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F3A9B" w14:textId="77777777" w:rsidR="002D1EC4" w:rsidRDefault="002D1EC4" w:rsidP="006802A8">
      <w:pPr>
        <w:spacing w:after="0" w:line="240" w:lineRule="auto"/>
        <w:jc w:val="center"/>
        <w:rPr>
          <w:rFonts w:ascii="Sylfaen" w:hAnsi="Sylfaen"/>
          <w:b/>
          <w:bCs/>
          <w:sz w:val="24"/>
          <w:szCs w:val="24"/>
          <w:lang w:val="ka-GE"/>
        </w:rPr>
      </w:pPr>
    </w:p>
    <w:p w14:paraId="690D619C" w14:textId="64B0468B" w:rsidR="00651212" w:rsidRDefault="006802A8" w:rsidP="006802A8">
      <w:pPr>
        <w:spacing w:after="0" w:line="240" w:lineRule="auto"/>
        <w:jc w:val="center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პარაგრაფი 3 - პროდუქტის ზოგადი დახასიათება</w:t>
      </w:r>
    </w:p>
    <w:p w14:paraId="21ED4D31" w14:textId="77777777" w:rsidR="006802A8" w:rsidRDefault="006802A8" w:rsidP="006802A8">
      <w:pPr>
        <w:spacing w:after="0" w:line="240" w:lineRule="auto"/>
        <w:rPr>
          <w:rFonts w:ascii="Sylfaen" w:hAnsi="Sylfaen"/>
          <w:b/>
          <w:bCs/>
          <w:sz w:val="24"/>
          <w:szCs w:val="24"/>
          <w:lang w:val="ka-GE"/>
        </w:rPr>
      </w:pPr>
    </w:p>
    <w:p w14:paraId="7AB0FF81" w14:textId="35BE42DA" w:rsidR="006802A8" w:rsidRDefault="006802A8" w:rsidP="006802A8">
      <w:pPr>
        <w:spacing w:after="0" w:line="240" w:lineRule="auto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პროდუქტის დახასიათება</w:t>
      </w:r>
    </w:p>
    <w:p w14:paraId="5F1784E1" w14:textId="663C3369" w:rsidR="006802A8" w:rsidRDefault="006802A8" w:rsidP="006802A8">
      <w:pPr>
        <w:spacing w:after="0" w:line="240" w:lineRule="auto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1. სამკურნალო საშუალების დასახელება</w:t>
      </w:r>
    </w:p>
    <w:p w14:paraId="245183DB" w14:textId="794142D3" w:rsidR="006802A8" w:rsidRDefault="006802A8" w:rsidP="006802A8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  <w:proofErr w:type="spellStart"/>
      <w:r>
        <w:rPr>
          <w:rFonts w:ascii="Sylfaen" w:hAnsi="Sylfaen"/>
          <w:bCs/>
          <w:sz w:val="24"/>
          <w:szCs w:val="24"/>
          <w:lang w:val="ka-GE"/>
        </w:rPr>
        <w:t>ციკლოგესტი</w:t>
      </w:r>
      <w:proofErr w:type="spellEnd"/>
      <w:r>
        <w:rPr>
          <w:rFonts w:ascii="Sylfaen" w:hAnsi="Sylfaen"/>
          <w:bCs/>
          <w:sz w:val="24"/>
          <w:szCs w:val="24"/>
          <w:lang w:val="ka-GE"/>
        </w:rPr>
        <w:t xml:space="preserve"> 400 </w:t>
      </w:r>
      <w:proofErr w:type="spellStart"/>
      <w:r>
        <w:rPr>
          <w:rFonts w:ascii="Sylfaen" w:hAnsi="Sylfaen"/>
          <w:bCs/>
          <w:sz w:val="24"/>
          <w:szCs w:val="24"/>
          <w:lang w:val="ka-GE"/>
        </w:rPr>
        <w:t>მგ</w:t>
      </w:r>
      <w:proofErr w:type="spellEnd"/>
    </w:p>
    <w:p w14:paraId="2E8D2E98" w14:textId="77777777" w:rsidR="006802A8" w:rsidRDefault="006802A8" w:rsidP="006802A8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</w:p>
    <w:p w14:paraId="57AD8F0A" w14:textId="5F559372" w:rsidR="006802A8" w:rsidRPr="006802A8" w:rsidRDefault="006802A8" w:rsidP="006802A8">
      <w:pPr>
        <w:spacing w:after="0" w:line="240" w:lineRule="auto"/>
        <w:rPr>
          <w:rFonts w:ascii="Sylfaen" w:hAnsi="Sylfaen"/>
          <w:b/>
          <w:bCs/>
          <w:sz w:val="24"/>
          <w:szCs w:val="24"/>
          <w:lang w:val="ka-GE"/>
        </w:rPr>
      </w:pPr>
      <w:r w:rsidRPr="006802A8">
        <w:rPr>
          <w:rFonts w:ascii="Sylfaen" w:hAnsi="Sylfaen"/>
          <w:b/>
          <w:bCs/>
          <w:sz w:val="24"/>
          <w:szCs w:val="24"/>
          <w:lang w:val="ka-GE"/>
        </w:rPr>
        <w:t>2. თვისობრივი და რაოდენობრივი შემადგენ</w:t>
      </w:r>
      <w:r w:rsidR="00D02CF9">
        <w:rPr>
          <w:rFonts w:ascii="Sylfaen" w:hAnsi="Sylfaen"/>
          <w:b/>
          <w:bCs/>
          <w:sz w:val="24"/>
          <w:szCs w:val="24"/>
          <w:lang w:val="ka-GE"/>
        </w:rPr>
        <w:t>ლ</w:t>
      </w:r>
      <w:r w:rsidRPr="006802A8">
        <w:rPr>
          <w:rFonts w:ascii="Sylfaen" w:hAnsi="Sylfaen"/>
          <w:b/>
          <w:bCs/>
          <w:sz w:val="24"/>
          <w:szCs w:val="24"/>
          <w:lang w:val="ka-GE"/>
        </w:rPr>
        <w:t>ობა</w:t>
      </w:r>
    </w:p>
    <w:p w14:paraId="38554C2C" w14:textId="34D3CF98" w:rsidR="006802A8" w:rsidRDefault="006802A8" w:rsidP="006802A8">
      <w:pPr>
        <w:spacing w:after="0" w:line="240" w:lineRule="auto"/>
        <w:rPr>
          <w:rFonts w:ascii="Sylfaen" w:hAnsi="Sylfaen"/>
          <w:bCs/>
          <w:sz w:val="24"/>
          <w:szCs w:val="24"/>
          <w:lang w:val="en-US"/>
        </w:rPr>
      </w:pPr>
      <w:r>
        <w:rPr>
          <w:rFonts w:ascii="Sylfaen" w:hAnsi="Sylfaen"/>
          <w:bCs/>
          <w:sz w:val="24"/>
          <w:szCs w:val="24"/>
          <w:lang w:val="ka-GE"/>
        </w:rPr>
        <w:t xml:space="preserve">თითო </w:t>
      </w:r>
      <w:proofErr w:type="spellStart"/>
      <w:r>
        <w:rPr>
          <w:rFonts w:ascii="Sylfaen" w:hAnsi="Sylfaen"/>
          <w:bCs/>
          <w:sz w:val="24"/>
          <w:szCs w:val="24"/>
          <w:lang w:val="ka-GE"/>
        </w:rPr>
        <w:t>სუპოზიტორია</w:t>
      </w:r>
      <w:proofErr w:type="spellEnd"/>
      <w:r>
        <w:rPr>
          <w:rFonts w:ascii="Sylfaen" w:hAnsi="Sylfaen"/>
          <w:bCs/>
          <w:sz w:val="24"/>
          <w:szCs w:val="24"/>
          <w:lang w:val="ka-GE"/>
        </w:rPr>
        <w:t xml:space="preserve"> შეიცავს  400 </w:t>
      </w:r>
      <w:proofErr w:type="spellStart"/>
      <w:r>
        <w:rPr>
          <w:rFonts w:ascii="Sylfaen" w:hAnsi="Sylfaen"/>
          <w:bCs/>
          <w:sz w:val="24"/>
          <w:szCs w:val="24"/>
          <w:lang w:val="ka-GE"/>
        </w:rPr>
        <w:t>მგ</w:t>
      </w:r>
      <w:proofErr w:type="spellEnd"/>
      <w:r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/>
          <w:bCs/>
          <w:sz w:val="24"/>
          <w:szCs w:val="24"/>
          <w:lang w:val="ka-GE"/>
        </w:rPr>
        <w:t>მიკრონიზებულ</w:t>
      </w:r>
      <w:proofErr w:type="spellEnd"/>
      <w:r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/>
          <w:bCs/>
          <w:sz w:val="24"/>
          <w:szCs w:val="24"/>
          <w:lang w:val="ka-GE"/>
        </w:rPr>
        <w:t>პროგესტერონს</w:t>
      </w:r>
      <w:proofErr w:type="spellEnd"/>
      <w:r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/>
          <w:bCs/>
          <w:sz w:val="24"/>
          <w:szCs w:val="24"/>
          <w:lang w:val="en-US"/>
        </w:rPr>
        <w:t>Ph.Eur</w:t>
      </w:r>
      <w:proofErr w:type="spellEnd"/>
      <w:r>
        <w:rPr>
          <w:rFonts w:ascii="Sylfaen" w:hAnsi="Sylfaen"/>
          <w:bCs/>
          <w:sz w:val="24"/>
          <w:szCs w:val="24"/>
          <w:lang w:val="en-US"/>
        </w:rPr>
        <w:t>.</w:t>
      </w:r>
    </w:p>
    <w:p w14:paraId="3A219166" w14:textId="77777777" w:rsidR="006802A8" w:rsidRDefault="006802A8" w:rsidP="006802A8">
      <w:pPr>
        <w:spacing w:after="0" w:line="240" w:lineRule="auto"/>
        <w:rPr>
          <w:rFonts w:ascii="Sylfaen" w:hAnsi="Sylfaen"/>
          <w:bCs/>
          <w:sz w:val="24"/>
          <w:szCs w:val="24"/>
          <w:lang w:val="en-US"/>
        </w:rPr>
      </w:pPr>
    </w:p>
    <w:p w14:paraId="3CCFD662" w14:textId="0C60311E" w:rsidR="006802A8" w:rsidRDefault="006802A8" w:rsidP="006802A8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  <w:r>
        <w:rPr>
          <w:rFonts w:ascii="Sylfaen" w:hAnsi="Sylfaen"/>
          <w:bCs/>
          <w:sz w:val="24"/>
          <w:szCs w:val="24"/>
          <w:lang w:val="ka-GE"/>
        </w:rPr>
        <w:t xml:space="preserve">დამხმარე ნივთიერებების სრული ჩამონათვალი იხილეთ პარაგრაფში 6.1 </w:t>
      </w:r>
    </w:p>
    <w:p w14:paraId="6148F243" w14:textId="77777777" w:rsidR="006802A8" w:rsidRDefault="006802A8" w:rsidP="006802A8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</w:p>
    <w:p w14:paraId="4682CE2E" w14:textId="247169F3" w:rsidR="006802A8" w:rsidRDefault="00BA398D" w:rsidP="006802A8">
      <w:pPr>
        <w:spacing w:after="0" w:line="240" w:lineRule="auto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3</w:t>
      </w:r>
      <w:r w:rsidR="006802A8" w:rsidRPr="006802A8">
        <w:rPr>
          <w:rFonts w:ascii="Sylfaen" w:hAnsi="Sylfaen"/>
          <w:b/>
          <w:bCs/>
          <w:sz w:val="24"/>
          <w:szCs w:val="24"/>
          <w:lang w:val="ka-GE"/>
        </w:rPr>
        <w:t>. ფარმაცევტული ფორმა</w:t>
      </w:r>
    </w:p>
    <w:p w14:paraId="7F1264FD" w14:textId="0E569FFC" w:rsidR="006802A8" w:rsidRDefault="006802A8" w:rsidP="006802A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მოთეთრო ფერის, ტორპედოს ფორმის </w:t>
      </w:r>
      <w:proofErr w:type="spellStart"/>
      <w:r>
        <w:rPr>
          <w:rFonts w:ascii="Sylfaen" w:hAnsi="Sylfaen"/>
          <w:sz w:val="24"/>
          <w:szCs w:val="24"/>
          <w:lang w:val="ka-GE"/>
        </w:rPr>
        <w:t>სუპოზიტორიები</w:t>
      </w:r>
      <w:proofErr w:type="spellEnd"/>
      <w:r w:rsidRPr="00FF3DB3">
        <w:rPr>
          <w:sz w:val="24"/>
          <w:szCs w:val="24"/>
          <w:lang w:val="ka-GE"/>
        </w:rPr>
        <w:t>.</w:t>
      </w:r>
    </w:p>
    <w:p w14:paraId="2C442D10" w14:textId="77777777" w:rsidR="006802A8" w:rsidRDefault="006802A8" w:rsidP="006802A8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4E818039" w14:textId="5920FA80" w:rsidR="006802A8" w:rsidRPr="006802A8" w:rsidRDefault="006802A8" w:rsidP="006802A8">
      <w:pPr>
        <w:spacing w:after="0" w:line="240" w:lineRule="auto"/>
        <w:rPr>
          <w:rFonts w:ascii="Sylfaen" w:hAnsi="Sylfaen"/>
          <w:b/>
          <w:bCs/>
          <w:sz w:val="24"/>
          <w:szCs w:val="24"/>
          <w:lang w:val="ka-GE"/>
        </w:rPr>
      </w:pPr>
      <w:r w:rsidRPr="006802A8">
        <w:rPr>
          <w:rFonts w:ascii="Sylfaen" w:hAnsi="Sylfaen"/>
          <w:b/>
          <w:sz w:val="24"/>
          <w:szCs w:val="24"/>
          <w:lang w:val="ka-GE"/>
        </w:rPr>
        <w:t>კლინიკური მახასიათებლები</w:t>
      </w:r>
    </w:p>
    <w:p w14:paraId="6136DAA3" w14:textId="48D8EE33" w:rsidR="006802A8" w:rsidRPr="006802A8" w:rsidRDefault="006802A8" w:rsidP="00651212">
      <w:pPr>
        <w:spacing w:after="0" w:line="240" w:lineRule="auto"/>
        <w:rPr>
          <w:rFonts w:ascii="Sylfaen" w:hAnsi="Sylfaen"/>
          <w:b/>
          <w:bCs/>
          <w:sz w:val="24"/>
          <w:szCs w:val="24"/>
          <w:lang w:val="ka-GE"/>
        </w:rPr>
      </w:pPr>
      <w:r w:rsidRPr="006802A8">
        <w:rPr>
          <w:rFonts w:ascii="Sylfaen" w:hAnsi="Sylfaen"/>
          <w:b/>
          <w:bCs/>
          <w:sz w:val="24"/>
          <w:szCs w:val="24"/>
          <w:lang w:val="ka-GE"/>
        </w:rPr>
        <w:t>4.1 თერაპიული ჩვენება</w:t>
      </w:r>
    </w:p>
    <w:p w14:paraId="2DB9B81D" w14:textId="4537072C" w:rsidR="006802A8" w:rsidRDefault="006802A8" w:rsidP="00651212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  <w:proofErr w:type="spellStart"/>
      <w:r>
        <w:rPr>
          <w:rFonts w:ascii="Sylfaen" w:hAnsi="Sylfaen"/>
          <w:bCs/>
          <w:sz w:val="24"/>
          <w:szCs w:val="24"/>
          <w:lang w:val="ka-GE"/>
        </w:rPr>
        <w:t>ციკლოგესტი</w:t>
      </w:r>
      <w:proofErr w:type="spellEnd"/>
      <w:r>
        <w:rPr>
          <w:rFonts w:ascii="Sylfaen" w:hAnsi="Sylfaen"/>
          <w:bCs/>
          <w:sz w:val="24"/>
          <w:szCs w:val="24"/>
          <w:lang w:val="ka-GE"/>
        </w:rPr>
        <w:t xml:space="preserve"> ინიშნება: </w:t>
      </w:r>
    </w:p>
    <w:p w14:paraId="0D8D12CD" w14:textId="77777777" w:rsidR="006802A8" w:rsidRPr="00A22FB6" w:rsidRDefault="006802A8" w:rsidP="006802A8">
      <w:pPr>
        <w:pStyle w:val="ListParagraph"/>
        <w:numPr>
          <w:ilvl w:val="0"/>
          <w:numId w:val="5"/>
        </w:num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22FB6">
        <w:rPr>
          <w:rFonts w:ascii="Sylfaen" w:hAnsi="Sylfaen"/>
          <w:sz w:val="24"/>
          <w:szCs w:val="24"/>
          <w:lang w:val="ka-GE"/>
        </w:rPr>
        <w:t>წინამენსტრუალური</w:t>
      </w:r>
      <w:proofErr w:type="spellEnd"/>
      <w:r w:rsidRPr="00A22FB6">
        <w:rPr>
          <w:rFonts w:ascii="Sylfaen" w:hAnsi="Sylfaen"/>
          <w:sz w:val="24"/>
          <w:szCs w:val="24"/>
          <w:lang w:val="ka-GE"/>
        </w:rPr>
        <w:t xml:space="preserve"> სინდრომის სამკურნალოდ, რომელიც ითვალისწინებს </w:t>
      </w:r>
      <w:proofErr w:type="spellStart"/>
      <w:r w:rsidRPr="00A22FB6">
        <w:rPr>
          <w:rFonts w:ascii="Sylfaen" w:hAnsi="Sylfaen"/>
          <w:sz w:val="24"/>
          <w:szCs w:val="24"/>
          <w:lang w:val="ka-GE"/>
        </w:rPr>
        <w:t>წინამენსტრუალურ</w:t>
      </w:r>
      <w:proofErr w:type="spellEnd"/>
      <w:r w:rsidRPr="00A22FB6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დაძაბულობას</w:t>
      </w:r>
      <w:r w:rsidRPr="00A22FB6">
        <w:rPr>
          <w:rFonts w:ascii="Sylfaen" w:hAnsi="Sylfaen"/>
          <w:sz w:val="24"/>
          <w:szCs w:val="24"/>
          <w:lang w:val="ka-GE"/>
        </w:rPr>
        <w:t xml:space="preserve"> და დეპრესიას. </w:t>
      </w:r>
    </w:p>
    <w:p w14:paraId="7816F1E6" w14:textId="77777777" w:rsidR="006802A8" w:rsidRPr="00A22FB6" w:rsidRDefault="006802A8" w:rsidP="006802A8">
      <w:pPr>
        <w:pStyle w:val="ListParagraph"/>
        <w:numPr>
          <w:ilvl w:val="0"/>
          <w:numId w:val="5"/>
        </w:num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 w:rsidRPr="00A22FB6">
        <w:rPr>
          <w:rFonts w:ascii="Sylfaen" w:hAnsi="Sylfaen"/>
          <w:sz w:val="24"/>
          <w:szCs w:val="24"/>
          <w:lang w:val="ka-GE"/>
        </w:rPr>
        <w:t>მშობიარობის შემდგომი დეპრესიის სამკურნალოდ.</w:t>
      </w:r>
    </w:p>
    <w:p w14:paraId="234B03EF" w14:textId="6FA0F78B" w:rsidR="006802A8" w:rsidRPr="00A22FB6" w:rsidRDefault="006802A8" w:rsidP="006802A8">
      <w:pPr>
        <w:pStyle w:val="ListParagraph"/>
        <w:numPr>
          <w:ilvl w:val="0"/>
          <w:numId w:val="5"/>
        </w:num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ქალებში </w:t>
      </w:r>
      <w:proofErr w:type="spellStart"/>
      <w:r>
        <w:rPr>
          <w:rFonts w:ascii="Sylfaen" w:hAnsi="Sylfaen"/>
          <w:sz w:val="24"/>
          <w:szCs w:val="24"/>
          <w:lang w:val="ka-GE"/>
        </w:rPr>
        <w:t>ლუთეინური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ფაზის დროს დამხმარე საშუალების სახით</w:t>
      </w:r>
      <w:r w:rsidRPr="00A22FB6">
        <w:rPr>
          <w:rFonts w:ascii="Sylfaen" w:hAnsi="Sylfaen"/>
          <w:sz w:val="24"/>
          <w:szCs w:val="24"/>
          <w:lang w:val="ka-GE"/>
        </w:rPr>
        <w:t xml:space="preserve"> დამხმარე რეპროდუქციული ტექნოლოგიის (</w:t>
      </w:r>
      <w:r w:rsidRPr="00A22FB6">
        <w:rPr>
          <w:rFonts w:ascii="Sylfaen" w:hAnsi="Sylfaen"/>
          <w:sz w:val="24"/>
          <w:szCs w:val="24"/>
          <w:lang w:val="en-US"/>
        </w:rPr>
        <w:t>ART</w:t>
      </w:r>
      <w:r w:rsidRPr="00A22FB6">
        <w:rPr>
          <w:rFonts w:ascii="Sylfaen" w:hAnsi="Sylfaen"/>
          <w:sz w:val="24"/>
          <w:szCs w:val="24"/>
          <w:lang w:val="ka-GE"/>
        </w:rPr>
        <w:t>)</w:t>
      </w:r>
      <w:r w:rsidRPr="00A22FB6">
        <w:rPr>
          <w:rFonts w:ascii="Sylfaen" w:hAnsi="Sylfaen"/>
          <w:sz w:val="24"/>
          <w:szCs w:val="24"/>
          <w:lang w:val="ru-RU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პროგრამით</w:t>
      </w:r>
      <w:r w:rsidRPr="00A22FB6">
        <w:rPr>
          <w:rFonts w:ascii="Sylfaen" w:hAnsi="Sylfaen"/>
          <w:sz w:val="24"/>
          <w:szCs w:val="24"/>
          <w:lang w:val="ka-GE"/>
        </w:rPr>
        <w:t xml:space="preserve"> ჩატარებული თერაპიის პერიოდში.</w:t>
      </w:r>
    </w:p>
    <w:p w14:paraId="0FE2B993" w14:textId="3D1480E6" w:rsidR="006802A8" w:rsidRPr="00A22FB6" w:rsidRDefault="006802A8" w:rsidP="006802A8">
      <w:pPr>
        <w:pStyle w:val="ListParagraph"/>
        <w:numPr>
          <w:ilvl w:val="0"/>
          <w:numId w:val="5"/>
        </w:num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 w:rsidRPr="00A22FB6">
        <w:rPr>
          <w:rFonts w:ascii="Sylfaen" w:hAnsi="Sylfaen"/>
          <w:sz w:val="24"/>
          <w:szCs w:val="24"/>
          <w:lang w:val="ka-GE"/>
        </w:rPr>
        <w:t xml:space="preserve">მუცლის მოშლის რისკის </w:t>
      </w:r>
      <w:r>
        <w:rPr>
          <w:rFonts w:ascii="Sylfaen" w:hAnsi="Sylfaen"/>
          <w:sz w:val="24"/>
          <w:szCs w:val="24"/>
          <w:lang w:val="ka-GE"/>
        </w:rPr>
        <w:t>პროფილაქტიკისთვის.</w:t>
      </w:r>
    </w:p>
    <w:p w14:paraId="07F5F667" w14:textId="710663D0" w:rsidR="006802A8" w:rsidRPr="00A22FB6" w:rsidRDefault="006802A8" w:rsidP="006802A8">
      <w:pPr>
        <w:pStyle w:val="ListParagraph"/>
        <w:numPr>
          <w:ilvl w:val="0"/>
          <w:numId w:val="5"/>
        </w:num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 w:rsidRPr="00A22FB6">
        <w:rPr>
          <w:rFonts w:ascii="Sylfaen" w:hAnsi="Sylfaen"/>
          <w:sz w:val="24"/>
          <w:szCs w:val="24"/>
          <w:lang w:val="ka-GE"/>
        </w:rPr>
        <w:t xml:space="preserve">მუცლის მოშლის </w:t>
      </w:r>
      <w:r w:rsidR="00BF2874">
        <w:rPr>
          <w:rFonts w:ascii="Sylfaen" w:hAnsi="Sylfaen"/>
          <w:sz w:val="24"/>
          <w:szCs w:val="24"/>
          <w:lang w:val="ka-GE"/>
        </w:rPr>
        <w:t>რეციდივ</w:t>
      </w:r>
      <w:r w:rsidRPr="00A22FB6">
        <w:rPr>
          <w:rFonts w:ascii="Sylfaen" w:hAnsi="Sylfaen"/>
          <w:sz w:val="24"/>
          <w:szCs w:val="24"/>
          <w:lang w:val="ka-GE"/>
        </w:rPr>
        <w:t xml:space="preserve">ის </w:t>
      </w:r>
      <w:r>
        <w:rPr>
          <w:rFonts w:ascii="Sylfaen" w:hAnsi="Sylfaen"/>
          <w:sz w:val="24"/>
          <w:szCs w:val="24"/>
          <w:lang w:val="ka-GE"/>
        </w:rPr>
        <w:t>პროფილაქტიკისთვის</w:t>
      </w:r>
      <w:r w:rsidR="00D02CF9">
        <w:rPr>
          <w:rFonts w:ascii="Sylfaen" w:hAnsi="Sylfaen"/>
          <w:sz w:val="24"/>
          <w:szCs w:val="24"/>
          <w:lang w:val="ka-GE"/>
        </w:rPr>
        <w:t>.</w:t>
      </w:r>
    </w:p>
    <w:p w14:paraId="728D2CD6" w14:textId="77777777" w:rsidR="006802A8" w:rsidRDefault="006802A8" w:rsidP="006802A8">
      <w:pPr>
        <w:pStyle w:val="ListParagraph"/>
        <w:numPr>
          <w:ilvl w:val="0"/>
          <w:numId w:val="5"/>
        </w:num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 w:rsidRPr="00A22FB6">
        <w:rPr>
          <w:rFonts w:ascii="Sylfaen" w:hAnsi="Sylfaen"/>
          <w:sz w:val="24"/>
          <w:szCs w:val="24"/>
          <w:lang w:val="ka-GE"/>
        </w:rPr>
        <w:t xml:space="preserve">ნაადრევი მშობიარობის რისკის </w:t>
      </w:r>
      <w:r>
        <w:rPr>
          <w:rFonts w:ascii="Sylfaen" w:hAnsi="Sylfaen"/>
          <w:sz w:val="24"/>
          <w:szCs w:val="24"/>
          <w:lang w:val="ka-GE"/>
        </w:rPr>
        <w:t xml:space="preserve">არსებობისას. </w:t>
      </w:r>
    </w:p>
    <w:p w14:paraId="66A2CE4C" w14:textId="77777777" w:rsidR="006802A8" w:rsidRDefault="006802A8" w:rsidP="006802A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01FA712A" w14:textId="57445DDA" w:rsidR="006802A8" w:rsidRDefault="006802A8" w:rsidP="006802A8">
      <w:pPr>
        <w:spacing w:after="0"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 w:rsidRPr="006802A8">
        <w:rPr>
          <w:rFonts w:ascii="Sylfaen" w:hAnsi="Sylfaen"/>
          <w:b/>
          <w:sz w:val="24"/>
          <w:szCs w:val="24"/>
          <w:lang w:val="ka-GE"/>
        </w:rPr>
        <w:t xml:space="preserve">4.2 დოზირება და </w:t>
      </w:r>
      <w:r w:rsidR="006E3A55">
        <w:rPr>
          <w:rFonts w:ascii="Sylfaen" w:hAnsi="Sylfaen"/>
          <w:b/>
          <w:sz w:val="24"/>
          <w:szCs w:val="24"/>
          <w:lang w:val="ka-GE"/>
        </w:rPr>
        <w:t>გამოყენების</w:t>
      </w:r>
      <w:r w:rsidRPr="006802A8">
        <w:rPr>
          <w:rFonts w:ascii="Sylfaen" w:hAnsi="Sylfaen"/>
          <w:b/>
          <w:sz w:val="24"/>
          <w:szCs w:val="24"/>
          <w:lang w:val="ka-GE"/>
        </w:rPr>
        <w:t xml:space="preserve"> წესი </w:t>
      </w:r>
    </w:p>
    <w:p w14:paraId="14FFEE79" w14:textId="7D3E4E3B" w:rsidR="006802A8" w:rsidRDefault="006E3A55" w:rsidP="006802A8">
      <w:pPr>
        <w:spacing w:after="0" w:line="360" w:lineRule="atLeast"/>
        <w:jc w:val="both"/>
        <w:rPr>
          <w:rFonts w:ascii="Sylfaen" w:hAnsi="Sylfaen"/>
          <w:i/>
          <w:sz w:val="24"/>
          <w:szCs w:val="24"/>
          <w:lang w:val="ka-GE"/>
        </w:rPr>
      </w:pPr>
      <w:proofErr w:type="spellStart"/>
      <w:r w:rsidRPr="006E3A55">
        <w:rPr>
          <w:rFonts w:ascii="Sylfaen" w:hAnsi="Sylfaen"/>
          <w:i/>
          <w:sz w:val="24"/>
          <w:szCs w:val="24"/>
          <w:lang w:val="ka-GE"/>
        </w:rPr>
        <w:t>წინამენსტრუალური</w:t>
      </w:r>
      <w:proofErr w:type="spellEnd"/>
      <w:r w:rsidRPr="006E3A55">
        <w:rPr>
          <w:rFonts w:ascii="Sylfaen" w:hAnsi="Sylfaen"/>
          <w:i/>
          <w:sz w:val="24"/>
          <w:szCs w:val="24"/>
          <w:lang w:val="ka-GE"/>
        </w:rPr>
        <w:t xml:space="preserve"> სინდრომის და მშობიარობის შემდგომი დეპრესიის სამკურნალოდ</w:t>
      </w:r>
      <w:r>
        <w:rPr>
          <w:rFonts w:ascii="Sylfaen" w:hAnsi="Sylfaen"/>
          <w:i/>
          <w:sz w:val="24"/>
          <w:szCs w:val="24"/>
          <w:lang w:val="ka-GE"/>
        </w:rPr>
        <w:t>:</w:t>
      </w:r>
    </w:p>
    <w:p w14:paraId="3B0300B1" w14:textId="044E108A" w:rsidR="006E3A55" w:rsidRDefault="006E3A55" w:rsidP="006802A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400 </w:t>
      </w:r>
      <w:proofErr w:type="spellStart"/>
      <w:r>
        <w:rPr>
          <w:rFonts w:ascii="Sylfaen" w:hAnsi="Sylfaen"/>
          <w:sz w:val="24"/>
          <w:szCs w:val="24"/>
          <w:lang w:val="ka-GE"/>
        </w:rPr>
        <w:t>მგ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ორჯერ დღეში, </w:t>
      </w:r>
      <w:r w:rsidRPr="006E3A55">
        <w:rPr>
          <w:rFonts w:ascii="Sylfaen" w:hAnsi="Sylfaen"/>
          <w:sz w:val="24"/>
          <w:szCs w:val="24"/>
          <w:lang w:val="ka-GE"/>
        </w:rPr>
        <w:t xml:space="preserve">ვაგინალური ან </w:t>
      </w:r>
      <w:proofErr w:type="spellStart"/>
      <w:r w:rsidRPr="006E3A55">
        <w:rPr>
          <w:rFonts w:ascii="Sylfaen" w:hAnsi="Sylfaen"/>
          <w:sz w:val="24"/>
          <w:szCs w:val="24"/>
          <w:lang w:val="ka-GE"/>
        </w:rPr>
        <w:t>რექტალური</w:t>
      </w:r>
      <w:proofErr w:type="spellEnd"/>
      <w:r w:rsidRPr="006E3A55">
        <w:rPr>
          <w:rFonts w:ascii="Sylfaen" w:hAnsi="Sylfaen"/>
          <w:sz w:val="24"/>
          <w:szCs w:val="24"/>
          <w:lang w:val="ka-GE"/>
        </w:rPr>
        <w:t xml:space="preserve"> შეყვანის გზით.</w:t>
      </w:r>
      <w:r>
        <w:rPr>
          <w:rFonts w:ascii="Sylfaen" w:hAnsi="Sylfaen"/>
          <w:sz w:val="24"/>
          <w:szCs w:val="24"/>
          <w:lang w:val="ka-GE"/>
        </w:rPr>
        <w:t xml:space="preserve">  </w:t>
      </w:r>
      <w:proofErr w:type="spellStart"/>
      <w:r>
        <w:rPr>
          <w:rFonts w:ascii="Sylfaen" w:hAnsi="Sylfaen"/>
          <w:sz w:val="24"/>
          <w:szCs w:val="24"/>
          <w:lang w:val="ka-GE"/>
        </w:rPr>
        <w:t>წინამენსტრუალური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სინდრომის სამკურნალოდ პრეპარატი ინიშნება მენსტრუაციის მე-14 დღიდან და მკურნალობა გრძელდება მენსტრუაციის დაწყებამდე. ოვულაციის დროს სიმპტომების არსებობის შემთხვევაში პრეპარატი ინიშნება მენსტრუაციის მე-12 დღიდან. </w:t>
      </w:r>
    </w:p>
    <w:p w14:paraId="01285B95" w14:textId="77777777" w:rsidR="006E3A55" w:rsidRDefault="006E3A55" w:rsidP="006802A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377DF8E9" w14:textId="34B923C3" w:rsidR="006E3A55" w:rsidRDefault="006E3A55" w:rsidP="006802A8">
      <w:pPr>
        <w:spacing w:after="0" w:line="360" w:lineRule="atLeast"/>
        <w:jc w:val="both"/>
        <w:rPr>
          <w:rFonts w:ascii="Sylfaen" w:hAnsi="Sylfaen"/>
          <w:i/>
          <w:sz w:val="24"/>
          <w:szCs w:val="24"/>
          <w:lang w:val="ka-GE"/>
        </w:rPr>
      </w:pPr>
      <w:proofErr w:type="spellStart"/>
      <w:r w:rsidRPr="006E3A55">
        <w:rPr>
          <w:rFonts w:ascii="Sylfaen" w:hAnsi="Sylfaen"/>
          <w:i/>
          <w:sz w:val="24"/>
          <w:szCs w:val="24"/>
          <w:lang w:val="ka-GE"/>
        </w:rPr>
        <w:t>ლუთეინური</w:t>
      </w:r>
      <w:proofErr w:type="spellEnd"/>
      <w:r w:rsidRPr="006E3A55">
        <w:rPr>
          <w:rFonts w:ascii="Sylfaen" w:hAnsi="Sylfaen"/>
          <w:i/>
          <w:sz w:val="24"/>
          <w:szCs w:val="24"/>
          <w:lang w:val="ka-GE"/>
        </w:rPr>
        <w:t xml:space="preserve"> ფაზის დროს დამხმარე საშუალების სახით დამხმარე რეპროდუქციული ტექნოლოგიის (</w:t>
      </w:r>
      <w:r w:rsidRPr="006E3A55">
        <w:rPr>
          <w:rFonts w:ascii="Sylfaen" w:hAnsi="Sylfaen"/>
          <w:i/>
          <w:sz w:val="24"/>
          <w:szCs w:val="24"/>
          <w:lang w:val="en-US"/>
        </w:rPr>
        <w:t>ART</w:t>
      </w:r>
      <w:r w:rsidRPr="006E3A55">
        <w:rPr>
          <w:rFonts w:ascii="Sylfaen" w:hAnsi="Sylfaen"/>
          <w:i/>
          <w:sz w:val="24"/>
          <w:szCs w:val="24"/>
          <w:lang w:val="ka-GE"/>
        </w:rPr>
        <w:t>)</w:t>
      </w:r>
      <w:r w:rsidRPr="006E3A55">
        <w:rPr>
          <w:rFonts w:ascii="Sylfaen" w:hAnsi="Sylfaen"/>
          <w:i/>
          <w:sz w:val="24"/>
          <w:szCs w:val="24"/>
          <w:lang w:val="ru-RU"/>
        </w:rPr>
        <w:t xml:space="preserve"> </w:t>
      </w:r>
      <w:r w:rsidRPr="006E3A55">
        <w:rPr>
          <w:rFonts w:ascii="Sylfaen" w:hAnsi="Sylfaen"/>
          <w:i/>
          <w:sz w:val="24"/>
          <w:szCs w:val="24"/>
          <w:lang w:val="ka-GE"/>
        </w:rPr>
        <w:t>პროგრამით ჩატარებული თერაპიის პერიოდში</w:t>
      </w:r>
      <w:r>
        <w:rPr>
          <w:rFonts w:ascii="Sylfaen" w:hAnsi="Sylfaen"/>
          <w:i/>
          <w:sz w:val="24"/>
          <w:szCs w:val="24"/>
          <w:lang w:val="ka-GE"/>
        </w:rPr>
        <w:t>:</w:t>
      </w:r>
    </w:p>
    <w:p w14:paraId="2CD64F9E" w14:textId="5C113B6B" w:rsidR="006E3A55" w:rsidRPr="006E3A55" w:rsidRDefault="006E3A55" w:rsidP="006802A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 w:rsidRPr="006E3A55">
        <w:rPr>
          <w:rFonts w:ascii="Sylfaen" w:hAnsi="Sylfaen"/>
          <w:sz w:val="24"/>
          <w:szCs w:val="24"/>
          <w:lang w:val="ka-GE"/>
        </w:rPr>
        <w:t>400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ka-GE"/>
        </w:rPr>
        <w:t>მგ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ვაგინალური შეყვანის გზით ორჯერ დღეში </w:t>
      </w:r>
      <w:r w:rsidR="00BF2874">
        <w:rPr>
          <w:rFonts w:ascii="Sylfaen" w:hAnsi="Sylfaen"/>
          <w:sz w:val="24"/>
          <w:szCs w:val="24"/>
          <w:lang w:val="ka-GE"/>
        </w:rPr>
        <w:t xml:space="preserve">კვერცხუჯრედის </w:t>
      </w:r>
      <w:r w:rsidR="00DF11DE">
        <w:rPr>
          <w:rFonts w:ascii="Sylfaen" w:hAnsi="Sylfaen"/>
          <w:sz w:val="24"/>
          <w:szCs w:val="24"/>
          <w:lang w:val="ka-GE"/>
        </w:rPr>
        <w:t>ამოღების</w:t>
      </w:r>
      <w:r w:rsidR="00BF2874">
        <w:rPr>
          <w:rFonts w:ascii="Sylfaen" w:hAnsi="Sylfaen"/>
          <w:sz w:val="24"/>
          <w:szCs w:val="24"/>
          <w:lang w:val="ka-GE"/>
        </w:rPr>
        <w:t xml:space="preserve"> დღიდან. ორსულობის დადასტურების შემთხვევაში </w:t>
      </w:r>
      <w:proofErr w:type="spellStart"/>
      <w:r w:rsidR="00BF2874">
        <w:rPr>
          <w:rFonts w:ascii="Sylfaen" w:hAnsi="Sylfaen"/>
          <w:sz w:val="24"/>
          <w:szCs w:val="24"/>
          <w:lang w:val="ka-GE"/>
        </w:rPr>
        <w:t>ციკლოგესტის</w:t>
      </w:r>
      <w:proofErr w:type="spellEnd"/>
      <w:r w:rsidR="00BF2874">
        <w:rPr>
          <w:rFonts w:ascii="Sylfaen" w:hAnsi="Sylfaen"/>
          <w:sz w:val="24"/>
          <w:szCs w:val="24"/>
          <w:lang w:val="ka-GE"/>
        </w:rPr>
        <w:t xml:space="preserve"> გამოყენება უნდა გაგრძელდეს 38 დღე. </w:t>
      </w:r>
    </w:p>
    <w:p w14:paraId="12359FF3" w14:textId="77777777" w:rsidR="00BF2874" w:rsidRDefault="00BF2874" w:rsidP="00BF2874">
      <w:pPr>
        <w:spacing w:after="0"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46ACD963" w14:textId="0CBCFA5C" w:rsidR="00BF2874" w:rsidRDefault="00BF2874" w:rsidP="00BF2874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 w:rsidRPr="00BF2874">
        <w:rPr>
          <w:rFonts w:ascii="Sylfaen" w:hAnsi="Sylfaen" w:cs="Sylfaen"/>
          <w:i/>
          <w:sz w:val="24"/>
          <w:szCs w:val="24"/>
          <w:lang w:val="ka-GE"/>
        </w:rPr>
        <w:t>მუცლის</w:t>
      </w:r>
      <w:r w:rsidRPr="00BF2874">
        <w:rPr>
          <w:rFonts w:ascii="Sylfaen" w:hAnsi="Sylfaen"/>
          <w:i/>
          <w:sz w:val="24"/>
          <w:szCs w:val="24"/>
          <w:lang w:val="ka-GE"/>
        </w:rPr>
        <w:t xml:space="preserve"> მოშლის რისკის პროფილაქტიკისთვის</w:t>
      </w:r>
      <w:r>
        <w:rPr>
          <w:rFonts w:ascii="Sylfaen" w:hAnsi="Sylfaen"/>
          <w:sz w:val="24"/>
          <w:szCs w:val="24"/>
          <w:lang w:val="ka-GE"/>
        </w:rPr>
        <w:t xml:space="preserve">: </w:t>
      </w:r>
    </w:p>
    <w:p w14:paraId="4CFC790E" w14:textId="44F0C224" w:rsidR="00BF2874" w:rsidRDefault="00BF2874" w:rsidP="00BF2874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lastRenderedPageBreak/>
        <w:t xml:space="preserve">400 </w:t>
      </w:r>
      <w:proofErr w:type="spellStart"/>
      <w:r>
        <w:rPr>
          <w:rFonts w:ascii="Sylfaen" w:hAnsi="Sylfaen"/>
          <w:sz w:val="24"/>
          <w:szCs w:val="24"/>
          <w:lang w:val="ka-GE"/>
        </w:rPr>
        <w:t>მგ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ორჯერ დღეში 14 დღის განმავლობაში, შემდეგ 400 </w:t>
      </w:r>
      <w:proofErr w:type="spellStart"/>
      <w:r>
        <w:rPr>
          <w:rFonts w:ascii="Sylfaen" w:hAnsi="Sylfaen"/>
          <w:sz w:val="24"/>
          <w:szCs w:val="24"/>
          <w:lang w:val="ka-GE"/>
        </w:rPr>
        <w:t>მგ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ორჯერ დღეში ორსულობის ათ კვირამდე, </w:t>
      </w:r>
      <w:r w:rsidRPr="006E3A55">
        <w:rPr>
          <w:rFonts w:ascii="Sylfaen" w:hAnsi="Sylfaen"/>
          <w:sz w:val="24"/>
          <w:szCs w:val="24"/>
          <w:lang w:val="ka-GE"/>
        </w:rPr>
        <w:t xml:space="preserve">ვაგინალური ან </w:t>
      </w:r>
      <w:proofErr w:type="spellStart"/>
      <w:r w:rsidRPr="006E3A55">
        <w:rPr>
          <w:rFonts w:ascii="Sylfaen" w:hAnsi="Sylfaen"/>
          <w:sz w:val="24"/>
          <w:szCs w:val="24"/>
          <w:lang w:val="ka-GE"/>
        </w:rPr>
        <w:t>რექტალური</w:t>
      </w:r>
      <w:proofErr w:type="spellEnd"/>
      <w:r w:rsidRPr="006E3A55">
        <w:rPr>
          <w:rFonts w:ascii="Sylfaen" w:hAnsi="Sylfaen"/>
          <w:sz w:val="24"/>
          <w:szCs w:val="24"/>
          <w:lang w:val="ka-GE"/>
        </w:rPr>
        <w:t xml:space="preserve"> შეყვანის გზით.</w:t>
      </w:r>
      <w:r>
        <w:rPr>
          <w:rFonts w:ascii="Sylfaen" w:hAnsi="Sylfaen"/>
          <w:sz w:val="24"/>
          <w:szCs w:val="24"/>
          <w:lang w:val="ka-GE"/>
        </w:rPr>
        <w:t xml:space="preserve">  </w:t>
      </w:r>
    </w:p>
    <w:p w14:paraId="6354B82B" w14:textId="77777777" w:rsidR="00BF2874" w:rsidRDefault="00BF2874" w:rsidP="00BF2874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2D6B5E3E" w14:textId="39A6C3E2" w:rsidR="00BF2874" w:rsidRDefault="00BF2874" w:rsidP="00BF2874">
      <w:pPr>
        <w:spacing w:after="0" w:line="360" w:lineRule="atLeast"/>
        <w:jc w:val="both"/>
        <w:rPr>
          <w:rFonts w:ascii="Sylfaen" w:hAnsi="Sylfaen"/>
          <w:i/>
          <w:sz w:val="24"/>
          <w:szCs w:val="24"/>
          <w:lang w:val="ka-GE"/>
        </w:rPr>
      </w:pPr>
      <w:r w:rsidRPr="00BF2874">
        <w:rPr>
          <w:rFonts w:ascii="Sylfaen" w:hAnsi="Sylfaen" w:cs="Sylfaen"/>
          <w:i/>
          <w:sz w:val="24"/>
          <w:szCs w:val="24"/>
          <w:lang w:val="ka-GE"/>
        </w:rPr>
        <w:t>მუცლის</w:t>
      </w:r>
      <w:r w:rsidRPr="00BF2874">
        <w:rPr>
          <w:rFonts w:ascii="Sylfaen" w:hAnsi="Sylfaen"/>
          <w:i/>
          <w:sz w:val="24"/>
          <w:szCs w:val="24"/>
          <w:lang w:val="ka-GE"/>
        </w:rPr>
        <w:t xml:space="preserve"> მოშლის რეციდივის პროფილაქტიკისთვის</w:t>
      </w:r>
      <w:r>
        <w:rPr>
          <w:rFonts w:ascii="Sylfaen" w:hAnsi="Sylfaen"/>
          <w:i/>
          <w:sz w:val="24"/>
          <w:szCs w:val="24"/>
          <w:lang w:val="ka-GE"/>
        </w:rPr>
        <w:t>:</w:t>
      </w:r>
    </w:p>
    <w:p w14:paraId="48381BDB" w14:textId="77777777" w:rsidR="00BF2874" w:rsidRDefault="00BF2874" w:rsidP="00BF2874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400 </w:t>
      </w:r>
      <w:proofErr w:type="spellStart"/>
      <w:r>
        <w:rPr>
          <w:rFonts w:ascii="Sylfaen" w:hAnsi="Sylfaen"/>
          <w:sz w:val="24"/>
          <w:szCs w:val="24"/>
          <w:lang w:val="ka-GE"/>
        </w:rPr>
        <w:t>მგ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ორჯერ დღეში ორსულობის ათ კვირამდე, </w:t>
      </w:r>
      <w:r w:rsidRPr="006E3A55">
        <w:rPr>
          <w:rFonts w:ascii="Sylfaen" w:hAnsi="Sylfaen"/>
          <w:sz w:val="24"/>
          <w:szCs w:val="24"/>
          <w:lang w:val="ka-GE"/>
        </w:rPr>
        <w:t xml:space="preserve">ვაგინალური ან </w:t>
      </w:r>
      <w:proofErr w:type="spellStart"/>
      <w:r w:rsidRPr="006E3A55">
        <w:rPr>
          <w:rFonts w:ascii="Sylfaen" w:hAnsi="Sylfaen"/>
          <w:sz w:val="24"/>
          <w:szCs w:val="24"/>
          <w:lang w:val="ka-GE"/>
        </w:rPr>
        <w:t>რექტალური</w:t>
      </w:r>
      <w:proofErr w:type="spellEnd"/>
      <w:r w:rsidRPr="006E3A55">
        <w:rPr>
          <w:rFonts w:ascii="Sylfaen" w:hAnsi="Sylfaen"/>
          <w:sz w:val="24"/>
          <w:szCs w:val="24"/>
          <w:lang w:val="ka-GE"/>
        </w:rPr>
        <w:t xml:space="preserve"> შეყვანის გზით.</w:t>
      </w:r>
      <w:r>
        <w:rPr>
          <w:rFonts w:ascii="Sylfaen" w:hAnsi="Sylfaen"/>
          <w:sz w:val="24"/>
          <w:szCs w:val="24"/>
          <w:lang w:val="ka-GE"/>
        </w:rPr>
        <w:t xml:space="preserve">  </w:t>
      </w:r>
    </w:p>
    <w:p w14:paraId="68AC6B8C" w14:textId="74890956" w:rsidR="00BF2874" w:rsidRDefault="00BF2874" w:rsidP="00BF2874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1106DDA8" w14:textId="08082E84" w:rsidR="00BF2874" w:rsidRDefault="00BF2874" w:rsidP="00BF2874">
      <w:pPr>
        <w:spacing w:after="0" w:line="360" w:lineRule="atLeast"/>
        <w:jc w:val="both"/>
        <w:rPr>
          <w:rFonts w:ascii="Sylfaen" w:hAnsi="Sylfaen"/>
          <w:i/>
          <w:sz w:val="24"/>
          <w:szCs w:val="24"/>
          <w:lang w:val="ka-GE"/>
        </w:rPr>
      </w:pPr>
      <w:r w:rsidRPr="00BF2874">
        <w:rPr>
          <w:rFonts w:ascii="Sylfaen" w:hAnsi="Sylfaen" w:cs="Sylfaen"/>
          <w:i/>
          <w:sz w:val="24"/>
          <w:szCs w:val="24"/>
          <w:lang w:val="ka-GE"/>
        </w:rPr>
        <w:t>ნაადრევი</w:t>
      </w:r>
      <w:r w:rsidRPr="00BF2874">
        <w:rPr>
          <w:rFonts w:ascii="Sylfaen" w:hAnsi="Sylfaen"/>
          <w:i/>
          <w:sz w:val="24"/>
          <w:szCs w:val="24"/>
          <w:lang w:val="ka-GE"/>
        </w:rPr>
        <w:t xml:space="preserve"> მშობიარობის რისკის არსებობისას</w:t>
      </w:r>
      <w:r>
        <w:rPr>
          <w:rFonts w:ascii="Sylfaen" w:hAnsi="Sylfaen"/>
          <w:i/>
          <w:sz w:val="24"/>
          <w:szCs w:val="24"/>
          <w:lang w:val="ka-GE"/>
        </w:rPr>
        <w:t>:</w:t>
      </w:r>
    </w:p>
    <w:p w14:paraId="5921FD88" w14:textId="2EBF9A94" w:rsidR="00BF2874" w:rsidRDefault="00BF2874" w:rsidP="00BF2874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 w:rsidRPr="00BF2874">
        <w:rPr>
          <w:rFonts w:ascii="Sylfaen" w:hAnsi="Sylfaen"/>
          <w:sz w:val="24"/>
          <w:szCs w:val="24"/>
          <w:lang w:val="ka-GE"/>
        </w:rPr>
        <w:t xml:space="preserve">400 </w:t>
      </w:r>
      <w:proofErr w:type="spellStart"/>
      <w:r w:rsidRPr="00BF2874">
        <w:rPr>
          <w:rFonts w:ascii="Sylfaen" w:hAnsi="Sylfaen"/>
          <w:sz w:val="24"/>
          <w:szCs w:val="24"/>
          <w:lang w:val="ka-GE"/>
        </w:rPr>
        <w:t>მგ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ერთხელ დღეში ორსულობის მე-16-24 კვირაში და გრძელდება სულ მცირე 34 კვირამდე, </w:t>
      </w:r>
      <w:r w:rsidRPr="00E25458">
        <w:rPr>
          <w:rFonts w:ascii="Sylfaen" w:hAnsi="Sylfaen"/>
          <w:sz w:val="24"/>
          <w:szCs w:val="24"/>
          <w:lang w:val="ka-GE"/>
        </w:rPr>
        <w:t>ვაგინალური შეყვანის გზით.</w:t>
      </w:r>
    </w:p>
    <w:p w14:paraId="0E2E13D6" w14:textId="77777777" w:rsidR="00E25458" w:rsidRDefault="00E25458" w:rsidP="00BF2874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18BBBC68" w14:textId="7641352B" w:rsidR="00E25458" w:rsidRDefault="00E25458" w:rsidP="00BF2874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i/>
          <w:sz w:val="24"/>
          <w:szCs w:val="24"/>
          <w:lang w:val="ka-GE"/>
        </w:rPr>
        <w:t>გამოყენება სპეციალურ ჯგუფებში:</w:t>
      </w:r>
      <w:r>
        <w:rPr>
          <w:rFonts w:ascii="Sylfaen" w:hAnsi="Sylfaen"/>
          <w:sz w:val="24"/>
          <w:szCs w:val="24"/>
          <w:lang w:val="ka-GE"/>
        </w:rPr>
        <w:t xml:space="preserve"> ღვიძლის ან თირკმელების ფუნქციის დარღვევების მქონე პაციენტებში </w:t>
      </w:r>
      <w:proofErr w:type="spellStart"/>
      <w:r>
        <w:rPr>
          <w:rFonts w:ascii="Sylfaen" w:hAnsi="Sylfaen"/>
          <w:sz w:val="24"/>
          <w:szCs w:val="24"/>
          <w:lang w:val="ka-GE"/>
        </w:rPr>
        <w:t>ციკლოგესტის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გამოყენების გამოცდილება არ არსებობს. </w:t>
      </w:r>
    </w:p>
    <w:p w14:paraId="60354266" w14:textId="77777777" w:rsidR="00E25458" w:rsidRDefault="00E25458" w:rsidP="00BF2874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3EA1A4F6" w14:textId="73FC4C1C" w:rsidR="00E25458" w:rsidRDefault="00E25458" w:rsidP="00BF2874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25458">
        <w:rPr>
          <w:rFonts w:ascii="Sylfaen" w:hAnsi="Sylfaen"/>
          <w:i/>
          <w:sz w:val="24"/>
          <w:szCs w:val="24"/>
          <w:lang w:val="ka-GE"/>
        </w:rPr>
        <w:t>ბავშვები</w:t>
      </w:r>
      <w:r>
        <w:rPr>
          <w:rFonts w:ascii="Sylfaen" w:hAnsi="Sylfaen"/>
          <w:sz w:val="24"/>
          <w:szCs w:val="24"/>
          <w:lang w:val="ka-GE"/>
        </w:rPr>
        <w:t xml:space="preserve">: </w:t>
      </w:r>
      <w:r w:rsidRPr="00A22FB6">
        <w:rPr>
          <w:rFonts w:ascii="Sylfaen" w:hAnsi="Sylfaen"/>
          <w:sz w:val="24"/>
          <w:szCs w:val="24"/>
          <w:lang w:val="ka-GE"/>
        </w:rPr>
        <w:t xml:space="preserve">ბავშვებში </w:t>
      </w:r>
      <w:proofErr w:type="spellStart"/>
      <w:r w:rsidRPr="00A22FB6">
        <w:rPr>
          <w:rFonts w:ascii="Sylfaen" w:hAnsi="Sylfaen"/>
          <w:sz w:val="24"/>
          <w:szCs w:val="24"/>
          <w:lang w:val="ka-GE"/>
        </w:rPr>
        <w:t>ციკლოგესტის</w:t>
      </w:r>
      <w:proofErr w:type="spellEnd"/>
      <w:r w:rsidRPr="00A22FB6">
        <w:rPr>
          <w:rFonts w:ascii="Sylfaen" w:hAnsi="Sylfaen"/>
          <w:sz w:val="24"/>
          <w:szCs w:val="24"/>
          <w:lang w:val="ka-GE"/>
        </w:rPr>
        <w:t xml:space="preserve"> შესაბამისი გამოყენების შესახებ მონაცემები არ არსებობს.  </w:t>
      </w:r>
    </w:p>
    <w:p w14:paraId="3100C921" w14:textId="77777777" w:rsidR="00E25458" w:rsidRDefault="00E25458" w:rsidP="00BF2874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0630D3AE" w14:textId="0CF4BF2D" w:rsidR="00E25458" w:rsidRDefault="00E25458" w:rsidP="00BF2874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25458">
        <w:rPr>
          <w:rFonts w:ascii="Sylfaen" w:hAnsi="Sylfaen"/>
          <w:i/>
          <w:sz w:val="24"/>
          <w:szCs w:val="24"/>
          <w:lang w:val="ka-GE"/>
        </w:rPr>
        <w:t>ხანდაზმული პაციენტები</w:t>
      </w:r>
      <w:r>
        <w:rPr>
          <w:rFonts w:ascii="Sylfaen" w:hAnsi="Sylfaen"/>
          <w:sz w:val="24"/>
          <w:szCs w:val="24"/>
          <w:lang w:val="ka-GE"/>
        </w:rPr>
        <w:t xml:space="preserve">: 65 წელზე უფროსი ასაკის პაციენტებში კლინიკური მონაცემები მიღებული არ არის. </w:t>
      </w:r>
    </w:p>
    <w:p w14:paraId="2456D773" w14:textId="77777777" w:rsidR="00E25458" w:rsidRDefault="00E25458" w:rsidP="00BF2874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32940FCD" w14:textId="237C32D2" w:rsidR="00E25458" w:rsidRDefault="00E25458" w:rsidP="00BF2874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 w:rsidRPr="00E25458">
        <w:rPr>
          <w:rFonts w:ascii="Sylfaen" w:hAnsi="Sylfaen"/>
          <w:b/>
          <w:sz w:val="24"/>
          <w:szCs w:val="24"/>
          <w:lang w:val="ka-GE"/>
        </w:rPr>
        <w:t>4.3</w:t>
      </w:r>
      <w:r>
        <w:rPr>
          <w:rFonts w:ascii="Sylfaen" w:hAnsi="Sylfaen"/>
          <w:b/>
          <w:sz w:val="24"/>
          <w:szCs w:val="24"/>
          <w:lang w:val="ka-GE"/>
        </w:rPr>
        <w:t xml:space="preserve"> უკუჩვენება</w:t>
      </w:r>
    </w:p>
    <w:p w14:paraId="6EB665F2" w14:textId="46FA03EF" w:rsidR="00E25458" w:rsidRDefault="00E25458" w:rsidP="00E25458">
      <w:pPr>
        <w:pStyle w:val="ListParagraph"/>
        <w:numPr>
          <w:ilvl w:val="0"/>
          <w:numId w:val="6"/>
        </w:num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>
        <w:rPr>
          <w:rFonts w:ascii="Sylfaen" w:hAnsi="Sylfaen"/>
          <w:sz w:val="24"/>
          <w:szCs w:val="24"/>
          <w:lang w:val="ka-GE"/>
        </w:rPr>
        <w:t>ჰიპერმგრძნობელობა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მოქმედი ნივთიერების ან ნებისმიერი დამხმარე ნივთიერების მიმართ, რომლებიც ჩამოთვლილია პარაგრაფში 6.1. </w:t>
      </w:r>
    </w:p>
    <w:p w14:paraId="54EA98F0" w14:textId="3F0C7A05" w:rsidR="00E25458" w:rsidRDefault="00E25458" w:rsidP="00E25458">
      <w:pPr>
        <w:pStyle w:val="ListParagraph"/>
        <w:numPr>
          <w:ilvl w:val="0"/>
          <w:numId w:val="6"/>
        </w:num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>
        <w:rPr>
          <w:rFonts w:ascii="Sylfaen" w:hAnsi="Sylfaen"/>
          <w:sz w:val="24"/>
          <w:szCs w:val="24"/>
          <w:lang w:val="ka-GE"/>
        </w:rPr>
        <w:t>არადიაგნოზირებული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ვაგინალური სისხლდენა. </w:t>
      </w:r>
    </w:p>
    <w:p w14:paraId="515EFF85" w14:textId="4FFC6701" w:rsidR="00E25458" w:rsidRPr="00E25458" w:rsidRDefault="00E25458" w:rsidP="00E25458">
      <w:pPr>
        <w:pStyle w:val="ListParagraph"/>
        <w:numPr>
          <w:ilvl w:val="0"/>
          <w:numId w:val="6"/>
        </w:numPr>
        <w:spacing w:after="0" w:line="360" w:lineRule="atLeast"/>
        <w:jc w:val="both"/>
        <w:rPr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პროგესტერონის მიმართ მგრძნობიარე ავთვისებიანი სიმსივნის</w:t>
      </w:r>
      <w:r w:rsidR="0021318C">
        <w:rPr>
          <w:rFonts w:ascii="Sylfaen" w:hAnsi="Sylfaen"/>
          <w:sz w:val="24"/>
          <w:szCs w:val="24"/>
          <w:lang w:val="ka-GE"/>
        </w:rPr>
        <w:t xml:space="preserve"> არსებობის</w:t>
      </w:r>
      <w:r>
        <w:rPr>
          <w:rFonts w:ascii="Sylfaen" w:hAnsi="Sylfaen"/>
          <w:sz w:val="24"/>
          <w:szCs w:val="24"/>
          <w:lang w:val="ka-GE"/>
        </w:rPr>
        <w:t xml:space="preserve"> ან </w:t>
      </w:r>
      <w:r w:rsidR="0021318C">
        <w:rPr>
          <w:rFonts w:ascii="Sylfaen" w:hAnsi="Sylfaen"/>
          <w:sz w:val="24"/>
          <w:szCs w:val="24"/>
          <w:lang w:val="ka-GE"/>
        </w:rPr>
        <w:t>მა</w:t>
      </w:r>
      <w:r>
        <w:rPr>
          <w:rFonts w:ascii="Sylfaen" w:hAnsi="Sylfaen"/>
          <w:sz w:val="24"/>
          <w:szCs w:val="24"/>
          <w:lang w:val="ka-GE"/>
        </w:rPr>
        <w:t>სზე ეჭვის არსებობის შემთხვევაში.</w:t>
      </w:r>
    </w:p>
    <w:p w14:paraId="6579BC17" w14:textId="2EA52570" w:rsidR="00E25458" w:rsidRPr="00E25458" w:rsidRDefault="00E25458" w:rsidP="00E25458">
      <w:pPr>
        <w:pStyle w:val="ListParagraph"/>
        <w:numPr>
          <w:ilvl w:val="0"/>
          <w:numId w:val="6"/>
        </w:numPr>
        <w:spacing w:after="0" w:line="360" w:lineRule="atLeast"/>
        <w:jc w:val="both"/>
        <w:rPr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პორფირია. </w:t>
      </w:r>
    </w:p>
    <w:p w14:paraId="0A31AC21" w14:textId="1099FD0D" w:rsidR="00E25458" w:rsidRPr="00E25458" w:rsidRDefault="00E25458" w:rsidP="00E25458">
      <w:pPr>
        <w:pStyle w:val="ListParagraph"/>
        <w:numPr>
          <w:ilvl w:val="0"/>
          <w:numId w:val="6"/>
        </w:numPr>
        <w:spacing w:after="0" w:line="360" w:lineRule="atLeast"/>
        <w:jc w:val="both"/>
        <w:rPr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ღვიძლის მძიმე დისფუნქცია ან დაავადება. </w:t>
      </w:r>
    </w:p>
    <w:p w14:paraId="0075B77A" w14:textId="43E00E16" w:rsidR="00E25458" w:rsidRDefault="00E25458" w:rsidP="00E25458">
      <w:pPr>
        <w:pStyle w:val="ListParagraph"/>
        <w:numPr>
          <w:ilvl w:val="0"/>
          <w:numId w:val="6"/>
        </w:num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მუცლის მოშლის შემთხვევა ან </w:t>
      </w:r>
      <w:proofErr w:type="spellStart"/>
      <w:r>
        <w:rPr>
          <w:rFonts w:ascii="Sylfaen" w:hAnsi="Sylfaen"/>
          <w:sz w:val="24"/>
          <w:szCs w:val="24"/>
          <w:lang w:val="ka-GE"/>
        </w:rPr>
        <w:t>საშვილოსნოსგარე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ორსულობა. </w:t>
      </w:r>
    </w:p>
    <w:p w14:paraId="7695229E" w14:textId="77777777" w:rsidR="00913846" w:rsidRDefault="00E25458" w:rsidP="00E25458">
      <w:pPr>
        <w:pStyle w:val="ListParagraph"/>
        <w:numPr>
          <w:ilvl w:val="0"/>
          <w:numId w:val="6"/>
        </w:num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აქტიური არტერიული ან ვენური </w:t>
      </w:r>
      <w:proofErr w:type="spellStart"/>
      <w:r>
        <w:rPr>
          <w:rFonts w:ascii="Sylfaen" w:hAnsi="Sylfaen"/>
          <w:sz w:val="24"/>
          <w:szCs w:val="24"/>
          <w:lang w:val="ka-GE"/>
        </w:rPr>
        <w:t>თრომბოემბოლია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ან მძიმე თრომბოფლებიტი, ან</w:t>
      </w:r>
      <w:r w:rsidR="00913846">
        <w:rPr>
          <w:rFonts w:ascii="Sylfaen" w:hAnsi="Sylfaen"/>
          <w:sz w:val="24"/>
          <w:szCs w:val="24"/>
          <w:lang w:val="ka-GE"/>
        </w:rPr>
        <w:t xml:space="preserve"> ამ მოვლენების ანამნეზი. </w:t>
      </w:r>
    </w:p>
    <w:p w14:paraId="5CAF262C" w14:textId="77777777" w:rsidR="00913846" w:rsidRDefault="00913846" w:rsidP="00913846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1748187C" w14:textId="5D3C8B26" w:rsidR="00E25458" w:rsidRPr="00913846" w:rsidRDefault="00913846" w:rsidP="00913846">
      <w:pPr>
        <w:spacing w:after="0" w:line="360" w:lineRule="atLeast"/>
        <w:jc w:val="both"/>
        <w:rPr>
          <w:rFonts w:ascii="Sylfaen" w:hAnsi="Sylfaen"/>
          <w:b/>
          <w:bCs/>
          <w:color w:val="000000"/>
          <w:sz w:val="24"/>
          <w:szCs w:val="24"/>
          <w:lang w:val="ka-GE"/>
        </w:rPr>
      </w:pPr>
      <w:r w:rsidRPr="00913846">
        <w:rPr>
          <w:rFonts w:ascii="Sylfaen" w:hAnsi="Sylfaen"/>
          <w:b/>
          <w:sz w:val="24"/>
          <w:szCs w:val="24"/>
          <w:lang w:val="ka-GE"/>
        </w:rPr>
        <w:t xml:space="preserve">4.4  </w:t>
      </w:r>
      <w:r w:rsidR="00E25458" w:rsidRPr="00913846">
        <w:rPr>
          <w:rFonts w:ascii="Sylfaen" w:hAnsi="Sylfaen"/>
          <w:b/>
          <w:sz w:val="24"/>
          <w:szCs w:val="24"/>
          <w:lang w:val="ka-GE"/>
        </w:rPr>
        <w:t xml:space="preserve">  </w:t>
      </w:r>
      <w:r w:rsidRPr="00913846">
        <w:rPr>
          <w:rFonts w:ascii="Sylfaen" w:hAnsi="Sylfaen"/>
          <w:b/>
          <w:bCs/>
          <w:color w:val="000000"/>
          <w:sz w:val="24"/>
          <w:szCs w:val="24"/>
          <w:lang w:val="ka-GE"/>
        </w:rPr>
        <w:t xml:space="preserve">სპეციალური გაფრთხილება და სიფრთხილის ზომები გამოყენებისას </w:t>
      </w:r>
    </w:p>
    <w:p w14:paraId="76B31C2D" w14:textId="0B8D23DF" w:rsidR="00913846" w:rsidRDefault="00913846" w:rsidP="00913846">
      <w:pPr>
        <w:spacing w:after="0" w:line="360" w:lineRule="atLeast"/>
        <w:jc w:val="both"/>
        <w:rPr>
          <w:rFonts w:ascii="Sylfaen" w:hAnsi="Sylfaen"/>
          <w:bCs/>
          <w:color w:val="000000"/>
          <w:sz w:val="24"/>
          <w:szCs w:val="24"/>
          <w:lang w:val="ka-GE"/>
        </w:rPr>
      </w:pPr>
      <w:r w:rsidRPr="00913846">
        <w:rPr>
          <w:rFonts w:ascii="Sylfaen" w:hAnsi="Sylfaen"/>
          <w:bCs/>
          <w:color w:val="000000"/>
          <w:sz w:val="24"/>
          <w:szCs w:val="24"/>
          <w:lang w:val="ka-GE"/>
        </w:rPr>
        <w:t xml:space="preserve">საჭიროა </w:t>
      </w:r>
      <w:proofErr w:type="spellStart"/>
      <w:r>
        <w:rPr>
          <w:rFonts w:ascii="Sylfaen" w:hAnsi="Sylfaen"/>
          <w:bCs/>
          <w:color w:val="000000"/>
          <w:sz w:val="24"/>
          <w:szCs w:val="24"/>
          <w:lang w:val="ka-GE"/>
        </w:rPr>
        <w:t>ციკლოგესტის</w:t>
      </w:r>
      <w:proofErr w:type="spellEnd"/>
      <w:r>
        <w:rPr>
          <w:rFonts w:ascii="Sylfaen" w:hAnsi="Sylfaen"/>
          <w:bCs/>
          <w:color w:val="000000"/>
          <w:sz w:val="24"/>
          <w:szCs w:val="24"/>
          <w:lang w:val="ka-GE"/>
        </w:rPr>
        <w:t xml:space="preserve"> გამოყენების შეწყვეტა, თუ მოსალოდნელია ქვემოთ მითითებული რომელიმე მდგომარეობის განვითარება:</w:t>
      </w:r>
    </w:p>
    <w:p w14:paraId="40A5C681" w14:textId="5D52C10D" w:rsidR="00913846" w:rsidRDefault="00913846" w:rsidP="00913846">
      <w:pPr>
        <w:spacing w:after="0" w:line="360" w:lineRule="atLeast"/>
        <w:jc w:val="both"/>
        <w:rPr>
          <w:rFonts w:ascii="Sylfaen" w:hAnsi="Sylfaen"/>
          <w:bCs/>
          <w:color w:val="000000"/>
          <w:sz w:val="24"/>
          <w:szCs w:val="24"/>
          <w:lang w:val="ka-GE"/>
        </w:rPr>
      </w:pPr>
      <w:r>
        <w:rPr>
          <w:rFonts w:ascii="Sylfaen" w:hAnsi="Sylfaen"/>
          <w:bCs/>
          <w:color w:val="000000"/>
          <w:sz w:val="24"/>
          <w:szCs w:val="24"/>
          <w:lang w:val="ka-GE"/>
        </w:rPr>
        <w:t xml:space="preserve">მიოკარდიუმის ინფარქტი, </w:t>
      </w:r>
      <w:proofErr w:type="spellStart"/>
      <w:r>
        <w:rPr>
          <w:rFonts w:ascii="Sylfaen" w:hAnsi="Sylfaen"/>
          <w:bCs/>
          <w:color w:val="000000"/>
          <w:sz w:val="24"/>
          <w:szCs w:val="24"/>
          <w:lang w:val="ka-GE"/>
        </w:rPr>
        <w:t>ცერებროვასკულური</w:t>
      </w:r>
      <w:proofErr w:type="spellEnd"/>
      <w:r>
        <w:rPr>
          <w:rFonts w:ascii="Sylfaen" w:hAnsi="Sylfaen"/>
          <w:bCs/>
          <w:color w:val="000000"/>
          <w:sz w:val="24"/>
          <w:szCs w:val="24"/>
          <w:lang w:val="ka-GE"/>
        </w:rPr>
        <w:t xml:space="preserve">  დარღვევები, არტერიული ან ვენური </w:t>
      </w:r>
      <w:proofErr w:type="spellStart"/>
      <w:r>
        <w:rPr>
          <w:rFonts w:ascii="Sylfaen" w:hAnsi="Sylfaen"/>
          <w:bCs/>
          <w:color w:val="000000"/>
          <w:sz w:val="24"/>
          <w:szCs w:val="24"/>
          <w:lang w:val="ka-GE"/>
        </w:rPr>
        <w:t>თ</w:t>
      </w:r>
      <w:r w:rsidR="0021318C">
        <w:rPr>
          <w:rFonts w:ascii="Sylfaen" w:hAnsi="Sylfaen"/>
          <w:bCs/>
          <w:color w:val="000000"/>
          <w:sz w:val="24"/>
          <w:szCs w:val="24"/>
          <w:lang w:val="ka-GE"/>
        </w:rPr>
        <w:t>რ</w:t>
      </w:r>
      <w:r>
        <w:rPr>
          <w:rFonts w:ascii="Sylfaen" w:hAnsi="Sylfaen"/>
          <w:bCs/>
          <w:color w:val="000000"/>
          <w:sz w:val="24"/>
          <w:szCs w:val="24"/>
          <w:lang w:val="ka-GE"/>
        </w:rPr>
        <w:t>ომბოემბოლია</w:t>
      </w:r>
      <w:proofErr w:type="spellEnd"/>
      <w:r>
        <w:rPr>
          <w:rFonts w:ascii="Sylfaen" w:hAnsi="Sylfaen"/>
          <w:bCs/>
          <w:color w:val="000000"/>
          <w:sz w:val="24"/>
          <w:szCs w:val="24"/>
          <w:lang w:val="ka-GE"/>
        </w:rPr>
        <w:t xml:space="preserve"> (ვენური </w:t>
      </w:r>
      <w:proofErr w:type="spellStart"/>
      <w:r>
        <w:rPr>
          <w:rFonts w:ascii="Sylfaen" w:hAnsi="Sylfaen"/>
          <w:bCs/>
          <w:color w:val="000000"/>
          <w:sz w:val="24"/>
          <w:szCs w:val="24"/>
          <w:lang w:val="ka-GE"/>
        </w:rPr>
        <w:t>თრომბოემბოლია</w:t>
      </w:r>
      <w:proofErr w:type="spellEnd"/>
      <w:r>
        <w:rPr>
          <w:rFonts w:ascii="Sylfaen" w:hAnsi="Sylfaen"/>
          <w:bCs/>
          <w:color w:val="000000"/>
          <w:sz w:val="24"/>
          <w:szCs w:val="24"/>
          <w:lang w:val="ka-GE"/>
        </w:rPr>
        <w:t xml:space="preserve"> ან ფილტვის ემბოლია), თრომბოფლებიტი ან </w:t>
      </w:r>
      <w:proofErr w:type="spellStart"/>
      <w:r>
        <w:rPr>
          <w:rFonts w:ascii="Sylfaen" w:hAnsi="Sylfaen"/>
          <w:bCs/>
          <w:color w:val="000000"/>
          <w:sz w:val="24"/>
          <w:szCs w:val="24"/>
          <w:lang w:val="ka-GE"/>
        </w:rPr>
        <w:t>რეტინალური</w:t>
      </w:r>
      <w:proofErr w:type="spellEnd"/>
      <w:r>
        <w:rPr>
          <w:rFonts w:ascii="Sylfaen" w:hAnsi="Sylfaen"/>
          <w:bCs/>
          <w:color w:val="000000"/>
          <w:sz w:val="24"/>
          <w:szCs w:val="24"/>
          <w:lang w:val="ka-GE"/>
        </w:rPr>
        <w:t xml:space="preserve"> თრომბოზი. </w:t>
      </w:r>
    </w:p>
    <w:p w14:paraId="73AD2B09" w14:textId="77777777" w:rsidR="00913846" w:rsidRDefault="00913846" w:rsidP="00913846">
      <w:pPr>
        <w:spacing w:after="0" w:line="360" w:lineRule="atLeast"/>
        <w:jc w:val="both"/>
        <w:rPr>
          <w:rFonts w:ascii="Sylfaen" w:hAnsi="Sylfaen"/>
          <w:bCs/>
          <w:color w:val="000000"/>
          <w:sz w:val="24"/>
          <w:szCs w:val="24"/>
          <w:lang w:val="ka-GE"/>
        </w:rPr>
      </w:pPr>
    </w:p>
    <w:p w14:paraId="51410BB4" w14:textId="1B0184F3" w:rsidR="00913846" w:rsidRDefault="0024622C" w:rsidP="00913846">
      <w:pPr>
        <w:spacing w:after="0" w:line="360" w:lineRule="atLeast"/>
        <w:jc w:val="both"/>
        <w:rPr>
          <w:rFonts w:ascii="Sylfaen" w:hAnsi="Sylfaen"/>
          <w:bCs/>
          <w:color w:val="000000"/>
          <w:sz w:val="24"/>
          <w:szCs w:val="24"/>
          <w:lang w:val="ka-GE"/>
        </w:rPr>
      </w:pPr>
      <w:r>
        <w:rPr>
          <w:rFonts w:ascii="Sylfaen" w:hAnsi="Sylfaen"/>
          <w:bCs/>
          <w:color w:val="000000"/>
          <w:sz w:val="24"/>
          <w:szCs w:val="24"/>
          <w:lang w:val="ka-GE"/>
        </w:rPr>
        <w:lastRenderedPageBreak/>
        <w:t xml:space="preserve">მიუხედავად იმისა, რომ </w:t>
      </w:r>
      <w:proofErr w:type="spellStart"/>
      <w:r>
        <w:rPr>
          <w:rFonts w:ascii="Sylfaen" w:hAnsi="Sylfaen"/>
          <w:bCs/>
          <w:color w:val="000000"/>
          <w:sz w:val="24"/>
          <w:szCs w:val="24"/>
          <w:lang w:val="ka-GE"/>
        </w:rPr>
        <w:t>თრომბოემბოლი</w:t>
      </w:r>
      <w:r w:rsidR="00A7291C">
        <w:rPr>
          <w:rFonts w:ascii="Sylfaen" w:hAnsi="Sylfaen"/>
          <w:bCs/>
          <w:color w:val="000000"/>
          <w:sz w:val="24"/>
          <w:szCs w:val="24"/>
          <w:lang w:val="ka-GE"/>
        </w:rPr>
        <w:t>ის</w:t>
      </w:r>
      <w:proofErr w:type="spellEnd"/>
      <w:r w:rsidR="00A7291C">
        <w:rPr>
          <w:rFonts w:ascii="Sylfaen" w:hAnsi="Sylfaen"/>
          <w:bCs/>
          <w:color w:val="000000"/>
          <w:sz w:val="24"/>
          <w:szCs w:val="24"/>
          <w:lang w:val="ka-GE"/>
        </w:rPr>
        <w:t xml:space="preserve"> რისკი</w:t>
      </w:r>
      <w:r>
        <w:rPr>
          <w:rFonts w:ascii="Sylfaen" w:hAnsi="Sylfaen"/>
          <w:bCs/>
          <w:color w:val="000000"/>
          <w:sz w:val="24"/>
          <w:szCs w:val="24"/>
          <w:lang w:val="ka-GE"/>
        </w:rPr>
        <w:t xml:space="preserve"> უკავშირდება </w:t>
      </w:r>
      <w:proofErr w:type="spellStart"/>
      <w:r>
        <w:rPr>
          <w:rFonts w:ascii="Sylfaen" w:hAnsi="Sylfaen"/>
          <w:bCs/>
          <w:color w:val="000000"/>
          <w:sz w:val="24"/>
          <w:szCs w:val="24"/>
          <w:lang w:val="ka-GE"/>
        </w:rPr>
        <w:t>ესტროგენებს</w:t>
      </w:r>
      <w:proofErr w:type="spellEnd"/>
      <w:r>
        <w:rPr>
          <w:rFonts w:ascii="Sylfaen" w:hAnsi="Sylfaen"/>
          <w:bCs/>
          <w:color w:val="000000"/>
          <w:sz w:val="24"/>
          <w:szCs w:val="24"/>
          <w:lang w:val="ka-GE"/>
        </w:rPr>
        <w:t xml:space="preserve">, კავშირი </w:t>
      </w:r>
      <w:proofErr w:type="spellStart"/>
      <w:r>
        <w:rPr>
          <w:rFonts w:ascii="Sylfaen" w:hAnsi="Sylfaen"/>
          <w:bCs/>
          <w:color w:val="000000"/>
          <w:sz w:val="24"/>
          <w:szCs w:val="24"/>
          <w:lang w:val="ka-GE"/>
        </w:rPr>
        <w:t>პროგესტინებთან</w:t>
      </w:r>
      <w:proofErr w:type="spellEnd"/>
      <w:r>
        <w:rPr>
          <w:rFonts w:ascii="Sylfaen" w:hAnsi="Sylfaen"/>
          <w:bCs/>
          <w:color w:val="000000"/>
          <w:sz w:val="24"/>
          <w:szCs w:val="24"/>
          <w:lang w:val="ka-GE"/>
        </w:rPr>
        <w:t xml:space="preserve"> გაურკვეველია. შესაბამისად, ქალებში </w:t>
      </w:r>
      <w:proofErr w:type="spellStart"/>
      <w:r>
        <w:rPr>
          <w:rFonts w:ascii="Sylfaen" w:hAnsi="Sylfaen"/>
          <w:bCs/>
          <w:color w:val="000000"/>
          <w:sz w:val="24"/>
          <w:szCs w:val="24"/>
          <w:lang w:val="ka-GE"/>
        </w:rPr>
        <w:t>თრომბოემბოლური</w:t>
      </w:r>
      <w:proofErr w:type="spellEnd"/>
      <w:r>
        <w:rPr>
          <w:rFonts w:ascii="Sylfaen" w:hAnsi="Sylfaen"/>
          <w:bCs/>
          <w:color w:val="000000"/>
          <w:sz w:val="24"/>
          <w:szCs w:val="24"/>
          <w:lang w:val="ka-GE"/>
        </w:rPr>
        <w:t xml:space="preserve"> გართულებების ზოგადი რისკ-ფაქტორებით, მაგალითად პირად</w:t>
      </w:r>
      <w:r w:rsidR="00A7291C">
        <w:rPr>
          <w:rFonts w:ascii="Sylfaen" w:hAnsi="Sylfaen"/>
          <w:bCs/>
          <w:color w:val="000000"/>
          <w:sz w:val="24"/>
          <w:szCs w:val="24"/>
          <w:lang w:val="ka-GE"/>
        </w:rPr>
        <w:t>ი</w:t>
      </w:r>
      <w:r>
        <w:rPr>
          <w:rFonts w:ascii="Sylfaen" w:hAnsi="Sylfaen"/>
          <w:bCs/>
          <w:color w:val="000000"/>
          <w:sz w:val="24"/>
          <w:szCs w:val="24"/>
          <w:lang w:val="ka-GE"/>
        </w:rPr>
        <w:t xml:space="preserve"> ან ოჯახის </w:t>
      </w:r>
      <w:r w:rsidR="00A7291C">
        <w:rPr>
          <w:rFonts w:ascii="Sylfaen" w:hAnsi="Sylfaen"/>
          <w:bCs/>
          <w:color w:val="000000"/>
          <w:sz w:val="24"/>
          <w:szCs w:val="24"/>
          <w:lang w:val="ka-GE"/>
        </w:rPr>
        <w:t>ანამნეზ</w:t>
      </w:r>
      <w:r>
        <w:rPr>
          <w:rFonts w:ascii="Sylfaen" w:hAnsi="Sylfaen"/>
          <w:bCs/>
          <w:color w:val="000000"/>
          <w:sz w:val="24"/>
          <w:szCs w:val="24"/>
          <w:lang w:val="ka-GE"/>
        </w:rPr>
        <w:t xml:space="preserve">ი, </w:t>
      </w:r>
      <w:proofErr w:type="spellStart"/>
      <w:r>
        <w:rPr>
          <w:rFonts w:ascii="Sylfaen" w:hAnsi="Sylfaen"/>
          <w:bCs/>
          <w:color w:val="000000"/>
          <w:sz w:val="24"/>
          <w:szCs w:val="24"/>
          <w:lang w:val="ka-GE"/>
        </w:rPr>
        <w:t>ციკლოგესტით</w:t>
      </w:r>
      <w:proofErr w:type="spellEnd"/>
      <w:r>
        <w:rPr>
          <w:rFonts w:ascii="Sylfaen" w:hAnsi="Sylfaen"/>
          <w:bCs/>
          <w:color w:val="000000"/>
          <w:sz w:val="24"/>
          <w:szCs w:val="24"/>
          <w:lang w:val="ka-GE"/>
        </w:rPr>
        <w:t xml:space="preserve"> მკურნალობამ შესაძლოა შემდგომში გაზარდოს რისკი. ამ ჯგუფის ქალებში, უნდა შეფასდეს </w:t>
      </w:r>
      <w:proofErr w:type="spellStart"/>
      <w:r>
        <w:rPr>
          <w:rFonts w:ascii="Sylfaen" w:hAnsi="Sylfaen"/>
          <w:bCs/>
          <w:color w:val="000000"/>
          <w:sz w:val="24"/>
          <w:szCs w:val="24"/>
          <w:lang w:val="ka-GE"/>
        </w:rPr>
        <w:t>ციკლოგესტის</w:t>
      </w:r>
      <w:proofErr w:type="spellEnd"/>
      <w:r>
        <w:rPr>
          <w:rFonts w:ascii="Sylfaen" w:hAnsi="Sylfaen"/>
          <w:bCs/>
          <w:color w:val="000000"/>
          <w:sz w:val="24"/>
          <w:szCs w:val="24"/>
          <w:lang w:val="ka-GE"/>
        </w:rPr>
        <w:t xml:space="preserve"> გამოყენების სარგებელი და რისკი. თუმცა, გასათვალისწინებელია, რომ ორსულობისას თავისთავად მომატებულია </w:t>
      </w:r>
      <w:proofErr w:type="spellStart"/>
      <w:r>
        <w:rPr>
          <w:rFonts w:ascii="Sylfaen" w:hAnsi="Sylfaen"/>
          <w:bCs/>
          <w:color w:val="000000"/>
          <w:sz w:val="24"/>
          <w:szCs w:val="24"/>
          <w:lang w:val="ka-GE"/>
        </w:rPr>
        <w:t>თრომბოემბოლური</w:t>
      </w:r>
      <w:proofErr w:type="spellEnd"/>
      <w:r>
        <w:rPr>
          <w:rFonts w:ascii="Sylfaen" w:hAnsi="Sylfaen"/>
          <w:bCs/>
          <w:color w:val="000000"/>
          <w:sz w:val="24"/>
          <w:szCs w:val="24"/>
          <w:lang w:val="ka-GE"/>
        </w:rPr>
        <w:t xml:space="preserve"> გართულებების რისკი</w:t>
      </w:r>
      <w:r w:rsidR="004C10D5">
        <w:rPr>
          <w:rFonts w:ascii="Sylfaen" w:hAnsi="Sylfaen"/>
          <w:bCs/>
          <w:color w:val="000000"/>
          <w:sz w:val="24"/>
          <w:szCs w:val="24"/>
          <w:lang w:val="ka-GE"/>
        </w:rPr>
        <w:t>.</w:t>
      </w:r>
    </w:p>
    <w:p w14:paraId="6AFD3295" w14:textId="77777777" w:rsidR="004C10D5" w:rsidRDefault="004C10D5" w:rsidP="00913846">
      <w:pPr>
        <w:spacing w:after="0" w:line="360" w:lineRule="atLeast"/>
        <w:jc w:val="both"/>
        <w:rPr>
          <w:rFonts w:ascii="Sylfaen" w:hAnsi="Sylfaen"/>
          <w:bCs/>
          <w:color w:val="000000"/>
          <w:sz w:val="24"/>
          <w:szCs w:val="24"/>
          <w:lang w:val="ka-GE"/>
        </w:rPr>
      </w:pPr>
    </w:p>
    <w:p w14:paraId="6CF03051" w14:textId="313E70CB" w:rsidR="004C10D5" w:rsidRDefault="004C10D5" w:rsidP="00913846">
      <w:pPr>
        <w:spacing w:after="0" w:line="360" w:lineRule="atLeast"/>
        <w:jc w:val="both"/>
        <w:rPr>
          <w:rFonts w:ascii="Sylfaen" w:hAnsi="Sylfaen"/>
          <w:bCs/>
          <w:color w:val="000000"/>
          <w:sz w:val="24"/>
          <w:szCs w:val="24"/>
          <w:lang w:val="ka-GE"/>
        </w:rPr>
      </w:pPr>
      <w:r>
        <w:rPr>
          <w:rFonts w:ascii="Sylfaen" w:hAnsi="Sylfaen"/>
          <w:bCs/>
          <w:color w:val="000000"/>
          <w:sz w:val="24"/>
          <w:szCs w:val="24"/>
          <w:lang w:val="ka-GE"/>
        </w:rPr>
        <w:t>ანამნეზში დეპრესიის მქონე პაციენტებში საჭიროა გულდასმით დაკვირვება. სიმპტომების გაუარესების შემთხვევაში განიხილება პრეპარატით მკურნალობის შეწყვეტის საკითხი.</w:t>
      </w:r>
    </w:p>
    <w:p w14:paraId="4379DFB5" w14:textId="77777777" w:rsidR="004C10D5" w:rsidRDefault="004C10D5" w:rsidP="00913846">
      <w:pPr>
        <w:spacing w:after="0" w:line="360" w:lineRule="atLeast"/>
        <w:jc w:val="both"/>
        <w:rPr>
          <w:rFonts w:ascii="Sylfaen" w:hAnsi="Sylfaen"/>
          <w:bCs/>
          <w:color w:val="000000"/>
          <w:sz w:val="24"/>
          <w:szCs w:val="24"/>
          <w:lang w:val="ka-GE"/>
        </w:rPr>
      </w:pPr>
    </w:p>
    <w:p w14:paraId="3587F2EE" w14:textId="38D95F2A" w:rsidR="004C10D5" w:rsidRDefault="004C10D5" w:rsidP="00913846">
      <w:pPr>
        <w:spacing w:after="0" w:line="360" w:lineRule="atLeast"/>
        <w:jc w:val="both"/>
        <w:rPr>
          <w:rFonts w:ascii="Sylfaen" w:hAnsi="Sylfaen"/>
          <w:bCs/>
          <w:color w:val="000000"/>
          <w:sz w:val="24"/>
          <w:szCs w:val="24"/>
          <w:lang w:val="ka-GE"/>
        </w:rPr>
      </w:pPr>
      <w:r>
        <w:rPr>
          <w:rFonts w:ascii="Sylfaen" w:hAnsi="Sylfaen"/>
          <w:bCs/>
          <w:color w:val="000000"/>
          <w:sz w:val="24"/>
          <w:szCs w:val="24"/>
          <w:lang w:val="ka-GE"/>
        </w:rPr>
        <w:t xml:space="preserve">ვინაიდან </w:t>
      </w:r>
      <w:proofErr w:type="spellStart"/>
      <w:r>
        <w:rPr>
          <w:rFonts w:ascii="Sylfaen" w:hAnsi="Sylfaen"/>
          <w:bCs/>
          <w:color w:val="000000"/>
          <w:sz w:val="24"/>
          <w:szCs w:val="24"/>
          <w:lang w:val="ka-GE"/>
        </w:rPr>
        <w:t>პროგესტერონს</w:t>
      </w:r>
      <w:proofErr w:type="spellEnd"/>
      <w:r>
        <w:rPr>
          <w:rFonts w:ascii="Sylfaen" w:hAnsi="Sylfaen"/>
          <w:bCs/>
          <w:color w:val="000000"/>
          <w:sz w:val="24"/>
          <w:szCs w:val="24"/>
          <w:lang w:val="ka-GE"/>
        </w:rPr>
        <w:t xml:space="preserve"> შეუძლია გარკვეული ხარისხით გამოიწვიოს სითხის შეკავება, </w:t>
      </w:r>
    </w:p>
    <w:p w14:paraId="1588B6CC" w14:textId="411D58C8" w:rsidR="004C10D5" w:rsidRDefault="004C10D5" w:rsidP="00913846">
      <w:pPr>
        <w:spacing w:after="0" w:line="360" w:lineRule="atLeast"/>
        <w:jc w:val="both"/>
        <w:rPr>
          <w:rFonts w:ascii="Sylfaen" w:hAnsi="Sylfaen"/>
          <w:bCs/>
          <w:color w:val="000000"/>
          <w:sz w:val="24"/>
          <w:szCs w:val="24"/>
          <w:lang w:val="ka-GE"/>
        </w:rPr>
      </w:pPr>
      <w:r>
        <w:rPr>
          <w:rFonts w:ascii="Sylfaen" w:hAnsi="Sylfaen"/>
          <w:bCs/>
          <w:color w:val="000000"/>
          <w:sz w:val="24"/>
          <w:szCs w:val="24"/>
          <w:lang w:val="ka-GE"/>
        </w:rPr>
        <w:t xml:space="preserve">საჭიროა ამ ფაქტორზე გავლენის მქონე მდგომარეობებზე (მაგალითად, ეპილეფსია, შაკიკი, ასთმა, გულის ან თირკმელების დისფუნქცია) გულდასმით დაკვირვება. </w:t>
      </w:r>
    </w:p>
    <w:p w14:paraId="1DE3C840" w14:textId="77777777" w:rsidR="004C10D5" w:rsidRDefault="004C10D5" w:rsidP="00913846">
      <w:pPr>
        <w:spacing w:after="0" w:line="360" w:lineRule="atLeast"/>
        <w:jc w:val="both"/>
        <w:rPr>
          <w:rFonts w:ascii="Sylfaen" w:hAnsi="Sylfaen"/>
          <w:bCs/>
          <w:color w:val="000000"/>
          <w:sz w:val="24"/>
          <w:szCs w:val="24"/>
          <w:lang w:val="ka-GE"/>
        </w:rPr>
      </w:pPr>
    </w:p>
    <w:p w14:paraId="4685FFB0" w14:textId="15E23F84" w:rsidR="004C10D5" w:rsidRDefault="004C10D5" w:rsidP="00913846">
      <w:pPr>
        <w:spacing w:after="0" w:line="360" w:lineRule="atLeast"/>
        <w:jc w:val="both"/>
        <w:rPr>
          <w:rFonts w:ascii="Sylfaen" w:hAnsi="Sylfaen"/>
          <w:bCs/>
          <w:color w:val="000000"/>
          <w:sz w:val="24"/>
          <w:szCs w:val="24"/>
          <w:lang w:val="ka-GE"/>
        </w:rPr>
      </w:pPr>
      <w:proofErr w:type="spellStart"/>
      <w:r>
        <w:rPr>
          <w:rFonts w:ascii="Sylfaen" w:hAnsi="Sylfaen"/>
          <w:bCs/>
          <w:color w:val="000000"/>
          <w:sz w:val="24"/>
          <w:szCs w:val="24"/>
          <w:lang w:val="ka-GE"/>
        </w:rPr>
        <w:t>ესტროგენ-პროგესტინის</w:t>
      </w:r>
      <w:proofErr w:type="spellEnd"/>
      <w:r>
        <w:rPr>
          <w:rFonts w:ascii="Sylfaen" w:hAnsi="Sylfaen"/>
          <w:bCs/>
          <w:color w:val="000000"/>
          <w:sz w:val="24"/>
          <w:szCs w:val="24"/>
          <w:lang w:val="ka-GE"/>
        </w:rPr>
        <w:t xml:space="preserve"> კომბინირებულ საშუალებებზე მყოფი პაციენტების მცირე ჯგუფში აღინიშნა გლუკოზის მიმართ ტოლერანტობის დაქვეითება. ასეთი დაქვეითების მექანიზმი უცნობია. </w:t>
      </w:r>
      <w:r w:rsidR="00423178">
        <w:rPr>
          <w:rFonts w:ascii="Sylfaen" w:hAnsi="Sylfaen"/>
          <w:bCs/>
          <w:color w:val="000000"/>
          <w:sz w:val="24"/>
          <w:szCs w:val="24"/>
          <w:lang w:val="ka-GE"/>
        </w:rPr>
        <w:t xml:space="preserve">ამიტომ, საჭიროა დიაბეტის მქონე პაციენტებში გულდასმით დაკვირვება </w:t>
      </w:r>
      <w:proofErr w:type="spellStart"/>
      <w:r w:rsidR="00423178">
        <w:rPr>
          <w:rFonts w:ascii="Sylfaen" w:hAnsi="Sylfaen"/>
          <w:bCs/>
          <w:color w:val="000000"/>
          <w:sz w:val="24"/>
          <w:szCs w:val="24"/>
          <w:lang w:val="ka-GE"/>
        </w:rPr>
        <w:t>პროგესტინით</w:t>
      </w:r>
      <w:proofErr w:type="spellEnd"/>
      <w:r w:rsidR="00423178">
        <w:rPr>
          <w:rFonts w:ascii="Sylfaen" w:hAnsi="Sylfaen"/>
          <w:bCs/>
          <w:color w:val="000000"/>
          <w:sz w:val="24"/>
          <w:szCs w:val="24"/>
          <w:lang w:val="ka-GE"/>
        </w:rPr>
        <w:t xml:space="preserve"> მკურნალობის პერიოდში. </w:t>
      </w:r>
      <w:r>
        <w:rPr>
          <w:rFonts w:ascii="Sylfaen" w:hAnsi="Sylfaen"/>
          <w:bCs/>
          <w:color w:val="000000"/>
          <w:sz w:val="24"/>
          <w:szCs w:val="24"/>
          <w:lang w:val="ka-GE"/>
        </w:rPr>
        <w:t xml:space="preserve"> </w:t>
      </w:r>
    </w:p>
    <w:p w14:paraId="23AB68B2" w14:textId="77777777" w:rsidR="00423178" w:rsidRDefault="00423178" w:rsidP="00913846">
      <w:pPr>
        <w:spacing w:after="0" w:line="360" w:lineRule="atLeast"/>
        <w:jc w:val="both"/>
        <w:rPr>
          <w:rFonts w:ascii="Sylfaen" w:hAnsi="Sylfaen"/>
          <w:bCs/>
          <w:color w:val="000000"/>
          <w:sz w:val="24"/>
          <w:szCs w:val="24"/>
          <w:lang w:val="ka-GE"/>
        </w:rPr>
      </w:pPr>
    </w:p>
    <w:p w14:paraId="01DC41EB" w14:textId="1E0A9725" w:rsidR="00423178" w:rsidRDefault="00423178" w:rsidP="00913846">
      <w:pPr>
        <w:spacing w:after="0" w:line="360" w:lineRule="atLeast"/>
        <w:jc w:val="both"/>
        <w:rPr>
          <w:rFonts w:ascii="Sylfaen" w:hAnsi="Sylfaen"/>
          <w:bCs/>
          <w:color w:val="000000"/>
          <w:sz w:val="24"/>
          <w:szCs w:val="24"/>
          <w:lang w:val="ka-GE"/>
        </w:rPr>
      </w:pPr>
      <w:proofErr w:type="spellStart"/>
      <w:r>
        <w:rPr>
          <w:rFonts w:ascii="Sylfaen" w:hAnsi="Sylfaen"/>
          <w:bCs/>
          <w:color w:val="000000"/>
          <w:sz w:val="24"/>
          <w:szCs w:val="24"/>
          <w:lang w:val="ka-GE"/>
        </w:rPr>
        <w:t>პროგესტერონი</w:t>
      </w:r>
      <w:proofErr w:type="spellEnd"/>
      <w:r>
        <w:rPr>
          <w:rFonts w:ascii="Sylfaen" w:hAnsi="Sylfaen"/>
          <w:bCs/>
          <w:color w:val="000000"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/>
          <w:bCs/>
          <w:color w:val="000000"/>
          <w:sz w:val="24"/>
          <w:szCs w:val="24"/>
          <w:lang w:val="ka-GE"/>
        </w:rPr>
        <w:t>მეტაბოლიზდება</w:t>
      </w:r>
      <w:proofErr w:type="spellEnd"/>
      <w:r>
        <w:rPr>
          <w:rFonts w:ascii="Sylfaen" w:hAnsi="Sylfaen"/>
          <w:bCs/>
          <w:color w:val="000000"/>
          <w:sz w:val="24"/>
          <w:szCs w:val="24"/>
          <w:lang w:val="ka-GE"/>
        </w:rPr>
        <w:t xml:space="preserve"> ღვიძლში, ამიტომ ის სიფრთხილით გამოიყენება ღვიძლის დისფუნქციის მქონე პაციენტებში. </w:t>
      </w:r>
    </w:p>
    <w:p w14:paraId="17553831" w14:textId="77777777" w:rsidR="00423178" w:rsidRDefault="00423178" w:rsidP="00913846">
      <w:pPr>
        <w:spacing w:after="0" w:line="360" w:lineRule="atLeast"/>
        <w:jc w:val="both"/>
        <w:rPr>
          <w:rFonts w:ascii="Sylfaen" w:hAnsi="Sylfaen"/>
          <w:bCs/>
          <w:color w:val="000000"/>
          <w:sz w:val="24"/>
          <w:szCs w:val="24"/>
          <w:lang w:val="ka-GE"/>
        </w:rPr>
      </w:pPr>
    </w:p>
    <w:p w14:paraId="3B5969CC" w14:textId="0CF34443" w:rsidR="00423178" w:rsidRDefault="00423178" w:rsidP="00913846">
      <w:pPr>
        <w:spacing w:after="0" w:line="360" w:lineRule="atLeast"/>
        <w:jc w:val="both"/>
        <w:rPr>
          <w:rFonts w:ascii="Sylfaen" w:hAnsi="Sylfaen"/>
          <w:bCs/>
          <w:color w:val="000000"/>
          <w:sz w:val="24"/>
          <w:szCs w:val="24"/>
          <w:lang w:val="ka-GE"/>
        </w:rPr>
      </w:pPr>
      <w:proofErr w:type="spellStart"/>
      <w:r>
        <w:rPr>
          <w:rFonts w:ascii="Sylfaen" w:hAnsi="Sylfaen"/>
          <w:bCs/>
          <w:color w:val="000000"/>
          <w:sz w:val="24"/>
          <w:szCs w:val="24"/>
          <w:lang w:val="ka-GE"/>
        </w:rPr>
        <w:t>ციკლოგესტი</w:t>
      </w:r>
      <w:proofErr w:type="spellEnd"/>
      <w:r>
        <w:rPr>
          <w:rFonts w:ascii="Sylfaen" w:hAnsi="Sylfaen"/>
          <w:bCs/>
          <w:color w:val="000000"/>
          <w:sz w:val="24"/>
          <w:szCs w:val="24"/>
          <w:lang w:val="ka-GE"/>
        </w:rPr>
        <w:t xml:space="preserve"> შეიცავს ჰორმონს </w:t>
      </w:r>
      <w:proofErr w:type="spellStart"/>
      <w:r>
        <w:rPr>
          <w:rFonts w:ascii="Sylfaen" w:hAnsi="Sylfaen"/>
          <w:bCs/>
          <w:color w:val="000000"/>
          <w:sz w:val="24"/>
          <w:szCs w:val="24"/>
          <w:lang w:val="ka-GE"/>
        </w:rPr>
        <w:t>პროგესტერონს</w:t>
      </w:r>
      <w:proofErr w:type="spellEnd"/>
      <w:r>
        <w:rPr>
          <w:rFonts w:ascii="Sylfaen" w:hAnsi="Sylfaen"/>
          <w:bCs/>
          <w:color w:val="000000"/>
          <w:sz w:val="24"/>
          <w:szCs w:val="24"/>
          <w:lang w:val="ka-GE"/>
        </w:rPr>
        <w:t xml:space="preserve">, რომელსაც მნიშვნელოვანი კონცენტრაციით შეიცავს ქალის ორგანიზმი მენსტრუალური ციკლის მეორე ფაზის და ორსულობის პერიოდში. ეს გასათვალისწინებელია პაციენტების მკურნალობისას, რომლებსაც აქვთ მგრძნობელობა ჰორმონის მიმართ. </w:t>
      </w:r>
    </w:p>
    <w:p w14:paraId="136E63B1" w14:textId="77777777" w:rsidR="00423178" w:rsidRDefault="00423178" w:rsidP="00913846">
      <w:pPr>
        <w:spacing w:after="0" w:line="360" w:lineRule="atLeast"/>
        <w:jc w:val="both"/>
        <w:rPr>
          <w:rFonts w:ascii="Sylfaen" w:hAnsi="Sylfaen"/>
          <w:bCs/>
          <w:color w:val="000000"/>
          <w:sz w:val="24"/>
          <w:szCs w:val="24"/>
          <w:lang w:val="ka-GE"/>
        </w:rPr>
      </w:pPr>
    </w:p>
    <w:p w14:paraId="393DCF00" w14:textId="77777777" w:rsidR="00423178" w:rsidRDefault="00423178" w:rsidP="0042317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პროგესტერონის გამოყენების მოულოდნელად შეწყვეტა შეიძლება იწვევდეს გაძლიერებულ შფოთვას, გუნება-განწყობის ცვალებადობას და მომატებულ მგრძნობელობას კრუნჩხვების მიმართ. </w:t>
      </w:r>
    </w:p>
    <w:p w14:paraId="501DE4EE" w14:textId="77777777" w:rsidR="00774F5F" w:rsidRDefault="00774F5F" w:rsidP="0042317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6711B451" w14:textId="73B41D2C" w:rsidR="00774F5F" w:rsidRPr="00774F5F" w:rsidRDefault="00774F5F" w:rsidP="00774F5F">
      <w:pPr>
        <w:spacing w:after="0" w:line="360" w:lineRule="atLeast"/>
        <w:jc w:val="both"/>
        <w:rPr>
          <w:rFonts w:ascii="Sylfaen" w:hAnsi="Sylfaen"/>
          <w:i/>
          <w:sz w:val="24"/>
          <w:szCs w:val="24"/>
          <w:lang w:val="ka-GE"/>
        </w:rPr>
      </w:pPr>
      <w:proofErr w:type="spellStart"/>
      <w:r w:rsidRPr="00774F5F">
        <w:rPr>
          <w:rFonts w:ascii="Sylfaen" w:hAnsi="Sylfaen" w:cs="Sylfaen"/>
          <w:i/>
          <w:sz w:val="24"/>
          <w:szCs w:val="24"/>
          <w:lang w:val="ka-GE"/>
        </w:rPr>
        <w:t>წინამენსტრუალური</w:t>
      </w:r>
      <w:proofErr w:type="spellEnd"/>
      <w:r w:rsidRPr="00774F5F">
        <w:rPr>
          <w:rFonts w:ascii="Sylfaen" w:hAnsi="Sylfaen"/>
          <w:i/>
          <w:sz w:val="24"/>
          <w:szCs w:val="24"/>
          <w:lang w:val="ka-GE"/>
        </w:rPr>
        <w:t xml:space="preserve"> სინდრომის, მშობიარობის შემდგომი დეპრესიის მკურნალობა, მუცლის მოშლის რისკის პროფილაქტიკა და მუცლის მოშლის რეციდივის პროფილაქტიკა</w:t>
      </w:r>
    </w:p>
    <w:p w14:paraId="25E461E5" w14:textId="23973AD4" w:rsidR="00774F5F" w:rsidRDefault="00774F5F" w:rsidP="0042317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 w:rsidRPr="00774F5F">
        <w:rPr>
          <w:rFonts w:ascii="Sylfaen" w:hAnsi="Sylfaen"/>
          <w:sz w:val="24"/>
          <w:szCs w:val="24"/>
          <w:lang w:val="ka-GE"/>
        </w:rPr>
        <w:t>გამოიყენება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ka-GE"/>
        </w:rPr>
        <w:t>რექტალურად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, კონტრაცეფციის </w:t>
      </w:r>
      <w:proofErr w:type="spellStart"/>
      <w:r>
        <w:rPr>
          <w:rFonts w:ascii="Sylfaen" w:hAnsi="Sylfaen"/>
          <w:sz w:val="24"/>
          <w:szCs w:val="24"/>
          <w:lang w:val="ka-GE"/>
        </w:rPr>
        <w:t>ბარიერული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მეთოდების გამოყენების შემთხვევაში.</w:t>
      </w:r>
    </w:p>
    <w:p w14:paraId="7BB89E62" w14:textId="699B3130" w:rsidR="00774F5F" w:rsidRDefault="00774F5F" w:rsidP="0042317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lastRenderedPageBreak/>
        <w:t xml:space="preserve">გამოიყენება </w:t>
      </w:r>
      <w:proofErr w:type="spellStart"/>
      <w:r>
        <w:rPr>
          <w:rFonts w:ascii="Sylfaen" w:hAnsi="Sylfaen"/>
          <w:sz w:val="24"/>
          <w:szCs w:val="24"/>
          <w:lang w:val="ka-GE"/>
        </w:rPr>
        <w:t>რექტალურად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, ვაგინალური ინფექციის (განსაკუთრებით, </w:t>
      </w:r>
      <w:proofErr w:type="spellStart"/>
      <w:r>
        <w:rPr>
          <w:rFonts w:ascii="Sylfaen" w:hAnsi="Sylfaen"/>
          <w:sz w:val="24"/>
          <w:szCs w:val="24"/>
          <w:lang w:val="ka-GE"/>
        </w:rPr>
        <w:t>კანდიდოზის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) ან ცისტიტის რეციდივის </w:t>
      </w:r>
      <w:r w:rsidR="00FF5742">
        <w:rPr>
          <w:rFonts w:ascii="Sylfaen" w:hAnsi="Sylfaen"/>
          <w:sz w:val="24"/>
          <w:szCs w:val="24"/>
          <w:lang w:val="ka-GE"/>
        </w:rPr>
        <w:t>შემთხვევაში</w:t>
      </w:r>
      <w:r>
        <w:rPr>
          <w:rFonts w:ascii="Sylfaen" w:hAnsi="Sylfaen"/>
          <w:sz w:val="24"/>
          <w:szCs w:val="24"/>
          <w:lang w:val="ka-GE"/>
        </w:rPr>
        <w:t xml:space="preserve">, ასევე მშობიარობის შემდგომ პერიოდში. </w:t>
      </w:r>
    </w:p>
    <w:p w14:paraId="5A6FEB09" w14:textId="6133506F" w:rsidR="00774F5F" w:rsidRDefault="00774F5F" w:rsidP="0042317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გამოიყენება </w:t>
      </w:r>
      <w:proofErr w:type="spellStart"/>
      <w:r>
        <w:rPr>
          <w:rFonts w:ascii="Sylfaen" w:hAnsi="Sylfaen"/>
          <w:sz w:val="24"/>
          <w:szCs w:val="24"/>
          <w:lang w:val="ka-GE"/>
        </w:rPr>
        <w:t>ვაგინალურად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, კოლიტის ან განავლის შეუკავებლობის შემთხვევაში. </w:t>
      </w:r>
    </w:p>
    <w:p w14:paraId="01BAFAAC" w14:textId="77777777" w:rsidR="00FF5742" w:rsidRDefault="00FF5742" w:rsidP="0042317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7D2F521A" w14:textId="317DAF1E" w:rsidR="00FF5742" w:rsidRDefault="00FF5742" w:rsidP="00423178">
      <w:pPr>
        <w:spacing w:after="0"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 w:rsidRPr="00FF5742">
        <w:rPr>
          <w:rFonts w:ascii="Sylfaen" w:hAnsi="Sylfaen"/>
          <w:b/>
          <w:sz w:val="24"/>
          <w:szCs w:val="24"/>
          <w:lang w:val="ka-GE"/>
        </w:rPr>
        <w:t>4.5</w:t>
      </w:r>
      <w:r>
        <w:rPr>
          <w:rFonts w:ascii="Sylfaen" w:hAnsi="Sylfaen"/>
          <w:b/>
          <w:sz w:val="24"/>
          <w:szCs w:val="24"/>
          <w:lang w:val="ka-GE"/>
        </w:rPr>
        <w:t xml:space="preserve"> ურთიერთქმედება სხვა სამკურნალო საშუალებებთან და ურთიერთქმედების სხვა ფორმები</w:t>
      </w:r>
    </w:p>
    <w:p w14:paraId="3DB3DC9A" w14:textId="6C917A4D" w:rsidR="00FF5742" w:rsidRDefault="00FF5742" w:rsidP="0042317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 w:rsidRPr="00FF5742">
        <w:rPr>
          <w:rFonts w:ascii="Sylfaen" w:hAnsi="Sylfaen"/>
          <w:sz w:val="24"/>
          <w:szCs w:val="24"/>
          <w:lang w:val="ka-GE"/>
        </w:rPr>
        <w:t>ღვიძლის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ka-GE"/>
        </w:rPr>
        <w:t>ციტოქრომ</w:t>
      </w:r>
      <w:proofErr w:type="spellEnd"/>
      <w:r>
        <w:rPr>
          <w:rFonts w:ascii="Sylfaen" w:hAnsi="Sylfaen"/>
          <w:sz w:val="24"/>
          <w:szCs w:val="24"/>
          <w:lang w:val="ka-GE"/>
        </w:rPr>
        <w:t>-</w:t>
      </w:r>
      <w:r>
        <w:rPr>
          <w:rFonts w:ascii="Sylfaen" w:hAnsi="Sylfaen"/>
          <w:sz w:val="24"/>
          <w:szCs w:val="24"/>
          <w:lang w:val="en-US"/>
        </w:rPr>
        <w:t>P450</w:t>
      </w:r>
      <w:r>
        <w:rPr>
          <w:rFonts w:ascii="Sylfaen" w:hAnsi="Sylfaen"/>
          <w:sz w:val="24"/>
          <w:szCs w:val="24"/>
          <w:lang w:val="ru-RU"/>
        </w:rPr>
        <w:t>-3</w:t>
      </w:r>
      <w:r>
        <w:rPr>
          <w:rFonts w:ascii="Sylfaen" w:hAnsi="Sylfaen"/>
          <w:sz w:val="24"/>
          <w:szCs w:val="24"/>
          <w:lang w:val="en-US"/>
        </w:rPr>
        <w:t xml:space="preserve">A4 </w:t>
      </w:r>
      <w:r>
        <w:rPr>
          <w:rFonts w:ascii="Sylfaen" w:hAnsi="Sylfaen"/>
          <w:sz w:val="24"/>
          <w:szCs w:val="24"/>
          <w:lang w:val="ka-GE"/>
        </w:rPr>
        <w:t xml:space="preserve">სისტემის </w:t>
      </w:r>
      <w:proofErr w:type="spellStart"/>
      <w:r>
        <w:rPr>
          <w:rFonts w:ascii="Sylfaen" w:hAnsi="Sylfaen"/>
          <w:sz w:val="24"/>
          <w:szCs w:val="24"/>
          <w:lang w:val="ka-GE"/>
        </w:rPr>
        <w:t>ინდუქტორებს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(მაგალითად</w:t>
      </w:r>
      <w:r w:rsidR="002421E7">
        <w:rPr>
          <w:rFonts w:ascii="Sylfaen" w:hAnsi="Sylfaen"/>
          <w:sz w:val="24"/>
          <w:szCs w:val="24"/>
          <w:lang w:val="ka-GE"/>
        </w:rPr>
        <w:t>,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ka-GE"/>
        </w:rPr>
        <w:t>რიფამპიცინი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>
        <w:rPr>
          <w:rFonts w:ascii="Sylfaen" w:hAnsi="Sylfaen"/>
          <w:sz w:val="24"/>
          <w:szCs w:val="24"/>
          <w:lang w:val="ka-GE"/>
        </w:rPr>
        <w:t>კარბამაზეპინი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>
        <w:rPr>
          <w:rFonts w:ascii="Sylfaen" w:hAnsi="Sylfaen"/>
          <w:sz w:val="24"/>
          <w:szCs w:val="24"/>
          <w:lang w:val="ka-GE"/>
        </w:rPr>
        <w:t>ფენიტოინი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) შეუძლია გაზარდოს </w:t>
      </w:r>
      <w:proofErr w:type="spellStart"/>
      <w:r>
        <w:rPr>
          <w:rFonts w:ascii="Sylfaen" w:hAnsi="Sylfaen"/>
          <w:sz w:val="24"/>
          <w:szCs w:val="24"/>
          <w:lang w:val="ka-GE"/>
        </w:rPr>
        <w:t>ელიმინაციის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სიჩქარე და შესაბამისად, შეამციროს პროგესტერონის </w:t>
      </w:r>
      <w:proofErr w:type="spellStart"/>
      <w:r>
        <w:rPr>
          <w:rFonts w:ascii="Sylfaen" w:hAnsi="Sylfaen"/>
          <w:sz w:val="24"/>
          <w:szCs w:val="24"/>
          <w:lang w:val="ka-GE"/>
        </w:rPr>
        <w:t>ბიოშეღწევადობა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. </w:t>
      </w:r>
    </w:p>
    <w:p w14:paraId="4F3C78F2" w14:textId="77777777" w:rsidR="00FF5742" w:rsidRDefault="00FF5742" w:rsidP="0042317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2CC597BB" w14:textId="74E6E26C" w:rsidR="00FF5742" w:rsidRDefault="00FF5742" w:rsidP="0042317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ვაგინალური პრეპარატებით თანმხლები მკურნალობის გავლენა </w:t>
      </w:r>
      <w:proofErr w:type="spellStart"/>
      <w:r>
        <w:rPr>
          <w:rFonts w:ascii="Sylfaen" w:hAnsi="Sylfaen"/>
          <w:sz w:val="24"/>
          <w:szCs w:val="24"/>
          <w:lang w:val="ka-GE"/>
        </w:rPr>
        <w:t>ციკლოგესტის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შემადგენლობაში შემავალი პროგესტერონის ექსპოზიციაზე შესწავლილი არ არის, ამიტომ ასეთი კომბინაციის გამოყენება რეკომენდებული არ არის. </w:t>
      </w:r>
    </w:p>
    <w:p w14:paraId="6BDF69B3" w14:textId="77777777" w:rsidR="00FF5742" w:rsidRDefault="00FF5742" w:rsidP="0042317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588946BD" w14:textId="2D82E19F" w:rsidR="00FF5742" w:rsidRDefault="00FF5742" w:rsidP="00423178">
      <w:pPr>
        <w:spacing w:after="0"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 w:rsidRPr="00FF5742">
        <w:rPr>
          <w:rFonts w:ascii="Sylfaen" w:hAnsi="Sylfaen"/>
          <w:b/>
          <w:sz w:val="24"/>
          <w:szCs w:val="24"/>
          <w:lang w:val="ka-GE"/>
        </w:rPr>
        <w:t xml:space="preserve">4.6 </w:t>
      </w:r>
      <w:proofErr w:type="spellStart"/>
      <w:r w:rsidRPr="00FF5742">
        <w:rPr>
          <w:rFonts w:ascii="Sylfaen" w:hAnsi="Sylfaen"/>
          <w:b/>
          <w:sz w:val="24"/>
          <w:szCs w:val="24"/>
          <w:lang w:val="ka-GE"/>
        </w:rPr>
        <w:t>ფერტილობა</w:t>
      </w:r>
      <w:proofErr w:type="spellEnd"/>
      <w:r w:rsidRPr="00FF5742">
        <w:rPr>
          <w:rFonts w:ascii="Sylfaen" w:hAnsi="Sylfaen"/>
          <w:b/>
          <w:sz w:val="24"/>
          <w:szCs w:val="24"/>
          <w:lang w:val="ka-GE"/>
        </w:rPr>
        <w:t>, ორსულობა და ლაქტაცია</w:t>
      </w:r>
    </w:p>
    <w:p w14:paraId="6722A777" w14:textId="377F65E9" w:rsidR="0016207E" w:rsidRPr="0016207E" w:rsidRDefault="0016207E" w:rsidP="0016207E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u w:val="single"/>
          <w:lang w:val="ka-GE"/>
        </w:rPr>
        <w:t>ორსულობა</w:t>
      </w:r>
    </w:p>
    <w:p w14:paraId="746EBD98" w14:textId="3C47617D" w:rsidR="000C2156" w:rsidRDefault="0016207E" w:rsidP="000C2156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>
        <w:rPr>
          <w:rFonts w:ascii="Sylfaen" w:hAnsi="Sylfaen"/>
          <w:sz w:val="24"/>
          <w:szCs w:val="24"/>
          <w:lang w:val="ka-GE"/>
        </w:rPr>
        <w:t>ციკლოგესტი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არ გამოიყენება ორსულობის პერიოდში, გარდა იმ შემთხვევებისა, როდესაც ის ინიშნება </w:t>
      </w:r>
      <w:r w:rsidRPr="00A22FB6">
        <w:rPr>
          <w:rFonts w:ascii="Sylfaen" w:hAnsi="Sylfaen"/>
          <w:sz w:val="24"/>
          <w:szCs w:val="24"/>
          <w:lang w:val="ka-GE"/>
        </w:rPr>
        <w:t>ორსულობის პირველ ტრიმესტრში  დამხმარე რეპროდუქციული ტექნოლოგიის (</w:t>
      </w:r>
      <w:r w:rsidRPr="0016207E">
        <w:rPr>
          <w:rFonts w:ascii="Sylfaen" w:hAnsi="Sylfaen"/>
          <w:sz w:val="24"/>
          <w:szCs w:val="24"/>
          <w:lang w:val="ka-GE"/>
        </w:rPr>
        <w:t>ART</w:t>
      </w:r>
      <w:r w:rsidRPr="00A22FB6">
        <w:rPr>
          <w:rFonts w:ascii="Sylfaen" w:hAnsi="Sylfaen"/>
          <w:sz w:val="24"/>
          <w:szCs w:val="24"/>
          <w:lang w:val="ka-GE"/>
        </w:rPr>
        <w:t>)</w:t>
      </w:r>
      <w:r w:rsidRPr="0016207E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პროგრამით</w:t>
      </w:r>
      <w:r w:rsidRPr="00A22FB6">
        <w:rPr>
          <w:rFonts w:ascii="Sylfaen" w:hAnsi="Sylfaen"/>
          <w:sz w:val="24"/>
          <w:szCs w:val="24"/>
          <w:lang w:val="ka-GE"/>
        </w:rPr>
        <w:t xml:space="preserve"> ჩატარებული თერაპიის </w:t>
      </w:r>
      <w:r>
        <w:rPr>
          <w:rFonts w:ascii="Sylfaen" w:hAnsi="Sylfaen"/>
          <w:sz w:val="24"/>
          <w:szCs w:val="24"/>
          <w:lang w:val="ka-GE"/>
        </w:rPr>
        <w:t xml:space="preserve">შემადგენელი ნაწილის სახით,  </w:t>
      </w:r>
      <w:r w:rsidRPr="0016207E">
        <w:rPr>
          <w:rFonts w:ascii="Sylfaen" w:hAnsi="Sylfaen" w:cs="Sylfaen"/>
          <w:sz w:val="24"/>
          <w:szCs w:val="24"/>
          <w:lang w:val="ka-GE"/>
        </w:rPr>
        <w:t>მუცლის</w:t>
      </w:r>
      <w:r w:rsidRPr="0016207E">
        <w:rPr>
          <w:rFonts w:ascii="Sylfaen" w:hAnsi="Sylfaen"/>
          <w:sz w:val="24"/>
          <w:szCs w:val="24"/>
          <w:lang w:val="ka-GE"/>
        </w:rPr>
        <w:t xml:space="preserve"> მოშლის რისკის პროფილაქტიკისთვის</w:t>
      </w:r>
      <w:r>
        <w:rPr>
          <w:rFonts w:ascii="Sylfaen" w:hAnsi="Sylfaen"/>
          <w:sz w:val="24"/>
          <w:szCs w:val="24"/>
          <w:lang w:val="ka-GE"/>
        </w:rPr>
        <w:t xml:space="preserve">, </w:t>
      </w:r>
      <w:r w:rsidRPr="00A22FB6">
        <w:rPr>
          <w:rFonts w:ascii="Sylfaen" w:hAnsi="Sylfaen"/>
          <w:sz w:val="24"/>
          <w:szCs w:val="24"/>
          <w:lang w:val="ka-GE"/>
        </w:rPr>
        <w:t xml:space="preserve">მუცლის მოშლის </w:t>
      </w:r>
      <w:r>
        <w:rPr>
          <w:rFonts w:ascii="Sylfaen" w:hAnsi="Sylfaen"/>
          <w:sz w:val="24"/>
          <w:szCs w:val="24"/>
          <w:lang w:val="ka-GE"/>
        </w:rPr>
        <w:t>რეციდივ</w:t>
      </w:r>
      <w:r w:rsidRPr="00A22FB6">
        <w:rPr>
          <w:rFonts w:ascii="Sylfaen" w:hAnsi="Sylfaen"/>
          <w:sz w:val="24"/>
          <w:szCs w:val="24"/>
          <w:lang w:val="ka-GE"/>
        </w:rPr>
        <w:t xml:space="preserve">ის </w:t>
      </w:r>
      <w:r>
        <w:rPr>
          <w:rFonts w:ascii="Sylfaen" w:hAnsi="Sylfaen"/>
          <w:sz w:val="24"/>
          <w:szCs w:val="24"/>
          <w:lang w:val="ka-GE"/>
        </w:rPr>
        <w:t xml:space="preserve">პროფილაქტიკისთვის და </w:t>
      </w:r>
      <w:r w:rsidRPr="00A22FB6">
        <w:rPr>
          <w:rFonts w:ascii="Sylfaen" w:hAnsi="Sylfaen"/>
          <w:sz w:val="24"/>
          <w:szCs w:val="24"/>
          <w:lang w:val="ka-GE"/>
        </w:rPr>
        <w:t xml:space="preserve">ნაადრევი მშობიარობის </w:t>
      </w:r>
      <w:r>
        <w:rPr>
          <w:rFonts w:ascii="Sylfaen" w:hAnsi="Sylfaen"/>
          <w:sz w:val="24"/>
          <w:szCs w:val="24"/>
          <w:lang w:val="ka-GE"/>
        </w:rPr>
        <w:t xml:space="preserve">პრევენციისთვის (დეტალური ინფორმაციისთვის იხ. პარაგრაფი 4.2). თანდაყოლილი პათოლოგიების რისკის, მათ შორის </w:t>
      </w:r>
      <w:r w:rsidRPr="00A22FB6">
        <w:rPr>
          <w:rFonts w:ascii="Sylfaen" w:hAnsi="Sylfaen"/>
          <w:sz w:val="24"/>
          <w:szCs w:val="24"/>
          <w:lang w:val="ka-GE"/>
        </w:rPr>
        <w:t xml:space="preserve">მამრობითი და მდედრობითი სქესის ჩვილებში გენიტალური </w:t>
      </w:r>
      <w:r>
        <w:rPr>
          <w:rFonts w:ascii="Sylfaen" w:hAnsi="Sylfaen"/>
          <w:sz w:val="24"/>
          <w:szCs w:val="24"/>
          <w:lang w:val="ka-GE"/>
        </w:rPr>
        <w:t>პათოლოგიების</w:t>
      </w:r>
      <w:r w:rsidR="000C2156">
        <w:rPr>
          <w:rFonts w:ascii="Sylfaen" w:hAnsi="Sylfaen"/>
          <w:sz w:val="24"/>
          <w:szCs w:val="24"/>
          <w:lang w:val="ka-GE"/>
        </w:rPr>
        <w:t>, მათ შორის ნაყოფზე ზემოქმედების</w:t>
      </w:r>
      <w:r w:rsidRPr="00A22FB6">
        <w:rPr>
          <w:rFonts w:ascii="Sylfaen" w:hAnsi="Sylfaen"/>
          <w:sz w:val="24"/>
          <w:szCs w:val="24"/>
          <w:lang w:val="ka-GE"/>
        </w:rPr>
        <w:t xml:space="preserve"> გამოვლენის რისკი</w:t>
      </w:r>
      <w:r>
        <w:rPr>
          <w:rFonts w:ascii="Sylfaen" w:hAnsi="Sylfaen"/>
          <w:sz w:val="24"/>
          <w:szCs w:val="24"/>
          <w:lang w:val="ka-GE"/>
        </w:rPr>
        <w:t xml:space="preserve">ს შესახებ მონაცემები </w:t>
      </w:r>
      <w:r w:rsidR="000C2156">
        <w:rPr>
          <w:rFonts w:ascii="Sylfaen" w:hAnsi="Sylfaen"/>
          <w:sz w:val="24"/>
          <w:szCs w:val="24"/>
          <w:lang w:val="ka-GE"/>
        </w:rPr>
        <w:t>შეზღუდული</w:t>
      </w:r>
      <w:r>
        <w:rPr>
          <w:rFonts w:ascii="Sylfaen" w:hAnsi="Sylfaen"/>
          <w:sz w:val="24"/>
          <w:szCs w:val="24"/>
          <w:lang w:val="ka-GE"/>
        </w:rPr>
        <w:t xml:space="preserve"> და</w:t>
      </w:r>
      <w:r w:rsidR="000C2156">
        <w:rPr>
          <w:rFonts w:ascii="Sylfaen" w:hAnsi="Sylfaen"/>
          <w:sz w:val="24"/>
          <w:szCs w:val="24"/>
          <w:lang w:val="ka-GE"/>
        </w:rPr>
        <w:t xml:space="preserve"> არასარწმუნოა</w:t>
      </w:r>
      <w:r w:rsidRPr="00A22FB6">
        <w:rPr>
          <w:rFonts w:ascii="Sylfaen" w:hAnsi="Sylfaen"/>
          <w:sz w:val="24"/>
          <w:szCs w:val="24"/>
          <w:lang w:val="ka-GE"/>
        </w:rPr>
        <w:t>.</w:t>
      </w:r>
      <w:r w:rsidR="000C2156">
        <w:rPr>
          <w:rFonts w:ascii="Sylfaen" w:hAnsi="Sylfaen"/>
          <w:sz w:val="24"/>
          <w:szCs w:val="24"/>
          <w:lang w:val="ka-GE"/>
        </w:rPr>
        <w:t xml:space="preserve"> </w:t>
      </w:r>
      <w:r w:rsidR="002421E7">
        <w:rPr>
          <w:rFonts w:ascii="Sylfaen" w:hAnsi="Sylfaen"/>
          <w:sz w:val="24"/>
          <w:szCs w:val="24"/>
          <w:lang w:val="ka-GE"/>
        </w:rPr>
        <w:t>კლინიკურ</w:t>
      </w:r>
      <w:r w:rsidR="000C2156">
        <w:rPr>
          <w:rFonts w:ascii="Sylfaen" w:hAnsi="Sylfaen"/>
          <w:sz w:val="24"/>
          <w:szCs w:val="24"/>
          <w:lang w:val="ka-GE"/>
        </w:rPr>
        <w:t xml:space="preserve"> კვლევაში შეფასებული თანდაყოლილი პათოლოგიებისა და </w:t>
      </w:r>
      <w:proofErr w:type="spellStart"/>
      <w:r w:rsidR="000C2156">
        <w:rPr>
          <w:rFonts w:ascii="Sylfaen" w:hAnsi="Sylfaen"/>
          <w:sz w:val="24"/>
          <w:szCs w:val="24"/>
          <w:lang w:val="ka-GE"/>
        </w:rPr>
        <w:t>საშვილოსნოსგარე</w:t>
      </w:r>
      <w:proofErr w:type="spellEnd"/>
      <w:r w:rsidR="000C2156">
        <w:rPr>
          <w:rFonts w:ascii="Sylfaen" w:hAnsi="Sylfaen"/>
          <w:sz w:val="24"/>
          <w:szCs w:val="24"/>
          <w:lang w:val="ka-GE"/>
        </w:rPr>
        <w:t xml:space="preserve"> ორსულობის მაჩვენებელი შედარებული იყო საერთო პოპულაციაში აღწერილი შემთხვევების სიხშირესთან, თუმცა  საერთო ექსპოზიცია ძალიან დაბალია დასკვნების გასაკეთებლად. </w:t>
      </w:r>
      <w:proofErr w:type="spellStart"/>
      <w:r w:rsidR="00881A92">
        <w:rPr>
          <w:rFonts w:ascii="Sylfaen" w:hAnsi="Sylfaen"/>
          <w:sz w:val="24"/>
          <w:szCs w:val="24"/>
          <w:lang w:val="ka-GE"/>
        </w:rPr>
        <w:t>მრავალნაყოფიანი</w:t>
      </w:r>
      <w:proofErr w:type="spellEnd"/>
      <w:r w:rsidR="00881A92">
        <w:rPr>
          <w:rFonts w:ascii="Sylfaen" w:hAnsi="Sylfaen"/>
          <w:sz w:val="24"/>
          <w:szCs w:val="24"/>
          <w:lang w:val="ka-GE"/>
        </w:rPr>
        <w:t xml:space="preserve"> ორსულობის შემთხვევაში </w:t>
      </w:r>
      <w:r w:rsidR="000C2156" w:rsidRPr="00A22FB6">
        <w:rPr>
          <w:rFonts w:ascii="Sylfaen" w:hAnsi="Sylfaen"/>
          <w:sz w:val="24"/>
          <w:szCs w:val="24"/>
          <w:lang w:val="ka-GE"/>
        </w:rPr>
        <w:t xml:space="preserve">ნაადრევი მშობიარობის </w:t>
      </w:r>
      <w:r w:rsidR="00881A92">
        <w:rPr>
          <w:rFonts w:ascii="Sylfaen" w:hAnsi="Sylfaen"/>
          <w:sz w:val="24"/>
          <w:szCs w:val="24"/>
          <w:lang w:val="ka-GE"/>
        </w:rPr>
        <w:t xml:space="preserve">პრევენციასთან დაკავშირებით მონაცემები არასაკმარისია. </w:t>
      </w:r>
    </w:p>
    <w:p w14:paraId="2F105ED9" w14:textId="77777777" w:rsidR="00881A92" w:rsidRDefault="00881A92" w:rsidP="000C2156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5D074382" w14:textId="26631C2D" w:rsidR="00881A92" w:rsidRDefault="00881A92" w:rsidP="000C2156">
      <w:pPr>
        <w:spacing w:after="0" w:line="360" w:lineRule="atLeast"/>
        <w:jc w:val="both"/>
        <w:rPr>
          <w:rFonts w:ascii="Sylfaen" w:hAnsi="Sylfaen"/>
          <w:sz w:val="24"/>
          <w:szCs w:val="24"/>
          <w:u w:val="single"/>
          <w:lang w:val="ka-GE"/>
        </w:rPr>
      </w:pPr>
      <w:r>
        <w:rPr>
          <w:rFonts w:ascii="Sylfaen" w:hAnsi="Sylfaen"/>
          <w:sz w:val="24"/>
          <w:szCs w:val="24"/>
          <w:u w:val="single"/>
          <w:lang w:val="ka-GE"/>
        </w:rPr>
        <w:t>ლაქტაცია</w:t>
      </w:r>
    </w:p>
    <w:p w14:paraId="7AB5AAB7" w14:textId="12317AF0" w:rsidR="00881A92" w:rsidRDefault="00881A92" w:rsidP="000C2156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>
        <w:rPr>
          <w:rFonts w:ascii="Sylfaen" w:hAnsi="Sylfaen"/>
          <w:sz w:val="24"/>
          <w:szCs w:val="24"/>
          <w:lang w:val="ka-GE"/>
        </w:rPr>
        <w:t>პროგესტერონი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გამოიყოფა დედის რძეში და </w:t>
      </w:r>
      <w:proofErr w:type="spellStart"/>
      <w:r>
        <w:rPr>
          <w:rFonts w:ascii="Sylfaen" w:hAnsi="Sylfaen"/>
          <w:sz w:val="24"/>
          <w:szCs w:val="24"/>
          <w:lang w:val="ka-GE"/>
        </w:rPr>
        <w:t>ციკლოგესტი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არ უნდა იქნას გამოყენებული ძუძუთი კვების პერიოდში. </w:t>
      </w:r>
    </w:p>
    <w:p w14:paraId="0CCC3C49" w14:textId="77777777" w:rsidR="00881A92" w:rsidRDefault="00881A92" w:rsidP="000C2156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0F46086E" w14:textId="0CBE2321" w:rsidR="00881A92" w:rsidRDefault="00881A92" w:rsidP="000C2156">
      <w:pPr>
        <w:spacing w:after="0"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 w:rsidRPr="00881A92">
        <w:rPr>
          <w:rFonts w:ascii="Sylfaen" w:hAnsi="Sylfaen"/>
          <w:b/>
          <w:sz w:val="24"/>
          <w:szCs w:val="24"/>
          <w:lang w:val="ka-GE"/>
        </w:rPr>
        <w:t>4.7 ზემოქმედება სატრანსპორტო საშუალებების მართვის და მექანიზმებთან მუშაობის უნარზე</w:t>
      </w:r>
    </w:p>
    <w:p w14:paraId="7556612E" w14:textId="0DDB2AC2" w:rsidR="00881A92" w:rsidRDefault="00881A92" w:rsidP="000C2156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 w:rsidRPr="00881A92">
        <w:rPr>
          <w:rFonts w:ascii="Sylfaen" w:hAnsi="Sylfaen"/>
          <w:sz w:val="24"/>
          <w:szCs w:val="24"/>
          <w:lang w:val="ka-GE"/>
        </w:rPr>
        <w:t>ცნობილი არ არის.</w:t>
      </w:r>
    </w:p>
    <w:p w14:paraId="2C04107F" w14:textId="77777777" w:rsidR="00881A92" w:rsidRDefault="00881A92" w:rsidP="000C2156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32F99E92" w14:textId="2D4516FD" w:rsidR="00881A92" w:rsidRDefault="00881A92" w:rsidP="000C2156">
      <w:pPr>
        <w:spacing w:after="0"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 w:rsidRPr="00881A92">
        <w:rPr>
          <w:rFonts w:ascii="Sylfaen" w:hAnsi="Sylfaen"/>
          <w:b/>
          <w:sz w:val="24"/>
          <w:szCs w:val="24"/>
          <w:lang w:val="ka-GE"/>
        </w:rPr>
        <w:lastRenderedPageBreak/>
        <w:t>4.8 არასასურველი მოვლენები</w:t>
      </w:r>
    </w:p>
    <w:p w14:paraId="4E8FBA7B" w14:textId="74C1FCC3" w:rsidR="00881A92" w:rsidRDefault="00881A92" w:rsidP="000C2156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 w:rsidRPr="00881A92">
        <w:rPr>
          <w:rFonts w:ascii="Sylfaen" w:hAnsi="Sylfaen"/>
          <w:sz w:val="24"/>
          <w:szCs w:val="24"/>
          <w:lang w:val="ka-GE"/>
        </w:rPr>
        <w:t>ძალიან ხშირად</w:t>
      </w:r>
      <w:r>
        <w:rPr>
          <w:rFonts w:ascii="Sylfaen" w:hAnsi="Sylfaen"/>
          <w:sz w:val="24"/>
          <w:szCs w:val="24"/>
          <w:lang w:val="ka-GE"/>
        </w:rPr>
        <w:t xml:space="preserve"> (</w:t>
      </w:r>
      <w:r>
        <w:rPr>
          <w:rFonts w:ascii="Sylfaen" w:hAnsi="Sylfaen"/>
          <w:sz w:val="24"/>
          <w:szCs w:val="24"/>
          <w:u w:val="single"/>
          <w:lang w:val="ka-GE"/>
        </w:rPr>
        <w:t>&gt;</w:t>
      </w:r>
      <w:r>
        <w:rPr>
          <w:rFonts w:ascii="Sylfaen" w:hAnsi="Sylfaen"/>
          <w:sz w:val="24"/>
          <w:szCs w:val="24"/>
          <w:lang w:val="ka-GE"/>
        </w:rPr>
        <w:t>1/10), ხშირად (</w:t>
      </w:r>
      <w:r>
        <w:rPr>
          <w:rFonts w:ascii="Sylfaen" w:hAnsi="Sylfaen"/>
          <w:sz w:val="24"/>
          <w:szCs w:val="24"/>
          <w:u w:val="single"/>
          <w:lang w:val="ka-GE"/>
        </w:rPr>
        <w:t>&gt;</w:t>
      </w:r>
      <w:r>
        <w:rPr>
          <w:rFonts w:ascii="Sylfaen" w:hAnsi="Sylfaen"/>
          <w:sz w:val="24"/>
          <w:szCs w:val="24"/>
          <w:lang w:val="ka-GE"/>
        </w:rPr>
        <w:t>1/100-&lt;1/10), არც ისე ხშირად (</w:t>
      </w:r>
      <w:r>
        <w:rPr>
          <w:rFonts w:ascii="Sylfaen" w:hAnsi="Sylfaen"/>
          <w:sz w:val="24"/>
          <w:szCs w:val="24"/>
          <w:u w:val="single"/>
          <w:lang w:val="ka-GE"/>
        </w:rPr>
        <w:t>&gt;</w:t>
      </w:r>
      <w:r>
        <w:rPr>
          <w:rFonts w:ascii="Sylfaen" w:hAnsi="Sylfaen"/>
          <w:sz w:val="24"/>
          <w:szCs w:val="24"/>
          <w:lang w:val="ka-GE"/>
        </w:rPr>
        <w:t>1/1000-&lt;1/100), იშვიათად (</w:t>
      </w:r>
      <w:r>
        <w:rPr>
          <w:rFonts w:ascii="Sylfaen" w:hAnsi="Sylfaen"/>
          <w:sz w:val="24"/>
          <w:szCs w:val="24"/>
          <w:u w:val="single"/>
          <w:lang w:val="ka-GE"/>
        </w:rPr>
        <w:t>&gt;</w:t>
      </w:r>
      <w:r>
        <w:rPr>
          <w:rFonts w:ascii="Sylfaen" w:hAnsi="Sylfaen"/>
          <w:sz w:val="24"/>
          <w:szCs w:val="24"/>
          <w:lang w:val="ka-GE"/>
        </w:rPr>
        <w:t xml:space="preserve">1/10000-&lt;1/1000), ძალიან იშვიათად (&lt;1/10000), სიხშირე უცნობია (არსებული მონაცემების საფუძველზე სიხშირის დადგენა შეუძლებელია) </w:t>
      </w:r>
    </w:p>
    <w:p w14:paraId="66B6CC1A" w14:textId="77777777" w:rsidR="00881A92" w:rsidRDefault="00881A92" w:rsidP="000C2156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68"/>
        <w:gridCol w:w="2267"/>
        <w:gridCol w:w="2692"/>
        <w:gridCol w:w="2301"/>
      </w:tblGrid>
      <w:tr w:rsidR="00881A92" w14:paraId="34C7D0BF" w14:textId="77777777" w:rsidTr="00881A92">
        <w:tc>
          <w:tcPr>
            <w:tcW w:w="2407" w:type="dxa"/>
          </w:tcPr>
          <w:p w14:paraId="422EFD2C" w14:textId="709FF358" w:rsidR="00881A92" w:rsidRPr="00881A92" w:rsidRDefault="00881A92" w:rsidP="000C2156">
            <w:pPr>
              <w:spacing w:line="360" w:lineRule="atLeast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881A92">
              <w:rPr>
                <w:rFonts w:ascii="Sylfaen" w:hAnsi="Sylfaen"/>
                <w:b/>
                <w:sz w:val="24"/>
                <w:szCs w:val="24"/>
                <w:lang w:val="ka-GE"/>
              </w:rPr>
              <w:t>სისტემათა და ორგანოთა კლასი</w:t>
            </w:r>
          </w:p>
        </w:tc>
        <w:tc>
          <w:tcPr>
            <w:tcW w:w="2407" w:type="dxa"/>
          </w:tcPr>
          <w:p w14:paraId="1FB345C5" w14:textId="43476D81" w:rsidR="00881A92" w:rsidRPr="00881A92" w:rsidRDefault="00881A92" w:rsidP="000C2156">
            <w:pPr>
              <w:spacing w:line="360" w:lineRule="atLeast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881A92">
              <w:rPr>
                <w:rFonts w:ascii="Sylfaen" w:hAnsi="Sylfaen"/>
                <w:b/>
                <w:sz w:val="24"/>
                <w:szCs w:val="24"/>
                <w:lang w:val="ka-GE"/>
              </w:rPr>
              <w:t>ხშირად</w:t>
            </w:r>
          </w:p>
        </w:tc>
        <w:tc>
          <w:tcPr>
            <w:tcW w:w="2407" w:type="dxa"/>
          </w:tcPr>
          <w:p w14:paraId="3B8866AA" w14:textId="204AFE45" w:rsidR="00881A92" w:rsidRPr="00881A92" w:rsidRDefault="00881A92" w:rsidP="000C2156">
            <w:pPr>
              <w:spacing w:line="360" w:lineRule="atLeast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881A92">
              <w:rPr>
                <w:rFonts w:ascii="Sylfaen" w:hAnsi="Sylfaen"/>
                <w:b/>
                <w:sz w:val="24"/>
                <w:szCs w:val="24"/>
                <w:lang w:val="ka-GE"/>
              </w:rPr>
              <w:t>არც ისე ხშირად</w:t>
            </w:r>
          </w:p>
        </w:tc>
        <w:tc>
          <w:tcPr>
            <w:tcW w:w="2407" w:type="dxa"/>
          </w:tcPr>
          <w:p w14:paraId="7AD76843" w14:textId="5FAB908B" w:rsidR="00881A92" w:rsidRPr="00881A92" w:rsidRDefault="00881A92" w:rsidP="000C2156">
            <w:pPr>
              <w:spacing w:line="360" w:lineRule="atLeast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881A92">
              <w:rPr>
                <w:rFonts w:ascii="Sylfaen" w:hAnsi="Sylfaen"/>
                <w:b/>
                <w:sz w:val="24"/>
                <w:szCs w:val="24"/>
                <w:lang w:val="ka-GE"/>
              </w:rPr>
              <w:t>სიხშირე უცნობია</w:t>
            </w:r>
          </w:p>
        </w:tc>
      </w:tr>
      <w:tr w:rsidR="00881A92" w14:paraId="3215CE9C" w14:textId="77777777" w:rsidTr="00881A92">
        <w:tc>
          <w:tcPr>
            <w:tcW w:w="2407" w:type="dxa"/>
          </w:tcPr>
          <w:p w14:paraId="0809AF0C" w14:textId="09A40DF8" w:rsidR="00881A92" w:rsidRPr="00881A92" w:rsidRDefault="00881A92" w:rsidP="000C2156">
            <w:pPr>
              <w:spacing w:line="360" w:lineRule="atLeast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დარღვევები ნერვული სისტემის მხრივ</w:t>
            </w:r>
          </w:p>
        </w:tc>
        <w:tc>
          <w:tcPr>
            <w:tcW w:w="2407" w:type="dxa"/>
          </w:tcPr>
          <w:p w14:paraId="768D08CB" w14:textId="75B887A8" w:rsidR="00881A92" w:rsidRPr="00881A92" w:rsidRDefault="00881A92" w:rsidP="000C2156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ძილიანობა</w:t>
            </w:r>
          </w:p>
        </w:tc>
        <w:tc>
          <w:tcPr>
            <w:tcW w:w="2407" w:type="dxa"/>
          </w:tcPr>
          <w:p w14:paraId="1B973EBF" w14:textId="77777777" w:rsidR="00881A92" w:rsidRPr="00881A92" w:rsidRDefault="00881A92" w:rsidP="000C2156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407" w:type="dxa"/>
          </w:tcPr>
          <w:p w14:paraId="144EE78D" w14:textId="77777777" w:rsidR="00881A92" w:rsidRPr="00881A92" w:rsidRDefault="00881A92" w:rsidP="000C2156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881A92" w14:paraId="08828A91" w14:textId="77777777" w:rsidTr="00881A92">
        <w:tc>
          <w:tcPr>
            <w:tcW w:w="2407" w:type="dxa"/>
          </w:tcPr>
          <w:p w14:paraId="0CDCF6FF" w14:textId="130A9493" w:rsidR="00881A92" w:rsidRDefault="00881A92" w:rsidP="000C2156">
            <w:pPr>
              <w:spacing w:line="360" w:lineRule="atLeast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დარღვევები კუჭ-ნაწლავის ტრაქტის მხრივ</w:t>
            </w:r>
          </w:p>
        </w:tc>
        <w:tc>
          <w:tcPr>
            <w:tcW w:w="2407" w:type="dxa"/>
          </w:tcPr>
          <w:p w14:paraId="13FC4D6F" w14:textId="6E0C0663" w:rsidR="00881A92" w:rsidRDefault="00881A92" w:rsidP="00021418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მუცლის ტკივილი, დისკომფორტი მუცლის არეშ</w:t>
            </w:r>
            <w:r w:rsidR="00021418">
              <w:rPr>
                <w:rFonts w:ascii="Sylfaen" w:hAnsi="Sylfaen"/>
                <w:sz w:val="24"/>
                <w:szCs w:val="24"/>
                <w:lang w:val="ka-GE"/>
              </w:rPr>
              <w:t>ი</w:t>
            </w:r>
          </w:p>
        </w:tc>
        <w:tc>
          <w:tcPr>
            <w:tcW w:w="2407" w:type="dxa"/>
          </w:tcPr>
          <w:p w14:paraId="51336906" w14:textId="77777777" w:rsidR="00881A92" w:rsidRPr="00881A92" w:rsidRDefault="00881A92" w:rsidP="000C2156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407" w:type="dxa"/>
          </w:tcPr>
          <w:p w14:paraId="3C50F2E2" w14:textId="51137897" w:rsidR="00881A92" w:rsidRPr="00881A92" w:rsidRDefault="00881A92" w:rsidP="00881A92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დიარეა და მეტეორიზმი შეიძლება განვითარდეს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ka-GE"/>
              </w:rPr>
              <w:t>რექტალური</w:t>
            </w:r>
            <w:proofErr w:type="spellEnd"/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შეყვანის შემთხვევაში</w:t>
            </w:r>
          </w:p>
        </w:tc>
      </w:tr>
      <w:tr w:rsidR="00881A92" w14:paraId="30CB9408" w14:textId="77777777" w:rsidTr="00881A92">
        <w:tc>
          <w:tcPr>
            <w:tcW w:w="2407" w:type="dxa"/>
          </w:tcPr>
          <w:p w14:paraId="22115D16" w14:textId="0DDEF8C9" w:rsidR="00881A92" w:rsidRDefault="00881A92" w:rsidP="000C2156">
            <w:pPr>
              <w:spacing w:line="360" w:lineRule="atLeast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დარღვევები კანისა და კანქვეშა ქსოვილების მხრივ</w:t>
            </w:r>
          </w:p>
        </w:tc>
        <w:tc>
          <w:tcPr>
            <w:tcW w:w="2407" w:type="dxa"/>
          </w:tcPr>
          <w:p w14:paraId="0F2CEBEA" w14:textId="77777777" w:rsidR="00881A92" w:rsidRDefault="00881A92" w:rsidP="000C2156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407" w:type="dxa"/>
          </w:tcPr>
          <w:p w14:paraId="49632398" w14:textId="2AAB6B40" w:rsidR="00881A92" w:rsidRPr="00881A92" w:rsidRDefault="00881A92" w:rsidP="000C2156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ka-GE"/>
              </w:rPr>
              <w:t>ჰიპერმგრძნობელობის</w:t>
            </w:r>
            <w:proofErr w:type="spellEnd"/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რეაქციები (მაგ., გამონაყარი, ქავილი)</w:t>
            </w:r>
          </w:p>
        </w:tc>
        <w:tc>
          <w:tcPr>
            <w:tcW w:w="2407" w:type="dxa"/>
          </w:tcPr>
          <w:p w14:paraId="7B596D85" w14:textId="77777777" w:rsidR="00881A92" w:rsidRDefault="00881A92" w:rsidP="00881A92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881A92" w14:paraId="54701D8A" w14:textId="77777777" w:rsidTr="00881A92">
        <w:tc>
          <w:tcPr>
            <w:tcW w:w="2407" w:type="dxa"/>
          </w:tcPr>
          <w:p w14:paraId="75EFC85C" w14:textId="425E870E" w:rsidR="00881A92" w:rsidRDefault="00881A92" w:rsidP="00AF19E8">
            <w:pPr>
              <w:spacing w:line="360" w:lineRule="atLeast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დარღვევები რეპროდუქციული სისტემისა და </w:t>
            </w:r>
            <w:r w:rsidR="00AF19E8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სარძევე ჯირკვლის </w:t>
            </w: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მხრივ</w:t>
            </w:r>
          </w:p>
        </w:tc>
        <w:tc>
          <w:tcPr>
            <w:tcW w:w="2407" w:type="dxa"/>
          </w:tcPr>
          <w:p w14:paraId="0AE67693" w14:textId="28242C3D" w:rsidR="00881A92" w:rsidRDefault="00881A92" w:rsidP="000C2156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სარძევე ჯირკვლის ტკივილი</w:t>
            </w:r>
          </w:p>
        </w:tc>
        <w:tc>
          <w:tcPr>
            <w:tcW w:w="2407" w:type="dxa"/>
          </w:tcPr>
          <w:p w14:paraId="465FA744" w14:textId="77777777" w:rsidR="00881A92" w:rsidRDefault="00881A92" w:rsidP="000C2156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407" w:type="dxa"/>
          </w:tcPr>
          <w:p w14:paraId="5EA0A894" w14:textId="2B68E2B6" w:rsidR="00881A92" w:rsidRDefault="006A08C8" w:rsidP="00881A92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შეიძლება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ka-GE"/>
              </w:rPr>
              <w:t>მენსტრუაცის</w:t>
            </w:r>
            <w:proofErr w:type="spellEnd"/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ჩვეულებრივზე ადრე დაწყება ან, უფრო იშვიათად, დაგვიანება</w:t>
            </w:r>
          </w:p>
        </w:tc>
      </w:tr>
      <w:tr w:rsidR="006A08C8" w14:paraId="3809D831" w14:textId="77777777" w:rsidTr="00881A92">
        <w:tc>
          <w:tcPr>
            <w:tcW w:w="2407" w:type="dxa"/>
          </w:tcPr>
          <w:p w14:paraId="5D7777CD" w14:textId="71CE2F63" w:rsidR="006A08C8" w:rsidRDefault="006A08C8" w:rsidP="000C2156">
            <w:pPr>
              <w:spacing w:line="360" w:lineRule="atLeast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ზოგადი დარღვევები და მდგომარეობები შეყვანის ადგილზე</w:t>
            </w:r>
          </w:p>
        </w:tc>
        <w:tc>
          <w:tcPr>
            <w:tcW w:w="2407" w:type="dxa"/>
          </w:tcPr>
          <w:p w14:paraId="4B3BEE94" w14:textId="77777777" w:rsidR="006A08C8" w:rsidRDefault="006A08C8" w:rsidP="000C2156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407" w:type="dxa"/>
          </w:tcPr>
          <w:p w14:paraId="553C8E50" w14:textId="77777777" w:rsidR="006A08C8" w:rsidRDefault="006A08C8" w:rsidP="000C2156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2407" w:type="dxa"/>
          </w:tcPr>
          <w:p w14:paraId="0F2C7825" w14:textId="7BD2FD94" w:rsidR="006A08C8" w:rsidRDefault="006A08C8" w:rsidP="00881A92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მტკივნეულობა,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ka-GE"/>
              </w:rPr>
              <w:t>სუპოზიტორიის</w:t>
            </w:r>
            <w:proofErr w:type="spellEnd"/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შემადგენლობის გამოყოფა </w:t>
            </w:r>
          </w:p>
        </w:tc>
      </w:tr>
    </w:tbl>
    <w:p w14:paraId="0DC0FBBB" w14:textId="77777777" w:rsidR="00881A92" w:rsidRDefault="00881A92" w:rsidP="000C2156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7C074DFE" w14:textId="4DBE3130" w:rsidR="006A08C8" w:rsidRDefault="006A08C8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შემდეგ ცხრილში წარმოდგენილია </w:t>
      </w:r>
      <w:proofErr w:type="spellStart"/>
      <w:r w:rsidRPr="006A08C8">
        <w:rPr>
          <w:rFonts w:ascii="Sylfaen" w:hAnsi="Sylfaen"/>
          <w:sz w:val="24"/>
          <w:szCs w:val="24"/>
          <w:lang w:val="ka-GE"/>
        </w:rPr>
        <w:t>ლუთეინური</w:t>
      </w:r>
      <w:proofErr w:type="spellEnd"/>
      <w:r w:rsidRPr="006A08C8">
        <w:rPr>
          <w:rFonts w:ascii="Sylfaen" w:hAnsi="Sylfaen"/>
          <w:sz w:val="24"/>
          <w:szCs w:val="24"/>
          <w:lang w:val="ka-GE"/>
        </w:rPr>
        <w:t xml:space="preserve"> ფაზის დროს დამხმარე საშუალების სახით დამხმარე რეპროდუქციული ტექნოლოგიის (</w:t>
      </w:r>
      <w:r w:rsidRPr="006A08C8">
        <w:rPr>
          <w:rFonts w:ascii="Sylfaen" w:hAnsi="Sylfaen"/>
          <w:sz w:val="24"/>
          <w:szCs w:val="24"/>
          <w:lang w:val="en-US"/>
        </w:rPr>
        <w:t>ART</w:t>
      </w:r>
      <w:r w:rsidRPr="006A08C8">
        <w:rPr>
          <w:rFonts w:ascii="Sylfaen" w:hAnsi="Sylfaen"/>
          <w:sz w:val="24"/>
          <w:szCs w:val="24"/>
          <w:lang w:val="ka-GE"/>
        </w:rPr>
        <w:t>)</w:t>
      </w:r>
      <w:r w:rsidRPr="006A08C8">
        <w:rPr>
          <w:rFonts w:ascii="Sylfaen" w:hAnsi="Sylfaen"/>
          <w:sz w:val="24"/>
          <w:szCs w:val="24"/>
          <w:lang w:val="ru-RU"/>
        </w:rPr>
        <w:t xml:space="preserve"> </w:t>
      </w:r>
      <w:r w:rsidRPr="006A08C8">
        <w:rPr>
          <w:rFonts w:ascii="Sylfaen" w:hAnsi="Sylfaen"/>
          <w:sz w:val="24"/>
          <w:szCs w:val="24"/>
          <w:lang w:val="ka-GE"/>
        </w:rPr>
        <w:t>პროგრამით ჩატარებული თერაპიის პერიოდში</w:t>
      </w:r>
      <w:r>
        <w:rPr>
          <w:rFonts w:ascii="Sylfaen" w:hAnsi="Sylfaen"/>
          <w:sz w:val="24"/>
          <w:szCs w:val="24"/>
          <w:lang w:val="ka-GE"/>
        </w:rPr>
        <w:t xml:space="preserve"> აღნიშნული არასასურველი რეაქციები: 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3823"/>
        <w:gridCol w:w="2551"/>
        <w:gridCol w:w="3260"/>
      </w:tblGrid>
      <w:tr w:rsidR="006A08C8" w:rsidRPr="00881A92" w14:paraId="0B108CCE" w14:textId="77777777" w:rsidTr="006A08C8">
        <w:tc>
          <w:tcPr>
            <w:tcW w:w="3823" w:type="dxa"/>
          </w:tcPr>
          <w:p w14:paraId="0F7266BE" w14:textId="77777777" w:rsidR="006A08C8" w:rsidRPr="00881A92" w:rsidRDefault="006A08C8" w:rsidP="00844B61">
            <w:pPr>
              <w:spacing w:line="360" w:lineRule="atLeast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881A92">
              <w:rPr>
                <w:rFonts w:ascii="Sylfaen" w:hAnsi="Sylfaen"/>
                <w:b/>
                <w:sz w:val="24"/>
                <w:szCs w:val="24"/>
                <w:lang w:val="ka-GE"/>
              </w:rPr>
              <w:t>სისტემათა და ორგანოთა კლასი</w:t>
            </w:r>
          </w:p>
        </w:tc>
        <w:tc>
          <w:tcPr>
            <w:tcW w:w="2551" w:type="dxa"/>
          </w:tcPr>
          <w:p w14:paraId="32DC431E" w14:textId="77777777" w:rsidR="006A08C8" w:rsidRPr="00881A92" w:rsidRDefault="006A08C8" w:rsidP="00844B61">
            <w:pPr>
              <w:spacing w:line="360" w:lineRule="atLeast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881A92">
              <w:rPr>
                <w:rFonts w:ascii="Sylfaen" w:hAnsi="Sylfaen"/>
                <w:b/>
                <w:sz w:val="24"/>
                <w:szCs w:val="24"/>
                <w:lang w:val="ka-GE"/>
              </w:rPr>
              <w:t>ხშირად</w:t>
            </w:r>
          </w:p>
        </w:tc>
        <w:tc>
          <w:tcPr>
            <w:tcW w:w="3260" w:type="dxa"/>
          </w:tcPr>
          <w:p w14:paraId="4707A34D" w14:textId="77777777" w:rsidR="006A08C8" w:rsidRPr="00881A92" w:rsidRDefault="006A08C8" w:rsidP="00844B61">
            <w:pPr>
              <w:spacing w:line="360" w:lineRule="atLeast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881A92">
              <w:rPr>
                <w:rFonts w:ascii="Sylfaen" w:hAnsi="Sylfaen"/>
                <w:b/>
                <w:sz w:val="24"/>
                <w:szCs w:val="24"/>
                <w:lang w:val="ka-GE"/>
              </w:rPr>
              <w:t>არც ისე ხშირად</w:t>
            </w:r>
          </w:p>
        </w:tc>
      </w:tr>
      <w:tr w:rsidR="006A08C8" w:rsidRPr="00881A92" w14:paraId="41AF1082" w14:textId="77777777" w:rsidTr="006A08C8">
        <w:tc>
          <w:tcPr>
            <w:tcW w:w="3823" w:type="dxa"/>
          </w:tcPr>
          <w:p w14:paraId="14F6676C" w14:textId="5442B446" w:rsidR="006A08C8" w:rsidRPr="00881A92" w:rsidRDefault="006A08C8" w:rsidP="00844B61">
            <w:pPr>
              <w:spacing w:line="360" w:lineRule="atLeast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კეთილთვისებიანი, ავთვისებიანი და დაუდგენელი </w:t>
            </w:r>
            <w:proofErr w:type="spellStart"/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ახალწარმონაქმნები</w:t>
            </w:r>
            <w:proofErr w:type="spellEnd"/>
            <w:r w:rsidR="00AF19E8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(კისტებისა და პოლიპების ჩათვლით)</w:t>
            </w:r>
          </w:p>
        </w:tc>
        <w:tc>
          <w:tcPr>
            <w:tcW w:w="2551" w:type="dxa"/>
          </w:tcPr>
          <w:p w14:paraId="4BEA50A2" w14:textId="406DC8BC" w:rsidR="006A08C8" w:rsidRPr="00881A92" w:rsidRDefault="006A08C8" w:rsidP="00844B61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3260" w:type="dxa"/>
          </w:tcPr>
          <w:p w14:paraId="77242BBE" w14:textId="4EBAA19F" w:rsidR="006A08C8" w:rsidRPr="00881A92" w:rsidRDefault="006A08C8" w:rsidP="00844B61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ka-GE"/>
              </w:rPr>
              <w:t>რექტალური</w:t>
            </w:r>
            <w:proofErr w:type="spellEnd"/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ka-GE"/>
              </w:rPr>
              <w:t>ახალწარმონაქმნები</w:t>
            </w:r>
            <w:proofErr w:type="spellEnd"/>
          </w:p>
        </w:tc>
      </w:tr>
      <w:tr w:rsidR="006A08C8" w:rsidRPr="00881A92" w14:paraId="761F8881" w14:textId="77777777" w:rsidTr="006A08C8">
        <w:tc>
          <w:tcPr>
            <w:tcW w:w="3823" w:type="dxa"/>
          </w:tcPr>
          <w:p w14:paraId="73819EBA" w14:textId="1E0ABAAC" w:rsidR="006A08C8" w:rsidRDefault="00AF19E8" w:rsidP="00844B61">
            <w:pPr>
              <w:spacing w:line="360" w:lineRule="atLeast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lastRenderedPageBreak/>
              <w:t>ფსიქიატრიული დარღვევები</w:t>
            </w:r>
          </w:p>
        </w:tc>
        <w:tc>
          <w:tcPr>
            <w:tcW w:w="2551" w:type="dxa"/>
          </w:tcPr>
          <w:p w14:paraId="4EB331B1" w14:textId="77777777" w:rsidR="006A08C8" w:rsidRDefault="006A08C8" w:rsidP="00844B61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3260" w:type="dxa"/>
          </w:tcPr>
          <w:p w14:paraId="4B863156" w14:textId="13E29470" w:rsidR="006A08C8" w:rsidRPr="00881A92" w:rsidRDefault="00AF19E8" w:rsidP="00844B61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გუნება-განწყობის ცვალებადობა</w:t>
            </w:r>
          </w:p>
        </w:tc>
      </w:tr>
      <w:tr w:rsidR="00AF19E8" w:rsidRPr="00881A92" w14:paraId="527E2F78" w14:textId="77777777" w:rsidTr="006A08C8">
        <w:tc>
          <w:tcPr>
            <w:tcW w:w="3823" w:type="dxa"/>
          </w:tcPr>
          <w:p w14:paraId="7C469119" w14:textId="4DF00069" w:rsidR="00AF19E8" w:rsidRDefault="00AF19E8" w:rsidP="00844B61">
            <w:pPr>
              <w:spacing w:line="360" w:lineRule="atLeast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დარღვევები ნერვული სისტემის მხრივ</w:t>
            </w:r>
          </w:p>
        </w:tc>
        <w:tc>
          <w:tcPr>
            <w:tcW w:w="2551" w:type="dxa"/>
          </w:tcPr>
          <w:p w14:paraId="3A39743A" w14:textId="0B4C929E" w:rsidR="00AF19E8" w:rsidRDefault="00AF19E8" w:rsidP="00844B61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ძილიანობა</w:t>
            </w:r>
          </w:p>
        </w:tc>
        <w:tc>
          <w:tcPr>
            <w:tcW w:w="3260" w:type="dxa"/>
          </w:tcPr>
          <w:p w14:paraId="492CB08F" w14:textId="13A15C0B" w:rsidR="00AF19E8" w:rsidRDefault="00AF19E8" w:rsidP="00844B61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თავის ტკივილი, თავბრუსხვევა,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ka-GE"/>
              </w:rPr>
              <w:t>დისგევზია</w:t>
            </w:r>
            <w:proofErr w:type="spellEnd"/>
          </w:p>
        </w:tc>
      </w:tr>
      <w:tr w:rsidR="00AF19E8" w:rsidRPr="00881A92" w14:paraId="08095303" w14:textId="77777777" w:rsidTr="006A08C8">
        <w:tc>
          <w:tcPr>
            <w:tcW w:w="3823" w:type="dxa"/>
          </w:tcPr>
          <w:p w14:paraId="44B61C83" w14:textId="68C23F54" w:rsidR="00AF19E8" w:rsidRDefault="00AF19E8" w:rsidP="00844B61">
            <w:pPr>
              <w:spacing w:line="360" w:lineRule="atLeast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დარღვევები სისხლძარღვების მხრივ</w:t>
            </w:r>
          </w:p>
        </w:tc>
        <w:tc>
          <w:tcPr>
            <w:tcW w:w="2551" w:type="dxa"/>
          </w:tcPr>
          <w:p w14:paraId="1970A6E8" w14:textId="7F045DEA" w:rsidR="00AF19E8" w:rsidRDefault="00AF19E8" w:rsidP="00844B61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ka-GE"/>
              </w:rPr>
              <w:t>წამოხურება</w:t>
            </w:r>
            <w:proofErr w:type="spellEnd"/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3260" w:type="dxa"/>
          </w:tcPr>
          <w:p w14:paraId="11BFD98B" w14:textId="6593E97E" w:rsidR="00AF19E8" w:rsidRDefault="00AF19E8" w:rsidP="00844B61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სისხლდენა</w:t>
            </w:r>
          </w:p>
        </w:tc>
      </w:tr>
      <w:tr w:rsidR="00AF19E8" w:rsidRPr="00881A92" w14:paraId="436EB93F" w14:textId="77777777" w:rsidTr="006A08C8">
        <w:tc>
          <w:tcPr>
            <w:tcW w:w="3823" w:type="dxa"/>
          </w:tcPr>
          <w:p w14:paraId="16DE7CEF" w14:textId="09C58B1E" w:rsidR="00AF19E8" w:rsidRDefault="00AF19E8" w:rsidP="00844B61">
            <w:pPr>
              <w:spacing w:line="360" w:lineRule="atLeast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დარღვევები კუჭ-ნაწლავის ტრაქტის მხრივ</w:t>
            </w:r>
          </w:p>
        </w:tc>
        <w:tc>
          <w:tcPr>
            <w:tcW w:w="2551" w:type="dxa"/>
          </w:tcPr>
          <w:p w14:paraId="706BA43A" w14:textId="326D4D6B" w:rsidR="00AF19E8" w:rsidRDefault="00AF19E8" w:rsidP="005F693F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მუცლის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ka-GE"/>
              </w:rPr>
              <w:t>შე</w:t>
            </w:r>
            <w:r w:rsidR="005F693F">
              <w:rPr>
                <w:rFonts w:ascii="Sylfaen" w:hAnsi="Sylfaen"/>
                <w:sz w:val="24"/>
                <w:szCs w:val="24"/>
                <w:lang w:val="ka-GE"/>
              </w:rPr>
              <w:t>ბ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ერილობა</w:t>
            </w:r>
            <w:proofErr w:type="spellEnd"/>
            <w:r>
              <w:rPr>
                <w:rFonts w:ascii="Sylfaen" w:hAnsi="Sylfaen"/>
                <w:sz w:val="24"/>
                <w:szCs w:val="24"/>
                <w:lang w:val="ka-GE"/>
              </w:rPr>
              <w:t>, მუცლის ტკივილი, შეკრულობა</w:t>
            </w:r>
          </w:p>
        </w:tc>
        <w:tc>
          <w:tcPr>
            <w:tcW w:w="3260" w:type="dxa"/>
          </w:tcPr>
          <w:p w14:paraId="6C88493E" w14:textId="466FA921" w:rsidR="00AF19E8" w:rsidRDefault="00AF19E8" w:rsidP="00844B61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დიარეა, ღებინება, მეტეორიზმი, კუჭის გაგანიერება</w:t>
            </w:r>
          </w:p>
        </w:tc>
      </w:tr>
      <w:tr w:rsidR="00AF19E8" w:rsidRPr="00881A92" w14:paraId="34DEC1FC" w14:textId="77777777" w:rsidTr="006A08C8">
        <w:tc>
          <w:tcPr>
            <w:tcW w:w="3823" w:type="dxa"/>
          </w:tcPr>
          <w:p w14:paraId="587D9158" w14:textId="13325671" w:rsidR="00AF19E8" w:rsidRDefault="00AF19E8" w:rsidP="00844B61">
            <w:pPr>
              <w:spacing w:line="360" w:lineRule="atLeast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დარღვევები კანისა და კანქვეშა ქსოვილების მხრივ</w:t>
            </w:r>
          </w:p>
        </w:tc>
        <w:tc>
          <w:tcPr>
            <w:tcW w:w="2551" w:type="dxa"/>
          </w:tcPr>
          <w:p w14:paraId="643DBC93" w14:textId="77777777" w:rsidR="00AF19E8" w:rsidRDefault="00AF19E8" w:rsidP="00844B61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3260" w:type="dxa"/>
          </w:tcPr>
          <w:p w14:paraId="2F784AEA" w14:textId="3C54C778" w:rsidR="00AF19E8" w:rsidRDefault="00AF19E8" w:rsidP="00844B61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გამონაყარი, ქავილი, ღამით ოფლიანობა</w:t>
            </w:r>
          </w:p>
        </w:tc>
      </w:tr>
      <w:tr w:rsidR="00AF19E8" w:rsidRPr="00881A92" w14:paraId="1AC4BD2D" w14:textId="77777777" w:rsidTr="006A08C8">
        <w:tc>
          <w:tcPr>
            <w:tcW w:w="3823" w:type="dxa"/>
          </w:tcPr>
          <w:p w14:paraId="235EA2D2" w14:textId="089A3577" w:rsidR="00AF19E8" w:rsidRDefault="00AF19E8" w:rsidP="00844B61">
            <w:pPr>
              <w:spacing w:line="360" w:lineRule="atLeast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დარღვევები ძვალ-</w:t>
            </w:r>
            <w:proofErr w:type="spellStart"/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კუნთოვაბი</w:t>
            </w:r>
            <w:proofErr w:type="spellEnd"/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და შემაერთებელი ქსოვილის მხრივ</w:t>
            </w:r>
          </w:p>
        </w:tc>
        <w:tc>
          <w:tcPr>
            <w:tcW w:w="2551" w:type="dxa"/>
          </w:tcPr>
          <w:p w14:paraId="009929CF" w14:textId="77777777" w:rsidR="00AF19E8" w:rsidRDefault="00AF19E8" w:rsidP="00844B61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3260" w:type="dxa"/>
          </w:tcPr>
          <w:p w14:paraId="0EE5A3AC" w14:textId="1F01C45A" w:rsidR="00AF19E8" w:rsidRDefault="00AF19E8" w:rsidP="00844B61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ka-GE"/>
              </w:rPr>
              <w:t>ართრალგია</w:t>
            </w:r>
            <w:proofErr w:type="spellEnd"/>
          </w:p>
        </w:tc>
      </w:tr>
      <w:tr w:rsidR="00AF19E8" w:rsidRPr="00881A92" w14:paraId="5499F05A" w14:textId="77777777" w:rsidTr="006A08C8">
        <w:tc>
          <w:tcPr>
            <w:tcW w:w="3823" w:type="dxa"/>
          </w:tcPr>
          <w:p w14:paraId="5825A79F" w14:textId="30A69466" w:rsidR="00AF19E8" w:rsidRDefault="00AF19E8" w:rsidP="00844B61">
            <w:pPr>
              <w:spacing w:line="360" w:lineRule="atLeast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დარღვევები თირკმელებისა და საშარდე სისტემის მხრივ</w:t>
            </w:r>
          </w:p>
        </w:tc>
        <w:tc>
          <w:tcPr>
            <w:tcW w:w="2551" w:type="dxa"/>
          </w:tcPr>
          <w:p w14:paraId="379C5DB2" w14:textId="77777777" w:rsidR="00AF19E8" w:rsidRDefault="00AF19E8" w:rsidP="00844B61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3260" w:type="dxa"/>
          </w:tcPr>
          <w:p w14:paraId="04C354D4" w14:textId="1399D9CB" w:rsidR="00AF19E8" w:rsidRDefault="00AF19E8" w:rsidP="00844B61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გახშირებული შარდვა, შეუკავებლობა</w:t>
            </w:r>
          </w:p>
        </w:tc>
      </w:tr>
      <w:tr w:rsidR="00AF19E8" w:rsidRPr="00881A92" w14:paraId="167EADCD" w14:textId="77777777" w:rsidTr="006A08C8">
        <w:tc>
          <w:tcPr>
            <w:tcW w:w="3823" w:type="dxa"/>
          </w:tcPr>
          <w:p w14:paraId="278D6371" w14:textId="484963C2" w:rsidR="00AF19E8" w:rsidRDefault="00AF19E8" w:rsidP="00844B61">
            <w:pPr>
              <w:spacing w:line="360" w:lineRule="atLeast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დარღვევები რეპროდუქციული სისტემისა და სარძევე ჯირკვლის  მხრივ</w:t>
            </w:r>
          </w:p>
        </w:tc>
        <w:tc>
          <w:tcPr>
            <w:tcW w:w="2551" w:type="dxa"/>
          </w:tcPr>
          <w:p w14:paraId="762CC0A3" w14:textId="6A206968" w:rsidR="00AF19E8" w:rsidRDefault="00AF19E8" w:rsidP="00844B61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სარძევე ჯირკვლის ტკივილი</w:t>
            </w:r>
          </w:p>
        </w:tc>
        <w:tc>
          <w:tcPr>
            <w:tcW w:w="3260" w:type="dxa"/>
          </w:tcPr>
          <w:p w14:paraId="2DE71E35" w14:textId="6D189081" w:rsidR="00AF19E8" w:rsidRDefault="00F05185" w:rsidP="00844B61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ვაგინალური სისხლდენა, ტკივილი მენჯის არეში, სისხლდენა საშვილოსნოდან, საკვერცხეების გადიდება,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ka-GE"/>
              </w:rPr>
              <w:t>ვულვოვაგინალური</w:t>
            </w:r>
            <w:proofErr w:type="spellEnd"/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ქავილი</w:t>
            </w:r>
          </w:p>
        </w:tc>
      </w:tr>
      <w:tr w:rsidR="00F05185" w:rsidRPr="00881A92" w14:paraId="2456AA80" w14:textId="77777777" w:rsidTr="006A08C8">
        <w:tc>
          <w:tcPr>
            <w:tcW w:w="3823" w:type="dxa"/>
          </w:tcPr>
          <w:p w14:paraId="1772AF47" w14:textId="13B21FE9" w:rsidR="00F05185" w:rsidRDefault="00F05185" w:rsidP="00844B61">
            <w:pPr>
              <w:spacing w:line="360" w:lineRule="atLeast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ზოგადი დარღვევები და მდგომარეობები შეყვანის ადგილზე</w:t>
            </w:r>
          </w:p>
        </w:tc>
        <w:tc>
          <w:tcPr>
            <w:tcW w:w="2551" w:type="dxa"/>
          </w:tcPr>
          <w:p w14:paraId="25BAFD27" w14:textId="337EE8B0" w:rsidR="00F05185" w:rsidRDefault="00F05185" w:rsidP="00844B61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დაღლილობა</w:t>
            </w:r>
          </w:p>
        </w:tc>
        <w:tc>
          <w:tcPr>
            <w:tcW w:w="3260" w:type="dxa"/>
          </w:tcPr>
          <w:p w14:paraId="118E8A27" w14:textId="7B655EB9" w:rsidR="00F05185" w:rsidRDefault="00F05185" w:rsidP="00F05185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სიცივის შეგრძნება, სხეულის ტემპერატურის შეცვლის შეგრძნება, შეყვანის ადგილის ქავილი, დისკომფორტი </w:t>
            </w:r>
          </w:p>
        </w:tc>
      </w:tr>
      <w:tr w:rsidR="00F05185" w:rsidRPr="00881A92" w14:paraId="78F3AFB8" w14:textId="77777777" w:rsidTr="006A08C8">
        <w:tc>
          <w:tcPr>
            <w:tcW w:w="3823" w:type="dxa"/>
          </w:tcPr>
          <w:p w14:paraId="44DDBA04" w14:textId="37A93089" w:rsidR="00F05185" w:rsidRDefault="00F05185" w:rsidP="00844B61">
            <w:pPr>
              <w:spacing w:line="360" w:lineRule="atLeast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გამოკვლევები</w:t>
            </w:r>
          </w:p>
        </w:tc>
        <w:tc>
          <w:tcPr>
            <w:tcW w:w="2551" w:type="dxa"/>
          </w:tcPr>
          <w:p w14:paraId="0935FA5B" w14:textId="77777777" w:rsidR="00F05185" w:rsidRDefault="00F05185" w:rsidP="00844B61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3260" w:type="dxa"/>
          </w:tcPr>
          <w:p w14:paraId="76D232CC" w14:textId="3A1AA043" w:rsidR="00F05185" w:rsidRDefault="00F05185" w:rsidP="00F05185">
            <w:pPr>
              <w:spacing w:line="360" w:lineRule="atLeast"/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წონაში მატება</w:t>
            </w:r>
          </w:p>
        </w:tc>
      </w:tr>
    </w:tbl>
    <w:p w14:paraId="175FB562" w14:textId="77777777" w:rsidR="006A08C8" w:rsidRDefault="006A08C8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2A830A1A" w14:textId="063EB860" w:rsidR="00F05185" w:rsidRDefault="00F05185" w:rsidP="006A08C8">
      <w:pPr>
        <w:spacing w:after="0" w:line="360" w:lineRule="atLeast"/>
        <w:jc w:val="both"/>
        <w:rPr>
          <w:rFonts w:ascii="Sylfaen" w:hAnsi="Sylfaen"/>
          <w:sz w:val="24"/>
          <w:szCs w:val="24"/>
          <w:u w:val="single"/>
          <w:lang w:val="ka-GE"/>
        </w:rPr>
      </w:pPr>
      <w:r>
        <w:rPr>
          <w:rFonts w:ascii="Sylfaen" w:hAnsi="Sylfaen"/>
          <w:sz w:val="24"/>
          <w:szCs w:val="24"/>
          <w:u w:val="single"/>
          <w:lang w:val="ka-GE"/>
        </w:rPr>
        <w:t>შეტყობინება შესაძლო არასასურველი რეაქციების შესახებ</w:t>
      </w:r>
    </w:p>
    <w:p w14:paraId="2F33FC24" w14:textId="4114BF88" w:rsidR="00F05185" w:rsidRDefault="00F05185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 w:rsidRPr="00F05185">
        <w:rPr>
          <w:rFonts w:ascii="Sylfaen" w:hAnsi="Sylfaen"/>
          <w:sz w:val="24"/>
          <w:szCs w:val="24"/>
          <w:lang w:val="ka-GE"/>
        </w:rPr>
        <w:t xml:space="preserve">პრეპარატის რეგისტრაციის შემდეგ შესაძლო არასასურველი რეაქციების შესახებ შეტყობინება ასრულებს მნიშვნელოვან როლს. ეს გვაძლევს შესაძლებლობას, გავაგრძელოთ დაკვირვება </w:t>
      </w:r>
      <w:r w:rsidR="00844B61">
        <w:rPr>
          <w:rFonts w:ascii="Sylfaen" w:hAnsi="Sylfaen"/>
          <w:sz w:val="24"/>
          <w:szCs w:val="24"/>
          <w:lang w:val="ka-GE"/>
        </w:rPr>
        <w:t>“</w:t>
      </w:r>
      <w:r w:rsidRPr="00F05185">
        <w:rPr>
          <w:rFonts w:ascii="Sylfaen" w:hAnsi="Sylfaen"/>
          <w:sz w:val="24"/>
          <w:szCs w:val="24"/>
          <w:lang w:val="ka-GE"/>
        </w:rPr>
        <w:t>სარგებელი/რისკის</w:t>
      </w:r>
      <w:r w:rsidR="00844B61">
        <w:rPr>
          <w:rFonts w:ascii="Sylfaen" w:hAnsi="Sylfaen"/>
          <w:sz w:val="24"/>
          <w:szCs w:val="24"/>
          <w:lang w:val="ka-GE"/>
        </w:rPr>
        <w:t>“</w:t>
      </w:r>
      <w:r w:rsidRPr="00F05185">
        <w:rPr>
          <w:rFonts w:ascii="Sylfaen" w:hAnsi="Sylfaen"/>
          <w:sz w:val="24"/>
          <w:szCs w:val="24"/>
          <w:lang w:val="ka-GE"/>
        </w:rPr>
        <w:t xml:space="preserve"> თანაფარდობაზე ამ სამკურნალო საშუალებასთან დაკავშირებით. ჯანდაცვის სისტემის მუშაკებს მოეთხოვებათ შეტყობინების გაგზავნა ნებისმიერი შესაძლო არასასურველი რეაქციის შესახებ.</w:t>
      </w:r>
    </w:p>
    <w:p w14:paraId="54048ECF" w14:textId="77777777" w:rsidR="00844B61" w:rsidRDefault="00844B61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4DE78333" w14:textId="45A119DD" w:rsidR="00844B61" w:rsidRDefault="00844B61" w:rsidP="006A08C8">
      <w:pPr>
        <w:spacing w:after="0"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 w:rsidRPr="00844B61">
        <w:rPr>
          <w:rFonts w:ascii="Sylfaen" w:hAnsi="Sylfaen"/>
          <w:b/>
          <w:sz w:val="24"/>
          <w:szCs w:val="24"/>
          <w:lang w:val="ka-GE"/>
        </w:rPr>
        <w:t>4.9 ჭარბი დოზა</w:t>
      </w:r>
    </w:p>
    <w:p w14:paraId="506A010F" w14:textId="7B097369" w:rsidR="00844B61" w:rsidRDefault="00844B61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>
        <w:rPr>
          <w:rFonts w:ascii="Sylfaen" w:hAnsi="Sylfaen"/>
          <w:sz w:val="24"/>
          <w:szCs w:val="24"/>
          <w:lang w:val="ka-GE"/>
        </w:rPr>
        <w:lastRenderedPageBreak/>
        <w:t>ციკლოგესტის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ka-GE"/>
        </w:rPr>
        <w:t>სუპოზიტორიებს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აქვს უსაფრთხოების მაღალი მაჩვენებელი, მაგრამ დოზის გადაჭარბების შემთხვევაში შეიძლება განვითარდეს ეიფორია ან დისმენორეა. </w:t>
      </w:r>
    </w:p>
    <w:p w14:paraId="349D87B2" w14:textId="77777777" w:rsidR="00844B61" w:rsidRDefault="00844B61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1A6B831F" w14:textId="5E259D26" w:rsidR="00844B61" w:rsidRDefault="00844B61" w:rsidP="006A08C8">
      <w:pPr>
        <w:spacing w:after="0"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 w:rsidRPr="00844B61">
        <w:rPr>
          <w:rFonts w:ascii="Sylfaen" w:hAnsi="Sylfaen"/>
          <w:b/>
          <w:sz w:val="24"/>
          <w:szCs w:val="24"/>
          <w:lang w:val="ka-GE"/>
        </w:rPr>
        <w:t>ფარმაკოლოგიური თვისებები</w:t>
      </w:r>
    </w:p>
    <w:p w14:paraId="640AB430" w14:textId="2BC83765" w:rsidR="00844B61" w:rsidRDefault="00844B61" w:rsidP="006A08C8">
      <w:pPr>
        <w:spacing w:after="0"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 w:rsidRPr="00844B61">
        <w:rPr>
          <w:rFonts w:ascii="Sylfaen" w:hAnsi="Sylfaen"/>
          <w:b/>
          <w:sz w:val="24"/>
          <w:szCs w:val="24"/>
          <w:lang w:val="ka-GE"/>
        </w:rPr>
        <w:t xml:space="preserve">5.1 </w:t>
      </w:r>
      <w:proofErr w:type="spellStart"/>
      <w:r w:rsidRPr="00844B61">
        <w:rPr>
          <w:rFonts w:ascii="Sylfaen" w:hAnsi="Sylfaen"/>
          <w:b/>
          <w:sz w:val="24"/>
          <w:szCs w:val="24"/>
          <w:lang w:val="ka-GE"/>
        </w:rPr>
        <w:t>ფარმაკოდინამიკური</w:t>
      </w:r>
      <w:proofErr w:type="spellEnd"/>
      <w:r w:rsidRPr="00844B61">
        <w:rPr>
          <w:rFonts w:ascii="Sylfaen" w:hAnsi="Sylfaen"/>
          <w:b/>
          <w:sz w:val="24"/>
          <w:szCs w:val="24"/>
          <w:lang w:val="ka-GE"/>
        </w:rPr>
        <w:t xml:space="preserve"> თვისებები</w:t>
      </w:r>
    </w:p>
    <w:p w14:paraId="3B01F030" w14:textId="036CC40A" w:rsidR="00844B61" w:rsidRPr="00DF11DE" w:rsidRDefault="00844B61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>
        <w:rPr>
          <w:rFonts w:ascii="Sylfaen" w:hAnsi="Sylfaen"/>
          <w:sz w:val="24"/>
          <w:szCs w:val="24"/>
          <w:lang w:val="ka-GE"/>
        </w:rPr>
        <w:t>ფარმაკოთერაპიული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ჯგუფი: სასქესო ჰორმონები და სასქესო სისტემის </w:t>
      </w:r>
      <w:proofErr w:type="spellStart"/>
      <w:r>
        <w:rPr>
          <w:rFonts w:ascii="Sylfaen" w:hAnsi="Sylfaen"/>
          <w:sz w:val="24"/>
          <w:szCs w:val="24"/>
          <w:lang w:val="ka-GE"/>
        </w:rPr>
        <w:t>მოდულატორები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; </w:t>
      </w:r>
      <w:proofErr w:type="spellStart"/>
      <w:r>
        <w:rPr>
          <w:rFonts w:ascii="Sylfaen" w:hAnsi="Sylfaen"/>
          <w:sz w:val="24"/>
          <w:szCs w:val="24"/>
          <w:lang w:val="ka-GE"/>
        </w:rPr>
        <w:t>პროგესტ</w:t>
      </w:r>
      <w:r w:rsidR="0062263C">
        <w:rPr>
          <w:rFonts w:ascii="Sylfaen" w:hAnsi="Sylfaen"/>
          <w:sz w:val="24"/>
          <w:szCs w:val="24"/>
          <w:lang w:val="ka-GE"/>
        </w:rPr>
        <w:t>ოგენები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; პრეგნენი-4-ის წარმოებულები. </w:t>
      </w:r>
      <w:proofErr w:type="spellStart"/>
      <w:r>
        <w:rPr>
          <w:rFonts w:ascii="Sylfaen" w:hAnsi="Sylfaen"/>
          <w:sz w:val="24"/>
          <w:szCs w:val="24"/>
          <w:lang w:val="ka-GE"/>
        </w:rPr>
        <w:t>ათქ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კოდი: </w:t>
      </w:r>
      <w:r w:rsidRPr="00DF11DE">
        <w:rPr>
          <w:rFonts w:ascii="Sylfaen" w:hAnsi="Sylfaen"/>
          <w:sz w:val="24"/>
          <w:szCs w:val="24"/>
          <w:lang w:val="ka-GE"/>
        </w:rPr>
        <w:t xml:space="preserve">G03DA04. </w:t>
      </w:r>
    </w:p>
    <w:p w14:paraId="63D92564" w14:textId="77777777" w:rsidR="00844B61" w:rsidRPr="00DF11DE" w:rsidRDefault="00844B61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24770085" w14:textId="05FF6F36" w:rsidR="00F05185" w:rsidRPr="00DF11DE" w:rsidRDefault="00844B61" w:rsidP="006A08C8">
      <w:pPr>
        <w:spacing w:after="0" w:line="360" w:lineRule="atLeast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DF11DE">
        <w:rPr>
          <w:rFonts w:ascii="Sylfaen" w:hAnsi="Sylfaen" w:cs="Sylfaen"/>
          <w:sz w:val="24"/>
          <w:szCs w:val="24"/>
          <w:lang w:val="ka-GE"/>
        </w:rPr>
        <w:t>პროგესტერონი</w:t>
      </w:r>
      <w:proofErr w:type="spellEnd"/>
      <w:r w:rsidRPr="00DF11DE">
        <w:rPr>
          <w:rFonts w:ascii="Sylfaen" w:hAnsi="Sylfaen" w:cs="Sylfaen"/>
          <w:sz w:val="24"/>
          <w:szCs w:val="24"/>
          <w:lang w:val="ka-GE"/>
        </w:rPr>
        <w:t xml:space="preserve"> ბუნებრივი</w:t>
      </w:r>
      <w:r w:rsidRPr="00DF11DE">
        <w:rPr>
          <w:rFonts w:ascii="Dejavu Sans" w:hAnsi="Dejavu Sans"/>
          <w:sz w:val="24"/>
          <w:szCs w:val="24"/>
          <w:lang w:val="ka-GE"/>
        </w:rPr>
        <w:t xml:space="preserve"> </w:t>
      </w:r>
      <w:proofErr w:type="spellStart"/>
      <w:r w:rsidRPr="00DF11DE">
        <w:rPr>
          <w:rFonts w:ascii="Sylfaen" w:hAnsi="Sylfaen" w:cs="Sylfaen"/>
          <w:sz w:val="24"/>
          <w:szCs w:val="24"/>
          <w:lang w:val="ka-GE"/>
        </w:rPr>
        <w:t>სტეროიდია</w:t>
      </w:r>
      <w:proofErr w:type="spellEnd"/>
      <w:r w:rsidRPr="00DF11DE">
        <w:rPr>
          <w:rFonts w:ascii="Dejavu Sans" w:hAnsi="Dejavu Sans"/>
          <w:sz w:val="24"/>
          <w:szCs w:val="24"/>
          <w:lang w:val="ka-GE"/>
        </w:rPr>
        <w:t xml:space="preserve">, </w:t>
      </w:r>
      <w:r w:rsidRPr="00DF11DE">
        <w:rPr>
          <w:rFonts w:ascii="Sylfaen" w:hAnsi="Sylfaen" w:cs="Sylfaen"/>
          <w:sz w:val="24"/>
          <w:szCs w:val="24"/>
          <w:lang w:val="ka-GE"/>
        </w:rPr>
        <w:t>რომელიც</w:t>
      </w:r>
      <w:r w:rsidRPr="00DF11DE">
        <w:rPr>
          <w:rFonts w:ascii="Dejavu Sans" w:hAnsi="Dejavu Sans"/>
          <w:sz w:val="24"/>
          <w:szCs w:val="24"/>
          <w:lang w:val="ka-GE"/>
        </w:rPr>
        <w:t xml:space="preserve"> </w:t>
      </w:r>
      <w:r w:rsidRPr="00DF11DE">
        <w:rPr>
          <w:rFonts w:ascii="Sylfaen" w:hAnsi="Sylfaen" w:cs="Sylfaen"/>
          <w:sz w:val="24"/>
          <w:szCs w:val="24"/>
          <w:lang w:val="ka-GE"/>
        </w:rPr>
        <w:t>გამოიყოფა</w:t>
      </w:r>
      <w:r w:rsidRPr="00DF11DE">
        <w:rPr>
          <w:rFonts w:ascii="Dejavu Sans" w:hAnsi="Dejavu Sans"/>
          <w:sz w:val="24"/>
          <w:szCs w:val="24"/>
          <w:lang w:val="ka-GE"/>
        </w:rPr>
        <w:t xml:space="preserve"> </w:t>
      </w:r>
      <w:r w:rsidRPr="00DF11DE">
        <w:rPr>
          <w:rFonts w:ascii="Sylfaen" w:hAnsi="Sylfaen" w:cs="Sylfaen"/>
          <w:sz w:val="24"/>
          <w:szCs w:val="24"/>
          <w:lang w:val="ka-GE"/>
        </w:rPr>
        <w:t>საკვერცხეებით</w:t>
      </w:r>
      <w:r w:rsidRPr="00DF11DE">
        <w:rPr>
          <w:rFonts w:ascii="Dejavu Sans" w:hAnsi="Dejavu Sans"/>
          <w:sz w:val="24"/>
          <w:szCs w:val="24"/>
          <w:lang w:val="ka-GE"/>
        </w:rPr>
        <w:t xml:space="preserve">, </w:t>
      </w:r>
      <w:proofErr w:type="spellStart"/>
      <w:r w:rsidRPr="00DF11DE">
        <w:rPr>
          <w:rFonts w:ascii="Sylfaen" w:hAnsi="Sylfaen" w:cs="Sylfaen"/>
          <w:sz w:val="24"/>
          <w:szCs w:val="24"/>
          <w:lang w:val="ka-GE"/>
        </w:rPr>
        <w:t>პლაცენტითა</w:t>
      </w:r>
      <w:proofErr w:type="spellEnd"/>
      <w:r w:rsidRPr="00DF11DE">
        <w:rPr>
          <w:rFonts w:ascii="Dejavu Sans" w:hAnsi="Dejavu Sans"/>
          <w:sz w:val="24"/>
          <w:szCs w:val="24"/>
          <w:lang w:val="ka-GE"/>
        </w:rPr>
        <w:t xml:space="preserve"> </w:t>
      </w:r>
      <w:r w:rsidRPr="00DF11DE">
        <w:rPr>
          <w:rFonts w:ascii="Sylfaen" w:hAnsi="Sylfaen" w:cs="Sylfaen"/>
          <w:sz w:val="24"/>
          <w:szCs w:val="24"/>
          <w:lang w:val="ka-GE"/>
        </w:rPr>
        <w:t>და</w:t>
      </w:r>
      <w:r w:rsidRPr="00DF11DE">
        <w:rPr>
          <w:rFonts w:ascii="Dejavu Sans" w:hAnsi="Dejavu Sans"/>
          <w:sz w:val="24"/>
          <w:szCs w:val="24"/>
          <w:lang w:val="ka-GE"/>
        </w:rPr>
        <w:t xml:space="preserve"> </w:t>
      </w:r>
      <w:r w:rsidRPr="00DF11DE">
        <w:rPr>
          <w:rFonts w:ascii="Sylfaen" w:hAnsi="Sylfaen" w:cs="Sylfaen"/>
          <w:sz w:val="24"/>
          <w:szCs w:val="24"/>
          <w:lang w:val="ka-GE"/>
        </w:rPr>
        <w:t>თირკმელზედა</w:t>
      </w:r>
      <w:r w:rsidRPr="00DF11DE">
        <w:rPr>
          <w:rFonts w:ascii="Dejavu Sans" w:hAnsi="Dejavu Sans"/>
          <w:sz w:val="24"/>
          <w:szCs w:val="24"/>
          <w:lang w:val="ka-GE"/>
        </w:rPr>
        <w:t xml:space="preserve"> </w:t>
      </w:r>
      <w:r w:rsidRPr="00DF11DE">
        <w:rPr>
          <w:rFonts w:ascii="Sylfaen" w:hAnsi="Sylfaen" w:cs="Sylfaen"/>
          <w:sz w:val="24"/>
          <w:szCs w:val="24"/>
          <w:lang w:val="ka-GE"/>
        </w:rPr>
        <w:t>ჯირკვლით</w:t>
      </w:r>
      <w:r w:rsidRPr="00DF11DE">
        <w:rPr>
          <w:rFonts w:ascii="Dejavu Sans" w:hAnsi="Dejavu Sans"/>
          <w:sz w:val="24"/>
          <w:szCs w:val="24"/>
          <w:lang w:val="ka-GE"/>
        </w:rPr>
        <w:t xml:space="preserve">. </w:t>
      </w:r>
      <w:r w:rsidRPr="00DF11DE">
        <w:rPr>
          <w:rFonts w:ascii="Sylfaen" w:hAnsi="Sylfaen" w:cs="Sylfaen"/>
          <w:sz w:val="24"/>
          <w:szCs w:val="24"/>
          <w:lang w:val="ka-GE"/>
        </w:rPr>
        <w:t>ადეკვატური</w:t>
      </w:r>
      <w:r w:rsidRPr="00DF11DE">
        <w:rPr>
          <w:rFonts w:ascii="Dejavu Sans" w:hAnsi="Dejavu Sans"/>
          <w:sz w:val="24"/>
          <w:szCs w:val="24"/>
          <w:lang w:val="ka-GE"/>
        </w:rPr>
        <w:t xml:space="preserve"> </w:t>
      </w:r>
      <w:r w:rsidRPr="00DF11DE">
        <w:rPr>
          <w:rFonts w:ascii="Sylfaen" w:hAnsi="Sylfaen" w:cs="Sylfaen"/>
          <w:sz w:val="24"/>
          <w:szCs w:val="24"/>
          <w:lang w:val="ka-GE"/>
        </w:rPr>
        <w:t>რაოდენობით</w:t>
      </w:r>
      <w:r w:rsidRPr="00DF11DE">
        <w:rPr>
          <w:rFonts w:ascii="Dejavu Sans" w:hAnsi="Dejavu Sans"/>
          <w:sz w:val="24"/>
          <w:szCs w:val="24"/>
          <w:lang w:val="ka-GE"/>
        </w:rPr>
        <w:t xml:space="preserve"> </w:t>
      </w:r>
      <w:proofErr w:type="spellStart"/>
      <w:r w:rsidRPr="00DF11DE">
        <w:rPr>
          <w:rFonts w:ascii="Sylfaen" w:hAnsi="Sylfaen" w:cs="Sylfaen"/>
          <w:sz w:val="24"/>
          <w:szCs w:val="24"/>
          <w:lang w:val="ka-GE"/>
        </w:rPr>
        <w:t>ესტროგენის</w:t>
      </w:r>
      <w:proofErr w:type="spellEnd"/>
      <w:r w:rsidRPr="00DF11DE">
        <w:rPr>
          <w:rFonts w:ascii="Dejavu Sans" w:hAnsi="Dejavu Sans"/>
          <w:sz w:val="24"/>
          <w:szCs w:val="24"/>
          <w:lang w:val="ka-GE"/>
        </w:rPr>
        <w:t xml:space="preserve"> </w:t>
      </w:r>
      <w:r w:rsidRPr="00DF11DE">
        <w:rPr>
          <w:rFonts w:ascii="Sylfaen" w:hAnsi="Sylfaen" w:cs="Sylfaen"/>
          <w:sz w:val="24"/>
          <w:szCs w:val="24"/>
          <w:lang w:val="ka-GE"/>
        </w:rPr>
        <w:t>არსებობის</w:t>
      </w:r>
      <w:r w:rsidRPr="00DF11DE">
        <w:rPr>
          <w:rFonts w:ascii="Dejavu Sans" w:hAnsi="Dejavu Sans"/>
          <w:sz w:val="24"/>
          <w:szCs w:val="24"/>
          <w:lang w:val="ka-GE"/>
        </w:rPr>
        <w:t xml:space="preserve"> </w:t>
      </w:r>
      <w:r w:rsidRPr="00DF11DE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DF11DE">
        <w:rPr>
          <w:rFonts w:ascii="Dejavu Sans" w:hAnsi="Dejavu Sans"/>
          <w:sz w:val="24"/>
          <w:szCs w:val="24"/>
          <w:lang w:val="ka-GE"/>
        </w:rPr>
        <w:t xml:space="preserve">, </w:t>
      </w:r>
      <w:proofErr w:type="spellStart"/>
      <w:r w:rsidRPr="00DF11DE">
        <w:rPr>
          <w:rFonts w:ascii="Sylfaen" w:hAnsi="Sylfaen" w:cs="Sylfaen"/>
          <w:sz w:val="24"/>
          <w:szCs w:val="24"/>
          <w:lang w:val="ka-GE"/>
        </w:rPr>
        <w:t>პროგესტერონი</w:t>
      </w:r>
      <w:proofErr w:type="spellEnd"/>
      <w:r w:rsidRPr="00DF11DE">
        <w:rPr>
          <w:rFonts w:ascii="Dejavu Sans" w:hAnsi="Dejavu Sans"/>
          <w:sz w:val="24"/>
          <w:szCs w:val="24"/>
          <w:lang w:val="ka-GE"/>
        </w:rPr>
        <w:t xml:space="preserve"> </w:t>
      </w:r>
      <w:r w:rsidRPr="00DF11DE">
        <w:rPr>
          <w:rFonts w:ascii="Sylfaen" w:hAnsi="Sylfaen" w:cs="Sylfaen"/>
          <w:sz w:val="24"/>
          <w:szCs w:val="24"/>
          <w:lang w:val="ka-GE"/>
        </w:rPr>
        <w:t>ხელს</w:t>
      </w:r>
      <w:r w:rsidRPr="00DF11DE">
        <w:rPr>
          <w:rFonts w:ascii="Dejavu Sans" w:hAnsi="Dejavu Sans"/>
          <w:sz w:val="24"/>
          <w:szCs w:val="24"/>
          <w:lang w:val="ka-GE"/>
        </w:rPr>
        <w:t xml:space="preserve"> </w:t>
      </w:r>
      <w:r w:rsidRPr="00DF11DE">
        <w:rPr>
          <w:rFonts w:ascii="Sylfaen" w:hAnsi="Sylfaen" w:cs="Sylfaen"/>
          <w:sz w:val="24"/>
          <w:szCs w:val="24"/>
          <w:lang w:val="ka-GE"/>
        </w:rPr>
        <w:t>უწყობს</w:t>
      </w:r>
      <w:r w:rsidRPr="00DF11DE">
        <w:rPr>
          <w:rFonts w:ascii="Dejavu Sans" w:hAnsi="Dejavu Sans"/>
          <w:sz w:val="24"/>
          <w:szCs w:val="24"/>
          <w:lang w:val="ka-GE"/>
        </w:rPr>
        <w:t xml:space="preserve"> </w:t>
      </w:r>
      <w:r w:rsidRPr="00DF11DE">
        <w:rPr>
          <w:rFonts w:ascii="Sylfaen" w:hAnsi="Sylfaen" w:cs="Sylfaen"/>
          <w:sz w:val="24"/>
          <w:szCs w:val="24"/>
          <w:lang w:val="ka-GE"/>
        </w:rPr>
        <w:t>საშვილოსნოს</w:t>
      </w:r>
      <w:r w:rsidRPr="00DF11DE">
        <w:rPr>
          <w:rFonts w:ascii="Dejavu Sans" w:hAnsi="Dejavu Sans"/>
          <w:sz w:val="24"/>
          <w:szCs w:val="24"/>
          <w:lang w:val="ka-GE"/>
        </w:rPr>
        <w:t xml:space="preserve"> </w:t>
      </w:r>
      <w:r w:rsidRPr="00DF11DE">
        <w:rPr>
          <w:rFonts w:ascii="Sylfaen" w:hAnsi="Sylfaen" w:cs="Sylfaen"/>
          <w:sz w:val="24"/>
          <w:szCs w:val="24"/>
          <w:lang w:val="ka-GE"/>
        </w:rPr>
        <w:t>ლორწოვანი</w:t>
      </w:r>
      <w:r w:rsidRPr="00DF11DE">
        <w:rPr>
          <w:rFonts w:ascii="Dejavu Sans" w:hAnsi="Dejavu Sans"/>
          <w:sz w:val="24"/>
          <w:szCs w:val="24"/>
          <w:lang w:val="ka-GE"/>
        </w:rPr>
        <w:t> </w:t>
      </w:r>
      <w:r w:rsidRPr="00DF11DE">
        <w:rPr>
          <w:rFonts w:ascii="Dejavu Sans" w:hAnsi="Dejavu Sans"/>
          <w:sz w:val="24"/>
          <w:szCs w:val="24"/>
          <w:lang w:val="ka-GE"/>
        </w:rPr>
        <w:br/>
      </w:r>
      <w:r w:rsidRPr="00DF11DE">
        <w:rPr>
          <w:rFonts w:ascii="Sylfaen" w:hAnsi="Sylfaen" w:cs="Sylfaen"/>
          <w:sz w:val="24"/>
          <w:szCs w:val="24"/>
          <w:lang w:val="ka-GE"/>
        </w:rPr>
        <w:t>გარსის</w:t>
      </w:r>
      <w:r w:rsidRPr="00DF11DE">
        <w:rPr>
          <w:rFonts w:ascii="Dejavu Sans" w:hAnsi="Dejavu Sans"/>
          <w:sz w:val="24"/>
          <w:szCs w:val="24"/>
          <w:lang w:val="ka-GE"/>
        </w:rPr>
        <w:t xml:space="preserve"> </w:t>
      </w:r>
      <w:proofErr w:type="spellStart"/>
      <w:r w:rsidRPr="00DF11DE">
        <w:rPr>
          <w:rFonts w:ascii="Sylfaen" w:hAnsi="Sylfaen" w:cs="Sylfaen"/>
          <w:sz w:val="24"/>
          <w:szCs w:val="24"/>
          <w:lang w:val="ka-GE"/>
        </w:rPr>
        <w:t>პროლიფერაციის</w:t>
      </w:r>
      <w:proofErr w:type="spellEnd"/>
      <w:r w:rsidRPr="00DF11DE">
        <w:rPr>
          <w:rFonts w:ascii="Dejavu Sans" w:hAnsi="Dejavu Sans"/>
          <w:sz w:val="24"/>
          <w:szCs w:val="24"/>
          <w:lang w:val="ka-GE"/>
        </w:rPr>
        <w:t xml:space="preserve"> </w:t>
      </w:r>
      <w:r w:rsidRPr="00DF11DE">
        <w:rPr>
          <w:rFonts w:ascii="Sylfaen" w:hAnsi="Sylfaen" w:cs="Sylfaen"/>
          <w:sz w:val="24"/>
          <w:szCs w:val="24"/>
          <w:lang w:val="ka-GE"/>
        </w:rPr>
        <w:t>ფაზიდან</w:t>
      </w:r>
      <w:r w:rsidRPr="00DF11DE">
        <w:rPr>
          <w:rFonts w:ascii="Dejavu Sans" w:hAnsi="Dejavu Sans"/>
          <w:sz w:val="24"/>
          <w:szCs w:val="24"/>
          <w:lang w:val="ka-GE"/>
        </w:rPr>
        <w:t xml:space="preserve">  </w:t>
      </w:r>
      <w:r w:rsidRPr="00DF11DE">
        <w:rPr>
          <w:rFonts w:ascii="Sylfaen" w:hAnsi="Sylfaen" w:cs="Sylfaen"/>
          <w:sz w:val="24"/>
          <w:szCs w:val="24"/>
          <w:lang w:val="ka-GE"/>
        </w:rPr>
        <w:t>სეკრეტორულ</w:t>
      </w:r>
      <w:r w:rsidRPr="00DF11DE">
        <w:rPr>
          <w:rFonts w:ascii="Dejavu Sans" w:hAnsi="Dejavu Sans"/>
          <w:sz w:val="24"/>
          <w:szCs w:val="24"/>
          <w:lang w:val="ka-GE"/>
        </w:rPr>
        <w:t xml:space="preserve"> </w:t>
      </w:r>
      <w:r w:rsidRPr="00DF11DE">
        <w:rPr>
          <w:rFonts w:ascii="Sylfaen" w:hAnsi="Sylfaen" w:cs="Sylfaen"/>
          <w:sz w:val="24"/>
          <w:szCs w:val="24"/>
          <w:lang w:val="ka-GE"/>
        </w:rPr>
        <w:t>ფაზაში</w:t>
      </w:r>
      <w:r w:rsidRPr="00DF11DE">
        <w:rPr>
          <w:rFonts w:ascii="Dejavu Sans" w:hAnsi="Dejavu Sans"/>
          <w:sz w:val="24"/>
          <w:szCs w:val="24"/>
          <w:lang w:val="ka-GE"/>
        </w:rPr>
        <w:t xml:space="preserve"> </w:t>
      </w:r>
      <w:r w:rsidRPr="00DF11DE">
        <w:rPr>
          <w:rFonts w:ascii="Sylfaen" w:hAnsi="Sylfaen" w:cs="Sylfaen"/>
          <w:sz w:val="24"/>
          <w:szCs w:val="24"/>
          <w:lang w:val="ka-GE"/>
        </w:rPr>
        <w:t>გადასვლას</w:t>
      </w:r>
      <w:r w:rsidRPr="00DF11DE">
        <w:rPr>
          <w:rFonts w:ascii="Dejavu Sans" w:hAnsi="Dejavu Sans"/>
          <w:sz w:val="24"/>
          <w:szCs w:val="24"/>
          <w:lang w:val="ka-GE"/>
        </w:rPr>
        <w:t xml:space="preserve">. </w:t>
      </w:r>
      <w:proofErr w:type="spellStart"/>
      <w:r w:rsidRPr="00DF11DE">
        <w:rPr>
          <w:rFonts w:ascii="Sylfaen" w:hAnsi="Sylfaen" w:cs="Sylfaen"/>
          <w:sz w:val="24"/>
          <w:szCs w:val="24"/>
          <w:lang w:val="ka-GE"/>
        </w:rPr>
        <w:t>პროგესტერონი</w:t>
      </w:r>
      <w:proofErr w:type="spellEnd"/>
      <w:r w:rsidRPr="00DF11DE">
        <w:rPr>
          <w:rFonts w:ascii="Dejavu Sans" w:hAnsi="Dejavu Sans"/>
          <w:sz w:val="24"/>
          <w:szCs w:val="24"/>
          <w:lang w:val="ka-GE"/>
        </w:rPr>
        <w:t xml:space="preserve"> </w:t>
      </w:r>
      <w:r w:rsidRPr="00DF11DE">
        <w:rPr>
          <w:rFonts w:ascii="Sylfaen" w:hAnsi="Sylfaen" w:cs="Sylfaen"/>
          <w:sz w:val="24"/>
          <w:szCs w:val="24"/>
          <w:lang w:val="ka-GE"/>
        </w:rPr>
        <w:t>ზრდის</w:t>
      </w:r>
      <w:r w:rsidRPr="00DF11DE">
        <w:rPr>
          <w:rFonts w:ascii="Dejavu Sans" w:hAnsi="Dejavu Sans"/>
          <w:sz w:val="24"/>
          <w:szCs w:val="24"/>
          <w:lang w:val="ka-GE"/>
        </w:rPr>
        <w:t xml:space="preserve"> </w:t>
      </w:r>
      <w:proofErr w:type="spellStart"/>
      <w:r w:rsidRPr="00DF11DE">
        <w:rPr>
          <w:rFonts w:ascii="Sylfaen" w:hAnsi="Sylfaen" w:cs="Sylfaen"/>
          <w:sz w:val="24"/>
          <w:szCs w:val="24"/>
          <w:lang w:val="ka-GE"/>
        </w:rPr>
        <w:t>ენდომეტრიუმის</w:t>
      </w:r>
      <w:proofErr w:type="spellEnd"/>
      <w:r w:rsidRPr="00DF11DE">
        <w:rPr>
          <w:rFonts w:ascii="Dejavu Sans" w:hAnsi="Dejavu Sans"/>
          <w:sz w:val="24"/>
          <w:szCs w:val="24"/>
          <w:lang w:val="ka-GE"/>
        </w:rPr>
        <w:t xml:space="preserve"> </w:t>
      </w:r>
      <w:r w:rsidR="00D356A7">
        <w:rPr>
          <w:rFonts w:ascii="Sylfaen" w:hAnsi="Sylfaen" w:cs="Sylfaen"/>
          <w:sz w:val="24"/>
          <w:szCs w:val="24"/>
          <w:lang w:val="ka-GE"/>
        </w:rPr>
        <w:t>მგრძნობელობას</w:t>
      </w:r>
      <w:r w:rsidRPr="00DF11DE">
        <w:rPr>
          <w:rFonts w:ascii="Dejavu Sans" w:hAnsi="Dejavu Sans"/>
          <w:sz w:val="24"/>
          <w:szCs w:val="24"/>
          <w:lang w:val="ka-GE"/>
        </w:rPr>
        <w:t xml:space="preserve"> </w:t>
      </w:r>
      <w:r w:rsidRPr="00DF11DE">
        <w:rPr>
          <w:rFonts w:ascii="Sylfaen" w:hAnsi="Sylfaen" w:cs="Sylfaen"/>
          <w:sz w:val="24"/>
          <w:szCs w:val="24"/>
          <w:lang w:val="ka-GE"/>
        </w:rPr>
        <w:t>ემბრიონის</w:t>
      </w:r>
      <w:r w:rsidRPr="00DF11DE">
        <w:rPr>
          <w:rFonts w:ascii="Dejavu Sans" w:hAnsi="Dejavu Sans"/>
          <w:sz w:val="24"/>
          <w:szCs w:val="24"/>
          <w:lang w:val="ka-GE"/>
        </w:rPr>
        <w:t xml:space="preserve"> </w:t>
      </w:r>
      <w:r w:rsidRPr="00DF11DE">
        <w:rPr>
          <w:rFonts w:ascii="Sylfaen" w:hAnsi="Sylfaen" w:cs="Sylfaen"/>
          <w:sz w:val="24"/>
          <w:szCs w:val="24"/>
          <w:lang w:val="ka-GE"/>
        </w:rPr>
        <w:t>იმპლანტაციის</w:t>
      </w:r>
      <w:r w:rsidRPr="00DF11DE">
        <w:rPr>
          <w:rFonts w:ascii="Dejavu Sans" w:hAnsi="Dejavu Sans"/>
          <w:sz w:val="24"/>
          <w:szCs w:val="24"/>
          <w:lang w:val="ka-GE"/>
        </w:rPr>
        <w:t xml:space="preserve"> </w:t>
      </w:r>
      <w:r w:rsidRPr="00DF11DE">
        <w:rPr>
          <w:rFonts w:ascii="Sylfaen" w:hAnsi="Sylfaen" w:cs="Sylfaen"/>
          <w:sz w:val="24"/>
          <w:szCs w:val="24"/>
          <w:lang w:val="ka-GE"/>
        </w:rPr>
        <w:t>მიმართ</w:t>
      </w:r>
      <w:r w:rsidRPr="00DF11DE">
        <w:rPr>
          <w:rFonts w:ascii="Dejavu Sans" w:hAnsi="Dejavu Sans"/>
          <w:sz w:val="24"/>
          <w:szCs w:val="24"/>
          <w:lang w:val="ka-GE"/>
        </w:rPr>
        <w:t xml:space="preserve">. </w:t>
      </w:r>
      <w:r w:rsidRPr="00DF11DE">
        <w:rPr>
          <w:rFonts w:ascii="Sylfaen" w:hAnsi="Sylfaen" w:cs="Sylfaen"/>
          <w:sz w:val="24"/>
          <w:szCs w:val="24"/>
          <w:lang w:val="ka-GE"/>
        </w:rPr>
        <w:t>ემბრიონის</w:t>
      </w:r>
      <w:r w:rsidRPr="00DF11DE">
        <w:rPr>
          <w:rFonts w:ascii="Dejavu Sans" w:hAnsi="Dejavu Sans"/>
          <w:sz w:val="24"/>
          <w:szCs w:val="24"/>
          <w:lang w:val="ka-GE"/>
        </w:rPr>
        <w:t xml:space="preserve"> </w:t>
      </w:r>
      <w:r w:rsidRPr="00DF11DE">
        <w:rPr>
          <w:rFonts w:ascii="Sylfaen" w:hAnsi="Sylfaen" w:cs="Sylfaen"/>
          <w:sz w:val="24"/>
          <w:szCs w:val="24"/>
          <w:lang w:val="ka-GE"/>
        </w:rPr>
        <w:t>იმპლანტაციის</w:t>
      </w:r>
      <w:r w:rsidRPr="00DF11DE">
        <w:rPr>
          <w:rFonts w:ascii="Dejavu Sans" w:hAnsi="Dejavu Sans"/>
          <w:sz w:val="24"/>
          <w:szCs w:val="24"/>
          <w:lang w:val="ka-GE"/>
        </w:rPr>
        <w:t xml:space="preserve"> </w:t>
      </w:r>
      <w:r w:rsidRPr="00DF11DE">
        <w:rPr>
          <w:rFonts w:ascii="Sylfaen" w:hAnsi="Sylfaen" w:cs="Sylfaen"/>
          <w:sz w:val="24"/>
          <w:szCs w:val="24"/>
          <w:lang w:val="ka-GE"/>
        </w:rPr>
        <w:t>შემდეგ</w:t>
      </w:r>
      <w:r w:rsidRPr="00DF11DE">
        <w:rPr>
          <w:rFonts w:ascii="Dejavu Sans" w:hAnsi="Dejavu Sans"/>
          <w:sz w:val="24"/>
          <w:szCs w:val="24"/>
          <w:lang w:val="ka-GE"/>
        </w:rPr>
        <w:t xml:space="preserve"> </w:t>
      </w:r>
      <w:proofErr w:type="spellStart"/>
      <w:r w:rsidRPr="00DF11DE">
        <w:rPr>
          <w:rFonts w:ascii="Sylfaen" w:hAnsi="Sylfaen" w:cs="Sylfaen"/>
          <w:sz w:val="24"/>
          <w:szCs w:val="24"/>
          <w:lang w:val="ka-GE"/>
        </w:rPr>
        <w:t>პროგესტერონი</w:t>
      </w:r>
      <w:proofErr w:type="spellEnd"/>
      <w:r w:rsidRPr="00DF11DE">
        <w:rPr>
          <w:rFonts w:ascii="Dejavu Sans" w:hAnsi="Dejavu Sans"/>
          <w:sz w:val="24"/>
          <w:szCs w:val="24"/>
          <w:lang w:val="ka-GE"/>
        </w:rPr>
        <w:t xml:space="preserve"> </w:t>
      </w:r>
      <w:r w:rsidRPr="00DF11DE">
        <w:rPr>
          <w:rFonts w:ascii="Sylfaen" w:hAnsi="Sylfaen" w:cs="Sylfaen"/>
          <w:sz w:val="24"/>
          <w:szCs w:val="24"/>
          <w:lang w:val="ka-GE"/>
        </w:rPr>
        <w:t>ხელს</w:t>
      </w:r>
      <w:r w:rsidRPr="00DF11DE">
        <w:rPr>
          <w:rFonts w:ascii="Dejavu Sans" w:hAnsi="Dejavu Sans"/>
          <w:sz w:val="24"/>
          <w:szCs w:val="24"/>
          <w:lang w:val="ka-GE"/>
        </w:rPr>
        <w:t xml:space="preserve"> </w:t>
      </w:r>
      <w:r w:rsidRPr="00DF11DE">
        <w:rPr>
          <w:rFonts w:ascii="Sylfaen" w:hAnsi="Sylfaen" w:cs="Sylfaen"/>
          <w:sz w:val="24"/>
          <w:szCs w:val="24"/>
          <w:lang w:val="ka-GE"/>
        </w:rPr>
        <w:t>უწყობს</w:t>
      </w:r>
      <w:r w:rsidRPr="00DF11DE">
        <w:rPr>
          <w:rFonts w:ascii="Dejavu Sans" w:hAnsi="Dejavu Sans"/>
          <w:sz w:val="24"/>
          <w:szCs w:val="24"/>
          <w:lang w:val="ka-GE"/>
        </w:rPr>
        <w:t xml:space="preserve"> </w:t>
      </w:r>
      <w:r w:rsidRPr="00DF11DE">
        <w:rPr>
          <w:rFonts w:ascii="Sylfaen" w:hAnsi="Sylfaen" w:cs="Sylfaen"/>
          <w:sz w:val="24"/>
          <w:szCs w:val="24"/>
          <w:lang w:val="ka-GE"/>
        </w:rPr>
        <w:t>ორსულობის</w:t>
      </w:r>
      <w:r w:rsidRPr="00DF11DE">
        <w:rPr>
          <w:rFonts w:ascii="Dejavu Sans" w:hAnsi="Dejavu Sans"/>
          <w:sz w:val="24"/>
          <w:szCs w:val="24"/>
          <w:lang w:val="ka-GE"/>
        </w:rPr>
        <w:t xml:space="preserve"> </w:t>
      </w:r>
      <w:r w:rsidRPr="00DF11DE">
        <w:rPr>
          <w:rFonts w:ascii="Sylfaen" w:hAnsi="Sylfaen" w:cs="Sylfaen"/>
          <w:sz w:val="24"/>
          <w:szCs w:val="24"/>
          <w:lang w:val="ka-GE"/>
        </w:rPr>
        <w:t>ნორმალურ</w:t>
      </w:r>
      <w:r w:rsidRPr="00DF11DE">
        <w:rPr>
          <w:rFonts w:ascii="Dejavu Sans" w:hAnsi="Dejavu Sans"/>
          <w:sz w:val="24"/>
          <w:szCs w:val="24"/>
          <w:lang w:val="ka-GE"/>
        </w:rPr>
        <w:t xml:space="preserve"> </w:t>
      </w:r>
      <w:r w:rsidRPr="00DF11DE">
        <w:rPr>
          <w:rFonts w:ascii="Sylfaen" w:hAnsi="Sylfaen" w:cs="Sylfaen"/>
          <w:sz w:val="24"/>
          <w:szCs w:val="24"/>
          <w:lang w:val="ka-GE"/>
        </w:rPr>
        <w:t>განვითარებას</w:t>
      </w:r>
      <w:r w:rsidRPr="00DF11DE">
        <w:rPr>
          <w:rFonts w:ascii="Dejavu Sans" w:hAnsi="Dejavu Sans"/>
          <w:sz w:val="24"/>
          <w:szCs w:val="24"/>
          <w:lang w:val="ka-GE"/>
        </w:rPr>
        <w:t xml:space="preserve">. </w:t>
      </w:r>
    </w:p>
    <w:p w14:paraId="335A13D4" w14:textId="77777777" w:rsidR="00D356A7" w:rsidRPr="00DF11DE" w:rsidRDefault="00D356A7" w:rsidP="006A08C8">
      <w:pPr>
        <w:spacing w:after="0" w:line="360" w:lineRule="atLeast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21B7821C" w14:textId="51EF46BD" w:rsidR="00D356A7" w:rsidRDefault="00D356A7" w:rsidP="006A08C8">
      <w:pPr>
        <w:spacing w:after="0" w:line="360" w:lineRule="atLeast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კლინიკური ეფექტიანობა და უსაფრთხოება</w:t>
      </w:r>
    </w:p>
    <w:p w14:paraId="4C70A36E" w14:textId="48A14EB8" w:rsidR="00D356A7" w:rsidRDefault="00D356A7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კლინიკური კვლევების </w:t>
      </w:r>
      <w:r w:rsidRPr="00DF11DE">
        <w:rPr>
          <w:rFonts w:ascii="Sylfaen" w:hAnsi="Sylfaen"/>
          <w:sz w:val="24"/>
          <w:szCs w:val="24"/>
          <w:lang w:val="ka-GE"/>
        </w:rPr>
        <w:t xml:space="preserve">III </w:t>
      </w:r>
      <w:r>
        <w:rPr>
          <w:rFonts w:ascii="Sylfaen" w:hAnsi="Sylfaen"/>
          <w:sz w:val="24"/>
          <w:szCs w:val="24"/>
          <w:lang w:val="ka-GE"/>
        </w:rPr>
        <w:t xml:space="preserve">ფაზაში ქალებში </w:t>
      </w:r>
      <w:proofErr w:type="spellStart"/>
      <w:r>
        <w:rPr>
          <w:rFonts w:ascii="Sylfaen" w:hAnsi="Sylfaen"/>
          <w:sz w:val="24"/>
          <w:szCs w:val="24"/>
          <w:lang w:val="ka-GE"/>
        </w:rPr>
        <w:t>პრემენოპაუზის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პერიოდში, რომლებსაც უტარდებათ </w:t>
      </w:r>
      <w:r w:rsidR="00B14131">
        <w:rPr>
          <w:rFonts w:ascii="Sylfaen" w:hAnsi="Sylfaen"/>
          <w:sz w:val="24"/>
          <w:szCs w:val="24"/>
          <w:lang w:val="ka-GE"/>
        </w:rPr>
        <w:t xml:space="preserve">მკურნალობა </w:t>
      </w:r>
      <w:r w:rsidR="00B14131" w:rsidRPr="00A22FB6">
        <w:rPr>
          <w:rFonts w:ascii="Sylfaen" w:hAnsi="Sylfaen"/>
          <w:sz w:val="24"/>
          <w:szCs w:val="24"/>
          <w:lang w:val="ka-GE"/>
        </w:rPr>
        <w:t>დამხმარე რეპროდუქციული ტექნოლოგიის (</w:t>
      </w:r>
      <w:r w:rsidR="00B14131" w:rsidRPr="00DF11DE">
        <w:rPr>
          <w:rFonts w:ascii="Sylfaen" w:hAnsi="Sylfaen"/>
          <w:sz w:val="24"/>
          <w:szCs w:val="24"/>
          <w:lang w:val="ka-GE"/>
        </w:rPr>
        <w:t>ART</w:t>
      </w:r>
      <w:r w:rsidR="00B14131" w:rsidRPr="00A22FB6">
        <w:rPr>
          <w:rFonts w:ascii="Sylfaen" w:hAnsi="Sylfaen"/>
          <w:sz w:val="24"/>
          <w:szCs w:val="24"/>
          <w:lang w:val="ka-GE"/>
        </w:rPr>
        <w:t>)</w:t>
      </w:r>
      <w:r w:rsidR="00B14131" w:rsidRPr="00DF11DE">
        <w:rPr>
          <w:rFonts w:ascii="Sylfaen" w:hAnsi="Sylfaen"/>
          <w:sz w:val="24"/>
          <w:szCs w:val="24"/>
          <w:lang w:val="ka-GE"/>
        </w:rPr>
        <w:t xml:space="preserve"> </w:t>
      </w:r>
      <w:r w:rsidR="00B14131">
        <w:rPr>
          <w:rFonts w:ascii="Sylfaen" w:hAnsi="Sylfaen"/>
          <w:sz w:val="24"/>
          <w:szCs w:val="24"/>
          <w:lang w:val="ka-GE"/>
        </w:rPr>
        <w:t xml:space="preserve">პროგრამით და </w:t>
      </w:r>
      <w:proofErr w:type="spellStart"/>
      <w:r w:rsidR="00B14131">
        <w:rPr>
          <w:rFonts w:ascii="Sylfaen" w:hAnsi="Sylfaen"/>
          <w:sz w:val="24"/>
          <w:szCs w:val="24"/>
          <w:lang w:val="ka-GE"/>
        </w:rPr>
        <w:t>ექსტრაკორპორალური</w:t>
      </w:r>
      <w:proofErr w:type="spellEnd"/>
      <w:r w:rsidR="00B14131">
        <w:rPr>
          <w:rFonts w:ascii="Sylfaen" w:hAnsi="Sylfaen"/>
          <w:sz w:val="24"/>
          <w:szCs w:val="24"/>
          <w:lang w:val="ka-GE"/>
        </w:rPr>
        <w:t xml:space="preserve"> განაყოფიერება, </w:t>
      </w:r>
      <w:proofErr w:type="spellStart"/>
      <w:r w:rsidR="00B14131">
        <w:rPr>
          <w:rFonts w:ascii="Sylfaen" w:hAnsi="Sylfaen"/>
          <w:sz w:val="24"/>
          <w:szCs w:val="24"/>
          <w:lang w:val="ka-GE"/>
        </w:rPr>
        <w:t>ციკლოგესტის</w:t>
      </w:r>
      <w:proofErr w:type="spellEnd"/>
      <w:r w:rsidR="00B1413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B14131">
        <w:rPr>
          <w:rFonts w:ascii="Sylfaen" w:hAnsi="Sylfaen"/>
          <w:sz w:val="24"/>
          <w:szCs w:val="24"/>
          <w:lang w:val="ka-GE"/>
        </w:rPr>
        <w:t>სუპოზიტორიების</w:t>
      </w:r>
      <w:proofErr w:type="spellEnd"/>
      <w:r w:rsidR="00B14131">
        <w:rPr>
          <w:rFonts w:ascii="Sylfaen" w:hAnsi="Sylfaen"/>
          <w:sz w:val="24"/>
          <w:szCs w:val="24"/>
          <w:lang w:val="ka-GE"/>
        </w:rPr>
        <w:t xml:space="preserve"> (400მგ ორჯერ დღეში) ვაგინალური შეყვანის შემდეგ ორსულობის მაჩვენებელი შეადგენდა 38.3% (</w:t>
      </w:r>
      <w:r w:rsidR="00B14131" w:rsidRPr="00DF11DE">
        <w:rPr>
          <w:rFonts w:ascii="Sylfaen" w:hAnsi="Sylfaen"/>
          <w:sz w:val="24"/>
          <w:szCs w:val="24"/>
          <w:lang w:val="ka-GE"/>
        </w:rPr>
        <w:t>FAS</w:t>
      </w:r>
      <w:r w:rsidR="00B14131">
        <w:rPr>
          <w:rFonts w:ascii="Sylfaen" w:hAnsi="Sylfaen"/>
          <w:sz w:val="24"/>
          <w:szCs w:val="24"/>
          <w:lang w:val="ka-GE"/>
        </w:rPr>
        <w:t>)</w:t>
      </w:r>
      <w:r w:rsidR="00B14131" w:rsidRPr="00DF11DE">
        <w:rPr>
          <w:rFonts w:ascii="Sylfaen" w:hAnsi="Sylfaen"/>
          <w:sz w:val="24"/>
          <w:szCs w:val="24"/>
          <w:lang w:val="ka-GE"/>
        </w:rPr>
        <w:t xml:space="preserve"> </w:t>
      </w:r>
      <w:r w:rsidR="00B14131">
        <w:rPr>
          <w:rFonts w:ascii="Sylfaen" w:hAnsi="Sylfaen"/>
          <w:sz w:val="24"/>
          <w:szCs w:val="24"/>
          <w:lang w:val="ka-GE"/>
        </w:rPr>
        <w:t>და 38.1% (</w:t>
      </w:r>
      <w:r w:rsidR="00B14131" w:rsidRPr="00DF11DE">
        <w:rPr>
          <w:rFonts w:ascii="Sylfaen" w:hAnsi="Sylfaen"/>
          <w:sz w:val="24"/>
          <w:szCs w:val="24"/>
          <w:lang w:val="ka-GE"/>
        </w:rPr>
        <w:t>PP</w:t>
      </w:r>
      <w:r w:rsidR="00B14131">
        <w:rPr>
          <w:rFonts w:ascii="Sylfaen" w:hAnsi="Sylfaen"/>
          <w:sz w:val="24"/>
          <w:szCs w:val="24"/>
          <w:lang w:val="ka-GE"/>
        </w:rPr>
        <w:t>)</w:t>
      </w:r>
      <w:r w:rsidR="00B14131" w:rsidRPr="00DF11D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B14131">
        <w:rPr>
          <w:rFonts w:ascii="Sylfaen" w:hAnsi="Sylfaen"/>
          <w:sz w:val="24"/>
          <w:szCs w:val="24"/>
          <w:lang w:val="ka-GE"/>
        </w:rPr>
        <w:t>ლუთეინური</w:t>
      </w:r>
      <w:proofErr w:type="spellEnd"/>
      <w:r w:rsidR="00B14131">
        <w:rPr>
          <w:rFonts w:ascii="Sylfaen" w:hAnsi="Sylfaen"/>
          <w:sz w:val="24"/>
          <w:szCs w:val="24"/>
          <w:lang w:val="ka-GE"/>
        </w:rPr>
        <w:t xml:space="preserve"> ფაზის დროს დამხმარე საშუალების სახით</w:t>
      </w:r>
      <w:r w:rsidR="00B14131" w:rsidRPr="00DF11DE">
        <w:rPr>
          <w:rFonts w:ascii="Sylfaen" w:hAnsi="Sylfaen"/>
          <w:sz w:val="24"/>
          <w:szCs w:val="24"/>
          <w:lang w:val="ka-GE"/>
        </w:rPr>
        <w:t xml:space="preserve"> </w:t>
      </w:r>
      <w:r w:rsidR="00B14131">
        <w:rPr>
          <w:rFonts w:ascii="Sylfaen" w:hAnsi="Sylfaen"/>
          <w:sz w:val="24"/>
          <w:szCs w:val="24"/>
          <w:lang w:val="ka-GE"/>
        </w:rPr>
        <w:t xml:space="preserve">გამოყენებიდან 38 დღის შემდეგ. კლინიკური ორსულობის მაჩვენებელი შეადგენდა 34.5%-ს </w:t>
      </w:r>
      <w:proofErr w:type="spellStart"/>
      <w:r w:rsidR="00B14131">
        <w:rPr>
          <w:rFonts w:ascii="Sylfaen" w:hAnsi="Sylfaen"/>
          <w:sz w:val="24"/>
          <w:szCs w:val="24"/>
          <w:lang w:val="ka-GE"/>
        </w:rPr>
        <w:t>ლუთეინური</w:t>
      </w:r>
      <w:proofErr w:type="spellEnd"/>
      <w:r w:rsidR="00B14131">
        <w:rPr>
          <w:rFonts w:ascii="Sylfaen" w:hAnsi="Sylfaen"/>
          <w:sz w:val="24"/>
          <w:szCs w:val="24"/>
          <w:lang w:val="ka-GE"/>
        </w:rPr>
        <w:t xml:space="preserve"> ფაზის დროს დამხმარე საშუალების სახით</w:t>
      </w:r>
      <w:r w:rsidR="00B14131" w:rsidRPr="00DF11DE">
        <w:rPr>
          <w:rFonts w:ascii="Sylfaen" w:hAnsi="Sylfaen"/>
          <w:sz w:val="24"/>
          <w:szCs w:val="24"/>
          <w:lang w:val="ka-GE"/>
        </w:rPr>
        <w:t xml:space="preserve"> </w:t>
      </w:r>
      <w:r w:rsidR="00B14131">
        <w:rPr>
          <w:rFonts w:ascii="Sylfaen" w:hAnsi="Sylfaen"/>
          <w:sz w:val="24"/>
          <w:szCs w:val="24"/>
          <w:lang w:val="ka-GE"/>
        </w:rPr>
        <w:t xml:space="preserve">გამოყენებიდან 70 დღის შემდეგ. </w:t>
      </w:r>
    </w:p>
    <w:p w14:paraId="3419460E" w14:textId="77777777" w:rsidR="00B14131" w:rsidRDefault="00B14131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6F55B531" w14:textId="46151C86" w:rsidR="00B14131" w:rsidRDefault="00B14131" w:rsidP="006A08C8">
      <w:pPr>
        <w:spacing w:after="0"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 w:rsidRPr="00B14131">
        <w:rPr>
          <w:rFonts w:ascii="Sylfaen" w:hAnsi="Sylfaen"/>
          <w:b/>
          <w:sz w:val="24"/>
          <w:szCs w:val="24"/>
          <w:lang w:val="ka-GE"/>
        </w:rPr>
        <w:t xml:space="preserve">5.2 </w:t>
      </w:r>
      <w:proofErr w:type="spellStart"/>
      <w:r w:rsidRPr="00B14131">
        <w:rPr>
          <w:rFonts w:ascii="Sylfaen" w:hAnsi="Sylfaen"/>
          <w:b/>
          <w:sz w:val="24"/>
          <w:szCs w:val="24"/>
          <w:lang w:val="ka-GE"/>
        </w:rPr>
        <w:t>ფარმაკოკინეტიკური</w:t>
      </w:r>
      <w:proofErr w:type="spellEnd"/>
      <w:r w:rsidRPr="00B14131">
        <w:rPr>
          <w:rFonts w:ascii="Sylfaen" w:hAnsi="Sylfaen"/>
          <w:b/>
          <w:sz w:val="24"/>
          <w:szCs w:val="24"/>
          <w:lang w:val="ka-GE"/>
        </w:rPr>
        <w:t xml:space="preserve"> თვისებები</w:t>
      </w:r>
    </w:p>
    <w:p w14:paraId="32F4271C" w14:textId="4F820DEE" w:rsidR="00B14131" w:rsidRDefault="00B14131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შეწოვა</w:t>
      </w:r>
    </w:p>
    <w:p w14:paraId="5B8D1C43" w14:textId="0DA2A2F2" w:rsidR="00B14131" w:rsidRDefault="00B14131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400 </w:t>
      </w:r>
      <w:proofErr w:type="spellStart"/>
      <w:r>
        <w:rPr>
          <w:rFonts w:ascii="Sylfaen" w:hAnsi="Sylfaen"/>
          <w:sz w:val="24"/>
          <w:szCs w:val="24"/>
          <w:lang w:val="ka-GE"/>
        </w:rPr>
        <w:t>მგ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ka-GE"/>
        </w:rPr>
        <w:t>ციკლოგესტის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ყოველ 12 საათში ვაგინალური შეყვანის შემდეგ </w:t>
      </w:r>
      <w:r w:rsidR="00203E8B">
        <w:rPr>
          <w:rFonts w:ascii="Sylfaen" w:hAnsi="Sylfaen"/>
          <w:sz w:val="24"/>
          <w:szCs w:val="24"/>
          <w:lang w:val="ka-GE"/>
        </w:rPr>
        <w:t xml:space="preserve">ჯანმრთელ ქალებში ნაჩვენებია, შრატში პროგესტერონის კონცენტრაციის ეფექტიანი სწრაფი მიღწევა და შენარჩუნება ფიზიოლოგიურ დონეზე, რაც შეესაბამება საკვერცხის ციკლის საშუალო ფაზას და ორსულობის ადრეულ ეტაპს. </w:t>
      </w:r>
    </w:p>
    <w:p w14:paraId="64340280" w14:textId="77777777" w:rsidR="00203E8B" w:rsidRDefault="00203E8B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3A50CABB" w14:textId="67D1AC97" w:rsidR="00203E8B" w:rsidRDefault="00203E8B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>
        <w:rPr>
          <w:rFonts w:ascii="Sylfaen" w:hAnsi="Sylfaen"/>
          <w:sz w:val="24"/>
          <w:szCs w:val="24"/>
          <w:lang w:val="en-US"/>
        </w:rPr>
        <w:t>Cmax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საშუალო მაჩვენებელი მრავალჯერადი დოზის მი</w:t>
      </w:r>
      <w:r w:rsidR="00041204">
        <w:rPr>
          <w:rFonts w:ascii="Sylfaen" w:hAnsi="Sylfaen"/>
          <w:sz w:val="24"/>
          <w:szCs w:val="24"/>
          <w:lang w:val="ka-GE"/>
        </w:rPr>
        <w:t>ღ</w:t>
      </w:r>
      <w:r>
        <w:rPr>
          <w:rFonts w:ascii="Sylfaen" w:hAnsi="Sylfaen"/>
          <w:sz w:val="24"/>
          <w:szCs w:val="24"/>
          <w:lang w:val="ka-GE"/>
        </w:rPr>
        <w:t xml:space="preserve">ებიდან 10 დღის შემდეგ შეადგენდა 18.4 [ნგ/მლ] და </w:t>
      </w:r>
      <w:proofErr w:type="spellStart"/>
      <w:r>
        <w:rPr>
          <w:rFonts w:ascii="Sylfaen" w:hAnsi="Sylfaen"/>
          <w:sz w:val="24"/>
          <w:szCs w:val="24"/>
          <w:lang w:val="en-US"/>
        </w:rPr>
        <w:t>Ctrough</w:t>
      </w:r>
      <w:proofErr w:type="spellEnd"/>
      <w:r>
        <w:rPr>
          <w:rFonts w:ascii="Sylfaen" w:hAnsi="Sylfaen"/>
          <w:sz w:val="24"/>
          <w:szCs w:val="24"/>
          <w:lang w:val="ru-RU"/>
        </w:rPr>
        <w:t xml:space="preserve"> –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gramStart"/>
      <w:r>
        <w:rPr>
          <w:rFonts w:ascii="Sylfaen" w:hAnsi="Sylfaen"/>
          <w:sz w:val="24"/>
          <w:szCs w:val="24"/>
          <w:lang w:val="ka-GE"/>
        </w:rPr>
        <w:t>10.5  [</w:t>
      </w:r>
      <w:proofErr w:type="gramEnd"/>
      <w:r>
        <w:rPr>
          <w:rFonts w:ascii="Sylfaen" w:hAnsi="Sylfaen"/>
          <w:sz w:val="24"/>
          <w:szCs w:val="24"/>
          <w:lang w:val="ka-GE"/>
        </w:rPr>
        <w:t xml:space="preserve">ნგ/მლ]. </w:t>
      </w:r>
    </w:p>
    <w:p w14:paraId="283A0CC8" w14:textId="77777777" w:rsidR="00D669C6" w:rsidRDefault="00D669C6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56092042" w14:textId="7DDC3A5C" w:rsidR="00D669C6" w:rsidRDefault="00D669C6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განაწილება</w:t>
      </w:r>
    </w:p>
    <w:p w14:paraId="37276862" w14:textId="4C824B72" w:rsidR="00D669C6" w:rsidRDefault="00D669C6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>
        <w:rPr>
          <w:rFonts w:ascii="Sylfaen" w:hAnsi="Sylfaen"/>
          <w:sz w:val="24"/>
          <w:szCs w:val="24"/>
          <w:lang w:val="ka-GE"/>
        </w:rPr>
        <w:t>პროგესტერონი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დაახლოებით 96-99%-ით უკავშირდება შრატის ცილებს, ძირითადად ალბუმინს და </w:t>
      </w:r>
      <w:proofErr w:type="spellStart"/>
      <w:r>
        <w:rPr>
          <w:rFonts w:ascii="Sylfaen" w:hAnsi="Sylfaen"/>
          <w:sz w:val="24"/>
          <w:szCs w:val="24"/>
          <w:lang w:val="ka-GE"/>
        </w:rPr>
        <w:t>კორტიკოსტეროიდ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-შემაკავშირებელ </w:t>
      </w:r>
      <w:proofErr w:type="spellStart"/>
      <w:r>
        <w:rPr>
          <w:rFonts w:ascii="Sylfaen" w:hAnsi="Sylfaen"/>
          <w:sz w:val="24"/>
          <w:szCs w:val="24"/>
          <w:lang w:val="ka-GE"/>
        </w:rPr>
        <w:t>გლობულინს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. </w:t>
      </w:r>
    </w:p>
    <w:p w14:paraId="258077D7" w14:textId="77777777" w:rsidR="00D669C6" w:rsidRDefault="00D669C6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3D95342C" w14:textId="22558846" w:rsidR="00D669C6" w:rsidRDefault="00D669C6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>
        <w:rPr>
          <w:rFonts w:ascii="Sylfaen" w:hAnsi="Sylfaen"/>
          <w:sz w:val="24"/>
          <w:szCs w:val="24"/>
          <w:lang w:val="ka-GE"/>
        </w:rPr>
        <w:t>ბიოტრანსფორმაცია</w:t>
      </w:r>
      <w:proofErr w:type="spellEnd"/>
    </w:p>
    <w:p w14:paraId="4EA448A0" w14:textId="77777777" w:rsidR="004C1123" w:rsidRDefault="00D669C6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>
        <w:rPr>
          <w:rFonts w:ascii="Sylfaen" w:hAnsi="Sylfaen"/>
          <w:sz w:val="24"/>
          <w:szCs w:val="24"/>
          <w:lang w:val="ka-GE"/>
        </w:rPr>
        <w:t>პროგესტერონი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ძირითადა</w:t>
      </w:r>
      <w:r w:rsidR="00041204">
        <w:rPr>
          <w:rFonts w:ascii="Sylfaen" w:hAnsi="Sylfaen"/>
          <w:sz w:val="24"/>
          <w:szCs w:val="24"/>
          <w:lang w:val="ka-GE"/>
        </w:rPr>
        <w:t>დ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ka-GE"/>
        </w:rPr>
        <w:t>მეტაბოლიზდება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 ღვიძლში </w:t>
      </w:r>
      <w:proofErr w:type="spellStart"/>
      <w:r>
        <w:rPr>
          <w:rFonts w:ascii="Sylfaen" w:hAnsi="Sylfaen"/>
          <w:sz w:val="24"/>
          <w:szCs w:val="24"/>
          <w:lang w:val="ka-GE"/>
        </w:rPr>
        <w:t>პრეგნანედიოლად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>
        <w:rPr>
          <w:rFonts w:ascii="Sylfaen" w:hAnsi="Sylfaen"/>
          <w:sz w:val="24"/>
          <w:szCs w:val="24"/>
          <w:lang w:val="ka-GE"/>
        </w:rPr>
        <w:t>პრეგნანოლონად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. </w:t>
      </w:r>
      <w:proofErr w:type="spellStart"/>
      <w:r>
        <w:rPr>
          <w:rFonts w:ascii="Sylfaen" w:hAnsi="Sylfaen"/>
          <w:sz w:val="24"/>
          <w:szCs w:val="24"/>
          <w:lang w:val="ka-GE"/>
        </w:rPr>
        <w:t>პრეგნანედიოლი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>
        <w:rPr>
          <w:rFonts w:ascii="Sylfaen" w:hAnsi="Sylfaen"/>
          <w:sz w:val="24"/>
          <w:szCs w:val="24"/>
          <w:lang w:val="ka-GE"/>
        </w:rPr>
        <w:t>პრეგნანოლონი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ka-GE"/>
        </w:rPr>
        <w:t>კონიუგირდება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ღვიძლში </w:t>
      </w:r>
      <w:proofErr w:type="spellStart"/>
      <w:r>
        <w:rPr>
          <w:rFonts w:ascii="Sylfaen" w:hAnsi="Sylfaen"/>
          <w:sz w:val="24"/>
          <w:szCs w:val="24"/>
          <w:lang w:val="ka-GE"/>
        </w:rPr>
        <w:t>გლუკურონიდად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>
        <w:rPr>
          <w:rFonts w:ascii="Sylfaen" w:hAnsi="Sylfaen"/>
          <w:sz w:val="24"/>
          <w:szCs w:val="24"/>
          <w:lang w:val="ka-GE"/>
        </w:rPr>
        <w:t>სულფატურ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ka-GE"/>
        </w:rPr>
        <w:t>მეტაბოლიტად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. ნაღველში გამოყოფილი პროგესტერონის </w:t>
      </w:r>
      <w:proofErr w:type="spellStart"/>
      <w:r>
        <w:rPr>
          <w:rFonts w:ascii="Sylfaen" w:hAnsi="Sylfaen"/>
          <w:sz w:val="24"/>
          <w:szCs w:val="24"/>
          <w:lang w:val="ka-GE"/>
        </w:rPr>
        <w:t>მეტაბოლიტები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შეიძლება განიცდიდეს </w:t>
      </w:r>
      <w:proofErr w:type="spellStart"/>
      <w:r>
        <w:rPr>
          <w:rFonts w:ascii="Sylfaen" w:hAnsi="Sylfaen"/>
          <w:sz w:val="24"/>
          <w:szCs w:val="24"/>
          <w:lang w:val="ka-GE"/>
        </w:rPr>
        <w:t>დეკონიუგაციას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და შემდგომ მეტაბოლიზმს ნაწლავში შეკუმშვის, </w:t>
      </w:r>
      <w:proofErr w:type="spellStart"/>
      <w:r>
        <w:rPr>
          <w:rFonts w:ascii="Sylfaen" w:hAnsi="Sylfaen"/>
          <w:sz w:val="24"/>
          <w:szCs w:val="24"/>
          <w:lang w:val="ka-GE"/>
        </w:rPr>
        <w:t>დეჰიდროქსილირების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>
        <w:rPr>
          <w:rFonts w:ascii="Sylfaen" w:hAnsi="Sylfaen"/>
          <w:sz w:val="24"/>
          <w:szCs w:val="24"/>
          <w:lang w:val="ka-GE"/>
        </w:rPr>
        <w:t>ეპიმერიზაციის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საშუალებით.</w:t>
      </w:r>
    </w:p>
    <w:p w14:paraId="324D7EC5" w14:textId="77777777" w:rsidR="004C1123" w:rsidRDefault="004C1123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3DFC07C2" w14:textId="0F8311C5" w:rsidR="00D669C6" w:rsidRDefault="00D669C6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 ელიმინაცია</w:t>
      </w:r>
      <w:r w:rsidR="00C551BF" w:rsidRPr="004C112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ka-GE"/>
        </w:rPr>
        <w:t>პროგესტერონი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ექვემდებარება </w:t>
      </w:r>
      <w:proofErr w:type="spellStart"/>
      <w:r>
        <w:rPr>
          <w:rFonts w:ascii="Sylfaen" w:hAnsi="Sylfaen"/>
          <w:sz w:val="24"/>
          <w:szCs w:val="24"/>
          <w:lang w:val="ka-GE"/>
        </w:rPr>
        <w:t>ელიმინაციას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თირკმელების და ნაღველის საშუალებით. </w:t>
      </w:r>
    </w:p>
    <w:p w14:paraId="7EB4F7B8" w14:textId="77777777" w:rsidR="00D669C6" w:rsidRDefault="00D669C6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14D405BC" w14:textId="516510BC" w:rsidR="00112719" w:rsidRDefault="00112719" w:rsidP="006A08C8">
      <w:pPr>
        <w:spacing w:after="0"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 w:rsidRPr="00112719">
        <w:rPr>
          <w:rFonts w:ascii="Sylfaen" w:hAnsi="Sylfaen"/>
          <w:b/>
          <w:sz w:val="24"/>
          <w:szCs w:val="24"/>
          <w:lang w:val="ka-GE"/>
        </w:rPr>
        <w:t xml:space="preserve">5.3 უსაფრთხოების </w:t>
      </w:r>
      <w:proofErr w:type="spellStart"/>
      <w:r w:rsidRPr="00112719">
        <w:rPr>
          <w:rFonts w:ascii="Sylfaen" w:hAnsi="Sylfaen"/>
          <w:b/>
          <w:sz w:val="24"/>
          <w:szCs w:val="24"/>
          <w:lang w:val="ka-GE"/>
        </w:rPr>
        <w:t>წინაკლინიკური</w:t>
      </w:r>
      <w:proofErr w:type="spellEnd"/>
      <w:r w:rsidRPr="00112719">
        <w:rPr>
          <w:rFonts w:ascii="Sylfaen" w:hAnsi="Sylfaen"/>
          <w:b/>
          <w:sz w:val="24"/>
          <w:szCs w:val="24"/>
          <w:lang w:val="ka-GE"/>
        </w:rPr>
        <w:t xml:space="preserve"> მონაცემები</w:t>
      </w:r>
    </w:p>
    <w:p w14:paraId="2D3FEA11" w14:textId="0897E20B" w:rsidR="00112719" w:rsidRDefault="00112719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პროდუქტის ზოგადი დახასიათების სხვა პუნქტებში მითითებულის გარდა, დანიშნულებასთან დაკავშირებით რაიმე </w:t>
      </w:r>
      <w:proofErr w:type="spellStart"/>
      <w:r>
        <w:rPr>
          <w:rFonts w:ascii="Sylfaen" w:hAnsi="Sylfaen"/>
          <w:sz w:val="24"/>
          <w:szCs w:val="24"/>
          <w:lang w:val="ka-GE"/>
        </w:rPr>
        <w:t>წინაკლინიკური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მონაცემები არ არსებობს. </w:t>
      </w:r>
    </w:p>
    <w:p w14:paraId="06528C46" w14:textId="12A5381A" w:rsidR="00112719" w:rsidRPr="00112719" w:rsidRDefault="00112719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7F903DB5" w14:textId="5B9C504C" w:rsidR="00D669C6" w:rsidRDefault="00D669C6" w:rsidP="006A08C8">
      <w:pPr>
        <w:spacing w:after="0"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 w:rsidRPr="00D669C6">
        <w:rPr>
          <w:rFonts w:ascii="Sylfaen" w:hAnsi="Sylfaen"/>
          <w:b/>
          <w:sz w:val="24"/>
          <w:szCs w:val="24"/>
          <w:lang w:val="ka-GE"/>
        </w:rPr>
        <w:t>ფარმაცევტული მახასიათებლები</w:t>
      </w:r>
    </w:p>
    <w:p w14:paraId="6A453414" w14:textId="77777777" w:rsidR="00D669C6" w:rsidRDefault="00D669C6" w:rsidP="006A08C8">
      <w:pPr>
        <w:spacing w:after="0"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6.1 დამხმარე ნივთიერებების ჩამონათვალი</w:t>
      </w:r>
    </w:p>
    <w:p w14:paraId="22FE0A37" w14:textId="6E8798B1" w:rsidR="00D669C6" w:rsidRDefault="00D669C6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მყარი ცხიმი.</w:t>
      </w:r>
    </w:p>
    <w:p w14:paraId="0FB0039F" w14:textId="77777777" w:rsidR="00D669C6" w:rsidRDefault="00D669C6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62F9A566" w14:textId="6604E866" w:rsidR="00D669C6" w:rsidRDefault="00D669C6" w:rsidP="006A08C8">
      <w:pPr>
        <w:spacing w:after="0"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 w:rsidRPr="00867363">
        <w:rPr>
          <w:rFonts w:ascii="Sylfaen" w:hAnsi="Sylfaen"/>
          <w:b/>
          <w:sz w:val="24"/>
          <w:szCs w:val="24"/>
          <w:lang w:val="ka-GE"/>
        </w:rPr>
        <w:t>6.2 შეუთავსებლობა</w:t>
      </w:r>
    </w:p>
    <w:p w14:paraId="75E29A15" w14:textId="42DB88BD" w:rsidR="00867363" w:rsidRDefault="00867363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ცნობილი არ არის.</w:t>
      </w:r>
    </w:p>
    <w:p w14:paraId="1BC72B79" w14:textId="77777777" w:rsidR="00867363" w:rsidRDefault="00867363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7B1994F2" w14:textId="40B320B8" w:rsidR="00867363" w:rsidRPr="00867363" w:rsidRDefault="00867363" w:rsidP="006A08C8">
      <w:pPr>
        <w:spacing w:after="0"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 w:rsidRPr="00867363">
        <w:rPr>
          <w:rFonts w:ascii="Sylfaen" w:hAnsi="Sylfaen"/>
          <w:b/>
          <w:sz w:val="24"/>
          <w:szCs w:val="24"/>
          <w:lang w:val="ka-GE"/>
        </w:rPr>
        <w:t>6.3 შენახვის ვადა</w:t>
      </w:r>
    </w:p>
    <w:p w14:paraId="1F740366" w14:textId="62BB1769" w:rsidR="00867363" w:rsidRDefault="00867363" w:rsidP="006A08C8">
      <w:pPr>
        <w:spacing w:after="0" w:line="360" w:lineRule="atLeast"/>
        <w:jc w:val="both"/>
        <w:rPr>
          <w:rFonts w:ascii="Sylfaen" w:hAnsi="Sylfaen"/>
          <w:i/>
          <w:sz w:val="24"/>
          <w:szCs w:val="24"/>
          <w:lang w:val="ka-GE"/>
        </w:rPr>
      </w:pPr>
      <w:r>
        <w:rPr>
          <w:rFonts w:ascii="Sylfaen" w:hAnsi="Sylfaen"/>
          <w:i/>
          <w:sz w:val="24"/>
          <w:szCs w:val="24"/>
          <w:lang w:val="ka-GE"/>
        </w:rPr>
        <w:t xml:space="preserve">შენახვის ვადა </w:t>
      </w:r>
    </w:p>
    <w:p w14:paraId="32FB0351" w14:textId="5A3AE971" w:rsidR="00867363" w:rsidRDefault="00867363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 w:rsidRPr="00867363">
        <w:rPr>
          <w:rFonts w:ascii="Sylfaen" w:hAnsi="Sylfaen"/>
          <w:sz w:val="24"/>
          <w:szCs w:val="24"/>
          <w:lang w:val="ka-GE"/>
        </w:rPr>
        <w:t>4 წელი</w:t>
      </w:r>
      <w:r>
        <w:rPr>
          <w:rFonts w:ascii="Sylfaen" w:hAnsi="Sylfaen"/>
          <w:sz w:val="24"/>
          <w:szCs w:val="24"/>
          <w:lang w:val="ka-GE"/>
        </w:rPr>
        <w:t xml:space="preserve">. </w:t>
      </w:r>
    </w:p>
    <w:p w14:paraId="02F709AD" w14:textId="77777777" w:rsidR="00867363" w:rsidRDefault="00867363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211A8BB7" w14:textId="6765FCAF" w:rsidR="00867363" w:rsidRDefault="00867363" w:rsidP="006A08C8">
      <w:pPr>
        <w:spacing w:after="0" w:line="360" w:lineRule="atLeast"/>
        <w:jc w:val="both"/>
        <w:rPr>
          <w:rFonts w:ascii="Sylfaen" w:hAnsi="Sylfaen"/>
          <w:i/>
          <w:sz w:val="24"/>
          <w:szCs w:val="24"/>
          <w:lang w:val="ka-GE"/>
        </w:rPr>
      </w:pPr>
      <w:r>
        <w:rPr>
          <w:rFonts w:ascii="Sylfaen" w:hAnsi="Sylfaen"/>
          <w:i/>
          <w:sz w:val="24"/>
          <w:szCs w:val="24"/>
          <w:lang w:val="ka-GE"/>
        </w:rPr>
        <w:t>შენახვის ვადა გა</w:t>
      </w:r>
      <w:r w:rsidR="00112719">
        <w:rPr>
          <w:rFonts w:ascii="Sylfaen" w:hAnsi="Sylfaen"/>
          <w:i/>
          <w:sz w:val="24"/>
          <w:szCs w:val="24"/>
          <w:lang w:val="ka-GE"/>
        </w:rPr>
        <w:t>ნ</w:t>
      </w:r>
      <w:r>
        <w:rPr>
          <w:rFonts w:ascii="Sylfaen" w:hAnsi="Sylfaen"/>
          <w:i/>
          <w:sz w:val="24"/>
          <w:szCs w:val="24"/>
          <w:lang w:val="ka-GE"/>
        </w:rPr>
        <w:t>ზავების/აღდგენის შემდეგ</w:t>
      </w:r>
    </w:p>
    <w:p w14:paraId="126EB909" w14:textId="025D6C22" w:rsidR="00867363" w:rsidRDefault="00867363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 w:rsidRPr="00867363">
        <w:rPr>
          <w:rFonts w:ascii="Sylfaen" w:hAnsi="Sylfaen"/>
          <w:sz w:val="24"/>
          <w:szCs w:val="24"/>
          <w:lang w:val="ka-GE"/>
        </w:rPr>
        <w:t>ხელმისაწვდომი არ არის</w:t>
      </w:r>
      <w:r>
        <w:rPr>
          <w:rFonts w:ascii="Sylfaen" w:hAnsi="Sylfaen"/>
          <w:sz w:val="24"/>
          <w:szCs w:val="24"/>
          <w:lang w:val="ka-GE"/>
        </w:rPr>
        <w:t xml:space="preserve">. </w:t>
      </w:r>
    </w:p>
    <w:p w14:paraId="1A31C4F3" w14:textId="77777777" w:rsidR="00867363" w:rsidRDefault="00867363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5509FD43" w14:textId="7B45D3EC" w:rsidR="00867363" w:rsidRPr="00867363" w:rsidRDefault="00867363" w:rsidP="006A08C8">
      <w:pPr>
        <w:spacing w:after="0" w:line="360" w:lineRule="atLeast"/>
        <w:jc w:val="both"/>
        <w:rPr>
          <w:rFonts w:ascii="Sylfaen" w:hAnsi="Sylfaen"/>
          <w:i/>
          <w:sz w:val="24"/>
          <w:szCs w:val="24"/>
          <w:lang w:val="ka-GE"/>
        </w:rPr>
      </w:pPr>
      <w:r w:rsidRPr="00867363">
        <w:rPr>
          <w:rFonts w:ascii="Sylfaen" w:hAnsi="Sylfaen"/>
          <w:i/>
          <w:sz w:val="24"/>
          <w:szCs w:val="24"/>
          <w:lang w:val="ka-GE"/>
        </w:rPr>
        <w:t>შენახვის ვადა პირველად გახსნის შემდეგ</w:t>
      </w:r>
    </w:p>
    <w:p w14:paraId="6BA34E85" w14:textId="77777777" w:rsidR="00867363" w:rsidRDefault="00867363" w:rsidP="00867363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 w:rsidRPr="00867363">
        <w:rPr>
          <w:rFonts w:ascii="Sylfaen" w:hAnsi="Sylfaen"/>
          <w:sz w:val="24"/>
          <w:szCs w:val="24"/>
          <w:lang w:val="ka-GE"/>
        </w:rPr>
        <w:t>ხელმისაწვდომი არ არის</w:t>
      </w:r>
      <w:r>
        <w:rPr>
          <w:rFonts w:ascii="Sylfaen" w:hAnsi="Sylfaen"/>
          <w:sz w:val="24"/>
          <w:szCs w:val="24"/>
          <w:lang w:val="ka-GE"/>
        </w:rPr>
        <w:t xml:space="preserve">. </w:t>
      </w:r>
    </w:p>
    <w:p w14:paraId="12FA7C99" w14:textId="77777777" w:rsidR="00867363" w:rsidRDefault="00867363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73083C0D" w14:textId="5C17B828" w:rsidR="00867363" w:rsidRPr="00867363" w:rsidRDefault="00867363" w:rsidP="006A08C8">
      <w:pPr>
        <w:spacing w:after="0"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 w:rsidRPr="00867363">
        <w:rPr>
          <w:rFonts w:ascii="Sylfaen" w:hAnsi="Sylfaen"/>
          <w:b/>
          <w:sz w:val="24"/>
          <w:szCs w:val="24"/>
          <w:lang w:val="ka-GE"/>
        </w:rPr>
        <w:t>6.4 შენახვისას სიფრთხილის განსაკუთრებული ზომები</w:t>
      </w:r>
    </w:p>
    <w:p w14:paraId="1500C44E" w14:textId="135A4D6A" w:rsidR="00867363" w:rsidRPr="00867363" w:rsidRDefault="00867363" w:rsidP="006A08C8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 w:rsidRPr="00867363">
        <w:rPr>
          <w:rFonts w:ascii="Sylfaen" w:hAnsi="Sylfaen"/>
          <w:sz w:val="24"/>
          <w:szCs w:val="24"/>
          <w:lang w:val="ka-GE"/>
        </w:rPr>
        <w:t xml:space="preserve">შეინახეთ არაუმეტეს </w:t>
      </w:r>
      <w:r w:rsidRPr="00867363">
        <w:rPr>
          <w:rFonts w:ascii="LitNusx" w:hAnsi="LitNusx"/>
          <w:sz w:val="26"/>
          <w:szCs w:val="26"/>
          <w:lang w:val="ka-GE"/>
        </w:rPr>
        <w:t>30</w:t>
      </w:r>
      <w:r w:rsidRPr="00112719">
        <w:rPr>
          <w:rFonts w:ascii="Times New Roman" w:hAnsi="Times New Roman" w:cs="Times New Roman"/>
          <w:sz w:val="26"/>
          <w:szCs w:val="26"/>
          <w:lang w:val="ka-GE"/>
        </w:rPr>
        <w:t>°C</w:t>
      </w:r>
      <w:r>
        <w:rPr>
          <w:rFonts w:ascii="Sylfaen" w:hAnsi="Sylfaen"/>
          <w:sz w:val="26"/>
          <w:szCs w:val="26"/>
          <w:lang w:val="ka-GE"/>
        </w:rPr>
        <w:t xml:space="preserve"> ტემპერატურაზე. </w:t>
      </w:r>
    </w:p>
    <w:p w14:paraId="3A4A1FE0" w14:textId="0A588612" w:rsidR="00335957" w:rsidRDefault="00867363" w:rsidP="00A22FB6">
      <w:pPr>
        <w:spacing w:after="0" w:line="360" w:lineRule="atLeast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</w:t>
      </w:r>
    </w:p>
    <w:p w14:paraId="011C1A9D" w14:textId="24237AC2" w:rsidR="00867363" w:rsidRDefault="00867363" w:rsidP="00A22FB6">
      <w:pPr>
        <w:spacing w:after="0" w:line="360" w:lineRule="atLeast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6.5 შეფუთვა და მისი შიგთავსი</w:t>
      </w:r>
    </w:p>
    <w:p w14:paraId="20E450B3" w14:textId="77777777" w:rsidR="00B13304" w:rsidRPr="00B13304" w:rsidRDefault="00B13304" w:rsidP="00B13304">
      <w:pPr>
        <w:spacing w:after="0" w:line="360" w:lineRule="atLeast"/>
        <w:rPr>
          <w:rFonts w:ascii="Sylfaen" w:hAnsi="Sylfaen"/>
          <w:sz w:val="24"/>
          <w:szCs w:val="24"/>
          <w:lang w:val="ka-GE"/>
        </w:rPr>
      </w:pPr>
      <w:r w:rsidRPr="00B13304">
        <w:rPr>
          <w:rFonts w:ascii="Sylfaen" w:hAnsi="Sylfaen"/>
          <w:sz w:val="24"/>
          <w:szCs w:val="24"/>
          <w:lang w:val="ka-GE"/>
        </w:rPr>
        <w:t xml:space="preserve">პროდუქტის მიწოდება შესაძლებელია კოლოფებში მოთავსებული ზოლიანი </w:t>
      </w:r>
      <w:proofErr w:type="spellStart"/>
      <w:r w:rsidRPr="00B13304">
        <w:rPr>
          <w:rFonts w:ascii="Sylfaen" w:hAnsi="Sylfaen"/>
          <w:sz w:val="24"/>
          <w:szCs w:val="24"/>
          <w:lang w:val="ka-GE"/>
        </w:rPr>
        <w:t>შეფუთვებით</w:t>
      </w:r>
      <w:proofErr w:type="spellEnd"/>
      <w:r w:rsidRPr="00B13304">
        <w:rPr>
          <w:rFonts w:ascii="Sylfaen" w:hAnsi="Sylfaen"/>
          <w:sz w:val="24"/>
          <w:szCs w:val="24"/>
          <w:lang w:val="ka-GE"/>
        </w:rPr>
        <w:t>:</w:t>
      </w:r>
    </w:p>
    <w:p w14:paraId="71F89FA4" w14:textId="77777777" w:rsidR="00B13304" w:rsidRPr="00B13304" w:rsidRDefault="00B13304" w:rsidP="00B13304">
      <w:pPr>
        <w:spacing w:after="0" w:line="360" w:lineRule="atLeast"/>
        <w:rPr>
          <w:rFonts w:ascii="Sylfaen" w:hAnsi="Sylfaen"/>
          <w:sz w:val="24"/>
          <w:szCs w:val="24"/>
          <w:lang w:val="ka-GE"/>
        </w:rPr>
      </w:pPr>
      <w:r w:rsidRPr="00B13304">
        <w:rPr>
          <w:rFonts w:ascii="Sylfaen" w:hAnsi="Sylfaen"/>
          <w:i/>
          <w:sz w:val="24"/>
          <w:szCs w:val="24"/>
          <w:lang w:val="ka-GE"/>
        </w:rPr>
        <w:lastRenderedPageBreak/>
        <w:t>მუყაოს კოლოფი:</w:t>
      </w:r>
      <w:r w:rsidRPr="00B13304">
        <w:rPr>
          <w:rFonts w:ascii="Sylfaen" w:hAnsi="Sylfaen"/>
          <w:sz w:val="24"/>
          <w:szCs w:val="24"/>
          <w:lang w:val="ka-GE"/>
        </w:rPr>
        <w:t xml:space="preserve"> თეთრი ბეჭედით დასაკეცი ყუთის მუყაო, დაბეჭდილი თეთრ ზედაპირზე.</w:t>
      </w:r>
    </w:p>
    <w:p w14:paraId="2A76CDBF" w14:textId="35ED6BD2" w:rsidR="008140EB" w:rsidRDefault="00B13304" w:rsidP="00B13304">
      <w:pPr>
        <w:spacing w:after="0" w:line="360" w:lineRule="atLeast"/>
        <w:rPr>
          <w:rFonts w:ascii="Sylfaen" w:hAnsi="Sylfaen"/>
          <w:sz w:val="24"/>
          <w:szCs w:val="24"/>
          <w:lang w:val="ka-GE"/>
        </w:rPr>
      </w:pPr>
      <w:r w:rsidRPr="00B13304">
        <w:rPr>
          <w:rFonts w:ascii="Sylfaen" w:hAnsi="Sylfaen"/>
          <w:i/>
          <w:sz w:val="24"/>
          <w:szCs w:val="24"/>
          <w:lang w:val="ka-GE"/>
        </w:rPr>
        <w:t>ზოლიანი შეფუთვა:</w:t>
      </w:r>
      <w:r w:rsidRPr="00B13304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B13304">
        <w:rPr>
          <w:rFonts w:ascii="Sylfaen" w:hAnsi="Sylfaen"/>
          <w:sz w:val="24"/>
          <w:szCs w:val="24"/>
          <w:lang w:val="ka-GE"/>
        </w:rPr>
        <w:t>პესარიები</w:t>
      </w:r>
      <w:proofErr w:type="spellEnd"/>
      <w:r w:rsidRPr="00B13304">
        <w:rPr>
          <w:rFonts w:ascii="Sylfaen" w:hAnsi="Sylfaen"/>
          <w:sz w:val="24"/>
          <w:szCs w:val="24"/>
          <w:lang w:val="ka-GE"/>
        </w:rPr>
        <w:t xml:space="preserve"> თერმულად არის დალუქული ინექციით ფორმირებული 100μm PVC/30μm PE ორ ფენას შორის, რომელიც </w:t>
      </w:r>
      <w:proofErr w:type="spellStart"/>
      <w:r w:rsidRPr="00B13304">
        <w:rPr>
          <w:rFonts w:ascii="Sylfaen" w:hAnsi="Sylfaen"/>
          <w:sz w:val="24"/>
          <w:szCs w:val="24"/>
          <w:lang w:val="ka-GE"/>
        </w:rPr>
        <w:t>პესარიის</w:t>
      </w:r>
      <w:proofErr w:type="spellEnd"/>
      <w:r w:rsidRPr="00B13304">
        <w:rPr>
          <w:rFonts w:ascii="Sylfaen" w:hAnsi="Sylfaen"/>
          <w:sz w:val="24"/>
          <w:szCs w:val="24"/>
          <w:lang w:val="ka-GE"/>
        </w:rPr>
        <w:t xml:space="preserve"> ყალიბის ფუნქციას ასრულებს.</w:t>
      </w:r>
    </w:p>
    <w:p w14:paraId="704E2CDB" w14:textId="77777777" w:rsidR="00B13304" w:rsidRDefault="00B13304" w:rsidP="00B13304">
      <w:pPr>
        <w:spacing w:after="0" w:line="360" w:lineRule="atLeast"/>
        <w:rPr>
          <w:rFonts w:ascii="Sylfaen" w:hAnsi="Sylfaen"/>
          <w:sz w:val="24"/>
          <w:szCs w:val="24"/>
          <w:lang w:val="ka-GE"/>
        </w:rPr>
      </w:pPr>
    </w:p>
    <w:p w14:paraId="1F609C65" w14:textId="5A5ADDD9" w:rsidR="008140EB" w:rsidRPr="004C1123" w:rsidRDefault="008140EB" w:rsidP="00A22FB6">
      <w:pPr>
        <w:spacing w:after="0" w:line="360" w:lineRule="atLeast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შეფუთვის ზომ</w:t>
      </w:r>
      <w:r w:rsidR="00D22901">
        <w:rPr>
          <w:rFonts w:ascii="Sylfaen" w:hAnsi="Sylfaen"/>
          <w:sz w:val="24"/>
          <w:szCs w:val="24"/>
          <w:lang w:val="ka-GE"/>
        </w:rPr>
        <w:t>ები</w:t>
      </w:r>
      <w:r>
        <w:rPr>
          <w:rFonts w:ascii="Sylfaen" w:hAnsi="Sylfaen"/>
          <w:sz w:val="24"/>
          <w:szCs w:val="24"/>
          <w:lang w:val="ka-GE"/>
        </w:rPr>
        <w:t>: 5</w:t>
      </w:r>
      <w:r w:rsidRPr="004C1123">
        <w:rPr>
          <w:rFonts w:ascii="Sylfaen" w:hAnsi="Sylfaen"/>
          <w:sz w:val="24"/>
          <w:szCs w:val="24"/>
          <w:lang w:val="ka-GE"/>
        </w:rPr>
        <w:t xml:space="preserve">s, 12s, 15s. </w:t>
      </w:r>
    </w:p>
    <w:p w14:paraId="0C082D2D" w14:textId="77777777" w:rsidR="008140EB" w:rsidRPr="004C1123" w:rsidRDefault="008140EB" w:rsidP="00A22FB6">
      <w:pPr>
        <w:spacing w:after="0" w:line="360" w:lineRule="atLeast"/>
        <w:rPr>
          <w:rFonts w:ascii="Sylfaen" w:hAnsi="Sylfaen"/>
          <w:sz w:val="24"/>
          <w:szCs w:val="24"/>
          <w:lang w:val="ka-GE"/>
        </w:rPr>
      </w:pPr>
    </w:p>
    <w:p w14:paraId="6095EA1E" w14:textId="5A380E73" w:rsidR="008140EB" w:rsidRPr="008140EB" w:rsidRDefault="008140EB" w:rsidP="00A22FB6">
      <w:pPr>
        <w:spacing w:after="0" w:line="360" w:lineRule="atLeast"/>
        <w:rPr>
          <w:rFonts w:ascii="Sylfaen" w:hAnsi="Sylfaen"/>
          <w:b/>
          <w:sz w:val="24"/>
          <w:szCs w:val="24"/>
          <w:lang w:val="ka-GE"/>
        </w:rPr>
      </w:pPr>
      <w:r w:rsidRPr="004C1123">
        <w:rPr>
          <w:rFonts w:ascii="Sylfaen" w:hAnsi="Sylfaen"/>
          <w:b/>
          <w:sz w:val="24"/>
          <w:szCs w:val="24"/>
          <w:lang w:val="ka-GE"/>
        </w:rPr>
        <w:t xml:space="preserve">6.6. </w:t>
      </w:r>
      <w:r w:rsidRPr="008140EB">
        <w:rPr>
          <w:rFonts w:ascii="Sylfaen" w:hAnsi="Sylfaen"/>
          <w:b/>
          <w:sz w:val="24"/>
          <w:szCs w:val="24"/>
          <w:lang w:val="ka-GE"/>
        </w:rPr>
        <w:t>მითითებები გამოყენებასთან დაკავშირებით</w:t>
      </w:r>
    </w:p>
    <w:p w14:paraId="46C09CFA" w14:textId="77777777" w:rsidR="008140EB" w:rsidRDefault="008140EB" w:rsidP="008140EB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  <w:r w:rsidRPr="00867363">
        <w:rPr>
          <w:rFonts w:ascii="Sylfaen" w:hAnsi="Sylfaen"/>
          <w:sz w:val="24"/>
          <w:szCs w:val="24"/>
          <w:lang w:val="ka-GE"/>
        </w:rPr>
        <w:t>ხელმისაწვდომი არ არის</w:t>
      </w:r>
      <w:r>
        <w:rPr>
          <w:rFonts w:ascii="Sylfaen" w:hAnsi="Sylfaen"/>
          <w:sz w:val="24"/>
          <w:szCs w:val="24"/>
          <w:lang w:val="ka-GE"/>
        </w:rPr>
        <w:t xml:space="preserve">. </w:t>
      </w:r>
    </w:p>
    <w:p w14:paraId="15570540" w14:textId="77777777" w:rsidR="00A159ED" w:rsidRDefault="00A159ED" w:rsidP="007F652E">
      <w:pPr>
        <w:autoSpaceDE w:val="0"/>
        <w:autoSpaceDN w:val="0"/>
        <w:adjustRightInd w:val="0"/>
        <w:rPr>
          <w:rFonts w:ascii="Sylfaen" w:hAnsi="Sylfaen" w:cs="Sylfaen"/>
          <w:b/>
          <w:noProof/>
          <w:color w:val="000000"/>
          <w:lang w:val="ka-GE"/>
        </w:rPr>
      </w:pPr>
      <w:bookmarkStart w:id="0" w:name="_Hlk57365278"/>
    </w:p>
    <w:p w14:paraId="7FE3B63F" w14:textId="29860413" w:rsidR="007F652E" w:rsidRPr="008E1B8D" w:rsidRDefault="007F652E" w:rsidP="007F652E">
      <w:pPr>
        <w:autoSpaceDE w:val="0"/>
        <w:autoSpaceDN w:val="0"/>
        <w:adjustRightInd w:val="0"/>
        <w:rPr>
          <w:rFonts w:ascii="Sylfaen" w:hAnsi="Sylfaen" w:cs="Sylfaen"/>
          <w:noProof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  <w:r w:rsidRPr="0058079A">
        <w:rPr>
          <w:rFonts w:ascii="Sylfaen" w:hAnsi="Sylfaen" w:cs="Sylfaen"/>
          <w:noProof/>
          <w:lang w:val="ka-GE"/>
        </w:rPr>
        <w:t xml:space="preserve"> </w:t>
      </w:r>
    </w:p>
    <w:bookmarkEnd w:id="0"/>
    <w:p w14:paraId="6652FB29" w14:textId="7AFA4829" w:rsidR="008140EB" w:rsidRDefault="00364DE4" w:rsidP="008140EB">
      <w:pPr>
        <w:spacing w:after="0" w:line="360" w:lineRule="atLeast"/>
        <w:jc w:val="both"/>
        <w:rPr>
          <w:rFonts w:ascii="Sylfaen" w:eastAsia="SimSun" w:hAnsi="Sylfaen"/>
          <w:bCs/>
          <w:lang w:val="ka-GE"/>
        </w:rPr>
      </w:pPr>
      <w:r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II, გაიცემა ფორმა </w:t>
      </w:r>
      <w:r>
        <w:rPr>
          <w:rFonts w:ascii="Sylfaen" w:hAnsi="Sylfaen"/>
          <w:lang w:val="ka-GE"/>
        </w:rPr>
        <w:t>№</w:t>
      </w:r>
      <w:r>
        <w:rPr>
          <w:rFonts w:ascii="Sylfaen" w:eastAsia="SimSun" w:hAnsi="Sylfaen"/>
          <w:bCs/>
          <w:lang w:val="ka-GE"/>
        </w:rPr>
        <w:t>3 რეცეპტით</w:t>
      </w:r>
      <w:r>
        <w:rPr>
          <w:rFonts w:ascii="Sylfaen" w:eastAsia="SimSun" w:hAnsi="Sylfaen"/>
          <w:bCs/>
          <w:lang w:val="ka-GE"/>
        </w:rPr>
        <w:tab/>
      </w:r>
    </w:p>
    <w:p w14:paraId="70714A99" w14:textId="77777777" w:rsidR="00364DE4" w:rsidRDefault="00364DE4" w:rsidP="008140EB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187A33A8" w14:textId="231C6CC1" w:rsidR="008140EB" w:rsidRDefault="008140EB" w:rsidP="008140EB">
      <w:pPr>
        <w:spacing w:after="0"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 w:rsidRPr="008140EB">
        <w:rPr>
          <w:rFonts w:ascii="Sylfaen" w:hAnsi="Sylfaen"/>
          <w:b/>
          <w:sz w:val="24"/>
          <w:szCs w:val="24"/>
          <w:lang w:val="ka-GE"/>
        </w:rPr>
        <w:t>ადმინისტრაციული მონაცემები</w:t>
      </w:r>
    </w:p>
    <w:p w14:paraId="1484EED9" w14:textId="059CBF56" w:rsidR="008140EB" w:rsidRDefault="008140EB" w:rsidP="008140EB">
      <w:pPr>
        <w:spacing w:after="0"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7. სავაჭრო ლიცენზიის მფლობელი</w:t>
      </w:r>
    </w:p>
    <w:p w14:paraId="39B0C8D2" w14:textId="77777777" w:rsidR="008140EB" w:rsidRPr="008140EB" w:rsidRDefault="008140EB" w:rsidP="008140EB">
      <w:pPr>
        <w:spacing w:after="0" w:line="360" w:lineRule="atLeast"/>
        <w:rPr>
          <w:rFonts w:ascii="Times New Roman" w:hAnsi="Times New Roman" w:cs="Times New Roman"/>
          <w:sz w:val="24"/>
          <w:szCs w:val="24"/>
          <w:lang w:val="ka-GE"/>
        </w:rPr>
      </w:pPr>
      <w:r w:rsidRPr="008140EB">
        <w:rPr>
          <w:rFonts w:ascii="Times New Roman" w:hAnsi="Times New Roman" w:cs="Times New Roman"/>
          <w:sz w:val="24"/>
          <w:szCs w:val="24"/>
          <w:lang w:val="ka-GE"/>
        </w:rPr>
        <w:t xml:space="preserve">L.D. </w:t>
      </w:r>
      <w:proofErr w:type="spellStart"/>
      <w:r w:rsidRPr="008140EB">
        <w:rPr>
          <w:rFonts w:ascii="Times New Roman" w:hAnsi="Times New Roman" w:cs="Times New Roman"/>
          <w:sz w:val="24"/>
          <w:szCs w:val="24"/>
          <w:lang w:val="ka-GE"/>
        </w:rPr>
        <w:t>Collins</w:t>
      </w:r>
      <w:proofErr w:type="spellEnd"/>
      <w:r w:rsidRPr="008140EB">
        <w:rPr>
          <w:rFonts w:ascii="Times New Roman" w:hAnsi="Times New Roman" w:cs="Times New Roman"/>
          <w:sz w:val="24"/>
          <w:szCs w:val="24"/>
          <w:lang w:val="ka-GE"/>
        </w:rPr>
        <w:t xml:space="preserve"> &amp; </w:t>
      </w:r>
      <w:proofErr w:type="spellStart"/>
      <w:r w:rsidRPr="008140EB">
        <w:rPr>
          <w:rFonts w:ascii="Times New Roman" w:hAnsi="Times New Roman" w:cs="Times New Roman"/>
          <w:sz w:val="24"/>
          <w:szCs w:val="24"/>
          <w:lang w:val="ka-GE"/>
        </w:rPr>
        <w:t>Co</w:t>
      </w:r>
      <w:proofErr w:type="spellEnd"/>
      <w:r w:rsidRPr="008140EB">
        <w:rPr>
          <w:rFonts w:ascii="Times New Roman" w:hAnsi="Times New Roman" w:cs="Times New Roman"/>
          <w:sz w:val="24"/>
          <w:szCs w:val="24"/>
          <w:lang w:val="ka-GE"/>
        </w:rPr>
        <w:t xml:space="preserve">. </w:t>
      </w:r>
      <w:proofErr w:type="spellStart"/>
      <w:r w:rsidRPr="008140EB">
        <w:rPr>
          <w:rFonts w:ascii="Times New Roman" w:hAnsi="Times New Roman" w:cs="Times New Roman"/>
          <w:sz w:val="24"/>
          <w:szCs w:val="24"/>
          <w:lang w:val="ka-GE"/>
        </w:rPr>
        <w:t>Ltd</w:t>
      </w:r>
      <w:proofErr w:type="spellEnd"/>
      <w:r w:rsidRPr="008140EB">
        <w:rPr>
          <w:rFonts w:ascii="Times New Roman" w:hAnsi="Times New Roman" w:cs="Times New Roman"/>
          <w:sz w:val="24"/>
          <w:szCs w:val="24"/>
          <w:lang w:val="ka-GE"/>
        </w:rPr>
        <w:t>.</w:t>
      </w:r>
    </w:p>
    <w:p w14:paraId="166D8E6C" w14:textId="77777777" w:rsidR="008140EB" w:rsidRDefault="008140EB" w:rsidP="008140EB">
      <w:pPr>
        <w:spacing w:after="0" w:line="360" w:lineRule="atLeast"/>
        <w:rPr>
          <w:rFonts w:ascii="Times New Roman" w:hAnsi="Times New Roman" w:cs="Times New Roman"/>
          <w:sz w:val="24"/>
          <w:szCs w:val="24"/>
        </w:rPr>
      </w:pPr>
      <w:r w:rsidRPr="003307EC">
        <w:rPr>
          <w:rFonts w:ascii="Times New Roman" w:hAnsi="Times New Roman" w:cs="Times New Roman"/>
          <w:sz w:val="24"/>
          <w:szCs w:val="24"/>
        </w:rPr>
        <w:t xml:space="preserve">1st Floor, Gallery Court, </w:t>
      </w:r>
    </w:p>
    <w:p w14:paraId="2DE4719A" w14:textId="77777777" w:rsidR="008140EB" w:rsidRDefault="008140EB" w:rsidP="008140EB">
      <w:pPr>
        <w:spacing w:after="0" w:line="360" w:lineRule="atLeast"/>
        <w:rPr>
          <w:rFonts w:ascii="Times New Roman" w:hAnsi="Times New Roman" w:cs="Times New Roman"/>
          <w:sz w:val="24"/>
          <w:szCs w:val="24"/>
        </w:rPr>
      </w:pPr>
      <w:r w:rsidRPr="003307EC">
        <w:rPr>
          <w:rFonts w:ascii="Times New Roman" w:hAnsi="Times New Roman" w:cs="Times New Roman"/>
          <w:sz w:val="24"/>
          <w:szCs w:val="24"/>
        </w:rPr>
        <w:t xml:space="preserve">28 Arcadia Avenue, </w:t>
      </w:r>
    </w:p>
    <w:p w14:paraId="4E14FE53" w14:textId="2FE6E74E" w:rsidR="008140EB" w:rsidRPr="003307EC" w:rsidRDefault="008140EB" w:rsidP="008140EB">
      <w:pPr>
        <w:spacing w:after="0" w:line="36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Sylfaen" w:hAnsi="Sylfaen" w:cs="Times New Roman"/>
          <w:sz w:val="24"/>
          <w:szCs w:val="24"/>
          <w:lang w:val="ka-GE"/>
        </w:rPr>
        <w:t>ლონდონი</w:t>
      </w:r>
      <w:r w:rsidRPr="003307EC">
        <w:rPr>
          <w:rFonts w:ascii="Times New Roman" w:hAnsi="Times New Roman" w:cs="Times New Roman"/>
          <w:sz w:val="24"/>
          <w:szCs w:val="24"/>
        </w:rPr>
        <w:t xml:space="preserve">, N3 2FG, </w:t>
      </w:r>
      <w:r>
        <w:rPr>
          <w:rFonts w:ascii="Sylfaen" w:hAnsi="Sylfaen" w:cs="Times New Roman"/>
          <w:sz w:val="24"/>
          <w:szCs w:val="24"/>
          <w:lang w:val="ka-GE"/>
        </w:rPr>
        <w:t>გაერთიანებული სამეფო</w:t>
      </w:r>
      <w:r w:rsidRPr="003307EC">
        <w:rPr>
          <w:rFonts w:ascii="Times New Roman" w:hAnsi="Times New Roman" w:cs="Times New Roman"/>
          <w:sz w:val="24"/>
          <w:szCs w:val="24"/>
        </w:rPr>
        <w:t>.</w:t>
      </w:r>
    </w:p>
    <w:p w14:paraId="4ACBC04A" w14:textId="62FD8BCE" w:rsidR="008140EB" w:rsidRPr="008140EB" w:rsidRDefault="008140EB" w:rsidP="008140EB">
      <w:pPr>
        <w:spacing w:after="0" w:line="360" w:lineRule="atLeast"/>
        <w:jc w:val="both"/>
        <w:rPr>
          <w:rFonts w:ascii="Sylfaen" w:hAnsi="Sylfaen"/>
          <w:b/>
          <w:sz w:val="24"/>
          <w:szCs w:val="24"/>
        </w:rPr>
      </w:pPr>
    </w:p>
    <w:p w14:paraId="33E94EC1" w14:textId="021BB809" w:rsidR="008140EB" w:rsidRDefault="008140EB" w:rsidP="008140EB">
      <w:pPr>
        <w:spacing w:after="0"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8. სავაჭრო ლიცენზიის ნომერი</w:t>
      </w:r>
    </w:p>
    <w:p w14:paraId="07053E94" w14:textId="33C68055" w:rsidR="00B13304" w:rsidRPr="00B13304" w:rsidRDefault="00B13304" w:rsidP="008140EB">
      <w:pPr>
        <w:spacing w:after="0" w:line="360" w:lineRule="atLeast"/>
        <w:jc w:val="both"/>
        <w:rPr>
          <w:rFonts w:ascii="Sylfaen" w:hAnsi="Sylfaen"/>
          <w:sz w:val="24"/>
          <w:szCs w:val="24"/>
          <w:lang w:val="en-US"/>
        </w:rPr>
      </w:pPr>
      <w:r w:rsidRPr="00B13304">
        <w:rPr>
          <w:rFonts w:ascii="Sylfaen" w:hAnsi="Sylfaen"/>
          <w:sz w:val="24"/>
          <w:szCs w:val="24"/>
          <w:lang w:val="en-US"/>
        </w:rPr>
        <w:t>MA N</w:t>
      </w:r>
      <w:r>
        <w:rPr>
          <w:rFonts w:ascii="Sylfaen" w:hAnsi="Sylfaen"/>
          <w:sz w:val="24"/>
          <w:szCs w:val="24"/>
          <w:lang w:val="en-US"/>
        </w:rPr>
        <w:t>o</w:t>
      </w:r>
      <w:r w:rsidRPr="00B13304">
        <w:rPr>
          <w:rFonts w:ascii="Sylfaen" w:hAnsi="Sylfaen"/>
          <w:sz w:val="24"/>
          <w:szCs w:val="24"/>
          <w:lang w:val="en-US"/>
        </w:rPr>
        <w:t>. 031955</w:t>
      </w:r>
    </w:p>
    <w:p w14:paraId="7FC6B4CE" w14:textId="77777777" w:rsidR="008140EB" w:rsidRPr="008140EB" w:rsidRDefault="008140EB" w:rsidP="008140EB">
      <w:pPr>
        <w:spacing w:after="0" w:line="360" w:lineRule="atLeast"/>
        <w:jc w:val="both"/>
        <w:rPr>
          <w:rFonts w:ascii="Sylfaen" w:hAnsi="Sylfaen"/>
          <w:sz w:val="24"/>
          <w:szCs w:val="24"/>
          <w:lang w:val="en-US"/>
        </w:rPr>
      </w:pPr>
    </w:p>
    <w:p w14:paraId="04A1F86F" w14:textId="61360B1A" w:rsidR="008140EB" w:rsidRDefault="008140EB" w:rsidP="008140EB">
      <w:pPr>
        <w:spacing w:after="0"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9. პირველი რეგისტრაციის/ხელახალი რეგისტრაციის თარიღი</w:t>
      </w:r>
    </w:p>
    <w:p w14:paraId="7154D68F" w14:textId="1D9FE74C" w:rsidR="00B13304" w:rsidRPr="00B13304" w:rsidRDefault="00B13304" w:rsidP="008140EB">
      <w:pPr>
        <w:spacing w:after="0" w:line="360" w:lineRule="atLeast"/>
        <w:jc w:val="both"/>
        <w:rPr>
          <w:rFonts w:ascii="Sylfaen" w:hAnsi="Sylfaen"/>
          <w:sz w:val="24"/>
          <w:szCs w:val="24"/>
          <w:lang w:val="en-US"/>
        </w:rPr>
      </w:pPr>
      <w:r w:rsidRPr="00B13304">
        <w:rPr>
          <w:rFonts w:ascii="Sylfaen" w:hAnsi="Sylfaen"/>
          <w:sz w:val="24"/>
          <w:szCs w:val="24"/>
          <w:lang w:val="en-US"/>
        </w:rPr>
        <w:t>25/03/2021</w:t>
      </w:r>
    </w:p>
    <w:p w14:paraId="5CDA9B5D" w14:textId="77777777" w:rsidR="008140EB" w:rsidRPr="008140EB" w:rsidRDefault="008140EB" w:rsidP="008140EB">
      <w:pPr>
        <w:spacing w:after="0" w:line="360" w:lineRule="atLeast"/>
        <w:jc w:val="both"/>
        <w:rPr>
          <w:rFonts w:ascii="Sylfaen" w:hAnsi="Sylfaen"/>
          <w:sz w:val="24"/>
          <w:szCs w:val="24"/>
          <w:lang w:val="ka-GE"/>
        </w:rPr>
      </w:pPr>
    </w:p>
    <w:p w14:paraId="789A39F4" w14:textId="1A7912DF" w:rsidR="008140EB" w:rsidRDefault="008140EB" w:rsidP="008140EB">
      <w:pPr>
        <w:spacing w:after="0" w:line="360" w:lineRule="atLeast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10. ტექსტის რედაქტირების თარიღი</w:t>
      </w:r>
    </w:p>
    <w:p w14:paraId="31D5BAB2" w14:textId="1FECAAC6" w:rsidR="00B13304" w:rsidRDefault="00B13304" w:rsidP="008140EB">
      <w:pPr>
        <w:spacing w:after="0" w:line="360" w:lineRule="atLeast"/>
        <w:jc w:val="both"/>
        <w:rPr>
          <w:rFonts w:ascii="Sylfaen" w:hAnsi="Sylfaen"/>
          <w:sz w:val="24"/>
          <w:szCs w:val="24"/>
          <w:lang w:val="en-US"/>
        </w:rPr>
      </w:pPr>
      <w:r w:rsidRPr="00B13304">
        <w:rPr>
          <w:rFonts w:ascii="Sylfaen" w:hAnsi="Sylfaen"/>
          <w:sz w:val="24"/>
          <w:szCs w:val="24"/>
          <w:lang w:val="en-US"/>
        </w:rPr>
        <w:t>17.12.2025</w:t>
      </w:r>
    </w:p>
    <w:p w14:paraId="556022FA" w14:textId="642AC1BC" w:rsidR="00B13304" w:rsidRDefault="00B13304" w:rsidP="008140EB">
      <w:pPr>
        <w:spacing w:after="0" w:line="360" w:lineRule="atLeast"/>
        <w:jc w:val="both"/>
        <w:rPr>
          <w:rFonts w:ascii="Sylfaen" w:hAnsi="Sylfaen"/>
          <w:sz w:val="24"/>
          <w:szCs w:val="24"/>
          <w:lang w:val="en-US"/>
        </w:rPr>
      </w:pPr>
    </w:p>
    <w:p w14:paraId="57573F3C" w14:textId="4921B6E4" w:rsidR="00B13304" w:rsidRDefault="00B13304" w:rsidP="008140EB">
      <w:pPr>
        <w:spacing w:after="0" w:line="360" w:lineRule="atLeast"/>
        <w:jc w:val="both"/>
        <w:rPr>
          <w:rFonts w:ascii="Sylfaen" w:hAnsi="Sylfaen"/>
          <w:sz w:val="24"/>
          <w:szCs w:val="24"/>
          <w:lang w:val="en-US"/>
        </w:rPr>
      </w:pPr>
    </w:p>
    <w:p w14:paraId="2D72175B" w14:textId="77777777" w:rsidR="00B13304" w:rsidRPr="00B13304" w:rsidRDefault="00B13304" w:rsidP="008140EB">
      <w:pPr>
        <w:spacing w:after="0" w:line="360" w:lineRule="atLeast"/>
        <w:jc w:val="both"/>
        <w:rPr>
          <w:rFonts w:ascii="Sylfaen" w:hAnsi="Sylfaen"/>
          <w:sz w:val="24"/>
          <w:szCs w:val="24"/>
          <w:lang w:val="en-US"/>
        </w:rPr>
      </w:pPr>
    </w:p>
    <w:p w14:paraId="40280441" w14:textId="77777777" w:rsidR="008140EB" w:rsidRPr="008140EB" w:rsidRDefault="008140EB" w:rsidP="00A22FB6">
      <w:pPr>
        <w:spacing w:after="0" w:line="360" w:lineRule="atLeast"/>
        <w:rPr>
          <w:rFonts w:ascii="Sylfaen" w:hAnsi="Sylfaen"/>
          <w:sz w:val="24"/>
          <w:szCs w:val="24"/>
          <w:lang w:val="ka-GE"/>
        </w:rPr>
      </w:pPr>
    </w:p>
    <w:sectPr w:rsidR="008140EB" w:rsidRPr="008140EB" w:rsidSect="00A424B5">
      <w:head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4DFC0E" w14:textId="77777777" w:rsidR="00CA2492" w:rsidRDefault="00CA2492" w:rsidP="0012465F">
      <w:pPr>
        <w:spacing w:after="0" w:line="240" w:lineRule="auto"/>
      </w:pPr>
      <w:r>
        <w:separator/>
      </w:r>
    </w:p>
  </w:endnote>
  <w:endnote w:type="continuationSeparator" w:id="0">
    <w:p w14:paraId="12AEC8D6" w14:textId="77777777" w:rsidR="00CA2492" w:rsidRDefault="00CA2492" w:rsidP="00124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Lit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F84BD" w14:textId="77777777" w:rsidR="00CA2492" w:rsidRDefault="00CA2492" w:rsidP="0012465F">
      <w:pPr>
        <w:spacing w:after="0" w:line="240" w:lineRule="auto"/>
      </w:pPr>
      <w:r>
        <w:separator/>
      </w:r>
    </w:p>
  </w:footnote>
  <w:footnote w:type="continuationSeparator" w:id="0">
    <w:p w14:paraId="4F8FCBAE" w14:textId="77777777" w:rsidR="00CA2492" w:rsidRDefault="00CA2492" w:rsidP="001246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DCF09" w14:textId="77777777" w:rsidR="008F6BB6" w:rsidRPr="00B13304" w:rsidRDefault="008F6BB6" w:rsidP="008F6BB6">
    <w:pPr>
      <w:spacing w:after="0" w:line="360" w:lineRule="atLeast"/>
      <w:jc w:val="right"/>
      <w:rPr>
        <w:rFonts w:ascii="Sylfaen" w:hAnsi="Sylfaen"/>
        <w:sz w:val="24"/>
        <w:szCs w:val="24"/>
        <w:lang w:val="en-US"/>
      </w:rPr>
    </w:pPr>
    <w:r w:rsidRPr="00B13304">
      <w:rPr>
        <w:rFonts w:ascii="Sylfaen" w:hAnsi="Sylfaen"/>
        <w:sz w:val="24"/>
        <w:szCs w:val="24"/>
        <w:lang w:val="en-US"/>
      </w:rPr>
      <w:t>MA N</w:t>
    </w:r>
    <w:r>
      <w:rPr>
        <w:rFonts w:ascii="Sylfaen" w:hAnsi="Sylfaen"/>
        <w:sz w:val="24"/>
        <w:szCs w:val="24"/>
        <w:lang w:val="en-US"/>
      </w:rPr>
      <w:t>o</w:t>
    </w:r>
    <w:r w:rsidRPr="00B13304">
      <w:rPr>
        <w:rFonts w:ascii="Sylfaen" w:hAnsi="Sylfaen"/>
        <w:sz w:val="24"/>
        <w:szCs w:val="24"/>
        <w:lang w:val="en-US"/>
      </w:rPr>
      <w:t>. 031955</w:t>
    </w:r>
  </w:p>
  <w:p w14:paraId="4681B07C" w14:textId="77777777" w:rsidR="008F6BB6" w:rsidRDefault="008F6B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D4843"/>
    <w:multiLevelType w:val="hybridMultilevel"/>
    <w:tmpl w:val="DCFC663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B37476"/>
    <w:multiLevelType w:val="hybridMultilevel"/>
    <w:tmpl w:val="B330E58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1430D"/>
    <w:multiLevelType w:val="hybridMultilevel"/>
    <w:tmpl w:val="6A9C80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2564EB"/>
    <w:multiLevelType w:val="hybridMultilevel"/>
    <w:tmpl w:val="9F448A2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AF0428D"/>
    <w:multiLevelType w:val="hybridMultilevel"/>
    <w:tmpl w:val="A63AA1BA"/>
    <w:lvl w:ilvl="0" w:tplc="25963A4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E784B51"/>
    <w:multiLevelType w:val="hybridMultilevel"/>
    <w:tmpl w:val="5748EB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4135084">
    <w:abstractNumId w:val="2"/>
  </w:num>
  <w:num w:numId="2" w16cid:durableId="1684354534">
    <w:abstractNumId w:val="3"/>
  </w:num>
  <w:num w:numId="3" w16cid:durableId="1449351375">
    <w:abstractNumId w:val="1"/>
  </w:num>
  <w:num w:numId="4" w16cid:durableId="2131046776">
    <w:abstractNumId w:val="5"/>
  </w:num>
  <w:num w:numId="5" w16cid:durableId="1091974523">
    <w:abstractNumId w:val="0"/>
  </w:num>
  <w:num w:numId="6" w16cid:durableId="9974634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30E"/>
    <w:rsid w:val="000178C2"/>
    <w:rsid w:val="000201CA"/>
    <w:rsid w:val="00021418"/>
    <w:rsid w:val="00041204"/>
    <w:rsid w:val="000530F3"/>
    <w:rsid w:val="00065C33"/>
    <w:rsid w:val="00067CEF"/>
    <w:rsid w:val="000C2156"/>
    <w:rsid w:val="000F75E2"/>
    <w:rsid w:val="00112719"/>
    <w:rsid w:val="0012465F"/>
    <w:rsid w:val="0013688D"/>
    <w:rsid w:val="00151E93"/>
    <w:rsid w:val="0016207E"/>
    <w:rsid w:val="00203E8B"/>
    <w:rsid w:val="0021318C"/>
    <w:rsid w:val="002421E7"/>
    <w:rsid w:val="0024622C"/>
    <w:rsid w:val="002D1EC4"/>
    <w:rsid w:val="002E224C"/>
    <w:rsid w:val="003307EC"/>
    <w:rsid w:val="00335957"/>
    <w:rsid w:val="00364DE4"/>
    <w:rsid w:val="003D1D84"/>
    <w:rsid w:val="00423178"/>
    <w:rsid w:val="00444F11"/>
    <w:rsid w:val="00484363"/>
    <w:rsid w:val="00486897"/>
    <w:rsid w:val="004B25E0"/>
    <w:rsid w:val="004B25F8"/>
    <w:rsid w:val="004C10D5"/>
    <w:rsid w:val="004C1123"/>
    <w:rsid w:val="004F0620"/>
    <w:rsid w:val="005161DF"/>
    <w:rsid w:val="00547477"/>
    <w:rsid w:val="00566333"/>
    <w:rsid w:val="005B3E66"/>
    <w:rsid w:val="005D3922"/>
    <w:rsid w:val="005D4EFC"/>
    <w:rsid w:val="005E1EA4"/>
    <w:rsid w:val="005F693F"/>
    <w:rsid w:val="0062263C"/>
    <w:rsid w:val="00651212"/>
    <w:rsid w:val="00661EEA"/>
    <w:rsid w:val="006802A8"/>
    <w:rsid w:val="006A08C8"/>
    <w:rsid w:val="006E3A55"/>
    <w:rsid w:val="0071113B"/>
    <w:rsid w:val="0074699C"/>
    <w:rsid w:val="00751C1E"/>
    <w:rsid w:val="00774F5F"/>
    <w:rsid w:val="007767D5"/>
    <w:rsid w:val="007B730E"/>
    <w:rsid w:val="007C284A"/>
    <w:rsid w:val="007F652E"/>
    <w:rsid w:val="00802F3E"/>
    <w:rsid w:val="008140EB"/>
    <w:rsid w:val="00843F1B"/>
    <w:rsid w:val="00844B61"/>
    <w:rsid w:val="00867363"/>
    <w:rsid w:val="00881A92"/>
    <w:rsid w:val="00885E10"/>
    <w:rsid w:val="008C7DC7"/>
    <w:rsid w:val="008F6BB6"/>
    <w:rsid w:val="00913846"/>
    <w:rsid w:val="00936138"/>
    <w:rsid w:val="009F6E7B"/>
    <w:rsid w:val="00A159ED"/>
    <w:rsid w:val="00A22FB6"/>
    <w:rsid w:val="00A424B5"/>
    <w:rsid w:val="00A71453"/>
    <w:rsid w:val="00A7291C"/>
    <w:rsid w:val="00A74C58"/>
    <w:rsid w:val="00AA19FD"/>
    <w:rsid w:val="00AE512C"/>
    <w:rsid w:val="00AF19E8"/>
    <w:rsid w:val="00B0512F"/>
    <w:rsid w:val="00B13304"/>
    <w:rsid w:val="00B14131"/>
    <w:rsid w:val="00B64A74"/>
    <w:rsid w:val="00BA398D"/>
    <w:rsid w:val="00BD6DC8"/>
    <w:rsid w:val="00BF2874"/>
    <w:rsid w:val="00C13856"/>
    <w:rsid w:val="00C455C0"/>
    <w:rsid w:val="00C551BF"/>
    <w:rsid w:val="00CA2492"/>
    <w:rsid w:val="00CF16E2"/>
    <w:rsid w:val="00D02CF9"/>
    <w:rsid w:val="00D22901"/>
    <w:rsid w:val="00D356A7"/>
    <w:rsid w:val="00D669C6"/>
    <w:rsid w:val="00D9208B"/>
    <w:rsid w:val="00D95379"/>
    <w:rsid w:val="00DB650F"/>
    <w:rsid w:val="00DC0CD8"/>
    <w:rsid w:val="00DF11DE"/>
    <w:rsid w:val="00DF291A"/>
    <w:rsid w:val="00E0388C"/>
    <w:rsid w:val="00E25458"/>
    <w:rsid w:val="00E33C52"/>
    <w:rsid w:val="00E465E6"/>
    <w:rsid w:val="00EB2BEA"/>
    <w:rsid w:val="00F047B3"/>
    <w:rsid w:val="00F05185"/>
    <w:rsid w:val="00F24AA8"/>
    <w:rsid w:val="00F734C2"/>
    <w:rsid w:val="00F75D9C"/>
    <w:rsid w:val="00FB53C6"/>
    <w:rsid w:val="00FF3DB3"/>
    <w:rsid w:val="00FF5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8F2C5"/>
  <w15:chartTrackingRefBased/>
  <w15:docId w15:val="{BB47E6C3-46DF-446B-82D2-79A5EA279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5121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4EF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246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465F"/>
  </w:style>
  <w:style w:type="paragraph" w:styleId="Footer">
    <w:name w:val="footer"/>
    <w:basedOn w:val="Normal"/>
    <w:link w:val="FooterChar"/>
    <w:uiPriority w:val="99"/>
    <w:unhideWhenUsed/>
    <w:rsid w:val="001246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465F"/>
  </w:style>
  <w:style w:type="character" w:customStyle="1" w:styleId="Heading2Char">
    <w:name w:val="Heading 2 Char"/>
    <w:basedOn w:val="DefaultParagraphFont"/>
    <w:link w:val="Heading2"/>
    <w:uiPriority w:val="9"/>
    <w:rsid w:val="0065121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651212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881A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CharChar">
    <w:name w:val=" Знак Знак1 Char Char Знак Знак"/>
    <w:basedOn w:val="Normal"/>
    <w:autoRedefine/>
    <w:rsid w:val="00364DE4"/>
    <w:pPr>
      <w:spacing w:line="360" w:lineRule="auto"/>
      <w:jc w:val="center"/>
    </w:pPr>
    <w:rPr>
      <w:rFonts w:ascii="Times New Roman" w:eastAsia="Times New Roman" w:hAnsi="Times New Roman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9</Pages>
  <Words>1978</Words>
  <Characters>11275</Characters>
  <Application>Microsoft Office Word</Application>
  <DocSecurity>0</DocSecurity>
  <Lines>93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Bashir</dc:creator>
  <cp:keywords/>
  <dc:description/>
  <cp:lastModifiedBy>Eteri Chokheli</cp:lastModifiedBy>
  <cp:revision>32</cp:revision>
  <dcterms:created xsi:type="dcterms:W3CDTF">2020-04-02T09:30:00Z</dcterms:created>
  <dcterms:modified xsi:type="dcterms:W3CDTF">2026-06-10T06:39:00Z</dcterms:modified>
</cp:coreProperties>
</file>