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86D54" w14:textId="77777777" w:rsidR="000F5625" w:rsidRPr="007B0E3F" w:rsidRDefault="000F5625" w:rsidP="00F47145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en-GB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ფურცელი-ჩანართი: ინფორმაცია მომხმარებლისთვის</w:t>
      </w:r>
    </w:p>
    <w:p w14:paraId="2337107A" w14:textId="77777777" w:rsidR="001924A9" w:rsidRPr="007B0E3F" w:rsidRDefault="001924A9" w:rsidP="00F47145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en-GB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დიანილი PD4 გლუკოზა </w:t>
      </w:r>
      <w:r w:rsidR="00064CCA" w:rsidRPr="007B0E3F">
        <w:rPr>
          <w:rFonts w:ascii="Sylfaen" w:hAnsi="Sylfaen"/>
          <w:b/>
          <w:noProof/>
          <w:sz w:val="24"/>
          <w:szCs w:val="24"/>
          <w:lang w:val="en-GB"/>
        </w:rPr>
        <w:t>1.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36% w/v</w:t>
      </w:r>
      <w:r w:rsidR="00192AA0"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/</w:t>
      </w:r>
      <w:r w:rsidR="00064CCA"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13</w:t>
      </w:r>
      <w:r w:rsidR="00064CCA" w:rsidRPr="007B0E3F">
        <w:rPr>
          <w:rFonts w:ascii="Sylfaen" w:hAnsi="Sylfaen"/>
          <w:b/>
          <w:noProof/>
          <w:sz w:val="24"/>
          <w:szCs w:val="24"/>
          <w:lang w:val="en-GB"/>
        </w:rPr>
        <w:t>.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6 მგ/მლ</w:t>
      </w:r>
    </w:p>
    <w:p w14:paraId="127FCD73" w14:textId="77777777" w:rsidR="001924A9" w:rsidRPr="007B0E3F" w:rsidRDefault="001924A9" w:rsidP="00F47145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en-GB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დიანილი PD4 გლუკოზა</w:t>
      </w:r>
      <w:r w:rsidR="00192AA0"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2.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27% w/v</w:t>
      </w:r>
      <w:r w:rsidR="00192AA0"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/</w:t>
      </w:r>
      <w:r w:rsidR="00192AA0"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22.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7 მგ/მლ</w:t>
      </w:r>
    </w:p>
    <w:p w14:paraId="4BF95FF0" w14:textId="77777777" w:rsidR="001924A9" w:rsidRPr="007B0E3F" w:rsidRDefault="001924A9" w:rsidP="00F47145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en-GB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დიანილი PD4 გლუკოზა</w:t>
      </w:r>
      <w:r w:rsidR="00192AA0"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3.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86% w/v</w:t>
      </w:r>
      <w:r w:rsidR="00192AA0"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/</w:t>
      </w:r>
      <w:r w:rsidR="00192AA0"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38.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6 მგ/მლ           </w:t>
      </w:r>
    </w:p>
    <w:p w14:paraId="38E245A4" w14:textId="77777777" w:rsidR="000F5625" w:rsidRPr="007B0E3F" w:rsidRDefault="000F5625" w:rsidP="00F47145">
      <w:pPr>
        <w:spacing w:line="24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პერიტონეალური სადიალიზო ხსნარი</w:t>
      </w:r>
    </w:p>
    <w:p w14:paraId="5B967B0B" w14:textId="77777777" w:rsidR="000F5625" w:rsidRPr="007B0E3F" w:rsidRDefault="000F5625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პრეპარატის 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>გამოყენებამდე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ყურადღებით გაეცანით ფურცელ-ჩანართს</w:t>
      </w:r>
      <w:r w:rsidR="00192AA0" w:rsidRPr="007B0E3F">
        <w:rPr>
          <w:rFonts w:ascii="Sylfaen" w:hAnsi="Sylfaen"/>
          <w:b/>
          <w:noProof/>
          <w:sz w:val="24"/>
          <w:szCs w:val="24"/>
          <w:lang w:val="ka-GE"/>
        </w:rPr>
        <w:t>, რადგან მასში მოცემულია თქვენთვის მნიშვნელოვანი ინფორმაცია</w:t>
      </w:r>
    </w:p>
    <w:p w14:paraId="36FB465D" w14:textId="77777777" w:rsidR="000F5625" w:rsidRPr="007B0E3F" w:rsidRDefault="000F5625" w:rsidP="00F4714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 w:cs="Sylfaen"/>
          <w:noProof/>
          <w:sz w:val="24"/>
          <w:szCs w:val="24"/>
          <w:lang w:val="en-GB"/>
        </w:rPr>
        <w:t>შეინახეთ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 ფურცელი-ჩანართი, შესაძლოა კვლავ დაგჭირდეთ.</w:t>
      </w:r>
    </w:p>
    <w:p w14:paraId="60C730CE" w14:textId="77777777" w:rsidR="000F5625" w:rsidRPr="007B0E3F" w:rsidRDefault="000F5625" w:rsidP="00F4714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 xml:space="preserve">დამატებითი </w:t>
      </w:r>
      <w:r w:rsidRPr="007B0E3F">
        <w:rPr>
          <w:rFonts w:ascii="Sylfaen" w:hAnsi="Sylfaen"/>
          <w:noProof/>
          <w:sz w:val="24"/>
          <w:szCs w:val="24"/>
          <w:lang w:val="ka-GE"/>
        </w:rPr>
        <w:t>შეკითხვების შემთხვევაში მიმართეთ ექიმს.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 </w:t>
      </w:r>
    </w:p>
    <w:p w14:paraId="54A83291" w14:textId="77777777" w:rsidR="000F5625" w:rsidRPr="007B0E3F" w:rsidRDefault="000F5625" w:rsidP="00F4714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>ნებისმიერი გვერდითი ეფექტის გამოვლენის შემთხვევაში მიმართეთ ექიმს. ეს მოიცავს ნებისმიერ შესაძლო გვერდით ეფექტსაც, რომელიც არ არის მოცემული ფურცელ-ჩანართში. იხ. ნაწილი 4.</w:t>
      </w:r>
    </w:p>
    <w:p w14:paraId="53A8B573" w14:textId="77777777" w:rsidR="000F5625" w:rsidRPr="007B0E3F" w:rsidRDefault="000F5625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ფურცელ-ჩანართში შედის:</w:t>
      </w:r>
    </w:p>
    <w:p w14:paraId="0A45CF47" w14:textId="77777777" w:rsidR="000F5625" w:rsidRPr="007B0E3F" w:rsidRDefault="000F5625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 xml:space="preserve">1. რა არის </w:t>
      </w:r>
      <w:r w:rsidR="00EA011A" w:rsidRPr="007B0E3F">
        <w:rPr>
          <w:rFonts w:ascii="Sylfaen" w:hAnsi="Sylfaen"/>
          <w:noProof/>
          <w:sz w:val="24"/>
          <w:szCs w:val="24"/>
          <w:lang w:val="en-GB"/>
        </w:rPr>
        <w:t>დიანილი PD4</w:t>
      </w:r>
      <w:r w:rsidR="00EA011A"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/>
          <w:noProof/>
          <w:sz w:val="24"/>
          <w:szCs w:val="24"/>
          <w:lang w:val="en-GB"/>
        </w:rPr>
        <w:t>და რისთვის გამოიყენება</w:t>
      </w:r>
    </w:p>
    <w:p w14:paraId="332D89BF" w14:textId="77777777" w:rsidR="000F5625" w:rsidRPr="007B0E3F" w:rsidRDefault="000F5625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 xml:space="preserve">2. რა უნდა იცოდეთ </w:t>
      </w:r>
      <w:r w:rsidR="00996E4F" w:rsidRPr="007B0E3F">
        <w:rPr>
          <w:rFonts w:ascii="Sylfaen" w:hAnsi="Sylfaen"/>
          <w:noProof/>
          <w:sz w:val="24"/>
          <w:szCs w:val="24"/>
          <w:lang w:val="en-GB"/>
        </w:rPr>
        <w:t>დიანილი PD4</w:t>
      </w:r>
      <w:r w:rsidR="00996E4F" w:rsidRPr="007B0E3F">
        <w:rPr>
          <w:rFonts w:ascii="Sylfaen" w:hAnsi="Sylfaen"/>
          <w:noProof/>
          <w:sz w:val="24"/>
          <w:szCs w:val="24"/>
          <w:lang w:val="ka-GE"/>
        </w:rPr>
        <w:t xml:space="preserve">-ის </w:t>
      </w:r>
      <w:r w:rsidRPr="007B0E3F">
        <w:rPr>
          <w:rFonts w:ascii="Sylfaen" w:hAnsi="Sylfaen"/>
          <w:noProof/>
          <w:sz w:val="24"/>
          <w:szCs w:val="24"/>
          <w:lang w:val="ka-GE"/>
        </w:rPr>
        <w:t>გამოყენებამდე</w:t>
      </w:r>
    </w:p>
    <w:p w14:paraId="750A2BA4" w14:textId="77777777" w:rsidR="000F5625" w:rsidRPr="007B0E3F" w:rsidRDefault="000F5625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 xml:space="preserve">3. </w:t>
      </w:r>
      <w:r w:rsidR="00305B7E" w:rsidRPr="007B0E3F">
        <w:rPr>
          <w:rFonts w:ascii="Sylfaen" w:hAnsi="Sylfaen"/>
          <w:noProof/>
          <w:sz w:val="24"/>
          <w:szCs w:val="24"/>
          <w:lang w:val="en-GB"/>
        </w:rPr>
        <w:t>დიანილი PD4</w:t>
      </w:r>
      <w:r w:rsidR="00305B7E" w:rsidRPr="007B0E3F">
        <w:rPr>
          <w:rFonts w:ascii="Sylfaen" w:hAnsi="Sylfaen"/>
          <w:noProof/>
          <w:sz w:val="24"/>
          <w:szCs w:val="24"/>
          <w:lang w:val="ka-GE"/>
        </w:rPr>
        <w:t xml:space="preserve">-ის </w:t>
      </w:r>
      <w:r w:rsidRPr="007B0E3F">
        <w:rPr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 წესი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23928D1" w14:textId="77777777" w:rsidR="000F5625" w:rsidRPr="007B0E3F" w:rsidRDefault="000F5625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>4. შესაძლო გვერდითი ეფექტები</w:t>
      </w:r>
    </w:p>
    <w:p w14:paraId="05DFA5AF" w14:textId="77777777" w:rsidR="000F5625" w:rsidRPr="007B0E3F" w:rsidRDefault="000F5625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 xml:space="preserve">5. </w:t>
      </w:r>
      <w:r w:rsidR="00B25960" w:rsidRPr="007B0E3F">
        <w:rPr>
          <w:rFonts w:ascii="Sylfaen" w:hAnsi="Sylfaen"/>
          <w:noProof/>
          <w:sz w:val="24"/>
          <w:szCs w:val="24"/>
          <w:lang w:val="en-GB"/>
        </w:rPr>
        <w:t>დიანილი PD4</w:t>
      </w:r>
      <w:r w:rsidR="00B25960" w:rsidRPr="007B0E3F">
        <w:rPr>
          <w:rFonts w:ascii="Sylfaen" w:hAnsi="Sylfaen"/>
          <w:noProof/>
          <w:sz w:val="24"/>
          <w:szCs w:val="24"/>
          <w:lang w:val="ka-GE"/>
        </w:rPr>
        <w:t xml:space="preserve">-ის </w:t>
      </w:r>
      <w:r w:rsidRPr="007B0E3F">
        <w:rPr>
          <w:rFonts w:ascii="Sylfaen" w:hAnsi="Sylfaen"/>
          <w:noProof/>
          <w:sz w:val="24"/>
          <w:szCs w:val="24"/>
          <w:lang w:val="en-GB"/>
        </w:rPr>
        <w:t>შენახვის პირობები</w:t>
      </w:r>
      <w:r w:rsidR="00B25960"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FE3D030" w14:textId="77777777" w:rsidR="000F5625" w:rsidRPr="007B0E3F" w:rsidRDefault="000F5625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>6. რა შედის შეფუთვაში და სხვა ინფორმაცია</w:t>
      </w:r>
    </w:p>
    <w:p w14:paraId="11B6A253" w14:textId="77777777" w:rsidR="000F5625" w:rsidRPr="007B0E3F" w:rsidRDefault="000F5625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1. რა 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არის </w:t>
      </w:r>
      <w:r w:rsidR="00B25960" w:rsidRPr="007B0E3F">
        <w:rPr>
          <w:rFonts w:ascii="Sylfaen" w:hAnsi="Sylfaen"/>
          <w:b/>
          <w:noProof/>
          <w:sz w:val="24"/>
          <w:szCs w:val="24"/>
          <w:lang w:val="en-GB"/>
        </w:rPr>
        <w:t>დიანილი PD4</w:t>
      </w:r>
      <w:r w:rsidR="00B25960"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>და რისთვის გამოიყენება</w:t>
      </w:r>
    </w:p>
    <w:p w14:paraId="267DF863" w14:textId="77777777" w:rsidR="005D0892" w:rsidRPr="007B0E3F" w:rsidRDefault="00E608F7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>დიანილი PD4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0F5625" w:rsidRPr="007B0E3F">
        <w:rPr>
          <w:rFonts w:ascii="Sylfaen" w:hAnsi="Sylfaen"/>
          <w:noProof/>
          <w:sz w:val="24"/>
          <w:szCs w:val="24"/>
          <w:lang w:val="ka-GE"/>
        </w:rPr>
        <w:t>არის ხსნარი პერიტონეალური დიალიზისთვის.</w:t>
      </w:r>
      <w:r w:rsidR="00540D5F"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9AEA436" w14:textId="77777777" w:rsidR="003D447A" w:rsidRPr="007B0E3F" w:rsidRDefault="00A67C00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იგი</w:t>
      </w:r>
      <w:r w:rsidR="003D447A" w:rsidRPr="007B0E3F">
        <w:rPr>
          <w:rFonts w:ascii="Sylfaen" w:hAnsi="Sylfaen"/>
          <w:noProof/>
          <w:sz w:val="24"/>
          <w:szCs w:val="24"/>
          <w:lang w:val="ka-GE"/>
        </w:rPr>
        <w:t xml:space="preserve"> წმენდს სისხლს წყლისა და ნარჩენი პროდუქტებისგან. იგი ასევე აკორექტირებს სისხლის სხვადასხვა </w:t>
      </w:r>
      <w:r w:rsidR="00D53E06" w:rsidRPr="007B0E3F">
        <w:rPr>
          <w:rFonts w:ascii="Sylfaen" w:hAnsi="Sylfaen"/>
          <w:noProof/>
          <w:sz w:val="24"/>
          <w:szCs w:val="24"/>
          <w:lang w:val="ka-GE"/>
        </w:rPr>
        <w:t>კომპონენტების ნორმიდან გადახრილ მაჩვენებლებს. დიანილი PD4 შეიცავს გლუკოზის სხვადასხვა კონცენტრაციას (1.36%, 2.</w:t>
      </w:r>
      <w:r w:rsidR="005D0892" w:rsidRPr="007B0E3F">
        <w:rPr>
          <w:rFonts w:ascii="Sylfaen" w:hAnsi="Sylfaen"/>
          <w:noProof/>
          <w:sz w:val="24"/>
          <w:szCs w:val="24"/>
          <w:lang w:val="ka-GE"/>
        </w:rPr>
        <w:t xml:space="preserve">27% </w:t>
      </w:r>
      <w:r w:rsidR="00D53E06" w:rsidRPr="007B0E3F">
        <w:rPr>
          <w:rFonts w:ascii="Sylfaen" w:hAnsi="Sylfaen"/>
          <w:noProof/>
          <w:sz w:val="24"/>
          <w:szCs w:val="24"/>
          <w:lang w:val="ka-GE"/>
        </w:rPr>
        <w:t>ან 3.86%). რაც უფრო მაღალია გლუკოზის კონცენტრაცია ხსნარში, მით მეტი წყალი გამოიდე</w:t>
      </w:r>
      <w:r w:rsidR="00E92DB9" w:rsidRPr="007B0E3F">
        <w:rPr>
          <w:rFonts w:ascii="Sylfaen" w:hAnsi="Sylfaen"/>
          <w:noProof/>
          <w:sz w:val="24"/>
          <w:szCs w:val="24"/>
          <w:lang w:val="ka-GE"/>
        </w:rPr>
        <w:t>ვ</w:t>
      </w:r>
      <w:r w:rsidR="00D53E06" w:rsidRPr="007B0E3F">
        <w:rPr>
          <w:rFonts w:ascii="Sylfaen" w:hAnsi="Sylfaen"/>
          <w:noProof/>
          <w:sz w:val="24"/>
          <w:szCs w:val="24"/>
          <w:lang w:val="ka-GE"/>
        </w:rPr>
        <w:t>ნება სისხლიდან.</w:t>
      </w:r>
    </w:p>
    <w:p w14:paraId="4BDE98F0" w14:textId="77777777" w:rsidR="000E4E68" w:rsidRPr="007B0E3F" w:rsidRDefault="000E4E68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დიანილი PD4 შეიძლება დაგენიშნოთ, თუ გაქვთ:</w:t>
      </w:r>
    </w:p>
    <w:p w14:paraId="359E098D" w14:textId="77777777" w:rsidR="000E4E68" w:rsidRPr="007B0E3F" w:rsidRDefault="000E4E68" w:rsidP="00F471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თირკმლის დროებითი ან ქრონიკული უკმარისობა</w:t>
      </w:r>
    </w:p>
    <w:p w14:paraId="0AE14250" w14:textId="77777777" w:rsidR="000E4E68" w:rsidRPr="007B0E3F" w:rsidRDefault="000E4E68" w:rsidP="00F471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წყლის ძლიერი შეკავება</w:t>
      </w:r>
    </w:p>
    <w:p w14:paraId="7EB9B39A" w14:textId="77777777" w:rsidR="000E4E68" w:rsidRPr="007B0E3F" w:rsidRDefault="0050466B" w:rsidP="00F471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მწვავე</w:t>
      </w:r>
      <w:r w:rsidR="000E4E68" w:rsidRPr="007B0E3F">
        <w:rPr>
          <w:rFonts w:ascii="Sylfaen" w:hAnsi="Sylfaen"/>
          <w:noProof/>
          <w:sz w:val="24"/>
          <w:szCs w:val="24"/>
          <w:lang w:val="ka-GE"/>
        </w:rPr>
        <w:t xml:space="preserve"> დარღვევები მჟავია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ნობის </w:t>
      </w:r>
      <w:r w:rsidR="000E4E68" w:rsidRPr="007B0E3F">
        <w:rPr>
          <w:rFonts w:ascii="Sylfaen" w:hAnsi="Sylfaen"/>
          <w:noProof/>
          <w:sz w:val="24"/>
          <w:szCs w:val="24"/>
          <w:lang w:val="ka-GE"/>
        </w:rPr>
        <w:t xml:space="preserve">ან </w:t>
      </w:r>
      <w:r w:rsidRPr="007B0E3F">
        <w:rPr>
          <w:rFonts w:ascii="Sylfaen" w:hAnsi="Sylfaen"/>
          <w:noProof/>
          <w:sz w:val="24"/>
          <w:szCs w:val="24"/>
          <w:lang w:val="ka-GE"/>
        </w:rPr>
        <w:t>ტუტიანობის</w:t>
      </w:r>
      <w:r w:rsidR="000E4E68" w:rsidRPr="007B0E3F">
        <w:rPr>
          <w:rFonts w:ascii="Sylfaen" w:hAnsi="Sylfaen"/>
          <w:noProof/>
          <w:sz w:val="24"/>
          <w:szCs w:val="24"/>
          <w:lang w:val="ka-GE"/>
        </w:rPr>
        <w:t xml:space="preserve"> და 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სისხლში </w:t>
      </w:r>
      <w:r w:rsidR="000E4E68" w:rsidRPr="007B0E3F">
        <w:rPr>
          <w:rFonts w:ascii="Sylfaen" w:hAnsi="Sylfaen"/>
          <w:noProof/>
          <w:sz w:val="24"/>
          <w:szCs w:val="24"/>
          <w:lang w:val="ka-GE"/>
        </w:rPr>
        <w:t xml:space="preserve">მარილების </w:t>
      </w:r>
      <w:r w:rsidRPr="007B0E3F">
        <w:rPr>
          <w:rFonts w:ascii="Sylfaen" w:hAnsi="Sylfaen"/>
          <w:noProof/>
          <w:sz w:val="24"/>
          <w:szCs w:val="24"/>
          <w:lang w:val="ka-GE"/>
        </w:rPr>
        <w:t>დონის მხრივ</w:t>
      </w:r>
    </w:p>
    <w:p w14:paraId="352C1228" w14:textId="77777777" w:rsidR="000E4E68" w:rsidRPr="007B0E3F" w:rsidRDefault="005274D0" w:rsidP="00F4714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წამლისმიერი</w:t>
      </w:r>
      <w:r w:rsidR="000E4E68" w:rsidRPr="007B0E3F">
        <w:rPr>
          <w:rFonts w:ascii="Sylfaen" w:hAnsi="Sylfaen"/>
          <w:noProof/>
          <w:sz w:val="24"/>
          <w:szCs w:val="24"/>
          <w:lang w:val="ka-GE"/>
        </w:rPr>
        <w:t xml:space="preserve"> ინტოქსიკაციის გარკვეული ტიპები, როდესაც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მკურნალობის</w:t>
      </w:r>
      <w:r w:rsidR="000E4E68" w:rsidRPr="007B0E3F">
        <w:rPr>
          <w:rFonts w:ascii="Sylfaen" w:hAnsi="Sylfaen"/>
          <w:noProof/>
          <w:sz w:val="24"/>
          <w:szCs w:val="24"/>
          <w:lang w:val="ka-GE"/>
        </w:rPr>
        <w:t xml:space="preserve"> სხვა ალტერნატივა არ არსებობს</w:t>
      </w:r>
      <w:r w:rsidRPr="007B0E3F">
        <w:rPr>
          <w:rFonts w:ascii="Sylfaen" w:hAnsi="Sylfaen"/>
          <w:noProof/>
          <w:sz w:val="24"/>
          <w:szCs w:val="24"/>
          <w:lang w:val="ka-GE"/>
        </w:rPr>
        <w:t>.</w:t>
      </w:r>
    </w:p>
    <w:p w14:paraId="76C16211" w14:textId="77777777" w:rsidR="001C20B8" w:rsidRPr="007B0E3F" w:rsidRDefault="001C20B8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დიანილი PD4 განსაკუთრებით ნაჩვენებია </w:t>
      </w:r>
      <w:r w:rsidR="00807396" w:rsidRPr="007B0E3F">
        <w:rPr>
          <w:rFonts w:ascii="Sylfaen" w:hAnsi="Sylfaen"/>
          <w:noProof/>
          <w:sz w:val="24"/>
          <w:szCs w:val="24"/>
          <w:lang w:val="ka-GE"/>
        </w:rPr>
        <w:t>შრატში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კალციუმის და ფოსფატის დონეების გასაკონტროლებლად, თუ იღებთ კალციუმის ან მაგნიუმის შემცველ </w:t>
      </w:r>
      <w:r w:rsidR="006342D9" w:rsidRPr="007B0E3F">
        <w:rPr>
          <w:rFonts w:ascii="Sylfaen" w:hAnsi="Sylfaen"/>
          <w:noProof/>
          <w:sz w:val="24"/>
          <w:szCs w:val="24"/>
          <w:lang w:val="ka-GE"/>
        </w:rPr>
        <w:t>ფოსფატი</w:t>
      </w:r>
      <w:r w:rsidR="00807396" w:rsidRPr="007B0E3F">
        <w:rPr>
          <w:rFonts w:ascii="Sylfaen" w:hAnsi="Sylfaen"/>
          <w:noProof/>
          <w:sz w:val="24"/>
          <w:szCs w:val="24"/>
          <w:lang w:val="ka-GE"/>
        </w:rPr>
        <w:t xml:space="preserve">ს </w:t>
      </w:r>
      <w:r w:rsidR="006342D9" w:rsidRPr="007B0E3F">
        <w:rPr>
          <w:rFonts w:ascii="Sylfaen" w:hAnsi="Sylfaen"/>
          <w:noProof/>
          <w:sz w:val="24"/>
          <w:szCs w:val="24"/>
          <w:lang w:val="ka-GE"/>
        </w:rPr>
        <w:t>დამაკავშირებელ</w:t>
      </w:r>
      <w:r w:rsidR="00807396" w:rsidRPr="007B0E3F">
        <w:rPr>
          <w:rFonts w:ascii="Sylfaen" w:hAnsi="Sylfaen"/>
          <w:noProof/>
          <w:sz w:val="24"/>
          <w:szCs w:val="24"/>
          <w:lang w:val="ka-GE"/>
        </w:rPr>
        <w:t xml:space="preserve"> პრეპარატებს.</w:t>
      </w:r>
    </w:p>
    <w:p w14:paraId="73DC28B3" w14:textId="77777777" w:rsidR="006342D9" w:rsidRPr="007B0E3F" w:rsidRDefault="006342D9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2. რა უნდა იცოდეთ დიანილი PD4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>-ის გამოყენებამდე</w:t>
      </w:r>
    </w:p>
    <w:p w14:paraId="6012450D" w14:textId="77777777" w:rsidR="00165B55" w:rsidRPr="007B0E3F" w:rsidRDefault="00165B55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არ გამოიყენოთ 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დიანილი PD4</w:t>
      </w:r>
    </w:p>
    <w:p w14:paraId="37EFDE76" w14:textId="77777777" w:rsidR="00165B55" w:rsidRPr="007B0E3F" w:rsidRDefault="00E73C37" w:rsidP="00F4714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165B55" w:rsidRPr="007B0E3F">
        <w:rPr>
          <w:rFonts w:ascii="Sylfaen" w:hAnsi="Sylfaen"/>
          <w:noProof/>
          <w:sz w:val="24"/>
          <w:szCs w:val="24"/>
          <w:lang w:val="ka-GE"/>
        </w:rPr>
        <w:t xml:space="preserve">გაქვთ ალერგია </w:t>
      </w:r>
      <w:r w:rsidR="00914BF5" w:rsidRPr="007B0E3F">
        <w:rPr>
          <w:rFonts w:ascii="Sylfaen" w:hAnsi="Sylfaen"/>
          <w:noProof/>
          <w:sz w:val="24"/>
          <w:szCs w:val="24"/>
          <w:lang w:val="ka-GE"/>
        </w:rPr>
        <w:t xml:space="preserve">აღნიშნული </w:t>
      </w:r>
      <w:r w:rsidR="00EF53C2" w:rsidRPr="007B0E3F">
        <w:rPr>
          <w:rFonts w:ascii="Sylfaen" w:hAnsi="Sylfaen"/>
          <w:noProof/>
          <w:sz w:val="24"/>
          <w:szCs w:val="24"/>
          <w:lang w:val="ka-GE"/>
        </w:rPr>
        <w:t>პრეპარატის აქტიური ნივთიერებების ან ნებისმიერი სხვა ინგრედიენტის (ჩამოთვლილია ნაწილში 6)</w:t>
      </w:r>
      <w:r w:rsidR="006C54E2" w:rsidRPr="007B0E3F">
        <w:rPr>
          <w:rFonts w:ascii="Sylfaen" w:hAnsi="Sylfaen"/>
          <w:noProof/>
          <w:sz w:val="24"/>
          <w:szCs w:val="24"/>
          <w:lang w:val="ka-GE"/>
        </w:rPr>
        <w:t xml:space="preserve"> მიმართ</w:t>
      </w:r>
      <w:r w:rsidR="00EF53C2" w:rsidRPr="007B0E3F">
        <w:rPr>
          <w:rFonts w:ascii="Sylfaen" w:hAnsi="Sylfaen"/>
          <w:noProof/>
          <w:sz w:val="24"/>
          <w:szCs w:val="24"/>
          <w:lang w:val="ka-GE"/>
        </w:rPr>
        <w:t>.</w:t>
      </w:r>
    </w:p>
    <w:p w14:paraId="08362D70" w14:textId="77777777" w:rsidR="00E73C37" w:rsidRPr="007B0E3F" w:rsidRDefault="00E73C37" w:rsidP="00F4714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თუ გაქვთ მწვავე ლაქტოაციდოზი (</w:t>
      </w:r>
      <w:r w:rsidR="00CA1098" w:rsidRPr="007B0E3F">
        <w:rPr>
          <w:rFonts w:ascii="Sylfaen" w:hAnsi="Sylfaen"/>
          <w:noProof/>
          <w:sz w:val="24"/>
          <w:szCs w:val="24"/>
          <w:lang w:val="ka-GE"/>
        </w:rPr>
        <w:t xml:space="preserve">ძალიან 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ბევრი მჟავა სისხლში) </w:t>
      </w:r>
      <w:r w:rsidR="00CA1098" w:rsidRPr="007B0E3F">
        <w:rPr>
          <w:rFonts w:ascii="Sylfaen" w:hAnsi="Sylfaen"/>
          <w:noProof/>
          <w:sz w:val="24"/>
          <w:szCs w:val="24"/>
          <w:lang w:val="ka-GE"/>
        </w:rPr>
        <w:t>აღნიშნული ხსნარის პირველად გამოყენებამდე.</w:t>
      </w:r>
    </w:p>
    <w:p w14:paraId="2179C9A0" w14:textId="77777777" w:rsidR="00E73C37" w:rsidRPr="007B0E3F" w:rsidRDefault="00E73C37" w:rsidP="00F4714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თუ გაქვთ ქირურგიულად </w:t>
      </w:r>
      <w:r w:rsidR="00CA1098" w:rsidRPr="007B0E3F">
        <w:rPr>
          <w:rFonts w:ascii="Sylfaen" w:hAnsi="Sylfaen"/>
          <w:noProof/>
          <w:sz w:val="24"/>
          <w:szCs w:val="24"/>
          <w:lang w:val="ka-GE"/>
        </w:rPr>
        <w:t>არაკორექტირებადი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პრობლემა, </w:t>
      </w:r>
      <w:r w:rsidR="00B92E7D" w:rsidRPr="007B0E3F">
        <w:rPr>
          <w:rFonts w:ascii="Sylfaen" w:hAnsi="Sylfaen"/>
          <w:noProof/>
          <w:sz w:val="24"/>
          <w:szCs w:val="24"/>
          <w:lang w:val="ka-GE"/>
        </w:rPr>
        <w:t>რომელიც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CA1098" w:rsidRPr="007B0E3F">
        <w:rPr>
          <w:rFonts w:ascii="Sylfaen" w:hAnsi="Sylfaen"/>
          <w:noProof/>
          <w:sz w:val="24"/>
          <w:szCs w:val="24"/>
          <w:lang w:val="ka-GE"/>
        </w:rPr>
        <w:t>ზე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გავლენას ახდენს მუცლის </w:t>
      </w:r>
      <w:r w:rsidR="00344BD8" w:rsidRPr="007B0E3F">
        <w:rPr>
          <w:rFonts w:ascii="Sylfaen" w:hAnsi="Sylfaen"/>
          <w:noProof/>
          <w:sz w:val="24"/>
          <w:szCs w:val="24"/>
          <w:lang w:val="ka-GE"/>
        </w:rPr>
        <w:t>კედელზე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ან ღრუზე ან </w:t>
      </w:r>
      <w:r w:rsidR="00344BD8" w:rsidRPr="007B0E3F">
        <w:rPr>
          <w:rFonts w:ascii="Sylfaen" w:hAnsi="Sylfaen"/>
          <w:noProof/>
          <w:sz w:val="24"/>
          <w:szCs w:val="24"/>
          <w:lang w:val="ka-GE"/>
        </w:rPr>
        <w:t>არაკორექტირებადი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პრობლემა, </w:t>
      </w:r>
      <w:r w:rsidR="00344BD8" w:rsidRPr="007B0E3F">
        <w:rPr>
          <w:rFonts w:ascii="Sylfaen" w:hAnsi="Sylfaen"/>
          <w:noProof/>
          <w:sz w:val="24"/>
          <w:szCs w:val="24"/>
          <w:lang w:val="ka-GE"/>
        </w:rPr>
        <w:t>რომელიც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ზრდის მუცლის </w:t>
      </w:r>
      <w:r w:rsidR="00344BD8" w:rsidRPr="007B0E3F">
        <w:rPr>
          <w:rFonts w:ascii="Sylfaen" w:hAnsi="Sylfaen"/>
          <w:noProof/>
          <w:sz w:val="24"/>
          <w:szCs w:val="24"/>
          <w:lang w:val="ka-GE"/>
        </w:rPr>
        <w:t xml:space="preserve">ღრუში </w:t>
      </w:r>
      <w:r w:rsidRPr="007B0E3F">
        <w:rPr>
          <w:rFonts w:ascii="Sylfaen" w:hAnsi="Sylfaen"/>
          <w:noProof/>
          <w:sz w:val="24"/>
          <w:szCs w:val="24"/>
          <w:lang w:val="ka-GE"/>
        </w:rPr>
        <w:t>ინფექციების</w:t>
      </w:r>
      <w:r w:rsidR="00344BD8" w:rsidRPr="007B0E3F">
        <w:rPr>
          <w:rFonts w:ascii="Sylfaen" w:hAnsi="Sylfaen"/>
          <w:noProof/>
          <w:sz w:val="24"/>
          <w:szCs w:val="24"/>
          <w:lang w:val="ka-GE"/>
        </w:rPr>
        <w:t xml:space="preserve"> განვითარების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რისკს.</w:t>
      </w:r>
    </w:p>
    <w:p w14:paraId="5838D1D8" w14:textId="77777777" w:rsidR="000E4E68" w:rsidRPr="007B0E3F" w:rsidRDefault="00E73C37" w:rsidP="00F4714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თუ დოკუმენტურად </w:t>
      </w:r>
      <w:r w:rsidR="00B92E7D" w:rsidRPr="007B0E3F">
        <w:rPr>
          <w:rFonts w:ascii="Sylfaen" w:hAnsi="Sylfaen"/>
          <w:noProof/>
          <w:sz w:val="24"/>
          <w:szCs w:val="24"/>
          <w:lang w:val="ka-GE"/>
        </w:rPr>
        <w:t>დადასტურებულია პერიტონეალური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ფუნქციის</w:t>
      </w:r>
      <w:r w:rsidR="00B92E7D" w:rsidRPr="007B0E3F">
        <w:rPr>
          <w:rFonts w:ascii="Sylfaen" w:hAnsi="Sylfaen"/>
          <w:noProof/>
          <w:sz w:val="24"/>
          <w:szCs w:val="24"/>
          <w:lang w:val="ka-GE"/>
        </w:rPr>
        <w:t xml:space="preserve"> მოშლა, რომელიც გამოწვეულია მწვავე პერიტონეალური შეხორცებებით.</w:t>
      </w:r>
    </w:p>
    <w:p w14:paraId="16D739B1" w14:textId="77777777" w:rsidR="00EC2545" w:rsidRPr="007B0E3F" w:rsidRDefault="00EC2545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გაფრთხილებები და სიფრთხილის ზომები</w:t>
      </w:r>
    </w:p>
    <w:p w14:paraId="59CCF631" w14:textId="77777777" w:rsidR="001E7CF6" w:rsidRPr="007B0E3F" w:rsidRDefault="00195BF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</w:rPr>
      </w:pPr>
      <w:r w:rsidRPr="007B0E3F">
        <w:rPr>
          <w:rFonts w:ascii="Sylfaen" w:hAnsi="Sylfaen" w:cs="Sylfaen"/>
          <w:noProof/>
          <w:sz w:val="24"/>
          <w:szCs w:val="24"/>
        </w:rPr>
        <w:t>გაესაუბრეთ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ექიმს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="00531EE8" w:rsidRPr="007B0E3F">
        <w:rPr>
          <w:rFonts w:ascii="Sylfaen" w:hAnsi="Sylfaen"/>
          <w:noProof/>
          <w:sz w:val="24"/>
          <w:szCs w:val="24"/>
          <w:lang w:val="en-GB"/>
        </w:rPr>
        <w:t>დიანილი PD4</w:t>
      </w:r>
      <w:r w:rsidRPr="007B0E3F">
        <w:rPr>
          <w:rFonts w:ascii="Sylfaen" w:hAnsi="Sylfaen"/>
          <w:noProof/>
          <w:sz w:val="24"/>
          <w:szCs w:val="24"/>
        </w:rPr>
        <w:t>-</w:t>
      </w:r>
      <w:r w:rsidRPr="007B0E3F">
        <w:rPr>
          <w:rFonts w:ascii="Sylfaen" w:hAnsi="Sylfaen" w:cs="Sylfaen"/>
          <w:noProof/>
          <w:sz w:val="24"/>
          <w:szCs w:val="24"/>
        </w:rPr>
        <w:t>ის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გამოყენებამდე</w:t>
      </w:r>
      <w:r w:rsidRPr="007B0E3F">
        <w:rPr>
          <w:rFonts w:ascii="Sylfaen" w:hAnsi="Sylfaen"/>
          <w:noProof/>
          <w:sz w:val="24"/>
          <w:szCs w:val="24"/>
        </w:rPr>
        <w:t xml:space="preserve">. </w:t>
      </w:r>
    </w:p>
    <w:p w14:paraId="270DAD2A" w14:textId="77777777" w:rsidR="00611B0B" w:rsidRPr="007B0E3F" w:rsidRDefault="00195BF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</w:rPr>
        <w:t>განსაკუთრებული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="00405495" w:rsidRPr="007B0E3F">
        <w:rPr>
          <w:rFonts w:ascii="Sylfaen" w:hAnsi="Sylfaen" w:cs="Sylfaen"/>
          <w:noProof/>
          <w:sz w:val="24"/>
          <w:szCs w:val="24"/>
          <w:lang w:val="ka-GE"/>
        </w:rPr>
        <w:t>სიფრთხილეა საჭირო:</w:t>
      </w:r>
    </w:p>
    <w:p w14:paraId="52B8E54B" w14:textId="77777777" w:rsidR="00A8436B" w:rsidRPr="007B0E3F" w:rsidRDefault="00195BF4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</w:rPr>
        <w:lastRenderedPageBreak/>
        <w:t>თუ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გაქვთ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სერიოზული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პრობლემები</w:t>
      </w:r>
      <w:r w:rsidR="00A8436B" w:rsidRPr="007B0E3F">
        <w:rPr>
          <w:rFonts w:ascii="Sylfaen" w:hAnsi="Sylfaen" w:cs="Sylfaen"/>
          <w:noProof/>
          <w:sz w:val="24"/>
          <w:szCs w:val="24"/>
          <w:lang w:val="ka-GE"/>
        </w:rPr>
        <w:t>, რომლებიც ზეგალენას ახდენენ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მუცლის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კედელზე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ან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="00A8436B" w:rsidRPr="007B0E3F">
        <w:rPr>
          <w:rFonts w:ascii="Sylfaen" w:hAnsi="Sylfaen" w:cs="Sylfaen"/>
          <w:noProof/>
          <w:sz w:val="24"/>
          <w:szCs w:val="24"/>
        </w:rPr>
        <w:t>ღრუზე.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მაგ</w:t>
      </w:r>
      <w:r w:rsidR="00A8436B" w:rsidRPr="007B0E3F">
        <w:rPr>
          <w:rFonts w:ascii="Sylfaen" w:hAnsi="Sylfaen" w:cs="Sylfaen"/>
          <w:noProof/>
          <w:sz w:val="24"/>
          <w:szCs w:val="24"/>
          <w:lang w:val="ka-GE"/>
        </w:rPr>
        <w:t>.: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თუ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გაქვთ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თიაქარი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ან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ანთებითი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მდგომარეობა</w:t>
      </w:r>
      <w:r w:rsidRPr="007B0E3F">
        <w:rPr>
          <w:rFonts w:ascii="Sylfaen" w:hAnsi="Sylfaen"/>
          <w:noProof/>
          <w:sz w:val="24"/>
          <w:szCs w:val="24"/>
        </w:rPr>
        <w:t xml:space="preserve">, </w:t>
      </w:r>
      <w:r w:rsidRPr="007B0E3F">
        <w:rPr>
          <w:rFonts w:ascii="Sylfaen" w:hAnsi="Sylfaen" w:cs="Sylfaen"/>
          <w:noProof/>
          <w:sz w:val="24"/>
          <w:szCs w:val="24"/>
        </w:rPr>
        <w:t>რომელიც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გავლენას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ახდენს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ნაწლავებზე</w:t>
      </w:r>
      <w:r w:rsidR="00A8436B" w:rsidRPr="007B0E3F">
        <w:rPr>
          <w:rFonts w:ascii="Sylfaen" w:hAnsi="Sylfaen"/>
          <w:noProof/>
          <w:sz w:val="24"/>
          <w:szCs w:val="24"/>
        </w:rPr>
        <w:t>.</w:t>
      </w:r>
    </w:p>
    <w:p w14:paraId="1A416190" w14:textId="77777777" w:rsidR="00911C03" w:rsidRPr="007B0E3F" w:rsidRDefault="00195BF4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</w:rPr>
        <w:t>თუ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</w:rPr>
        <w:t>გაქვთ</w:t>
      </w:r>
      <w:r w:rsidRPr="007B0E3F">
        <w:rPr>
          <w:rFonts w:ascii="Sylfaen" w:hAnsi="Sylfaen"/>
          <w:noProof/>
          <w:sz w:val="24"/>
          <w:szCs w:val="24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აორტის </w:t>
      </w:r>
      <w:r w:rsidR="00911C03" w:rsidRPr="007B0E3F">
        <w:rPr>
          <w:rFonts w:ascii="Sylfaen" w:hAnsi="Sylfaen" w:cs="Sylfaen"/>
          <w:noProof/>
          <w:sz w:val="24"/>
          <w:szCs w:val="24"/>
          <w:lang w:val="ka-GE"/>
        </w:rPr>
        <w:t>ტრანსპლანტატი.</w:t>
      </w:r>
    </w:p>
    <w:p w14:paraId="594899B1" w14:textId="77777777" w:rsidR="00EE1EE5" w:rsidRPr="007B0E3F" w:rsidRDefault="00195BF4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თუ გაქვთ სუნთქვის გაძნელება</w:t>
      </w:r>
      <w:r w:rsidR="00EE1EE5" w:rsidRPr="007B0E3F">
        <w:rPr>
          <w:rFonts w:ascii="Sylfaen" w:hAnsi="Sylfaen" w:cs="Sylfaen"/>
          <w:noProof/>
          <w:sz w:val="24"/>
          <w:szCs w:val="24"/>
          <w:lang w:val="ka-GE"/>
        </w:rPr>
        <w:t>.</w:t>
      </w:r>
    </w:p>
    <w:p w14:paraId="513D06F9" w14:textId="77777777" w:rsidR="000D10EF" w:rsidRPr="007B0E3F" w:rsidRDefault="00195BF4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თუ 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>აღინიშნა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მუცლის ტკივილი, სხეულის ტემპერატურის მატება ან 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>შენიშნავთ დრენირებული სითხის ამღვრევას ან ნაწილაკებს</w:t>
      </w:r>
      <w:r w:rsidR="006D4CCE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მასში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. ეს შეიძლება იყოს პერიტონიტის (ანთებითი პერიტონეუმი) ან ინფექციის ნიშანი. დაუყოვნებლივ უნდა </w:t>
      </w:r>
      <w:r w:rsidR="003E6486" w:rsidRPr="007B0E3F">
        <w:rPr>
          <w:rFonts w:ascii="Sylfaen" w:hAnsi="Sylfaen" w:cs="Sylfaen"/>
          <w:noProof/>
          <w:sz w:val="24"/>
          <w:szCs w:val="24"/>
          <w:lang w:val="ka-GE"/>
        </w:rPr>
        <w:t>მიმართოთ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თქვენს </w:t>
      </w:r>
      <w:r w:rsidR="00C6080E" w:rsidRPr="007B0E3F">
        <w:rPr>
          <w:rFonts w:ascii="Sylfaen" w:hAnsi="Sylfaen" w:cs="Sylfaen"/>
          <w:noProof/>
          <w:sz w:val="24"/>
          <w:szCs w:val="24"/>
          <w:lang w:val="ka-GE"/>
        </w:rPr>
        <w:t>მკურნალ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გუნდს. </w:t>
      </w:r>
      <w:r w:rsidR="00285A76" w:rsidRPr="007B0E3F">
        <w:rPr>
          <w:rFonts w:ascii="Sylfaen" w:hAnsi="Sylfaen" w:cs="Sylfaen"/>
          <w:noProof/>
          <w:sz w:val="24"/>
          <w:szCs w:val="24"/>
          <w:lang w:val="ka-GE"/>
        </w:rPr>
        <w:t>ჩაინიშნეთ</w:t>
      </w:r>
      <w:r w:rsidR="00C6080E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პერიტონეალური სადიალიზო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ხსნარის </w:t>
      </w:r>
      <w:r w:rsidR="00C6080E" w:rsidRPr="007B0E3F">
        <w:rPr>
          <w:rFonts w:ascii="Sylfaen" w:hAnsi="Sylfaen" w:cs="Sylfaen"/>
          <w:noProof/>
          <w:sz w:val="24"/>
          <w:szCs w:val="24"/>
          <w:lang w:val="ka-GE"/>
        </w:rPr>
        <w:t>შეფუთვის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სერიული ნომერი და </w:t>
      </w:r>
      <w:r w:rsidR="00C6080E" w:rsidRPr="007B0E3F">
        <w:rPr>
          <w:rFonts w:ascii="Sylfaen" w:hAnsi="Sylfaen" w:cs="Sylfaen"/>
          <w:noProof/>
          <w:sz w:val="24"/>
          <w:szCs w:val="24"/>
          <w:lang w:val="ka-GE"/>
        </w:rPr>
        <w:t>თან იქონიეთ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დრენირებული სითხის </w:t>
      </w:r>
      <w:r w:rsidR="00C6080E" w:rsidRPr="007B0E3F">
        <w:rPr>
          <w:rFonts w:ascii="Sylfaen" w:hAnsi="Sylfaen" w:cs="Sylfaen"/>
          <w:noProof/>
          <w:sz w:val="24"/>
          <w:szCs w:val="24"/>
          <w:lang w:val="ka-GE"/>
        </w:rPr>
        <w:t>კონტეინერთ</w:t>
      </w:r>
      <w:r w:rsidR="0084684D" w:rsidRPr="007B0E3F">
        <w:rPr>
          <w:rFonts w:ascii="Sylfaen" w:hAnsi="Sylfaen" w:cs="Sylfaen"/>
          <w:noProof/>
          <w:sz w:val="24"/>
          <w:szCs w:val="24"/>
          <w:lang w:val="ka-GE"/>
        </w:rPr>
        <w:t>ან ერთად.</w:t>
      </w:r>
      <w:r w:rsidR="000D5CBE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ისინი გადაწყვეტენ უნდა შეწყდეს თუ არა მკურნალობა ან საჭიროა თუ არა რაიმე </w:t>
      </w:r>
      <w:r w:rsidR="000D5CBE" w:rsidRPr="007B0E3F">
        <w:rPr>
          <w:rFonts w:ascii="Sylfaen" w:hAnsi="Sylfaen" w:cs="Sylfaen"/>
          <w:noProof/>
          <w:sz w:val="24"/>
          <w:szCs w:val="24"/>
          <w:lang w:val="ka-GE"/>
        </w:rPr>
        <w:t>მაკორექტირებელი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მკურნალობის დაწყება. მაგ</w:t>
      </w:r>
      <w:r w:rsidR="003E1994" w:rsidRPr="007B0E3F">
        <w:rPr>
          <w:rFonts w:ascii="Sylfaen" w:hAnsi="Sylfaen" w:cs="Sylfaen"/>
          <w:noProof/>
          <w:sz w:val="24"/>
          <w:szCs w:val="24"/>
          <w:lang w:val="ka-GE"/>
        </w:rPr>
        <w:t>.: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თუ გაქვთ ინფექცია, ექიმმა შეიძლება ჩაგიტაროთ გარკვეული ანალიზები</w:t>
      </w:r>
      <w:r w:rsidR="003E1994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იმისათვის, რომ განსაზღვროს 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>რომელი ანტიბიოტიკი</w:t>
      </w:r>
      <w:r w:rsidR="003E1994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 იქნება თქვენთვის ყველაზე ეფექტური. </w:t>
      </w:r>
      <w:r w:rsidR="006642CC" w:rsidRPr="007B0E3F">
        <w:rPr>
          <w:rFonts w:ascii="Sylfaen" w:hAnsi="Sylfaen" w:cs="Sylfaen"/>
          <w:noProof/>
          <w:sz w:val="24"/>
          <w:szCs w:val="24"/>
          <w:lang w:val="ka-GE"/>
        </w:rPr>
        <w:t>ინფექციის ტიპის დადგენამდე</w:t>
      </w:r>
      <w:r w:rsidR="00DE3BC9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ექიმმა</w:t>
      </w:r>
      <w:r w:rsidR="006642CC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შეიძლება </w:t>
      </w:r>
      <w:r w:rsidR="00DE3BC9" w:rsidRPr="007B0E3F">
        <w:rPr>
          <w:rFonts w:ascii="Sylfaen" w:hAnsi="Sylfaen" w:cs="Sylfaen"/>
          <w:noProof/>
          <w:sz w:val="24"/>
          <w:szCs w:val="24"/>
          <w:lang w:val="ka-GE"/>
        </w:rPr>
        <w:t>დაგი</w:t>
      </w:r>
      <w:r w:rsidR="006642CC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ნიშნოთ ისეთი 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>ანტიბიოტიკი, რომელიც ეფექტურია სხვადასხვა ბაქტერიების</w:t>
      </w:r>
      <w:r w:rsidR="006642CC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მიმართ და ეწოდება </w:t>
      </w:r>
      <w:r w:rsidR="000D10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ფართო სპექტრის ანტიბიოტიკი. </w:t>
      </w:r>
    </w:p>
    <w:p w14:paraId="2D4158F9" w14:textId="77777777" w:rsidR="003B7EF7" w:rsidRPr="007B0E3F" w:rsidRDefault="003B7EF7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თუ გაქვთ მწვავე ლაქტოაციდოზის (ძალიან ბევრი მჟავა სისხლში) განვითარების მაღალი რისკი. ლაქტოაციდოზის  </w:t>
      </w:r>
      <w:r w:rsidR="0097147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განვითარების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რისკი იზრდება, თუ:</w:t>
      </w:r>
    </w:p>
    <w:p w14:paraId="3EFF0C1E" w14:textId="77777777" w:rsidR="00971478" w:rsidRPr="007B0E3F" w:rsidRDefault="003B7EF7" w:rsidP="00F4714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გაქვთ ძალიან დაბალი</w:t>
      </w:r>
      <w:r w:rsidR="0097147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არტერიული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წნევა ან სისხლის ინფექცია, </w:t>
      </w:r>
      <w:r w:rsidR="00971478" w:rsidRPr="007B0E3F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შეიძლება დაკავშირებული იყოს თირკმლის მწვავე უკმარისობასთან</w:t>
      </w:r>
    </w:p>
    <w:p w14:paraId="5980B58F" w14:textId="77777777" w:rsidR="00971478" w:rsidRPr="007B0E3F" w:rsidRDefault="003B7EF7" w:rsidP="00F4714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გაქვთ </w:t>
      </w:r>
      <w:r w:rsidR="00971478" w:rsidRPr="007B0E3F">
        <w:rPr>
          <w:rFonts w:ascii="Sylfaen" w:hAnsi="Sylfaen" w:cs="Sylfaen"/>
          <w:noProof/>
          <w:sz w:val="24"/>
          <w:szCs w:val="24"/>
          <w:lang w:val="ka-GE"/>
        </w:rPr>
        <w:t>მემკვიდრული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მეტაბოლური დაავადება</w:t>
      </w:r>
    </w:p>
    <w:p w14:paraId="39C226E9" w14:textId="77777777" w:rsidR="00971478" w:rsidRPr="007B0E3F" w:rsidRDefault="003B7EF7" w:rsidP="00F4714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იღებთ მეტფორმინს </w:t>
      </w:r>
      <w:r w:rsidR="00971478" w:rsidRPr="007B0E3F">
        <w:rPr>
          <w:rFonts w:ascii="Sylfaen" w:hAnsi="Sylfaen" w:cs="Sylfaen"/>
          <w:noProof/>
          <w:sz w:val="24"/>
          <w:szCs w:val="24"/>
          <w:lang w:val="ka-GE"/>
        </w:rPr>
        <w:t>(პრეპარატი,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რომელიც გამოიყენება დიაბეტის სამკურნალოდ)</w:t>
      </w:r>
    </w:p>
    <w:p w14:paraId="685B8B10" w14:textId="77777777" w:rsidR="003B7EF7" w:rsidRPr="007B0E3F" w:rsidRDefault="003B7EF7" w:rsidP="00F4714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იღებთ აივ-ის </w:t>
      </w:r>
      <w:r w:rsidR="00971478" w:rsidRPr="007B0E3F">
        <w:rPr>
          <w:rFonts w:ascii="Sylfaen" w:hAnsi="Sylfaen" w:cs="Sylfaen"/>
          <w:noProof/>
          <w:sz w:val="24"/>
          <w:szCs w:val="24"/>
          <w:lang w:val="ka-GE"/>
        </w:rPr>
        <w:t>სამკურნალო პრეპარატებს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, განსაკუთრებით </w:t>
      </w:r>
      <w:r w:rsidR="005043CF" w:rsidRPr="007B0E3F">
        <w:rPr>
          <w:rFonts w:ascii="Sylfaen" w:hAnsi="Sylfaen" w:cs="Sylfaen"/>
          <w:noProof/>
          <w:sz w:val="24"/>
          <w:szCs w:val="24"/>
          <w:lang w:val="ka-GE"/>
        </w:rPr>
        <w:t>ე.წ.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5043CF" w:rsidRPr="007B0E3F">
        <w:rPr>
          <w:rFonts w:ascii="Sylfaen" w:hAnsi="Sylfaen" w:cs="Sylfaen"/>
          <w:noProof/>
          <w:sz w:val="24"/>
          <w:szCs w:val="24"/>
          <w:lang w:val="ka-GE"/>
        </w:rPr>
        <w:t>უკუტრანსკრიპტაზა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="005043C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ნუკლეოზიდურ ინჰიბიტორებს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(NRTI). </w:t>
      </w:r>
    </w:p>
    <w:p w14:paraId="1AF2DD86" w14:textId="77777777" w:rsidR="003B7EF7" w:rsidRPr="007B0E3F" w:rsidRDefault="003B7EF7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გაქვთ დიაბეტი და იყენებთ </w:t>
      </w:r>
      <w:r w:rsidR="005043CF" w:rsidRPr="007B0E3F">
        <w:rPr>
          <w:rFonts w:ascii="Sylfaen" w:hAnsi="Sylfaen" w:cs="Sylfaen"/>
          <w:noProof/>
          <w:sz w:val="24"/>
          <w:szCs w:val="24"/>
          <w:lang w:val="ka-GE"/>
        </w:rPr>
        <w:t>აღნიშნულ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ხსნარს,</w:t>
      </w:r>
      <w:r w:rsidR="001A4B44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რეგულარულად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1A4B44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უნდა შეფასდეს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სისხლში შაქრის დონის მარეგულირებელი </w:t>
      </w:r>
      <w:r w:rsidR="005043CF" w:rsidRPr="007B0E3F">
        <w:rPr>
          <w:rFonts w:ascii="Sylfaen" w:hAnsi="Sylfaen" w:cs="Sylfaen"/>
          <w:noProof/>
          <w:sz w:val="24"/>
          <w:szCs w:val="24"/>
          <w:lang w:val="ka-GE"/>
        </w:rPr>
        <w:t>პრეპარატების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(მაგ</w:t>
      </w:r>
      <w:r w:rsidR="005043CF" w:rsidRPr="007B0E3F">
        <w:rPr>
          <w:rFonts w:ascii="Sylfaen" w:hAnsi="Sylfaen" w:cs="Sylfaen"/>
          <w:noProof/>
          <w:sz w:val="24"/>
          <w:szCs w:val="24"/>
          <w:lang w:val="ka-GE"/>
        </w:rPr>
        <w:t>.: ინსულინი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) </w:t>
      </w:r>
      <w:r w:rsidR="005252CD" w:rsidRPr="007B0E3F">
        <w:rPr>
          <w:rFonts w:ascii="Sylfaen" w:hAnsi="Sylfaen" w:cs="Sylfaen"/>
          <w:noProof/>
          <w:sz w:val="24"/>
          <w:szCs w:val="24"/>
          <w:lang w:val="ka-GE"/>
        </w:rPr>
        <w:t>დოზები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. განსაკუთრებით, როდესაც იწყება პერიტონეალური დიალიზით მკურნალობა ან ხდება მისი შეცვლა, შესაძლოა საჭირო გახდეს დიაბეტის </w:t>
      </w:r>
      <w:r w:rsidR="005252CD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სამკურნალო </w:t>
      </w:r>
      <w:r w:rsidR="001A4B44" w:rsidRPr="007B0E3F">
        <w:rPr>
          <w:rFonts w:ascii="Sylfaen" w:hAnsi="Sylfaen" w:cs="Sylfaen"/>
          <w:noProof/>
          <w:sz w:val="24"/>
          <w:szCs w:val="24"/>
          <w:lang w:val="ka-GE"/>
        </w:rPr>
        <w:t>პრეპარატებ</w:t>
      </w:r>
      <w:r w:rsidR="005252CD" w:rsidRPr="007B0E3F">
        <w:rPr>
          <w:rFonts w:ascii="Sylfaen" w:hAnsi="Sylfaen" w:cs="Sylfaen"/>
          <w:noProof/>
          <w:sz w:val="24"/>
          <w:szCs w:val="24"/>
          <w:lang w:val="ka-GE"/>
        </w:rPr>
        <w:t>ის დოზების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კორექცია.</w:t>
      </w:r>
    </w:p>
    <w:p w14:paraId="7229290E" w14:textId="77777777" w:rsidR="003B7EF7" w:rsidRPr="007B0E3F" w:rsidRDefault="003B7EF7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გაქვთ ალერგია სიმინდის მიმართ. დაუყოვნებლივ შეწყვიტეთ ინფუზია და მოახდინეთ სითხის დრენირება პერიტონეუმის ღრუდან. </w:t>
      </w:r>
    </w:p>
    <w:p w14:paraId="3018F3F3" w14:textId="77777777" w:rsidR="003B7EF7" w:rsidRPr="007B0E3F" w:rsidRDefault="003B7EF7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თქვენ - შესაძლოა თქვენს ექიმთან ერთად - უნდა ჩაიწეროთ სითხის ბალანსი</w:t>
      </w:r>
      <w:r w:rsidR="001A4B44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და სხეულის წონ</w:t>
      </w:r>
      <w:r w:rsidR="001A4B44" w:rsidRPr="007B0E3F">
        <w:rPr>
          <w:rFonts w:ascii="Sylfaen" w:hAnsi="Sylfaen" w:cs="Sylfaen"/>
          <w:noProof/>
          <w:sz w:val="24"/>
          <w:szCs w:val="24"/>
          <w:lang w:val="ka-GE"/>
        </w:rPr>
        <w:t>ის მაჩვენებლები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. ექიმი </w:t>
      </w:r>
      <w:r w:rsidR="001A4B44" w:rsidRPr="007B0E3F">
        <w:rPr>
          <w:rFonts w:ascii="Sylfaen" w:hAnsi="Sylfaen" w:cs="Sylfaen"/>
          <w:noProof/>
          <w:sz w:val="24"/>
          <w:szCs w:val="24"/>
          <w:lang w:val="ka-GE"/>
        </w:rPr>
        <w:t>რეგულარულად გააკონტროლებს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სისხლის </w:t>
      </w:r>
      <w:r w:rsidR="001A4B44" w:rsidRPr="007B0E3F">
        <w:rPr>
          <w:rFonts w:ascii="Sylfaen" w:hAnsi="Sylfaen" w:cs="Sylfaen"/>
          <w:noProof/>
          <w:sz w:val="24"/>
          <w:szCs w:val="24"/>
          <w:lang w:val="ka-GE"/>
        </w:rPr>
        <w:t>მაჩვენებლებს,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კერძოდ:  </w:t>
      </w:r>
    </w:p>
    <w:p w14:paraId="4853807A" w14:textId="77777777" w:rsidR="00BA2BDB" w:rsidRPr="007B0E3F" w:rsidRDefault="003B7EF7" w:rsidP="00F471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მარილებს (მაგ.</w:t>
      </w:r>
      <w:r w:rsidR="00BA2BDB" w:rsidRPr="007B0E3F">
        <w:rPr>
          <w:rFonts w:ascii="Sylfaen" w:hAnsi="Sylfaen" w:cs="Sylfaen"/>
          <w:noProof/>
          <w:sz w:val="24"/>
          <w:szCs w:val="24"/>
          <w:lang w:val="ka-GE"/>
        </w:rPr>
        <w:t>: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BA2BDB" w:rsidRPr="007B0E3F">
        <w:rPr>
          <w:rFonts w:ascii="Sylfaen" w:hAnsi="Sylfaen" w:cs="Sylfaen"/>
          <w:noProof/>
          <w:sz w:val="24"/>
          <w:szCs w:val="24"/>
          <w:lang w:val="ka-GE"/>
        </w:rPr>
        <w:t>ბიკარბონატ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ი, კალიუმი, მაგნიუმი, კალციუმი და ფოსფატი)</w:t>
      </w:r>
    </w:p>
    <w:p w14:paraId="4674A1EF" w14:textId="77777777" w:rsidR="00BA2BDB" w:rsidRPr="007B0E3F" w:rsidRDefault="003B7EF7" w:rsidP="00F471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პარათირეოიდულ ჰორმონს - რომელიც პასუხისმგებელია კალციუმის დონის შენარჩუნებაზე თქვენს ორგანიზმში</w:t>
      </w:r>
    </w:p>
    <w:p w14:paraId="037530F5" w14:textId="77777777" w:rsidR="003B7EF7" w:rsidRPr="007B0E3F" w:rsidRDefault="003B7EF7" w:rsidP="00F471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ცხიმებს სისხლში (</w:t>
      </w:r>
      <w:r w:rsidR="00BA2BDB" w:rsidRPr="007B0E3F">
        <w:rPr>
          <w:rFonts w:ascii="Sylfaen" w:hAnsi="Sylfaen" w:cs="Sylfaen"/>
          <w:noProof/>
          <w:sz w:val="24"/>
          <w:szCs w:val="24"/>
          <w:lang w:val="ka-GE"/>
        </w:rPr>
        <w:t>ლიპიდები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).</w:t>
      </w:r>
    </w:p>
    <w:p w14:paraId="41E3E665" w14:textId="77777777" w:rsidR="003B7EF7" w:rsidRPr="007B0E3F" w:rsidRDefault="003B7EF7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თუ სისხლში კალციუმის </w:t>
      </w:r>
      <w:r w:rsidR="00BA2BDB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დონე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მაღალი</w:t>
      </w:r>
      <w:r w:rsidR="00BA2BDB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ან დაბალი</w:t>
      </w:r>
      <w:r w:rsidR="00BA2BDB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ა. </w:t>
      </w:r>
      <w:r w:rsidR="00CA7A77" w:rsidRPr="007B0E3F">
        <w:rPr>
          <w:rFonts w:ascii="Sylfaen" w:hAnsi="Sylfaen" w:cs="Sylfaen"/>
          <w:noProof/>
          <w:sz w:val="24"/>
          <w:szCs w:val="24"/>
          <w:lang w:val="ka-GE"/>
        </w:rPr>
        <w:t>აღნიშნულმა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ხსნარმა შეიძლება დამატებით იმოქმედოს კალციუმის დონეზე.</w:t>
      </w:r>
    </w:p>
    <w:p w14:paraId="5F0A7DCB" w14:textId="77777777" w:rsidR="003B7EF7" w:rsidRPr="007B0E3F" w:rsidRDefault="003B7EF7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არ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>გამოიყენოთ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იმაზე მეტი სხნარი, ვიდრე ექიმმა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>დაგინიშნათ.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ჭარბი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>ინფუზიის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სიმპტომები მოიცავს მუცლის შებერილობას, სისავსის შეგრძნებას და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>სუნთქვის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უკმარისობას.</w:t>
      </w:r>
    </w:p>
    <w:p w14:paraId="3088AB11" w14:textId="77777777" w:rsidR="00BE0CEF" w:rsidRPr="007B0E3F" w:rsidRDefault="00BE0CEF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ექიმი რეგულარულად შეამოწმებს კალიუმის დონეს. თუ იგი ძალიან დაქვეითდ</w:t>
      </w:r>
      <w:r w:rsidR="00176147" w:rsidRPr="007B0E3F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, შეიძლება საკომპენსაციოდ </w:t>
      </w:r>
      <w:r w:rsidR="000C220F" w:rsidRPr="007B0E3F">
        <w:rPr>
          <w:rFonts w:ascii="Sylfaen" w:hAnsi="Sylfaen" w:cs="Sylfaen"/>
          <w:noProof/>
          <w:sz w:val="24"/>
          <w:szCs w:val="24"/>
          <w:lang w:val="ka-GE"/>
        </w:rPr>
        <w:t>დაგენიშნოთ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კალიუმის ქლორიდი.</w:t>
      </w:r>
    </w:p>
    <w:p w14:paraId="0617683F" w14:textId="77777777" w:rsidR="00BE0CEF" w:rsidRPr="007B0E3F" w:rsidRDefault="00BE0CEF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ვინაიდან</w:t>
      </w:r>
      <w:r w:rsidR="00176147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ინკაფსულირებული</w:t>
      </w:r>
      <w:r w:rsidR="00176147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პერიტონ</w:t>
      </w:r>
      <w:r w:rsidR="00176147" w:rsidRPr="007B0E3F">
        <w:rPr>
          <w:rFonts w:ascii="Sylfaen" w:hAnsi="Sylfaen" w:cs="Sylfaen"/>
          <w:noProof/>
          <w:sz w:val="24"/>
          <w:szCs w:val="24"/>
          <w:lang w:val="ka-GE"/>
        </w:rPr>
        <w:t>ეალური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სკლეროზი (</w:t>
      </w:r>
      <w:r w:rsidR="00176147" w:rsidRPr="007B0E3F">
        <w:rPr>
          <w:rFonts w:ascii="Sylfaen" w:hAnsi="Sylfaen" w:cs="Sylfaen"/>
          <w:noProof/>
          <w:sz w:val="24"/>
          <w:szCs w:val="24"/>
        </w:rPr>
        <w:t>EPS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) არის პერიტონეალური </w:t>
      </w:r>
      <w:r w:rsidR="00176147" w:rsidRPr="007B0E3F">
        <w:rPr>
          <w:rFonts w:ascii="Sylfaen" w:hAnsi="Sylfaen" w:cs="Sylfaen"/>
          <w:noProof/>
          <w:sz w:val="24"/>
          <w:szCs w:val="24"/>
          <w:lang w:val="ka-GE"/>
        </w:rPr>
        <w:t>დიალიზის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იშვიათი </w:t>
      </w:r>
      <w:r w:rsidR="00176147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დადგენილი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გართულება, თქვენ - შესაძლოა ექიმთან ერთად - უნდა იცოდეთ ამ შესაძლო გართულების შესახებ</w:t>
      </w:r>
      <w:r w:rsidR="00176147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. </w:t>
      </w:r>
      <w:r w:rsidR="00176147" w:rsidRPr="007B0E3F">
        <w:rPr>
          <w:rFonts w:ascii="Sylfaen" w:hAnsi="Sylfaen" w:cs="Sylfaen"/>
          <w:noProof/>
          <w:sz w:val="24"/>
          <w:szCs w:val="24"/>
        </w:rPr>
        <w:t>EPS</w:t>
      </w:r>
      <w:r w:rsidR="00176147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იწვევს:</w:t>
      </w:r>
    </w:p>
    <w:p w14:paraId="4B06EDC9" w14:textId="77777777" w:rsidR="00BE0CEF" w:rsidRPr="007B0E3F" w:rsidRDefault="005B49B3" w:rsidP="00F47145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lastRenderedPageBreak/>
        <w:t>ანთებას მუცლის ღრუში</w:t>
      </w:r>
      <w:r w:rsidR="007C4650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(მუცელში</w:t>
      </w:r>
      <w:r w:rsidR="00320308" w:rsidRPr="007B0E3F">
        <w:rPr>
          <w:rFonts w:ascii="Sylfaen" w:hAnsi="Sylfaen" w:cs="Sylfaen"/>
          <w:noProof/>
          <w:sz w:val="24"/>
          <w:szCs w:val="24"/>
          <w:lang w:val="ka-GE"/>
        </w:rPr>
        <w:t>)</w:t>
      </w:r>
    </w:p>
    <w:p w14:paraId="63DD1AFF" w14:textId="77777777" w:rsidR="00320308" w:rsidRPr="007B0E3F" w:rsidRDefault="00BE0CEF" w:rsidP="00F47145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ნაწლავების </w:t>
      </w:r>
      <w:r w:rsidR="00320308" w:rsidRPr="007B0E3F">
        <w:rPr>
          <w:rFonts w:ascii="Sylfaen" w:hAnsi="Sylfaen" w:cs="Sylfaen"/>
          <w:noProof/>
          <w:sz w:val="24"/>
          <w:szCs w:val="24"/>
          <w:lang w:val="ka-GE"/>
        </w:rPr>
        <w:t>გა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სქელებას, რაც შეიძლება დაკავშირებული იყოს მუცლის ტკივილთან, მუცლის შებერილობასთან ან ღებინებასთან. </w:t>
      </w:r>
      <w:r w:rsidR="00320308" w:rsidRPr="007B0E3F">
        <w:rPr>
          <w:rFonts w:ascii="Sylfaen" w:hAnsi="Sylfaen" w:cs="Sylfaen"/>
          <w:noProof/>
          <w:sz w:val="24"/>
          <w:szCs w:val="24"/>
        </w:rPr>
        <w:t>EPS</w:t>
      </w:r>
      <w:r w:rsidR="0032030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შეიძლება იყოს ფატალური</w:t>
      </w:r>
      <w:r w:rsidR="00320308" w:rsidRPr="007B0E3F">
        <w:rPr>
          <w:rFonts w:ascii="Sylfaen" w:hAnsi="Sylfaen" w:cs="Sylfaen"/>
          <w:noProof/>
          <w:sz w:val="24"/>
          <w:szCs w:val="24"/>
          <w:lang w:val="ka-GE"/>
        </w:rPr>
        <w:t>.</w:t>
      </w:r>
    </w:p>
    <w:p w14:paraId="3461A6D1" w14:textId="77777777" w:rsidR="00BE0CEF" w:rsidRPr="007B0E3F" w:rsidRDefault="00BE0CEF" w:rsidP="00F4714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 xml:space="preserve">სხვა </w:t>
      </w:r>
      <w:r w:rsidR="00320308" w:rsidRPr="007B0E3F">
        <w:rPr>
          <w:rFonts w:ascii="Sylfaen" w:hAnsi="Sylfaen" w:cs="Sylfaen"/>
          <w:b/>
          <w:noProof/>
          <w:sz w:val="24"/>
          <w:szCs w:val="24"/>
          <w:lang w:val="ka-GE"/>
        </w:rPr>
        <w:t>პრეპარატები</w:t>
      </w: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და დიანილი PD4 </w:t>
      </w:r>
    </w:p>
    <w:p w14:paraId="21497545" w14:textId="77777777" w:rsidR="00BE0CEF" w:rsidRPr="007B0E3F" w:rsidRDefault="00320308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აცნობეთ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ექიმს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თუ იღებთ, ბოლო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პერიოდში იღებდით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ან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მიიღოთ ნებისმიერი სხვა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პრეპარატი.</w:t>
      </w:r>
    </w:p>
    <w:p w14:paraId="1A24ADA3" w14:textId="77777777" w:rsidR="00320308" w:rsidRPr="007B0E3F" w:rsidRDefault="00320308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სხვა პრეპარატების მიღებისას ექიმმა შეიძლება გაზარდოს მათი დოზები, რადგან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პერიტონული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დიალიზი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ზრდის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გარკვეული პრეპარატების ორგანიზმიდან გამოყოფას.</w:t>
      </w:r>
    </w:p>
    <w:p w14:paraId="0C260A54" w14:textId="77777777" w:rsidR="00BE0CEF" w:rsidRPr="007B0E3F" w:rsidRDefault="00BE0CEF" w:rsidP="00F4714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სიფრთხილეა საჭირო თუ იყენებთ</w:t>
      </w:r>
      <w:r w:rsidR="00C658D4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გულის დაავადებების სამკურნალო პრეპარატებს ე.წ. საგულე გლიკოზიდებს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(მაგ</w:t>
      </w:r>
      <w:r w:rsidR="00C658D4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.: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დიგოქსინი), შეიძლება:</w:t>
      </w:r>
    </w:p>
    <w:p w14:paraId="2A66F044" w14:textId="77777777" w:rsidR="00263B87" w:rsidRPr="007B0E3F" w:rsidRDefault="00BE0CEF" w:rsidP="00F4714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დაგჭირდეთ კალიუმის </w:t>
      </w:r>
      <w:r w:rsidR="000C7CBD" w:rsidRPr="007B0E3F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კალციუმის დანამატები</w:t>
      </w:r>
    </w:p>
    <w:p w14:paraId="4A1C1993" w14:textId="77777777" w:rsidR="00263B87" w:rsidRPr="007B0E3F" w:rsidRDefault="00263B87" w:rsidP="00F4714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აღინიშნოს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არარეგულარული გულისცემა (არითმია)</w:t>
      </w:r>
    </w:p>
    <w:p w14:paraId="330DF113" w14:textId="77777777" w:rsidR="00BE0CEF" w:rsidRPr="007B0E3F" w:rsidRDefault="00A83F8E" w:rsidP="00F4714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მკურნალობის პერიოდში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ექიმი ყურადღებით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აკონტროლებს თქვენს მდგომარეობას,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განსაკუთრებით კალიუმის, კალციუმის და მაგნიუმის დონეებს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.</w:t>
      </w:r>
    </w:p>
    <w:p w14:paraId="38E6231F" w14:textId="77777777" w:rsidR="00BE0CEF" w:rsidRPr="007B0E3F" w:rsidRDefault="00BE0CEF" w:rsidP="00F4714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>ორსულობა და ძუძუთი კვება</w:t>
      </w:r>
    </w:p>
    <w:p w14:paraId="6FDE1F18" w14:textId="77777777" w:rsidR="00BE0CEF" w:rsidRPr="007B0E3F" w:rsidRDefault="00B51323" w:rsidP="00F4714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ორსულად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ხართ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ან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ძუძუთი კვებავთ ბავშვს, ეჭვობთ ორსულობაზე ან გეგმავთ ორსულობას,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მიმართეთ ექიმს რჩევისათვის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პრეპარატის გამოყენებამდე.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იგი გირჩევთ</w:t>
      </w:r>
      <w:r w:rsidR="00A63CC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რამდენად შესაფერისია თქვენთვის აღნიშნული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მკურნალობა</w:t>
      </w:r>
      <w:r w:rsidR="00A63CC8" w:rsidRPr="007B0E3F">
        <w:rPr>
          <w:rFonts w:ascii="Sylfaen" w:hAnsi="Sylfaen" w:cs="Sylfaen"/>
          <w:noProof/>
          <w:sz w:val="24"/>
          <w:szCs w:val="24"/>
          <w:lang w:val="ka-GE"/>
        </w:rPr>
        <w:t>.</w:t>
      </w:r>
    </w:p>
    <w:p w14:paraId="375BDCD2" w14:textId="77777777" w:rsidR="00BE0CEF" w:rsidRPr="007B0E3F" w:rsidRDefault="00652A9E" w:rsidP="00F4714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>ტრანსპორტის მართვა და მექანიზმების გამოყენება</w:t>
      </w:r>
    </w:p>
    <w:p w14:paraId="5A333CEE" w14:textId="77777777" w:rsidR="000D10EF" w:rsidRPr="007B0E3F" w:rsidRDefault="00420D59" w:rsidP="00F4714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აღნიშნულმა </w:t>
      </w:r>
      <w:r w:rsidR="00BE0CEF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მკურნალობამ შეიძლება გამოიწვიოს სისუსტე, მხედველობის დაბინდვა ან თავბრუსხვევა. თუ ასეთი ზემოქმედების ქვეშ  ხართ, არ მართოთ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ტრანსპორტი და არ გამოიყენოთ მექანიზმები.</w:t>
      </w:r>
    </w:p>
    <w:p w14:paraId="7AB54BBA" w14:textId="77777777" w:rsidR="00C7425F" w:rsidRPr="007B0E3F" w:rsidRDefault="00C7425F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3. დიანილი PD4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>-ის გამოყენების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 xml:space="preserve"> წესი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18271389" w14:textId="77777777" w:rsidR="00721A15" w:rsidRPr="007B0E3F" w:rsidRDefault="00234D98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დიანილი PD4</w:t>
      </w:r>
      <w:r w:rsidR="00417E4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-ის შეყვანა უნდა მოხდეს </w:t>
      </w:r>
      <w:r w:rsidR="00721A15" w:rsidRPr="007B0E3F">
        <w:rPr>
          <w:rFonts w:ascii="Sylfaen" w:hAnsi="Sylfaen" w:cs="Sylfaen"/>
          <w:noProof/>
          <w:sz w:val="24"/>
          <w:szCs w:val="24"/>
          <w:lang w:val="ka-GE"/>
        </w:rPr>
        <w:t>პერიტონეა</w:t>
      </w:r>
      <w:r w:rsidR="00417E48" w:rsidRPr="007B0E3F">
        <w:rPr>
          <w:rFonts w:ascii="Sylfaen" w:hAnsi="Sylfaen" w:cs="Sylfaen"/>
          <w:noProof/>
          <w:sz w:val="24"/>
          <w:szCs w:val="24"/>
          <w:lang w:val="ka-GE"/>
        </w:rPr>
        <w:t>ლურ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ღრუში. </w:t>
      </w:r>
      <w:r w:rsidR="00417E48" w:rsidRPr="007B0E3F">
        <w:rPr>
          <w:rFonts w:ascii="Sylfaen" w:hAnsi="Sylfaen"/>
          <w:noProof/>
          <w:sz w:val="24"/>
          <w:szCs w:val="24"/>
          <w:lang w:val="ka-GE"/>
        </w:rPr>
        <w:t>ეს არის ღრუ მუცლის არეში კანსა და პერიტონეუმს შორის. პერიტონეუმი არის მემბრანა, რომელიც გარს ეკვრის შინაგან ორგანოებს, მაგ.: ნაწლავებს და ღვიძლს</w:t>
      </w:r>
      <w:r w:rsidR="00721A15" w:rsidRPr="007B0E3F">
        <w:rPr>
          <w:rFonts w:ascii="Sylfaen" w:hAnsi="Sylfaen"/>
          <w:noProof/>
          <w:sz w:val="24"/>
          <w:szCs w:val="24"/>
          <w:lang w:val="ka-GE"/>
        </w:rPr>
        <w:t>.</w:t>
      </w:r>
    </w:p>
    <w:p w14:paraId="2E253714" w14:textId="77777777" w:rsidR="00234D98" w:rsidRPr="007B0E3F" w:rsidRDefault="00721A15" w:rsidP="00F4714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აღნიშნული პრეპარატი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არ არის </w:t>
      </w:r>
      <w:r w:rsidR="00BB7F52" w:rsidRPr="007B0E3F">
        <w:rPr>
          <w:rFonts w:ascii="Sylfaen" w:hAnsi="Sylfaen" w:cs="Sylfaen"/>
          <w:noProof/>
          <w:sz w:val="24"/>
          <w:szCs w:val="24"/>
          <w:lang w:val="ka-GE"/>
        </w:rPr>
        <w:t>განკუთვნილი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ინტრავენური გამოყენებისთვის.</w:t>
      </w:r>
    </w:p>
    <w:p w14:paraId="64BEB89B" w14:textId="77777777" w:rsidR="00234D98" w:rsidRPr="007B0E3F" w:rsidRDefault="006014F0" w:rsidP="00F4714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პრეპარატი ყოველთვის გამოიყენება პერიტონეალური დიალიზის სპეციალისტების მითითებების შესაბამისად. თუ რაიმეში დარწმუნებული არ ხართ, მიმართეთ ექიმს. 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მოჭერის ან </w:t>
      </w:r>
      <w:r w:rsidR="007477F2" w:rsidRPr="007B0E3F">
        <w:rPr>
          <w:rFonts w:ascii="Sylfaen" w:hAnsi="Sylfaen" w:cs="Sylfaen"/>
          <w:noProof/>
          <w:sz w:val="24"/>
          <w:szCs w:val="24"/>
          <w:lang w:val="ka-GE"/>
        </w:rPr>
        <w:t>მიწოდების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არასწორმა თანმიმდევრობამ შეიძლება გამოიწვიოს პერიტონეუმის ღრუში ჰაერის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შეღწევა,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რამაც თავის მხრივ შეიძლება გამოიწვიოს მუცლის ტკივილი ან/და პერიტონიტი. </w:t>
      </w:r>
    </w:p>
    <w:p w14:paraId="03BCF0F2" w14:textId="77777777" w:rsidR="00234D98" w:rsidRPr="007B0E3F" w:rsidRDefault="00234D98" w:rsidP="00F4714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თუ </w:t>
      </w:r>
      <w:r w:rsidR="007477F2" w:rsidRPr="007B0E3F">
        <w:rPr>
          <w:rFonts w:ascii="Sylfaen" w:hAnsi="Sylfaen" w:cs="Sylfaen"/>
          <w:noProof/>
          <w:sz w:val="24"/>
          <w:szCs w:val="24"/>
          <w:lang w:val="ka-GE"/>
        </w:rPr>
        <w:t>კონტეინერი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დაზიანებულია, უნდა გადააგდოთ.</w:t>
      </w:r>
    </w:p>
    <w:p w14:paraId="02743734" w14:textId="77777777" w:rsidR="00234D98" w:rsidRPr="007B0E3F" w:rsidRDefault="000C3319" w:rsidP="00F4714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>დოზის მოცულობა და გამოყენები სიხშირე</w:t>
      </w:r>
    </w:p>
    <w:p w14:paraId="3F767DB6" w14:textId="77777777" w:rsidR="00234D98" w:rsidRPr="007B0E3F" w:rsidRDefault="00234D98" w:rsidP="00F4714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ექიმი </w:t>
      </w:r>
      <w:r w:rsidR="000C3319" w:rsidRPr="007B0E3F">
        <w:rPr>
          <w:rFonts w:ascii="Sylfaen" w:hAnsi="Sylfaen" w:cs="Sylfaen"/>
          <w:noProof/>
          <w:sz w:val="24"/>
          <w:szCs w:val="24"/>
          <w:lang w:val="ka-GE"/>
        </w:rPr>
        <w:t>დაგინიშნავთ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გლუკოზის სათანადო </w:t>
      </w:r>
      <w:r w:rsidR="000C3319" w:rsidRPr="007B0E3F">
        <w:rPr>
          <w:rFonts w:ascii="Sylfaen" w:hAnsi="Sylfaen" w:cs="Sylfaen"/>
          <w:noProof/>
          <w:sz w:val="24"/>
          <w:szCs w:val="24"/>
          <w:lang w:val="ka-GE"/>
        </w:rPr>
        <w:t>დოზას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და </w:t>
      </w:r>
      <w:r w:rsidR="000C3319" w:rsidRPr="007B0E3F">
        <w:rPr>
          <w:rFonts w:ascii="Sylfaen" w:hAnsi="Sylfaen" w:cs="Sylfaen"/>
          <w:noProof/>
          <w:sz w:val="24"/>
          <w:szCs w:val="24"/>
          <w:lang w:val="ka-GE"/>
        </w:rPr>
        <w:t>კონტეინერების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რაოდენობას, რომლებიც უნდა გამოიყენოთ ყოველ</w:t>
      </w:r>
      <w:r w:rsidR="000C3319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დღე.</w:t>
      </w:r>
    </w:p>
    <w:p w14:paraId="3FC19552" w14:textId="77777777" w:rsidR="00234D98" w:rsidRPr="007B0E3F" w:rsidRDefault="00234D98" w:rsidP="00F4714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>თუ შეწყვეტთ დიანილ</w:t>
      </w:r>
      <w:r w:rsidR="000C3319" w:rsidRPr="007B0E3F">
        <w:rPr>
          <w:rFonts w:ascii="Sylfaen" w:hAnsi="Sylfaen" w:cs="Sylfaen"/>
          <w:b/>
          <w:noProof/>
          <w:sz w:val="24"/>
          <w:szCs w:val="24"/>
          <w:lang w:val="ka-GE"/>
        </w:rPr>
        <w:t>ი</w:t>
      </w: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 xml:space="preserve"> PD4-ის გამოყენებას</w:t>
      </w:r>
    </w:p>
    <w:p w14:paraId="008A5258" w14:textId="77777777" w:rsidR="00234D98" w:rsidRPr="007B0E3F" w:rsidRDefault="000C3319" w:rsidP="00F4714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არ შეწყვიტოთ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პერიტონე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ლური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დიალიზი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ექიმის გარეშე.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მკურნალობის შეწყვეტას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შეიძლება მოჰყვეს სიცოცხლისათვის საშიში შედეგები. </w:t>
      </w:r>
    </w:p>
    <w:p w14:paraId="5585AE7E" w14:textId="77777777" w:rsidR="00234D98" w:rsidRPr="007B0E3F" w:rsidRDefault="00234D98" w:rsidP="00F47145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გამოყენების მეთოდი</w:t>
      </w:r>
    </w:p>
    <w:p w14:paraId="0483FE48" w14:textId="77777777" w:rsidR="00234D98" w:rsidRPr="007B0E3F" w:rsidRDefault="00234D98" w:rsidP="00F4714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გამოყენებამდე,</w:t>
      </w:r>
    </w:p>
    <w:p w14:paraId="56BEBB50" w14:textId="77777777" w:rsidR="000C3319" w:rsidRPr="007B0E3F" w:rsidRDefault="000C3319" w:rsidP="00F47145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შეათბეთ კონტეინერი 37</w:t>
      </w:r>
      <w:r w:rsidRPr="007B0E3F">
        <w:rPr>
          <w:rFonts w:ascii="Sylfaen" w:hAnsi="Sylfaen"/>
          <w:noProof/>
          <w:sz w:val="24"/>
          <w:szCs w:val="24"/>
          <w:vertAlign w:val="superscript"/>
          <w:lang w:val="ka-GE"/>
        </w:rPr>
        <w:t>0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C-მდე. ამისთვის გამოიყენეთ სპეციალური გამათბობელი ფირფიტა. არ მოათავსოთ წყალში.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არასოდეს გამოიყენოთ </w:t>
      </w:r>
      <w:r w:rsidR="000C7CBD" w:rsidRPr="007B0E3F">
        <w:rPr>
          <w:rFonts w:ascii="Sylfaen" w:hAnsi="Sylfaen" w:cs="Sylfaen"/>
          <w:noProof/>
          <w:sz w:val="24"/>
          <w:szCs w:val="24"/>
          <w:lang w:val="ka-GE"/>
        </w:rPr>
        <w:t>მიკროტალღური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ღუმელი </w:t>
      </w:r>
      <w:r w:rsidRPr="007B0E3F">
        <w:rPr>
          <w:rFonts w:ascii="Sylfaen" w:hAnsi="Sylfaen"/>
          <w:noProof/>
          <w:sz w:val="24"/>
          <w:szCs w:val="24"/>
          <w:lang w:val="ka-GE"/>
        </w:rPr>
        <w:t>კონტეინერის შე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სათბობად.</w:t>
      </w:r>
    </w:p>
    <w:p w14:paraId="6E24DDE0" w14:textId="77777777" w:rsidR="00B833E4" w:rsidRPr="007B0E3F" w:rsidRDefault="00234D98" w:rsidP="00F47145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მოაშორეთ გარე შეფუთვა და </w:t>
      </w:r>
      <w:r w:rsidR="00B833E4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მაშინვე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გამოიყენეთ</w:t>
      </w:r>
      <w:r w:rsidR="00B833E4" w:rsidRPr="007B0E3F">
        <w:rPr>
          <w:rFonts w:ascii="Sylfaen" w:hAnsi="Sylfaen" w:cs="Sylfaen"/>
          <w:noProof/>
          <w:sz w:val="24"/>
          <w:szCs w:val="24"/>
          <w:lang w:val="ka-GE"/>
        </w:rPr>
        <w:t>.</w:t>
      </w:r>
    </w:p>
    <w:p w14:paraId="1760D735" w14:textId="77777777" w:rsidR="00D277FD" w:rsidRPr="007B0E3F" w:rsidRDefault="00234D98" w:rsidP="00F47145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შეამოწმეთ არის თუ არა ხსნარი გამჭვირვალე. არ გამოიყენოთ </w:t>
      </w:r>
      <w:r w:rsidR="00D277FD" w:rsidRPr="007B0E3F">
        <w:rPr>
          <w:rFonts w:ascii="Sylfaen" w:hAnsi="Sylfaen" w:cs="Sylfaen"/>
          <w:noProof/>
          <w:sz w:val="24"/>
          <w:szCs w:val="24"/>
          <w:lang w:val="ka-GE"/>
        </w:rPr>
        <w:t>კონტეინერი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თუ ხსნარი არ არის გამჭვირვალე.</w:t>
      </w:r>
    </w:p>
    <w:p w14:paraId="792CD767" w14:textId="77777777" w:rsidR="00234D98" w:rsidRPr="007B0E3F" w:rsidRDefault="00D277FD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lastRenderedPageBreak/>
        <w:t xml:space="preserve">თითო კონტეინერი 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გამოიყენეთ მხოლოდ ერთჯერ. </w:t>
      </w:r>
      <w:r w:rsidR="000466EF" w:rsidRPr="007B0E3F">
        <w:rPr>
          <w:rFonts w:ascii="Sylfaen" w:hAnsi="Sylfaen" w:cs="Sylfaen"/>
          <w:noProof/>
          <w:sz w:val="24"/>
          <w:szCs w:val="24"/>
          <w:lang w:val="ka-GE"/>
        </w:rPr>
        <w:t>გადააგდეთ დარჩენილი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გამოუყენებელი ხსნარი.</w:t>
      </w:r>
    </w:p>
    <w:p w14:paraId="485091BD" w14:textId="77777777" w:rsidR="00E3328B" w:rsidRPr="007B0E3F" w:rsidRDefault="00E3328B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ხსნარის შეყვანისას გამოიყენეთ ასეპტიკური ტექნიკა, როგორც გასწავლეს.</w:t>
      </w:r>
      <w:r w:rsidR="007B1A27" w:rsidRPr="007B0E3F">
        <w:rPr>
          <w:rFonts w:ascii="Sylfaen" w:hAnsi="Sylfaen"/>
          <w:noProof/>
          <w:sz w:val="24"/>
          <w:szCs w:val="24"/>
          <w:lang w:val="ka-GE"/>
        </w:rPr>
        <w:t xml:space="preserve"> გამოყენების შემდეგ შეამოწმეთ, ხომ არ არის დრენირებული სითხე შემღვრეული.</w:t>
      </w:r>
    </w:p>
    <w:p w14:paraId="55F3DB4C" w14:textId="77777777" w:rsidR="007B1A27" w:rsidRPr="007B0E3F" w:rsidRDefault="007B1A27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სხვა პრეპარატებთან თავსებადობა</w:t>
      </w:r>
    </w:p>
    <w:p w14:paraId="0730D212" w14:textId="77777777" w:rsidR="007B1A27" w:rsidRPr="007B0E3F" w:rsidRDefault="007B1A27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ექიმმა შეიძლება დაგინიშნოთ სხვა საინექციო პრეპარატებიც, რომლებიც პირდაპირ 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დიანილი PD4-ის </w:t>
      </w:r>
      <w:r w:rsidRPr="007B0E3F">
        <w:rPr>
          <w:rFonts w:ascii="Sylfaen" w:hAnsi="Sylfaen"/>
          <w:noProof/>
          <w:sz w:val="24"/>
          <w:szCs w:val="24"/>
          <w:lang w:val="ka-GE"/>
        </w:rPr>
        <w:t>კონტეინერში შეჰყავთ. ასეთ შემთხვევაში პრეპარატის შეყვანა ხდება კონტეინერის ბოლოში არსებულ სპეციალურ ადგილას. სამკურნალო საშუალება გამოიყენება პრეპარატის დამატებისთანავე. თუ რაიმეში ეჭვი გეპარებათ, მიმართეთ ექიმს.</w:t>
      </w:r>
    </w:p>
    <w:p w14:paraId="76F7BFBF" w14:textId="77777777" w:rsidR="007B1A27" w:rsidRPr="007B0E3F" w:rsidRDefault="007B1A27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თუ 24 საათის განმავლობაში გამოიყენეთ დიანილი</w:t>
      </w:r>
      <w:r w:rsidR="00064936"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PD4</w:t>
      </w:r>
      <w:r w:rsidR="000C7CBD" w:rsidRPr="007B0E3F">
        <w:rPr>
          <w:rFonts w:ascii="Sylfaen" w:hAnsi="Sylfaen"/>
          <w:b/>
          <w:noProof/>
          <w:sz w:val="24"/>
          <w:szCs w:val="24"/>
          <w:lang w:val="ka-GE"/>
        </w:rPr>
        <w:t>-ის საჭიროზე მეტი კონტეინერი</w:t>
      </w:r>
    </w:p>
    <w:p w14:paraId="1983FFF8" w14:textId="77777777" w:rsidR="007B1A27" w:rsidRPr="007B0E3F" w:rsidRDefault="007B1A27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ზედმეტი </w:t>
      </w:r>
      <w:r w:rsidR="00064936" w:rsidRPr="007B0E3F">
        <w:rPr>
          <w:rFonts w:ascii="Sylfaen" w:hAnsi="Sylfaen"/>
          <w:noProof/>
          <w:sz w:val="24"/>
          <w:szCs w:val="24"/>
          <w:lang w:val="ka-GE"/>
        </w:rPr>
        <w:t xml:space="preserve">დიანილი PD4-ის </w:t>
      </w:r>
      <w:r w:rsidRPr="007B0E3F">
        <w:rPr>
          <w:rFonts w:ascii="Sylfaen" w:hAnsi="Sylfaen"/>
          <w:noProof/>
          <w:sz w:val="24"/>
          <w:szCs w:val="24"/>
          <w:lang w:val="ka-GE"/>
        </w:rPr>
        <w:t>ინფუზიის შემთხვევაში შეიძლება განვითარდეს:</w:t>
      </w:r>
    </w:p>
    <w:p w14:paraId="77FF910D" w14:textId="77777777" w:rsidR="007B1A27" w:rsidRPr="007B0E3F" w:rsidRDefault="007B1A27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მუცლის შებერილობა</w:t>
      </w:r>
    </w:p>
    <w:p w14:paraId="226C9643" w14:textId="77777777" w:rsidR="007B1A27" w:rsidRPr="007B0E3F" w:rsidRDefault="007B1A27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სისავსის შეგრძნება და/ან</w:t>
      </w:r>
    </w:p>
    <w:p w14:paraId="3ACD499A" w14:textId="77777777" w:rsidR="007B1A27" w:rsidRPr="007B0E3F" w:rsidRDefault="007B1A27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სუნთქვის უკმარისობა.</w:t>
      </w:r>
    </w:p>
    <w:p w14:paraId="708D7ACD" w14:textId="77777777" w:rsidR="007B1A27" w:rsidRPr="007B0E3F" w:rsidRDefault="007B1A27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დაუყოვნებლივ მიმართეთ ექიმს, რომელიც გირჩევთ როგორ მოიქცეთ.</w:t>
      </w:r>
    </w:p>
    <w:p w14:paraId="7EACECDA" w14:textId="77777777" w:rsidR="00234D98" w:rsidRPr="007B0E3F" w:rsidRDefault="00E556A1" w:rsidP="00F4714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გამოყენებასთან დაკავშირებით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დამატებითი შეკითხვების არსებობისას</w:t>
      </w:r>
      <w:r w:rsidR="00234D98"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მიმართეთ თქვენს ექიმს.</w:t>
      </w:r>
    </w:p>
    <w:p w14:paraId="4B075411" w14:textId="77777777" w:rsidR="00E556A1" w:rsidRPr="007B0E3F" w:rsidRDefault="00E556A1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4. შესაძლო გვერდითი ეფექტები</w:t>
      </w:r>
    </w:p>
    <w:p w14:paraId="7330E72A" w14:textId="77777777" w:rsidR="008C4772" w:rsidRPr="007B0E3F" w:rsidRDefault="00DB1781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სხვა პრეპარატების მსგავსად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8C4772" w:rsidRPr="007B0E3F">
        <w:rPr>
          <w:rFonts w:ascii="Sylfaen" w:hAnsi="Sylfaen"/>
          <w:noProof/>
          <w:sz w:val="24"/>
          <w:szCs w:val="24"/>
          <w:lang w:val="ka-GE"/>
        </w:rPr>
        <w:t>აღნიშნულმა პრეპარატმაც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შეიძლება გამოიწვიოს გვერდითი ეფექტები, თუმცა არა ყველა პაციენტში. </w:t>
      </w:r>
    </w:p>
    <w:p w14:paraId="3621320A" w14:textId="77777777" w:rsidR="000678CD" w:rsidRPr="007B0E3F" w:rsidRDefault="008C4772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თუ აღინიშნა რომელიმე ქვემოთ ჩამოთვლილი მოვლენა დაუყოვნებლივ მიმართეთ თქვენს ექიმს ან პერიტონეალური დიალიზის ცენტრს:</w:t>
      </w:r>
    </w:p>
    <w:p w14:paraId="3289862C" w14:textId="77777777" w:rsidR="000678CD" w:rsidRPr="007B0E3F" w:rsidRDefault="000678CD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ჩვეულებრივზე მაღალი არტერიული წნევა</w:t>
      </w:r>
      <w:r w:rsidR="00B41DC5" w:rsidRPr="007B0E3F">
        <w:rPr>
          <w:rFonts w:ascii="Sylfaen" w:hAnsi="Sylfaen"/>
          <w:noProof/>
          <w:sz w:val="24"/>
          <w:szCs w:val="24"/>
          <w:lang w:val="ka-GE"/>
        </w:rPr>
        <w:t xml:space="preserve"> (ჰიპერტენზია)</w:t>
      </w:r>
    </w:p>
    <w:p w14:paraId="60ED05F9" w14:textId="77777777" w:rsidR="000678CD" w:rsidRPr="007B0E3F" w:rsidRDefault="000678CD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კოჭების ან ფეხების შეშუპება, თვალების შესიება, სუნთქვის უკმარისობა ან ტკივილი გულმკერდის არეში (ჰიპერვოლემია),</w:t>
      </w:r>
    </w:p>
    <w:p w14:paraId="000AFFF2" w14:textId="77777777" w:rsidR="00060DC1" w:rsidRPr="007B0E3F" w:rsidRDefault="00060DC1" w:rsidP="00F47145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სერიოზული დაავადება ბუშტუკების განვითარებით კანზე, პირის ღრუში, თვალებზე და სასქესო ორგანოებზე (სტივენს-ჯონსონის სინდრომი)</w:t>
      </w:r>
    </w:p>
    <w:p w14:paraId="41099C43" w14:textId="77777777" w:rsidR="000678CD" w:rsidRPr="007B0E3F" w:rsidRDefault="000678CD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მუცლის ტკივილი</w:t>
      </w:r>
    </w:p>
    <w:p w14:paraId="28BC9CC5" w14:textId="77777777" w:rsidR="000678CD" w:rsidRPr="007B0E3F" w:rsidRDefault="00060DC1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ცხელება</w:t>
      </w:r>
    </w:p>
    <w:p w14:paraId="66D6FE4A" w14:textId="77777777" w:rsidR="00060DC1" w:rsidRPr="007B0E3F" w:rsidRDefault="000D2949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პერიტონეუმის ანთებითი მდგომარეობა (პერიტონიტი)</w:t>
      </w:r>
    </w:p>
    <w:p w14:paraId="60E65D15" w14:textId="77777777" w:rsidR="000678CD" w:rsidRPr="007B0E3F" w:rsidRDefault="00557B9A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ყველა </w:t>
      </w:r>
      <w:r w:rsidR="000678CD" w:rsidRPr="007B0E3F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="000678CD" w:rsidRPr="007B0E3F">
        <w:rPr>
          <w:rFonts w:ascii="Sylfaen" w:hAnsi="Sylfaen"/>
          <w:noProof/>
          <w:sz w:val="24"/>
          <w:szCs w:val="24"/>
          <w:lang w:val="ka-GE"/>
        </w:rPr>
        <w:t xml:space="preserve"> გვერდითი 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ეფექტი სერიოზულია. </w:t>
      </w:r>
      <w:r w:rsidR="000678CD" w:rsidRPr="007B0E3F">
        <w:rPr>
          <w:rFonts w:ascii="Sylfaen" w:hAnsi="Sylfaen"/>
          <w:noProof/>
          <w:sz w:val="24"/>
          <w:szCs w:val="24"/>
          <w:lang w:val="ka-GE"/>
        </w:rPr>
        <w:t>შეიძლება დაგჭირდეთ გადაუდებელი სამედიცინო დახმარება.</w:t>
      </w:r>
    </w:p>
    <w:p w14:paraId="008DE6AB" w14:textId="77777777" w:rsidR="00234D98" w:rsidRPr="007B0E3F" w:rsidRDefault="00234D98" w:rsidP="00F47145">
      <w:pPr>
        <w:spacing w:after="0" w:line="240" w:lineRule="auto"/>
        <w:jc w:val="both"/>
        <w:rPr>
          <w:rFonts w:ascii="Sylfaen" w:hAnsi="Sylfaen" w:cs="Sylfaen"/>
          <w:i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i/>
          <w:noProof/>
          <w:sz w:val="24"/>
          <w:szCs w:val="24"/>
          <w:lang w:val="ka-GE"/>
        </w:rPr>
        <w:t>გვერდითი ეფექტები</w:t>
      </w:r>
      <w:r w:rsidR="00E053E5" w:rsidRPr="007B0E3F">
        <w:rPr>
          <w:rFonts w:ascii="Sylfaen" w:hAnsi="Sylfaen" w:cs="Sylfaen"/>
          <w:i/>
          <w:noProof/>
          <w:sz w:val="24"/>
          <w:szCs w:val="24"/>
          <w:lang w:val="ka-GE"/>
        </w:rPr>
        <w:t>, რომლებზეც არსებობს შეტყობინებები</w:t>
      </w:r>
      <w:r w:rsidRPr="007B0E3F">
        <w:rPr>
          <w:rFonts w:ascii="Sylfaen" w:hAnsi="Sylfaen" w:cs="Sylfaen"/>
          <w:i/>
          <w:noProof/>
          <w:sz w:val="24"/>
          <w:szCs w:val="24"/>
          <w:lang w:val="ka-GE"/>
        </w:rPr>
        <w:t xml:space="preserve"> (</w:t>
      </w:r>
      <w:r w:rsidR="00E053E5" w:rsidRPr="007B0E3F">
        <w:rPr>
          <w:rFonts w:ascii="Sylfaen" w:hAnsi="Sylfaen" w:cs="Sylfaen"/>
          <w:i/>
          <w:noProof/>
          <w:sz w:val="24"/>
          <w:szCs w:val="24"/>
          <w:lang w:val="ka-GE"/>
        </w:rPr>
        <w:t xml:space="preserve">აღენიშნება </w:t>
      </w:r>
      <w:r w:rsidRPr="007B0E3F">
        <w:rPr>
          <w:rFonts w:ascii="Sylfaen" w:hAnsi="Sylfaen" w:cs="Sylfaen"/>
          <w:i/>
          <w:noProof/>
          <w:sz w:val="24"/>
          <w:szCs w:val="24"/>
          <w:lang w:val="ka-GE"/>
        </w:rPr>
        <w:t xml:space="preserve">პაციენტების </w:t>
      </w:r>
      <w:r w:rsidR="00E053E5" w:rsidRPr="007B0E3F">
        <w:rPr>
          <w:rFonts w:ascii="Sylfaen" w:hAnsi="Sylfaen" w:cs="Sylfaen"/>
          <w:i/>
          <w:noProof/>
          <w:sz w:val="24"/>
          <w:szCs w:val="24"/>
          <w:lang w:val="ka-GE"/>
        </w:rPr>
        <w:t>დაუდგენელ</w:t>
      </w:r>
      <w:r w:rsidRPr="007B0E3F">
        <w:rPr>
          <w:rFonts w:ascii="Sylfaen" w:hAnsi="Sylfaen" w:cs="Sylfaen"/>
          <w:i/>
          <w:noProof/>
          <w:sz w:val="24"/>
          <w:szCs w:val="24"/>
          <w:lang w:val="ka-GE"/>
        </w:rPr>
        <w:t xml:space="preserve"> რა</w:t>
      </w:r>
      <w:r w:rsidR="00E053E5" w:rsidRPr="007B0E3F">
        <w:rPr>
          <w:rFonts w:ascii="Sylfaen" w:hAnsi="Sylfaen" w:cs="Sylfaen"/>
          <w:i/>
          <w:noProof/>
          <w:sz w:val="24"/>
          <w:szCs w:val="24"/>
          <w:lang w:val="ka-GE"/>
        </w:rPr>
        <w:t>ოდენობას</w:t>
      </w:r>
      <w:r w:rsidRPr="007B0E3F">
        <w:rPr>
          <w:rFonts w:ascii="Sylfaen" w:hAnsi="Sylfaen" w:cs="Sylfaen"/>
          <w:i/>
          <w:noProof/>
          <w:sz w:val="24"/>
          <w:szCs w:val="24"/>
          <w:lang w:val="ka-GE"/>
        </w:rPr>
        <w:t>, რომლებიც მკურნალობენ დიანილი PD4-ით):</w:t>
      </w:r>
    </w:p>
    <w:p w14:paraId="5ED6E125" w14:textId="77777777" w:rsidR="00234D98" w:rsidRPr="007B0E3F" w:rsidRDefault="00234D98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სისხლის </w:t>
      </w:r>
      <w:r w:rsidR="00C04003" w:rsidRPr="007B0E3F">
        <w:rPr>
          <w:rFonts w:ascii="Sylfaen" w:hAnsi="Sylfaen" w:cs="Sylfaen"/>
          <w:noProof/>
          <w:sz w:val="24"/>
          <w:szCs w:val="24"/>
          <w:lang w:val="ka-GE"/>
        </w:rPr>
        <w:t>ანალიზებ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="00C04003" w:rsidRPr="007B0E3F">
        <w:rPr>
          <w:rFonts w:ascii="Sylfaen" w:hAnsi="Sylfaen" w:cs="Sylfaen"/>
          <w:noProof/>
          <w:sz w:val="24"/>
          <w:szCs w:val="24"/>
          <w:lang w:val="ka-GE"/>
        </w:rPr>
        <w:t>ს მაჩვენებლების ცვლილებები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>:</w:t>
      </w:r>
    </w:p>
    <w:p w14:paraId="74883D07" w14:textId="77777777" w:rsidR="00726D53" w:rsidRPr="007B0E3F" w:rsidRDefault="00234D98" w:rsidP="00F4714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კალიუმის დაქვეითება (ჰიპოკალ</w:t>
      </w:r>
      <w:r w:rsidR="00726D53" w:rsidRPr="007B0E3F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ემია), რამაც შეიძლება გამოიწვიოს კუნთების სისუსტე, </w:t>
      </w:r>
      <w:r w:rsidR="00726D53" w:rsidRPr="007B0E3F">
        <w:rPr>
          <w:rFonts w:ascii="Sylfaen" w:hAnsi="Sylfaen" w:cs="Sylfaen"/>
          <w:noProof/>
          <w:sz w:val="24"/>
          <w:szCs w:val="24"/>
          <w:lang w:val="ka-GE"/>
        </w:rPr>
        <w:t>კრუნჩხვა</w:t>
      </w:r>
      <w:r w:rsidRPr="007B0E3F">
        <w:rPr>
          <w:rFonts w:ascii="Sylfaen" w:hAnsi="Sylfaen" w:cs="Sylfaen"/>
          <w:noProof/>
          <w:sz w:val="24"/>
          <w:szCs w:val="24"/>
          <w:lang w:val="ka-GE"/>
        </w:rPr>
        <w:t xml:space="preserve"> ან გულის რითმის დარღვევა</w:t>
      </w:r>
    </w:p>
    <w:p w14:paraId="299A3320" w14:textId="77777777" w:rsidR="008771CB" w:rsidRPr="007B0E3F" w:rsidRDefault="00726D53" w:rsidP="00F4714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ნატრიუმის დაქვეითება (ჰიპონატრ</w:t>
      </w:r>
      <w:r w:rsidR="008771CB" w:rsidRPr="007B0E3F">
        <w:rPr>
          <w:rFonts w:ascii="Sylfaen" w:hAnsi="Sylfaen"/>
          <w:noProof/>
          <w:sz w:val="24"/>
          <w:szCs w:val="24"/>
          <w:lang w:val="ka-GE"/>
        </w:rPr>
        <w:t>ი</w:t>
      </w:r>
      <w:r w:rsidRPr="007B0E3F">
        <w:rPr>
          <w:rFonts w:ascii="Sylfaen" w:hAnsi="Sylfaen"/>
          <w:noProof/>
          <w:sz w:val="24"/>
          <w:szCs w:val="24"/>
          <w:lang w:val="ka-GE"/>
        </w:rPr>
        <w:t>ემია), რამაც შეიძლება გამოიწვიოს დაღლილობა, კომა, გონების დაბინდვა ან გულისრევა</w:t>
      </w:r>
    </w:p>
    <w:p w14:paraId="1BA81696" w14:textId="77777777" w:rsidR="00726D53" w:rsidRPr="007B0E3F" w:rsidRDefault="00726D53" w:rsidP="00F4714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ქლორიდის დაქვეითება (ჰიპოქლორემია), რამაც შეიძლება გამოიწვიოს დაღლილობა, კომა, გონების დაბინდვა ან გულისრევა    </w:t>
      </w:r>
    </w:p>
    <w:p w14:paraId="1A7748AB" w14:textId="77777777" w:rsidR="000E4CCD" w:rsidRPr="007B0E3F" w:rsidRDefault="00726D53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ტკივილი</w:t>
      </w:r>
      <w:r w:rsidR="008771CB"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8771CB" w:rsidRPr="007B0E3F">
        <w:rPr>
          <w:rFonts w:ascii="Sylfaen" w:hAnsi="Sylfaen" w:cs="Sylfaen"/>
          <w:noProof/>
          <w:sz w:val="24"/>
          <w:szCs w:val="24"/>
          <w:lang w:val="ka-GE"/>
        </w:rPr>
        <w:t>ინფუზიის</w:t>
      </w:r>
      <w:r w:rsidR="008771CB" w:rsidRPr="007B0E3F">
        <w:rPr>
          <w:rFonts w:ascii="Sylfaen" w:hAnsi="Sylfaen"/>
          <w:noProof/>
          <w:sz w:val="24"/>
          <w:szCs w:val="24"/>
          <w:lang w:val="ka-GE"/>
        </w:rPr>
        <w:t xml:space="preserve"> ადგილას</w:t>
      </w:r>
    </w:p>
    <w:p w14:paraId="6D2B893B" w14:textId="77777777" w:rsidR="000E4CCD" w:rsidRPr="007B0E3F" w:rsidRDefault="00726D53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გულისრევა, ღებინება, ფაღარათი, ყაბზობა, დეჰიდრატაცია (წყურვილი, პირის სიმშრალე)</w:t>
      </w:r>
    </w:p>
    <w:p w14:paraId="3A3C96B8" w14:textId="77777777" w:rsidR="000E4CCD" w:rsidRPr="007B0E3F" w:rsidRDefault="00726D53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სისხლის მოცულობის შემცირება (ჰიპოვოლემია)</w:t>
      </w:r>
    </w:p>
    <w:p w14:paraId="416ED51B" w14:textId="77777777" w:rsidR="008455E7" w:rsidRPr="007B0E3F" w:rsidRDefault="00726D53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დაბალი</w:t>
      </w:r>
      <w:r w:rsidR="000E4CCD" w:rsidRPr="007B0E3F">
        <w:rPr>
          <w:rFonts w:ascii="Sylfaen" w:hAnsi="Sylfaen"/>
          <w:noProof/>
          <w:sz w:val="24"/>
          <w:szCs w:val="24"/>
          <w:lang w:val="ka-GE"/>
        </w:rPr>
        <w:t xml:space="preserve"> არტერიული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წნევა (ჰიპოტენზია)</w:t>
      </w:r>
    </w:p>
    <w:p w14:paraId="53F2327E" w14:textId="77777777" w:rsidR="008944D3" w:rsidRPr="007B0E3F" w:rsidRDefault="00726D53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კუნთების </w:t>
      </w:r>
      <w:r w:rsidR="008455E7" w:rsidRPr="007B0E3F">
        <w:rPr>
          <w:rFonts w:ascii="Sylfaen" w:hAnsi="Sylfaen"/>
          <w:noProof/>
          <w:sz w:val="24"/>
          <w:szCs w:val="24"/>
          <w:lang w:val="ka-GE"/>
        </w:rPr>
        <w:t>სპაზმები</w:t>
      </w:r>
      <w:r w:rsidRPr="007B0E3F">
        <w:rPr>
          <w:rFonts w:ascii="Sylfaen" w:hAnsi="Sylfaen"/>
          <w:noProof/>
          <w:sz w:val="24"/>
          <w:szCs w:val="24"/>
          <w:lang w:val="ka-GE"/>
        </w:rPr>
        <w:t>,  კუნთების ან ძვლების ტკივილი</w:t>
      </w:r>
    </w:p>
    <w:p w14:paraId="0D87E2C5" w14:textId="77777777" w:rsidR="008944D3" w:rsidRPr="007B0E3F" w:rsidRDefault="00726D53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სითხის შეკავება (შეშუპება)</w:t>
      </w:r>
    </w:p>
    <w:p w14:paraId="31134E9F" w14:textId="77777777" w:rsidR="00702B26" w:rsidRPr="007B0E3F" w:rsidRDefault="00726D53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მუცლის შებერილობა ან დისკომფორტი </w:t>
      </w:r>
      <w:r w:rsidR="008944D3" w:rsidRPr="007B0E3F">
        <w:rPr>
          <w:rFonts w:ascii="Sylfaen" w:hAnsi="Sylfaen"/>
          <w:noProof/>
          <w:sz w:val="24"/>
          <w:szCs w:val="24"/>
          <w:lang w:val="ka-GE"/>
        </w:rPr>
        <w:t>მუცლის არეში</w:t>
      </w:r>
    </w:p>
    <w:p w14:paraId="4CBC064C" w14:textId="77777777" w:rsidR="00702B26" w:rsidRPr="007B0E3F" w:rsidRDefault="00726D53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lastRenderedPageBreak/>
        <w:t>გულის წასვლა</w:t>
      </w:r>
    </w:p>
    <w:p w14:paraId="644A77F6" w14:textId="77777777" w:rsidR="00A32448" w:rsidRPr="007B0E3F" w:rsidRDefault="00702B26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დარღვევები კანის მხრივ, როგორიც არის</w:t>
      </w:r>
      <w:r w:rsidR="00726D53" w:rsidRPr="007B0E3F">
        <w:rPr>
          <w:rFonts w:ascii="Sylfaen" w:hAnsi="Sylfaen"/>
          <w:noProof/>
          <w:sz w:val="24"/>
          <w:szCs w:val="24"/>
          <w:lang w:val="ka-GE"/>
        </w:rPr>
        <w:t xml:space="preserve"> ჭინჭრის </w:t>
      </w:r>
      <w:r w:rsidR="00A32448" w:rsidRPr="007B0E3F">
        <w:rPr>
          <w:rFonts w:ascii="Sylfaen" w:hAnsi="Sylfaen"/>
          <w:noProof/>
          <w:sz w:val="24"/>
          <w:szCs w:val="24"/>
          <w:lang w:val="ka-GE"/>
        </w:rPr>
        <w:t>ციება (ურტიკარია),</w:t>
      </w:r>
      <w:r w:rsidR="00726D53" w:rsidRPr="007B0E3F">
        <w:rPr>
          <w:rFonts w:ascii="Sylfaen" w:hAnsi="Sylfaen"/>
          <w:noProof/>
          <w:sz w:val="24"/>
          <w:szCs w:val="24"/>
          <w:lang w:val="ka-GE"/>
        </w:rPr>
        <w:t xml:space="preserve"> გამონაყარი ან ქავილი</w:t>
      </w:r>
    </w:p>
    <w:p w14:paraId="17E8F6DB" w14:textId="77777777" w:rsidR="00726D53" w:rsidRPr="007B0E3F" w:rsidRDefault="00A32448" w:rsidP="00F4714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სუნთქვის</w:t>
      </w:r>
      <w:r w:rsidR="00726D53" w:rsidRPr="007B0E3F">
        <w:rPr>
          <w:rFonts w:ascii="Sylfaen" w:hAnsi="Sylfaen"/>
          <w:noProof/>
          <w:sz w:val="24"/>
          <w:szCs w:val="24"/>
          <w:lang w:val="ka-GE"/>
        </w:rPr>
        <w:t xml:space="preserve"> უკმარისობა</w:t>
      </w:r>
    </w:p>
    <w:p w14:paraId="5F52E4E8" w14:textId="77777777" w:rsidR="00114F70" w:rsidRPr="007B0E3F" w:rsidRDefault="00726D53" w:rsidP="00F47145">
      <w:pPr>
        <w:spacing w:after="0" w:line="240" w:lineRule="auto"/>
        <w:jc w:val="both"/>
        <w:rPr>
          <w:rFonts w:ascii="Sylfaen" w:hAnsi="Sylfaen" w:cs="Sylfaen"/>
          <w:i/>
          <w:noProof/>
          <w:sz w:val="24"/>
          <w:szCs w:val="24"/>
          <w:lang w:val="ka-GE"/>
        </w:rPr>
      </w:pPr>
      <w:r w:rsidRPr="007B0E3F">
        <w:rPr>
          <w:rFonts w:ascii="Sylfaen" w:hAnsi="Sylfaen"/>
          <w:i/>
          <w:noProof/>
          <w:sz w:val="24"/>
          <w:szCs w:val="24"/>
          <w:lang w:val="ka-GE"/>
        </w:rPr>
        <w:t xml:space="preserve">პერიტონეალურ პროცედურასთან დაკავშირებული სხვა გვერდითი ეფექტები </w:t>
      </w:r>
      <w:r w:rsidR="00114F70" w:rsidRPr="007B0E3F">
        <w:rPr>
          <w:rFonts w:ascii="Sylfaen" w:hAnsi="Sylfaen" w:cs="Sylfaen"/>
          <w:i/>
          <w:noProof/>
          <w:sz w:val="24"/>
          <w:szCs w:val="24"/>
          <w:lang w:val="ka-GE"/>
        </w:rPr>
        <w:t>(აღენიშნება პაციენტების დაუდგენელ რაოდენობას, რომლებიც მკურნალობენ დიანილი PD4-ით):</w:t>
      </w:r>
    </w:p>
    <w:p w14:paraId="0A247EB6" w14:textId="77777777" w:rsidR="00777C1A" w:rsidRPr="007B0E3F" w:rsidRDefault="00726D53" w:rsidP="00F4714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noProof/>
          <w:sz w:val="24"/>
          <w:szCs w:val="24"/>
          <w:lang w:val="ka-GE"/>
        </w:rPr>
        <w:t>ინფექცია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კათეტერის გამოსვლის ადგილის გარშემო, კათეტერის </w:t>
      </w:r>
      <w:r w:rsidR="00114F70" w:rsidRPr="007B0E3F">
        <w:rPr>
          <w:rFonts w:ascii="Sylfaen" w:hAnsi="Sylfaen"/>
          <w:noProof/>
          <w:sz w:val="24"/>
          <w:szCs w:val="24"/>
          <w:lang w:val="ka-GE"/>
        </w:rPr>
        <w:t>ბლოკირება.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51DCB35" w14:textId="77777777" w:rsidR="00777C1A" w:rsidRPr="007B0E3F" w:rsidRDefault="00777C1A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ნებისმიერი გვერდითი ეფექტის გამოვლენის შემთხვევაში მიმათეთ ექიმს ან პერიტონეალური დიალიზის ცენტრს. </w:t>
      </w:r>
      <w:r w:rsidRPr="007B0E3F">
        <w:rPr>
          <w:rFonts w:ascii="Sylfaen" w:hAnsi="Sylfaen"/>
          <w:noProof/>
          <w:sz w:val="24"/>
          <w:szCs w:val="24"/>
          <w:lang w:val="en-GB"/>
        </w:rPr>
        <w:t>ეს მოიცავს ნებისმიერ შესაძლო გვერდით ეფექტსაც, რომელიც არ არის მოცემული ფურცელ-ჩანართში</w:t>
      </w:r>
      <w:r w:rsidRPr="007B0E3F">
        <w:rPr>
          <w:rFonts w:ascii="Sylfaen" w:hAnsi="Sylfaen"/>
          <w:noProof/>
          <w:sz w:val="24"/>
          <w:szCs w:val="24"/>
          <w:lang w:val="ka-GE"/>
        </w:rPr>
        <w:t>. ასევე შეგიძლიათ გვერდითი ეფექტების შესახებ ინფორმაცია პირდაპირ დააფიქსიროთ (დეტალე</w:t>
      </w:r>
      <w:r w:rsidR="007460B4" w:rsidRPr="007B0E3F">
        <w:rPr>
          <w:rFonts w:ascii="Sylfaen" w:hAnsi="Sylfaen"/>
          <w:noProof/>
          <w:sz w:val="24"/>
          <w:szCs w:val="24"/>
          <w:lang w:val="ka-GE"/>
        </w:rPr>
        <w:t>ბ</w:t>
      </w:r>
      <w:r w:rsidRPr="007B0E3F">
        <w:rPr>
          <w:rFonts w:ascii="Sylfaen" w:hAnsi="Sylfaen"/>
          <w:noProof/>
          <w:sz w:val="24"/>
          <w:szCs w:val="24"/>
          <w:lang w:val="ka-GE"/>
        </w:rPr>
        <w:t>ი იხ. ქვემოთ)</w:t>
      </w:r>
      <w:r w:rsidR="007460B4" w:rsidRPr="007B0E3F">
        <w:rPr>
          <w:rFonts w:ascii="Sylfaen" w:hAnsi="Sylfaen"/>
          <w:noProof/>
          <w:sz w:val="24"/>
          <w:szCs w:val="24"/>
          <w:lang w:val="ka-GE"/>
        </w:rPr>
        <w:t>. გვერდითი ეფექტების შესახებ შეტყობინებით ხელს უწყობთ პრეპარატის უსაფრთხოების შესახებ მეტი ინფორმაციის შეგროვებას.</w:t>
      </w:r>
    </w:p>
    <w:p w14:paraId="530987D8" w14:textId="77777777" w:rsidR="007460B4" w:rsidRPr="007B0E3F" w:rsidRDefault="007460B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ირლანდიის რესპუბლიკა:</w:t>
      </w:r>
    </w:p>
    <w:p w14:paraId="2FAD5046" w14:textId="77777777" w:rsidR="007460B4" w:rsidRPr="007B0E3F" w:rsidRDefault="007460B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ჯანმრთელობის პროდუქტების მარეგულირებელი ორგანო (</w:t>
      </w:r>
      <w:r w:rsidRPr="007B0E3F">
        <w:rPr>
          <w:rFonts w:ascii="Sylfaen" w:hAnsi="Sylfaen"/>
          <w:noProof/>
          <w:sz w:val="24"/>
          <w:szCs w:val="24"/>
        </w:rPr>
        <w:t xml:space="preserve">HPRA), </w:t>
      </w:r>
      <w:r w:rsidRPr="007B0E3F">
        <w:rPr>
          <w:rFonts w:ascii="Sylfaen" w:hAnsi="Sylfaen"/>
          <w:noProof/>
          <w:sz w:val="24"/>
          <w:szCs w:val="24"/>
          <w:lang w:val="ka-GE"/>
        </w:rPr>
        <w:t>ფარმაკოზედამხედველობა, ერლსფორტ ტერასა, IRL - დუბლინი 2;</w:t>
      </w:r>
    </w:p>
    <w:p w14:paraId="26ED4900" w14:textId="77777777" w:rsidR="00726D53" w:rsidRPr="007B0E3F" w:rsidRDefault="00726D53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ტელ.: +353 1 6764971;</w:t>
      </w:r>
    </w:p>
    <w:p w14:paraId="781647FC" w14:textId="77777777" w:rsidR="00726D53" w:rsidRPr="007B0E3F" w:rsidRDefault="00726D53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ფაქსი: +353 1 6762517;</w:t>
      </w:r>
    </w:p>
    <w:p w14:paraId="09D4773A" w14:textId="77777777" w:rsidR="00726D53" w:rsidRPr="007B0E3F" w:rsidRDefault="00726D53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ვებგვერდი: </w:t>
      </w:r>
      <w:hyperlink r:id="rId7" w:history="1">
        <w:r w:rsidRPr="007B0E3F">
          <w:rPr>
            <w:rFonts w:ascii="Sylfaen" w:hAnsi="Sylfaen"/>
            <w:noProof/>
            <w:sz w:val="24"/>
            <w:szCs w:val="24"/>
            <w:lang w:val="ka-GE"/>
          </w:rPr>
          <w:t>www.hpra.ie</w:t>
        </w:r>
      </w:hyperlink>
      <w:r w:rsidRPr="007B0E3F">
        <w:rPr>
          <w:rFonts w:ascii="Sylfaen" w:hAnsi="Sylfaen"/>
          <w:noProof/>
          <w:sz w:val="24"/>
          <w:szCs w:val="24"/>
          <w:lang w:val="ka-GE"/>
        </w:rPr>
        <w:t>;</w:t>
      </w:r>
    </w:p>
    <w:p w14:paraId="36EE961B" w14:textId="77777777" w:rsidR="00726D53" w:rsidRPr="007B0E3F" w:rsidRDefault="00726D53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ელ-ფოსტა: </w:t>
      </w:r>
      <w:hyperlink r:id="rId8" w:history="1">
        <w:r w:rsidRPr="007B0E3F">
          <w:rPr>
            <w:rFonts w:ascii="Sylfaen" w:hAnsi="Sylfaen"/>
            <w:noProof/>
            <w:sz w:val="24"/>
            <w:szCs w:val="24"/>
            <w:lang w:val="ka-GE"/>
          </w:rPr>
          <w:t>medsafety@hpra.ie</w:t>
        </w:r>
      </w:hyperlink>
      <w:r w:rsidRPr="007B0E3F">
        <w:rPr>
          <w:rFonts w:ascii="Sylfaen" w:hAnsi="Sylfaen"/>
          <w:noProof/>
          <w:sz w:val="24"/>
          <w:szCs w:val="24"/>
          <w:lang w:val="ka-GE"/>
        </w:rPr>
        <w:t>.</w:t>
      </w:r>
    </w:p>
    <w:p w14:paraId="7A015FD3" w14:textId="77777777" w:rsidR="00726D53" w:rsidRPr="007B0E3F" w:rsidRDefault="00726D53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მალტა:</w:t>
      </w:r>
    </w:p>
    <w:p w14:paraId="21C60F93" w14:textId="77777777" w:rsidR="007460B4" w:rsidRPr="007B0E3F" w:rsidRDefault="007460B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პრეპარატის გვერდითი რეაქციების დაფიქსირება (ADR Reporting)</w:t>
      </w:r>
    </w:p>
    <w:p w14:paraId="46503FDC" w14:textId="77777777" w:rsidR="007460B4" w:rsidRPr="007B0E3F" w:rsidRDefault="007460B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www.medicinesauthority.gov.mt/adrportal</w:t>
      </w:r>
    </w:p>
    <w:p w14:paraId="0FAEC360" w14:textId="77777777" w:rsidR="007460B4" w:rsidRPr="007B0E3F" w:rsidRDefault="007460B4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გაერთიანებული სამეფო</w:t>
      </w:r>
    </w:p>
    <w:p w14:paraId="3E89F54B" w14:textId="77777777" w:rsidR="007460B4" w:rsidRPr="007B0E3F" w:rsidRDefault="007460B4" w:rsidP="00F47145">
      <w:pPr>
        <w:pStyle w:val="Bodytext20"/>
        <w:spacing w:line="240" w:lineRule="auto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ყვითელი ბარათის სქემა</w:t>
      </w:r>
      <w:r w:rsidR="00486D94" w:rsidRPr="007B0E3F">
        <w:rPr>
          <w:rFonts w:ascii="Sylfaen" w:hAnsi="Sylfaen"/>
          <w:noProof/>
          <w:sz w:val="24"/>
          <w:szCs w:val="24"/>
          <w:lang w:val="ka-GE"/>
        </w:rPr>
        <w:t xml:space="preserve"> (Yellow Card Scheme</w:t>
      </w:r>
      <w:r w:rsidR="00486D94" w:rsidRPr="007B0E3F">
        <w:rPr>
          <w:noProof/>
          <w:sz w:val="24"/>
          <w:szCs w:val="24"/>
        </w:rPr>
        <w:t>)</w:t>
      </w:r>
    </w:p>
    <w:p w14:paraId="4D9419A8" w14:textId="77777777" w:rsidR="007460B4" w:rsidRPr="007B0E3F" w:rsidRDefault="00000000" w:rsidP="00F47145">
      <w:pPr>
        <w:pStyle w:val="Bodytext20"/>
        <w:spacing w:after="240" w:line="240" w:lineRule="auto"/>
        <w:rPr>
          <w:rFonts w:ascii="Sylfaen" w:hAnsi="Sylfaen"/>
          <w:noProof/>
          <w:sz w:val="24"/>
          <w:szCs w:val="24"/>
          <w:lang w:val="ka-GE"/>
        </w:rPr>
      </w:pPr>
      <w:hyperlink r:id="rId9" w:history="1">
        <w:r w:rsidR="007460B4" w:rsidRPr="007B0E3F">
          <w:rPr>
            <w:rFonts w:ascii="Sylfaen" w:hAnsi="Sylfaen"/>
            <w:noProof/>
            <w:sz w:val="24"/>
            <w:szCs w:val="24"/>
            <w:lang w:val="ka-GE"/>
          </w:rPr>
          <w:t>www.mhra.gov.uk/yellowcard</w:t>
        </w:r>
      </w:hyperlink>
    </w:p>
    <w:p w14:paraId="45A932F3" w14:textId="77777777" w:rsidR="00486D94" w:rsidRPr="007B0E3F" w:rsidRDefault="00486D94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5. დიანილი PD4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-ის </w:t>
      </w:r>
      <w:r w:rsidRPr="007B0E3F">
        <w:rPr>
          <w:rFonts w:ascii="Sylfaen" w:hAnsi="Sylfaen"/>
          <w:b/>
          <w:noProof/>
          <w:sz w:val="24"/>
          <w:szCs w:val="24"/>
          <w:lang w:val="en-GB"/>
        </w:rPr>
        <w:t>შენახვის პირობები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071463DB" w14:textId="77777777" w:rsidR="00486D94" w:rsidRPr="007B0E3F" w:rsidRDefault="00486D94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>შეინახეთ ბავშვებისთვის მიუწვდომელ ადგილას.</w:t>
      </w:r>
    </w:p>
    <w:p w14:paraId="3447784A" w14:textId="77777777" w:rsidR="00486D94" w:rsidRPr="007B0E3F" w:rsidRDefault="00486D94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 xml:space="preserve">შეინახეთ </w:t>
      </w:r>
      <w:r w:rsidRPr="007B0E3F">
        <w:rPr>
          <w:rFonts w:ascii="Sylfaen" w:hAnsi="Sylfaen"/>
          <w:noProof/>
          <w:sz w:val="24"/>
          <w:szCs w:val="24"/>
          <w:lang w:val="ka-GE"/>
        </w:rPr>
        <w:t>თავისივე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 შეფუთვაში.</w:t>
      </w:r>
    </w:p>
    <w:p w14:paraId="34DE7D69" w14:textId="77777777" w:rsidR="00486D94" w:rsidRPr="007B0E3F" w:rsidRDefault="00486D94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>არ შეინახოთ</w:t>
      </w:r>
      <w:r w:rsidR="00016C6C" w:rsidRPr="007B0E3F">
        <w:rPr>
          <w:rFonts w:ascii="Sylfaen" w:hAnsi="Sylfaen"/>
          <w:noProof/>
          <w:sz w:val="24"/>
          <w:szCs w:val="24"/>
          <w:lang w:val="en-GB"/>
        </w:rPr>
        <w:t xml:space="preserve"> 25</w:t>
      </w:r>
      <w:r w:rsidRPr="007B0E3F">
        <w:rPr>
          <w:rFonts w:ascii="Sylfaen" w:hAnsi="Sylfaen"/>
          <w:noProof/>
          <w:sz w:val="24"/>
          <w:szCs w:val="24"/>
          <w:vertAlign w:val="superscript"/>
          <w:lang w:val="en-GB"/>
        </w:rPr>
        <w:t>0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C-ზე </w:t>
      </w:r>
      <w:r w:rsidR="00016C6C" w:rsidRPr="007B0E3F">
        <w:rPr>
          <w:rFonts w:ascii="Sylfaen" w:hAnsi="Sylfaen"/>
          <w:noProof/>
          <w:sz w:val="24"/>
          <w:szCs w:val="24"/>
          <w:lang w:val="ka-GE"/>
        </w:rPr>
        <w:t>მაღალ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 ტემპერატურაზე.</w:t>
      </w:r>
      <w:r w:rsidR="00C92BB6" w:rsidRPr="007B0E3F">
        <w:rPr>
          <w:rFonts w:ascii="Sylfaen" w:hAnsi="Sylfaen"/>
          <w:noProof/>
          <w:sz w:val="24"/>
          <w:szCs w:val="24"/>
          <w:lang w:val="ka-GE"/>
        </w:rPr>
        <w:t xml:space="preserve"> არ შეინახოთ მაცივარში ან საყინულეში.</w:t>
      </w:r>
    </w:p>
    <w:p w14:paraId="567DE668" w14:textId="77777777" w:rsidR="00D45DC5" w:rsidRPr="007B0E3F" w:rsidRDefault="00B53E9B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გარე შეფუთვიდან ამოღების შემდეგ გამოიყენეთ მაშინვე. გადააგდეთ </w:t>
      </w:r>
      <w:r w:rsidR="00D45DC5" w:rsidRPr="007B0E3F">
        <w:rPr>
          <w:rFonts w:ascii="Sylfaen" w:hAnsi="Sylfaen"/>
          <w:noProof/>
          <w:sz w:val="24"/>
          <w:szCs w:val="24"/>
          <w:lang w:val="ka-GE"/>
        </w:rPr>
        <w:t>გამოუყენებელი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ხსნარი.</w:t>
      </w:r>
    </w:p>
    <w:p w14:paraId="36FD05A3" w14:textId="77777777" w:rsidR="00D45DC5" w:rsidRPr="007B0E3F" w:rsidRDefault="007460B4" w:rsidP="00F47145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არ გამოიყენოთ </w:t>
      </w:r>
      <w:r w:rsidR="00D45DC5" w:rsidRPr="007B0E3F">
        <w:rPr>
          <w:rFonts w:ascii="Sylfaen" w:hAnsi="Sylfaen"/>
          <w:noProof/>
          <w:sz w:val="24"/>
          <w:szCs w:val="24"/>
          <w:lang w:val="ka-GE"/>
        </w:rPr>
        <w:t xml:space="preserve">პრეპარატი 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ვარგისიანობის ვადის გასვლის შემდეგ, რომელიც </w:t>
      </w:r>
      <w:r w:rsidR="000C6393" w:rsidRPr="007B0E3F">
        <w:rPr>
          <w:rFonts w:ascii="Sylfaen" w:hAnsi="Sylfaen"/>
          <w:noProof/>
          <w:sz w:val="24"/>
          <w:szCs w:val="24"/>
          <w:lang w:val="ka-GE"/>
        </w:rPr>
        <w:t>მითითებულია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მუყაოს ეტიკეტზე</w:t>
      </w:r>
      <w:r w:rsidR="00D45DC5" w:rsidRPr="007B0E3F">
        <w:rPr>
          <w:rFonts w:ascii="Sylfaen" w:hAnsi="Sylfaen"/>
          <w:noProof/>
          <w:sz w:val="24"/>
          <w:szCs w:val="24"/>
          <w:lang w:val="ka-GE"/>
        </w:rPr>
        <w:t xml:space="preserve"> და კონტეინერზე </w:t>
      </w:r>
      <w:r w:rsidR="00D45DC5" w:rsidRPr="007B0E3F">
        <w:rPr>
          <w:rFonts w:ascii="Sylfaen" w:hAnsi="Sylfaen"/>
          <w:noProof/>
          <w:sz w:val="24"/>
          <w:szCs w:val="24"/>
          <w:lang w:val="en-GB"/>
        </w:rPr>
        <w:t>აბრევი</w:t>
      </w:r>
      <w:r w:rsidR="00D45DC5" w:rsidRPr="007B0E3F">
        <w:rPr>
          <w:rFonts w:ascii="Sylfaen" w:hAnsi="Sylfaen"/>
          <w:noProof/>
          <w:sz w:val="24"/>
          <w:szCs w:val="24"/>
          <w:lang w:val="ka-GE"/>
        </w:rPr>
        <w:t>ა</w:t>
      </w:r>
      <w:r w:rsidR="00D45DC5" w:rsidRPr="007B0E3F">
        <w:rPr>
          <w:rFonts w:ascii="Sylfaen" w:hAnsi="Sylfaen"/>
          <w:noProof/>
          <w:sz w:val="24"/>
          <w:szCs w:val="24"/>
          <w:lang w:val="en-GB"/>
        </w:rPr>
        <w:t xml:space="preserve">ტურის </w:t>
      </w:r>
      <w:r w:rsidR="00D45DC5" w:rsidRPr="007B0E3F">
        <w:rPr>
          <w:rFonts w:ascii="Sylfaen" w:hAnsi="Sylfaen"/>
          <w:noProof/>
          <w:sz w:val="24"/>
          <w:szCs w:val="24"/>
          <w:lang w:val="ka-GE"/>
        </w:rPr>
        <w:t>„</w:t>
      </w:r>
      <w:r w:rsidR="00D45DC5" w:rsidRPr="007B0E3F">
        <w:rPr>
          <w:rFonts w:ascii="Sylfaen" w:hAnsi="Sylfaen"/>
          <w:noProof/>
          <w:sz w:val="24"/>
          <w:szCs w:val="24"/>
          <w:lang w:val="en-GB"/>
        </w:rPr>
        <w:t xml:space="preserve">Exp.” და სიმბოლოს </w:t>
      </w:r>
      <w:r w:rsidR="00D45DC5" w:rsidRPr="007B0E3F">
        <w:rPr>
          <w:rFonts w:ascii="Sylfaen" w:hAnsi="Sylfaen"/>
          <w:noProof/>
          <w:sz w:val="24"/>
          <w:szCs w:val="24"/>
        </w:rPr>
        <w:drawing>
          <wp:inline distT="0" distB="0" distL="0" distR="0" wp14:anchorId="6302B684" wp14:editId="7A20CCD4">
            <wp:extent cx="76317" cy="1132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01" cy="115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5DC5" w:rsidRPr="007B0E3F">
        <w:rPr>
          <w:rFonts w:ascii="Sylfaen" w:hAnsi="Sylfaen"/>
          <w:noProof/>
          <w:sz w:val="24"/>
          <w:szCs w:val="24"/>
          <w:lang w:val="en-GB"/>
        </w:rPr>
        <w:t xml:space="preserve"> შემდეგ.</w:t>
      </w:r>
      <w:r w:rsidR="000C6393"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0C6393" w:rsidRPr="007B0E3F">
        <w:rPr>
          <w:rFonts w:ascii="Sylfaen" w:hAnsi="Sylfaen"/>
          <w:noProof/>
          <w:sz w:val="24"/>
          <w:szCs w:val="24"/>
          <w:lang w:val="en-GB"/>
        </w:rPr>
        <w:t>ვარგისიანობის თარიღი გულისხმობს აღნიშნული თვის ბოლო დღეს.</w:t>
      </w:r>
    </w:p>
    <w:p w14:paraId="23CE2099" w14:textId="77777777" w:rsidR="007460B4" w:rsidRPr="007B0E3F" w:rsidRDefault="007460B4" w:rsidP="00F47145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გადააგდეთ დიანილი PD4 ისე, როგორც გასწავლეს.</w:t>
      </w:r>
    </w:p>
    <w:p w14:paraId="35C55404" w14:textId="77777777" w:rsidR="00D4406D" w:rsidRPr="007B0E3F" w:rsidRDefault="00D4406D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6. რა შედის შეფუთვაში და სხვა ინფორმაცია</w:t>
      </w:r>
    </w:p>
    <w:p w14:paraId="6E34ED66" w14:textId="77777777" w:rsidR="00D4406D" w:rsidRPr="007B0E3F" w:rsidRDefault="00D4406D" w:rsidP="00F47145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აღნიშნული ფურცელი-ჩანართი 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არ მოიცავს სრულ ინფორმაციას </w:t>
      </w:r>
      <w:r w:rsidRPr="007B0E3F">
        <w:rPr>
          <w:rFonts w:ascii="Sylfaen" w:hAnsi="Sylfaen"/>
          <w:noProof/>
          <w:sz w:val="24"/>
          <w:szCs w:val="24"/>
          <w:lang w:val="ka-GE"/>
        </w:rPr>
        <w:t>პრეპარატის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 შესახებ. თუ 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გაქვთ შეკითხვები ან </w:t>
      </w:r>
      <w:r w:rsidRPr="007B0E3F">
        <w:rPr>
          <w:rFonts w:ascii="Sylfaen" w:hAnsi="Sylfaen"/>
          <w:noProof/>
          <w:sz w:val="24"/>
          <w:szCs w:val="24"/>
          <w:lang w:val="en-GB"/>
        </w:rPr>
        <w:t>არ ხართ რა</w:t>
      </w:r>
      <w:r w:rsidRPr="007B0E3F">
        <w:rPr>
          <w:rFonts w:ascii="Sylfaen" w:hAnsi="Sylfaen"/>
          <w:noProof/>
          <w:sz w:val="24"/>
          <w:szCs w:val="24"/>
          <w:lang w:val="ka-GE"/>
        </w:rPr>
        <w:t>ი</w:t>
      </w:r>
      <w:r w:rsidRPr="007B0E3F">
        <w:rPr>
          <w:rFonts w:ascii="Sylfaen" w:hAnsi="Sylfaen"/>
          <w:noProof/>
          <w:sz w:val="24"/>
          <w:szCs w:val="24"/>
          <w:lang w:val="en-GB"/>
        </w:rPr>
        <w:t>მეში დარწმუნებული, მიმართეთ ექიმს.</w:t>
      </w:r>
    </w:p>
    <w:p w14:paraId="7F845AFC" w14:textId="77777777" w:rsidR="007460B4" w:rsidRPr="007B0E3F" w:rsidRDefault="007460B4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რას შეიცავს დიანილი PD4</w:t>
      </w:r>
    </w:p>
    <w:p w14:paraId="13A37C59" w14:textId="77777777" w:rsidR="007460B4" w:rsidRPr="007B0E3F" w:rsidRDefault="007460B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დიანილი PD4 ხელმისაწვდომია გლუკოზის 3 სხვადასხვა კონცენტრაციით.</w:t>
      </w:r>
    </w:p>
    <w:p w14:paraId="01E60D1F" w14:textId="77777777" w:rsidR="007460B4" w:rsidRPr="007B0E3F" w:rsidRDefault="00D4406D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შემადგენლობა</w:t>
      </w:r>
      <w:r w:rsidR="00E84306" w:rsidRPr="007B0E3F">
        <w:rPr>
          <w:rFonts w:ascii="Sylfaen" w:hAnsi="Sylfaen"/>
          <w:noProof/>
          <w:sz w:val="24"/>
          <w:szCs w:val="24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1350"/>
        <w:gridCol w:w="1350"/>
        <w:gridCol w:w="1440"/>
      </w:tblGrid>
      <w:tr w:rsidR="007460B4" w:rsidRPr="007B0E3F" w14:paraId="692ED4ED" w14:textId="77777777" w:rsidTr="00E84306">
        <w:tc>
          <w:tcPr>
            <w:tcW w:w="4225" w:type="dxa"/>
          </w:tcPr>
          <w:p w14:paraId="719206DF" w14:textId="77777777" w:rsidR="007460B4" w:rsidRPr="007B0E3F" w:rsidRDefault="007460B4" w:rsidP="00F47145">
            <w:pPr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დიანილი PD4</w:t>
            </w:r>
          </w:p>
        </w:tc>
        <w:tc>
          <w:tcPr>
            <w:tcW w:w="1350" w:type="dxa"/>
          </w:tcPr>
          <w:p w14:paraId="0A1E8417" w14:textId="77777777" w:rsidR="007460B4" w:rsidRPr="007B0E3F" w:rsidRDefault="007460B4" w:rsidP="00F47145">
            <w:pPr>
              <w:jc w:val="center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1.36%</w:t>
            </w:r>
          </w:p>
        </w:tc>
        <w:tc>
          <w:tcPr>
            <w:tcW w:w="1350" w:type="dxa"/>
          </w:tcPr>
          <w:p w14:paraId="4FBE2020" w14:textId="77777777" w:rsidR="007460B4" w:rsidRPr="007B0E3F" w:rsidRDefault="007460B4" w:rsidP="00F47145">
            <w:pPr>
              <w:jc w:val="center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2.27%</w:t>
            </w:r>
          </w:p>
        </w:tc>
        <w:tc>
          <w:tcPr>
            <w:tcW w:w="1440" w:type="dxa"/>
          </w:tcPr>
          <w:p w14:paraId="4BE34730" w14:textId="77777777" w:rsidR="007460B4" w:rsidRPr="007B0E3F" w:rsidRDefault="007460B4" w:rsidP="00F47145">
            <w:pPr>
              <w:jc w:val="center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3.86%</w:t>
            </w:r>
          </w:p>
        </w:tc>
      </w:tr>
      <w:tr w:rsidR="007460B4" w:rsidRPr="007B0E3F" w14:paraId="00D2C398" w14:textId="77777777" w:rsidTr="00E84306">
        <w:tc>
          <w:tcPr>
            <w:tcW w:w="8365" w:type="dxa"/>
            <w:gridSpan w:val="4"/>
          </w:tcPr>
          <w:p w14:paraId="44AB75CB" w14:textId="77777777" w:rsidR="007460B4" w:rsidRPr="007B0E3F" w:rsidRDefault="00E84306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შემადგენლობა</w:t>
            </w:r>
            <w:r w:rsidR="007460B4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გ/ლ</w:t>
            </w:r>
          </w:p>
        </w:tc>
      </w:tr>
      <w:tr w:rsidR="007460B4" w:rsidRPr="007B0E3F" w14:paraId="49876FC4" w14:textId="77777777" w:rsidTr="00E84306">
        <w:tc>
          <w:tcPr>
            <w:tcW w:w="4225" w:type="dxa"/>
          </w:tcPr>
          <w:p w14:paraId="30A63F57" w14:textId="77777777" w:rsidR="007460B4" w:rsidRPr="007B0E3F" w:rsidRDefault="007460B4" w:rsidP="00F47145">
            <w:pPr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lastRenderedPageBreak/>
              <w:t xml:space="preserve">უწყლო გლუკოზის ექვივალენტური გლუკოზის მონოჰიდრატი </w:t>
            </w:r>
          </w:p>
        </w:tc>
        <w:tc>
          <w:tcPr>
            <w:tcW w:w="1350" w:type="dxa"/>
          </w:tcPr>
          <w:p w14:paraId="74D8AB05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13.6</w:t>
            </w:r>
          </w:p>
        </w:tc>
        <w:tc>
          <w:tcPr>
            <w:tcW w:w="1350" w:type="dxa"/>
          </w:tcPr>
          <w:p w14:paraId="3725CFEC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22.7</w:t>
            </w:r>
          </w:p>
        </w:tc>
        <w:tc>
          <w:tcPr>
            <w:tcW w:w="1440" w:type="dxa"/>
          </w:tcPr>
          <w:p w14:paraId="40A65E96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38.6</w:t>
            </w:r>
          </w:p>
        </w:tc>
      </w:tr>
      <w:tr w:rsidR="007460B4" w:rsidRPr="007B0E3F" w14:paraId="4811C7E3" w14:textId="77777777" w:rsidTr="00E84306">
        <w:tc>
          <w:tcPr>
            <w:tcW w:w="4225" w:type="dxa"/>
          </w:tcPr>
          <w:p w14:paraId="6BD792C9" w14:textId="77777777" w:rsidR="007460B4" w:rsidRPr="007B0E3F" w:rsidRDefault="007460B4" w:rsidP="00F47145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ნატრიუმის ქლორიდი</w:t>
            </w:r>
          </w:p>
        </w:tc>
        <w:tc>
          <w:tcPr>
            <w:tcW w:w="1350" w:type="dxa"/>
          </w:tcPr>
          <w:p w14:paraId="48270807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5.4</w:t>
            </w:r>
          </w:p>
        </w:tc>
        <w:tc>
          <w:tcPr>
            <w:tcW w:w="1350" w:type="dxa"/>
          </w:tcPr>
          <w:p w14:paraId="1C6BDAAC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5.4</w:t>
            </w:r>
          </w:p>
        </w:tc>
        <w:tc>
          <w:tcPr>
            <w:tcW w:w="1440" w:type="dxa"/>
          </w:tcPr>
          <w:p w14:paraId="70B0C210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5.4</w:t>
            </w:r>
          </w:p>
        </w:tc>
      </w:tr>
      <w:tr w:rsidR="007460B4" w:rsidRPr="007B0E3F" w14:paraId="7323F833" w14:textId="77777777" w:rsidTr="00E84306">
        <w:tc>
          <w:tcPr>
            <w:tcW w:w="4225" w:type="dxa"/>
          </w:tcPr>
          <w:p w14:paraId="6D2E34D7" w14:textId="77777777" w:rsidR="007460B4" w:rsidRPr="007B0E3F" w:rsidRDefault="007460B4" w:rsidP="00F47145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კალციუმის ქლორიდის დიჰიდრატი</w:t>
            </w:r>
          </w:p>
        </w:tc>
        <w:tc>
          <w:tcPr>
            <w:tcW w:w="1350" w:type="dxa"/>
          </w:tcPr>
          <w:p w14:paraId="20AE1318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0.184</w:t>
            </w:r>
          </w:p>
        </w:tc>
        <w:tc>
          <w:tcPr>
            <w:tcW w:w="1350" w:type="dxa"/>
          </w:tcPr>
          <w:p w14:paraId="511F4447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0.184</w:t>
            </w:r>
          </w:p>
        </w:tc>
        <w:tc>
          <w:tcPr>
            <w:tcW w:w="1440" w:type="dxa"/>
          </w:tcPr>
          <w:p w14:paraId="378B395A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0.184</w:t>
            </w:r>
          </w:p>
        </w:tc>
      </w:tr>
      <w:tr w:rsidR="007460B4" w:rsidRPr="007B0E3F" w14:paraId="174790B8" w14:textId="77777777" w:rsidTr="00E84306">
        <w:tc>
          <w:tcPr>
            <w:tcW w:w="4225" w:type="dxa"/>
          </w:tcPr>
          <w:p w14:paraId="45F5B9CF" w14:textId="77777777" w:rsidR="007460B4" w:rsidRPr="007B0E3F" w:rsidRDefault="007460B4" w:rsidP="00F47145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მაგნიუმის ქლორიდის ჰექსაჰიდრატი</w:t>
            </w:r>
          </w:p>
        </w:tc>
        <w:tc>
          <w:tcPr>
            <w:tcW w:w="1350" w:type="dxa"/>
          </w:tcPr>
          <w:p w14:paraId="7EE608A5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0.051</w:t>
            </w:r>
          </w:p>
        </w:tc>
        <w:tc>
          <w:tcPr>
            <w:tcW w:w="1350" w:type="dxa"/>
          </w:tcPr>
          <w:p w14:paraId="59E6A8F6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0.051</w:t>
            </w:r>
          </w:p>
        </w:tc>
        <w:tc>
          <w:tcPr>
            <w:tcW w:w="1440" w:type="dxa"/>
          </w:tcPr>
          <w:p w14:paraId="00ECCB80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0.051</w:t>
            </w:r>
          </w:p>
        </w:tc>
      </w:tr>
      <w:tr w:rsidR="007460B4" w:rsidRPr="007B0E3F" w14:paraId="44630BD8" w14:textId="77777777" w:rsidTr="00E84306">
        <w:tc>
          <w:tcPr>
            <w:tcW w:w="4225" w:type="dxa"/>
          </w:tcPr>
          <w:p w14:paraId="2F87A48F" w14:textId="77777777" w:rsidR="007460B4" w:rsidRPr="007B0E3F" w:rsidRDefault="007460B4" w:rsidP="00F47145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ნატრიუმის ლაქტატი </w:t>
            </w:r>
          </w:p>
        </w:tc>
        <w:tc>
          <w:tcPr>
            <w:tcW w:w="1350" w:type="dxa"/>
          </w:tcPr>
          <w:p w14:paraId="01C0CC65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4</w:t>
            </w:r>
            <w:r w:rsidR="006E3337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.</w:t>
            </w: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5</w:t>
            </w:r>
          </w:p>
        </w:tc>
        <w:tc>
          <w:tcPr>
            <w:tcW w:w="1350" w:type="dxa"/>
          </w:tcPr>
          <w:p w14:paraId="5C6DF0A1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4</w:t>
            </w:r>
            <w:r w:rsidR="006E3337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.</w:t>
            </w: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5</w:t>
            </w:r>
          </w:p>
        </w:tc>
        <w:tc>
          <w:tcPr>
            <w:tcW w:w="1440" w:type="dxa"/>
          </w:tcPr>
          <w:p w14:paraId="00B53FF3" w14:textId="77777777" w:rsidR="007460B4" w:rsidRPr="007B0E3F" w:rsidRDefault="006E3337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4.</w:t>
            </w:r>
            <w:r w:rsidR="007460B4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5</w:t>
            </w:r>
          </w:p>
        </w:tc>
      </w:tr>
      <w:tr w:rsidR="007460B4" w:rsidRPr="007B0E3F" w14:paraId="34D2E4B1" w14:textId="77777777" w:rsidTr="00E84306">
        <w:tc>
          <w:tcPr>
            <w:tcW w:w="8365" w:type="dxa"/>
            <w:gridSpan w:val="4"/>
          </w:tcPr>
          <w:p w14:paraId="26CA2AA6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მმოლ</w:t>
            </w:r>
            <w:r w:rsidR="006E3337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ი</w:t>
            </w: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/ლ</w:t>
            </w:r>
          </w:p>
        </w:tc>
      </w:tr>
      <w:tr w:rsidR="007460B4" w:rsidRPr="007B0E3F" w14:paraId="76F8C18A" w14:textId="77777777" w:rsidTr="00E84306">
        <w:tc>
          <w:tcPr>
            <w:tcW w:w="4225" w:type="dxa"/>
          </w:tcPr>
          <w:p w14:paraId="199C3198" w14:textId="77777777" w:rsidR="007460B4" w:rsidRPr="007B0E3F" w:rsidRDefault="007460B4" w:rsidP="00F47145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ნატრიუმი</w:t>
            </w:r>
          </w:p>
        </w:tc>
        <w:tc>
          <w:tcPr>
            <w:tcW w:w="1350" w:type="dxa"/>
          </w:tcPr>
          <w:p w14:paraId="18275F26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132</w:t>
            </w:r>
          </w:p>
        </w:tc>
        <w:tc>
          <w:tcPr>
            <w:tcW w:w="1350" w:type="dxa"/>
          </w:tcPr>
          <w:p w14:paraId="397A00DC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132</w:t>
            </w:r>
          </w:p>
        </w:tc>
        <w:tc>
          <w:tcPr>
            <w:tcW w:w="1440" w:type="dxa"/>
          </w:tcPr>
          <w:p w14:paraId="187FB969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132</w:t>
            </w:r>
          </w:p>
        </w:tc>
      </w:tr>
      <w:tr w:rsidR="007460B4" w:rsidRPr="007B0E3F" w14:paraId="07B40218" w14:textId="77777777" w:rsidTr="00E84306">
        <w:tc>
          <w:tcPr>
            <w:tcW w:w="4225" w:type="dxa"/>
          </w:tcPr>
          <w:p w14:paraId="4025C784" w14:textId="77777777" w:rsidR="007460B4" w:rsidRPr="007B0E3F" w:rsidRDefault="007460B4" w:rsidP="00F47145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კალციუმი</w:t>
            </w:r>
          </w:p>
        </w:tc>
        <w:tc>
          <w:tcPr>
            <w:tcW w:w="1350" w:type="dxa"/>
          </w:tcPr>
          <w:p w14:paraId="0463DA83" w14:textId="77777777" w:rsidR="007460B4" w:rsidRPr="007B0E3F" w:rsidRDefault="006E3337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1.</w:t>
            </w:r>
            <w:r w:rsidR="007460B4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25</w:t>
            </w:r>
          </w:p>
        </w:tc>
        <w:tc>
          <w:tcPr>
            <w:tcW w:w="1350" w:type="dxa"/>
          </w:tcPr>
          <w:p w14:paraId="05C298FA" w14:textId="77777777" w:rsidR="007460B4" w:rsidRPr="007B0E3F" w:rsidRDefault="006E3337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1.</w:t>
            </w:r>
            <w:r w:rsidR="007460B4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25</w:t>
            </w:r>
          </w:p>
        </w:tc>
        <w:tc>
          <w:tcPr>
            <w:tcW w:w="1440" w:type="dxa"/>
          </w:tcPr>
          <w:p w14:paraId="157369F1" w14:textId="77777777" w:rsidR="007460B4" w:rsidRPr="007B0E3F" w:rsidRDefault="006E3337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1.</w:t>
            </w:r>
            <w:r w:rsidR="007460B4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25</w:t>
            </w:r>
          </w:p>
        </w:tc>
      </w:tr>
      <w:tr w:rsidR="007460B4" w:rsidRPr="007B0E3F" w14:paraId="2FB5F16C" w14:textId="77777777" w:rsidTr="00E84306">
        <w:tc>
          <w:tcPr>
            <w:tcW w:w="4225" w:type="dxa"/>
          </w:tcPr>
          <w:p w14:paraId="1FC10765" w14:textId="77777777" w:rsidR="007460B4" w:rsidRPr="007B0E3F" w:rsidRDefault="007460B4" w:rsidP="00F47145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მაგნიუმი</w:t>
            </w:r>
          </w:p>
        </w:tc>
        <w:tc>
          <w:tcPr>
            <w:tcW w:w="1350" w:type="dxa"/>
          </w:tcPr>
          <w:p w14:paraId="4B457BC4" w14:textId="77777777" w:rsidR="007460B4" w:rsidRPr="007B0E3F" w:rsidRDefault="006E3337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0.</w:t>
            </w:r>
            <w:r w:rsidR="007460B4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25</w:t>
            </w:r>
          </w:p>
        </w:tc>
        <w:tc>
          <w:tcPr>
            <w:tcW w:w="1350" w:type="dxa"/>
          </w:tcPr>
          <w:p w14:paraId="43A9F262" w14:textId="77777777" w:rsidR="007460B4" w:rsidRPr="007B0E3F" w:rsidRDefault="006E3337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0.</w:t>
            </w:r>
            <w:r w:rsidR="007460B4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25</w:t>
            </w:r>
          </w:p>
        </w:tc>
        <w:tc>
          <w:tcPr>
            <w:tcW w:w="1440" w:type="dxa"/>
          </w:tcPr>
          <w:p w14:paraId="69C46DD2" w14:textId="77777777" w:rsidR="007460B4" w:rsidRPr="007B0E3F" w:rsidRDefault="006E3337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0.</w:t>
            </w:r>
            <w:r w:rsidR="007460B4"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25</w:t>
            </w:r>
          </w:p>
        </w:tc>
      </w:tr>
      <w:tr w:rsidR="007460B4" w:rsidRPr="007B0E3F" w14:paraId="02B53C97" w14:textId="77777777" w:rsidTr="00E84306">
        <w:tc>
          <w:tcPr>
            <w:tcW w:w="4225" w:type="dxa"/>
          </w:tcPr>
          <w:p w14:paraId="71FB97CB" w14:textId="77777777" w:rsidR="007460B4" w:rsidRPr="007B0E3F" w:rsidRDefault="007460B4" w:rsidP="00F47145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ლაქტატი</w:t>
            </w:r>
          </w:p>
        </w:tc>
        <w:tc>
          <w:tcPr>
            <w:tcW w:w="1350" w:type="dxa"/>
          </w:tcPr>
          <w:p w14:paraId="5BFB4599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40</w:t>
            </w:r>
          </w:p>
        </w:tc>
        <w:tc>
          <w:tcPr>
            <w:tcW w:w="1350" w:type="dxa"/>
          </w:tcPr>
          <w:p w14:paraId="51A9EC5A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40</w:t>
            </w:r>
          </w:p>
        </w:tc>
        <w:tc>
          <w:tcPr>
            <w:tcW w:w="1440" w:type="dxa"/>
          </w:tcPr>
          <w:p w14:paraId="7EDD1681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40</w:t>
            </w:r>
          </w:p>
        </w:tc>
      </w:tr>
      <w:tr w:rsidR="007460B4" w:rsidRPr="007B0E3F" w14:paraId="2A4A2D81" w14:textId="77777777" w:rsidTr="00E84306">
        <w:tc>
          <w:tcPr>
            <w:tcW w:w="4225" w:type="dxa"/>
          </w:tcPr>
          <w:p w14:paraId="7DE22BB8" w14:textId="77777777" w:rsidR="007460B4" w:rsidRPr="007B0E3F" w:rsidRDefault="007460B4" w:rsidP="00F47145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ქლორიდი</w:t>
            </w:r>
          </w:p>
        </w:tc>
        <w:tc>
          <w:tcPr>
            <w:tcW w:w="1350" w:type="dxa"/>
          </w:tcPr>
          <w:p w14:paraId="68B41AE5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95</w:t>
            </w:r>
          </w:p>
        </w:tc>
        <w:tc>
          <w:tcPr>
            <w:tcW w:w="1350" w:type="dxa"/>
          </w:tcPr>
          <w:p w14:paraId="6078A712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95</w:t>
            </w:r>
          </w:p>
        </w:tc>
        <w:tc>
          <w:tcPr>
            <w:tcW w:w="1440" w:type="dxa"/>
          </w:tcPr>
          <w:p w14:paraId="0FAE3C40" w14:textId="77777777" w:rsidR="007460B4" w:rsidRPr="007B0E3F" w:rsidRDefault="007460B4" w:rsidP="00F47145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hAnsi="Sylfaen"/>
                <w:noProof/>
                <w:sz w:val="24"/>
                <w:szCs w:val="24"/>
                <w:lang w:val="ka-GE"/>
              </w:rPr>
              <w:t>95</w:t>
            </w:r>
          </w:p>
        </w:tc>
      </w:tr>
    </w:tbl>
    <w:p w14:paraId="7AC087EC" w14:textId="77777777" w:rsidR="007460B4" w:rsidRPr="007B0E3F" w:rsidRDefault="007460B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სხვა ინგრედიენტია საინექციო წყალი.</w:t>
      </w:r>
    </w:p>
    <w:p w14:paraId="472B75AD" w14:textId="77777777" w:rsidR="007460B4" w:rsidRPr="007B0E3F" w:rsidRDefault="006E3337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როგორია ვიზუალურად</w:t>
      </w:r>
      <w:r w:rsidR="007460B4"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დიანილი PD4 და 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>რა შედის შეფუთვაში</w:t>
      </w:r>
    </w:p>
    <w:p w14:paraId="694E3AF2" w14:textId="77777777" w:rsidR="006E3337" w:rsidRPr="007B0E3F" w:rsidRDefault="007460B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დიანილი PD4 შეფუთულია</w:t>
      </w:r>
      <w:r w:rsidR="006E3337" w:rsidRPr="007B0E3F">
        <w:rPr>
          <w:rFonts w:ascii="Sylfaen" w:hAnsi="Sylfaen"/>
          <w:noProof/>
          <w:sz w:val="24"/>
          <w:szCs w:val="24"/>
          <w:lang w:val="ka-GE"/>
        </w:rPr>
        <w:t xml:space="preserve"> სხვადასხვა მოცულობის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E3337" w:rsidRPr="007B0E3F">
        <w:rPr>
          <w:rFonts w:ascii="Sylfaen" w:hAnsi="Sylfaen"/>
          <w:noProof/>
          <w:sz w:val="24"/>
          <w:szCs w:val="24"/>
          <w:lang w:val="en-GB"/>
        </w:rPr>
        <w:t xml:space="preserve">პლასტიკურ </w:t>
      </w:r>
      <w:r w:rsidR="006E3337" w:rsidRPr="007B0E3F">
        <w:rPr>
          <w:rFonts w:ascii="Sylfaen" w:hAnsi="Sylfaen"/>
          <w:noProof/>
          <w:sz w:val="24"/>
          <w:szCs w:val="24"/>
          <w:lang w:val="ka-GE"/>
        </w:rPr>
        <w:t>კონტეინერებში.</w:t>
      </w:r>
    </w:p>
    <w:p w14:paraId="79385297" w14:textId="77777777" w:rsidR="007460B4" w:rsidRPr="007B0E3F" w:rsidRDefault="006E3337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კონტეინერში არსებული ხსნარი არის </w:t>
      </w:r>
      <w:r w:rsidR="007460B4" w:rsidRPr="007B0E3F">
        <w:rPr>
          <w:rFonts w:ascii="Sylfaen" w:hAnsi="Sylfaen"/>
          <w:noProof/>
          <w:sz w:val="24"/>
          <w:szCs w:val="24"/>
          <w:lang w:val="ka-GE"/>
        </w:rPr>
        <w:t>გამჭვირვალე და უფერო.</w:t>
      </w:r>
    </w:p>
    <w:p w14:paraId="00C574A7" w14:textId="77777777" w:rsidR="007460B4" w:rsidRPr="007B0E3F" w:rsidRDefault="007460B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თითო</w:t>
      </w:r>
      <w:r w:rsidR="006E3337" w:rsidRPr="007B0E3F">
        <w:rPr>
          <w:rFonts w:ascii="Sylfaen" w:hAnsi="Sylfaen"/>
          <w:noProof/>
          <w:sz w:val="24"/>
          <w:szCs w:val="24"/>
          <w:lang w:val="ka-GE"/>
        </w:rPr>
        <w:t xml:space="preserve"> კონტეინერი 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მოთავსებულია </w:t>
      </w:r>
      <w:r w:rsidR="006E3337" w:rsidRPr="007B0E3F">
        <w:rPr>
          <w:rFonts w:ascii="Sylfaen" w:hAnsi="Sylfaen"/>
          <w:noProof/>
          <w:sz w:val="24"/>
          <w:szCs w:val="24"/>
          <w:lang w:val="ka-GE"/>
        </w:rPr>
        <w:t>გარე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შეფუთვაში და მუყაოს </w:t>
      </w:r>
      <w:r w:rsidR="006E3337" w:rsidRPr="007B0E3F">
        <w:rPr>
          <w:rFonts w:ascii="Sylfaen" w:hAnsi="Sylfaen"/>
          <w:noProof/>
          <w:sz w:val="24"/>
          <w:szCs w:val="24"/>
          <w:lang w:val="ka-GE"/>
        </w:rPr>
        <w:t>კოლოფებში.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4495"/>
      </w:tblGrid>
      <w:tr w:rsidR="007460B4" w:rsidRPr="007B0E3F" w14:paraId="1B779A3E" w14:textId="77777777" w:rsidTr="0049645B">
        <w:tc>
          <w:tcPr>
            <w:tcW w:w="1620" w:type="dxa"/>
          </w:tcPr>
          <w:p w14:paraId="3218DFA5" w14:textId="77777777" w:rsidR="007460B4" w:rsidRPr="007B0E3F" w:rsidRDefault="007460B4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მოცულობა</w:t>
            </w:r>
          </w:p>
        </w:tc>
        <w:tc>
          <w:tcPr>
            <w:tcW w:w="4495" w:type="dxa"/>
          </w:tcPr>
          <w:p w14:paraId="7F488086" w14:textId="77777777" w:rsidR="007460B4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პროდუქტის კონფიგურაცია</w:t>
            </w:r>
          </w:p>
        </w:tc>
      </w:tr>
      <w:tr w:rsidR="007460B4" w:rsidRPr="007B0E3F" w14:paraId="6B53B958" w14:textId="77777777" w:rsidTr="0049645B">
        <w:tc>
          <w:tcPr>
            <w:tcW w:w="1620" w:type="dxa"/>
          </w:tcPr>
          <w:p w14:paraId="5664FAA3" w14:textId="77777777" w:rsidR="007460B4" w:rsidRPr="007B0E3F" w:rsidRDefault="007460B4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1.5 ლ</w:t>
            </w:r>
          </w:p>
        </w:tc>
        <w:tc>
          <w:tcPr>
            <w:tcW w:w="4495" w:type="dxa"/>
          </w:tcPr>
          <w:p w14:paraId="7AF02F4E" w14:textId="77777777" w:rsidR="007460B4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ერთმაგი </w:t>
            </w:r>
            <w:r w:rsidR="000673AE"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და</w:t>
            </w: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 ორმაგი კონტეინერი</w:t>
            </w:r>
            <w:r w:rsidR="007460B4"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 </w:t>
            </w:r>
          </w:p>
        </w:tc>
      </w:tr>
      <w:tr w:rsidR="006E3337" w:rsidRPr="007B0E3F" w14:paraId="30108B7B" w14:textId="77777777" w:rsidTr="0049645B">
        <w:tc>
          <w:tcPr>
            <w:tcW w:w="1620" w:type="dxa"/>
          </w:tcPr>
          <w:p w14:paraId="05FA6879" w14:textId="77777777" w:rsidR="006E3337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2.0 ლ</w:t>
            </w:r>
          </w:p>
        </w:tc>
        <w:tc>
          <w:tcPr>
            <w:tcW w:w="4495" w:type="dxa"/>
          </w:tcPr>
          <w:p w14:paraId="7286950A" w14:textId="77777777" w:rsidR="006E3337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ერთმაგი </w:t>
            </w:r>
            <w:r w:rsidR="000673AE"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და</w:t>
            </w: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 ორმაგი კონტეინერი </w:t>
            </w:r>
          </w:p>
        </w:tc>
      </w:tr>
      <w:tr w:rsidR="006E3337" w:rsidRPr="007B0E3F" w14:paraId="0D2119C7" w14:textId="77777777" w:rsidTr="0049645B">
        <w:tc>
          <w:tcPr>
            <w:tcW w:w="1620" w:type="dxa"/>
          </w:tcPr>
          <w:p w14:paraId="05C3C86D" w14:textId="77777777" w:rsidR="006E3337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2.5 ლ</w:t>
            </w:r>
          </w:p>
        </w:tc>
        <w:tc>
          <w:tcPr>
            <w:tcW w:w="4495" w:type="dxa"/>
          </w:tcPr>
          <w:p w14:paraId="42ECAFCD" w14:textId="77777777" w:rsidR="006E3337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ერთმაგი </w:t>
            </w:r>
            <w:r w:rsidR="000673AE"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და</w:t>
            </w: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 ორმაგი კონტეინერი </w:t>
            </w:r>
          </w:p>
        </w:tc>
      </w:tr>
      <w:tr w:rsidR="006E3337" w:rsidRPr="007B0E3F" w14:paraId="020136F1" w14:textId="77777777" w:rsidTr="0049645B">
        <w:tc>
          <w:tcPr>
            <w:tcW w:w="1620" w:type="dxa"/>
          </w:tcPr>
          <w:p w14:paraId="49E693A6" w14:textId="77777777" w:rsidR="006E3337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3.0 ლ</w:t>
            </w:r>
          </w:p>
        </w:tc>
        <w:tc>
          <w:tcPr>
            <w:tcW w:w="4495" w:type="dxa"/>
          </w:tcPr>
          <w:p w14:paraId="2DBB3587" w14:textId="77777777" w:rsidR="006E3337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ერთმაგი </w:t>
            </w:r>
            <w:r w:rsidR="000673AE"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და</w:t>
            </w: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 ორმაგი კონტეინერი </w:t>
            </w:r>
          </w:p>
        </w:tc>
      </w:tr>
      <w:tr w:rsidR="006E3337" w:rsidRPr="007B0E3F" w14:paraId="7A752C43" w14:textId="77777777" w:rsidTr="0049645B">
        <w:tc>
          <w:tcPr>
            <w:tcW w:w="1620" w:type="dxa"/>
          </w:tcPr>
          <w:p w14:paraId="03A56630" w14:textId="77777777" w:rsidR="006E3337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>5.0 ლ</w:t>
            </w:r>
          </w:p>
        </w:tc>
        <w:tc>
          <w:tcPr>
            <w:tcW w:w="4495" w:type="dxa"/>
          </w:tcPr>
          <w:p w14:paraId="7B4E0079" w14:textId="77777777" w:rsidR="006E3337" w:rsidRPr="007B0E3F" w:rsidRDefault="006E3337" w:rsidP="00F47145">
            <w:pPr>
              <w:jc w:val="both"/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</w:pPr>
            <w:r w:rsidRPr="007B0E3F">
              <w:rPr>
                <w:rFonts w:ascii="Sylfaen" w:eastAsiaTheme="minorHAnsi" w:hAnsi="Sylfaen"/>
                <w:noProof/>
                <w:sz w:val="24"/>
                <w:szCs w:val="24"/>
                <w:lang w:val="ka-GE"/>
              </w:rPr>
              <w:t xml:space="preserve">ერთმაგი კონტეინერი </w:t>
            </w:r>
          </w:p>
        </w:tc>
      </w:tr>
    </w:tbl>
    <w:p w14:paraId="7C30033E" w14:textId="77777777" w:rsidR="0049645B" w:rsidRDefault="007460B4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br w:type="textWrapping" w:clear="all"/>
      </w:r>
    </w:p>
    <w:p w14:paraId="4925384A" w14:textId="77777777" w:rsidR="007B0E3F" w:rsidRDefault="007B0E3F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5B0BE8F" w14:textId="77777777" w:rsidR="007B0E3F" w:rsidRDefault="007B0E3F" w:rsidP="007B0E3F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788B507C" w14:textId="77777777" w:rsidR="007B0E3F" w:rsidRPr="000F4D22" w:rsidRDefault="007B0E3F" w:rsidP="007B0E3F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  <w:r w:rsidRPr="005F6B6E">
        <w:rPr>
          <w:rFonts w:ascii="Helvetica" w:hAnsi="Helvetica" w:cs="Helvetica"/>
          <w:color w:val="333333"/>
          <w:sz w:val="21"/>
          <w:szCs w:val="21"/>
          <w:shd w:val="clear" w:color="auto" w:fill="FAF2CC"/>
        </w:rPr>
        <w:t xml:space="preserve"> </w:t>
      </w:r>
      <w:r w:rsidRPr="005F6B6E">
        <w:rPr>
          <w:rFonts w:ascii="Sylfaen" w:hAnsi="Sylfaen" w:cs="Sylfaen"/>
          <w:noProof/>
          <w:lang w:val="ru-RU"/>
        </w:rPr>
        <w:t>, გამოიყენება სამედიცინო დაწესებულებებში  </w:t>
      </w:r>
    </w:p>
    <w:p w14:paraId="33C63374" w14:textId="77777777" w:rsidR="007B0E3F" w:rsidRPr="007B0E3F" w:rsidRDefault="007B0E3F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8F959EF" w14:textId="77777777" w:rsidR="0049645B" w:rsidRPr="007B0E3F" w:rsidRDefault="0049645B" w:rsidP="00F47145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აღნიშნულ პრეპარატთან დაკავშირებული ნებისმიერი ინფორმაციისთვის მიმართეთ სარეგისტრაციო მოწმობის მფლობელის ადგილობრივ წარმომადგენელს:</w:t>
      </w:r>
    </w:p>
    <w:p w14:paraId="70FBFBC4" w14:textId="77777777" w:rsidR="0049645B" w:rsidRPr="007B0E3F" w:rsidRDefault="0049645B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სარეგისტრაციო მოწმობის მფლობელი</w:t>
      </w:r>
    </w:p>
    <w:p w14:paraId="0DF67528" w14:textId="77777777" w:rsidR="0049645B" w:rsidRPr="007B0E3F" w:rsidRDefault="001C2DD0" w:rsidP="00F4714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7B0E3F">
        <w:rPr>
          <w:rFonts w:ascii="Sylfaen" w:hAnsi="Sylfaen"/>
          <w:b/>
          <w:sz w:val="24"/>
          <w:szCs w:val="24"/>
          <w:lang w:val="ka-GE"/>
        </w:rPr>
        <w:t>გაერთიანებული სამეფო</w:t>
      </w:r>
    </w:p>
    <w:p w14:paraId="42F94930" w14:textId="77777777" w:rsidR="0050098D" w:rsidRPr="007B0E3F" w:rsidRDefault="000673AE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ვანტივ ლიმიტიდ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 (Vantive Limited)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0797F1E" w14:textId="77777777" w:rsidR="000673AE" w:rsidRPr="007B0E3F" w:rsidRDefault="000673AE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 xml:space="preserve">ვეივერთრი ტექნოლოჯი პარკ 2 ვეივერთრი ბულვარ ლივერპულ, </w:t>
      </w:r>
      <w:r w:rsidRPr="007B0E3F">
        <w:rPr>
          <w:rFonts w:ascii="Sylfaen" w:hAnsi="Sylfaen"/>
          <w:noProof/>
          <w:sz w:val="24"/>
          <w:szCs w:val="24"/>
        </w:rPr>
        <w:t>L7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9</w:t>
      </w:r>
      <w:r w:rsidRPr="007B0E3F">
        <w:rPr>
          <w:rFonts w:ascii="Sylfaen" w:hAnsi="Sylfaen"/>
          <w:noProof/>
          <w:sz w:val="24"/>
          <w:szCs w:val="24"/>
        </w:rPr>
        <w:t xml:space="preserve">PE </w:t>
      </w:r>
      <w:r w:rsidRPr="007B0E3F">
        <w:rPr>
          <w:rFonts w:ascii="Sylfaen" w:hAnsi="Sylfaen"/>
          <w:noProof/>
          <w:sz w:val="24"/>
          <w:szCs w:val="24"/>
          <w:lang w:val="ka-GE"/>
        </w:rPr>
        <w:t>გაერთიანებული სამეფო</w:t>
      </w:r>
    </w:p>
    <w:p w14:paraId="000E8316" w14:textId="77777777" w:rsidR="000673AE" w:rsidRPr="007B0E3F" w:rsidRDefault="000673AE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ირლანდიის რესპუბლიკა და მალტა</w:t>
      </w:r>
    </w:p>
    <w:p w14:paraId="47C786BC" w14:textId="77777777" w:rsidR="0050098D" w:rsidRPr="007B0E3F" w:rsidRDefault="000673AE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en-GB"/>
        </w:rPr>
        <w:t>ვანტივ</w:t>
      </w:r>
      <w:r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ბელგია სრლ </w:t>
      </w:r>
      <w:r w:rsidRPr="007B0E3F">
        <w:rPr>
          <w:rFonts w:ascii="Sylfaen" w:hAnsi="Sylfaen"/>
          <w:noProof/>
          <w:sz w:val="24"/>
          <w:szCs w:val="24"/>
          <w:lang w:val="ka-GE"/>
        </w:rPr>
        <w:t>(</w:t>
      </w:r>
      <w:r w:rsidRPr="007B0E3F">
        <w:rPr>
          <w:rFonts w:ascii="Sylfaen" w:hAnsi="Sylfaen"/>
          <w:noProof/>
          <w:sz w:val="24"/>
          <w:szCs w:val="24"/>
        </w:rPr>
        <w:t>Vantive Belgium SRL)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C88A66D" w14:textId="77777777" w:rsidR="000673AE" w:rsidRPr="007B0E3F" w:rsidRDefault="000673AE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ბულვარ დ’ანგლეტერ, 2 1420 ბრენ-ლ’ალე, ბელგია</w:t>
      </w:r>
    </w:p>
    <w:p w14:paraId="316579B1" w14:textId="77777777" w:rsidR="00994A6D" w:rsidRPr="007B0E3F" w:rsidRDefault="00994A6D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მწარმოებელი</w:t>
      </w:r>
    </w:p>
    <w:p w14:paraId="1CFA49D4" w14:textId="77777777" w:rsidR="00994A6D" w:rsidRPr="007B0E3F" w:rsidRDefault="00994A6D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გაერთიანებული სამეფო, ირლანდიის რესპუბლიკა და მალტა:</w:t>
      </w:r>
    </w:p>
    <w:p w14:paraId="48EF0B47" w14:textId="77777777" w:rsidR="0050098D" w:rsidRPr="007B0E3F" w:rsidRDefault="00EE4DA8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ვანტივ მანუფაქტურინგ ლიმიტიდ</w:t>
      </w:r>
      <w:r w:rsidRPr="007B0E3F">
        <w:rPr>
          <w:rFonts w:ascii="Sylfaen" w:hAnsi="Sylfaen"/>
          <w:noProof/>
          <w:sz w:val="24"/>
          <w:szCs w:val="24"/>
          <w:lang w:val="ka-GE"/>
        </w:rPr>
        <w:t xml:space="preserve"> (Vantive Manufacturing Limited) </w:t>
      </w:r>
    </w:p>
    <w:p w14:paraId="159084A7" w14:textId="77777777" w:rsidR="00EE4DA8" w:rsidRPr="007B0E3F" w:rsidRDefault="00EE4DA8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noProof/>
          <w:sz w:val="24"/>
          <w:szCs w:val="24"/>
          <w:lang w:val="ka-GE"/>
        </w:rPr>
        <w:t>მონინ როუდი, კასლბარი, მაიოს საგრაფო</w:t>
      </w:r>
      <w:r w:rsidR="005D032B" w:rsidRPr="007B0E3F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7B0E3F">
        <w:rPr>
          <w:rFonts w:ascii="Sylfaen" w:hAnsi="Sylfaen"/>
          <w:noProof/>
          <w:sz w:val="24"/>
          <w:szCs w:val="24"/>
          <w:lang w:val="ka-GE"/>
        </w:rPr>
        <w:t>ირლანდია</w:t>
      </w:r>
    </w:p>
    <w:p w14:paraId="643DB6AF" w14:textId="77777777" w:rsidR="005D032B" w:rsidRPr="007B0E3F" w:rsidRDefault="005D032B" w:rsidP="00F4714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მხოლოდ გაერთიანებული სამეფო:</w:t>
      </w:r>
    </w:p>
    <w:p w14:paraId="2E96445F" w14:textId="77777777" w:rsidR="00C66CF7" w:rsidRPr="007B0E3F" w:rsidRDefault="00C66CF7" w:rsidP="00F471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B0E3F">
        <w:rPr>
          <w:rFonts w:ascii="Sylfaen" w:hAnsi="Sylfaen"/>
          <w:b/>
          <w:sz w:val="24"/>
          <w:szCs w:val="24"/>
          <w:lang w:val="ka-GE"/>
        </w:rPr>
        <w:t>ბაქსტერ ჰელსქეარ ლტდ</w:t>
      </w:r>
      <w:r w:rsidRPr="007B0E3F">
        <w:rPr>
          <w:rFonts w:ascii="Sylfaen" w:hAnsi="Sylfaen"/>
          <w:sz w:val="24"/>
          <w:szCs w:val="24"/>
          <w:lang w:val="ka-GE"/>
        </w:rPr>
        <w:t xml:space="preserve"> (Baxter Healthcare </w:t>
      </w:r>
      <w:r w:rsidRPr="007B0E3F">
        <w:rPr>
          <w:rFonts w:ascii="Sylfaen" w:hAnsi="Sylfaen"/>
          <w:noProof/>
          <w:sz w:val="24"/>
          <w:szCs w:val="24"/>
          <w:lang w:val="ka-GE"/>
        </w:rPr>
        <w:t>Ltd.)</w:t>
      </w:r>
    </w:p>
    <w:p w14:paraId="55C9C076" w14:textId="77777777" w:rsidR="00C66CF7" w:rsidRPr="007B0E3F" w:rsidRDefault="00C66CF7" w:rsidP="00F471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B0E3F">
        <w:rPr>
          <w:rFonts w:ascii="Sylfaen" w:hAnsi="Sylfaen"/>
          <w:sz w:val="24"/>
          <w:szCs w:val="24"/>
          <w:lang w:val="ka-GE"/>
        </w:rPr>
        <w:t>კექსტონ ვეი, ტეტფორდი, ნორფოლკი</w:t>
      </w:r>
    </w:p>
    <w:p w14:paraId="37E94170" w14:textId="77777777" w:rsidR="00C66CF7" w:rsidRPr="007B0E3F" w:rsidRDefault="00C66CF7" w:rsidP="00F47145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B0E3F">
        <w:rPr>
          <w:rFonts w:ascii="Sylfaen" w:hAnsi="Sylfaen"/>
          <w:sz w:val="24"/>
          <w:szCs w:val="24"/>
          <w:lang w:val="ka-GE"/>
        </w:rPr>
        <w:t>IP24 3SE, გაერთიანებული სამეფო</w:t>
      </w:r>
    </w:p>
    <w:p w14:paraId="0A8045F9" w14:textId="77777777" w:rsidR="00C66CF7" w:rsidRPr="007B0E3F" w:rsidRDefault="00C66CF7" w:rsidP="00F47145">
      <w:pPr>
        <w:spacing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lastRenderedPageBreak/>
        <w:t xml:space="preserve">აღნიშნული ფურცელი-ჩანართი ბოლოს შესწორდა </w:t>
      </w:r>
      <w:r w:rsidR="005D032B" w:rsidRPr="007B0E3F">
        <w:rPr>
          <w:rFonts w:ascii="Sylfaen" w:hAnsi="Sylfaen" w:cs="Sylfaen"/>
          <w:b/>
          <w:noProof/>
          <w:sz w:val="24"/>
          <w:szCs w:val="24"/>
          <w:lang w:val="ka-GE"/>
        </w:rPr>
        <w:t>11</w:t>
      </w: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 xml:space="preserve">/2024 </w:t>
      </w:r>
    </w:p>
    <w:p w14:paraId="76092497" w14:textId="77777777" w:rsidR="005D032B" w:rsidRPr="007B0E3F" w:rsidRDefault="007B1BDE" w:rsidP="00F47145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B0E3F">
        <w:rPr>
          <w:rFonts w:ascii="Sylfaen" w:hAnsi="Sylfaen"/>
          <w:b/>
          <w:noProof/>
          <w:sz w:val="24"/>
          <w:szCs w:val="24"/>
          <w:lang w:val="ka-GE"/>
        </w:rPr>
        <w:t>დიანილი PD4</w:t>
      </w:r>
      <w:r w:rsidR="00C66CF7" w:rsidRPr="007B0E3F">
        <w:rPr>
          <w:rFonts w:ascii="Sylfaen" w:hAnsi="Sylfaen" w:cs="Sylfaen"/>
          <w:b/>
          <w:noProof/>
          <w:sz w:val="24"/>
          <w:szCs w:val="24"/>
          <w:lang w:val="ka-GE"/>
        </w:rPr>
        <w:t xml:space="preserve">-ის შესახებ ინფორმაციისთვის ან </w:t>
      </w: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 xml:space="preserve">აღნიშნული ფურცელი-ჩანართის აუდიო ან </w:t>
      </w:r>
      <w:r w:rsidR="00C66CF7"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>მსხვილი შრიფტის</w:t>
      </w:r>
      <w:r w:rsidR="00C66CF7"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 xml:space="preserve">ფორმატის მოთხოვნისას </w:t>
      </w:r>
      <w:r w:rsidR="005D032B" w:rsidRPr="007B0E3F">
        <w:rPr>
          <w:rFonts w:ascii="Sylfaen" w:hAnsi="Sylfaen" w:cs="Sylfaen"/>
          <w:b/>
          <w:noProof/>
          <w:sz w:val="24"/>
          <w:szCs w:val="24"/>
          <w:lang w:val="ka-GE"/>
        </w:rPr>
        <w:t>მიმართეთ</w:t>
      </w:r>
      <w:r w:rsidR="00C66CF7"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B0E3F">
        <w:rPr>
          <w:rFonts w:ascii="Sylfaen" w:hAnsi="Sylfaen" w:cs="Sylfaen"/>
          <w:b/>
          <w:noProof/>
          <w:sz w:val="24"/>
          <w:szCs w:val="24"/>
          <w:lang w:val="ka-GE"/>
        </w:rPr>
        <w:t>სარეგისტრაციო მოწმობის</w:t>
      </w:r>
      <w:r w:rsidR="00C66CF7"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C66CF7" w:rsidRPr="007B0E3F">
        <w:rPr>
          <w:rFonts w:ascii="Sylfaen" w:hAnsi="Sylfaen" w:cs="Sylfaen"/>
          <w:b/>
          <w:noProof/>
          <w:sz w:val="24"/>
          <w:szCs w:val="24"/>
          <w:lang w:val="ka-GE"/>
        </w:rPr>
        <w:t>მფლობელს</w:t>
      </w:r>
      <w:r w:rsidR="00C66CF7" w:rsidRPr="007B0E3F">
        <w:rPr>
          <w:rFonts w:ascii="Sylfaen" w:hAnsi="Sylfaen"/>
          <w:b/>
          <w:noProof/>
          <w:sz w:val="24"/>
          <w:szCs w:val="24"/>
          <w:lang w:val="ka-GE"/>
        </w:rPr>
        <w:t xml:space="preserve">: </w:t>
      </w:r>
      <w:r w:rsidR="005D032B" w:rsidRPr="007B0E3F">
        <w:rPr>
          <w:rFonts w:ascii="Sylfaen" w:hAnsi="Sylfaen"/>
          <w:b/>
          <w:noProof/>
          <w:sz w:val="24"/>
          <w:szCs w:val="24"/>
          <w:lang w:val="ka-GE"/>
        </w:rPr>
        <w:t>Medical.Information.UKI@vantive.com</w:t>
      </w:r>
    </w:p>
    <w:p w14:paraId="57CDAB77" w14:textId="77777777" w:rsidR="00C66CF7" w:rsidRPr="007B0E3F" w:rsidRDefault="00C03F05" w:rsidP="00F4714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  <w:r w:rsidRPr="007B0E3F">
        <w:rPr>
          <w:rFonts w:ascii="Sylfaen" w:hAnsi="Sylfaen"/>
          <w:noProof/>
          <w:sz w:val="24"/>
          <w:szCs w:val="24"/>
          <w:lang w:val="en-GB"/>
        </w:rPr>
        <w:t xml:space="preserve">ვანტივი და დიანილი </w:t>
      </w:r>
      <w:r w:rsidR="00D478EE" w:rsidRPr="007B0E3F">
        <w:rPr>
          <w:rFonts w:ascii="Sylfaen" w:hAnsi="Sylfaen"/>
          <w:noProof/>
          <w:sz w:val="24"/>
          <w:szCs w:val="24"/>
          <w:lang w:val="en-GB"/>
        </w:rPr>
        <w:t>Vantive Health Inc</w:t>
      </w:r>
      <w:r w:rsidR="00C66CF7" w:rsidRPr="007B0E3F">
        <w:rPr>
          <w:rFonts w:ascii="Sylfaen" w:hAnsi="Sylfaen"/>
          <w:noProof/>
          <w:sz w:val="24"/>
          <w:szCs w:val="24"/>
          <w:lang w:val="en-GB"/>
        </w:rPr>
        <w:t>-</w:t>
      </w:r>
      <w:r w:rsidR="00C66CF7" w:rsidRPr="007B0E3F">
        <w:rPr>
          <w:rFonts w:ascii="Sylfaen" w:hAnsi="Sylfaen" w:cs="Sylfaen"/>
          <w:noProof/>
          <w:sz w:val="24"/>
          <w:szCs w:val="24"/>
          <w:lang w:val="en-GB"/>
        </w:rPr>
        <w:t>ის</w:t>
      </w:r>
      <w:r w:rsidRPr="007B0E3F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C66CF7" w:rsidRPr="007B0E3F">
        <w:rPr>
          <w:rFonts w:ascii="Sylfaen" w:hAnsi="Sylfaen" w:cs="Sylfaen"/>
          <w:noProof/>
          <w:sz w:val="24"/>
          <w:szCs w:val="24"/>
          <w:lang w:val="en-GB"/>
        </w:rPr>
        <w:t>ან</w:t>
      </w:r>
      <w:r w:rsidR="00C66CF7" w:rsidRPr="007B0E3F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C66CF7" w:rsidRPr="007B0E3F">
        <w:rPr>
          <w:rFonts w:ascii="Sylfaen" w:hAnsi="Sylfaen" w:cs="Sylfaen"/>
          <w:noProof/>
          <w:sz w:val="24"/>
          <w:szCs w:val="24"/>
          <w:lang w:val="en-GB"/>
        </w:rPr>
        <w:t>მისი</w:t>
      </w:r>
      <w:r w:rsidR="00C66CF7" w:rsidRPr="007B0E3F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C66CF7" w:rsidRPr="007B0E3F">
        <w:rPr>
          <w:rFonts w:ascii="Sylfaen" w:hAnsi="Sylfaen" w:cs="Sylfaen"/>
          <w:noProof/>
          <w:sz w:val="24"/>
          <w:szCs w:val="24"/>
          <w:lang w:val="en-GB"/>
        </w:rPr>
        <w:t>შვილობილი</w:t>
      </w:r>
      <w:r w:rsidR="00C66CF7" w:rsidRPr="007B0E3F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C66CF7" w:rsidRPr="007B0E3F">
        <w:rPr>
          <w:rFonts w:ascii="Sylfaen" w:hAnsi="Sylfaen" w:cs="Sylfaen"/>
          <w:noProof/>
          <w:sz w:val="24"/>
          <w:szCs w:val="24"/>
          <w:lang w:val="en-GB"/>
        </w:rPr>
        <w:t>კომპანიების</w:t>
      </w:r>
      <w:r w:rsidR="00C66CF7" w:rsidRPr="007B0E3F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C66CF7" w:rsidRPr="007B0E3F">
        <w:rPr>
          <w:rFonts w:ascii="Sylfaen" w:hAnsi="Sylfaen" w:cs="Sylfaen"/>
          <w:noProof/>
          <w:sz w:val="24"/>
          <w:szCs w:val="24"/>
          <w:lang w:val="en-GB"/>
        </w:rPr>
        <w:t>სავაჭრო</w:t>
      </w:r>
      <w:r w:rsidR="00C66CF7" w:rsidRPr="007B0E3F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C66CF7" w:rsidRPr="007B0E3F">
        <w:rPr>
          <w:rFonts w:ascii="Sylfaen" w:hAnsi="Sylfaen" w:cs="Sylfaen"/>
          <w:noProof/>
          <w:sz w:val="24"/>
          <w:szCs w:val="24"/>
          <w:lang w:val="en-GB"/>
        </w:rPr>
        <w:t>ნიშნები</w:t>
      </w:r>
      <w:r w:rsidR="00D478EE" w:rsidRPr="007B0E3F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="00C66CF7" w:rsidRPr="007B0E3F">
        <w:rPr>
          <w:rFonts w:ascii="Sylfaen" w:hAnsi="Sylfaen"/>
          <w:noProof/>
          <w:sz w:val="24"/>
          <w:szCs w:val="24"/>
          <w:lang w:val="en-GB"/>
        </w:rPr>
        <w:t>.</w:t>
      </w:r>
    </w:p>
    <w:p w14:paraId="0837E2C1" w14:textId="77777777" w:rsidR="00C7425F" w:rsidRPr="007B0E3F" w:rsidRDefault="00C7425F" w:rsidP="00F4714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sectPr w:rsidR="00C7425F" w:rsidRPr="007B0E3F" w:rsidSect="00F47145">
      <w:footerReference w:type="default" r:id="rId11"/>
      <w:pgSz w:w="11906" w:h="16838" w:code="9"/>
      <w:pgMar w:top="568" w:right="1080" w:bottom="426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0BA64" w14:textId="77777777" w:rsidR="009509F0" w:rsidRDefault="009509F0" w:rsidP="00F47145">
      <w:pPr>
        <w:spacing w:after="0" w:line="240" w:lineRule="auto"/>
      </w:pPr>
      <w:r>
        <w:separator/>
      </w:r>
    </w:p>
  </w:endnote>
  <w:endnote w:type="continuationSeparator" w:id="0">
    <w:p w14:paraId="1EDF7C3D" w14:textId="77777777" w:rsidR="009509F0" w:rsidRDefault="009509F0" w:rsidP="00F47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0478697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C8E252B" w14:textId="77777777" w:rsidR="00F47145" w:rsidRPr="00F47145" w:rsidRDefault="00F47145">
        <w:pPr>
          <w:pStyle w:val="Footer"/>
          <w:jc w:val="right"/>
          <w:rPr>
            <w:sz w:val="16"/>
            <w:szCs w:val="16"/>
          </w:rPr>
        </w:pPr>
        <w:r w:rsidRPr="00F47145">
          <w:rPr>
            <w:sz w:val="16"/>
            <w:szCs w:val="16"/>
          </w:rPr>
          <w:fldChar w:fldCharType="begin"/>
        </w:r>
        <w:r w:rsidRPr="00F47145">
          <w:rPr>
            <w:sz w:val="16"/>
            <w:szCs w:val="16"/>
          </w:rPr>
          <w:instrText xml:space="preserve"> PAGE   \* MERGEFORMAT </w:instrText>
        </w:r>
        <w:r w:rsidRPr="00F47145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3</w:t>
        </w:r>
        <w:r w:rsidRPr="00F47145">
          <w:rPr>
            <w:noProof/>
            <w:sz w:val="16"/>
            <w:szCs w:val="16"/>
          </w:rPr>
          <w:fldChar w:fldCharType="end"/>
        </w:r>
      </w:p>
    </w:sdtContent>
  </w:sdt>
  <w:p w14:paraId="6434B1E5" w14:textId="77777777" w:rsidR="00F47145" w:rsidRDefault="00F471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80681" w14:textId="77777777" w:rsidR="009509F0" w:rsidRDefault="009509F0" w:rsidP="00F47145">
      <w:pPr>
        <w:spacing w:after="0" w:line="240" w:lineRule="auto"/>
      </w:pPr>
      <w:r>
        <w:separator/>
      </w:r>
    </w:p>
  </w:footnote>
  <w:footnote w:type="continuationSeparator" w:id="0">
    <w:p w14:paraId="60147679" w14:textId="77777777" w:rsidR="009509F0" w:rsidRDefault="009509F0" w:rsidP="00F47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95D"/>
    <w:multiLevelType w:val="hybridMultilevel"/>
    <w:tmpl w:val="A9DE389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B394440"/>
    <w:multiLevelType w:val="hybridMultilevel"/>
    <w:tmpl w:val="29F27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21A6F"/>
    <w:multiLevelType w:val="hybridMultilevel"/>
    <w:tmpl w:val="EB4A11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20D36C34"/>
    <w:multiLevelType w:val="hybridMultilevel"/>
    <w:tmpl w:val="BE6E1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305C"/>
    <w:multiLevelType w:val="hybridMultilevel"/>
    <w:tmpl w:val="0C2A2670"/>
    <w:lvl w:ilvl="0" w:tplc="0409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5" w15:restartNumberingAfterBreak="0">
    <w:nsid w:val="24760CA2"/>
    <w:multiLevelType w:val="hybridMultilevel"/>
    <w:tmpl w:val="A36CDF36"/>
    <w:lvl w:ilvl="0" w:tplc="A7D06D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676DF"/>
    <w:multiLevelType w:val="hybridMultilevel"/>
    <w:tmpl w:val="32BE1238"/>
    <w:lvl w:ilvl="0" w:tplc="FAC62BD6">
      <w:start w:val="1"/>
      <w:numFmt w:val="bullet"/>
      <w:lvlText w:val="-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33C665C6"/>
    <w:multiLevelType w:val="hybridMultilevel"/>
    <w:tmpl w:val="69BCE44C"/>
    <w:lvl w:ilvl="0" w:tplc="FAC62BD6">
      <w:start w:val="1"/>
      <w:numFmt w:val="bullet"/>
      <w:lvlText w:val="-"/>
      <w:lvlJc w:val="left"/>
      <w:pPr>
        <w:ind w:left="99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37987D62"/>
    <w:multiLevelType w:val="hybridMultilevel"/>
    <w:tmpl w:val="B33CA9D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38A96470"/>
    <w:multiLevelType w:val="hybridMultilevel"/>
    <w:tmpl w:val="BFBC1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A022A"/>
    <w:multiLevelType w:val="hybridMultilevel"/>
    <w:tmpl w:val="C34A936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206116D"/>
    <w:multiLevelType w:val="hybridMultilevel"/>
    <w:tmpl w:val="68D2C1D2"/>
    <w:lvl w:ilvl="0" w:tplc="FAC62BD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A9509B"/>
    <w:multiLevelType w:val="hybridMultilevel"/>
    <w:tmpl w:val="09E4F11C"/>
    <w:lvl w:ilvl="0" w:tplc="C046B8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6D365F"/>
    <w:multiLevelType w:val="hybridMultilevel"/>
    <w:tmpl w:val="44C81C1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900F66"/>
    <w:multiLevelType w:val="hybridMultilevel"/>
    <w:tmpl w:val="F9AA74A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51BA016A"/>
    <w:multiLevelType w:val="hybridMultilevel"/>
    <w:tmpl w:val="BFD852A2"/>
    <w:lvl w:ilvl="0" w:tplc="04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6" w15:restartNumberingAfterBreak="0">
    <w:nsid w:val="54AB66C9"/>
    <w:multiLevelType w:val="hybridMultilevel"/>
    <w:tmpl w:val="0760362A"/>
    <w:lvl w:ilvl="0" w:tplc="0409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7" w15:restartNumberingAfterBreak="0">
    <w:nsid w:val="5BD71CB1"/>
    <w:multiLevelType w:val="hybridMultilevel"/>
    <w:tmpl w:val="CA50F5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604D327A"/>
    <w:multiLevelType w:val="hybridMultilevel"/>
    <w:tmpl w:val="8390BD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433385F"/>
    <w:multiLevelType w:val="hybridMultilevel"/>
    <w:tmpl w:val="C978AF30"/>
    <w:lvl w:ilvl="0" w:tplc="04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20" w15:restartNumberingAfterBreak="0">
    <w:nsid w:val="67CB1932"/>
    <w:multiLevelType w:val="hybridMultilevel"/>
    <w:tmpl w:val="8FCCE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52343"/>
    <w:multiLevelType w:val="hybridMultilevel"/>
    <w:tmpl w:val="96B06A6E"/>
    <w:lvl w:ilvl="0" w:tplc="FAC62BD6">
      <w:start w:val="1"/>
      <w:numFmt w:val="bullet"/>
      <w:lvlText w:val="-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2" w15:restartNumberingAfterBreak="0">
    <w:nsid w:val="69FB7ED7"/>
    <w:multiLevelType w:val="hybridMultilevel"/>
    <w:tmpl w:val="AADAE960"/>
    <w:lvl w:ilvl="0" w:tplc="C046B8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F7918"/>
    <w:multiLevelType w:val="hybridMultilevel"/>
    <w:tmpl w:val="9E885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B400A0"/>
    <w:multiLevelType w:val="hybridMultilevel"/>
    <w:tmpl w:val="4DE0D8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50A542A"/>
    <w:multiLevelType w:val="hybridMultilevel"/>
    <w:tmpl w:val="30F0D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224B4"/>
    <w:multiLevelType w:val="hybridMultilevel"/>
    <w:tmpl w:val="B6742C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BF3692"/>
    <w:multiLevelType w:val="hybridMultilevel"/>
    <w:tmpl w:val="BC0A829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7C511471"/>
    <w:multiLevelType w:val="hybridMultilevel"/>
    <w:tmpl w:val="BB461ACA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num w:numId="1" w16cid:durableId="652031833">
    <w:abstractNumId w:val="6"/>
  </w:num>
  <w:num w:numId="2" w16cid:durableId="941183504">
    <w:abstractNumId w:val="17"/>
  </w:num>
  <w:num w:numId="3" w16cid:durableId="1490059018">
    <w:abstractNumId w:val="1"/>
  </w:num>
  <w:num w:numId="4" w16cid:durableId="2043241062">
    <w:abstractNumId w:val="27"/>
  </w:num>
  <w:num w:numId="5" w16cid:durableId="1001808928">
    <w:abstractNumId w:val="4"/>
  </w:num>
  <w:num w:numId="6" w16cid:durableId="187110847">
    <w:abstractNumId w:val="10"/>
  </w:num>
  <w:num w:numId="7" w16cid:durableId="738672554">
    <w:abstractNumId w:val="20"/>
  </w:num>
  <w:num w:numId="8" w16cid:durableId="1441411496">
    <w:abstractNumId w:val="26"/>
  </w:num>
  <w:num w:numId="9" w16cid:durableId="2087846943">
    <w:abstractNumId w:val="11"/>
  </w:num>
  <w:num w:numId="10" w16cid:durableId="893665272">
    <w:abstractNumId w:val="24"/>
  </w:num>
  <w:num w:numId="11" w16cid:durableId="1785229716">
    <w:abstractNumId w:val="8"/>
  </w:num>
  <w:num w:numId="12" w16cid:durableId="1833518461">
    <w:abstractNumId w:val="14"/>
  </w:num>
  <w:num w:numId="13" w16cid:durableId="488905930">
    <w:abstractNumId w:val="9"/>
  </w:num>
  <w:num w:numId="14" w16cid:durableId="719863091">
    <w:abstractNumId w:val="13"/>
  </w:num>
  <w:num w:numId="15" w16cid:durableId="1251894772">
    <w:abstractNumId w:val="18"/>
  </w:num>
  <w:num w:numId="16" w16cid:durableId="285433046">
    <w:abstractNumId w:val="5"/>
  </w:num>
  <w:num w:numId="17" w16cid:durableId="985859791">
    <w:abstractNumId w:val="3"/>
  </w:num>
  <w:num w:numId="18" w16cid:durableId="1494024703">
    <w:abstractNumId w:val="25"/>
  </w:num>
  <w:num w:numId="19" w16cid:durableId="2121676437">
    <w:abstractNumId w:val="15"/>
  </w:num>
  <w:num w:numId="20" w16cid:durableId="460807170">
    <w:abstractNumId w:val="16"/>
  </w:num>
  <w:num w:numId="21" w16cid:durableId="294988053">
    <w:abstractNumId w:val="12"/>
  </w:num>
  <w:num w:numId="22" w16cid:durableId="71195830">
    <w:abstractNumId w:val="2"/>
  </w:num>
  <w:num w:numId="23" w16cid:durableId="423648877">
    <w:abstractNumId w:val="21"/>
  </w:num>
  <w:num w:numId="24" w16cid:durableId="2058161501">
    <w:abstractNumId w:val="0"/>
  </w:num>
  <w:num w:numId="25" w16cid:durableId="934439553">
    <w:abstractNumId w:val="7"/>
  </w:num>
  <w:num w:numId="26" w16cid:durableId="807477446">
    <w:abstractNumId w:val="28"/>
  </w:num>
  <w:num w:numId="27" w16cid:durableId="186869145">
    <w:abstractNumId w:val="19"/>
  </w:num>
  <w:num w:numId="28" w16cid:durableId="934367668">
    <w:abstractNumId w:val="23"/>
  </w:num>
  <w:num w:numId="29" w16cid:durableId="90841828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625"/>
    <w:rsid w:val="00016C6C"/>
    <w:rsid w:val="000466EF"/>
    <w:rsid w:val="00060DC1"/>
    <w:rsid w:val="00064936"/>
    <w:rsid w:val="00064CCA"/>
    <w:rsid w:val="000673AE"/>
    <w:rsid w:val="000678CD"/>
    <w:rsid w:val="000C220F"/>
    <w:rsid w:val="000C3319"/>
    <w:rsid w:val="000C6393"/>
    <w:rsid w:val="000C7CBD"/>
    <w:rsid w:val="000D10EF"/>
    <w:rsid w:val="000D2949"/>
    <w:rsid w:val="000D5CBE"/>
    <w:rsid w:val="000E4CCD"/>
    <w:rsid w:val="000E4E68"/>
    <w:rsid w:val="000F5625"/>
    <w:rsid w:val="00114F70"/>
    <w:rsid w:val="00165B55"/>
    <w:rsid w:val="00176147"/>
    <w:rsid w:val="001924A9"/>
    <w:rsid w:val="00192AA0"/>
    <w:rsid w:val="00195BF4"/>
    <w:rsid w:val="001A4B44"/>
    <w:rsid w:val="001C20B8"/>
    <w:rsid w:val="001C2DD0"/>
    <w:rsid w:val="001E7CF6"/>
    <w:rsid w:val="00234550"/>
    <w:rsid w:val="00234D98"/>
    <w:rsid w:val="00263B87"/>
    <w:rsid w:val="00285A76"/>
    <w:rsid w:val="00305B7E"/>
    <w:rsid w:val="00320308"/>
    <w:rsid w:val="00344BD8"/>
    <w:rsid w:val="003B7EF7"/>
    <w:rsid w:val="003D447A"/>
    <w:rsid w:val="003E1994"/>
    <w:rsid w:val="003E6486"/>
    <w:rsid w:val="00405495"/>
    <w:rsid w:val="00417E48"/>
    <w:rsid w:val="00420D59"/>
    <w:rsid w:val="00486D94"/>
    <w:rsid w:val="0049645B"/>
    <w:rsid w:val="004A7C46"/>
    <w:rsid w:val="004B6384"/>
    <w:rsid w:val="0050098D"/>
    <w:rsid w:val="005043CF"/>
    <w:rsid w:val="0050466B"/>
    <w:rsid w:val="00512A05"/>
    <w:rsid w:val="005252CD"/>
    <w:rsid w:val="005274D0"/>
    <w:rsid w:val="00531EE8"/>
    <w:rsid w:val="00540D5F"/>
    <w:rsid w:val="00557B9A"/>
    <w:rsid w:val="005B49B3"/>
    <w:rsid w:val="005D032B"/>
    <w:rsid w:val="005D0892"/>
    <w:rsid w:val="006014F0"/>
    <w:rsid w:val="00611B0B"/>
    <w:rsid w:val="00623FDB"/>
    <w:rsid w:val="006342D9"/>
    <w:rsid w:val="00634FA6"/>
    <w:rsid w:val="00652A9E"/>
    <w:rsid w:val="006642CC"/>
    <w:rsid w:val="00682108"/>
    <w:rsid w:val="006C54E2"/>
    <w:rsid w:val="006C7566"/>
    <w:rsid w:val="006D0B4F"/>
    <w:rsid w:val="006D4CCE"/>
    <w:rsid w:val="006E3337"/>
    <w:rsid w:val="00702B26"/>
    <w:rsid w:val="00721A15"/>
    <w:rsid w:val="00726D53"/>
    <w:rsid w:val="007460B4"/>
    <w:rsid w:val="007477F2"/>
    <w:rsid w:val="00777C1A"/>
    <w:rsid w:val="007B0E3F"/>
    <w:rsid w:val="007B14D6"/>
    <w:rsid w:val="007B1A27"/>
    <w:rsid w:val="007B1BDE"/>
    <w:rsid w:val="007C4650"/>
    <w:rsid w:val="00807396"/>
    <w:rsid w:val="00820852"/>
    <w:rsid w:val="008455E7"/>
    <w:rsid w:val="0084684D"/>
    <w:rsid w:val="008771CB"/>
    <w:rsid w:val="008944D3"/>
    <w:rsid w:val="008C4772"/>
    <w:rsid w:val="00911C03"/>
    <w:rsid w:val="00914BF5"/>
    <w:rsid w:val="009509F0"/>
    <w:rsid w:val="00971478"/>
    <w:rsid w:val="00994A6D"/>
    <w:rsid w:val="00996E4F"/>
    <w:rsid w:val="00A32448"/>
    <w:rsid w:val="00A611DA"/>
    <w:rsid w:val="00A63CC8"/>
    <w:rsid w:val="00A67C00"/>
    <w:rsid w:val="00A83F8E"/>
    <w:rsid w:val="00A8436B"/>
    <w:rsid w:val="00B12055"/>
    <w:rsid w:val="00B25960"/>
    <w:rsid w:val="00B41DC5"/>
    <w:rsid w:val="00B51323"/>
    <w:rsid w:val="00B53E9B"/>
    <w:rsid w:val="00B833E4"/>
    <w:rsid w:val="00B92E7D"/>
    <w:rsid w:val="00B93B63"/>
    <w:rsid w:val="00BA2BDB"/>
    <w:rsid w:val="00BB7F52"/>
    <w:rsid w:val="00BE0CEF"/>
    <w:rsid w:val="00BE484F"/>
    <w:rsid w:val="00C03F05"/>
    <w:rsid w:val="00C04003"/>
    <w:rsid w:val="00C6080E"/>
    <w:rsid w:val="00C658D4"/>
    <w:rsid w:val="00C66CF7"/>
    <w:rsid w:val="00C7425F"/>
    <w:rsid w:val="00C92BB6"/>
    <w:rsid w:val="00CA1098"/>
    <w:rsid w:val="00CA7A77"/>
    <w:rsid w:val="00D277FD"/>
    <w:rsid w:val="00D4406D"/>
    <w:rsid w:val="00D45DC5"/>
    <w:rsid w:val="00D478EE"/>
    <w:rsid w:val="00D53E06"/>
    <w:rsid w:val="00DA6284"/>
    <w:rsid w:val="00DB1781"/>
    <w:rsid w:val="00DE3BC9"/>
    <w:rsid w:val="00E053E5"/>
    <w:rsid w:val="00E3328B"/>
    <w:rsid w:val="00E556A1"/>
    <w:rsid w:val="00E608F7"/>
    <w:rsid w:val="00E73C37"/>
    <w:rsid w:val="00E84306"/>
    <w:rsid w:val="00E92DB9"/>
    <w:rsid w:val="00EA011A"/>
    <w:rsid w:val="00EB2B76"/>
    <w:rsid w:val="00EC2545"/>
    <w:rsid w:val="00EE1EE5"/>
    <w:rsid w:val="00EE4DA8"/>
    <w:rsid w:val="00EF53C2"/>
    <w:rsid w:val="00F47145"/>
    <w:rsid w:val="00FE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F0601"/>
  <w15:chartTrackingRefBased/>
  <w15:docId w15:val="{0F541297-8CC9-4FDE-AE45-0B19BC72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6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625"/>
    <w:pPr>
      <w:ind w:left="720"/>
      <w:contextualSpacing/>
    </w:pPr>
  </w:style>
  <w:style w:type="character" w:customStyle="1" w:styleId="hwtze">
    <w:name w:val="hwtze"/>
    <w:basedOn w:val="DefaultParagraphFont"/>
    <w:rsid w:val="00195BF4"/>
  </w:style>
  <w:style w:type="character" w:customStyle="1" w:styleId="rynqvb">
    <w:name w:val="rynqvb"/>
    <w:basedOn w:val="DefaultParagraphFont"/>
    <w:rsid w:val="00195BF4"/>
  </w:style>
  <w:style w:type="character" w:styleId="Hyperlink">
    <w:name w:val="Hyperlink"/>
    <w:basedOn w:val="DefaultParagraphFont"/>
    <w:uiPriority w:val="99"/>
    <w:unhideWhenUsed/>
    <w:rsid w:val="00726D53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7460B4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746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uiPriority w:val="1"/>
    <w:locked/>
    <w:rsid w:val="007460B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2">
    <w:name w:val="Body text (2)_"/>
    <w:basedOn w:val="DefaultParagraphFont"/>
    <w:link w:val="Bodytext20"/>
    <w:rsid w:val="00486D94"/>
    <w:rPr>
      <w:rFonts w:ascii="Arial" w:eastAsia="Arial" w:hAnsi="Arial" w:cs="Arial"/>
      <w:color w:val="2E3237"/>
      <w:sz w:val="20"/>
      <w:szCs w:val="20"/>
    </w:rPr>
  </w:style>
  <w:style w:type="paragraph" w:customStyle="1" w:styleId="Bodytext20">
    <w:name w:val="Body text (2)"/>
    <w:basedOn w:val="Normal"/>
    <w:link w:val="Bodytext2"/>
    <w:rsid w:val="00486D94"/>
    <w:pPr>
      <w:widowControl w:val="0"/>
      <w:spacing w:after="0" w:line="293" w:lineRule="auto"/>
    </w:pPr>
    <w:rPr>
      <w:rFonts w:ascii="Arial" w:eastAsia="Arial" w:hAnsi="Arial" w:cs="Arial"/>
      <w:color w:val="2E3237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7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145"/>
  </w:style>
  <w:style w:type="paragraph" w:styleId="Footer">
    <w:name w:val="footer"/>
    <w:basedOn w:val="Normal"/>
    <w:link w:val="FooterChar"/>
    <w:uiPriority w:val="99"/>
    <w:unhideWhenUsed/>
    <w:rsid w:val="00F47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safety@hpra.i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pra.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://www.mhra.gov.uk/yellowc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7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Zaza Chapichadze</cp:lastModifiedBy>
  <cp:revision>119</cp:revision>
  <dcterms:created xsi:type="dcterms:W3CDTF">2024-12-21T16:05:00Z</dcterms:created>
  <dcterms:modified xsi:type="dcterms:W3CDTF">2026-04-29T13:16:00Z</dcterms:modified>
</cp:coreProperties>
</file>