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8515D" w14:textId="77777777" w:rsidR="002979B7" w:rsidRPr="008E7216" w:rsidRDefault="002979B7" w:rsidP="0011609B">
      <w:pPr>
        <w:spacing w:after="0" w:line="240" w:lineRule="auto"/>
        <w:jc w:val="center"/>
        <w:rPr>
          <w:rFonts w:ascii="Sylfaen" w:hAnsi="Sylfaen"/>
          <w:b/>
          <w:noProof/>
          <w:sz w:val="24"/>
          <w:szCs w:val="24"/>
          <w:lang w:val="en-GB"/>
        </w:rPr>
      </w:pPr>
      <w:r w:rsidRPr="008E7216">
        <w:rPr>
          <w:rFonts w:ascii="Sylfaen" w:hAnsi="Sylfaen"/>
          <w:b/>
          <w:noProof/>
          <w:sz w:val="24"/>
          <w:szCs w:val="24"/>
          <w:lang w:val="en-GB"/>
        </w:rPr>
        <w:t>ფურცელი-ჩანართი: ინფორმაცია პაციენტისთვის</w:t>
      </w:r>
    </w:p>
    <w:p w14:paraId="36E5FC7B" w14:textId="77777777" w:rsidR="001C075D" w:rsidRPr="008E7216" w:rsidRDefault="002922C4" w:rsidP="0011609B">
      <w:pPr>
        <w:spacing w:after="0" w:line="240" w:lineRule="auto"/>
        <w:jc w:val="center"/>
        <w:rPr>
          <w:rFonts w:ascii="Sylfaen" w:hAnsi="Sylfaen"/>
          <w:b/>
          <w:noProof/>
          <w:sz w:val="24"/>
          <w:szCs w:val="24"/>
          <w:lang w:val="ka-GE"/>
        </w:rPr>
      </w:pPr>
      <w:r w:rsidRPr="008E7216">
        <w:rPr>
          <w:rFonts w:ascii="Sylfaen" w:hAnsi="Sylfaen"/>
          <w:b/>
          <w:noProof/>
          <w:sz w:val="24"/>
          <w:szCs w:val="24"/>
          <w:lang w:val="ka-GE"/>
        </w:rPr>
        <w:t xml:space="preserve">ტერბინაფინი სლავია </w:t>
      </w:r>
      <w:r w:rsidR="002979B7" w:rsidRPr="008E7216">
        <w:rPr>
          <w:rFonts w:ascii="Sylfaen" w:hAnsi="Sylfaen"/>
          <w:b/>
          <w:noProof/>
          <w:sz w:val="24"/>
          <w:szCs w:val="24"/>
          <w:lang w:val="ka-GE"/>
        </w:rPr>
        <w:t>10 მგ/გ კრემი</w:t>
      </w:r>
      <w:r w:rsidR="001C075D" w:rsidRPr="008E7216">
        <w:rPr>
          <w:rFonts w:ascii="Sylfaen" w:hAnsi="Sylfaen"/>
          <w:b/>
          <w:noProof/>
          <w:sz w:val="24"/>
          <w:szCs w:val="24"/>
          <w:lang w:val="ka-GE"/>
        </w:rPr>
        <w:t xml:space="preserve"> </w:t>
      </w:r>
    </w:p>
    <w:p w14:paraId="3013CE28" w14:textId="77777777" w:rsidR="002979B7" w:rsidRPr="008E7216" w:rsidRDefault="001C075D" w:rsidP="0011609B">
      <w:pPr>
        <w:spacing w:after="0" w:line="240" w:lineRule="auto"/>
        <w:jc w:val="center"/>
        <w:rPr>
          <w:rFonts w:ascii="Sylfaen" w:hAnsi="Sylfaen"/>
          <w:b/>
          <w:noProof/>
          <w:sz w:val="24"/>
          <w:szCs w:val="24"/>
          <w:lang w:val="ka-GE"/>
        </w:rPr>
      </w:pPr>
      <w:r w:rsidRPr="008E7216">
        <w:rPr>
          <w:rFonts w:ascii="Sylfaen" w:hAnsi="Sylfaen"/>
          <w:noProof/>
          <w:sz w:val="24"/>
          <w:szCs w:val="24"/>
          <w:lang w:val="ka-GE"/>
        </w:rPr>
        <w:t>(Terbinafină Slavia 10 mg/g cream)</w:t>
      </w:r>
    </w:p>
    <w:p w14:paraId="02D89559" w14:textId="77777777" w:rsidR="002979B7" w:rsidRPr="008E7216" w:rsidRDefault="002979B7" w:rsidP="0011609B">
      <w:pPr>
        <w:spacing w:line="240" w:lineRule="auto"/>
        <w:jc w:val="center"/>
        <w:rPr>
          <w:rFonts w:ascii="Sylfaen" w:hAnsi="Sylfaen"/>
          <w:noProof/>
          <w:sz w:val="24"/>
          <w:szCs w:val="24"/>
          <w:lang w:val="ka-GE"/>
        </w:rPr>
      </w:pPr>
      <w:r w:rsidRPr="008E7216">
        <w:rPr>
          <w:rFonts w:ascii="Sylfaen" w:hAnsi="Sylfaen"/>
          <w:noProof/>
          <w:sz w:val="24"/>
          <w:szCs w:val="24"/>
          <w:lang w:val="ka-GE"/>
        </w:rPr>
        <w:t>ტერბინაფინის ჰიდროქლორიდი</w:t>
      </w:r>
    </w:p>
    <w:p w14:paraId="49E62F61" w14:textId="77777777" w:rsidR="002979B7" w:rsidRPr="008E7216" w:rsidRDefault="002979B7"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პრეპარატის მიღებამდე ყურადღებით გაეცანით ფურცელ-ჩანართს, რადგან მასში მოცემულია თქვენთვის მნიშვნელოვანი ინფორმაცია.</w:t>
      </w:r>
    </w:p>
    <w:p w14:paraId="1EB470FD"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პრეპარატი ყოველთვის მიიღეთ ზუსტად ისე, როგორც აღწერილია აღნიშნულ ფურცელ-ჩანართში ან ექიმის ან ფარმაცევტის მითითებების შესაბამისად.</w:t>
      </w:r>
    </w:p>
    <w:p w14:paraId="0B5F4EBD" w14:textId="77777777" w:rsidR="002979B7" w:rsidRPr="008E7216" w:rsidRDefault="002979B7" w:rsidP="0011609B">
      <w:pPr>
        <w:pStyle w:val="ListParagraph"/>
        <w:numPr>
          <w:ilvl w:val="0"/>
          <w:numId w:val="1"/>
        </w:numPr>
        <w:spacing w:after="0" w:line="240" w:lineRule="auto"/>
        <w:jc w:val="both"/>
        <w:rPr>
          <w:rFonts w:ascii="Sylfaen" w:hAnsi="Sylfaen"/>
          <w:noProof/>
          <w:sz w:val="24"/>
          <w:szCs w:val="24"/>
          <w:lang w:val="en-GB"/>
        </w:rPr>
      </w:pPr>
      <w:r w:rsidRPr="008E7216">
        <w:rPr>
          <w:rFonts w:ascii="Sylfaen" w:hAnsi="Sylfaen" w:cs="Sylfaen"/>
          <w:noProof/>
          <w:sz w:val="24"/>
          <w:szCs w:val="24"/>
          <w:lang w:val="en-GB"/>
        </w:rPr>
        <w:t>შეინახეთ</w:t>
      </w:r>
      <w:r w:rsidRPr="008E7216">
        <w:rPr>
          <w:rFonts w:ascii="Sylfaen" w:hAnsi="Sylfaen"/>
          <w:noProof/>
          <w:sz w:val="24"/>
          <w:szCs w:val="24"/>
          <w:lang w:val="en-GB"/>
        </w:rPr>
        <w:t xml:space="preserve"> ფურცელი-ჩანართი, შესაძლოა კვლავ დაგჭირდეთ.</w:t>
      </w:r>
    </w:p>
    <w:p w14:paraId="625C5E4F" w14:textId="77777777" w:rsidR="002979B7" w:rsidRPr="008E7216" w:rsidRDefault="002979B7" w:rsidP="0011609B">
      <w:pPr>
        <w:pStyle w:val="ListParagraph"/>
        <w:numPr>
          <w:ilvl w:val="0"/>
          <w:numId w:val="1"/>
        </w:numPr>
        <w:spacing w:after="0" w:line="240" w:lineRule="auto"/>
        <w:jc w:val="both"/>
        <w:rPr>
          <w:rFonts w:ascii="Sylfaen" w:hAnsi="Sylfaen"/>
          <w:noProof/>
          <w:sz w:val="24"/>
          <w:szCs w:val="24"/>
          <w:lang w:val="en-GB"/>
        </w:rPr>
      </w:pPr>
      <w:r w:rsidRPr="008E7216">
        <w:rPr>
          <w:rFonts w:ascii="Sylfaen" w:hAnsi="Sylfaen"/>
          <w:noProof/>
          <w:sz w:val="24"/>
          <w:szCs w:val="24"/>
          <w:lang w:val="en-GB"/>
        </w:rPr>
        <w:t>დამატებითი ინფორმაციისათვის ან რჩევისთვის მიმართეთ ფარმაცევტს.</w:t>
      </w:r>
    </w:p>
    <w:p w14:paraId="0C9AD8A4" w14:textId="77777777" w:rsidR="002979B7" w:rsidRPr="008E7216" w:rsidRDefault="002979B7" w:rsidP="0011609B">
      <w:pPr>
        <w:pStyle w:val="ListParagraph"/>
        <w:numPr>
          <w:ilvl w:val="0"/>
          <w:numId w:val="1"/>
        </w:numPr>
        <w:spacing w:after="0" w:line="240" w:lineRule="auto"/>
        <w:jc w:val="both"/>
        <w:rPr>
          <w:rFonts w:ascii="Sylfaen" w:hAnsi="Sylfaen"/>
          <w:noProof/>
          <w:sz w:val="24"/>
          <w:szCs w:val="24"/>
          <w:lang w:val="en-GB"/>
        </w:rPr>
      </w:pPr>
      <w:r w:rsidRPr="008E7216">
        <w:rPr>
          <w:rFonts w:ascii="Sylfaen" w:hAnsi="Sylfaen"/>
          <w:noProof/>
          <w:sz w:val="24"/>
          <w:szCs w:val="24"/>
          <w:lang w:val="en-GB"/>
        </w:rPr>
        <w:t>ნებისმიერი გვერდითი ეფექტის გამოვლენის შემთხვევაში მიმართეთ ექიმს ან ფარმაცევტს. ეს მოიცავს ნებისმიერ შესაძლო გვერდით ეფექტსაც, რომელიც არ არის მოცემული ფურცელ-ჩანართში. იხ. ნაწილი 4.</w:t>
      </w:r>
    </w:p>
    <w:p w14:paraId="2B75BA2F" w14:textId="77777777" w:rsidR="002979B7" w:rsidRPr="008E7216" w:rsidRDefault="002979B7" w:rsidP="0011609B">
      <w:pPr>
        <w:pStyle w:val="ListParagraph"/>
        <w:numPr>
          <w:ilvl w:val="0"/>
          <w:numId w:val="1"/>
        </w:numPr>
        <w:spacing w:line="240" w:lineRule="auto"/>
        <w:jc w:val="both"/>
        <w:rPr>
          <w:rFonts w:ascii="Sylfaen" w:hAnsi="Sylfaen"/>
          <w:noProof/>
          <w:sz w:val="24"/>
          <w:szCs w:val="24"/>
          <w:lang w:val="en-GB"/>
        </w:rPr>
      </w:pPr>
      <w:r w:rsidRPr="008E7216">
        <w:rPr>
          <w:rFonts w:ascii="Sylfaen" w:hAnsi="Sylfaen"/>
          <w:noProof/>
          <w:sz w:val="24"/>
          <w:szCs w:val="24"/>
          <w:lang w:val="en-GB"/>
        </w:rPr>
        <w:t xml:space="preserve">მიმართეთ ექიმს თუ </w:t>
      </w:r>
      <w:r w:rsidRPr="008E7216">
        <w:rPr>
          <w:rFonts w:ascii="Sylfaen" w:hAnsi="Sylfaen"/>
          <w:noProof/>
          <w:sz w:val="24"/>
          <w:szCs w:val="24"/>
          <w:lang w:val="ka-GE"/>
        </w:rPr>
        <w:t>2 კვირის</w:t>
      </w:r>
      <w:r w:rsidRPr="008E7216">
        <w:rPr>
          <w:rFonts w:ascii="Sylfaen" w:hAnsi="Sylfaen"/>
          <w:noProof/>
          <w:sz w:val="24"/>
          <w:szCs w:val="24"/>
          <w:lang w:val="en-GB"/>
        </w:rPr>
        <w:t xml:space="preserve"> შემდეგ უკეთესად არ გრძნობთ თავს ან აღინიშნება გაუარესება.</w:t>
      </w:r>
    </w:p>
    <w:p w14:paraId="5E74762A" w14:textId="77777777" w:rsidR="002979B7" w:rsidRPr="008E7216" w:rsidRDefault="002979B7"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ფურცელ-ჩანართში შედის:</w:t>
      </w:r>
    </w:p>
    <w:p w14:paraId="34E601F9"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 xml:space="preserve">1. რა არის </w:t>
      </w:r>
      <w:r w:rsidR="002922C4" w:rsidRPr="008E7216">
        <w:rPr>
          <w:rFonts w:ascii="Sylfaen" w:hAnsi="Sylfaen"/>
          <w:noProof/>
          <w:sz w:val="24"/>
          <w:szCs w:val="24"/>
          <w:lang w:val="ka-GE"/>
        </w:rPr>
        <w:t xml:space="preserve">ტერბინაფინი სლავია </w:t>
      </w:r>
      <w:r w:rsidRPr="008E7216">
        <w:rPr>
          <w:rFonts w:ascii="Sylfaen" w:hAnsi="Sylfaen"/>
          <w:noProof/>
          <w:sz w:val="24"/>
          <w:szCs w:val="24"/>
          <w:lang w:val="en-GB"/>
        </w:rPr>
        <w:t>და რისთვის გამოიყენება</w:t>
      </w:r>
    </w:p>
    <w:p w14:paraId="76E689B1" w14:textId="77777777" w:rsidR="002979B7" w:rsidRPr="008E7216" w:rsidRDefault="002979B7" w:rsidP="0011609B">
      <w:pPr>
        <w:spacing w:after="0" w:line="240" w:lineRule="auto"/>
        <w:jc w:val="both"/>
        <w:rPr>
          <w:rFonts w:ascii="Sylfaen" w:hAnsi="Sylfaen"/>
          <w:noProof/>
          <w:sz w:val="24"/>
          <w:szCs w:val="24"/>
          <w:lang w:val="ka-GE"/>
        </w:rPr>
      </w:pPr>
      <w:r w:rsidRPr="008E7216">
        <w:rPr>
          <w:rFonts w:ascii="Sylfaen" w:hAnsi="Sylfaen"/>
          <w:noProof/>
          <w:sz w:val="24"/>
          <w:szCs w:val="24"/>
          <w:lang w:val="en-GB"/>
        </w:rPr>
        <w:t xml:space="preserve">2. რა უნდა იცოდეთ </w:t>
      </w:r>
      <w:r w:rsidR="002922C4" w:rsidRPr="008E7216">
        <w:rPr>
          <w:rFonts w:ascii="Sylfaen" w:hAnsi="Sylfaen"/>
          <w:noProof/>
          <w:sz w:val="24"/>
          <w:szCs w:val="24"/>
          <w:lang w:val="ka-GE"/>
        </w:rPr>
        <w:t xml:space="preserve">ტერბინაფინი სლავიას </w:t>
      </w:r>
      <w:r w:rsidR="000F305D" w:rsidRPr="008E7216">
        <w:rPr>
          <w:rFonts w:ascii="Sylfaen" w:hAnsi="Sylfaen"/>
          <w:noProof/>
          <w:sz w:val="24"/>
          <w:szCs w:val="24"/>
          <w:lang w:val="ka-GE"/>
        </w:rPr>
        <w:t>გამოყენებამდე</w:t>
      </w:r>
    </w:p>
    <w:p w14:paraId="053D3C26"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 xml:space="preserve">3. </w:t>
      </w:r>
      <w:r w:rsidR="002922C4" w:rsidRPr="008E7216">
        <w:rPr>
          <w:rFonts w:ascii="Sylfaen" w:hAnsi="Sylfaen"/>
          <w:noProof/>
          <w:sz w:val="24"/>
          <w:szCs w:val="24"/>
          <w:lang w:val="ka-GE"/>
        </w:rPr>
        <w:t xml:space="preserve">ტერბინაფინი სლავიას </w:t>
      </w:r>
      <w:r w:rsidR="000F305D" w:rsidRPr="008E7216">
        <w:rPr>
          <w:rFonts w:ascii="Sylfaen" w:hAnsi="Sylfaen"/>
          <w:noProof/>
          <w:sz w:val="24"/>
          <w:szCs w:val="24"/>
          <w:lang w:val="ka-GE"/>
        </w:rPr>
        <w:t>გამოყენების</w:t>
      </w:r>
      <w:r w:rsidRPr="008E7216">
        <w:rPr>
          <w:rFonts w:ascii="Sylfaen" w:hAnsi="Sylfaen"/>
          <w:noProof/>
          <w:sz w:val="24"/>
          <w:szCs w:val="24"/>
          <w:lang w:val="en-GB"/>
        </w:rPr>
        <w:t xml:space="preserve"> წესი</w:t>
      </w:r>
    </w:p>
    <w:p w14:paraId="19392033"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4. შესაძლო გვერდითი ეფექტები</w:t>
      </w:r>
    </w:p>
    <w:p w14:paraId="3F950651"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 xml:space="preserve">5. </w:t>
      </w:r>
      <w:r w:rsidR="002922C4" w:rsidRPr="008E7216">
        <w:rPr>
          <w:rFonts w:ascii="Sylfaen" w:hAnsi="Sylfaen"/>
          <w:noProof/>
          <w:sz w:val="24"/>
          <w:szCs w:val="24"/>
          <w:lang w:val="ka-GE"/>
        </w:rPr>
        <w:t xml:space="preserve">ტერბინაფინი სლავიას </w:t>
      </w:r>
      <w:r w:rsidRPr="008E7216">
        <w:rPr>
          <w:rFonts w:ascii="Sylfaen" w:hAnsi="Sylfaen"/>
          <w:noProof/>
          <w:sz w:val="24"/>
          <w:szCs w:val="24"/>
          <w:lang w:val="en-GB"/>
        </w:rPr>
        <w:t>შენახვის პირობები</w:t>
      </w:r>
    </w:p>
    <w:p w14:paraId="53201755" w14:textId="77777777" w:rsidR="002979B7" w:rsidRPr="008E7216" w:rsidRDefault="002979B7" w:rsidP="0011609B">
      <w:pPr>
        <w:spacing w:line="240" w:lineRule="auto"/>
        <w:jc w:val="both"/>
        <w:rPr>
          <w:rFonts w:ascii="Sylfaen" w:hAnsi="Sylfaen"/>
          <w:noProof/>
          <w:sz w:val="24"/>
          <w:szCs w:val="24"/>
          <w:lang w:val="en-GB"/>
        </w:rPr>
      </w:pPr>
      <w:r w:rsidRPr="008E7216">
        <w:rPr>
          <w:rFonts w:ascii="Sylfaen" w:hAnsi="Sylfaen"/>
          <w:noProof/>
          <w:sz w:val="24"/>
          <w:szCs w:val="24"/>
          <w:lang w:val="en-GB"/>
        </w:rPr>
        <w:t>6. რა შედის შეფუთვაში და სხვა ინფორმაცია</w:t>
      </w:r>
    </w:p>
    <w:p w14:paraId="112C03C7" w14:textId="77777777" w:rsidR="002979B7" w:rsidRPr="008E7216" w:rsidRDefault="002979B7"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 xml:space="preserve">1. რა არის </w:t>
      </w:r>
      <w:r w:rsidR="002922C4" w:rsidRPr="008E7216">
        <w:rPr>
          <w:rFonts w:ascii="Sylfaen" w:hAnsi="Sylfaen"/>
          <w:b/>
          <w:noProof/>
          <w:sz w:val="24"/>
          <w:szCs w:val="24"/>
          <w:lang w:val="en-GB"/>
        </w:rPr>
        <w:t xml:space="preserve">ტერბინაფინი სლავია </w:t>
      </w:r>
      <w:r w:rsidRPr="008E7216">
        <w:rPr>
          <w:rFonts w:ascii="Sylfaen" w:hAnsi="Sylfaen"/>
          <w:b/>
          <w:noProof/>
          <w:sz w:val="24"/>
          <w:szCs w:val="24"/>
          <w:lang w:val="en-GB"/>
        </w:rPr>
        <w:t>და რისთვის გამოიყენება</w:t>
      </w:r>
    </w:p>
    <w:p w14:paraId="6099B259" w14:textId="77777777" w:rsidR="00682999" w:rsidRPr="008E7216" w:rsidRDefault="002922C4"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w:t>
      </w:r>
      <w:r w:rsidR="00CC66AC" w:rsidRPr="008E7216">
        <w:rPr>
          <w:rFonts w:ascii="Sylfaen" w:hAnsi="Sylfaen"/>
          <w:noProof/>
          <w:sz w:val="24"/>
          <w:szCs w:val="24"/>
          <w:lang w:val="ka-GE"/>
        </w:rPr>
        <w:t xml:space="preserve"> </w:t>
      </w:r>
      <w:r w:rsidRPr="008E7216">
        <w:rPr>
          <w:rFonts w:ascii="Sylfaen" w:hAnsi="Sylfaen"/>
          <w:noProof/>
          <w:sz w:val="24"/>
          <w:szCs w:val="24"/>
          <w:lang w:val="ka-GE"/>
        </w:rPr>
        <w:t xml:space="preserve">მიეკუთვნება სოკოს საწინააღმდეგო პრეპარატების ჯგუფს; </w:t>
      </w:r>
      <w:r w:rsidR="00CC66AC" w:rsidRPr="008E7216">
        <w:rPr>
          <w:rFonts w:ascii="Sylfaen" w:hAnsi="Sylfaen"/>
          <w:noProof/>
          <w:sz w:val="24"/>
          <w:szCs w:val="24"/>
          <w:lang w:val="ka-GE"/>
        </w:rPr>
        <w:t>იგი</w:t>
      </w:r>
      <w:r w:rsidRPr="008E7216">
        <w:rPr>
          <w:rFonts w:ascii="Sylfaen" w:hAnsi="Sylfaen"/>
          <w:noProof/>
          <w:sz w:val="24"/>
          <w:szCs w:val="24"/>
          <w:lang w:val="ka-GE"/>
        </w:rPr>
        <w:t xml:space="preserve"> მოქმედებს კანის დაავადებების გამომწვევი სოკოების განადგურები</w:t>
      </w:r>
      <w:r w:rsidR="00CC66AC" w:rsidRPr="008E7216">
        <w:rPr>
          <w:rFonts w:ascii="Sylfaen" w:hAnsi="Sylfaen"/>
          <w:noProof/>
          <w:sz w:val="24"/>
          <w:szCs w:val="24"/>
          <w:lang w:val="ka-GE"/>
        </w:rPr>
        <w:t>ს გზით</w:t>
      </w:r>
      <w:r w:rsidRPr="008E7216">
        <w:rPr>
          <w:rFonts w:ascii="Sylfaen" w:hAnsi="Sylfaen"/>
          <w:noProof/>
          <w:sz w:val="24"/>
          <w:szCs w:val="24"/>
          <w:lang w:val="ka-GE"/>
        </w:rPr>
        <w:t xml:space="preserve">. ტერბინაფინი სლავია გამოიყენება შემდეგი დაავადებების სამკურნალოდ: ტერფის მიკოზი (tinea pedis), საზარდულის მიკოზი (tinea cruris) და სხეულის მიკოზი (tinea corporis). ასევე გამოიყენება საფუარა სოკოებით გამოწვეული კანის ინფექციების სამკურნალოდ, </w:t>
      </w:r>
      <w:r w:rsidR="00682999" w:rsidRPr="008E7216">
        <w:rPr>
          <w:rFonts w:ascii="Sylfaen" w:hAnsi="Sylfaen"/>
          <w:noProof/>
          <w:sz w:val="24"/>
          <w:szCs w:val="24"/>
          <w:lang w:val="ka-GE"/>
        </w:rPr>
        <w:t>როგორიც არის</w:t>
      </w:r>
      <w:r w:rsidRPr="008E7216">
        <w:rPr>
          <w:rFonts w:ascii="Sylfaen" w:hAnsi="Sylfaen"/>
          <w:noProof/>
          <w:sz w:val="24"/>
          <w:szCs w:val="24"/>
          <w:lang w:val="ka-GE"/>
        </w:rPr>
        <w:t xml:space="preserve">: კანდიდოზი </w:t>
      </w:r>
      <w:r w:rsidR="00682999" w:rsidRPr="008E7216">
        <w:rPr>
          <w:rFonts w:ascii="Sylfaen" w:hAnsi="Sylfaen"/>
          <w:noProof/>
          <w:sz w:val="24"/>
          <w:szCs w:val="24"/>
          <w:lang w:val="ka-GE"/>
        </w:rPr>
        <w:t xml:space="preserve">(candidiasis) </w:t>
      </w:r>
      <w:r w:rsidRPr="008E7216">
        <w:rPr>
          <w:rFonts w:ascii="Sylfaen" w:hAnsi="Sylfaen"/>
          <w:noProof/>
          <w:sz w:val="24"/>
          <w:szCs w:val="24"/>
          <w:lang w:val="ka-GE"/>
        </w:rPr>
        <w:t>და ნაირფერი პიტირიაზი</w:t>
      </w:r>
      <w:r w:rsidR="00C8363E" w:rsidRPr="008E7216">
        <w:rPr>
          <w:rFonts w:ascii="Sylfaen" w:hAnsi="Sylfaen"/>
          <w:noProof/>
          <w:sz w:val="24"/>
          <w:szCs w:val="24"/>
          <w:lang w:val="ka-GE"/>
        </w:rPr>
        <w:t xml:space="preserve"> (pityriasis versicolor</w:t>
      </w:r>
      <w:r w:rsidR="00C8363E" w:rsidRPr="008E7216">
        <w:rPr>
          <w:noProof/>
          <w:sz w:val="24"/>
          <w:szCs w:val="24"/>
          <w:lang w:val="ka-GE"/>
        </w:rPr>
        <w:t>)</w:t>
      </w:r>
      <w:r w:rsidRPr="008E7216">
        <w:rPr>
          <w:rFonts w:ascii="Sylfaen" w:hAnsi="Sylfaen"/>
          <w:noProof/>
          <w:sz w:val="24"/>
          <w:szCs w:val="24"/>
          <w:lang w:val="ka-GE"/>
        </w:rPr>
        <w:t xml:space="preserve">. </w:t>
      </w:r>
    </w:p>
    <w:p w14:paraId="035BDDFF" w14:textId="77777777" w:rsidR="00D02B39" w:rsidRPr="008E7216" w:rsidRDefault="002922C4"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ტერფის მიკოზი</w:t>
      </w:r>
      <w:r w:rsidR="008103F4" w:rsidRPr="008E7216">
        <w:rPr>
          <w:rFonts w:ascii="Sylfaen" w:hAnsi="Sylfaen"/>
          <w:noProof/>
          <w:sz w:val="24"/>
          <w:szCs w:val="24"/>
          <w:lang w:val="ka-GE"/>
        </w:rPr>
        <w:t xml:space="preserve"> </w:t>
      </w:r>
      <w:r w:rsidRPr="008E7216">
        <w:rPr>
          <w:rFonts w:ascii="Sylfaen" w:hAnsi="Sylfaen"/>
          <w:noProof/>
          <w:sz w:val="24"/>
          <w:szCs w:val="24"/>
          <w:lang w:val="ka-GE"/>
        </w:rPr>
        <w:t xml:space="preserve">ვითარდება მხოლოდ ტერფზე (ჩვეულებრივ ზიანდება ორივე </w:t>
      </w:r>
      <w:r w:rsidR="008103F4" w:rsidRPr="008E7216">
        <w:rPr>
          <w:rFonts w:ascii="Sylfaen" w:hAnsi="Sylfaen"/>
          <w:noProof/>
          <w:sz w:val="24"/>
          <w:szCs w:val="24"/>
          <w:lang w:val="ka-GE"/>
        </w:rPr>
        <w:t>ტერფი,</w:t>
      </w:r>
      <w:r w:rsidRPr="008E7216">
        <w:rPr>
          <w:rFonts w:ascii="Sylfaen" w:hAnsi="Sylfaen"/>
          <w:noProof/>
          <w:sz w:val="24"/>
          <w:szCs w:val="24"/>
          <w:lang w:val="ka-GE"/>
        </w:rPr>
        <w:t xml:space="preserve"> თუმცა არა ყოველთვის), ხშირად ფეხის თითებს შორის. </w:t>
      </w:r>
      <w:r w:rsidR="008103F4" w:rsidRPr="008E7216">
        <w:rPr>
          <w:rFonts w:ascii="Sylfaen" w:hAnsi="Sylfaen"/>
          <w:noProof/>
          <w:sz w:val="24"/>
          <w:szCs w:val="24"/>
          <w:lang w:val="ka-GE"/>
        </w:rPr>
        <w:t>იგი</w:t>
      </w:r>
      <w:r w:rsidRPr="008E7216">
        <w:rPr>
          <w:rFonts w:ascii="Sylfaen" w:hAnsi="Sylfaen"/>
          <w:noProof/>
          <w:sz w:val="24"/>
          <w:szCs w:val="24"/>
          <w:lang w:val="ka-GE"/>
        </w:rPr>
        <w:t xml:space="preserve"> ასევე შეიძლება </w:t>
      </w:r>
      <w:r w:rsidR="008103F4" w:rsidRPr="008E7216">
        <w:rPr>
          <w:rFonts w:ascii="Sylfaen" w:hAnsi="Sylfaen"/>
          <w:noProof/>
          <w:sz w:val="24"/>
          <w:szCs w:val="24"/>
          <w:lang w:val="ka-GE"/>
        </w:rPr>
        <w:t>გამოვლინდეს</w:t>
      </w:r>
      <w:r w:rsidRPr="008E7216">
        <w:rPr>
          <w:rFonts w:ascii="Sylfaen" w:hAnsi="Sylfaen"/>
          <w:noProof/>
          <w:sz w:val="24"/>
          <w:szCs w:val="24"/>
          <w:lang w:val="ka-GE"/>
        </w:rPr>
        <w:t xml:space="preserve"> კოჭის ფოსოს, </w:t>
      </w:r>
      <w:r w:rsidR="008103F4" w:rsidRPr="008E7216">
        <w:rPr>
          <w:rFonts w:ascii="Sylfaen" w:hAnsi="Sylfaen"/>
          <w:noProof/>
          <w:sz w:val="24"/>
          <w:szCs w:val="24"/>
          <w:lang w:val="ka-GE"/>
        </w:rPr>
        <w:t>ფეხისგულის</w:t>
      </w:r>
      <w:r w:rsidRPr="008E7216">
        <w:rPr>
          <w:rFonts w:ascii="Sylfaen" w:hAnsi="Sylfaen"/>
          <w:noProof/>
          <w:sz w:val="24"/>
          <w:szCs w:val="24"/>
          <w:lang w:val="ka-GE"/>
        </w:rPr>
        <w:t xml:space="preserve"> ან ფეხის სხვა მიდამოებში. ყველაზე </w:t>
      </w:r>
      <w:r w:rsidR="008103F4" w:rsidRPr="008E7216">
        <w:rPr>
          <w:rFonts w:ascii="Sylfaen" w:hAnsi="Sylfaen"/>
          <w:noProof/>
          <w:sz w:val="24"/>
          <w:szCs w:val="24"/>
          <w:lang w:val="ka-GE"/>
        </w:rPr>
        <w:t>გავრცელებულ</w:t>
      </w:r>
      <w:r w:rsidRPr="008E7216">
        <w:rPr>
          <w:rFonts w:ascii="Sylfaen" w:hAnsi="Sylfaen"/>
          <w:noProof/>
          <w:sz w:val="24"/>
          <w:szCs w:val="24"/>
          <w:lang w:val="ka-GE"/>
        </w:rPr>
        <w:t xml:space="preserve"> </w:t>
      </w:r>
      <w:r w:rsidR="008103F4" w:rsidRPr="008E7216">
        <w:rPr>
          <w:rFonts w:ascii="Sylfaen" w:hAnsi="Sylfaen"/>
          <w:noProof/>
          <w:sz w:val="24"/>
          <w:szCs w:val="24"/>
          <w:lang w:val="ka-GE"/>
        </w:rPr>
        <w:t>ფორმებს ახასიათებს</w:t>
      </w:r>
      <w:r w:rsidRPr="008E7216">
        <w:rPr>
          <w:rFonts w:ascii="Sylfaen" w:hAnsi="Sylfaen"/>
          <w:noProof/>
          <w:sz w:val="24"/>
          <w:szCs w:val="24"/>
          <w:lang w:val="ka-GE"/>
        </w:rPr>
        <w:t xml:space="preserve"> კანის დახეთქვ</w:t>
      </w:r>
      <w:r w:rsidR="008103F4" w:rsidRPr="008E7216">
        <w:rPr>
          <w:rFonts w:ascii="Sylfaen" w:hAnsi="Sylfaen"/>
          <w:noProof/>
          <w:sz w:val="24"/>
          <w:szCs w:val="24"/>
          <w:lang w:val="ka-GE"/>
        </w:rPr>
        <w:t>ა</w:t>
      </w:r>
      <w:r w:rsidRPr="008E7216">
        <w:rPr>
          <w:rFonts w:ascii="Sylfaen" w:hAnsi="Sylfaen"/>
          <w:noProof/>
          <w:sz w:val="24"/>
          <w:szCs w:val="24"/>
          <w:lang w:val="ka-GE"/>
        </w:rPr>
        <w:t xml:space="preserve"> ან აქერცვლ</w:t>
      </w:r>
      <w:r w:rsidR="008103F4" w:rsidRPr="008E7216">
        <w:rPr>
          <w:rFonts w:ascii="Sylfaen" w:hAnsi="Sylfaen"/>
          <w:noProof/>
          <w:sz w:val="24"/>
          <w:szCs w:val="24"/>
          <w:lang w:val="ka-GE"/>
        </w:rPr>
        <w:t>ა,</w:t>
      </w:r>
      <w:r w:rsidRPr="008E7216">
        <w:rPr>
          <w:rFonts w:ascii="Sylfaen" w:hAnsi="Sylfaen"/>
          <w:noProof/>
          <w:sz w:val="24"/>
          <w:szCs w:val="24"/>
          <w:lang w:val="ka-GE"/>
        </w:rPr>
        <w:t xml:space="preserve"> ასევე მსუბუქი </w:t>
      </w:r>
      <w:r w:rsidR="008103F4" w:rsidRPr="008E7216">
        <w:rPr>
          <w:rFonts w:ascii="Sylfaen" w:hAnsi="Sylfaen"/>
          <w:noProof/>
          <w:sz w:val="24"/>
          <w:szCs w:val="24"/>
          <w:lang w:val="ka-GE"/>
        </w:rPr>
        <w:t>შეშუპება</w:t>
      </w:r>
      <w:r w:rsidRPr="008E7216">
        <w:rPr>
          <w:rFonts w:ascii="Sylfaen" w:hAnsi="Sylfaen"/>
          <w:noProof/>
          <w:sz w:val="24"/>
          <w:szCs w:val="24"/>
          <w:lang w:val="ka-GE"/>
        </w:rPr>
        <w:t xml:space="preserve">, </w:t>
      </w:r>
      <w:r w:rsidR="008103F4" w:rsidRPr="008E7216">
        <w:rPr>
          <w:rFonts w:ascii="Sylfaen" w:hAnsi="Sylfaen"/>
          <w:noProof/>
          <w:sz w:val="24"/>
          <w:szCs w:val="24"/>
          <w:lang w:val="ka-GE"/>
        </w:rPr>
        <w:t>ბუშტუკები</w:t>
      </w:r>
      <w:r w:rsidRPr="008E7216">
        <w:rPr>
          <w:rFonts w:ascii="Sylfaen" w:hAnsi="Sylfaen"/>
          <w:noProof/>
          <w:sz w:val="24"/>
          <w:szCs w:val="24"/>
          <w:lang w:val="ka-GE"/>
        </w:rPr>
        <w:t xml:space="preserve"> ან ჩირქოვანი </w:t>
      </w:r>
      <w:r w:rsidR="008103F4" w:rsidRPr="008E7216">
        <w:rPr>
          <w:rFonts w:ascii="Sylfaen" w:hAnsi="Sylfaen"/>
          <w:noProof/>
          <w:sz w:val="24"/>
          <w:szCs w:val="24"/>
          <w:lang w:val="ka-GE"/>
        </w:rPr>
        <w:t>წყლულები.</w:t>
      </w:r>
    </w:p>
    <w:p w14:paraId="7660350F" w14:textId="77777777" w:rsidR="009F0F07" w:rsidRPr="008E7216" w:rsidRDefault="009F0F07"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მიმართეთ ექიმს, თუ გაქვთ ფრჩხილის სოკოვანი ინფექცია (სოკო ფრჩხილში და ფრჩხილის ქვეშ), რასაც თან ახლავს ფრჩხილების ფერის და სტრუქტურის შეცვლა (გასქელება, მტვრევა), რადგან ტერბინაფინი სლავია არ არის ნაჩვენები ამ ინფექციების სამკურნალოდ. ფრჩხილის სოკოვანი ინფექციების სამკურნალოდ გამოიყენება ტერბინაფინის შემცველი ტაბლეტები, რომელთა მიღებაც მხოლოდ სამედიცინო რეცეპტით არის შესაძლებელი.</w:t>
      </w:r>
    </w:p>
    <w:p w14:paraId="63E06DD8" w14:textId="77777777" w:rsidR="00C8363E" w:rsidRPr="008E7216" w:rsidRDefault="00C8363E"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საზარდულის მიკოზი ვლინდება სხეულის იმ ნაწილებზე, სადაც კანი</w:t>
      </w:r>
      <w:r w:rsidR="00D270FD" w:rsidRPr="008E7216">
        <w:rPr>
          <w:rFonts w:ascii="Sylfaen" w:hAnsi="Sylfaen"/>
          <w:noProof/>
          <w:sz w:val="24"/>
          <w:szCs w:val="24"/>
          <w:lang w:val="ka-GE"/>
        </w:rPr>
        <w:t>ს</w:t>
      </w:r>
      <w:r w:rsidRPr="008E7216">
        <w:rPr>
          <w:rFonts w:ascii="Sylfaen" w:hAnsi="Sylfaen"/>
          <w:noProof/>
          <w:sz w:val="24"/>
          <w:szCs w:val="24"/>
          <w:lang w:val="ka-GE"/>
        </w:rPr>
        <w:t xml:space="preserve"> </w:t>
      </w:r>
      <w:r w:rsidR="00D270FD" w:rsidRPr="008E7216">
        <w:rPr>
          <w:rFonts w:ascii="Sylfaen" w:hAnsi="Sylfaen"/>
          <w:noProof/>
          <w:sz w:val="24"/>
          <w:szCs w:val="24"/>
          <w:lang w:val="ka-GE"/>
        </w:rPr>
        <w:t>ნაკეცებია,</w:t>
      </w:r>
      <w:r w:rsidRPr="008E7216">
        <w:rPr>
          <w:rFonts w:ascii="Sylfaen" w:hAnsi="Sylfaen"/>
          <w:noProof/>
          <w:sz w:val="24"/>
          <w:szCs w:val="24"/>
          <w:lang w:val="ka-GE"/>
        </w:rPr>
        <w:t xml:space="preserve"> განსაკუთრებით კი მაშინ, თუ ეს ადგილები ტენიანია. ასეთი ადგილებია: საზარდულის მიდამო და ბარძაყის შიდა ზედაპირები. მდგომარეობა, როგორც წესი, ორმხრივია, თუმცა ხშირად ერთი მხარე უფრო მეტად არის დაზიანებული, ვიდრე მეორე.</w:t>
      </w:r>
      <w:r w:rsidR="00D270FD" w:rsidRPr="008E7216">
        <w:rPr>
          <w:rFonts w:ascii="Sylfaen" w:hAnsi="Sylfaen"/>
          <w:noProof/>
          <w:sz w:val="24"/>
          <w:szCs w:val="24"/>
          <w:lang w:val="ka-GE"/>
        </w:rPr>
        <w:t xml:space="preserve"> </w:t>
      </w:r>
      <w:r w:rsidRPr="008E7216">
        <w:rPr>
          <w:rFonts w:ascii="Sylfaen" w:hAnsi="Sylfaen"/>
          <w:noProof/>
          <w:sz w:val="24"/>
          <w:szCs w:val="24"/>
          <w:lang w:val="ka-GE"/>
        </w:rPr>
        <w:t xml:space="preserve">ინფექცია შეიძლება გავრცელდეს ფეხებს შორის მიდამოებში, დუნდულოებზე ან მუცლის ზედა ნაწილამდე. ასევე, </w:t>
      </w:r>
      <w:r w:rsidR="00D270FD" w:rsidRPr="008E7216">
        <w:rPr>
          <w:rFonts w:ascii="Sylfaen" w:hAnsi="Sylfaen"/>
          <w:noProof/>
          <w:sz w:val="24"/>
          <w:szCs w:val="24"/>
          <w:lang w:val="ka-GE"/>
        </w:rPr>
        <w:t>იგი შეიძლება</w:t>
      </w:r>
      <w:r w:rsidRPr="008E7216">
        <w:rPr>
          <w:rFonts w:ascii="Sylfaen" w:hAnsi="Sylfaen"/>
          <w:noProof/>
          <w:sz w:val="24"/>
          <w:szCs w:val="24"/>
          <w:lang w:val="ka-GE"/>
        </w:rPr>
        <w:t xml:space="preserve"> განვითარდეს მკერდისქვეშა </w:t>
      </w:r>
      <w:r w:rsidR="00D270FD" w:rsidRPr="008E7216">
        <w:rPr>
          <w:rFonts w:ascii="Sylfaen" w:hAnsi="Sylfaen"/>
          <w:noProof/>
          <w:sz w:val="24"/>
          <w:szCs w:val="24"/>
          <w:lang w:val="ka-GE"/>
        </w:rPr>
        <w:t>ნაკეცებში,</w:t>
      </w:r>
      <w:r w:rsidRPr="008E7216">
        <w:rPr>
          <w:rFonts w:ascii="Sylfaen" w:hAnsi="Sylfaen"/>
          <w:noProof/>
          <w:sz w:val="24"/>
          <w:szCs w:val="24"/>
          <w:lang w:val="ka-GE"/>
        </w:rPr>
        <w:t xml:space="preserve"> იღლიებში ან კანის სხვა </w:t>
      </w:r>
      <w:r w:rsidR="00D270FD" w:rsidRPr="008E7216">
        <w:rPr>
          <w:rFonts w:ascii="Sylfaen" w:hAnsi="Sylfaen"/>
          <w:noProof/>
          <w:sz w:val="24"/>
          <w:szCs w:val="24"/>
          <w:lang w:val="ka-GE"/>
        </w:rPr>
        <w:t>ნაკეცებში.</w:t>
      </w:r>
      <w:r w:rsidRPr="008E7216">
        <w:rPr>
          <w:rFonts w:ascii="Sylfaen" w:hAnsi="Sylfaen"/>
          <w:noProof/>
          <w:sz w:val="24"/>
          <w:szCs w:val="24"/>
          <w:lang w:val="ka-GE"/>
        </w:rPr>
        <w:t xml:space="preserve"> გამონაყარს, რომელიც კანზე ჩნდება, აქვს გლუვი კიდეები და შესაძლოა ახლდეს ბუშტუკები. </w:t>
      </w:r>
      <w:r w:rsidR="00D270FD" w:rsidRPr="008E7216">
        <w:rPr>
          <w:rFonts w:ascii="Sylfaen" w:hAnsi="Sylfaen"/>
          <w:noProof/>
          <w:sz w:val="24"/>
          <w:szCs w:val="24"/>
          <w:lang w:val="ka-GE"/>
        </w:rPr>
        <w:t>იწვევს</w:t>
      </w:r>
      <w:r w:rsidRPr="008E7216">
        <w:rPr>
          <w:rFonts w:ascii="Sylfaen" w:hAnsi="Sylfaen"/>
          <w:noProof/>
          <w:sz w:val="24"/>
          <w:szCs w:val="24"/>
          <w:lang w:val="ka-GE"/>
        </w:rPr>
        <w:t xml:space="preserve"> </w:t>
      </w:r>
      <w:r w:rsidR="00D270FD" w:rsidRPr="008E7216">
        <w:rPr>
          <w:rFonts w:ascii="Sylfaen" w:hAnsi="Sylfaen"/>
          <w:noProof/>
          <w:sz w:val="24"/>
          <w:szCs w:val="24"/>
          <w:lang w:val="ka-GE"/>
        </w:rPr>
        <w:t>ქავილს.</w:t>
      </w:r>
      <w:r w:rsidR="00E97C65" w:rsidRPr="008E7216">
        <w:rPr>
          <w:rFonts w:ascii="Sylfaen" w:hAnsi="Sylfaen"/>
          <w:noProof/>
          <w:sz w:val="24"/>
          <w:szCs w:val="24"/>
          <w:lang w:val="ka-GE"/>
        </w:rPr>
        <w:t xml:space="preserve"> </w:t>
      </w:r>
    </w:p>
    <w:p w14:paraId="33E2D8CD" w14:textId="77777777" w:rsidR="00424CCF" w:rsidRPr="008E7216" w:rsidRDefault="00424CCF"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lastRenderedPageBreak/>
        <w:t xml:space="preserve">სხეულის მიკოზი შეიძლება განვითარდეს სხეულის ნებისმიერ ნაწილზე, თუმცა უფრო ხშირად გვხვდება თავზე, კისერზე, </w:t>
      </w:r>
      <w:r w:rsidR="00E97C65" w:rsidRPr="008E7216">
        <w:rPr>
          <w:rFonts w:ascii="Sylfaen" w:hAnsi="Sylfaen"/>
          <w:noProof/>
          <w:sz w:val="24"/>
          <w:szCs w:val="24"/>
          <w:lang w:val="ka-GE"/>
        </w:rPr>
        <w:t>სახეზე</w:t>
      </w:r>
      <w:r w:rsidRPr="008E7216">
        <w:rPr>
          <w:rFonts w:ascii="Sylfaen" w:hAnsi="Sylfaen"/>
          <w:noProof/>
          <w:sz w:val="24"/>
          <w:szCs w:val="24"/>
          <w:lang w:val="ka-GE"/>
        </w:rPr>
        <w:t xml:space="preserve"> </w:t>
      </w:r>
      <w:r w:rsidR="00E97C65" w:rsidRPr="008E7216">
        <w:rPr>
          <w:rFonts w:ascii="Sylfaen" w:hAnsi="Sylfaen"/>
          <w:noProof/>
          <w:sz w:val="24"/>
          <w:szCs w:val="24"/>
          <w:lang w:val="ka-GE"/>
        </w:rPr>
        <w:t>ან</w:t>
      </w:r>
      <w:r w:rsidRPr="008E7216">
        <w:rPr>
          <w:rFonts w:ascii="Sylfaen" w:hAnsi="Sylfaen"/>
          <w:noProof/>
          <w:sz w:val="24"/>
          <w:szCs w:val="24"/>
          <w:lang w:val="ka-GE"/>
        </w:rPr>
        <w:t xml:space="preserve"> </w:t>
      </w:r>
      <w:r w:rsidR="00093BD3" w:rsidRPr="008E7216">
        <w:rPr>
          <w:rFonts w:ascii="Sylfaen" w:hAnsi="Sylfaen"/>
          <w:noProof/>
          <w:sz w:val="24"/>
          <w:szCs w:val="24"/>
          <w:lang w:val="ka-GE"/>
        </w:rPr>
        <w:t>მკლავებზე.</w:t>
      </w:r>
      <w:r w:rsidRPr="008E7216">
        <w:rPr>
          <w:rFonts w:ascii="Sylfaen" w:hAnsi="Sylfaen"/>
          <w:noProof/>
          <w:sz w:val="24"/>
          <w:szCs w:val="24"/>
          <w:lang w:val="ka-GE"/>
        </w:rPr>
        <w:t xml:space="preserve"> იგი, როგორც წესი, ვლინდება ერითემატოზული გამონაყარის წრიული კერების სახით, თუმცა შეიძლება გამოხატული იყოს ქერცლოვანი უბნების სახითაც და იწვევს ქავილს.</w:t>
      </w:r>
    </w:p>
    <w:p w14:paraId="20A40871" w14:textId="77777777" w:rsidR="00093BD3" w:rsidRPr="008E7216" w:rsidRDefault="00093BD3"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კანის კანდიდოზი ასევე ვითარდება სხეულის იმ მიდამოებში, სადაც კანის ნაკეცებია და ოფლიანობის გამო ნამიანია (მაგ</w:t>
      </w:r>
      <w:r w:rsidR="00675E71" w:rsidRPr="008E7216">
        <w:rPr>
          <w:rFonts w:ascii="Sylfaen" w:hAnsi="Sylfaen"/>
          <w:noProof/>
          <w:sz w:val="24"/>
          <w:szCs w:val="24"/>
          <w:lang w:val="ka-GE"/>
        </w:rPr>
        <w:t>.: მკერდის</w:t>
      </w:r>
      <w:r w:rsidRPr="008E7216">
        <w:rPr>
          <w:rFonts w:ascii="Sylfaen" w:hAnsi="Sylfaen"/>
          <w:noProof/>
          <w:sz w:val="24"/>
          <w:szCs w:val="24"/>
          <w:lang w:val="ka-GE"/>
        </w:rPr>
        <w:t xml:space="preserve"> ქვეშ, იღლიებში). </w:t>
      </w:r>
      <w:r w:rsidR="009D3704" w:rsidRPr="008E7216">
        <w:rPr>
          <w:rFonts w:ascii="Sylfaen" w:hAnsi="Sylfaen"/>
          <w:noProof/>
          <w:sz w:val="24"/>
          <w:szCs w:val="24"/>
          <w:lang w:val="ka-GE"/>
        </w:rPr>
        <w:t>ეს მდგომარეობა, როგორც წესი, აღინიშნება</w:t>
      </w:r>
      <w:r w:rsidRPr="008E7216">
        <w:rPr>
          <w:rFonts w:ascii="Sylfaen" w:hAnsi="Sylfaen"/>
          <w:noProof/>
          <w:sz w:val="24"/>
          <w:szCs w:val="24"/>
          <w:lang w:val="ka-GE"/>
        </w:rPr>
        <w:t xml:space="preserve"> ხანდაზმულებში</w:t>
      </w:r>
      <w:r w:rsidR="009D3704" w:rsidRPr="008E7216">
        <w:rPr>
          <w:rFonts w:ascii="Sylfaen" w:hAnsi="Sylfaen"/>
          <w:noProof/>
          <w:sz w:val="24"/>
          <w:szCs w:val="24"/>
          <w:lang w:val="ka-GE"/>
        </w:rPr>
        <w:t xml:space="preserve"> ან </w:t>
      </w:r>
      <w:r w:rsidRPr="008E7216">
        <w:rPr>
          <w:rFonts w:ascii="Sylfaen" w:hAnsi="Sylfaen"/>
          <w:noProof/>
          <w:sz w:val="24"/>
          <w:szCs w:val="24"/>
          <w:lang w:val="ka-GE"/>
        </w:rPr>
        <w:t xml:space="preserve">ჭარბწონიან პაციენტებში </w:t>
      </w:r>
      <w:r w:rsidR="009D3704" w:rsidRPr="008E7216">
        <w:rPr>
          <w:rFonts w:ascii="Sylfaen" w:hAnsi="Sylfaen"/>
          <w:noProof/>
          <w:sz w:val="24"/>
          <w:szCs w:val="24"/>
          <w:lang w:val="ka-GE"/>
        </w:rPr>
        <w:t>ან</w:t>
      </w:r>
      <w:r w:rsidRPr="008E7216">
        <w:rPr>
          <w:rFonts w:ascii="Sylfaen" w:hAnsi="Sylfaen"/>
          <w:noProof/>
          <w:sz w:val="24"/>
          <w:szCs w:val="24"/>
          <w:lang w:val="ka-GE"/>
        </w:rPr>
        <w:t xml:space="preserve"> დიაბეტი</w:t>
      </w:r>
      <w:r w:rsidR="009D3704" w:rsidRPr="008E7216">
        <w:rPr>
          <w:rFonts w:ascii="Sylfaen" w:hAnsi="Sylfaen"/>
          <w:noProof/>
          <w:sz w:val="24"/>
          <w:szCs w:val="24"/>
          <w:lang w:val="ka-GE"/>
        </w:rPr>
        <w:t>ს მქონე პაციენტებში.</w:t>
      </w:r>
      <w:r w:rsidR="00531473" w:rsidRPr="008E7216">
        <w:rPr>
          <w:rFonts w:ascii="Sylfaen" w:hAnsi="Sylfaen"/>
          <w:noProof/>
          <w:sz w:val="24"/>
          <w:szCs w:val="24"/>
          <w:lang w:val="ka-GE"/>
        </w:rPr>
        <w:t xml:space="preserve"> </w:t>
      </w:r>
      <w:r w:rsidR="009D3704" w:rsidRPr="008E7216">
        <w:rPr>
          <w:rFonts w:ascii="Sylfaen" w:hAnsi="Sylfaen"/>
          <w:noProof/>
          <w:sz w:val="24"/>
          <w:szCs w:val="24"/>
          <w:lang w:val="ka-GE"/>
        </w:rPr>
        <w:t>იგი</w:t>
      </w:r>
      <w:r w:rsidRPr="008E7216">
        <w:rPr>
          <w:rFonts w:ascii="Sylfaen" w:hAnsi="Sylfaen"/>
          <w:noProof/>
          <w:sz w:val="24"/>
          <w:szCs w:val="24"/>
          <w:lang w:val="ka-GE"/>
        </w:rPr>
        <w:t xml:space="preserve"> იწვევს კანის </w:t>
      </w:r>
      <w:r w:rsidR="009D3704" w:rsidRPr="008E7216">
        <w:rPr>
          <w:rFonts w:ascii="Sylfaen" w:hAnsi="Sylfaen"/>
          <w:noProof/>
          <w:sz w:val="24"/>
          <w:szCs w:val="24"/>
          <w:lang w:val="ka-GE"/>
        </w:rPr>
        <w:t>სიწითლეს,</w:t>
      </w:r>
      <w:r w:rsidRPr="008E7216">
        <w:rPr>
          <w:rFonts w:ascii="Sylfaen" w:hAnsi="Sylfaen"/>
          <w:noProof/>
          <w:sz w:val="24"/>
          <w:szCs w:val="24"/>
          <w:lang w:val="ka-GE"/>
        </w:rPr>
        <w:t xml:space="preserve"> ქავილს და აქერცვლას.</w:t>
      </w:r>
      <w:r w:rsidR="009D3704" w:rsidRPr="008E7216">
        <w:rPr>
          <w:rFonts w:ascii="Sylfaen" w:hAnsi="Sylfaen"/>
          <w:noProof/>
          <w:sz w:val="24"/>
          <w:szCs w:val="24"/>
          <w:lang w:val="ka-GE"/>
        </w:rPr>
        <w:t xml:space="preserve"> </w:t>
      </w:r>
      <w:r w:rsidR="00AF29B1" w:rsidRPr="008E7216">
        <w:rPr>
          <w:rFonts w:ascii="Sylfaen" w:hAnsi="Sylfaen"/>
          <w:noProof/>
          <w:sz w:val="24"/>
          <w:szCs w:val="24"/>
          <w:lang w:val="ka-GE"/>
        </w:rPr>
        <w:t xml:space="preserve"> </w:t>
      </w:r>
    </w:p>
    <w:p w14:paraId="4FE493F8" w14:textId="77777777" w:rsidR="00AF29B1" w:rsidRPr="008E7216" w:rsidRDefault="00AF29B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ნაირფერი პიტირიაზი კანზე ვლინდება ქერცლოვანი ლაქების სახით, რომლებიც კანის პიგმენტის დაკარგვის გამო თეთრ ლაქებად იქცევა. ეს ლაქები ყველაზე მეტად შესამჩნევი ზაფხულშია, როდესაც მის გარშემო კანი ირუჯება. ინფექცია ჩვეულებრივ ჩნდება ტანზე, კისერზე და მკლავებზე და შესაძლოა რამდენიმე თვის შემდეგ კვლავ განმეორდეს</w:t>
      </w:r>
      <w:r w:rsidR="0088354C" w:rsidRPr="008E7216">
        <w:rPr>
          <w:rFonts w:ascii="Sylfaen" w:hAnsi="Sylfaen"/>
          <w:noProof/>
          <w:sz w:val="24"/>
          <w:szCs w:val="24"/>
          <w:lang w:val="ka-GE"/>
        </w:rPr>
        <w:t>,</w:t>
      </w:r>
      <w:r w:rsidRPr="008E7216">
        <w:rPr>
          <w:rFonts w:ascii="Sylfaen" w:hAnsi="Sylfaen"/>
          <w:noProof/>
          <w:sz w:val="24"/>
          <w:szCs w:val="24"/>
          <w:lang w:val="ka-GE"/>
        </w:rPr>
        <w:t xml:space="preserve"> განსაკუთრებით ცხელ</w:t>
      </w:r>
      <w:r w:rsidR="0088354C" w:rsidRPr="008E7216">
        <w:rPr>
          <w:rFonts w:ascii="Sylfaen" w:hAnsi="Sylfaen"/>
          <w:noProof/>
          <w:sz w:val="24"/>
          <w:szCs w:val="24"/>
          <w:lang w:val="ka-GE"/>
        </w:rPr>
        <w:t>ი</w:t>
      </w:r>
      <w:r w:rsidRPr="008E7216">
        <w:rPr>
          <w:rFonts w:ascii="Sylfaen" w:hAnsi="Sylfaen"/>
          <w:noProof/>
          <w:sz w:val="24"/>
          <w:szCs w:val="24"/>
          <w:lang w:val="ka-GE"/>
        </w:rPr>
        <w:t xml:space="preserve"> ამინდის და ძლიერი ოფლიანობის დროს. </w:t>
      </w:r>
    </w:p>
    <w:p w14:paraId="0F0D5E6C" w14:textId="77777777" w:rsidR="0088354C" w:rsidRPr="008E7216" w:rsidRDefault="0088354C"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თუ დარწმუნებული არ ხართ ინფექციის გამომწვევ მიზეზში, კრემის გამოყენებამდე მიმართეთ ექიმს ან ფარმაცევტს, რადგან მათ შეუძლიათ მოგცენ საჭირო რეკომენდაციები.</w:t>
      </w:r>
    </w:p>
    <w:p w14:paraId="0EEC1A19" w14:textId="77777777" w:rsidR="000815E8" w:rsidRPr="008E7216" w:rsidRDefault="000815E8"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en-GB"/>
        </w:rPr>
        <w:t xml:space="preserve">2. რა უნდა იცოდეთ </w:t>
      </w:r>
      <w:r w:rsidRPr="008E7216">
        <w:rPr>
          <w:rFonts w:ascii="Sylfaen" w:hAnsi="Sylfaen"/>
          <w:b/>
          <w:noProof/>
          <w:sz w:val="24"/>
          <w:szCs w:val="24"/>
          <w:lang w:val="ka-GE"/>
        </w:rPr>
        <w:t xml:space="preserve">ტერბინაფინი სლავიას </w:t>
      </w:r>
      <w:r w:rsidR="000F305D" w:rsidRPr="008E7216">
        <w:rPr>
          <w:rFonts w:ascii="Sylfaen" w:hAnsi="Sylfaen"/>
          <w:b/>
          <w:noProof/>
          <w:sz w:val="24"/>
          <w:szCs w:val="24"/>
          <w:lang w:val="ka-GE"/>
        </w:rPr>
        <w:t>გამოყენებამდე</w:t>
      </w:r>
    </w:p>
    <w:p w14:paraId="12B1E1CA" w14:textId="77777777" w:rsidR="000232CB" w:rsidRPr="008E7216" w:rsidRDefault="000232CB"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არ გამოიყენოთ ტერბინაფინი სლავია:</w:t>
      </w:r>
    </w:p>
    <w:p w14:paraId="4D2FB868" w14:textId="77777777" w:rsidR="000232CB" w:rsidRPr="008E7216" w:rsidRDefault="000232CB"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თუ გაქვთ ალერგია ტ</w:t>
      </w:r>
      <w:r w:rsidRPr="008E7216">
        <w:rPr>
          <w:rFonts w:ascii="Sylfaen" w:hAnsi="Sylfaen" w:cs="Sylfaen"/>
          <w:noProof/>
          <w:sz w:val="24"/>
          <w:szCs w:val="24"/>
          <w:lang w:val="ka-GE"/>
        </w:rPr>
        <w:t>ერბინაფინის</w:t>
      </w:r>
      <w:r w:rsidRPr="008E7216">
        <w:rPr>
          <w:rFonts w:ascii="Sylfaen" w:hAnsi="Sylfaen"/>
          <w:noProof/>
          <w:sz w:val="24"/>
          <w:szCs w:val="24"/>
          <w:lang w:val="ka-GE"/>
        </w:rPr>
        <w:t xml:space="preserve"> ჰიდროქლორიდის ან </w:t>
      </w:r>
      <w:r w:rsidR="00E13FDB" w:rsidRPr="008E7216">
        <w:rPr>
          <w:rFonts w:ascii="Sylfaen" w:hAnsi="Sylfaen"/>
          <w:noProof/>
          <w:sz w:val="24"/>
          <w:szCs w:val="24"/>
          <w:lang w:val="ka-GE"/>
        </w:rPr>
        <w:t>აღნიშნული პრეპარატის</w:t>
      </w:r>
      <w:r w:rsidRPr="008E7216">
        <w:rPr>
          <w:rFonts w:ascii="Sylfaen" w:hAnsi="Sylfaen"/>
          <w:noProof/>
          <w:sz w:val="24"/>
          <w:szCs w:val="24"/>
          <w:lang w:val="ka-GE"/>
        </w:rPr>
        <w:t xml:space="preserve"> რომელიმე სხვა კომპონენტის მიმართ </w:t>
      </w:r>
      <w:r w:rsidR="00E13FDB" w:rsidRPr="008E7216">
        <w:rPr>
          <w:rFonts w:ascii="Sylfaen" w:hAnsi="Sylfaen"/>
          <w:noProof/>
          <w:sz w:val="24"/>
          <w:szCs w:val="24"/>
          <w:lang w:val="ka-GE"/>
        </w:rPr>
        <w:t>(</w:t>
      </w:r>
      <w:r w:rsidRPr="008E7216">
        <w:rPr>
          <w:rFonts w:ascii="Sylfaen" w:hAnsi="Sylfaen"/>
          <w:noProof/>
          <w:sz w:val="24"/>
          <w:szCs w:val="24"/>
          <w:lang w:val="ka-GE"/>
        </w:rPr>
        <w:t>ჩამოთვლილია მე-6 ნაწილში).</w:t>
      </w:r>
    </w:p>
    <w:p w14:paraId="3AC24633" w14:textId="77777777" w:rsidR="000C67D6" w:rsidRPr="008E7216" w:rsidRDefault="000C67D6"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გაფრთხილებები და სიფრთხილის ზომები</w:t>
      </w:r>
    </w:p>
    <w:p w14:paraId="4A0BD2E4" w14:textId="77777777" w:rsidR="000C67D6" w:rsidRPr="008E7216" w:rsidRDefault="000C67D6"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სლავიას გამოყენებამდე კონსულტაცია გაიარეთ ექიმთან ან ფარმაცევტთან.</w:t>
      </w:r>
    </w:p>
    <w:p w14:paraId="42A64FCB" w14:textId="77777777" w:rsidR="000C67D6" w:rsidRPr="008E7216" w:rsidRDefault="000C67D6"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 განკუთვნილია მხოლოდ კანზე გამოსაყენებლად. დაუშვებელია მისი პირის ღრუში</w:t>
      </w:r>
      <w:r w:rsidR="00785878" w:rsidRPr="008E7216">
        <w:rPr>
          <w:rFonts w:ascii="Sylfaen" w:hAnsi="Sylfaen"/>
          <w:noProof/>
          <w:sz w:val="24"/>
          <w:szCs w:val="24"/>
          <w:lang w:val="ka-GE"/>
        </w:rPr>
        <w:t xml:space="preserve"> გამოყენება</w:t>
      </w:r>
      <w:r w:rsidRPr="008E7216">
        <w:rPr>
          <w:rFonts w:ascii="Sylfaen" w:hAnsi="Sylfaen"/>
          <w:noProof/>
          <w:sz w:val="24"/>
          <w:szCs w:val="24"/>
          <w:lang w:val="ka-GE"/>
        </w:rPr>
        <w:t xml:space="preserve"> ან გადაყლაპვა. მოერიდეთ კრემის თვალში მოხვედრას. თუ კრემი შემთხვევით მოხვდა თვალში, მოიწმინდეთ და თვალები კარგად ჩამობანეთ დიდი რაოდენობით ცივი წყლით.</w:t>
      </w:r>
    </w:p>
    <w:p w14:paraId="014FE5DB" w14:textId="77777777" w:rsidR="00785878" w:rsidRPr="008E7216" w:rsidRDefault="00785878"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სხვა პრეპარატები და ტერბინაფინი სლავია</w:t>
      </w:r>
    </w:p>
    <w:p w14:paraId="7131C47E" w14:textId="77777777" w:rsidR="00737F73" w:rsidRPr="008E7216" w:rsidRDefault="000C309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აცნობეთ</w:t>
      </w:r>
      <w:r w:rsidR="00737F73" w:rsidRPr="008E7216">
        <w:rPr>
          <w:rFonts w:ascii="Sylfaen" w:hAnsi="Sylfaen"/>
          <w:noProof/>
          <w:sz w:val="24"/>
          <w:szCs w:val="24"/>
          <w:lang w:val="ka-GE"/>
        </w:rPr>
        <w:t xml:space="preserve"> ექიმს ან ფარმაცევტს</w:t>
      </w:r>
      <w:r w:rsidRPr="008E7216">
        <w:rPr>
          <w:rFonts w:ascii="Sylfaen" w:hAnsi="Sylfaen"/>
          <w:noProof/>
          <w:sz w:val="24"/>
          <w:szCs w:val="24"/>
          <w:lang w:val="ka-GE"/>
        </w:rPr>
        <w:t xml:space="preserve"> </w:t>
      </w:r>
      <w:r w:rsidR="00737F73" w:rsidRPr="008E7216">
        <w:rPr>
          <w:rFonts w:ascii="Sylfaen" w:hAnsi="Sylfaen"/>
          <w:noProof/>
          <w:sz w:val="24"/>
          <w:szCs w:val="24"/>
          <w:lang w:val="ka-GE"/>
        </w:rPr>
        <w:t xml:space="preserve">თუ იღებთ, </w:t>
      </w:r>
      <w:r w:rsidRPr="008E7216">
        <w:rPr>
          <w:rFonts w:ascii="Sylfaen" w:hAnsi="Sylfaen"/>
          <w:noProof/>
          <w:sz w:val="24"/>
          <w:szCs w:val="24"/>
          <w:lang w:val="ka-GE"/>
        </w:rPr>
        <w:t>ბოლო პერიოდში</w:t>
      </w:r>
      <w:r w:rsidR="00737F73" w:rsidRPr="008E7216">
        <w:rPr>
          <w:rFonts w:ascii="Sylfaen" w:hAnsi="Sylfaen"/>
          <w:noProof/>
          <w:sz w:val="24"/>
          <w:szCs w:val="24"/>
          <w:lang w:val="ka-GE"/>
        </w:rPr>
        <w:t xml:space="preserve"> იღებდით ან </w:t>
      </w:r>
      <w:r w:rsidRPr="008E7216">
        <w:rPr>
          <w:rFonts w:ascii="Sylfaen" w:hAnsi="Sylfaen"/>
          <w:noProof/>
          <w:sz w:val="24"/>
          <w:szCs w:val="24"/>
          <w:lang w:val="ka-GE"/>
        </w:rPr>
        <w:t>მიიღებთ</w:t>
      </w:r>
      <w:r w:rsidR="00737F73" w:rsidRPr="008E7216">
        <w:rPr>
          <w:rFonts w:ascii="Sylfaen" w:hAnsi="Sylfaen"/>
          <w:noProof/>
          <w:sz w:val="24"/>
          <w:szCs w:val="24"/>
          <w:lang w:val="ka-GE"/>
        </w:rPr>
        <w:t xml:space="preserve"> </w:t>
      </w:r>
      <w:r w:rsidRPr="008E7216">
        <w:rPr>
          <w:rFonts w:ascii="Sylfaen" w:hAnsi="Sylfaen"/>
          <w:noProof/>
          <w:sz w:val="24"/>
          <w:szCs w:val="24"/>
          <w:lang w:val="ka-GE"/>
        </w:rPr>
        <w:t>ნებისმიერ</w:t>
      </w:r>
      <w:r w:rsidR="00737F73" w:rsidRPr="008E7216">
        <w:rPr>
          <w:rFonts w:ascii="Sylfaen" w:hAnsi="Sylfaen"/>
          <w:noProof/>
          <w:sz w:val="24"/>
          <w:szCs w:val="24"/>
          <w:lang w:val="ka-GE"/>
        </w:rPr>
        <w:t xml:space="preserve"> სხვა </w:t>
      </w:r>
      <w:r w:rsidRPr="008E7216">
        <w:rPr>
          <w:rFonts w:ascii="Sylfaen" w:hAnsi="Sylfaen"/>
          <w:noProof/>
          <w:sz w:val="24"/>
          <w:szCs w:val="24"/>
          <w:lang w:val="ka-GE"/>
        </w:rPr>
        <w:t>პრეპარატს.</w:t>
      </w:r>
    </w:p>
    <w:p w14:paraId="1D4C0FFC" w14:textId="77777777" w:rsidR="00712DB2" w:rsidRPr="008E7216" w:rsidRDefault="00712DB2"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არ წაისვათ</w:t>
      </w:r>
      <w:r w:rsidR="00737F73" w:rsidRPr="008E7216">
        <w:rPr>
          <w:rFonts w:ascii="Sylfaen" w:hAnsi="Sylfaen"/>
          <w:noProof/>
          <w:sz w:val="24"/>
          <w:szCs w:val="24"/>
          <w:lang w:val="ka-GE"/>
        </w:rPr>
        <w:t xml:space="preserve"> სხვა სამკურნალო საშუალებებ</w:t>
      </w:r>
      <w:r w:rsidRPr="008E7216">
        <w:rPr>
          <w:rFonts w:ascii="Sylfaen" w:hAnsi="Sylfaen"/>
          <w:noProof/>
          <w:sz w:val="24"/>
          <w:szCs w:val="24"/>
          <w:lang w:val="ka-GE"/>
        </w:rPr>
        <w:t>ი</w:t>
      </w:r>
      <w:r w:rsidR="00737F73" w:rsidRPr="008E7216">
        <w:rPr>
          <w:rFonts w:ascii="Sylfaen" w:hAnsi="Sylfaen"/>
          <w:noProof/>
          <w:sz w:val="24"/>
          <w:szCs w:val="24"/>
          <w:lang w:val="ka-GE"/>
        </w:rPr>
        <w:t xml:space="preserve"> კანის</w:t>
      </w:r>
      <w:r w:rsidRPr="008E7216">
        <w:rPr>
          <w:rFonts w:ascii="Sylfaen" w:hAnsi="Sylfaen"/>
          <w:noProof/>
          <w:sz w:val="24"/>
          <w:szCs w:val="24"/>
          <w:lang w:val="ka-GE"/>
        </w:rPr>
        <w:t xml:space="preserve"> ნამკურნალებ</w:t>
      </w:r>
      <w:r w:rsidR="00737F73" w:rsidRPr="008E7216">
        <w:rPr>
          <w:rFonts w:ascii="Sylfaen" w:hAnsi="Sylfaen"/>
          <w:noProof/>
          <w:sz w:val="24"/>
          <w:szCs w:val="24"/>
          <w:lang w:val="ka-GE"/>
        </w:rPr>
        <w:t xml:space="preserve"> უბნებზე</w:t>
      </w:r>
      <w:r w:rsidRPr="008E7216">
        <w:rPr>
          <w:rFonts w:ascii="Sylfaen" w:hAnsi="Sylfaen"/>
          <w:noProof/>
          <w:sz w:val="24"/>
          <w:szCs w:val="24"/>
          <w:lang w:val="ka-GE"/>
        </w:rPr>
        <w:t>.</w:t>
      </w:r>
    </w:p>
    <w:p w14:paraId="0A0DFF75" w14:textId="77777777" w:rsidR="00737F73" w:rsidRPr="008E7216" w:rsidRDefault="00737F73"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 xml:space="preserve">ორსულობა, ძუძუთი კვება და ფერტილობა </w:t>
      </w:r>
      <w:r w:rsidR="00180C40" w:rsidRPr="008E7216">
        <w:rPr>
          <w:rFonts w:ascii="Sylfaen" w:hAnsi="Sylfaen"/>
          <w:b/>
          <w:noProof/>
          <w:sz w:val="24"/>
          <w:szCs w:val="24"/>
          <w:lang w:val="ka-GE"/>
        </w:rPr>
        <w:t xml:space="preserve"> </w:t>
      </w:r>
    </w:p>
    <w:p w14:paraId="560DD4DD" w14:textId="77777777" w:rsidR="00180C40" w:rsidRPr="008E7216" w:rsidRDefault="00180C4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თუ ორსულად ხართ ან ძუძუთი კვებავთ ბავშვს, ეჭვობთ ორსულობაზე ან გეგმავთ ორსულობას, პრეპარატის გამოყენებამდე რჩევისთვის მიმართეთ ექიმს ან ფარმაცევტს.</w:t>
      </w:r>
    </w:p>
    <w:p w14:paraId="6BAC0650" w14:textId="77777777" w:rsidR="00180C40" w:rsidRPr="008E7216" w:rsidRDefault="00180C4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ორსულ ქალებში ტერბინაფინი სლავიას გამოყენების შესახებ კლინიკური მონაცემები არ მოიპოვება. შესაბამისად, ტერბინაფინი სლავია არ გამოიყენება ორსულობის პერიოდში თუ დედისთვის მისაღები თერაპიული სარგებელი არ აჭარბებს ნაყოფისთვის მოსალოდნელ რისკს; თუ ორსულად ხართ ტერბინაფინი სლავიას გამოყენებამდე კონსულტაცია გაიარეთ ექიმთან. </w:t>
      </w:r>
    </w:p>
    <w:p w14:paraId="417B17B5" w14:textId="77777777" w:rsidR="00180C40" w:rsidRPr="008E7216" w:rsidRDefault="00180C4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არ გამოიყენოთ ტერბინაფინი სლავია ძუძუთი კვების დროს, რადგან ტერბინაფინი, კრემის აქტიური ნივთიერება გამოიყოფა დედის რძეში. ჩვილები არ უნდა შეეხონ კანის იმ უბნებს, რომლებზეც კრემია წასმული, მათ შორის </w:t>
      </w:r>
      <w:r w:rsidR="00333C99" w:rsidRPr="008E7216">
        <w:rPr>
          <w:rFonts w:ascii="Sylfaen" w:hAnsi="Sylfaen"/>
          <w:noProof/>
          <w:sz w:val="24"/>
          <w:szCs w:val="24"/>
          <w:lang w:val="ka-GE"/>
        </w:rPr>
        <w:t>მკერდს.</w:t>
      </w:r>
    </w:p>
    <w:p w14:paraId="2A496348" w14:textId="77777777" w:rsidR="00671441" w:rsidRPr="008E7216" w:rsidRDefault="00671441"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ტრანსპორტის მართვა და მექანიზმების გამოყენება</w:t>
      </w:r>
    </w:p>
    <w:p w14:paraId="5C72838B" w14:textId="77777777" w:rsidR="00595F10" w:rsidRPr="008E7216" w:rsidRDefault="00595F1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 გავლენას არ ახდენს ტრანსპორტის მართვისა და მექანიზმებთან მუშაობის უნარზე.</w:t>
      </w:r>
    </w:p>
    <w:p w14:paraId="302D42CA" w14:textId="77777777" w:rsidR="00595F10" w:rsidRPr="008E7216" w:rsidRDefault="00595F10" w:rsidP="0011609B">
      <w:pPr>
        <w:spacing w:line="240" w:lineRule="auto"/>
        <w:jc w:val="both"/>
        <w:rPr>
          <w:rFonts w:ascii="Sylfaen" w:hAnsi="Sylfaen"/>
          <w:noProof/>
          <w:sz w:val="24"/>
          <w:szCs w:val="24"/>
          <w:lang w:val="ka-GE"/>
        </w:rPr>
      </w:pPr>
      <w:r w:rsidRPr="008E7216">
        <w:rPr>
          <w:rFonts w:ascii="Sylfaen" w:hAnsi="Sylfaen"/>
          <w:b/>
          <w:noProof/>
          <w:sz w:val="24"/>
          <w:szCs w:val="24"/>
          <w:lang w:val="ka-GE"/>
        </w:rPr>
        <w:t>ტერბინაფინი სლავია შეიცავს ცეტოსტეარილის სპირტს.</w:t>
      </w:r>
      <w:r w:rsidRPr="008E7216">
        <w:rPr>
          <w:rFonts w:ascii="Sylfaen" w:hAnsi="Sylfaen"/>
          <w:noProof/>
          <w:sz w:val="24"/>
          <w:szCs w:val="24"/>
          <w:lang w:val="ka-GE"/>
        </w:rPr>
        <w:t xml:space="preserve"> მან შეიძლება გამოიწვიოს კანის ადგილობრივი გვერდითი რეაქციები (მაგ.: კონტაქტური დერმატიტი).</w:t>
      </w:r>
      <w:r w:rsidR="00BC7030" w:rsidRPr="008E7216">
        <w:rPr>
          <w:rFonts w:ascii="Sylfaen" w:hAnsi="Sylfaen"/>
          <w:noProof/>
          <w:sz w:val="24"/>
          <w:szCs w:val="24"/>
          <w:lang w:val="ka-GE"/>
        </w:rPr>
        <w:t xml:space="preserve"> </w:t>
      </w:r>
      <w:r w:rsidRPr="008E7216">
        <w:rPr>
          <w:rFonts w:ascii="Sylfaen" w:hAnsi="Sylfaen"/>
          <w:noProof/>
          <w:sz w:val="24"/>
          <w:szCs w:val="24"/>
          <w:lang w:val="ka-GE"/>
        </w:rPr>
        <w:t>კანის ჰიპერმგრძნობელობითი რეაქციების გამოვლენისას მკურნალობა უნდა შეწყდეს.</w:t>
      </w:r>
    </w:p>
    <w:p w14:paraId="53680A4F" w14:textId="77777777" w:rsidR="00BC7030" w:rsidRPr="008E7216" w:rsidRDefault="00BC7030"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 xml:space="preserve">3. </w:t>
      </w:r>
      <w:r w:rsidRPr="008E7216">
        <w:rPr>
          <w:rFonts w:ascii="Sylfaen" w:hAnsi="Sylfaen"/>
          <w:b/>
          <w:noProof/>
          <w:sz w:val="24"/>
          <w:szCs w:val="24"/>
          <w:lang w:val="ka-GE"/>
        </w:rPr>
        <w:t xml:space="preserve">ტერბინაფინი სლავიას </w:t>
      </w:r>
      <w:r w:rsidR="000F305D" w:rsidRPr="008E7216">
        <w:rPr>
          <w:rFonts w:ascii="Sylfaen" w:hAnsi="Sylfaen"/>
          <w:b/>
          <w:noProof/>
          <w:sz w:val="24"/>
          <w:szCs w:val="24"/>
          <w:lang w:val="ka-GE"/>
        </w:rPr>
        <w:t>გამოყენების</w:t>
      </w:r>
      <w:r w:rsidRPr="008E7216">
        <w:rPr>
          <w:rFonts w:ascii="Sylfaen" w:hAnsi="Sylfaen"/>
          <w:b/>
          <w:noProof/>
          <w:sz w:val="24"/>
          <w:szCs w:val="24"/>
          <w:lang w:val="en-GB"/>
        </w:rPr>
        <w:t xml:space="preserve"> წესი</w:t>
      </w:r>
    </w:p>
    <w:p w14:paraId="59606B1D" w14:textId="77777777" w:rsidR="00BE2C30" w:rsidRPr="008E7216" w:rsidRDefault="00BE2C30" w:rsidP="0011609B">
      <w:pPr>
        <w:spacing w:after="0" w:line="240" w:lineRule="auto"/>
        <w:jc w:val="both"/>
        <w:rPr>
          <w:rFonts w:ascii="Sylfaen" w:hAnsi="Sylfaen"/>
          <w:noProof/>
          <w:sz w:val="24"/>
          <w:szCs w:val="24"/>
          <w:u w:val="single"/>
          <w:lang w:val="ka-GE"/>
        </w:rPr>
      </w:pPr>
      <w:r w:rsidRPr="008E7216">
        <w:rPr>
          <w:rFonts w:ascii="Sylfaen" w:hAnsi="Sylfaen"/>
          <w:noProof/>
          <w:sz w:val="24"/>
          <w:szCs w:val="24"/>
          <w:u w:val="single"/>
          <w:lang w:val="ka-GE"/>
        </w:rPr>
        <w:t xml:space="preserve">მოზრდილები და მოზარდები </w:t>
      </w:r>
    </w:p>
    <w:p w14:paraId="62FA1F62" w14:textId="77777777" w:rsidR="00BE2C30" w:rsidRPr="008E7216" w:rsidRDefault="00BE2C3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თუ ტუბი დალუქულია, გახვრიტეთ ლუქი თავსახურზე არსებული მახვილი წვერით.</w:t>
      </w:r>
    </w:p>
    <w:p w14:paraId="3092E95D" w14:textId="77777777" w:rsidR="00AE236E"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cs="Sylfaen"/>
          <w:noProof/>
          <w:sz w:val="24"/>
          <w:szCs w:val="24"/>
          <w:lang w:val="ka-GE"/>
        </w:rPr>
        <w:lastRenderedPageBreak/>
        <w:t>გაისუფთავეთ</w:t>
      </w:r>
      <w:r w:rsidRPr="008E7216">
        <w:rPr>
          <w:rFonts w:ascii="Sylfaen" w:hAnsi="Sylfaen"/>
          <w:noProof/>
          <w:sz w:val="24"/>
          <w:szCs w:val="24"/>
          <w:lang w:val="ka-GE"/>
        </w:rPr>
        <w:t xml:space="preserve"> და გაიმშრალეთ კანის დაზიანებული უბანი და </w:t>
      </w:r>
      <w:r w:rsidR="00242466" w:rsidRPr="008E7216">
        <w:rPr>
          <w:rFonts w:ascii="Sylfaen" w:hAnsi="Sylfaen"/>
          <w:noProof/>
          <w:sz w:val="24"/>
          <w:szCs w:val="24"/>
          <w:lang w:val="ka-GE"/>
        </w:rPr>
        <w:t>მის</w:t>
      </w:r>
      <w:r w:rsidRPr="008E7216">
        <w:rPr>
          <w:rFonts w:ascii="Sylfaen" w:hAnsi="Sylfaen"/>
          <w:noProof/>
          <w:sz w:val="24"/>
          <w:szCs w:val="24"/>
          <w:lang w:val="ka-GE"/>
        </w:rPr>
        <w:t xml:space="preserve"> </w:t>
      </w:r>
      <w:r w:rsidR="00242466" w:rsidRPr="008E7216">
        <w:rPr>
          <w:rFonts w:ascii="Sylfaen" w:hAnsi="Sylfaen"/>
          <w:noProof/>
          <w:sz w:val="24"/>
          <w:szCs w:val="24"/>
          <w:lang w:val="ka-GE"/>
        </w:rPr>
        <w:t>გარშემო</w:t>
      </w:r>
      <w:r w:rsidR="00F87A20" w:rsidRPr="008E7216">
        <w:rPr>
          <w:rFonts w:ascii="Sylfaen" w:hAnsi="Sylfaen"/>
          <w:noProof/>
          <w:sz w:val="24"/>
          <w:szCs w:val="24"/>
          <w:lang w:val="ka-GE"/>
        </w:rPr>
        <w:t xml:space="preserve"> არსებული</w:t>
      </w:r>
      <w:r w:rsidRPr="008E7216">
        <w:rPr>
          <w:rFonts w:ascii="Sylfaen" w:hAnsi="Sylfaen"/>
          <w:noProof/>
          <w:sz w:val="24"/>
          <w:szCs w:val="24"/>
          <w:lang w:val="ka-GE"/>
        </w:rPr>
        <w:t xml:space="preserve"> არე, შემდეგ დაიბანეთ ხელები;</w:t>
      </w:r>
    </w:p>
    <w:p w14:paraId="0F0F6ACE" w14:textId="77777777" w:rsidR="00AE236E"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გახსენით ტუბი და მოათავსეთ მცირე რაოდენობის კრემი თითზე;</w:t>
      </w:r>
    </w:p>
    <w:p w14:paraId="5D812864" w14:textId="77777777" w:rsidR="00AE236E"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ტუბს კვლავ დააფარეთ თავსახური;</w:t>
      </w:r>
    </w:p>
    <w:p w14:paraId="3EF77013" w14:textId="77777777" w:rsidR="000D399B"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დაზიანებულ უბანსა და მის გარშემო არსებულ არეზე </w:t>
      </w:r>
      <w:r w:rsidR="00AE236E" w:rsidRPr="008E7216">
        <w:rPr>
          <w:rFonts w:ascii="Sylfaen" w:hAnsi="Sylfaen"/>
          <w:noProof/>
          <w:sz w:val="24"/>
          <w:szCs w:val="24"/>
          <w:lang w:val="ka-GE"/>
        </w:rPr>
        <w:t>დაიტანეთ</w:t>
      </w:r>
      <w:r w:rsidRPr="008E7216">
        <w:rPr>
          <w:rFonts w:ascii="Sylfaen" w:hAnsi="Sylfaen"/>
          <w:noProof/>
          <w:sz w:val="24"/>
          <w:szCs w:val="24"/>
          <w:lang w:val="ka-GE"/>
        </w:rPr>
        <w:t xml:space="preserve"> საკმარისი რაოდენობის კრემი თხელ ფენად;</w:t>
      </w:r>
    </w:p>
    <w:p w14:paraId="35936A63" w14:textId="77777777" w:rsidR="000D399B"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ნაზად შეიზილეთ</w:t>
      </w:r>
      <w:r w:rsidR="000D399B" w:rsidRPr="008E7216">
        <w:rPr>
          <w:rFonts w:ascii="Sylfaen" w:hAnsi="Sylfaen"/>
          <w:noProof/>
          <w:sz w:val="24"/>
          <w:szCs w:val="24"/>
          <w:lang w:val="ka-GE"/>
        </w:rPr>
        <w:t xml:space="preserve"> </w:t>
      </w:r>
      <w:r w:rsidRPr="008E7216">
        <w:rPr>
          <w:rFonts w:ascii="Sylfaen" w:hAnsi="Sylfaen"/>
          <w:noProof/>
          <w:sz w:val="24"/>
          <w:szCs w:val="24"/>
          <w:lang w:val="ka-GE"/>
        </w:rPr>
        <w:t>ის ადგილი, სადაც კრემი წაისვით;</w:t>
      </w:r>
    </w:p>
    <w:p w14:paraId="73651780" w14:textId="77777777" w:rsidR="00BE2C30"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cs="Sylfaen"/>
          <w:noProof/>
          <w:sz w:val="24"/>
          <w:szCs w:val="24"/>
          <w:lang w:val="ka-GE"/>
        </w:rPr>
        <w:t>დაზიანებულ</w:t>
      </w:r>
      <w:r w:rsidRPr="008E7216">
        <w:rPr>
          <w:rFonts w:ascii="Sylfaen" w:hAnsi="Sylfaen"/>
          <w:noProof/>
          <w:sz w:val="24"/>
          <w:szCs w:val="24"/>
          <w:lang w:val="ka-GE"/>
        </w:rPr>
        <w:t xml:space="preserve"> კანის უბანთან შეხების შემდეგ დაიბანეთ ხელები, </w:t>
      </w:r>
      <w:r w:rsidR="000D399B" w:rsidRPr="008E7216">
        <w:rPr>
          <w:rFonts w:ascii="Sylfaen" w:hAnsi="Sylfaen"/>
          <w:noProof/>
          <w:sz w:val="24"/>
          <w:szCs w:val="24"/>
          <w:lang w:val="ka-GE"/>
        </w:rPr>
        <w:t>რომ</w:t>
      </w:r>
      <w:r w:rsidRPr="008E7216">
        <w:rPr>
          <w:rFonts w:ascii="Sylfaen" w:hAnsi="Sylfaen"/>
          <w:noProof/>
          <w:sz w:val="24"/>
          <w:szCs w:val="24"/>
          <w:lang w:val="ka-GE"/>
        </w:rPr>
        <w:t xml:space="preserve"> ინფექცია სხეულის სხვა ნაწილებზე არ გავრცელდეს ან სხვას არ გადაედოს.</w:t>
      </w:r>
    </w:p>
    <w:p w14:paraId="08438AE8" w14:textId="77777777" w:rsidR="000D399B" w:rsidRPr="008E7216" w:rsidRDefault="000D399B"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თუ მკურნალობთ ინფექციას, რომელიც კანის ნაკეცებშია განვითარებული, შეგიძლიათ კრემის წასმის შემდეგ ეს ადგილი </w:t>
      </w:r>
      <w:r w:rsidR="004A21F4" w:rsidRPr="008E7216">
        <w:rPr>
          <w:rFonts w:ascii="Sylfaen" w:hAnsi="Sylfaen"/>
          <w:noProof/>
          <w:sz w:val="24"/>
          <w:szCs w:val="24"/>
          <w:lang w:val="ka-GE"/>
        </w:rPr>
        <w:t>დოლბანდის</w:t>
      </w:r>
      <w:r w:rsidRPr="008E7216">
        <w:rPr>
          <w:rFonts w:ascii="Sylfaen" w:hAnsi="Sylfaen"/>
          <w:noProof/>
          <w:sz w:val="24"/>
          <w:szCs w:val="24"/>
          <w:lang w:val="ka-GE"/>
        </w:rPr>
        <w:t xml:space="preserve"> სახვევით </w:t>
      </w:r>
      <w:r w:rsidR="00116FA8" w:rsidRPr="008E7216">
        <w:rPr>
          <w:rFonts w:ascii="Sylfaen" w:hAnsi="Sylfaen"/>
          <w:noProof/>
          <w:sz w:val="24"/>
          <w:szCs w:val="24"/>
          <w:lang w:val="ka-GE"/>
        </w:rPr>
        <w:t>და</w:t>
      </w:r>
      <w:r w:rsidRPr="008E7216">
        <w:rPr>
          <w:rFonts w:ascii="Sylfaen" w:hAnsi="Sylfaen"/>
          <w:noProof/>
          <w:sz w:val="24"/>
          <w:szCs w:val="24"/>
          <w:lang w:val="ka-GE"/>
        </w:rPr>
        <w:t xml:space="preserve">ფაროთ, განსაკუთრებით </w:t>
      </w:r>
      <w:r w:rsidR="004A21F4" w:rsidRPr="008E7216">
        <w:rPr>
          <w:rFonts w:ascii="Sylfaen" w:hAnsi="Sylfaen"/>
          <w:noProof/>
          <w:sz w:val="24"/>
          <w:szCs w:val="24"/>
          <w:lang w:val="ka-GE"/>
        </w:rPr>
        <w:t xml:space="preserve">ღამით. </w:t>
      </w:r>
      <w:r w:rsidRPr="008E7216">
        <w:rPr>
          <w:rFonts w:ascii="Sylfaen" w:hAnsi="Sylfaen"/>
          <w:noProof/>
          <w:sz w:val="24"/>
          <w:szCs w:val="24"/>
          <w:lang w:val="ka-GE"/>
        </w:rPr>
        <w:t xml:space="preserve">ასეთ შემთხვევაში, კრემის ყოველი წასმისას გამოიყენეთ ახალი </w:t>
      </w:r>
      <w:r w:rsidR="004A21F4" w:rsidRPr="008E7216">
        <w:rPr>
          <w:rFonts w:ascii="Sylfaen" w:hAnsi="Sylfaen"/>
          <w:noProof/>
          <w:sz w:val="24"/>
          <w:szCs w:val="24"/>
          <w:lang w:val="ka-GE"/>
        </w:rPr>
        <w:t>დოლბანდის</w:t>
      </w:r>
      <w:r w:rsidRPr="008E7216">
        <w:rPr>
          <w:rFonts w:ascii="Sylfaen" w:hAnsi="Sylfaen"/>
          <w:noProof/>
          <w:sz w:val="24"/>
          <w:szCs w:val="24"/>
          <w:lang w:val="ka-GE"/>
        </w:rPr>
        <w:t xml:space="preserve"> სახვევი.</w:t>
      </w:r>
    </w:p>
    <w:p w14:paraId="22348E12" w14:textId="77777777" w:rsidR="00116FA8" w:rsidRPr="008E7216" w:rsidRDefault="00116FA8"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წაისვით ტერბინაფინ</w:t>
      </w:r>
      <w:r w:rsidR="00076FA2" w:rsidRPr="008E7216">
        <w:rPr>
          <w:rFonts w:ascii="Sylfaen" w:hAnsi="Sylfaen"/>
          <w:noProof/>
          <w:sz w:val="24"/>
          <w:szCs w:val="24"/>
          <w:lang w:val="ka-GE"/>
        </w:rPr>
        <w:t>ი</w:t>
      </w:r>
      <w:r w:rsidRPr="008E7216">
        <w:rPr>
          <w:rFonts w:ascii="Sylfaen" w:hAnsi="Sylfaen"/>
          <w:noProof/>
          <w:sz w:val="24"/>
          <w:szCs w:val="24"/>
          <w:lang w:val="ka-GE"/>
        </w:rPr>
        <w:t xml:space="preserve"> სლავია ინფიცირებულ უბნებზე შემდეგი სქემის მიხედვით:</w:t>
      </w:r>
    </w:p>
    <w:p w14:paraId="553B0D53" w14:textId="77777777" w:rsidR="00116FA8" w:rsidRPr="008E7216" w:rsidRDefault="00076FA2" w:rsidP="0011609B">
      <w:pPr>
        <w:pStyle w:val="ListParagraph"/>
        <w:numPr>
          <w:ilvl w:val="0"/>
          <w:numId w:val="6"/>
        </w:num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ტერფის მიკოზ</w:t>
      </w:r>
      <w:r w:rsidRPr="008E7216">
        <w:rPr>
          <w:rFonts w:ascii="Sylfaen" w:hAnsi="Sylfaen" w:cs="Sylfaen"/>
          <w:noProof/>
          <w:sz w:val="24"/>
          <w:szCs w:val="24"/>
          <w:lang w:val="ka-GE"/>
        </w:rPr>
        <w:t>ი</w:t>
      </w:r>
      <w:r w:rsidR="00116FA8" w:rsidRPr="008E7216">
        <w:rPr>
          <w:rFonts w:ascii="Sylfaen" w:hAnsi="Sylfaen"/>
          <w:noProof/>
          <w:sz w:val="24"/>
          <w:szCs w:val="24"/>
          <w:lang w:val="ka-GE"/>
        </w:rPr>
        <w:t xml:space="preserve">: </w:t>
      </w:r>
      <w:r w:rsidRPr="008E7216">
        <w:rPr>
          <w:rFonts w:ascii="Sylfaen" w:hAnsi="Sylfaen"/>
          <w:noProof/>
          <w:sz w:val="24"/>
          <w:szCs w:val="24"/>
          <w:lang w:val="ka-GE"/>
        </w:rPr>
        <w:t>ერთხელ</w:t>
      </w:r>
      <w:r w:rsidR="00116FA8" w:rsidRPr="008E7216">
        <w:rPr>
          <w:rFonts w:ascii="Sylfaen" w:hAnsi="Sylfaen"/>
          <w:noProof/>
          <w:sz w:val="24"/>
          <w:szCs w:val="24"/>
          <w:lang w:val="ka-GE"/>
        </w:rPr>
        <w:t xml:space="preserve"> დღეში 1 კვირის განმავლობაში;</w:t>
      </w:r>
    </w:p>
    <w:p w14:paraId="557AF940" w14:textId="77777777" w:rsidR="00076FA2" w:rsidRPr="008E7216" w:rsidRDefault="00076FA2" w:rsidP="0011609B">
      <w:pPr>
        <w:pStyle w:val="ListParagraph"/>
        <w:numPr>
          <w:ilvl w:val="0"/>
          <w:numId w:val="6"/>
        </w:numPr>
        <w:spacing w:after="0" w:line="240" w:lineRule="auto"/>
        <w:jc w:val="both"/>
        <w:rPr>
          <w:rFonts w:ascii="Sylfaen" w:hAnsi="Sylfaen"/>
          <w:noProof/>
          <w:sz w:val="24"/>
          <w:szCs w:val="24"/>
          <w:lang w:val="ka-GE"/>
        </w:rPr>
      </w:pPr>
      <w:r w:rsidRPr="008E7216">
        <w:rPr>
          <w:rFonts w:ascii="Sylfaen" w:hAnsi="Sylfaen"/>
          <w:noProof/>
          <w:sz w:val="24"/>
          <w:szCs w:val="24"/>
          <w:lang w:val="ka-GE"/>
        </w:rPr>
        <w:t>საზარდულის მიკოზი</w:t>
      </w:r>
      <w:r w:rsidR="00116FA8" w:rsidRPr="008E7216">
        <w:rPr>
          <w:rFonts w:ascii="Sylfaen" w:hAnsi="Sylfaen"/>
          <w:noProof/>
          <w:sz w:val="24"/>
          <w:szCs w:val="24"/>
          <w:lang w:val="ka-GE"/>
        </w:rPr>
        <w:t xml:space="preserve"> და </w:t>
      </w:r>
      <w:r w:rsidRPr="008E7216">
        <w:rPr>
          <w:rFonts w:ascii="Sylfaen" w:hAnsi="Sylfaen"/>
          <w:noProof/>
          <w:sz w:val="24"/>
          <w:szCs w:val="24"/>
          <w:lang w:val="ka-GE"/>
        </w:rPr>
        <w:t>სხეულის მიკოზ</w:t>
      </w:r>
      <w:r w:rsidRPr="008E7216">
        <w:rPr>
          <w:rFonts w:ascii="Sylfaen" w:hAnsi="Sylfaen" w:cs="Sylfaen"/>
          <w:noProof/>
          <w:sz w:val="24"/>
          <w:szCs w:val="24"/>
          <w:lang w:val="ka-GE"/>
        </w:rPr>
        <w:t>ი</w:t>
      </w:r>
      <w:r w:rsidR="00116FA8" w:rsidRPr="008E7216">
        <w:rPr>
          <w:rFonts w:ascii="Sylfaen" w:hAnsi="Sylfaen"/>
          <w:noProof/>
          <w:sz w:val="24"/>
          <w:szCs w:val="24"/>
          <w:lang w:val="ka-GE"/>
        </w:rPr>
        <w:t xml:space="preserve">: </w:t>
      </w:r>
      <w:r w:rsidRPr="008E7216">
        <w:rPr>
          <w:rFonts w:ascii="Sylfaen" w:hAnsi="Sylfaen"/>
          <w:noProof/>
          <w:sz w:val="24"/>
          <w:szCs w:val="24"/>
          <w:lang w:val="ka-GE"/>
        </w:rPr>
        <w:t>ერთხელ დღეში 1 კვირის განმავლობაში;</w:t>
      </w:r>
    </w:p>
    <w:p w14:paraId="69B8ECC1" w14:textId="77777777" w:rsidR="00116FA8" w:rsidRPr="008E7216" w:rsidRDefault="00116FA8" w:rsidP="0011609B">
      <w:pPr>
        <w:pStyle w:val="ListParagraph"/>
        <w:numPr>
          <w:ilvl w:val="0"/>
          <w:numId w:val="6"/>
        </w:numPr>
        <w:spacing w:after="0" w:line="240" w:lineRule="auto"/>
        <w:jc w:val="both"/>
        <w:rPr>
          <w:rFonts w:ascii="Sylfaen" w:hAnsi="Sylfaen"/>
          <w:noProof/>
          <w:sz w:val="24"/>
          <w:szCs w:val="24"/>
          <w:lang w:val="ka-GE"/>
        </w:rPr>
      </w:pPr>
      <w:r w:rsidRPr="008E7216">
        <w:rPr>
          <w:rFonts w:ascii="Sylfaen" w:hAnsi="Sylfaen"/>
          <w:noProof/>
          <w:sz w:val="24"/>
          <w:szCs w:val="24"/>
          <w:lang w:val="ka-GE"/>
        </w:rPr>
        <w:t>კანის კანდიდოზი: 1</w:t>
      </w:r>
      <w:r w:rsidR="00076FA2" w:rsidRPr="008E7216">
        <w:rPr>
          <w:rFonts w:ascii="Sylfaen" w:hAnsi="Sylfaen"/>
          <w:noProof/>
          <w:sz w:val="24"/>
          <w:szCs w:val="24"/>
          <w:lang w:val="ka-GE"/>
        </w:rPr>
        <w:t>-</w:t>
      </w:r>
      <w:r w:rsidRPr="008E7216">
        <w:rPr>
          <w:rFonts w:ascii="Sylfaen" w:hAnsi="Sylfaen"/>
          <w:noProof/>
          <w:sz w:val="24"/>
          <w:szCs w:val="24"/>
          <w:lang w:val="ka-GE"/>
        </w:rPr>
        <w:t>2-ჯერ დღეში 1</w:t>
      </w:r>
      <w:r w:rsidR="00076FA2" w:rsidRPr="008E7216">
        <w:rPr>
          <w:rFonts w:ascii="Sylfaen" w:hAnsi="Sylfaen"/>
          <w:noProof/>
          <w:sz w:val="24"/>
          <w:szCs w:val="24"/>
          <w:lang w:val="ka-GE"/>
        </w:rPr>
        <w:t>-</w:t>
      </w:r>
      <w:r w:rsidRPr="008E7216">
        <w:rPr>
          <w:rFonts w:ascii="Sylfaen" w:hAnsi="Sylfaen"/>
          <w:noProof/>
          <w:sz w:val="24"/>
          <w:szCs w:val="24"/>
          <w:lang w:val="ka-GE"/>
        </w:rPr>
        <w:t>2 კვირის განმავლობაში;</w:t>
      </w:r>
    </w:p>
    <w:p w14:paraId="765FA684" w14:textId="77777777" w:rsidR="00116FA8" w:rsidRPr="008E7216" w:rsidRDefault="00076FA2" w:rsidP="0011609B">
      <w:pPr>
        <w:pStyle w:val="ListParagraph"/>
        <w:numPr>
          <w:ilvl w:val="0"/>
          <w:numId w:val="6"/>
        </w:numPr>
        <w:spacing w:after="0" w:line="240" w:lineRule="auto"/>
        <w:jc w:val="both"/>
        <w:rPr>
          <w:rFonts w:ascii="Sylfaen" w:hAnsi="Sylfaen"/>
          <w:noProof/>
          <w:sz w:val="24"/>
          <w:szCs w:val="24"/>
          <w:lang w:val="ka-GE"/>
        </w:rPr>
      </w:pPr>
      <w:r w:rsidRPr="008E7216">
        <w:rPr>
          <w:rFonts w:ascii="Sylfaen" w:hAnsi="Sylfaen"/>
          <w:noProof/>
          <w:sz w:val="24"/>
          <w:szCs w:val="24"/>
          <w:lang w:val="ka-GE"/>
        </w:rPr>
        <w:t>ნაირფერი პიტირიაზ</w:t>
      </w:r>
      <w:r w:rsidRPr="008E7216">
        <w:rPr>
          <w:rFonts w:ascii="Sylfaen" w:hAnsi="Sylfaen" w:cs="Sylfaen"/>
          <w:noProof/>
          <w:sz w:val="24"/>
          <w:szCs w:val="24"/>
          <w:lang w:val="ka-GE"/>
        </w:rPr>
        <w:t>ი</w:t>
      </w:r>
      <w:r w:rsidR="00116FA8" w:rsidRPr="008E7216">
        <w:rPr>
          <w:rFonts w:ascii="Sylfaen" w:hAnsi="Sylfaen"/>
          <w:noProof/>
          <w:sz w:val="24"/>
          <w:szCs w:val="24"/>
          <w:lang w:val="ka-GE"/>
        </w:rPr>
        <w:t xml:space="preserve">: </w:t>
      </w:r>
      <w:r w:rsidRPr="008E7216">
        <w:rPr>
          <w:rFonts w:ascii="Sylfaen" w:hAnsi="Sylfaen"/>
          <w:noProof/>
          <w:sz w:val="24"/>
          <w:szCs w:val="24"/>
          <w:lang w:val="ka-GE"/>
        </w:rPr>
        <w:t>1-2-ჯერ დღეში 2 კვირის განმავლობაში;</w:t>
      </w:r>
    </w:p>
    <w:p w14:paraId="4E840033" w14:textId="77777777" w:rsidR="00076FA2" w:rsidRPr="008E7216" w:rsidRDefault="00076FA2"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გამოიყენეთ ტერბინაფინი სლავია ისე, როგორც აღნიშნულ ფურცელ-ჩანართშია რეკომენდებული, იმ შემთხვევაშიც კი, თუ რამდენიმე დღის შემდეგ ინფექცია განკურნებული გეჩვენებათ. მკურნალობის დაწყებიდან რამდენიმე დღეში ინფექციის სიმპტომები უმჯობესდება, თუმცა შესაძლოა ხელახლა განმეორდეს</w:t>
      </w:r>
      <w:r w:rsidR="007E3EC9" w:rsidRPr="008E7216">
        <w:rPr>
          <w:rFonts w:ascii="Sylfaen" w:hAnsi="Sylfaen"/>
          <w:noProof/>
          <w:sz w:val="24"/>
          <w:szCs w:val="24"/>
          <w:lang w:val="ka-GE"/>
        </w:rPr>
        <w:t>,</w:t>
      </w:r>
      <w:r w:rsidRPr="008E7216">
        <w:rPr>
          <w:rFonts w:ascii="Sylfaen" w:hAnsi="Sylfaen"/>
          <w:noProof/>
          <w:sz w:val="24"/>
          <w:szCs w:val="24"/>
          <w:lang w:val="ka-GE"/>
        </w:rPr>
        <w:t xml:space="preserve"> თუ პრეპარატს რეგულარულად არ გამოიყენებთ ან მკურნალობას ნაადრევად შეწყვეტთ.</w:t>
      </w:r>
    </w:p>
    <w:p w14:paraId="3908943F" w14:textId="77777777" w:rsidR="001E4671" w:rsidRPr="008E7216" w:rsidRDefault="001E467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სლავიას გამოყენებისას კანის მდგომარეობის გაუმჯობესება რამდენიმე დღეში უნდა შეიმჩნეოდეს; კანის დაზიანებული უბნის სრული განკურნება მიიღწევა 4 კვირამდე პერიოდში (გაუმჯობესების პროცესი გაგრძელდება ტერბინაფინი სლავიათი მკურნალობის შეწყვეტის შემდეგაც), იმ შემთხვევაშიც კი, თუ სიმპტომები უფრო ადრე გაქრა.</w:t>
      </w:r>
    </w:p>
    <w:p w14:paraId="192C080F" w14:textId="77777777" w:rsidR="002A5DF1" w:rsidRPr="008E7216" w:rsidRDefault="00E66B3C"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თუ მკურნალობის დაწყებიდან 2 კვირის განმავლობაში გაუმჯობესების </w:t>
      </w:r>
      <w:r w:rsidR="002A5DF1" w:rsidRPr="008E7216">
        <w:rPr>
          <w:rFonts w:ascii="Sylfaen" w:hAnsi="Sylfaen"/>
          <w:noProof/>
          <w:sz w:val="24"/>
          <w:szCs w:val="24"/>
          <w:lang w:val="ka-GE"/>
        </w:rPr>
        <w:t>არანაირი</w:t>
      </w:r>
      <w:r w:rsidRPr="008E7216">
        <w:rPr>
          <w:rFonts w:ascii="Sylfaen" w:hAnsi="Sylfaen"/>
          <w:noProof/>
          <w:sz w:val="24"/>
          <w:szCs w:val="24"/>
          <w:lang w:val="ka-GE"/>
        </w:rPr>
        <w:t xml:space="preserve"> ნიშანი </w:t>
      </w:r>
      <w:r w:rsidR="002A5DF1" w:rsidRPr="008E7216">
        <w:rPr>
          <w:rFonts w:ascii="Sylfaen" w:hAnsi="Sylfaen"/>
          <w:noProof/>
          <w:sz w:val="24"/>
          <w:szCs w:val="24"/>
          <w:lang w:val="ka-GE"/>
        </w:rPr>
        <w:t>არ შეინიშნება, მიმართეთ</w:t>
      </w:r>
      <w:r w:rsidRPr="008E7216">
        <w:rPr>
          <w:rFonts w:ascii="Sylfaen" w:hAnsi="Sylfaen"/>
          <w:noProof/>
          <w:sz w:val="24"/>
          <w:szCs w:val="24"/>
          <w:lang w:val="ka-GE"/>
        </w:rPr>
        <w:t xml:space="preserve"> ექიმს ან ფარმაცევტს, რომელიც გირჩევთ, როგორ მოიქცეთ.</w:t>
      </w:r>
    </w:p>
    <w:p w14:paraId="493DF2C0" w14:textId="77777777" w:rsidR="00E66B3C" w:rsidRPr="008E7216" w:rsidRDefault="00E66B3C"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მკურნალობის ეფექტურობისთვის აუცილებელია კანის დაზიანებული უბნების სისუფთავის შენარჩუნება და მათი რეგულარულად დაბანა. გაიმშრალეთ ფრთხილად, ძლიერი </w:t>
      </w:r>
      <w:r w:rsidR="002A5DF1" w:rsidRPr="008E7216">
        <w:rPr>
          <w:rFonts w:ascii="Sylfaen" w:hAnsi="Sylfaen"/>
          <w:noProof/>
          <w:sz w:val="24"/>
          <w:szCs w:val="24"/>
          <w:lang w:val="ka-GE"/>
        </w:rPr>
        <w:t>ზემოქმედების</w:t>
      </w:r>
      <w:r w:rsidRPr="008E7216">
        <w:rPr>
          <w:rFonts w:ascii="Sylfaen" w:hAnsi="Sylfaen"/>
          <w:noProof/>
          <w:sz w:val="24"/>
          <w:szCs w:val="24"/>
          <w:lang w:val="ka-GE"/>
        </w:rPr>
        <w:t xml:space="preserve"> გარეშე, ნაზი </w:t>
      </w:r>
      <w:r w:rsidR="002A5DF1" w:rsidRPr="008E7216">
        <w:rPr>
          <w:rFonts w:ascii="Sylfaen" w:hAnsi="Sylfaen"/>
          <w:noProof/>
          <w:sz w:val="24"/>
          <w:szCs w:val="24"/>
          <w:lang w:val="ka-GE"/>
        </w:rPr>
        <w:t>მსუბუქი</w:t>
      </w:r>
      <w:r w:rsidRPr="008E7216">
        <w:rPr>
          <w:rFonts w:ascii="Sylfaen" w:hAnsi="Sylfaen"/>
          <w:noProof/>
          <w:sz w:val="24"/>
          <w:szCs w:val="24"/>
          <w:lang w:val="ka-GE"/>
        </w:rPr>
        <w:t xml:space="preserve"> მოძრაობებით</w:t>
      </w:r>
      <w:r w:rsidR="002A5DF1" w:rsidRPr="008E7216">
        <w:rPr>
          <w:rFonts w:ascii="Sylfaen" w:hAnsi="Sylfaen"/>
          <w:noProof/>
          <w:sz w:val="24"/>
          <w:szCs w:val="24"/>
          <w:lang w:val="ka-GE"/>
        </w:rPr>
        <w:t xml:space="preserve">. </w:t>
      </w:r>
      <w:r w:rsidRPr="008E7216">
        <w:rPr>
          <w:rFonts w:ascii="Sylfaen" w:hAnsi="Sylfaen"/>
          <w:noProof/>
          <w:sz w:val="24"/>
          <w:szCs w:val="24"/>
          <w:lang w:val="ka-GE"/>
        </w:rPr>
        <w:t>ნუ მოიფხანთ დაზიანებულ უბანს ქავილის დროს, რადგან ამან შესაძლოა გააუარესოს კანის დაზიანება, შეანელოს განკურნების პროცესი ან ხელი შეუწყოს ინფექციის გავრცელებას.</w:t>
      </w:r>
    </w:p>
    <w:p w14:paraId="68969EA4" w14:textId="77777777" w:rsidR="002A5DF1" w:rsidRPr="008E7216" w:rsidRDefault="002A5DF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ვინაიდან ეს ინფექციები გადამდებია, არ უნდა გაუზიაროთ სხვებს თქვენი პირსახოცები ან ტანსაცმელი. ხელახალი ინფიცირების თავიდან ასაცილებლად, უნდა მოხდეს მათი ხშირად გარეცხვა.</w:t>
      </w:r>
    </w:p>
    <w:p w14:paraId="7550F32F" w14:textId="77777777" w:rsidR="008347C3" w:rsidRPr="008E7216" w:rsidRDefault="002A5DF1" w:rsidP="0011609B">
      <w:pPr>
        <w:spacing w:after="0" w:line="240" w:lineRule="auto"/>
        <w:jc w:val="both"/>
        <w:rPr>
          <w:rFonts w:ascii="Sylfaen" w:hAnsi="Sylfaen"/>
          <w:noProof/>
          <w:sz w:val="24"/>
          <w:szCs w:val="24"/>
          <w:u w:val="single"/>
          <w:lang w:val="ka-GE"/>
        </w:rPr>
      </w:pPr>
      <w:r w:rsidRPr="008E7216">
        <w:rPr>
          <w:rFonts w:ascii="Sylfaen" w:hAnsi="Sylfaen"/>
          <w:noProof/>
          <w:sz w:val="24"/>
          <w:szCs w:val="24"/>
          <w:u w:val="single"/>
          <w:lang w:val="ka-GE"/>
        </w:rPr>
        <w:t xml:space="preserve">16 წლამდე ასაკის ბავშვები </w:t>
      </w:r>
    </w:p>
    <w:p w14:paraId="3D8E4AB6" w14:textId="77777777" w:rsidR="002A5DF1" w:rsidRPr="008E7216" w:rsidRDefault="008347C3"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არ გამოიყენოთ </w:t>
      </w:r>
      <w:r w:rsidR="002A5DF1" w:rsidRPr="008E7216">
        <w:rPr>
          <w:rFonts w:ascii="Sylfaen" w:hAnsi="Sylfaen"/>
          <w:noProof/>
          <w:sz w:val="24"/>
          <w:szCs w:val="24"/>
          <w:lang w:val="ka-GE"/>
        </w:rPr>
        <w:t>ტერბინაფინ</w:t>
      </w:r>
      <w:r w:rsidRPr="008E7216">
        <w:rPr>
          <w:rFonts w:ascii="Sylfaen" w:hAnsi="Sylfaen"/>
          <w:noProof/>
          <w:sz w:val="24"/>
          <w:szCs w:val="24"/>
          <w:lang w:val="ka-GE"/>
        </w:rPr>
        <w:t>ი</w:t>
      </w:r>
      <w:r w:rsidR="002A5DF1" w:rsidRPr="008E7216">
        <w:rPr>
          <w:rFonts w:ascii="Sylfaen" w:hAnsi="Sylfaen"/>
          <w:noProof/>
          <w:sz w:val="24"/>
          <w:szCs w:val="24"/>
          <w:lang w:val="ka-GE"/>
        </w:rPr>
        <w:t xml:space="preserve"> </w:t>
      </w:r>
      <w:r w:rsidRPr="008E7216">
        <w:rPr>
          <w:rFonts w:ascii="Sylfaen" w:hAnsi="Sylfaen"/>
          <w:noProof/>
          <w:sz w:val="24"/>
          <w:szCs w:val="24"/>
          <w:lang w:val="ka-GE"/>
        </w:rPr>
        <w:t xml:space="preserve">სლავია </w:t>
      </w:r>
      <w:r w:rsidR="002A5DF1" w:rsidRPr="008E7216">
        <w:rPr>
          <w:rFonts w:ascii="Sylfaen" w:hAnsi="Sylfaen"/>
          <w:noProof/>
          <w:sz w:val="24"/>
          <w:szCs w:val="24"/>
          <w:lang w:val="ka-GE"/>
        </w:rPr>
        <w:t>16 წლამდე ასაკის ბავშვებში.</w:t>
      </w:r>
    </w:p>
    <w:p w14:paraId="16D4ECAE" w14:textId="77777777" w:rsidR="00D22E3A" w:rsidRPr="008E7216" w:rsidRDefault="00D22E3A"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 xml:space="preserve">თუ გამოიყენეთ საჭიროზე მეტი ტერბინაფინი სლავია </w:t>
      </w:r>
    </w:p>
    <w:p w14:paraId="01888A69" w14:textId="77777777" w:rsidR="00D22E3A" w:rsidRPr="008E7216" w:rsidRDefault="00D22E3A"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თუ თქვენ ან სხვამ შემთხვევით გადაყლაპეთ გარკვეული რაოდენობის ტერბინაფინი სლავია, დაუკავშირდით ექიმს, რომელიც გირჩევთ, როგორ მოიქცეთ.</w:t>
      </w:r>
    </w:p>
    <w:p w14:paraId="6E327E49" w14:textId="77777777" w:rsidR="00F71B46" w:rsidRPr="008E7216" w:rsidRDefault="00D22E3A"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 xml:space="preserve">თუ დაგავიწყდათ </w:t>
      </w:r>
      <w:r w:rsidR="00F71B46" w:rsidRPr="008E7216">
        <w:rPr>
          <w:rFonts w:ascii="Sylfaen" w:hAnsi="Sylfaen"/>
          <w:b/>
          <w:noProof/>
          <w:sz w:val="24"/>
          <w:szCs w:val="24"/>
          <w:lang w:val="ka-GE"/>
        </w:rPr>
        <w:t xml:space="preserve">ტერბინაფინი სლავიას </w:t>
      </w:r>
      <w:r w:rsidRPr="008E7216">
        <w:rPr>
          <w:rFonts w:ascii="Sylfaen" w:hAnsi="Sylfaen"/>
          <w:b/>
          <w:noProof/>
          <w:sz w:val="24"/>
          <w:szCs w:val="24"/>
          <w:lang w:val="ka-GE"/>
        </w:rPr>
        <w:t xml:space="preserve">გამოყენება </w:t>
      </w:r>
    </w:p>
    <w:p w14:paraId="2223B3CE" w14:textId="77777777" w:rsidR="00D22E3A" w:rsidRPr="008E7216" w:rsidRDefault="00D22E3A"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თუ დაგავიწყდათ კრემის მორიგი დოზის წასმა, წაისვით იგი როგორც კი გაგახსენდებათ, ხოლო შემდეგ გააგრძელეთ მკურნალობა რეკომენდაციის მიხედვით. თუ ეს მომენტი ახლოსაა მომდევნო დოზის წასმის დროსთან, წაისვით მხოლოდ ის დოზა, რომელიც იმ დროისთვის გეკუთვნით და გააგრძელეთ მკურნალობა ჩვეულებრივ რეჟიმში. </w:t>
      </w:r>
      <w:r w:rsidR="003009EB" w:rsidRPr="008E7216">
        <w:rPr>
          <w:rFonts w:ascii="Sylfaen" w:hAnsi="Sylfaen"/>
          <w:noProof/>
          <w:sz w:val="24"/>
          <w:szCs w:val="24"/>
          <w:lang w:val="ka-GE"/>
        </w:rPr>
        <w:t>არ გამოიყენოთ</w:t>
      </w:r>
      <w:r w:rsidRPr="008E7216">
        <w:rPr>
          <w:rFonts w:ascii="Sylfaen" w:hAnsi="Sylfaen"/>
          <w:noProof/>
          <w:sz w:val="24"/>
          <w:szCs w:val="24"/>
          <w:lang w:val="ka-GE"/>
        </w:rPr>
        <w:t xml:space="preserve"> ორმაგ</w:t>
      </w:r>
      <w:r w:rsidR="003009EB" w:rsidRPr="008E7216">
        <w:rPr>
          <w:rFonts w:ascii="Sylfaen" w:hAnsi="Sylfaen"/>
          <w:noProof/>
          <w:sz w:val="24"/>
          <w:szCs w:val="24"/>
          <w:lang w:val="ka-GE"/>
        </w:rPr>
        <w:t>ი</w:t>
      </w:r>
      <w:r w:rsidRPr="008E7216">
        <w:rPr>
          <w:rFonts w:ascii="Sylfaen" w:hAnsi="Sylfaen"/>
          <w:noProof/>
          <w:sz w:val="24"/>
          <w:szCs w:val="24"/>
          <w:lang w:val="ka-GE"/>
        </w:rPr>
        <w:t xml:space="preserve"> </w:t>
      </w:r>
      <w:r w:rsidR="003009EB" w:rsidRPr="008E7216">
        <w:rPr>
          <w:rFonts w:ascii="Sylfaen" w:hAnsi="Sylfaen"/>
          <w:noProof/>
          <w:sz w:val="24"/>
          <w:szCs w:val="24"/>
          <w:lang w:val="ka-GE"/>
        </w:rPr>
        <w:t>დოზა</w:t>
      </w:r>
      <w:r w:rsidRPr="008E7216">
        <w:rPr>
          <w:rFonts w:ascii="Sylfaen" w:hAnsi="Sylfaen"/>
          <w:noProof/>
          <w:sz w:val="24"/>
          <w:szCs w:val="24"/>
          <w:lang w:val="ka-GE"/>
        </w:rPr>
        <w:t xml:space="preserve"> გამოტოვებული</w:t>
      </w:r>
      <w:r w:rsidR="003009EB" w:rsidRPr="008E7216">
        <w:rPr>
          <w:rFonts w:ascii="Sylfaen" w:hAnsi="Sylfaen"/>
          <w:noProof/>
          <w:sz w:val="24"/>
          <w:szCs w:val="24"/>
          <w:lang w:val="ka-GE"/>
        </w:rPr>
        <w:t xml:space="preserve"> დოზის ანაზღაურების მიზნით.</w:t>
      </w:r>
    </w:p>
    <w:p w14:paraId="4EB59976" w14:textId="77777777" w:rsidR="00104B53" w:rsidRPr="008E7216" w:rsidRDefault="00104B53"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lastRenderedPageBreak/>
        <w:t xml:space="preserve">თუ შეწყვეტთ ტერბინაფინი სლავიას გამოყენებას </w:t>
      </w:r>
    </w:p>
    <w:p w14:paraId="27CD237A" w14:textId="77777777" w:rsidR="00104B53" w:rsidRPr="008E7216" w:rsidRDefault="00104B53"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გამოიყენეთ</w:t>
      </w:r>
      <w:r w:rsidR="00471601" w:rsidRPr="008E7216">
        <w:rPr>
          <w:rFonts w:ascii="Sylfaen" w:hAnsi="Sylfaen"/>
          <w:noProof/>
          <w:sz w:val="24"/>
          <w:szCs w:val="24"/>
          <w:lang w:val="ka-GE"/>
        </w:rPr>
        <w:t xml:space="preserve"> </w:t>
      </w:r>
      <w:r w:rsidRPr="008E7216">
        <w:rPr>
          <w:rFonts w:ascii="Sylfaen" w:hAnsi="Sylfaen"/>
          <w:noProof/>
          <w:sz w:val="24"/>
          <w:szCs w:val="24"/>
          <w:lang w:val="ka-GE"/>
        </w:rPr>
        <w:t>ტერბინაფინ</w:t>
      </w:r>
      <w:r w:rsidR="00471601" w:rsidRPr="008E7216">
        <w:rPr>
          <w:rFonts w:ascii="Sylfaen" w:hAnsi="Sylfaen"/>
          <w:noProof/>
          <w:sz w:val="24"/>
          <w:szCs w:val="24"/>
          <w:lang w:val="ka-GE"/>
        </w:rPr>
        <w:t>ი</w:t>
      </w:r>
      <w:r w:rsidRPr="008E7216">
        <w:rPr>
          <w:rFonts w:ascii="Sylfaen" w:hAnsi="Sylfaen"/>
          <w:noProof/>
          <w:sz w:val="24"/>
          <w:szCs w:val="24"/>
          <w:lang w:val="ka-GE"/>
        </w:rPr>
        <w:t xml:space="preserve"> სლავია რეკომენდაციის მიხედვით. ეს მნიშვნელოვანია, რადგან მკურნალობის ნაადრევად</w:t>
      </w:r>
      <w:r w:rsidR="00471601" w:rsidRPr="008E7216">
        <w:rPr>
          <w:rFonts w:ascii="Sylfaen" w:hAnsi="Sylfaen"/>
          <w:noProof/>
          <w:sz w:val="24"/>
          <w:szCs w:val="24"/>
          <w:lang w:val="ka-GE"/>
        </w:rPr>
        <w:t xml:space="preserve"> </w:t>
      </w:r>
      <w:r w:rsidRPr="008E7216">
        <w:rPr>
          <w:rFonts w:ascii="Sylfaen" w:hAnsi="Sylfaen"/>
          <w:noProof/>
          <w:sz w:val="24"/>
          <w:szCs w:val="24"/>
          <w:lang w:val="ka-GE"/>
        </w:rPr>
        <w:t>შეწყვეტა ზრდის ინფექციის რეციდივის რისკს.</w:t>
      </w:r>
    </w:p>
    <w:p w14:paraId="03D6D079" w14:textId="77777777" w:rsidR="00104B53" w:rsidRPr="008E7216" w:rsidRDefault="009954A5"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პრეპარატის</w:t>
      </w:r>
      <w:r w:rsidR="00104B53" w:rsidRPr="008E7216">
        <w:rPr>
          <w:rFonts w:ascii="Sylfaen" w:hAnsi="Sylfaen"/>
          <w:noProof/>
          <w:sz w:val="24"/>
          <w:szCs w:val="24"/>
          <w:lang w:val="ka-GE"/>
        </w:rPr>
        <w:t xml:space="preserve"> გამოყენებასთან დაკავშირებით დამატებითი კითხვები</w:t>
      </w:r>
      <w:r w:rsidRPr="008E7216">
        <w:rPr>
          <w:rFonts w:ascii="Sylfaen" w:hAnsi="Sylfaen"/>
          <w:noProof/>
          <w:sz w:val="24"/>
          <w:szCs w:val="24"/>
          <w:lang w:val="ka-GE"/>
        </w:rPr>
        <w:t>ს</w:t>
      </w:r>
      <w:r w:rsidR="00104B53" w:rsidRPr="008E7216">
        <w:rPr>
          <w:rFonts w:ascii="Sylfaen" w:hAnsi="Sylfaen"/>
          <w:noProof/>
          <w:sz w:val="24"/>
          <w:szCs w:val="24"/>
          <w:lang w:val="ka-GE"/>
        </w:rPr>
        <w:t xml:space="preserve"> </w:t>
      </w:r>
      <w:r w:rsidRPr="008E7216">
        <w:rPr>
          <w:rFonts w:ascii="Sylfaen" w:hAnsi="Sylfaen"/>
          <w:noProof/>
          <w:sz w:val="24"/>
          <w:szCs w:val="24"/>
          <w:lang w:val="ka-GE"/>
        </w:rPr>
        <w:t>არსებობისას</w:t>
      </w:r>
      <w:r w:rsidR="00104B53" w:rsidRPr="008E7216">
        <w:rPr>
          <w:rFonts w:ascii="Sylfaen" w:hAnsi="Sylfaen"/>
          <w:noProof/>
          <w:sz w:val="24"/>
          <w:szCs w:val="24"/>
          <w:lang w:val="ka-GE"/>
        </w:rPr>
        <w:t xml:space="preserve"> მიმართეთ ექიმს ან ფარმაცევტს.</w:t>
      </w:r>
    </w:p>
    <w:p w14:paraId="63085A91" w14:textId="77777777" w:rsidR="00E6110C" w:rsidRPr="008E7216" w:rsidRDefault="00E6110C"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4. შესაძლო გვერდითი ეფექტები</w:t>
      </w:r>
    </w:p>
    <w:p w14:paraId="528757BF" w14:textId="77777777" w:rsidR="0068294F" w:rsidRPr="008E7216" w:rsidRDefault="0068294F"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სხვა პრეპარატების მსგავსად, აღნიშნულმა პრეპარატმაც შეიძლება გამოიწვიოს გვერდითი ეფექტები, თუმცა არა ყველა პაციენტში.</w:t>
      </w:r>
    </w:p>
    <w:p w14:paraId="2D3E29E2" w14:textId="77777777" w:rsidR="0068294F" w:rsidRPr="008E7216" w:rsidRDefault="0068294F"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გვერდითი ეფექტები კლასიფიცირებულია სიხშირის მიხედვით, შემდეგი პირობითობით:</w:t>
      </w:r>
    </w:p>
    <w:p w14:paraId="44D9815E"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ძალიან </w:t>
      </w:r>
      <w:r w:rsidRPr="008E7216">
        <w:rPr>
          <w:rFonts w:ascii="Sylfaen" w:hAnsi="Sylfaen" w:cs="Sylfaen"/>
          <w:noProof/>
          <w:sz w:val="24"/>
          <w:szCs w:val="24"/>
          <w:lang w:val="ka-GE"/>
        </w:rPr>
        <w:t>ხშირი</w:t>
      </w:r>
      <w:r w:rsidRPr="008E7216">
        <w:rPr>
          <w:rFonts w:ascii="Sylfaen" w:hAnsi="Sylfaen"/>
          <w:noProof/>
          <w:sz w:val="24"/>
          <w:szCs w:val="24"/>
          <w:lang w:val="ka-GE"/>
        </w:rPr>
        <w:t xml:space="preserve"> (ვლინდება 10-დან 1-ზე მეტ პაციენტში);</w:t>
      </w:r>
    </w:p>
    <w:p w14:paraId="6744CAD0"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ხშირი (ვლინდება 10-დან მაქსიმუმ 1 პაციენტში);</w:t>
      </w:r>
    </w:p>
    <w:p w14:paraId="55257B55"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ნაკლებად ხშირი (ვლინდება 100-დან მაქსიმუმ 1 პაციენტში);</w:t>
      </w:r>
    </w:p>
    <w:p w14:paraId="19F949B1"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იშვიათი (ვლინდება 1,000-დან მაქსიმუმ 1 პაციენტში);</w:t>
      </w:r>
    </w:p>
    <w:p w14:paraId="0B8CCEAA"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ძალიან იშვიათი (ვლინდება 10,000-დან მაქსიმუმ 1 პაციენტში);</w:t>
      </w:r>
    </w:p>
    <w:p w14:paraId="33E10E8C" w14:textId="77777777" w:rsidR="00104B53"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უცნობი (</w:t>
      </w:r>
      <w:r w:rsidR="00A86736" w:rsidRPr="008E7216">
        <w:rPr>
          <w:rFonts w:ascii="Sylfaen" w:hAnsi="Sylfaen"/>
          <w:noProof/>
          <w:sz w:val="24"/>
          <w:szCs w:val="24"/>
          <w:lang w:val="ka-GE"/>
        </w:rPr>
        <w:t xml:space="preserve">სიხშირე ვერ განისაზღვრება </w:t>
      </w:r>
      <w:r w:rsidRPr="008E7216">
        <w:rPr>
          <w:rFonts w:ascii="Sylfaen" w:hAnsi="Sylfaen"/>
          <w:noProof/>
          <w:sz w:val="24"/>
          <w:szCs w:val="24"/>
          <w:lang w:val="ka-GE"/>
        </w:rPr>
        <w:t>არსებული მონაცემების საფუძველზე</w:t>
      </w:r>
      <w:r w:rsidR="00A86736" w:rsidRPr="008E7216">
        <w:rPr>
          <w:rFonts w:ascii="Sylfaen" w:hAnsi="Sylfaen"/>
          <w:noProof/>
          <w:sz w:val="24"/>
          <w:szCs w:val="24"/>
          <w:lang w:val="ka-GE"/>
        </w:rPr>
        <w:t>)</w:t>
      </w:r>
    </w:p>
    <w:p w14:paraId="5BF7F2F0" w14:textId="77777777" w:rsidR="00D42EFE" w:rsidRPr="008E7216" w:rsidRDefault="00D42EFE" w:rsidP="0011609B">
      <w:pPr>
        <w:spacing w:after="0" w:line="240" w:lineRule="auto"/>
        <w:jc w:val="both"/>
        <w:rPr>
          <w:rFonts w:ascii="Sylfaen" w:hAnsi="Sylfaen"/>
          <w:noProof/>
          <w:sz w:val="24"/>
          <w:szCs w:val="24"/>
          <w:u w:val="single"/>
          <w:lang w:val="ka-GE"/>
        </w:rPr>
      </w:pPr>
      <w:r w:rsidRPr="008E7216">
        <w:rPr>
          <w:rFonts w:ascii="Sylfaen" w:hAnsi="Sylfaen"/>
          <w:noProof/>
          <w:sz w:val="24"/>
          <w:szCs w:val="24"/>
          <w:u w:val="single"/>
          <w:lang w:val="ka-GE"/>
        </w:rPr>
        <w:t>დარღვევები კანისა და კანქვეშა ქსოვილის მხრივ</w:t>
      </w:r>
    </w:p>
    <w:p w14:paraId="522FD879" w14:textId="77777777" w:rsidR="00E70A2F" w:rsidRPr="008E7216" w:rsidRDefault="00E70A2F" w:rsidP="0011609B">
      <w:pPr>
        <w:spacing w:after="0" w:line="240" w:lineRule="auto"/>
        <w:jc w:val="both"/>
        <w:rPr>
          <w:rFonts w:ascii="Sylfaen" w:hAnsi="Sylfaen"/>
          <w:noProof/>
          <w:sz w:val="24"/>
          <w:szCs w:val="24"/>
          <w:lang w:val="ka-GE"/>
        </w:rPr>
      </w:pPr>
      <w:r w:rsidRPr="008E7216">
        <w:rPr>
          <w:rFonts w:ascii="Sylfaen" w:hAnsi="Sylfaen"/>
          <w:i/>
          <w:noProof/>
          <w:sz w:val="24"/>
          <w:szCs w:val="24"/>
          <w:lang w:val="ka-GE"/>
        </w:rPr>
        <w:t>იშვიათი</w:t>
      </w:r>
      <w:r w:rsidR="00D42EFE" w:rsidRPr="008E7216">
        <w:rPr>
          <w:rFonts w:ascii="Sylfaen" w:hAnsi="Sylfaen"/>
          <w:i/>
          <w:noProof/>
          <w:sz w:val="24"/>
          <w:szCs w:val="24"/>
          <w:lang w:val="ka-GE"/>
        </w:rPr>
        <w:t>:</w:t>
      </w:r>
      <w:r w:rsidR="00D42EFE" w:rsidRPr="008E7216">
        <w:rPr>
          <w:rFonts w:ascii="Sylfaen" w:hAnsi="Sylfaen"/>
          <w:noProof/>
          <w:sz w:val="24"/>
          <w:szCs w:val="24"/>
          <w:lang w:val="ka-GE"/>
        </w:rPr>
        <w:t xml:space="preserve"> ქავილი, გამონაყარი, ბულოზური გამონაყარი და ჭინჭრის ციება, რაც იწვევს მკურნალობის შეწყვეტას. </w:t>
      </w:r>
    </w:p>
    <w:p w14:paraId="10907A65" w14:textId="77777777" w:rsidR="002A381A" w:rsidRPr="008E7216" w:rsidRDefault="00D42EFE" w:rsidP="0011609B">
      <w:pPr>
        <w:spacing w:after="0" w:line="240" w:lineRule="auto"/>
        <w:jc w:val="both"/>
        <w:rPr>
          <w:rFonts w:ascii="Sylfaen" w:hAnsi="Sylfaen"/>
          <w:noProof/>
          <w:sz w:val="24"/>
          <w:szCs w:val="24"/>
          <w:lang w:val="ka-GE"/>
        </w:rPr>
      </w:pPr>
      <w:r w:rsidRPr="008E7216">
        <w:rPr>
          <w:rFonts w:ascii="Sylfaen" w:hAnsi="Sylfaen"/>
          <w:i/>
          <w:noProof/>
          <w:sz w:val="24"/>
          <w:szCs w:val="24"/>
          <w:lang w:val="ka-GE"/>
        </w:rPr>
        <w:t xml:space="preserve">ძალიან </w:t>
      </w:r>
      <w:r w:rsidR="00E70A2F" w:rsidRPr="008E7216">
        <w:rPr>
          <w:rFonts w:ascii="Sylfaen" w:hAnsi="Sylfaen"/>
          <w:i/>
          <w:noProof/>
          <w:sz w:val="24"/>
          <w:szCs w:val="24"/>
          <w:lang w:val="ka-GE"/>
        </w:rPr>
        <w:t>იშვიათი</w:t>
      </w:r>
      <w:r w:rsidRPr="008E7216">
        <w:rPr>
          <w:rFonts w:ascii="Sylfaen" w:hAnsi="Sylfaen"/>
          <w:i/>
          <w:noProof/>
          <w:sz w:val="24"/>
          <w:szCs w:val="24"/>
          <w:lang w:val="ka-GE"/>
        </w:rPr>
        <w:t>:</w:t>
      </w:r>
      <w:r w:rsidRPr="008E7216">
        <w:rPr>
          <w:rFonts w:ascii="Sylfaen" w:hAnsi="Sylfaen"/>
          <w:noProof/>
          <w:sz w:val="24"/>
          <w:szCs w:val="24"/>
          <w:lang w:val="ka-GE"/>
        </w:rPr>
        <w:t xml:space="preserve"> გამოყენების ადგილას შეიძლება გამოვლინდეს კანის სიწითლე, წვის შეგრძნება, გაღიზიანება, რა დროსაც მკურნალობის შეწყვეტა იშვიათადაა ნაჩვენები. </w:t>
      </w:r>
    </w:p>
    <w:p w14:paraId="11B41F67" w14:textId="77777777" w:rsidR="002A5DF1" w:rsidRPr="008E7216" w:rsidRDefault="00D42EFE"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თუ რომელიმე გვერდითი </w:t>
      </w:r>
      <w:r w:rsidR="002A381A" w:rsidRPr="008E7216">
        <w:rPr>
          <w:rFonts w:ascii="Sylfaen" w:hAnsi="Sylfaen"/>
          <w:noProof/>
          <w:sz w:val="24"/>
          <w:szCs w:val="24"/>
          <w:lang w:val="ka-GE"/>
        </w:rPr>
        <w:t>ეფექტი</w:t>
      </w:r>
      <w:r w:rsidRPr="008E7216">
        <w:rPr>
          <w:rFonts w:ascii="Sylfaen" w:hAnsi="Sylfaen"/>
          <w:noProof/>
          <w:sz w:val="24"/>
          <w:szCs w:val="24"/>
          <w:lang w:val="ka-GE"/>
        </w:rPr>
        <w:t xml:space="preserve"> სერიოზულ ხასიათს მიიღებს ან შეამჩნევთ ისეთ გვერდით ეფექტს, რომელიც არ არის </w:t>
      </w:r>
      <w:r w:rsidR="002A381A" w:rsidRPr="008E7216">
        <w:rPr>
          <w:rFonts w:ascii="Sylfaen" w:hAnsi="Sylfaen"/>
          <w:noProof/>
          <w:sz w:val="24"/>
          <w:szCs w:val="24"/>
          <w:lang w:val="ka-GE"/>
        </w:rPr>
        <w:t>მოცემული აღნიშნულ</w:t>
      </w:r>
      <w:r w:rsidRPr="008E7216">
        <w:rPr>
          <w:rFonts w:ascii="Sylfaen" w:hAnsi="Sylfaen"/>
          <w:noProof/>
          <w:sz w:val="24"/>
          <w:szCs w:val="24"/>
          <w:lang w:val="ka-GE"/>
        </w:rPr>
        <w:t xml:space="preserve"> </w:t>
      </w:r>
      <w:r w:rsidR="0043641A" w:rsidRPr="008E7216">
        <w:rPr>
          <w:rFonts w:ascii="Sylfaen" w:hAnsi="Sylfaen"/>
          <w:noProof/>
          <w:sz w:val="24"/>
          <w:szCs w:val="24"/>
          <w:lang w:val="ka-GE"/>
        </w:rPr>
        <w:t>ფურცელ-ჩანართში,</w:t>
      </w:r>
      <w:r w:rsidRPr="008E7216">
        <w:rPr>
          <w:rFonts w:ascii="Sylfaen" w:hAnsi="Sylfaen"/>
          <w:noProof/>
          <w:sz w:val="24"/>
          <w:szCs w:val="24"/>
          <w:lang w:val="ka-GE"/>
        </w:rPr>
        <w:t xml:space="preserve"> აცნობოთ ექიმს ან ფარმაცევტს.</w:t>
      </w:r>
    </w:p>
    <w:p w14:paraId="46257A6D" w14:textId="77777777" w:rsidR="0016251D" w:rsidRPr="008E7216" w:rsidRDefault="0016251D"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 xml:space="preserve">გვერდითი ეფექტების შესახებ შეტყობინება </w:t>
      </w:r>
    </w:p>
    <w:p w14:paraId="26D6706E" w14:textId="77777777" w:rsidR="0043641A" w:rsidRPr="008E7216" w:rsidRDefault="0016251D"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 xml:space="preserve">თუ შენიშნავთ რაიმე გვერდით ეფექტს, მიმართეთ ექიმს ან ფარმაცევტს. ეს მოიცავს ნებისმიერ შესაძლო გვერდით ეფექტს, რომელიც არ არის აღწერილი </w:t>
      </w:r>
      <w:r w:rsidR="006C0511" w:rsidRPr="008E7216">
        <w:rPr>
          <w:rFonts w:ascii="Sylfaen" w:hAnsi="Sylfaen"/>
          <w:noProof/>
          <w:sz w:val="24"/>
          <w:szCs w:val="24"/>
          <w:lang w:val="ka-GE"/>
        </w:rPr>
        <w:t xml:space="preserve">აღნიშნულ ფურცელ-ჩანართში. </w:t>
      </w:r>
      <w:r w:rsidRPr="008E7216">
        <w:rPr>
          <w:rFonts w:ascii="Sylfaen" w:hAnsi="Sylfaen"/>
          <w:noProof/>
          <w:sz w:val="24"/>
          <w:szCs w:val="24"/>
          <w:lang w:val="ka-GE"/>
        </w:rPr>
        <w:t xml:space="preserve">ასევე შეგიძლიათ შეატყობინოთ გვერდითი ეფექტების შესახებ პირდაპირ, შეტყობინების ეროვნული სისტემის მეშვეობით, რომლის დეტალებიც გამოქვეყნებულია რუმინეთის მედიკამენტებისა და სამედიცინო </w:t>
      </w:r>
      <w:r w:rsidR="006C0511" w:rsidRPr="008E7216">
        <w:rPr>
          <w:rFonts w:ascii="Sylfaen" w:hAnsi="Sylfaen"/>
          <w:noProof/>
          <w:sz w:val="24"/>
          <w:szCs w:val="24"/>
          <w:lang w:val="ka-GE"/>
        </w:rPr>
        <w:t>დანიშნულების პროდუქტების</w:t>
      </w:r>
      <w:r w:rsidRPr="008E7216">
        <w:rPr>
          <w:rFonts w:ascii="Sylfaen" w:hAnsi="Sylfaen"/>
          <w:noProof/>
          <w:sz w:val="24"/>
          <w:szCs w:val="24"/>
          <w:lang w:val="ka-GE"/>
        </w:rPr>
        <w:t xml:space="preserve"> ეროვნული სააგენტოს ვებგვერდზე</w:t>
      </w:r>
      <w:hyperlink r:id="rId5" w:history="1">
        <w:r w:rsidR="006C0511" w:rsidRPr="008E7216">
          <w:rPr>
            <w:rFonts w:ascii="Sylfaen" w:hAnsi="Sylfaen"/>
            <w:noProof/>
            <w:sz w:val="24"/>
            <w:szCs w:val="24"/>
            <w:lang w:val="ka-GE"/>
          </w:rPr>
          <w:t xml:space="preserve"> http://www.anm.ro/</w:t>
        </w:r>
      </w:hyperlink>
      <w:r w:rsidRPr="008E7216">
        <w:rPr>
          <w:rFonts w:ascii="Sylfaen" w:hAnsi="Sylfaen"/>
          <w:noProof/>
          <w:sz w:val="24"/>
          <w:szCs w:val="24"/>
          <w:lang w:val="ka-GE"/>
        </w:rPr>
        <w:t xml:space="preserve">. გვერდითი ეფექტების შეტყობინებით დაეხმარებით </w:t>
      </w:r>
      <w:r w:rsidR="006C0511" w:rsidRPr="008E7216">
        <w:rPr>
          <w:rFonts w:ascii="Sylfaen" w:hAnsi="Sylfaen"/>
          <w:noProof/>
          <w:sz w:val="24"/>
          <w:szCs w:val="24"/>
          <w:lang w:val="ka-GE"/>
        </w:rPr>
        <w:t>აღნიშნული პრეპარატის</w:t>
      </w:r>
      <w:r w:rsidRPr="008E7216">
        <w:rPr>
          <w:rFonts w:ascii="Sylfaen" w:hAnsi="Sylfaen"/>
          <w:noProof/>
          <w:sz w:val="24"/>
          <w:szCs w:val="24"/>
          <w:lang w:val="ka-GE"/>
        </w:rPr>
        <w:t xml:space="preserve"> უსაფრთხოების შესახებ მეტი ინფორმაციის მოპოვებას.</w:t>
      </w:r>
    </w:p>
    <w:p w14:paraId="0BA3F4B8" w14:textId="77777777" w:rsidR="002817B0" w:rsidRPr="008E7216" w:rsidRDefault="002817B0"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 xml:space="preserve">5. </w:t>
      </w:r>
      <w:r w:rsidRPr="008E7216">
        <w:rPr>
          <w:rFonts w:ascii="Sylfaen" w:hAnsi="Sylfaen"/>
          <w:b/>
          <w:noProof/>
          <w:sz w:val="24"/>
          <w:szCs w:val="24"/>
          <w:lang w:val="ka-GE"/>
        </w:rPr>
        <w:t xml:space="preserve">ტერბინაფინი სლავიას </w:t>
      </w:r>
      <w:r w:rsidRPr="008E7216">
        <w:rPr>
          <w:rFonts w:ascii="Sylfaen" w:hAnsi="Sylfaen"/>
          <w:b/>
          <w:noProof/>
          <w:sz w:val="24"/>
          <w:szCs w:val="24"/>
          <w:lang w:val="en-GB"/>
        </w:rPr>
        <w:t>შენახვის პირობები</w:t>
      </w:r>
    </w:p>
    <w:p w14:paraId="2BEFF8A2" w14:textId="77777777" w:rsidR="002817B0" w:rsidRPr="008E7216" w:rsidRDefault="002817B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შეინახეთ პრეპარატი ბავშვებისთვის მიუწვდომელ ადგილას. </w:t>
      </w:r>
    </w:p>
    <w:p w14:paraId="302224C3" w14:textId="77777777" w:rsidR="00D1030A" w:rsidRPr="008E7216" w:rsidRDefault="002817B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შეინახეთ არაუმეტეს 25</w:t>
      </w:r>
      <w:r w:rsidRPr="008E7216">
        <w:rPr>
          <w:rFonts w:ascii="Sylfaen" w:hAnsi="Sylfaen"/>
          <w:noProof/>
          <w:sz w:val="24"/>
          <w:szCs w:val="24"/>
          <w:vertAlign w:val="superscript"/>
          <w:lang w:val="ka-GE"/>
        </w:rPr>
        <w:t>0</w:t>
      </w:r>
      <w:r w:rsidRPr="008E7216">
        <w:rPr>
          <w:rFonts w:ascii="Sylfaen" w:hAnsi="Sylfaen"/>
          <w:noProof/>
          <w:sz w:val="24"/>
          <w:szCs w:val="24"/>
          <w:lang w:val="ka-GE"/>
        </w:rPr>
        <w:t xml:space="preserve">C ტემპერატურაზე, </w:t>
      </w:r>
      <w:r w:rsidR="00D1030A" w:rsidRPr="008E7216">
        <w:rPr>
          <w:rFonts w:ascii="Sylfaen" w:hAnsi="Sylfaen"/>
          <w:noProof/>
          <w:sz w:val="24"/>
          <w:szCs w:val="24"/>
          <w:lang w:val="ka-GE"/>
        </w:rPr>
        <w:t>თავისივე</w:t>
      </w:r>
      <w:r w:rsidRPr="008E7216">
        <w:rPr>
          <w:rFonts w:ascii="Sylfaen" w:hAnsi="Sylfaen"/>
          <w:noProof/>
          <w:sz w:val="24"/>
          <w:szCs w:val="24"/>
          <w:lang w:val="ka-GE"/>
        </w:rPr>
        <w:t xml:space="preserve"> შეფუთვაში</w:t>
      </w:r>
      <w:r w:rsidR="00D1030A" w:rsidRPr="008E7216">
        <w:rPr>
          <w:rFonts w:ascii="Sylfaen" w:hAnsi="Sylfaen"/>
          <w:noProof/>
          <w:sz w:val="24"/>
          <w:szCs w:val="24"/>
          <w:lang w:val="ka-GE"/>
        </w:rPr>
        <w:t>.</w:t>
      </w:r>
      <w:r w:rsidR="003F05A2" w:rsidRPr="008E7216">
        <w:rPr>
          <w:rFonts w:ascii="Sylfaen" w:hAnsi="Sylfaen"/>
          <w:noProof/>
          <w:sz w:val="24"/>
          <w:szCs w:val="24"/>
          <w:lang w:val="ka-GE"/>
        </w:rPr>
        <w:t xml:space="preserve"> </w:t>
      </w:r>
    </w:p>
    <w:p w14:paraId="28E91260" w14:textId="77777777" w:rsidR="003F05A2" w:rsidRPr="008E7216" w:rsidRDefault="002817B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არ გამოიყენოთ </w:t>
      </w:r>
      <w:r w:rsidR="003F05A2" w:rsidRPr="008E7216">
        <w:rPr>
          <w:rFonts w:ascii="Sylfaen" w:hAnsi="Sylfaen"/>
          <w:noProof/>
          <w:sz w:val="24"/>
          <w:szCs w:val="24"/>
          <w:lang w:val="ka-GE"/>
        </w:rPr>
        <w:t xml:space="preserve">პრეპარატი </w:t>
      </w:r>
      <w:r w:rsidRPr="008E7216">
        <w:rPr>
          <w:rFonts w:ascii="Sylfaen" w:hAnsi="Sylfaen"/>
          <w:noProof/>
          <w:sz w:val="24"/>
          <w:szCs w:val="24"/>
          <w:lang w:val="ka-GE"/>
        </w:rPr>
        <w:t xml:space="preserve">ვარგისიანობის ვადის გასვლის შემდეგ, რომელიც მითითებულია შეფუთვაზე „EXP“-ის შემდეგ. ვარგისიანობის ვადა გულისხმობს მითითებული თვის ბოლო დღეს. </w:t>
      </w:r>
    </w:p>
    <w:p w14:paraId="1072B5EF" w14:textId="77777777" w:rsidR="002817B0" w:rsidRPr="008E7216" w:rsidRDefault="002817B0"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 xml:space="preserve">არ </w:t>
      </w:r>
      <w:r w:rsidR="003F05A2" w:rsidRPr="008E7216">
        <w:rPr>
          <w:rFonts w:ascii="Sylfaen" w:hAnsi="Sylfaen"/>
          <w:noProof/>
          <w:sz w:val="24"/>
          <w:szCs w:val="24"/>
          <w:lang w:val="ka-GE"/>
        </w:rPr>
        <w:t>გადაყაროთ პრეპარატები</w:t>
      </w:r>
      <w:r w:rsidRPr="008E7216">
        <w:rPr>
          <w:rFonts w:ascii="Sylfaen" w:hAnsi="Sylfaen"/>
          <w:noProof/>
          <w:sz w:val="24"/>
          <w:szCs w:val="24"/>
          <w:lang w:val="ka-GE"/>
        </w:rPr>
        <w:t xml:space="preserve"> </w:t>
      </w:r>
      <w:r w:rsidR="003F05A2" w:rsidRPr="008E7216">
        <w:rPr>
          <w:rFonts w:ascii="Sylfaen" w:hAnsi="Sylfaen"/>
          <w:noProof/>
          <w:sz w:val="24"/>
          <w:szCs w:val="24"/>
          <w:lang w:val="ka-GE"/>
        </w:rPr>
        <w:t>ჩამდინარე</w:t>
      </w:r>
      <w:r w:rsidRPr="008E7216">
        <w:rPr>
          <w:rFonts w:ascii="Sylfaen" w:hAnsi="Sylfaen"/>
          <w:noProof/>
          <w:sz w:val="24"/>
          <w:szCs w:val="24"/>
          <w:lang w:val="ka-GE"/>
        </w:rPr>
        <w:t xml:space="preserve"> წყალში ან საყოფაცხოვრებო ნარჩენებთან ერთად. ჰკითხეთ ფარმაცევტს, როგორ გადაყაროთ </w:t>
      </w:r>
      <w:r w:rsidR="003F05A2" w:rsidRPr="008E7216">
        <w:rPr>
          <w:rFonts w:ascii="Sylfaen" w:hAnsi="Sylfaen"/>
          <w:noProof/>
          <w:sz w:val="24"/>
          <w:szCs w:val="24"/>
          <w:lang w:val="ka-GE"/>
        </w:rPr>
        <w:t>პრეპარატები,</w:t>
      </w:r>
      <w:r w:rsidRPr="008E7216">
        <w:rPr>
          <w:rFonts w:ascii="Sylfaen" w:hAnsi="Sylfaen"/>
          <w:noProof/>
          <w:sz w:val="24"/>
          <w:szCs w:val="24"/>
          <w:lang w:val="ka-GE"/>
        </w:rPr>
        <w:t xml:space="preserve"> რომლებსაც აღარ იყენებთ. ეს ზომები ხელს შეუწყობს გარემოს დაცვას.</w:t>
      </w:r>
      <w:r w:rsidR="003F05A2" w:rsidRPr="008E7216">
        <w:rPr>
          <w:rFonts w:ascii="Sylfaen" w:hAnsi="Sylfaen"/>
          <w:noProof/>
          <w:sz w:val="24"/>
          <w:szCs w:val="24"/>
          <w:lang w:val="ka-GE"/>
        </w:rPr>
        <w:t xml:space="preserve"> </w:t>
      </w:r>
    </w:p>
    <w:p w14:paraId="1BBA4920" w14:textId="77777777" w:rsidR="000A2B20" w:rsidRPr="008E7216" w:rsidRDefault="000A2B20"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6. რა შედის შეფუთვაში და სხვა ინფორმაცია</w:t>
      </w:r>
    </w:p>
    <w:p w14:paraId="5494060C" w14:textId="77777777" w:rsidR="00074E08" w:rsidRPr="008E7216" w:rsidRDefault="00074E08"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რას შეიცავს ტერბინაფინი სლავია</w:t>
      </w:r>
    </w:p>
    <w:p w14:paraId="4DB8E7C1" w14:textId="77777777" w:rsidR="00952AF5" w:rsidRPr="008E7216" w:rsidRDefault="00074E08" w:rsidP="0011609B">
      <w:pPr>
        <w:pStyle w:val="ListParagraph"/>
        <w:numPr>
          <w:ilvl w:val="0"/>
          <w:numId w:val="9"/>
        </w:numPr>
        <w:spacing w:after="0" w:line="240" w:lineRule="auto"/>
        <w:jc w:val="both"/>
        <w:rPr>
          <w:rFonts w:ascii="Sylfaen" w:hAnsi="Sylfaen"/>
          <w:noProof/>
          <w:sz w:val="24"/>
          <w:szCs w:val="24"/>
          <w:lang w:val="ka-GE"/>
        </w:rPr>
      </w:pPr>
      <w:r w:rsidRPr="008E7216">
        <w:rPr>
          <w:rFonts w:ascii="Sylfaen" w:hAnsi="Sylfaen"/>
          <w:noProof/>
          <w:sz w:val="24"/>
          <w:szCs w:val="24"/>
          <w:lang w:val="ka-GE"/>
        </w:rPr>
        <w:t>აქტი</w:t>
      </w:r>
      <w:r w:rsidRPr="008E7216">
        <w:rPr>
          <w:rFonts w:ascii="Sylfaen" w:hAnsi="Sylfaen" w:cs="Sylfaen"/>
          <w:noProof/>
          <w:sz w:val="24"/>
          <w:szCs w:val="24"/>
          <w:lang w:val="ka-GE"/>
        </w:rPr>
        <w:t>ური</w:t>
      </w:r>
      <w:r w:rsidRPr="008E7216">
        <w:rPr>
          <w:rFonts w:ascii="Sylfaen" w:hAnsi="Sylfaen"/>
          <w:noProof/>
          <w:sz w:val="24"/>
          <w:szCs w:val="24"/>
          <w:lang w:val="ka-GE"/>
        </w:rPr>
        <w:t xml:space="preserve"> ნივთიერება არის ტერბინაფინის ჰიდროქლორიდი. კრემის ყოველი გრამი შეიცავს 10 მგ ტერბინაფინის ჰიდროქლორიდს. </w:t>
      </w:r>
    </w:p>
    <w:p w14:paraId="499FB872" w14:textId="77777777" w:rsidR="00952AF5" w:rsidRPr="008E7216" w:rsidRDefault="00074E08" w:rsidP="0011609B">
      <w:pPr>
        <w:pStyle w:val="ListParagraph"/>
        <w:numPr>
          <w:ilvl w:val="0"/>
          <w:numId w:val="9"/>
        </w:numPr>
        <w:spacing w:after="0" w:line="240" w:lineRule="auto"/>
        <w:jc w:val="both"/>
        <w:rPr>
          <w:rFonts w:ascii="Sylfaen" w:hAnsi="Sylfaen"/>
          <w:noProof/>
          <w:sz w:val="24"/>
          <w:szCs w:val="24"/>
          <w:lang w:val="ka-GE"/>
        </w:rPr>
      </w:pPr>
      <w:r w:rsidRPr="008E7216">
        <w:rPr>
          <w:rFonts w:ascii="Sylfaen" w:hAnsi="Sylfaen"/>
          <w:noProof/>
          <w:sz w:val="24"/>
          <w:szCs w:val="24"/>
          <w:lang w:val="ka-GE"/>
        </w:rPr>
        <w:t>სხვა ინგრედიენტები</w:t>
      </w:r>
      <w:r w:rsidR="00952AF5" w:rsidRPr="008E7216">
        <w:rPr>
          <w:rFonts w:ascii="Sylfaen" w:hAnsi="Sylfaen"/>
          <w:noProof/>
          <w:sz w:val="24"/>
          <w:szCs w:val="24"/>
          <w:lang w:val="ka-GE"/>
        </w:rPr>
        <w:t xml:space="preserve">: </w:t>
      </w:r>
      <w:r w:rsidRPr="008E7216">
        <w:rPr>
          <w:rFonts w:ascii="Sylfaen" w:hAnsi="Sylfaen"/>
          <w:noProof/>
          <w:sz w:val="24"/>
          <w:szCs w:val="24"/>
          <w:lang w:val="ka-GE"/>
        </w:rPr>
        <w:t xml:space="preserve">ცეტოსტეარილის სპირტი, ვაზელინი, პარაფინის ზეთი, პოლისორბატი 80, ტროლამინი, ბენზილის სპირტი, </w:t>
      </w:r>
      <w:r w:rsidR="00952AF5" w:rsidRPr="008E7216">
        <w:rPr>
          <w:rFonts w:ascii="Sylfaen" w:hAnsi="Sylfaen"/>
          <w:noProof/>
          <w:sz w:val="24"/>
          <w:szCs w:val="24"/>
          <w:lang w:val="ka-GE"/>
        </w:rPr>
        <w:t>გასუფთავებული</w:t>
      </w:r>
      <w:r w:rsidRPr="008E7216">
        <w:rPr>
          <w:rFonts w:ascii="Sylfaen" w:hAnsi="Sylfaen"/>
          <w:noProof/>
          <w:sz w:val="24"/>
          <w:szCs w:val="24"/>
          <w:lang w:val="ka-GE"/>
        </w:rPr>
        <w:t xml:space="preserve"> წყალი. </w:t>
      </w:r>
    </w:p>
    <w:p w14:paraId="0F73C562" w14:textId="77777777" w:rsidR="002A25C3" w:rsidRPr="008E7216" w:rsidRDefault="00074E08" w:rsidP="0011609B">
      <w:pPr>
        <w:spacing w:after="0" w:line="240" w:lineRule="auto"/>
        <w:jc w:val="both"/>
        <w:rPr>
          <w:rFonts w:ascii="Sylfaen" w:hAnsi="Sylfaen"/>
          <w:b/>
          <w:noProof/>
          <w:sz w:val="24"/>
          <w:szCs w:val="24"/>
          <w:lang w:val="ka-GE"/>
        </w:rPr>
      </w:pPr>
      <w:r w:rsidRPr="008E7216">
        <w:rPr>
          <w:rFonts w:ascii="Sylfaen" w:hAnsi="Sylfaen" w:cs="Sylfaen"/>
          <w:b/>
          <w:noProof/>
          <w:sz w:val="24"/>
          <w:szCs w:val="24"/>
          <w:lang w:val="ka-GE"/>
        </w:rPr>
        <w:lastRenderedPageBreak/>
        <w:t>როგორ</w:t>
      </w:r>
      <w:r w:rsidR="001D18CA" w:rsidRPr="008E7216">
        <w:rPr>
          <w:rFonts w:ascii="Sylfaen" w:hAnsi="Sylfaen"/>
          <w:b/>
          <w:noProof/>
          <w:sz w:val="24"/>
          <w:szCs w:val="24"/>
          <w:lang w:val="ka-GE"/>
        </w:rPr>
        <w:t xml:space="preserve">ია </w:t>
      </w:r>
      <w:r w:rsidR="002A25C3" w:rsidRPr="008E7216">
        <w:rPr>
          <w:rFonts w:ascii="Sylfaen" w:hAnsi="Sylfaen"/>
          <w:b/>
          <w:noProof/>
          <w:sz w:val="24"/>
          <w:szCs w:val="24"/>
          <w:lang w:val="ka-GE"/>
        </w:rPr>
        <w:t>ვიზუალურად</w:t>
      </w:r>
      <w:r w:rsidRPr="008E7216">
        <w:rPr>
          <w:rFonts w:ascii="Sylfaen" w:hAnsi="Sylfaen"/>
          <w:b/>
          <w:noProof/>
          <w:sz w:val="24"/>
          <w:szCs w:val="24"/>
          <w:lang w:val="ka-GE"/>
        </w:rPr>
        <w:t xml:space="preserve"> ტერბინაფინი სლავია</w:t>
      </w:r>
      <w:r w:rsidR="002A25C3" w:rsidRPr="008E7216">
        <w:rPr>
          <w:rFonts w:ascii="Sylfaen" w:hAnsi="Sylfaen"/>
          <w:b/>
          <w:noProof/>
          <w:sz w:val="24"/>
          <w:szCs w:val="24"/>
          <w:lang w:val="ka-GE"/>
        </w:rPr>
        <w:t xml:space="preserve"> </w:t>
      </w:r>
      <w:r w:rsidRPr="008E7216">
        <w:rPr>
          <w:rFonts w:ascii="Sylfaen" w:hAnsi="Sylfaen"/>
          <w:b/>
          <w:noProof/>
          <w:sz w:val="24"/>
          <w:szCs w:val="24"/>
          <w:lang w:val="ka-GE"/>
        </w:rPr>
        <w:t>და</w:t>
      </w:r>
      <w:r w:rsidR="002A25C3" w:rsidRPr="008E7216">
        <w:rPr>
          <w:rFonts w:ascii="Sylfaen" w:hAnsi="Sylfaen"/>
          <w:b/>
          <w:noProof/>
          <w:sz w:val="24"/>
          <w:szCs w:val="24"/>
          <w:lang w:val="ka-GE"/>
        </w:rPr>
        <w:t xml:space="preserve"> რა შედის შეფუთვაში </w:t>
      </w:r>
    </w:p>
    <w:p w14:paraId="6767FD84" w14:textId="77777777" w:rsidR="000A2B20" w:rsidRPr="008E7216" w:rsidRDefault="00074E08"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ტერბინაფინი სლავია წარმოდგენილია </w:t>
      </w:r>
      <w:r w:rsidR="001D18CA" w:rsidRPr="008E7216">
        <w:rPr>
          <w:rFonts w:ascii="Sylfaen" w:hAnsi="Sylfaen"/>
          <w:noProof/>
          <w:sz w:val="24"/>
          <w:szCs w:val="24"/>
          <w:lang w:val="ka-GE"/>
        </w:rPr>
        <w:t>ერთგვაროვანი</w:t>
      </w:r>
      <w:r w:rsidRPr="008E7216">
        <w:rPr>
          <w:rFonts w:ascii="Sylfaen" w:hAnsi="Sylfaen"/>
          <w:noProof/>
          <w:sz w:val="24"/>
          <w:szCs w:val="24"/>
          <w:lang w:val="ka-GE"/>
        </w:rPr>
        <w:t xml:space="preserve"> თეთრი კრემის სახით.</w:t>
      </w:r>
    </w:p>
    <w:p w14:paraId="1B75A4A5" w14:textId="77777777" w:rsidR="00B4089F" w:rsidRPr="008E7216" w:rsidRDefault="00B4089F"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იგი ხელმისაწვდომია კოლოფში, რომელშიც მოთავსებულია 20 გ კრემის შემცველი ერთი ალუმინის ტუბი</w:t>
      </w:r>
      <w:r w:rsidR="0039541C" w:rsidRPr="008E7216">
        <w:rPr>
          <w:rFonts w:ascii="Sylfaen" w:hAnsi="Sylfaen"/>
          <w:noProof/>
          <w:sz w:val="24"/>
          <w:szCs w:val="24"/>
          <w:lang w:val="ka-GE"/>
        </w:rPr>
        <w:t>.</w:t>
      </w:r>
    </w:p>
    <w:p w14:paraId="0B3A12CE" w14:textId="77777777" w:rsidR="00CE583A" w:rsidRPr="008E7216" w:rsidRDefault="00CE583A"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სარეგისტრაციო მოწმობის მფლობელი და მწარმოებელი</w:t>
      </w:r>
    </w:p>
    <w:p w14:paraId="4DF0198A" w14:textId="77777777" w:rsidR="00CE583A" w:rsidRPr="008E7216" w:rsidRDefault="00EB6621"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სარეგისტრაციო მოწმობის მფლობელი</w:t>
      </w:r>
    </w:p>
    <w:p w14:paraId="0F109F86" w14:textId="77777777" w:rsidR="00E16ABC" w:rsidRPr="008E7216" w:rsidRDefault="00EB662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ს.კ</w:t>
      </w:r>
      <w:r w:rsidR="00CE1522" w:rsidRPr="008E7216">
        <w:rPr>
          <w:rFonts w:ascii="Sylfaen" w:hAnsi="Sylfaen"/>
          <w:noProof/>
          <w:sz w:val="24"/>
          <w:szCs w:val="24"/>
          <w:lang w:val="ka-GE"/>
        </w:rPr>
        <w:t xml:space="preserve">. </w:t>
      </w:r>
      <w:r w:rsidRPr="008E7216">
        <w:rPr>
          <w:rFonts w:ascii="Sylfaen" w:hAnsi="Sylfaen"/>
          <w:noProof/>
          <w:sz w:val="24"/>
          <w:szCs w:val="24"/>
          <w:lang w:val="ka-GE"/>
        </w:rPr>
        <w:t xml:space="preserve">სლავია ფარმი ს.რ.ლ </w:t>
      </w:r>
      <w:r w:rsidR="00E16ABC" w:rsidRPr="008E7216">
        <w:rPr>
          <w:rFonts w:ascii="Sylfaen" w:hAnsi="Sylfaen"/>
          <w:noProof/>
          <w:sz w:val="24"/>
          <w:szCs w:val="24"/>
          <w:lang w:val="ka-GE"/>
        </w:rPr>
        <w:t>(</w:t>
      </w:r>
      <w:r w:rsidRPr="008E7216">
        <w:rPr>
          <w:rFonts w:ascii="Sylfaen" w:hAnsi="Sylfaen"/>
          <w:noProof/>
          <w:sz w:val="24"/>
          <w:szCs w:val="24"/>
          <w:lang w:val="ka-GE"/>
        </w:rPr>
        <w:t xml:space="preserve">S.C. SLAVIA PHARM S.R.L.), </w:t>
      </w:r>
    </w:p>
    <w:p w14:paraId="0BC489BC" w14:textId="77777777" w:rsidR="00CE1522" w:rsidRPr="008E7216" w:rsidRDefault="00EB662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თეოდორ პალადის ბულვარი</w:t>
      </w:r>
      <w:r w:rsidR="00CE1522" w:rsidRPr="008E7216">
        <w:rPr>
          <w:rFonts w:ascii="Sylfaen" w:hAnsi="Sylfaen"/>
          <w:noProof/>
          <w:sz w:val="24"/>
          <w:szCs w:val="24"/>
          <w:lang w:val="ka-GE"/>
        </w:rPr>
        <w:t xml:space="preserve">, </w:t>
      </w:r>
      <w:r w:rsidR="00CE1522" w:rsidRPr="008E7216">
        <w:rPr>
          <w:rFonts w:ascii="AcadNusx" w:hAnsi="AcadNusx"/>
          <w:noProof/>
          <w:sz w:val="24"/>
          <w:szCs w:val="24"/>
          <w:lang w:val="ka-GE"/>
        </w:rPr>
        <w:t>#</w:t>
      </w:r>
      <w:r w:rsidRPr="008E7216">
        <w:rPr>
          <w:rFonts w:ascii="Sylfaen" w:hAnsi="Sylfaen"/>
          <w:noProof/>
          <w:sz w:val="24"/>
          <w:szCs w:val="24"/>
          <w:lang w:val="ka-GE"/>
        </w:rPr>
        <w:t xml:space="preserve"> 44C,</w:t>
      </w:r>
    </w:p>
    <w:p w14:paraId="0DE4B1AA" w14:textId="77777777" w:rsidR="00EB6621" w:rsidRPr="008E7216" w:rsidRDefault="00EB662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მე-3 რაიონი, ბუქარესტი, რუმინეთი</w:t>
      </w:r>
    </w:p>
    <w:p w14:paraId="19807B5C" w14:textId="77777777" w:rsidR="00CE1522" w:rsidRPr="008E7216" w:rsidRDefault="00CE1522"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მწარმოებელი</w:t>
      </w:r>
    </w:p>
    <w:p w14:paraId="71093F87" w14:textId="77777777" w:rsidR="00A4773B" w:rsidRPr="008E7216" w:rsidRDefault="00A4773B"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ს.კ. სლავია ფარმი ს.რ.ლ (S.C. SLAVIA PHARM S.R.L.), </w:t>
      </w:r>
    </w:p>
    <w:p w14:paraId="0AD70659" w14:textId="77777777" w:rsidR="00A4773B" w:rsidRPr="008E7216" w:rsidRDefault="00A4773B"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თეოდორ პალადის ბულვარი, </w:t>
      </w:r>
      <w:r w:rsidRPr="008E7216">
        <w:rPr>
          <w:rFonts w:ascii="AcadNusx" w:hAnsi="AcadNusx"/>
          <w:noProof/>
          <w:sz w:val="24"/>
          <w:szCs w:val="24"/>
          <w:lang w:val="ka-GE"/>
        </w:rPr>
        <w:t>#</w:t>
      </w:r>
      <w:r w:rsidRPr="008E7216">
        <w:rPr>
          <w:rFonts w:ascii="Sylfaen" w:hAnsi="Sylfaen"/>
          <w:noProof/>
          <w:sz w:val="24"/>
          <w:szCs w:val="24"/>
          <w:lang w:val="ka-GE"/>
        </w:rPr>
        <w:t xml:space="preserve"> 44C,</w:t>
      </w:r>
    </w:p>
    <w:p w14:paraId="761B31CF" w14:textId="77777777" w:rsidR="00A4773B" w:rsidRPr="008E7216" w:rsidRDefault="00A4773B"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მე-3 რაიონი, ბუქარესტი, რუმინეთი</w:t>
      </w:r>
    </w:p>
    <w:p w14:paraId="0C52DC38" w14:textId="77777777" w:rsidR="00A4773B" w:rsidRPr="008E7216" w:rsidRDefault="00A4773B"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 xml:space="preserve">პრეპარატის შესახებ ნებისმიერი ინფორმაციისთვის დაუკავშირდით სარეგისტრაციო მოწმობის მფლობელის ადგილობრივ წარმომადგენელს. </w:t>
      </w:r>
    </w:p>
    <w:p w14:paraId="61D71A4C" w14:textId="77777777" w:rsidR="00CE1522" w:rsidRPr="008E7216" w:rsidRDefault="00A4773B"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ფურცელი-ჩანართი ბოლოს გადაიხედა 2015 წლის ივნისში.</w:t>
      </w:r>
    </w:p>
    <w:p w14:paraId="1418BA2B" w14:textId="77777777" w:rsidR="00CE583A" w:rsidRPr="008E7216" w:rsidRDefault="00CE583A" w:rsidP="0011609B">
      <w:pPr>
        <w:spacing w:after="0" w:line="240" w:lineRule="auto"/>
        <w:jc w:val="both"/>
        <w:rPr>
          <w:rFonts w:ascii="Sylfaen" w:hAnsi="Sylfaen"/>
          <w:noProof/>
          <w:sz w:val="24"/>
          <w:szCs w:val="24"/>
          <w:lang w:val="ka-GE"/>
        </w:rPr>
      </w:pPr>
    </w:p>
    <w:sectPr w:rsidR="00CE583A" w:rsidRPr="008E7216" w:rsidSect="0011609B">
      <w:pgSz w:w="11906" w:h="16838" w:code="9"/>
      <w:pgMar w:top="426" w:right="1080" w:bottom="567"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C6494"/>
    <w:multiLevelType w:val="hybridMultilevel"/>
    <w:tmpl w:val="2CB45606"/>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23D27864"/>
    <w:multiLevelType w:val="hybridMultilevel"/>
    <w:tmpl w:val="4E3E0440"/>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26D45EC5"/>
    <w:multiLevelType w:val="hybridMultilevel"/>
    <w:tmpl w:val="4B36A802"/>
    <w:lvl w:ilvl="0" w:tplc="FAC62B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2676DF"/>
    <w:multiLevelType w:val="hybridMultilevel"/>
    <w:tmpl w:val="378C6694"/>
    <w:lvl w:ilvl="0" w:tplc="FAC62BD6">
      <w:start w:val="1"/>
      <w:numFmt w:val="bullet"/>
      <w:lvlText w:val="-"/>
      <w:lvlJc w:val="left"/>
      <w:pPr>
        <w:ind w:left="450" w:hanging="360"/>
      </w:pPr>
      <w:rPr>
        <w:rFonts w:ascii="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42F270AD"/>
    <w:multiLevelType w:val="hybridMultilevel"/>
    <w:tmpl w:val="BB729EC4"/>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4FD139B1"/>
    <w:multiLevelType w:val="multilevel"/>
    <w:tmpl w:val="EACC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36445"/>
    <w:multiLevelType w:val="multilevel"/>
    <w:tmpl w:val="EBBC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DB669E"/>
    <w:multiLevelType w:val="multilevel"/>
    <w:tmpl w:val="1FCC5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A821F5"/>
    <w:multiLevelType w:val="multilevel"/>
    <w:tmpl w:val="C65E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9414190">
    <w:abstractNumId w:val="3"/>
  </w:num>
  <w:num w:numId="2" w16cid:durableId="1717972295">
    <w:abstractNumId w:val="5"/>
  </w:num>
  <w:num w:numId="3" w16cid:durableId="2102486929">
    <w:abstractNumId w:val="0"/>
  </w:num>
  <w:num w:numId="4" w16cid:durableId="2042899994">
    <w:abstractNumId w:val="6"/>
  </w:num>
  <w:num w:numId="5" w16cid:durableId="633683104">
    <w:abstractNumId w:val="7"/>
  </w:num>
  <w:num w:numId="6" w16cid:durableId="1190070901">
    <w:abstractNumId w:val="2"/>
  </w:num>
  <w:num w:numId="7" w16cid:durableId="237785915">
    <w:abstractNumId w:val="8"/>
  </w:num>
  <w:num w:numId="8" w16cid:durableId="1233999975">
    <w:abstractNumId w:val="4"/>
  </w:num>
  <w:num w:numId="9" w16cid:durableId="828862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9B7"/>
    <w:rsid w:val="000232CB"/>
    <w:rsid w:val="00074E08"/>
    <w:rsid w:val="00076FA2"/>
    <w:rsid w:val="000815E8"/>
    <w:rsid w:val="00093BD3"/>
    <w:rsid w:val="000A2B20"/>
    <w:rsid w:val="000C3091"/>
    <w:rsid w:val="000C67D6"/>
    <w:rsid w:val="000D399B"/>
    <w:rsid w:val="000F305D"/>
    <w:rsid w:val="00104B53"/>
    <w:rsid w:val="0011609B"/>
    <w:rsid w:val="00116FA8"/>
    <w:rsid w:val="0016251D"/>
    <w:rsid w:val="00180C40"/>
    <w:rsid w:val="001C075D"/>
    <w:rsid w:val="001D18CA"/>
    <w:rsid w:val="001E4671"/>
    <w:rsid w:val="00242466"/>
    <w:rsid w:val="002817B0"/>
    <w:rsid w:val="002922C4"/>
    <w:rsid w:val="002979B7"/>
    <w:rsid w:val="002A25C3"/>
    <w:rsid w:val="002A381A"/>
    <w:rsid w:val="002A5DF1"/>
    <w:rsid w:val="003009EB"/>
    <w:rsid w:val="00333C99"/>
    <w:rsid w:val="00335743"/>
    <w:rsid w:val="0039541C"/>
    <w:rsid w:val="003F05A2"/>
    <w:rsid w:val="00424CCF"/>
    <w:rsid w:val="0043641A"/>
    <w:rsid w:val="00471601"/>
    <w:rsid w:val="004A21F4"/>
    <w:rsid w:val="00531473"/>
    <w:rsid w:val="00595F10"/>
    <w:rsid w:val="00671441"/>
    <w:rsid w:val="00675E71"/>
    <w:rsid w:val="0068294F"/>
    <w:rsid w:val="00682999"/>
    <w:rsid w:val="006C0511"/>
    <w:rsid w:val="00712DB2"/>
    <w:rsid w:val="00737F73"/>
    <w:rsid w:val="00785878"/>
    <w:rsid w:val="007B5FF6"/>
    <w:rsid w:val="007E3EC9"/>
    <w:rsid w:val="008103F4"/>
    <w:rsid w:val="008347C3"/>
    <w:rsid w:val="00842BDF"/>
    <w:rsid w:val="0088354C"/>
    <w:rsid w:val="008E7216"/>
    <w:rsid w:val="00952AF5"/>
    <w:rsid w:val="009954A5"/>
    <w:rsid w:val="009D3704"/>
    <w:rsid w:val="009F0F07"/>
    <w:rsid w:val="00A4078A"/>
    <w:rsid w:val="00A4773B"/>
    <w:rsid w:val="00A86736"/>
    <w:rsid w:val="00AE236E"/>
    <w:rsid w:val="00AE388D"/>
    <w:rsid w:val="00AF29B1"/>
    <w:rsid w:val="00B4089F"/>
    <w:rsid w:val="00BC7030"/>
    <w:rsid w:val="00BE2C30"/>
    <w:rsid w:val="00BF2714"/>
    <w:rsid w:val="00C157F6"/>
    <w:rsid w:val="00C8363E"/>
    <w:rsid w:val="00CC66AC"/>
    <w:rsid w:val="00CD7B7E"/>
    <w:rsid w:val="00CE1522"/>
    <w:rsid w:val="00CE583A"/>
    <w:rsid w:val="00D02B39"/>
    <w:rsid w:val="00D1030A"/>
    <w:rsid w:val="00D22E3A"/>
    <w:rsid w:val="00D270FD"/>
    <w:rsid w:val="00D42EFE"/>
    <w:rsid w:val="00DD0E04"/>
    <w:rsid w:val="00E13FDB"/>
    <w:rsid w:val="00E16ABC"/>
    <w:rsid w:val="00E6110C"/>
    <w:rsid w:val="00E66B3C"/>
    <w:rsid w:val="00E70A2F"/>
    <w:rsid w:val="00E97C65"/>
    <w:rsid w:val="00EB6621"/>
    <w:rsid w:val="00F71B46"/>
    <w:rsid w:val="00F87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44DD7"/>
  <w15:chartTrackingRefBased/>
  <w15:docId w15:val="{FE065159-B1B6-4A57-A34C-CA2667FD7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9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9B7"/>
    <w:pPr>
      <w:ind w:left="720"/>
      <w:contextualSpacing/>
    </w:pPr>
  </w:style>
  <w:style w:type="character" w:customStyle="1" w:styleId="BodyTextChar">
    <w:name w:val="Body Text Char"/>
    <w:basedOn w:val="DefaultParagraphFont"/>
    <w:link w:val="BodyText"/>
    <w:rsid w:val="00682999"/>
    <w:rPr>
      <w:rFonts w:ascii="Times New Roman" w:eastAsia="Times New Roman" w:hAnsi="Times New Roman" w:cs="Times New Roman"/>
    </w:rPr>
  </w:style>
  <w:style w:type="paragraph" w:styleId="BodyText">
    <w:name w:val="Body Text"/>
    <w:basedOn w:val="Normal"/>
    <w:link w:val="BodyTextChar"/>
    <w:qFormat/>
    <w:rsid w:val="00682999"/>
    <w:pPr>
      <w:widowControl w:val="0"/>
      <w:spacing w:after="0"/>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682999"/>
  </w:style>
  <w:style w:type="paragraph" w:styleId="NormalWeb">
    <w:name w:val="Normal (Web)"/>
    <w:basedOn w:val="Normal"/>
    <w:uiPriority w:val="99"/>
    <w:semiHidden/>
    <w:unhideWhenUsed/>
    <w:rsid w:val="00C8363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C0511"/>
    <w:rPr>
      <w:color w:val="0563C1" w:themeColor="hyperlink"/>
      <w:u w:val="single"/>
    </w:rPr>
  </w:style>
  <w:style w:type="paragraph" w:styleId="BalloonText">
    <w:name w:val="Balloon Text"/>
    <w:basedOn w:val="Normal"/>
    <w:link w:val="BalloonTextChar"/>
    <w:uiPriority w:val="99"/>
    <w:semiHidden/>
    <w:unhideWhenUsed/>
    <w:rsid w:val="00116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0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5343">
      <w:bodyDiv w:val="1"/>
      <w:marLeft w:val="0"/>
      <w:marRight w:val="0"/>
      <w:marTop w:val="0"/>
      <w:marBottom w:val="0"/>
      <w:divBdr>
        <w:top w:val="none" w:sz="0" w:space="0" w:color="auto"/>
        <w:left w:val="none" w:sz="0" w:space="0" w:color="auto"/>
        <w:bottom w:val="none" w:sz="0" w:space="0" w:color="auto"/>
        <w:right w:val="none" w:sz="0" w:space="0" w:color="auto"/>
      </w:divBdr>
    </w:div>
    <w:div w:id="173616827">
      <w:bodyDiv w:val="1"/>
      <w:marLeft w:val="0"/>
      <w:marRight w:val="0"/>
      <w:marTop w:val="0"/>
      <w:marBottom w:val="0"/>
      <w:divBdr>
        <w:top w:val="none" w:sz="0" w:space="0" w:color="auto"/>
        <w:left w:val="none" w:sz="0" w:space="0" w:color="auto"/>
        <w:bottom w:val="none" w:sz="0" w:space="0" w:color="auto"/>
        <w:right w:val="none" w:sz="0" w:space="0" w:color="auto"/>
      </w:divBdr>
    </w:div>
    <w:div w:id="389116336">
      <w:bodyDiv w:val="1"/>
      <w:marLeft w:val="0"/>
      <w:marRight w:val="0"/>
      <w:marTop w:val="0"/>
      <w:marBottom w:val="0"/>
      <w:divBdr>
        <w:top w:val="none" w:sz="0" w:space="0" w:color="auto"/>
        <w:left w:val="none" w:sz="0" w:space="0" w:color="auto"/>
        <w:bottom w:val="none" w:sz="0" w:space="0" w:color="auto"/>
        <w:right w:val="none" w:sz="0" w:space="0" w:color="auto"/>
      </w:divBdr>
    </w:div>
    <w:div w:id="423452197">
      <w:bodyDiv w:val="1"/>
      <w:marLeft w:val="0"/>
      <w:marRight w:val="0"/>
      <w:marTop w:val="0"/>
      <w:marBottom w:val="0"/>
      <w:divBdr>
        <w:top w:val="none" w:sz="0" w:space="0" w:color="auto"/>
        <w:left w:val="none" w:sz="0" w:space="0" w:color="auto"/>
        <w:bottom w:val="none" w:sz="0" w:space="0" w:color="auto"/>
        <w:right w:val="none" w:sz="0" w:space="0" w:color="auto"/>
      </w:divBdr>
    </w:div>
    <w:div w:id="682518646">
      <w:bodyDiv w:val="1"/>
      <w:marLeft w:val="0"/>
      <w:marRight w:val="0"/>
      <w:marTop w:val="0"/>
      <w:marBottom w:val="0"/>
      <w:divBdr>
        <w:top w:val="none" w:sz="0" w:space="0" w:color="auto"/>
        <w:left w:val="none" w:sz="0" w:space="0" w:color="auto"/>
        <w:bottom w:val="none" w:sz="0" w:space="0" w:color="auto"/>
        <w:right w:val="none" w:sz="0" w:space="0" w:color="auto"/>
      </w:divBdr>
    </w:div>
    <w:div w:id="691805724">
      <w:bodyDiv w:val="1"/>
      <w:marLeft w:val="0"/>
      <w:marRight w:val="0"/>
      <w:marTop w:val="0"/>
      <w:marBottom w:val="0"/>
      <w:divBdr>
        <w:top w:val="none" w:sz="0" w:space="0" w:color="auto"/>
        <w:left w:val="none" w:sz="0" w:space="0" w:color="auto"/>
        <w:bottom w:val="none" w:sz="0" w:space="0" w:color="auto"/>
        <w:right w:val="none" w:sz="0" w:space="0" w:color="auto"/>
      </w:divBdr>
    </w:div>
    <w:div w:id="752581643">
      <w:bodyDiv w:val="1"/>
      <w:marLeft w:val="0"/>
      <w:marRight w:val="0"/>
      <w:marTop w:val="0"/>
      <w:marBottom w:val="0"/>
      <w:divBdr>
        <w:top w:val="none" w:sz="0" w:space="0" w:color="auto"/>
        <w:left w:val="none" w:sz="0" w:space="0" w:color="auto"/>
        <w:bottom w:val="none" w:sz="0" w:space="0" w:color="auto"/>
        <w:right w:val="none" w:sz="0" w:space="0" w:color="auto"/>
      </w:divBdr>
    </w:div>
    <w:div w:id="989946531">
      <w:bodyDiv w:val="1"/>
      <w:marLeft w:val="0"/>
      <w:marRight w:val="0"/>
      <w:marTop w:val="0"/>
      <w:marBottom w:val="0"/>
      <w:divBdr>
        <w:top w:val="none" w:sz="0" w:space="0" w:color="auto"/>
        <w:left w:val="none" w:sz="0" w:space="0" w:color="auto"/>
        <w:bottom w:val="none" w:sz="0" w:space="0" w:color="auto"/>
        <w:right w:val="none" w:sz="0" w:space="0" w:color="auto"/>
      </w:divBdr>
    </w:div>
    <w:div w:id="1016420400">
      <w:bodyDiv w:val="1"/>
      <w:marLeft w:val="0"/>
      <w:marRight w:val="0"/>
      <w:marTop w:val="0"/>
      <w:marBottom w:val="0"/>
      <w:divBdr>
        <w:top w:val="none" w:sz="0" w:space="0" w:color="auto"/>
        <w:left w:val="none" w:sz="0" w:space="0" w:color="auto"/>
        <w:bottom w:val="none" w:sz="0" w:space="0" w:color="auto"/>
        <w:right w:val="none" w:sz="0" w:space="0" w:color="auto"/>
      </w:divBdr>
    </w:div>
    <w:div w:id="1559514965">
      <w:bodyDiv w:val="1"/>
      <w:marLeft w:val="0"/>
      <w:marRight w:val="0"/>
      <w:marTop w:val="0"/>
      <w:marBottom w:val="0"/>
      <w:divBdr>
        <w:top w:val="none" w:sz="0" w:space="0" w:color="auto"/>
        <w:left w:val="none" w:sz="0" w:space="0" w:color="auto"/>
        <w:bottom w:val="none" w:sz="0" w:space="0" w:color="auto"/>
        <w:right w:val="none" w:sz="0" w:space="0" w:color="auto"/>
      </w:divBdr>
    </w:div>
    <w:div w:id="1743990016">
      <w:bodyDiv w:val="1"/>
      <w:marLeft w:val="0"/>
      <w:marRight w:val="0"/>
      <w:marTop w:val="0"/>
      <w:marBottom w:val="0"/>
      <w:divBdr>
        <w:top w:val="none" w:sz="0" w:space="0" w:color="auto"/>
        <w:left w:val="none" w:sz="0" w:space="0" w:color="auto"/>
        <w:bottom w:val="none" w:sz="0" w:space="0" w:color="auto"/>
        <w:right w:val="none" w:sz="0" w:space="0" w:color="auto"/>
      </w:divBdr>
    </w:div>
    <w:div w:id="1778595803">
      <w:bodyDiv w:val="1"/>
      <w:marLeft w:val="0"/>
      <w:marRight w:val="0"/>
      <w:marTop w:val="0"/>
      <w:marBottom w:val="0"/>
      <w:divBdr>
        <w:top w:val="none" w:sz="0" w:space="0" w:color="auto"/>
        <w:left w:val="none" w:sz="0" w:space="0" w:color="auto"/>
        <w:bottom w:val="none" w:sz="0" w:space="0" w:color="auto"/>
        <w:right w:val="none" w:sz="0" w:space="0" w:color="auto"/>
      </w:divBdr>
    </w:div>
    <w:div w:id="211401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20http://www.anm.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2350</TotalTime>
  <Pages>5</Pages>
  <Words>1850</Words>
  <Characters>10546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greench pc</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Nanuli Janiashvili</cp:lastModifiedBy>
  <cp:revision>83</cp:revision>
  <cp:lastPrinted>2026-05-25T14:05:00Z</cp:lastPrinted>
  <dcterms:created xsi:type="dcterms:W3CDTF">2026-05-14T04:25:00Z</dcterms:created>
  <dcterms:modified xsi:type="dcterms:W3CDTF">2026-06-04T06:04:00Z</dcterms:modified>
</cp:coreProperties>
</file>