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D5856" w14:textId="77777777" w:rsidR="0088013D" w:rsidRPr="0088013D" w:rsidRDefault="0088013D" w:rsidP="0088013D">
      <w:pPr>
        <w:spacing w:after="0" w:line="240" w:lineRule="auto"/>
        <w:jc w:val="center"/>
        <w:rPr>
          <w:b/>
          <w:lang w:val="ka-GE"/>
        </w:rPr>
      </w:pPr>
      <w:r w:rsidRPr="0088013D">
        <w:rPr>
          <w:b/>
          <w:lang w:val="ka-GE"/>
        </w:rPr>
        <w:t>სარეკომენდაციო ვერსია</w:t>
      </w:r>
    </w:p>
    <w:p w14:paraId="0C691304" w14:textId="77777777" w:rsidR="0088013D" w:rsidRDefault="0088013D" w:rsidP="000C1A03">
      <w:pPr>
        <w:spacing w:after="0" w:line="240" w:lineRule="auto"/>
        <w:jc w:val="center"/>
        <w:rPr>
          <w:lang w:val="ka-GE"/>
        </w:rPr>
      </w:pPr>
    </w:p>
    <w:p w14:paraId="67C57844" w14:textId="77777777" w:rsidR="0088013D" w:rsidRDefault="0088013D" w:rsidP="000C1A03">
      <w:pPr>
        <w:spacing w:after="0" w:line="240" w:lineRule="auto"/>
        <w:jc w:val="center"/>
        <w:rPr>
          <w:lang w:val="ka-GE"/>
        </w:rPr>
      </w:pPr>
    </w:p>
    <w:p w14:paraId="13ADC4C5" w14:textId="360B3A39" w:rsidR="00B4564D" w:rsidRDefault="00F95619" w:rsidP="000C1A03">
      <w:pPr>
        <w:spacing w:after="0" w:line="240" w:lineRule="auto"/>
        <w:jc w:val="center"/>
        <w:rPr>
          <w:lang w:val="ka-GE"/>
        </w:rPr>
      </w:pPr>
      <w:r>
        <w:rPr>
          <w:lang w:val="ka-GE"/>
        </w:rPr>
        <w:t>ინსტრუქცია</w:t>
      </w:r>
      <w:r w:rsidR="000C1A03">
        <w:rPr>
          <w:lang w:val="ka-GE"/>
        </w:rPr>
        <w:t xml:space="preserve"> სამედიცინო პროდუქტის გამოყენების შესახებ: ინფორმაცია პაციენტებისათვის</w:t>
      </w:r>
    </w:p>
    <w:p w14:paraId="0C6282A0" w14:textId="77777777" w:rsidR="00CF1F70" w:rsidRDefault="00CF1F70" w:rsidP="000C1A03">
      <w:pPr>
        <w:spacing w:after="0" w:line="240" w:lineRule="auto"/>
        <w:jc w:val="center"/>
        <w:rPr>
          <w:b/>
          <w:bCs/>
          <w:lang w:val="ka-GE"/>
        </w:rPr>
      </w:pPr>
      <w:r>
        <w:rPr>
          <w:b/>
          <w:bCs/>
          <w:lang w:val="ka-GE"/>
        </w:rPr>
        <w:t>პემეტრექსედი ევერ ფარმა 25 მგ/მლ</w:t>
      </w:r>
    </w:p>
    <w:p w14:paraId="3A39EB6C" w14:textId="77777777" w:rsidR="00CF1F70" w:rsidRDefault="00CF1F70" w:rsidP="000C1A03">
      <w:pPr>
        <w:spacing w:after="0" w:line="240" w:lineRule="auto"/>
        <w:jc w:val="center"/>
        <w:rPr>
          <w:b/>
          <w:bCs/>
          <w:lang w:val="ka-GE"/>
        </w:rPr>
      </w:pPr>
      <w:r>
        <w:rPr>
          <w:b/>
          <w:bCs/>
          <w:lang w:val="ka-GE"/>
        </w:rPr>
        <w:t>საინფუზიო ხსნარის დასამზადებელი კონცენტრატი</w:t>
      </w:r>
    </w:p>
    <w:p w14:paraId="5B096A05" w14:textId="77777777" w:rsidR="00CF1F70" w:rsidRDefault="00CF1F70" w:rsidP="000C1A03">
      <w:pPr>
        <w:spacing w:after="0" w:line="240" w:lineRule="auto"/>
        <w:jc w:val="center"/>
        <w:rPr>
          <w:lang w:val="ka-GE"/>
        </w:rPr>
      </w:pPr>
      <w:r>
        <w:rPr>
          <w:lang w:val="ka-GE"/>
        </w:rPr>
        <w:t>აქტიური ნივთიერება: პემეტრექსედი</w:t>
      </w:r>
    </w:p>
    <w:p w14:paraId="13352F37" w14:textId="77777777" w:rsidR="00D51A66" w:rsidRDefault="00D51A66" w:rsidP="0088407C">
      <w:pPr>
        <w:spacing w:after="0" w:line="240" w:lineRule="auto"/>
        <w:jc w:val="both"/>
        <w:rPr>
          <w:lang w:val="ka-GE"/>
        </w:rPr>
      </w:pPr>
    </w:p>
    <w:p w14:paraId="7A610BF2" w14:textId="77777777" w:rsidR="0088407C" w:rsidRPr="00C92FF7" w:rsidRDefault="0088407C" w:rsidP="0088407C">
      <w:pPr>
        <w:spacing w:after="0" w:line="240" w:lineRule="auto"/>
        <w:jc w:val="both"/>
        <w:rPr>
          <w:b/>
          <w:bCs/>
          <w:lang w:val="ka-GE"/>
        </w:rPr>
      </w:pPr>
      <w:r w:rsidRPr="0088407C">
        <w:rPr>
          <w:b/>
          <w:bCs/>
          <w:lang w:val="ka-GE"/>
        </w:rPr>
        <w:t>ამ მედიკამენტის გამოყენებამდე ყურადღებით გაეცანით ინსტრუქციას, რადგან ის შეიცავს მნიშვნელოვან ინფორმაციას.</w:t>
      </w:r>
    </w:p>
    <w:p w14:paraId="7814413D" w14:textId="77777777" w:rsidR="0088407C" w:rsidRPr="00C92FF7" w:rsidRDefault="0088407C" w:rsidP="00C92FF7">
      <w:pPr>
        <w:pStyle w:val="ListParagraph"/>
        <w:numPr>
          <w:ilvl w:val="0"/>
          <w:numId w:val="2"/>
        </w:numPr>
        <w:spacing w:after="0" w:line="240" w:lineRule="auto"/>
        <w:jc w:val="both"/>
        <w:rPr>
          <w:lang w:val="ka-GE"/>
        </w:rPr>
      </w:pPr>
      <w:r w:rsidRPr="00C92FF7">
        <w:rPr>
          <w:lang w:val="ka-GE"/>
        </w:rPr>
        <w:t xml:space="preserve">შეინახეთ </w:t>
      </w:r>
      <w:r w:rsidR="00417AD4">
        <w:rPr>
          <w:lang w:val="ka-GE"/>
        </w:rPr>
        <w:t xml:space="preserve">ეს </w:t>
      </w:r>
      <w:r w:rsidRPr="00C92FF7">
        <w:rPr>
          <w:lang w:val="ka-GE"/>
        </w:rPr>
        <w:t>ინსტრუქცია. შესაძლოა მოგვიანებით ხელახლა დაგჭირდეთ მისი წაკითხვა.</w:t>
      </w:r>
    </w:p>
    <w:p w14:paraId="3C17CAF4" w14:textId="77777777" w:rsidR="0088407C" w:rsidRPr="00C92FF7" w:rsidRDefault="0088407C" w:rsidP="00C92FF7">
      <w:pPr>
        <w:pStyle w:val="ListParagraph"/>
        <w:numPr>
          <w:ilvl w:val="0"/>
          <w:numId w:val="2"/>
        </w:numPr>
        <w:spacing w:after="0" w:line="240" w:lineRule="auto"/>
        <w:jc w:val="both"/>
        <w:rPr>
          <w:lang w:val="ka-GE"/>
        </w:rPr>
      </w:pPr>
      <w:r w:rsidRPr="00C92FF7">
        <w:rPr>
          <w:lang w:val="ka-GE"/>
        </w:rPr>
        <w:t>დამატებითი კითხვების შემთხვევაში მიმართეთ ექიმს, ფარმაცევტს ან ექთანს.</w:t>
      </w:r>
    </w:p>
    <w:p w14:paraId="77D1CDFA" w14:textId="77777777" w:rsidR="0088407C" w:rsidRDefault="0088407C" w:rsidP="00C92FF7">
      <w:pPr>
        <w:pStyle w:val="ListParagraph"/>
        <w:numPr>
          <w:ilvl w:val="0"/>
          <w:numId w:val="2"/>
        </w:numPr>
        <w:spacing w:after="0" w:line="240" w:lineRule="auto"/>
        <w:jc w:val="both"/>
        <w:rPr>
          <w:lang w:val="ka-GE"/>
        </w:rPr>
      </w:pPr>
      <w:r w:rsidRPr="00C92FF7">
        <w:rPr>
          <w:lang w:val="ka-GE"/>
        </w:rPr>
        <w:t xml:space="preserve">თუ შეამჩნევთ რაიმე გვერდით მოვლენას, მიმართეთ ექიმს, ფარმაცევტს ან ექთანს. ეს </w:t>
      </w:r>
      <w:r w:rsidR="008B3078">
        <w:rPr>
          <w:lang w:val="ka-GE"/>
        </w:rPr>
        <w:t>ეხება</w:t>
      </w:r>
      <w:r w:rsidRPr="00C92FF7">
        <w:rPr>
          <w:lang w:val="ka-GE"/>
        </w:rPr>
        <w:t xml:space="preserve"> ნებისმიერ შესაძლო გვერდით მოვლენას, რომელიც არ არის ჩამოთვლილი ამ ინსტრუქციაში. იხილეთ ნაწილი</w:t>
      </w:r>
      <w:r w:rsidR="00C92FF7">
        <w:rPr>
          <w:lang w:val="ka-GE"/>
        </w:rPr>
        <w:t xml:space="preserve"> 4</w:t>
      </w:r>
      <w:r w:rsidRPr="00C92FF7">
        <w:rPr>
          <w:lang w:val="ka-GE"/>
        </w:rPr>
        <w:t>.</w:t>
      </w:r>
    </w:p>
    <w:p w14:paraId="46D7D9C5" w14:textId="77777777" w:rsidR="00EF124E" w:rsidRDefault="00EF124E" w:rsidP="00EF124E">
      <w:pPr>
        <w:spacing w:after="0" w:line="240" w:lineRule="auto"/>
        <w:jc w:val="both"/>
        <w:rPr>
          <w:b/>
          <w:bCs/>
          <w:lang w:val="ka-GE"/>
        </w:rPr>
      </w:pPr>
    </w:p>
    <w:p w14:paraId="61CA2E69" w14:textId="77777777" w:rsidR="00EF124E" w:rsidRDefault="00EF124E" w:rsidP="00EF124E">
      <w:pPr>
        <w:spacing w:after="0" w:line="240" w:lineRule="auto"/>
        <w:jc w:val="both"/>
        <w:rPr>
          <w:b/>
          <w:bCs/>
          <w:lang w:val="ka-GE"/>
        </w:rPr>
      </w:pPr>
      <w:r>
        <w:rPr>
          <w:b/>
          <w:bCs/>
          <w:lang w:val="ka-GE"/>
        </w:rPr>
        <w:t>გამოყენების ინსტრუქცია შეიცავს:</w:t>
      </w:r>
    </w:p>
    <w:p w14:paraId="246355CD" w14:textId="77777777" w:rsidR="00EF124E" w:rsidRDefault="00EF124E" w:rsidP="00EF124E">
      <w:pPr>
        <w:spacing w:after="0" w:line="240" w:lineRule="auto"/>
        <w:jc w:val="both"/>
        <w:rPr>
          <w:lang w:val="ka-GE"/>
        </w:rPr>
      </w:pPr>
      <w:r>
        <w:rPr>
          <w:lang w:val="ka-GE"/>
        </w:rPr>
        <w:t>1. რას წარმოადგენს პემეტრექსედი ევერ ფარმა და რისთვის გამოიყენება?</w:t>
      </w:r>
    </w:p>
    <w:p w14:paraId="11DF6348" w14:textId="77777777" w:rsidR="00EF124E" w:rsidRDefault="00EF124E" w:rsidP="00EF124E">
      <w:pPr>
        <w:spacing w:after="0" w:line="240" w:lineRule="auto"/>
        <w:jc w:val="both"/>
        <w:rPr>
          <w:lang w:val="ka-GE"/>
        </w:rPr>
      </w:pPr>
      <w:r>
        <w:rPr>
          <w:lang w:val="ka-GE"/>
        </w:rPr>
        <w:t>2. ინფორმაცია პემეტრექსედი ევერ ფარმას გამოყენებამდე</w:t>
      </w:r>
    </w:p>
    <w:p w14:paraId="41F07169" w14:textId="77777777" w:rsidR="00EF124E" w:rsidRDefault="00EF124E" w:rsidP="00EF124E">
      <w:pPr>
        <w:spacing w:after="0" w:line="240" w:lineRule="auto"/>
        <w:jc w:val="both"/>
        <w:rPr>
          <w:lang w:val="ka-GE"/>
        </w:rPr>
      </w:pPr>
      <w:r>
        <w:rPr>
          <w:lang w:val="ka-GE"/>
        </w:rPr>
        <w:t>3. პემეტრექსედი ევერ ფარმას გამოყენების წესი</w:t>
      </w:r>
    </w:p>
    <w:p w14:paraId="403BA216" w14:textId="77777777" w:rsidR="00EF124E" w:rsidRDefault="00EF124E" w:rsidP="00EF124E">
      <w:pPr>
        <w:spacing w:after="0" w:line="240" w:lineRule="auto"/>
        <w:jc w:val="both"/>
        <w:rPr>
          <w:lang w:val="ka-GE"/>
        </w:rPr>
      </w:pPr>
      <w:r>
        <w:rPr>
          <w:lang w:val="ka-GE"/>
        </w:rPr>
        <w:t xml:space="preserve">4. მოსალოდნელი გვერდითი </w:t>
      </w:r>
      <w:r w:rsidR="003175B1">
        <w:rPr>
          <w:lang w:val="ka-GE"/>
        </w:rPr>
        <w:t>ეფექტე</w:t>
      </w:r>
      <w:r w:rsidR="00863B49">
        <w:rPr>
          <w:lang w:val="ka-GE"/>
        </w:rPr>
        <w:t>ბი</w:t>
      </w:r>
    </w:p>
    <w:p w14:paraId="4AC5F0C5" w14:textId="77777777" w:rsidR="00EF124E" w:rsidRDefault="00EF124E" w:rsidP="00EF124E">
      <w:pPr>
        <w:spacing w:after="0" w:line="240" w:lineRule="auto"/>
        <w:jc w:val="both"/>
        <w:rPr>
          <w:lang w:val="ka-GE"/>
        </w:rPr>
      </w:pPr>
      <w:r>
        <w:rPr>
          <w:lang w:val="ka-GE"/>
        </w:rPr>
        <w:t>5. პემეტრექსედი ევერ ფარმას შენახვის პირობები</w:t>
      </w:r>
    </w:p>
    <w:p w14:paraId="26B29A0C" w14:textId="77777777" w:rsidR="00EF124E" w:rsidRDefault="00805A50" w:rsidP="00EF124E">
      <w:pPr>
        <w:spacing w:after="0" w:line="240" w:lineRule="auto"/>
        <w:jc w:val="both"/>
        <w:rPr>
          <w:lang w:val="ka-GE"/>
        </w:rPr>
      </w:pPr>
      <w:r>
        <w:rPr>
          <w:lang w:val="ka-GE"/>
        </w:rPr>
        <w:t>6. შეფუთვის შემადგენლობა და დამატებითი ინფორმაციები</w:t>
      </w:r>
    </w:p>
    <w:p w14:paraId="2CCC8817" w14:textId="77777777" w:rsidR="00805A50" w:rsidRDefault="00805A50" w:rsidP="00EF124E">
      <w:pPr>
        <w:spacing w:after="0" w:line="240" w:lineRule="auto"/>
        <w:jc w:val="both"/>
        <w:rPr>
          <w:lang w:val="ka-GE"/>
        </w:rPr>
      </w:pPr>
    </w:p>
    <w:p w14:paraId="3D8DAA01" w14:textId="77777777" w:rsidR="00805A50" w:rsidRDefault="00E43CF9" w:rsidP="00EF124E">
      <w:pPr>
        <w:spacing w:after="0" w:line="240" w:lineRule="auto"/>
        <w:jc w:val="both"/>
        <w:rPr>
          <w:b/>
          <w:bCs/>
          <w:lang w:val="ka-GE"/>
        </w:rPr>
      </w:pPr>
      <w:r>
        <w:rPr>
          <w:b/>
          <w:bCs/>
          <w:lang w:val="ka-GE"/>
        </w:rPr>
        <w:t>1. რას წარმოადგენს პემეტრექსედი ევერ ფარმა და რისთვის გამოიყენება</w:t>
      </w:r>
      <w:r w:rsidR="00E62C2F">
        <w:rPr>
          <w:b/>
          <w:bCs/>
          <w:lang w:val="ka-GE"/>
        </w:rPr>
        <w:t>?</w:t>
      </w:r>
    </w:p>
    <w:p w14:paraId="7EBFC56C" w14:textId="77777777" w:rsidR="00E43CF9" w:rsidRDefault="00E52FB5" w:rsidP="00E52FB5">
      <w:pPr>
        <w:spacing w:after="0" w:line="240" w:lineRule="auto"/>
        <w:jc w:val="both"/>
        <w:rPr>
          <w:lang w:val="en-US"/>
        </w:rPr>
      </w:pPr>
      <w:r w:rsidRPr="00E52FB5">
        <w:rPr>
          <w:lang w:val="en-US"/>
        </w:rPr>
        <w:t>პემეტრექსედ</w:t>
      </w:r>
      <w:r>
        <w:rPr>
          <w:lang w:val="ka-GE"/>
        </w:rPr>
        <w:t>ი ევერ ფარმა წარმოადგენს</w:t>
      </w:r>
      <w:r w:rsidRPr="00E52FB5">
        <w:rPr>
          <w:lang w:val="en-US"/>
        </w:rPr>
        <w:t xml:space="preserve"> კიბოს სამკურნალო პრეპარატ</w:t>
      </w:r>
      <w:r w:rsidR="00DC2D7D">
        <w:rPr>
          <w:lang w:val="en-US"/>
        </w:rPr>
        <w:t>ს</w:t>
      </w:r>
      <w:r w:rsidRPr="00E52FB5">
        <w:rPr>
          <w:lang w:val="en-US"/>
        </w:rPr>
        <w:t>.</w:t>
      </w:r>
      <w:r w:rsidR="00B4429D">
        <w:rPr>
          <w:lang w:val="en-US"/>
        </w:rPr>
        <w:t xml:space="preserve"> </w:t>
      </w:r>
      <w:r w:rsidRPr="00E52FB5">
        <w:rPr>
          <w:lang w:val="en-US"/>
        </w:rPr>
        <w:t xml:space="preserve">ის შეიცავს აქტიურ </w:t>
      </w:r>
      <w:r w:rsidR="00343CB6">
        <w:rPr>
          <w:lang w:val="en-US"/>
        </w:rPr>
        <w:t>ნივთიერებას</w:t>
      </w:r>
      <w:r w:rsidRPr="00E52FB5">
        <w:rPr>
          <w:lang w:val="en-US"/>
        </w:rPr>
        <w:t xml:space="preserve"> პემეტრექსედს. პემეტრექსედი მიეკუთვნება </w:t>
      </w:r>
      <w:r w:rsidR="00641A02">
        <w:rPr>
          <w:lang w:val="en-US"/>
        </w:rPr>
        <w:t xml:space="preserve">ეგრეთ წოდებულ </w:t>
      </w:r>
      <w:r w:rsidRPr="00E52FB5">
        <w:rPr>
          <w:lang w:val="en-US"/>
        </w:rPr>
        <w:t>ფოლიუმის მჟავას ანალოგების ჯგუფს და აფერხებს</w:t>
      </w:r>
      <w:r w:rsidR="00DD5C8C">
        <w:rPr>
          <w:lang w:val="en-US"/>
        </w:rPr>
        <w:t xml:space="preserve"> იმ</w:t>
      </w:r>
      <w:r w:rsidRPr="00E52FB5">
        <w:rPr>
          <w:lang w:val="en-US"/>
        </w:rPr>
        <w:t xml:space="preserve"> პროცესებს</w:t>
      </w:r>
      <w:r w:rsidR="00DC1C71">
        <w:rPr>
          <w:lang w:val="en-US"/>
        </w:rPr>
        <w:t>, რ</w:t>
      </w:r>
      <w:r w:rsidR="00081909">
        <w:rPr>
          <w:lang w:val="en-US"/>
        </w:rPr>
        <w:t>ომლებიც განაპირობებენ</w:t>
      </w:r>
      <w:r w:rsidR="00DC1C71">
        <w:rPr>
          <w:lang w:val="en-US"/>
        </w:rPr>
        <w:t xml:space="preserve"> </w:t>
      </w:r>
      <w:r w:rsidR="00DC1C71" w:rsidRPr="00E52FB5">
        <w:rPr>
          <w:lang w:val="en-US"/>
        </w:rPr>
        <w:t xml:space="preserve">უჯრედების </w:t>
      </w:r>
      <w:r w:rsidR="00D8105F">
        <w:rPr>
          <w:lang w:val="en-US"/>
        </w:rPr>
        <w:t>დაყოფას.</w:t>
      </w:r>
      <w:r w:rsidR="004753A9">
        <w:rPr>
          <w:lang w:val="en-US"/>
        </w:rPr>
        <w:t xml:space="preserve"> </w:t>
      </w:r>
    </w:p>
    <w:p w14:paraId="1E05B101" w14:textId="77777777" w:rsidR="00293A45" w:rsidRDefault="00293A45" w:rsidP="00E52FB5">
      <w:pPr>
        <w:spacing w:after="0" w:line="240" w:lineRule="auto"/>
        <w:jc w:val="both"/>
        <w:rPr>
          <w:lang w:val="en-US"/>
        </w:rPr>
      </w:pPr>
      <w:r>
        <w:rPr>
          <w:lang w:val="en-US"/>
        </w:rPr>
        <w:t xml:space="preserve">პემეტრექსედი ევერ ფარმა </w:t>
      </w:r>
      <w:r w:rsidR="005B5BA9">
        <w:rPr>
          <w:lang w:val="en-US"/>
        </w:rPr>
        <w:t xml:space="preserve">ცისპლატინთან, ასევე სხვა კიბოს სამკურნალო საშუალებებთან ერთად კომბინაციაში გამოიყენება ავთვისებიანი </w:t>
      </w:r>
      <w:r w:rsidR="009C27C6" w:rsidRPr="009C27C6">
        <w:rPr>
          <w:lang w:val="en-US"/>
        </w:rPr>
        <w:t>პლევრის მეზოთელიომი</w:t>
      </w:r>
      <w:r w:rsidR="007202CF">
        <w:rPr>
          <w:lang w:val="en-US"/>
        </w:rPr>
        <w:t xml:space="preserve"> </w:t>
      </w:r>
      <w:r w:rsidR="00F41BA3">
        <w:rPr>
          <w:lang w:val="en-US"/>
        </w:rPr>
        <w:t xml:space="preserve">ანუ პლევრის </w:t>
      </w:r>
      <w:r w:rsidR="005B5BA9">
        <w:rPr>
          <w:lang w:val="en-US"/>
        </w:rPr>
        <w:t>კიბოს, სამკურნალოდ იმ პაციენტებში, რომლებთაც არ აქვთ მიღებული წინმსწრები ქიმიოთერაპია.</w:t>
      </w:r>
    </w:p>
    <w:p w14:paraId="5B643513" w14:textId="77777777" w:rsidR="00F07194" w:rsidRDefault="00F07194" w:rsidP="00E52FB5">
      <w:pPr>
        <w:spacing w:after="0" w:line="240" w:lineRule="auto"/>
        <w:jc w:val="both"/>
        <w:rPr>
          <w:lang w:val="en-US"/>
        </w:rPr>
      </w:pPr>
      <w:r w:rsidRPr="00F07194">
        <w:rPr>
          <w:lang w:val="en-US"/>
        </w:rPr>
        <w:t>პემეტრექსედ</w:t>
      </w:r>
      <w:r w:rsidR="00720803">
        <w:rPr>
          <w:lang w:val="en-US"/>
        </w:rPr>
        <w:t>ი</w:t>
      </w:r>
      <w:r w:rsidRPr="00F07194">
        <w:rPr>
          <w:lang w:val="en-US"/>
        </w:rPr>
        <w:t xml:space="preserve"> </w:t>
      </w:r>
      <w:r w:rsidR="006A0D4F">
        <w:rPr>
          <w:lang w:val="en-US"/>
        </w:rPr>
        <w:t>ევერ</w:t>
      </w:r>
      <w:r w:rsidRPr="00F07194">
        <w:rPr>
          <w:lang w:val="en-US"/>
        </w:rPr>
        <w:t xml:space="preserve"> ფარმა ასევე გამოიყენება ცისპლატინთან კომბინაციაში, ფილტვის კიბოს მოწინავე სტადიაზე მყოფი პაციენტების პირველადი მკურნალობისთვის.</w:t>
      </w:r>
    </w:p>
    <w:p w14:paraId="2E54FF35" w14:textId="77777777" w:rsidR="009A31AE" w:rsidRDefault="00005B26" w:rsidP="00E52FB5">
      <w:pPr>
        <w:spacing w:after="0" w:line="240" w:lineRule="auto"/>
        <w:jc w:val="both"/>
        <w:rPr>
          <w:lang w:val="en-US"/>
        </w:rPr>
      </w:pPr>
      <w:r w:rsidRPr="00005B26">
        <w:rPr>
          <w:lang w:val="en-US"/>
        </w:rPr>
        <w:t>პემეტრექსედ</w:t>
      </w:r>
      <w:r w:rsidR="00720803">
        <w:rPr>
          <w:lang w:val="en-US"/>
        </w:rPr>
        <w:t>ი</w:t>
      </w:r>
      <w:r w:rsidRPr="00005B26">
        <w:rPr>
          <w:lang w:val="en-US"/>
        </w:rPr>
        <w:t xml:space="preserve"> </w:t>
      </w:r>
      <w:r w:rsidR="000D18E5">
        <w:rPr>
          <w:lang w:val="en-US"/>
        </w:rPr>
        <w:t>ევერ</w:t>
      </w:r>
      <w:r w:rsidRPr="00005B26">
        <w:rPr>
          <w:lang w:val="en-US"/>
        </w:rPr>
        <w:t xml:space="preserve"> ფარმა </w:t>
      </w:r>
      <w:r w:rsidR="00A57AD2">
        <w:rPr>
          <w:lang w:val="en-US"/>
        </w:rPr>
        <w:t>შესაძლოა დაენიშნოს პაციენტს იმ შემთხვევაში,</w:t>
      </w:r>
      <w:r w:rsidRPr="00005B26">
        <w:rPr>
          <w:lang w:val="en-US"/>
        </w:rPr>
        <w:t xml:space="preserve"> თუ </w:t>
      </w:r>
      <w:r w:rsidR="008F24E4">
        <w:rPr>
          <w:lang w:val="en-US"/>
        </w:rPr>
        <w:t>აქვს</w:t>
      </w:r>
      <w:r w:rsidRPr="00005B26">
        <w:rPr>
          <w:lang w:val="en-US"/>
        </w:rPr>
        <w:t xml:space="preserve"> ფილტვის კიბო</w:t>
      </w:r>
      <w:r w:rsidR="003D4948">
        <w:rPr>
          <w:lang w:val="en-US"/>
        </w:rPr>
        <w:t>ს</w:t>
      </w:r>
      <w:r w:rsidRPr="00005B26">
        <w:rPr>
          <w:lang w:val="en-US"/>
        </w:rPr>
        <w:t xml:space="preserve"> შორსწასული სტადი</w:t>
      </w:r>
      <w:r w:rsidR="006B1638">
        <w:rPr>
          <w:lang w:val="en-US"/>
        </w:rPr>
        <w:t>ა</w:t>
      </w:r>
      <w:r w:rsidRPr="00005B26">
        <w:rPr>
          <w:lang w:val="en-US"/>
        </w:rPr>
        <w:t xml:space="preserve"> და </w:t>
      </w:r>
      <w:r w:rsidR="008D6D36">
        <w:rPr>
          <w:lang w:val="en-US"/>
        </w:rPr>
        <w:t>მისი</w:t>
      </w:r>
      <w:r w:rsidRPr="00005B26">
        <w:rPr>
          <w:lang w:val="en-US"/>
        </w:rPr>
        <w:t xml:space="preserve"> დაავადება რეაგირებდა </w:t>
      </w:r>
      <w:r w:rsidR="00FA5BE6">
        <w:rPr>
          <w:lang w:val="en-US"/>
        </w:rPr>
        <w:t xml:space="preserve">მხოლოდ </w:t>
      </w:r>
      <w:r w:rsidRPr="00005B26">
        <w:rPr>
          <w:lang w:val="en-US"/>
        </w:rPr>
        <w:t>საწყის ქიმიოთერაპიაზე ან ძირითადად უცვლელი დარჩა.</w:t>
      </w:r>
    </w:p>
    <w:p w14:paraId="0DCF5DE9" w14:textId="77777777" w:rsidR="0064512C" w:rsidRDefault="00486B3E" w:rsidP="00E52FB5">
      <w:pPr>
        <w:spacing w:after="0" w:line="240" w:lineRule="auto"/>
        <w:jc w:val="both"/>
        <w:rPr>
          <w:lang w:val="en-US"/>
        </w:rPr>
      </w:pPr>
      <w:r>
        <w:rPr>
          <w:lang w:val="en-US"/>
        </w:rPr>
        <w:t>პემეტრექსედი ევერ ფარმა</w:t>
      </w:r>
      <w:r w:rsidR="000E5D85">
        <w:rPr>
          <w:lang w:val="en-US"/>
        </w:rPr>
        <w:t xml:space="preserve"> ასევე ინიშნება ფილტვის კიბოს </w:t>
      </w:r>
      <w:r w:rsidR="00676B38">
        <w:rPr>
          <w:lang w:val="en-US"/>
        </w:rPr>
        <w:t>შორსწასული</w:t>
      </w:r>
      <w:r w:rsidR="000E5D85">
        <w:rPr>
          <w:lang w:val="en-US"/>
        </w:rPr>
        <w:t xml:space="preserve"> სტადიის მქონე პაციენტებშ</w:t>
      </w:r>
      <w:r w:rsidR="00166F3E">
        <w:rPr>
          <w:lang w:val="en-US"/>
        </w:rPr>
        <w:t>ი</w:t>
      </w:r>
      <w:r w:rsidR="004706CA">
        <w:rPr>
          <w:lang w:val="en-US"/>
        </w:rPr>
        <w:t xml:space="preserve"> იმ შემთხვევაში</w:t>
      </w:r>
      <w:r w:rsidR="001A1D5A">
        <w:rPr>
          <w:lang w:val="en-US"/>
        </w:rPr>
        <w:t xml:space="preserve">, თუ </w:t>
      </w:r>
      <w:r w:rsidR="00D473D6">
        <w:rPr>
          <w:lang w:val="en-US"/>
        </w:rPr>
        <w:t>სხვა წინმსწრები ქიმიოთერაპიის გამოყენების შემდეგ</w:t>
      </w:r>
      <w:r w:rsidR="004A4DF6">
        <w:rPr>
          <w:lang w:val="en-US"/>
        </w:rPr>
        <w:t xml:space="preserve"> დაავადება</w:t>
      </w:r>
      <w:r w:rsidR="005E6190">
        <w:rPr>
          <w:lang w:val="en-US"/>
        </w:rPr>
        <w:t>მ კვლავ განიცადა პროგრესირება.</w:t>
      </w:r>
    </w:p>
    <w:p w14:paraId="67527C53" w14:textId="77777777" w:rsidR="004F6DD5" w:rsidRDefault="004F6DD5" w:rsidP="00E52FB5">
      <w:pPr>
        <w:spacing w:after="0" w:line="240" w:lineRule="auto"/>
        <w:jc w:val="both"/>
        <w:rPr>
          <w:lang w:val="en-US"/>
        </w:rPr>
      </w:pPr>
    </w:p>
    <w:p w14:paraId="62785D55" w14:textId="77777777" w:rsidR="004F6DD5" w:rsidRDefault="004F6DD5" w:rsidP="00E52FB5">
      <w:pPr>
        <w:spacing w:after="0" w:line="240" w:lineRule="auto"/>
        <w:jc w:val="both"/>
        <w:rPr>
          <w:b/>
          <w:bCs/>
          <w:lang w:val="en-US"/>
        </w:rPr>
      </w:pPr>
      <w:r>
        <w:rPr>
          <w:b/>
          <w:bCs/>
          <w:lang w:val="en-US"/>
        </w:rPr>
        <w:t>2. ინფორმაცია პემეტრექსედი ევერ ფარმას გამოყენებამდე</w:t>
      </w:r>
    </w:p>
    <w:p w14:paraId="3EA17646" w14:textId="77777777" w:rsidR="004F6DD5" w:rsidRDefault="004F6DD5" w:rsidP="00E52FB5">
      <w:pPr>
        <w:spacing w:after="0" w:line="240" w:lineRule="auto"/>
        <w:jc w:val="both"/>
        <w:rPr>
          <w:lang w:val="en-US"/>
        </w:rPr>
      </w:pPr>
      <w:r>
        <w:rPr>
          <w:b/>
          <w:bCs/>
          <w:lang w:val="en-US"/>
        </w:rPr>
        <w:t>პემეტრექსედი ევერ ფარმას გამოყენება არ შეიძლება,</w:t>
      </w:r>
    </w:p>
    <w:p w14:paraId="53432096" w14:textId="77777777" w:rsidR="00101347" w:rsidRPr="00101347" w:rsidRDefault="00101347" w:rsidP="00101347">
      <w:pPr>
        <w:pStyle w:val="ListParagraph"/>
        <w:numPr>
          <w:ilvl w:val="0"/>
          <w:numId w:val="3"/>
        </w:numPr>
        <w:spacing w:after="0" w:line="240" w:lineRule="auto"/>
        <w:jc w:val="both"/>
        <w:rPr>
          <w:lang w:val="en-US"/>
        </w:rPr>
      </w:pPr>
      <w:r w:rsidRPr="00101347">
        <w:rPr>
          <w:lang w:val="en-US"/>
        </w:rPr>
        <w:t xml:space="preserve">თუ გაქვთ ალერგია პემეტრექსედზე ან ამ პრეპარატის მე-6 ნაწილში ჩამოთვლილი რომელიმე </w:t>
      </w:r>
      <w:r w:rsidR="00CF4B30">
        <w:rPr>
          <w:lang w:val="en-US"/>
        </w:rPr>
        <w:t>დამხმარე</w:t>
      </w:r>
      <w:r w:rsidRPr="00101347">
        <w:rPr>
          <w:lang w:val="en-US"/>
        </w:rPr>
        <w:t xml:space="preserve"> ინგრედიენტზე.</w:t>
      </w:r>
    </w:p>
    <w:p w14:paraId="51460D6E" w14:textId="77777777" w:rsidR="00101347" w:rsidRPr="00C30021" w:rsidRDefault="00101347" w:rsidP="00C30021">
      <w:pPr>
        <w:pStyle w:val="ListParagraph"/>
        <w:numPr>
          <w:ilvl w:val="0"/>
          <w:numId w:val="3"/>
        </w:numPr>
        <w:spacing w:after="0" w:line="240" w:lineRule="auto"/>
        <w:jc w:val="both"/>
        <w:rPr>
          <w:lang w:val="en-US"/>
        </w:rPr>
      </w:pPr>
      <w:r w:rsidRPr="00C30021">
        <w:rPr>
          <w:lang w:val="en-US"/>
        </w:rPr>
        <w:t>თუ კვებავთ ბავშვს ძუძუთი. პემეტრექსედ</w:t>
      </w:r>
      <w:r w:rsidR="00C30021">
        <w:rPr>
          <w:lang w:val="en-US"/>
        </w:rPr>
        <w:t>ი ევერ ფარმა</w:t>
      </w:r>
      <w:r w:rsidRPr="00C30021">
        <w:rPr>
          <w:lang w:val="en-US"/>
        </w:rPr>
        <w:t>თი მკურნალობის დროს უნდა შეწყვიტოთ ძუძუთი კვება.</w:t>
      </w:r>
    </w:p>
    <w:p w14:paraId="077E273B" w14:textId="77777777" w:rsidR="000126D6" w:rsidRDefault="00101347" w:rsidP="003B3175">
      <w:pPr>
        <w:pStyle w:val="ListParagraph"/>
        <w:numPr>
          <w:ilvl w:val="0"/>
          <w:numId w:val="3"/>
        </w:numPr>
        <w:spacing w:after="0" w:line="240" w:lineRule="auto"/>
        <w:jc w:val="both"/>
        <w:rPr>
          <w:lang w:val="en-US"/>
        </w:rPr>
      </w:pPr>
      <w:r w:rsidRPr="003B3175">
        <w:rPr>
          <w:lang w:val="en-US"/>
        </w:rPr>
        <w:t>თუ ცოტა ხნის წინ მიიღეთ ან აპირებთ ყვითელი ცხელების საწინააღმდეგო ვაქცინაციის ჩატარებას.</w:t>
      </w:r>
    </w:p>
    <w:p w14:paraId="0DB3B5FD" w14:textId="77777777" w:rsidR="002F67EC" w:rsidRDefault="002F67EC" w:rsidP="002F67EC">
      <w:pPr>
        <w:spacing w:after="0" w:line="240" w:lineRule="auto"/>
        <w:jc w:val="both"/>
        <w:rPr>
          <w:b/>
          <w:bCs/>
          <w:lang w:val="en-US"/>
        </w:rPr>
      </w:pPr>
      <w:r>
        <w:rPr>
          <w:b/>
          <w:bCs/>
          <w:lang w:val="en-US"/>
        </w:rPr>
        <w:t>გაფრთხილებები და სიფრთხილის ზომები</w:t>
      </w:r>
    </w:p>
    <w:p w14:paraId="42595D30" w14:textId="77777777" w:rsidR="001A2C2E" w:rsidRDefault="00F312F7" w:rsidP="002F67EC">
      <w:pPr>
        <w:spacing w:after="0" w:line="240" w:lineRule="auto"/>
        <w:jc w:val="both"/>
        <w:rPr>
          <w:lang w:val="en-US"/>
        </w:rPr>
      </w:pPr>
      <w:r>
        <w:rPr>
          <w:u w:val="single"/>
          <w:lang w:val="en-US"/>
        </w:rPr>
        <w:lastRenderedPageBreak/>
        <w:t>გთხოვთ მიმართოთ ექიმს ან ფარმაცევტს პემეტრექსედი ევერ ფარმას გამოყენებამდე</w:t>
      </w:r>
      <w:r w:rsidR="001A2C2E">
        <w:rPr>
          <w:lang w:val="en-US"/>
        </w:rPr>
        <w:t>.</w:t>
      </w:r>
    </w:p>
    <w:p w14:paraId="7958CFB4" w14:textId="77777777" w:rsidR="00E77CC5" w:rsidRDefault="001D17B9" w:rsidP="002F67EC">
      <w:pPr>
        <w:spacing w:after="0" w:line="240" w:lineRule="auto"/>
        <w:jc w:val="both"/>
        <w:rPr>
          <w:lang w:val="en-US"/>
        </w:rPr>
      </w:pPr>
      <w:r w:rsidRPr="001D17B9">
        <w:rPr>
          <w:lang w:val="en-US"/>
        </w:rPr>
        <w:t xml:space="preserve">თუ თქვენ გაქვთ ან </w:t>
      </w:r>
      <w:r w:rsidR="00FA0DFA">
        <w:rPr>
          <w:lang w:val="en-US"/>
        </w:rPr>
        <w:t xml:space="preserve">ადრე </w:t>
      </w:r>
      <w:r w:rsidRPr="001D17B9">
        <w:rPr>
          <w:lang w:val="en-US"/>
        </w:rPr>
        <w:t xml:space="preserve">გქონიათ თირკმლის დაავადება, გთხოვთ, ეს საკითხი განიხილეთ თქვენს ექიმთან ან საავადმყოფოს ფარმაცევტთან, რადგან </w:t>
      </w:r>
      <w:r w:rsidR="00525CCB">
        <w:rPr>
          <w:lang w:val="en-US"/>
        </w:rPr>
        <w:t>შესაძლოა თქვენთვის არ იყოს დასაშვები პემეტრექსედი ევერ ფარმას მიღება.</w:t>
      </w:r>
    </w:p>
    <w:p w14:paraId="5F25215A" w14:textId="77777777" w:rsidR="00DE6BB2" w:rsidRDefault="00DE6BB2" w:rsidP="004B345D">
      <w:pPr>
        <w:spacing w:after="0" w:line="240" w:lineRule="auto"/>
        <w:jc w:val="both"/>
        <w:rPr>
          <w:lang w:val="en-US"/>
        </w:rPr>
      </w:pPr>
      <w:r>
        <w:rPr>
          <w:lang w:val="en-US"/>
        </w:rPr>
        <w:t>თქვენ ყოველი ინფუზიის წინ ჩაგიტარდებათ სისხლის ანალიზი, რომლის დროსაც შემოწმებული იქნება თქვენი თირკმელებისა და ღვიძლის ფუნქცია</w:t>
      </w:r>
      <w:r w:rsidR="00AC557B">
        <w:rPr>
          <w:lang w:val="en-US"/>
        </w:rPr>
        <w:t xml:space="preserve"> და სისხლის უჯრედების საკმარისი რაოდენობა</w:t>
      </w:r>
      <w:r w:rsidR="00151919">
        <w:rPr>
          <w:lang w:val="en-US"/>
        </w:rPr>
        <w:t xml:space="preserve">, რომლის მიხედვითად გადაწყდება, შეიძლება თუ არა თქვენთვის პემეტრექსედი ევერ ფარმას </w:t>
      </w:r>
      <w:r w:rsidR="00206883">
        <w:rPr>
          <w:lang w:val="en-US"/>
        </w:rPr>
        <w:t>გამოყენება.</w:t>
      </w:r>
      <w:r w:rsidR="00B2242D">
        <w:rPr>
          <w:lang w:val="en-US"/>
        </w:rPr>
        <w:t xml:space="preserve"> ექიმმა შესაძლოა შეცვალოს დოზა ან შეაჩეროს მკურნალობა, თუკი ამას თქვენი ზოგადი მდგომარეობა მოითხოვს და თუკი სისხლის მაჩვენებლები ძალიან დაბალია. </w:t>
      </w:r>
      <w:r w:rsidR="001E080B">
        <w:rPr>
          <w:lang w:val="en-US"/>
        </w:rPr>
        <w:t>თუ თქვენ ამავდროულად იღებთ ცისპლატინს, ექიმი იზრუნებს, რომ მიიღოთ საკმარისი რაოდენობის წყალი და ასევე დაგინიშნავთ ღებინების საწინააღმდეგო საშუალებებს ცისპლატინის მიღების წინ და მ</w:t>
      </w:r>
      <w:r w:rsidR="00BE7DDC">
        <w:rPr>
          <w:lang w:val="en-US"/>
        </w:rPr>
        <w:t>იღების შემდეგ.</w:t>
      </w:r>
    </w:p>
    <w:p w14:paraId="2E7D685E" w14:textId="77777777" w:rsidR="00AD6748" w:rsidRDefault="00AD6748" w:rsidP="004B345D">
      <w:pPr>
        <w:spacing w:after="0" w:line="240" w:lineRule="auto"/>
        <w:jc w:val="both"/>
        <w:rPr>
          <w:lang w:val="en-US"/>
        </w:rPr>
      </w:pPr>
      <w:r>
        <w:rPr>
          <w:lang w:val="en-US"/>
        </w:rPr>
        <w:t xml:space="preserve">გთხოვთ, აცნობოთ ექიმს, თუ თქვენ ჩაგიტარდათ სხივური თერაპია ან თუკი </w:t>
      </w:r>
      <w:r w:rsidR="009E5843">
        <w:rPr>
          <w:lang w:val="en-US"/>
        </w:rPr>
        <w:t>დაგეგმილია მისი ჩატარება</w:t>
      </w:r>
      <w:r w:rsidR="00805EBC">
        <w:rPr>
          <w:lang w:val="en-US"/>
        </w:rPr>
        <w:t xml:space="preserve">, რადგან პემეტრექსედ ევერ ფარმასთან </w:t>
      </w:r>
      <w:r w:rsidR="007359AA">
        <w:rPr>
          <w:lang w:val="en-US"/>
        </w:rPr>
        <w:t xml:space="preserve">ერთად მკურნალობისას მოსალოდნელია </w:t>
      </w:r>
      <w:r w:rsidR="00311790">
        <w:rPr>
          <w:lang w:val="en-US"/>
        </w:rPr>
        <w:t>დასხივების</w:t>
      </w:r>
      <w:r w:rsidR="00805EBC">
        <w:rPr>
          <w:lang w:val="en-US"/>
        </w:rPr>
        <w:t xml:space="preserve"> რეაქციის ადრეული თუ გვიანდელი გამოვლინება. </w:t>
      </w:r>
    </w:p>
    <w:p w14:paraId="1C199C7E" w14:textId="77777777" w:rsidR="007365AD" w:rsidRDefault="007365AD" w:rsidP="004B345D">
      <w:pPr>
        <w:spacing w:after="0" w:line="240" w:lineRule="auto"/>
        <w:jc w:val="both"/>
        <w:rPr>
          <w:lang w:val="en-US"/>
        </w:rPr>
      </w:pPr>
      <w:r>
        <w:rPr>
          <w:lang w:val="en-US"/>
        </w:rPr>
        <w:t>გთხოვთ ასევე აცნობოთ ექიმს, თუ ცოტა ხნის წინ ჩაგიტარდათ ნებისმიერი ვაქცინაცია, რადგან შესაძლოა გამოვლინდეს არასასურველი რეაქციები პემეტრექსედ ევერ ფარმას მიმართ.</w:t>
      </w:r>
    </w:p>
    <w:p w14:paraId="1D95460C" w14:textId="77777777" w:rsidR="00B61F13" w:rsidRDefault="00337A2F" w:rsidP="004B345D">
      <w:pPr>
        <w:spacing w:after="0" w:line="240" w:lineRule="auto"/>
        <w:jc w:val="both"/>
        <w:rPr>
          <w:lang w:val="en-US"/>
        </w:rPr>
      </w:pPr>
      <w:r>
        <w:rPr>
          <w:lang w:val="en-US"/>
        </w:rPr>
        <w:t xml:space="preserve">გთხოვთ, აცნობოთ ექიმს, თუ გაქვთ გულის დაავადება ან </w:t>
      </w:r>
      <w:r w:rsidR="00685AF8">
        <w:rPr>
          <w:lang w:val="en-US"/>
        </w:rPr>
        <w:t>წარსულში გქონიათ.</w:t>
      </w:r>
    </w:p>
    <w:p w14:paraId="02ACFDA6" w14:textId="77777777" w:rsidR="00C6318B" w:rsidRDefault="00C6318B" w:rsidP="004B345D">
      <w:pPr>
        <w:spacing w:after="0" w:line="240" w:lineRule="auto"/>
        <w:jc w:val="both"/>
        <w:rPr>
          <w:lang w:val="en-US"/>
        </w:rPr>
      </w:pPr>
      <w:r>
        <w:rPr>
          <w:lang w:val="en-US"/>
        </w:rPr>
        <w:t>თუ გამოვლინდება ფილტვის გარშემო სითხის დაგროვება, ექიმმა შესაძლოა მიიღოს გადაწყვეტილება სითხის გამოდევნის შესახებ პემეტრექსედი ევერ ფარმას გამოყენებამდე.</w:t>
      </w:r>
    </w:p>
    <w:p w14:paraId="418B8120" w14:textId="77777777" w:rsidR="00C6318B" w:rsidRDefault="00C6318B" w:rsidP="004B345D">
      <w:pPr>
        <w:spacing w:after="0" w:line="240" w:lineRule="auto"/>
        <w:jc w:val="both"/>
        <w:rPr>
          <w:b/>
          <w:bCs/>
          <w:lang w:val="en-US"/>
        </w:rPr>
      </w:pPr>
      <w:r>
        <w:rPr>
          <w:b/>
          <w:bCs/>
          <w:lang w:val="en-US"/>
        </w:rPr>
        <w:t>ბავშვები და მოზარდები</w:t>
      </w:r>
    </w:p>
    <w:p w14:paraId="1FE58ED5" w14:textId="77777777" w:rsidR="00547937" w:rsidRDefault="00C448CE" w:rsidP="004B345D">
      <w:pPr>
        <w:spacing w:after="0" w:line="240" w:lineRule="auto"/>
        <w:jc w:val="both"/>
        <w:rPr>
          <w:lang w:val="en-US"/>
        </w:rPr>
      </w:pPr>
      <w:r w:rsidRPr="00C448CE">
        <w:rPr>
          <w:lang w:val="en-US"/>
        </w:rPr>
        <w:t xml:space="preserve">პემეტრექსედ </w:t>
      </w:r>
      <w:r w:rsidR="00120D3E">
        <w:rPr>
          <w:lang w:val="en-US"/>
        </w:rPr>
        <w:t>ევერ ფარმას გამოყენების</w:t>
      </w:r>
      <w:r w:rsidRPr="00C448CE">
        <w:rPr>
          <w:lang w:val="en-US"/>
        </w:rPr>
        <w:t xml:space="preserve"> არანაირი მნიშვნელოვანი სარგებელი არ არსებობს</w:t>
      </w:r>
      <w:r w:rsidR="00120D3E">
        <w:rPr>
          <w:lang w:val="en-US"/>
        </w:rPr>
        <w:t xml:space="preserve"> </w:t>
      </w:r>
      <w:r w:rsidR="00120D3E" w:rsidRPr="00C448CE">
        <w:rPr>
          <w:lang w:val="en-US"/>
        </w:rPr>
        <w:t>ბავშვებისა და მოზარდების მკურნალობისას</w:t>
      </w:r>
      <w:r w:rsidR="00602276">
        <w:rPr>
          <w:lang w:val="en-US"/>
        </w:rPr>
        <w:t>.</w:t>
      </w:r>
    </w:p>
    <w:p w14:paraId="44A54291" w14:textId="77777777" w:rsidR="00547937" w:rsidRDefault="00547937" w:rsidP="004B345D">
      <w:pPr>
        <w:spacing w:after="0" w:line="240" w:lineRule="auto"/>
        <w:jc w:val="both"/>
        <w:rPr>
          <w:b/>
          <w:bCs/>
          <w:lang w:val="en-US"/>
        </w:rPr>
      </w:pPr>
      <w:r>
        <w:rPr>
          <w:b/>
          <w:bCs/>
          <w:lang w:val="en-US"/>
        </w:rPr>
        <w:t>პემეტრექსედი ევერ ფარმას გამოყენება სხვა სამკურნალო საშუალებებთან ერთად</w:t>
      </w:r>
    </w:p>
    <w:p w14:paraId="12F78F91" w14:textId="77777777" w:rsidR="00337A2F" w:rsidRDefault="00381579" w:rsidP="004B345D">
      <w:pPr>
        <w:spacing w:after="0" w:line="240" w:lineRule="auto"/>
        <w:jc w:val="both"/>
        <w:rPr>
          <w:lang w:val="en-US"/>
        </w:rPr>
      </w:pPr>
      <w:r>
        <w:rPr>
          <w:lang w:val="en-US"/>
        </w:rPr>
        <w:t>აცნობეთ ექიმს ან ფარ</w:t>
      </w:r>
      <w:r w:rsidR="00E22EF4">
        <w:rPr>
          <w:lang w:val="en-US"/>
        </w:rPr>
        <w:t xml:space="preserve">მაცევტს, თუ იღებთ/იყენებთ, ცოტა ხნის წინ მიიღეთ/გამოიყენეთ ან აპირებთ ნებისმიერი სამკურნალო საშუალების მიღება/გამოყენებას. </w:t>
      </w:r>
      <w:r w:rsidR="00E57890">
        <w:rPr>
          <w:lang w:val="en-US"/>
        </w:rPr>
        <w:t>ეს ეხება ასევე ტკივილგამაყუჩებელ და ანთების საწინააღმდეგო (შეშუპების საწინააღმდეგო) საშუალებებსაც, როგორიცაა ,,არასტეროიდული ენთების საწინააღმდეგო საშუალებები” (NSAIDs)</w:t>
      </w:r>
      <w:r w:rsidR="007619A8">
        <w:rPr>
          <w:lang w:val="ka-GE"/>
        </w:rPr>
        <w:t>, მათ შორის ურეცეპტოდ გაცემული</w:t>
      </w:r>
      <w:r w:rsidR="009C7F8E">
        <w:rPr>
          <w:lang w:val="ka-GE"/>
        </w:rPr>
        <w:t xml:space="preserve"> მედიკამენტებიც (როგორიცაა იბუპროფენი). </w:t>
      </w:r>
      <w:r w:rsidR="00DC04FC" w:rsidRPr="00DC04FC">
        <w:rPr>
          <w:lang w:val="ka-GE"/>
        </w:rPr>
        <w:t xml:space="preserve">არსებობს </w:t>
      </w:r>
      <w:r w:rsidR="004B345D" w:rsidRPr="004B345D">
        <w:t> </w:t>
      </w:r>
      <w:r w:rsidR="0039521C">
        <w:t xml:space="preserve">განსხვავებული ტიპის </w:t>
      </w:r>
      <w:r w:rsidR="004B345D" w:rsidRPr="004B345D">
        <w:t>NSAID</w:t>
      </w:r>
      <w:r w:rsidR="00E65601">
        <w:t>-</w:t>
      </w:r>
      <w:r w:rsidR="00FF6D17">
        <w:t xml:space="preserve">ის </w:t>
      </w:r>
      <w:r w:rsidR="00E65601">
        <w:t>საშუალებები, რომლებთაც ახასიათებთ</w:t>
      </w:r>
      <w:r w:rsidR="00521CFE">
        <w:t xml:space="preserve"> მოქმედების განსხვავებული ხანგრძლივობა.</w:t>
      </w:r>
      <w:r w:rsidR="00186265">
        <w:t xml:space="preserve"> </w:t>
      </w:r>
      <w:r w:rsidR="00DC04FC" w:rsidRPr="00DC04FC">
        <w:rPr>
          <w:lang w:val="ka-GE"/>
        </w:rPr>
        <w:t>პემეტრექსედ</w:t>
      </w:r>
      <w:r w:rsidR="00042A30">
        <w:rPr>
          <w:lang w:val="ka-GE"/>
        </w:rPr>
        <w:t xml:space="preserve">ი ევერ </w:t>
      </w:r>
      <w:r w:rsidR="00DC04FC" w:rsidRPr="00DC04FC">
        <w:rPr>
          <w:lang w:val="ka-GE"/>
        </w:rPr>
        <w:t xml:space="preserve">ფარმას ინფუზიის დაგეგმილი თარიღის და/ან </w:t>
      </w:r>
      <w:r w:rsidR="00D4107A">
        <w:rPr>
          <w:lang w:val="ka-GE"/>
        </w:rPr>
        <w:t xml:space="preserve">თქვენი </w:t>
      </w:r>
      <w:r w:rsidR="00DC04FC" w:rsidRPr="00DC04FC">
        <w:rPr>
          <w:lang w:val="ka-GE"/>
        </w:rPr>
        <w:t xml:space="preserve">თირკმლის ფუნქციის ხარისხის მიხედვით, </w:t>
      </w:r>
      <w:r w:rsidR="00851F57">
        <w:rPr>
          <w:lang w:val="ka-GE"/>
        </w:rPr>
        <w:t xml:space="preserve">გაცნობებთ </w:t>
      </w:r>
      <w:r w:rsidR="00DC04FC" w:rsidRPr="00DC04FC">
        <w:rPr>
          <w:lang w:val="ka-GE"/>
        </w:rPr>
        <w:t>ექიმი</w:t>
      </w:r>
      <w:r w:rsidR="00EB508D">
        <w:rPr>
          <w:lang w:val="ka-GE"/>
        </w:rPr>
        <w:t xml:space="preserve">, თუ </w:t>
      </w:r>
      <w:r w:rsidR="00DC04FC" w:rsidRPr="00DC04FC">
        <w:rPr>
          <w:lang w:val="ka-GE"/>
        </w:rPr>
        <w:t>კიდევ რომელი მედიკამენტების მიღება/გამოყენება შეგიძლიათ და როდის. თუ არ ხართ დარწმუნებული, არის თუ არა თქვენი ზოგიერთი მედიკამენტი არასტეროიდული ანთების საწინააღმდეგო საშუალება, გთხოვთ, მიმართოთ ექიმს ან ფარმაცევტს.</w:t>
      </w:r>
      <w:r w:rsidR="000322DA">
        <w:rPr>
          <w:lang w:val="en-US"/>
        </w:rPr>
        <w:t xml:space="preserve"> </w:t>
      </w:r>
      <w:r w:rsidR="000A783D" w:rsidRPr="000A783D">
        <w:rPr>
          <w:lang w:val="en-US"/>
        </w:rPr>
        <w:t xml:space="preserve">გთხოვთ, აცნობოთ ექიმს, თუ იღებთ </w:t>
      </w:r>
      <w:r w:rsidR="00D669A5" w:rsidRPr="000A783D">
        <w:rPr>
          <w:lang w:val="en-US"/>
        </w:rPr>
        <w:t>მედიკამენტებს</w:t>
      </w:r>
      <w:r w:rsidR="00D669A5">
        <w:rPr>
          <w:lang w:val="en-US"/>
        </w:rPr>
        <w:t xml:space="preserve">, რომლებიც ცნობილია </w:t>
      </w:r>
      <w:r w:rsidR="000A783D" w:rsidRPr="000A783D">
        <w:rPr>
          <w:lang w:val="en-US"/>
        </w:rPr>
        <w:t>პროტონული ტუმბოს ინჰიბიტორების სახელით (ომეპრაზოლი, ეზომეპრაზოლი, ლანსოპრაზოლი, პანტოპრაზოლი და რაბეპრაზოლი), რომლებიც გამოიყენება გულძმარვისა და მჟავა რეფლუქსის სამკურნალოდ.</w:t>
      </w:r>
    </w:p>
    <w:p w14:paraId="3E4B6DD1" w14:textId="77777777" w:rsidR="009B3FE6" w:rsidRDefault="00134AB1" w:rsidP="004B345D">
      <w:pPr>
        <w:spacing w:after="0" w:line="240" w:lineRule="auto"/>
        <w:jc w:val="both"/>
      </w:pPr>
      <w:r w:rsidRPr="009B3FE6">
        <w:t>სხვა ქიმიოთერაპიული პრეპარატების მსგავსად</w:t>
      </w:r>
      <w:r>
        <w:t xml:space="preserve">, </w:t>
      </w:r>
      <w:r w:rsidR="00CF0909">
        <w:t xml:space="preserve">არ არის რეკომენდებული </w:t>
      </w:r>
      <w:r w:rsidR="009B3FE6" w:rsidRPr="009B3FE6">
        <w:t>პემეტრექსედ</w:t>
      </w:r>
      <w:r w:rsidR="00FF5B1D">
        <w:t>ი ევერ</w:t>
      </w:r>
      <w:r w:rsidR="009B3FE6" w:rsidRPr="009B3FE6">
        <w:t xml:space="preserve"> ფარმა</w:t>
      </w:r>
      <w:r w:rsidR="00CF0909">
        <w:t>ს</w:t>
      </w:r>
      <w:r w:rsidR="00F60AA0">
        <w:t xml:space="preserve"> ერთდროული გამოყენება </w:t>
      </w:r>
      <w:r w:rsidR="009B3FE6" w:rsidRPr="009B3FE6">
        <w:t>ცოცხალ შესუსტებულ ვაქცინებთან ერთად</w:t>
      </w:r>
      <w:r w:rsidR="0004709A">
        <w:t xml:space="preserve">. </w:t>
      </w:r>
      <w:r w:rsidR="00F269E6">
        <w:t>თუკი შესაძლებელია</w:t>
      </w:r>
      <w:r w:rsidR="009B3FE6" w:rsidRPr="009B3FE6">
        <w:t>, უნდა იქნას გამოყენებული ინაქტივირებული ვაქცინები.</w:t>
      </w:r>
      <w:r w:rsidR="00D547CA">
        <w:t xml:space="preserve"> </w:t>
      </w:r>
    </w:p>
    <w:p w14:paraId="6EC0B0FB" w14:textId="77777777" w:rsidR="00EC543E" w:rsidRDefault="00EC543E" w:rsidP="004B345D">
      <w:pPr>
        <w:spacing w:after="0" w:line="240" w:lineRule="auto"/>
        <w:jc w:val="both"/>
        <w:rPr>
          <w:b/>
          <w:bCs/>
        </w:rPr>
      </w:pPr>
      <w:r>
        <w:rPr>
          <w:b/>
          <w:bCs/>
        </w:rPr>
        <w:t>ორსულობა</w:t>
      </w:r>
    </w:p>
    <w:p w14:paraId="71528704" w14:textId="77777777" w:rsidR="00EC543E" w:rsidRPr="00EC543E" w:rsidRDefault="004E5F77" w:rsidP="004B345D">
      <w:pPr>
        <w:spacing w:after="0" w:line="240" w:lineRule="auto"/>
        <w:jc w:val="both"/>
      </w:pPr>
      <w:r w:rsidRPr="004E5F77">
        <w:t>თუ ხართ ორსულად, ან თუ ეჭვი გაქვთ, რომ ხართ ორსულად ან გეგმავთ დაორსულებას, აცნობეთ ექიმს. ორსულობის დროს პემეტრექსედ</w:t>
      </w:r>
      <w:r w:rsidR="00556841">
        <w:t xml:space="preserve">ი ევერ </w:t>
      </w:r>
      <w:r w:rsidRPr="004E5F77">
        <w:t>ფარმას მიღება თავიდან უნდა იქნას აცილებული. ექიმი განიხილავს თქვენთან ერთად ორსულობის დროს პემეტრექსედ</w:t>
      </w:r>
      <w:r w:rsidR="000D7DF7">
        <w:t xml:space="preserve">ი ევერ </w:t>
      </w:r>
      <w:r w:rsidRPr="004E5F77">
        <w:t>ფარმას გამოყენების პოტენციურ რისკებს. ქალებმა უნდა გამოიყენონ საიმედო კონტრაცეფცია პემეტრექსედ</w:t>
      </w:r>
      <w:r w:rsidR="0071739B">
        <w:t xml:space="preserve">ი ევერ </w:t>
      </w:r>
      <w:r w:rsidRPr="004E5F77">
        <w:t>ფარმათი მკურნალობის დროს და ბოლო დოზის მიღებიდან 6 თვის განმავლობაში.</w:t>
      </w:r>
    </w:p>
    <w:p w14:paraId="06128BC8" w14:textId="77777777" w:rsidR="00311790" w:rsidRDefault="00D44F2B" w:rsidP="002F67EC">
      <w:pPr>
        <w:spacing w:after="0" w:line="240" w:lineRule="auto"/>
        <w:jc w:val="both"/>
        <w:rPr>
          <w:lang w:val="en-US"/>
        </w:rPr>
      </w:pPr>
      <w:r>
        <w:rPr>
          <w:b/>
          <w:bCs/>
          <w:lang w:val="en-US"/>
        </w:rPr>
        <w:t>ძუძუთი კვება</w:t>
      </w:r>
    </w:p>
    <w:p w14:paraId="10893DB8" w14:textId="77777777" w:rsidR="00B87E2A" w:rsidRDefault="00F23DFB" w:rsidP="002F67EC">
      <w:pPr>
        <w:spacing w:after="0" w:line="240" w:lineRule="auto"/>
        <w:jc w:val="both"/>
        <w:rPr>
          <w:lang w:val="en-US"/>
        </w:rPr>
      </w:pPr>
      <w:r>
        <w:rPr>
          <w:lang w:val="en-US"/>
        </w:rPr>
        <w:lastRenderedPageBreak/>
        <w:t>აცნობეთ ექიმს, თუ კვებავთ ჩვილს ძუძუთი. პემეტრექსედი ევერ ფარმას მკურნალობის პერიოდში უნდა შეწყდეს ჩვილის ძუძუთი კვება</w:t>
      </w:r>
      <w:r w:rsidR="006E5D53">
        <w:rPr>
          <w:lang w:val="en-US"/>
        </w:rPr>
        <w:t>.</w:t>
      </w:r>
    </w:p>
    <w:p w14:paraId="7C1168F2" w14:textId="77777777" w:rsidR="00AD066E" w:rsidRDefault="00AD066E" w:rsidP="002F67EC">
      <w:pPr>
        <w:spacing w:after="0" w:line="240" w:lineRule="auto"/>
        <w:jc w:val="both"/>
        <w:rPr>
          <w:b/>
          <w:bCs/>
          <w:lang w:val="en-US"/>
        </w:rPr>
      </w:pPr>
      <w:r>
        <w:rPr>
          <w:b/>
          <w:bCs/>
          <w:lang w:val="en-US"/>
        </w:rPr>
        <w:t>ნაყოფიერების უნარი</w:t>
      </w:r>
    </w:p>
    <w:p w14:paraId="42F41974" w14:textId="77777777" w:rsidR="00AD066E" w:rsidRDefault="00260431" w:rsidP="002F67EC">
      <w:pPr>
        <w:spacing w:after="0" w:line="240" w:lineRule="auto"/>
        <w:jc w:val="both"/>
        <w:rPr>
          <w:lang w:val="en-US"/>
        </w:rPr>
      </w:pPr>
      <w:r w:rsidRPr="00260431">
        <w:rPr>
          <w:lang w:val="en-US"/>
        </w:rPr>
        <w:t>მამაკაცებს ურჩევენ, რომ პემეტრექსედ</w:t>
      </w:r>
      <w:r w:rsidR="00B10DA5">
        <w:rPr>
          <w:lang w:val="en-US"/>
        </w:rPr>
        <w:t>ი ევერ</w:t>
      </w:r>
      <w:r w:rsidRPr="00260431">
        <w:rPr>
          <w:lang w:val="en-US"/>
        </w:rPr>
        <w:t xml:space="preserve"> ფარმათი მკურნალობის დროს და მკურნალობის დასრულებიდან პირველი 3 თვის განმავლობაში არ </w:t>
      </w:r>
      <w:r w:rsidR="00DF6941">
        <w:rPr>
          <w:lang w:val="en-US"/>
        </w:rPr>
        <w:t>მოახდინონ განაყოფიერება.</w:t>
      </w:r>
      <w:r w:rsidRPr="00260431">
        <w:rPr>
          <w:lang w:val="en-US"/>
        </w:rPr>
        <w:t xml:space="preserve"> ამიტომ, ამ პერიოდში მათ უნდა გამოიყენონ კონტრაცეფციის საიმედო მეთოდი. თუ მკურნალობის დროს ან მომდევნო 3 თვის განმავლობაში გსურთ შვილად </w:t>
      </w:r>
      <w:r w:rsidR="00AC209E">
        <w:rPr>
          <w:lang w:val="en-US"/>
        </w:rPr>
        <w:t>ყოლა,</w:t>
      </w:r>
      <w:r w:rsidRPr="00260431">
        <w:rPr>
          <w:lang w:val="en-US"/>
        </w:rPr>
        <w:t xml:space="preserve"> გთხოვთ, მიმართოთ ექიმს ან ფარმაცევტს რჩევისთვის. პემეტრექსედ</w:t>
      </w:r>
      <w:r w:rsidR="00CD752A">
        <w:rPr>
          <w:lang w:val="en-US"/>
        </w:rPr>
        <w:t xml:space="preserve">ი ევერ </w:t>
      </w:r>
      <w:r w:rsidRPr="00260431">
        <w:rPr>
          <w:lang w:val="en-US"/>
        </w:rPr>
        <w:t xml:space="preserve">ფარმამ შეიძლება შეაფერხოს თქვენი </w:t>
      </w:r>
      <w:r w:rsidR="0027101F">
        <w:rPr>
          <w:lang w:val="en-US"/>
        </w:rPr>
        <w:t>ფერტილობის უნარი</w:t>
      </w:r>
      <w:r w:rsidRPr="00260431">
        <w:rPr>
          <w:lang w:val="en-US"/>
        </w:rPr>
        <w:t xml:space="preserve">. მკურნალობის დაწყებამდე მიმართეთ ექიმს სპერმის </w:t>
      </w:r>
      <w:r w:rsidR="003E0811">
        <w:rPr>
          <w:lang w:val="en-US"/>
        </w:rPr>
        <w:t>კონსერვაციის</w:t>
      </w:r>
      <w:r w:rsidRPr="00260431">
        <w:rPr>
          <w:lang w:val="en-US"/>
        </w:rPr>
        <w:t xml:space="preserve"> შესაძლებლობის განსახილველად.</w:t>
      </w:r>
    </w:p>
    <w:p w14:paraId="298155A0" w14:textId="77777777" w:rsidR="00BF6E15" w:rsidRDefault="00BF6E15" w:rsidP="002F67EC">
      <w:pPr>
        <w:spacing w:after="0" w:line="240" w:lineRule="auto"/>
        <w:jc w:val="both"/>
        <w:rPr>
          <w:b/>
          <w:bCs/>
          <w:lang w:val="en-US"/>
        </w:rPr>
      </w:pPr>
      <w:r>
        <w:rPr>
          <w:b/>
          <w:bCs/>
          <w:lang w:val="en-US"/>
        </w:rPr>
        <w:t>ზეგავლენა ავტომობილის და მექანიზმების მართვის უნარზე</w:t>
      </w:r>
    </w:p>
    <w:p w14:paraId="61BEB6D6" w14:textId="77777777" w:rsidR="0085655F" w:rsidRDefault="000E6576" w:rsidP="00A87C0E">
      <w:pPr>
        <w:spacing w:after="0" w:line="240" w:lineRule="auto"/>
        <w:jc w:val="both"/>
        <w:rPr>
          <w:lang w:val="en-US"/>
        </w:rPr>
      </w:pPr>
      <w:r w:rsidRPr="000E6576">
        <w:rPr>
          <w:noProof/>
          <w:lang w:val="en-US"/>
        </w:rPr>
        <w:drawing>
          <wp:inline distT="0" distB="0" distL="0" distR="0" wp14:anchorId="1E3D540B" wp14:editId="31CDDCF3">
            <wp:extent cx="330200" cy="292100"/>
            <wp:effectExtent l="0" t="0" r="0" b="0"/>
            <wp:docPr id="14873648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64862" name=""/>
                    <pic:cNvPicPr/>
                  </pic:nvPicPr>
                  <pic:blipFill>
                    <a:blip r:embed="rId5"/>
                    <a:stretch>
                      <a:fillRect/>
                    </a:stretch>
                  </pic:blipFill>
                  <pic:spPr>
                    <a:xfrm>
                      <a:off x="0" y="0"/>
                      <a:ext cx="330200" cy="292100"/>
                    </a:xfrm>
                    <a:prstGeom prst="rect">
                      <a:avLst/>
                    </a:prstGeom>
                  </pic:spPr>
                </pic:pic>
              </a:graphicData>
            </a:graphic>
          </wp:inline>
        </w:drawing>
      </w:r>
      <w:r w:rsidR="00946B20">
        <w:rPr>
          <w:lang w:val="en-US"/>
        </w:rPr>
        <w:t xml:space="preserve"> </w:t>
      </w:r>
      <w:r w:rsidR="00946B20">
        <w:rPr>
          <w:b/>
          <w:bCs/>
          <w:u w:val="single"/>
          <w:lang w:val="en-US"/>
        </w:rPr>
        <w:t>ყურადღება</w:t>
      </w:r>
      <w:r w:rsidR="00946B20">
        <w:rPr>
          <w:b/>
          <w:bCs/>
          <w:lang w:val="en-US"/>
        </w:rPr>
        <w:t>:</w:t>
      </w:r>
      <w:r w:rsidR="00C84EE0">
        <w:rPr>
          <w:lang w:val="en-US"/>
        </w:rPr>
        <w:t xml:space="preserve"> ამ მედიკამენტმა შესაძლოა შეაფერხოს რეაქციის და ავტომობილის მართვის უნარი.</w:t>
      </w:r>
      <w:r w:rsidR="00FE2E79">
        <w:rPr>
          <w:lang w:val="en-US"/>
        </w:rPr>
        <w:t xml:space="preserve"> </w:t>
      </w:r>
      <w:r w:rsidR="00FE2E79" w:rsidRPr="00FE2E79">
        <w:rPr>
          <w:lang w:val="en-US"/>
        </w:rPr>
        <w:t>პემეტრექსედ</w:t>
      </w:r>
      <w:r w:rsidR="00A87C0E">
        <w:rPr>
          <w:lang w:val="en-US"/>
        </w:rPr>
        <w:t xml:space="preserve">ი ევერ ფარმას </w:t>
      </w:r>
      <w:r w:rsidR="00FE2E79" w:rsidRPr="00FE2E79">
        <w:rPr>
          <w:lang w:val="en-US"/>
        </w:rPr>
        <w:t xml:space="preserve">გამოყენების შემდეგ შეიძლება იგრძნოთ დაღლილობა. </w:t>
      </w:r>
      <w:r w:rsidR="00203896">
        <w:rPr>
          <w:lang w:val="en-US"/>
        </w:rPr>
        <w:t>გამოიჩინეთ სიფრთხილე</w:t>
      </w:r>
      <w:r w:rsidR="00FE2E79" w:rsidRPr="00FE2E79">
        <w:rPr>
          <w:lang w:val="en-US"/>
        </w:rPr>
        <w:t xml:space="preserve"> ავტომობილის მართვისა და მექანიზმებთან მუშაობის დროს.</w:t>
      </w:r>
    </w:p>
    <w:p w14:paraId="6C79162B" w14:textId="77777777" w:rsidR="0085655F" w:rsidRDefault="0085655F" w:rsidP="00A87C0E">
      <w:pPr>
        <w:spacing w:after="0" w:line="240" w:lineRule="auto"/>
        <w:jc w:val="both"/>
        <w:rPr>
          <w:b/>
          <w:bCs/>
          <w:lang w:val="en-US"/>
        </w:rPr>
      </w:pPr>
      <w:r>
        <w:rPr>
          <w:b/>
          <w:bCs/>
          <w:lang w:val="en-US"/>
        </w:rPr>
        <w:t>პემეტრექსედი ევერ ფარმა შეიცავს ნატრიუმს</w:t>
      </w:r>
    </w:p>
    <w:p w14:paraId="7C545512" w14:textId="77777777" w:rsidR="00FE2E79" w:rsidRDefault="00534AC8" w:rsidP="002F67EC">
      <w:pPr>
        <w:spacing w:after="0" w:line="240" w:lineRule="auto"/>
        <w:jc w:val="both"/>
        <w:rPr>
          <w:lang w:val="en-US"/>
        </w:rPr>
      </w:pPr>
      <w:r w:rsidRPr="00534AC8">
        <w:rPr>
          <w:lang w:val="en-US"/>
        </w:rPr>
        <w:t xml:space="preserve">ეს </w:t>
      </w:r>
      <w:r w:rsidR="00AC353A">
        <w:rPr>
          <w:lang w:val="en-US"/>
        </w:rPr>
        <w:t>სამკურნალო საშუალება</w:t>
      </w:r>
      <w:r w:rsidRPr="00534AC8">
        <w:rPr>
          <w:lang w:val="en-US"/>
        </w:rPr>
        <w:t xml:space="preserve"> შეიცავს 96.6 მგ ნატრიუმს (სუფრის მარილის მთავარი კომპონენტი) ერთ დოზაზე (500 მგ პემეტრექსედი თქვენი სხეულის ზედაპირის კვადრატულ მეტრზე). ეს </w:t>
      </w:r>
      <w:r w:rsidR="00260D65">
        <w:rPr>
          <w:lang w:val="en-US"/>
        </w:rPr>
        <w:t>შეესაბამება</w:t>
      </w:r>
      <w:r w:rsidRPr="00534AC8">
        <w:rPr>
          <w:lang w:val="en-US"/>
        </w:rPr>
        <w:t xml:space="preserve"> ზრდასრული ადამიანისთვის რეკომენდებული დღიური ნატრიუმის მაქსიმალური </w:t>
      </w:r>
      <w:r w:rsidR="007826E1">
        <w:rPr>
          <w:lang w:val="en-US"/>
        </w:rPr>
        <w:t>დოზის</w:t>
      </w:r>
      <w:r w:rsidRPr="00534AC8">
        <w:rPr>
          <w:lang w:val="en-US"/>
        </w:rPr>
        <w:t xml:space="preserve"> 4.8%-ს.</w:t>
      </w:r>
    </w:p>
    <w:p w14:paraId="4A5091A5" w14:textId="77777777" w:rsidR="00607109" w:rsidRDefault="00607109" w:rsidP="002F67EC">
      <w:pPr>
        <w:spacing w:after="0" w:line="240" w:lineRule="auto"/>
        <w:jc w:val="both"/>
        <w:rPr>
          <w:lang w:val="en-US"/>
        </w:rPr>
      </w:pPr>
    </w:p>
    <w:p w14:paraId="0FF03565" w14:textId="77777777" w:rsidR="00607109" w:rsidRDefault="00607109" w:rsidP="002F67EC">
      <w:pPr>
        <w:spacing w:after="0" w:line="240" w:lineRule="auto"/>
        <w:jc w:val="both"/>
        <w:rPr>
          <w:b/>
          <w:bCs/>
          <w:lang w:val="en-US"/>
        </w:rPr>
      </w:pPr>
      <w:r>
        <w:rPr>
          <w:b/>
          <w:bCs/>
          <w:lang w:val="en-US"/>
        </w:rPr>
        <w:t>3. პემეტრექსედი ევერ ფარმას გამოყენების წესი</w:t>
      </w:r>
    </w:p>
    <w:p w14:paraId="0D3D1DFD" w14:textId="77777777" w:rsidR="00607109" w:rsidRDefault="00BA79FB" w:rsidP="002F67EC">
      <w:pPr>
        <w:spacing w:after="0" w:line="240" w:lineRule="auto"/>
        <w:jc w:val="both"/>
        <w:rPr>
          <w:lang w:val="en-US"/>
        </w:rPr>
      </w:pPr>
      <w:r w:rsidRPr="00BA79FB">
        <w:rPr>
          <w:lang w:val="en-US"/>
        </w:rPr>
        <w:t>პემეტრექსედ</w:t>
      </w:r>
      <w:r w:rsidR="00507527">
        <w:rPr>
          <w:lang w:val="en-US"/>
        </w:rPr>
        <w:t xml:space="preserve">ი ევერ </w:t>
      </w:r>
      <w:r w:rsidRPr="00BA79FB">
        <w:rPr>
          <w:lang w:val="en-US"/>
        </w:rPr>
        <w:t>ფარმა 25 მგ/მლ საინფუზიო ხსნარის</w:t>
      </w:r>
      <w:r w:rsidR="00866990">
        <w:rPr>
          <w:lang w:val="en-US"/>
        </w:rPr>
        <w:t xml:space="preserve"> დასამზადებელი </w:t>
      </w:r>
      <w:r w:rsidR="00866990" w:rsidRPr="00BA79FB">
        <w:rPr>
          <w:lang w:val="en-US"/>
        </w:rPr>
        <w:t xml:space="preserve">კონცენტრატი </w:t>
      </w:r>
      <w:r w:rsidRPr="00BA79FB">
        <w:rPr>
          <w:lang w:val="en-US"/>
        </w:rPr>
        <w:t xml:space="preserve"> ყოველთვის </w:t>
      </w:r>
      <w:r w:rsidR="00F67932">
        <w:rPr>
          <w:lang w:val="en-US"/>
        </w:rPr>
        <w:t>შეიყვანება</w:t>
      </w:r>
      <w:r w:rsidRPr="00BA79FB">
        <w:rPr>
          <w:lang w:val="en-US"/>
        </w:rPr>
        <w:t xml:space="preserve"> ჯანდაცვის სპეციალისტის მიერ. პემეტრექსედ</w:t>
      </w:r>
      <w:r w:rsidR="00424DC1">
        <w:rPr>
          <w:lang w:val="en-US"/>
        </w:rPr>
        <w:t>ი ევერ</w:t>
      </w:r>
      <w:r w:rsidRPr="00BA79FB">
        <w:rPr>
          <w:lang w:val="en-US"/>
        </w:rPr>
        <w:t xml:space="preserve"> ფარმას </w:t>
      </w:r>
      <w:r w:rsidR="005616D3">
        <w:rPr>
          <w:lang w:val="en-US"/>
        </w:rPr>
        <w:t>დოზა შეადგენს</w:t>
      </w:r>
      <w:r w:rsidRPr="00BA79FB">
        <w:rPr>
          <w:lang w:val="en-US"/>
        </w:rPr>
        <w:t xml:space="preserve"> 500 მგ სხეულის ზედაპირის კვადრატულ მეტრზე. თქვენი სხეულის ზედაპირის ფართობის გამოსათვლელად გაიზომება თქვენი სიმაღლე და წონა. ექიმი გამოიყენებს ამ </w:t>
      </w:r>
      <w:r w:rsidR="00A56BDA">
        <w:rPr>
          <w:lang w:val="en-US"/>
        </w:rPr>
        <w:t>მონაცემებს</w:t>
      </w:r>
      <w:r w:rsidRPr="00BA79FB">
        <w:rPr>
          <w:lang w:val="en-US"/>
        </w:rPr>
        <w:t xml:space="preserve"> საჭირო დოზის გამოსათვლელად. დოზის კორექტირება ან მკურნალობის გადადება შესაძლებელია თქვენი სისხლის ანალიზისა და ზოგადი ჯანმრთელობის მდგომარეობის მიხედვით. საავადმყოფოს ფარმაცევტი, ექთანი ან ექიმი </w:t>
      </w:r>
      <w:r w:rsidR="00186072">
        <w:rPr>
          <w:lang w:val="en-US"/>
        </w:rPr>
        <w:t>განაზავებს</w:t>
      </w:r>
      <w:r w:rsidRPr="00BA79FB">
        <w:rPr>
          <w:lang w:val="en-US"/>
        </w:rPr>
        <w:t xml:space="preserve"> პემეტრექსედ </w:t>
      </w:r>
      <w:r w:rsidR="00201CFD">
        <w:rPr>
          <w:lang w:val="en-US"/>
        </w:rPr>
        <w:t>ევერ</w:t>
      </w:r>
      <w:r w:rsidRPr="00BA79FB">
        <w:rPr>
          <w:lang w:val="en-US"/>
        </w:rPr>
        <w:t xml:space="preserve"> ფარმას კონცენტრატს ნატრიუმის ქლორიდის 9 მგ/მლ (0.9%</w:t>
      </w:r>
      <w:r w:rsidR="00A52DA0">
        <w:rPr>
          <w:lang w:val="en-US"/>
        </w:rPr>
        <w:t>-იან</w:t>
      </w:r>
      <w:r w:rsidRPr="00BA79FB">
        <w:rPr>
          <w:lang w:val="en-US"/>
        </w:rPr>
        <w:t xml:space="preserve">) </w:t>
      </w:r>
      <w:r w:rsidR="00A52DA0" w:rsidRPr="00BA79FB">
        <w:rPr>
          <w:lang w:val="en-US"/>
        </w:rPr>
        <w:t>ხსნარ</w:t>
      </w:r>
      <w:r w:rsidR="00F95923">
        <w:rPr>
          <w:lang w:val="en-US"/>
        </w:rPr>
        <w:t>ი</w:t>
      </w:r>
      <w:r w:rsidR="00D40072">
        <w:rPr>
          <w:lang w:val="en-US"/>
        </w:rPr>
        <w:t>ს</w:t>
      </w:r>
      <w:r w:rsidR="00A52DA0" w:rsidRPr="00BA79FB">
        <w:rPr>
          <w:lang w:val="en-US"/>
        </w:rPr>
        <w:t xml:space="preserve"> </w:t>
      </w:r>
      <w:r w:rsidRPr="00BA79FB">
        <w:rPr>
          <w:lang w:val="en-US"/>
        </w:rPr>
        <w:t>ან გლუკოზის 5%-იან საინექციო ხსნარ</w:t>
      </w:r>
      <w:r w:rsidR="00A66A5F">
        <w:rPr>
          <w:lang w:val="en-US"/>
        </w:rPr>
        <w:t>ის გამოყენებით</w:t>
      </w:r>
      <w:r w:rsidRPr="00BA79FB">
        <w:rPr>
          <w:lang w:val="en-US"/>
        </w:rPr>
        <w:t xml:space="preserve">, მის </w:t>
      </w:r>
      <w:r w:rsidR="00845369">
        <w:rPr>
          <w:lang w:val="en-US"/>
        </w:rPr>
        <w:t>შეყვანამდე.</w:t>
      </w:r>
    </w:p>
    <w:p w14:paraId="7CB43285" w14:textId="77777777" w:rsidR="00B53558" w:rsidRDefault="00B53558" w:rsidP="002F67EC">
      <w:pPr>
        <w:spacing w:after="0" w:line="240" w:lineRule="auto"/>
        <w:jc w:val="both"/>
        <w:rPr>
          <w:lang w:val="en-US"/>
        </w:rPr>
      </w:pPr>
      <w:r>
        <w:rPr>
          <w:lang w:val="en-US"/>
        </w:rPr>
        <w:t>პენეტრექსედი ევერ ფარმა შეიყვანება ყოველთვის ინტრავენური ინფუზიის გზით. ინფუზიის ხანგრძლივობა არის დაახლოებით 10 წუთი.</w:t>
      </w:r>
    </w:p>
    <w:p w14:paraId="280320B0" w14:textId="77777777" w:rsidR="00CA269C" w:rsidRDefault="00CA269C" w:rsidP="002F67EC">
      <w:pPr>
        <w:spacing w:after="0" w:line="240" w:lineRule="auto"/>
        <w:jc w:val="both"/>
        <w:rPr>
          <w:lang w:val="en-US"/>
        </w:rPr>
      </w:pPr>
      <w:r>
        <w:rPr>
          <w:lang w:val="en-US"/>
        </w:rPr>
        <w:t>პემეტრექსედი ევერ ფარმას გამოყენება ცისპლატინთან კომბინაციაში:</w:t>
      </w:r>
    </w:p>
    <w:p w14:paraId="1B09C9E5" w14:textId="77777777" w:rsidR="00CA269C" w:rsidRDefault="00F32102" w:rsidP="002F67EC">
      <w:pPr>
        <w:spacing w:after="0" w:line="240" w:lineRule="auto"/>
        <w:jc w:val="both"/>
        <w:rPr>
          <w:lang w:val="en-US"/>
        </w:rPr>
      </w:pPr>
      <w:r w:rsidRPr="00F32102">
        <w:rPr>
          <w:lang w:val="en-US"/>
        </w:rPr>
        <w:t xml:space="preserve">თქვენი ექიმი ან საავადმყოფოს ფარმაცევტი გამოთვლის თქვენთვის საჭირო დოზას თქვენი სიმაღლისა და </w:t>
      </w:r>
      <w:r w:rsidR="00E0790D">
        <w:rPr>
          <w:lang w:val="en-US"/>
        </w:rPr>
        <w:t xml:space="preserve">სხეულის </w:t>
      </w:r>
      <w:r w:rsidRPr="00F32102">
        <w:rPr>
          <w:lang w:val="en-US"/>
        </w:rPr>
        <w:t>წონის მიხედვით. ცისპლატინი ასევე შეყვანილი იქნება ერთ-ერთ ვენაში ინფუზიის სახით. ინფუზია დაიწყება პემეტრექსედ</w:t>
      </w:r>
      <w:r w:rsidR="00652A16">
        <w:rPr>
          <w:lang w:val="en-US"/>
        </w:rPr>
        <w:t xml:space="preserve">ი ევერ </w:t>
      </w:r>
      <w:r w:rsidRPr="00F32102">
        <w:rPr>
          <w:lang w:val="en-US"/>
        </w:rPr>
        <w:t xml:space="preserve">ფარმას ინფუზიის დასრულებიდან დაახლოებით 30 წუთის შემდეგ. ცისპლატინის ინფუზია დაახლოებით 2 საათს გაგრძელდება. ჩვეულებრივ, ინფუზია უნდა მიიღოთ </w:t>
      </w:r>
      <w:r w:rsidR="003D3621">
        <w:rPr>
          <w:lang w:val="en-US"/>
        </w:rPr>
        <w:t xml:space="preserve">ყოველ </w:t>
      </w:r>
      <w:r w:rsidRPr="00F32102">
        <w:rPr>
          <w:lang w:val="en-US"/>
        </w:rPr>
        <w:t>3 კვირაში ერთხელ.</w:t>
      </w:r>
    </w:p>
    <w:p w14:paraId="61931461" w14:textId="77777777" w:rsidR="00312AB8" w:rsidRDefault="00312AB8" w:rsidP="002F67EC">
      <w:pPr>
        <w:spacing w:after="0" w:line="240" w:lineRule="auto"/>
        <w:jc w:val="both"/>
        <w:rPr>
          <w:lang w:val="en-US"/>
        </w:rPr>
      </w:pPr>
      <w:r>
        <w:rPr>
          <w:b/>
          <w:bCs/>
          <w:i/>
          <w:iCs/>
          <w:lang w:val="en-US"/>
        </w:rPr>
        <w:t>დამატებითი მედიკამენტები:</w:t>
      </w:r>
    </w:p>
    <w:p w14:paraId="6281C44C" w14:textId="77777777" w:rsidR="006D773D" w:rsidRDefault="00262810" w:rsidP="00262810">
      <w:pPr>
        <w:spacing w:after="0" w:line="240" w:lineRule="auto"/>
        <w:jc w:val="both"/>
        <w:rPr>
          <w:lang w:val="en-US"/>
        </w:rPr>
      </w:pPr>
      <w:r w:rsidRPr="00262810">
        <w:rPr>
          <w:u w:val="single"/>
          <w:lang w:val="en-US"/>
        </w:rPr>
        <w:t>კორტიკოსტეროიდები:</w:t>
      </w:r>
      <w:r w:rsidRPr="00026BAD">
        <w:rPr>
          <w:lang w:val="en-US"/>
        </w:rPr>
        <w:t xml:space="preserve"> ექიმი დაგინიშნავთ კორტიზონის ტაბლეტებს (4 მგ დექსამეტაზონის ექვივალენტური დღეში ორჯერ), რომლებიც უნდა მიიღოთ პემეტრექსედ </w:t>
      </w:r>
      <w:r w:rsidR="000F7C63">
        <w:rPr>
          <w:lang w:val="en-US"/>
        </w:rPr>
        <w:t>ევერ ფარმას</w:t>
      </w:r>
      <w:r w:rsidRPr="00026BAD">
        <w:rPr>
          <w:lang w:val="en-US"/>
        </w:rPr>
        <w:t xml:space="preserve"> მიღების წინა დღეს, მიღების დროს და მიღების შემდეგ მეორე დღეს. თქვენ იღებთ ამ პრეპარატს კიბოს მკურნალობის დროს შესაძლო კანის რეაქციების სიხშირისა და სიმძიმის შესამცირებლად.</w:t>
      </w:r>
      <w:r w:rsidR="007E4B20">
        <w:rPr>
          <w:lang w:val="en-US"/>
        </w:rPr>
        <w:t xml:space="preserve"> </w:t>
      </w:r>
    </w:p>
    <w:p w14:paraId="27548981" w14:textId="77777777" w:rsidR="00026BAD" w:rsidRDefault="00040DD0">
      <w:pPr>
        <w:spacing w:after="0" w:line="240" w:lineRule="auto"/>
        <w:jc w:val="both"/>
        <w:rPr>
          <w:lang w:val="en-US"/>
        </w:rPr>
      </w:pPr>
      <w:r w:rsidRPr="006E2401">
        <w:rPr>
          <w:u w:val="single"/>
          <w:lang w:val="en-US"/>
        </w:rPr>
        <w:t>ვიტამინის დანამატები:</w:t>
      </w:r>
      <w:r w:rsidRPr="00040DD0">
        <w:rPr>
          <w:lang w:val="en-US"/>
        </w:rPr>
        <w:t xml:space="preserve"> ექიმი დაგინიშნავთ ფოლიუმის მჟავას (ვიტამინს) პერორალურად მისაღებად ან ფოლიუმის მჟავას შემცველ მულტივიტამინებს (350-დან 1000 მიკროგრამამდე), რომლებიც უნდა მიიღოთ დღეში ერთხელ პემეტრექსედ </w:t>
      </w:r>
      <w:r w:rsidR="005806E4">
        <w:rPr>
          <w:lang w:val="en-US"/>
        </w:rPr>
        <w:t>ევერ</w:t>
      </w:r>
      <w:r w:rsidRPr="00040DD0">
        <w:rPr>
          <w:lang w:val="en-US"/>
        </w:rPr>
        <w:t xml:space="preserve"> ფარმას მიღებისას. პემეტრექსედ </w:t>
      </w:r>
      <w:r w:rsidR="001A369D">
        <w:rPr>
          <w:lang w:val="en-US"/>
        </w:rPr>
        <w:t xml:space="preserve">ევერ </w:t>
      </w:r>
      <w:r w:rsidRPr="00040DD0">
        <w:rPr>
          <w:lang w:val="en-US"/>
        </w:rPr>
        <w:t>ფარმას პირველ დოზამდე 7 დღის განმავლობაში უნდა მიიღოთ მინიმუმ 5 დოზა. პემეტრექსედ</w:t>
      </w:r>
      <w:r w:rsidR="00AD4E94">
        <w:rPr>
          <w:lang w:val="en-US"/>
        </w:rPr>
        <w:t>ი ევერ</w:t>
      </w:r>
      <w:r w:rsidRPr="00040DD0">
        <w:rPr>
          <w:lang w:val="en-US"/>
        </w:rPr>
        <w:t xml:space="preserve"> ფარმას ბოლო დოზის მიღებიდან 21 დღის განმავლობაში უნდა გააგრძელოთ ფოლიუმის მჟავას მიღება. პემეტრექსედ</w:t>
      </w:r>
      <w:r w:rsidR="002D14FE">
        <w:rPr>
          <w:lang w:val="en-US"/>
        </w:rPr>
        <w:t xml:space="preserve">ი ევერ </w:t>
      </w:r>
      <w:r w:rsidRPr="00040DD0">
        <w:rPr>
          <w:lang w:val="en-US"/>
        </w:rPr>
        <w:t xml:space="preserve">ფარმას მიღების დაწყებამდე ერთი </w:t>
      </w:r>
      <w:r w:rsidRPr="00040DD0">
        <w:rPr>
          <w:lang w:val="en-US"/>
        </w:rPr>
        <w:lastRenderedPageBreak/>
        <w:t>კვირით ადრე და დაახლოებით ყოველ 9 კვირაში (რაც შეესაბამება პემეტრექსედ</w:t>
      </w:r>
      <w:r w:rsidR="00D771C7">
        <w:rPr>
          <w:lang w:val="en-US"/>
        </w:rPr>
        <w:t xml:space="preserve"> ევერ</w:t>
      </w:r>
      <w:r w:rsidRPr="00040DD0">
        <w:rPr>
          <w:lang w:val="en-US"/>
        </w:rPr>
        <w:t xml:space="preserve"> ფარმას მკურნალობის 3 ციკლს), ასევე მიიღებთ B12 ვიტამინის ინექციას (1</w:t>
      </w:r>
      <w:r w:rsidR="00F82D0E">
        <w:rPr>
          <w:lang w:val="en-US"/>
        </w:rPr>
        <w:t>.</w:t>
      </w:r>
      <w:r w:rsidRPr="00040DD0">
        <w:rPr>
          <w:lang w:val="en-US"/>
        </w:rPr>
        <w:t>000 მიკროგრამი). თქვენ იღებთ B12 ვიტამინს და ფოლიუმის მჟავას კიბოს მკურნალობის შესაძლო გვერდითი მოვლენების შე</w:t>
      </w:r>
      <w:r w:rsidR="00C309A0">
        <w:rPr>
          <w:lang w:val="en-US"/>
        </w:rPr>
        <w:t xml:space="preserve">მცირების მიზნით. </w:t>
      </w:r>
    </w:p>
    <w:p w14:paraId="712BD0EF" w14:textId="77777777" w:rsidR="007412CA" w:rsidRPr="007412CA" w:rsidRDefault="007412CA" w:rsidP="007412CA">
      <w:pPr>
        <w:spacing w:after="0" w:line="240" w:lineRule="auto"/>
        <w:jc w:val="both"/>
        <w:rPr>
          <w:lang w:val="en-US"/>
        </w:rPr>
      </w:pPr>
      <w:r w:rsidRPr="007412CA">
        <w:rPr>
          <w:lang w:val="en-US"/>
        </w:rPr>
        <w:t xml:space="preserve">მკურნალობის დროს თქვენი ჯანმრთელობის მდგომარეობა მკაცრად </w:t>
      </w:r>
      <w:r w:rsidR="00793A62">
        <w:rPr>
          <w:lang w:val="en-US"/>
        </w:rPr>
        <w:t>გაკონტროლდება</w:t>
      </w:r>
      <w:r w:rsidR="003612A7">
        <w:rPr>
          <w:lang w:val="en-US"/>
        </w:rPr>
        <w:t>.</w:t>
      </w:r>
      <w:r w:rsidRPr="007412CA">
        <w:rPr>
          <w:lang w:val="en-US"/>
        </w:rPr>
        <w:t xml:space="preserve"> ეს მოიცავს სისხლის რუტინულ ანალიზებს, მათ შორის ღვიძლისა და თირკმლის ფუნქციის ტესტებს. ამ ტესტების შედეგებიდან გამომდინარე, შესაძლოა შეიცვალოს თქვენი დოზა ან გადაიდოს მკურნალობა.</w:t>
      </w:r>
    </w:p>
    <w:p w14:paraId="38FB4E12" w14:textId="77777777" w:rsidR="00EA0DC3" w:rsidRDefault="007412CA" w:rsidP="007412CA">
      <w:pPr>
        <w:spacing w:after="0" w:line="240" w:lineRule="auto"/>
        <w:jc w:val="both"/>
        <w:rPr>
          <w:lang w:val="en-US"/>
        </w:rPr>
      </w:pPr>
      <w:r w:rsidRPr="007412CA">
        <w:rPr>
          <w:lang w:val="en-US"/>
        </w:rPr>
        <w:t>თუ თქვენ გაგიჩნდებათ დამატებითი კითხვები ამ მედიკამენტის გამოყენებასთან დაკავშირებით, მიმართეთ ექიმს ან ფარმაცევტს.</w:t>
      </w:r>
    </w:p>
    <w:p w14:paraId="1BEEDC16" w14:textId="77777777" w:rsidR="000F3948" w:rsidRDefault="000F3948" w:rsidP="007412CA">
      <w:pPr>
        <w:spacing w:after="0" w:line="240" w:lineRule="auto"/>
        <w:jc w:val="both"/>
        <w:rPr>
          <w:lang w:val="en-US"/>
        </w:rPr>
      </w:pPr>
    </w:p>
    <w:p w14:paraId="357DFFC6" w14:textId="77777777" w:rsidR="000F3948" w:rsidRDefault="000F3948" w:rsidP="007412CA">
      <w:pPr>
        <w:spacing w:after="0" w:line="240" w:lineRule="auto"/>
        <w:jc w:val="both"/>
        <w:rPr>
          <w:b/>
          <w:bCs/>
          <w:lang w:val="ka-GE"/>
        </w:rPr>
      </w:pPr>
      <w:r>
        <w:rPr>
          <w:b/>
          <w:bCs/>
          <w:lang w:val="en-US"/>
        </w:rPr>
        <w:t xml:space="preserve">4. </w:t>
      </w:r>
      <w:r>
        <w:rPr>
          <w:b/>
          <w:bCs/>
          <w:lang w:val="ka-GE"/>
        </w:rPr>
        <w:t xml:space="preserve">მოსალოდნელი გვერდითი </w:t>
      </w:r>
      <w:r w:rsidR="008172F4">
        <w:rPr>
          <w:b/>
          <w:bCs/>
          <w:lang w:val="ka-GE"/>
        </w:rPr>
        <w:t>ეფექტები</w:t>
      </w:r>
    </w:p>
    <w:p w14:paraId="3DCA2938" w14:textId="77777777" w:rsidR="000F3948" w:rsidRDefault="00B246E1" w:rsidP="007412CA">
      <w:pPr>
        <w:spacing w:after="0" w:line="240" w:lineRule="auto"/>
        <w:jc w:val="both"/>
        <w:rPr>
          <w:lang w:val="ka-GE"/>
        </w:rPr>
      </w:pPr>
      <w:r>
        <w:rPr>
          <w:lang w:val="ka-GE"/>
        </w:rPr>
        <w:t>ნებისმიერი მედიკამენტის მსგავსად ამ პრეპარატმაც შესაძლოა გამოიწვიოს გვერდითი მოვლენები, თუმცა არა ნებისმიერ პაციენტში.</w:t>
      </w:r>
    </w:p>
    <w:p w14:paraId="0F9C1E77" w14:textId="77777777" w:rsidR="00B246E1" w:rsidRDefault="00B246E1" w:rsidP="007412CA">
      <w:pPr>
        <w:spacing w:after="0" w:line="240" w:lineRule="auto"/>
        <w:jc w:val="both"/>
        <w:rPr>
          <w:lang w:val="ka-GE"/>
        </w:rPr>
      </w:pPr>
      <w:r>
        <w:rPr>
          <w:lang w:val="ka-GE"/>
        </w:rPr>
        <w:t>უნდა აცნობოთ ექიმს, თუ შენიშნავთ შემდეგი ეფექტებიდან რომელიმეს:</w:t>
      </w:r>
    </w:p>
    <w:p w14:paraId="73497BE4" w14:textId="77777777" w:rsidR="00B246E1" w:rsidRDefault="00955DB4" w:rsidP="00955DB4">
      <w:pPr>
        <w:pStyle w:val="ListParagraph"/>
        <w:numPr>
          <w:ilvl w:val="0"/>
          <w:numId w:val="4"/>
        </w:numPr>
        <w:spacing w:after="0" w:line="240" w:lineRule="auto"/>
        <w:jc w:val="both"/>
        <w:rPr>
          <w:lang w:val="ka-GE"/>
        </w:rPr>
      </w:pPr>
      <w:r w:rsidRPr="00955DB4">
        <w:rPr>
          <w:lang w:val="ka-GE"/>
        </w:rPr>
        <w:t xml:space="preserve">ცხელება ან ინფექცია (ხშირი): თუ თქვენი სხეულის ტემპერატურა 38°C ან მეტია, </w:t>
      </w:r>
      <w:r w:rsidR="00670369">
        <w:rPr>
          <w:lang w:val="ka-GE"/>
        </w:rPr>
        <w:t>გახასიათებთ ოფლიანობა</w:t>
      </w:r>
      <w:r w:rsidRPr="00955DB4">
        <w:rPr>
          <w:lang w:val="ka-GE"/>
        </w:rPr>
        <w:t xml:space="preserve"> ან გაქვთ ინფექციის სხვა ნიშნები (რადგან შესაძლოა გქონდეთ ნორმალურთან შედარებით ნაკლები სისხლის თეთრი უჯრედები, რაც ძალიან ხშირია). </w:t>
      </w:r>
      <w:r w:rsidR="00916E39">
        <w:rPr>
          <w:lang w:val="ka-GE"/>
        </w:rPr>
        <w:t xml:space="preserve">ეს </w:t>
      </w:r>
      <w:r w:rsidRPr="00955DB4">
        <w:rPr>
          <w:lang w:val="ka-GE"/>
        </w:rPr>
        <w:t>ინფექციები (სეფსისი) შეიძლება იყოს სერიოზული და გამოიწვიოს სიკვდილი.</w:t>
      </w:r>
    </w:p>
    <w:p w14:paraId="6522D0AA" w14:textId="77777777" w:rsidR="00385224" w:rsidRDefault="00385224" w:rsidP="00933BEF">
      <w:pPr>
        <w:pStyle w:val="ListParagraph"/>
        <w:numPr>
          <w:ilvl w:val="0"/>
          <w:numId w:val="4"/>
        </w:numPr>
        <w:spacing w:after="0" w:line="240" w:lineRule="auto"/>
        <w:jc w:val="both"/>
        <w:rPr>
          <w:lang w:val="ka-GE"/>
        </w:rPr>
      </w:pPr>
      <w:r w:rsidRPr="00385224">
        <w:rPr>
          <w:lang w:val="ka-GE"/>
        </w:rPr>
        <w:t>თუ განიცდით გულმკერდის ტკივილს (ხშირად)</w:t>
      </w:r>
      <w:r w:rsidR="00933BEF">
        <w:rPr>
          <w:lang w:val="ka-GE"/>
        </w:rPr>
        <w:t xml:space="preserve"> </w:t>
      </w:r>
      <w:r w:rsidRPr="00933BEF">
        <w:rPr>
          <w:lang w:val="ka-GE"/>
        </w:rPr>
        <w:t>ან გულისცემის აჩქარებას</w:t>
      </w:r>
      <w:r w:rsidR="00933BEF" w:rsidRPr="00933BEF">
        <w:rPr>
          <w:lang w:val="ka-GE"/>
        </w:rPr>
        <w:t xml:space="preserve"> </w:t>
      </w:r>
      <w:r w:rsidRPr="00933BEF">
        <w:rPr>
          <w:lang w:val="ka-GE"/>
        </w:rPr>
        <w:t>(</w:t>
      </w:r>
      <w:r w:rsidR="00933BEF">
        <w:rPr>
          <w:lang w:val="ka-GE"/>
        </w:rPr>
        <w:t>არახშირი</w:t>
      </w:r>
      <w:r w:rsidRPr="00933BEF">
        <w:rPr>
          <w:lang w:val="ka-GE"/>
        </w:rPr>
        <w:t>)</w:t>
      </w:r>
      <w:r w:rsidR="00B17DDD">
        <w:rPr>
          <w:lang w:val="ka-GE"/>
        </w:rPr>
        <w:t>.</w:t>
      </w:r>
    </w:p>
    <w:p w14:paraId="03ABE6E6" w14:textId="77777777" w:rsidR="003338C4" w:rsidRDefault="00263245" w:rsidP="00933BEF">
      <w:pPr>
        <w:pStyle w:val="ListParagraph"/>
        <w:numPr>
          <w:ilvl w:val="0"/>
          <w:numId w:val="4"/>
        </w:numPr>
        <w:spacing w:after="0" w:line="240" w:lineRule="auto"/>
        <w:jc w:val="both"/>
        <w:rPr>
          <w:lang w:val="ka-GE"/>
        </w:rPr>
      </w:pPr>
      <w:r>
        <w:rPr>
          <w:lang w:val="ka-GE"/>
        </w:rPr>
        <w:t>თუ პირის ღრუში აღინიშნება ტკივილი, სიწითლე, შეშუპება ან წყლულები (ძალიან ხშირი)</w:t>
      </w:r>
    </w:p>
    <w:p w14:paraId="74C5B090" w14:textId="77777777" w:rsidR="00A600F2" w:rsidRDefault="00A600F2" w:rsidP="00933BEF">
      <w:pPr>
        <w:pStyle w:val="ListParagraph"/>
        <w:numPr>
          <w:ilvl w:val="0"/>
          <w:numId w:val="4"/>
        </w:numPr>
        <w:spacing w:after="0" w:line="240" w:lineRule="auto"/>
        <w:jc w:val="both"/>
        <w:rPr>
          <w:lang w:val="ka-GE"/>
        </w:rPr>
      </w:pPr>
      <w:r>
        <w:rPr>
          <w:lang w:val="ka-GE"/>
        </w:rPr>
        <w:t xml:space="preserve">ალერგიული რეაქციები: </w:t>
      </w:r>
      <w:r w:rsidR="009E2B18">
        <w:rPr>
          <w:lang w:val="ka-GE"/>
        </w:rPr>
        <w:t xml:space="preserve">თუ გამოვლინდება კანზე გამონაყარი (ძალიან ხშირი)/-წვა ან ჩხვლეტის </w:t>
      </w:r>
      <w:r w:rsidR="00D52B5F">
        <w:rPr>
          <w:lang w:val="ka-GE"/>
        </w:rPr>
        <w:t xml:space="preserve">შეგრძნება (ხშირი) ან ცხელება (ხშირი). იშვიათად კანის რეაქციებმა, რომლებიც შესაძლოა იყოს რთული ხარისხის, გამოიწვიოს სიკვდილი. </w:t>
      </w:r>
      <w:r w:rsidR="00816AEF">
        <w:rPr>
          <w:lang w:val="ka-GE"/>
        </w:rPr>
        <w:t>მ</w:t>
      </w:r>
      <w:r w:rsidR="00C06988">
        <w:rPr>
          <w:lang w:val="ka-GE"/>
        </w:rPr>
        <w:t xml:space="preserve">იმართეთ ექიმს, თუ შეინშნება ძლიერი სიწითლე ან ქავილი ან წყლულების წარმოქმნა (სტივენს-ჯონსონის სინდრომი ან ტოქსიური </w:t>
      </w:r>
      <w:r w:rsidR="00BF17CE">
        <w:rPr>
          <w:lang w:val="ka-GE"/>
        </w:rPr>
        <w:t>ეპიდერმული ნეკროლიზი).</w:t>
      </w:r>
    </w:p>
    <w:p w14:paraId="5F136831" w14:textId="77777777" w:rsidR="00341686" w:rsidRPr="00341686" w:rsidRDefault="00341686" w:rsidP="00341686">
      <w:pPr>
        <w:pStyle w:val="ListParagraph"/>
        <w:numPr>
          <w:ilvl w:val="0"/>
          <w:numId w:val="4"/>
        </w:numPr>
        <w:spacing w:after="0" w:line="240" w:lineRule="auto"/>
        <w:jc w:val="both"/>
        <w:rPr>
          <w:lang w:val="ka-GE"/>
        </w:rPr>
      </w:pPr>
      <w:r w:rsidRPr="00341686">
        <w:rPr>
          <w:lang w:val="ka-GE"/>
        </w:rPr>
        <w:t xml:space="preserve">თუ გრძნობთ დაღლილობას ან სისუსტეს, სწრაფად </w:t>
      </w:r>
      <w:r w:rsidR="00F60C2F">
        <w:rPr>
          <w:lang w:val="ka-GE"/>
        </w:rPr>
        <w:t>გემართებათ სუნთქვის</w:t>
      </w:r>
      <w:r w:rsidR="00CB3167">
        <w:rPr>
          <w:lang w:val="ka-GE"/>
        </w:rPr>
        <w:t xml:space="preserve"> უკმარისობა</w:t>
      </w:r>
      <w:r w:rsidRPr="00341686">
        <w:rPr>
          <w:lang w:val="ka-GE"/>
        </w:rPr>
        <w:t xml:space="preserve"> ან </w:t>
      </w:r>
      <w:r w:rsidR="003005BB">
        <w:rPr>
          <w:lang w:val="ka-GE"/>
        </w:rPr>
        <w:t>ვლინდება</w:t>
      </w:r>
      <w:r w:rsidR="0029238D">
        <w:rPr>
          <w:lang w:val="ka-GE"/>
        </w:rPr>
        <w:t xml:space="preserve"> </w:t>
      </w:r>
      <w:r w:rsidR="003005BB">
        <w:rPr>
          <w:lang w:val="ka-GE"/>
        </w:rPr>
        <w:t>სიფერმკრთალე</w:t>
      </w:r>
      <w:r w:rsidRPr="00341686">
        <w:rPr>
          <w:lang w:val="ka-GE"/>
        </w:rPr>
        <w:t xml:space="preserve"> (რადგან შესაძლოა გქონდეთ ნორმალურზე ნაკლები ჰემოგლობინი, რაც ძალიან ხშირია).</w:t>
      </w:r>
    </w:p>
    <w:p w14:paraId="0690FE97" w14:textId="77777777" w:rsidR="00341686" w:rsidRPr="00F60C2F" w:rsidRDefault="00341686" w:rsidP="00F60C2F">
      <w:pPr>
        <w:pStyle w:val="ListParagraph"/>
        <w:numPr>
          <w:ilvl w:val="0"/>
          <w:numId w:val="4"/>
        </w:numPr>
        <w:spacing w:after="0" w:line="240" w:lineRule="auto"/>
        <w:jc w:val="both"/>
        <w:rPr>
          <w:lang w:val="ka-GE"/>
        </w:rPr>
      </w:pPr>
      <w:r w:rsidRPr="00F60C2F">
        <w:rPr>
          <w:lang w:val="ka-GE"/>
        </w:rPr>
        <w:t>თუ შეამჩნევთ სისხლდენას ღრძილებიდან, ცხვირიდან ან პირიდან, ან სხვა სისხლდენას, რომელიც არ წყდება, ან გაქვთ მოწითალო ან ვარდისფერი შარდი ან მოულოდნელი სისხლჩაქცევები (რადგან შესაძლოა გქონდეთ ნორმალურზე ნაკლები თრომბოციტები, რაც ძალიან ხშირია).</w:t>
      </w:r>
    </w:p>
    <w:p w14:paraId="038391B8" w14:textId="77777777" w:rsidR="00A5310F" w:rsidRDefault="00341686" w:rsidP="000E70E9">
      <w:pPr>
        <w:pStyle w:val="ListParagraph"/>
        <w:numPr>
          <w:ilvl w:val="0"/>
          <w:numId w:val="4"/>
        </w:numPr>
        <w:spacing w:after="0" w:line="240" w:lineRule="auto"/>
        <w:jc w:val="both"/>
        <w:rPr>
          <w:lang w:val="ka-GE"/>
        </w:rPr>
      </w:pPr>
      <w:r w:rsidRPr="000E70E9">
        <w:rPr>
          <w:lang w:val="ka-GE"/>
        </w:rPr>
        <w:t>თუ განიცდით უეცარ ქოშინს, ძლიერ ტკივილს გულმკერდის არეში ან სისხლს ახველებთ (</w:t>
      </w:r>
      <w:r w:rsidR="00E55060">
        <w:rPr>
          <w:lang w:val="ka-GE"/>
        </w:rPr>
        <w:t>არახშირად</w:t>
      </w:r>
      <w:r w:rsidRPr="000E70E9">
        <w:rPr>
          <w:lang w:val="ka-GE"/>
        </w:rPr>
        <w:t>) (ეს შეიძლება იყოს ფილტვებში სისხლის კოლტის ნიშანი [ფილტვის ემბოლია]).</w:t>
      </w:r>
    </w:p>
    <w:p w14:paraId="6979EF6C" w14:textId="77777777" w:rsidR="00C7489A" w:rsidRDefault="00C7489A" w:rsidP="00C7489A">
      <w:pPr>
        <w:spacing w:after="0" w:line="240" w:lineRule="auto"/>
        <w:jc w:val="both"/>
        <w:rPr>
          <w:lang w:val="ka-GE"/>
        </w:rPr>
      </w:pPr>
      <w:r>
        <w:rPr>
          <w:lang w:val="ka-GE"/>
        </w:rPr>
        <w:t>პემეტრექსედი ევერ ფარმას გამოყენებისას შესაძლოა გამოვლინდეს სხვა გვერდითი ეფექტები</w:t>
      </w:r>
      <w:r w:rsidR="00010AF7">
        <w:rPr>
          <w:lang w:val="ka-GE"/>
        </w:rPr>
        <w:t>ც:</w:t>
      </w:r>
    </w:p>
    <w:p w14:paraId="05E2E931" w14:textId="77777777" w:rsidR="003609F6" w:rsidRDefault="00AE362B" w:rsidP="00C7489A">
      <w:pPr>
        <w:spacing w:after="0" w:line="240" w:lineRule="auto"/>
        <w:jc w:val="both"/>
        <w:rPr>
          <w:lang w:val="ka-GE"/>
        </w:rPr>
      </w:pPr>
      <w:r>
        <w:rPr>
          <w:b/>
          <w:bCs/>
          <w:i/>
          <w:iCs/>
          <w:lang w:val="ka-GE"/>
        </w:rPr>
        <w:t>ძალიან ხშირი (შესაძლოა გამოვლინდეს 10-დან 1-ზე მეტ პაციენტში)</w:t>
      </w:r>
    </w:p>
    <w:p w14:paraId="6D189FF1"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ინფექცია</w:t>
      </w:r>
    </w:p>
    <w:p w14:paraId="64BCC1A8"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ფარინგიტი (ყელის ტკივილი)</w:t>
      </w:r>
    </w:p>
    <w:p w14:paraId="385E3375"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ნეიტროფილების დაბალი რაოდენობა (სისხლის თეთრი უჯრედების ტიპი)</w:t>
      </w:r>
    </w:p>
    <w:p w14:paraId="10E8D8C9"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სისხლის თეთრი უჯრედების დაბალი რაოდენობა</w:t>
      </w:r>
    </w:p>
    <w:p w14:paraId="4FD16339"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ჰემოგლობინის დაბალი დონე (ანემია)</w:t>
      </w:r>
    </w:p>
    <w:p w14:paraId="2ED85122"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ტკივილი, სიწითლე, შეშუპება ან ტკივილი პირის ღრუში</w:t>
      </w:r>
    </w:p>
    <w:p w14:paraId="3BAD4D82"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მადის დაკარგვა</w:t>
      </w:r>
    </w:p>
    <w:p w14:paraId="02834AFF"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ღებინება</w:t>
      </w:r>
    </w:p>
    <w:p w14:paraId="01E0D927"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დიარეა</w:t>
      </w:r>
    </w:p>
    <w:p w14:paraId="29F76FB5"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გულისრევა</w:t>
      </w:r>
    </w:p>
    <w:p w14:paraId="1485489F"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lastRenderedPageBreak/>
        <w:t>კანის სიწითლე</w:t>
      </w:r>
    </w:p>
    <w:p w14:paraId="583FADBD"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კანის აქერცვლა</w:t>
      </w:r>
    </w:p>
    <w:p w14:paraId="1DF90B6C" w14:textId="77777777" w:rsidR="00DA306C" w:rsidRPr="00CF6AF9" w:rsidRDefault="00993EC1" w:rsidP="00CF6AF9">
      <w:pPr>
        <w:pStyle w:val="ListParagraph"/>
        <w:numPr>
          <w:ilvl w:val="0"/>
          <w:numId w:val="6"/>
        </w:numPr>
        <w:spacing w:after="0" w:line="240" w:lineRule="auto"/>
        <w:jc w:val="both"/>
        <w:rPr>
          <w:lang w:val="ka-GE"/>
        </w:rPr>
      </w:pPr>
      <w:r w:rsidRPr="00CF6AF9">
        <w:rPr>
          <w:lang w:val="ka-GE"/>
        </w:rPr>
        <w:t>სისხლის ანალიზის შედეგები ნორმის მიღმაა, რაც მიუთითებს თირკმლის ფუნქციის დაქვეითებაზე</w:t>
      </w:r>
    </w:p>
    <w:p w14:paraId="7637E6F4" w14:textId="77777777" w:rsidR="00FC360E" w:rsidRDefault="00993EC1" w:rsidP="00CF6AF9">
      <w:pPr>
        <w:pStyle w:val="ListParagraph"/>
        <w:numPr>
          <w:ilvl w:val="0"/>
          <w:numId w:val="6"/>
        </w:numPr>
        <w:spacing w:after="0" w:line="240" w:lineRule="auto"/>
        <w:jc w:val="both"/>
        <w:rPr>
          <w:lang w:val="ka-GE"/>
        </w:rPr>
      </w:pPr>
      <w:r w:rsidRPr="00CF6AF9">
        <w:rPr>
          <w:lang w:val="ka-GE"/>
        </w:rPr>
        <w:t>დაღლილობა</w:t>
      </w:r>
    </w:p>
    <w:p w14:paraId="59A40BBC" w14:textId="77777777" w:rsidR="00717DF9" w:rsidRDefault="00D25B20" w:rsidP="006B50EA">
      <w:pPr>
        <w:spacing w:after="0" w:line="240" w:lineRule="auto"/>
        <w:jc w:val="both"/>
        <w:rPr>
          <w:b/>
          <w:bCs/>
          <w:i/>
          <w:iCs/>
          <w:lang w:val="ka-GE"/>
        </w:rPr>
      </w:pPr>
      <w:r>
        <w:rPr>
          <w:b/>
          <w:bCs/>
          <w:i/>
          <w:iCs/>
          <w:lang w:val="ka-GE"/>
        </w:rPr>
        <w:t>ხშირი (შესაძლოა გამოვლინდეს 10 -დან 1-მდე პაციენტში)</w:t>
      </w:r>
    </w:p>
    <w:p w14:paraId="0563171F"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სისხლის მოწამვლა</w:t>
      </w:r>
    </w:p>
    <w:p w14:paraId="457AC259"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ცხელება ნეიტროფილების დაბალი რაოდენობით (სისხლის თეთრი უჯრედების ტიპი)</w:t>
      </w:r>
    </w:p>
    <w:p w14:paraId="117EB21E"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თრომბოციტების დაბალი რაოდენობა</w:t>
      </w:r>
    </w:p>
    <w:p w14:paraId="4483DDF3"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ალერგიული რეაქცია</w:t>
      </w:r>
    </w:p>
    <w:p w14:paraId="11E67DD6"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ორგანიზმის სითხეების დაკარგვა</w:t>
      </w:r>
    </w:p>
    <w:p w14:paraId="527623F4"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 xml:space="preserve">გემოს </w:t>
      </w:r>
      <w:r w:rsidR="00056AB5">
        <w:rPr>
          <w:lang w:val="ka-GE"/>
        </w:rPr>
        <w:t>ცვლილება</w:t>
      </w:r>
    </w:p>
    <w:p w14:paraId="194E1DBC"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მამოძრავებელი ნერვების დაზიანება, რამაც შეიძლება გამოიწვიოს კუნთების სისუსტე და ატროფია (კუნთების ატროფია), ძირითადად ხელებსა და ფეხებში</w:t>
      </w:r>
    </w:p>
    <w:p w14:paraId="64D783D2"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სენსორული ნერვების დაზიანება, რამაც შეიძლება გამოიწვიოს მგრძნობელობის დაკარგვა, წვის შეგრძნება და არასტაბილური სიარული</w:t>
      </w:r>
    </w:p>
    <w:p w14:paraId="3AE8F6EA"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თავბრუსხვევა</w:t>
      </w:r>
    </w:p>
    <w:p w14:paraId="165550DE"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კონიუნქტივის (ქუთუთოების ამომფენი მემბრანა და თვალის თეთრი გარსის დამფარავი მემბრანა) ანთება ან შეშუპება</w:t>
      </w:r>
    </w:p>
    <w:p w14:paraId="620C10AA"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თვალების სიმშრალე</w:t>
      </w:r>
    </w:p>
    <w:p w14:paraId="03E8368F"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ცრემლდენა</w:t>
      </w:r>
    </w:p>
    <w:p w14:paraId="7E81B588" w14:textId="77777777" w:rsidR="006B50EA" w:rsidRPr="0066733E" w:rsidRDefault="006B50EA" w:rsidP="0066733E">
      <w:pPr>
        <w:pStyle w:val="ListParagraph"/>
        <w:numPr>
          <w:ilvl w:val="0"/>
          <w:numId w:val="10"/>
        </w:numPr>
        <w:spacing w:after="0" w:line="240" w:lineRule="auto"/>
        <w:jc w:val="both"/>
        <w:rPr>
          <w:lang w:val="ka-GE"/>
        </w:rPr>
      </w:pPr>
      <w:r w:rsidRPr="00056AB5">
        <w:rPr>
          <w:lang w:val="ka-GE"/>
        </w:rPr>
        <w:t xml:space="preserve">კონიუნქტივის (ქუთუთოების ამომფენი მემბრანა და თვალის თეთრი გარსის დამფარავი მემბრანა) და რქოვანას (ფერადისა და გუგის წინ კანის გამჭვირვალე ფენა) </w:t>
      </w:r>
      <w:r w:rsidRPr="0066733E">
        <w:rPr>
          <w:lang w:val="ka-GE"/>
        </w:rPr>
        <w:t>სიმშრალე</w:t>
      </w:r>
    </w:p>
    <w:p w14:paraId="511E1B57"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ქუთუთოების შეშუპება</w:t>
      </w:r>
    </w:p>
    <w:p w14:paraId="0B0BB90B"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თვალის პრობლემები, როგორიცაა სიმშრალე, ცრემლდენა, გაღიზიანება და/ან ტკივილი</w:t>
      </w:r>
    </w:p>
    <w:p w14:paraId="5BC685B4"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გულის უკმარისობა (მდგომარეობა, რომელიც გავლენას ახდენს გულის კუნთის სისხლის გადატუმბვის უნარზე)</w:t>
      </w:r>
    </w:p>
    <w:p w14:paraId="6A0438C2"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გულის არარეგულარული რიტმი</w:t>
      </w:r>
    </w:p>
    <w:p w14:paraId="3F0259AC"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საჭმლის მონელების დარღვევა</w:t>
      </w:r>
    </w:p>
    <w:p w14:paraId="5836E43D"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ყაბზობა</w:t>
      </w:r>
    </w:p>
    <w:p w14:paraId="4CDEE04F"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მუცლის ტკივილი</w:t>
      </w:r>
    </w:p>
    <w:p w14:paraId="1D5022F9"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ღვიძლი: სისხლში ღვიძლის ფერმენტების მომატებული დონე</w:t>
      </w:r>
    </w:p>
    <w:p w14:paraId="265A6FFE"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კანის პიგმენტაციის მომატება</w:t>
      </w:r>
    </w:p>
    <w:p w14:paraId="76872C53"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კანის ქავილი</w:t>
      </w:r>
    </w:p>
    <w:p w14:paraId="3ABC702D" w14:textId="77777777" w:rsidR="006B50EA" w:rsidRPr="007923AA" w:rsidRDefault="006B50EA" w:rsidP="00056AB5">
      <w:pPr>
        <w:pStyle w:val="ListParagraph"/>
        <w:numPr>
          <w:ilvl w:val="0"/>
          <w:numId w:val="10"/>
        </w:numPr>
        <w:spacing w:after="0" w:line="240" w:lineRule="auto"/>
        <w:jc w:val="both"/>
        <w:rPr>
          <w:rFonts w:ascii="Arial" w:hAnsi="Arial" w:cs="Arial"/>
          <w:b/>
          <w:bCs/>
          <w:color w:val="000000" w:themeColor="text1"/>
          <w:sz w:val="21"/>
          <w:szCs w:val="21"/>
          <w:lang w:val="ka-GE"/>
        </w:rPr>
      </w:pPr>
      <w:r w:rsidRPr="00056AB5">
        <w:rPr>
          <w:lang w:val="ka-GE"/>
        </w:rPr>
        <w:t xml:space="preserve">სხეულზე გამონაყარი, </w:t>
      </w:r>
      <w:r w:rsidR="00F3572B">
        <w:rPr>
          <w:lang w:val="ka-GE"/>
        </w:rPr>
        <w:t>რომელსაც ახასიათებს ხარის თვალის მსგავსი ლაქები</w:t>
      </w:r>
      <w:r w:rsidR="007923AA">
        <w:rPr>
          <w:lang w:val="ka-GE"/>
        </w:rPr>
        <w:t xml:space="preserve"> </w:t>
      </w:r>
      <w:r w:rsidR="007923AA" w:rsidRPr="007923AA">
        <w:rPr>
          <w:color w:val="000000" w:themeColor="text1"/>
          <w:lang w:val="ka-GE"/>
        </w:rPr>
        <w:t>(</w:t>
      </w:r>
      <w:r w:rsidR="007923AA" w:rsidRPr="007923AA">
        <w:rPr>
          <w:rStyle w:val="Strong"/>
          <w:rFonts w:ascii="Arial" w:hAnsi="Arial" w:cs="Arial"/>
          <w:b w:val="0"/>
          <w:bCs w:val="0"/>
          <w:color w:val="000000" w:themeColor="text1"/>
          <w:sz w:val="21"/>
          <w:szCs w:val="21"/>
        </w:rPr>
        <w:t>Erythema migrans)</w:t>
      </w:r>
    </w:p>
    <w:p w14:paraId="6A284A48" w14:textId="77777777" w:rsidR="006B50EA" w:rsidRPr="007923AA" w:rsidRDefault="006B50EA" w:rsidP="00056AB5">
      <w:pPr>
        <w:pStyle w:val="ListParagraph"/>
        <w:numPr>
          <w:ilvl w:val="0"/>
          <w:numId w:val="10"/>
        </w:numPr>
        <w:spacing w:after="0" w:line="240" w:lineRule="auto"/>
        <w:jc w:val="both"/>
        <w:rPr>
          <w:color w:val="000000" w:themeColor="text1"/>
          <w:lang w:val="ka-GE"/>
        </w:rPr>
      </w:pPr>
      <w:r w:rsidRPr="007923AA">
        <w:rPr>
          <w:color w:val="000000" w:themeColor="text1"/>
          <w:lang w:val="ka-GE"/>
        </w:rPr>
        <w:t>თმის ცვენა</w:t>
      </w:r>
    </w:p>
    <w:p w14:paraId="26B6A77D"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ჭინჭრის ციება</w:t>
      </w:r>
    </w:p>
    <w:p w14:paraId="48443F80"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თირკმლის უკმარისობა</w:t>
      </w:r>
    </w:p>
    <w:p w14:paraId="7D44EA36"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თირკმლის ფუნქციის დაქვეითება</w:t>
      </w:r>
    </w:p>
    <w:p w14:paraId="57DA1C37"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ცხელება</w:t>
      </w:r>
    </w:p>
    <w:p w14:paraId="65795AE5"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ტკივილი</w:t>
      </w:r>
    </w:p>
    <w:p w14:paraId="7BA0F920"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სითხის გაჟონვა ორგანიზმის ქსოვილებში, რამაც შეიძლება გამოიწვიოს შეშუპება</w:t>
      </w:r>
    </w:p>
    <w:p w14:paraId="69823D14"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ტკივილი გულმკერდის არეში</w:t>
      </w:r>
    </w:p>
    <w:p w14:paraId="446E1D3B" w14:textId="77777777" w:rsidR="006B50EA" w:rsidRDefault="006B50EA" w:rsidP="00056AB5">
      <w:pPr>
        <w:pStyle w:val="ListParagraph"/>
        <w:numPr>
          <w:ilvl w:val="0"/>
          <w:numId w:val="10"/>
        </w:numPr>
        <w:spacing w:after="0" w:line="240" w:lineRule="auto"/>
        <w:jc w:val="both"/>
        <w:rPr>
          <w:lang w:val="ka-GE"/>
        </w:rPr>
      </w:pPr>
      <w:r w:rsidRPr="00056AB5">
        <w:rPr>
          <w:lang w:val="ka-GE"/>
        </w:rPr>
        <w:t>საჭმლის მომნელებელი ტრაქტის ლორწოვანი გარსების ანთება და დაწყლულება</w:t>
      </w:r>
    </w:p>
    <w:p w14:paraId="4F6428AA" w14:textId="77777777" w:rsidR="00161D2C" w:rsidRDefault="00161D2C" w:rsidP="00161D2C">
      <w:pPr>
        <w:spacing w:after="0" w:line="240" w:lineRule="auto"/>
        <w:jc w:val="both"/>
        <w:rPr>
          <w:b/>
          <w:bCs/>
          <w:i/>
          <w:iCs/>
          <w:lang w:val="ka-GE"/>
        </w:rPr>
      </w:pPr>
      <w:r>
        <w:rPr>
          <w:b/>
          <w:bCs/>
          <w:i/>
          <w:iCs/>
          <w:lang w:val="ka-GE"/>
        </w:rPr>
        <w:t>არახშირი (შესაძლოა გამოვლინდეს 100 -დან 1-მდე პაციენტში)</w:t>
      </w:r>
    </w:p>
    <w:p w14:paraId="5078DF7E"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სისხლის წითელი და თეთრი უჯრედების და თრომბოციტების რაოდენობის შემცირება</w:t>
      </w:r>
    </w:p>
    <w:p w14:paraId="4822C787"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ინსულტი</w:t>
      </w:r>
    </w:p>
    <w:p w14:paraId="794D6F50"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ინსულტის სახეობა, რომელიც ვითარდება ტვინის არტერიის დახშობის დროს</w:t>
      </w:r>
    </w:p>
    <w:p w14:paraId="2AB45822"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თავის ქალაში სისხლდენა</w:t>
      </w:r>
    </w:p>
    <w:p w14:paraId="63A5E4CB"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lastRenderedPageBreak/>
        <w:t>სტენოკარდია (ტკივილი გულმკერდის არეში, გულში სისხლის ნაკადის შემცირების გამო)</w:t>
      </w:r>
    </w:p>
    <w:p w14:paraId="6E4734C8"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გულის შეტევა</w:t>
      </w:r>
    </w:p>
    <w:p w14:paraId="3CC0D238"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კორონარული არტერიების შევიწროება ან ბლოკირება</w:t>
      </w:r>
    </w:p>
    <w:p w14:paraId="4C4D8808"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გულის რიტმის დარღვევა</w:t>
      </w:r>
    </w:p>
    <w:p w14:paraId="55688501"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კიდურებში სისხლის არასაკმარისი განაწილება</w:t>
      </w:r>
    </w:p>
    <w:p w14:paraId="25C358FF"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ფილტვების ერთ-ერთი არტერიის ბლოკირება</w:t>
      </w:r>
    </w:p>
    <w:p w14:paraId="5239FC1D"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ფილტვების ლორწოვანი გარსის ანთება და დანაწიბურება სუნთქვის გაძნელებით</w:t>
      </w:r>
    </w:p>
    <w:p w14:paraId="1589B755"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კაშკაშა წითელი სისხლის გამოყოფა ანუსიდან</w:t>
      </w:r>
    </w:p>
    <w:p w14:paraId="5F4B06B4"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სისხლდენა კუჭ-ნაწლავის ტრაქტში</w:t>
      </w:r>
    </w:p>
    <w:p w14:paraId="5C4D0486"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ნაწლავის პერფორაცია</w:t>
      </w:r>
    </w:p>
    <w:p w14:paraId="11B3806B"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საყლაპავის ანთება</w:t>
      </w:r>
    </w:p>
    <w:p w14:paraId="2E524663"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მსხვილი ნაწლავის ლორწოვანი გარსის ანთება, რომელიც შეიძლება დაკავშირებული იყოს შინაგან ან რექტალურ სისხლდენასთან (შეინიშნება მხოლოდ ცისპლატინთან კომბინაციაში)</w:t>
      </w:r>
    </w:p>
    <w:p w14:paraId="256322AD"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საყლაპავის ლორწოვანი გარსის ანთება, შეშუპება, ერითემა და გათხელება, გამოწვეული სხივური თერაპიით</w:t>
      </w:r>
    </w:p>
    <w:p w14:paraId="67361119" w14:textId="77777777" w:rsidR="00C3193E" w:rsidRDefault="003C36AA" w:rsidP="00C3193E">
      <w:pPr>
        <w:pStyle w:val="ListParagraph"/>
        <w:numPr>
          <w:ilvl w:val="0"/>
          <w:numId w:val="14"/>
        </w:numPr>
        <w:spacing w:after="0" w:line="240" w:lineRule="auto"/>
        <w:jc w:val="both"/>
        <w:rPr>
          <w:lang w:val="ka-GE"/>
        </w:rPr>
      </w:pPr>
      <w:r w:rsidRPr="00AC7E86">
        <w:rPr>
          <w:lang w:val="ka-GE"/>
        </w:rPr>
        <w:t>სხივური თერაპიით გამოწვეული პნევმონია</w:t>
      </w:r>
    </w:p>
    <w:p w14:paraId="203AEC83" w14:textId="77777777" w:rsidR="00C3193E" w:rsidRDefault="00C3193E" w:rsidP="00C3193E">
      <w:pPr>
        <w:spacing w:after="0" w:line="240" w:lineRule="auto"/>
        <w:jc w:val="both"/>
        <w:rPr>
          <w:b/>
          <w:bCs/>
          <w:i/>
          <w:iCs/>
          <w:lang w:val="ka-GE"/>
        </w:rPr>
      </w:pPr>
      <w:r>
        <w:rPr>
          <w:b/>
          <w:bCs/>
          <w:i/>
          <w:iCs/>
          <w:lang w:val="ka-GE"/>
        </w:rPr>
        <w:t>იშვიათი (შესაძლოა გამოვლინდეს 1.000 -დან 1-მდე პაციენტში)</w:t>
      </w:r>
    </w:p>
    <w:p w14:paraId="0F901DCF" w14:textId="77777777" w:rsidR="0022344D" w:rsidRDefault="006F7A82" w:rsidP="006F7A82">
      <w:pPr>
        <w:pStyle w:val="ListParagraph"/>
        <w:numPr>
          <w:ilvl w:val="0"/>
          <w:numId w:val="15"/>
        </w:numPr>
        <w:spacing w:after="0" w:line="240" w:lineRule="auto"/>
        <w:jc w:val="both"/>
        <w:rPr>
          <w:lang w:val="ka-GE"/>
        </w:rPr>
      </w:pPr>
      <w:r w:rsidRPr="006F7A82">
        <w:rPr>
          <w:lang w:val="ka-GE"/>
        </w:rPr>
        <w:t>სისხლის წითელი უჯრედების განადგურება</w:t>
      </w:r>
    </w:p>
    <w:p w14:paraId="26D434DD" w14:textId="77777777" w:rsidR="0022344D" w:rsidRDefault="006F7A82" w:rsidP="006F7A82">
      <w:pPr>
        <w:pStyle w:val="ListParagraph"/>
        <w:numPr>
          <w:ilvl w:val="0"/>
          <w:numId w:val="15"/>
        </w:numPr>
        <w:spacing w:after="0" w:line="240" w:lineRule="auto"/>
        <w:jc w:val="both"/>
        <w:rPr>
          <w:lang w:val="ka-GE"/>
        </w:rPr>
      </w:pPr>
      <w:r w:rsidRPr="0022344D">
        <w:rPr>
          <w:lang w:val="ka-GE"/>
        </w:rPr>
        <w:t>ანაფილაქსიური შოკი (მძიმე ალერგიული რეაქცია)</w:t>
      </w:r>
    </w:p>
    <w:p w14:paraId="35FCD1A3" w14:textId="77777777" w:rsidR="0022344D" w:rsidRDefault="006F7A82" w:rsidP="006F7A82">
      <w:pPr>
        <w:pStyle w:val="ListParagraph"/>
        <w:numPr>
          <w:ilvl w:val="0"/>
          <w:numId w:val="15"/>
        </w:numPr>
        <w:spacing w:after="0" w:line="240" w:lineRule="auto"/>
        <w:jc w:val="both"/>
        <w:rPr>
          <w:lang w:val="ka-GE"/>
        </w:rPr>
      </w:pPr>
      <w:r w:rsidRPr="0022344D">
        <w:rPr>
          <w:lang w:val="ka-GE"/>
        </w:rPr>
        <w:t>ღვიძლის ანთებითი მდგომარეობა</w:t>
      </w:r>
    </w:p>
    <w:p w14:paraId="3F031B67" w14:textId="77777777" w:rsidR="0022344D" w:rsidRDefault="006F7A82" w:rsidP="006F7A82">
      <w:pPr>
        <w:pStyle w:val="ListParagraph"/>
        <w:numPr>
          <w:ilvl w:val="0"/>
          <w:numId w:val="15"/>
        </w:numPr>
        <w:spacing w:after="0" w:line="240" w:lineRule="auto"/>
        <w:jc w:val="both"/>
        <w:rPr>
          <w:lang w:val="ka-GE"/>
        </w:rPr>
      </w:pPr>
      <w:r w:rsidRPr="0022344D">
        <w:rPr>
          <w:lang w:val="ka-GE"/>
        </w:rPr>
        <w:t>კანის სიწითლე</w:t>
      </w:r>
    </w:p>
    <w:p w14:paraId="753F194E" w14:textId="77777777" w:rsidR="00CD0C3B" w:rsidRDefault="006F7A82" w:rsidP="006F7A82">
      <w:pPr>
        <w:pStyle w:val="ListParagraph"/>
        <w:numPr>
          <w:ilvl w:val="0"/>
          <w:numId w:val="15"/>
        </w:numPr>
        <w:spacing w:after="0" w:line="240" w:lineRule="auto"/>
        <w:jc w:val="both"/>
        <w:rPr>
          <w:lang w:val="ka-GE"/>
        </w:rPr>
      </w:pPr>
      <w:r w:rsidRPr="0022344D">
        <w:rPr>
          <w:lang w:val="ka-GE"/>
        </w:rPr>
        <w:t xml:space="preserve">გამონაყარი იმ ადგილებში, რომლებიც ადრე იყო დასხივებული სხივური </w:t>
      </w:r>
      <w:r w:rsidR="0022344D">
        <w:rPr>
          <w:lang w:val="ka-GE"/>
        </w:rPr>
        <w:t>თერაპიის დროს</w:t>
      </w:r>
      <w:r w:rsidR="008A50D3">
        <w:rPr>
          <w:lang w:val="ka-GE"/>
        </w:rPr>
        <w:t>.</w:t>
      </w:r>
    </w:p>
    <w:p w14:paraId="10BAABD7" w14:textId="77777777" w:rsidR="008A50D3" w:rsidRDefault="008A50D3" w:rsidP="008A50D3">
      <w:pPr>
        <w:spacing w:after="0" w:line="240" w:lineRule="auto"/>
        <w:jc w:val="both"/>
        <w:rPr>
          <w:lang w:val="ka-GE"/>
        </w:rPr>
      </w:pPr>
      <w:r>
        <w:rPr>
          <w:b/>
          <w:bCs/>
          <w:i/>
          <w:iCs/>
          <w:lang w:val="ka-GE"/>
        </w:rPr>
        <w:t>ძალიან იშვიათი (შესაძლოა გამოვლინდეს 10.000 -დან 1 -მდე პაციენტში)</w:t>
      </w:r>
    </w:p>
    <w:p w14:paraId="645F1D29" w14:textId="77777777" w:rsidR="00EC7D3A" w:rsidRDefault="0051125F" w:rsidP="0051125F">
      <w:pPr>
        <w:pStyle w:val="ListParagraph"/>
        <w:numPr>
          <w:ilvl w:val="0"/>
          <w:numId w:val="16"/>
        </w:numPr>
        <w:spacing w:after="0" w:line="240" w:lineRule="auto"/>
        <w:jc w:val="both"/>
        <w:rPr>
          <w:lang w:val="ka-GE"/>
        </w:rPr>
      </w:pPr>
      <w:r>
        <w:rPr>
          <w:lang w:val="ka-GE"/>
        </w:rPr>
        <w:t>ანთებები კანსა და ქსოვილზე</w:t>
      </w:r>
    </w:p>
    <w:p w14:paraId="2FEEA7BB"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სტივენს-ჯონსონის სინდრომი (კანისა და ლორწოვანი გარსის მძიმე რეაქცია, რომელიც შეიძლება სიცოცხლისთვის საშიში იყოს)</w:t>
      </w:r>
    </w:p>
    <w:p w14:paraId="71A571BE"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ტოქსიკური ეპიდერმული ნეკროლიზი (კანის მძიმე რეაქცია, რომელიც შეიძლება სიცოცხლისთვის საშიში იყოს)</w:t>
      </w:r>
    </w:p>
    <w:p w14:paraId="73098ACB"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აუტოიმუნური დაავადება, რომელმაც შეიძლება გამოიწვიოს გამონაყარი და ბუშტუკები ფეხებზე, ხელებსა და მუცელზე</w:t>
      </w:r>
    </w:p>
    <w:p w14:paraId="501E88DA"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კანის ანთება, რომელიც ხასიათდება სითხით სავსე ბუშტუკების არსებობით</w:t>
      </w:r>
    </w:p>
    <w:p w14:paraId="3E74FDD2"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კანის სიმყიფე, ბუშტუკების გაჩენა, აქერცვლა და ნაწიბურების გაჩენა</w:t>
      </w:r>
    </w:p>
    <w:p w14:paraId="293A26F9"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სიწითლე, ტკივილი და შეშუპება, ძირითადად ქვედა კიდურებში</w:t>
      </w:r>
    </w:p>
    <w:p w14:paraId="36F5F573"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კანისა და კანქვეშა ცხიმის ანთება (ფსევდოცელულიტი)</w:t>
      </w:r>
    </w:p>
    <w:p w14:paraId="14D61233"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კანის ანთება (დერმატიტი)</w:t>
      </w:r>
    </w:p>
    <w:p w14:paraId="7384E4B3"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 ხდება ანთებითი, ქავილი, წითელი, დახეთქილი და უხეში</w:t>
      </w:r>
    </w:p>
    <w:p w14:paraId="4C468D61" w14:textId="77777777" w:rsidR="001A7428" w:rsidRDefault="001A7428" w:rsidP="001A7428">
      <w:pPr>
        <w:pStyle w:val="ListParagraph"/>
        <w:numPr>
          <w:ilvl w:val="0"/>
          <w:numId w:val="16"/>
        </w:numPr>
        <w:spacing w:after="0" w:line="240" w:lineRule="auto"/>
        <w:jc w:val="both"/>
        <w:rPr>
          <w:lang w:val="ka-GE"/>
        </w:rPr>
      </w:pPr>
      <w:r w:rsidRPr="001A7428">
        <w:rPr>
          <w:lang w:val="ka-GE"/>
        </w:rPr>
        <w:t>ძლიერ ქავილიანი ადგილები</w:t>
      </w:r>
    </w:p>
    <w:p w14:paraId="49AAA0DF" w14:textId="77777777" w:rsidR="008B380A" w:rsidRDefault="008B380A" w:rsidP="008B380A">
      <w:pPr>
        <w:spacing w:after="0" w:line="240" w:lineRule="auto"/>
        <w:jc w:val="both"/>
        <w:rPr>
          <w:lang w:val="ka-GE"/>
        </w:rPr>
      </w:pPr>
      <w:r>
        <w:rPr>
          <w:b/>
          <w:bCs/>
          <w:i/>
          <w:iCs/>
          <w:lang w:val="ka-GE"/>
        </w:rPr>
        <w:t xml:space="preserve">უცნობია სიხშირე </w:t>
      </w:r>
      <w:r w:rsidR="00B712A1">
        <w:rPr>
          <w:b/>
          <w:bCs/>
          <w:i/>
          <w:iCs/>
          <w:lang w:val="ka-GE"/>
        </w:rPr>
        <w:t xml:space="preserve">(სიხშირის </w:t>
      </w:r>
      <w:r w:rsidR="001D00D8">
        <w:rPr>
          <w:b/>
          <w:bCs/>
          <w:i/>
          <w:iCs/>
          <w:lang w:val="ka-GE"/>
        </w:rPr>
        <w:t>შეფასება</w:t>
      </w:r>
      <w:r w:rsidR="00B712A1">
        <w:rPr>
          <w:b/>
          <w:bCs/>
          <w:i/>
          <w:iCs/>
          <w:lang w:val="ka-GE"/>
        </w:rPr>
        <w:t xml:space="preserve"> შეუძლებელია არსებული მონაცემების მიხედვით)</w:t>
      </w:r>
    </w:p>
    <w:p w14:paraId="31EA74A9" w14:textId="77777777" w:rsidR="00933B10" w:rsidRDefault="004657DA" w:rsidP="004657DA">
      <w:pPr>
        <w:pStyle w:val="ListParagraph"/>
        <w:numPr>
          <w:ilvl w:val="0"/>
          <w:numId w:val="17"/>
        </w:numPr>
        <w:spacing w:after="0" w:line="240" w:lineRule="auto"/>
        <w:jc w:val="both"/>
        <w:rPr>
          <w:lang w:val="ka-GE"/>
        </w:rPr>
      </w:pPr>
      <w:r w:rsidRPr="00952845">
        <w:rPr>
          <w:lang w:val="ka-GE"/>
        </w:rPr>
        <w:t>დიაბეტის ტიპი, რომელიც ძირითადად გამოწვეულია</w:t>
      </w:r>
      <w:r w:rsidR="00933B10">
        <w:rPr>
          <w:lang w:val="ka-GE"/>
        </w:rPr>
        <w:t xml:space="preserve"> </w:t>
      </w:r>
      <w:r w:rsidRPr="00933B10">
        <w:rPr>
          <w:lang w:val="ka-GE"/>
        </w:rPr>
        <w:t>თირკმლის დაავადებით</w:t>
      </w:r>
    </w:p>
    <w:p w14:paraId="0A8A5595" w14:textId="77777777" w:rsidR="00391A90" w:rsidRDefault="004657DA" w:rsidP="004657DA">
      <w:pPr>
        <w:pStyle w:val="ListParagraph"/>
        <w:numPr>
          <w:ilvl w:val="0"/>
          <w:numId w:val="17"/>
        </w:numPr>
        <w:spacing w:after="0" w:line="240" w:lineRule="auto"/>
        <w:jc w:val="both"/>
        <w:rPr>
          <w:lang w:val="ka-GE"/>
        </w:rPr>
      </w:pPr>
      <w:r w:rsidRPr="00933B10">
        <w:rPr>
          <w:lang w:val="ka-GE"/>
        </w:rPr>
        <w:t>თირკმლის დაავადება, რომელიც გულისხმობს</w:t>
      </w:r>
      <w:r w:rsidR="00933B10">
        <w:rPr>
          <w:lang w:val="ka-GE"/>
        </w:rPr>
        <w:t xml:space="preserve"> </w:t>
      </w:r>
      <w:r w:rsidRPr="00933B10">
        <w:rPr>
          <w:lang w:val="ka-GE"/>
        </w:rPr>
        <w:t>მილაკოვანი ეპითელური უჯრედების (რომლებიც ქმნიან</w:t>
      </w:r>
      <w:r w:rsidR="00933B10">
        <w:rPr>
          <w:lang w:val="ka-GE"/>
        </w:rPr>
        <w:t xml:space="preserve"> </w:t>
      </w:r>
      <w:r w:rsidRPr="00933B10">
        <w:rPr>
          <w:lang w:val="ka-GE"/>
        </w:rPr>
        <w:t>თირკმლის მილაკებს) სიკვდილს</w:t>
      </w:r>
      <w:r w:rsidR="005C11E1">
        <w:rPr>
          <w:lang w:val="ka-GE"/>
        </w:rPr>
        <w:t>.</w:t>
      </w:r>
    </w:p>
    <w:p w14:paraId="7801F4F7" w14:textId="77777777" w:rsidR="005C11E1" w:rsidRPr="005C11E1" w:rsidRDefault="005C11E1" w:rsidP="005C11E1">
      <w:pPr>
        <w:spacing w:after="0" w:line="240" w:lineRule="auto"/>
        <w:jc w:val="both"/>
        <w:rPr>
          <w:lang w:val="ka-GE"/>
        </w:rPr>
      </w:pPr>
      <w:r w:rsidRPr="005C11E1">
        <w:rPr>
          <w:lang w:val="ka-GE"/>
        </w:rPr>
        <w:t>შესაძლოა გამოვლინდეს ნებისმიერი ეს ნიშანი და/ან მდგომარეობა. თუ ამ გვერდითი მოვლენების პირველ ნიშნებს შეამჩნევთ, რაც შეიძლება მალე უნდა აცნობოთ ექიმს.</w:t>
      </w:r>
    </w:p>
    <w:p w14:paraId="7E1F9EA3" w14:textId="77777777" w:rsidR="005C11E1" w:rsidRDefault="005C11E1" w:rsidP="005C11E1">
      <w:pPr>
        <w:spacing w:after="0" w:line="240" w:lineRule="auto"/>
        <w:jc w:val="both"/>
        <w:rPr>
          <w:lang w:val="ka-GE"/>
        </w:rPr>
      </w:pPr>
      <w:r w:rsidRPr="005C11E1">
        <w:rPr>
          <w:lang w:val="ka-GE"/>
        </w:rPr>
        <w:t xml:space="preserve">თუ </w:t>
      </w:r>
      <w:r w:rsidR="00B468FA">
        <w:rPr>
          <w:lang w:val="ka-GE"/>
        </w:rPr>
        <w:t xml:space="preserve">რომელიმე </w:t>
      </w:r>
      <w:r w:rsidR="00093679">
        <w:rPr>
          <w:lang w:val="ka-GE"/>
        </w:rPr>
        <w:t>შ</w:t>
      </w:r>
      <w:r w:rsidRPr="005C11E1">
        <w:rPr>
          <w:lang w:val="ka-GE"/>
        </w:rPr>
        <w:t xml:space="preserve">ესაძლო გვერდითი მოვლენები </w:t>
      </w:r>
      <w:r w:rsidR="00AE46BC">
        <w:rPr>
          <w:lang w:val="ka-GE"/>
        </w:rPr>
        <w:t>შეგაშფოთებთ,</w:t>
      </w:r>
      <w:r w:rsidRPr="005C11E1">
        <w:rPr>
          <w:lang w:val="ka-GE"/>
        </w:rPr>
        <w:t xml:space="preserve"> მიმართეთ ექიმს.</w:t>
      </w:r>
    </w:p>
    <w:p w14:paraId="1E15DD9C" w14:textId="77777777" w:rsidR="002D458C" w:rsidRDefault="002D458C" w:rsidP="005C11E1">
      <w:pPr>
        <w:spacing w:after="0" w:line="240" w:lineRule="auto"/>
        <w:jc w:val="both"/>
        <w:rPr>
          <w:b/>
          <w:bCs/>
          <w:lang w:val="ka-GE"/>
        </w:rPr>
      </w:pPr>
      <w:r>
        <w:rPr>
          <w:b/>
          <w:bCs/>
          <w:lang w:val="ka-GE"/>
        </w:rPr>
        <w:t>გვერდითი მოვლენების შეტყობინება</w:t>
      </w:r>
    </w:p>
    <w:p w14:paraId="47E37008" w14:textId="77777777" w:rsidR="000E08C6" w:rsidRPr="000E08C6" w:rsidRDefault="000E08C6" w:rsidP="000E08C6">
      <w:pPr>
        <w:spacing w:after="0" w:line="240" w:lineRule="auto"/>
        <w:jc w:val="both"/>
        <w:rPr>
          <w:lang w:val="ka-GE"/>
        </w:rPr>
      </w:pPr>
      <w:r w:rsidRPr="000E08C6">
        <w:rPr>
          <w:lang w:val="ka-GE"/>
        </w:rPr>
        <w:t xml:space="preserve">თუ თქვენ </w:t>
      </w:r>
      <w:r w:rsidR="00A070C9">
        <w:rPr>
          <w:lang w:val="ka-GE"/>
        </w:rPr>
        <w:t>შენიშნავთ ნებისმიერ გვერდით მოვლენას,</w:t>
      </w:r>
      <w:r w:rsidRPr="000E08C6">
        <w:rPr>
          <w:lang w:val="ka-GE"/>
        </w:rPr>
        <w:t xml:space="preserve"> დაუკავშირდით თქვენს ექიმს, ფარმაცევტს ან სხვა ჯანდაცვის სპეციალისტს. ეს ასევე ეხება ნებისმიერ გვერდით </w:t>
      </w:r>
      <w:r w:rsidR="00B54B77">
        <w:rPr>
          <w:lang w:val="ka-GE"/>
        </w:rPr>
        <w:t>ეფექტს,</w:t>
      </w:r>
      <w:r w:rsidRPr="000E08C6">
        <w:rPr>
          <w:lang w:val="ka-GE"/>
        </w:rPr>
        <w:t xml:space="preserve"> </w:t>
      </w:r>
      <w:r w:rsidRPr="000E08C6">
        <w:rPr>
          <w:lang w:val="ka-GE"/>
        </w:rPr>
        <w:lastRenderedPageBreak/>
        <w:t>რომელიც არ არის ჩამოთვლილი ამ ფურცელ-ჩანართში. თქვენ ასევე შეგიძლიათ გვერდითი მოვლენების შესახებ პირდაპირ შეატყობინოთ ეროვნული ანგარიშგების სისტემის მეშვეობით:</w:t>
      </w:r>
    </w:p>
    <w:p w14:paraId="7B4DABE2" w14:textId="77777777" w:rsidR="000E08C6" w:rsidRPr="000E08C6" w:rsidRDefault="000E08C6" w:rsidP="000E08C6">
      <w:pPr>
        <w:spacing w:after="0" w:line="240" w:lineRule="auto"/>
        <w:jc w:val="both"/>
        <w:rPr>
          <w:lang w:val="ka-GE"/>
        </w:rPr>
      </w:pPr>
      <w:r w:rsidRPr="000E08C6">
        <w:rPr>
          <w:lang w:val="ka-GE"/>
        </w:rPr>
        <w:t>ჯანდაცვის უსაფრთხოების ფედერალური ოფისი</w:t>
      </w:r>
    </w:p>
    <w:p w14:paraId="6DC7FA28" w14:textId="77777777" w:rsidR="000E08C6" w:rsidRPr="000E08C6" w:rsidRDefault="00AA47F6" w:rsidP="000E08C6">
      <w:pPr>
        <w:spacing w:after="0" w:line="240" w:lineRule="auto"/>
        <w:jc w:val="both"/>
        <w:rPr>
          <w:lang w:val="ka-GE"/>
        </w:rPr>
      </w:pPr>
      <w:r>
        <w:rPr>
          <w:lang w:val="ka-GE"/>
        </w:rPr>
        <w:t>ტრაიზენგასე</w:t>
      </w:r>
      <w:r w:rsidR="000E08C6" w:rsidRPr="000E08C6">
        <w:rPr>
          <w:lang w:val="ka-GE"/>
        </w:rPr>
        <w:t xml:space="preserve"> 5, 1200 ვენა</w:t>
      </w:r>
    </w:p>
    <w:p w14:paraId="2BD4B084" w14:textId="77777777" w:rsidR="000E08C6" w:rsidRPr="000E08C6" w:rsidRDefault="000E08C6" w:rsidP="000E08C6">
      <w:pPr>
        <w:spacing w:after="0" w:line="240" w:lineRule="auto"/>
        <w:jc w:val="both"/>
        <w:rPr>
          <w:lang w:val="ka-GE"/>
        </w:rPr>
      </w:pPr>
      <w:r w:rsidRPr="000E08C6">
        <w:rPr>
          <w:lang w:val="ka-GE"/>
        </w:rPr>
        <w:t>ფაქსი: +43 (0) 50 555 36207</w:t>
      </w:r>
    </w:p>
    <w:p w14:paraId="198485A8" w14:textId="77777777" w:rsidR="000E08C6" w:rsidRPr="000E08C6" w:rsidRDefault="000E08C6" w:rsidP="000E08C6">
      <w:pPr>
        <w:spacing w:after="0" w:line="240" w:lineRule="auto"/>
        <w:jc w:val="both"/>
        <w:rPr>
          <w:lang w:val="ka-GE"/>
        </w:rPr>
      </w:pPr>
      <w:r w:rsidRPr="000E08C6">
        <w:rPr>
          <w:lang w:val="ka-GE"/>
        </w:rPr>
        <w:t xml:space="preserve">ვებგვერდი: </w:t>
      </w:r>
      <w:r w:rsidRPr="003E00EF">
        <w:rPr>
          <w:rFonts w:ascii="Arial" w:hAnsi="Arial" w:cs="Arial"/>
          <w:lang w:val="ka-GE"/>
        </w:rPr>
        <w:t>http://www.basg.gv.at/</w:t>
      </w:r>
    </w:p>
    <w:p w14:paraId="0C083F5F" w14:textId="77777777" w:rsidR="002D458C" w:rsidRDefault="000E08C6" w:rsidP="000E08C6">
      <w:pPr>
        <w:spacing w:after="0" w:line="240" w:lineRule="auto"/>
        <w:jc w:val="both"/>
        <w:rPr>
          <w:lang w:val="ka-GE"/>
        </w:rPr>
      </w:pPr>
      <w:r w:rsidRPr="000E08C6">
        <w:rPr>
          <w:lang w:val="ka-GE"/>
        </w:rPr>
        <w:t>გვერდითი მოვლენების შესახებ შეტყობინებით, თქვენ შეგიძლიათ ხელი შეუწყოთ ამ მედიკამენტის უსაფრთხოების შესახებ მეტი ინფორმაციის მოწოდებას.</w:t>
      </w:r>
    </w:p>
    <w:p w14:paraId="3373E1F9" w14:textId="77777777" w:rsidR="00961ACF" w:rsidRDefault="00961ACF" w:rsidP="000E08C6">
      <w:pPr>
        <w:spacing w:after="0" w:line="240" w:lineRule="auto"/>
        <w:jc w:val="both"/>
        <w:rPr>
          <w:b/>
          <w:bCs/>
          <w:lang w:val="ka-GE"/>
        </w:rPr>
      </w:pPr>
      <w:r>
        <w:rPr>
          <w:b/>
          <w:bCs/>
          <w:lang w:val="ka-GE"/>
        </w:rPr>
        <w:t>5. პემეტრექსედი ევერ ფარმას შენახვის პირობები</w:t>
      </w:r>
    </w:p>
    <w:p w14:paraId="7FB0EBB7" w14:textId="77777777" w:rsidR="00961ACF" w:rsidRDefault="005A31CC" w:rsidP="000E08C6">
      <w:pPr>
        <w:spacing w:after="0" w:line="240" w:lineRule="auto"/>
        <w:jc w:val="both"/>
        <w:rPr>
          <w:lang w:val="ka-GE"/>
        </w:rPr>
      </w:pPr>
      <w:r>
        <w:rPr>
          <w:lang w:val="ka-GE"/>
        </w:rPr>
        <w:t>ეს მედიკამენტი შეინახეთ ბავშვებისათვის მიუწვდომელ ადგილას.</w:t>
      </w:r>
    </w:p>
    <w:p w14:paraId="414FB8A7" w14:textId="77777777" w:rsidR="005A31CC" w:rsidRDefault="004F00EA" w:rsidP="000E08C6">
      <w:pPr>
        <w:spacing w:after="0" w:line="240" w:lineRule="auto"/>
        <w:jc w:val="both"/>
        <w:rPr>
          <w:lang w:val="ka-GE"/>
        </w:rPr>
      </w:pPr>
      <w:r>
        <w:rPr>
          <w:lang w:val="ka-GE"/>
        </w:rPr>
        <w:t xml:space="preserve">არ შეიძლება მედიკამენტის გამოყენება ვარგისიანობის ვადის გასვლის შემდეგ, რომელიც აღნიშნულია შეფუთვის კოლოფზე და ეტიკეტზე. ვარგისიანობის ვადა ვრცელდება აღნიშნული თვის ბოლო დღემდე. </w:t>
      </w:r>
    </w:p>
    <w:p w14:paraId="2A6BAB2C" w14:textId="77777777" w:rsidR="00DD3A4C" w:rsidRDefault="00DD3A4C" w:rsidP="000E08C6">
      <w:pPr>
        <w:spacing w:after="0" w:line="240" w:lineRule="auto"/>
        <w:jc w:val="both"/>
        <w:rPr>
          <w:lang w:val="ka-GE"/>
        </w:rPr>
      </w:pPr>
      <w:r>
        <w:rPr>
          <w:lang w:val="ka-GE"/>
        </w:rPr>
        <w:t xml:space="preserve">არ გაყინოთ. </w:t>
      </w:r>
    </w:p>
    <w:p w14:paraId="7F927BEA" w14:textId="77777777" w:rsidR="00CE2B20" w:rsidRDefault="00BB3C7F" w:rsidP="00452251">
      <w:pPr>
        <w:spacing w:after="0" w:line="240" w:lineRule="auto"/>
        <w:jc w:val="both"/>
        <w:rPr>
          <w:lang w:val="ka-GE"/>
        </w:rPr>
      </w:pPr>
      <w:r>
        <w:rPr>
          <w:i/>
          <w:iCs/>
          <w:lang w:val="ka-GE"/>
        </w:rPr>
        <w:t>საინფუზიო ხსნარი</w:t>
      </w:r>
      <w:r>
        <w:rPr>
          <w:lang w:val="ka-GE"/>
        </w:rPr>
        <w:t xml:space="preserve">: </w:t>
      </w:r>
      <w:r w:rsidR="00177A6C" w:rsidRPr="00177A6C">
        <w:rPr>
          <w:lang w:val="ka-GE"/>
        </w:rPr>
        <w:t>მზა პრეპარატის ქიმიური და ფიზიკური სტაბილურობა დადასტურდა მაცივრის ტემპერატურაზე (2°C - 8°C) 28 დღის განმავლობაში და 7 დღის განმავლობაში 20°C - 30°C ტემპერატურაზე.</w:t>
      </w:r>
      <w:r w:rsidR="00452251">
        <w:rPr>
          <w:lang w:val="ka-GE"/>
        </w:rPr>
        <w:t xml:space="preserve"> </w:t>
      </w:r>
      <w:r w:rsidR="00452251" w:rsidRPr="00452251">
        <w:rPr>
          <w:lang w:val="ka-GE"/>
        </w:rPr>
        <w:t>მიკრობიოლოგიური თვალსაზრისით,</w:t>
      </w:r>
      <w:r w:rsidR="002D7218">
        <w:rPr>
          <w:lang w:val="ka-GE"/>
        </w:rPr>
        <w:t xml:space="preserve"> </w:t>
      </w:r>
      <w:r w:rsidR="00452251" w:rsidRPr="00452251">
        <w:rPr>
          <w:lang w:val="ka-GE"/>
        </w:rPr>
        <w:t>პროდუქტი დაუყოვნებლივ უნდა იქნას გამოყენებული. წინააღმდეგ შემთხვევაში,</w:t>
      </w:r>
      <w:r w:rsidR="002D7218">
        <w:rPr>
          <w:lang w:val="ka-GE"/>
        </w:rPr>
        <w:t xml:space="preserve"> </w:t>
      </w:r>
      <w:r w:rsidR="00452251" w:rsidRPr="00452251">
        <w:rPr>
          <w:lang w:val="ka-GE"/>
        </w:rPr>
        <w:t>შენახვის დროისა და პირობების პასუხისმგებლობა გამოყენებამდე</w:t>
      </w:r>
      <w:r w:rsidR="00E149D4">
        <w:rPr>
          <w:lang w:val="ka-GE"/>
        </w:rPr>
        <w:t xml:space="preserve"> </w:t>
      </w:r>
      <w:r w:rsidR="00E149D4" w:rsidRPr="00452251">
        <w:rPr>
          <w:lang w:val="ka-GE"/>
        </w:rPr>
        <w:t>ეკისრება</w:t>
      </w:r>
      <w:r w:rsidR="00E149D4">
        <w:rPr>
          <w:lang w:val="ka-GE"/>
        </w:rPr>
        <w:t xml:space="preserve"> </w:t>
      </w:r>
      <w:r w:rsidR="00452251" w:rsidRPr="00452251">
        <w:rPr>
          <w:lang w:val="ka-GE"/>
        </w:rPr>
        <w:t xml:space="preserve"> მომხმარებელს. ხსნარის</w:t>
      </w:r>
      <w:r w:rsidR="002D7218">
        <w:rPr>
          <w:lang w:val="ka-GE"/>
        </w:rPr>
        <w:t xml:space="preserve"> </w:t>
      </w:r>
      <w:r w:rsidR="00452251" w:rsidRPr="00452251">
        <w:rPr>
          <w:lang w:val="ka-GE"/>
        </w:rPr>
        <w:t xml:space="preserve">ჩვეულებრივ, შენახვა შესაძლებელია მაქსიმუმ 24 საათის განმავლობაში 2–8°C ტემპერატურაზე, </w:t>
      </w:r>
      <w:r w:rsidR="00EA62D9">
        <w:rPr>
          <w:lang w:val="ka-GE"/>
        </w:rPr>
        <w:t xml:space="preserve">გარდა იმ შემთხვევისა, </w:t>
      </w:r>
      <w:r w:rsidR="00452251" w:rsidRPr="00452251">
        <w:rPr>
          <w:lang w:val="ka-GE"/>
        </w:rPr>
        <w:t>თუ გახსნა და განზავება განხორციელდა კონტროლირებად და დამოწმებულ ასეპტიკურ პირობებში.</w:t>
      </w:r>
      <w:r w:rsidR="002D7218">
        <w:rPr>
          <w:lang w:val="ka-GE"/>
        </w:rPr>
        <w:t xml:space="preserve"> </w:t>
      </w:r>
    </w:p>
    <w:p w14:paraId="31A8C468" w14:textId="77777777" w:rsidR="00CD1F06" w:rsidRPr="00CD1F06" w:rsidRDefault="00CD1F06" w:rsidP="00CD1F06">
      <w:pPr>
        <w:spacing w:after="0" w:line="240" w:lineRule="auto"/>
        <w:jc w:val="both"/>
        <w:rPr>
          <w:lang w:val="ka-GE"/>
        </w:rPr>
      </w:pPr>
      <w:r w:rsidRPr="00CD1F06">
        <w:rPr>
          <w:lang w:val="ka-GE"/>
        </w:rPr>
        <w:t>არ გამოიყენოთ პემეტრექსედ</w:t>
      </w:r>
      <w:r w:rsidR="0011144B">
        <w:rPr>
          <w:lang w:val="ka-GE"/>
        </w:rPr>
        <w:t xml:space="preserve">ი ევერ </w:t>
      </w:r>
      <w:r w:rsidRPr="00CD1F06">
        <w:rPr>
          <w:lang w:val="ka-GE"/>
        </w:rPr>
        <w:t>ფარმა, თუ შეამჩნევთ ნაწილაკების არსებობის რაიმე ნიშანს.</w:t>
      </w:r>
    </w:p>
    <w:p w14:paraId="3283A21F" w14:textId="77777777" w:rsidR="00CD1F06" w:rsidRDefault="00CD1F06" w:rsidP="00CD1F06">
      <w:pPr>
        <w:spacing w:after="0" w:line="240" w:lineRule="auto"/>
        <w:jc w:val="both"/>
        <w:rPr>
          <w:lang w:val="ka-GE"/>
        </w:rPr>
      </w:pPr>
      <w:r w:rsidRPr="00CD1F06">
        <w:rPr>
          <w:lang w:val="ka-GE"/>
        </w:rPr>
        <w:t xml:space="preserve">ეს </w:t>
      </w:r>
      <w:r w:rsidR="00763CF8">
        <w:rPr>
          <w:lang w:val="ka-GE"/>
        </w:rPr>
        <w:t>მედიკამენტი</w:t>
      </w:r>
      <w:r w:rsidRPr="00CD1F06">
        <w:rPr>
          <w:lang w:val="ka-GE"/>
        </w:rPr>
        <w:t xml:space="preserve"> განკუთვნილია მხოლოდ ერთჯერადი გამოყენებისთვის. გამოუყენებელი </w:t>
      </w:r>
      <w:r w:rsidR="00C46263">
        <w:rPr>
          <w:lang w:val="ka-GE"/>
        </w:rPr>
        <w:t>პ</w:t>
      </w:r>
      <w:r w:rsidR="00D75A40">
        <w:rPr>
          <w:lang w:val="ka-GE"/>
        </w:rPr>
        <w:t>რეპარატი</w:t>
      </w:r>
      <w:r w:rsidRPr="00CD1F06">
        <w:rPr>
          <w:lang w:val="ka-GE"/>
        </w:rPr>
        <w:t xml:space="preserve"> ან ნარჩენები უნდა განადგურდეს ადგილობრივი მოთხოვნების შესაბამისად.</w:t>
      </w:r>
    </w:p>
    <w:p w14:paraId="7EEF5F04" w14:textId="77777777" w:rsidR="00094684" w:rsidRDefault="00094684" w:rsidP="00CD1F06">
      <w:pPr>
        <w:spacing w:after="0" w:line="240" w:lineRule="auto"/>
        <w:jc w:val="both"/>
        <w:rPr>
          <w:lang w:val="ka-GE"/>
        </w:rPr>
      </w:pPr>
    </w:p>
    <w:p w14:paraId="401D21E7" w14:textId="77777777" w:rsidR="00094684" w:rsidRDefault="00094684" w:rsidP="00CD1F06">
      <w:pPr>
        <w:spacing w:after="0" w:line="240" w:lineRule="auto"/>
        <w:jc w:val="both"/>
        <w:rPr>
          <w:b/>
          <w:bCs/>
          <w:lang w:val="ka-GE"/>
        </w:rPr>
      </w:pPr>
      <w:r>
        <w:rPr>
          <w:b/>
          <w:bCs/>
          <w:lang w:val="ka-GE"/>
        </w:rPr>
        <w:t>6. შეფუთვის შემადგენლობა და დამატებითი ინფორმაციები</w:t>
      </w:r>
    </w:p>
    <w:p w14:paraId="38AA61BA" w14:textId="77777777" w:rsidR="00094684" w:rsidRDefault="00094684" w:rsidP="00CD1F06">
      <w:pPr>
        <w:spacing w:after="0" w:line="240" w:lineRule="auto"/>
        <w:jc w:val="both"/>
        <w:rPr>
          <w:b/>
          <w:bCs/>
          <w:lang w:val="ka-GE"/>
        </w:rPr>
      </w:pPr>
      <w:r>
        <w:rPr>
          <w:b/>
          <w:bCs/>
          <w:lang w:val="ka-GE"/>
        </w:rPr>
        <w:t>რას შეიცავს პემეტრექსედი ევერ ფარმა</w:t>
      </w:r>
    </w:p>
    <w:p w14:paraId="7B73E8FE" w14:textId="77777777" w:rsidR="00094684" w:rsidRDefault="002C2C63" w:rsidP="002C2C63">
      <w:pPr>
        <w:pStyle w:val="ListParagraph"/>
        <w:numPr>
          <w:ilvl w:val="0"/>
          <w:numId w:val="18"/>
        </w:numPr>
        <w:spacing w:after="0" w:line="240" w:lineRule="auto"/>
        <w:jc w:val="both"/>
        <w:rPr>
          <w:lang w:val="ka-GE"/>
        </w:rPr>
      </w:pPr>
      <w:r>
        <w:rPr>
          <w:lang w:val="ka-GE"/>
        </w:rPr>
        <w:t>აქტიური ნივთიერებაა: პემეტრექსედი</w:t>
      </w:r>
      <w:r w:rsidR="00D647D9">
        <w:rPr>
          <w:lang w:val="ka-GE"/>
        </w:rPr>
        <w:t>.</w:t>
      </w:r>
      <w:r w:rsidR="00270B61">
        <w:rPr>
          <w:lang w:val="ka-GE"/>
        </w:rPr>
        <w:t xml:space="preserve"> </w:t>
      </w:r>
      <w:r w:rsidR="00270B61" w:rsidRPr="00270B61">
        <w:rPr>
          <w:lang w:val="ka-GE"/>
        </w:rPr>
        <w:t>კონცენტრატის ერთი მლ შეიცავს 25 მგ პემეტრექსედს (პემეტრექსედ</w:t>
      </w:r>
      <w:r w:rsidR="00473E57">
        <w:rPr>
          <w:lang w:val="ka-GE"/>
        </w:rPr>
        <w:t>ის</w:t>
      </w:r>
      <w:r w:rsidR="00270B61" w:rsidRPr="00270B61">
        <w:rPr>
          <w:lang w:val="ka-GE"/>
        </w:rPr>
        <w:t xml:space="preserve"> დინატრიუმის სახით).</w:t>
      </w:r>
    </w:p>
    <w:p w14:paraId="28BE62F8" w14:textId="77777777" w:rsidR="00D77960" w:rsidRDefault="00D77960" w:rsidP="002C2C63">
      <w:pPr>
        <w:pStyle w:val="ListParagraph"/>
        <w:numPr>
          <w:ilvl w:val="0"/>
          <w:numId w:val="18"/>
        </w:numPr>
        <w:spacing w:after="0" w:line="240" w:lineRule="auto"/>
        <w:jc w:val="both"/>
        <w:rPr>
          <w:lang w:val="ka-GE"/>
        </w:rPr>
      </w:pPr>
      <w:r w:rsidRPr="00D77960">
        <w:rPr>
          <w:lang w:val="ka-GE"/>
        </w:rPr>
        <w:t>ერთი ფლაკონი, რომელიც შეიცავს 4 მლ კონცენტრატს, შეიცავს 100 მგ პემეტრექსედს (პემეტრექსედ</w:t>
      </w:r>
      <w:r w:rsidR="009E5F92">
        <w:rPr>
          <w:lang w:val="ka-GE"/>
        </w:rPr>
        <w:t>ის</w:t>
      </w:r>
      <w:r w:rsidRPr="00D77960">
        <w:rPr>
          <w:lang w:val="ka-GE"/>
        </w:rPr>
        <w:t xml:space="preserve"> დინატრიუმის სახით).</w:t>
      </w:r>
      <w:r w:rsidR="006D34A1">
        <w:rPr>
          <w:lang w:val="ka-GE"/>
        </w:rPr>
        <w:t xml:space="preserve"> </w:t>
      </w:r>
    </w:p>
    <w:p w14:paraId="2AE77FF7" w14:textId="77777777" w:rsidR="006D34A1" w:rsidRPr="006D34A1" w:rsidRDefault="006D34A1" w:rsidP="006D34A1">
      <w:pPr>
        <w:pStyle w:val="ListParagraph"/>
        <w:numPr>
          <w:ilvl w:val="0"/>
          <w:numId w:val="18"/>
        </w:numPr>
        <w:spacing w:after="0" w:line="240" w:lineRule="auto"/>
        <w:jc w:val="both"/>
        <w:rPr>
          <w:lang w:val="ka-GE"/>
        </w:rPr>
      </w:pPr>
      <w:r w:rsidRPr="006D34A1">
        <w:rPr>
          <w:lang w:val="ka-GE"/>
        </w:rPr>
        <w:t>ერთი ფლაკონი, რომელიც შეიცავს 20 მლ კონცენტრატს, შეიცავს 500 მგ პემეტრექსედს (პემეტრექსედ</w:t>
      </w:r>
      <w:r w:rsidR="00031628">
        <w:rPr>
          <w:lang w:val="ka-GE"/>
        </w:rPr>
        <w:t>ის</w:t>
      </w:r>
      <w:r w:rsidRPr="006D34A1">
        <w:rPr>
          <w:lang w:val="ka-GE"/>
        </w:rPr>
        <w:t xml:space="preserve"> დინატრიუმის სახით).</w:t>
      </w:r>
    </w:p>
    <w:p w14:paraId="0E24DF3B" w14:textId="77777777" w:rsidR="006D34A1" w:rsidRDefault="006D34A1" w:rsidP="00D21701">
      <w:pPr>
        <w:pStyle w:val="ListParagraph"/>
        <w:numPr>
          <w:ilvl w:val="0"/>
          <w:numId w:val="18"/>
        </w:numPr>
        <w:spacing w:after="0" w:line="240" w:lineRule="auto"/>
        <w:jc w:val="both"/>
        <w:rPr>
          <w:lang w:val="ka-GE"/>
        </w:rPr>
      </w:pPr>
      <w:r w:rsidRPr="00D21701">
        <w:rPr>
          <w:lang w:val="ka-GE"/>
        </w:rPr>
        <w:t>ერთი ფლაკონი, რომელიც შეიცავს 40 მლ კონცენტრატს, შეიცავს 1</w:t>
      </w:r>
      <w:r w:rsidR="00125FF7">
        <w:rPr>
          <w:lang w:val="ka-GE"/>
        </w:rPr>
        <w:t>.</w:t>
      </w:r>
      <w:r w:rsidRPr="00D21701">
        <w:rPr>
          <w:lang w:val="ka-GE"/>
        </w:rPr>
        <w:t>000 მგ პემეტრექსედს (პემეტრექსედ</w:t>
      </w:r>
      <w:r w:rsidR="00D21701">
        <w:rPr>
          <w:lang w:val="ka-GE"/>
        </w:rPr>
        <w:t>ის</w:t>
      </w:r>
      <w:r w:rsidRPr="00D21701">
        <w:rPr>
          <w:lang w:val="ka-GE"/>
        </w:rPr>
        <w:t xml:space="preserve"> დინატრიუმის სახით).</w:t>
      </w:r>
    </w:p>
    <w:p w14:paraId="37948C43" w14:textId="77777777" w:rsidR="00017A36" w:rsidRPr="00017A36" w:rsidRDefault="00D11B0C" w:rsidP="00017A36">
      <w:pPr>
        <w:pStyle w:val="ListParagraph"/>
        <w:numPr>
          <w:ilvl w:val="0"/>
          <w:numId w:val="18"/>
        </w:numPr>
        <w:spacing w:after="0" w:line="240" w:lineRule="auto"/>
        <w:jc w:val="both"/>
        <w:rPr>
          <w:lang w:val="ka-GE"/>
        </w:rPr>
      </w:pPr>
      <w:r>
        <w:rPr>
          <w:lang w:val="ka-GE"/>
        </w:rPr>
        <w:t>დამხმარე ნივთიერებებია:</w:t>
      </w:r>
      <w:r w:rsidR="00125FF7" w:rsidRPr="00125FF7">
        <w:rPr>
          <w:lang w:val="ka-GE"/>
        </w:rPr>
        <w:t xml:space="preserve"> ტრომეტამოლი, 3-მერკაპტო-1,2-პროპანდიოლი, ლიმონმჟავა, ნატრიუმის ჰიდროქსიდის ხსნარი (pH-ის რეგულირებისთვის), მარილმჟავა (pH-ის რეგულირებისთვის) და </w:t>
      </w:r>
      <w:r w:rsidR="00CA4D31">
        <w:rPr>
          <w:lang w:val="ka-GE"/>
        </w:rPr>
        <w:t>საინექციო</w:t>
      </w:r>
      <w:r w:rsidR="00125FF7" w:rsidRPr="00125FF7">
        <w:rPr>
          <w:lang w:val="ka-GE"/>
        </w:rPr>
        <w:t xml:space="preserve"> წყალი.</w:t>
      </w:r>
    </w:p>
    <w:p w14:paraId="58D5B829" w14:textId="77777777" w:rsidR="00A27C0D" w:rsidRDefault="00A27C0D" w:rsidP="00017A36">
      <w:pPr>
        <w:pStyle w:val="ListParagraph"/>
        <w:spacing w:after="0" w:line="240" w:lineRule="auto"/>
        <w:ind w:left="0"/>
        <w:jc w:val="both"/>
        <w:rPr>
          <w:lang w:val="ka-GE"/>
        </w:rPr>
      </w:pPr>
      <w:r w:rsidRPr="00017A36">
        <w:rPr>
          <w:lang w:val="ka-GE"/>
        </w:rPr>
        <w:t xml:space="preserve">გამოყენებამდე სამედიცინო პერსონალმა უნდა </w:t>
      </w:r>
      <w:r w:rsidR="00017A36">
        <w:rPr>
          <w:lang w:val="ka-GE"/>
        </w:rPr>
        <w:t>გააზავოს მედიკამენტი</w:t>
      </w:r>
      <w:r w:rsidR="0050611E">
        <w:rPr>
          <w:lang w:val="ka-GE"/>
        </w:rPr>
        <w:t>.</w:t>
      </w:r>
    </w:p>
    <w:p w14:paraId="1A06E439" w14:textId="77777777" w:rsidR="0092237A" w:rsidRDefault="0092237A" w:rsidP="00017A36">
      <w:pPr>
        <w:pStyle w:val="ListParagraph"/>
        <w:spacing w:after="0" w:line="240" w:lineRule="auto"/>
        <w:ind w:left="0"/>
        <w:jc w:val="both"/>
        <w:rPr>
          <w:b/>
          <w:bCs/>
          <w:lang w:val="ka-GE"/>
        </w:rPr>
      </w:pPr>
      <w:r>
        <w:rPr>
          <w:b/>
          <w:bCs/>
          <w:lang w:val="ka-GE"/>
        </w:rPr>
        <w:t>პემეტრექსედი ევერ ფარმას გარეგნული ფორმა და შეფუთვის შემცველობა</w:t>
      </w:r>
    </w:p>
    <w:p w14:paraId="156E24B1" w14:textId="77777777" w:rsidR="0092237A" w:rsidRDefault="00A72A18" w:rsidP="00017A36">
      <w:pPr>
        <w:pStyle w:val="ListParagraph"/>
        <w:spacing w:after="0" w:line="240" w:lineRule="auto"/>
        <w:ind w:left="0"/>
        <w:jc w:val="both"/>
        <w:rPr>
          <w:lang w:val="ka-GE"/>
        </w:rPr>
      </w:pPr>
      <w:r>
        <w:rPr>
          <w:lang w:val="ka-GE"/>
        </w:rPr>
        <w:t>პემეტრექსედი ევერ ფარმა წარმოადგენს საინფუზიო ხსნარის დასამზადებელ კონცენტრატს</w:t>
      </w:r>
      <w:r w:rsidR="007858E7">
        <w:rPr>
          <w:lang w:val="ka-GE"/>
        </w:rPr>
        <w:t>, რომელიც არის</w:t>
      </w:r>
      <w:r w:rsidR="007858E7" w:rsidRPr="007858E7">
        <w:rPr>
          <w:lang w:val="ka-GE"/>
        </w:rPr>
        <w:t xml:space="preserve"> წყლიანი, გამჭვირვალე, ოდნავ მოყვითალო ან მოყვითალო-მომწვანო ხსნარი.</w:t>
      </w:r>
    </w:p>
    <w:p w14:paraId="3D8266CE" w14:textId="77777777" w:rsidR="008E1C5B" w:rsidRDefault="008E1C5B" w:rsidP="008E1C5B">
      <w:pPr>
        <w:pStyle w:val="ListParagraph"/>
        <w:spacing w:after="0" w:line="240" w:lineRule="auto"/>
        <w:ind w:left="0"/>
        <w:jc w:val="both"/>
        <w:rPr>
          <w:lang w:val="ka-GE"/>
        </w:rPr>
      </w:pPr>
      <w:r w:rsidRPr="008E1C5B">
        <w:rPr>
          <w:lang w:val="ka-GE"/>
        </w:rPr>
        <w:t>პემეტრექსედ</w:t>
      </w:r>
      <w:r w:rsidR="00F03C97">
        <w:rPr>
          <w:lang w:val="ka-GE"/>
        </w:rPr>
        <w:t>ი ევერ</w:t>
      </w:r>
      <w:r w:rsidRPr="008E1C5B">
        <w:rPr>
          <w:lang w:val="ka-GE"/>
        </w:rPr>
        <w:t xml:space="preserve"> ფარმა</w:t>
      </w:r>
      <w:r w:rsidR="006C282D">
        <w:rPr>
          <w:lang w:val="ka-GE"/>
        </w:rPr>
        <w:t xml:space="preserve">ს შეფუთვა შეიცავს </w:t>
      </w:r>
      <w:r w:rsidRPr="008E1C5B">
        <w:rPr>
          <w:lang w:val="ka-GE"/>
        </w:rPr>
        <w:t>უფერო შუშის ფლაკონ</w:t>
      </w:r>
      <w:r w:rsidR="00C05FE4">
        <w:rPr>
          <w:lang w:val="ka-GE"/>
        </w:rPr>
        <w:t xml:space="preserve">ს </w:t>
      </w:r>
      <w:r w:rsidRPr="008E1C5B">
        <w:rPr>
          <w:lang w:val="ka-GE"/>
        </w:rPr>
        <w:t xml:space="preserve">რეზინის საცობით და ალუმინის </w:t>
      </w:r>
      <w:r w:rsidRPr="00550A4B">
        <w:rPr>
          <w:color w:val="000000" w:themeColor="text1"/>
          <w:lang w:val="ka-GE"/>
        </w:rPr>
        <w:t>თავსახურით</w:t>
      </w:r>
      <w:r w:rsidR="00112624" w:rsidRPr="00550A4B">
        <w:rPr>
          <w:color w:val="000000" w:themeColor="text1"/>
          <w:lang w:val="ka-GE"/>
        </w:rPr>
        <w:t xml:space="preserve"> </w:t>
      </w:r>
      <w:r w:rsidR="0064745B" w:rsidRPr="00550A4B">
        <w:rPr>
          <w:color w:val="000000" w:themeColor="text1"/>
        </w:rPr>
        <w:t>Flip-Off</w:t>
      </w:r>
      <w:r w:rsidR="0064745B" w:rsidRPr="00550A4B">
        <w:rPr>
          <w:color w:val="000000" w:themeColor="text1"/>
          <w:lang w:val="ka-GE"/>
        </w:rPr>
        <w:t xml:space="preserve">- ასახსნელი </w:t>
      </w:r>
      <w:r w:rsidR="0064745B">
        <w:rPr>
          <w:lang w:val="ka-GE"/>
        </w:rPr>
        <w:t>ხუფით.</w:t>
      </w:r>
      <w:r w:rsidRPr="008E1C5B">
        <w:rPr>
          <w:lang w:val="ka-GE"/>
        </w:rPr>
        <w:t xml:space="preserve"> ფლაკონები შეიძლება შეფუთული იყოს</w:t>
      </w:r>
      <w:r w:rsidR="00112624">
        <w:rPr>
          <w:lang w:val="ka-GE"/>
        </w:rPr>
        <w:t xml:space="preserve"> </w:t>
      </w:r>
      <w:r w:rsidRPr="008E1C5B">
        <w:rPr>
          <w:lang w:val="ka-GE"/>
        </w:rPr>
        <w:t xml:space="preserve">დამცავ </w:t>
      </w:r>
      <w:r w:rsidR="008A12DF">
        <w:rPr>
          <w:lang w:val="ka-GE"/>
        </w:rPr>
        <w:t>ქეისში.</w:t>
      </w:r>
      <w:r w:rsidR="00112624">
        <w:rPr>
          <w:lang w:val="ka-GE"/>
        </w:rPr>
        <w:t xml:space="preserve"> </w:t>
      </w:r>
      <w:r w:rsidR="003357E4">
        <w:rPr>
          <w:lang w:val="ka-GE"/>
        </w:rPr>
        <w:t xml:space="preserve"> </w:t>
      </w:r>
      <w:r w:rsidRPr="008E1C5B">
        <w:rPr>
          <w:lang w:val="ka-GE"/>
        </w:rPr>
        <w:t>პემეტრექსედ</w:t>
      </w:r>
      <w:r w:rsidR="008E0FD0">
        <w:rPr>
          <w:lang w:val="ka-GE"/>
        </w:rPr>
        <w:t xml:space="preserve">ი ევერ </w:t>
      </w:r>
      <w:r w:rsidRPr="008E1C5B">
        <w:rPr>
          <w:lang w:val="ka-GE"/>
        </w:rPr>
        <w:t>ფარმას თითოეული შეფუთვა შეიცავს ერთ ფლაკონს.</w:t>
      </w:r>
    </w:p>
    <w:p w14:paraId="4EAEB1C5" w14:textId="77777777" w:rsidR="00642BAB" w:rsidRDefault="00642BAB" w:rsidP="008E1C5B">
      <w:pPr>
        <w:pStyle w:val="ListParagraph"/>
        <w:spacing w:after="0" w:line="240" w:lineRule="auto"/>
        <w:ind w:left="0"/>
        <w:jc w:val="both"/>
        <w:rPr>
          <w:u w:val="single"/>
          <w:lang w:val="ka-GE"/>
        </w:rPr>
      </w:pPr>
      <w:r>
        <w:rPr>
          <w:u w:val="single"/>
          <w:lang w:val="ka-GE"/>
        </w:rPr>
        <w:t>შეფუთვის ზომები</w:t>
      </w:r>
    </w:p>
    <w:p w14:paraId="1EE6B09B" w14:textId="77777777" w:rsidR="009E2389" w:rsidRDefault="00E645C0" w:rsidP="009E2389">
      <w:pPr>
        <w:pStyle w:val="ListParagraph"/>
        <w:spacing w:after="0" w:line="240" w:lineRule="auto"/>
        <w:ind w:left="0"/>
        <w:jc w:val="both"/>
        <w:rPr>
          <w:lang w:val="ka-GE"/>
        </w:rPr>
      </w:pPr>
      <w:r w:rsidRPr="00E645C0">
        <w:rPr>
          <w:lang w:val="ka-GE"/>
        </w:rPr>
        <w:t>1 x 4 მლ</w:t>
      </w:r>
      <w:r w:rsidR="009E2389">
        <w:rPr>
          <w:lang w:val="ka-GE"/>
        </w:rPr>
        <w:t xml:space="preserve"> საჩხვლეტი</w:t>
      </w:r>
      <w:r w:rsidRPr="00E645C0">
        <w:rPr>
          <w:lang w:val="ka-GE"/>
        </w:rPr>
        <w:t xml:space="preserve"> ფლაკონი (100 მგ/4 მლ)</w:t>
      </w:r>
    </w:p>
    <w:p w14:paraId="1311DC37" w14:textId="77777777" w:rsidR="009E2389" w:rsidRDefault="00E645C0" w:rsidP="009E2389">
      <w:pPr>
        <w:pStyle w:val="ListParagraph"/>
        <w:spacing w:after="0" w:line="240" w:lineRule="auto"/>
        <w:ind w:left="0"/>
        <w:jc w:val="both"/>
        <w:rPr>
          <w:lang w:val="ka-GE"/>
        </w:rPr>
      </w:pPr>
      <w:r w:rsidRPr="00E645C0">
        <w:rPr>
          <w:lang w:val="ka-GE"/>
        </w:rPr>
        <w:t>1 x 20 მლ</w:t>
      </w:r>
      <w:r w:rsidR="007B1AD2">
        <w:rPr>
          <w:lang w:val="ka-GE"/>
        </w:rPr>
        <w:t xml:space="preserve"> საჩხვლეტი</w:t>
      </w:r>
      <w:r w:rsidRPr="00E645C0">
        <w:rPr>
          <w:lang w:val="ka-GE"/>
        </w:rPr>
        <w:t xml:space="preserve"> ფლაკონი (500 მგ/20 მლ)</w:t>
      </w:r>
    </w:p>
    <w:p w14:paraId="2F39DC69" w14:textId="77777777" w:rsidR="00E645C0" w:rsidRPr="00E645C0" w:rsidRDefault="00E645C0" w:rsidP="009E2389">
      <w:pPr>
        <w:pStyle w:val="ListParagraph"/>
        <w:spacing w:after="0" w:line="240" w:lineRule="auto"/>
        <w:ind w:left="0"/>
        <w:jc w:val="both"/>
        <w:rPr>
          <w:lang w:val="ka-GE"/>
        </w:rPr>
      </w:pPr>
      <w:r w:rsidRPr="00E645C0">
        <w:rPr>
          <w:lang w:val="ka-GE"/>
        </w:rPr>
        <w:lastRenderedPageBreak/>
        <w:t xml:space="preserve">1 x 40 მლ </w:t>
      </w:r>
      <w:r w:rsidR="007B1AD2">
        <w:rPr>
          <w:lang w:val="ka-GE"/>
        </w:rPr>
        <w:t>საჩხვლეტი</w:t>
      </w:r>
      <w:r w:rsidR="007B1AD2" w:rsidRPr="00E645C0">
        <w:rPr>
          <w:lang w:val="ka-GE"/>
        </w:rPr>
        <w:t xml:space="preserve"> </w:t>
      </w:r>
      <w:r w:rsidRPr="00E645C0">
        <w:rPr>
          <w:lang w:val="ka-GE"/>
        </w:rPr>
        <w:t>ფლაკონი (1000 მგ/40 მლ)</w:t>
      </w:r>
    </w:p>
    <w:p w14:paraId="59C964FC" w14:textId="77777777" w:rsidR="00642BAB" w:rsidRDefault="00E645C0" w:rsidP="00E645C0">
      <w:pPr>
        <w:pStyle w:val="ListParagraph"/>
        <w:spacing w:after="0" w:line="240" w:lineRule="auto"/>
        <w:ind w:left="0"/>
        <w:jc w:val="both"/>
        <w:rPr>
          <w:lang w:val="ka-GE"/>
        </w:rPr>
      </w:pPr>
      <w:r w:rsidRPr="00E645C0">
        <w:rPr>
          <w:lang w:val="ka-GE"/>
        </w:rPr>
        <w:t>შესაძლოა, ყველა შეფუთვის ზომა არ იყოს ბაზარზე.</w:t>
      </w:r>
    </w:p>
    <w:p w14:paraId="1E340445" w14:textId="77777777" w:rsidR="00945543" w:rsidRDefault="00945543" w:rsidP="00E645C0">
      <w:pPr>
        <w:pStyle w:val="ListParagraph"/>
        <w:spacing w:after="0" w:line="240" w:lineRule="auto"/>
        <w:ind w:left="0"/>
        <w:jc w:val="both"/>
        <w:rPr>
          <w:lang w:val="ka-GE"/>
        </w:rPr>
      </w:pPr>
    </w:p>
    <w:p w14:paraId="75A11052" w14:textId="77777777" w:rsidR="00A86A0F" w:rsidRPr="00052DE6" w:rsidRDefault="00A86A0F" w:rsidP="00A86A0F">
      <w:pPr>
        <w:autoSpaceDE w:val="0"/>
        <w:autoSpaceDN w:val="0"/>
        <w:adjustRightInd w:val="0"/>
        <w:jc w:val="both"/>
        <w:rPr>
          <w:rFonts w:cs="Sylfaen"/>
          <w:b/>
          <w:noProof/>
          <w:sz w:val="22"/>
          <w:szCs w:val="22"/>
          <w:lang w:val="en-US"/>
        </w:rPr>
      </w:pPr>
      <w:r w:rsidRPr="00410548">
        <w:rPr>
          <w:rFonts w:cs="Sylfaen"/>
          <w:b/>
          <w:noProof/>
          <w:sz w:val="22"/>
          <w:szCs w:val="22"/>
          <w:lang w:val="ka-GE"/>
        </w:rPr>
        <w:t>ფარმაცევტული</w:t>
      </w:r>
      <w:r w:rsidRPr="00410548">
        <w:rPr>
          <w:b/>
          <w:noProof/>
          <w:sz w:val="22"/>
          <w:szCs w:val="22"/>
          <w:lang w:val="ka-GE"/>
        </w:rPr>
        <w:t xml:space="preserve"> </w:t>
      </w:r>
      <w:r w:rsidRPr="00410548">
        <w:rPr>
          <w:rFonts w:cs="Sylfaen"/>
          <w:b/>
          <w:noProof/>
          <w:sz w:val="22"/>
          <w:szCs w:val="22"/>
          <w:lang w:val="ka-GE"/>
        </w:rPr>
        <w:t>პროდუქტის</w:t>
      </w:r>
      <w:r w:rsidRPr="00410548">
        <w:rPr>
          <w:b/>
          <w:noProof/>
          <w:sz w:val="22"/>
          <w:szCs w:val="22"/>
          <w:lang w:val="ka-GE"/>
        </w:rPr>
        <w:t xml:space="preserve"> </w:t>
      </w:r>
      <w:r w:rsidRPr="00410548">
        <w:rPr>
          <w:rFonts w:cs="Sylfaen"/>
          <w:b/>
          <w:noProof/>
          <w:sz w:val="22"/>
          <w:szCs w:val="22"/>
          <w:lang w:val="ka-GE"/>
        </w:rPr>
        <w:t>ჯგუფი -</w:t>
      </w:r>
      <w:r>
        <w:rPr>
          <w:rFonts w:cs="Sylfaen"/>
          <w:b/>
          <w:noProof/>
          <w:sz w:val="22"/>
          <w:szCs w:val="22"/>
          <w:lang w:val="en-US"/>
        </w:rPr>
        <w:t xml:space="preserve"> </w:t>
      </w:r>
    </w:p>
    <w:p w14:paraId="57EECD9B" w14:textId="77777777" w:rsidR="00A86A0F" w:rsidRDefault="00A86A0F" w:rsidP="00A86A0F">
      <w:pPr>
        <w:pStyle w:val="ListParagraph"/>
        <w:spacing w:after="0" w:line="240" w:lineRule="auto"/>
        <w:ind w:left="0"/>
        <w:jc w:val="both"/>
        <w:rPr>
          <w:rFonts w:cs="Sylfaen"/>
          <w:lang w:val="ka-GE"/>
        </w:rPr>
      </w:pPr>
      <w:r w:rsidRPr="001829AC">
        <w:rPr>
          <w:rFonts w:eastAsia="SimSun"/>
          <w:bCs/>
          <w:lang w:val="ka-GE"/>
        </w:rPr>
        <w:t xml:space="preserve">ფარმაცევტული პროდუქტის ჯგუფი </w:t>
      </w:r>
      <w:r w:rsidRPr="001829AC">
        <w:rPr>
          <w:lang w:val="ka-GE"/>
        </w:rPr>
        <w:t xml:space="preserve">II, </w:t>
      </w:r>
      <w:r w:rsidRPr="001829AC">
        <w:rPr>
          <w:rFonts w:cs="Sylfaen"/>
          <w:lang w:val="ka-GE"/>
        </w:rPr>
        <w:t>გაიცემა</w:t>
      </w:r>
      <w:r w:rsidRPr="001829AC">
        <w:rPr>
          <w:lang w:val="ka-GE"/>
        </w:rPr>
        <w:t xml:space="preserve"> </w:t>
      </w:r>
      <w:r w:rsidRPr="001829AC">
        <w:rPr>
          <w:rFonts w:cs="Sylfaen"/>
          <w:lang w:val="ka-GE"/>
        </w:rPr>
        <w:t>ფორმა</w:t>
      </w:r>
      <w:r w:rsidRPr="001829AC">
        <w:rPr>
          <w:lang w:val="ka-GE"/>
        </w:rPr>
        <w:t xml:space="preserve"> №3 </w:t>
      </w:r>
      <w:r w:rsidRPr="001829AC">
        <w:rPr>
          <w:rFonts w:cs="Sylfaen"/>
          <w:lang w:val="ka-GE"/>
        </w:rPr>
        <w:t>რეცეპტით</w:t>
      </w:r>
    </w:p>
    <w:p w14:paraId="1DD832A6" w14:textId="77777777" w:rsidR="00A86A0F" w:rsidRDefault="00A86A0F" w:rsidP="00A86A0F">
      <w:pPr>
        <w:pStyle w:val="ListParagraph"/>
        <w:spacing w:after="0" w:line="240" w:lineRule="auto"/>
        <w:ind w:left="0"/>
        <w:jc w:val="both"/>
        <w:rPr>
          <w:rFonts w:cs="Sylfaen"/>
          <w:lang w:val="ka-GE"/>
        </w:rPr>
      </w:pPr>
    </w:p>
    <w:p w14:paraId="6A0F3C7E" w14:textId="77777777" w:rsidR="00A86A0F" w:rsidRDefault="00A86A0F" w:rsidP="00A86A0F">
      <w:pPr>
        <w:pStyle w:val="ListParagraph"/>
        <w:spacing w:after="0" w:line="240" w:lineRule="auto"/>
        <w:ind w:left="0"/>
        <w:jc w:val="both"/>
        <w:rPr>
          <w:rFonts w:cs="Sylfaen"/>
          <w:lang w:val="ka-GE"/>
        </w:rPr>
      </w:pPr>
    </w:p>
    <w:p w14:paraId="4C94940C" w14:textId="0A1BDD8E" w:rsidR="007B7906" w:rsidRDefault="006F16F7" w:rsidP="00A86A0F">
      <w:pPr>
        <w:pStyle w:val="ListParagraph"/>
        <w:spacing w:after="0" w:line="240" w:lineRule="auto"/>
        <w:ind w:left="0"/>
        <w:jc w:val="both"/>
        <w:rPr>
          <w:b/>
          <w:bCs/>
          <w:lang w:val="ka-GE"/>
        </w:rPr>
      </w:pPr>
      <w:r w:rsidRPr="002E1C81">
        <w:rPr>
          <w:b/>
          <w:bCs/>
          <w:lang w:val="ka-GE"/>
        </w:rPr>
        <w:t>ფარმაცევტული კომპანია და</w:t>
      </w:r>
      <w:r w:rsidR="002E1C81" w:rsidRPr="002E1C81">
        <w:rPr>
          <w:b/>
          <w:bCs/>
          <w:lang w:val="ka-GE"/>
        </w:rPr>
        <w:t xml:space="preserve"> </w:t>
      </w:r>
      <w:r w:rsidRPr="002E1C81">
        <w:rPr>
          <w:b/>
          <w:bCs/>
          <w:lang w:val="ka-GE"/>
        </w:rPr>
        <w:t>მწარმოებელი</w:t>
      </w:r>
    </w:p>
    <w:p w14:paraId="7B00670C" w14:textId="77777777" w:rsidR="006F16F7" w:rsidRPr="007B7906" w:rsidRDefault="0048601C" w:rsidP="007B7906">
      <w:pPr>
        <w:pStyle w:val="ListParagraph"/>
        <w:spacing w:after="0" w:line="240" w:lineRule="auto"/>
        <w:ind w:left="0"/>
        <w:jc w:val="both"/>
        <w:rPr>
          <w:b/>
          <w:bCs/>
          <w:lang w:val="ka-GE"/>
        </w:rPr>
      </w:pPr>
      <w:r>
        <w:rPr>
          <w:lang w:val="ka-GE"/>
        </w:rPr>
        <w:t xml:space="preserve">შპს </w:t>
      </w:r>
      <w:r w:rsidR="007F7842">
        <w:rPr>
          <w:lang w:val="ka-GE"/>
        </w:rPr>
        <w:t xml:space="preserve">ევერ </w:t>
      </w:r>
      <w:r w:rsidR="005875F6">
        <w:rPr>
          <w:lang w:val="ka-GE"/>
        </w:rPr>
        <w:t xml:space="preserve">ვალინჯექტი </w:t>
      </w:r>
      <w:r w:rsidR="007B7906">
        <w:rPr>
          <w:lang w:val="ka-GE"/>
        </w:rPr>
        <w:t xml:space="preserve">/ </w:t>
      </w:r>
      <w:r w:rsidR="007B7906" w:rsidRPr="007B7906">
        <w:t>EVER Valinject GmbH</w:t>
      </w:r>
    </w:p>
    <w:p w14:paraId="597E3DA1" w14:textId="77777777" w:rsidR="006F16F7" w:rsidRPr="006F16F7" w:rsidRDefault="006F16F7" w:rsidP="001B6783">
      <w:pPr>
        <w:pStyle w:val="ListParagraph"/>
        <w:spacing w:after="0" w:line="240" w:lineRule="auto"/>
        <w:ind w:left="0"/>
        <w:jc w:val="both"/>
        <w:rPr>
          <w:lang w:val="ka-GE"/>
        </w:rPr>
      </w:pPr>
      <w:r w:rsidRPr="006F16F7">
        <w:rPr>
          <w:lang w:val="ka-GE"/>
        </w:rPr>
        <w:t>ობერბურგაუ 3</w:t>
      </w:r>
    </w:p>
    <w:p w14:paraId="5B0F3682" w14:textId="77777777" w:rsidR="006F16F7" w:rsidRPr="006F16F7" w:rsidRDefault="006F16F7" w:rsidP="001B6783">
      <w:pPr>
        <w:pStyle w:val="ListParagraph"/>
        <w:spacing w:after="0" w:line="240" w:lineRule="auto"/>
        <w:ind w:left="0"/>
        <w:jc w:val="both"/>
        <w:rPr>
          <w:lang w:val="ka-GE"/>
        </w:rPr>
      </w:pPr>
      <w:r w:rsidRPr="006F16F7">
        <w:rPr>
          <w:lang w:val="ka-GE"/>
        </w:rPr>
        <w:t>4866 უნტერახი ამ ატერზეე</w:t>
      </w:r>
    </w:p>
    <w:p w14:paraId="71AAFE14" w14:textId="77777777" w:rsidR="006F16F7" w:rsidRPr="006F16F7" w:rsidRDefault="006F16F7" w:rsidP="001B6783">
      <w:pPr>
        <w:pStyle w:val="ListParagraph"/>
        <w:spacing w:after="0" w:line="240" w:lineRule="auto"/>
        <w:ind w:left="0"/>
        <w:jc w:val="both"/>
        <w:rPr>
          <w:lang w:val="ka-GE"/>
        </w:rPr>
      </w:pPr>
      <w:r w:rsidRPr="006F16F7">
        <w:rPr>
          <w:lang w:val="ka-GE"/>
        </w:rPr>
        <w:t>ავსტრია</w:t>
      </w:r>
    </w:p>
    <w:p w14:paraId="47E231D6" w14:textId="77777777" w:rsidR="006F16F7" w:rsidRPr="007F5845" w:rsidRDefault="006F16F7" w:rsidP="001B6783">
      <w:pPr>
        <w:pStyle w:val="ListParagraph"/>
        <w:spacing w:after="0" w:line="240" w:lineRule="auto"/>
        <w:ind w:left="0"/>
        <w:jc w:val="both"/>
        <w:rPr>
          <w:b/>
          <w:bCs/>
          <w:lang w:val="ka-GE"/>
        </w:rPr>
      </w:pPr>
      <w:r w:rsidRPr="007F5845">
        <w:rPr>
          <w:b/>
          <w:bCs/>
          <w:lang w:val="ka-GE"/>
        </w:rPr>
        <w:t>მწარმოებელი</w:t>
      </w:r>
    </w:p>
    <w:p w14:paraId="4B9EC039" w14:textId="77777777" w:rsidR="006F16F7" w:rsidRPr="006F16F7" w:rsidRDefault="00E728A8" w:rsidP="001B6783">
      <w:pPr>
        <w:pStyle w:val="ListParagraph"/>
        <w:spacing w:after="0" w:line="240" w:lineRule="auto"/>
        <w:ind w:left="0"/>
        <w:jc w:val="both"/>
        <w:rPr>
          <w:lang w:val="ka-GE"/>
        </w:rPr>
      </w:pPr>
      <w:r>
        <w:rPr>
          <w:lang w:val="ka-GE"/>
        </w:rPr>
        <w:t xml:space="preserve">შპს </w:t>
      </w:r>
      <w:r w:rsidR="00CB64F1">
        <w:rPr>
          <w:lang w:val="ka-GE"/>
        </w:rPr>
        <w:t>ევერ ფარმა იენა</w:t>
      </w:r>
      <w:r>
        <w:rPr>
          <w:lang w:val="ka-GE"/>
        </w:rPr>
        <w:t xml:space="preserve"> / </w:t>
      </w:r>
      <w:r w:rsidR="006F16F7" w:rsidRPr="006F16F7">
        <w:rPr>
          <w:lang w:val="ka-GE"/>
        </w:rPr>
        <w:t>EVER Pharma Jena GmbH</w:t>
      </w:r>
    </w:p>
    <w:p w14:paraId="2441309D" w14:textId="77777777" w:rsidR="006F16F7" w:rsidRPr="006F16F7" w:rsidRDefault="006F16F7" w:rsidP="001B6783">
      <w:pPr>
        <w:pStyle w:val="ListParagraph"/>
        <w:spacing w:after="0" w:line="240" w:lineRule="auto"/>
        <w:ind w:left="0"/>
        <w:jc w:val="both"/>
        <w:rPr>
          <w:lang w:val="ka-GE"/>
        </w:rPr>
      </w:pPr>
      <w:r w:rsidRPr="006F16F7">
        <w:rPr>
          <w:lang w:val="ka-GE"/>
        </w:rPr>
        <w:t>ბრიუსელერის ქუჩა 18</w:t>
      </w:r>
    </w:p>
    <w:p w14:paraId="73F2ABB5" w14:textId="77777777" w:rsidR="006F16F7" w:rsidRPr="006F16F7" w:rsidRDefault="006F16F7" w:rsidP="001B6783">
      <w:pPr>
        <w:pStyle w:val="ListParagraph"/>
        <w:spacing w:after="0" w:line="240" w:lineRule="auto"/>
        <w:ind w:left="0"/>
        <w:jc w:val="both"/>
        <w:rPr>
          <w:lang w:val="ka-GE"/>
        </w:rPr>
      </w:pPr>
      <w:r w:rsidRPr="006F16F7">
        <w:rPr>
          <w:lang w:val="ka-GE"/>
        </w:rPr>
        <w:t>07747 იენა</w:t>
      </w:r>
    </w:p>
    <w:p w14:paraId="3FB23331" w14:textId="77777777" w:rsidR="006F16F7" w:rsidRPr="006F16F7" w:rsidRDefault="006F16F7" w:rsidP="001B6783">
      <w:pPr>
        <w:pStyle w:val="ListParagraph"/>
        <w:spacing w:after="0" w:line="240" w:lineRule="auto"/>
        <w:ind w:left="0"/>
        <w:jc w:val="both"/>
        <w:rPr>
          <w:lang w:val="ka-GE"/>
        </w:rPr>
      </w:pPr>
      <w:r w:rsidRPr="006F16F7">
        <w:rPr>
          <w:lang w:val="ka-GE"/>
        </w:rPr>
        <w:t>გერმანია</w:t>
      </w:r>
    </w:p>
    <w:p w14:paraId="3262C322" w14:textId="77777777" w:rsidR="006F16F7" w:rsidRDefault="00230CF5" w:rsidP="006F16F7">
      <w:pPr>
        <w:pStyle w:val="ListParagraph"/>
        <w:spacing w:after="0" w:line="240" w:lineRule="auto"/>
        <w:ind w:left="0"/>
        <w:jc w:val="both"/>
        <w:rPr>
          <w:b/>
          <w:bCs/>
          <w:lang w:val="ka-GE"/>
        </w:rPr>
      </w:pPr>
      <w:r>
        <w:rPr>
          <w:b/>
          <w:bCs/>
          <w:lang w:val="ka-GE"/>
        </w:rPr>
        <w:t>ნებართვის</w:t>
      </w:r>
      <w:r w:rsidR="006F16F7" w:rsidRPr="00E43810">
        <w:rPr>
          <w:b/>
          <w:bCs/>
          <w:lang w:val="ka-GE"/>
        </w:rPr>
        <w:t xml:space="preserve"> ნომერი: 140672</w:t>
      </w:r>
    </w:p>
    <w:p w14:paraId="7739067A" w14:textId="77777777" w:rsidR="00A86A0F" w:rsidRDefault="00A86A0F" w:rsidP="006F16F7">
      <w:pPr>
        <w:pStyle w:val="ListParagraph"/>
        <w:spacing w:after="0" w:line="240" w:lineRule="auto"/>
        <w:ind w:left="0"/>
        <w:jc w:val="both"/>
        <w:rPr>
          <w:b/>
          <w:bCs/>
          <w:lang w:val="ka-GE"/>
        </w:rPr>
      </w:pPr>
    </w:p>
    <w:p w14:paraId="11E4AB26" w14:textId="6590988B" w:rsidR="00560996" w:rsidRDefault="00560996" w:rsidP="006F16F7">
      <w:pPr>
        <w:pStyle w:val="ListParagraph"/>
        <w:spacing w:after="0" w:line="240" w:lineRule="auto"/>
        <w:ind w:left="0"/>
        <w:jc w:val="both"/>
        <w:rPr>
          <w:b/>
          <w:bCs/>
          <w:lang w:val="ka-GE"/>
        </w:rPr>
      </w:pPr>
      <w:r w:rsidRPr="00560996">
        <w:rPr>
          <w:b/>
          <w:bCs/>
          <w:lang w:val="ka-GE"/>
        </w:rPr>
        <w:t>ეს სამკურნალო პროდუქტი ავტორიზებულია ევროპის ეკონომიკური ზონის (EEA) წევრ სახელმწიფოებში შემდეგი სახელწოდებებით:</w:t>
      </w:r>
    </w:p>
    <w:tbl>
      <w:tblPr>
        <w:tblStyle w:val="TableGrid"/>
        <w:tblW w:w="0" w:type="auto"/>
        <w:tblLook w:val="04A0" w:firstRow="1" w:lastRow="0" w:firstColumn="1" w:lastColumn="0" w:noHBand="0" w:noVBand="1"/>
      </w:tblPr>
      <w:tblGrid>
        <w:gridCol w:w="1976"/>
        <w:gridCol w:w="8362"/>
      </w:tblGrid>
      <w:tr w:rsidR="00C37363" w14:paraId="61ACD03F" w14:textId="77777777" w:rsidTr="00ED7D0B">
        <w:tc>
          <w:tcPr>
            <w:tcW w:w="1555" w:type="dxa"/>
          </w:tcPr>
          <w:p w14:paraId="0C868256" w14:textId="77777777" w:rsidR="00C37363" w:rsidRPr="00C37363" w:rsidRDefault="00C37363" w:rsidP="006F16F7">
            <w:pPr>
              <w:pStyle w:val="ListParagraph"/>
              <w:ind w:left="0"/>
              <w:jc w:val="both"/>
              <w:rPr>
                <w:lang w:val="ka-GE"/>
              </w:rPr>
            </w:pPr>
            <w:r>
              <w:rPr>
                <w:lang w:val="ka-GE"/>
              </w:rPr>
              <w:t>ბელგია</w:t>
            </w:r>
          </w:p>
        </w:tc>
        <w:tc>
          <w:tcPr>
            <w:tcW w:w="8783" w:type="dxa"/>
          </w:tcPr>
          <w:p w14:paraId="1F42D331" w14:textId="77777777" w:rsidR="00C37363" w:rsidRPr="00ED7D0B" w:rsidRDefault="00646194" w:rsidP="00646194">
            <w:pPr>
              <w:pStyle w:val="ListParagraph"/>
              <w:ind w:left="30"/>
              <w:jc w:val="both"/>
            </w:pPr>
            <w:r>
              <w:t>Pemetrexed EVER Pharma 25 mg/ml concentraat voor oplossing voor infusie/ solution à diluer pour perfusion/Konzentrat zur Herstellung einer</w:t>
            </w:r>
            <w:r w:rsidR="00985B17">
              <w:t xml:space="preserve"> </w:t>
            </w:r>
            <w:r>
              <w:t>Infusionslösung</w:t>
            </w:r>
          </w:p>
        </w:tc>
      </w:tr>
      <w:tr w:rsidR="00985B17" w14:paraId="15968019" w14:textId="77777777" w:rsidTr="00ED7D0B">
        <w:tc>
          <w:tcPr>
            <w:tcW w:w="1555" w:type="dxa"/>
          </w:tcPr>
          <w:p w14:paraId="3DBDEBBC" w14:textId="77777777" w:rsidR="00985B17" w:rsidRDefault="00985B17" w:rsidP="006F16F7">
            <w:pPr>
              <w:pStyle w:val="ListParagraph"/>
              <w:ind w:left="0"/>
              <w:jc w:val="both"/>
              <w:rPr>
                <w:lang w:val="ka-GE"/>
              </w:rPr>
            </w:pPr>
            <w:r>
              <w:rPr>
                <w:lang w:val="ka-GE"/>
              </w:rPr>
              <w:t>დანია</w:t>
            </w:r>
          </w:p>
        </w:tc>
        <w:tc>
          <w:tcPr>
            <w:tcW w:w="8783" w:type="dxa"/>
          </w:tcPr>
          <w:p w14:paraId="3A0965E3" w14:textId="77777777" w:rsidR="00985B17" w:rsidRDefault="005E04A9" w:rsidP="00646194">
            <w:pPr>
              <w:pStyle w:val="ListParagraph"/>
              <w:ind w:left="30"/>
              <w:jc w:val="both"/>
            </w:pPr>
            <w:r w:rsidRPr="005E04A9">
              <w:t>Pemetrexed EVER Pharma</w:t>
            </w:r>
            <w:r>
              <w:t xml:space="preserve"> </w:t>
            </w:r>
            <w:r w:rsidRPr="005E04A9">
              <w:t>25 mg/ml koncentrat til</w:t>
            </w:r>
            <w:r>
              <w:t xml:space="preserve"> </w:t>
            </w:r>
            <w:r w:rsidRPr="005E04A9">
              <w:t>infusionsvæske, opløsning</w:t>
            </w:r>
          </w:p>
        </w:tc>
      </w:tr>
      <w:tr w:rsidR="005E04A9" w14:paraId="09D95EF7" w14:textId="77777777" w:rsidTr="00ED7D0B">
        <w:tc>
          <w:tcPr>
            <w:tcW w:w="1555" w:type="dxa"/>
          </w:tcPr>
          <w:p w14:paraId="49BCEF43" w14:textId="77777777" w:rsidR="005E04A9" w:rsidRDefault="005E04A9" w:rsidP="006F16F7">
            <w:pPr>
              <w:pStyle w:val="ListParagraph"/>
              <w:ind w:left="0"/>
              <w:jc w:val="both"/>
              <w:rPr>
                <w:lang w:val="ka-GE"/>
              </w:rPr>
            </w:pPr>
            <w:r>
              <w:rPr>
                <w:lang w:val="ka-GE"/>
              </w:rPr>
              <w:t>გერმანია</w:t>
            </w:r>
          </w:p>
        </w:tc>
        <w:tc>
          <w:tcPr>
            <w:tcW w:w="8783" w:type="dxa"/>
          </w:tcPr>
          <w:p w14:paraId="7033AF4F" w14:textId="77777777" w:rsidR="005E04A9" w:rsidRPr="005E04A9" w:rsidRDefault="00DB216E" w:rsidP="00646194">
            <w:pPr>
              <w:pStyle w:val="ListParagraph"/>
              <w:ind w:left="30"/>
              <w:jc w:val="both"/>
            </w:pPr>
            <w:r w:rsidRPr="00DB216E">
              <w:t>Pemetrexed EVER Pharma</w:t>
            </w:r>
            <w:r>
              <w:t xml:space="preserve"> </w:t>
            </w:r>
            <w:r w:rsidRPr="00DB216E">
              <w:t>25 mg/ml Konzentrat zur</w:t>
            </w:r>
            <w:r>
              <w:t xml:space="preserve"> </w:t>
            </w:r>
            <w:r w:rsidRPr="00DB216E">
              <w:t>Herstellung einer</w:t>
            </w:r>
            <w:r>
              <w:t xml:space="preserve"> </w:t>
            </w:r>
            <w:r w:rsidRPr="00DB216E">
              <w:t>Infusionslösung</w:t>
            </w:r>
          </w:p>
        </w:tc>
      </w:tr>
      <w:tr w:rsidR="00E5610F" w14:paraId="0C4E7167" w14:textId="77777777" w:rsidTr="00ED7D0B">
        <w:tc>
          <w:tcPr>
            <w:tcW w:w="1555" w:type="dxa"/>
          </w:tcPr>
          <w:p w14:paraId="731CE78B" w14:textId="77777777" w:rsidR="00E5610F" w:rsidRDefault="00E5610F" w:rsidP="006F16F7">
            <w:pPr>
              <w:pStyle w:val="ListParagraph"/>
              <w:ind w:left="0"/>
              <w:jc w:val="both"/>
              <w:rPr>
                <w:lang w:val="ka-GE"/>
              </w:rPr>
            </w:pPr>
            <w:r>
              <w:rPr>
                <w:lang w:val="ka-GE"/>
              </w:rPr>
              <w:t>ფინეთი</w:t>
            </w:r>
          </w:p>
        </w:tc>
        <w:tc>
          <w:tcPr>
            <w:tcW w:w="8783" w:type="dxa"/>
          </w:tcPr>
          <w:p w14:paraId="36EBBA14" w14:textId="77777777" w:rsidR="00E5610F" w:rsidRPr="00DB216E" w:rsidRDefault="00426E63" w:rsidP="00646194">
            <w:pPr>
              <w:pStyle w:val="ListParagraph"/>
              <w:ind w:left="30"/>
              <w:jc w:val="both"/>
            </w:pPr>
            <w:r w:rsidRPr="00426E63">
              <w:t>Pemetrexed EVER Pharma</w:t>
            </w:r>
            <w:r>
              <w:t xml:space="preserve"> </w:t>
            </w:r>
            <w:r w:rsidRPr="00426E63">
              <w:t>25 mg/ml</w:t>
            </w:r>
            <w:r>
              <w:t xml:space="preserve"> </w:t>
            </w:r>
            <w:r w:rsidRPr="00426E63">
              <w:t>infuusiokonsentraatti, liuosta</w:t>
            </w:r>
            <w:r>
              <w:t xml:space="preserve"> </w:t>
            </w:r>
            <w:r w:rsidRPr="00426E63">
              <w:t>varten</w:t>
            </w:r>
          </w:p>
        </w:tc>
      </w:tr>
      <w:tr w:rsidR="00426E63" w14:paraId="77ADBC28" w14:textId="77777777" w:rsidTr="00ED7D0B">
        <w:tc>
          <w:tcPr>
            <w:tcW w:w="1555" w:type="dxa"/>
          </w:tcPr>
          <w:p w14:paraId="3861319E" w14:textId="77777777" w:rsidR="00426E63" w:rsidRDefault="00426E63" w:rsidP="006F16F7">
            <w:pPr>
              <w:pStyle w:val="ListParagraph"/>
              <w:ind w:left="0"/>
              <w:jc w:val="both"/>
              <w:rPr>
                <w:lang w:val="ka-GE"/>
              </w:rPr>
            </w:pPr>
            <w:r>
              <w:rPr>
                <w:lang w:val="ka-GE"/>
              </w:rPr>
              <w:t>საფრანგეთი</w:t>
            </w:r>
          </w:p>
        </w:tc>
        <w:tc>
          <w:tcPr>
            <w:tcW w:w="8783" w:type="dxa"/>
          </w:tcPr>
          <w:p w14:paraId="03B952E5" w14:textId="77777777" w:rsidR="00426E63" w:rsidRPr="00426E63" w:rsidRDefault="0076467C" w:rsidP="00426E63">
            <w:pPr>
              <w:pStyle w:val="ListParagraph"/>
              <w:ind w:left="30"/>
              <w:jc w:val="both"/>
            </w:pPr>
            <w:r w:rsidRPr="0076467C">
              <w:t>Pemetrexed EVER Pharma</w:t>
            </w:r>
            <w:r>
              <w:t xml:space="preserve"> </w:t>
            </w:r>
            <w:r w:rsidRPr="0076467C">
              <w:t>25 mg/ml, solution à diluer</w:t>
            </w:r>
            <w:r>
              <w:t xml:space="preserve"> </w:t>
            </w:r>
            <w:r w:rsidRPr="0076467C">
              <w:t>pour perfusion</w:t>
            </w:r>
          </w:p>
        </w:tc>
      </w:tr>
      <w:tr w:rsidR="0076467C" w14:paraId="225A5ABB" w14:textId="77777777" w:rsidTr="00ED7D0B">
        <w:tc>
          <w:tcPr>
            <w:tcW w:w="1555" w:type="dxa"/>
          </w:tcPr>
          <w:p w14:paraId="5F1847BC" w14:textId="77777777" w:rsidR="0076467C" w:rsidRDefault="004441DE" w:rsidP="006F16F7">
            <w:pPr>
              <w:pStyle w:val="ListParagraph"/>
              <w:ind w:left="0"/>
              <w:jc w:val="both"/>
              <w:rPr>
                <w:lang w:val="ka-GE"/>
              </w:rPr>
            </w:pPr>
            <w:r>
              <w:rPr>
                <w:lang w:val="ka-GE"/>
              </w:rPr>
              <w:t>იტალია</w:t>
            </w:r>
          </w:p>
        </w:tc>
        <w:tc>
          <w:tcPr>
            <w:tcW w:w="8783" w:type="dxa"/>
          </w:tcPr>
          <w:p w14:paraId="4184E538" w14:textId="77777777" w:rsidR="0076467C" w:rsidRPr="0076467C" w:rsidRDefault="00716870" w:rsidP="00426E63">
            <w:pPr>
              <w:pStyle w:val="ListParagraph"/>
              <w:ind w:left="30"/>
              <w:jc w:val="both"/>
            </w:pPr>
            <w:r w:rsidRPr="00716870">
              <w:t>Pemetrexed EVER Pharma</w:t>
            </w:r>
            <w:r>
              <w:t xml:space="preserve"> </w:t>
            </w:r>
            <w:r w:rsidRPr="00716870">
              <w:t>25 mg/ml concentrato per</w:t>
            </w:r>
            <w:r>
              <w:t xml:space="preserve"> </w:t>
            </w:r>
            <w:r w:rsidRPr="00716870">
              <w:t>soluzione per infusione</w:t>
            </w:r>
          </w:p>
        </w:tc>
      </w:tr>
      <w:tr w:rsidR="00672A92" w14:paraId="7C299829" w14:textId="77777777" w:rsidTr="00ED7D0B">
        <w:tc>
          <w:tcPr>
            <w:tcW w:w="1555" w:type="dxa"/>
          </w:tcPr>
          <w:p w14:paraId="7F57730C" w14:textId="77777777" w:rsidR="00672A92" w:rsidRDefault="00672A92" w:rsidP="006F16F7">
            <w:pPr>
              <w:pStyle w:val="ListParagraph"/>
              <w:ind w:left="0"/>
              <w:jc w:val="both"/>
              <w:rPr>
                <w:lang w:val="ka-GE"/>
              </w:rPr>
            </w:pPr>
            <w:r>
              <w:rPr>
                <w:lang w:val="ka-GE"/>
              </w:rPr>
              <w:t>ირლანდია</w:t>
            </w:r>
          </w:p>
        </w:tc>
        <w:tc>
          <w:tcPr>
            <w:tcW w:w="8783" w:type="dxa"/>
          </w:tcPr>
          <w:p w14:paraId="58E59FA0" w14:textId="77777777" w:rsidR="00672A92" w:rsidRPr="00716870" w:rsidRDefault="00C12CED" w:rsidP="00426E63">
            <w:pPr>
              <w:pStyle w:val="ListParagraph"/>
              <w:ind w:left="30"/>
              <w:jc w:val="both"/>
            </w:pPr>
            <w:r w:rsidRPr="00C12CED">
              <w:t>Pemetrexed EVER Pharma</w:t>
            </w:r>
            <w:r>
              <w:t xml:space="preserve"> </w:t>
            </w:r>
            <w:r w:rsidRPr="00C12CED">
              <w:t>25 mg/ml concentrate for</w:t>
            </w:r>
            <w:r>
              <w:t xml:space="preserve"> </w:t>
            </w:r>
            <w:r w:rsidRPr="00C12CED">
              <w:t>solution for infusion</w:t>
            </w:r>
          </w:p>
        </w:tc>
      </w:tr>
      <w:tr w:rsidR="00832C8F" w14:paraId="774DE968" w14:textId="77777777" w:rsidTr="00ED7D0B">
        <w:tc>
          <w:tcPr>
            <w:tcW w:w="1555" w:type="dxa"/>
          </w:tcPr>
          <w:p w14:paraId="62BF5155" w14:textId="77777777" w:rsidR="00832C8F" w:rsidRDefault="00832C8F" w:rsidP="006F16F7">
            <w:pPr>
              <w:pStyle w:val="ListParagraph"/>
              <w:ind w:left="0"/>
              <w:jc w:val="both"/>
              <w:rPr>
                <w:lang w:val="ka-GE"/>
              </w:rPr>
            </w:pPr>
            <w:r>
              <w:rPr>
                <w:lang w:val="ka-GE"/>
              </w:rPr>
              <w:t>ხორვატია</w:t>
            </w:r>
          </w:p>
        </w:tc>
        <w:tc>
          <w:tcPr>
            <w:tcW w:w="8783" w:type="dxa"/>
          </w:tcPr>
          <w:p w14:paraId="60A00E35" w14:textId="77777777" w:rsidR="00832C8F" w:rsidRPr="00C12CED" w:rsidRDefault="006C2165" w:rsidP="00426E63">
            <w:pPr>
              <w:pStyle w:val="ListParagraph"/>
              <w:ind w:left="30"/>
              <w:jc w:val="both"/>
            </w:pPr>
            <w:r w:rsidRPr="006C2165">
              <w:t>Pemetrexed EVER Pharma</w:t>
            </w:r>
            <w:r>
              <w:t xml:space="preserve"> </w:t>
            </w:r>
            <w:r w:rsidRPr="006C2165">
              <w:t>25 mg/ml koncentrat za</w:t>
            </w:r>
            <w:r>
              <w:t xml:space="preserve"> </w:t>
            </w:r>
            <w:r w:rsidRPr="006C2165">
              <w:t>otopinu za infuziju</w:t>
            </w:r>
          </w:p>
        </w:tc>
      </w:tr>
      <w:tr w:rsidR="00C6546A" w14:paraId="176F0774" w14:textId="77777777" w:rsidTr="00ED7D0B">
        <w:tc>
          <w:tcPr>
            <w:tcW w:w="1555" w:type="dxa"/>
          </w:tcPr>
          <w:p w14:paraId="0300390A" w14:textId="77777777" w:rsidR="00C6546A" w:rsidRDefault="00C6546A" w:rsidP="006F16F7">
            <w:pPr>
              <w:pStyle w:val="ListParagraph"/>
              <w:ind w:left="0"/>
              <w:jc w:val="both"/>
              <w:rPr>
                <w:lang w:val="ka-GE"/>
              </w:rPr>
            </w:pPr>
            <w:r>
              <w:rPr>
                <w:lang w:val="ka-GE"/>
              </w:rPr>
              <w:t>ნიდერლანდები</w:t>
            </w:r>
          </w:p>
        </w:tc>
        <w:tc>
          <w:tcPr>
            <w:tcW w:w="8783" w:type="dxa"/>
          </w:tcPr>
          <w:p w14:paraId="3A98EAA8" w14:textId="77777777" w:rsidR="00C6546A" w:rsidRPr="006C2165" w:rsidRDefault="00443E1F" w:rsidP="00426E63">
            <w:pPr>
              <w:pStyle w:val="ListParagraph"/>
              <w:ind w:left="30"/>
              <w:jc w:val="both"/>
            </w:pPr>
            <w:r w:rsidRPr="00443E1F">
              <w:t>Pemetrexed EVER Pharma</w:t>
            </w:r>
            <w:r>
              <w:t xml:space="preserve"> </w:t>
            </w:r>
            <w:r w:rsidRPr="00443E1F">
              <w:t>25 mg/ml concentraat voor</w:t>
            </w:r>
            <w:r>
              <w:t xml:space="preserve"> </w:t>
            </w:r>
            <w:r w:rsidRPr="00443E1F">
              <w:t>oplossing voor infusie</w:t>
            </w:r>
          </w:p>
        </w:tc>
      </w:tr>
      <w:tr w:rsidR="00443E1F" w14:paraId="4DDAA889" w14:textId="77777777" w:rsidTr="00ED7D0B">
        <w:tc>
          <w:tcPr>
            <w:tcW w:w="1555" w:type="dxa"/>
          </w:tcPr>
          <w:p w14:paraId="197D9E25" w14:textId="77777777" w:rsidR="00443E1F" w:rsidRDefault="00443E1F" w:rsidP="006F16F7">
            <w:pPr>
              <w:pStyle w:val="ListParagraph"/>
              <w:ind w:left="0"/>
              <w:jc w:val="both"/>
              <w:rPr>
                <w:lang w:val="ka-GE"/>
              </w:rPr>
            </w:pPr>
            <w:r>
              <w:rPr>
                <w:lang w:val="ka-GE"/>
              </w:rPr>
              <w:t>ნორვეგია</w:t>
            </w:r>
          </w:p>
        </w:tc>
        <w:tc>
          <w:tcPr>
            <w:tcW w:w="8783" w:type="dxa"/>
          </w:tcPr>
          <w:p w14:paraId="0328C358" w14:textId="77777777" w:rsidR="00443E1F" w:rsidRPr="00443E1F" w:rsidRDefault="00845D54" w:rsidP="00426E63">
            <w:pPr>
              <w:pStyle w:val="ListParagraph"/>
              <w:ind w:left="30"/>
              <w:jc w:val="both"/>
            </w:pPr>
            <w:r w:rsidRPr="00845D54">
              <w:t>Pemetrexed EVER Pharma</w:t>
            </w:r>
            <w:r>
              <w:t xml:space="preserve"> </w:t>
            </w:r>
            <w:r w:rsidRPr="00845D54">
              <w:t>25 mg/ml konsentrat til</w:t>
            </w:r>
            <w:r>
              <w:t xml:space="preserve"> </w:t>
            </w:r>
            <w:r w:rsidRPr="00845D54">
              <w:t>infusjonsvæske, oppløsning</w:t>
            </w:r>
          </w:p>
        </w:tc>
      </w:tr>
      <w:tr w:rsidR="005B795F" w14:paraId="304587AA" w14:textId="77777777" w:rsidTr="00ED7D0B">
        <w:tc>
          <w:tcPr>
            <w:tcW w:w="1555" w:type="dxa"/>
          </w:tcPr>
          <w:p w14:paraId="588077FF" w14:textId="77777777" w:rsidR="005B795F" w:rsidRDefault="005B795F" w:rsidP="006F16F7">
            <w:pPr>
              <w:pStyle w:val="ListParagraph"/>
              <w:ind w:left="0"/>
              <w:jc w:val="both"/>
              <w:rPr>
                <w:lang w:val="ka-GE"/>
              </w:rPr>
            </w:pPr>
            <w:r>
              <w:rPr>
                <w:lang w:val="ka-GE"/>
              </w:rPr>
              <w:t>ავსტრია</w:t>
            </w:r>
          </w:p>
        </w:tc>
        <w:tc>
          <w:tcPr>
            <w:tcW w:w="8783" w:type="dxa"/>
          </w:tcPr>
          <w:p w14:paraId="53885584" w14:textId="77777777" w:rsidR="005B795F" w:rsidRPr="00845D54" w:rsidRDefault="00461253" w:rsidP="00426E63">
            <w:pPr>
              <w:pStyle w:val="ListParagraph"/>
              <w:ind w:left="30"/>
              <w:jc w:val="both"/>
            </w:pPr>
            <w:r w:rsidRPr="00461253">
              <w:t>Pemetrexed EVER Pharma</w:t>
            </w:r>
            <w:r w:rsidR="00740F51">
              <w:t xml:space="preserve"> </w:t>
            </w:r>
            <w:r w:rsidRPr="00461253">
              <w:t>25 mg/ml Konzentrat zur</w:t>
            </w:r>
            <w:r w:rsidR="00F96B07">
              <w:t xml:space="preserve"> </w:t>
            </w:r>
            <w:r w:rsidRPr="00461253">
              <w:t>Herstellung einer</w:t>
            </w:r>
            <w:r w:rsidR="00F96B07">
              <w:t xml:space="preserve"> </w:t>
            </w:r>
            <w:r w:rsidRPr="00461253">
              <w:t>Infusionslösung</w:t>
            </w:r>
          </w:p>
        </w:tc>
      </w:tr>
      <w:tr w:rsidR="00E3602B" w14:paraId="3D68BEE5" w14:textId="77777777" w:rsidTr="00ED7D0B">
        <w:tc>
          <w:tcPr>
            <w:tcW w:w="1555" w:type="dxa"/>
          </w:tcPr>
          <w:p w14:paraId="76724F02" w14:textId="77777777" w:rsidR="00E3602B" w:rsidRDefault="00E3602B" w:rsidP="006F16F7">
            <w:pPr>
              <w:pStyle w:val="ListParagraph"/>
              <w:ind w:left="0"/>
              <w:jc w:val="both"/>
              <w:rPr>
                <w:lang w:val="ka-GE"/>
              </w:rPr>
            </w:pPr>
            <w:r>
              <w:rPr>
                <w:lang w:val="ka-GE"/>
              </w:rPr>
              <w:t>პოლონეთი</w:t>
            </w:r>
          </w:p>
        </w:tc>
        <w:tc>
          <w:tcPr>
            <w:tcW w:w="8783" w:type="dxa"/>
          </w:tcPr>
          <w:p w14:paraId="1A4E0028" w14:textId="77777777" w:rsidR="00E3602B" w:rsidRPr="00461253" w:rsidRDefault="00CD24BC" w:rsidP="00426E63">
            <w:pPr>
              <w:pStyle w:val="ListParagraph"/>
              <w:ind w:left="30"/>
              <w:jc w:val="both"/>
            </w:pPr>
            <w:r w:rsidRPr="00CD24BC">
              <w:t>Pemetrexed EVER Pharma</w:t>
            </w:r>
            <w:r>
              <w:t xml:space="preserve"> </w:t>
            </w:r>
            <w:r w:rsidRPr="00CD24BC">
              <w:t>25 mg/ml koncentrat do</w:t>
            </w:r>
            <w:r>
              <w:t xml:space="preserve"> </w:t>
            </w:r>
            <w:r w:rsidRPr="00CD24BC">
              <w:t>sporządzania roztworu do</w:t>
            </w:r>
            <w:r>
              <w:t xml:space="preserve"> </w:t>
            </w:r>
            <w:r w:rsidRPr="00CD24BC">
              <w:t>infuzji</w:t>
            </w:r>
          </w:p>
        </w:tc>
      </w:tr>
      <w:tr w:rsidR="00291FEC" w14:paraId="5B362897" w14:textId="77777777" w:rsidTr="00ED7D0B">
        <w:tc>
          <w:tcPr>
            <w:tcW w:w="1555" w:type="dxa"/>
          </w:tcPr>
          <w:p w14:paraId="76703227" w14:textId="77777777" w:rsidR="00291FEC" w:rsidRDefault="00291FEC" w:rsidP="006F16F7">
            <w:pPr>
              <w:pStyle w:val="ListParagraph"/>
              <w:ind w:left="0"/>
              <w:jc w:val="both"/>
              <w:rPr>
                <w:lang w:val="ka-GE"/>
              </w:rPr>
            </w:pPr>
            <w:r>
              <w:rPr>
                <w:lang w:val="ka-GE"/>
              </w:rPr>
              <w:t>პორტუგალია</w:t>
            </w:r>
          </w:p>
        </w:tc>
        <w:tc>
          <w:tcPr>
            <w:tcW w:w="8783" w:type="dxa"/>
          </w:tcPr>
          <w:p w14:paraId="4940EFA3" w14:textId="77777777" w:rsidR="00291FEC" w:rsidRPr="00CD24BC" w:rsidRDefault="00322736" w:rsidP="00426E63">
            <w:pPr>
              <w:pStyle w:val="ListParagraph"/>
              <w:ind w:left="30"/>
              <w:jc w:val="both"/>
            </w:pPr>
            <w:r w:rsidRPr="00322736">
              <w:t>Pemetrexed EVER Pharma</w:t>
            </w:r>
            <w:r>
              <w:t xml:space="preserve"> </w:t>
            </w:r>
            <w:r w:rsidRPr="00322736">
              <w:t>25 mg/ml Concentrado para</w:t>
            </w:r>
            <w:r>
              <w:t xml:space="preserve"> </w:t>
            </w:r>
            <w:r w:rsidRPr="00322736">
              <w:t>solução para perfusão</w:t>
            </w:r>
          </w:p>
        </w:tc>
      </w:tr>
      <w:tr w:rsidR="00322736" w14:paraId="03F57537" w14:textId="77777777" w:rsidTr="00ED7D0B">
        <w:tc>
          <w:tcPr>
            <w:tcW w:w="1555" w:type="dxa"/>
          </w:tcPr>
          <w:p w14:paraId="47C003AB" w14:textId="77777777" w:rsidR="00322736" w:rsidRDefault="00E231B6" w:rsidP="006F16F7">
            <w:pPr>
              <w:pStyle w:val="ListParagraph"/>
              <w:ind w:left="0"/>
              <w:jc w:val="both"/>
              <w:rPr>
                <w:lang w:val="ka-GE"/>
              </w:rPr>
            </w:pPr>
            <w:r>
              <w:rPr>
                <w:lang w:val="ka-GE"/>
              </w:rPr>
              <w:t>რუმინეთი</w:t>
            </w:r>
          </w:p>
        </w:tc>
        <w:tc>
          <w:tcPr>
            <w:tcW w:w="8783" w:type="dxa"/>
          </w:tcPr>
          <w:p w14:paraId="2C5996A8" w14:textId="77777777" w:rsidR="00322736" w:rsidRPr="00322736" w:rsidRDefault="00B76076" w:rsidP="00426E63">
            <w:pPr>
              <w:pStyle w:val="ListParagraph"/>
              <w:ind w:left="30"/>
              <w:jc w:val="both"/>
            </w:pPr>
            <w:r w:rsidRPr="00B76076">
              <w:t>Pemetrexed EVER Pharma</w:t>
            </w:r>
            <w:r>
              <w:t xml:space="preserve"> </w:t>
            </w:r>
            <w:r w:rsidRPr="00B76076">
              <w:t>25 mg/ml concentrat pentru</w:t>
            </w:r>
            <w:r>
              <w:t xml:space="preserve"> </w:t>
            </w:r>
            <w:r w:rsidRPr="00B76076">
              <w:t>soluţie perfuzabilă</w:t>
            </w:r>
          </w:p>
        </w:tc>
      </w:tr>
      <w:tr w:rsidR="00730B0A" w14:paraId="00469195" w14:textId="77777777" w:rsidTr="00ED7D0B">
        <w:tc>
          <w:tcPr>
            <w:tcW w:w="1555" w:type="dxa"/>
          </w:tcPr>
          <w:p w14:paraId="7A9E6BB6" w14:textId="77777777" w:rsidR="00730B0A" w:rsidRDefault="00730B0A" w:rsidP="006F16F7">
            <w:pPr>
              <w:pStyle w:val="ListParagraph"/>
              <w:ind w:left="0"/>
              <w:jc w:val="both"/>
              <w:rPr>
                <w:lang w:val="ka-GE"/>
              </w:rPr>
            </w:pPr>
            <w:r>
              <w:rPr>
                <w:lang w:val="ka-GE"/>
              </w:rPr>
              <w:t>შვედეთი</w:t>
            </w:r>
          </w:p>
        </w:tc>
        <w:tc>
          <w:tcPr>
            <w:tcW w:w="8783" w:type="dxa"/>
          </w:tcPr>
          <w:p w14:paraId="2A970FD1" w14:textId="77777777" w:rsidR="00730B0A" w:rsidRPr="00B76076" w:rsidRDefault="00A14F45" w:rsidP="00426E63">
            <w:pPr>
              <w:pStyle w:val="ListParagraph"/>
              <w:ind w:left="30"/>
              <w:jc w:val="both"/>
            </w:pPr>
            <w:r w:rsidRPr="00A14F45">
              <w:t>Pemetrexed EVER Pharma</w:t>
            </w:r>
            <w:r>
              <w:t xml:space="preserve"> </w:t>
            </w:r>
            <w:r w:rsidRPr="00A14F45">
              <w:t>25 mg/ml koncentrat till</w:t>
            </w:r>
            <w:r>
              <w:t xml:space="preserve"> </w:t>
            </w:r>
            <w:r w:rsidRPr="00A14F45">
              <w:t>infusionsvätska, lösning</w:t>
            </w:r>
          </w:p>
        </w:tc>
      </w:tr>
      <w:tr w:rsidR="00A14F45" w14:paraId="4AAC6021" w14:textId="77777777" w:rsidTr="00ED7D0B">
        <w:tc>
          <w:tcPr>
            <w:tcW w:w="1555" w:type="dxa"/>
          </w:tcPr>
          <w:p w14:paraId="2E4BADA3" w14:textId="77777777" w:rsidR="00A14F45" w:rsidRDefault="00A14F45" w:rsidP="006F16F7">
            <w:pPr>
              <w:pStyle w:val="ListParagraph"/>
              <w:ind w:left="0"/>
              <w:jc w:val="both"/>
              <w:rPr>
                <w:lang w:val="ka-GE"/>
              </w:rPr>
            </w:pPr>
            <w:r>
              <w:rPr>
                <w:lang w:val="ka-GE"/>
              </w:rPr>
              <w:t>სლოვაკეთი</w:t>
            </w:r>
          </w:p>
        </w:tc>
        <w:tc>
          <w:tcPr>
            <w:tcW w:w="8783" w:type="dxa"/>
          </w:tcPr>
          <w:p w14:paraId="28511C03" w14:textId="77777777" w:rsidR="00A14F45" w:rsidRPr="00A14F45" w:rsidRDefault="00207BC2" w:rsidP="00426E63">
            <w:pPr>
              <w:pStyle w:val="ListParagraph"/>
              <w:ind w:left="30"/>
              <w:jc w:val="both"/>
            </w:pPr>
            <w:r w:rsidRPr="00207BC2">
              <w:t>Pemetrexed EVER Pharma</w:t>
            </w:r>
            <w:r>
              <w:t xml:space="preserve"> </w:t>
            </w:r>
            <w:r w:rsidRPr="00207BC2">
              <w:t>25 mg/ml infúzny koncentrát</w:t>
            </w:r>
          </w:p>
        </w:tc>
      </w:tr>
      <w:tr w:rsidR="00207BC2" w14:paraId="4E9453DD" w14:textId="77777777" w:rsidTr="00ED7D0B">
        <w:tc>
          <w:tcPr>
            <w:tcW w:w="1555" w:type="dxa"/>
          </w:tcPr>
          <w:p w14:paraId="51F09EF0" w14:textId="77777777" w:rsidR="00207BC2" w:rsidRDefault="00207BC2" w:rsidP="006F16F7">
            <w:pPr>
              <w:pStyle w:val="ListParagraph"/>
              <w:ind w:left="0"/>
              <w:jc w:val="both"/>
              <w:rPr>
                <w:lang w:val="ka-GE"/>
              </w:rPr>
            </w:pPr>
            <w:r>
              <w:rPr>
                <w:lang w:val="ka-GE"/>
              </w:rPr>
              <w:t>სლოვენია</w:t>
            </w:r>
          </w:p>
        </w:tc>
        <w:tc>
          <w:tcPr>
            <w:tcW w:w="8783" w:type="dxa"/>
          </w:tcPr>
          <w:p w14:paraId="170E4BEF" w14:textId="77777777" w:rsidR="009F1937" w:rsidRPr="009F1937" w:rsidRDefault="009F1937" w:rsidP="009F1937">
            <w:pPr>
              <w:pStyle w:val="ListParagraph"/>
              <w:ind w:left="30"/>
              <w:jc w:val="both"/>
            </w:pPr>
            <w:r w:rsidRPr="009F1937">
              <w:t>Pemetreksed EVER Pharma</w:t>
            </w:r>
          </w:p>
          <w:p w14:paraId="1A83D523" w14:textId="77777777" w:rsidR="00207BC2" w:rsidRPr="00207BC2" w:rsidRDefault="009F1937" w:rsidP="00426E63">
            <w:pPr>
              <w:pStyle w:val="ListParagraph"/>
              <w:ind w:left="30"/>
              <w:jc w:val="both"/>
            </w:pPr>
            <w:r w:rsidRPr="009F1937">
              <w:t>25 mg/ml koncentrat za</w:t>
            </w:r>
            <w:r>
              <w:t xml:space="preserve"> </w:t>
            </w:r>
            <w:r w:rsidRPr="009F1937">
              <w:t>raztopino za infundiranje</w:t>
            </w:r>
          </w:p>
        </w:tc>
      </w:tr>
      <w:tr w:rsidR="009F1937" w14:paraId="3B22F562" w14:textId="77777777" w:rsidTr="00ED7D0B">
        <w:tc>
          <w:tcPr>
            <w:tcW w:w="1555" w:type="dxa"/>
          </w:tcPr>
          <w:p w14:paraId="2B622F4F" w14:textId="77777777" w:rsidR="009F1937" w:rsidRDefault="00421CB3" w:rsidP="006F16F7">
            <w:pPr>
              <w:pStyle w:val="ListParagraph"/>
              <w:ind w:left="0"/>
              <w:jc w:val="both"/>
              <w:rPr>
                <w:lang w:val="ka-GE"/>
              </w:rPr>
            </w:pPr>
            <w:r>
              <w:rPr>
                <w:lang w:val="ka-GE"/>
              </w:rPr>
              <w:t>ესპანეთი</w:t>
            </w:r>
          </w:p>
        </w:tc>
        <w:tc>
          <w:tcPr>
            <w:tcW w:w="8783" w:type="dxa"/>
          </w:tcPr>
          <w:p w14:paraId="70BDC45C" w14:textId="77777777" w:rsidR="009F1937" w:rsidRPr="009F1937" w:rsidRDefault="00965B55" w:rsidP="009F1937">
            <w:pPr>
              <w:pStyle w:val="ListParagraph"/>
              <w:ind w:left="30"/>
              <w:jc w:val="both"/>
            </w:pPr>
            <w:r w:rsidRPr="00965B55">
              <w:t>Pemetrexed EVER Pharma</w:t>
            </w:r>
            <w:r>
              <w:t xml:space="preserve"> </w:t>
            </w:r>
            <w:r w:rsidRPr="00965B55">
              <w:t>25 mg/ml concentrado para</w:t>
            </w:r>
            <w:r>
              <w:t xml:space="preserve"> </w:t>
            </w:r>
            <w:r w:rsidRPr="00965B55">
              <w:t>solución para perfusión</w:t>
            </w:r>
          </w:p>
        </w:tc>
      </w:tr>
      <w:tr w:rsidR="00A553B0" w14:paraId="625D234F" w14:textId="77777777" w:rsidTr="00ED7D0B">
        <w:tc>
          <w:tcPr>
            <w:tcW w:w="1555" w:type="dxa"/>
          </w:tcPr>
          <w:p w14:paraId="472C8319" w14:textId="77777777" w:rsidR="00A553B0" w:rsidRDefault="00A553B0" w:rsidP="006F16F7">
            <w:pPr>
              <w:pStyle w:val="ListParagraph"/>
              <w:ind w:left="0"/>
              <w:jc w:val="both"/>
              <w:rPr>
                <w:lang w:val="ka-GE"/>
              </w:rPr>
            </w:pPr>
            <w:r>
              <w:rPr>
                <w:lang w:val="ka-GE"/>
              </w:rPr>
              <w:t>ჩეხეთის რესპუბლიკა</w:t>
            </w:r>
          </w:p>
        </w:tc>
        <w:tc>
          <w:tcPr>
            <w:tcW w:w="8783" w:type="dxa"/>
          </w:tcPr>
          <w:p w14:paraId="11AE2F66" w14:textId="77777777" w:rsidR="00A553B0" w:rsidRPr="00965B55" w:rsidRDefault="00FE337A" w:rsidP="009F1937">
            <w:pPr>
              <w:pStyle w:val="ListParagraph"/>
              <w:ind w:left="30"/>
              <w:jc w:val="both"/>
            </w:pPr>
            <w:r w:rsidRPr="00FE337A">
              <w:t>Pemetrexed EVER Pharma</w:t>
            </w:r>
            <w:r>
              <w:t xml:space="preserve"> </w:t>
            </w:r>
            <w:r w:rsidRPr="00FE337A">
              <w:t>25 mg/ml koncentrát pro</w:t>
            </w:r>
            <w:r>
              <w:t xml:space="preserve"> </w:t>
            </w:r>
            <w:r w:rsidRPr="00FE337A">
              <w:t>infuzní roztok</w:t>
            </w:r>
          </w:p>
        </w:tc>
      </w:tr>
      <w:tr w:rsidR="00FD4CD7" w14:paraId="09EB7ECA" w14:textId="77777777" w:rsidTr="00ED7D0B">
        <w:tc>
          <w:tcPr>
            <w:tcW w:w="1555" w:type="dxa"/>
          </w:tcPr>
          <w:p w14:paraId="2A2083F0" w14:textId="77777777" w:rsidR="00FD4CD7" w:rsidRDefault="00FD4CD7" w:rsidP="006F16F7">
            <w:pPr>
              <w:pStyle w:val="ListParagraph"/>
              <w:ind w:left="0"/>
              <w:jc w:val="both"/>
              <w:rPr>
                <w:lang w:val="ka-GE"/>
              </w:rPr>
            </w:pPr>
            <w:r>
              <w:rPr>
                <w:lang w:val="ka-GE"/>
              </w:rPr>
              <w:t>უნგრეთი</w:t>
            </w:r>
          </w:p>
        </w:tc>
        <w:tc>
          <w:tcPr>
            <w:tcW w:w="8783" w:type="dxa"/>
          </w:tcPr>
          <w:p w14:paraId="3C7259CA" w14:textId="77777777" w:rsidR="00FD4CD7" w:rsidRPr="00FE337A" w:rsidRDefault="00E6692D" w:rsidP="009F1937">
            <w:pPr>
              <w:pStyle w:val="ListParagraph"/>
              <w:ind w:left="30"/>
              <w:jc w:val="both"/>
            </w:pPr>
            <w:r w:rsidRPr="00E6692D">
              <w:t>Pemetrexed EVER Pharma</w:t>
            </w:r>
            <w:r>
              <w:t xml:space="preserve"> </w:t>
            </w:r>
            <w:r w:rsidRPr="00E6692D">
              <w:t>25 mg/ml koncentrátum</w:t>
            </w:r>
            <w:r>
              <w:t xml:space="preserve"> </w:t>
            </w:r>
            <w:r w:rsidRPr="00E6692D">
              <w:t>oldatos infúzióhoz</w:t>
            </w:r>
          </w:p>
        </w:tc>
      </w:tr>
    </w:tbl>
    <w:p w14:paraId="2A6BCE25" w14:textId="77777777" w:rsidR="000616EA" w:rsidRPr="00E43810" w:rsidRDefault="000616EA" w:rsidP="006F16F7">
      <w:pPr>
        <w:pStyle w:val="ListParagraph"/>
        <w:spacing w:after="0" w:line="240" w:lineRule="auto"/>
        <w:ind w:left="0"/>
        <w:jc w:val="both"/>
        <w:rPr>
          <w:b/>
          <w:bCs/>
          <w:lang w:val="ka-GE"/>
        </w:rPr>
      </w:pPr>
    </w:p>
    <w:p w14:paraId="04D03537" w14:textId="77777777" w:rsidR="00664F0D" w:rsidRDefault="00E6692D" w:rsidP="00CD1F06">
      <w:pPr>
        <w:spacing w:after="0" w:line="240" w:lineRule="auto"/>
        <w:jc w:val="both"/>
        <w:rPr>
          <w:b/>
          <w:bCs/>
          <w:lang w:val="ka-GE"/>
        </w:rPr>
      </w:pPr>
      <w:r>
        <w:rPr>
          <w:b/>
          <w:bCs/>
          <w:lang w:val="ka-GE"/>
        </w:rPr>
        <w:t>წინამდებარე გამოყენების ინსტრუქციის ბოლო დამუშავების თარიღია 2024 წლის დეკემბერი.</w:t>
      </w:r>
    </w:p>
    <w:p w14:paraId="4296354E" w14:textId="77777777" w:rsidR="00EA1DD0" w:rsidRDefault="00EA1DD0" w:rsidP="00CD1F06">
      <w:pPr>
        <w:spacing w:after="0" w:line="240" w:lineRule="auto"/>
        <w:jc w:val="both"/>
        <w:rPr>
          <w:b/>
          <w:bCs/>
          <w:lang w:val="ka-GE"/>
        </w:rPr>
      </w:pPr>
    </w:p>
    <w:p w14:paraId="1787BF44" w14:textId="77777777" w:rsidR="00EA1DD0" w:rsidRDefault="0003342A" w:rsidP="00CD1F06">
      <w:pPr>
        <w:spacing w:after="0" w:line="240" w:lineRule="auto"/>
        <w:jc w:val="both"/>
        <w:rPr>
          <w:b/>
          <w:bCs/>
          <w:lang w:val="ka-GE"/>
        </w:rPr>
      </w:pPr>
      <w:r>
        <w:rPr>
          <w:b/>
          <w:bCs/>
          <w:lang w:val="ka-GE"/>
        </w:rPr>
        <w:t>- - - - - - - - - - - - - - - - - - - - - - - - - - - - - - - - - - - - - - - - - - - - - - - - - - - - - - - - - - - - - - - - - - - -</w:t>
      </w:r>
      <w:r w:rsidR="00D25BE8">
        <w:rPr>
          <w:b/>
          <w:bCs/>
          <w:lang w:val="ka-GE"/>
        </w:rPr>
        <w:t xml:space="preserve"> </w:t>
      </w:r>
    </w:p>
    <w:p w14:paraId="4DC14395" w14:textId="77777777" w:rsidR="00D25BE8" w:rsidRDefault="00D25BE8" w:rsidP="00CD1F06">
      <w:pPr>
        <w:spacing w:after="0" w:line="240" w:lineRule="auto"/>
        <w:jc w:val="both"/>
        <w:rPr>
          <w:lang w:val="ka-GE"/>
        </w:rPr>
      </w:pPr>
      <w:r>
        <w:rPr>
          <w:b/>
          <w:bCs/>
          <w:lang w:val="ka-GE"/>
        </w:rPr>
        <w:t xml:space="preserve">შემდეგი ინფორმაციები განკუთვნილია სამედიცინო </w:t>
      </w:r>
      <w:r w:rsidR="007579A0">
        <w:rPr>
          <w:b/>
          <w:bCs/>
          <w:lang w:val="ka-GE"/>
        </w:rPr>
        <w:t>პერსონალისათვის:</w:t>
      </w:r>
    </w:p>
    <w:p w14:paraId="0A4A8798" w14:textId="77777777" w:rsidR="00185313" w:rsidRDefault="00185313" w:rsidP="00CD1F06">
      <w:pPr>
        <w:spacing w:after="0" w:line="240" w:lineRule="auto"/>
        <w:jc w:val="both"/>
        <w:rPr>
          <w:lang w:val="ka-GE"/>
        </w:rPr>
      </w:pPr>
      <w:r>
        <w:rPr>
          <w:lang w:val="ka-GE"/>
        </w:rPr>
        <w:t>სრული ინფორმაცია შეგიძლიათ იხილოთ სპეციალისტებისათვის განკუთვნილ ინსტრუქციებში.</w:t>
      </w:r>
    </w:p>
    <w:p w14:paraId="68408B3D" w14:textId="77777777" w:rsidR="004A0282" w:rsidRDefault="004A0282" w:rsidP="00CD1F06">
      <w:pPr>
        <w:spacing w:after="0" w:line="240" w:lineRule="auto"/>
        <w:jc w:val="both"/>
        <w:rPr>
          <w:lang w:val="ka-GE"/>
        </w:rPr>
      </w:pPr>
      <w:r>
        <w:rPr>
          <w:lang w:val="ka-GE"/>
        </w:rPr>
        <w:t>ორსულ პერსონალს ეკრძალება ამ მედიკამენტით მუშაობა.</w:t>
      </w:r>
    </w:p>
    <w:p w14:paraId="0F2A85C5" w14:textId="77777777" w:rsidR="007A2701" w:rsidRDefault="006B3F74" w:rsidP="00CD1F06">
      <w:pPr>
        <w:spacing w:after="0" w:line="240" w:lineRule="auto"/>
        <w:jc w:val="both"/>
        <w:rPr>
          <w:lang w:val="ka-GE"/>
        </w:rPr>
      </w:pPr>
      <w:r>
        <w:rPr>
          <w:u w:val="single"/>
          <w:lang w:val="ka-GE"/>
        </w:rPr>
        <w:t>ინსტრუქციები</w:t>
      </w:r>
      <w:r w:rsidR="007A2701">
        <w:rPr>
          <w:u w:val="single"/>
          <w:lang w:val="ka-GE"/>
        </w:rPr>
        <w:t xml:space="preserve"> პრეპარატის გამოყენების, </w:t>
      </w:r>
      <w:r w:rsidR="004E0D98">
        <w:rPr>
          <w:u w:val="single"/>
          <w:lang w:val="ka-GE"/>
        </w:rPr>
        <w:t>დამუშავებისა</w:t>
      </w:r>
      <w:r w:rsidR="007A2701">
        <w:rPr>
          <w:u w:val="single"/>
          <w:lang w:val="ka-GE"/>
        </w:rPr>
        <w:t xml:space="preserve"> და </w:t>
      </w:r>
      <w:r w:rsidR="007B6C52">
        <w:rPr>
          <w:u w:val="single"/>
          <w:lang w:val="ka-GE"/>
        </w:rPr>
        <w:t>გადაგდების</w:t>
      </w:r>
      <w:r w:rsidR="007A2701">
        <w:rPr>
          <w:u w:val="single"/>
          <w:lang w:val="ka-GE"/>
        </w:rPr>
        <w:t xml:space="preserve"> შესახებ</w:t>
      </w:r>
    </w:p>
    <w:p w14:paraId="6D5A8B8A" w14:textId="77777777" w:rsidR="007579A0" w:rsidRDefault="005D076A" w:rsidP="005D076A">
      <w:pPr>
        <w:pStyle w:val="ListParagraph"/>
        <w:numPr>
          <w:ilvl w:val="0"/>
          <w:numId w:val="19"/>
        </w:numPr>
        <w:spacing w:after="0" w:line="240" w:lineRule="auto"/>
        <w:ind w:left="426" w:hanging="426"/>
        <w:jc w:val="both"/>
        <w:rPr>
          <w:lang w:val="ka-GE"/>
        </w:rPr>
      </w:pPr>
      <w:r w:rsidRPr="005D076A">
        <w:rPr>
          <w:lang w:val="ka-GE"/>
        </w:rPr>
        <w:t>ინტრავენური ინფუზიისთვის ხსნარის სახით გამოსაყენებელი პემეტრექსედის განზავებისას გამოიყენეთ საჭირო ასეპტიკური ტექნიკა.</w:t>
      </w:r>
    </w:p>
    <w:p w14:paraId="45A81715" w14:textId="77777777" w:rsidR="00FD730E" w:rsidRDefault="005A71F4" w:rsidP="00FD730E">
      <w:pPr>
        <w:pStyle w:val="ListParagraph"/>
        <w:numPr>
          <w:ilvl w:val="0"/>
          <w:numId w:val="19"/>
        </w:numPr>
        <w:spacing w:after="0" w:line="240" w:lineRule="auto"/>
        <w:ind w:left="426" w:hanging="426"/>
        <w:jc w:val="both"/>
        <w:rPr>
          <w:lang w:val="ka-GE"/>
        </w:rPr>
      </w:pPr>
      <w:r>
        <w:rPr>
          <w:lang w:val="ka-GE"/>
        </w:rPr>
        <w:t>გამოთვალეთ პემეტრექსედი ევერ ფარმას საჩხვლეტი ფლაკონების საკმარისი რაოდენობა</w:t>
      </w:r>
      <w:r w:rsidR="00BE6F83">
        <w:rPr>
          <w:lang w:val="ka-GE"/>
        </w:rPr>
        <w:t xml:space="preserve"> და დოზირება.</w:t>
      </w:r>
    </w:p>
    <w:p w14:paraId="5C8A5479" w14:textId="77777777" w:rsidR="00EB58C1" w:rsidRDefault="00FD730E" w:rsidP="00FD730E">
      <w:pPr>
        <w:pStyle w:val="ListParagraph"/>
        <w:numPr>
          <w:ilvl w:val="0"/>
          <w:numId w:val="19"/>
        </w:numPr>
        <w:spacing w:after="0" w:line="240" w:lineRule="auto"/>
        <w:ind w:left="426" w:hanging="426"/>
        <w:jc w:val="both"/>
        <w:rPr>
          <w:lang w:val="ka-GE"/>
        </w:rPr>
      </w:pPr>
      <w:r w:rsidRPr="00FD730E">
        <w:rPr>
          <w:lang w:val="ka-GE"/>
        </w:rPr>
        <w:t>პემეტრექსედ</w:t>
      </w:r>
      <w:r>
        <w:rPr>
          <w:lang w:val="ka-GE"/>
        </w:rPr>
        <w:t xml:space="preserve">ი ევერ </w:t>
      </w:r>
      <w:r w:rsidRPr="00FD730E">
        <w:rPr>
          <w:lang w:val="ka-GE"/>
        </w:rPr>
        <w:t xml:space="preserve">ფარმას განზავება შესაძლებელია მხოლოდ ნატრიუმის ქლორიდის 9 მგ/მლ (0.9%) </w:t>
      </w:r>
      <w:r w:rsidR="005D7D25" w:rsidRPr="00FD730E">
        <w:rPr>
          <w:lang w:val="ka-GE"/>
        </w:rPr>
        <w:t xml:space="preserve">ხსნარით </w:t>
      </w:r>
      <w:r w:rsidRPr="00FD730E">
        <w:rPr>
          <w:lang w:val="ka-GE"/>
        </w:rPr>
        <w:t>ან გლუკოზის 5%-იანი</w:t>
      </w:r>
      <w:r w:rsidR="005D7D25">
        <w:rPr>
          <w:lang w:val="ka-GE"/>
        </w:rPr>
        <w:t xml:space="preserve"> საინექციო ხსნარით</w:t>
      </w:r>
      <w:r w:rsidRPr="00FD730E">
        <w:rPr>
          <w:lang w:val="ka-GE"/>
        </w:rPr>
        <w:t>, კონსერვანტების გარეშე. პემეტრექსედის კონცენტრატის საჭირო მოცულობა გააზავეთ 100 მლ-მდე</w:t>
      </w:r>
      <w:r w:rsidR="00DB4426">
        <w:rPr>
          <w:lang w:val="ka-GE"/>
        </w:rPr>
        <w:t xml:space="preserve"> საერთო მოცულობამდე</w:t>
      </w:r>
      <w:r w:rsidRPr="00FD730E">
        <w:rPr>
          <w:lang w:val="ka-GE"/>
        </w:rPr>
        <w:t>. ეს ხსნარი უნდა შეიყვანოთ ინტრავენური ინფუზიის სახით 10 წუთის განმავლობაში.</w:t>
      </w:r>
    </w:p>
    <w:p w14:paraId="41D7899D" w14:textId="77777777" w:rsidR="00B24695" w:rsidRDefault="00C048DD" w:rsidP="00FD730E">
      <w:pPr>
        <w:pStyle w:val="ListParagraph"/>
        <w:numPr>
          <w:ilvl w:val="0"/>
          <w:numId w:val="19"/>
        </w:numPr>
        <w:spacing w:after="0" w:line="240" w:lineRule="auto"/>
        <w:ind w:left="426" w:hanging="426"/>
        <w:jc w:val="both"/>
        <w:rPr>
          <w:lang w:val="ka-GE"/>
        </w:rPr>
      </w:pPr>
      <w:r w:rsidRPr="00C048DD">
        <w:rPr>
          <w:lang w:val="ka-GE"/>
        </w:rPr>
        <w:t xml:space="preserve">ზემოთ მითითებული ინსტრუქციის მიხედვით მომზადებული პემეტრექსედის საინფუზიო ხსნარები თავსებადია პოლივინილქლორიდთან და პოლიოლეფინის საფარით დაფარულ საინფუზიო ნაკრებებთან და </w:t>
      </w:r>
      <w:r w:rsidR="00852923">
        <w:rPr>
          <w:lang w:val="ka-GE"/>
        </w:rPr>
        <w:t>ტომარებთან</w:t>
      </w:r>
      <w:r w:rsidR="00592D57">
        <w:rPr>
          <w:lang w:val="ka-GE"/>
        </w:rPr>
        <w:t>.</w:t>
      </w:r>
      <w:r w:rsidRPr="00C048DD">
        <w:rPr>
          <w:lang w:val="ka-GE"/>
        </w:rPr>
        <w:t xml:space="preserve"> პემეტრექსედი შეუთავსებელია კალციუმის შემცველ ხსნარებთან, მათ შორის რინგერის ლაქტატის ხსნართან და რინგერის ხსნართან. პემეტრექსედ</w:t>
      </w:r>
      <w:r w:rsidR="00E9658F">
        <w:rPr>
          <w:lang w:val="ka-GE"/>
        </w:rPr>
        <w:t xml:space="preserve">ი ევერ </w:t>
      </w:r>
      <w:r w:rsidRPr="00C048DD">
        <w:rPr>
          <w:lang w:val="ka-GE"/>
        </w:rPr>
        <w:t>ფარმა შეიცავს ტრომეტამოლს, როგორც დამხმარე ნივთიერებას. ტრომეტამოლი შეუთავსებელია ცისპლატინთან; ის იწვევს ცისპლატინის დაშლას. ეს სამკურნალო პროდუქტი არ უნდა შეერიოს სხვა სამკურნალო პროდუქტებს. საინფუზიო ხაზები უნდა გამოირეცხოს პემეტრექსედ</w:t>
      </w:r>
      <w:r w:rsidR="00272078">
        <w:rPr>
          <w:lang w:val="ka-GE"/>
        </w:rPr>
        <w:t xml:space="preserve">ი ევერ </w:t>
      </w:r>
      <w:r w:rsidRPr="00C048DD">
        <w:rPr>
          <w:lang w:val="ka-GE"/>
        </w:rPr>
        <w:t>ფარმას შეყვანის შემდეგ.</w:t>
      </w:r>
    </w:p>
    <w:p w14:paraId="04C715D8" w14:textId="77777777" w:rsidR="00FA6B97" w:rsidRDefault="00962B5A" w:rsidP="00FD730E">
      <w:pPr>
        <w:pStyle w:val="ListParagraph"/>
        <w:numPr>
          <w:ilvl w:val="0"/>
          <w:numId w:val="19"/>
        </w:numPr>
        <w:spacing w:after="0" w:line="240" w:lineRule="auto"/>
        <w:ind w:left="426" w:hanging="426"/>
        <w:jc w:val="both"/>
        <w:rPr>
          <w:lang w:val="ka-GE"/>
        </w:rPr>
      </w:pPr>
      <w:r w:rsidRPr="00962B5A">
        <w:rPr>
          <w:lang w:val="ka-GE"/>
        </w:rPr>
        <w:t xml:space="preserve">პარენტერალურად </w:t>
      </w:r>
      <w:r w:rsidR="00466D65">
        <w:rPr>
          <w:lang w:val="ka-GE"/>
        </w:rPr>
        <w:t>შესაყვანი</w:t>
      </w:r>
      <w:r w:rsidRPr="00962B5A">
        <w:rPr>
          <w:lang w:val="ka-GE"/>
        </w:rPr>
        <w:t xml:space="preserve"> პრეპარატები გამოყენებამდე უნდა შემოწმდეს ნაწილაკების</w:t>
      </w:r>
      <w:r w:rsidR="00C44D55">
        <w:rPr>
          <w:lang w:val="ka-GE"/>
        </w:rPr>
        <w:t xml:space="preserve"> არსებობასა</w:t>
      </w:r>
      <w:r w:rsidRPr="00962B5A">
        <w:rPr>
          <w:lang w:val="ka-GE"/>
        </w:rPr>
        <w:t xml:space="preserve"> და ფერის </w:t>
      </w:r>
      <w:r w:rsidR="00407EE8">
        <w:rPr>
          <w:lang w:val="ka-GE"/>
        </w:rPr>
        <w:t>ცვლილებაზე.</w:t>
      </w:r>
      <w:r w:rsidRPr="00962B5A">
        <w:rPr>
          <w:lang w:val="ka-GE"/>
        </w:rPr>
        <w:t xml:space="preserve"> არ გამოიყენოთ, თუ </w:t>
      </w:r>
      <w:r w:rsidR="00347386">
        <w:rPr>
          <w:lang w:val="ka-GE"/>
        </w:rPr>
        <w:t>აღინიშნება ნაწილაკები.</w:t>
      </w:r>
    </w:p>
    <w:p w14:paraId="649DAFB8" w14:textId="77777777" w:rsidR="00D666A5" w:rsidRDefault="00080B02" w:rsidP="00FD730E">
      <w:pPr>
        <w:pStyle w:val="ListParagraph"/>
        <w:numPr>
          <w:ilvl w:val="0"/>
          <w:numId w:val="19"/>
        </w:numPr>
        <w:spacing w:after="0" w:line="240" w:lineRule="auto"/>
        <w:ind w:left="426" w:hanging="426"/>
        <w:jc w:val="both"/>
        <w:rPr>
          <w:lang w:val="ka-GE"/>
        </w:rPr>
      </w:pPr>
      <w:r>
        <w:rPr>
          <w:lang w:val="ka-GE"/>
        </w:rPr>
        <w:t xml:space="preserve">პემეტრექსადის ხსნარები განკუთვნილია მხოლოდ ერთჯერადი გამოყენებისათვის. გამოუყენებელი მედიკამენტი ან ნარჩენი მასალები უნდა განადგურდეს ეროვნული მოთხოვნების შესაბამისად. </w:t>
      </w:r>
    </w:p>
    <w:p w14:paraId="106B2526" w14:textId="77777777" w:rsidR="004C6BB4" w:rsidRPr="009E3712" w:rsidRDefault="00A92330" w:rsidP="004C6BB4">
      <w:pPr>
        <w:spacing w:after="0" w:line="240" w:lineRule="auto"/>
        <w:jc w:val="both"/>
        <w:rPr>
          <w:u w:val="single"/>
          <w:lang w:val="ka-GE"/>
        </w:rPr>
      </w:pPr>
      <w:r w:rsidRPr="009E3712">
        <w:rPr>
          <w:u w:val="single"/>
          <w:lang w:val="ka-GE"/>
        </w:rPr>
        <w:t>მომზადება და სიფრთხილის ზომები</w:t>
      </w:r>
      <w:r w:rsidR="001F790D" w:rsidRPr="009E3712">
        <w:rPr>
          <w:u w:val="single"/>
          <w:lang w:val="ka-GE"/>
        </w:rPr>
        <w:t xml:space="preserve"> გამოყენებისას</w:t>
      </w:r>
    </w:p>
    <w:p w14:paraId="797CED94" w14:textId="77777777" w:rsidR="00664F0D" w:rsidRDefault="001852A5" w:rsidP="00CD1F06">
      <w:pPr>
        <w:spacing w:after="0" w:line="240" w:lineRule="auto"/>
        <w:jc w:val="both"/>
        <w:rPr>
          <w:lang w:val="ka-GE"/>
        </w:rPr>
      </w:pPr>
      <w:r w:rsidRPr="00873A88">
        <w:rPr>
          <w:lang w:val="ka-GE"/>
        </w:rPr>
        <w:t>ისევე როგორც სხვა პოტენციურად ტოქსიკური ციტოსტატიკური საშუალებების შემთხვევაში, პემეტრექსედის საინფუზიო ხსნარები უნდა მომზადდეს და დამუშავდეს</w:t>
      </w:r>
      <w:r w:rsidR="004B0754">
        <w:rPr>
          <w:lang w:val="ka-GE"/>
        </w:rPr>
        <w:t xml:space="preserve"> </w:t>
      </w:r>
      <w:r w:rsidR="004B0754" w:rsidRPr="00873A88">
        <w:rPr>
          <w:lang w:val="ka-GE"/>
        </w:rPr>
        <w:t>სიფრთხილით</w:t>
      </w:r>
      <w:r w:rsidR="004B0754">
        <w:rPr>
          <w:lang w:val="ka-GE"/>
        </w:rPr>
        <w:t xml:space="preserve">. </w:t>
      </w:r>
      <w:r w:rsidRPr="00873A88">
        <w:rPr>
          <w:lang w:val="ka-GE"/>
        </w:rPr>
        <w:t xml:space="preserve">რეკომენდებულია ხელთათმანების გამოყენება. თუ პემეტრექსედის ხსნარი კანთან კონტაქტში მოხვდება, დაუყოვნებლივ და კარგად ჩამოიბანეთ კანი საპნითა და წყლით. თუ პემეტრექსედი ლორწოვან გარსებთან კონტაქტში მოხვდება, კარგად ჩამოიბანეთ წყლით. პემეტრექსედი არ იწვევს ბუშტუკების წარმოქმნას. პემეტრექსედის ექსტრავაზაციის სპეციფიკური ანტიდოტი არ არსებობს. დღემდე, პემეტრექსედის ექსტრავაზაციის მხოლოდ რამდენიმე შემთხვევაა დაფიქსირებული, რომლებიც </w:t>
      </w:r>
      <w:r w:rsidR="00227C5B">
        <w:rPr>
          <w:lang w:val="ka-GE"/>
        </w:rPr>
        <w:t xml:space="preserve">მკვლევარების მიერ არ იქნა </w:t>
      </w:r>
      <w:r w:rsidR="00EB73D7">
        <w:rPr>
          <w:lang w:val="ka-GE"/>
        </w:rPr>
        <w:t>შეფასებული სერიოზულად.</w:t>
      </w:r>
      <w:r w:rsidR="008B1A8B">
        <w:rPr>
          <w:lang w:val="ka-GE"/>
        </w:rPr>
        <w:t xml:space="preserve"> </w:t>
      </w:r>
      <w:r w:rsidR="008B1A8B" w:rsidRPr="008B1A8B">
        <w:rPr>
          <w:lang w:val="ka-GE"/>
        </w:rPr>
        <w:t>პემეტრექსედის ექსტრავაზაციის მკურნალობა უნდა მოხდეს ექსტრავაზაციის ჩვეულებრივი ადგილობრივი სტანდარტული მეთოდებით</w:t>
      </w:r>
      <w:r w:rsidR="00943584">
        <w:rPr>
          <w:lang w:val="ka-GE"/>
        </w:rPr>
        <w:t xml:space="preserve">, რომლებიც გამოიყენება სხვა პრეპარატებისას, რომლებიც არ იწვევენ ბუშტუკების წარმოქმნას. </w:t>
      </w:r>
    </w:p>
    <w:p w14:paraId="48B3519C" w14:textId="77777777" w:rsidR="005C11E1" w:rsidRDefault="005C11E1" w:rsidP="005C11E1">
      <w:pPr>
        <w:spacing w:after="0" w:line="240" w:lineRule="auto"/>
        <w:jc w:val="both"/>
        <w:rPr>
          <w:lang w:val="ka-GE"/>
        </w:rPr>
      </w:pPr>
    </w:p>
    <w:p w14:paraId="3C15F9F0" w14:textId="77777777" w:rsidR="00246EE3" w:rsidRDefault="00246EE3" w:rsidP="005C11E1">
      <w:pPr>
        <w:spacing w:after="0" w:line="240" w:lineRule="auto"/>
        <w:jc w:val="both"/>
        <w:rPr>
          <w:lang w:val="ka-GE"/>
        </w:rPr>
      </w:pPr>
    </w:p>
    <w:p w14:paraId="375CBCAF" w14:textId="77777777" w:rsidR="00B56E1C" w:rsidRDefault="00B56E1C">
      <w:pPr>
        <w:rPr>
          <w:i/>
          <w:iCs/>
          <w:lang w:val="ka-GE"/>
        </w:rPr>
      </w:pPr>
      <w:r>
        <w:rPr>
          <w:i/>
          <w:iCs/>
          <w:lang w:val="ka-GE"/>
        </w:rPr>
        <w:br w:type="page"/>
      </w:r>
    </w:p>
    <w:p w14:paraId="7BBF4F4D" w14:textId="77777777" w:rsidR="00593DCB" w:rsidRDefault="00593DCB" w:rsidP="005C11E1">
      <w:pPr>
        <w:spacing w:after="0" w:line="240" w:lineRule="auto"/>
        <w:jc w:val="both"/>
        <w:rPr>
          <w:b/>
          <w:bCs/>
          <w:lang w:val="ka-GE"/>
        </w:rPr>
      </w:pPr>
      <w:r>
        <w:rPr>
          <w:b/>
          <w:bCs/>
          <w:lang w:val="ka-GE"/>
        </w:rPr>
        <w:lastRenderedPageBreak/>
        <w:t>წინა მხარე</w:t>
      </w:r>
    </w:p>
    <w:p w14:paraId="755232FB" w14:textId="77777777" w:rsidR="00246EE3" w:rsidRDefault="00DE403E" w:rsidP="005C11E1">
      <w:pPr>
        <w:spacing w:after="0" w:line="240" w:lineRule="auto"/>
        <w:jc w:val="both"/>
        <w:rPr>
          <w:b/>
          <w:bCs/>
          <w:lang w:val="ka-GE"/>
        </w:rPr>
      </w:pPr>
      <w:r>
        <w:rPr>
          <w:b/>
          <w:bCs/>
          <w:lang w:val="ka-GE"/>
        </w:rPr>
        <w:t>პემეტრექსედი ევერ ფარმა 25 მგ/მლ</w:t>
      </w:r>
      <w:r w:rsidR="00B0782F">
        <w:rPr>
          <w:b/>
          <w:bCs/>
          <w:lang w:val="ka-GE"/>
        </w:rPr>
        <w:t xml:space="preserve">                                                   500 მგ/20 მლ</w:t>
      </w:r>
    </w:p>
    <w:p w14:paraId="6D7ACAAE" w14:textId="77777777" w:rsidR="00DE403E" w:rsidRDefault="00DE403E" w:rsidP="005C11E1">
      <w:pPr>
        <w:spacing w:after="0" w:line="240" w:lineRule="auto"/>
        <w:jc w:val="both"/>
        <w:rPr>
          <w:b/>
          <w:bCs/>
          <w:lang w:val="ka-GE"/>
        </w:rPr>
      </w:pPr>
      <w:r>
        <w:rPr>
          <w:b/>
          <w:bCs/>
          <w:lang w:val="ka-GE"/>
        </w:rPr>
        <w:t>საინფუზიო ხსნარის დასამზადებელი კონცენტრატი</w:t>
      </w:r>
    </w:p>
    <w:p w14:paraId="1ABE6D06" w14:textId="77777777" w:rsidR="001A2336" w:rsidRPr="006C5B69" w:rsidRDefault="001A2336" w:rsidP="005C11E1">
      <w:pPr>
        <w:spacing w:after="0" w:line="240" w:lineRule="auto"/>
        <w:jc w:val="both"/>
      </w:pPr>
      <w:r>
        <w:rPr>
          <w:lang w:val="ka-GE"/>
        </w:rPr>
        <w:t>აქტიური ნივთიერება: პემეტრექსედი</w:t>
      </w:r>
      <w:r w:rsidR="006C5B69">
        <w:rPr>
          <w:lang w:val="ka-GE"/>
        </w:rPr>
        <w:t xml:space="preserve">                                                    </w:t>
      </w:r>
      <w:r w:rsidR="006C5B69" w:rsidRPr="006D017E">
        <w:t>60007133</w:t>
      </w:r>
    </w:p>
    <w:p w14:paraId="166943BE" w14:textId="77777777" w:rsidR="001A2336" w:rsidRDefault="001A2336" w:rsidP="005C11E1">
      <w:pPr>
        <w:spacing w:after="0" w:line="240" w:lineRule="auto"/>
        <w:jc w:val="both"/>
        <w:rPr>
          <w:lang w:val="ka-GE"/>
        </w:rPr>
      </w:pPr>
      <w:r>
        <w:rPr>
          <w:lang w:val="ka-GE"/>
        </w:rPr>
        <w:t>ციტოტოქსიური</w:t>
      </w:r>
    </w:p>
    <w:p w14:paraId="5F588B37" w14:textId="77777777" w:rsidR="00DC3194" w:rsidRDefault="00DC3194" w:rsidP="005C11E1">
      <w:pPr>
        <w:spacing w:after="0" w:line="240" w:lineRule="auto"/>
        <w:jc w:val="both"/>
        <w:rPr>
          <w:lang w:val="ka-GE"/>
        </w:rPr>
      </w:pPr>
      <w:r>
        <w:rPr>
          <w:lang w:val="ka-GE"/>
        </w:rPr>
        <w:t>1 საჩხვლეტი ფლაკონი</w:t>
      </w:r>
    </w:p>
    <w:p w14:paraId="62E1A9D9" w14:textId="77777777" w:rsidR="00DC3194" w:rsidRDefault="00DC3194" w:rsidP="005C11E1">
      <w:pPr>
        <w:spacing w:after="0" w:line="240" w:lineRule="auto"/>
        <w:jc w:val="both"/>
        <w:rPr>
          <w:lang w:val="ka-GE"/>
        </w:rPr>
      </w:pPr>
      <w:r>
        <w:rPr>
          <w:lang w:val="ka-GE"/>
        </w:rPr>
        <w:t>ევერ ვალინჯექტი</w:t>
      </w:r>
    </w:p>
    <w:p w14:paraId="063DE71E" w14:textId="77777777" w:rsidR="00FB7765" w:rsidRDefault="00FB7765" w:rsidP="005C11E1">
      <w:pPr>
        <w:spacing w:after="0" w:line="240" w:lineRule="auto"/>
        <w:jc w:val="both"/>
        <w:rPr>
          <w:lang w:val="ka-GE"/>
        </w:rPr>
      </w:pPr>
      <w:r>
        <w:rPr>
          <w:lang w:val="ka-GE"/>
        </w:rPr>
        <w:t>ერთი მლ შეიცავს 25 მგ პემეტრექსედს (პემეტრექსედის დინატრიუმის სახით).</w:t>
      </w:r>
    </w:p>
    <w:p w14:paraId="0FD811FD" w14:textId="77777777" w:rsidR="00FB7765" w:rsidRDefault="00FB7765" w:rsidP="005C11E1">
      <w:pPr>
        <w:spacing w:after="0" w:line="240" w:lineRule="auto"/>
        <w:jc w:val="both"/>
        <w:rPr>
          <w:lang w:val="ka-GE"/>
        </w:rPr>
      </w:pPr>
      <w:r>
        <w:rPr>
          <w:lang w:val="ka-GE"/>
        </w:rPr>
        <w:t xml:space="preserve">ერთი </w:t>
      </w:r>
      <w:r w:rsidR="000642D5">
        <w:rPr>
          <w:lang w:val="ka-GE"/>
        </w:rPr>
        <w:t xml:space="preserve">20 მლ შემცველობის </w:t>
      </w:r>
      <w:r w:rsidR="00047723">
        <w:rPr>
          <w:lang w:val="ka-GE"/>
        </w:rPr>
        <w:t xml:space="preserve">საჩხვლეტი ფლაკონი </w:t>
      </w:r>
      <w:r w:rsidR="002A441B">
        <w:rPr>
          <w:lang w:val="ka-GE"/>
        </w:rPr>
        <w:t xml:space="preserve">შეიცავს 500 მლ პემეტრექსედს (პემეტრექსედის დინატრიუმის სახით). </w:t>
      </w:r>
      <w:r w:rsidR="00097D49">
        <w:rPr>
          <w:lang w:val="ka-GE"/>
        </w:rPr>
        <w:t xml:space="preserve"> </w:t>
      </w:r>
    </w:p>
    <w:p w14:paraId="6F36D134" w14:textId="77777777" w:rsidR="00ED2A16" w:rsidRDefault="00ED2A16" w:rsidP="005C11E1">
      <w:pPr>
        <w:spacing w:after="0" w:line="240" w:lineRule="auto"/>
        <w:jc w:val="both"/>
        <w:rPr>
          <w:lang w:val="ka-GE"/>
        </w:rPr>
      </w:pPr>
      <w:r>
        <w:rPr>
          <w:lang w:val="ka-GE"/>
        </w:rPr>
        <w:t xml:space="preserve">დამხმარე ნივთიერებებია: </w:t>
      </w:r>
      <w:r w:rsidRPr="00ED2A16">
        <w:rPr>
          <w:lang w:val="ka-GE"/>
        </w:rPr>
        <w:t xml:space="preserve">ტრომეტამოლი, 3-მერკაპტო-1,2-პროპანდიოლი, ლიმონმჟავა, ნატრიუმის ჰიდროქსიდის ხსნარი, მარილმჟავა და </w:t>
      </w:r>
      <w:r w:rsidR="00AA5045">
        <w:rPr>
          <w:lang w:val="ka-GE"/>
        </w:rPr>
        <w:t>საინექ</w:t>
      </w:r>
      <w:r w:rsidR="005046C0">
        <w:rPr>
          <w:lang w:val="ka-GE"/>
        </w:rPr>
        <w:t>ციო</w:t>
      </w:r>
      <w:r w:rsidRPr="00ED2A16">
        <w:rPr>
          <w:lang w:val="ka-GE"/>
        </w:rPr>
        <w:t xml:space="preserve"> წყალი.</w:t>
      </w:r>
    </w:p>
    <w:p w14:paraId="25049DDF" w14:textId="77777777" w:rsidR="005A4882" w:rsidRDefault="005A4882" w:rsidP="005C11E1">
      <w:pPr>
        <w:spacing w:after="0" w:line="240" w:lineRule="auto"/>
        <w:jc w:val="both"/>
        <w:rPr>
          <w:lang w:val="ka-GE"/>
        </w:rPr>
      </w:pPr>
      <w:r>
        <w:rPr>
          <w:lang w:val="ka-GE"/>
        </w:rPr>
        <w:t xml:space="preserve">დამატებითი ინფორმაციისათვის იხილეთ </w:t>
      </w:r>
      <w:r w:rsidR="00BD3C90">
        <w:rPr>
          <w:lang w:val="ka-GE"/>
        </w:rPr>
        <w:t>დანართი-ფურცელი.</w:t>
      </w:r>
    </w:p>
    <w:p w14:paraId="3D292FBB" w14:textId="77777777" w:rsidR="005A4882" w:rsidRDefault="00901F06" w:rsidP="005C11E1">
      <w:pPr>
        <w:spacing w:after="0" w:line="240" w:lineRule="auto"/>
        <w:jc w:val="both"/>
        <w:rPr>
          <w:lang w:val="ka-GE"/>
        </w:rPr>
      </w:pPr>
      <w:r>
        <w:rPr>
          <w:lang w:val="ka-GE"/>
        </w:rPr>
        <w:t>ვარგისიანობის ვადა გაზავების შემდეგ იხილეთ დანართ</w:t>
      </w:r>
      <w:r w:rsidR="00CB0752">
        <w:rPr>
          <w:lang w:val="ka-GE"/>
        </w:rPr>
        <w:t>-</w:t>
      </w:r>
      <w:r>
        <w:rPr>
          <w:lang w:val="ka-GE"/>
        </w:rPr>
        <w:t xml:space="preserve">ფურცელში. </w:t>
      </w:r>
    </w:p>
    <w:p w14:paraId="7018E9DB" w14:textId="77777777" w:rsidR="00901F06" w:rsidRDefault="00901F06" w:rsidP="005C11E1">
      <w:pPr>
        <w:spacing w:after="0" w:line="240" w:lineRule="auto"/>
        <w:jc w:val="both"/>
        <w:rPr>
          <w:lang w:val="ka-GE"/>
        </w:rPr>
      </w:pPr>
      <w:r>
        <w:rPr>
          <w:lang w:val="ka-GE"/>
        </w:rPr>
        <w:t xml:space="preserve">გამოიყენება ინტრავენური გზით </w:t>
      </w:r>
      <w:r>
        <w:rPr>
          <w:b/>
          <w:bCs/>
          <w:lang w:val="ka-GE"/>
        </w:rPr>
        <w:t>გაზავების შემდეგ.</w:t>
      </w:r>
    </w:p>
    <w:p w14:paraId="06D056FF" w14:textId="77777777" w:rsidR="00383999" w:rsidRDefault="00383999" w:rsidP="005C11E1">
      <w:pPr>
        <w:spacing w:after="0" w:line="240" w:lineRule="auto"/>
        <w:jc w:val="both"/>
        <w:rPr>
          <w:lang w:val="ka-GE"/>
        </w:rPr>
      </w:pPr>
      <w:r>
        <w:rPr>
          <w:lang w:val="ka-GE"/>
        </w:rPr>
        <w:t>განკუთვნილია მხოლოდ ერთჯერადი გამოყენებისათვის.</w:t>
      </w:r>
    </w:p>
    <w:p w14:paraId="01A61F6D" w14:textId="77777777" w:rsidR="00383999" w:rsidRDefault="00383999" w:rsidP="005C11E1">
      <w:pPr>
        <w:spacing w:after="0" w:line="240" w:lineRule="auto"/>
        <w:jc w:val="both"/>
        <w:rPr>
          <w:lang w:val="ka-GE"/>
        </w:rPr>
      </w:pPr>
      <w:r>
        <w:rPr>
          <w:lang w:val="ka-GE"/>
        </w:rPr>
        <w:t xml:space="preserve">მედიკამენტი შეინახეთ ბავშვებისათვის მიუწვდომელ ადგილას. </w:t>
      </w:r>
    </w:p>
    <w:p w14:paraId="5D104135" w14:textId="77777777" w:rsidR="00383999" w:rsidRDefault="00383999" w:rsidP="005C11E1">
      <w:pPr>
        <w:spacing w:after="0" w:line="240" w:lineRule="auto"/>
        <w:jc w:val="both"/>
        <w:rPr>
          <w:lang w:val="ka-GE"/>
        </w:rPr>
      </w:pPr>
      <w:r>
        <w:rPr>
          <w:lang w:val="ka-GE"/>
        </w:rPr>
        <w:t>არ გაყინოთ.</w:t>
      </w:r>
    </w:p>
    <w:p w14:paraId="53A27954" w14:textId="77777777" w:rsidR="00383999" w:rsidRDefault="00383999" w:rsidP="005C11E1">
      <w:pPr>
        <w:spacing w:after="0" w:line="240" w:lineRule="auto"/>
        <w:jc w:val="both"/>
        <w:rPr>
          <w:lang w:val="ka-GE"/>
        </w:rPr>
      </w:pPr>
      <w:r>
        <w:rPr>
          <w:lang w:val="ka-GE"/>
        </w:rPr>
        <w:t xml:space="preserve">გამოუყენებელი მედიკამენტი ან ნარჩენი მასალები უნდა განადგურდეს ეროვნული მოთხოვნების შესაბამისად. </w:t>
      </w:r>
    </w:p>
    <w:p w14:paraId="1B15601D" w14:textId="77777777" w:rsidR="007105D5" w:rsidRDefault="007105D5" w:rsidP="005C11E1">
      <w:pPr>
        <w:spacing w:after="0" w:line="240" w:lineRule="auto"/>
        <w:jc w:val="both"/>
        <w:rPr>
          <w:lang w:val="ka-GE"/>
        </w:rPr>
      </w:pPr>
      <w:r>
        <w:rPr>
          <w:lang w:val="ka-GE"/>
        </w:rPr>
        <w:t>გაიცემა რეცეპტის საფუძველზე აფთიაქებში.</w:t>
      </w:r>
    </w:p>
    <w:p w14:paraId="1E14EEC9" w14:textId="77777777" w:rsidR="00024776" w:rsidRDefault="00024776" w:rsidP="005C11E1">
      <w:pPr>
        <w:spacing w:after="0" w:line="240" w:lineRule="auto"/>
        <w:jc w:val="both"/>
        <w:rPr>
          <w:lang w:val="ka-GE"/>
        </w:rPr>
      </w:pPr>
      <w:r>
        <w:rPr>
          <w:lang w:val="ka-GE"/>
        </w:rPr>
        <w:t>ნებართვის ნომერი 140672</w:t>
      </w:r>
    </w:p>
    <w:p w14:paraId="24195BFB" w14:textId="77777777" w:rsidR="00F03510" w:rsidRPr="00567765" w:rsidRDefault="00F03510" w:rsidP="005C11E1">
      <w:pPr>
        <w:spacing w:after="0" w:line="240" w:lineRule="auto"/>
        <w:jc w:val="both"/>
        <w:rPr>
          <w:b/>
          <w:bCs/>
          <w:lang w:val="ka-GE"/>
        </w:rPr>
      </w:pPr>
    </w:p>
    <w:p w14:paraId="13A01CD2" w14:textId="77777777" w:rsidR="00A86A0F" w:rsidRPr="00052DE6" w:rsidRDefault="00A86A0F" w:rsidP="00A86A0F">
      <w:pPr>
        <w:autoSpaceDE w:val="0"/>
        <w:autoSpaceDN w:val="0"/>
        <w:adjustRightInd w:val="0"/>
        <w:jc w:val="both"/>
        <w:rPr>
          <w:rFonts w:cs="Sylfaen"/>
          <w:b/>
          <w:noProof/>
          <w:sz w:val="22"/>
          <w:szCs w:val="22"/>
          <w:lang w:val="en-US"/>
        </w:rPr>
      </w:pPr>
      <w:r w:rsidRPr="00410548">
        <w:rPr>
          <w:rFonts w:cs="Sylfaen"/>
          <w:b/>
          <w:noProof/>
          <w:sz w:val="22"/>
          <w:szCs w:val="22"/>
          <w:lang w:val="ka-GE"/>
        </w:rPr>
        <w:t>ფარმაცევტული</w:t>
      </w:r>
      <w:r w:rsidRPr="00410548">
        <w:rPr>
          <w:b/>
          <w:noProof/>
          <w:sz w:val="22"/>
          <w:szCs w:val="22"/>
          <w:lang w:val="ka-GE"/>
        </w:rPr>
        <w:t xml:space="preserve"> </w:t>
      </w:r>
      <w:r w:rsidRPr="00410548">
        <w:rPr>
          <w:rFonts w:cs="Sylfaen"/>
          <w:b/>
          <w:noProof/>
          <w:sz w:val="22"/>
          <w:szCs w:val="22"/>
          <w:lang w:val="ka-GE"/>
        </w:rPr>
        <w:t>პროდუქტის</w:t>
      </w:r>
      <w:r w:rsidRPr="00410548">
        <w:rPr>
          <w:b/>
          <w:noProof/>
          <w:sz w:val="22"/>
          <w:szCs w:val="22"/>
          <w:lang w:val="ka-GE"/>
        </w:rPr>
        <w:t xml:space="preserve"> </w:t>
      </w:r>
      <w:r w:rsidRPr="00410548">
        <w:rPr>
          <w:rFonts w:cs="Sylfaen"/>
          <w:b/>
          <w:noProof/>
          <w:sz w:val="22"/>
          <w:szCs w:val="22"/>
          <w:lang w:val="ka-GE"/>
        </w:rPr>
        <w:t>ჯგუფი -</w:t>
      </w:r>
      <w:r>
        <w:rPr>
          <w:rFonts w:cs="Sylfaen"/>
          <w:b/>
          <w:noProof/>
          <w:sz w:val="22"/>
          <w:szCs w:val="22"/>
          <w:lang w:val="en-US"/>
        </w:rPr>
        <w:t xml:space="preserve"> </w:t>
      </w:r>
    </w:p>
    <w:p w14:paraId="2FB75AAD" w14:textId="77777777" w:rsidR="00A86A0F" w:rsidRDefault="00A86A0F" w:rsidP="00A86A0F">
      <w:pPr>
        <w:spacing w:after="0" w:line="240" w:lineRule="auto"/>
        <w:jc w:val="both"/>
        <w:rPr>
          <w:rFonts w:cs="Sylfaen"/>
          <w:lang w:val="ka-GE"/>
        </w:rPr>
      </w:pPr>
      <w:r w:rsidRPr="001829AC">
        <w:rPr>
          <w:rFonts w:eastAsia="SimSun"/>
          <w:bCs/>
          <w:lang w:val="ka-GE"/>
        </w:rPr>
        <w:t xml:space="preserve">ფარმაცევტული პროდუქტის ჯგუფი </w:t>
      </w:r>
      <w:r w:rsidRPr="001829AC">
        <w:rPr>
          <w:lang w:val="ka-GE"/>
        </w:rPr>
        <w:t xml:space="preserve">II, </w:t>
      </w:r>
      <w:r w:rsidRPr="001829AC">
        <w:rPr>
          <w:rFonts w:cs="Sylfaen"/>
          <w:lang w:val="ka-GE"/>
        </w:rPr>
        <w:t>გაიცემა</w:t>
      </w:r>
      <w:r w:rsidRPr="001829AC">
        <w:rPr>
          <w:lang w:val="ka-GE"/>
        </w:rPr>
        <w:t xml:space="preserve"> </w:t>
      </w:r>
      <w:r w:rsidRPr="001829AC">
        <w:rPr>
          <w:rFonts w:cs="Sylfaen"/>
          <w:lang w:val="ka-GE"/>
        </w:rPr>
        <w:t>ფორმა</w:t>
      </w:r>
      <w:r w:rsidRPr="001829AC">
        <w:rPr>
          <w:lang w:val="ka-GE"/>
        </w:rPr>
        <w:t xml:space="preserve"> №3 </w:t>
      </w:r>
      <w:r w:rsidRPr="001829AC">
        <w:rPr>
          <w:rFonts w:cs="Sylfaen"/>
          <w:lang w:val="ka-GE"/>
        </w:rPr>
        <w:t>რეცეპტით</w:t>
      </w:r>
    </w:p>
    <w:p w14:paraId="34DAA02B" w14:textId="77777777" w:rsidR="00A86A0F" w:rsidRDefault="00A86A0F" w:rsidP="00A86A0F">
      <w:pPr>
        <w:spacing w:after="0" w:line="240" w:lineRule="auto"/>
        <w:jc w:val="both"/>
        <w:rPr>
          <w:rFonts w:cs="Sylfaen"/>
          <w:lang w:val="ka-GE"/>
        </w:rPr>
      </w:pPr>
    </w:p>
    <w:p w14:paraId="16E1F5D8" w14:textId="77777777" w:rsidR="00A86A0F" w:rsidRDefault="00A86A0F" w:rsidP="00A86A0F">
      <w:pPr>
        <w:spacing w:after="0" w:line="240" w:lineRule="auto"/>
        <w:jc w:val="both"/>
        <w:rPr>
          <w:rFonts w:cs="Sylfaen"/>
          <w:lang w:val="ka-GE"/>
        </w:rPr>
      </w:pPr>
    </w:p>
    <w:p w14:paraId="7BEA602E" w14:textId="423F7114" w:rsidR="00F03510" w:rsidRPr="00567765" w:rsidRDefault="00F03510" w:rsidP="00A86A0F">
      <w:pPr>
        <w:spacing w:after="0" w:line="240" w:lineRule="auto"/>
        <w:jc w:val="both"/>
        <w:rPr>
          <w:b/>
          <w:bCs/>
          <w:lang w:val="ka-GE"/>
        </w:rPr>
      </w:pPr>
      <w:r w:rsidRPr="00567765">
        <w:rPr>
          <w:b/>
          <w:bCs/>
          <w:lang w:val="ka-GE"/>
        </w:rPr>
        <w:t>ფარმაცევტული კომპანია:</w:t>
      </w:r>
    </w:p>
    <w:p w14:paraId="6978C729" w14:textId="77777777" w:rsidR="00F03510" w:rsidRDefault="007B498F" w:rsidP="005C11E1">
      <w:pPr>
        <w:spacing w:after="0" w:line="240" w:lineRule="auto"/>
        <w:jc w:val="both"/>
        <w:rPr>
          <w:lang w:val="ka-GE"/>
        </w:rPr>
      </w:pPr>
      <w:r>
        <w:rPr>
          <w:lang w:val="ka-GE"/>
        </w:rPr>
        <w:t xml:space="preserve">შპს </w:t>
      </w:r>
      <w:r w:rsidR="00F03510">
        <w:rPr>
          <w:lang w:val="ka-GE"/>
        </w:rPr>
        <w:t>ევერ ვალინჯექტი</w:t>
      </w:r>
    </w:p>
    <w:p w14:paraId="597D52E0" w14:textId="77777777" w:rsidR="00E87A5B" w:rsidRPr="00E87A5B" w:rsidRDefault="00E87A5B" w:rsidP="00E87A5B">
      <w:pPr>
        <w:spacing w:after="0" w:line="240" w:lineRule="auto"/>
        <w:jc w:val="both"/>
        <w:rPr>
          <w:lang w:val="ka-GE"/>
        </w:rPr>
      </w:pPr>
      <w:r w:rsidRPr="00E87A5B">
        <w:rPr>
          <w:lang w:val="ka-GE"/>
        </w:rPr>
        <w:t>ობერბურაუ 3</w:t>
      </w:r>
    </w:p>
    <w:p w14:paraId="37E13331" w14:textId="77777777" w:rsidR="00E87A5B" w:rsidRPr="00E87A5B" w:rsidRDefault="00E87A5B" w:rsidP="00E87A5B">
      <w:pPr>
        <w:spacing w:after="0" w:line="240" w:lineRule="auto"/>
        <w:jc w:val="both"/>
        <w:rPr>
          <w:lang w:val="ka-GE"/>
        </w:rPr>
      </w:pPr>
      <w:r w:rsidRPr="00E87A5B">
        <w:rPr>
          <w:lang w:val="ka-GE"/>
        </w:rPr>
        <w:t xml:space="preserve">4866 </w:t>
      </w:r>
      <w:r>
        <w:rPr>
          <w:lang w:val="ka-GE"/>
        </w:rPr>
        <w:t>უნტერახ ამ ატერზეე</w:t>
      </w:r>
    </w:p>
    <w:p w14:paraId="5575B425" w14:textId="77777777" w:rsidR="00E87A5B" w:rsidRDefault="00E87A5B" w:rsidP="00E87A5B">
      <w:pPr>
        <w:spacing w:after="0" w:line="240" w:lineRule="auto"/>
        <w:jc w:val="both"/>
        <w:rPr>
          <w:lang w:val="ka-GE"/>
        </w:rPr>
      </w:pPr>
      <w:r w:rsidRPr="00E87A5B">
        <w:rPr>
          <w:lang w:val="ka-GE"/>
        </w:rPr>
        <w:t>ავსტრია</w:t>
      </w:r>
    </w:p>
    <w:p w14:paraId="1F8CC503" w14:textId="77777777" w:rsidR="001B0817" w:rsidRDefault="001B0817" w:rsidP="00E87A5B">
      <w:pPr>
        <w:spacing w:after="0" w:line="240" w:lineRule="auto"/>
        <w:jc w:val="both"/>
        <w:rPr>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487"/>
      </w:tblGrid>
      <w:tr w:rsidR="00CD05C0" w14:paraId="7B878E72" w14:textId="77777777" w:rsidTr="00C23403">
        <w:tc>
          <w:tcPr>
            <w:tcW w:w="851" w:type="dxa"/>
          </w:tcPr>
          <w:p w14:paraId="766EC832" w14:textId="77777777" w:rsidR="00CD05C0" w:rsidRDefault="00CD05C0" w:rsidP="00E87A5B">
            <w:pPr>
              <w:jc w:val="both"/>
              <w:rPr>
                <w:lang w:val="ka-GE"/>
              </w:rPr>
            </w:pPr>
            <w:r w:rsidRPr="00CD05C0">
              <w:rPr>
                <w:noProof/>
                <w:lang w:val="ka-GE"/>
              </w:rPr>
              <w:drawing>
                <wp:inline distT="0" distB="0" distL="0" distR="0" wp14:anchorId="41A21D89" wp14:editId="0353E0A6">
                  <wp:extent cx="368300" cy="393700"/>
                  <wp:effectExtent l="0" t="0" r="0" b="0"/>
                  <wp:docPr id="21385733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73304" name=""/>
                          <pic:cNvPicPr/>
                        </pic:nvPicPr>
                        <pic:blipFill>
                          <a:blip r:embed="rId6"/>
                          <a:stretch>
                            <a:fillRect/>
                          </a:stretch>
                        </pic:blipFill>
                        <pic:spPr>
                          <a:xfrm>
                            <a:off x="0" y="0"/>
                            <a:ext cx="368300" cy="393700"/>
                          </a:xfrm>
                          <a:prstGeom prst="rect">
                            <a:avLst/>
                          </a:prstGeom>
                        </pic:spPr>
                      </pic:pic>
                    </a:graphicData>
                  </a:graphic>
                </wp:inline>
              </w:drawing>
            </w:r>
          </w:p>
        </w:tc>
        <w:tc>
          <w:tcPr>
            <w:tcW w:w="9487" w:type="dxa"/>
          </w:tcPr>
          <w:p w14:paraId="13032AA4" w14:textId="77777777" w:rsidR="00CD05C0" w:rsidRDefault="00CD05C0" w:rsidP="00E87A5B">
            <w:pPr>
              <w:jc w:val="both"/>
              <w:rPr>
                <w:lang w:val="ka-GE"/>
              </w:rPr>
            </w:pPr>
            <w:r>
              <w:rPr>
                <w:lang w:val="ka-GE"/>
              </w:rPr>
              <w:t xml:space="preserve">ყურადღება: ამ მედიკამენტმა </w:t>
            </w:r>
            <w:r w:rsidR="002B41A7">
              <w:rPr>
                <w:lang w:val="ka-GE"/>
              </w:rPr>
              <w:t>შესაძლოა ზეგავლენა მოახდინოს რეაქციის</w:t>
            </w:r>
            <w:r w:rsidR="00D43864">
              <w:rPr>
                <w:lang w:val="ka-GE"/>
              </w:rPr>
              <w:t>ა</w:t>
            </w:r>
            <w:r w:rsidR="002B41A7">
              <w:rPr>
                <w:lang w:val="ka-GE"/>
              </w:rPr>
              <w:t xml:space="preserve"> და ავტომობილის მართვის უნარზე.</w:t>
            </w:r>
            <w:r>
              <w:rPr>
                <w:lang w:val="ka-GE"/>
              </w:rPr>
              <w:t xml:space="preserve"> </w:t>
            </w:r>
          </w:p>
        </w:tc>
      </w:tr>
    </w:tbl>
    <w:p w14:paraId="1A70A673" w14:textId="77777777" w:rsidR="00303A37" w:rsidRDefault="00D43864" w:rsidP="00303A37">
      <w:pPr>
        <w:spacing w:after="0" w:line="240" w:lineRule="auto"/>
        <w:jc w:val="both"/>
      </w:pPr>
      <w:r>
        <w:t xml:space="preserve">PC: </w:t>
      </w:r>
      <w:r w:rsidR="00303A37" w:rsidRPr="00303A37">
        <w:t>09088884990489</w:t>
      </w:r>
    </w:p>
    <w:p w14:paraId="6EAE4724" w14:textId="77777777" w:rsidR="00800DC5" w:rsidRDefault="009D6F60" w:rsidP="00303A37">
      <w:pPr>
        <w:spacing w:after="0" w:line="240" w:lineRule="auto"/>
        <w:jc w:val="both"/>
      </w:pPr>
      <w:r>
        <w:t>SN:</w:t>
      </w:r>
    </w:p>
    <w:p w14:paraId="2EEC2737" w14:textId="77777777" w:rsidR="009D6F60" w:rsidRDefault="00EE0615" w:rsidP="00303A37">
      <w:pPr>
        <w:spacing w:after="0" w:line="240" w:lineRule="auto"/>
        <w:jc w:val="both"/>
        <w:rPr>
          <w:lang w:val="ka-GE"/>
        </w:rPr>
      </w:pPr>
      <w:r>
        <w:rPr>
          <w:lang w:val="ka-GE"/>
        </w:rPr>
        <w:t>პარტიის</w:t>
      </w:r>
      <w:r w:rsidR="009D6F60">
        <w:rPr>
          <w:lang w:val="ka-GE"/>
        </w:rPr>
        <w:t xml:space="preserve"> ნომერი:</w:t>
      </w:r>
    </w:p>
    <w:p w14:paraId="34A93BA1" w14:textId="77777777" w:rsidR="009D6F60" w:rsidRPr="009D6F60" w:rsidRDefault="009D6F60" w:rsidP="00303A37">
      <w:pPr>
        <w:spacing w:after="0" w:line="240" w:lineRule="auto"/>
        <w:jc w:val="both"/>
        <w:rPr>
          <w:lang w:val="ka-GE"/>
        </w:rPr>
      </w:pPr>
      <w:r>
        <w:rPr>
          <w:lang w:val="ka-GE"/>
        </w:rPr>
        <w:t>ვარგისიანობის ვადა:</w:t>
      </w:r>
    </w:p>
    <w:p w14:paraId="5B615060" w14:textId="77777777" w:rsidR="00FB7765" w:rsidRPr="00D43864" w:rsidRDefault="00FB7765" w:rsidP="005C11E1">
      <w:pPr>
        <w:spacing w:after="0" w:line="240" w:lineRule="auto"/>
        <w:jc w:val="both"/>
      </w:pPr>
    </w:p>
    <w:p w14:paraId="3F555841" w14:textId="77777777" w:rsidR="00137DE5" w:rsidRDefault="00137DE5" w:rsidP="00137DE5">
      <w:pPr>
        <w:spacing w:after="0" w:line="240" w:lineRule="auto"/>
        <w:jc w:val="both"/>
        <w:rPr>
          <w:b/>
          <w:bCs/>
          <w:lang w:val="ka-GE"/>
        </w:rPr>
      </w:pPr>
      <w:r>
        <w:rPr>
          <w:b/>
          <w:bCs/>
          <w:lang w:val="ka-GE"/>
        </w:rPr>
        <w:t xml:space="preserve">პემეტრექსედი ევერ ფარმა 25 მგ/მლ                                                   </w:t>
      </w:r>
    </w:p>
    <w:p w14:paraId="4827863C" w14:textId="77777777" w:rsidR="00137DE5" w:rsidRDefault="00137DE5" w:rsidP="00137DE5">
      <w:pPr>
        <w:spacing w:after="0" w:line="240" w:lineRule="auto"/>
        <w:jc w:val="both"/>
        <w:rPr>
          <w:b/>
          <w:bCs/>
          <w:lang w:val="ka-GE"/>
        </w:rPr>
      </w:pPr>
      <w:r>
        <w:rPr>
          <w:b/>
          <w:bCs/>
          <w:lang w:val="ka-GE"/>
        </w:rPr>
        <w:t>საინფუზიო ხსნარის დასამზადებელი კონცენტრატი</w:t>
      </w:r>
    </w:p>
    <w:p w14:paraId="2F5596B9" w14:textId="77777777" w:rsidR="00137DE5" w:rsidRDefault="00137DE5" w:rsidP="00137DE5">
      <w:pPr>
        <w:spacing w:after="0" w:line="240" w:lineRule="auto"/>
        <w:jc w:val="both"/>
        <w:rPr>
          <w:lang w:val="ka-GE"/>
        </w:rPr>
      </w:pPr>
      <w:r>
        <w:rPr>
          <w:lang w:val="ka-GE"/>
        </w:rPr>
        <w:t>აქტიური ნივთიერება: პემეტრექსედი</w:t>
      </w:r>
    </w:p>
    <w:p w14:paraId="0183F268" w14:textId="77777777" w:rsidR="00137DE5" w:rsidRDefault="00137DE5" w:rsidP="00137DE5">
      <w:pPr>
        <w:spacing w:after="0" w:line="240" w:lineRule="auto"/>
        <w:jc w:val="both"/>
        <w:rPr>
          <w:lang w:val="ka-GE"/>
        </w:rPr>
      </w:pPr>
      <w:r>
        <w:rPr>
          <w:lang w:val="ka-GE"/>
        </w:rPr>
        <w:t>ციტოტოქსიური</w:t>
      </w:r>
    </w:p>
    <w:p w14:paraId="3DF71FED" w14:textId="77777777" w:rsidR="00102D92" w:rsidRDefault="00102D92" w:rsidP="00137DE5">
      <w:pPr>
        <w:spacing w:after="0" w:line="240" w:lineRule="auto"/>
        <w:jc w:val="both"/>
        <w:rPr>
          <w:lang w:val="ka-GE"/>
        </w:rPr>
      </w:pPr>
      <w:r>
        <w:rPr>
          <w:lang w:val="ka-GE"/>
        </w:rPr>
        <w:t>ევერ ვალინჯექტი</w:t>
      </w:r>
    </w:p>
    <w:p w14:paraId="4C909E04" w14:textId="77777777" w:rsidR="00E65408" w:rsidRDefault="00E65408" w:rsidP="00137DE5">
      <w:pPr>
        <w:spacing w:after="0" w:line="240" w:lineRule="auto"/>
        <w:jc w:val="both"/>
        <w:rPr>
          <w:lang w:val="ka-GE"/>
        </w:rPr>
      </w:pPr>
    </w:p>
    <w:p w14:paraId="630AD95E" w14:textId="77777777" w:rsidR="00E64752" w:rsidRDefault="00E64752" w:rsidP="00E64752">
      <w:pPr>
        <w:spacing w:after="0" w:line="240" w:lineRule="auto"/>
        <w:jc w:val="both"/>
        <w:rPr>
          <w:b/>
          <w:bCs/>
          <w:lang w:val="ka-GE"/>
        </w:rPr>
      </w:pPr>
      <w:r>
        <w:rPr>
          <w:b/>
          <w:bCs/>
          <w:lang w:val="ka-GE"/>
        </w:rPr>
        <w:t xml:space="preserve">პემეტრექსედი ევერ ფარმა 25 მგ/მლ                                                   </w:t>
      </w:r>
    </w:p>
    <w:p w14:paraId="3241C3CA" w14:textId="77777777" w:rsidR="00E64752" w:rsidRDefault="00E64752" w:rsidP="00E64752">
      <w:pPr>
        <w:spacing w:after="0" w:line="240" w:lineRule="auto"/>
        <w:jc w:val="both"/>
        <w:rPr>
          <w:b/>
          <w:bCs/>
          <w:lang w:val="ka-GE"/>
        </w:rPr>
      </w:pPr>
      <w:r>
        <w:rPr>
          <w:b/>
          <w:bCs/>
          <w:lang w:val="ka-GE"/>
        </w:rPr>
        <w:t>საინფუზიო ხსნარის დასამზადებელი კონცენტრატი</w:t>
      </w:r>
    </w:p>
    <w:p w14:paraId="2000F1A7" w14:textId="77777777" w:rsidR="00E64752" w:rsidRDefault="00E64752" w:rsidP="00E64752">
      <w:pPr>
        <w:spacing w:after="0" w:line="240" w:lineRule="auto"/>
        <w:jc w:val="both"/>
        <w:rPr>
          <w:lang w:val="ka-GE"/>
        </w:rPr>
      </w:pPr>
      <w:r>
        <w:rPr>
          <w:lang w:val="ka-GE"/>
        </w:rPr>
        <w:t>აქტიური ნივთიერება: პემეტრექსედი</w:t>
      </w:r>
    </w:p>
    <w:p w14:paraId="0A5A7659" w14:textId="61BA6B6E" w:rsidR="001A2336" w:rsidRDefault="00E64752" w:rsidP="005C11E1">
      <w:pPr>
        <w:spacing w:after="0" w:line="240" w:lineRule="auto"/>
        <w:jc w:val="both"/>
        <w:rPr>
          <w:lang w:val="ka-GE"/>
        </w:rPr>
      </w:pPr>
      <w:r>
        <w:rPr>
          <w:lang w:val="ka-GE"/>
        </w:rPr>
        <w:t>ციტოტოქსიური</w:t>
      </w:r>
    </w:p>
    <w:sectPr w:rsidR="001A2336" w:rsidSect="001A2C2E">
      <w:pgSz w:w="11906" w:h="16838"/>
      <w:pgMar w:top="507" w:right="850" w:bottom="343"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E6219"/>
    <w:multiLevelType w:val="hybridMultilevel"/>
    <w:tmpl w:val="3B5A42DE"/>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DE349C"/>
    <w:multiLevelType w:val="hybridMultilevel"/>
    <w:tmpl w:val="020605EC"/>
    <w:lvl w:ilvl="0" w:tplc="76BA2C46">
      <w:start w:val="1"/>
      <w:numFmt w:val="bullet"/>
      <w:lvlText w:val="-"/>
      <w:lvlJc w:val="left"/>
      <w:pPr>
        <w:ind w:left="1080" w:hanging="360"/>
      </w:pPr>
      <w:rPr>
        <w:rFonts w:ascii="Sylfaen" w:hAnsi="Sylfae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CC8203A"/>
    <w:multiLevelType w:val="hybridMultilevel"/>
    <w:tmpl w:val="661C9ADC"/>
    <w:lvl w:ilvl="0" w:tplc="2F1CC25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9F6FB8"/>
    <w:multiLevelType w:val="hybridMultilevel"/>
    <w:tmpl w:val="65A49F00"/>
    <w:lvl w:ilvl="0" w:tplc="E954C9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EE1105"/>
    <w:multiLevelType w:val="hybridMultilevel"/>
    <w:tmpl w:val="34446D92"/>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086F7F"/>
    <w:multiLevelType w:val="hybridMultilevel"/>
    <w:tmpl w:val="6A641D36"/>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6C6B9D"/>
    <w:multiLevelType w:val="hybridMultilevel"/>
    <w:tmpl w:val="52587158"/>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063078"/>
    <w:multiLevelType w:val="hybridMultilevel"/>
    <w:tmpl w:val="74349342"/>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3C119B"/>
    <w:multiLevelType w:val="hybridMultilevel"/>
    <w:tmpl w:val="2330735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313301"/>
    <w:multiLevelType w:val="hybridMultilevel"/>
    <w:tmpl w:val="EABE2D16"/>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EFE5003"/>
    <w:multiLevelType w:val="hybridMultilevel"/>
    <w:tmpl w:val="A1583D3E"/>
    <w:lvl w:ilvl="0" w:tplc="76BA2C46">
      <w:start w:val="1"/>
      <w:numFmt w:val="bullet"/>
      <w:lvlText w:val="-"/>
      <w:lvlJc w:val="left"/>
      <w:pPr>
        <w:ind w:left="720" w:hanging="360"/>
      </w:pPr>
      <w:rPr>
        <w:rFonts w:ascii="Sylfaen" w:hAnsi="Sylfae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C367885"/>
    <w:multiLevelType w:val="hybridMultilevel"/>
    <w:tmpl w:val="C25CDD7A"/>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115CD5"/>
    <w:multiLevelType w:val="hybridMultilevel"/>
    <w:tmpl w:val="6372845C"/>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1518C4"/>
    <w:multiLevelType w:val="hybridMultilevel"/>
    <w:tmpl w:val="AE22BCFE"/>
    <w:lvl w:ilvl="0" w:tplc="2F1CC25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49C12AE"/>
    <w:multiLevelType w:val="hybridMultilevel"/>
    <w:tmpl w:val="861423FA"/>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78C3140"/>
    <w:multiLevelType w:val="hybridMultilevel"/>
    <w:tmpl w:val="33607506"/>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3345ECB"/>
    <w:multiLevelType w:val="hybridMultilevel"/>
    <w:tmpl w:val="D656371E"/>
    <w:lvl w:ilvl="0" w:tplc="76BA2C46">
      <w:start w:val="1"/>
      <w:numFmt w:val="bullet"/>
      <w:lvlText w:val="-"/>
      <w:lvlJc w:val="left"/>
      <w:pPr>
        <w:ind w:left="720" w:hanging="360"/>
      </w:pPr>
      <w:rPr>
        <w:rFonts w:ascii="Sylfaen" w:hAnsi="Sylfaen" w:hint="default"/>
      </w:rPr>
    </w:lvl>
    <w:lvl w:ilvl="1" w:tplc="EAF0A704">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3B256D3"/>
    <w:multiLevelType w:val="hybridMultilevel"/>
    <w:tmpl w:val="26A630E2"/>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8C440BF"/>
    <w:multiLevelType w:val="hybridMultilevel"/>
    <w:tmpl w:val="986852EC"/>
    <w:lvl w:ilvl="0" w:tplc="2F1CC25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37521165">
    <w:abstractNumId w:val="3"/>
  </w:num>
  <w:num w:numId="2" w16cid:durableId="952904524">
    <w:abstractNumId w:val="10"/>
  </w:num>
  <w:num w:numId="3" w16cid:durableId="913320190">
    <w:abstractNumId w:val="11"/>
  </w:num>
  <w:num w:numId="4" w16cid:durableId="768546087">
    <w:abstractNumId w:val="5"/>
  </w:num>
  <w:num w:numId="5" w16cid:durableId="336541698">
    <w:abstractNumId w:val="16"/>
  </w:num>
  <w:num w:numId="6" w16cid:durableId="1555000401">
    <w:abstractNumId w:val="9"/>
  </w:num>
  <w:num w:numId="7" w16cid:durableId="1176532780">
    <w:abstractNumId w:val="4"/>
  </w:num>
  <w:num w:numId="8" w16cid:durableId="551500730">
    <w:abstractNumId w:val="2"/>
  </w:num>
  <w:num w:numId="9" w16cid:durableId="1005324076">
    <w:abstractNumId w:val="13"/>
  </w:num>
  <w:num w:numId="10" w16cid:durableId="1476291690">
    <w:abstractNumId w:val="14"/>
  </w:num>
  <w:num w:numId="11" w16cid:durableId="391736113">
    <w:abstractNumId w:val="17"/>
  </w:num>
  <w:num w:numId="12" w16cid:durableId="1110658695">
    <w:abstractNumId w:val="18"/>
  </w:num>
  <w:num w:numId="13" w16cid:durableId="1550411356">
    <w:abstractNumId w:val="1"/>
  </w:num>
  <w:num w:numId="14" w16cid:durableId="1085221337">
    <w:abstractNumId w:val="6"/>
  </w:num>
  <w:num w:numId="15" w16cid:durableId="219748134">
    <w:abstractNumId w:val="12"/>
  </w:num>
  <w:num w:numId="16" w16cid:durableId="772818904">
    <w:abstractNumId w:val="15"/>
  </w:num>
  <w:num w:numId="17" w16cid:durableId="939990642">
    <w:abstractNumId w:val="7"/>
  </w:num>
  <w:num w:numId="18" w16cid:durableId="302278996">
    <w:abstractNumId w:val="0"/>
  </w:num>
  <w:num w:numId="19" w16cid:durableId="1836803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F37"/>
    <w:rsid w:val="00005B26"/>
    <w:rsid w:val="00010AF7"/>
    <w:rsid w:val="000126D6"/>
    <w:rsid w:val="00017A36"/>
    <w:rsid w:val="00024776"/>
    <w:rsid w:val="00026BAD"/>
    <w:rsid w:val="00031628"/>
    <w:rsid w:val="000322DA"/>
    <w:rsid w:val="0003342A"/>
    <w:rsid w:val="00040DD0"/>
    <w:rsid w:val="00042A30"/>
    <w:rsid w:val="0004709A"/>
    <w:rsid w:val="00047723"/>
    <w:rsid w:val="00056AB5"/>
    <w:rsid w:val="000616EA"/>
    <w:rsid w:val="000642D5"/>
    <w:rsid w:val="00080B02"/>
    <w:rsid w:val="00081909"/>
    <w:rsid w:val="00093679"/>
    <w:rsid w:val="00094684"/>
    <w:rsid w:val="00097D49"/>
    <w:rsid w:val="000A783D"/>
    <w:rsid w:val="000C1A03"/>
    <w:rsid w:val="000C7787"/>
    <w:rsid w:val="000D18E5"/>
    <w:rsid w:val="000D7DF7"/>
    <w:rsid w:val="000E08C6"/>
    <w:rsid w:val="000E41BF"/>
    <w:rsid w:val="000E5D85"/>
    <w:rsid w:val="000E6576"/>
    <w:rsid w:val="000E70E9"/>
    <w:rsid w:val="000F148D"/>
    <w:rsid w:val="000F3948"/>
    <w:rsid w:val="000F7C63"/>
    <w:rsid w:val="00101347"/>
    <w:rsid w:val="00102017"/>
    <w:rsid w:val="00102D92"/>
    <w:rsid w:val="0011144B"/>
    <w:rsid w:val="00112624"/>
    <w:rsid w:val="00120D3E"/>
    <w:rsid w:val="00125FF7"/>
    <w:rsid w:val="00134AB1"/>
    <w:rsid w:val="00137DE5"/>
    <w:rsid w:val="00151919"/>
    <w:rsid w:val="00161D2C"/>
    <w:rsid w:val="00166F3E"/>
    <w:rsid w:val="00172FC6"/>
    <w:rsid w:val="00177A6C"/>
    <w:rsid w:val="001812EE"/>
    <w:rsid w:val="001852A5"/>
    <w:rsid w:val="00185313"/>
    <w:rsid w:val="00186072"/>
    <w:rsid w:val="00186265"/>
    <w:rsid w:val="001A1D5A"/>
    <w:rsid w:val="001A2336"/>
    <w:rsid w:val="001A2C2E"/>
    <w:rsid w:val="001A369D"/>
    <w:rsid w:val="001A7428"/>
    <w:rsid w:val="001B0817"/>
    <w:rsid w:val="001B6783"/>
    <w:rsid w:val="001C3056"/>
    <w:rsid w:val="001D00D8"/>
    <w:rsid w:val="001D17B9"/>
    <w:rsid w:val="001E080B"/>
    <w:rsid w:val="001F790D"/>
    <w:rsid w:val="00201CFD"/>
    <w:rsid w:val="00203896"/>
    <w:rsid w:val="00204455"/>
    <w:rsid w:val="00206883"/>
    <w:rsid w:val="00207BC2"/>
    <w:rsid w:val="0022344D"/>
    <w:rsid w:val="00227C5B"/>
    <w:rsid w:val="002308D5"/>
    <w:rsid w:val="00230CF5"/>
    <w:rsid w:val="00230FE2"/>
    <w:rsid w:val="00231667"/>
    <w:rsid w:val="00246EE3"/>
    <w:rsid w:val="00255743"/>
    <w:rsid w:val="00260431"/>
    <w:rsid w:val="00260D65"/>
    <w:rsid w:val="00262810"/>
    <w:rsid w:val="00263245"/>
    <w:rsid w:val="002662B2"/>
    <w:rsid w:val="00270B61"/>
    <w:rsid w:val="0027101F"/>
    <w:rsid w:val="00272078"/>
    <w:rsid w:val="00282FC6"/>
    <w:rsid w:val="00291FEC"/>
    <w:rsid w:val="0029238D"/>
    <w:rsid w:val="00293A45"/>
    <w:rsid w:val="002A441B"/>
    <w:rsid w:val="002B41A7"/>
    <w:rsid w:val="002C2C63"/>
    <w:rsid w:val="002D14FE"/>
    <w:rsid w:val="002D458C"/>
    <w:rsid w:val="002D7218"/>
    <w:rsid w:val="002D78DD"/>
    <w:rsid w:val="002E1C81"/>
    <w:rsid w:val="002F67EC"/>
    <w:rsid w:val="003005BB"/>
    <w:rsid w:val="00303A37"/>
    <w:rsid w:val="00311790"/>
    <w:rsid w:val="00312AB8"/>
    <w:rsid w:val="003175B1"/>
    <w:rsid w:val="00322736"/>
    <w:rsid w:val="00326926"/>
    <w:rsid w:val="003338C4"/>
    <w:rsid w:val="003357E4"/>
    <w:rsid w:val="00337A2F"/>
    <w:rsid w:val="00341686"/>
    <w:rsid w:val="00343CB6"/>
    <w:rsid w:val="00347386"/>
    <w:rsid w:val="003609F6"/>
    <w:rsid w:val="003612A7"/>
    <w:rsid w:val="00381579"/>
    <w:rsid w:val="00383999"/>
    <w:rsid w:val="00385224"/>
    <w:rsid w:val="00386495"/>
    <w:rsid w:val="00391A90"/>
    <w:rsid w:val="0039521C"/>
    <w:rsid w:val="003B1F86"/>
    <w:rsid w:val="003B3175"/>
    <w:rsid w:val="003C36AA"/>
    <w:rsid w:val="003D3621"/>
    <w:rsid w:val="003D4948"/>
    <w:rsid w:val="003E00EF"/>
    <w:rsid w:val="003E0811"/>
    <w:rsid w:val="003E5861"/>
    <w:rsid w:val="003F1143"/>
    <w:rsid w:val="004014E3"/>
    <w:rsid w:val="00407EE8"/>
    <w:rsid w:val="00417AD4"/>
    <w:rsid w:val="00421CB3"/>
    <w:rsid w:val="00424DC1"/>
    <w:rsid w:val="00426E63"/>
    <w:rsid w:val="00443E1F"/>
    <w:rsid w:val="004441DE"/>
    <w:rsid w:val="00452251"/>
    <w:rsid w:val="00461253"/>
    <w:rsid w:val="00464EEE"/>
    <w:rsid w:val="004657DA"/>
    <w:rsid w:val="0046665C"/>
    <w:rsid w:val="00466D65"/>
    <w:rsid w:val="004706CA"/>
    <w:rsid w:val="00473E57"/>
    <w:rsid w:val="004753A9"/>
    <w:rsid w:val="0048601C"/>
    <w:rsid w:val="00486B3E"/>
    <w:rsid w:val="004A0282"/>
    <w:rsid w:val="004A4DF6"/>
    <w:rsid w:val="004B0754"/>
    <w:rsid w:val="004B345D"/>
    <w:rsid w:val="004B4534"/>
    <w:rsid w:val="004C1D38"/>
    <w:rsid w:val="004C6BB4"/>
    <w:rsid w:val="004E0D98"/>
    <w:rsid w:val="004E5F77"/>
    <w:rsid w:val="004F00EA"/>
    <w:rsid w:val="004F6DD5"/>
    <w:rsid w:val="005046C0"/>
    <w:rsid w:val="0050611E"/>
    <w:rsid w:val="00507527"/>
    <w:rsid w:val="0051125F"/>
    <w:rsid w:val="00521CFE"/>
    <w:rsid w:val="00525CCB"/>
    <w:rsid w:val="00527F1A"/>
    <w:rsid w:val="00534AC8"/>
    <w:rsid w:val="00541A2F"/>
    <w:rsid w:val="00547937"/>
    <w:rsid w:val="00550248"/>
    <w:rsid w:val="00550A4B"/>
    <w:rsid w:val="00556841"/>
    <w:rsid w:val="00560996"/>
    <w:rsid w:val="005616D3"/>
    <w:rsid w:val="00563AB1"/>
    <w:rsid w:val="00567765"/>
    <w:rsid w:val="005806E4"/>
    <w:rsid w:val="00583EC9"/>
    <w:rsid w:val="005875F6"/>
    <w:rsid w:val="00592D57"/>
    <w:rsid w:val="00593DCB"/>
    <w:rsid w:val="005A31CC"/>
    <w:rsid w:val="005A4882"/>
    <w:rsid w:val="005A71F4"/>
    <w:rsid w:val="005B5BA9"/>
    <w:rsid w:val="005B795F"/>
    <w:rsid w:val="005C11E1"/>
    <w:rsid w:val="005D076A"/>
    <w:rsid w:val="005D7D25"/>
    <w:rsid w:val="005E04A9"/>
    <w:rsid w:val="005E6190"/>
    <w:rsid w:val="005F36A8"/>
    <w:rsid w:val="00602276"/>
    <w:rsid w:val="00602833"/>
    <w:rsid w:val="00607109"/>
    <w:rsid w:val="00615772"/>
    <w:rsid w:val="00626B8E"/>
    <w:rsid w:val="00641A02"/>
    <w:rsid w:val="00642BAB"/>
    <w:rsid w:val="0064512C"/>
    <w:rsid w:val="00646194"/>
    <w:rsid w:val="0064745B"/>
    <w:rsid w:val="00652A16"/>
    <w:rsid w:val="00652C73"/>
    <w:rsid w:val="00664F0D"/>
    <w:rsid w:val="0066733E"/>
    <w:rsid w:val="00670369"/>
    <w:rsid w:val="00672A92"/>
    <w:rsid w:val="00676B38"/>
    <w:rsid w:val="00681C3C"/>
    <w:rsid w:val="00685AF8"/>
    <w:rsid w:val="006A087D"/>
    <w:rsid w:val="006A0D4F"/>
    <w:rsid w:val="006B1250"/>
    <w:rsid w:val="006B1638"/>
    <w:rsid w:val="006B3F74"/>
    <w:rsid w:val="006B50EA"/>
    <w:rsid w:val="006B7ACC"/>
    <w:rsid w:val="006C2165"/>
    <w:rsid w:val="006C282D"/>
    <w:rsid w:val="006C5B69"/>
    <w:rsid w:val="006D017E"/>
    <w:rsid w:val="006D1CDA"/>
    <w:rsid w:val="006D34A1"/>
    <w:rsid w:val="006D773D"/>
    <w:rsid w:val="006E2401"/>
    <w:rsid w:val="006E5D53"/>
    <w:rsid w:val="006F16F7"/>
    <w:rsid w:val="006F7A82"/>
    <w:rsid w:val="007105D5"/>
    <w:rsid w:val="007118B9"/>
    <w:rsid w:val="00716870"/>
    <w:rsid w:val="0071739B"/>
    <w:rsid w:val="00717DF9"/>
    <w:rsid w:val="007202CF"/>
    <w:rsid w:val="00720803"/>
    <w:rsid w:val="00730B0A"/>
    <w:rsid w:val="00731EBE"/>
    <w:rsid w:val="007321D1"/>
    <w:rsid w:val="007341CD"/>
    <w:rsid w:val="007359AA"/>
    <w:rsid w:val="007365AD"/>
    <w:rsid w:val="00740F51"/>
    <w:rsid w:val="007412CA"/>
    <w:rsid w:val="007579A0"/>
    <w:rsid w:val="007619A8"/>
    <w:rsid w:val="00763CF8"/>
    <w:rsid w:val="0076467C"/>
    <w:rsid w:val="007826E1"/>
    <w:rsid w:val="007858E7"/>
    <w:rsid w:val="0079214D"/>
    <w:rsid w:val="007923AA"/>
    <w:rsid w:val="00793A62"/>
    <w:rsid w:val="007970B4"/>
    <w:rsid w:val="007A2701"/>
    <w:rsid w:val="007A7CDF"/>
    <w:rsid w:val="007B1AD2"/>
    <w:rsid w:val="007B3D6F"/>
    <w:rsid w:val="007B498F"/>
    <w:rsid w:val="007B6C52"/>
    <w:rsid w:val="007B7906"/>
    <w:rsid w:val="007C2F6B"/>
    <w:rsid w:val="007E0F60"/>
    <w:rsid w:val="007E4B20"/>
    <w:rsid w:val="007F5845"/>
    <w:rsid w:val="007F7842"/>
    <w:rsid w:val="00800DC5"/>
    <w:rsid w:val="00805A50"/>
    <w:rsid w:val="00805EBC"/>
    <w:rsid w:val="0080788A"/>
    <w:rsid w:val="00816AEF"/>
    <w:rsid w:val="008172F4"/>
    <w:rsid w:val="0082241F"/>
    <w:rsid w:val="00832C8F"/>
    <w:rsid w:val="008445B4"/>
    <w:rsid w:val="00845369"/>
    <w:rsid w:val="00845D54"/>
    <w:rsid w:val="00851F57"/>
    <w:rsid w:val="00852923"/>
    <w:rsid w:val="0085655F"/>
    <w:rsid w:val="00863B49"/>
    <w:rsid w:val="00866990"/>
    <w:rsid w:val="00873A88"/>
    <w:rsid w:val="0088013D"/>
    <w:rsid w:val="0088407C"/>
    <w:rsid w:val="008A12DF"/>
    <w:rsid w:val="008A1A7F"/>
    <w:rsid w:val="008A50D3"/>
    <w:rsid w:val="008B1A8B"/>
    <w:rsid w:val="008B3078"/>
    <w:rsid w:val="008B380A"/>
    <w:rsid w:val="008D6D36"/>
    <w:rsid w:val="008E0FD0"/>
    <w:rsid w:val="008E1C5B"/>
    <w:rsid w:val="008E660E"/>
    <w:rsid w:val="008F24E4"/>
    <w:rsid w:val="00901F06"/>
    <w:rsid w:val="00904050"/>
    <w:rsid w:val="009074DB"/>
    <w:rsid w:val="00916E39"/>
    <w:rsid w:val="0092237A"/>
    <w:rsid w:val="00933B10"/>
    <w:rsid w:val="00933BEF"/>
    <w:rsid w:val="00943584"/>
    <w:rsid w:val="00945543"/>
    <w:rsid w:val="00946B20"/>
    <w:rsid w:val="00952845"/>
    <w:rsid w:val="00955DB4"/>
    <w:rsid w:val="00961ACF"/>
    <w:rsid w:val="00962B5A"/>
    <w:rsid w:val="00965B55"/>
    <w:rsid w:val="00985B17"/>
    <w:rsid w:val="00993EC1"/>
    <w:rsid w:val="009A21D8"/>
    <w:rsid w:val="009A31AE"/>
    <w:rsid w:val="009B3FE6"/>
    <w:rsid w:val="009C27C6"/>
    <w:rsid w:val="009C64A7"/>
    <w:rsid w:val="009C6E51"/>
    <w:rsid w:val="009C7F8E"/>
    <w:rsid w:val="009D6F60"/>
    <w:rsid w:val="009E2389"/>
    <w:rsid w:val="009E2B18"/>
    <w:rsid w:val="009E2F37"/>
    <w:rsid w:val="009E3712"/>
    <w:rsid w:val="009E5843"/>
    <w:rsid w:val="009E5F92"/>
    <w:rsid w:val="009F1937"/>
    <w:rsid w:val="00A070C9"/>
    <w:rsid w:val="00A14F45"/>
    <w:rsid w:val="00A27C0D"/>
    <w:rsid w:val="00A33072"/>
    <w:rsid w:val="00A52DA0"/>
    <w:rsid w:val="00A5310F"/>
    <w:rsid w:val="00A553B0"/>
    <w:rsid w:val="00A56BDA"/>
    <w:rsid w:val="00A57AD2"/>
    <w:rsid w:val="00A600F2"/>
    <w:rsid w:val="00A66A5F"/>
    <w:rsid w:val="00A72A18"/>
    <w:rsid w:val="00A83B36"/>
    <w:rsid w:val="00A86A0F"/>
    <w:rsid w:val="00A87C0E"/>
    <w:rsid w:val="00A87FC1"/>
    <w:rsid w:val="00A92330"/>
    <w:rsid w:val="00AA47F6"/>
    <w:rsid w:val="00AA5045"/>
    <w:rsid w:val="00AB4B9C"/>
    <w:rsid w:val="00AC209E"/>
    <w:rsid w:val="00AC353A"/>
    <w:rsid w:val="00AC557B"/>
    <w:rsid w:val="00AC7E86"/>
    <w:rsid w:val="00AD066E"/>
    <w:rsid w:val="00AD4E94"/>
    <w:rsid w:val="00AD6748"/>
    <w:rsid w:val="00AE362B"/>
    <w:rsid w:val="00AE46BC"/>
    <w:rsid w:val="00B0782F"/>
    <w:rsid w:val="00B10DA5"/>
    <w:rsid w:val="00B17DDD"/>
    <w:rsid w:val="00B2242D"/>
    <w:rsid w:val="00B24695"/>
    <w:rsid w:val="00B246E1"/>
    <w:rsid w:val="00B25822"/>
    <w:rsid w:val="00B3215C"/>
    <w:rsid w:val="00B43A23"/>
    <w:rsid w:val="00B4429D"/>
    <w:rsid w:val="00B4564D"/>
    <w:rsid w:val="00B468FA"/>
    <w:rsid w:val="00B53558"/>
    <w:rsid w:val="00B54458"/>
    <w:rsid w:val="00B54B77"/>
    <w:rsid w:val="00B56E1C"/>
    <w:rsid w:val="00B61F13"/>
    <w:rsid w:val="00B712A1"/>
    <w:rsid w:val="00B76076"/>
    <w:rsid w:val="00B8513B"/>
    <w:rsid w:val="00B87E2A"/>
    <w:rsid w:val="00B91378"/>
    <w:rsid w:val="00BA3060"/>
    <w:rsid w:val="00BA79FB"/>
    <w:rsid w:val="00BB3C7F"/>
    <w:rsid w:val="00BD3C90"/>
    <w:rsid w:val="00BE6F83"/>
    <w:rsid w:val="00BE7DDC"/>
    <w:rsid w:val="00BF17CE"/>
    <w:rsid w:val="00BF6E15"/>
    <w:rsid w:val="00C048DD"/>
    <w:rsid w:val="00C05FE4"/>
    <w:rsid w:val="00C06988"/>
    <w:rsid w:val="00C12CED"/>
    <w:rsid w:val="00C15992"/>
    <w:rsid w:val="00C23403"/>
    <w:rsid w:val="00C30021"/>
    <w:rsid w:val="00C309A0"/>
    <w:rsid w:val="00C3193E"/>
    <w:rsid w:val="00C37363"/>
    <w:rsid w:val="00C448CE"/>
    <w:rsid w:val="00C44D55"/>
    <w:rsid w:val="00C46263"/>
    <w:rsid w:val="00C6318B"/>
    <w:rsid w:val="00C6546A"/>
    <w:rsid w:val="00C7489A"/>
    <w:rsid w:val="00C84EE0"/>
    <w:rsid w:val="00C92FF7"/>
    <w:rsid w:val="00CA269C"/>
    <w:rsid w:val="00CA4D31"/>
    <w:rsid w:val="00CA7345"/>
    <w:rsid w:val="00CB0620"/>
    <w:rsid w:val="00CB0752"/>
    <w:rsid w:val="00CB3167"/>
    <w:rsid w:val="00CB64F1"/>
    <w:rsid w:val="00CD05C0"/>
    <w:rsid w:val="00CD0C3B"/>
    <w:rsid w:val="00CD1F06"/>
    <w:rsid w:val="00CD24BC"/>
    <w:rsid w:val="00CD4EA6"/>
    <w:rsid w:val="00CD752A"/>
    <w:rsid w:val="00CE2B20"/>
    <w:rsid w:val="00CE309C"/>
    <w:rsid w:val="00CF0909"/>
    <w:rsid w:val="00CF1F70"/>
    <w:rsid w:val="00CF4B30"/>
    <w:rsid w:val="00CF6AF9"/>
    <w:rsid w:val="00D07B75"/>
    <w:rsid w:val="00D11B0C"/>
    <w:rsid w:val="00D21701"/>
    <w:rsid w:val="00D25B20"/>
    <w:rsid w:val="00D25BE8"/>
    <w:rsid w:val="00D40072"/>
    <w:rsid w:val="00D4107A"/>
    <w:rsid w:val="00D43864"/>
    <w:rsid w:val="00D44F2B"/>
    <w:rsid w:val="00D473D6"/>
    <w:rsid w:val="00D51A66"/>
    <w:rsid w:val="00D52B5F"/>
    <w:rsid w:val="00D547CA"/>
    <w:rsid w:val="00D62D6D"/>
    <w:rsid w:val="00D63502"/>
    <w:rsid w:val="00D647D9"/>
    <w:rsid w:val="00D666A5"/>
    <w:rsid w:val="00D669A5"/>
    <w:rsid w:val="00D73E5A"/>
    <w:rsid w:val="00D75A40"/>
    <w:rsid w:val="00D771C7"/>
    <w:rsid w:val="00D77960"/>
    <w:rsid w:val="00D77EE3"/>
    <w:rsid w:val="00D8105F"/>
    <w:rsid w:val="00DA306C"/>
    <w:rsid w:val="00DB216E"/>
    <w:rsid w:val="00DB4426"/>
    <w:rsid w:val="00DC04FC"/>
    <w:rsid w:val="00DC1C71"/>
    <w:rsid w:val="00DC2D7D"/>
    <w:rsid w:val="00DC3194"/>
    <w:rsid w:val="00DD2448"/>
    <w:rsid w:val="00DD3A4C"/>
    <w:rsid w:val="00DD5C8C"/>
    <w:rsid w:val="00DE403E"/>
    <w:rsid w:val="00DE6BB2"/>
    <w:rsid w:val="00DF6941"/>
    <w:rsid w:val="00E0790D"/>
    <w:rsid w:val="00E149D4"/>
    <w:rsid w:val="00E22EF4"/>
    <w:rsid w:val="00E231B6"/>
    <w:rsid w:val="00E3602B"/>
    <w:rsid w:val="00E43810"/>
    <w:rsid w:val="00E43CF9"/>
    <w:rsid w:val="00E52FB5"/>
    <w:rsid w:val="00E55060"/>
    <w:rsid w:val="00E5610F"/>
    <w:rsid w:val="00E57890"/>
    <w:rsid w:val="00E62C2F"/>
    <w:rsid w:val="00E6321C"/>
    <w:rsid w:val="00E645C0"/>
    <w:rsid w:val="00E64752"/>
    <w:rsid w:val="00E65408"/>
    <w:rsid w:val="00E65601"/>
    <w:rsid w:val="00E6692D"/>
    <w:rsid w:val="00E728A8"/>
    <w:rsid w:val="00E73C3A"/>
    <w:rsid w:val="00E77CC5"/>
    <w:rsid w:val="00E85693"/>
    <w:rsid w:val="00E87A5B"/>
    <w:rsid w:val="00E9658F"/>
    <w:rsid w:val="00EA0DC3"/>
    <w:rsid w:val="00EA1DD0"/>
    <w:rsid w:val="00EA62D9"/>
    <w:rsid w:val="00EB508D"/>
    <w:rsid w:val="00EB58C1"/>
    <w:rsid w:val="00EB73D7"/>
    <w:rsid w:val="00EC543E"/>
    <w:rsid w:val="00EC7D3A"/>
    <w:rsid w:val="00ED2A16"/>
    <w:rsid w:val="00ED7D0B"/>
    <w:rsid w:val="00EE0615"/>
    <w:rsid w:val="00EE47A5"/>
    <w:rsid w:val="00EE4AC7"/>
    <w:rsid w:val="00EE51CA"/>
    <w:rsid w:val="00EF124E"/>
    <w:rsid w:val="00F03510"/>
    <w:rsid w:val="00F03C97"/>
    <w:rsid w:val="00F0575F"/>
    <w:rsid w:val="00F07194"/>
    <w:rsid w:val="00F23DFB"/>
    <w:rsid w:val="00F269E6"/>
    <w:rsid w:val="00F312F7"/>
    <w:rsid w:val="00F31C82"/>
    <w:rsid w:val="00F32102"/>
    <w:rsid w:val="00F3572B"/>
    <w:rsid w:val="00F41BA3"/>
    <w:rsid w:val="00F60AA0"/>
    <w:rsid w:val="00F60C2F"/>
    <w:rsid w:val="00F67932"/>
    <w:rsid w:val="00F82D0E"/>
    <w:rsid w:val="00F95619"/>
    <w:rsid w:val="00F95923"/>
    <w:rsid w:val="00F96B07"/>
    <w:rsid w:val="00FA0DFA"/>
    <w:rsid w:val="00FA5BE6"/>
    <w:rsid w:val="00FA6B97"/>
    <w:rsid w:val="00FB7765"/>
    <w:rsid w:val="00FC33B0"/>
    <w:rsid w:val="00FC360E"/>
    <w:rsid w:val="00FD4CD7"/>
    <w:rsid w:val="00FD730E"/>
    <w:rsid w:val="00FE2E79"/>
    <w:rsid w:val="00FE337A"/>
    <w:rsid w:val="00FF5B1D"/>
    <w:rsid w:val="00FF6D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91CAE"/>
  <w15:chartTrackingRefBased/>
  <w15:docId w15:val="{782626B4-9506-5E40-9891-C46CA3928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2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2F3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F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E2F3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E2F3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2F3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2F3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2F3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F3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F3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E2F3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E2F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2F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2F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2F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2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F3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F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2F37"/>
    <w:pPr>
      <w:spacing w:before="160"/>
      <w:jc w:val="center"/>
    </w:pPr>
    <w:rPr>
      <w:i/>
      <w:iCs/>
      <w:color w:val="404040" w:themeColor="text1" w:themeTint="BF"/>
    </w:rPr>
  </w:style>
  <w:style w:type="character" w:customStyle="1" w:styleId="QuoteChar">
    <w:name w:val="Quote Char"/>
    <w:basedOn w:val="DefaultParagraphFont"/>
    <w:link w:val="Quote"/>
    <w:uiPriority w:val="29"/>
    <w:rsid w:val="009E2F37"/>
    <w:rPr>
      <w:i/>
      <w:iCs/>
      <w:color w:val="404040" w:themeColor="text1" w:themeTint="BF"/>
    </w:rPr>
  </w:style>
  <w:style w:type="paragraph" w:styleId="ListParagraph">
    <w:name w:val="List Paragraph"/>
    <w:basedOn w:val="Normal"/>
    <w:uiPriority w:val="34"/>
    <w:qFormat/>
    <w:rsid w:val="009E2F37"/>
    <w:pPr>
      <w:ind w:left="720"/>
      <w:contextualSpacing/>
    </w:pPr>
  </w:style>
  <w:style w:type="character" w:styleId="IntenseEmphasis">
    <w:name w:val="Intense Emphasis"/>
    <w:basedOn w:val="DefaultParagraphFont"/>
    <w:uiPriority w:val="21"/>
    <w:qFormat/>
    <w:rsid w:val="009E2F37"/>
    <w:rPr>
      <w:i/>
      <w:iCs/>
      <w:color w:val="0F4761" w:themeColor="accent1" w:themeShade="BF"/>
    </w:rPr>
  </w:style>
  <w:style w:type="paragraph" w:styleId="IntenseQuote">
    <w:name w:val="Intense Quote"/>
    <w:basedOn w:val="Normal"/>
    <w:next w:val="Normal"/>
    <w:link w:val="IntenseQuoteChar"/>
    <w:uiPriority w:val="30"/>
    <w:qFormat/>
    <w:rsid w:val="009E2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F37"/>
    <w:rPr>
      <w:i/>
      <w:iCs/>
      <w:color w:val="0F4761" w:themeColor="accent1" w:themeShade="BF"/>
    </w:rPr>
  </w:style>
  <w:style w:type="character" w:styleId="IntenseReference">
    <w:name w:val="Intense Reference"/>
    <w:basedOn w:val="DefaultParagraphFont"/>
    <w:uiPriority w:val="32"/>
    <w:qFormat/>
    <w:rsid w:val="009E2F37"/>
    <w:rPr>
      <w:b/>
      <w:bCs/>
      <w:smallCaps/>
      <w:color w:val="0F4761" w:themeColor="accent1" w:themeShade="BF"/>
      <w:spacing w:val="5"/>
    </w:rPr>
  </w:style>
  <w:style w:type="character" w:styleId="Strong">
    <w:name w:val="Strong"/>
    <w:basedOn w:val="DefaultParagraphFont"/>
    <w:uiPriority w:val="22"/>
    <w:qFormat/>
    <w:rsid w:val="007923AA"/>
    <w:rPr>
      <w:b/>
      <w:bCs/>
    </w:rPr>
  </w:style>
  <w:style w:type="table" w:styleId="TableGrid">
    <w:name w:val="Table Grid"/>
    <w:basedOn w:val="TableNormal"/>
    <w:uiPriority w:val="39"/>
    <w:rsid w:val="00C37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102D92"/>
    <w:pPr>
      <w:spacing w:after="0" w:line="240" w:lineRule="auto"/>
    </w:pPr>
    <w:rPr>
      <w:rFonts w:ascii="Arial" w:eastAsia="Times New Roman" w:hAnsi="Arial" w:cs="Arial"/>
      <w:color w:val="141413"/>
      <w:kern w:val="0"/>
      <w:sz w:val="11"/>
      <w:szCs w:val="11"/>
      <w:lang w:eastAsia="de-DE"/>
      <w14:ligatures w14:val="none"/>
    </w:rPr>
  </w:style>
  <w:style w:type="paragraph" w:customStyle="1" w:styleId="Normal0">
    <w:name w:val="[Normal]"/>
    <w:link w:val="NormalChar"/>
    <w:rsid w:val="00A86A0F"/>
    <w:pPr>
      <w:autoSpaceDE w:val="0"/>
      <w:autoSpaceDN w:val="0"/>
      <w:adjustRightInd w:val="0"/>
      <w:spacing w:after="0" w:line="240" w:lineRule="auto"/>
    </w:pPr>
    <w:rPr>
      <w:rFonts w:ascii="Arial" w:eastAsia="SimSun" w:hAnsi="Arial" w:cs="Arial"/>
      <w:kern w:val="0"/>
      <w:lang w:val="ru-RU" w:eastAsia="zh-CN"/>
      <w14:ligatures w14:val="none"/>
    </w:rPr>
  </w:style>
  <w:style w:type="character" w:customStyle="1" w:styleId="NormalChar">
    <w:name w:val="[Normal] Char"/>
    <w:link w:val="Normal0"/>
    <w:rsid w:val="00A86A0F"/>
    <w:rPr>
      <w:rFonts w:ascii="Arial" w:eastAsia="SimSun" w:hAnsi="Arial" w:cs="Arial"/>
      <w:kern w:val="0"/>
      <w:lang w:val="ru-RU"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552133">
      <w:bodyDiv w:val="1"/>
      <w:marLeft w:val="0"/>
      <w:marRight w:val="0"/>
      <w:marTop w:val="0"/>
      <w:marBottom w:val="0"/>
      <w:divBdr>
        <w:top w:val="none" w:sz="0" w:space="0" w:color="auto"/>
        <w:left w:val="none" w:sz="0" w:space="0" w:color="auto"/>
        <w:bottom w:val="none" w:sz="0" w:space="0" w:color="auto"/>
        <w:right w:val="none" w:sz="0" w:space="0" w:color="auto"/>
      </w:divBdr>
    </w:div>
    <w:div w:id="142475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3853</Words>
  <Characters>21968</Characters>
  <Application>Microsoft Office Word</Application>
  <DocSecurity>0</DocSecurity>
  <Lines>183</Lines>
  <Paragraphs>51</Paragraphs>
  <ScaleCrop>false</ScaleCrop>
  <Company/>
  <LinksUpToDate>false</LinksUpToDate>
  <CharactersWithSpaces>25770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Zaza Chapichadze</cp:lastModifiedBy>
  <cp:revision>5</cp:revision>
  <dcterms:created xsi:type="dcterms:W3CDTF">2026-04-24T11:04:00Z</dcterms:created>
  <dcterms:modified xsi:type="dcterms:W3CDTF">2026-04-24T11:06:00Z</dcterms:modified>
</cp:coreProperties>
</file>