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C9FEBB" w14:textId="77777777" w:rsidR="00C64C77" w:rsidRDefault="00C64C77" w:rsidP="00DF70AB">
      <w:pPr>
        <w:pStyle w:val="P68B1DB1-Normal1"/>
        <w:spacing w:after="0" w:line="240" w:lineRule="auto"/>
        <w:jc w:val="center"/>
        <w:rPr>
          <w:u w:val="none"/>
          <w:lang w:val="ka-GE"/>
        </w:rPr>
      </w:pPr>
    </w:p>
    <w:p w14:paraId="59A9AC37" w14:textId="77777777" w:rsidR="00C64C77" w:rsidRDefault="00C64C77" w:rsidP="00DF70AB">
      <w:pPr>
        <w:pStyle w:val="P68B1DB1-Normal1"/>
        <w:spacing w:after="0" w:line="240" w:lineRule="auto"/>
        <w:jc w:val="center"/>
        <w:rPr>
          <w:u w:val="none"/>
          <w:lang w:val="ka-GE"/>
        </w:rPr>
      </w:pPr>
    </w:p>
    <w:p w14:paraId="075C9E6C" w14:textId="253E149E" w:rsidR="001256C7" w:rsidRPr="00C64C77" w:rsidRDefault="001256C7" w:rsidP="00DF70AB">
      <w:pPr>
        <w:pStyle w:val="P68B1DB1-Normal1"/>
        <w:spacing w:after="0" w:line="240" w:lineRule="auto"/>
        <w:jc w:val="center"/>
        <w:rPr>
          <w:u w:val="none"/>
          <w:lang w:val="ka-GE"/>
        </w:rPr>
      </w:pPr>
      <w:r>
        <w:rPr>
          <w:u w:val="none"/>
          <w:lang w:val="ka-GE"/>
        </w:rPr>
        <w:t xml:space="preserve">სამკურნალო </w:t>
      </w:r>
      <w:r w:rsidR="00EB3509" w:rsidRPr="00C64C77">
        <w:rPr>
          <w:u w:val="none"/>
          <w:lang w:val="ka-GE"/>
        </w:rPr>
        <w:t>პრეპარატის</w:t>
      </w:r>
      <w:r w:rsidR="00DF70AB" w:rsidRPr="00C64C77">
        <w:rPr>
          <w:u w:val="none"/>
          <w:lang w:val="ka-GE"/>
        </w:rPr>
        <w:t xml:space="preserve"> </w:t>
      </w:r>
    </w:p>
    <w:p w14:paraId="03DABCBE" w14:textId="2DE84B7C" w:rsidR="00B93081" w:rsidRPr="00C64C77" w:rsidRDefault="001256C7" w:rsidP="001256C7">
      <w:pPr>
        <w:pStyle w:val="P68B1DB1-Normal1"/>
        <w:spacing w:after="0" w:line="240" w:lineRule="auto"/>
        <w:jc w:val="center"/>
        <w:rPr>
          <w:u w:val="none"/>
          <w:lang w:val="ka-GE"/>
        </w:rPr>
      </w:pPr>
      <w:r>
        <w:rPr>
          <w:u w:val="none"/>
          <w:lang w:val="ka-GE"/>
        </w:rPr>
        <w:t xml:space="preserve">სამედიცინო </w:t>
      </w:r>
      <w:r w:rsidR="00B93081" w:rsidRPr="00C64C77">
        <w:rPr>
          <w:u w:val="none"/>
          <w:lang w:val="ka-GE"/>
        </w:rPr>
        <w:t>გამოყენების</w:t>
      </w:r>
      <w:r>
        <w:rPr>
          <w:u w:val="none"/>
          <w:lang w:val="ka-GE"/>
        </w:rPr>
        <w:t xml:space="preserve"> </w:t>
      </w:r>
      <w:r w:rsidR="00B93081" w:rsidRPr="00C64C77">
        <w:rPr>
          <w:u w:val="none"/>
          <w:lang w:val="ka-GE"/>
        </w:rPr>
        <w:t>ინსტრუქცია</w:t>
      </w:r>
    </w:p>
    <w:p w14:paraId="68A0BFF4" w14:textId="77777777" w:rsidR="00DF70AB" w:rsidRPr="00C64C77" w:rsidRDefault="00DF70AB" w:rsidP="00DF70AB">
      <w:pPr>
        <w:pStyle w:val="P68B1DB1-Normal1"/>
        <w:spacing w:after="0" w:line="240" w:lineRule="auto"/>
        <w:jc w:val="center"/>
        <w:rPr>
          <w:u w:val="none"/>
          <w:lang w:val="ka-GE"/>
        </w:rPr>
      </w:pPr>
    </w:p>
    <w:p w14:paraId="2FC7E5CC" w14:textId="0CA6B893" w:rsidR="00CF7B4A" w:rsidRPr="00C64C77" w:rsidRDefault="002320DE" w:rsidP="008542D7">
      <w:pPr>
        <w:pStyle w:val="P68B1DB1-Normal2"/>
        <w:spacing w:after="0" w:line="240" w:lineRule="auto"/>
        <w:jc w:val="center"/>
        <w:rPr>
          <w:lang w:val="ka-GE"/>
        </w:rPr>
      </w:pPr>
      <w:r>
        <w:rPr>
          <w:lang w:val="ka-GE"/>
        </w:rPr>
        <w:t>ლევოქსიმედი</w:t>
      </w:r>
      <w:r w:rsidR="00DF70AB" w:rsidRPr="00C64C77">
        <w:rPr>
          <w:lang w:val="ka-GE"/>
        </w:rPr>
        <w:br/>
      </w:r>
    </w:p>
    <w:p w14:paraId="22C79C93" w14:textId="4F087A11" w:rsidR="00CF7B4A" w:rsidRPr="00C64C77" w:rsidRDefault="00AB6C42" w:rsidP="00AB6C42">
      <w:pPr>
        <w:tabs>
          <w:tab w:val="left" w:pos="5820"/>
        </w:tabs>
        <w:spacing w:after="0" w:line="240" w:lineRule="auto"/>
        <w:jc w:val="both"/>
        <w:rPr>
          <w:rFonts w:ascii="Times New Roman" w:hAnsi="Times New Roman"/>
          <w:sz w:val="24"/>
          <w:lang w:val="ka-GE"/>
        </w:rPr>
      </w:pPr>
      <w:r w:rsidRPr="00C64C77">
        <w:rPr>
          <w:rFonts w:ascii="Times New Roman" w:hAnsi="Times New Roman"/>
          <w:sz w:val="24"/>
          <w:lang w:val="ka-GE"/>
        </w:rPr>
        <w:tab/>
      </w:r>
    </w:p>
    <w:p w14:paraId="5ECE8898" w14:textId="7661A4B6" w:rsidR="00CF7B4A" w:rsidRPr="00C64C77" w:rsidRDefault="00C64C77" w:rsidP="008542D7">
      <w:pPr>
        <w:pStyle w:val="P68B1DB1-Normal3"/>
        <w:spacing w:after="0" w:line="240" w:lineRule="auto"/>
        <w:jc w:val="both"/>
        <w:rPr>
          <w:b/>
          <w:lang w:val="ka-GE"/>
        </w:rPr>
      </w:pPr>
      <w:r>
        <w:rPr>
          <w:b/>
          <w:lang w:val="ka-GE"/>
        </w:rPr>
        <w:t>სამკურნალო პრეპარატის</w:t>
      </w:r>
      <w:r w:rsidR="00EB3509" w:rsidRPr="00C64C77">
        <w:rPr>
          <w:b/>
          <w:lang w:val="ka-GE"/>
        </w:rPr>
        <w:t xml:space="preserve"> დასახელება</w:t>
      </w:r>
    </w:p>
    <w:p w14:paraId="345B1D37" w14:textId="1E5B1FCB" w:rsidR="00CF7B4A" w:rsidRPr="00C64C77" w:rsidRDefault="002320DE" w:rsidP="008542D7">
      <w:pPr>
        <w:pStyle w:val="P68B1DB1-Normal4"/>
        <w:spacing w:after="0" w:line="240" w:lineRule="auto"/>
        <w:jc w:val="both"/>
      </w:pPr>
      <w:proofErr w:type="spellStart"/>
      <w:r>
        <w:rPr>
          <w:lang w:val="ka-GE"/>
        </w:rPr>
        <w:t>ლევოქსიმედი</w:t>
      </w:r>
      <w:proofErr w:type="spellEnd"/>
      <w:r w:rsidR="00EB3509" w:rsidRPr="00C64C77">
        <w:rPr>
          <w:lang w:val="ka-GE"/>
        </w:rPr>
        <w:t xml:space="preserve">, </w:t>
      </w:r>
      <w:proofErr w:type="spellStart"/>
      <w:r>
        <w:t>Levoximed</w:t>
      </w:r>
      <w:proofErr w:type="spellEnd"/>
    </w:p>
    <w:p w14:paraId="267C9356" w14:textId="77777777" w:rsidR="00CF7B4A" w:rsidRPr="00C64C77" w:rsidRDefault="00CF7B4A" w:rsidP="008542D7">
      <w:pPr>
        <w:spacing w:after="0" w:line="240" w:lineRule="auto"/>
        <w:jc w:val="both"/>
        <w:rPr>
          <w:rFonts w:ascii="Sylfaen" w:hAnsi="Sylfaen"/>
          <w:sz w:val="24"/>
          <w:lang w:val="ka-GE"/>
        </w:rPr>
      </w:pPr>
    </w:p>
    <w:p w14:paraId="142D013E" w14:textId="77777777" w:rsidR="00CF7B4A" w:rsidRPr="00C64C77" w:rsidRDefault="00EB3509" w:rsidP="008542D7">
      <w:pPr>
        <w:pStyle w:val="P68B1DB1-Normal3"/>
        <w:spacing w:after="0" w:line="240" w:lineRule="auto"/>
        <w:jc w:val="both"/>
        <w:rPr>
          <w:b/>
          <w:lang w:val="ka-GE"/>
        </w:rPr>
      </w:pPr>
      <w:r w:rsidRPr="00C64C77">
        <w:rPr>
          <w:b/>
          <w:lang w:val="ka-GE"/>
        </w:rPr>
        <w:t>საერთაშორისო არაპატენტირებული დასახელება</w:t>
      </w:r>
    </w:p>
    <w:p w14:paraId="1D956771" w14:textId="77777777" w:rsidR="00CF7B4A" w:rsidRPr="00C64C77" w:rsidRDefault="00EB3509" w:rsidP="008542D7">
      <w:pPr>
        <w:pStyle w:val="P68B1DB1-txt5"/>
        <w:spacing w:before="0" w:beforeAutospacing="0" w:after="0" w:afterAutospacing="0"/>
        <w:jc w:val="both"/>
        <w:rPr>
          <w:lang w:val="ka-GE"/>
        </w:rPr>
      </w:pPr>
      <w:r w:rsidRPr="00C64C77">
        <w:rPr>
          <w:lang w:val="ka-GE"/>
        </w:rPr>
        <w:t>ლევოფლოქსაცინი, Levofloxacin</w:t>
      </w:r>
    </w:p>
    <w:p w14:paraId="24313E9D" w14:textId="77777777" w:rsidR="00C64C77" w:rsidRDefault="00C64C77" w:rsidP="00C64C77">
      <w:pPr>
        <w:pStyle w:val="P68B1DB1-Normal3"/>
        <w:spacing w:after="0" w:line="240" w:lineRule="auto"/>
        <w:jc w:val="both"/>
        <w:rPr>
          <w:b/>
          <w:lang w:val="ka-GE"/>
        </w:rPr>
      </w:pPr>
    </w:p>
    <w:p w14:paraId="34190DE1" w14:textId="707A7040" w:rsidR="00C64C77" w:rsidRPr="00C64C77" w:rsidRDefault="00C64C77" w:rsidP="00C64C77">
      <w:pPr>
        <w:pStyle w:val="P68B1DB1-Normal3"/>
        <w:spacing w:after="0" w:line="240" w:lineRule="auto"/>
        <w:jc w:val="both"/>
        <w:rPr>
          <w:b/>
          <w:lang w:val="ka-GE"/>
        </w:rPr>
      </w:pPr>
      <w:r w:rsidRPr="00C64C77">
        <w:rPr>
          <w:b/>
          <w:lang w:val="ka-GE"/>
        </w:rPr>
        <w:t>შემადგენლობა</w:t>
      </w:r>
    </w:p>
    <w:p w14:paraId="4036494E" w14:textId="77777777" w:rsidR="00C64C77" w:rsidRPr="00C64C77" w:rsidRDefault="00C64C77" w:rsidP="00C64C77">
      <w:pPr>
        <w:pStyle w:val="P68B1DB1-Normal4"/>
        <w:spacing w:after="0" w:line="240" w:lineRule="auto"/>
        <w:jc w:val="both"/>
        <w:rPr>
          <w:lang w:val="ka-GE"/>
        </w:rPr>
      </w:pPr>
      <w:r w:rsidRPr="00C64C77">
        <w:rPr>
          <w:lang w:val="ka-GE"/>
        </w:rPr>
        <w:t>აპკიანი გარსით დაფარული ტაბლეტი შეიცავს</w:t>
      </w:r>
    </w:p>
    <w:p w14:paraId="7DA703A2" w14:textId="7DF85B0F" w:rsidR="00C64C77" w:rsidRPr="00C64C77" w:rsidRDefault="00C64C77" w:rsidP="00C64C77">
      <w:pPr>
        <w:pStyle w:val="P68B1DB1-Normal4"/>
        <w:spacing w:after="0" w:line="240" w:lineRule="auto"/>
        <w:jc w:val="both"/>
        <w:rPr>
          <w:lang w:val="ka-GE"/>
        </w:rPr>
      </w:pPr>
      <w:r w:rsidRPr="00C64C77">
        <w:rPr>
          <w:i/>
          <w:lang w:val="ka-GE"/>
        </w:rPr>
        <w:t>აქტიური ნივთიერება</w:t>
      </w:r>
      <w:r w:rsidRPr="00C64C77">
        <w:rPr>
          <w:lang w:val="ka-GE"/>
        </w:rPr>
        <w:t>: ლევოფლოქსაცინი (ლევოფლოქსაცინის ჰემიჰიდრატის ფორმით)</w:t>
      </w:r>
      <w:r>
        <w:rPr>
          <w:lang w:val="ka-GE"/>
        </w:rPr>
        <w:t xml:space="preserve"> </w:t>
      </w:r>
      <w:r w:rsidRPr="00C64C77">
        <w:rPr>
          <w:lang w:val="ka-GE"/>
        </w:rPr>
        <w:t>500 მგ.</w:t>
      </w:r>
    </w:p>
    <w:p w14:paraId="0B4356F0" w14:textId="77777777" w:rsidR="00C64C77" w:rsidRPr="00C64C77" w:rsidRDefault="00C64C77" w:rsidP="00C64C77">
      <w:pPr>
        <w:pStyle w:val="P68B1DB1-Normal4"/>
        <w:spacing w:after="0" w:line="240" w:lineRule="auto"/>
        <w:jc w:val="both"/>
        <w:rPr>
          <w:lang w:val="ka-GE"/>
        </w:rPr>
      </w:pPr>
      <w:r w:rsidRPr="00C64C77">
        <w:rPr>
          <w:i/>
          <w:lang w:val="ka-GE"/>
        </w:rPr>
        <w:t>დამხმარე ნივთიერებები:</w:t>
      </w:r>
      <w:r>
        <w:rPr>
          <w:lang w:val="ka-GE"/>
        </w:rPr>
        <w:t xml:space="preserve"> </w:t>
      </w:r>
      <w:r w:rsidRPr="00C64C77">
        <w:rPr>
          <w:lang w:val="ka-GE"/>
        </w:rPr>
        <w:t>მიკროკრისტალური ცელულოზა, კროსპოვიდონი, ჰიდროქსიპროპილმეთილცელულოზა, მაგნიუმის სტეარატი, უწყლო სილიციუმის კოლოიდური დიოქსიდი.</w:t>
      </w:r>
    </w:p>
    <w:p w14:paraId="316AFD0C" w14:textId="77777777" w:rsidR="00C64C77" w:rsidRPr="00C64C77" w:rsidRDefault="00C64C77" w:rsidP="00C64C77">
      <w:pPr>
        <w:pStyle w:val="P68B1DB1-Normal4"/>
        <w:spacing w:after="0" w:line="240" w:lineRule="auto"/>
        <w:jc w:val="both"/>
        <w:rPr>
          <w:lang w:val="ka-GE"/>
        </w:rPr>
      </w:pPr>
      <w:r w:rsidRPr="00C64C77">
        <w:rPr>
          <w:i/>
          <w:lang w:val="ka-GE"/>
        </w:rPr>
        <w:t xml:space="preserve">გარსის შემადგენლობა: </w:t>
      </w:r>
      <w:r w:rsidRPr="00C64C77">
        <w:rPr>
          <w:lang w:val="ka-GE"/>
        </w:rPr>
        <w:t>ოპადრი</w:t>
      </w:r>
      <w:r w:rsidRPr="00C64C77">
        <w:rPr>
          <w:vertAlign w:val="superscript"/>
          <w:lang w:val="ka-GE"/>
        </w:rPr>
        <w:t>®</w:t>
      </w:r>
      <w:r w:rsidRPr="00C64C77">
        <w:rPr>
          <w:lang w:val="ka-GE"/>
        </w:rPr>
        <w:t xml:space="preserve"> II ყვითელი 85G32281</w:t>
      </w:r>
      <w:r w:rsidRPr="00C64C77">
        <w:rPr>
          <w:i/>
          <w:lang w:val="ka-GE"/>
        </w:rPr>
        <w:t xml:space="preserve"> </w:t>
      </w:r>
      <w:r w:rsidRPr="00C64C77">
        <w:rPr>
          <w:lang w:val="ka-GE"/>
        </w:rPr>
        <w:t>(პოლივინილის სპირტი, ტალკი, ტიტანის დიოქსიდი, პოლიეთილენგლიკოლი, ლეციტინი, რკინის ყვითელი ოქსიდი, რკინის წითელი ოქსიდი).</w:t>
      </w:r>
    </w:p>
    <w:p w14:paraId="1F770575" w14:textId="77777777" w:rsidR="00C64C77" w:rsidRPr="00C64C77" w:rsidRDefault="00C64C77" w:rsidP="008542D7">
      <w:pPr>
        <w:spacing w:after="0" w:line="240" w:lineRule="auto"/>
        <w:jc w:val="both"/>
        <w:rPr>
          <w:rFonts w:ascii="Sylfaen" w:hAnsi="Sylfaen"/>
          <w:sz w:val="24"/>
          <w:lang w:val="ka-GE"/>
        </w:rPr>
      </w:pPr>
    </w:p>
    <w:p w14:paraId="3AF0A9B9" w14:textId="5F57A419" w:rsidR="00CF7B4A" w:rsidRPr="00C64C77" w:rsidRDefault="00DF70AB" w:rsidP="008542D7">
      <w:pPr>
        <w:pStyle w:val="P68B1DB1-Normal3"/>
        <w:spacing w:after="0" w:line="240" w:lineRule="auto"/>
        <w:jc w:val="both"/>
        <w:rPr>
          <w:b/>
          <w:lang w:val="ka-GE"/>
        </w:rPr>
      </w:pPr>
      <w:r w:rsidRPr="00C048B5">
        <w:rPr>
          <w:b/>
          <w:lang w:val="ka-GE"/>
        </w:rPr>
        <w:t>წამლის</w:t>
      </w:r>
      <w:r w:rsidR="00EB3509" w:rsidRPr="00C64C77">
        <w:rPr>
          <w:b/>
          <w:lang w:val="ka-GE"/>
        </w:rPr>
        <w:t xml:space="preserve"> ფორმა</w:t>
      </w:r>
    </w:p>
    <w:p w14:paraId="3DAC0443" w14:textId="77777777" w:rsidR="00CF7B4A" w:rsidRPr="00C64C77" w:rsidRDefault="00EB3509" w:rsidP="008542D7">
      <w:pPr>
        <w:pStyle w:val="P68B1DB1-Normal4"/>
        <w:spacing w:after="0" w:line="240" w:lineRule="auto"/>
        <w:jc w:val="both"/>
        <w:rPr>
          <w:lang w:val="ka-GE"/>
        </w:rPr>
      </w:pPr>
      <w:r w:rsidRPr="00C64C77">
        <w:rPr>
          <w:lang w:val="ka-GE"/>
        </w:rPr>
        <w:t>აპკიანი გარსით დაფარული ტაბლეტები.</w:t>
      </w:r>
    </w:p>
    <w:p w14:paraId="0B2C40F4" w14:textId="555701C9" w:rsidR="00CF7B4A" w:rsidRPr="00C64C77" w:rsidRDefault="001256C7" w:rsidP="008542D7">
      <w:pPr>
        <w:pStyle w:val="P68B1DB1-Normal4"/>
        <w:spacing w:after="0" w:line="240" w:lineRule="auto"/>
        <w:jc w:val="both"/>
        <w:rPr>
          <w:i/>
          <w:lang w:val="ka-GE"/>
        </w:rPr>
      </w:pPr>
      <w:r w:rsidRPr="00C64C77">
        <w:rPr>
          <w:i/>
          <w:lang w:val="ka-GE"/>
        </w:rPr>
        <w:t>აღწერილობა</w:t>
      </w:r>
      <w:r w:rsidR="00EB3509" w:rsidRPr="00C64C77">
        <w:rPr>
          <w:i/>
          <w:lang w:val="ka-GE"/>
        </w:rPr>
        <w:t xml:space="preserve">: </w:t>
      </w:r>
      <w:r w:rsidR="00EB3509" w:rsidRPr="00C64C77">
        <w:rPr>
          <w:lang w:val="ka-GE"/>
        </w:rPr>
        <w:t>მოგრძო ფორმის, ღია ატმისფერი აპკიანი გარსით დაფარული ტაბლეტები, ერთ მხარეს გამყოფი ხაზით.</w:t>
      </w:r>
    </w:p>
    <w:p w14:paraId="3BC49679" w14:textId="77777777" w:rsidR="00CF7B4A" w:rsidRPr="00C64C77" w:rsidRDefault="00CF7B4A" w:rsidP="008542D7">
      <w:pPr>
        <w:spacing w:after="0" w:line="240" w:lineRule="auto"/>
        <w:jc w:val="both"/>
        <w:rPr>
          <w:rFonts w:ascii="Sylfaen" w:hAnsi="Sylfaen"/>
          <w:sz w:val="24"/>
          <w:lang w:val="ka-GE"/>
        </w:rPr>
      </w:pPr>
    </w:p>
    <w:p w14:paraId="720457A0" w14:textId="77777777" w:rsidR="00C64C77" w:rsidRPr="00C048B5" w:rsidRDefault="00C64C77" w:rsidP="00C64C77">
      <w:pPr>
        <w:pStyle w:val="P68B1DB1-Normal3"/>
        <w:spacing w:after="0" w:line="240" w:lineRule="auto"/>
        <w:jc w:val="both"/>
        <w:rPr>
          <w:b/>
        </w:rPr>
      </w:pPr>
      <w:proofErr w:type="spellStart"/>
      <w:r w:rsidRPr="00C048B5">
        <w:rPr>
          <w:b/>
        </w:rPr>
        <w:t>გამოყენების</w:t>
      </w:r>
      <w:proofErr w:type="spellEnd"/>
      <w:r w:rsidRPr="00C048B5">
        <w:rPr>
          <w:b/>
        </w:rPr>
        <w:t xml:space="preserve"> </w:t>
      </w:r>
      <w:proofErr w:type="spellStart"/>
      <w:r w:rsidRPr="00C048B5">
        <w:rPr>
          <w:b/>
        </w:rPr>
        <w:t>ჩვენებები</w:t>
      </w:r>
      <w:proofErr w:type="spellEnd"/>
    </w:p>
    <w:p w14:paraId="2BA27808" w14:textId="77777777" w:rsidR="00C64C77" w:rsidRDefault="00C64C77" w:rsidP="00C64C77">
      <w:pPr>
        <w:pStyle w:val="P68B1DB1-Normal4"/>
        <w:spacing w:after="0" w:line="240" w:lineRule="auto"/>
        <w:jc w:val="both"/>
      </w:pPr>
      <w:proofErr w:type="spellStart"/>
      <w:r>
        <w:t>პრეპარატი</w:t>
      </w:r>
      <w:proofErr w:type="spellEnd"/>
      <w:r>
        <w:t xml:space="preserve"> </w:t>
      </w:r>
      <w:proofErr w:type="spellStart"/>
      <w:r>
        <w:t>გამოიყენება</w:t>
      </w:r>
      <w:proofErr w:type="spellEnd"/>
      <w:r>
        <w:t xml:space="preserve"> </w:t>
      </w:r>
      <w:proofErr w:type="spellStart"/>
      <w:r>
        <w:t>მოზრდილებში</w:t>
      </w:r>
      <w:proofErr w:type="spellEnd"/>
      <w:r>
        <w:t xml:space="preserve"> </w:t>
      </w:r>
      <w:proofErr w:type="spellStart"/>
      <w:r>
        <w:t>შემდეგი</w:t>
      </w:r>
      <w:proofErr w:type="spellEnd"/>
      <w:r>
        <w:t xml:space="preserve"> </w:t>
      </w:r>
      <w:proofErr w:type="spellStart"/>
      <w:r>
        <w:t>ინფექციების</w:t>
      </w:r>
      <w:proofErr w:type="spellEnd"/>
      <w:r>
        <w:t xml:space="preserve"> </w:t>
      </w:r>
      <w:proofErr w:type="spellStart"/>
      <w:r>
        <w:t>სამკურნალოდ</w:t>
      </w:r>
      <w:proofErr w:type="spellEnd"/>
      <w:r>
        <w:t>:</w:t>
      </w:r>
    </w:p>
    <w:p w14:paraId="12E39BC2" w14:textId="77777777" w:rsidR="00C64C77" w:rsidRDefault="00C64C77" w:rsidP="00C64C77">
      <w:pPr>
        <w:pStyle w:val="P68B1DB1-Normal4"/>
        <w:spacing w:after="0" w:line="240" w:lineRule="auto"/>
        <w:jc w:val="both"/>
      </w:pPr>
      <w:r>
        <w:t xml:space="preserve">- </w:t>
      </w:r>
      <w:proofErr w:type="spellStart"/>
      <w:r>
        <w:t>მწვავე</w:t>
      </w:r>
      <w:proofErr w:type="spellEnd"/>
      <w:r>
        <w:t xml:space="preserve"> </w:t>
      </w:r>
      <w:proofErr w:type="spellStart"/>
      <w:r>
        <w:t>პიელონეფრიტი</w:t>
      </w:r>
      <w:proofErr w:type="spellEnd"/>
      <w:r>
        <w:t xml:space="preserve"> </w:t>
      </w:r>
      <w:proofErr w:type="spellStart"/>
      <w:r>
        <w:t>და</w:t>
      </w:r>
      <w:proofErr w:type="spellEnd"/>
      <w:r>
        <w:t xml:space="preserve"> </w:t>
      </w:r>
      <w:proofErr w:type="spellStart"/>
      <w:r>
        <w:t>საშარდე</w:t>
      </w:r>
      <w:proofErr w:type="spellEnd"/>
      <w:r>
        <w:t xml:space="preserve"> </w:t>
      </w:r>
      <w:proofErr w:type="spellStart"/>
      <w:r>
        <w:t>გზების</w:t>
      </w:r>
      <w:proofErr w:type="spellEnd"/>
      <w:r>
        <w:t xml:space="preserve"> </w:t>
      </w:r>
      <w:proofErr w:type="spellStart"/>
      <w:r>
        <w:t>გართულებული</w:t>
      </w:r>
      <w:proofErr w:type="spellEnd"/>
      <w:r>
        <w:t xml:space="preserve"> </w:t>
      </w:r>
      <w:proofErr w:type="spellStart"/>
      <w:r>
        <w:t>ინფექციები</w:t>
      </w:r>
      <w:proofErr w:type="spellEnd"/>
      <w:r>
        <w:t>;</w:t>
      </w:r>
    </w:p>
    <w:p w14:paraId="40DB1494" w14:textId="77777777" w:rsidR="00C64C77" w:rsidRDefault="00C64C77" w:rsidP="00C64C77">
      <w:pPr>
        <w:pStyle w:val="P68B1DB1-Normal4"/>
        <w:spacing w:after="0" w:line="240" w:lineRule="auto"/>
        <w:jc w:val="both"/>
      </w:pPr>
      <w:r>
        <w:t xml:space="preserve">- </w:t>
      </w:r>
      <w:proofErr w:type="spellStart"/>
      <w:r>
        <w:t>ქრონიკული</w:t>
      </w:r>
      <w:proofErr w:type="spellEnd"/>
      <w:r>
        <w:t xml:space="preserve"> </w:t>
      </w:r>
      <w:proofErr w:type="spellStart"/>
      <w:r>
        <w:t>ბაქტერიული</w:t>
      </w:r>
      <w:proofErr w:type="spellEnd"/>
      <w:r>
        <w:t xml:space="preserve"> </w:t>
      </w:r>
      <w:proofErr w:type="spellStart"/>
      <w:r>
        <w:t>პროსტატიტი</w:t>
      </w:r>
      <w:proofErr w:type="spellEnd"/>
      <w:r>
        <w:t>;</w:t>
      </w:r>
    </w:p>
    <w:p w14:paraId="2FB146F6" w14:textId="77777777" w:rsidR="00C64C77" w:rsidRDefault="00C64C77" w:rsidP="00C64C77">
      <w:pPr>
        <w:pStyle w:val="P68B1DB1-Normal4"/>
        <w:spacing w:after="0" w:line="240" w:lineRule="auto"/>
        <w:jc w:val="both"/>
      </w:pPr>
      <w:r>
        <w:t xml:space="preserve">- </w:t>
      </w:r>
      <w:proofErr w:type="spellStart"/>
      <w:r>
        <w:t>ჯილეხის</w:t>
      </w:r>
      <w:proofErr w:type="spellEnd"/>
      <w:r>
        <w:t xml:space="preserve"> </w:t>
      </w:r>
      <w:proofErr w:type="spellStart"/>
      <w:r>
        <w:t>ფილტვის</w:t>
      </w:r>
      <w:proofErr w:type="spellEnd"/>
      <w:r>
        <w:t xml:space="preserve"> </w:t>
      </w:r>
      <w:proofErr w:type="spellStart"/>
      <w:r>
        <w:t>ფორმა</w:t>
      </w:r>
      <w:proofErr w:type="spellEnd"/>
      <w:r>
        <w:t xml:space="preserve">: </w:t>
      </w:r>
      <w:proofErr w:type="spellStart"/>
      <w:r>
        <w:t>კონტაქტის</w:t>
      </w:r>
      <w:proofErr w:type="spellEnd"/>
      <w:r>
        <w:t xml:space="preserve"> </w:t>
      </w:r>
      <w:proofErr w:type="spellStart"/>
      <w:r>
        <w:t>შემდგომი</w:t>
      </w:r>
      <w:proofErr w:type="spellEnd"/>
      <w:r>
        <w:t xml:space="preserve"> </w:t>
      </w:r>
      <w:proofErr w:type="spellStart"/>
      <w:r>
        <w:t>პროფილაქტიკა</w:t>
      </w:r>
      <w:proofErr w:type="spellEnd"/>
      <w:r>
        <w:t xml:space="preserve"> </w:t>
      </w:r>
      <w:proofErr w:type="spellStart"/>
      <w:r>
        <w:t>და</w:t>
      </w:r>
      <w:proofErr w:type="spellEnd"/>
      <w:r>
        <w:t xml:space="preserve"> </w:t>
      </w:r>
      <w:proofErr w:type="spellStart"/>
      <w:r>
        <w:t>მკურნალობა</w:t>
      </w:r>
      <w:proofErr w:type="spellEnd"/>
      <w:r>
        <w:t>.</w:t>
      </w:r>
    </w:p>
    <w:p w14:paraId="3EFC1300" w14:textId="21991EE6" w:rsidR="00C64C77" w:rsidRDefault="00C64C77" w:rsidP="00C64C77">
      <w:pPr>
        <w:pStyle w:val="P68B1DB1-Normal7"/>
        <w:widowControl w:val="0"/>
        <w:spacing w:after="0" w:line="240" w:lineRule="auto"/>
        <w:jc w:val="both"/>
      </w:pPr>
      <w:proofErr w:type="spellStart"/>
      <w:r>
        <w:t>ქვემოთ</w:t>
      </w:r>
      <w:proofErr w:type="spellEnd"/>
      <w:r>
        <w:t xml:space="preserve"> </w:t>
      </w:r>
      <w:proofErr w:type="spellStart"/>
      <w:r>
        <w:t>მითითებული</w:t>
      </w:r>
      <w:proofErr w:type="spellEnd"/>
      <w:r>
        <w:t xml:space="preserve"> </w:t>
      </w:r>
      <w:proofErr w:type="spellStart"/>
      <w:r>
        <w:t>ინფექციების</w:t>
      </w:r>
      <w:proofErr w:type="spellEnd"/>
      <w:r>
        <w:t xml:space="preserve"> </w:t>
      </w:r>
      <w:proofErr w:type="spellStart"/>
      <w:r>
        <w:t>შემთხვევაში</w:t>
      </w:r>
      <w:proofErr w:type="spellEnd"/>
      <w:r>
        <w:t xml:space="preserve"> </w:t>
      </w:r>
      <w:proofErr w:type="spellStart"/>
      <w:r w:rsidR="002320DE">
        <w:rPr>
          <w:b/>
          <w:lang w:val="ka-GE"/>
        </w:rPr>
        <w:t>ლევოქსიმედ</w:t>
      </w:r>
      <w:r>
        <w:rPr>
          <w:b/>
          <w:lang w:val="ka-GE"/>
        </w:rPr>
        <w:t>ის</w:t>
      </w:r>
      <w:proofErr w:type="spellEnd"/>
      <w:r>
        <w:t xml:space="preserve"> </w:t>
      </w:r>
      <w:proofErr w:type="spellStart"/>
      <w:r>
        <w:t>გამოყენება</w:t>
      </w:r>
      <w:proofErr w:type="spellEnd"/>
      <w:r>
        <w:t xml:space="preserve"> </w:t>
      </w:r>
      <w:proofErr w:type="spellStart"/>
      <w:r>
        <w:t>უნდა</w:t>
      </w:r>
      <w:proofErr w:type="spellEnd"/>
      <w:r>
        <w:t xml:space="preserve"> </w:t>
      </w:r>
      <w:proofErr w:type="spellStart"/>
      <w:r>
        <w:t>მოხდეს</w:t>
      </w:r>
      <w:proofErr w:type="spellEnd"/>
      <w:r>
        <w:t xml:space="preserve"> </w:t>
      </w:r>
      <w:proofErr w:type="spellStart"/>
      <w:r>
        <w:t>მხოლოდ</w:t>
      </w:r>
      <w:proofErr w:type="spellEnd"/>
      <w:r>
        <w:t xml:space="preserve"> </w:t>
      </w:r>
      <w:proofErr w:type="spellStart"/>
      <w:r>
        <w:t>მაშინ</w:t>
      </w:r>
      <w:proofErr w:type="spellEnd"/>
      <w:r>
        <w:t xml:space="preserve">, </w:t>
      </w:r>
      <w:proofErr w:type="spellStart"/>
      <w:r>
        <w:t>როდესაც</w:t>
      </w:r>
      <w:proofErr w:type="spellEnd"/>
      <w:r>
        <w:t xml:space="preserve"> </w:t>
      </w:r>
      <w:proofErr w:type="spellStart"/>
      <w:r>
        <w:t>მიუღებელია</w:t>
      </w:r>
      <w:proofErr w:type="spellEnd"/>
      <w:r>
        <w:t xml:space="preserve"> </w:t>
      </w:r>
      <w:proofErr w:type="spellStart"/>
      <w:r>
        <w:t>ამ</w:t>
      </w:r>
      <w:proofErr w:type="spellEnd"/>
      <w:r>
        <w:t xml:space="preserve"> </w:t>
      </w:r>
      <w:proofErr w:type="spellStart"/>
      <w:r>
        <w:t>ინფექციების</w:t>
      </w:r>
      <w:proofErr w:type="spellEnd"/>
      <w:r>
        <w:t xml:space="preserve"> </w:t>
      </w:r>
      <w:proofErr w:type="spellStart"/>
      <w:r>
        <w:t>სამკურნალოდ</w:t>
      </w:r>
      <w:proofErr w:type="spellEnd"/>
      <w:r>
        <w:t xml:space="preserve"> </w:t>
      </w:r>
      <w:r>
        <w:rPr>
          <w:lang w:val="ka-GE"/>
        </w:rPr>
        <w:t xml:space="preserve">სტანდარტულად </w:t>
      </w:r>
      <w:proofErr w:type="spellStart"/>
      <w:r>
        <w:t>რეკომენდებული</w:t>
      </w:r>
      <w:proofErr w:type="spellEnd"/>
      <w:r>
        <w:t xml:space="preserve"> </w:t>
      </w:r>
      <w:proofErr w:type="spellStart"/>
      <w:r>
        <w:t>ანტიბიოტიკების</w:t>
      </w:r>
      <w:proofErr w:type="spellEnd"/>
      <w:r>
        <w:t xml:space="preserve"> </w:t>
      </w:r>
      <w:proofErr w:type="spellStart"/>
      <w:r>
        <w:t>გამოყენება</w:t>
      </w:r>
      <w:proofErr w:type="spellEnd"/>
      <w:r>
        <w:t>:</w:t>
      </w:r>
    </w:p>
    <w:p w14:paraId="6771B35A" w14:textId="77777777" w:rsidR="00C64C77" w:rsidRDefault="00C64C77" w:rsidP="00C64C77">
      <w:pPr>
        <w:pStyle w:val="P68B1DB1-Normal4"/>
        <w:spacing w:after="0" w:line="240" w:lineRule="auto"/>
        <w:jc w:val="both"/>
      </w:pPr>
      <w:r>
        <w:t xml:space="preserve">- </w:t>
      </w:r>
      <w:proofErr w:type="spellStart"/>
      <w:r>
        <w:t>მწვავე</w:t>
      </w:r>
      <w:proofErr w:type="spellEnd"/>
      <w:r>
        <w:t xml:space="preserve"> </w:t>
      </w:r>
      <w:proofErr w:type="spellStart"/>
      <w:r>
        <w:t>ბაქტერიული</w:t>
      </w:r>
      <w:proofErr w:type="spellEnd"/>
      <w:r>
        <w:t xml:space="preserve"> </w:t>
      </w:r>
      <w:proofErr w:type="spellStart"/>
      <w:r>
        <w:t>სინუსიტი</w:t>
      </w:r>
      <w:proofErr w:type="spellEnd"/>
      <w:r>
        <w:t>;</w:t>
      </w:r>
    </w:p>
    <w:p w14:paraId="0FFA610F" w14:textId="77777777" w:rsidR="00C64C77" w:rsidRDefault="00C64C77" w:rsidP="00C64C77">
      <w:pPr>
        <w:pStyle w:val="P68B1DB1-Normal4"/>
        <w:spacing w:after="0" w:line="240" w:lineRule="auto"/>
        <w:jc w:val="both"/>
      </w:pPr>
      <w:r>
        <w:t xml:space="preserve">- </w:t>
      </w:r>
      <w:proofErr w:type="spellStart"/>
      <w:r>
        <w:t>ფილტვის</w:t>
      </w:r>
      <w:proofErr w:type="spellEnd"/>
      <w:r>
        <w:t xml:space="preserve"> </w:t>
      </w:r>
      <w:proofErr w:type="spellStart"/>
      <w:r>
        <w:t>ქრონიკული</w:t>
      </w:r>
      <w:proofErr w:type="spellEnd"/>
      <w:r>
        <w:t xml:space="preserve"> </w:t>
      </w:r>
      <w:proofErr w:type="spellStart"/>
      <w:r>
        <w:t>ობსტრუქციული</w:t>
      </w:r>
      <w:proofErr w:type="spellEnd"/>
      <w:r>
        <w:t xml:space="preserve"> </w:t>
      </w:r>
      <w:proofErr w:type="spellStart"/>
      <w:r>
        <w:t>დაავადებების</w:t>
      </w:r>
      <w:proofErr w:type="spellEnd"/>
      <w:r>
        <w:t xml:space="preserve">, </w:t>
      </w:r>
      <w:proofErr w:type="spellStart"/>
      <w:r>
        <w:t>მათ</w:t>
      </w:r>
      <w:proofErr w:type="spellEnd"/>
      <w:r>
        <w:t xml:space="preserve"> </w:t>
      </w:r>
      <w:proofErr w:type="spellStart"/>
      <w:r>
        <w:t>შორის</w:t>
      </w:r>
      <w:proofErr w:type="spellEnd"/>
      <w:r>
        <w:t xml:space="preserve"> </w:t>
      </w:r>
      <w:proofErr w:type="spellStart"/>
      <w:r>
        <w:t>ქრონიკული</w:t>
      </w:r>
      <w:proofErr w:type="spellEnd"/>
      <w:r>
        <w:t xml:space="preserve"> </w:t>
      </w:r>
      <w:proofErr w:type="spellStart"/>
      <w:r>
        <w:t>ბრონქიტის</w:t>
      </w:r>
      <w:proofErr w:type="spellEnd"/>
      <w:r>
        <w:t xml:space="preserve"> </w:t>
      </w:r>
      <w:proofErr w:type="spellStart"/>
      <w:r>
        <w:t>გამწვავება</w:t>
      </w:r>
      <w:proofErr w:type="spellEnd"/>
      <w:r>
        <w:t>;</w:t>
      </w:r>
    </w:p>
    <w:p w14:paraId="136A3C5E" w14:textId="77777777" w:rsidR="00C64C77" w:rsidRDefault="00C64C77" w:rsidP="00C64C77">
      <w:pPr>
        <w:pStyle w:val="P68B1DB1-Normal4"/>
        <w:spacing w:after="0" w:line="240" w:lineRule="auto"/>
        <w:jc w:val="both"/>
      </w:pPr>
      <w:r>
        <w:t xml:space="preserve">- </w:t>
      </w:r>
      <w:proofErr w:type="spellStart"/>
      <w:r>
        <w:t>არაჰოსპიტალური</w:t>
      </w:r>
      <w:proofErr w:type="spellEnd"/>
      <w:r>
        <w:t xml:space="preserve"> </w:t>
      </w:r>
      <w:proofErr w:type="spellStart"/>
      <w:r>
        <w:t>პნევმონია</w:t>
      </w:r>
      <w:proofErr w:type="spellEnd"/>
      <w:r>
        <w:t>;</w:t>
      </w:r>
    </w:p>
    <w:p w14:paraId="6D9A934D" w14:textId="77777777" w:rsidR="00C64C77" w:rsidRDefault="00C64C77" w:rsidP="00C64C77">
      <w:pPr>
        <w:pStyle w:val="P68B1DB1-Normal4"/>
        <w:spacing w:after="0" w:line="240" w:lineRule="auto"/>
        <w:jc w:val="both"/>
      </w:pPr>
      <w:r>
        <w:t xml:space="preserve">- </w:t>
      </w:r>
      <w:proofErr w:type="spellStart"/>
      <w:r>
        <w:t>კანის</w:t>
      </w:r>
      <w:proofErr w:type="spellEnd"/>
      <w:r>
        <w:t xml:space="preserve"> </w:t>
      </w:r>
      <w:proofErr w:type="spellStart"/>
      <w:r>
        <w:t>და</w:t>
      </w:r>
      <w:proofErr w:type="spellEnd"/>
      <w:r>
        <w:t xml:space="preserve"> </w:t>
      </w:r>
      <w:proofErr w:type="spellStart"/>
      <w:r>
        <w:t>რბილი</w:t>
      </w:r>
      <w:proofErr w:type="spellEnd"/>
      <w:r>
        <w:t xml:space="preserve"> </w:t>
      </w:r>
      <w:proofErr w:type="spellStart"/>
      <w:r>
        <w:t>ქსოვილების</w:t>
      </w:r>
      <w:proofErr w:type="spellEnd"/>
      <w:r>
        <w:t xml:space="preserve"> </w:t>
      </w:r>
      <w:proofErr w:type="spellStart"/>
      <w:r>
        <w:t>გართულებული</w:t>
      </w:r>
      <w:proofErr w:type="spellEnd"/>
      <w:r>
        <w:t xml:space="preserve"> </w:t>
      </w:r>
      <w:proofErr w:type="spellStart"/>
      <w:r>
        <w:t>ინფექციები</w:t>
      </w:r>
      <w:proofErr w:type="spellEnd"/>
      <w:r>
        <w:t>;</w:t>
      </w:r>
    </w:p>
    <w:p w14:paraId="5E11D0CE" w14:textId="77777777" w:rsidR="00C64C77" w:rsidRDefault="00C64C77" w:rsidP="00C64C77">
      <w:pPr>
        <w:pStyle w:val="P68B1DB1-Normal4"/>
        <w:spacing w:after="0" w:line="240" w:lineRule="auto"/>
        <w:jc w:val="both"/>
      </w:pPr>
      <w:r>
        <w:t xml:space="preserve">- </w:t>
      </w:r>
      <w:proofErr w:type="spellStart"/>
      <w:r>
        <w:t>გაურთულებელი</w:t>
      </w:r>
      <w:proofErr w:type="spellEnd"/>
      <w:r>
        <w:t xml:space="preserve"> </w:t>
      </w:r>
      <w:proofErr w:type="spellStart"/>
      <w:r>
        <w:t>ცისტიტი</w:t>
      </w:r>
      <w:proofErr w:type="spellEnd"/>
      <w:r>
        <w:t>.</w:t>
      </w:r>
    </w:p>
    <w:p w14:paraId="6C8454F6" w14:textId="4F2415B3" w:rsidR="00C64C77" w:rsidRDefault="002320DE" w:rsidP="00C64C77">
      <w:pPr>
        <w:pStyle w:val="P68B1DB1-Normal4"/>
        <w:spacing w:after="0" w:line="240" w:lineRule="auto"/>
        <w:jc w:val="both"/>
      </w:pPr>
      <w:proofErr w:type="spellStart"/>
      <w:r>
        <w:rPr>
          <w:b/>
          <w:lang w:val="ka-GE"/>
        </w:rPr>
        <w:t>ლევოქსიმედ</w:t>
      </w:r>
      <w:r w:rsidR="00C64C77">
        <w:rPr>
          <w:b/>
          <w:lang w:val="ka-GE"/>
        </w:rPr>
        <w:t>ის</w:t>
      </w:r>
      <w:proofErr w:type="spellEnd"/>
      <w:r w:rsidR="00C64C77">
        <w:t xml:space="preserve">  </w:t>
      </w:r>
      <w:proofErr w:type="spellStart"/>
      <w:r w:rsidR="00C64C77">
        <w:t>გამოყენება</w:t>
      </w:r>
      <w:proofErr w:type="spellEnd"/>
      <w:r w:rsidR="00C64C77">
        <w:t xml:space="preserve"> </w:t>
      </w:r>
      <w:proofErr w:type="spellStart"/>
      <w:r w:rsidR="00C64C77">
        <w:t>ასევე</w:t>
      </w:r>
      <w:proofErr w:type="spellEnd"/>
      <w:r w:rsidR="00C64C77">
        <w:t xml:space="preserve"> </w:t>
      </w:r>
      <w:proofErr w:type="spellStart"/>
      <w:r w:rsidR="00C64C77">
        <w:t>შეიძლება</w:t>
      </w:r>
      <w:proofErr w:type="spellEnd"/>
      <w:r w:rsidR="00C64C77">
        <w:t xml:space="preserve"> </w:t>
      </w:r>
      <w:proofErr w:type="spellStart"/>
      <w:r w:rsidR="00C64C77">
        <w:t>მკურნალობის</w:t>
      </w:r>
      <w:proofErr w:type="spellEnd"/>
      <w:r w:rsidR="00C64C77">
        <w:t xml:space="preserve"> </w:t>
      </w:r>
      <w:proofErr w:type="spellStart"/>
      <w:r w:rsidR="00C64C77">
        <w:t>კურსის</w:t>
      </w:r>
      <w:proofErr w:type="spellEnd"/>
      <w:r w:rsidR="00C64C77">
        <w:t xml:space="preserve"> </w:t>
      </w:r>
      <w:proofErr w:type="spellStart"/>
      <w:r w:rsidR="00C64C77">
        <w:t>დასასრულებლად</w:t>
      </w:r>
      <w:proofErr w:type="spellEnd"/>
      <w:r w:rsidR="00C64C77">
        <w:t xml:space="preserve"> </w:t>
      </w:r>
      <w:proofErr w:type="spellStart"/>
      <w:r w:rsidR="00C64C77">
        <w:t>იმ</w:t>
      </w:r>
      <w:proofErr w:type="spellEnd"/>
      <w:r w:rsidR="00C64C77">
        <w:t xml:space="preserve"> </w:t>
      </w:r>
      <w:proofErr w:type="spellStart"/>
      <w:r w:rsidR="00C64C77">
        <w:t>პაციენტებში</w:t>
      </w:r>
      <w:proofErr w:type="spellEnd"/>
      <w:r w:rsidR="00C64C77">
        <w:t xml:space="preserve">, </w:t>
      </w:r>
      <w:proofErr w:type="spellStart"/>
      <w:r w:rsidR="00C64C77">
        <w:t>რომლებსაც</w:t>
      </w:r>
      <w:proofErr w:type="spellEnd"/>
      <w:r w:rsidR="00C64C77">
        <w:t xml:space="preserve"> </w:t>
      </w:r>
      <w:proofErr w:type="spellStart"/>
      <w:r w:rsidR="00C64C77">
        <w:t>აღენიშნათ</w:t>
      </w:r>
      <w:proofErr w:type="spellEnd"/>
      <w:r w:rsidR="00C64C77">
        <w:t xml:space="preserve"> </w:t>
      </w:r>
      <w:proofErr w:type="spellStart"/>
      <w:r w:rsidR="00C64C77">
        <w:t>გაუმჯობესება</w:t>
      </w:r>
      <w:proofErr w:type="spellEnd"/>
      <w:r w:rsidR="00C64C77">
        <w:t xml:space="preserve"> </w:t>
      </w:r>
      <w:proofErr w:type="spellStart"/>
      <w:r w:rsidR="00C64C77" w:rsidRPr="00112025">
        <w:t>ინტრავენურ</w:t>
      </w:r>
      <w:proofErr w:type="spellEnd"/>
      <w:r w:rsidR="00C64C77" w:rsidRPr="00112025">
        <w:rPr>
          <w:lang w:val="ka-GE"/>
        </w:rPr>
        <w:t>ი</w:t>
      </w:r>
      <w:r w:rsidR="00C64C77" w:rsidRPr="00112025">
        <w:t xml:space="preserve"> </w:t>
      </w:r>
      <w:proofErr w:type="spellStart"/>
      <w:r w:rsidR="00C64C77" w:rsidRPr="00112025">
        <w:t>ლევოფლოქსაცინი</w:t>
      </w:r>
      <w:proofErr w:type="spellEnd"/>
      <w:r w:rsidR="00C64C77" w:rsidRPr="00112025">
        <w:rPr>
          <w:lang w:val="ka-GE"/>
        </w:rPr>
        <w:t>თ</w:t>
      </w:r>
      <w:r w:rsidR="00C64C77" w:rsidRPr="00112025">
        <w:t xml:space="preserve">  </w:t>
      </w:r>
      <w:proofErr w:type="spellStart"/>
      <w:r w:rsidR="00C64C77" w:rsidRPr="00112025">
        <w:t>პირველადი</w:t>
      </w:r>
      <w:proofErr w:type="spellEnd"/>
      <w:r w:rsidR="00C64C77" w:rsidRPr="00112025">
        <w:t xml:space="preserve"> </w:t>
      </w:r>
      <w:r w:rsidR="00C64C77" w:rsidRPr="00112025">
        <w:rPr>
          <w:lang w:val="ka-GE"/>
        </w:rPr>
        <w:t>მკურნალობის</w:t>
      </w:r>
      <w:r w:rsidR="00C64C77" w:rsidRPr="00112025">
        <w:t xml:space="preserve"> </w:t>
      </w:r>
      <w:proofErr w:type="spellStart"/>
      <w:r w:rsidR="00C64C77" w:rsidRPr="00112025">
        <w:t>ჩატარების</w:t>
      </w:r>
      <w:proofErr w:type="spellEnd"/>
      <w:r w:rsidR="00C64C77" w:rsidRPr="00112025">
        <w:t xml:space="preserve"> </w:t>
      </w:r>
      <w:proofErr w:type="spellStart"/>
      <w:r w:rsidR="00C64C77" w:rsidRPr="00112025">
        <w:t>შემდეგ</w:t>
      </w:r>
      <w:proofErr w:type="spellEnd"/>
      <w:r w:rsidR="00C64C77" w:rsidRPr="00112025">
        <w:t>.</w:t>
      </w:r>
    </w:p>
    <w:p w14:paraId="2BBC5150" w14:textId="77777777" w:rsidR="00C64C77" w:rsidRDefault="00C64C77" w:rsidP="00C64C77">
      <w:pPr>
        <w:pStyle w:val="P68B1DB1-Normal4"/>
        <w:spacing w:after="0" w:line="240" w:lineRule="auto"/>
        <w:jc w:val="both"/>
      </w:pPr>
      <w:proofErr w:type="spellStart"/>
      <w:r>
        <w:t>აუცილებელია</w:t>
      </w:r>
      <w:proofErr w:type="spellEnd"/>
      <w:r>
        <w:t xml:space="preserve"> </w:t>
      </w:r>
      <w:proofErr w:type="spellStart"/>
      <w:r>
        <w:t>ანტიბაქტერიული</w:t>
      </w:r>
      <w:proofErr w:type="spellEnd"/>
      <w:r>
        <w:t xml:space="preserve"> </w:t>
      </w:r>
      <w:proofErr w:type="spellStart"/>
      <w:r>
        <w:t>საშუალებების</w:t>
      </w:r>
      <w:proofErr w:type="spellEnd"/>
      <w:r>
        <w:t xml:space="preserve"> </w:t>
      </w:r>
      <w:proofErr w:type="spellStart"/>
      <w:r>
        <w:t>სათანადოდ</w:t>
      </w:r>
      <w:proofErr w:type="spellEnd"/>
      <w:r>
        <w:t xml:space="preserve"> </w:t>
      </w:r>
      <w:proofErr w:type="spellStart"/>
      <w:r>
        <w:t>გამოყენების</w:t>
      </w:r>
      <w:proofErr w:type="spellEnd"/>
      <w:r>
        <w:t xml:space="preserve"> </w:t>
      </w:r>
      <w:proofErr w:type="spellStart"/>
      <w:r>
        <w:t>შესახებ</w:t>
      </w:r>
      <w:proofErr w:type="spellEnd"/>
      <w:r>
        <w:t xml:space="preserve"> </w:t>
      </w:r>
      <w:proofErr w:type="spellStart"/>
      <w:r>
        <w:t>ოფიციალური</w:t>
      </w:r>
      <w:proofErr w:type="spellEnd"/>
      <w:r>
        <w:t xml:space="preserve"> </w:t>
      </w:r>
      <w:proofErr w:type="spellStart"/>
      <w:r>
        <w:t>სახელმძღვანელოების</w:t>
      </w:r>
      <w:proofErr w:type="spellEnd"/>
      <w:r>
        <w:t xml:space="preserve"> </w:t>
      </w:r>
      <w:proofErr w:type="spellStart"/>
      <w:r>
        <w:t>გათვალისწინება</w:t>
      </w:r>
      <w:proofErr w:type="spellEnd"/>
      <w:r>
        <w:t>.</w:t>
      </w:r>
    </w:p>
    <w:p w14:paraId="72882BEC" w14:textId="6E177BE3" w:rsidR="00C64C77" w:rsidRDefault="00C64C77" w:rsidP="00C64C77">
      <w:pPr>
        <w:spacing w:after="0" w:line="240" w:lineRule="auto"/>
        <w:jc w:val="both"/>
        <w:rPr>
          <w:rFonts w:ascii="Sylfaen" w:hAnsi="Sylfaen"/>
          <w:sz w:val="24"/>
          <w:highlight w:val="yellow"/>
        </w:rPr>
      </w:pPr>
    </w:p>
    <w:p w14:paraId="15F897B9" w14:textId="7CE1492E" w:rsidR="00C64C77" w:rsidRDefault="00C64C77" w:rsidP="00C64C77">
      <w:pPr>
        <w:spacing w:after="0" w:line="240" w:lineRule="auto"/>
        <w:jc w:val="both"/>
        <w:rPr>
          <w:rFonts w:ascii="Sylfaen" w:hAnsi="Sylfaen"/>
          <w:sz w:val="24"/>
          <w:highlight w:val="yellow"/>
        </w:rPr>
      </w:pPr>
    </w:p>
    <w:p w14:paraId="69C153A8" w14:textId="38B34E3D" w:rsidR="00C64C77" w:rsidRDefault="00C64C77" w:rsidP="00C64C77">
      <w:pPr>
        <w:spacing w:after="0" w:line="240" w:lineRule="auto"/>
        <w:jc w:val="both"/>
        <w:rPr>
          <w:rFonts w:ascii="Sylfaen" w:hAnsi="Sylfaen"/>
          <w:sz w:val="24"/>
          <w:highlight w:val="yellow"/>
        </w:rPr>
      </w:pPr>
    </w:p>
    <w:p w14:paraId="51CD5DD0" w14:textId="4E94E4BB" w:rsidR="00C64C77" w:rsidRDefault="00C64C77" w:rsidP="00C64C77">
      <w:pPr>
        <w:spacing w:after="0" w:line="240" w:lineRule="auto"/>
        <w:jc w:val="both"/>
        <w:rPr>
          <w:rFonts w:ascii="Sylfaen" w:hAnsi="Sylfaen"/>
          <w:sz w:val="24"/>
          <w:highlight w:val="yellow"/>
        </w:rPr>
      </w:pPr>
    </w:p>
    <w:p w14:paraId="4117B08D" w14:textId="77777777" w:rsidR="00C64C77" w:rsidRDefault="00C64C77" w:rsidP="00C64C77">
      <w:pPr>
        <w:spacing w:after="0" w:line="240" w:lineRule="auto"/>
        <w:jc w:val="both"/>
        <w:rPr>
          <w:rFonts w:ascii="Sylfaen" w:hAnsi="Sylfaen"/>
          <w:sz w:val="24"/>
          <w:highlight w:val="yellow"/>
        </w:rPr>
      </w:pPr>
    </w:p>
    <w:p w14:paraId="6D09EFF9" w14:textId="77777777" w:rsidR="00C64C77" w:rsidRPr="00C048B5" w:rsidRDefault="00C64C77" w:rsidP="00C64C77">
      <w:pPr>
        <w:pStyle w:val="P68B1DB1-Normal3"/>
        <w:spacing w:after="0" w:line="240" w:lineRule="auto"/>
        <w:jc w:val="both"/>
        <w:rPr>
          <w:b/>
        </w:rPr>
      </w:pPr>
      <w:proofErr w:type="spellStart"/>
      <w:r w:rsidRPr="00C048B5">
        <w:rPr>
          <w:b/>
        </w:rPr>
        <w:t>გამოყენების</w:t>
      </w:r>
      <w:proofErr w:type="spellEnd"/>
      <w:r w:rsidRPr="00C048B5">
        <w:rPr>
          <w:b/>
        </w:rPr>
        <w:t xml:space="preserve"> </w:t>
      </w:r>
      <w:proofErr w:type="spellStart"/>
      <w:r w:rsidRPr="00C048B5">
        <w:rPr>
          <w:b/>
        </w:rPr>
        <w:t>წესი</w:t>
      </w:r>
      <w:proofErr w:type="spellEnd"/>
      <w:r w:rsidRPr="00C048B5">
        <w:rPr>
          <w:b/>
        </w:rPr>
        <w:t xml:space="preserve"> </w:t>
      </w:r>
      <w:proofErr w:type="spellStart"/>
      <w:r w:rsidRPr="00C048B5">
        <w:rPr>
          <w:b/>
        </w:rPr>
        <w:t>და</w:t>
      </w:r>
      <w:proofErr w:type="spellEnd"/>
      <w:r w:rsidRPr="00C048B5">
        <w:rPr>
          <w:b/>
        </w:rPr>
        <w:t xml:space="preserve"> </w:t>
      </w:r>
      <w:proofErr w:type="spellStart"/>
      <w:r w:rsidRPr="00C048B5">
        <w:rPr>
          <w:b/>
        </w:rPr>
        <w:t>დოზები</w:t>
      </w:r>
      <w:proofErr w:type="spellEnd"/>
    </w:p>
    <w:p w14:paraId="31480B62" w14:textId="77777777" w:rsidR="00C64C77" w:rsidRDefault="00C64C77" w:rsidP="00C64C77">
      <w:pPr>
        <w:pStyle w:val="P68B1DB1-Normal4"/>
        <w:spacing w:after="0" w:line="240" w:lineRule="auto"/>
        <w:jc w:val="both"/>
      </w:pPr>
      <w:proofErr w:type="spellStart"/>
      <w:r>
        <w:t>პრეპარატი</w:t>
      </w:r>
      <w:proofErr w:type="spellEnd"/>
      <w:r>
        <w:t xml:space="preserve"> </w:t>
      </w:r>
      <w:proofErr w:type="spellStart"/>
      <w:r>
        <w:t>მიიღება</w:t>
      </w:r>
      <w:proofErr w:type="spellEnd"/>
      <w:r>
        <w:t xml:space="preserve"> </w:t>
      </w:r>
      <w:proofErr w:type="spellStart"/>
      <w:r>
        <w:t>პერორალურად</w:t>
      </w:r>
      <w:proofErr w:type="spellEnd"/>
      <w:r>
        <w:t xml:space="preserve"> </w:t>
      </w:r>
      <w:proofErr w:type="spellStart"/>
      <w:r>
        <w:t>დღე-ღამეში</w:t>
      </w:r>
      <w:proofErr w:type="spellEnd"/>
      <w:r>
        <w:t xml:space="preserve"> 1 </w:t>
      </w:r>
      <w:proofErr w:type="spellStart"/>
      <w:r>
        <w:t>ან</w:t>
      </w:r>
      <w:proofErr w:type="spellEnd"/>
      <w:r>
        <w:t xml:space="preserve"> 2-ჯერ. </w:t>
      </w:r>
      <w:proofErr w:type="spellStart"/>
      <w:r>
        <w:t>დოზა</w:t>
      </w:r>
      <w:proofErr w:type="spellEnd"/>
      <w:r>
        <w:t xml:space="preserve"> </w:t>
      </w:r>
      <w:proofErr w:type="spellStart"/>
      <w:r>
        <w:t>დამოკიდებულია</w:t>
      </w:r>
      <w:proofErr w:type="spellEnd"/>
      <w:r>
        <w:t xml:space="preserve"> </w:t>
      </w:r>
      <w:proofErr w:type="spellStart"/>
      <w:r>
        <w:t>ინფექციის</w:t>
      </w:r>
      <w:proofErr w:type="spellEnd"/>
      <w:r>
        <w:t xml:space="preserve"> </w:t>
      </w:r>
      <w:proofErr w:type="spellStart"/>
      <w:r>
        <w:t>ტიპზე</w:t>
      </w:r>
      <w:proofErr w:type="spellEnd"/>
      <w:r>
        <w:t xml:space="preserve"> </w:t>
      </w:r>
      <w:proofErr w:type="spellStart"/>
      <w:r>
        <w:t>და</w:t>
      </w:r>
      <w:proofErr w:type="spellEnd"/>
      <w:r>
        <w:t xml:space="preserve"> </w:t>
      </w:r>
      <w:proofErr w:type="spellStart"/>
      <w:r>
        <w:t>სიმძიმეზე</w:t>
      </w:r>
      <w:proofErr w:type="spellEnd"/>
      <w:r>
        <w:t xml:space="preserve">, </w:t>
      </w:r>
      <w:proofErr w:type="spellStart"/>
      <w:r>
        <w:t>ასევე</w:t>
      </w:r>
      <w:proofErr w:type="spellEnd"/>
      <w:r>
        <w:t xml:space="preserve"> </w:t>
      </w:r>
      <w:proofErr w:type="spellStart"/>
      <w:r>
        <w:t>სავარაუდო</w:t>
      </w:r>
      <w:proofErr w:type="spellEnd"/>
      <w:r>
        <w:t xml:space="preserve"> </w:t>
      </w:r>
      <w:proofErr w:type="spellStart"/>
      <w:r>
        <w:t>გამომწვევის</w:t>
      </w:r>
      <w:proofErr w:type="spellEnd"/>
      <w:r>
        <w:t xml:space="preserve"> </w:t>
      </w:r>
      <w:proofErr w:type="spellStart"/>
      <w:r>
        <w:t>მგრძნობელობაზე</w:t>
      </w:r>
      <w:proofErr w:type="spellEnd"/>
      <w:r>
        <w:t>.</w:t>
      </w:r>
    </w:p>
    <w:p w14:paraId="33E9860B" w14:textId="77777777" w:rsidR="00C64C77" w:rsidRDefault="00C64C77" w:rsidP="00C64C77">
      <w:pPr>
        <w:pStyle w:val="P68B1DB1-Normal4"/>
        <w:spacing w:after="0" w:line="240" w:lineRule="auto"/>
        <w:jc w:val="both"/>
      </w:pPr>
      <w:proofErr w:type="spellStart"/>
      <w:r>
        <w:t>პრეპარატის</w:t>
      </w:r>
      <w:proofErr w:type="spellEnd"/>
      <w:r>
        <w:t xml:space="preserve"> </w:t>
      </w:r>
      <w:proofErr w:type="spellStart"/>
      <w:r>
        <w:t>გამოყენება</w:t>
      </w:r>
      <w:proofErr w:type="spellEnd"/>
      <w:r>
        <w:t xml:space="preserve"> </w:t>
      </w:r>
      <w:proofErr w:type="spellStart"/>
      <w:r>
        <w:t>ასევე</w:t>
      </w:r>
      <w:proofErr w:type="spellEnd"/>
      <w:r>
        <w:t xml:space="preserve"> </w:t>
      </w:r>
      <w:proofErr w:type="spellStart"/>
      <w:r>
        <w:t>შეიძლება</w:t>
      </w:r>
      <w:proofErr w:type="spellEnd"/>
      <w:r>
        <w:t xml:space="preserve"> </w:t>
      </w:r>
      <w:proofErr w:type="spellStart"/>
      <w:r>
        <w:t>მკურნალობის</w:t>
      </w:r>
      <w:proofErr w:type="spellEnd"/>
      <w:r>
        <w:t xml:space="preserve"> </w:t>
      </w:r>
      <w:proofErr w:type="spellStart"/>
      <w:r>
        <w:t>კურსის</w:t>
      </w:r>
      <w:proofErr w:type="spellEnd"/>
      <w:r>
        <w:t xml:space="preserve"> </w:t>
      </w:r>
      <w:proofErr w:type="spellStart"/>
      <w:r>
        <w:t>დასასრულებლად</w:t>
      </w:r>
      <w:proofErr w:type="spellEnd"/>
      <w:r>
        <w:t xml:space="preserve"> </w:t>
      </w:r>
      <w:proofErr w:type="spellStart"/>
      <w:r>
        <w:t>იმ</w:t>
      </w:r>
      <w:proofErr w:type="spellEnd"/>
      <w:r>
        <w:t xml:space="preserve"> </w:t>
      </w:r>
      <w:proofErr w:type="spellStart"/>
      <w:r>
        <w:t>პაციენტებში</w:t>
      </w:r>
      <w:proofErr w:type="spellEnd"/>
      <w:r>
        <w:t xml:space="preserve">, </w:t>
      </w:r>
      <w:proofErr w:type="spellStart"/>
      <w:r>
        <w:t>რომლებსაც</w:t>
      </w:r>
      <w:proofErr w:type="spellEnd"/>
      <w:r>
        <w:t xml:space="preserve"> </w:t>
      </w:r>
      <w:proofErr w:type="spellStart"/>
      <w:r>
        <w:t>აღენიშნათ</w:t>
      </w:r>
      <w:proofErr w:type="spellEnd"/>
      <w:r>
        <w:t xml:space="preserve"> </w:t>
      </w:r>
      <w:proofErr w:type="spellStart"/>
      <w:r>
        <w:t>გაუმჯობესება</w:t>
      </w:r>
      <w:proofErr w:type="spellEnd"/>
      <w:r>
        <w:t xml:space="preserve"> </w:t>
      </w:r>
      <w:proofErr w:type="spellStart"/>
      <w:r>
        <w:t>ინტრავენური</w:t>
      </w:r>
      <w:proofErr w:type="spellEnd"/>
      <w:r>
        <w:t xml:space="preserve"> </w:t>
      </w:r>
      <w:proofErr w:type="spellStart"/>
      <w:proofErr w:type="gramStart"/>
      <w:r>
        <w:t>ლევოფლოქსაცინ</w:t>
      </w:r>
      <w:proofErr w:type="spellEnd"/>
      <w:r>
        <w:rPr>
          <w:lang w:val="ka-GE"/>
        </w:rPr>
        <w:t>ით</w:t>
      </w:r>
      <w:r>
        <w:t xml:space="preserve">  </w:t>
      </w:r>
      <w:proofErr w:type="spellStart"/>
      <w:r>
        <w:t>პირველადი</w:t>
      </w:r>
      <w:proofErr w:type="spellEnd"/>
      <w:proofErr w:type="gramEnd"/>
      <w:r>
        <w:t xml:space="preserve"> </w:t>
      </w:r>
      <w:r>
        <w:rPr>
          <w:lang w:val="ka-GE"/>
        </w:rPr>
        <w:t>მკურნალობის</w:t>
      </w:r>
      <w:r>
        <w:t xml:space="preserve"> </w:t>
      </w:r>
      <w:proofErr w:type="spellStart"/>
      <w:r>
        <w:t>ჩატარების</w:t>
      </w:r>
      <w:proofErr w:type="spellEnd"/>
      <w:r>
        <w:t xml:space="preserve"> </w:t>
      </w:r>
      <w:proofErr w:type="spellStart"/>
      <w:r>
        <w:t>შემდეგ</w:t>
      </w:r>
      <w:proofErr w:type="spellEnd"/>
      <w:r>
        <w:t xml:space="preserve">; </w:t>
      </w:r>
      <w:proofErr w:type="spellStart"/>
      <w:r>
        <w:t>პარენტერალური</w:t>
      </w:r>
      <w:proofErr w:type="spellEnd"/>
      <w:r>
        <w:t xml:space="preserve"> </w:t>
      </w:r>
      <w:proofErr w:type="spellStart"/>
      <w:r>
        <w:t>და</w:t>
      </w:r>
      <w:proofErr w:type="spellEnd"/>
      <w:r>
        <w:t xml:space="preserve"> </w:t>
      </w:r>
      <w:proofErr w:type="spellStart"/>
      <w:r>
        <w:t>პერორალური</w:t>
      </w:r>
      <w:proofErr w:type="spellEnd"/>
      <w:r>
        <w:t xml:space="preserve"> </w:t>
      </w:r>
      <w:proofErr w:type="spellStart"/>
      <w:r>
        <w:t>ფორმების</w:t>
      </w:r>
      <w:proofErr w:type="spellEnd"/>
      <w:r>
        <w:t xml:space="preserve"> </w:t>
      </w:r>
      <w:proofErr w:type="spellStart"/>
      <w:r>
        <w:t>ბიოეკვივალენტობის</w:t>
      </w:r>
      <w:proofErr w:type="spellEnd"/>
      <w:r>
        <w:t xml:space="preserve"> </w:t>
      </w:r>
      <w:proofErr w:type="spellStart"/>
      <w:r>
        <w:t>გათვალისწინებით</w:t>
      </w:r>
      <w:proofErr w:type="spellEnd"/>
      <w:r>
        <w:t xml:space="preserve">, </w:t>
      </w:r>
      <w:proofErr w:type="spellStart"/>
      <w:r>
        <w:t>შეიძლება</w:t>
      </w:r>
      <w:proofErr w:type="spellEnd"/>
      <w:r>
        <w:t xml:space="preserve"> </w:t>
      </w:r>
      <w:proofErr w:type="spellStart"/>
      <w:r>
        <w:t>ლევოფლოქსაცინის</w:t>
      </w:r>
      <w:proofErr w:type="spellEnd"/>
      <w:r>
        <w:t xml:space="preserve"> </w:t>
      </w:r>
      <w:proofErr w:type="spellStart"/>
      <w:r>
        <w:t>იგივე</w:t>
      </w:r>
      <w:proofErr w:type="spellEnd"/>
      <w:r>
        <w:t xml:space="preserve"> </w:t>
      </w:r>
      <w:proofErr w:type="spellStart"/>
      <w:r>
        <w:t>დოზის</w:t>
      </w:r>
      <w:proofErr w:type="spellEnd"/>
      <w:r>
        <w:t xml:space="preserve"> </w:t>
      </w:r>
      <w:proofErr w:type="spellStart"/>
      <w:r>
        <w:t>გამოყენება</w:t>
      </w:r>
      <w:proofErr w:type="spellEnd"/>
      <w:r>
        <w:rPr>
          <w:i/>
        </w:rPr>
        <w:t>.</w:t>
      </w:r>
    </w:p>
    <w:p w14:paraId="20C82CDD" w14:textId="77777777" w:rsidR="00C64C77" w:rsidRDefault="00C64C77" w:rsidP="00C64C77">
      <w:pPr>
        <w:pStyle w:val="P68B1DB1-Normal1"/>
        <w:spacing w:after="0" w:line="240" w:lineRule="auto"/>
        <w:jc w:val="both"/>
      </w:pPr>
      <w:proofErr w:type="spellStart"/>
      <w:r>
        <w:t>დოზირება</w:t>
      </w:r>
      <w:proofErr w:type="spellEnd"/>
    </w:p>
    <w:p w14:paraId="3A6DDE19" w14:textId="77777777" w:rsidR="00C64C77" w:rsidRDefault="00C64C77" w:rsidP="00C64C77">
      <w:pPr>
        <w:pStyle w:val="P68B1DB1-Normal4"/>
        <w:spacing w:after="0" w:line="240" w:lineRule="auto"/>
        <w:jc w:val="both"/>
      </w:pPr>
      <w:proofErr w:type="spellStart"/>
      <w:r>
        <w:t>რეკომენდებულია</w:t>
      </w:r>
      <w:proofErr w:type="spellEnd"/>
      <w:r>
        <w:t xml:space="preserve"> </w:t>
      </w:r>
      <w:proofErr w:type="spellStart"/>
      <w:r>
        <w:t>პრეპარატის</w:t>
      </w:r>
      <w:proofErr w:type="spellEnd"/>
      <w:r>
        <w:t xml:space="preserve"> </w:t>
      </w:r>
      <w:proofErr w:type="spellStart"/>
      <w:r>
        <w:t>შემდეგი</w:t>
      </w:r>
      <w:proofErr w:type="spellEnd"/>
      <w:r>
        <w:t xml:space="preserve"> </w:t>
      </w:r>
      <w:proofErr w:type="spellStart"/>
      <w:r>
        <w:t>დოზირების</w:t>
      </w:r>
      <w:proofErr w:type="spellEnd"/>
      <w:r>
        <w:t xml:space="preserve"> </w:t>
      </w:r>
      <w:proofErr w:type="spellStart"/>
      <w:r>
        <w:t>რეჟიმი</w:t>
      </w:r>
      <w:proofErr w:type="spellEnd"/>
      <w:r>
        <w:t>:</w:t>
      </w:r>
    </w:p>
    <w:p w14:paraId="23EE2752" w14:textId="77777777" w:rsidR="00C64C77" w:rsidRDefault="00C64C77" w:rsidP="00C64C77">
      <w:pPr>
        <w:pStyle w:val="P68B1DB1-Normal3"/>
        <w:spacing w:after="0" w:line="240" w:lineRule="auto"/>
        <w:jc w:val="both"/>
      </w:pPr>
      <w:proofErr w:type="spellStart"/>
      <w:r>
        <w:t>თირკმლის</w:t>
      </w:r>
      <w:proofErr w:type="spellEnd"/>
      <w:r>
        <w:t xml:space="preserve"> </w:t>
      </w:r>
      <w:proofErr w:type="spellStart"/>
      <w:r>
        <w:t>ნორმალური</w:t>
      </w:r>
      <w:proofErr w:type="spellEnd"/>
      <w:r>
        <w:t xml:space="preserve"> </w:t>
      </w:r>
      <w:proofErr w:type="spellStart"/>
      <w:r>
        <w:t>ფუნქციის</w:t>
      </w:r>
      <w:proofErr w:type="spellEnd"/>
      <w:r>
        <w:t xml:space="preserve"> </w:t>
      </w:r>
      <w:proofErr w:type="spellStart"/>
      <w:r>
        <w:t>მქონე</w:t>
      </w:r>
      <w:proofErr w:type="spellEnd"/>
      <w:r>
        <w:t xml:space="preserve"> </w:t>
      </w:r>
      <w:proofErr w:type="spellStart"/>
      <w:r>
        <w:t>პაციენტები</w:t>
      </w:r>
      <w:proofErr w:type="spellEnd"/>
      <w:r>
        <w:t xml:space="preserve"> (</w:t>
      </w:r>
      <w:proofErr w:type="spellStart"/>
      <w:r>
        <w:t>კრეატინინის</w:t>
      </w:r>
      <w:proofErr w:type="spellEnd"/>
      <w:r>
        <w:t xml:space="preserve"> </w:t>
      </w:r>
      <w:proofErr w:type="spellStart"/>
      <w:r>
        <w:t>კლირენსი</w:t>
      </w:r>
      <w:proofErr w:type="spellEnd"/>
      <w:r>
        <w:t xml:space="preserve"> &gt;50 </w:t>
      </w:r>
      <w:proofErr w:type="spellStart"/>
      <w:r>
        <w:t>მლ</w:t>
      </w:r>
      <w:proofErr w:type="spellEnd"/>
      <w:r>
        <w:t xml:space="preserve">/ </w:t>
      </w:r>
      <w:proofErr w:type="spellStart"/>
      <w:r>
        <w:t>წთ</w:t>
      </w:r>
      <w:proofErr w:type="spellEnd"/>
      <w:r>
        <w:t>)</w:t>
      </w:r>
    </w:p>
    <w:tbl>
      <w:tblPr>
        <w:tblW w:w="0" w:type="auto"/>
        <w:tblInd w:w="70" w:type="dxa"/>
        <w:tblCellMar>
          <w:left w:w="0" w:type="dxa"/>
          <w:right w:w="0" w:type="dxa"/>
        </w:tblCellMar>
        <w:tblLook w:val="04A0" w:firstRow="1" w:lastRow="0" w:firstColumn="1" w:lastColumn="0" w:noHBand="0" w:noVBand="1"/>
      </w:tblPr>
      <w:tblGrid>
        <w:gridCol w:w="3544"/>
        <w:gridCol w:w="3926"/>
        <w:gridCol w:w="3150"/>
      </w:tblGrid>
      <w:tr w:rsidR="00C64C77" w14:paraId="4DBB7912" w14:textId="77777777" w:rsidTr="007F037B">
        <w:tc>
          <w:tcPr>
            <w:tcW w:w="3544" w:type="dxa"/>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hideMark/>
          </w:tcPr>
          <w:p w14:paraId="02673E26" w14:textId="77777777" w:rsidR="00C64C77" w:rsidRPr="000257E5" w:rsidRDefault="00C64C77" w:rsidP="007F037B">
            <w:pPr>
              <w:pStyle w:val="P68B1DB1-Normal2"/>
              <w:spacing w:after="0" w:line="240" w:lineRule="auto"/>
              <w:jc w:val="both"/>
              <w:rPr>
                <w:szCs w:val="24"/>
              </w:rPr>
            </w:pPr>
            <w:proofErr w:type="spellStart"/>
            <w:r w:rsidRPr="000257E5">
              <w:rPr>
                <w:szCs w:val="24"/>
              </w:rPr>
              <w:t>ჩვენებები</w:t>
            </w:r>
            <w:proofErr w:type="spellEnd"/>
          </w:p>
        </w:tc>
        <w:tc>
          <w:tcPr>
            <w:tcW w:w="3926"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14:paraId="4DC7E49C" w14:textId="77777777" w:rsidR="00C64C77" w:rsidRPr="000257E5" w:rsidRDefault="00C64C77" w:rsidP="007F037B">
            <w:pPr>
              <w:pStyle w:val="P68B1DB1-Normal2"/>
              <w:spacing w:after="0" w:line="240" w:lineRule="auto"/>
              <w:jc w:val="both"/>
              <w:rPr>
                <w:szCs w:val="24"/>
              </w:rPr>
            </w:pPr>
            <w:proofErr w:type="spellStart"/>
            <w:r w:rsidRPr="000257E5">
              <w:rPr>
                <w:szCs w:val="24"/>
              </w:rPr>
              <w:t>სადღეღამისო</w:t>
            </w:r>
            <w:proofErr w:type="spellEnd"/>
            <w:r w:rsidRPr="000257E5">
              <w:rPr>
                <w:szCs w:val="24"/>
              </w:rPr>
              <w:t xml:space="preserve"> </w:t>
            </w:r>
            <w:proofErr w:type="spellStart"/>
            <w:r w:rsidRPr="000257E5">
              <w:rPr>
                <w:szCs w:val="24"/>
              </w:rPr>
              <w:t>დოზა</w:t>
            </w:r>
            <w:proofErr w:type="spellEnd"/>
          </w:p>
          <w:p w14:paraId="089A2658" w14:textId="77777777" w:rsidR="00C64C77" w:rsidRPr="000257E5" w:rsidRDefault="00C64C77" w:rsidP="007F037B">
            <w:pPr>
              <w:pStyle w:val="P68B1DB1-Normal4"/>
              <w:spacing w:after="0" w:line="240" w:lineRule="auto"/>
              <w:jc w:val="both"/>
              <w:rPr>
                <w:szCs w:val="24"/>
              </w:rPr>
            </w:pPr>
            <w:r w:rsidRPr="000257E5">
              <w:rPr>
                <w:szCs w:val="24"/>
              </w:rPr>
              <w:t>(</w:t>
            </w:r>
            <w:proofErr w:type="spellStart"/>
            <w:r w:rsidRPr="000257E5">
              <w:rPr>
                <w:szCs w:val="24"/>
              </w:rPr>
              <w:t>ინფექციის</w:t>
            </w:r>
            <w:proofErr w:type="spellEnd"/>
            <w:r w:rsidRPr="000257E5">
              <w:rPr>
                <w:szCs w:val="24"/>
              </w:rPr>
              <w:t xml:space="preserve"> </w:t>
            </w:r>
            <w:proofErr w:type="spellStart"/>
            <w:r w:rsidRPr="000257E5">
              <w:rPr>
                <w:szCs w:val="24"/>
              </w:rPr>
              <w:t>სიმძიმის</w:t>
            </w:r>
            <w:proofErr w:type="spellEnd"/>
            <w:r w:rsidRPr="000257E5">
              <w:rPr>
                <w:szCs w:val="24"/>
              </w:rPr>
              <w:t xml:space="preserve"> </w:t>
            </w:r>
            <w:proofErr w:type="spellStart"/>
            <w:r w:rsidRPr="000257E5">
              <w:rPr>
                <w:szCs w:val="24"/>
              </w:rPr>
              <w:t>მიხედვით</w:t>
            </w:r>
            <w:proofErr w:type="spellEnd"/>
            <w:r w:rsidRPr="000257E5">
              <w:rPr>
                <w:szCs w:val="24"/>
              </w:rPr>
              <w:t>)</w:t>
            </w:r>
          </w:p>
        </w:tc>
        <w:tc>
          <w:tcPr>
            <w:tcW w:w="3150"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14:paraId="1CBDB724" w14:textId="77777777" w:rsidR="00C64C77" w:rsidRPr="000257E5" w:rsidRDefault="00C64C77" w:rsidP="007F037B">
            <w:pPr>
              <w:pStyle w:val="P68B1DB1-Normal2"/>
              <w:spacing w:after="0" w:line="240" w:lineRule="auto"/>
              <w:jc w:val="both"/>
              <w:rPr>
                <w:szCs w:val="24"/>
              </w:rPr>
            </w:pPr>
            <w:proofErr w:type="spellStart"/>
            <w:r w:rsidRPr="000257E5">
              <w:rPr>
                <w:szCs w:val="24"/>
              </w:rPr>
              <w:t>მკურნალობის</w:t>
            </w:r>
            <w:proofErr w:type="spellEnd"/>
            <w:r w:rsidRPr="000257E5">
              <w:rPr>
                <w:szCs w:val="24"/>
              </w:rPr>
              <w:t xml:space="preserve"> </w:t>
            </w:r>
            <w:proofErr w:type="spellStart"/>
            <w:r w:rsidRPr="000257E5">
              <w:rPr>
                <w:szCs w:val="24"/>
              </w:rPr>
              <w:t>ხანგრძლივობა</w:t>
            </w:r>
            <w:proofErr w:type="spellEnd"/>
          </w:p>
          <w:p w14:paraId="3527AA42" w14:textId="77777777" w:rsidR="00C64C77" w:rsidRPr="000257E5" w:rsidRDefault="00C64C77" w:rsidP="007F037B">
            <w:pPr>
              <w:pStyle w:val="P68B1DB1-Normal4"/>
              <w:spacing w:after="0" w:line="240" w:lineRule="auto"/>
              <w:jc w:val="both"/>
              <w:rPr>
                <w:szCs w:val="24"/>
              </w:rPr>
            </w:pPr>
            <w:r w:rsidRPr="000257E5">
              <w:rPr>
                <w:szCs w:val="24"/>
              </w:rPr>
              <w:t>(</w:t>
            </w:r>
            <w:proofErr w:type="spellStart"/>
            <w:r w:rsidRPr="000257E5">
              <w:rPr>
                <w:szCs w:val="24"/>
              </w:rPr>
              <w:t>ინფექციის</w:t>
            </w:r>
            <w:proofErr w:type="spellEnd"/>
            <w:r w:rsidRPr="000257E5">
              <w:rPr>
                <w:szCs w:val="24"/>
              </w:rPr>
              <w:t xml:space="preserve"> </w:t>
            </w:r>
            <w:proofErr w:type="spellStart"/>
            <w:r w:rsidRPr="000257E5">
              <w:rPr>
                <w:szCs w:val="24"/>
              </w:rPr>
              <w:t>სიმძიმის</w:t>
            </w:r>
            <w:proofErr w:type="spellEnd"/>
            <w:r w:rsidRPr="000257E5">
              <w:rPr>
                <w:szCs w:val="24"/>
              </w:rPr>
              <w:t xml:space="preserve"> </w:t>
            </w:r>
            <w:proofErr w:type="spellStart"/>
            <w:r w:rsidRPr="000257E5">
              <w:rPr>
                <w:szCs w:val="24"/>
              </w:rPr>
              <w:t>მიხედვით</w:t>
            </w:r>
            <w:proofErr w:type="spellEnd"/>
            <w:r w:rsidRPr="000257E5">
              <w:rPr>
                <w:szCs w:val="24"/>
              </w:rPr>
              <w:t>)</w:t>
            </w:r>
          </w:p>
        </w:tc>
      </w:tr>
      <w:tr w:rsidR="00C64C77" w14:paraId="2CE90845" w14:textId="77777777" w:rsidTr="007F037B">
        <w:tc>
          <w:tcPr>
            <w:tcW w:w="3544"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14:paraId="2C20923D" w14:textId="77777777" w:rsidR="00C64C77" w:rsidRPr="000257E5" w:rsidRDefault="00C64C77" w:rsidP="007F037B">
            <w:pPr>
              <w:pStyle w:val="P68B1DB1-Normal4"/>
              <w:spacing w:after="0" w:line="240" w:lineRule="auto"/>
              <w:jc w:val="both"/>
              <w:rPr>
                <w:szCs w:val="24"/>
              </w:rPr>
            </w:pPr>
            <w:proofErr w:type="spellStart"/>
            <w:r w:rsidRPr="000257E5">
              <w:rPr>
                <w:szCs w:val="24"/>
              </w:rPr>
              <w:t>მწვავე</w:t>
            </w:r>
            <w:proofErr w:type="spellEnd"/>
            <w:r w:rsidRPr="000257E5">
              <w:rPr>
                <w:szCs w:val="24"/>
              </w:rPr>
              <w:t xml:space="preserve"> </w:t>
            </w:r>
            <w:proofErr w:type="spellStart"/>
            <w:r w:rsidRPr="000257E5">
              <w:rPr>
                <w:szCs w:val="24"/>
              </w:rPr>
              <w:t>ბაქტერიული</w:t>
            </w:r>
            <w:proofErr w:type="spellEnd"/>
            <w:r w:rsidRPr="000257E5">
              <w:rPr>
                <w:szCs w:val="24"/>
              </w:rPr>
              <w:t xml:space="preserve"> </w:t>
            </w:r>
            <w:proofErr w:type="spellStart"/>
            <w:r w:rsidRPr="000257E5">
              <w:rPr>
                <w:szCs w:val="24"/>
              </w:rPr>
              <w:t>სინუსიტი</w:t>
            </w:r>
            <w:proofErr w:type="spellEnd"/>
          </w:p>
        </w:tc>
        <w:tc>
          <w:tcPr>
            <w:tcW w:w="3926"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7896FACF" w14:textId="77777777" w:rsidR="00C64C77" w:rsidRPr="000257E5" w:rsidRDefault="00C64C77" w:rsidP="007F037B">
            <w:pPr>
              <w:pStyle w:val="P68B1DB1-Normal4"/>
              <w:spacing w:after="0" w:line="240" w:lineRule="auto"/>
              <w:jc w:val="both"/>
              <w:rPr>
                <w:szCs w:val="24"/>
              </w:rPr>
            </w:pPr>
            <w:r w:rsidRPr="000257E5">
              <w:rPr>
                <w:szCs w:val="24"/>
              </w:rPr>
              <w:t xml:space="preserve">500 </w:t>
            </w:r>
            <w:proofErr w:type="spellStart"/>
            <w:r w:rsidRPr="000257E5">
              <w:rPr>
                <w:szCs w:val="24"/>
              </w:rPr>
              <w:t>მგ</w:t>
            </w:r>
            <w:proofErr w:type="spellEnd"/>
            <w:r w:rsidRPr="000257E5">
              <w:rPr>
                <w:szCs w:val="24"/>
              </w:rPr>
              <w:t xml:space="preserve"> </w:t>
            </w:r>
            <w:proofErr w:type="spellStart"/>
            <w:r w:rsidRPr="000257E5">
              <w:rPr>
                <w:szCs w:val="24"/>
              </w:rPr>
              <w:t>დღე-ღამეში</w:t>
            </w:r>
            <w:proofErr w:type="spellEnd"/>
            <w:r w:rsidRPr="000257E5">
              <w:rPr>
                <w:szCs w:val="24"/>
              </w:rPr>
              <w:t xml:space="preserve"> </w:t>
            </w:r>
            <w:proofErr w:type="spellStart"/>
            <w:r w:rsidRPr="000257E5">
              <w:rPr>
                <w:szCs w:val="24"/>
              </w:rPr>
              <w:t>ერთხელ</w:t>
            </w:r>
            <w:proofErr w:type="spellEnd"/>
          </w:p>
        </w:tc>
        <w:tc>
          <w:tcPr>
            <w:tcW w:w="3150"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5320D06F" w14:textId="77777777" w:rsidR="00C64C77" w:rsidRPr="000257E5" w:rsidRDefault="00C64C77" w:rsidP="007F037B">
            <w:pPr>
              <w:pStyle w:val="P68B1DB1-Normal4"/>
              <w:spacing w:after="0" w:line="240" w:lineRule="auto"/>
              <w:jc w:val="both"/>
              <w:rPr>
                <w:szCs w:val="24"/>
              </w:rPr>
            </w:pPr>
            <w:r w:rsidRPr="000257E5">
              <w:rPr>
                <w:szCs w:val="24"/>
              </w:rPr>
              <w:t xml:space="preserve">10-14 </w:t>
            </w:r>
            <w:proofErr w:type="spellStart"/>
            <w:r w:rsidRPr="000257E5">
              <w:rPr>
                <w:szCs w:val="24"/>
              </w:rPr>
              <w:t>დღე</w:t>
            </w:r>
            <w:proofErr w:type="spellEnd"/>
          </w:p>
        </w:tc>
      </w:tr>
      <w:tr w:rsidR="00C64C77" w14:paraId="40107ACD" w14:textId="77777777" w:rsidTr="007F037B">
        <w:tc>
          <w:tcPr>
            <w:tcW w:w="3544"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14:paraId="02EEFFA9" w14:textId="77777777" w:rsidR="00C64C77" w:rsidRPr="000257E5" w:rsidRDefault="00C64C77" w:rsidP="007F037B">
            <w:pPr>
              <w:pStyle w:val="P68B1DB1-Normal4"/>
              <w:spacing w:after="0" w:line="240" w:lineRule="auto"/>
              <w:jc w:val="both"/>
              <w:rPr>
                <w:szCs w:val="24"/>
              </w:rPr>
            </w:pPr>
            <w:proofErr w:type="spellStart"/>
            <w:r w:rsidRPr="000257E5">
              <w:rPr>
                <w:szCs w:val="24"/>
              </w:rPr>
              <w:t>ფილტვის</w:t>
            </w:r>
            <w:proofErr w:type="spellEnd"/>
            <w:r w:rsidRPr="000257E5">
              <w:rPr>
                <w:szCs w:val="24"/>
              </w:rPr>
              <w:t xml:space="preserve"> </w:t>
            </w:r>
            <w:proofErr w:type="spellStart"/>
            <w:r w:rsidRPr="000257E5">
              <w:rPr>
                <w:szCs w:val="24"/>
              </w:rPr>
              <w:t>ქრონიკული</w:t>
            </w:r>
            <w:proofErr w:type="spellEnd"/>
            <w:r w:rsidRPr="000257E5">
              <w:rPr>
                <w:szCs w:val="24"/>
              </w:rPr>
              <w:t xml:space="preserve"> </w:t>
            </w:r>
            <w:proofErr w:type="spellStart"/>
            <w:r w:rsidRPr="000257E5">
              <w:rPr>
                <w:szCs w:val="24"/>
              </w:rPr>
              <w:t>ობსტრუქციული</w:t>
            </w:r>
            <w:proofErr w:type="spellEnd"/>
            <w:r w:rsidRPr="000257E5">
              <w:rPr>
                <w:szCs w:val="24"/>
              </w:rPr>
              <w:t xml:space="preserve"> </w:t>
            </w:r>
            <w:proofErr w:type="spellStart"/>
            <w:r w:rsidRPr="000257E5">
              <w:rPr>
                <w:szCs w:val="24"/>
              </w:rPr>
              <w:t>დაავადებების</w:t>
            </w:r>
            <w:proofErr w:type="spellEnd"/>
            <w:r w:rsidRPr="000257E5">
              <w:rPr>
                <w:szCs w:val="24"/>
              </w:rPr>
              <w:t xml:space="preserve">, </w:t>
            </w:r>
            <w:proofErr w:type="spellStart"/>
            <w:r w:rsidRPr="000257E5">
              <w:rPr>
                <w:szCs w:val="24"/>
              </w:rPr>
              <w:t>მათ</w:t>
            </w:r>
            <w:proofErr w:type="spellEnd"/>
            <w:r w:rsidRPr="000257E5">
              <w:rPr>
                <w:szCs w:val="24"/>
              </w:rPr>
              <w:t xml:space="preserve"> </w:t>
            </w:r>
            <w:proofErr w:type="spellStart"/>
            <w:r w:rsidRPr="000257E5">
              <w:rPr>
                <w:szCs w:val="24"/>
              </w:rPr>
              <w:t>შორის</w:t>
            </w:r>
            <w:proofErr w:type="spellEnd"/>
            <w:r w:rsidRPr="000257E5">
              <w:rPr>
                <w:szCs w:val="24"/>
              </w:rPr>
              <w:t xml:space="preserve"> </w:t>
            </w:r>
            <w:proofErr w:type="spellStart"/>
            <w:r w:rsidRPr="000257E5">
              <w:rPr>
                <w:szCs w:val="24"/>
              </w:rPr>
              <w:t>ქრონიკული</w:t>
            </w:r>
            <w:proofErr w:type="spellEnd"/>
            <w:r w:rsidRPr="000257E5">
              <w:rPr>
                <w:szCs w:val="24"/>
              </w:rPr>
              <w:t xml:space="preserve"> </w:t>
            </w:r>
            <w:proofErr w:type="spellStart"/>
            <w:r w:rsidRPr="000257E5">
              <w:rPr>
                <w:szCs w:val="24"/>
              </w:rPr>
              <w:t>ბრონქიტის</w:t>
            </w:r>
            <w:proofErr w:type="spellEnd"/>
            <w:r w:rsidRPr="000257E5">
              <w:rPr>
                <w:szCs w:val="24"/>
              </w:rPr>
              <w:t xml:space="preserve"> </w:t>
            </w:r>
            <w:proofErr w:type="spellStart"/>
            <w:r w:rsidRPr="000257E5">
              <w:rPr>
                <w:szCs w:val="24"/>
              </w:rPr>
              <w:t>გამწვავება</w:t>
            </w:r>
            <w:proofErr w:type="spellEnd"/>
          </w:p>
        </w:tc>
        <w:tc>
          <w:tcPr>
            <w:tcW w:w="3926"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25D2998A" w14:textId="77777777" w:rsidR="00C64C77" w:rsidRPr="000257E5" w:rsidRDefault="00C64C77" w:rsidP="007F037B">
            <w:pPr>
              <w:pStyle w:val="P68B1DB1-Normal4"/>
              <w:spacing w:after="0" w:line="240" w:lineRule="auto"/>
              <w:jc w:val="both"/>
              <w:rPr>
                <w:szCs w:val="24"/>
              </w:rPr>
            </w:pPr>
            <w:r w:rsidRPr="000257E5">
              <w:rPr>
                <w:szCs w:val="24"/>
              </w:rPr>
              <w:t xml:space="preserve">500 </w:t>
            </w:r>
            <w:proofErr w:type="spellStart"/>
            <w:r w:rsidRPr="000257E5">
              <w:rPr>
                <w:szCs w:val="24"/>
              </w:rPr>
              <w:t>მგ</w:t>
            </w:r>
            <w:proofErr w:type="spellEnd"/>
            <w:r w:rsidRPr="000257E5">
              <w:rPr>
                <w:szCs w:val="24"/>
              </w:rPr>
              <w:t xml:space="preserve"> </w:t>
            </w:r>
            <w:proofErr w:type="spellStart"/>
            <w:r w:rsidRPr="000257E5">
              <w:rPr>
                <w:szCs w:val="24"/>
              </w:rPr>
              <w:t>დღე-ღამეში</w:t>
            </w:r>
            <w:proofErr w:type="spellEnd"/>
            <w:r w:rsidRPr="000257E5">
              <w:rPr>
                <w:szCs w:val="24"/>
              </w:rPr>
              <w:t xml:space="preserve"> </w:t>
            </w:r>
            <w:proofErr w:type="spellStart"/>
            <w:r w:rsidRPr="000257E5">
              <w:rPr>
                <w:szCs w:val="24"/>
              </w:rPr>
              <w:t>ერთხელ</w:t>
            </w:r>
            <w:proofErr w:type="spellEnd"/>
          </w:p>
        </w:tc>
        <w:tc>
          <w:tcPr>
            <w:tcW w:w="3150"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1B58FDE2" w14:textId="77777777" w:rsidR="00C64C77" w:rsidRPr="000257E5" w:rsidRDefault="00C64C77" w:rsidP="007F037B">
            <w:pPr>
              <w:pStyle w:val="P68B1DB1-Normal4"/>
              <w:spacing w:after="0" w:line="240" w:lineRule="auto"/>
              <w:jc w:val="both"/>
              <w:rPr>
                <w:szCs w:val="24"/>
              </w:rPr>
            </w:pPr>
            <w:r w:rsidRPr="000257E5">
              <w:rPr>
                <w:szCs w:val="24"/>
              </w:rPr>
              <w:t xml:space="preserve">7-10 </w:t>
            </w:r>
            <w:proofErr w:type="spellStart"/>
            <w:r w:rsidRPr="000257E5">
              <w:rPr>
                <w:szCs w:val="24"/>
              </w:rPr>
              <w:t>დღე</w:t>
            </w:r>
            <w:proofErr w:type="spellEnd"/>
          </w:p>
        </w:tc>
      </w:tr>
      <w:tr w:rsidR="00C64C77" w14:paraId="1F7C73B6" w14:textId="77777777" w:rsidTr="007F037B">
        <w:tc>
          <w:tcPr>
            <w:tcW w:w="3544"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14:paraId="5343F10C" w14:textId="77777777" w:rsidR="00C64C77" w:rsidRPr="000257E5" w:rsidRDefault="00C64C77" w:rsidP="007F037B">
            <w:pPr>
              <w:pStyle w:val="P68B1DB1-Normal4"/>
              <w:spacing w:after="0" w:line="240" w:lineRule="auto"/>
              <w:jc w:val="both"/>
              <w:rPr>
                <w:szCs w:val="24"/>
              </w:rPr>
            </w:pPr>
            <w:proofErr w:type="spellStart"/>
            <w:r w:rsidRPr="000257E5">
              <w:rPr>
                <w:szCs w:val="24"/>
              </w:rPr>
              <w:t>არაჰოსპიტალური</w:t>
            </w:r>
            <w:proofErr w:type="spellEnd"/>
            <w:r w:rsidRPr="000257E5">
              <w:rPr>
                <w:szCs w:val="24"/>
              </w:rPr>
              <w:t xml:space="preserve"> </w:t>
            </w:r>
            <w:proofErr w:type="spellStart"/>
            <w:r w:rsidRPr="000257E5">
              <w:rPr>
                <w:szCs w:val="24"/>
              </w:rPr>
              <w:t>პნევმონია</w:t>
            </w:r>
            <w:proofErr w:type="spellEnd"/>
          </w:p>
        </w:tc>
        <w:tc>
          <w:tcPr>
            <w:tcW w:w="3926"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70834CBF" w14:textId="77777777" w:rsidR="00C64C77" w:rsidRPr="000257E5" w:rsidRDefault="00C64C77" w:rsidP="007F037B">
            <w:pPr>
              <w:pStyle w:val="P68B1DB1-Normal4"/>
              <w:spacing w:after="0" w:line="240" w:lineRule="auto"/>
              <w:jc w:val="both"/>
              <w:rPr>
                <w:szCs w:val="24"/>
              </w:rPr>
            </w:pPr>
            <w:r w:rsidRPr="000257E5">
              <w:rPr>
                <w:szCs w:val="24"/>
              </w:rPr>
              <w:t xml:space="preserve">500 </w:t>
            </w:r>
            <w:proofErr w:type="spellStart"/>
            <w:r w:rsidRPr="000257E5">
              <w:rPr>
                <w:szCs w:val="24"/>
              </w:rPr>
              <w:t>მგ</w:t>
            </w:r>
            <w:proofErr w:type="spellEnd"/>
            <w:r w:rsidRPr="000257E5">
              <w:rPr>
                <w:szCs w:val="24"/>
              </w:rPr>
              <w:t xml:space="preserve"> </w:t>
            </w:r>
            <w:proofErr w:type="spellStart"/>
            <w:r w:rsidRPr="000257E5">
              <w:rPr>
                <w:szCs w:val="24"/>
              </w:rPr>
              <w:t>დღე-ღამეში</w:t>
            </w:r>
            <w:proofErr w:type="spellEnd"/>
            <w:r w:rsidRPr="000257E5">
              <w:rPr>
                <w:szCs w:val="24"/>
              </w:rPr>
              <w:t xml:space="preserve"> 1-2-ჯერ </w:t>
            </w:r>
          </w:p>
        </w:tc>
        <w:tc>
          <w:tcPr>
            <w:tcW w:w="3150"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78243119" w14:textId="77777777" w:rsidR="00C64C77" w:rsidRPr="000257E5" w:rsidRDefault="00C64C77" w:rsidP="007F037B">
            <w:pPr>
              <w:pStyle w:val="P68B1DB1-Normal4"/>
              <w:spacing w:after="0" w:line="240" w:lineRule="auto"/>
              <w:jc w:val="both"/>
              <w:rPr>
                <w:szCs w:val="24"/>
              </w:rPr>
            </w:pPr>
            <w:r w:rsidRPr="000257E5">
              <w:rPr>
                <w:szCs w:val="24"/>
              </w:rPr>
              <w:t xml:space="preserve">7-14 </w:t>
            </w:r>
            <w:proofErr w:type="spellStart"/>
            <w:r w:rsidRPr="000257E5">
              <w:rPr>
                <w:szCs w:val="24"/>
              </w:rPr>
              <w:t>დღე</w:t>
            </w:r>
            <w:proofErr w:type="spellEnd"/>
          </w:p>
        </w:tc>
      </w:tr>
      <w:tr w:rsidR="00C64C77" w14:paraId="7C4C9477" w14:textId="77777777" w:rsidTr="007F037B">
        <w:tc>
          <w:tcPr>
            <w:tcW w:w="3544"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14:paraId="046FC8B0" w14:textId="77777777" w:rsidR="00C64C77" w:rsidRPr="000257E5" w:rsidRDefault="00C64C77" w:rsidP="007F037B">
            <w:pPr>
              <w:pStyle w:val="P68B1DB1-Normal4"/>
              <w:spacing w:after="0" w:line="240" w:lineRule="auto"/>
              <w:jc w:val="both"/>
              <w:rPr>
                <w:szCs w:val="24"/>
              </w:rPr>
            </w:pPr>
            <w:proofErr w:type="spellStart"/>
            <w:r w:rsidRPr="000257E5">
              <w:rPr>
                <w:szCs w:val="24"/>
              </w:rPr>
              <w:t>მწვავე</w:t>
            </w:r>
            <w:proofErr w:type="spellEnd"/>
            <w:r w:rsidRPr="000257E5">
              <w:rPr>
                <w:szCs w:val="24"/>
              </w:rPr>
              <w:t xml:space="preserve"> </w:t>
            </w:r>
            <w:proofErr w:type="spellStart"/>
            <w:r w:rsidRPr="000257E5">
              <w:rPr>
                <w:szCs w:val="24"/>
              </w:rPr>
              <w:t>პიელონეფრიტი</w:t>
            </w:r>
            <w:proofErr w:type="spellEnd"/>
          </w:p>
        </w:tc>
        <w:tc>
          <w:tcPr>
            <w:tcW w:w="3926"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4F72CAEC" w14:textId="77777777" w:rsidR="00C64C77" w:rsidRPr="000257E5" w:rsidRDefault="00C64C77" w:rsidP="007F037B">
            <w:pPr>
              <w:pStyle w:val="P68B1DB1-Normal4"/>
              <w:spacing w:after="0" w:line="240" w:lineRule="auto"/>
              <w:jc w:val="both"/>
              <w:rPr>
                <w:szCs w:val="24"/>
              </w:rPr>
            </w:pPr>
            <w:r w:rsidRPr="000257E5">
              <w:rPr>
                <w:szCs w:val="24"/>
              </w:rPr>
              <w:t xml:space="preserve">500 </w:t>
            </w:r>
            <w:proofErr w:type="spellStart"/>
            <w:r w:rsidRPr="000257E5">
              <w:rPr>
                <w:szCs w:val="24"/>
              </w:rPr>
              <w:t>მგ</w:t>
            </w:r>
            <w:proofErr w:type="spellEnd"/>
            <w:r w:rsidRPr="000257E5">
              <w:rPr>
                <w:szCs w:val="24"/>
              </w:rPr>
              <w:t xml:space="preserve"> </w:t>
            </w:r>
            <w:proofErr w:type="spellStart"/>
            <w:r w:rsidRPr="000257E5">
              <w:rPr>
                <w:szCs w:val="24"/>
              </w:rPr>
              <w:t>დღე-ღამეში</w:t>
            </w:r>
            <w:proofErr w:type="spellEnd"/>
            <w:r w:rsidRPr="000257E5">
              <w:rPr>
                <w:szCs w:val="24"/>
              </w:rPr>
              <w:t xml:space="preserve"> </w:t>
            </w:r>
            <w:proofErr w:type="spellStart"/>
            <w:r w:rsidRPr="000257E5">
              <w:rPr>
                <w:szCs w:val="24"/>
              </w:rPr>
              <w:t>ერთხელ</w:t>
            </w:r>
            <w:proofErr w:type="spellEnd"/>
          </w:p>
        </w:tc>
        <w:tc>
          <w:tcPr>
            <w:tcW w:w="3150"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01DFA86A" w14:textId="77777777" w:rsidR="00C64C77" w:rsidRPr="000257E5" w:rsidRDefault="00C64C77" w:rsidP="007F037B">
            <w:pPr>
              <w:pStyle w:val="P68B1DB1-Normal4"/>
              <w:spacing w:after="0" w:line="240" w:lineRule="auto"/>
              <w:jc w:val="both"/>
              <w:rPr>
                <w:szCs w:val="24"/>
              </w:rPr>
            </w:pPr>
            <w:r w:rsidRPr="000257E5">
              <w:rPr>
                <w:szCs w:val="24"/>
              </w:rPr>
              <w:t xml:space="preserve">7-10 </w:t>
            </w:r>
            <w:proofErr w:type="spellStart"/>
            <w:r w:rsidRPr="000257E5">
              <w:rPr>
                <w:szCs w:val="24"/>
              </w:rPr>
              <w:t>დღე</w:t>
            </w:r>
            <w:proofErr w:type="spellEnd"/>
          </w:p>
        </w:tc>
      </w:tr>
      <w:tr w:rsidR="00C64C77" w14:paraId="4097D201" w14:textId="77777777" w:rsidTr="007F037B">
        <w:tc>
          <w:tcPr>
            <w:tcW w:w="3544"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14:paraId="20E88EA6" w14:textId="77777777" w:rsidR="00C64C77" w:rsidRPr="000257E5" w:rsidRDefault="00C64C77" w:rsidP="007F037B">
            <w:pPr>
              <w:pStyle w:val="P68B1DB1-Normal4"/>
              <w:spacing w:after="0" w:line="240" w:lineRule="auto"/>
              <w:jc w:val="both"/>
              <w:rPr>
                <w:szCs w:val="24"/>
              </w:rPr>
            </w:pPr>
            <w:proofErr w:type="spellStart"/>
            <w:r w:rsidRPr="000257E5">
              <w:rPr>
                <w:szCs w:val="24"/>
              </w:rPr>
              <w:t>საშარდე</w:t>
            </w:r>
            <w:proofErr w:type="spellEnd"/>
            <w:r w:rsidRPr="000257E5">
              <w:rPr>
                <w:szCs w:val="24"/>
              </w:rPr>
              <w:t xml:space="preserve"> </w:t>
            </w:r>
            <w:proofErr w:type="spellStart"/>
            <w:r w:rsidRPr="000257E5">
              <w:rPr>
                <w:szCs w:val="24"/>
              </w:rPr>
              <w:t>გზების</w:t>
            </w:r>
            <w:proofErr w:type="spellEnd"/>
            <w:r w:rsidRPr="000257E5">
              <w:rPr>
                <w:szCs w:val="24"/>
              </w:rPr>
              <w:t xml:space="preserve"> </w:t>
            </w:r>
            <w:proofErr w:type="spellStart"/>
            <w:r w:rsidRPr="000257E5">
              <w:rPr>
                <w:szCs w:val="24"/>
              </w:rPr>
              <w:t>გართულებული</w:t>
            </w:r>
            <w:proofErr w:type="spellEnd"/>
            <w:r w:rsidRPr="000257E5">
              <w:rPr>
                <w:szCs w:val="24"/>
              </w:rPr>
              <w:t xml:space="preserve"> </w:t>
            </w:r>
            <w:proofErr w:type="spellStart"/>
            <w:r w:rsidRPr="000257E5">
              <w:rPr>
                <w:szCs w:val="24"/>
              </w:rPr>
              <w:t>ინფექციები</w:t>
            </w:r>
            <w:proofErr w:type="spellEnd"/>
          </w:p>
        </w:tc>
        <w:tc>
          <w:tcPr>
            <w:tcW w:w="3926"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14B532A0" w14:textId="77777777" w:rsidR="00C64C77" w:rsidRPr="000257E5" w:rsidRDefault="00C64C77" w:rsidP="007F037B">
            <w:pPr>
              <w:pStyle w:val="P68B1DB1-Normal4"/>
              <w:spacing w:after="0" w:line="240" w:lineRule="auto"/>
              <w:jc w:val="both"/>
              <w:rPr>
                <w:szCs w:val="24"/>
              </w:rPr>
            </w:pPr>
            <w:r w:rsidRPr="000257E5">
              <w:rPr>
                <w:szCs w:val="24"/>
              </w:rPr>
              <w:t xml:space="preserve">500 </w:t>
            </w:r>
            <w:proofErr w:type="spellStart"/>
            <w:r w:rsidRPr="000257E5">
              <w:rPr>
                <w:szCs w:val="24"/>
              </w:rPr>
              <w:t>მგ</w:t>
            </w:r>
            <w:proofErr w:type="spellEnd"/>
            <w:r w:rsidRPr="000257E5">
              <w:rPr>
                <w:szCs w:val="24"/>
              </w:rPr>
              <w:t xml:space="preserve"> </w:t>
            </w:r>
            <w:proofErr w:type="spellStart"/>
            <w:r w:rsidRPr="000257E5">
              <w:rPr>
                <w:szCs w:val="24"/>
              </w:rPr>
              <w:t>დღე-ღამეში</w:t>
            </w:r>
            <w:proofErr w:type="spellEnd"/>
            <w:r w:rsidRPr="000257E5">
              <w:rPr>
                <w:szCs w:val="24"/>
              </w:rPr>
              <w:t xml:space="preserve"> </w:t>
            </w:r>
            <w:proofErr w:type="spellStart"/>
            <w:r w:rsidRPr="000257E5">
              <w:rPr>
                <w:szCs w:val="24"/>
              </w:rPr>
              <w:t>ერთხელ</w:t>
            </w:r>
            <w:proofErr w:type="spellEnd"/>
          </w:p>
        </w:tc>
        <w:tc>
          <w:tcPr>
            <w:tcW w:w="3150"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0663E012" w14:textId="77777777" w:rsidR="00C64C77" w:rsidRPr="000257E5" w:rsidRDefault="00C64C77" w:rsidP="007F037B">
            <w:pPr>
              <w:pStyle w:val="P68B1DB1-Normal4"/>
              <w:spacing w:after="0" w:line="240" w:lineRule="auto"/>
              <w:jc w:val="both"/>
              <w:rPr>
                <w:szCs w:val="24"/>
              </w:rPr>
            </w:pPr>
            <w:r w:rsidRPr="000257E5">
              <w:rPr>
                <w:szCs w:val="24"/>
              </w:rPr>
              <w:t xml:space="preserve">7-14 </w:t>
            </w:r>
            <w:proofErr w:type="spellStart"/>
            <w:r w:rsidRPr="000257E5">
              <w:rPr>
                <w:szCs w:val="24"/>
              </w:rPr>
              <w:t>დღე</w:t>
            </w:r>
            <w:proofErr w:type="spellEnd"/>
          </w:p>
        </w:tc>
      </w:tr>
      <w:tr w:rsidR="00C64C77" w14:paraId="33EF2F01" w14:textId="77777777" w:rsidTr="007F037B">
        <w:tc>
          <w:tcPr>
            <w:tcW w:w="3544"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14:paraId="1B60446F" w14:textId="77777777" w:rsidR="00C64C77" w:rsidRPr="000257E5" w:rsidRDefault="00C64C77" w:rsidP="007F037B">
            <w:pPr>
              <w:pStyle w:val="P68B1DB1-Normal4"/>
              <w:spacing w:after="0" w:line="240" w:lineRule="auto"/>
              <w:jc w:val="both"/>
              <w:rPr>
                <w:szCs w:val="24"/>
              </w:rPr>
            </w:pPr>
            <w:proofErr w:type="spellStart"/>
            <w:r w:rsidRPr="000257E5">
              <w:rPr>
                <w:szCs w:val="24"/>
              </w:rPr>
              <w:t>გაურთულებელი</w:t>
            </w:r>
            <w:proofErr w:type="spellEnd"/>
            <w:r w:rsidRPr="000257E5">
              <w:rPr>
                <w:szCs w:val="24"/>
              </w:rPr>
              <w:t xml:space="preserve"> </w:t>
            </w:r>
            <w:proofErr w:type="spellStart"/>
            <w:r w:rsidRPr="000257E5">
              <w:rPr>
                <w:szCs w:val="24"/>
              </w:rPr>
              <w:t>ცისტიტი</w:t>
            </w:r>
            <w:proofErr w:type="spellEnd"/>
          </w:p>
        </w:tc>
        <w:tc>
          <w:tcPr>
            <w:tcW w:w="3926"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572E2885" w14:textId="77777777" w:rsidR="00C64C77" w:rsidRPr="000257E5" w:rsidRDefault="00C64C77" w:rsidP="007F037B">
            <w:pPr>
              <w:pStyle w:val="P68B1DB1-Normal4"/>
              <w:spacing w:after="0" w:line="240" w:lineRule="auto"/>
              <w:jc w:val="both"/>
              <w:rPr>
                <w:szCs w:val="24"/>
              </w:rPr>
            </w:pPr>
            <w:r w:rsidRPr="000257E5">
              <w:rPr>
                <w:szCs w:val="24"/>
              </w:rPr>
              <w:t xml:space="preserve">250 </w:t>
            </w:r>
            <w:proofErr w:type="spellStart"/>
            <w:r w:rsidRPr="000257E5">
              <w:rPr>
                <w:szCs w:val="24"/>
              </w:rPr>
              <w:t>მგ</w:t>
            </w:r>
            <w:proofErr w:type="spellEnd"/>
            <w:r w:rsidRPr="000257E5">
              <w:rPr>
                <w:szCs w:val="24"/>
              </w:rPr>
              <w:t xml:space="preserve"> </w:t>
            </w:r>
            <w:proofErr w:type="spellStart"/>
            <w:r w:rsidRPr="000257E5">
              <w:rPr>
                <w:szCs w:val="24"/>
              </w:rPr>
              <w:t>დღე-ღამეში</w:t>
            </w:r>
            <w:proofErr w:type="spellEnd"/>
            <w:r w:rsidRPr="000257E5">
              <w:rPr>
                <w:szCs w:val="24"/>
              </w:rPr>
              <w:t xml:space="preserve"> </w:t>
            </w:r>
            <w:proofErr w:type="spellStart"/>
            <w:r w:rsidRPr="000257E5">
              <w:rPr>
                <w:szCs w:val="24"/>
              </w:rPr>
              <w:t>ერთხელ</w:t>
            </w:r>
            <w:proofErr w:type="spellEnd"/>
          </w:p>
        </w:tc>
        <w:tc>
          <w:tcPr>
            <w:tcW w:w="3150"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20D55A20" w14:textId="77777777" w:rsidR="00C64C77" w:rsidRPr="000257E5" w:rsidRDefault="00C64C77" w:rsidP="007F037B">
            <w:pPr>
              <w:pStyle w:val="P68B1DB1-Normal4"/>
              <w:spacing w:after="0" w:line="240" w:lineRule="auto"/>
              <w:jc w:val="both"/>
              <w:rPr>
                <w:szCs w:val="24"/>
              </w:rPr>
            </w:pPr>
            <w:r w:rsidRPr="000257E5">
              <w:rPr>
                <w:szCs w:val="24"/>
              </w:rPr>
              <w:t xml:space="preserve">3 </w:t>
            </w:r>
            <w:proofErr w:type="spellStart"/>
            <w:r w:rsidRPr="000257E5">
              <w:rPr>
                <w:szCs w:val="24"/>
              </w:rPr>
              <w:t>დღე</w:t>
            </w:r>
            <w:proofErr w:type="spellEnd"/>
          </w:p>
        </w:tc>
      </w:tr>
      <w:tr w:rsidR="00C64C77" w14:paraId="2A082C77" w14:textId="77777777" w:rsidTr="007F037B">
        <w:tc>
          <w:tcPr>
            <w:tcW w:w="3544"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14:paraId="79EB07BC" w14:textId="77777777" w:rsidR="00C64C77" w:rsidRPr="000257E5" w:rsidRDefault="00C64C77" w:rsidP="007F037B">
            <w:pPr>
              <w:pStyle w:val="P68B1DB1-Normal4"/>
              <w:spacing w:after="0" w:line="240" w:lineRule="auto"/>
              <w:jc w:val="both"/>
              <w:rPr>
                <w:szCs w:val="24"/>
              </w:rPr>
            </w:pPr>
            <w:proofErr w:type="spellStart"/>
            <w:r w:rsidRPr="000257E5">
              <w:rPr>
                <w:szCs w:val="24"/>
              </w:rPr>
              <w:t>ქრონიკული</w:t>
            </w:r>
            <w:proofErr w:type="spellEnd"/>
            <w:r w:rsidRPr="000257E5">
              <w:rPr>
                <w:szCs w:val="24"/>
              </w:rPr>
              <w:t xml:space="preserve"> </w:t>
            </w:r>
            <w:proofErr w:type="spellStart"/>
            <w:r w:rsidRPr="000257E5">
              <w:rPr>
                <w:szCs w:val="24"/>
              </w:rPr>
              <w:t>ბაქტერიული</w:t>
            </w:r>
            <w:proofErr w:type="spellEnd"/>
            <w:r w:rsidRPr="000257E5">
              <w:rPr>
                <w:szCs w:val="24"/>
              </w:rPr>
              <w:t xml:space="preserve"> </w:t>
            </w:r>
            <w:proofErr w:type="spellStart"/>
            <w:r w:rsidRPr="000257E5">
              <w:rPr>
                <w:szCs w:val="24"/>
              </w:rPr>
              <w:t>პროსტატიტი</w:t>
            </w:r>
            <w:proofErr w:type="spellEnd"/>
          </w:p>
        </w:tc>
        <w:tc>
          <w:tcPr>
            <w:tcW w:w="3926"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4894B759" w14:textId="77777777" w:rsidR="00C64C77" w:rsidRPr="000257E5" w:rsidRDefault="00C64C77" w:rsidP="007F037B">
            <w:pPr>
              <w:pStyle w:val="P68B1DB1-Normal4"/>
              <w:spacing w:after="0" w:line="240" w:lineRule="auto"/>
              <w:jc w:val="both"/>
              <w:rPr>
                <w:szCs w:val="24"/>
              </w:rPr>
            </w:pPr>
            <w:r w:rsidRPr="000257E5">
              <w:rPr>
                <w:szCs w:val="24"/>
              </w:rPr>
              <w:t xml:space="preserve">500 </w:t>
            </w:r>
            <w:proofErr w:type="spellStart"/>
            <w:r w:rsidRPr="000257E5">
              <w:rPr>
                <w:szCs w:val="24"/>
              </w:rPr>
              <w:t>მგ</w:t>
            </w:r>
            <w:proofErr w:type="spellEnd"/>
            <w:r w:rsidRPr="000257E5">
              <w:rPr>
                <w:szCs w:val="24"/>
              </w:rPr>
              <w:t xml:space="preserve"> </w:t>
            </w:r>
            <w:proofErr w:type="spellStart"/>
            <w:r w:rsidRPr="000257E5">
              <w:rPr>
                <w:szCs w:val="24"/>
              </w:rPr>
              <w:t>დღე-ღამეში</w:t>
            </w:r>
            <w:proofErr w:type="spellEnd"/>
            <w:r w:rsidRPr="000257E5">
              <w:rPr>
                <w:szCs w:val="24"/>
              </w:rPr>
              <w:t xml:space="preserve"> </w:t>
            </w:r>
            <w:proofErr w:type="spellStart"/>
            <w:r w:rsidRPr="000257E5">
              <w:rPr>
                <w:szCs w:val="24"/>
              </w:rPr>
              <w:t>ერთხელ</w:t>
            </w:r>
            <w:proofErr w:type="spellEnd"/>
          </w:p>
        </w:tc>
        <w:tc>
          <w:tcPr>
            <w:tcW w:w="3150"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0C4ABB82" w14:textId="77777777" w:rsidR="00C64C77" w:rsidRPr="000257E5" w:rsidRDefault="00C64C77" w:rsidP="007F037B">
            <w:pPr>
              <w:pStyle w:val="P68B1DB1-Normal4"/>
              <w:spacing w:after="0" w:line="240" w:lineRule="auto"/>
              <w:jc w:val="both"/>
              <w:rPr>
                <w:szCs w:val="24"/>
              </w:rPr>
            </w:pPr>
            <w:r w:rsidRPr="000257E5">
              <w:rPr>
                <w:szCs w:val="24"/>
              </w:rPr>
              <w:t xml:space="preserve">28 </w:t>
            </w:r>
            <w:proofErr w:type="spellStart"/>
            <w:r w:rsidRPr="000257E5">
              <w:rPr>
                <w:szCs w:val="24"/>
              </w:rPr>
              <w:t>დღე</w:t>
            </w:r>
            <w:proofErr w:type="spellEnd"/>
          </w:p>
        </w:tc>
      </w:tr>
      <w:tr w:rsidR="00C64C77" w14:paraId="3F2DB658" w14:textId="77777777" w:rsidTr="007F037B">
        <w:tc>
          <w:tcPr>
            <w:tcW w:w="3544"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14:paraId="169E9A97" w14:textId="77777777" w:rsidR="00C64C77" w:rsidRPr="000257E5" w:rsidRDefault="00C64C77" w:rsidP="007F037B">
            <w:pPr>
              <w:pStyle w:val="P68B1DB1-Normal4"/>
              <w:spacing w:after="0" w:line="240" w:lineRule="auto"/>
              <w:jc w:val="both"/>
              <w:rPr>
                <w:szCs w:val="24"/>
              </w:rPr>
            </w:pPr>
            <w:proofErr w:type="spellStart"/>
            <w:r w:rsidRPr="000257E5">
              <w:rPr>
                <w:szCs w:val="24"/>
              </w:rPr>
              <w:t>კანის</w:t>
            </w:r>
            <w:proofErr w:type="spellEnd"/>
            <w:r w:rsidRPr="000257E5">
              <w:rPr>
                <w:szCs w:val="24"/>
              </w:rPr>
              <w:t xml:space="preserve"> </w:t>
            </w:r>
            <w:proofErr w:type="spellStart"/>
            <w:r w:rsidRPr="000257E5">
              <w:rPr>
                <w:szCs w:val="24"/>
              </w:rPr>
              <w:t>და</w:t>
            </w:r>
            <w:proofErr w:type="spellEnd"/>
            <w:r w:rsidRPr="000257E5">
              <w:rPr>
                <w:szCs w:val="24"/>
              </w:rPr>
              <w:t xml:space="preserve"> </w:t>
            </w:r>
            <w:proofErr w:type="spellStart"/>
            <w:r w:rsidRPr="000257E5">
              <w:rPr>
                <w:szCs w:val="24"/>
              </w:rPr>
              <w:t>რბილი</w:t>
            </w:r>
            <w:proofErr w:type="spellEnd"/>
            <w:r w:rsidRPr="000257E5">
              <w:rPr>
                <w:szCs w:val="24"/>
              </w:rPr>
              <w:t xml:space="preserve"> </w:t>
            </w:r>
            <w:proofErr w:type="spellStart"/>
            <w:r w:rsidRPr="000257E5">
              <w:rPr>
                <w:szCs w:val="24"/>
              </w:rPr>
              <w:t>ქსოვილების</w:t>
            </w:r>
            <w:proofErr w:type="spellEnd"/>
            <w:r w:rsidRPr="000257E5">
              <w:rPr>
                <w:szCs w:val="24"/>
              </w:rPr>
              <w:t xml:space="preserve"> </w:t>
            </w:r>
            <w:proofErr w:type="spellStart"/>
            <w:r w:rsidRPr="000257E5">
              <w:rPr>
                <w:szCs w:val="24"/>
              </w:rPr>
              <w:t>გართულებული</w:t>
            </w:r>
            <w:proofErr w:type="spellEnd"/>
            <w:r w:rsidRPr="000257E5">
              <w:rPr>
                <w:szCs w:val="24"/>
              </w:rPr>
              <w:t xml:space="preserve"> </w:t>
            </w:r>
            <w:proofErr w:type="spellStart"/>
            <w:r w:rsidRPr="000257E5">
              <w:rPr>
                <w:szCs w:val="24"/>
              </w:rPr>
              <w:t>ინფექციები</w:t>
            </w:r>
            <w:proofErr w:type="spellEnd"/>
          </w:p>
        </w:tc>
        <w:tc>
          <w:tcPr>
            <w:tcW w:w="3926"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5D9D3FA9" w14:textId="77777777" w:rsidR="00C64C77" w:rsidRPr="000257E5" w:rsidRDefault="00C64C77" w:rsidP="007F037B">
            <w:pPr>
              <w:pStyle w:val="P68B1DB1-Normal4"/>
              <w:spacing w:after="0" w:line="240" w:lineRule="auto"/>
              <w:jc w:val="both"/>
              <w:rPr>
                <w:szCs w:val="24"/>
              </w:rPr>
            </w:pPr>
            <w:r w:rsidRPr="000257E5">
              <w:rPr>
                <w:szCs w:val="24"/>
              </w:rPr>
              <w:t xml:space="preserve">500 </w:t>
            </w:r>
            <w:proofErr w:type="spellStart"/>
            <w:r w:rsidRPr="000257E5">
              <w:rPr>
                <w:szCs w:val="24"/>
              </w:rPr>
              <w:t>მგ</w:t>
            </w:r>
            <w:proofErr w:type="spellEnd"/>
            <w:r w:rsidRPr="000257E5">
              <w:rPr>
                <w:szCs w:val="24"/>
              </w:rPr>
              <w:t xml:space="preserve"> </w:t>
            </w:r>
            <w:proofErr w:type="spellStart"/>
            <w:r w:rsidRPr="000257E5">
              <w:rPr>
                <w:szCs w:val="24"/>
              </w:rPr>
              <w:t>დღე-ღამეში</w:t>
            </w:r>
            <w:proofErr w:type="spellEnd"/>
            <w:r w:rsidRPr="000257E5">
              <w:rPr>
                <w:szCs w:val="24"/>
              </w:rPr>
              <w:t xml:space="preserve"> 1-2-ჯერ </w:t>
            </w:r>
          </w:p>
        </w:tc>
        <w:tc>
          <w:tcPr>
            <w:tcW w:w="3150"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74A0280F" w14:textId="77777777" w:rsidR="00C64C77" w:rsidRPr="000257E5" w:rsidRDefault="00C64C77" w:rsidP="007F037B">
            <w:pPr>
              <w:pStyle w:val="P68B1DB1-Normal4"/>
              <w:spacing w:after="0" w:line="240" w:lineRule="auto"/>
              <w:jc w:val="both"/>
              <w:rPr>
                <w:szCs w:val="24"/>
              </w:rPr>
            </w:pPr>
            <w:r w:rsidRPr="000257E5">
              <w:rPr>
                <w:szCs w:val="24"/>
              </w:rPr>
              <w:t xml:space="preserve">7-14 </w:t>
            </w:r>
            <w:proofErr w:type="spellStart"/>
            <w:r w:rsidRPr="000257E5">
              <w:rPr>
                <w:szCs w:val="24"/>
              </w:rPr>
              <w:t>დღე</w:t>
            </w:r>
            <w:proofErr w:type="spellEnd"/>
          </w:p>
        </w:tc>
      </w:tr>
      <w:tr w:rsidR="00C64C77" w14:paraId="154628E1" w14:textId="77777777" w:rsidTr="007F037B">
        <w:tc>
          <w:tcPr>
            <w:tcW w:w="3544"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14:paraId="57B92137" w14:textId="77777777" w:rsidR="00C64C77" w:rsidRPr="000257E5" w:rsidRDefault="00C64C77" w:rsidP="007F037B">
            <w:pPr>
              <w:pStyle w:val="P68B1DB1-Normal4"/>
              <w:spacing w:after="0" w:line="240" w:lineRule="auto"/>
              <w:jc w:val="both"/>
              <w:rPr>
                <w:szCs w:val="24"/>
              </w:rPr>
            </w:pPr>
            <w:proofErr w:type="spellStart"/>
            <w:r w:rsidRPr="000257E5">
              <w:rPr>
                <w:szCs w:val="24"/>
              </w:rPr>
              <w:t>ჯილეხის</w:t>
            </w:r>
            <w:proofErr w:type="spellEnd"/>
            <w:r w:rsidRPr="000257E5">
              <w:rPr>
                <w:szCs w:val="24"/>
              </w:rPr>
              <w:t xml:space="preserve"> </w:t>
            </w:r>
            <w:proofErr w:type="spellStart"/>
            <w:r w:rsidRPr="000257E5">
              <w:rPr>
                <w:szCs w:val="24"/>
              </w:rPr>
              <w:t>ფილტვის</w:t>
            </w:r>
            <w:proofErr w:type="spellEnd"/>
            <w:r w:rsidRPr="000257E5">
              <w:rPr>
                <w:szCs w:val="24"/>
              </w:rPr>
              <w:t xml:space="preserve"> </w:t>
            </w:r>
            <w:proofErr w:type="spellStart"/>
            <w:r w:rsidRPr="000257E5">
              <w:rPr>
                <w:szCs w:val="24"/>
              </w:rPr>
              <w:t>ფორმა</w:t>
            </w:r>
            <w:proofErr w:type="spellEnd"/>
          </w:p>
        </w:tc>
        <w:tc>
          <w:tcPr>
            <w:tcW w:w="3926"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743C0D40" w14:textId="77777777" w:rsidR="00C64C77" w:rsidRPr="000257E5" w:rsidRDefault="00C64C77" w:rsidP="007F037B">
            <w:pPr>
              <w:pStyle w:val="P68B1DB1-Normal4"/>
              <w:spacing w:after="0" w:line="240" w:lineRule="auto"/>
              <w:jc w:val="both"/>
              <w:rPr>
                <w:szCs w:val="24"/>
              </w:rPr>
            </w:pPr>
            <w:r w:rsidRPr="000257E5">
              <w:rPr>
                <w:szCs w:val="24"/>
              </w:rPr>
              <w:t xml:space="preserve">500 </w:t>
            </w:r>
            <w:proofErr w:type="spellStart"/>
            <w:r w:rsidRPr="000257E5">
              <w:rPr>
                <w:szCs w:val="24"/>
              </w:rPr>
              <w:t>მგ</w:t>
            </w:r>
            <w:proofErr w:type="spellEnd"/>
            <w:r w:rsidRPr="000257E5">
              <w:rPr>
                <w:szCs w:val="24"/>
              </w:rPr>
              <w:t xml:space="preserve"> </w:t>
            </w:r>
            <w:proofErr w:type="spellStart"/>
            <w:r w:rsidRPr="000257E5">
              <w:rPr>
                <w:szCs w:val="24"/>
              </w:rPr>
              <w:t>დღე-ღამეში</w:t>
            </w:r>
            <w:proofErr w:type="spellEnd"/>
            <w:r w:rsidRPr="000257E5">
              <w:rPr>
                <w:szCs w:val="24"/>
              </w:rPr>
              <w:t xml:space="preserve"> </w:t>
            </w:r>
            <w:proofErr w:type="spellStart"/>
            <w:r w:rsidRPr="000257E5">
              <w:rPr>
                <w:szCs w:val="24"/>
              </w:rPr>
              <w:t>ერთხელ</w:t>
            </w:r>
            <w:proofErr w:type="spellEnd"/>
          </w:p>
        </w:tc>
        <w:tc>
          <w:tcPr>
            <w:tcW w:w="3150"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3ED53B06" w14:textId="77777777" w:rsidR="00C64C77" w:rsidRPr="000257E5" w:rsidRDefault="00C64C77" w:rsidP="007F037B">
            <w:pPr>
              <w:pStyle w:val="P68B1DB1-Normal4"/>
              <w:spacing w:after="0" w:line="240" w:lineRule="auto"/>
              <w:jc w:val="both"/>
              <w:rPr>
                <w:szCs w:val="24"/>
              </w:rPr>
            </w:pPr>
            <w:r w:rsidRPr="000257E5">
              <w:rPr>
                <w:szCs w:val="24"/>
              </w:rPr>
              <w:t xml:space="preserve">8 </w:t>
            </w:r>
            <w:proofErr w:type="spellStart"/>
            <w:r w:rsidRPr="000257E5">
              <w:rPr>
                <w:szCs w:val="24"/>
              </w:rPr>
              <w:t>კვირა</w:t>
            </w:r>
            <w:proofErr w:type="spellEnd"/>
          </w:p>
        </w:tc>
      </w:tr>
    </w:tbl>
    <w:p w14:paraId="3F9AEF18" w14:textId="4A962FF1" w:rsidR="00C64C77" w:rsidRDefault="00C64C77" w:rsidP="00C64C77">
      <w:pPr>
        <w:pStyle w:val="P68B1DB1-Normal11"/>
        <w:spacing w:after="0" w:line="240" w:lineRule="auto"/>
        <w:jc w:val="both"/>
      </w:pPr>
      <w:proofErr w:type="spellStart"/>
      <w:r>
        <w:t>პაციენტ</w:t>
      </w:r>
      <w:proofErr w:type="spellEnd"/>
      <w:r>
        <w:rPr>
          <w:lang w:val="ka-GE"/>
        </w:rPr>
        <w:t>თა</w:t>
      </w:r>
      <w:r>
        <w:t xml:space="preserve"> </w:t>
      </w:r>
      <w:proofErr w:type="spellStart"/>
      <w:r>
        <w:t>განსაკუთრებული</w:t>
      </w:r>
      <w:proofErr w:type="spellEnd"/>
      <w:r>
        <w:t xml:space="preserve"> </w:t>
      </w:r>
      <w:proofErr w:type="spellStart"/>
      <w:r>
        <w:t>ჯგუფები</w:t>
      </w:r>
      <w:proofErr w:type="spellEnd"/>
    </w:p>
    <w:p w14:paraId="35D33DC4" w14:textId="77777777" w:rsidR="00C64C77" w:rsidRDefault="00C64C77" w:rsidP="00C64C77">
      <w:pPr>
        <w:pStyle w:val="P68B1DB1-Normal3"/>
        <w:spacing w:after="0" w:line="240" w:lineRule="auto"/>
        <w:jc w:val="both"/>
      </w:pPr>
      <w:proofErr w:type="spellStart"/>
      <w:r>
        <w:t>თირკმელების</w:t>
      </w:r>
      <w:proofErr w:type="spellEnd"/>
      <w:r>
        <w:t xml:space="preserve"> </w:t>
      </w:r>
      <w:proofErr w:type="spellStart"/>
      <w:r>
        <w:t>ფუნქციის</w:t>
      </w:r>
      <w:proofErr w:type="spellEnd"/>
      <w:r>
        <w:t xml:space="preserve"> </w:t>
      </w:r>
      <w:proofErr w:type="spellStart"/>
      <w:r>
        <w:t>დარღვევის</w:t>
      </w:r>
      <w:proofErr w:type="spellEnd"/>
      <w:r>
        <w:t xml:space="preserve"> </w:t>
      </w:r>
      <w:proofErr w:type="spellStart"/>
      <w:r>
        <w:t>მქონე</w:t>
      </w:r>
      <w:proofErr w:type="spellEnd"/>
      <w:r>
        <w:t xml:space="preserve"> </w:t>
      </w:r>
      <w:proofErr w:type="spellStart"/>
      <w:r>
        <w:t>პაციენტები</w:t>
      </w:r>
      <w:proofErr w:type="spellEnd"/>
      <w:r>
        <w:t xml:space="preserve"> (</w:t>
      </w:r>
      <w:proofErr w:type="spellStart"/>
      <w:r>
        <w:t>კრეატინინის</w:t>
      </w:r>
      <w:proofErr w:type="spellEnd"/>
      <w:r>
        <w:t xml:space="preserve"> </w:t>
      </w:r>
      <w:proofErr w:type="spellStart"/>
      <w:r>
        <w:t>კლირენსი</w:t>
      </w:r>
      <w:proofErr w:type="spellEnd"/>
      <w:r>
        <w:t xml:space="preserve"> ≤ 50 </w:t>
      </w:r>
      <w:proofErr w:type="spellStart"/>
      <w:r>
        <w:t>მლ</w:t>
      </w:r>
      <w:proofErr w:type="spellEnd"/>
      <w:r>
        <w:t>/</w:t>
      </w:r>
      <w:proofErr w:type="spellStart"/>
      <w:r>
        <w:t>წთ</w:t>
      </w:r>
      <w:proofErr w:type="spellEnd"/>
      <w:r>
        <w:t>)</w:t>
      </w:r>
    </w:p>
    <w:tbl>
      <w:tblPr>
        <w:tblW w:w="106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2578"/>
        <w:gridCol w:w="2340"/>
        <w:gridCol w:w="3150"/>
      </w:tblGrid>
      <w:tr w:rsidR="00C64C77" w14:paraId="2381BA4F" w14:textId="77777777" w:rsidTr="007F037B">
        <w:trPr>
          <w:trHeight w:val="252"/>
        </w:trPr>
        <w:tc>
          <w:tcPr>
            <w:tcW w:w="2552" w:type="dxa"/>
            <w:vMerge w:val="restart"/>
            <w:shd w:val="clear" w:color="auto" w:fill="auto"/>
            <w:vAlign w:val="center"/>
          </w:tcPr>
          <w:p w14:paraId="03F55E13" w14:textId="77777777" w:rsidR="00C64C77" w:rsidRPr="00DF70AB" w:rsidRDefault="00C64C77" w:rsidP="007F037B">
            <w:pPr>
              <w:pStyle w:val="P68B1DB1-Normal2"/>
              <w:spacing w:after="0" w:line="240" w:lineRule="auto"/>
              <w:jc w:val="both"/>
              <w:rPr>
                <w:szCs w:val="24"/>
              </w:rPr>
            </w:pPr>
            <w:proofErr w:type="spellStart"/>
            <w:r w:rsidRPr="00DF70AB">
              <w:rPr>
                <w:szCs w:val="24"/>
              </w:rPr>
              <w:t>კრეატინინის</w:t>
            </w:r>
            <w:proofErr w:type="spellEnd"/>
            <w:r w:rsidRPr="00DF70AB">
              <w:rPr>
                <w:szCs w:val="24"/>
              </w:rPr>
              <w:t xml:space="preserve"> </w:t>
            </w:r>
            <w:proofErr w:type="spellStart"/>
            <w:r w:rsidRPr="00DF70AB">
              <w:rPr>
                <w:szCs w:val="24"/>
              </w:rPr>
              <w:t>კლირენსი</w:t>
            </w:r>
            <w:proofErr w:type="spellEnd"/>
          </w:p>
        </w:tc>
        <w:tc>
          <w:tcPr>
            <w:tcW w:w="8068" w:type="dxa"/>
            <w:gridSpan w:val="3"/>
            <w:shd w:val="clear" w:color="auto" w:fill="auto"/>
          </w:tcPr>
          <w:p w14:paraId="7726B885" w14:textId="77777777" w:rsidR="00C64C77" w:rsidRPr="00DF70AB" w:rsidRDefault="00C64C77" w:rsidP="007F037B">
            <w:pPr>
              <w:pStyle w:val="P68B1DB1-Normal2"/>
              <w:spacing w:after="0" w:line="240" w:lineRule="auto"/>
              <w:jc w:val="both"/>
              <w:rPr>
                <w:szCs w:val="24"/>
              </w:rPr>
            </w:pPr>
            <w:proofErr w:type="spellStart"/>
            <w:r w:rsidRPr="00DF70AB">
              <w:rPr>
                <w:szCs w:val="24"/>
              </w:rPr>
              <w:t>დოზირების</w:t>
            </w:r>
            <w:proofErr w:type="spellEnd"/>
            <w:r w:rsidRPr="00DF70AB">
              <w:rPr>
                <w:szCs w:val="24"/>
              </w:rPr>
              <w:t xml:space="preserve"> </w:t>
            </w:r>
            <w:proofErr w:type="spellStart"/>
            <w:r w:rsidRPr="00DF70AB">
              <w:rPr>
                <w:szCs w:val="24"/>
              </w:rPr>
              <w:t>სქემა</w:t>
            </w:r>
            <w:proofErr w:type="spellEnd"/>
          </w:p>
        </w:tc>
      </w:tr>
      <w:tr w:rsidR="00C64C77" w14:paraId="2493D063" w14:textId="77777777" w:rsidTr="007F037B">
        <w:trPr>
          <w:trHeight w:val="285"/>
        </w:trPr>
        <w:tc>
          <w:tcPr>
            <w:tcW w:w="2552" w:type="dxa"/>
            <w:vMerge/>
            <w:shd w:val="clear" w:color="auto" w:fill="auto"/>
          </w:tcPr>
          <w:p w14:paraId="42D52312" w14:textId="77777777" w:rsidR="00C64C77" w:rsidRPr="00DF70AB" w:rsidRDefault="00C64C77" w:rsidP="007F037B">
            <w:pPr>
              <w:spacing w:after="0" w:line="240" w:lineRule="auto"/>
              <w:jc w:val="both"/>
              <w:rPr>
                <w:rFonts w:ascii="Sylfaen" w:hAnsi="Sylfaen"/>
                <w:sz w:val="24"/>
                <w:szCs w:val="24"/>
              </w:rPr>
            </w:pPr>
          </w:p>
        </w:tc>
        <w:tc>
          <w:tcPr>
            <w:tcW w:w="2578" w:type="dxa"/>
            <w:shd w:val="clear" w:color="auto" w:fill="auto"/>
          </w:tcPr>
          <w:p w14:paraId="05AF3020" w14:textId="77777777" w:rsidR="00C64C77" w:rsidRPr="00DF70AB" w:rsidRDefault="00C64C77" w:rsidP="007F037B">
            <w:pPr>
              <w:pStyle w:val="P68B1DB1-Normal2"/>
              <w:spacing w:after="0" w:line="240" w:lineRule="auto"/>
              <w:jc w:val="both"/>
              <w:rPr>
                <w:szCs w:val="24"/>
              </w:rPr>
            </w:pPr>
            <w:r w:rsidRPr="00DF70AB">
              <w:rPr>
                <w:szCs w:val="24"/>
              </w:rPr>
              <w:t xml:space="preserve">250 </w:t>
            </w:r>
            <w:proofErr w:type="spellStart"/>
            <w:r w:rsidRPr="00DF70AB">
              <w:rPr>
                <w:szCs w:val="24"/>
              </w:rPr>
              <w:t>მგ</w:t>
            </w:r>
            <w:proofErr w:type="spellEnd"/>
            <w:r w:rsidRPr="00DF70AB">
              <w:rPr>
                <w:szCs w:val="24"/>
              </w:rPr>
              <w:t xml:space="preserve">/24 </w:t>
            </w:r>
            <w:proofErr w:type="spellStart"/>
            <w:r w:rsidRPr="00DF70AB">
              <w:rPr>
                <w:szCs w:val="24"/>
              </w:rPr>
              <w:t>საათში</w:t>
            </w:r>
            <w:proofErr w:type="spellEnd"/>
          </w:p>
        </w:tc>
        <w:tc>
          <w:tcPr>
            <w:tcW w:w="2340" w:type="dxa"/>
            <w:shd w:val="clear" w:color="auto" w:fill="auto"/>
          </w:tcPr>
          <w:p w14:paraId="2CD5F326" w14:textId="77777777" w:rsidR="00C64C77" w:rsidRPr="00DF70AB" w:rsidRDefault="00C64C77" w:rsidP="007F037B">
            <w:pPr>
              <w:pStyle w:val="P68B1DB1-Normal2"/>
              <w:spacing w:after="0" w:line="240" w:lineRule="auto"/>
              <w:jc w:val="both"/>
              <w:rPr>
                <w:szCs w:val="24"/>
              </w:rPr>
            </w:pPr>
            <w:r w:rsidRPr="00DF70AB">
              <w:rPr>
                <w:szCs w:val="24"/>
              </w:rPr>
              <w:t xml:space="preserve">500 </w:t>
            </w:r>
            <w:proofErr w:type="spellStart"/>
            <w:r w:rsidRPr="00DF70AB">
              <w:rPr>
                <w:szCs w:val="24"/>
              </w:rPr>
              <w:t>მგ</w:t>
            </w:r>
            <w:proofErr w:type="spellEnd"/>
            <w:r w:rsidRPr="00DF70AB">
              <w:rPr>
                <w:szCs w:val="24"/>
              </w:rPr>
              <w:t xml:space="preserve">/24 </w:t>
            </w:r>
            <w:proofErr w:type="spellStart"/>
            <w:r w:rsidRPr="00DF70AB">
              <w:rPr>
                <w:szCs w:val="24"/>
              </w:rPr>
              <w:t>საათში</w:t>
            </w:r>
            <w:proofErr w:type="spellEnd"/>
          </w:p>
        </w:tc>
        <w:tc>
          <w:tcPr>
            <w:tcW w:w="3150" w:type="dxa"/>
            <w:shd w:val="clear" w:color="auto" w:fill="auto"/>
          </w:tcPr>
          <w:p w14:paraId="26DDC323" w14:textId="77777777" w:rsidR="00C64C77" w:rsidRPr="00DF70AB" w:rsidRDefault="00C64C77" w:rsidP="007F037B">
            <w:pPr>
              <w:pStyle w:val="P68B1DB1-Normal2"/>
              <w:spacing w:after="0" w:line="240" w:lineRule="auto"/>
              <w:jc w:val="both"/>
              <w:rPr>
                <w:szCs w:val="24"/>
              </w:rPr>
            </w:pPr>
            <w:r w:rsidRPr="00DF70AB">
              <w:rPr>
                <w:szCs w:val="24"/>
              </w:rPr>
              <w:t xml:space="preserve">500 </w:t>
            </w:r>
            <w:proofErr w:type="spellStart"/>
            <w:r w:rsidRPr="00DF70AB">
              <w:rPr>
                <w:szCs w:val="24"/>
              </w:rPr>
              <w:t>მგ</w:t>
            </w:r>
            <w:proofErr w:type="spellEnd"/>
            <w:r w:rsidRPr="00DF70AB">
              <w:rPr>
                <w:szCs w:val="24"/>
              </w:rPr>
              <w:t xml:space="preserve">/12 </w:t>
            </w:r>
            <w:proofErr w:type="spellStart"/>
            <w:r w:rsidRPr="00DF70AB">
              <w:rPr>
                <w:szCs w:val="24"/>
              </w:rPr>
              <w:t>საათში</w:t>
            </w:r>
            <w:proofErr w:type="spellEnd"/>
          </w:p>
        </w:tc>
      </w:tr>
      <w:tr w:rsidR="00C64C77" w14:paraId="18944A64" w14:textId="77777777" w:rsidTr="007F037B">
        <w:trPr>
          <w:trHeight w:val="100"/>
        </w:trPr>
        <w:tc>
          <w:tcPr>
            <w:tcW w:w="2552" w:type="dxa"/>
            <w:vMerge/>
            <w:shd w:val="clear" w:color="auto" w:fill="auto"/>
          </w:tcPr>
          <w:p w14:paraId="55AE220E" w14:textId="77777777" w:rsidR="00C64C77" w:rsidRPr="00DF70AB" w:rsidRDefault="00C64C77" w:rsidP="007F037B">
            <w:pPr>
              <w:spacing w:after="0" w:line="240" w:lineRule="auto"/>
              <w:jc w:val="both"/>
              <w:rPr>
                <w:rFonts w:ascii="Sylfaen" w:hAnsi="Sylfaen"/>
                <w:sz w:val="24"/>
                <w:szCs w:val="24"/>
              </w:rPr>
            </w:pPr>
          </w:p>
        </w:tc>
        <w:tc>
          <w:tcPr>
            <w:tcW w:w="2578" w:type="dxa"/>
            <w:shd w:val="clear" w:color="auto" w:fill="auto"/>
          </w:tcPr>
          <w:p w14:paraId="145D66DA" w14:textId="77777777" w:rsidR="00C64C77" w:rsidRPr="00DF70AB" w:rsidRDefault="00C64C77" w:rsidP="007F037B">
            <w:pPr>
              <w:pStyle w:val="P68B1DB1-Normal4"/>
              <w:spacing w:after="0" w:line="240" w:lineRule="auto"/>
              <w:jc w:val="both"/>
              <w:rPr>
                <w:szCs w:val="24"/>
              </w:rPr>
            </w:pPr>
            <w:proofErr w:type="spellStart"/>
            <w:r w:rsidRPr="00DF70AB">
              <w:rPr>
                <w:szCs w:val="24"/>
              </w:rPr>
              <w:t>პირველი</w:t>
            </w:r>
            <w:proofErr w:type="spellEnd"/>
            <w:r w:rsidRPr="00DF70AB">
              <w:rPr>
                <w:szCs w:val="24"/>
              </w:rPr>
              <w:t xml:space="preserve"> </w:t>
            </w:r>
            <w:proofErr w:type="spellStart"/>
            <w:r w:rsidRPr="00DF70AB">
              <w:rPr>
                <w:szCs w:val="24"/>
              </w:rPr>
              <w:t>დოზა</w:t>
            </w:r>
            <w:proofErr w:type="spellEnd"/>
            <w:r w:rsidRPr="00DF70AB">
              <w:rPr>
                <w:szCs w:val="24"/>
              </w:rPr>
              <w:t xml:space="preserve">: 250 </w:t>
            </w:r>
            <w:proofErr w:type="spellStart"/>
            <w:r w:rsidRPr="00DF70AB">
              <w:rPr>
                <w:szCs w:val="24"/>
              </w:rPr>
              <w:t>მგ</w:t>
            </w:r>
            <w:proofErr w:type="spellEnd"/>
          </w:p>
        </w:tc>
        <w:tc>
          <w:tcPr>
            <w:tcW w:w="2340" w:type="dxa"/>
            <w:shd w:val="clear" w:color="auto" w:fill="auto"/>
          </w:tcPr>
          <w:p w14:paraId="5E3F8505" w14:textId="77777777" w:rsidR="00C64C77" w:rsidRPr="00DF70AB" w:rsidRDefault="00C64C77" w:rsidP="007F037B">
            <w:pPr>
              <w:pStyle w:val="P68B1DB1-Normal4"/>
              <w:spacing w:after="0" w:line="240" w:lineRule="auto"/>
              <w:jc w:val="both"/>
              <w:rPr>
                <w:szCs w:val="24"/>
              </w:rPr>
            </w:pPr>
            <w:proofErr w:type="spellStart"/>
            <w:r w:rsidRPr="00DF70AB">
              <w:rPr>
                <w:szCs w:val="24"/>
              </w:rPr>
              <w:t>პირველი</w:t>
            </w:r>
            <w:proofErr w:type="spellEnd"/>
            <w:r w:rsidRPr="00DF70AB">
              <w:rPr>
                <w:szCs w:val="24"/>
              </w:rPr>
              <w:t xml:space="preserve"> </w:t>
            </w:r>
            <w:proofErr w:type="spellStart"/>
            <w:r w:rsidRPr="00DF70AB">
              <w:rPr>
                <w:szCs w:val="24"/>
              </w:rPr>
              <w:t>დოზა</w:t>
            </w:r>
            <w:proofErr w:type="spellEnd"/>
            <w:r w:rsidRPr="00DF70AB">
              <w:rPr>
                <w:szCs w:val="24"/>
              </w:rPr>
              <w:t xml:space="preserve">: 500 </w:t>
            </w:r>
            <w:proofErr w:type="spellStart"/>
            <w:r w:rsidRPr="00DF70AB">
              <w:rPr>
                <w:szCs w:val="24"/>
              </w:rPr>
              <w:t>მგ</w:t>
            </w:r>
            <w:proofErr w:type="spellEnd"/>
          </w:p>
        </w:tc>
        <w:tc>
          <w:tcPr>
            <w:tcW w:w="3150" w:type="dxa"/>
            <w:shd w:val="clear" w:color="auto" w:fill="auto"/>
          </w:tcPr>
          <w:p w14:paraId="45DF0A20" w14:textId="77777777" w:rsidR="00C64C77" w:rsidRPr="00DF70AB" w:rsidRDefault="00C64C77" w:rsidP="007F037B">
            <w:pPr>
              <w:pStyle w:val="P68B1DB1-Normal4"/>
              <w:spacing w:after="0" w:line="240" w:lineRule="auto"/>
              <w:jc w:val="both"/>
              <w:rPr>
                <w:szCs w:val="24"/>
              </w:rPr>
            </w:pPr>
            <w:proofErr w:type="spellStart"/>
            <w:r w:rsidRPr="00DF70AB">
              <w:rPr>
                <w:szCs w:val="24"/>
              </w:rPr>
              <w:t>პირველი</w:t>
            </w:r>
            <w:proofErr w:type="spellEnd"/>
            <w:r w:rsidRPr="00DF70AB">
              <w:rPr>
                <w:szCs w:val="24"/>
              </w:rPr>
              <w:t xml:space="preserve"> </w:t>
            </w:r>
            <w:proofErr w:type="spellStart"/>
            <w:r w:rsidRPr="00DF70AB">
              <w:rPr>
                <w:szCs w:val="24"/>
              </w:rPr>
              <w:t>დოზა</w:t>
            </w:r>
            <w:proofErr w:type="spellEnd"/>
            <w:r w:rsidRPr="00DF70AB">
              <w:rPr>
                <w:szCs w:val="24"/>
              </w:rPr>
              <w:t xml:space="preserve">: 500 </w:t>
            </w:r>
            <w:proofErr w:type="spellStart"/>
            <w:r w:rsidRPr="00DF70AB">
              <w:rPr>
                <w:szCs w:val="24"/>
              </w:rPr>
              <w:t>მგ</w:t>
            </w:r>
            <w:proofErr w:type="spellEnd"/>
          </w:p>
        </w:tc>
      </w:tr>
      <w:tr w:rsidR="00C64C77" w14:paraId="771E2060" w14:textId="77777777" w:rsidTr="007F037B">
        <w:tc>
          <w:tcPr>
            <w:tcW w:w="2552" w:type="dxa"/>
            <w:shd w:val="clear" w:color="auto" w:fill="auto"/>
          </w:tcPr>
          <w:p w14:paraId="0BF68CDD" w14:textId="77777777" w:rsidR="00C64C77" w:rsidRPr="00DF70AB" w:rsidRDefault="00C64C77" w:rsidP="007F037B">
            <w:pPr>
              <w:pStyle w:val="P68B1DB1-Normal4"/>
              <w:spacing w:after="0" w:line="240" w:lineRule="auto"/>
              <w:jc w:val="both"/>
              <w:rPr>
                <w:szCs w:val="24"/>
              </w:rPr>
            </w:pPr>
            <w:r w:rsidRPr="00DF70AB">
              <w:rPr>
                <w:szCs w:val="24"/>
              </w:rPr>
              <w:t xml:space="preserve">50-20 </w:t>
            </w:r>
            <w:proofErr w:type="spellStart"/>
            <w:r w:rsidRPr="00DF70AB">
              <w:rPr>
                <w:szCs w:val="24"/>
              </w:rPr>
              <w:t>მლ</w:t>
            </w:r>
            <w:proofErr w:type="spellEnd"/>
            <w:r w:rsidRPr="00DF70AB">
              <w:rPr>
                <w:szCs w:val="24"/>
              </w:rPr>
              <w:t>/</w:t>
            </w:r>
            <w:proofErr w:type="spellStart"/>
            <w:r w:rsidRPr="00DF70AB">
              <w:rPr>
                <w:szCs w:val="24"/>
              </w:rPr>
              <w:t>წთ</w:t>
            </w:r>
            <w:proofErr w:type="spellEnd"/>
          </w:p>
        </w:tc>
        <w:tc>
          <w:tcPr>
            <w:tcW w:w="2578" w:type="dxa"/>
            <w:shd w:val="clear" w:color="auto" w:fill="auto"/>
          </w:tcPr>
          <w:p w14:paraId="0C86A60C" w14:textId="77777777" w:rsidR="00C64C77" w:rsidRPr="00DF70AB" w:rsidRDefault="00C64C77" w:rsidP="007F037B">
            <w:pPr>
              <w:pStyle w:val="P68B1DB1-Normal4"/>
              <w:spacing w:after="0" w:line="240" w:lineRule="auto"/>
              <w:jc w:val="both"/>
              <w:rPr>
                <w:szCs w:val="24"/>
              </w:rPr>
            </w:pPr>
            <w:proofErr w:type="spellStart"/>
            <w:r w:rsidRPr="00DF70AB">
              <w:rPr>
                <w:szCs w:val="24"/>
              </w:rPr>
              <w:t>შემდეგ</w:t>
            </w:r>
            <w:proofErr w:type="spellEnd"/>
            <w:r w:rsidRPr="00DF70AB">
              <w:rPr>
                <w:szCs w:val="24"/>
              </w:rPr>
              <w:t>:</w:t>
            </w:r>
          </w:p>
          <w:p w14:paraId="249CD0D6" w14:textId="77777777" w:rsidR="00C64C77" w:rsidRPr="00DF70AB" w:rsidRDefault="00C64C77" w:rsidP="007F037B">
            <w:pPr>
              <w:pStyle w:val="P68B1DB1-Normal4"/>
              <w:spacing w:after="0" w:line="240" w:lineRule="auto"/>
              <w:jc w:val="both"/>
              <w:rPr>
                <w:szCs w:val="24"/>
              </w:rPr>
            </w:pPr>
            <w:r w:rsidRPr="00DF70AB">
              <w:rPr>
                <w:szCs w:val="24"/>
              </w:rPr>
              <w:t xml:space="preserve">125 </w:t>
            </w:r>
            <w:proofErr w:type="spellStart"/>
            <w:r w:rsidRPr="00DF70AB">
              <w:rPr>
                <w:szCs w:val="24"/>
              </w:rPr>
              <w:t>მგ</w:t>
            </w:r>
            <w:proofErr w:type="spellEnd"/>
            <w:r w:rsidRPr="00DF70AB">
              <w:rPr>
                <w:szCs w:val="24"/>
              </w:rPr>
              <w:t xml:space="preserve">/24 </w:t>
            </w:r>
            <w:proofErr w:type="spellStart"/>
            <w:r w:rsidRPr="00DF70AB">
              <w:rPr>
                <w:szCs w:val="24"/>
              </w:rPr>
              <w:t>საათში</w:t>
            </w:r>
            <w:proofErr w:type="spellEnd"/>
          </w:p>
        </w:tc>
        <w:tc>
          <w:tcPr>
            <w:tcW w:w="2340" w:type="dxa"/>
            <w:shd w:val="clear" w:color="auto" w:fill="auto"/>
          </w:tcPr>
          <w:p w14:paraId="2F04573E" w14:textId="77777777" w:rsidR="00C64C77" w:rsidRPr="00DF70AB" w:rsidRDefault="00C64C77" w:rsidP="007F037B">
            <w:pPr>
              <w:pStyle w:val="P68B1DB1-Normal4"/>
              <w:spacing w:after="0" w:line="240" w:lineRule="auto"/>
              <w:jc w:val="both"/>
              <w:rPr>
                <w:szCs w:val="24"/>
              </w:rPr>
            </w:pPr>
            <w:proofErr w:type="spellStart"/>
            <w:r w:rsidRPr="00DF70AB">
              <w:rPr>
                <w:szCs w:val="24"/>
              </w:rPr>
              <w:t>შემდეგ</w:t>
            </w:r>
            <w:proofErr w:type="spellEnd"/>
            <w:r w:rsidRPr="00DF70AB">
              <w:rPr>
                <w:szCs w:val="24"/>
              </w:rPr>
              <w:t>:</w:t>
            </w:r>
          </w:p>
          <w:p w14:paraId="5493B386" w14:textId="77777777" w:rsidR="00C64C77" w:rsidRPr="00DF70AB" w:rsidRDefault="00C64C77" w:rsidP="007F037B">
            <w:pPr>
              <w:pStyle w:val="P68B1DB1-Normal4"/>
              <w:spacing w:after="0" w:line="240" w:lineRule="auto"/>
              <w:jc w:val="both"/>
              <w:rPr>
                <w:szCs w:val="24"/>
              </w:rPr>
            </w:pPr>
            <w:r w:rsidRPr="00DF70AB">
              <w:rPr>
                <w:szCs w:val="24"/>
              </w:rPr>
              <w:t xml:space="preserve">250 </w:t>
            </w:r>
            <w:proofErr w:type="spellStart"/>
            <w:r w:rsidRPr="00DF70AB">
              <w:rPr>
                <w:szCs w:val="24"/>
              </w:rPr>
              <w:t>მგ</w:t>
            </w:r>
            <w:proofErr w:type="spellEnd"/>
            <w:r w:rsidRPr="00DF70AB">
              <w:rPr>
                <w:szCs w:val="24"/>
              </w:rPr>
              <w:t xml:space="preserve">/24 </w:t>
            </w:r>
            <w:proofErr w:type="spellStart"/>
            <w:r w:rsidRPr="00DF70AB">
              <w:rPr>
                <w:szCs w:val="24"/>
              </w:rPr>
              <w:t>საათში</w:t>
            </w:r>
            <w:proofErr w:type="spellEnd"/>
          </w:p>
        </w:tc>
        <w:tc>
          <w:tcPr>
            <w:tcW w:w="3150" w:type="dxa"/>
            <w:shd w:val="clear" w:color="auto" w:fill="auto"/>
          </w:tcPr>
          <w:p w14:paraId="415AF8E4" w14:textId="77777777" w:rsidR="00C64C77" w:rsidRPr="00DF70AB" w:rsidRDefault="00C64C77" w:rsidP="007F037B">
            <w:pPr>
              <w:pStyle w:val="P68B1DB1-Normal4"/>
              <w:spacing w:after="0" w:line="240" w:lineRule="auto"/>
              <w:jc w:val="both"/>
              <w:rPr>
                <w:szCs w:val="24"/>
              </w:rPr>
            </w:pPr>
            <w:proofErr w:type="spellStart"/>
            <w:r w:rsidRPr="00DF70AB">
              <w:rPr>
                <w:szCs w:val="24"/>
              </w:rPr>
              <w:t>შემდეგ</w:t>
            </w:r>
            <w:proofErr w:type="spellEnd"/>
            <w:r w:rsidRPr="00DF70AB">
              <w:rPr>
                <w:szCs w:val="24"/>
              </w:rPr>
              <w:t>:</w:t>
            </w:r>
          </w:p>
          <w:p w14:paraId="5A0B1B2B" w14:textId="77777777" w:rsidR="00C64C77" w:rsidRPr="00DF70AB" w:rsidRDefault="00C64C77" w:rsidP="007F037B">
            <w:pPr>
              <w:pStyle w:val="P68B1DB1-Normal4"/>
              <w:spacing w:after="0" w:line="240" w:lineRule="auto"/>
              <w:jc w:val="both"/>
              <w:rPr>
                <w:szCs w:val="24"/>
              </w:rPr>
            </w:pPr>
            <w:r w:rsidRPr="00DF70AB">
              <w:rPr>
                <w:szCs w:val="24"/>
              </w:rPr>
              <w:t xml:space="preserve">250 </w:t>
            </w:r>
            <w:proofErr w:type="spellStart"/>
            <w:r w:rsidRPr="00DF70AB">
              <w:rPr>
                <w:szCs w:val="24"/>
              </w:rPr>
              <w:t>მგ</w:t>
            </w:r>
            <w:proofErr w:type="spellEnd"/>
            <w:r w:rsidRPr="00DF70AB">
              <w:rPr>
                <w:szCs w:val="24"/>
              </w:rPr>
              <w:t xml:space="preserve">/12 </w:t>
            </w:r>
            <w:proofErr w:type="spellStart"/>
            <w:r w:rsidRPr="00DF70AB">
              <w:rPr>
                <w:szCs w:val="24"/>
              </w:rPr>
              <w:t>საათში</w:t>
            </w:r>
            <w:proofErr w:type="spellEnd"/>
          </w:p>
        </w:tc>
      </w:tr>
      <w:tr w:rsidR="00C64C77" w14:paraId="3B12A2D2" w14:textId="77777777" w:rsidTr="007F037B">
        <w:tc>
          <w:tcPr>
            <w:tcW w:w="2552" w:type="dxa"/>
            <w:shd w:val="clear" w:color="auto" w:fill="auto"/>
          </w:tcPr>
          <w:p w14:paraId="59CD0852" w14:textId="77777777" w:rsidR="00C64C77" w:rsidRPr="00DF70AB" w:rsidRDefault="00C64C77" w:rsidP="007F037B">
            <w:pPr>
              <w:pStyle w:val="P68B1DB1-Normal4"/>
              <w:spacing w:after="0" w:line="240" w:lineRule="auto"/>
              <w:jc w:val="both"/>
              <w:rPr>
                <w:szCs w:val="24"/>
              </w:rPr>
            </w:pPr>
            <w:r w:rsidRPr="00DF70AB">
              <w:rPr>
                <w:szCs w:val="24"/>
              </w:rPr>
              <w:t xml:space="preserve">19-10 </w:t>
            </w:r>
            <w:proofErr w:type="spellStart"/>
            <w:r w:rsidRPr="00DF70AB">
              <w:rPr>
                <w:szCs w:val="24"/>
              </w:rPr>
              <w:t>მლ</w:t>
            </w:r>
            <w:proofErr w:type="spellEnd"/>
            <w:r w:rsidRPr="00DF70AB">
              <w:rPr>
                <w:szCs w:val="24"/>
              </w:rPr>
              <w:t>/</w:t>
            </w:r>
            <w:proofErr w:type="spellStart"/>
            <w:r w:rsidRPr="00DF70AB">
              <w:rPr>
                <w:szCs w:val="24"/>
              </w:rPr>
              <w:t>წთ</w:t>
            </w:r>
            <w:proofErr w:type="spellEnd"/>
          </w:p>
        </w:tc>
        <w:tc>
          <w:tcPr>
            <w:tcW w:w="2578" w:type="dxa"/>
            <w:shd w:val="clear" w:color="auto" w:fill="auto"/>
          </w:tcPr>
          <w:p w14:paraId="29C51EF6" w14:textId="77777777" w:rsidR="00C64C77" w:rsidRPr="00DF70AB" w:rsidRDefault="00C64C77" w:rsidP="007F037B">
            <w:pPr>
              <w:pStyle w:val="P68B1DB1-Normal4"/>
              <w:spacing w:after="0" w:line="240" w:lineRule="auto"/>
              <w:jc w:val="both"/>
              <w:rPr>
                <w:szCs w:val="24"/>
              </w:rPr>
            </w:pPr>
            <w:proofErr w:type="spellStart"/>
            <w:r w:rsidRPr="00DF70AB">
              <w:rPr>
                <w:szCs w:val="24"/>
              </w:rPr>
              <w:t>შემდეგ</w:t>
            </w:r>
            <w:proofErr w:type="spellEnd"/>
            <w:r w:rsidRPr="00DF70AB">
              <w:rPr>
                <w:szCs w:val="24"/>
              </w:rPr>
              <w:t>:</w:t>
            </w:r>
          </w:p>
          <w:p w14:paraId="0A418FCC" w14:textId="77777777" w:rsidR="00C64C77" w:rsidRPr="00DF70AB" w:rsidRDefault="00C64C77" w:rsidP="007F037B">
            <w:pPr>
              <w:pStyle w:val="P68B1DB1-Normal4"/>
              <w:spacing w:after="0" w:line="240" w:lineRule="auto"/>
              <w:jc w:val="both"/>
              <w:rPr>
                <w:szCs w:val="24"/>
              </w:rPr>
            </w:pPr>
            <w:r w:rsidRPr="00DF70AB">
              <w:rPr>
                <w:szCs w:val="24"/>
              </w:rPr>
              <w:t xml:space="preserve">125 </w:t>
            </w:r>
            <w:proofErr w:type="spellStart"/>
            <w:r w:rsidRPr="00DF70AB">
              <w:rPr>
                <w:szCs w:val="24"/>
              </w:rPr>
              <w:t>მგ</w:t>
            </w:r>
            <w:proofErr w:type="spellEnd"/>
            <w:r w:rsidRPr="00DF70AB">
              <w:rPr>
                <w:szCs w:val="24"/>
              </w:rPr>
              <w:t xml:space="preserve">/48 </w:t>
            </w:r>
            <w:proofErr w:type="spellStart"/>
            <w:r w:rsidRPr="00DF70AB">
              <w:rPr>
                <w:szCs w:val="24"/>
              </w:rPr>
              <w:t>საათში</w:t>
            </w:r>
            <w:proofErr w:type="spellEnd"/>
          </w:p>
        </w:tc>
        <w:tc>
          <w:tcPr>
            <w:tcW w:w="2340" w:type="dxa"/>
            <w:shd w:val="clear" w:color="auto" w:fill="auto"/>
          </w:tcPr>
          <w:p w14:paraId="10364314" w14:textId="77777777" w:rsidR="00C64C77" w:rsidRPr="00DF70AB" w:rsidRDefault="00C64C77" w:rsidP="007F037B">
            <w:pPr>
              <w:pStyle w:val="P68B1DB1-Normal4"/>
              <w:spacing w:after="0" w:line="240" w:lineRule="auto"/>
              <w:jc w:val="both"/>
              <w:rPr>
                <w:szCs w:val="24"/>
              </w:rPr>
            </w:pPr>
            <w:proofErr w:type="spellStart"/>
            <w:r w:rsidRPr="00DF70AB">
              <w:rPr>
                <w:szCs w:val="24"/>
              </w:rPr>
              <w:t>შემდეგ</w:t>
            </w:r>
            <w:proofErr w:type="spellEnd"/>
            <w:r w:rsidRPr="00DF70AB">
              <w:rPr>
                <w:szCs w:val="24"/>
              </w:rPr>
              <w:t>:</w:t>
            </w:r>
          </w:p>
          <w:p w14:paraId="0CB81210" w14:textId="77777777" w:rsidR="00C64C77" w:rsidRPr="00DF70AB" w:rsidRDefault="00C64C77" w:rsidP="007F037B">
            <w:pPr>
              <w:pStyle w:val="P68B1DB1-Normal4"/>
              <w:spacing w:after="0" w:line="240" w:lineRule="auto"/>
              <w:jc w:val="both"/>
              <w:rPr>
                <w:szCs w:val="24"/>
              </w:rPr>
            </w:pPr>
            <w:r w:rsidRPr="00DF70AB">
              <w:rPr>
                <w:szCs w:val="24"/>
              </w:rPr>
              <w:t xml:space="preserve">125 </w:t>
            </w:r>
            <w:proofErr w:type="spellStart"/>
            <w:r w:rsidRPr="00DF70AB">
              <w:rPr>
                <w:szCs w:val="24"/>
              </w:rPr>
              <w:t>მგ</w:t>
            </w:r>
            <w:proofErr w:type="spellEnd"/>
            <w:r w:rsidRPr="00DF70AB">
              <w:rPr>
                <w:szCs w:val="24"/>
              </w:rPr>
              <w:t xml:space="preserve">/24 </w:t>
            </w:r>
            <w:proofErr w:type="spellStart"/>
            <w:r w:rsidRPr="00DF70AB">
              <w:rPr>
                <w:szCs w:val="24"/>
              </w:rPr>
              <w:t>საათში</w:t>
            </w:r>
            <w:proofErr w:type="spellEnd"/>
          </w:p>
        </w:tc>
        <w:tc>
          <w:tcPr>
            <w:tcW w:w="3150" w:type="dxa"/>
            <w:shd w:val="clear" w:color="auto" w:fill="auto"/>
          </w:tcPr>
          <w:p w14:paraId="0C99A158" w14:textId="77777777" w:rsidR="00C64C77" w:rsidRPr="00DF70AB" w:rsidRDefault="00C64C77" w:rsidP="007F037B">
            <w:pPr>
              <w:pStyle w:val="P68B1DB1-Normal4"/>
              <w:spacing w:after="0" w:line="240" w:lineRule="auto"/>
              <w:jc w:val="both"/>
              <w:rPr>
                <w:szCs w:val="24"/>
              </w:rPr>
            </w:pPr>
            <w:proofErr w:type="spellStart"/>
            <w:r w:rsidRPr="00DF70AB">
              <w:rPr>
                <w:szCs w:val="24"/>
              </w:rPr>
              <w:t>შემდეგ</w:t>
            </w:r>
            <w:proofErr w:type="spellEnd"/>
            <w:r w:rsidRPr="00DF70AB">
              <w:rPr>
                <w:szCs w:val="24"/>
              </w:rPr>
              <w:t>:</w:t>
            </w:r>
          </w:p>
          <w:p w14:paraId="7CCF62EA" w14:textId="77777777" w:rsidR="00C64C77" w:rsidRPr="00DF70AB" w:rsidRDefault="00C64C77" w:rsidP="007F037B">
            <w:pPr>
              <w:pStyle w:val="P68B1DB1-Normal4"/>
              <w:spacing w:after="0" w:line="240" w:lineRule="auto"/>
              <w:jc w:val="both"/>
              <w:rPr>
                <w:szCs w:val="24"/>
              </w:rPr>
            </w:pPr>
            <w:r w:rsidRPr="00DF70AB">
              <w:rPr>
                <w:szCs w:val="24"/>
              </w:rPr>
              <w:t xml:space="preserve">125 </w:t>
            </w:r>
            <w:proofErr w:type="spellStart"/>
            <w:r w:rsidRPr="00DF70AB">
              <w:rPr>
                <w:szCs w:val="24"/>
              </w:rPr>
              <w:t>მგ</w:t>
            </w:r>
            <w:proofErr w:type="spellEnd"/>
            <w:r w:rsidRPr="00DF70AB">
              <w:rPr>
                <w:szCs w:val="24"/>
              </w:rPr>
              <w:t xml:space="preserve">/12 </w:t>
            </w:r>
            <w:proofErr w:type="spellStart"/>
            <w:r w:rsidRPr="00DF70AB">
              <w:rPr>
                <w:szCs w:val="24"/>
              </w:rPr>
              <w:t>საათში</w:t>
            </w:r>
            <w:proofErr w:type="spellEnd"/>
          </w:p>
        </w:tc>
      </w:tr>
      <w:tr w:rsidR="00C64C77" w14:paraId="076F24F5" w14:textId="77777777" w:rsidTr="007F037B">
        <w:tc>
          <w:tcPr>
            <w:tcW w:w="2552" w:type="dxa"/>
            <w:shd w:val="clear" w:color="auto" w:fill="auto"/>
          </w:tcPr>
          <w:p w14:paraId="54FD16D9" w14:textId="77777777" w:rsidR="00C64C77" w:rsidRPr="00DF70AB" w:rsidRDefault="00C64C77" w:rsidP="007F037B">
            <w:pPr>
              <w:pStyle w:val="P68B1DB1-Normal4"/>
              <w:spacing w:after="0" w:line="240" w:lineRule="auto"/>
              <w:jc w:val="both"/>
              <w:rPr>
                <w:szCs w:val="24"/>
              </w:rPr>
            </w:pPr>
            <w:r w:rsidRPr="00DF70AB">
              <w:rPr>
                <w:szCs w:val="24"/>
              </w:rPr>
              <w:t xml:space="preserve">&lt;10 </w:t>
            </w:r>
            <w:proofErr w:type="spellStart"/>
            <w:r w:rsidRPr="00DF70AB">
              <w:rPr>
                <w:szCs w:val="24"/>
              </w:rPr>
              <w:t>მლ</w:t>
            </w:r>
            <w:proofErr w:type="spellEnd"/>
            <w:r w:rsidRPr="00DF70AB">
              <w:rPr>
                <w:szCs w:val="24"/>
              </w:rPr>
              <w:t>/</w:t>
            </w:r>
            <w:proofErr w:type="spellStart"/>
            <w:r w:rsidRPr="00DF70AB">
              <w:rPr>
                <w:szCs w:val="24"/>
              </w:rPr>
              <w:t>წთ</w:t>
            </w:r>
            <w:proofErr w:type="spellEnd"/>
            <w:r w:rsidRPr="00DF70AB">
              <w:rPr>
                <w:szCs w:val="24"/>
              </w:rPr>
              <w:t xml:space="preserve"> (</w:t>
            </w:r>
            <w:proofErr w:type="spellStart"/>
            <w:r w:rsidRPr="00DF70AB">
              <w:rPr>
                <w:szCs w:val="24"/>
              </w:rPr>
              <w:t>მათ</w:t>
            </w:r>
            <w:proofErr w:type="spellEnd"/>
            <w:r w:rsidRPr="00DF70AB">
              <w:rPr>
                <w:szCs w:val="24"/>
              </w:rPr>
              <w:t xml:space="preserve"> </w:t>
            </w:r>
            <w:proofErr w:type="spellStart"/>
            <w:r w:rsidRPr="00DF70AB">
              <w:rPr>
                <w:szCs w:val="24"/>
              </w:rPr>
              <w:t>შორის</w:t>
            </w:r>
            <w:proofErr w:type="spellEnd"/>
            <w:r w:rsidRPr="00DF70AB">
              <w:rPr>
                <w:szCs w:val="24"/>
              </w:rPr>
              <w:t xml:space="preserve"> </w:t>
            </w:r>
            <w:proofErr w:type="spellStart"/>
            <w:r w:rsidRPr="00DF70AB">
              <w:rPr>
                <w:szCs w:val="24"/>
              </w:rPr>
              <w:t>ჰემოდიალიზი</w:t>
            </w:r>
            <w:proofErr w:type="spellEnd"/>
            <w:r w:rsidRPr="00DF70AB">
              <w:rPr>
                <w:szCs w:val="24"/>
              </w:rPr>
              <w:t xml:space="preserve"> </w:t>
            </w:r>
            <w:r w:rsidRPr="00DF70AB">
              <w:rPr>
                <w:szCs w:val="24"/>
                <w:lang w:val="ka-GE"/>
              </w:rPr>
              <w:t>და</w:t>
            </w:r>
            <w:r w:rsidRPr="00DF70AB">
              <w:rPr>
                <w:szCs w:val="24"/>
              </w:rPr>
              <w:t xml:space="preserve"> </w:t>
            </w:r>
            <w:proofErr w:type="spellStart"/>
            <w:r w:rsidRPr="00DF70AB">
              <w:rPr>
                <w:szCs w:val="24"/>
              </w:rPr>
              <w:t>უწყვეტი</w:t>
            </w:r>
            <w:proofErr w:type="spellEnd"/>
            <w:r w:rsidRPr="00DF70AB">
              <w:rPr>
                <w:szCs w:val="24"/>
              </w:rPr>
              <w:t xml:space="preserve"> </w:t>
            </w:r>
            <w:proofErr w:type="spellStart"/>
            <w:r w:rsidRPr="00DF70AB">
              <w:rPr>
                <w:szCs w:val="24"/>
              </w:rPr>
              <w:t>ამბულატორიული</w:t>
            </w:r>
            <w:proofErr w:type="spellEnd"/>
            <w:r w:rsidRPr="00DF70AB">
              <w:rPr>
                <w:szCs w:val="24"/>
              </w:rPr>
              <w:t xml:space="preserve"> </w:t>
            </w:r>
            <w:proofErr w:type="spellStart"/>
            <w:r w:rsidRPr="00DF70AB">
              <w:rPr>
                <w:szCs w:val="24"/>
              </w:rPr>
              <w:t>პერიტონეალური</w:t>
            </w:r>
            <w:proofErr w:type="spellEnd"/>
            <w:r w:rsidRPr="00DF70AB">
              <w:rPr>
                <w:szCs w:val="24"/>
              </w:rPr>
              <w:t xml:space="preserve"> </w:t>
            </w:r>
            <w:proofErr w:type="spellStart"/>
            <w:r w:rsidRPr="00DF70AB">
              <w:rPr>
                <w:szCs w:val="24"/>
              </w:rPr>
              <w:t>დიალიზი</w:t>
            </w:r>
            <w:proofErr w:type="spellEnd"/>
            <w:r w:rsidRPr="00DF70AB">
              <w:rPr>
                <w:szCs w:val="24"/>
              </w:rPr>
              <w:t>)</w:t>
            </w:r>
            <w:r w:rsidRPr="00DF70AB">
              <w:rPr>
                <w:szCs w:val="24"/>
                <w:vertAlign w:val="superscript"/>
              </w:rPr>
              <w:t>1</w:t>
            </w:r>
          </w:p>
        </w:tc>
        <w:tc>
          <w:tcPr>
            <w:tcW w:w="2578" w:type="dxa"/>
            <w:shd w:val="clear" w:color="auto" w:fill="auto"/>
          </w:tcPr>
          <w:p w14:paraId="0C626464" w14:textId="77777777" w:rsidR="00C64C77" w:rsidRPr="00DF70AB" w:rsidRDefault="00C64C77" w:rsidP="007F037B">
            <w:pPr>
              <w:pStyle w:val="P68B1DB1-Normal4"/>
              <w:spacing w:after="0" w:line="240" w:lineRule="auto"/>
              <w:jc w:val="both"/>
              <w:rPr>
                <w:szCs w:val="24"/>
              </w:rPr>
            </w:pPr>
            <w:proofErr w:type="spellStart"/>
            <w:r w:rsidRPr="00DF70AB">
              <w:rPr>
                <w:szCs w:val="24"/>
              </w:rPr>
              <w:t>შემდეგ</w:t>
            </w:r>
            <w:proofErr w:type="spellEnd"/>
            <w:r w:rsidRPr="00DF70AB">
              <w:rPr>
                <w:szCs w:val="24"/>
              </w:rPr>
              <w:t>:</w:t>
            </w:r>
          </w:p>
          <w:p w14:paraId="35B216D6" w14:textId="77777777" w:rsidR="00C64C77" w:rsidRPr="00DF70AB" w:rsidRDefault="00C64C77" w:rsidP="007F037B">
            <w:pPr>
              <w:pStyle w:val="P68B1DB1-Normal4"/>
              <w:spacing w:after="0" w:line="240" w:lineRule="auto"/>
              <w:jc w:val="both"/>
              <w:rPr>
                <w:szCs w:val="24"/>
              </w:rPr>
            </w:pPr>
            <w:r w:rsidRPr="00DF70AB">
              <w:rPr>
                <w:szCs w:val="24"/>
              </w:rPr>
              <w:t xml:space="preserve">125 </w:t>
            </w:r>
            <w:proofErr w:type="spellStart"/>
            <w:r w:rsidRPr="00DF70AB">
              <w:rPr>
                <w:szCs w:val="24"/>
              </w:rPr>
              <w:t>მგ</w:t>
            </w:r>
            <w:proofErr w:type="spellEnd"/>
            <w:r w:rsidRPr="00DF70AB">
              <w:rPr>
                <w:szCs w:val="24"/>
              </w:rPr>
              <w:t xml:space="preserve">/48 </w:t>
            </w:r>
            <w:proofErr w:type="spellStart"/>
            <w:r w:rsidRPr="00DF70AB">
              <w:rPr>
                <w:szCs w:val="24"/>
              </w:rPr>
              <w:t>საათში</w:t>
            </w:r>
            <w:proofErr w:type="spellEnd"/>
          </w:p>
        </w:tc>
        <w:tc>
          <w:tcPr>
            <w:tcW w:w="2340" w:type="dxa"/>
            <w:shd w:val="clear" w:color="auto" w:fill="auto"/>
          </w:tcPr>
          <w:p w14:paraId="0C22E6AA" w14:textId="77777777" w:rsidR="00C64C77" w:rsidRPr="00DF70AB" w:rsidRDefault="00C64C77" w:rsidP="007F037B">
            <w:pPr>
              <w:pStyle w:val="P68B1DB1-Normal4"/>
              <w:spacing w:after="0" w:line="240" w:lineRule="auto"/>
              <w:jc w:val="both"/>
              <w:rPr>
                <w:szCs w:val="24"/>
              </w:rPr>
            </w:pPr>
            <w:proofErr w:type="spellStart"/>
            <w:r w:rsidRPr="00DF70AB">
              <w:rPr>
                <w:szCs w:val="24"/>
              </w:rPr>
              <w:t>შემდეგ</w:t>
            </w:r>
            <w:proofErr w:type="spellEnd"/>
            <w:r w:rsidRPr="00DF70AB">
              <w:rPr>
                <w:szCs w:val="24"/>
              </w:rPr>
              <w:t>:</w:t>
            </w:r>
          </w:p>
          <w:p w14:paraId="31F7AFD8" w14:textId="77777777" w:rsidR="00C64C77" w:rsidRPr="00DF70AB" w:rsidRDefault="00C64C77" w:rsidP="007F037B">
            <w:pPr>
              <w:pStyle w:val="P68B1DB1-Normal4"/>
              <w:spacing w:after="0" w:line="240" w:lineRule="auto"/>
              <w:jc w:val="both"/>
              <w:rPr>
                <w:szCs w:val="24"/>
              </w:rPr>
            </w:pPr>
            <w:r w:rsidRPr="00DF70AB">
              <w:rPr>
                <w:szCs w:val="24"/>
              </w:rPr>
              <w:t xml:space="preserve">125 </w:t>
            </w:r>
            <w:proofErr w:type="spellStart"/>
            <w:r w:rsidRPr="00DF70AB">
              <w:rPr>
                <w:szCs w:val="24"/>
              </w:rPr>
              <w:t>მგ</w:t>
            </w:r>
            <w:proofErr w:type="spellEnd"/>
            <w:r w:rsidRPr="00DF70AB">
              <w:rPr>
                <w:szCs w:val="24"/>
              </w:rPr>
              <w:t xml:space="preserve">/24 </w:t>
            </w:r>
            <w:proofErr w:type="spellStart"/>
            <w:r w:rsidRPr="00DF70AB">
              <w:rPr>
                <w:szCs w:val="24"/>
              </w:rPr>
              <w:t>საათში</w:t>
            </w:r>
            <w:proofErr w:type="spellEnd"/>
          </w:p>
        </w:tc>
        <w:tc>
          <w:tcPr>
            <w:tcW w:w="3150" w:type="dxa"/>
            <w:shd w:val="clear" w:color="auto" w:fill="auto"/>
          </w:tcPr>
          <w:p w14:paraId="0621D221" w14:textId="77777777" w:rsidR="00C64C77" w:rsidRPr="00DF70AB" w:rsidRDefault="00C64C77" w:rsidP="007F037B">
            <w:pPr>
              <w:pStyle w:val="P68B1DB1-Normal4"/>
              <w:spacing w:after="0" w:line="240" w:lineRule="auto"/>
              <w:jc w:val="both"/>
              <w:rPr>
                <w:szCs w:val="24"/>
              </w:rPr>
            </w:pPr>
            <w:proofErr w:type="spellStart"/>
            <w:r w:rsidRPr="00DF70AB">
              <w:rPr>
                <w:szCs w:val="24"/>
              </w:rPr>
              <w:t>შემდეგ</w:t>
            </w:r>
            <w:proofErr w:type="spellEnd"/>
            <w:r w:rsidRPr="00DF70AB">
              <w:rPr>
                <w:szCs w:val="24"/>
              </w:rPr>
              <w:t>:</w:t>
            </w:r>
          </w:p>
          <w:p w14:paraId="5A86FB9A" w14:textId="77777777" w:rsidR="00C64C77" w:rsidRPr="00DF70AB" w:rsidRDefault="00C64C77" w:rsidP="007F037B">
            <w:pPr>
              <w:pStyle w:val="P68B1DB1-Normal4"/>
              <w:spacing w:after="0" w:line="240" w:lineRule="auto"/>
              <w:jc w:val="both"/>
              <w:rPr>
                <w:szCs w:val="24"/>
              </w:rPr>
            </w:pPr>
            <w:r w:rsidRPr="00DF70AB">
              <w:rPr>
                <w:szCs w:val="24"/>
              </w:rPr>
              <w:t xml:space="preserve">125 </w:t>
            </w:r>
            <w:proofErr w:type="spellStart"/>
            <w:r w:rsidRPr="00DF70AB">
              <w:rPr>
                <w:szCs w:val="24"/>
              </w:rPr>
              <w:t>მგ</w:t>
            </w:r>
            <w:proofErr w:type="spellEnd"/>
            <w:r w:rsidRPr="00DF70AB">
              <w:rPr>
                <w:szCs w:val="24"/>
              </w:rPr>
              <w:t xml:space="preserve">/24 </w:t>
            </w:r>
            <w:proofErr w:type="spellStart"/>
            <w:r w:rsidRPr="00DF70AB">
              <w:rPr>
                <w:szCs w:val="24"/>
              </w:rPr>
              <w:t>საათში</w:t>
            </w:r>
            <w:proofErr w:type="spellEnd"/>
          </w:p>
        </w:tc>
      </w:tr>
    </w:tbl>
    <w:p w14:paraId="4DE96E98" w14:textId="77777777" w:rsidR="00C64C77" w:rsidRDefault="00C64C77" w:rsidP="00C64C77">
      <w:pPr>
        <w:pStyle w:val="P68B1DB1-Normal4"/>
        <w:spacing w:after="0" w:line="240" w:lineRule="auto"/>
        <w:jc w:val="both"/>
      </w:pPr>
      <w:r>
        <w:rPr>
          <w:vertAlign w:val="superscript"/>
        </w:rPr>
        <w:lastRenderedPageBreak/>
        <w:t>1</w:t>
      </w:r>
      <w:r>
        <w:t xml:space="preserve"> </w:t>
      </w:r>
      <w:proofErr w:type="spellStart"/>
      <w:r>
        <w:t>ჰემოდიალიზის</w:t>
      </w:r>
      <w:proofErr w:type="spellEnd"/>
      <w:r>
        <w:t xml:space="preserve"> </w:t>
      </w:r>
      <w:proofErr w:type="spellStart"/>
      <w:r>
        <w:t>ან</w:t>
      </w:r>
      <w:proofErr w:type="spellEnd"/>
      <w:r>
        <w:t xml:space="preserve"> </w:t>
      </w:r>
      <w:proofErr w:type="spellStart"/>
      <w:r>
        <w:t>უწყვეტი</w:t>
      </w:r>
      <w:proofErr w:type="spellEnd"/>
      <w:r>
        <w:t xml:space="preserve"> </w:t>
      </w:r>
      <w:proofErr w:type="spellStart"/>
      <w:r>
        <w:t>ამბულატორიული</w:t>
      </w:r>
      <w:proofErr w:type="spellEnd"/>
      <w:r>
        <w:t xml:space="preserve"> </w:t>
      </w:r>
      <w:proofErr w:type="spellStart"/>
      <w:r>
        <w:t>პერიტონეალური</w:t>
      </w:r>
      <w:proofErr w:type="spellEnd"/>
      <w:r>
        <w:t xml:space="preserve"> </w:t>
      </w:r>
      <w:proofErr w:type="spellStart"/>
      <w:r>
        <w:t>დიალიზის</w:t>
      </w:r>
      <w:proofErr w:type="spellEnd"/>
      <w:r>
        <w:t xml:space="preserve"> (</w:t>
      </w:r>
      <w:proofErr w:type="spellStart"/>
      <w:r>
        <w:t>უაპდ</w:t>
      </w:r>
      <w:proofErr w:type="spellEnd"/>
      <w:r>
        <w:t xml:space="preserve">) </w:t>
      </w:r>
      <w:proofErr w:type="spellStart"/>
      <w:r>
        <w:t>შემდეგ</w:t>
      </w:r>
      <w:proofErr w:type="spellEnd"/>
      <w:r>
        <w:t xml:space="preserve">, </w:t>
      </w:r>
      <w:proofErr w:type="spellStart"/>
      <w:r>
        <w:t>დამატებითი</w:t>
      </w:r>
      <w:proofErr w:type="spellEnd"/>
      <w:r>
        <w:t xml:space="preserve"> </w:t>
      </w:r>
      <w:proofErr w:type="spellStart"/>
      <w:r>
        <w:t>დოზების</w:t>
      </w:r>
      <w:proofErr w:type="spellEnd"/>
      <w:r>
        <w:t xml:space="preserve"> </w:t>
      </w:r>
      <w:proofErr w:type="spellStart"/>
      <w:r>
        <w:t>შეყვანა</w:t>
      </w:r>
      <w:proofErr w:type="spellEnd"/>
      <w:r>
        <w:t xml:space="preserve"> </w:t>
      </w:r>
      <w:proofErr w:type="spellStart"/>
      <w:r>
        <w:t>არ</w:t>
      </w:r>
      <w:proofErr w:type="spellEnd"/>
      <w:r>
        <w:t xml:space="preserve"> </w:t>
      </w:r>
      <w:proofErr w:type="spellStart"/>
      <w:r>
        <w:t>არის</w:t>
      </w:r>
      <w:proofErr w:type="spellEnd"/>
      <w:r>
        <w:t xml:space="preserve"> </w:t>
      </w:r>
      <w:proofErr w:type="spellStart"/>
      <w:r>
        <w:t>საჭირო</w:t>
      </w:r>
      <w:proofErr w:type="spellEnd"/>
      <w:r>
        <w:t>.</w:t>
      </w:r>
      <w:bookmarkStart w:id="0" w:name="_Toc366401008"/>
      <w:bookmarkStart w:id="1" w:name="_Toc366408772"/>
      <w:bookmarkStart w:id="2" w:name="_Toc366566420"/>
      <w:bookmarkStart w:id="3" w:name="_Toc366657973"/>
      <w:bookmarkStart w:id="4" w:name="_Toc366658225"/>
      <w:bookmarkStart w:id="5" w:name="_Toc366904160"/>
      <w:bookmarkEnd w:id="0"/>
      <w:bookmarkEnd w:id="1"/>
      <w:bookmarkEnd w:id="2"/>
      <w:bookmarkEnd w:id="3"/>
      <w:bookmarkEnd w:id="4"/>
      <w:bookmarkEnd w:id="5"/>
    </w:p>
    <w:p w14:paraId="0F44A1C7" w14:textId="77777777" w:rsidR="00C64C77" w:rsidRDefault="00C64C77" w:rsidP="00C64C77">
      <w:pPr>
        <w:pStyle w:val="P68B1DB1-Normal3"/>
        <w:spacing w:after="0" w:line="240" w:lineRule="auto"/>
        <w:jc w:val="both"/>
      </w:pPr>
      <w:proofErr w:type="spellStart"/>
      <w:r>
        <w:t>ღვიძლის</w:t>
      </w:r>
      <w:proofErr w:type="spellEnd"/>
      <w:r>
        <w:t xml:space="preserve"> </w:t>
      </w:r>
      <w:proofErr w:type="spellStart"/>
      <w:r>
        <w:t>ფუნქციის</w:t>
      </w:r>
      <w:proofErr w:type="spellEnd"/>
      <w:r>
        <w:t xml:space="preserve"> </w:t>
      </w:r>
      <w:proofErr w:type="spellStart"/>
      <w:r>
        <w:t>დარღვევის</w:t>
      </w:r>
      <w:proofErr w:type="spellEnd"/>
      <w:r>
        <w:t xml:space="preserve"> </w:t>
      </w:r>
      <w:proofErr w:type="spellStart"/>
      <w:r>
        <w:t>მქონე</w:t>
      </w:r>
      <w:proofErr w:type="spellEnd"/>
      <w:r>
        <w:t xml:space="preserve"> </w:t>
      </w:r>
      <w:proofErr w:type="spellStart"/>
      <w:r>
        <w:t>პაციენტები</w:t>
      </w:r>
      <w:proofErr w:type="spellEnd"/>
    </w:p>
    <w:p w14:paraId="56FEF9A0" w14:textId="77777777" w:rsidR="00C64C77" w:rsidRDefault="00C64C77" w:rsidP="00C64C77">
      <w:pPr>
        <w:pStyle w:val="P68B1DB1-Normal4"/>
        <w:spacing w:after="0" w:line="240" w:lineRule="auto"/>
        <w:jc w:val="both"/>
      </w:pPr>
      <w:proofErr w:type="spellStart"/>
      <w:r>
        <w:t>ღვიძლის</w:t>
      </w:r>
      <w:proofErr w:type="spellEnd"/>
      <w:r>
        <w:t xml:space="preserve"> </w:t>
      </w:r>
      <w:proofErr w:type="spellStart"/>
      <w:r>
        <w:t>ფუნქციის</w:t>
      </w:r>
      <w:proofErr w:type="spellEnd"/>
      <w:r>
        <w:t xml:space="preserve"> </w:t>
      </w:r>
      <w:proofErr w:type="spellStart"/>
      <w:r>
        <w:t>დარღვევის</w:t>
      </w:r>
      <w:proofErr w:type="spellEnd"/>
      <w:r>
        <w:t xml:space="preserve"> </w:t>
      </w:r>
      <w:proofErr w:type="spellStart"/>
      <w:r>
        <w:t>შემთხვევაში</w:t>
      </w:r>
      <w:proofErr w:type="spellEnd"/>
      <w:r>
        <w:t xml:space="preserve"> </w:t>
      </w:r>
      <w:proofErr w:type="spellStart"/>
      <w:r>
        <w:t>დოზის</w:t>
      </w:r>
      <w:proofErr w:type="spellEnd"/>
      <w:r>
        <w:t xml:space="preserve"> </w:t>
      </w:r>
      <w:proofErr w:type="spellStart"/>
      <w:r>
        <w:t>კორექცია</w:t>
      </w:r>
      <w:proofErr w:type="spellEnd"/>
      <w:r>
        <w:t xml:space="preserve"> </w:t>
      </w:r>
      <w:proofErr w:type="spellStart"/>
      <w:r>
        <w:t>არ</w:t>
      </w:r>
      <w:proofErr w:type="spellEnd"/>
      <w:r>
        <w:t xml:space="preserve"> </w:t>
      </w:r>
      <w:proofErr w:type="spellStart"/>
      <w:r>
        <w:t>არის</w:t>
      </w:r>
      <w:proofErr w:type="spellEnd"/>
      <w:r>
        <w:t xml:space="preserve"> </w:t>
      </w:r>
      <w:proofErr w:type="spellStart"/>
      <w:r>
        <w:t>საჭირო</w:t>
      </w:r>
      <w:proofErr w:type="spellEnd"/>
      <w:r>
        <w:t xml:space="preserve">, </w:t>
      </w:r>
      <w:proofErr w:type="spellStart"/>
      <w:r>
        <w:t>რადგან</w:t>
      </w:r>
      <w:proofErr w:type="spellEnd"/>
      <w:r>
        <w:t xml:space="preserve"> </w:t>
      </w:r>
      <w:proofErr w:type="spellStart"/>
      <w:r>
        <w:t>ლევოფლოქსაცინი</w:t>
      </w:r>
      <w:proofErr w:type="spellEnd"/>
      <w:r>
        <w:t xml:space="preserve"> </w:t>
      </w:r>
      <w:proofErr w:type="spellStart"/>
      <w:r>
        <w:t>უმნიშვნელო</w:t>
      </w:r>
      <w:proofErr w:type="spellEnd"/>
      <w:r>
        <w:t xml:space="preserve"> </w:t>
      </w:r>
      <w:proofErr w:type="spellStart"/>
      <w:r>
        <w:t>ხარისხით</w:t>
      </w:r>
      <w:proofErr w:type="spellEnd"/>
      <w:r>
        <w:t xml:space="preserve"> </w:t>
      </w:r>
      <w:proofErr w:type="spellStart"/>
      <w:r>
        <w:t>მეტაბოლიზდება</w:t>
      </w:r>
      <w:proofErr w:type="spellEnd"/>
      <w:r>
        <w:t xml:space="preserve"> </w:t>
      </w:r>
      <w:proofErr w:type="spellStart"/>
      <w:r>
        <w:t>ღვიძლში</w:t>
      </w:r>
      <w:proofErr w:type="spellEnd"/>
      <w:r>
        <w:t xml:space="preserve"> </w:t>
      </w:r>
      <w:proofErr w:type="spellStart"/>
      <w:r>
        <w:t>და</w:t>
      </w:r>
      <w:proofErr w:type="spellEnd"/>
      <w:r>
        <w:t xml:space="preserve"> </w:t>
      </w:r>
      <w:proofErr w:type="spellStart"/>
      <w:r>
        <w:t>ძირითადად</w:t>
      </w:r>
      <w:proofErr w:type="spellEnd"/>
      <w:r>
        <w:t xml:space="preserve"> </w:t>
      </w:r>
      <w:proofErr w:type="spellStart"/>
      <w:r>
        <w:t>გამოიყოფა</w:t>
      </w:r>
      <w:proofErr w:type="spellEnd"/>
      <w:r>
        <w:t xml:space="preserve"> </w:t>
      </w:r>
      <w:proofErr w:type="spellStart"/>
      <w:r>
        <w:t>შარდთან</w:t>
      </w:r>
      <w:proofErr w:type="spellEnd"/>
      <w:r>
        <w:t xml:space="preserve"> </w:t>
      </w:r>
      <w:proofErr w:type="spellStart"/>
      <w:r>
        <w:t>ერთად</w:t>
      </w:r>
      <w:proofErr w:type="spellEnd"/>
      <w:r>
        <w:t>.</w:t>
      </w:r>
    </w:p>
    <w:p w14:paraId="0EBB6105" w14:textId="77777777" w:rsidR="00C64C77" w:rsidRDefault="00C64C77" w:rsidP="00C64C77">
      <w:pPr>
        <w:pStyle w:val="P68B1DB1-Normal3"/>
        <w:spacing w:after="0" w:line="240" w:lineRule="auto"/>
        <w:jc w:val="both"/>
      </w:pPr>
      <w:proofErr w:type="spellStart"/>
      <w:r>
        <w:t>ხანდაზმული</w:t>
      </w:r>
      <w:proofErr w:type="spellEnd"/>
      <w:r>
        <w:t xml:space="preserve"> </w:t>
      </w:r>
      <w:proofErr w:type="spellStart"/>
      <w:r>
        <w:t>ასაკის</w:t>
      </w:r>
      <w:proofErr w:type="spellEnd"/>
      <w:r>
        <w:t xml:space="preserve"> </w:t>
      </w:r>
      <w:proofErr w:type="spellStart"/>
      <w:r>
        <w:t>პაციენტები</w:t>
      </w:r>
      <w:proofErr w:type="spellEnd"/>
    </w:p>
    <w:p w14:paraId="4585B3E4" w14:textId="77777777" w:rsidR="00C64C77" w:rsidRPr="00112025" w:rsidRDefault="00C64C77" w:rsidP="00C64C77">
      <w:pPr>
        <w:pStyle w:val="P68B1DB1-Normal4"/>
        <w:spacing w:after="0" w:line="240" w:lineRule="auto"/>
        <w:jc w:val="both"/>
        <w:rPr>
          <w:lang w:val="ka-GE"/>
        </w:rPr>
      </w:pPr>
      <w:proofErr w:type="spellStart"/>
      <w:r>
        <w:t>ხანდაზმული</w:t>
      </w:r>
      <w:proofErr w:type="spellEnd"/>
      <w:r>
        <w:t xml:space="preserve"> </w:t>
      </w:r>
      <w:proofErr w:type="spellStart"/>
      <w:r>
        <w:t>ასაკის</w:t>
      </w:r>
      <w:proofErr w:type="spellEnd"/>
      <w:r>
        <w:t xml:space="preserve"> </w:t>
      </w:r>
      <w:proofErr w:type="spellStart"/>
      <w:r>
        <w:t>პაციენტებს</w:t>
      </w:r>
      <w:proofErr w:type="spellEnd"/>
      <w:r>
        <w:t xml:space="preserve"> </w:t>
      </w:r>
      <w:proofErr w:type="spellStart"/>
      <w:r>
        <w:t>დოზის</w:t>
      </w:r>
      <w:proofErr w:type="spellEnd"/>
      <w:r>
        <w:t xml:space="preserve"> </w:t>
      </w:r>
      <w:proofErr w:type="spellStart"/>
      <w:r>
        <w:t>კორექცია</w:t>
      </w:r>
      <w:proofErr w:type="spellEnd"/>
      <w:r>
        <w:t xml:space="preserve"> </w:t>
      </w:r>
      <w:proofErr w:type="spellStart"/>
      <w:r>
        <w:t>არ</w:t>
      </w:r>
      <w:proofErr w:type="spellEnd"/>
      <w:r>
        <w:t xml:space="preserve"> </w:t>
      </w:r>
      <w:proofErr w:type="spellStart"/>
      <w:r w:rsidRPr="00112025">
        <w:t>სჭირდებათ</w:t>
      </w:r>
      <w:proofErr w:type="spellEnd"/>
      <w:r w:rsidRPr="00112025">
        <w:t xml:space="preserve">, </w:t>
      </w:r>
      <w:proofErr w:type="spellStart"/>
      <w:r w:rsidRPr="00112025">
        <w:t>გარდა</w:t>
      </w:r>
      <w:proofErr w:type="spellEnd"/>
      <w:r w:rsidRPr="00112025">
        <w:t xml:space="preserve"> </w:t>
      </w:r>
      <w:r w:rsidRPr="00112025">
        <w:rPr>
          <w:lang w:val="ka-GE"/>
        </w:rPr>
        <w:t xml:space="preserve">შემთხვევებისა </w:t>
      </w:r>
      <w:proofErr w:type="spellStart"/>
      <w:r w:rsidRPr="00112025">
        <w:t>თირკმელების</w:t>
      </w:r>
      <w:proofErr w:type="spellEnd"/>
      <w:r w:rsidRPr="00112025">
        <w:t xml:space="preserve"> </w:t>
      </w:r>
      <w:proofErr w:type="spellStart"/>
      <w:r w:rsidRPr="00112025">
        <w:t>ფუნქციის</w:t>
      </w:r>
      <w:proofErr w:type="spellEnd"/>
      <w:r w:rsidRPr="00112025">
        <w:t xml:space="preserve"> </w:t>
      </w:r>
      <w:proofErr w:type="spellStart"/>
      <w:r w:rsidRPr="00112025">
        <w:t>დარღვევი</w:t>
      </w:r>
      <w:proofErr w:type="spellEnd"/>
      <w:r w:rsidRPr="00112025">
        <w:rPr>
          <w:lang w:val="ka-GE"/>
        </w:rPr>
        <w:t>თ.</w:t>
      </w:r>
    </w:p>
    <w:p w14:paraId="3552F8B6" w14:textId="77777777" w:rsidR="00C64C77" w:rsidRDefault="00C64C77" w:rsidP="00C64C77">
      <w:pPr>
        <w:pStyle w:val="P68B1DB1-Normal3"/>
        <w:spacing w:after="0" w:line="240" w:lineRule="auto"/>
        <w:jc w:val="both"/>
      </w:pPr>
      <w:proofErr w:type="spellStart"/>
      <w:r w:rsidRPr="00112025">
        <w:t>ბავშვები</w:t>
      </w:r>
      <w:proofErr w:type="spellEnd"/>
      <w:r w:rsidRPr="00112025">
        <w:t xml:space="preserve"> </w:t>
      </w:r>
      <w:proofErr w:type="spellStart"/>
      <w:r w:rsidRPr="00112025">
        <w:t>და</w:t>
      </w:r>
      <w:proofErr w:type="spellEnd"/>
      <w:r w:rsidRPr="00112025">
        <w:t xml:space="preserve"> </w:t>
      </w:r>
      <w:proofErr w:type="spellStart"/>
      <w:r w:rsidRPr="00112025">
        <w:t>მოზარდები</w:t>
      </w:r>
      <w:proofErr w:type="spellEnd"/>
    </w:p>
    <w:p w14:paraId="4B1C3183" w14:textId="77777777" w:rsidR="00C64C77" w:rsidRDefault="00C64C77" w:rsidP="00C64C77">
      <w:pPr>
        <w:pStyle w:val="P68B1DB1-Normal4"/>
        <w:spacing w:after="0" w:line="240" w:lineRule="auto"/>
        <w:jc w:val="both"/>
      </w:pPr>
      <w:proofErr w:type="spellStart"/>
      <w:r>
        <w:t>პრეპარატის</w:t>
      </w:r>
      <w:proofErr w:type="spellEnd"/>
      <w:r>
        <w:t xml:space="preserve"> </w:t>
      </w:r>
      <w:proofErr w:type="spellStart"/>
      <w:r>
        <w:t>გამოყენება</w:t>
      </w:r>
      <w:proofErr w:type="spellEnd"/>
      <w:r>
        <w:t xml:space="preserve"> </w:t>
      </w:r>
      <w:proofErr w:type="spellStart"/>
      <w:r>
        <w:t>უკუნაჩვენებია</w:t>
      </w:r>
      <w:proofErr w:type="spellEnd"/>
      <w:r>
        <w:t xml:space="preserve"> </w:t>
      </w:r>
      <w:proofErr w:type="spellStart"/>
      <w:r>
        <w:t>ბავშვებში</w:t>
      </w:r>
      <w:proofErr w:type="spellEnd"/>
      <w:r>
        <w:t xml:space="preserve"> </w:t>
      </w:r>
      <w:proofErr w:type="spellStart"/>
      <w:r>
        <w:t>და</w:t>
      </w:r>
      <w:proofErr w:type="spellEnd"/>
      <w:r>
        <w:t xml:space="preserve"> </w:t>
      </w:r>
      <w:proofErr w:type="spellStart"/>
      <w:r>
        <w:t>მოზარდებში</w:t>
      </w:r>
      <w:proofErr w:type="spellEnd"/>
      <w:r>
        <w:t>.</w:t>
      </w:r>
    </w:p>
    <w:p w14:paraId="13A44ECD" w14:textId="77777777" w:rsidR="00C64C77" w:rsidRDefault="00C64C77" w:rsidP="00C64C77">
      <w:pPr>
        <w:pStyle w:val="P68B1DB1-Normal1"/>
        <w:spacing w:after="0" w:line="240" w:lineRule="auto"/>
        <w:jc w:val="both"/>
      </w:pPr>
      <w:proofErr w:type="spellStart"/>
      <w:r>
        <w:t>გამოყენების</w:t>
      </w:r>
      <w:proofErr w:type="spellEnd"/>
      <w:r>
        <w:t xml:space="preserve"> </w:t>
      </w:r>
      <w:proofErr w:type="spellStart"/>
      <w:r>
        <w:t>წესი</w:t>
      </w:r>
      <w:proofErr w:type="spellEnd"/>
    </w:p>
    <w:p w14:paraId="216FCAA4" w14:textId="77777777" w:rsidR="00C64C77" w:rsidRDefault="00C64C77" w:rsidP="00C64C77">
      <w:pPr>
        <w:pStyle w:val="P68B1DB1-Normal4"/>
        <w:spacing w:after="0" w:line="240" w:lineRule="auto"/>
        <w:jc w:val="both"/>
      </w:pPr>
      <w:proofErr w:type="spellStart"/>
      <w:r>
        <w:t>ტაბლეტები</w:t>
      </w:r>
      <w:proofErr w:type="spellEnd"/>
      <w:r>
        <w:t xml:space="preserve"> </w:t>
      </w:r>
      <w:proofErr w:type="spellStart"/>
      <w:r>
        <w:t>მიიღება</w:t>
      </w:r>
      <w:proofErr w:type="spellEnd"/>
      <w:r>
        <w:t xml:space="preserve"> </w:t>
      </w:r>
      <w:proofErr w:type="spellStart"/>
      <w:r>
        <w:t>პერორალურად</w:t>
      </w:r>
      <w:proofErr w:type="spellEnd"/>
      <w:r>
        <w:t xml:space="preserve">, </w:t>
      </w:r>
      <w:proofErr w:type="spellStart"/>
      <w:r>
        <w:t>დაღეჭვის</w:t>
      </w:r>
      <w:proofErr w:type="spellEnd"/>
      <w:r>
        <w:t xml:space="preserve"> </w:t>
      </w:r>
      <w:proofErr w:type="spellStart"/>
      <w:r>
        <w:t>გარეშე</w:t>
      </w:r>
      <w:proofErr w:type="spellEnd"/>
      <w:r>
        <w:t xml:space="preserve"> </w:t>
      </w:r>
      <w:proofErr w:type="spellStart"/>
      <w:r>
        <w:t>და</w:t>
      </w:r>
      <w:proofErr w:type="spellEnd"/>
      <w:r>
        <w:t xml:space="preserve"> </w:t>
      </w:r>
      <w:proofErr w:type="spellStart"/>
      <w:r>
        <w:t>საკმარისი</w:t>
      </w:r>
      <w:proofErr w:type="spellEnd"/>
      <w:r>
        <w:t xml:space="preserve"> </w:t>
      </w:r>
      <w:proofErr w:type="spellStart"/>
      <w:r>
        <w:t>რაოდენობით</w:t>
      </w:r>
      <w:proofErr w:type="spellEnd"/>
      <w:r>
        <w:t xml:space="preserve"> </w:t>
      </w:r>
      <w:proofErr w:type="spellStart"/>
      <w:r>
        <w:t>სითხის</w:t>
      </w:r>
      <w:proofErr w:type="spellEnd"/>
      <w:r>
        <w:t xml:space="preserve"> </w:t>
      </w:r>
      <w:proofErr w:type="spellStart"/>
      <w:r>
        <w:t>მიყოლებით</w:t>
      </w:r>
      <w:proofErr w:type="spellEnd"/>
      <w:r>
        <w:t xml:space="preserve">. </w:t>
      </w:r>
      <w:proofErr w:type="spellStart"/>
      <w:r>
        <w:t>დოზის</w:t>
      </w:r>
      <w:proofErr w:type="spellEnd"/>
      <w:r>
        <w:t xml:space="preserve"> </w:t>
      </w:r>
      <w:proofErr w:type="spellStart"/>
      <w:r>
        <w:t>შერჩევისას</w:t>
      </w:r>
      <w:proofErr w:type="spellEnd"/>
      <w:r>
        <w:t xml:space="preserve">, </w:t>
      </w:r>
      <w:proofErr w:type="spellStart"/>
      <w:r>
        <w:t>შესაძლებელია</w:t>
      </w:r>
      <w:proofErr w:type="spellEnd"/>
      <w:r>
        <w:t xml:space="preserve"> </w:t>
      </w:r>
      <w:proofErr w:type="spellStart"/>
      <w:r>
        <w:t>ტაბლეტების</w:t>
      </w:r>
      <w:proofErr w:type="spellEnd"/>
      <w:r>
        <w:t xml:space="preserve"> </w:t>
      </w:r>
      <w:proofErr w:type="spellStart"/>
      <w:r>
        <w:t>გატეხვა</w:t>
      </w:r>
      <w:proofErr w:type="spellEnd"/>
      <w:r>
        <w:t xml:space="preserve"> </w:t>
      </w:r>
      <w:proofErr w:type="spellStart"/>
      <w:r>
        <w:t>გამყოფი</w:t>
      </w:r>
      <w:proofErr w:type="spellEnd"/>
      <w:r>
        <w:t xml:space="preserve"> </w:t>
      </w:r>
      <w:proofErr w:type="spellStart"/>
      <w:r>
        <w:t>ხაზით</w:t>
      </w:r>
      <w:proofErr w:type="spellEnd"/>
      <w:r>
        <w:t xml:space="preserve">. </w:t>
      </w:r>
      <w:proofErr w:type="spellStart"/>
      <w:r>
        <w:t>პრეპარატის</w:t>
      </w:r>
      <w:proofErr w:type="spellEnd"/>
      <w:r>
        <w:t xml:space="preserve"> </w:t>
      </w:r>
      <w:proofErr w:type="spellStart"/>
      <w:r>
        <w:t>მიღება</w:t>
      </w:r>
      <w:proofErr w:type="spellEnd"/>
      <w:r>
        <w:t xml:space="preserve"> </w:t>
      </w:r>
      <w:proofErr w:type="spellStart"/>
      <w:r>
        <w:t>შესაძლებელია</w:t>
      </w:r>
      <w:proofErr w:type="spellEnd"/>
      <w:r>
        <w:t xml:space="preserve"> </w:t>
      </w:r>
      <w:proofErr w:type="spellStart"/>
      <w:r>
        <w:t>საკვების</w:t>
      </w:r>
      <w:proofErr w:type="spellEnd"/>
      <w:r>
        <w:t xml:space="preserve"> </w:t>
      </w:r>
      <w:proofErr w:type="spellStart"/>
      <w:r>
        <w:t>მიღებისაგან</w:t>
      </w:r>
      <w:proofErr w:type="spellEnd"/>
      <w:r>
        <w:t xml:space="preserve"> </w:t>
      </w:r>
      <w:proofErr w:type="spellStart"/>
      <w:r>
        <w:t>დამოუკიდებლად</w:t>
      </w:r>
      <w:proofErr w:type="spellEnd"/>
      <w:r>
        <w:t xml:space="preserve">. </w:t>
      </w:r>
      <w:proofErr w:type="spellStart"/>
      <w:r>
        <w:t>ლევოფლოქსაცინის</w:t>
      </w:r>
      <w:proofErr w:type="spellEnd"/>
      <w:r>
        <w:t xml:space="preserve"> </w:t>
      </w:r>
      <w:proofErr w:type="spellStart"/>
      <w:r>
        <w:t>შეწოვის</w:t>
      </w:r>
      <w:proofErr w:type="spellEnd"/>
      <w:r>
        <w:t xml:space="preserve"> </w:t>
      </w:r>
      <w:proofErr w:type="spellStart"/>
      <w:r>
        <w:t>შესაძლო</w:t>
      </w:r>
      <w:proofErr w:type="spellEnd"/>
      <w:r>
        <w:t xml:space="preserve"> </w:t>
      </w:r>
      <w:proofErr w:type="spellStart"/>
      <w:r>
        <w:t>შემცირების</w:t>
      </w:r>
      <w:proofErr w:type="spellEnd"/>
      <w:r>
        <w:t xml:space="preserve"> </w:t>
      </w:r>
      <w:proofErr w:type="spellStart"/>
      <w:r>
        <w:t>გამო</w:t>
      </w:r>
      <w:proofErr w:type="spellEnd"/>
      <w:r>
        <w:t xml:space="preserve">, </w:t>
      </w:r>
      <w:proofErr w:type="spellStart"/>
      <w:r>
        <w:t>პრეპარატის</w:t>
      </w:r>
      <w:proofErr w:type="spellEnd"/>
      <w:r>
        <w:t xml:space="preserve"> </w:t>
      </w:r>
      <w:proofErr w:type="spellStart"/>
      <w:r>
        <w:t>მიღება</w:t>
      </w:r>
      <w:proofErr w:type="spellEnd"/>
      <w:r>
        <w:t xml:space="preserve"> </w:t>
      </w:r>
      <w:proofErr w:type="spellStart"/>
      <w:r>
        <w:t>უნდა</w:t>
      </w:r>
      <w:proofErr w:type="spellEnd"/>
      <w:r>
        <w:t xml:space="preserve"> </w:t>
      </w:r>
      <w:proofErr w:type="spellStart"/>
      <w:r>
        <w:t>მოხდეს</w:t>
      </w:r>
      <w:proofErr w:type="spellEnd"/>
      <w:r>
        <w:t xml:space="preserve"> </w:t>
      </w:r>
      <w:proofErr w:type="spellStart"/>
      <w:r>
        <w:t>რკინის</w:t>
      </w:r>
      <w:proofErr w:type="spellEnd"/>
      <w:r>
        <w:t xml:space="preserve"> </w:t>
      </w:r>
      <w:proofErr w:type="spellStart"/>
      <w:r>
        <w:t>და</w:t>
      </w:r>
      <w:proofErr w:type="spellEnd"/>
      <w:r>
        <w:t xml:space="preserve"> </w:t>
      </w:r>
      <w:proofErr w:type="spellStart"/>
      <w:r>
        <w:t>თუთიის</w:t>
      </w:r>
      <w:proofErr w:type="spellEnd"/>
      <w:r>
        <w:t xml:space="preserve"> </w:t>
      </w:r>
      <w:proofErr w:type="spellStart"/>
      <w:r>
        <w:t>მარილების</w:t>
      </w:r>
      <w:proofErr w:type="spellEnd"/>
      <w:r>
        <w:t xml:space="preserve">, </w:t>
      </w:r>
      <w:proofErr w:type="spellStart"/>
      <w:r>
        <w:t>მაგნიუმის</w:t>
      </w:r>
      <w:proofErr w:type="spellEnd"/>
      <w:r>
        <w:t xml:space="preserve"> </w:t>
      </w:r>
      <w:proofErr w:type="spellStart"/>
      <w:r>
        <w:t>ან</w:t>
      </w:r>
      <w:proofErr w:type="spellEnd"/>
      <w:r>
        <w:t xml:space="preserve"> </w:t>
      </w:r>
      <w:proofErr w:type="spellStart"/>
      <w:r>
        <w:t>ალუმინის</w:t>
      </w:r>
      <w:proofErr w:type="spellEnd"/>
      <w:r>
        <w:t xml:space="preserve"> </w:t>
      </w:r>
      <w:proofErr w:type="spellStart"/>
      <w:r>
        <w:t>შემცველი</w:t>
      </w:r>
      <w:proofErr w:type="spellEnd"/>
      <w:r>
        <w:t xml:space="preserve"> </w:t>
      </w:r>
      <w:proofErr w:type="spellStart"/>
      <w:r>
        <w:t>ანტაციდების</w:t>
      </w:r>
      <w:proofErr w:type="spellEnd"/>
      <w:r>
        <w:t xml:space="preserve"> </w:t>
      </w:r>
      <w:proofErr w:type="spellStart"/>
      <w:r>
        <w:t>ან</w:t>
      </w:r>
      <w:proofErr w:type="spellEnd"/>
      <w:r>
        <w:t xml:space="preserve"> </w:t>
      </w:r>
      <w:proofErr w:type="spellStart"/>
      <w:r>
        <w:t>დიდანოზინის</w:t>
      </w:r>
      <w:proofErr w:type="spellEnd"/>
      <w:r>
        <w:t xml:space="preserve"> (</w:t>
      </w:r>
      <w:proofErr w:type="spellStart"/>
      <w:r>
        <w:t>მხოლოდ</w:t>
      </w:r>
      <w:proofErr w:type="spellEnd"/>
      <w:r>
        <w:t xml:space="preserve"> </w:t>
      </w:r>
      <w:proofErr w:type="spellStart"/>
      <w:r>
        <w:t>ის</w:t>
      </w:r>
      <w:proofErr w:type="spellEnd"/>
      <w:r>
        <w:t xml:space="preserve"> </w:t>
      </w:r>
      <w:proofErr w:type="spellStart"/>
      <w:r>
        <w:t>სამკურნალწამლო</w:t>
      </w:r>
      <w:proofErr w:type="spellEnd"/>
      <w:r>
        <w:t xml:space="preserve"> </w:t>
      </w:r>
      <w:proofErr w:type="spellStart"/>
      <w:r>
        <w:t>ფორმები</w:t>
      </w:r>
      <w:proofErr w:type="spellEnd"/>
      <w:r>
        <w:t xml:space="preserve">, </w:t>
      </w:r>
      <w:proofErr w:type="spellStart"/>
      <w:r>
        <w:t>რომლებიც</w:t>
      </w:r>
      <w:proofErr w:type="spellEnd"/>
      <w:r>
        <w:t xml:space="preserve"> </w:t>
      </w:r>
      <w:proofErr w:type="spellStart"/>
      <w:r>
        <w:t>ბუფერული</w:t>
      </w:r>
      <w:proofErr w:type="spellEnd"/>
      <w:r>
        <w:t xml:space="preserve"> </w:t>
      </w:r>
      <w:proofErr w:type="spellStart"/>
      <w:r>
        <w:t>კომპონენტების</w:t>
      </w:r>
      <w:proofErr w:type="spellEnd"/>
      <w:r>
        <w:t xml:space="preserve"> </w:t>
      </w:r>
      <w:proofErr w:type="spellStart"/>
      <w:r>
        <w:t>სახით</w:t>
      </w:r>
      <w:proofErr w:type="spellEnd"/>
      <w:r>
        <w:t xml:space="preserve"> </w:t>
      </w:r>
      <w:proofErr w:type="spellStart"/>
      <w:r>
        <w:t>შეიცავს</w:t>
      </w:r>
      <w:proofErr w:type="spellEnd"/>
      <w:r>
        <w:t xml:space="preserve"> </w:t>
      </w:r>
      <w:proofErr w:type="spellStart"/>
      <w:r>
        <w:t>მაგნიუმის</w:t>
      </w:r>
      <w:proofErr w:type="spellEnd"/>
      <w:r>
        <w:t xml:space="preserve"> </w:t>
      </w:r>
      <w:proofErr w:type="spellStart"/>
      <w:r>
        <w:t>ან</w:t>
      </w:r>
      <w:proofErr w:type="spellEnd"/>
      <w:r>
        <w:t xml:space="preserve"> </w:t>
      </w:r>
      <w:proofErr w:type="spellStart"/>
      <w:r>
        <w:t>ალუმინის</w:t>
      </w:r>
      <w:proofErr w:type="spellEnd"/>
      <w:r>
        <w:t xml:space="preserve"> </w:t>
      </w:r>
      <w:proofErr w:type="spellStart"/>
      <w:r>
        <w:t>მარილებს</w:t>
      </w:r>
      <w:proofErr w:type="spellEnd"/>
      <w:r>
        <w:t xml:space="preserve">) </w:t>
      </w:r>
      <w:proofErr w:type="spellStart"/>
      <w:r>
        <w:t>და</w:t>
      </w:r>
      <w:proofErr w:type="spellEnd"/>
      <w:r>
        <w:t xml:space="preserve"> </w:t>
      </w:r>
      <w:proofErr w:type="spellStart"/>
      <w:r>
        <w:t>სუკრალფატის</w:t>
      </w:r>
      <w:proofErr w:type="spellEnd"/>
      <w:r>
        <w:t xml:space="preserve"> </w:t>
      </w:r>
      <w:proofErr w:type="spellStart"/>
      <w:r>
        <w:t>მიღებამდე</w:t>
      </w:r>
      <w:proofErr w:type="spellEnd"/>
      <w:r>
        <w:t xml:space="preserve"> </w:t>
      </w:r>
      <w:proofErr w:type="spellStart"/>
      <w:r>
        <w:t>მინიმუმ</w:t>
      </w:r>
      <w:proofErr w:type="spellEnd"/>
      <w:r>
        <w:t xml:space="preserve"> 2 </w:t>
      </w:r>
      <w:proofErr w:type="spellStart"/>
      <w:r>
        <w:t>საათით</w:t>
      </w:r>
      <w:proofErr w:type="spellEnd"/>
      <w:r>
        <w:t xml:space="preserve"> </w:t>
      </w:r>
      <w:proofErr w:type="spellStart"/>
      <w:r>
        <w:t>ადრე</w:t>
      </w:r>
      <w:proofErr w:type="spellEnd"/>
      <w:r>
        <w:t xml:space="preserve"> </w:t>
      </w:r>
      <w:proofErr w:type="spellStart"/>
      <w:r>
        <w:t>ან</w:t>
      </w:r>
      <w:proofErr w:type="spellEnd"/>
      <w:r>
        <w:t xml:space="preserve"> </w:t>
      </w:r>
      <w:proofErr w:type="spellStart"/>
      <w:r>
        <w:t>მიღებიდან</w:t>
      </w:r>
      <w:proofErr w:type="spellEnd"/>
      <w:r>
        <w:t xml:space="preserve"> 2 </w:t>
      </w:r>
      <w:proofErr w:type="spellStart"/>
      <w:r>
        <w:t>საათის</w:t>
      </w:r>
      <w:proofErr w:type="spellEnd"/>
      <w:r>
        <w:t xml:space="preserve"> </w:t>
      </w:r>
      <w:proofErr w:type="spellStart"/>
      <w:r>
        <w:t>შემდეგ</w:t>
      </w:r>
      <w:proofErr w:type="spellEnd"/>
      <w:r>
        <w:t>.</w:t>
      </w:r>
    </w:p>
    <w:p w14:paraId="58BDC9F2" w14:textId="77777777" w:rsidR="00C64C77" w:rsidRDefault="00C64C77" w:rsidP="00C64C77">
      <w:pPr>
        <w:spacing w:after="0" w:line="240" w:lineRule="auto"/>
        <w:jc w:val="both"/>
        <w:rPr>
          <w:rFonts w:ascii="Sylfaen" w:hAnsi="Sylfaen"/>
          <w:sz w:val="24"/>
          <w:highlight w:val="yellow"/>
        </w:rPr>
      </w:pPr>
    </w:p>
    <w:p w14:paraId="03F936FD" w14:textId="77777777" w:rsidR="00C64C77" w:rsidRPr="00C048B5" w:rsidRDefault="00C64C77" w:rsidP="00C64C77">
      <w:pPr>
        <w:pStyle w:val="P68B1DB1-Normal3"/>
        <w:spacing w:after="0" w:line="240" w:lineRule="auto"/>
        <w:jc w:val="both"/>
        <w:rPr>
          <w:b/>
        </w:rPr>
      </w:pPr>
      <w:proofErr w:type="spellStart"/>
      <w:r w:rsidRPr="00C048B5">
        <w:rPr>
          <w:b/>
        </w:rPr>
        <w:t>უკუჩვენებები</w:t>
      </w:r>
      <w:proofErr w:type="spellEnd"/>
    </w:p>
    <w:p w14:paraId="0ABF34DF" w14:textId="77777777" w:rsidR="00C64C77" w:rsidRDefault="00C64C77" w:rsidP="00C64C77">
      <w:pPr>
        <w:pStyle w:val="P68B1DB1-Normal4"/>
        <w:spacing w:after="0" w:line="240" w:lineRule="auto"/>
        <w:jc w:val="both"/>
      </w:pPr>
      <w:r>
        <w:t xml:space="preserve">- </w:t>
      </w:r>
      <w:proofErr w:type="spellStart"/>
      <w:r>
        <w:t>ჰიპერმგრძნობელობა</w:t>
      </w:r>
      <w:proofErr w:type="spellEnd"/>
      <w:r>
        <w:t xml:space="preserve"> </w:t>
      </w:r>
      <w:proofErr w:type="spellStart"/>
      <w:r>
        <w:t>ლევოფლოქსაცინის</w:t>
      </w:r>
      <w:proofErr w:type="spellEnd"/>
      <w:r>
        <w:t xml:space="preserve">, </w:t>
      </w:r>
      <w:proofErr w:type="spellStart"/>
      <w:r>
        <w:t>სხვა</w:t>
      </w:r>
      <w:proofErr w:type="spellEnd"/>
      <w:r>
        <w:t xml:space="preserve"> </w:t>
      </w:r>
      <w:proofErr w:type="spellStart"/>
      <w:r>
        <w:t>ქინოლონების</w:t>
      </w:r>
      <w:proofErr w:type="spellEnd"/>
      <w:r>
        <w:t xml:space="preserve"> </w:t>
      </w:r>
      <w:proofErr w:type="spellStart"/>
      <w:r>
        <w:t>ან</w:t>
      </w:r>
      <w:proofErr w:type="spellEnd"/>
      <w:r>
        <w:t xml:space="preserve"> </w:t>
      </w:r>
      <w:proofErr w:type="spellStart"/>
      <w:r>
        <w:t>პრეპარატის</w:t>
      </w:r>
      <w:proofErr w:type="spellEnd"/>
      <w:r>
        <w:t xml:space="preserve"> </w:t>
      </w:r>
      <w:proofErr w:type="spellStart"/>
      <w:r>
        <w:t>რომელიმე</w:t>
      </w:r>
      <w:proofErr w:type="spellEnd"/>
      <w:r>
        <w:t xml:space="preserve"> </w:t>
      </w:r>
      <w:proofErr w:type="spellStart"/>
      <w:r>
        <w:t>დამხმარე</w:t>
      </w:r>
      <w:proofErr w:type="spellEnd"/>
      <w:r>
        <w:t xml:space="preserve"> </w:t>
      </w:r>
      <w:proofErr w:type="spellStart"/>
      <w:r>
        <w:t>ნივთიერების</w:t>
      </w:r>
      <w:proofErr w:type="spellEnd"/>
      <w:r>
        <w:t xml:space="preserve"> </w:t>
      </w:r>
      <w:proofErr w:type="spellStart"/>
      <w:r>
        <w:t>მიმართ</w:t>
      </w:r>
      <w:proofErr w:type="spellEnd"/>
      <w:r>
        <w:t>;</w:t>
      </w:r>
    </w:p>
    <w:p w14:paraId="645C01E3" w14:textId="77777777" w:rsidR="00C64C77" w:rsidRDefault="00C64C77" w:rsidP="00C64C77">
      <w:pPr>
        <w:pStyle w:val="P68B1DB1-Normal4"/>
        <w:spacing w:after="0" w:line="240" w:lineRule="auto"/>
        <w:jc w:val="both"/>
      </w:pPr>
      <w:r>
        <w:t xml:space="preserve">- </w:t>
      </w:r>
      <w:proofErr w:type="spellStart"/>
      <w:r>
        <w:t>ეპილეფსია</w:t>
      </w:r>
      <w:proofErr w:type="spellEnd"/>
      <w:r>
        <w:t>;</w:t>
      </w:r>
    </w:p>
    <w:p w14:paraId="38C1481E" w14:textId="77777777" w:rsidR="00C64C77" w:rsidRDefault="00C64C77" w:rsidP="00C64C77">
      <w:pPr>
        <w:pStyle w:val="P68B1DB1-Normal4"/>
        <w:spacing w:after="0" w:line="240" w:lineRule="auto"/>
        <w:jc w:val="both"/>
      </w:pPr>
      <w:r>
        <w:t xml:space="preserve">- </w:t>
      </w:r>
      <w:proofErr w:type="spellStart"/>
      <w:r>
        <w:t>ტენდინოპათია</w:t>
      </w:r>
      <w:proofErr w:type="spellEnd"/>
      <w:r>
        <w:t xml:space="preserve"> </w:t>
      </w:r>
      <w:proofErr w:type="spellStart"/>
      <w:r>
        <w:t>ფტორქინოლონების</w:t>
      </w:r>
      <w:proofErr w:type="spellEnd"/>
      <w:r>
        <w:t xml:space="preserve"> </w:t>
      </w:r>
      <w:proofErr w:type="spellStart"/>
      <w:r>
        <w:t>მიღების</w:t>
      </w:r>
      <w:proofErr w:type="spellEnd"/>
      <w:r>
        <w:t xml:space="preserve"> </w:t>
      </w:r>
      <w:proofErr w:type="spellStart"/>
      <w:r>
        <w:t>დროს</w:t>
      </w:r>
      <w:proofErr w:type="spellEnd"/>
      <w:r>
        <w:t xml:space="preserve"> </w:t>
      </w:r>
      <w:proofErr w:type="spellStart"/>
      <w:r>
        <w:t>ანამნეზში</w:t>
      </w:r>
      <w:proofErr w:type="spellEnd"/>
      <w:r>
        <w:t>;</w:t>
      </w:r>
    </w:p>
    <w:p w14:paraId="69F87AE4" w14:textId="77777777" w:rsidR="00C64C77" w:rsidRDefault="00C64C77" w:rsidP="00C64C77">
      <w:pPr>
        <w:pStyle w:val="P68B1DB1-Normal4"/>
        <w:spacing w:after="0" w:line="240" w:lineRule="auto"/>
        <w:jc w:val="both"/>
      </w:pPr>
      <w:r>
        <w:t xml:space="preserve">- </w:t>
      </w:r>
      <w:proofErr w:type="spellStart"/>
      <w:r>
        <w:t>ბავშვთა</w:t>
      </w:r>
      <w:proofErr w:type="spellEnd"/>
      <w:r>
        <w:t xml:space="preserve"> </w:t>
      </w:r>
      <w:proofErr w:type="spellStart"/>
      <w:r>
        <w:t>და</w:t>
      </w:r>
      <w:proofErr w:type="spellEnd"/>
      <w:r>
        <w:t xml:space="preserve"> </w:t>
      </w:r>
      <w:proofErr w:type="spellStart"/>
      <w:r>
        <w:t>ზრდის</w:t>
      </w:r>
      <w:proofErr w:type="spellEnd"/>
      <w:r>
        <w:t xml:space="preserve"> </w:t>
      </w:r>
      <w:proofErr w:type="spellStart"/>
      <w:r>
        <w:t>პერიოდში</w:t>
      </w:r>
      <w:proofErr w:type="spellEnd"/>
      <w:r>
        <w:t xml:space="preserve"> </w:t>
      </w:r>
      <w:proofErr w:type="spellStart"/>
      <w:r>
        <w:t>მოზრდთა</w:t>
      </w:r>
      <w:proofErr w:type="spellEnd"/>
      <w:r>
        <w:t xml:space="preserve"> </w:t>
      </w:r>
      <w:proofErr w:type="spellStart"/>
      <w:r>
        <w:t>ასაკი</w:t>
      </w:r>
      <w:proofErr w:type="spellEnd"/>
      <w:r>
        <w:t>;</w:t>
      </w:r>
    </w:p>
    <w:p w14:paraId="7C8F6E6B" w14:textId="77777777" w:rsidR="00C64C77" w:rsidRDefault="00C64C77" w:rsidP="00C64C77">
      <w:pPr>
        <w:pStyle w:val="P68B1DB1-Normal4"/>
        <w:spacing w:after="0" w:line="240" w:lineRule="auto"/>
        <w:jc w:val="both"/>
      </w:pPr>
      <w:r>
        <w:t xml:space="preserve">- </w:t>
      </w:r>
      <w:proofErr w:type="spellStart"/>
      <w:r>
        <w:t>ორსულობა</w:t>
      </w:r>
      <w:proofErr w:type="spellEnd"/>
      <w:r>
        <w:t>;</w:t>
      </w:r>
    </w:p>
    <w:p w14:paraId="258BE6CC" w14:textId="77777777" w:rsidR="00C64C77" w:rsidRDefault="00C64C77" w:rsidP="00C64C77">
      <w:pPr>
        <w:pStyle w:val="P68B1DB1-Normal4"/>
        <w:spacing w:after="0" w:line="240" w:lineRule="auto"/>
        <w:jc w:val="both"/>
      </w:pPr>
      <w:r>
        <w:t xml:space="preserve">- </w:t>
      </w:r>
      <w:proofErr w:type="spellStart"/>
      <w:r>
        <w:t>ლაქტაცია</w:t>
      </w:r>
      <w:proofErr w:type="spellEnd"/>
      <w:r>
        <w:t>.</w:t>
      </w:r>
    </w:p>
    <w:p w14:paraId="0321F78E" w14:textId="77777777" w:rsidR="00C64C77" w:rsidRDefault="00C64C77" w:rsidP="00C64C77">
      <w:pPr>
        <w:spacing w:after="0" w:line="240" w:lineRule="auto"/>
        <w:jc w:val="both"/>
        <w:rPr>
          <w:rFonts w:ascii="Sylfaen" w:hAnsi="Sylfaen"/>
          <w:sz w:val="24"/>
          <w:highlight w:val="yellow"/>
        </w:rPr>
      </w:pPr>
    </w:p>
    <w:p w14:paraId="0016120D" w14:textId="3ABD167B" w:rsidR="00C64C77" w:rsidRPr="00C64C77" w:rsidRDefault="00C64C77" w:rsidP="00C64C77">
      <w:pPr>
        <w:pStyle w:val="P68B1DB1-Normal3"/>
        <w:spacing w:after="0" w:line="240" w:lineRule="auto"/>
        <w:jc w:val="both"/>
        <w:rPr>
          <w:b/>
          <w:lang w:val="ka-GE"/>
        </w:rPr>
      </w:pPr>
      <w:proofErr w:type="spellStart"/>
      <w:r w:rsidRPr="00C048B5">
        <w:rPr>
          <w:b/>
        </w:rPr>
        <w:t>განსაკუთრებული</w:t>
      </w:r>
      <w:proofErr w:type="spellEnd"/>
      <w:r w:rsidRPr="00C048B5">
        <w:rPr>
          <w:b/>
        </w:rPr>
        <w:t xml:space="preserve"> </w:t>
      </w:r>
      <w:r>
        <w:rPr>
          <w:b/>
          <w:lang w:val="ka-GE"/>
        </w:rPr>
        <w:t>გაფრთხილებები და სიფრთხილის ზომები გამოყენებისას</w:t>
      </w:r>
    </w:p>
    <w:p w14:paraId="69BF3870" w14:textId="77777777" w:rsidR="00C64C77" w:rsidRDefault="00C64C77" w:rsidP="00C64C77">
      <w:pPr>
        <w:pStyle w:val="P68B1DB1-Normal4"/>
        <w:shd w:val="clear" w:color="auto" w:fill="FFFFFF"/>
        <w:spacing w:after="0" w:line="240" w:lineRule="auto"/>
        <w:jc w:val="both"/>
      </w:pPr>
      <w:proofErr w:type="spellStart"/>
      <w:r>
        <w:t>არ</w:t>
      </w:r>
      <w:proofErr w:type="spellEnd"/>
      <w:r>
        <w:t xml:space="preserve"> </w:t>
      </w:r>
      <w:proofErr w:type="spellStart"/>
      <w:r>
        <w:t>უნდა</w:t>
      </w:r>
      <w:proofErr w:type="spellEnd"/>
      <w:r>
        <w:t xml:space="preserve"> </w:t>
      </w:r>
      <w:proofErr w:type="spellStart"/>
      <w:r>
        <w:t>მოხდეს</w:t>
      </w:r>
      <w:proofErr w:type="spellEnd"/>
      <w:r>
        <w:t xml:space="preserve"> </w:t>
      </w:r>
      <w:proofErr w:type="spellStart"/>
      <w:r>
        <w:t>ლევოფლოქსაცინის</w:t>
      </w:r>
      <w:proofErr w:type="spellEnd"/>
      <w:r>
        <w:t xml:space="preserve"> </w:t>
      </w:r>
      <w:proofErr w:type="spellStart"/>
      <w:r>
        <w:t>გამოყენება</w:t>
      </w:r>
      <w:proofErr w:type="spellEnd"/>
      <w:r>
        <w:t xml:space="preserve"> </w:t>
      </w:r>
      <w:proofErr w:type="spellStart"/>
      <w:r>
        <w:t>იმ</w:t>
      </w:r>
      <w:proofErr w:type="spellEnd"/>
      <w:r>
        <w:t xml:space="preserve"> </w:t>
      </w:r>
      <w:proofErr w:type="spellStart"/>
      <w:r>
        <w:t>პაციენტებში</w:t>
      </w:r>
      <w:proofErr w:type="spellEnd"/>
      <w:r>
        <w:t xml:space="preserve">, </w:t>
      </w:r>
      <w:proofErr w:type="spellStart"/>
      <w:r>
        <w:t>რომლებსაც</w:t>
      </w:r>
      <w:proofErr w:type="spellEnd"/>
      <w:r>
        <w:t xml:space="preserve"> </w:t>
      </w:r>
      <w:proofErr w:type="spellStart"/>
      <w:r>
        <w:t>ანამნეზში</w:t>
      </w:r>
      <w:proofErr w:type="spellEnd"/>
      <w:r>
        <w:t xml:space="preserve"> </w:t>
      </w:r>
      <w:proofErr w:type="spellStart"/>
      <w:r>
        <w:t>აქვთ</w:t>
      </w:r>
      <w:proofErr w:type="spellEnd"/>
      <w:r>
        <w:t xml:space="preserve"> </w:t>
      </w:r>
      <w:proofErr w:type="spellStart"/>
      <w:r>
        <w:t>ქინოლონების</w:t>
      </w:r>
      <w:proofErr w:type="spellEnd"/>
      <w:r>
        <w:t xml:space="preserve"> </w:t>
      </w:r>
      <w:proofErr w:type="spellStart"/>
      <w:r>
        <w:t>ან</w:t>
      </w:r>
      <w:proofErr w:type="spellEnd"/>
      <w:r>
        <w:t xml:space="preserve"> </w:t>
      </w:r>
      <w:proofErr w:type="spellStart"/>
      <w:r>
        <w:t>ფტორქინოლონების</w:t>
      </w:r>
      <w:proofErr w:type="spellEnd"/>
      <w:r>
        <w:t xml:space="preserve"> </w:t>
      </w:r>
      <w:proofErr w:type="spellStart"/>
      <w:r>
        <w:t>შემცველი</w:t>
      </w:r>
      <w:proofErr w:type="spellEnd"/>
      <w:r>
        <w:t xml:space="preserve"> </w:t>
      </w:r>
      <w:proofErr w:type="spellStart"/>
      <w:r>
        <w:t>პრეპარატების</w:t>
      </w:r>
      <w:proofErr w:type="spellEnd"/>
      <w:r>
        <w:t xml:space="preserve"> </w:t>
      </w:r>
      <w:proofErr w:type="spellStart"/>
      <w:r>
        <w:t>გამოყენებასთან</w:t>
      </w:r>
      <w:proofErr w:type="spellEnd"/>
      <w:r>
        <w:t xml:space="preserve"> </w:t>
      </w:r>
      <w:proofErr w:type="spellStart"/>
      <w:r>
        <w:t>დაკავშირებული</w:t>
      </w:r>
      <w:proofErr w:type="spellEnd"/>
      <w:r>
        <w:t xml:space="preserve"> </w:t>
      </w:r>
      <w:proofErr w:type="spellStart"/>
      <w:r>
        <w:t>სერიოზული</w:t>
      </w:r>
      <w:proofErr w:type="spellEnd"/>
      <w:r>
        <w:t xml:space="preserve"> </w:t>
      </w:r>
      <w:proofErr w:type="spellStart"/>
      <w:r>
        <w:t>არასასურველი</w:t>
      </w:r>
      <w:proofErr w:type="spellEnd"/>
      <w:r>
        <w:t xml:space="preserve"> </w:t>
      </w:r>
      <w:proofErr w:type="spellStart"/>
      <w:r>
        <w:t>რეაქციები</w:t>
      </w:r>
      <w:proofErr w:type="spellEnd"/>
      <w:r>
        <w:t xml:space="preserve">. </w:t>
      </w:r>
      <w:proofErr w:type="spellStart"/>
      <w:r>
        <w:t>ლევოფლოქსაცინით</w:t>
      </w:r>
      <w:proofErr w:type="spellEnd"/>
      <w:r>
        <w:t xml:space="preserve"> </w:t>
      </w:r>
      <w:proofErr w:type="spellStart"/>
      <w:r>
        <w:t>ასეთი</w:t>
      </w:r>
      <w:proofErr w:type="spellEnd"/>
      <w:r>
        <w:t xml:space="preserve"> </w:t>
      </w:r>
      <w:proofErr w:type="spellStart"/>
      <w:r>
        <w:t>პაციენტების</w:t>
      </w:r>
      <w:proofErr w:type="spellEnd"/>
      <w:r>
        <w:t xml:space="preserve"> </w:t>
      </w:r>
      <w:proofErr w:type="spellStart"/>
      <w:r>
        <w:t>მკურნალობა</w:t>
      </w:r>
      <w:proofErr w:type="spellEnd"/>
      <w:r>
        <w:t xml:space="preserve"> </w:t>
      </w:r>
      <w:proofErr w:type="spellStart"/>
      <w:r>
        <w:t>უნდა</w:t>
      </w:r>
      <w:proofErr w:type="spellEnd"/>
      <w:r>
        <w:t xml:space="preserve"> </w:t>
      </w:r>
      <w:proofErr w:type="spellStart"/>
      <w:r>
        <w:t>დაიწყოს</w:t>
      </w:r>
      <w:proofErr w:type="spellEnd"/>
      <w:r>
        <w:t xml:space="preserve"> </w:t>
      </w:r>
      <w:r>
        <w:rPr>
          <w:lang w:val="ka-GE"/>
        </w:rPr>
        <w:t xml:space="preserve">მხოლოდ მაშინ, თუ არ არსებობს მკურნალობის ალტერნატიული ვარიანტები და </w:t>
      </w:r>
      <w:proofErr w:type="spellStart"/>
      <w:r>
        <w:t>სარგებელი</w:t>
      </w:r>
      <w:proofErr w:type="spellEnd"/>
      <w:r>
        <w:t>/</w:t>
      </w:r>
      <w:proofErr w:type="spellStart"/>
      <w:r>
        <w:t>რისკი</w:t>
      </w:r>
      <w:proofErr w:type="spellEnd"/>
      <w:r>
        <w:t xml:space="preserve"> </w:t>
      </w:r>
      <w:proofErr w:type="spellStart"/>
      <w:r>
        <w:t>თანაფარდობის</w:t>
      </w:r>
      <w:proofErr w:type="spellEnd"/>
      <w:r>
        <w:t xml:space="preserve"> </w:t>
      </w:r>
      <w:proofErr w:type="spellStart"/>
      <w:r>
        <w:t>საგულდაგულოდ</w:t>
      </w:r>
      <w:proofErr w:type="spellEnd"/>
      <w:r>
        <w:t xml:space="preserve"> </w:t>
      </w:r>
      <w:proofErr w:type="spellStart"/>
      <w:r>
        <w:t>შეფასების</w:t>
      </w:r>
      <w:proofErr w:type="spellEnd"/>
      <w:r>
        <w:t xml:space="preserve"> </w:t>
      </w:r>
      <w:proofErr w:type="spellStart"/>
      <w:r>
        <w:t>შემდეგ</w:t>
      </w:r>
      <w:proofErr w:type="spellEnd"/>
      <w:r>
        <w:t>.</w:t>
      </w:r>
      <w:r>
        <w:rPr>
          <w:lang w:val="ka-GE"/>
        </w:rPr>
        <w:t xml:space="preserve"> </w:t>
      </w:r>
    </w:p>
    <w:p w14:paraId="67E517F9" w14:textId="77777777" w:rsidR="00C64C77" w:rsidRDefault="00C64C77" w:rsidP="00C64C77">
      <w:pPr>
        <w:pStyle w:val="P68B1DB1-Normal3"/>
        <w:shd w:val="clear" w:color="auto" w:fill="FFFFFF"/>
        <w:spacing w:after="0" w:line="240" w:lineRule="auto"/>
        <w:jc w:val="both"/>
      </w:pPr>
      <w:proofErr w:type="spellStart"/>
      <w:r>
        <w:t>რეზისტენტობის</w:t>
      </w:r>
      <w:proofErr w:type="spellEnd"/>
      <w:r>
        <w:t xml:space="preserve"> </w:t>
      </w:r>
      <w:proofErr w:type="spellStart"/>
      <w:r>
        <w:t>რისკები</w:t>
      </w:r>
      <w:proofErr w:type="spellEnd"/>
    </w:p>
    <w:p w14:paraId="5AD59986" w14:textId="4D3EB63F" w:rsidR="00C64C77" w:rsidRDefault="00C64C77" w:rsidP="00C64C77">
      <w:pPr>
        <w:pStyle w:val="P68B1DB1-Normal4"/>
        <w:shd w:val="clear" w:color="auto" w:fill="FFFFFF"/>
        <w:spacing w:after="0" w:line="240" w:lineRule="auto"/>
        <w:jc w:val="both"/>
      </w:pPr>
      <w:proofErr w:type="spellStart"/>
      <w:r>
        <w:t>მე</w:t>
      </w:r>
      <w:proofErr w:type="spellEnd"/>
      <w:r>
        <w:rPr>
          <w:lang w:val="ka-GE"/>
        </w:rPr>
        <w:t>ტ</w:t>
      </w:r>
      <w:proofErr w:type="spellStart"/>
      <w:r>
        <w:t>იცილინ-რეზისტენტულ</w:t>
      </w:r>
      <w:proofErr w:type="spellEnd"/>
      <w:r>
        <w:t xml:space="preserve"> </w:t>
      </w:r>
      <w:r>
        <w:rPr>
          <w:i/>
        </w:rPr>
        <w:t>S. aureus</w:t>
      </w:r>
      <w:r>
        <w:t xml:space="preserve">-ს (MRSA), </w:t>
      </w:r>
      <w:proofErr w:type="spellStart"/>
      <w:r>
        <w:t>დიდი</w:t>
      </w:r>
      <w:proofErr w:type="spellEnd"/>
      <w:r>
        <w:t xml:space="preserve"> </w:t>
      </w:r>
      <w:proofErr w:type="spellStart"/>
      <w:r>
        <w:t>ალბათობით</w:t>
      </w:r>
      <w:proofErr w:type="spellEnd"/>
      <w:r>
        <w:t xml:space="preserve"> </w:t>
      </w:r>
      <w:proofErr w:type="spellStart"/>
      <w:r>
        <w:t>გააჩნია</w:t>
      </w:r>
      <w:proofErr w:type="spellEnd"/>
      <w:r>
        <w:t xml:space="preserve"> </w:t>
      </w:r>
      <w:proofErr w:type="spellStart"/>
      <w:r>
        <w:t>ჯვარედინი</w:t>
      </w:r>
      <w:proofErr w:type="spellEnd"/>
      <w:r>
        <w:t xml:space="preserve"> </w:t>
      </w:r>
      <w:proofErr w:type="spellStart"/>
      <w:r>
        <w:t>რეზისტენტობა</w:t>
      </w:r>
      <w:proofErr w:type="spellEnd"/>
      <w:r>
        <w:t xml:space="preserve"> </w:t>
      </w:r>
      <w:proofErr w:type="spellStart"/>
      <w:r>
        <w:t>ფტორქინოლონების</w:t>
      </w:r>
      <w:proofErr w:type="spellEnd"/>
      <w:r>
        <w:t xml:space="preserve">, </w:t>
      </w:r>
      <w:proofErr w:type="spellStart"/>
      <w:r>
        <w:t>მათ</w:t>
      </w:r>
      <w:proofErr w:type="spellEnd"/>
      <w:r>
        <w:t xml:space="preserve"> </w:t>
      </w:r>
      <w:proofErr w:type="spellStart"/>
      <w:r>
        <w:t>შორის</w:t>
      </w:r>
      <w:proofErr w:type="spellEnd"/>
      <w:r>
        <w:t xml:space="preserve"> </w:t>
      </w:r>
      <w:proofErr w:type="spellStart"/>
      <w:r>
        <w:t>ლევოფლოქსაცინის</w:t>
      </w:r>
      <w:proofErr w:type="spellEnd"/>
      <w:r>
        <w:t xml:space="preserve"> </w:t>
      </w:r>
      <w:proofErr w:type="spellStart"/>
      <w:r>
        <w:t>მიმართ</w:t>
      </w:r>
      <w:proofErr w:type="spellEnd"/>
      <w:r>
        <w:t xml:space="preserve">. </w:t>
      </w:r>
      <w:proofErr w:type="spellStart"/>
      <w:r>
        <w:t>ამიტომ</w:t>
      </w:r>
      <w:proofErr w:type="spellEnd"/>
      <w:r>
        <w:t>, MRSA-</w:t>
      </w:r>
      <w:proofErr w:type="spellStart"/>
      <w:r>
        <w:t>ით</w:t>
      </w:r>
      <w:proofErr w:type="spellEnd"/>
      <w:r>
        <w:t xml:space="preserve"> </w:t>
      </w:r>
      <w:proofErr w:type="spellStart"/>
      <w:r>
        <w:t>გამოწვეული</w:t>
      </w:r>
      <w:proofErr w:type="spellEnd"/>
      <w:r>
        <w:t xml:space="preserve"> </w:t>
      </w:r>
      <w:proofErr w:type="spellStart"/>
      <w:r>
        <w:t>ინფექციების</w:t>
      </w:r>
      <w:proofErr w:type="spellEnd"/>
      <w:r>
        <w:t xml:space="preserve"> </w:t>
      </w:r>
      <w:proofErr w:type="spellStart"/>
      <w:r>
        <w:t>არსებობისას</w:t>
      </w:r>
      <w:proofErr w:type="spellEnd"/>
      <w:r>
        <w:t xml:space="preserve"> </w:t>
      </w:r>
      <w:proofErr w:type="spellStart"/>
      <w:r>
        <w:t>ან</w:t>
      </w:r>
      <w:proofErr w:type="spellEnd"/>
      <w:r>
        <w:t xml:space="preserve"> </w:t>
      </w:r>
      <w:proofErr w:type="spellStart"/>
      <w:r>
        <w:t>მათზე</w:t>
      </w:r>
      <w:proofErr w:type="spellEnd"/>
      <w:r>
        <w:t xml:space="preserve"> </w:t>
      </w:r>
      <w:proofErr w:type="spellStart"/>
      <w:r>
        <w:t>ეჭვის</w:t>
      </w:r>
      <w:proofErr w:type="spellEnd"/>
      <w:r>
        <w:t xml:space="preserve"> </w:t>
      </w:r>
      <w:proofErr w:type="spellStart"/>
      <w:r>
        <w:t>შემთხევაში</w:t>
      </w:r>
      <w:proofErr w:type="spellEnd"/>
      <w:r>
        <w:t xml:space="preserve">, </w:t>
      </w:r>
      <w:proofErr w:type="spellStart"/>
      <w:r w:rsidR="002320DE">
        <w:rPr>
          <w:b/>
          <w:lang w:val="ka-GE"/>
        </w:rPr>
        <w:t>ლევოქსიმედი</w:t>
      </w:r>
      <w:proofErr w:type="spellEnd"/>
      <w:r>
        <w:t xml:space="preserve"> </w:t>
      </w:r>
      <w:proofErr w:type="spellStart"/>
      <w:r>
        <w:t>არ</w:t>
      </w:r>
      <w:proofErr w:type="spellEnd"/>
      <w:r>
        <w:t xml:space="preserve"> </w:t>
      </w:r>
      <w:proofErr w:type="spellStart"/>
      <w:r>
        <w:t>არის</w:t>
      </w:r>
      <w:proofErr w:type="spellEnd"/>
      <w:r>
        <w:t xml:space="preserve"> </w:t>
      </w:r>
      <w:proofErr w:type="spellStart"/>
      <w:r>
        <w:t>რეკომენდებული</w:t>
      </w:r>
      <w:proofErr w:type="spellEnd"/>
      <w:r>
        <w:t xml:space="preserve"> </w:t>
      </w:r>
      <w:proofErr w:type="spellStart"/>
      <w:r>
        <w:t>სამკურნალოდ</w:t>
      </w:r>
      <w:proofErr w:type="spellEnd"/>
      <w:r>
        <w:t xml:space="preserve">, </w:t>
      </w:r>
      <w:proofErr w:type="spellStart"/>
      <w:r>
        <w:t>გარდა</w:t>
      </w:r>
      <w:proofErr w:type="spellEnd"/>
      <w:r>
        <w:t xml:space="preserve"> </w:t>
      </w:r>
      <w:proofErr w:type="spellStart"/>
      <w:r>
        <w:t>შემთხვევისა</w:t>
      </w:r>
      <w:proofErr w:type="spellEnd"/>
      <w:r>
        <w:t xml:space="preserve">, </w:t>
      </w:r>
      <w:proofErr w:type="spellStart"/>
      <w:r>
        <w:t>როდესაც</w:t>
      </w:r>
      <w:proofErr w:type="spellEnd"/>
      <w:r>
        <w:t xml:space="preserve"> </w:t>
      </w:r>
      <w:proofErr w:type="spellStart"/>
      <w:r>
        <w:t>ლაბორატორიული</w:t>
      </w:r>
      <w:proofErr w:type="spellEnd"/>
      <w:r>
        <w:t xml:space="preserve"> </w:t>
      </w:r>
      <w:proofErr w:type="spellStart"/>
      <w:r>
        <w:t>გამოკვლევების</w:t>
      </w:r>
      <w:proofErr w:type="spellEnd"/>
      <w:r>
        <w:t xml:space="preserve"> </w:t>
      </w:r>
      <w:proofErr w:type="spellStart"/>
      <w:r>
        <w:t>შედეგებმა</w:t>
      </w:r>
      <w:proofErr w:type="spellEnd"/>
      <w:r>
        <w:t xml:space="preserve"> </w:t>
      </w:r>
      <w:proofErr w:type="spellStart"/>
      <w:r>
        <w:t>დაადასტურა</w:t>
      </w:r>
      <w:proofErr w:type="spellEnd"/>
      <w:r>
        <w:t xml:space="preserve"> </w:t>
      </w:r>
      <w:proofErr w:type="spellStart"/>
      <w:r>
        <w:t>მიკროორგანიზმის</w:t>
      </w:r>
      <w:proofErr w:type="spellEnd"/>
      <w:r>
        <w:t xml:space="preserve"> </w:t>
      </w:r>
      <w:proofErr w:type="spellStart"/>
      <w:r>
        <w:t>მგრძნობელობა</w:t>
      </w:r>
      <w:proofErr w:type="spellEnd"/>
      <w:r>
        <w:t xml:space="preserve"> </w:t>
      </w:r>
      <w:proofErr w:type="spellStart"/>
      <w:r>
        <w:t>ლევოფლოქსაცინის</w:t>
      </w:r>
      <w:proofErr w:type="spellEnd"/>
      <w:r>
        <w:t xml:space="preserve"> </w:t>
      </w:r>
      <w:proofErr w:type="spellStart"/>
      <w:r>
        <w:t>მიმართ</w:t>
      </w:r>
      <w:proofErr w:type="spellEnd"/>
      <w:r>
        <w:t xml:space="preserve"> </w:t>
      </w:r>
      <w:proofErr w:type="spellStart"/>
      <w:r>
        <w:t>და</w:t>
      </w:r>
      <w:proofErr w:type="spellEnd"/>
      <w:r>
        <w:t xml:space="preserve"> </w:t>
      </w:r>
      <w:proofErr w:type="spellStart"/>
      <w:r>
        <w:t>როდესაც</w:t>
      </w:r>
      <w:proofErr w:type="spellEnd"/>
      <w:r>
        <w:t xml:space="preserve"> </w:t>
      </w:r>
      <w:proofErr w:type="spellStart"/>
      <w:r>
        <w:t>სტანდარტული</w:t>
      </w:r>
      <w:proofErr w:type="spellEnd"/>
      <w:r>
        <w:t xml:space="preserve"> </w:t>
      </w:r>
      <w:proofErr w:type="spellStart"/>
      <w:r>
        <w:t>ანტიბაქტერიული</w:t>
      </w:r>
      <w:proofErr w:type="spellEnd"/>
      <w:r>
        <w:t xml:space="preserve"> </w:t>
      </w:r>
      <w:proofErr w:type="spellStart"/>
      <w:r>
        <w:t>თერაპია</w:t>
      </w:r>
      <w:proofErr w:type="spellEnd"/>
      <w:r>
        <w:t xml:space="preserve"> </w:t>
      </w:r>
      <w:proofErr w:type="spellStart"/>
      <w:r>
        <w:t>არაეფექტურია</w:t>
      </w:r>
      <w:proofErr w:type="spellEnd"/>
      <w:r>
        <w:t>.</w:t>
      </w:r>
    </w:p>
    <w:p w14:paraId="4F6FA35D" w14:textId="77777777" w:rsidR="00C64C77" w:rsidRDefault="00C64C77" w:rsidP="00C64C77">
      <w:pPr>
        <w:pStyle w:val="P68B1DB1-Normal4"/>
        <w:shd w:val="clear" w:color="auto" w:fill="FFFFFF"/>
        <w:spacing w:after="0" w:line="240" w:lineRule="auto"/>
        <w:jc w:val="both"/>
      </w:pPr>
      <w:proofErr w:type="spellStart"/>
      <w:r>
        <w:t>ლევოფლოქსაცინის</w:t>
      </w:r>
      <w:proofErr w:type="spellEnd"/>
      <w:r>
        <w:t xml:space="preserve"> </w:t>
      </w:r>
      <w:proofErr w:type="spellStart"/>
      <w:r>
        <w:t>გამოყენება</w:t>
      </w:r>
      <w:proofErr w:type="spellEnd"/>
      <w:r>
        <w:t xml:space="preserve"> </w:t>
      </w:r>
      <w:proofErr w:type="spellStart"/>
      <w:r>
        <w:t>შესაძლებელია</w:t>
      </w:r>
      <w:proofErr w:type="spellEnd"/>
      <w:r>
        <w:t xml:space="preserve"> </w:t>
      </w:r>
      <w:proofErr w:type="spellStart"/>
      <w:r>
        <w:t>მწვავე</w:t>
      </w:r>
      <w:proofErr w:type="spellEnd"/>
      <w:r>
        <w:t xml:space="preserve"> </w:t>
      </w:r>
      <w:proofErr w:type="spellStart"/>
      <w:r>
        <w:t>ბაქტერიული</w:t>
      </w:r>
      <w:proofErr w:type="spellEnd"/>
      <w:r>
        <w:t xml:space="preserve"> </w:t>
      </w:r>
      <w:proofErr w:type="spellStart"/>
      <w:r>
        <w:t>სინუსიტის</w:t>
      </w:r>
      <w:proofErr w:type="spellEnd"/>
      <w:r>
        <w:t xml:space="preserve"> </w:t>
      </w:r>
      <w:proofErr w:type="spellStart"/>
      <w:r>
        <w:t>სამკურნალოდ</w:t>
      </w:r>
      <w:proofErr w:type="spellEnd"/>
      <w:r>
        <w:t xml:space="preserve"> </w:t>
      </w:r>
      <w:proofErr w:type="spellStart"/>
      <w:r>
        <w:t>და</w:t>
      </w:r>
      <w:proofErr w:type="spellEnd"/>
      <w:r>
        <w:t xml:space="preserve"> </w:t>
      </w:r>
      <w:proofErr w:type="spellStart"/>
      <w:r>
        <w:t>ქრონიკული</w:t>
      </w:r>
      <w:proofErr w:type="spellEnd"/>
      <w:r>
        <w:t xml:space="preserve"> </w:t>
      </w:r>
      <w:proofErr w:type="spellStart"/>
      <w:r>
        <w:t>ბრონქიტის</w:t>
      </w:r>
      <w:proofErr w:type="spellEnd"/>
      <w:r>
        <w:t xml:space="preserve"> </w:t>
      </w:r>
      <w:proofErr w:type="spellStart"/>
      <w:r>
        <w:t>გამწვავების</w:t>
      </w:r>
      <w:proofErr w:type="spellEnd"/>
      <w:r>
        <w:t xml:space="preserve"> </w:t>
      </w:r>
      <w:proofErr w:type="spellStart"/>
      <w:r>
        <w:t>დროს</w:t>
      </w:r>
      <w:proofErr w:type="spellEnd"/>
      <w:r>
        <w:t xml:space="preserve">, </w:t>
      </w:r>
      <w:proofErr w:type="spellStart"/>
      <w:r>
        <w:t>როდესაც</w:t>
      </w:r>
      <w:proofErr w:type="spellEnd"/>
      <w:r>
        <w:t xml:space="preserve"> </w:t>
      </w:r>
      <w:proofErr w:type="spellStart"/>
      <w:r>
        <w:t>ამ</w:t>
      </w:r>
      <w:proofErr w:type="spellEnd"/>
      <w:r>
        <w:t xml:space="preserve"> </w:t>
      </w:r>
      <w:proofErr w:type="spellStart"/>
      <w:r>
        <w:t>ინფექციური</w:t>
      </w:r>
      <w:proofErr w:type="spellEnd"/>
      <w:r>
        <w:t xml:space="preserve"> </w:t>
      </w:r>
      <w:proofErr w:type="spellStart"/>
      <w:r>
        <w:t>დაავადებების</w:t>
      </w:r>
      <w:proofErr w:type="spellEnd"/>
      <w:r>
        <w:t xml:space="preserve"> </w:t>
      </w:r>
      <w:proofErr w:type="spellStart"/>
      <w:r>
        <w:t>დიაგნოზი</w:t>
      </w:r>
      <w:proofErr w:type="spellEnd"/>
      <w:r>
        <w:t xml:space="preserve"> </w:t>
      </w:r>
      <w:proofErr w:type="spellStart"/>
      <w:r>
        <w:t>სწორად</w:t>
      </w:r>
      <w:proofErr w:type="spellEnd"/>
      <w:r>
        <w:t xml:space="preserve"> </w:t>
      </w:r>
      <w:proofErr w:type="spellStart"/>
      <w:r>
        <w:t>არის</w:t>
      </w:r>
      <w:proofErr w:type="spellEnd"/>
      <w:r>
        <w:t xml:space="preserve"> </w:t>
      </w:r>
      <w:proofErr w:type="spellStart"/>
      <w:r>
        <w:t>დასმული</w:t>
      </w:r>
      <w:proofErr w:type="spellEnd"/>
      <w:r>
        <w:t>.</w:t>
      </w:r>
    </w:p>
    <w:p w14:paraId="08DB0007" w14:textId="77777777" w:rsidR="00C64C77" w:rsidRDefault="00C64C77" w:rsidP="00C64C77">
      <w:pPr>
        <w:pStyle w:val="P68B1DB1-Normal4"/>
        <w:spacing w:after="0" w:line="240" w:lineRule="auto"/>
        <w:jc w:val="both"/>
      </w:pPr>
      <w:proofErr w:type="spellStart"/>
      <w:r>
        <w:t>შარდგამომყოფი</w:t>
      </w:r>
      <w:proofErr w:type="spellEnd"/>
      <w:r>
        <w:t xml:space="preserve"> </w:t>
      </w:r>
      <w:proofErr w:type="spellStart"/>
      <w:r>
        <w:t>გზების</w:t>
      </w:r>
      <w:proofErr w:type="spellEnd"/>
      <w:r>
        <w:t xml:space="preserve"> </w:t>
      </w:r>
      <w:proofErr w:type="spellStart"/>
      <w:r>
        <w:t>ინფექციების</w:t>
      </w:r>
      <w:proofErr w:type="spellEnd"/>
      <w:r>
        <w:t xml:space="preserve"> </w:t>
      </w:r>
      <w:proofErr w:type="spellStart"/>
      <w:r>
        <w:t>ყველაზე</w:t>
      </w:r>
      <w:proofErr w:type="spellEnd"/>
      <w:r>
        <w:t xml:space="preserve"> </w:t>
      </w:r>
      <w:proofErr w:type="spellStart"/>
      <w:r>
        <w:t>გავრცელეული</w:t>
      </w:r>
      <w:proofErr w:type="spellEnd"/>
      <w:r>
        <w:t xml:space="preserve"> </w:t>
      </w:r>
      <w:proofErr w:type="spellStart"/>
      <w:r>
        <w:t>გამომწვევის</w:t>
      </w:r>
      <w:proofErr w:type="spellEnd"/>
      <w:r>
        <w:t xml:space="preserve"> </w:t>
      </w:r>
      <w:r>
        <w:rPr>
          <w:i/>
        </w:rPr>
        <w:t>Е. coli</w:t>
      </w:r>
      <w:r>
        <w:t xml:space="preserve">-ს </w:t>
      </w:r>
      <w:proofErr w:type="spellStart"/>
      <w:r>
        <w:t>რეზისტენტობა</w:t>
      </w:r>
      <w:proofErr w:type="spellEnd"/>
      <w:r>
        <w:t xml:space="preserve"> </w:t>
      </w:r>
      <w:proofErr w:type="spellStart"/>
      <w:r>
        <w:t>ფტორქინოლონების</w:t>
      </w:r>
      <w:proofErr w:type="spellEnd"/>
      <w:r>
        <w:t xml:space="preserve"> </w:t>
      </w:r>
      <w:proofErr w:type="spellStart"/>
      <w:r>
        <w:t>მიმართ</w:t>
      </w:r>
      <w:proofErr w:type="spellEnd"/>
      <w:r>
        <w:t xml:space="preserve"> </w:t>
      </w:r>
      <w:proofErr w:type="spellStart"/>
      <w:r>
        <w:t>ვარირებს</w:t>
      </w:r>
      <w:proofErr w:type="spellEnd"/>
      <w:r>
        <w:t xml:space="preserve"> </w:t>
      </w:r>
      <w:proofErr w:type="spellStart"/>
      <w:r>
        <w:t>სხვადასხვა</w:t>
      </w:r>
      <w:proofErr w:type="spellEnd"/>
      <w:r>
        <w:t xml:space="preserve"> </w:t>
      </w:r>
      <w:proofErr w:type="spellStart"/>
      <w:r>
        <w:t>ქვეყნებში</w:t>
      </w:r>
      <w:proofErr w:type="spellEnd"/>
      <w:r>
        <w:t xml:space="preserve">. </w:t>
      </w:r>
      <w:proofErr w:type="spellStart"/>
      <w:r>
        <w:t>ექიმებმა</w:t>
      </w:r>
      <w:proofErr w:type="spellEnd"/>
      <w:r>
        <w:t xml:space="preserve"> </w:t>
      </w:r>
      <w:proofErr w:type="spellStart"/>
      <w:r>
        <w:t>უნდა</w:t>
      </w:r>
      <w:proofErr w:type="spellEnd"/>
      <w:r>
        <w:t xml:space="preserve"> </w:t>
      </w:r>
      <w:proofErr w:type="spellStart"/>
      <w:r>
        <w:t>გაითვალისწინონ</w:t>
      </w:r>
      <w:proofErr w:type="spellEnd"/>
      <w:r>
        <w:t xml:space="preserve"> </w:t>
      </w:r>
      <w:proofErr w:type="spellStart"/>
      <w:r>
        <w:t>ადგილობრივი</w:t>
      </w:r>
      <w:proofErr w:type="spellEnd"/>
      <w:r>
        <w:t xml:space="preserve"> </w:t>
      </w:r>
      <w:proofErr w:type="spellStart"/>
      <w:r>
        <w:t>ინფორმაცია</w:t>
      </w:r>
      <w:proofErr w:type="spellEnd"/>
      <w:r>
        <w:t xml:space="preserve"> </w:t>
      </w:r>
      <w:proofErr w:type="spellStart"/>
      <w:r>
        <w:t>ფტორქინოლონების</w:t>
      </w:r>
      <w:proofErr w:type="spellEnd"/>
      <w:r>
        <w:t xml:space="preserve"> </w:t>
      </w:r>
      <w:proofErr w:type="spellStart"/>
      <w:r>
        <w:t>მიმართ</w:t>
      </w:r>
      <w:proofErr w:type="spellEnd"/>
      <w:r>
        <w:t xml:space="preserve"> </w:t>
      </w:r>
      <w:r>
        <w:rPr>
          <w:i/>
        </w:rPr>
        <w:t>Е. coli</w:t>
      </w:r>
      <w:r>
        <w:t xml:space="preserve">-ს </w:t>
      </w:r>
      <w:proofErr w:type="spellStart"/>
      <w:r>
        <w:t>რეზისტენტობის</w:t>
      </w:r>
      <w:proofErr w:type="spellEnd"/>
      <w:r>
        <w:t xml:space="preserve"> </w:t>
      </w:r>
      <w:proofErr w:type="spellStart"/>
      <w:r>
        <w:t>გავრცელების</w:t>
      </w:r>
      <w:proofErr w:type="spellEnd"/>
      <w:r>
        <w:t xml:space="preserve"> </w:t>
      </w:r>
      <w:proofErr w:type="spellStart"/>
      <w:r>
        <w:t>შესახებ</w:t>
      </w:r>
      <w:proofErr w:type="spellEnd"/>
      <w:r>
        <w:t xml:space="preserve">. </w:t>
      </w:r>
    </w:p>
    <w:p w14:paraId="549CCCD5" w14:textId="77777777" w:rsidR="00C64C77" w:rsidRDefault="00C64C77" w:rsidP="00C64C77">
      <w:pPr>
        <w:pStyle w:val="P68B1DB1-Normal3"/>
        <w:shd w:val="clear" w:color="auto" w:fill="FFFFFF"/>
        <w:spacing w:after="0" w:line="240" w:lineRule="auto"/>
        <w:jc w:val="both"/>
      </w:pPr>
      <w:proofErr w:type="spellStart"/>
      <w:r>
        <w:lastRenderedPageBreak/>
        <w:t>ჯილეხის</w:t>
      </w:r>
      <w:proofErr w:type="spellEnd"/>
      <w:r>
        <w:t xml:space="preserve"> </w:t>
      </w:r>
      <w:proofErr w:type="spellStart"/>
      <w:r>
        <w:t>ფილტვის</w:t>
      </w:r>
      <w:proofErr w:type="spellEnd"/>
      <w:r>
        <w:t xml:space="preserve"> </w:t>
      </w:r>
      <w:proofErr w:type="spellStart"/>
      <w:r>
        <w:t>ფორმა</w:t>
      </w:r>
      <w:proofErr w:type="spellEnd"/>
    </w:p>
    <w:p w14:paraId="1E6ADB60" w14:textId="77777777" w:rsidR="00C64C77" w:rsidRDefault="00C64C77" w:rsidP="00C64C77">
      <w:pPr>
        <w:pStyle w:val="P68B1DB1-Normal4"/>
        <w:shd w:val="clear" w:color="auto" w:fill="FFFFFF"/>
        <w:spacing w:after="0" w:line="240" w:lineRule="auto"/>
        <w:jc w:val="both"/>
      </w:pPr>
      <w:proofErr w:type="spellStart"/>
      <w:r>
        <w:t>ლევოფლოქსაცინის</w:t>
      </w:r>
      <w:proofErr w:type="spellEnd"/>
      <w:r>
        <w:t xml:space="preserve"> </w:t>
      </w:r>
      <w:proofErr w:type="spellStart"/>
      <w:r>
        <w:t>ადამიანებში</w:t>
      </w:r>
      <w:proofErr w:type="spellEnd"/>
      <w:r>
        <w:t xml:space="preserve"> </w:t>
      </w:r>
      <w:proofErr w:type="spellStart"/>
      <w:r>
        <w:t>გამოყენება</w:t>
      </w:r>
      <w:proofErr w:type="spellEnd"/>
      <w:r>
        <w:t xml:space="preserve"> </w:t>
      </w:r>
      <w:proofErr w:type="spellStart"/>
      <w:r>
        <w:t>ეფუძნება</w:t>
      </w:r>
      <w:proofErr w:type="spellEnd"/>
      <w:r>
        <w:t xml:space="preserve"> </w:t>
      </w:r>
      <w:r>
        <w:rPr>
          <w:i/>
        </w:rPr>
        <w:t>Bacillus anthracis</w:t>
      </w:r>
      <w:r>
        <w:t xml:space="preserve">-ს </w:t>
      </w:r>
      <w:proofErr w:type="spellStart"/>
      <w:r>
        <w:t>მიმართ</w:t>
      </w:r>
      <w:proofErr w:type="spellEnd"/>
      <w:r>
        <w:t xml:space="preserve"> </w:t>
      </w:r>
      <w:proofErr w:type="spellStart"/>
      <w:r>
        <w:t>მგრძნობელობის</w:t>
      </w:r>
      <w:proofErr w:type="spellEnd"/>
      <w:r>
        <w:t xml:space="preserve"> </w:t>
      </w:r>
      <w:r w:rsidRPr="00B83E82">
        <w:rPr>
          <w:i/>
          <w:iCs/>
        </w:rPr>
        <w:t>in vitro</w:t>
      </w:r>
      <w:r>
        <w:t xml:space="preserve"> </w:t>
      </w:r>
      <w:proofErr w:type="spellStart"/>
      <w:r>
        <w:t>მონაცემებს</w:t>
      </w:r>
      <w:proofErr w:type="spellEnd"/>
      <w:r>
        <w:t xml:space="preserve"> </w:t>
      </w:r>
      <w:proofErr w:type="spellStart"/>
      <w:r>
        <w:t>და</w:t>
      </w:r>
      <w:proofErr w:type="spellEnd"/>
      <w:r>
        <w:t xml:space="preserve"> </w:t>
      </w:r>
      <w:proofErr w:type="spellStart"/>
      <w:r>
        <w:t>ცხოველებზე</w:t>
      </w:r>
      <w:proofErr w:type="spellEnd"/>
      <w:r>
        <w:t xml:space="preserve"> </w:t>
      </w:r>
      <w:proofErr w:type="spellStart"/>
      <w:r>
        <w:t>ჩატარებული</w:t>
      </w:r>
      <w:proofErr w:type="spellEnd"/>
      <w:r>
        <w:t xml:space="preserve"> </w:t>
      </w:r>
      <w:proofErr w:type="spellStart"/>
      <w:r>
        <w:t>კვლევებიდან</w:t>
      </w:r>
      <w:proofErr w:type="spellEnd"/>
      <w:r>
        <w:t xml:space="preserve"> </w:t>
      </w:r>
      <w:proofErr w:type="spellStart"/>
      <w:r>
        <w:t>მიღებულ</w:t>
      </w:r>
      <w:proofErr w:type="spellEnd"/>
      <w:r>
        <w:t xml:space="preserve"> </w:t>
      </w:r>
      <w:proofErr w:type="spellStart"/>
      <w:r>
        <w:t>მონაცემებს</w:t>
      </w:r>
      <w:proofErr w:type="spellEnd"/>
      <w:r>
        <w:t xml:space="preserve">, </w:t>
      </w:r>
      <w:proofErr w:type="spellStart"/>
      <w:r>
        <w:t>ასევე</w:t>
      </w:r>
      <w:proofErr w:type="spellEnd"/>
      <w:r>
        <w:t xml:space="preserve"> </w:t>
      </w:r>
      <w:proofErr w:type="spellStart"/>
      <w:r>
        <w:t>ადამიანებში</w:t>
      </w:r>
      <w:proofErr w:type="spellEnd"/>
      <w:r>
        <w:t xml:space="preserve"> </w:t>
      </w:r>
      <w:proofErr w:type="spellStart"/>
      <w:r>
        <w:t>გამოყენების</w:t>
      </w:r>
      <w:proofErr w:type="spellEnd"/>
      <w:r>
        <w:t xml:space="preserve"> </w:t>
      </w:r>
      <w:proofErr w:type="spellStart"/>
      <w:r>
        <w:t>შესახებ</w:t>
      </w:r>
      <w:proofErr w:type="spellEnd"/>
      <w:r>
        <w:t xml:space="preserve"> </w:t>
      </w:r>
      <w:proofErr w:type="spellStart"/>
      <w:r>
        <w:t>შეზღუდულ</w:t>
      </w:r>
      <w:proofErr w:type="spellEnd"/>
      <w:r>
        <w:t xml:space="preserve"> </w:t>
      </w:r>
      <w:proofErr w:type="spellStart"/>
      <w:r>
        <w:t>ინფორმაციას</w:t>
      </w:r>
      <w:proofErr w:type="spellEnd"/>
      <w:r>
        <w:t xml:space="preserve">. </w:t>
      </w:r>
      <w:proofErr w:type="spellStart"/>
      <w:r>
        <w:t>ამ</w:t>
      </w:r>
      <w:proofErr w:type="spellEnd"/>
      <w:r>
        <w:t xml:space="preserve"> </w:t>
      </w:r>
      <w:proofErr w:type="spellStart"/>
      <w:r>
        <w:t>დაავადების</w:t>
      </w:r>
      <w:proofErr w:type="spellEnd"/>
      <w:r>
        <w:t xml:space="preserve"> </w:t>
      </w:r>
      <w:proofErr w:type="spellStart"/>
      <w:r>
        <w:t>მქონე</w:t>
      </w:r>
      <w:proofErr w:type="spellEnd"/>
      <w:r>
        <w:t xml:space="preserve"> </w:t>
      </w:r>
      <w:proofErr w:type="spellStart"/>
      <w:r>
        <w:t>პაციენტებში</w:t>
      </w:r>
      <w:proofErr w:type="spellEnd"/>
      <w:r>
        <w:t xml:space="preserve"> </w:t>
      </w:r>
      <w:proofErr w:type="spellStart"/>
      <w:r>
        <w:t>პრეპარატის</w:t>
      </w:r>
      <w:proofErr w:type="spellEnd"/>
      <w:r>
        <w:t xml:space="preserve"> </w:t>
      </w:r>
      <w:proofErr w:type="spellStart"/>
      <w:r>
        <w:t>გამოყენების</w:t>
      </w:r>
      <w:proofErr w:type="spellEnd"/>
      <w:r>
        <w:t xml:space="preserve"> </w:t>
      </w:r>
      <w:proofErr w:type="spellStart"/>
      <w:r>
        <w:t>აუცილებლობისას</w:t>
      </w:r>
      <w:proofErr w:type="spellEnd"/>
      <w:r>
        <w:t xml:space="preserve">, </w:t>
      </w:r>
      <w:proofErr w:type="spellStart"/>
      <w:r>
        <w:t>მკურნალმა</w:t>
      </w:r>
      <w:proofErr w:type="spellEnd"/>
      <w:r>
        <w:t xml:space="preserve"> </w:t>
      </w:r>
      <w:proofErr w:type="spellStart"/>
      <w:r>
        <w:t>ექიმმა</w:t>
      </w:r>
      <w:proofErr w:type="spellEnd"/>
      <w:r>
        <w:t xml:space="preserve"> </w:t>
      </w:r>
      <w:proofErr w:type="spellStart"/>
      <w:r>
        <w:t>უნდა</w:t>
      </w:r>
      <w:proofErr w:type="spellEnd"/>
      <w:r>
        <w:t xml:space="preserve"> </w:t>
      </w:r>
      <w:proofErr w:type="spellStart"/>
      <w:r>
        <w:t>იხელმძღვანელოს</w:t>
      </w:r>
      <w:proofErr w:type="spellEnd"/>
      <w:r>
        <w:t xml:space="preserve"> </w:t>
      </w:r>
      <w:proofErr w:type="spellStart"/>
      <w:r>
        <w:t>ჯილეხის</w:t>
      </w:r>
      <w:proofErr w:type="spellEnd"/>
      <w:r>
        <w:t xml:space="preserve"> </w:t>
      </w:r>
      <w:proofErr w:type="spellStart"/>
      <w:r>
        <w:t>მკურნალობის</w:t>
      </w:r>
      <w:proofErr w:type="spellEnd"/>
      <w:r>
        <w:t xml:space="preserve"> </w:t>
      </w:r>
      <w:proofErr w:type="spellStart"/>
      <w:r>
        <w:t>ეროვნული</w:t>
      </w:r>
      <w:proofErr w:type="spellEnd"/>
      <w:r>
        <w:t xml:space="preserve"> </w:t>
      </w:r>
      <w:proofErr w:type="spellStart"/>
      <w:r>
        <w:t>და</w:t>
      </w:r>
      <w:proofErr w:type="spellEnd"/>
      <w:r>
        <w:t>/</w:t>
      </w:r>
      <w:proofErr w:type="spellStart"/>
      <w:r>
        <w:t>ან</w:t>
      </w:r>
      <w:proofErr w:type="spellEnd"/>
      <w:r>
        <w:t xml:space="preserve"> </w:t>
      </w:r>
      <w:proofErr w:type="spellStart"/>
      <w:r>
        <w:t>საერთაშორისო</w:t>
      </w:r>
      <w:proofErr w:type="spellEnd"/>
      <w:r>
        <w:t xml:space="preserve"> </w:t>
      </w:r>
      <w:proofErr w:type="spellStart"/>
      <w:r>
        <w:t>სახელმძღვანელოებით</w:t>
      </w:r>
      <w:proofErr w:type="spellEnd"/>
      <w:r>
        <w:t xml:space="preserve">. </w:t>
      </w:r>
    </w:p>
    <w:p w14:paraId="046EBD1B" w14:textId="77777777" w:rsidR="00C64C77" w:rsidRDefault="00C64C77" w:rsidP="00C64C77">
      <w:pPr>
        <w:pStyle w:val="P68B1DB1-Normal14"/>
        <w:shd w:val="clear" w:color="auto" w:fill="FFFFFF"/>
        <w:spacing w:after="0" w:line="240" w:lineRule="auto"/>
        <w:jc w:val="both"/>
      </w:pPr>
      <w:proofErr w:type="spellStart"/>
      <w:r>
        <w:t>ხანგრძლივი</w:t>
      </w:r>
      <w:proofErr w:type="spellEnd"/>
      <w:r>
        <w:t xml:space="preserve">, </w:t>
      </w:r>
      <w:proofErr w:type="spellStart"/>
      <w:r>
        <w:t>დამაინვალიდებელი</w:t>
      </w:r>
      <w:proofErr w:type="spellEnd"/>
      <w:r>
        <w:t xml:space="preserve"> </w:t>
      </w:r>
      <w:proofErr w:type="spellStart"/>
      <w:r>
        <w:t>და</w:t>
      </w:r>
      <w:proofErr w:type="spellEnd"/>
      <w:r>
        <w:t xml:space="preserve"> </w:t>
      </w:r>
      <w:proofErr w:type="spellStart"/>
      <w:r>
        <w:t>პოტენციურად</w:t>
      </w:r>
      <w:proofErr w:type="spellEnd"/>
      <w:r>
        <w:t xml:space="preserve"> </w:t>
      </w:r>
      <w:proofErr w:type="spellStart"/>
      <w:r>
        <w:t>შეუქცევადი</w:t>
      </w:r>
      <w:proofErr w:type="spellEnd"/>
      <w:r>
        <w:t xml:space="preserve">, </w:t>
      </w:r>
      <w:proofErr w:type="spellStart"/>
      <w:r>
        <w:t>მძიმე</w:t>
      </w:r>
      <w:proofErr w:type="spellEnd"/>
      <w:r>
        <w:t xml:space="preserve"> </w:t>
      </w:r>
      <w:proofErr w:type="spellStart"/>
      <w:r>
        <w:t>წამლისმიერი</w:t>
      </w:r>
      <w:proofErr w:type="spellEnd"/>
      <w:r>
        <w:t xml:space="preserve"> </w:t>
      </w:r>
      <w:proofErr w:type="spellStart"/>
      <w:r>
        <w:t>არასასურველი</w:t>
      </w:r>
      <w:proofErr w:type="spellEnd"/>
      <w:r>
        <w:t xml:space="preserve"> </w:t>
      </w:r>
      <w:proofErr w:type="spellStart"/>
      <w:r>
        <w:t>რეაქციები</w:t>
      </w:r>
      <w:proofErr w:type="spellEnd"/>
    </w:p>
    <w:p w14:paraId="2759765F" w14:textId="77777777" w:rsidR="00C64C77" w:rsidRDefault="00C64C77" w:rsidP="00C64C77">
      <w:pPr>
        <w:pStyle w:val="P68B1DB1-Normal7"/>
        <w:shd w:val="clear" w:color="auto" w:fill="FFFFFF"/>
        <w:spacing w:after="0" w:line="240" w:lineRule="auto"/>
        <w:jc w:val="both"/>
      </w:pPr>
      <w:proofErr w:type="spellStart"/>
      <w:r>
        <w:t>მიღებულია</w:t>
      </w:r>
      <w:proofErr w:type="spellEnd"/>
      <w:r>
        <w:t xml:space="preserve"> </w:t>
      </w:r>
      <w:proofErr w:type="spellStart"/>
      <w:r>
        <w:t>შეტყობინებები</w:t>
      </w:r>
      <w:proofErr w:type="spellEnd"/>
      <w:r>
        <w:t xml:space="preserve"> </w:t>
      </w:r>
      <w:proofErr w:type="spellStart"/>
      <w:r>
        <w:t>ხანგრძლივი</w:t>
      </w:r>
      <w:proofErr w:type="spellEnd"/>
      <w:r>
        <w:t xml:space="preserve"> (</w:t>
      </w:r>
      <w:proofErr w:type="spellStart"/>
      <w:r>
        <w:t>თვეების</w:t>
      </w:r>
      <w:proofErr w:type="spellEnd"/>
      <w:r>
        <w:t xml:space="preserve"> </w:t>
      </w:r>
      <w:proofErr w:type="spellStart"/>
      <w:r>
        <w:t>ან</w:t>
      </w:r>
      <w:proofErr w:type="spellEnd"/>
      <w:r>
        <w:t xml:space="preserve"> </w:t>
      </w:r>
      <w:proofErr w:type="spellStart"/>
      <w:r>
        <w:t>წლების</w:t>
      </w:r>
      <w:proofErr w:type="spellEnd"/>
      <w:r>
        <w:t xml:space="preserve"> </w:t>
      </w:r>
      <w:proofErr w:type="spellStart"/>
      <w:r>
        <w:t>განმავლობაში</w:t>
      </w:r>
      <w:proofErr w:type="spellEnd"/>
      <w:r>
        <w:t xml:space="preserve"> </w:t>
      </w:r>
      <w:proofErr w:type="spellStart"/>
      <w:r>
        <w:t>მიმდინარე</w:t>
      </w:r>
      <w:proofErr w:type="spellEnd"/>
      <w:r>
        <w:t xml:space="preserve">), </w:t>
      </w:r>
      <w:proofErr w:type="spellStart"/>
      <w:r>
        <w:t>დამაინვალიდებელი</w:t>
      </w:r>
      <w:proofErr w:type="spellEnd"/>
      <w:r>
        <w:t xml:space="preserve">, </w:t>
      </w:r>
      <w:proofErr w:type="spellStart"/>
      <w:r>
        <w:t>პოტენციურად</w:t>
      </w:r>
      <w:proofErr w:type="spellEnd"/>
      <w:r>
        <w:t xml:space="preserve"> </w:t>
      </w:r>
      <w:proofErr w:type="spellStart"/>
      <w:r>
        <w:t>შეუქცევადი</w:t>
      </w:r>
      <w:proofErr w:type="spellEnd"/>
      <w:r>
        <w:t xml:space="preserve">, </w:t>
      </w:r>
      <w:proofErr w:type="spellStart"/>
      <w:r>
        <w:t>მძიმე</w:t>
      </w:r>
      <w:proofErr w:type="spellEnd"/>
      <w:r>
        <w:t xml:space="preserve"> </w:t>
      </w:r>
      <w:proofErr w:type="spellStart"/>
      <w:r>
        <w:t>წამლისმიერი</w:t>
      </w:r>
      <w:proofErr w:type="spellEnd"/>
      <w:r>
        <w:t xml:space="preserve"> </w:t>
      </w:r>
      <w:proofErr w:type="spellStart"/>
      <w:r>
        <w:t>არასასურველი</w:t>
      </w:r>
      <w:proofErr w:type="spellEnd"/>
      <w:r>
        <w:t xml:space="preserve"> </w:t>
      </w:r>
      <w:proofErr w:type="spellStart"/>
      <w:r>
        <w:t>რეაქციების</w:t>
      </w:r>
      <w:proofErr w:type="spellEnd"/>
      <w:r>
        <w:t xml:space="preserve"> </w:t>
      </w:r>
      <w:proofErr w:type="spellStart"/>
      <w:r>
        <w:t>ძალიან</w:t>
      </w:r>
      <w:proofErr w:type="spellEnd"/>
      <w:r>
        <w:t xml:space="preserve"> </w:t>
      </w:r>
      <w:proofErr w:type="spellStart"/>
      <w:r>
        <w:t>იშვიათი</w:t>
      </w:r>
      <w:proofErr w:type="spellEnd"/>
      <w:r>
        <w:t xml:space="preserve"> </w:t>
      </w:r>
      <w:proofErr w:type="spellStart"/>
      <w:r>
        <w:t>შემთხვევების</w:t>
      </w:r>
      <w:proofErr w:type="spellEnd"/>
      <w:r>
        <w:t xml:space="preserve"> </w:t>
      </w:r>
      <w:proofErr w:type="spellStart"/>
      <w:r>
        <w:t>შესახებ</w:t>
      </w:r>
      <w:proofErr w:type="spellEnd"/>
      <w:r>
        <w:t xml:space="preserve">, </w:t>
      </w:r>
      <w:proofErr w:type="spellStart"/>
      <w:r>
        <w:t>რომლებიც</w:t>
      </w:r>
      <w:proofErr w:type="spellEnd"/>
      <w:r>
        <w:t xml:space="preserve"> </w:t>
      </w:r>
      <w:proofErr w:type="spellStart"/>
      <w:r>
        <w:t>ეხება</w:t>
      </w:r>
      <w:proofErr w:type="spellEnd"/>
      <w:r>
        <w:t xml:space="preserve"> </w:t>
      </w:r>
      <w:proofErr w:type="spellStart"/>
      <w:r>
        <w:t>ადამიანის</w:t>
      </w:r>
      <w:proofErr w:type="spellEnd"/>
      <w:r>
        <w:t xml:space="preserve"> </w:t>
      </w:r>
      <w:proofErr w:type="spellStart"/>
      <w:r>
        <w:t>ორგანიზმის</w:t>
      </w:r>
      <w:proofErr w:type="spellEnd"/>
      <w:r>
        <w:t xml:space="preserve"> </w:t>
      </w:r>
      <w:proofErr w:type="spellStart"/>
      <w:r>
        <w:t>სხვადასხვა</w:t>
      </w:r>
      <w:proofErr w:type="spellEnd"/>
      <w:r>
        <w:t xml:space="preserve">, </w:t>
      </w:r>
      <w:proofErr w:type="spellStart"/>
      <w:r>
        <w:t>ზოგჯერ</w:t>
      </w:r>
      <w:proofErr w:type="spellEnd"/>
      <w:r>
        <w:t xml:space="preserve"> </w:t>
      </w:r>
      <w:proofErr w:type="spellStart"/>
      <w:r>
        <w:t>რამდენიმე</w:t>
      </w:r>
      <w:proofErr w:type="spellEnd"/>
      <w:r>
        <w:t xml:space="preserve"> </w:t>
      </w:r>
      <w:proofErr w:type="spellStart"/>
      <w:r>
        <w:t>სისტემას</w:t>
      </w:r>
      <w:proofErr w:type="spellEnd"/>
      <w:r>
        <w:t xml:space="preserve"> (</w:t>
      </w:r>
      <w:proofErr w:type="spellStart"/>
      <w:r>
        <w:t>ჩონჩხ-კუნთოვანი</w:t>
      </w:r>
      <w:proofErr w:type="spellEnd"/>
      <w:r>
        <w:rPr>
          <w:lang w:val="ka-GE"/>
        </w:rPr>
        <w:t xml:space="preserve"> და </w:t>
      </w:r>
      <w:proofErr w:type="spellStart"/>
      <w:r>
        <w:t>ნერვული</w:t>
      </w:r>
      <w:proofErr w:type="spellEnd"/>
      <w:r>
        <w:rPr>
          <w:lang w:val="ka-GE"/>
        </w:rPr>
        <w:t xml:space="preserve"> სისტემები</w:t>
      </w:r>
      <w:r>
        <w:t>,</w:t>
      </w:r>
      <w:r>
        <w:rPr>
          <w:lang w:val="ka-GE"/>
        </w:rPr>
        <w:t xml:space="preserve"> </w:t>
      </w:r>
      <w:proofErr w:type="spellStart"/>
      <w:r>
        <w:t>გრძნობათა</w:t>
      </w:r>
      <w:proofErr w:type="spellEnd"/>
      <w:r>
        <w:t xml:space="preserve"> </w:t>
      </w:r>
      <w:proofErr w:type="spellStart"/>
      <w:r>
        <w:t>ორგანოები</w:t>
      </w:r>
      <w:proofErr w:type="spellEnd"/>
      <w:r>
        <w:rPr>
          <w:lang w:val="ka-GE"/>
        </w:rPr>
        <w:t>, ფსიქიკა</w:t>
      </w:r>
      <w:r>
        <w:t xml:space="preserve">), </w:t>
      </w:r>
      <w:proofErr w:type="spellStart"/>
      <w:r>
        <w:t>პაციენტებში</w:t>
      </w:r>
      <w:proofErr w:type="spellEnd"/>
      <w:r>
        <w:t xml:space="preserve">, </w:t>
      </w:r>
      <w:proofErr w:type="spellStart"/>
      <w:r>
        <w:t>რომლებიც</w:t>
      </w:r>
      <w:proofErr w:type="spellEnd"/>
      <w:r>
        <w:t xml:space="preserve"> </w:t>
      </w:r>
      <w:proofErr w:type="spellStart"/>
      <w:r>
        <w:t>იღებდნენ</w:t>
      </w:r>
      <w:proofErr w:type="spellEnd"/>
      <w:r>
        <w:t xml:space="preserve"> </w:t>
      </w:r>
      <w:proofErr w:type="spellStart"/>
      <w:r>
        <w:t>ქინოლონებს</w:t>
      </w:r>
      <w:proofErr w:type="spellEnd"/>
      <w:r>
        <w:t xml:space="preserve"> </w:t>
      </w:r>
      <w:proofErr w:type="spellStart"/>
      <w:r>
        <w:t>და</w:t>
      </w:r>
      <w:proofErr w:type="spellEnd"/>
      <w:r>
        <w:t xml:space="preserve"> </w:t>
      </w:r>
      <w:proofErr w:type="spellStart"/>
      <w:r>
        <w:t>ფტორქინოლონებს</w:t>
      </w:r>
      <w:proofErr w:type="spellEnd"/>
      <w:r>
        <w:t xml:space="preserve">, </w:t>
      </w:r>
      <w:proofErr w:type="spellStart"/>
      <w:r>
        <w:t>პაციენტების</w:t>
      </w:r>
      <w:proofErr w:type="spellEnd"/>
      <w:r>
        <w:t xml:space="preserve"> </w:t>
      </w:r>
      <w:proofErr w:type="spellStart"/>
      <w:r>
        <w:t>ასაკის</w:t>
      </w:r>
      <w:proofErr w:type="spellEnd"/>
      <w:r>
        <w:t xml:space="preserve"> </w:t>
      </w:r>
      <w:proofErr w:type="spellStart"/>
      <w:r>
        <w:t>და</w:t>
      </w:r>
      <w:proofErr w:type="spellEnd"/>
      <w:r>
        <w:t xml:space="preserve"> </w:t>
      </w:r>
      <w:proofErr w:type="spellStart"/>
      <w:r>
        <w:t>წინმსწრები</w:t>
      </w:r>
      <w:proofErr w:type="spellEnd"/>
      <w:r>
        <w:t xml:space="preserve"> </w:t>
      </w:r>
      <w:proofErr w:type="spellStart"/>
      <w:r>
        <w:t>რისკის</w:t>
      </w:r>
      <w:proofErr w:type="spellEnd"/>
      <w:r>
        <w:t xml:space="preserve"> </w:t>
      </w:r>
      <w:proofErr w:type="spellStart"/>
      <w:r>
        <w:t>ფაქტორების</w:t>
      </w:r>
      <w:proofErr w:type="spellEnd"/>
      <w:r>
        <w:t xml:space="preserve"> </w:t>
      </w:r>
      <w:proofErr w:type="spellStart"/>
      <w:r>
        <w:t>არსებობისაგან</w:t>
      </w:r>
      <w:proofErr w:type="spellEnd"/>
      <w:r>
        <w:t xml:space="preserve"> </w:t>
      </w:r>
      <w:proofErr w:type="spellStart"/>
      <w:r>
        <w:t>დამოუკიდებლად</w:t>
      </w:r>
      <w:proofErr w:type="spellEnd"/>
      <w:r>
        <w:t xml:space="preserve">. </w:t>
      </w:r>
      <w:proofErr w:type="spellStart"/>
      <w:r>
        <w:t>ნებისმიერი</w:t>
      </w:r>
      <w:proofErr w:type="spellEnd"/>
      <w:r>
        <w:t xml:space="preserve"> </w:t>
      </w:r>
      <w:proofErr w:type="spellStart"/>
      <w:r>
        <w:t>სერიოზული</w:t>
      </w:r>
      <w:proofErr w:type="spellEnd"/>
      <w:r>
        <w:t xml:space="preserve"> </w:t>
      </w:r>
      <w:proofErr w:type="spellStart"/>
      <w:r>
        <w:t>არასასურველი</w:t>
      </w:r>
      <w:proofErr w:type="spellEnd"/>
      <w:r>
        <w:t xml:space="preserve"> </w:t>
      </w:r>
      <w:proofErr w:type="spellStart"/>
      <w:r>
        <w:t>რეაქციის</w:t>
      </w:r>
      <w:proofErr w:type="spellEnd"/>
      <w:r>
        <w:t xml:space="preserve"> </w:t>
      </w:r>
      <w:proofErr w:type="spellStart"/>
      <w:r>
        <w:t>პირველი</w:t>
      </w:r>
      <w:proofErr w:type="spellEnd"/>
      <w:r>
        <w:t xml:space="preserve"> </w:t>
      </w:r>
      <w:proofErr w:type="spellStart"/>
      <w:r>
        <w:t>ნიშნებისა</w:t>
      </w:r>
      <w:proofErr w:type="spellEnd"/>
      <w:r>
        <w:t xml:space="preserve"> </w:t>
      </w:r>
      <w:proofErr w:type="spellStart"/>
      <w:r>
        <w:t>და</w:t>
      </w:r>
      <w:proofErr w:type="spellEnd"/>
      <w:r>
        <w:t xml:space="preserve"> </w:t>
      </w:r>
      <w:proofErr w:type="spellStart"/>
      <w:r>
        <w:t>სიმპტომების</w:t>
      </w:r>
      <w:proofErr w:type="spellEnd"/>
      <w:r>
        <w:t xml:space="preserve"> </w:t>
      </w:r>
      <w:proofErr w:type="spellStart"/>
      <w:r>
        <w:t>განვითარებისას</w:t>
      </w:r>
      <w:proofErr w:type="spellEnd"/>
      <w:r>
        <w:t xml:space="preserve">, </w:t>
      </w:r>
      <w:proofErr w:type="spellStart"/>
      <w:r>
        <w:t>დაუყოვნებლივ</w:t>
      </w:r>
      <w:proofErr w:type="spellEnd"/>
      <w:r>
        <w:t xml:space="preserve"> </w:t>
      </w:r>
      <w:proofErr w:type="spellStart"/>
      <w:r>
        <w:t>უნდა</w:t>
      </w:r>
      <w:proofErr w:type="spellEnd"/>
      <w:r>
        <w:t xml:space="preserve"> </w:t>
      </w:r>
      <w:proofErr w:type="spellStart"/>
      <w:r>
        <w:t>შეწყვიტოთ</w:t>
      </w:r>
      <w:proofErr w:type="spellEnd"/>
      <w:r>
        <w:t xml:space="preserve"> </w:t>
      </w:r>
      <w:proofErr w:type="spellStart"/>
      <w:r>
        <w:t>ლევოფლოქსაცინის</w:t>
      </w:r>
      <w:proofErr w:type="spellEnd"/>
      <w:r>
        <w:t xml:space="preserve"> </w:t>
      </w:r>
      <w:proofErr w:type="spellStart"/>
      <w:r>
        <w:t>მიღება</w:t>
      </w:r>
      <w:proofErr w:type="spellEnd"/>
      <w:r>
        <w:t xml:space="preserve"> </w:t>
      </w:r>
      <w:proofErr w:type="spellStart"/>
      <w:r>
        <w:t>და</w:t>
      </w:r>
      <w:proofErr w:type="spellEnd"/>
      <w:r>
        <w:t xml:space="preserve"> </w:t>
      </w:r>
      <w:proofErr w:type="spellStart"/>
      <w:r>
        <w:t>მიმართოთ</w:t>
      </w:r>
      <w:proofErr w:type="spellEnd"/>
      <w:r>
        <w:t xml:space="preserve"> </w:t>
      </w:r>
      <w:proofErr w:type="spellStart"/>
      <w:r>
        <w:t>ექიმს</w:t>
      </w:r>
      <w:proofErr w:type="spellEnd"/>
      <w:r>
        <w:t>.</w:t>
      </w:r>
    </w:p>
    <w:p w14:paraId="2E1EF1E1" w14:textId="77777777" w:rsidR="00C64C77" w:rsidRDefault="00C64C77" w:rsidP="00C64C77">
      <w:pPr>
        <w:pStyle w:val="P68B1DB1-Normal3"/>
        <w:shd w:val="clear" w:color="auto" w:fill="FFFFFF"/>
        <w:spacing w:after="0" w:line="240" w:lineRule="auto"/>
        <w:jc w:val="both"/>
      </w:pPr>
      <w:proofErr w:type="spellStart"/>
      <w:r>
        <w:t>ტენდინიტი</w:t>
      </w:r>
      <w:proofErr w:type="spellEnd"/>
      <w:r>
        <w:t xml:space="preserve"> </w:t>
      </w:r>
      <w:proofErr w:type="spellStart"/>
      <w:r>
        <w:t>და</w:t>
      </w:r>
      <w:proofErr w:type="spellEnd"/>
      <w:r>
        <w:t xml:space="preserve"> </w:t>
      </w:r>
      <w:proofErr w:type="spellStart"/>
      <w:r>
        <w:t>მყესების</w:t>
      </w:r>
      <w:proofErr w:type="spellEnd"/>
      <w:r>
        <w:t xml:space="preserve"> </w:t>
      </w:r>
      <w:proofErr w:type="spellStart"/>
      <w:r>
        <w:t>გაწყვეტა</w:t>
      </w:r>
      <w:proofErr w:type="spellEnd"/>
    </w:p>
    <w:p w14:paraId="743216A2" w14:textId="77777777" w:rsidR="00C64C77" w:rsidRDefault="00C64C77" w:rsidP="00C64C77">
      <w:pPr>
        <w:pStyle w:val="P68B1DB1-Normal4"/>
        <w:shd w:val="clear" w:color="auto" w:fill="FFFFFF"/>
        <w:spacing w:after="0" w:line="240" w:lineRule="auto"/>
        <w:jc w:val="both"/>
        <w:rPr>
          <w:color w:val="000000"/>
        </w:rPr>
      </w:pPr>
      <w:proofErr w:type="spellStart"/>
      <w:r>
        <w:rPr>
          <w:color w:val="000000"/>
        </w:rPr>
        <w:t>ტენდინიტი</w:t>
      </w:r>
      <w:proofErr w:type="spellEnd"/>
      <w:r>
        <w:rPr>
          <w:color w:val="000000"/>
        </w:rPr>
        <w:t xml:space="preserve"> </w:t>
      </w:r>
      <w:proofErr w:type="spellStart"/>
      <w:r>
        <w:rPr>
          <w:color w:val="000000"/>
        </w:rPr>
        <w:t>და</w:t>
      </w:r>
      <w:proofErr w:type="spellEnd"/>
      <w:r>
        <w:rPr>
          <w:color w:val="000000"/>
        </w:rPr>
        <w:t xml:space="preserve"> </w:t>
      </w:r>
      <w:proofErr w:type="spellStart"/>
      <w:r>
        <w:rPr>
          <w:color w:val="000000"/>
        </w:rPr>
        <w:t>მყესების</w:t>
      </w:r>
      <w:proofErr w:type="spellEnd"/>
      <w:r>
        <w:rPr>
          <w:color w:val="000000"/>
        </w:rPr>
        <w:t xml:space="preserve"> </w:t>
      </w:r>
      <w:proofErr w:type="spellStart"/>
      <w:r>
        <w:rPr>
          <w:color w:val="000000"/>
        </w:rPr>
        <w:t>გაწყვეტა</w:t>
      </w:r>
      <w:proofErr w:type="spellEnd"/>
      <w:r>
        <w:rPr>
          <w:color w:val="000000"/>
        </w:rPr>
        <w:t xml:space="preserve"> (</w:t>
      </w:r>
      <w:proofErr w:type="spellStart"/>
      <w:r>
        <w:rPr>
          <w:color w:val="000000"/>
        </w:rPr>
        <w:t>განსაკუთრებით</w:t>
      </w:r>
      <w:proofErr w:type="spellEnd"/>
      <w:r>
        <w:rPr>
          <w:color w:val="000000"/>
        </w:rPr>
        <w:t xml:space="preserve"> </w:t>
      </w:r>
      <w:proofErr w:type="spellStart"/>
      <w:r>
        <w:rPr>
          <w:color w:val="000000"/>
        </w:rPr>
        <w:t>აქილევსის</w:t>
      </w:r>
      <w:proofErr w:type="spellEnd"/>
      <w:r>
        <w:rPr>
          <w:color w:val="000000"/>
        </w:rPr>
        <w:t xml:space="preserve"> </w:t>
      </w:r>
      <w:proofErr w:type="spellStart"/>
      <w:r>
        <w:rPr>
          <w:color w:val="000000"/>
        </w:rPr>
        <w:t>მყესის</w:t>
      </w:r>
      <w:proofErr w:type="spellEnd"/>
      <w:r>
        <w:rPr>
          <w:color w:val="000000"/>
        </w:rPr>
        <w:t xml:space="preserve">), </w:t>
      </w:r>
      <w:proofErr w:type="spellStart"/>
      <w:r>
        <w:rPr>
          <w:color w:val="000000"/>
        </w:rPr>
        <w:t>ზოგჯერ</w:t>
      </w:r>
      <w:proofErr w:type="spellEnd"/>
      <w:r>
        <w:rPr>
          <w:color w:val="000000"/>
        </w:rPr>
        <w:t xml:space="preserve"> </w:t>
      </w:r>
      <w:proofErr w:type="spellStart"/>
      <w:r>
        <w:rPr>
          <w:color w:val="000000"/>
        </w:rPr>
        <w:t>ორმხრივი</w:t>
      </w:r>
      <w:proofErr w:type="spellEnd"/>
      <w:r>
        <w:rPr>
          <w:color w:val="000000"/>
        </w:rPr>
        <w:t xml:space="preserve">, </w:t>
      </w:r>
      <w:proofErr w:type="spellStart"/>
      <w:r>
        <w:rPr>
          <w:color w:val="000000"/>
        </w:rPr>
        <w:t>შეიძლება</w:t>
      </w:r>
      <w:proofErr w:type="spellEnd"/>
      <w:r>
        <w:rPr>
          <w:color w:val="000000"/>
        </w:rPr>
        <w:t xml:space="preserve"> </w:t>
      </w:r>
      <w:proofErr w:type="spellStart"/>
      <w:r>
        <w:rPr>
          <w:color w:val="000000"/>
        </w:rPr>
        <w:t>განვითარდეს</w:t>
      </w:r>
      <w:proofErr w:type="spellEnd"/>
      <w:r>
        <w:rPr>
          <w:color w:val="000000"/>
        </w:rPr>
        <w:t xml:space="preserve"> </w:t>
      </w:r>
      <w:proofErr w:type="spellStart"/>
      <w:r>
        <w:rPr>
          <w:color w:val="000000"/>
        </w:rPr>
        <w:t>ქინოლონებით</w:t>
      </w:r>
      <w:proofErr w:type="spellEnd"/>
      <w:r>
        <w:rPr>
          <w:color w:val="000000"/>
        </w:rPr>
        <w:t xml:space="preserve"> </w:t>
      </w:r>
      <w:proofErr w:type="spellStart"/>
      <w:r>
        <w:rPr>
          <w:color w:val="000000"/>
        </w:rPr>
        <w:t>და</w:t>
      </w:r>
      <w:proofErr w:type="spellEnd"/>
      <w:r>
        <w:rPr>
          <w:color w:val="000000"/>
        </w:rPr>
        <w:t xml:space="preserve"> </w:t>
      </w:r>
      <w:proofErr w:type="spellStart"/>
      <w:r>
        <w:rPr>
          <w:color w:val="000000"/>
        </w:rPr>
        <w:t>ფტორქინოლონებით</w:t>
      </w:r>
      <w:proofErr w:type="spellEnd"/>
      <w:r>
        <w:rPr>
          <w:color w:val="000000"/>
        </w:rPr>
        <w:t xml:space="preserve"> </w:t>
      </w:r>
      <w:proofErr w:type="spellStart"/>
      <w:r>
        <w:rPr>
          <w:color w:val="000000"/>
        </w:rPr>
        <w:t>მკურნალობის</w:t>
      </w:r>
      <w:proofErr w:type="spellEnd"/>
      <w:r>
        <w:rPr>
          <w:color w:val="000000"/>
        </w:rPr>
        <w:t xml:space="preserve"> </w:t>
      </w:r>
      <w:proofErr w:type="spellStart"/>
      <w:r>
        <w:rPr>
          <w:color w:val="000000"/>
        </w:rPr>
        <w:t>დაწყებიდან</w:t>
      </w:r>
      <w:proofErr w:type="spellEnd"/>
      <w:r>
        <w:rPr>
          <w:color w:val="000000"/>
        </w:rPr>
        <w:t xml:space="preserve"> 48 </w:t>
      </w:r>
      <w:proofErr w:type="spellStart"/>
      <w:r>
        <w:rPr>
          <w:color w:val="000000"/>
        </w:rPr>
        <w:t>საათის</w:t>
      </w:r>
      <w:proofErr w:type="spellEnd"/>
      <w:r>
        <w:rPr>
          <w:color w:val="000000"/>
        </w:rPr>
        <w:t xml:space="preserve"> </w:t>
      </w:r>
      <w:proofErr w:type="spellStart"/>
      <w:r>
        <w:rPr>
          <w:color w:val="000000"/>
        </w:rPr>
        <w:t>განმავლობაში</w:t>
      </w:r>
      <w:proofErr w:type="spellEnd"/>
      <w:r>
        <w:rPr>
          <w:color w:val="000000"/>
        </w:rPr>
        <w:t xml:space="preserve"> </w:t>
      </w:r>
      <w:proofErr w:type="spellStart"/>
      <w:r>
        <w:rPr>
          <w:color w:val="000000"/>
        </w:rPr>
        <w:t>და</w:t>
      </w:r>
      <w:proofErr w:type="spellEnd"/>
      <w:r>
        <w:rPr>
          <w:color w:val="000000"/>
        </w:rPr>
        <w:t xml:space="preserve"> </w:t>
      </w:r>
      <w:proofErr w:type="spellStart"/>
      <w:r>
        <w:rPr>
          <w:color w:val="000000"/>
        </w:rPr>
        <w:t>ასევე</w:t>
      </w:r>
      <w:proofErr w:type="spellEnd"/>
      <w:r>
        <w:rPr>
          <w:color w:val="000000"/>
        </w:rPr>
        <w:t xml:space="preserve"> </w:t>
      </w:r>
      <w:proofErr w:type="spellStart"/>
      <w:r>
        <w:rPr>
          <w:color w:val="000000"/>
        </w:rPr>
        <w:t>მკურნალობის</w:t>
      </w:r>
      <w:proofErr w:type="spellEnd"/>
      <w:r>
        <w:rPr>
          <w:color w:val="000000"/>
        </w:rPr>
        <w:t xml:space="preserve"> </w:t>
      </w:r>
      <w:proofErr w:type="spellStart"/>
      <w:r>
        <w:rPr>
          <w:color w:val="000000"/>
        </w:rPr>
        <w:t>შეწყვეტიდან</w:t>
      </w:r>
      <w:proofErr w:type="spellEnd"/>
      <w:r>
        <w:rPr>
          <w:color w:val="000000"/>
        </w:rPr>
        <w:t xml:space="preserve"> </w:t>
      </w:r>
      <w:proofErr w:type="spellStart"/>
      <w:r>
        <w:rPr>
          <w:color w:val="000000"/>
        </w:rPr>
        <w:t>რამდენიმე</w:t>
      </w:r>
      <w:proofErr w:type="spellEnd"/>
      <w:r>
        <w:rPr>
          <w:color w:val="000000"/>
        </w:rPr>
        <w:t xml:space="preserve"> </w:t>
      </w:r>
      <w:proofErr w:type="spellStart"/>
      <w:r>
        <w:rPr>
          <w:color w:val="000000"/>
        </w:rPr>
        <w:t>თვის</w:t>
      </w:r>
      <w:proofErr w:type="spellEnd"/>
      <w:r>
        <w:rPr>
          <w:color w:val="000000"/>
        </w:rPr>
        <w:t xml:space="preserve"> </w:t>
      </w:r>
      <w:proofErr w:type="spellStart"/>
      <w:r>
        <w:rPr>
          <w:color w:val="000000"/>
        </w:rPr>
        <w:t>განმავლობაში</w:t>
      </w:r>
      <w:proofErr w:type="spellEnd"/>
      <w:r>
        <w:rPr>
          <w:color w:val="000000"/>
        </w:rPr>
        <w:t xml:space="preserve">. </w:t>
      </w:r>
      <w:proofErr w:type="spellStart"/>
      <w:r>
        <w:rPr>
          <w:color w:val="000000"/>
        </w:rPr>
        <w:t>ტენდინიტის</w:t>
      </w:r>
      <w:proofErr w:type="spellEnd"/>
      <w:r>
        <w:rPr>
          <w:color w:val="000000"/>
        </w:rPr>
        <w:t xml:space="preserve"> </w:t>
      </w:r>
      <w:proofErr w:type="spellStart"/>
      <w:r>
        <w:rPr>
          <w:color w:val="000000"/>
        </w:rPr>
        <w:t>და</w:t>
      </w:r>
      <w:proofErr w:type="spellEnd"/>
      <w:r>
        <w:rPr>
          <w:color w:val="000000"/>
        </w:rPr>
        <w:t xml:space="preserve"> </w:t>
      </w:r>
      <w:proofErr w:type="spellStart"/>
      <w:r>
        <w:rPr>
          <w:color w:val="000000"/>
        </w:rPr>
        <w:t>მყესების</w:t>
      </w:r>
      <w:proofErr w:type="spellEnd"/>
      <w:r>
        <w:rPr>
          <w:color w:val="000000"/>
        </w:rPr>
        <w:t xml:space="preserve"> </w:t>
      </w:r>
      <w:proofErr w:type="spellStart"/>
      <w:r>
        <w:rPr>
          <w:color w:val="000000"/>
        </w:rPr>
        <w:t>გაწყვეტის</w:t>
      </w:r>
      <w:proofErr w:type="spellEnd"/>
      <w:r>
        <w:rPr>
          <w:color w:val="000000"/>
        </w:rPr>
        <w:t xml:space="preserve"> </w:t>
      </w:r>
      <w:proofErr w:type="spellStart"/>
      <w:r>
        <w:rPr>
          <w:color w:val="000000"/>
        </w:rPr>
        <w:t>განვითარების</w:t>
      </w:r>
      <w:proofErr w:type="spellEnd"/>
      <w:r>
        <w:rPr>
          <w:color w:val="000000"/>
        </w:rPr>
        <w:t xml:space="preserve"> </w:t>
      </w:r>
      <w:proofErr w:type="spellStart"/>
      <w:r>
        <w:rPr>
          <w:color w:val="000000"/>
        </w:rPr>
        <w:t>რისკი</w:t>
      </w:r>
      <w:proofErr w:type="spellEnd"/>
      <w:r>
        <w:rPr>
          <w:color w:val="000000"/>
        </w:rPr>
        <w:t xml:space="preserve"> </w:t>
      </w:r>
      <w:proofErr w:type="spellStart"/>
      <w:r>
        <w:rPr>
          <w:color w:val="000000"/>
        </w:rPr>
        <w:t>იზრდება</w:t>
      </w:r>
      <w:proofErr w:type="spellEnd"/>
      <w:r>
        <w:rPr>
          <w:color w:val="000000"/>
        </w:rPr>
        <w:t xml:space="preserve"> </w:t>
      </w:r>
      <w:proofErr w:type="spellStart"/>
      <w:r>
        <w:rPr>
          <w:color w:val="000000"/>
        </w:rPr>
        <w:t>ხანდაზმული</w:t>
      </w:r>
      <w:proofErr w:type="spellEnd"/>
      <w:r>
        <w:rPr>
          <w:color w:val="000000"/>
        </w:rPr>
        <w:t xml:space="preserve"> </w:t>
      </w:r>
      <w:proofErr w:type="spellStart"/>
      <w:r>
        <w:rPr>
          <w:color w:val="000000"/>
        </w:rPr>
        <w:t>ასაკის</w:t>
      </w:r>
      <w:proofErr w:type="spellEnd"/>
      <w:r>
        <w:rPr>
          <w:color w:val="000000"/>
        </w:rPr>
        <w:t xml:space="preserve"> </w:t>
      </w:r>
      <w:proofErr w:type="spellStart"/>
      <w:r>
        <w:rPr>
          <w:color w:val="000000"/>
        </w:rPr>
        <w:t>პაციენტებში</w:t>
      </w:r>
      <w:proofErr w:type="spellEnd"/>
      <w:r>
        <w:rPr>
          <w:color w:val="000000"/>
        </w:rPr>
        <w:t xml:space="preserve">, </w:t>
      </w:r>
      <w:proofErr w:type="spellStart"/>
      <w:r>
        <w:rPr>
          <w:color w:val="000000"/>
        </w:rPr>
        <w:t>თირკმლის</w:t>
      </w:r>
      <w:proofErr w:type="spellEnd"/>
      <w:r>
        <w:rPr>
          <w:color w:val="000000"/>
        </w:rPr>
        <w:t xml:space="preserve"> </w:t>
      </w:r>
      <w:proofErr w:type="spellStart"/>
      <w:r>
        <w:rPr>
          <w:color w:val="000000"/>
        </w:rPr>
        <w:t>უკმარისობის</w:t>
      </w:r>
      <w:proofErr w:type="spellEnd"/>
      <w:r>
        <w:rPr>
          <w:color w:val="000000"/>
        </w:rPr>
        <w:t xml:space="preserve"> </w:t>
      </w:r>
      <w:proofErr w:type="spellStart"/>
      <w:r>
        <w:rPr>
          <w:color w:val="000000"/>
        </w:rPr>
        <w:t>მქონე</w:t>
      </w:r>
      <w:proofErr w:type="spellEnd"/>
      <w:r>
        <w:rPr>
          <w:color w:val="000000"/>
        </w:rPr>
        <w:t xml:space="preserve"> </w:t>
      </w:r>
      <w:proofErr w:type="spellStart"/>
      <w:r>
        <w:rPr>
          <w:color w:val="000000"/>
        </w:rPr>
        <w:t>პაციენტებში</w:t>
      </w:r>
      <w:proofErr w:type="spellEnd"/>
      <w:r>
        <w:rPr>
          <w:color w:val="000000"/>
        </w:rPr>
        <w:t xml:space="preserve"> </w:t>
      </w:r>
      <w:proofErr w:type="spellStart"/>
      <w:r>
        <w:rPr>
          <w:color w:val="000000"/>
        </w:rPr>
        <w:t>ან</w:t>
      </w:r>
      <w:proofErr w:type="spellEnd"/>
      <w:r>
        <w:rPr>
          <w:color w:val="000000"/>
        </w:rPr>
        <w:t xml:space="preserve"> </w:t>
      </w:r>
      <w:proofErr w:type="spellStart"/>
      <w:r>
        <w:t>პარენქიმული</w:t>
      </w:r>
      <w:proofErr w:type="spellEnd"/>
      <w:r>
        <w:t xml:space="preserve"> </w:t>
      </w:r>
      <w:proofErr w:type="spellStart"/>
      <w:r>
        <w:rPr>
          <w:color w:val="000000"/>
        </w:rPr>
        <w:t>ორგანოების</w:t>
      </w:r>
      <w:proofErr w:type="spellEnd"/>
      <w:r>
        <w:rPr>
          <w:color w:val="000000"/>
        </w:rPr>
        <w:t xml:space="preserve"> </w:t>
      </w:r>
      <w:proofErr w:type="spellStart"/>
      <w:r>
        <w:rPr>
          <w:color w:val="000000"/>
        </w:rPr>
        <w:t>ტრანსპლანტაცი</w:t>
      </w:r>
      <w:proofErr w:type="spellEnd"/>
      <w:r>
        <w:rPr>
          <w:color w:val="000000"/>
          <w:lang w:val="ka-GE"/>
        </w:rPr>
        <w:t xml:space="preserve">ით </w:t>
      </w:r>
      <w:proofErr w:type="spellStart"/>
      <w:r>
        <w:rPr>
          <w:color w:val="000000"/>
        </w:rPr>
        <w:t>პაციენტებში</w:t>
      </w:r>
      <w:proofErr w:type="spellEnd"/>
      <w:r>
        <w:rPr>
          <w:color w:val="000000"/>
        </w:rPr>
        <w:t xml:space="preserve">, </w:t>
      </w:r>
      <w:proofErr w:type="spellStart"/>
      <w:r>
        <w:rPr>
          <w:color w:val="000000"/>
        </w:rPr>
        <w:t>რომლებიც</w:t>
      </w:r>
      <w:proofErr w:type="spellEnd"/>
      <w:r>
        <w:rPr>
          <w:color w:val="000000"/>
        </w:rPr>
        <w:t xml:space="preserve"> </w:t>
      </w:r>
      <w:proofErr w:type="spellStart"/>
      <w:r>
        <w:rPr>
          <w:color w:val="000000"/>
        </w:rPr>
        <w:t>ღებულობენ</w:t>
      </w:r>
      <w:proofErr w:type="spellEnd"/>
      <w:r>
        <w:rPr>
          <w:color w:val="000000"/>
        </w:rPr>
        <w:t xml:space="preserve"> 1000 </w:t>
      </w:r>
      <w:proofErr w:type="spellStart"/>
      <w:r>
        <w:rPr>
          <w:color w:val="000000"/>
        </w:rPr>
        <w:t>მგ</w:t>
      </w:r>
      <w:proofErr w:type="spellEnd"/>
      <w:r>
        <w:rPr>
          <w:color w:val="000000"/>
        </w:rPr>
        <w:t xml:space="preserve"> </w:t>
      </w:r>
      <w:proofErr w:type="spellStart"/>
      <w:r>
        <w:rPr>
          <w:color w:val="000000"/>
        </w:rPr>
        <w:t>ლევოფლოქსაცინს</w:t>
      </w:r>
      <w:proofErr w:type="spellEnd"/>
      <w:r>
        <w:rPr>
          <w:color w:val="000000"/>
        </w:rPr>
        <w:t xml:space="preserve"> </w:t>
      </w:r>
      <w:proofErr w:type="spellStart"/>
      <w:r>
        <w:rPr>
          <w:color w:val="000000"/>
        </w:rPr>
        <w:t>დღე-ღამეში</w:t>
      </w:r>
      <w:proofErr w:type="spellEnd"/>
      <w:r>
        <w:rPr>
          <w:color w:val="000000"/>
        </w:rPr>
        <w:t xml:space="preserve"> </w:t>
      </w:r>
      <w:proofErr w:type="spellStart"/>
      <w:r>
        <w:rPr>
          <w:color w:val="000000"/>
        </w:rPr>
        <w:t>და</w:t>
      </w:r>
      <w:proofErr w:type="spellEnd"/>
      <w:r>
        <w:rPr>
          <w:color w:val="000000"/>
        </w:rPr>
        <w:t xml:space="preserve"> </w:t>
      </w:r>
      <w:proofErr w:type="spellStart"/>
      <w:r>
        <w:rPr>
          <w:color w:val="000000"/>
        </w:rPr>
        <w:t>პაციენტებში</w:t>
      </w:r>
      <w:proofErr w:type="spellEnd"/>
      <w:r>
        <w:rPr>
          <w:color w:val="000000"/>
        </w:rPr>
        <w:t xml:space="preserve">, </w:t>
      </w:r>
      <w:proofErr w:type="spellStart"/>
      <w:r>
        <w:rPr>
          <w:color w:val="000000"/>
        </w:rPr>
        <w:t>რომლებიც</w:t>
      </w:r>
      <w:proofErr w:type="spellEnd"/>
      <w:r>
        <w:rPr>
          <w:color w:val="000000"/>
        </w:rPr>
        <w:t xml:space="preserve"> </w:t>
      </w:r>
      <w:proofErr w:type="spellStart"/>
      <w:r>
        <w:rPr>
          <w:color w:val="000000"/>
        </w:rPr>
        <w:t>ერთდროულად</w:t>
      </w:r>
      <w:proofErr w:type="spellEnd"/>
      <w:r>
        <w:rPr>
          <w:color w:val="000000"/>
        </w:rPr>
        <w:t xml:space="preserve"> </w:t>
      </w:r>
      <w:proofErr w:type="spellStart"/>
      <w:r>
        <w:rPr>
          <w:color w:val="000000"/>
        </w:rPr>
        <w:t>იტარებენ</w:t>
      </w:r>
      <w:proofErr w:type="spellEnd"/>
      <w:r>
        <w:rPr>
          <w:color w:val="000000"/>
        </w:rPr>
        <w:t xml:space="preserve"> </w:t>
      </w:r>
      <w:proofErr w:type="spellStart"/>
      <w:r>
        <w:rPr>
          <w:color w:val="000000"/>
        </w:rPr>
        <w:t>თერაპიას</w:t>
      </w:r>
      <w:proofErr w:type="spellEnd"/>
      <w:r>
        <w:rPr>
          <w:color w:val="000000"/>
        </w:rPr>
        <w:t xml:space="preserve"> </w:t>
      </w:r>
      <w:proofErr w:type="spellStart"/>
      <w:r>
        <w:rPr>
          <w:color w:val="000000"/>
        </w:rPr>
        <w:t>კორტიკოსტეროიდებით</w:t>
      </w:r>
      <w:proofErr w:type="spellEnd"/>
      <w:r>
        <w:rPr>
          <w:color w:val="000000"/>
        </w:rPr>
        <w:t xml:space="preserve">. </w:t>
      </w:r>
      <w:proofErr w:type="spellStart"/>
      <w:r>
        <w:rPr>
          <w:color w:val="000000"/>
        </w:rPr>
        <w:t>არ</w:t>
      </w:r>
      <w:proofErr w:type="spellEnd"/>
      <w:r>
        <w:rPr>
          <w:color w:val="000000"/>
        </w:rPr>
        <w:t xml:space="preserve"> </w:t>
      </w:r>
      <w:proofErr w:type="spellStart"/>
      <w:r>
        <w:rPr>
          <w:color w:val="000000"/>
        </w:rPr>
        <w:t>უნდა</w:t>
      </w:r>
      <w:proofErr w:type="spellEnd"/>
      <w:r>
        <w:rPr>
          <w:color w:val="000000"/>
        </w:rPr>
        <w:t xml:space="preserve"> </w:t>
      </w:r>
      <w:proofErr w:type="spellStart"/>
      <w:r>
        <w:rPr>
          <w:color w:val="000000"/>
        </w:rPr>
        <w:t>მოხდეს</w:t>
      </w:r>
      <w:proofErr w:type="spellEnd"/>
      <w:r>
        <w:rPr>
          <w:color w:val="000000"/>
        </w:rPr>
        <w:t xml:space="preserve"> </w:t>
      </w:r>
      <w:proofErr w:type="spellStart"/>
      <w:r>
        <w:rPr>
          <w:color w:val="000000"/>
        </w:rPr>
        <w:t>კორტიკოსტეროიდებისა</w:t>
      </w:r>
      <w:proofErr w:type="spellEnd"/>
      <w:r>
        <w:rPr>
          <w:color w:val="000000"/>
        </w:rPr>
        <w:t xml:space="preserve"> </w:t>
      </w:r>
      <w:proofErr w:type="spellStart"/>
      <w:r>
        <w:rPr>
          <w:color w:val="000000"/>
        </w:rPr>
        <w:t>და</w:t>
      </w:r>
      <w:proofErr w:type="spellEnd"/>
      <w:r>
        <w:rPr>
          <w:color w:val="000000"/>
        </w:rPr>
        <w:t xml:space="preserve"> </w:t>
      </w:r>
      <w:proofErr w:type="spellStart"/>
      <w:r>
        <w:rPr>
          <w:color w:val="000000"/>
        </w:rPr>
        <w:t>ფტორქინოლონების</w:t>
      </w:r>
      <w:proofErr w:type="spellEnd"/>
      <w:r>
        <w:rPr>
          <w:color w:val="000000"/>
        </w:rPr>
        <w:t xml:space="preserve"> </w:t>
      </w:r>
      <w:proofErr w:type="spellStart"/>
      <w:r>
        <w:rPr>
          <w:color w:val="000000"/>
        </w:rPr>
        <w:t>ერთდროული</w:t>
      </w:r>
      <w:proofErr w:type="spellEnd"/>
      <w:r>
        <w:rPr>
          <w:color w:val="000000"/>
        </w:rPr>
        <w:t xml:space="preserve"> </w:t>
      </w:r>
      <w:proofErr w:type="spellStart"/>
      <w:r>
        <w:rPr>
          <w:color w:val="000000"/>
        </w:rPr>
        <w:t>გამოყენება</w:t>
      </w:r>
      <w:proofErr w:type="spellEnd"/>
      <w:r>
        <w:rPr>
          <w:color w:val="000000"/>
        </w:rPr>
        <w:t>.</w:t>
      </w:r>
    </w:p>
    <w:p w14:paraId="409B3325" w14:textId="38622479" w:rsidR="00C64C77" w:rsidRDefault="00C64C77" w:rsidP="00C64C77">
      <w:pPr>
        <w:pStyle w:val="P68B1DB1-Normal7"/>
        <w:shd w:val="clear" w:color="auto" w:fill="FFFFFF"/>
        <w:spacing w:after="0" w:line="240" w:lineRule="auto"/>
        <w:jc w:val="both"/>
      </w:pPr>
      <w:proofErr w:type="spellStart"/>
      <w:r>
        <w:t>ტენდინიტის</w:t>
      </w:r>
      <w:proofErr w:type="spellEnd"/>
      <w:r>
        <w:t xml:space="preserve"> </w:t>
      </w:r>
      <w:proofErr w:type="spellStart"/>
      <w:r>
        <w:t>პირველი</w:t>
      </w:r>
      <w:proofErr w:type="spellEnd"/>
      <w:r>
        <w:t xml:space="preserve"> </w:t>
      </w:r>
      <w:proofErr w:type="spellStart"/>
      <w:r>
        <w:t>ნიშნების</w:t>
      </w:r>
      <w:proofErr w:type="spellEnd"/>
      <w:r>
        <w:t xml:space="preserve"> </w:t>
      </w:r>
      <w:proofErr w:type="spellStart"/>
      <w:r>
        <w:t>გაჩენისას</w:t>
      </w:r>
      <w:proofErr w:type="spellEnd"/>
      <w:r>
        <w:t xml:space="preserve"> (</w:t>
      </w:r>
      <w:proofErr w:type="spellStart"/>
      <w:r>
        <w:t>მაგალითად</w:t>
      </w:r>
      <w:proofErr w:type="spellEnd"/>
      <w:r>
        <w:t xml:space="preserve">, </w:t>
      </w:r>
      <w:proofErr w:type="spellStart"/>
      <w:r>
        <w:t>მტკივნეული</w:t>
      </w:r>
      <w:proofErr w:type="spellEnd"/>
      <w:r>
        <w:t xml:space="preserve"> </w:t>
      </w:r>
      <w:proofErr w:type="spellStart"/>
      <w:r>
        <w:t>შეშუპება</w:t>
      </w:r>
      <w:proofErr w:type="spellEnd"/>
      <w:r>
        <w:t xml:space="preserve">, </w:t>
      </w:r>
      <w:proofErr w:type="spellStart"/>
      <w:r>
        <w:t>ანთება</w:t>
      </w:r>
      <w:proofErr w:type="spellEnd"/>
      <w:r>
        <w:t xml:space="preserve">), </w:t>
      </w:r>
      <w:proofErr w:type="spellStart"/>
      <w:r>
        <w:t>უნდა</w:t>
      </w:r>
      <w:proofErr w:type="spellEnd"/>
      <w:r>
        <w:t xml:space="preserve"> </w:t>
      </w:r>
      <w:proofErr w:type="spellStart"/>
      <w:r>
        <w:t>მოხდეს</w:t>
      </w:r>
      <w:proofErr w:type="spellEnd"/>
      <w:r>
        <w:t xml:space="preserve"> </w:t>
      </w:r>
      <w:proofErr w:type="spellStart"/>
      <w:r>
        <w:t>ლევოფლოქსაცინის</w:t>
      </w:r>
      <w:proofErr w:type="spellEnd"/>
      <w:r>
        <w:t xml:space="preserve"> </w:t>
      </w:r>
      <w:proofErr w:type="spellStart"/>
      <w:r>
        <w:t>მიღების</w:t>
      </w:r>
      <w:proofErr w:type="spellEnd"/>
      <w:r>
        <w:t xml:space="preserve"> </w:t>
      </w:r>
      <w:proofErr w:type="spellStart"/>
      <w:r>
        <w:t>შეწყვეტა</w:t>
      </w:r>
      <w:proofErr w:type="spellEnd"/>
      <w:r>
        <w:t xml:space="preserve"> </w:t>
      </w:r>
      <w:proofErr w:type="spellStart"/>
      <w:r>
        <w:t>და</w:t>
      </w:r>
      <w:proofErr w:type="spellEnd"/>
      <w:r>
        <w:t xml:space="preserve"> </w:t>
      </w:r>
      <w:proofErr w:type="spellStart"/>
      <w:r>
        <w:t>ალტერნატიული</w:t>
      </w:r>
      <w:proofErr w:type="spellEnd"/>
      <w:r>
        <w:t xml:space="preserve"> </w:t>
      </w:r>
      <w:proofErr w:type="spellStart"/>
      <w:r>
        <w:t>მკურნალობის</w:t>
      </w:r>
      <w:proofErr w:type="spellEnd"/>
      <w:r>
        <w:t xml:space="preserve"> </w:t>
      </w:r>
      <w:proofErr w:type="spellStart"/>
      <w:r>
        <w:t>განხილვა</w:t>
      </w:r>
      <w:proofErr w:type="spellEnd"/>
      <w:r>
        <w:t xml:space="preserve">. </w:t>
      </w:r>
      <w:proofErr w:type="spellStart"/>
      <w:r>
        <w:t>უნდა</w:t>
      </w:r>
      <w:proofErr w:type="spellEnd"/>
      <w:r>
        <w:t xml:space="preserve"> </w:t>
      </w:r>
      <w:proofErr w:type="spellStart"/>
      <w:r>
        <w:t>მოხდეს</w:t>
      </w:r>
      <w:proofErr w:type="spellEnd"/>
      <w:r>
        <w:t xml:space="preserve"> </w:t>
      </w:r>
      <w:proofErr w:type="spellStart"/>
      <w:r>
        <w:t>დაზიანებული</w:t>
      </w:r>
      <w:proofErr w:type="spellEnd"/>
      <w:r>
        <w:t xml:space="preserve"> </w:t>
      </w:r>
      <w:proofErr w:type="spellStart"/>
      <w:r>
        <w:t>კიდურ</w:t>
      </w:r>
      <w:proofErr w:type="spellEnd"/>
      <w:r>
        <w:t>(</w:t>
      </w:r>
      <w:proofErr w:type="spellStart"/>
      <w:r>
        <w:t>ებ</w:t>
      </w:r>
      <w:proofErr w:type="spellEnd"/>
      <w:r>
        <w:t>)</w:t>
      </w:r>
      <w:proofErr w:type="spellStart"/>
      <w:r>
        <w:t>ის</w:t>
      </w:r>
      <w:proofErr w:type="spellEnd"/>
      <w:r>
        <w:t xml:space="preserve"> </w:t>
      </w:r>
      <w:proofErr w:type="spellStart"/>
      <w:r>
        <w:t>სათანადო</w:t>
      </w:r>
      <w:proofErr w:type="spellEnd"/>
      <w:r>
        <w:t xml:space="preserve"> </w:t>
      </w:r>
      <w:proofErr w:type="spellStart"/>
      <w:r>
        <w:t>მკურნალობა</w:t>
      </w:r>
      <w:proofErr w:type="spellEnd"/>
      <w:r>
        <w:t xml:space="preserve"> (</w:t>
      </w:r>
      <w:proofErr w:type="spellStart"/>
      <w:r>
        <w:t>მაგალითად</w:t>
      </w:r>
      <w:proofErr w:type="spellEnd"/>
      <w:r>
        <w:t xml:space="preserve">, </w:t>
      </w:r>
      <w:proofErr w:type="spellStart"/>
      <w:r>
        <w:t>კიდურის</w:t>
      </w:r>
      <w:proofErr w:type="spellEnd"/>
      <w:r>
        <w:t xml:space="preserve"> </w:t>
      </w:r>
      <w:proofErr w:type="spellStart"/>
      <w:r>
        <w:t>იმობილიზაცია</w:t>
      </w:r>
      <w:proofErr w:type="spellEnd"/>
      <w:r>
        <w:t xml:space="preserve">). </w:t>
      </w:r>
      <w:proofErr w:type="spellStart"/>
      <w:r>
        <w:t>ტენდინოპათიის</w:t>
      </w:r>
      <w:proofErr w:type="spellEnd"/>
      <w:r>
        <w:t xml:space="preserve"> </w:t>
      </w:r>
      <w:proofErr w:type="spellStart"/>
      <w:r>
        <w:t>ნიშნების</w:t>
      </w:r>
      <w:proofErr w:type="spellEnd"/>
      <w:r>
        <w:t xml:space="preserve"> </w:t>
      </w:r>
      <w:proofErr w:type="spellStart"/>
      <w:r>
        <w:t>გამოჩენისას</w:t>
      </w:r>
      <w:proofErr w:type="spellEnd"/>
      <w:r>
        <w:t xml:space="preserve">, </w:t>
      </w:r>
      <w:proofErr w:type="spellStart"/>
      <w:r>
        <w:t>არ</w:t>
      </w:r>
      <w:proofErr w:type="spellEnd"/>
      <w:r>
        <w:t xml:space="preserve"> </w:t>
      </w:r>
      <w:proofErr w:type="spellStart"/>
      <w:r>
        <w:t>უნდა</w:t>
      </w:r>
      <w:proofErr w:type="spellEnd"/>
      <w:r>
        <w:t xml:space="preserve"> </w:t>
      </w:r>
      <w:proofErr w:type="spellStart"/>
      <w:r>
        <w:t>მოხდეს</w:t>
      </w:r>
      <w:proofErr w:type="spellEnd"/>
      <w:r>
        <w:t xml:space="preserve"> </w:t>
      </w:r>
      <w:proofErr w:type="spellStart"/>
      <w:r>
        <w:t>კორტიკოსტეროიდების</w:t>
      </w:r>
      <w:proofErr w:type="spellEnd"/>
      <w:r>
        <w:t xml:space="preserve"> </w:t>
      </w:r>
      <w:proofErr w:type="spellStart"/>
      <w:r>
        <w:t>გამოყენება</w:t>
      </w:r>
      <w:proofErr w:type="spellEnd"/>
      <w:r>
        <w:t>.</w:t>
      </w:r>
    </w:p>
    <w:p w14:paraId="428407B6" w14:textId="53A20196" w:rsidR="00C64C77" w:rsidRPr="00C64C77" w:rsidRDefault="00C64C77" w:rsidP="00C64C77">
      <w:pPr>
        <w:pStyle w:val="P68B1DB1-Normal7"/>
        <w:shd w:val="clear" w:color="auto" w:fill="FFFFFF"/>
        <w:spacing w:after="0" w:line="240" w:lineRule="auto"/>
        <w:jc w:val="both"/>
        <w:rPr>
          <w:i/>
          <w:iCs/>
          <w:lang w:val="ka-GE"/>
        </w:rPr>
      </w:pPr>
      <w:proofErr w:type="spellStart"/>
      <w:r w:rsidRPr="00C64C77">
        <w:rPr>
          <w:i/>
          <w:iCs/>
        </w:rPr>
        <w:t>მიოკლონ</w:t>
      </w:r>
      <w:proofErr w:type="spellEnd"/>
      <w:r w:rsidRPr="00C64C77">
        <w:rPr>
          <w:i/>
          <w:iCs/>
          <w:lang w:val="ka-GE"/>
        </w:rPr>
        <w:t>ია</w:t>
      </w:r>
    </w:p>
    <w:p w14:paraId="4AC60663" w14:textId="615E5A3B" w:rsidR="00C64C77" w:rsidRPr="005409FC" w:rsidRDefault="00C64C77" w:rsidP="00C64C77">
      <w:pPr>
        <w:pStyle w:val="P68B1DB1-Normal7"/>
        <w:shd w:val="clear" w:color="auto" w:fill="FFFFFF"/>
        <w:spacing w:after="0" w:line="240" w:lineRule="auto"/>
        <w:jc w:val="both"/>
      </w:pPr>
      <w:proofErr w:type="spellStart"/>
      <w:r>
        <w:t>დაფიქსირდა</w:t>
      </w:r>
      <w:proofErr w:type="spellEnd"/>
      <w:r>
        <w:rPr>
          <w:lang w:val="ka-GE"/>
        </w:rPr>
        <w:t xml:space="preserve"> </w:t>
      </w:r>
      <w:proofErr w:type="spellStart"/>
      <w:r>
        <w:t>მიოკლონ</w:t>
      </w:r>
      <w:proofErr w:type="spellEnd"/>
      <w:r>
        <w:rPr>
          <w:lang w:val="ka-GE"/>
        </w:rPr>
        <w:t>იის</w:t>
      </w:r>
      <w:r>
        <w:t xml:space="preserve"> </w:t>
      </w:r>
      <w:proofErr w:type="spellStart"/>
      <w:r>
        <w:t>შემთხვევები</w:t>
      </w:r>
      <w:proofErr w:type="spellEnd"/>
      <w:r>
        <w:t xml:space="preserve"> </w:t>
      </w:r>
      <w:r>
        <w:rPr>
          <w:lang w:val="ka-GE"/>
        </w:rPr>
        <w:t xml:space="preserve">იმ პაციენტებში, რომლებიც იტარებენ </w:t>
      </w:r>
      <w:proofErr w:type="spellStart"/>
      <w:r>
        <w:t>ლევოფლოქსაცინით</w:t>
      </w:r>
      <w:proofErr w:type="spellEnd"/>
      <w:r>
        <w:t xml:space="preserve"> </w:t>
      </w:r>
      <w:proofErr w:type="spellStart"/>
      <w:r>
        <w:t>თერაპი</w:t>
      </w:r>
      <w:proofErr w:type="spellEnd"/>
      <w:r>
        <w:rPr>
          <w:lang w:val="ka-GE"/>
        </w:rPr>
        <w:t>ას</w:t>
      </w:r>
      <w:r>
        <w:t xml:space="preserve">. </w:t>
      </w:r>
      <w:proofErr w:type="spellStart"/>
      <w:r>
        <w:t>მიოკლონ</w:t>
      </w:r>
      <w:proofErr w:type="spellEnd"/>
      <w:r>
        <w:rPr>
          <w:lang w:val="ka-GE"/>
        </w:rPr>
        <w:t>იის</w:t>
      </w:r>
      <w:r>
        <w:t xml:space="preserve"> </w:t>
      </w:r>
      <w:proofErr w:type="spellStart"/>
      <w:r>
        <w:t>რისკი</w:t>
      </w:r>
      <w:proofErr w:type="spellEnd"/>
      <w:r>
        <w:t xml:space="preserve"> </w:t>
      </w:r>
      <w:proofErr w:type="spellStart"/>
      <w:r>
        <w:t>იზრდება</w:t>
      </w:r>
      <w:proofErr w:type="spellEnd"/>
      <w:r>
        <w:t xml:space="preserve"> </w:t>
      </w:r>
      <w:proofErr w:type="spellStart"/>
      <w:r>
        <w:t>ხანდაზმულ</w:t>
      </w:r>
      <w:proofErr w:type="spellEnd"/>
      <w:r>
        <w:t xml:space="preserve"> </w:t>
      </w:r>
      <w:proofErr w:type="spellStart"/>
      <w:r>
        <w:t>და</w:t>
      </w:r>
      <w:proofErr w:type="spellEnd"/>
      <w:r>
        <w:t xml:space="preserve"> </w:t>
      </w:r>
      <w:proofErr w:type="spellStart"/>
      <w:r>
        <w:t>თირკმლის</w:t>
      </w:r>
      <w:proofErr w:type="spellEnd"/>
      <w:r>
        <w:t xml:space="preserve"> </w:t>
      </w:r>
      <w:proofErr w:type="spellStart"/>
      <w:r>
        <w:t>ფუნქციის</w:t>
      </w:r>
      <w:proofErr w:type="spellEnd"/>
      <w:r>
        <w:t xml:space="preserve"> </w:t>
      </w:r>
      <w:proofErr w:type="spellStart"/>
      <w:r>
        <w:t>დარღვევ</w:t>
      </w:r>
      <w:proofErr w:type="spellEnd"/>
      <w:r>
        <w:rPr>
          <w:lang w:val="ka-GE"/>
        </w:rPr>
        <w:t>ებ</w:t>
      </w:r>
      <w:proofErr w:type="spellStart"/>
      <w:r>
        <w:t>ის</w:t>
      </w:r>
      <w:proofErr w:type="spellEnd"/>
      <w:r>
        <w:t xml:space="preserve"> </w:t>
      </w:r>
      <w:proofErr w:type="spellStart"/>
      <w:r>
        <w:t>მქონე</w:t>
      </w:r>
      <w:proofErr w:type="spellEnd"/>
      <w:r>
        <w:t xml:space="preserve"> </w:t>
      </w:r>
      <w:proofErr w:type="spellStart"/>
      <w:r>
        <w:t>პაციენტებში</w:t>
      </w:r>
      <w:proofErr w:type="spellEnd"/>
      <w:r>
        <w:t xml:space="preserve">, </w:t>
      </w:r>
      <w:proofErr w:type="spellStart"/>
      <w:r>
        <w:t>თუ</w:t>
      </w:r>
      <w:proofErr w:type="spellEnd"/>
      <w:r>
        <w:t xml:space="preserve"> </w:t>
      </w:r>
      <w:proofErr w:type="spellStart"/>
      <w:r>
        <w:t>ლევოფლოქსაცინის</w:t>
      </w:r>
      <w:proofErr w:type="spellEnd"/>
      <w:r>
        <w:t xml:space="preserve"> </w:t>
      </w:r>
      <w:proofErr w:type="spellStart"/>
      <w:r>
        <w:t>დოზა</w:t>
      </w:r>
      <w:proofErr w:type="spellEnd"/>
      <w:r>
        <w:t xml:space="preserve"> </w:t>
      </w:r>
      <w:proofErr w:type="spellStart"/>
      <w:r>
        <w:t>არ</w:t>
      </w:r>
      <w:proofErr w:type="spellEnd"/>
      <w:r>
        <w:t xml:space="preserve"> </w:t>
      </w:r>
      <w:r>
        <w:rPr>
          <w:lang w:val="ka-GE"/>
        </w:rPr>
        <w:t xml:space="preserve">იქნა </w:t>
      </w:r>
      <w:proofErr w:type="spellStart"/>
      <w:r>
        <w:t>კორექტირებული</w:t>
      </w:r>
      <w:proofErr w:type="spellEnd"/>
      <w:r>
        <w:t xml:space="preserve"> </w:t>
      </w:r>
      <w:proofErr w:type="spellStart"/>
      <w:r>
        <w:t>კრეატინინის</w:t>
      </w:r>
      <w:proofErr w:type="spellEnd"/>
      <w:r>
        <w:t xml:space="preserve"> </w:t>
      </w:r>
      <w:proofErr w:type="spellStart"/>
      <w:r>
        <w:t>კლირენსის</w:t>
      </w:r>
      <w:proofErr w:type="spellEnd"/>
      <w:r>
        <w:t xml:space="preserve"> </w:t>
      </w:r>
      <w:proofErr w:type="spellStart"/>
      <w:r>
        <w:t>მიხედვით</w:t>
      </w:r>
      <w:proofErr w:type="spellEnd"/>
      <w:r>
        <w:t xml:space="preserve">. </w:t>
      </w:r>
      <w:proofErr w:type="spellStart"/>
      <w:r>
        <w:t>მიოკლონ</w:t>
      </w:r>
      <w:proofErr w:type="spellEnd"/>
      <w:r>
        <w:rPr>
          <w:lang w:val="ka-GE"/>
        </w:rPr>
        <w:t>იის</w:t>
      </w:r>
      <w:r>
        <w:t xml:space="preserve"> </w:t>
      </w:r>
      <w:proofErr w:type="spellStart"/>
      <w:r>
        <w:t>პირველივე</w:t>
      </w:r>
      <w:proofErr w:type="spellEnd"/>
      <w:r>
        <w:t xml:space="preserve"> </w:t>
      </w:r>
      <w:proofErr w:type="spellStart"/>
      <w:r>
        <w:t>ნიშნების</w:t>
      </w:r>
      <w:proofErr w:type="spellEnd"/>
      <w:r>
        <w:t xml:space="preserve"> </w:t>
      </w:r>
      <w:proofErr w:type="spellStart"/>
      <w:r>
        <w:t>გამოვლენის</w:t>
      </w:r>
      <w:proofErr w:type="spellEnd"/>
      <w:r>
        <w:rPr>
          <w:lang w:val="ka-GE"/>
        </w:rPr>
        <w:t>ას</w:t>
      </w:r>
      <w:r>
        <w:t xml:space="preserve">, </w:t>
      </w:r>
      <w:proofErr w:type="spellStart"/>
      <w:r>
        <w:t>ლევოფლოქსაცინით</w:t>
      </w:r>
      <w:proofErr w:type="spellEnd"/>
      <w:r>
        <w:t xml:space="preserve"> </w:t>
      </w:r>
      <w:proofErr w:type="spellStart"/>
      <w:r>
        <w:t>თერაპია</w:t>
      </w:r>
      <w:proofErr w:type="spellEnd"/>
      <w:r>
        <w:t xml:space="preserve"> </w:t>
      </w:r>
      <w:proofErr w:type="spellStart"/>
      <w:r>
        <w:t>დაუყოვნებლივ</w:t>
      </w:r>
      <w:proofErr w:type="spellEnd"/>
      <w:r>
        <w:t xml:space="preserve"> </w:t>
      </w:r>
      <w:proofErr w:type="spellStart"/>
      <w:r>
        <w:t>უნდა</w:t>
      </w:r>
      <w:proofErr w:type="spellEnd"/>
      <w:r>
        <w:t xml:space="preserve"> </w:t>
      </w:r>
      <w:proofErr w:type="spellStart"/>
      <w:r>
        <w:t>შეწყდეს</w:t>
      </w:r>
      <w:proofErr w:type="spellEnd"/>
      <w:r>
        <w:t xml:space="preserve"> </w:t>
      </w:r>
      <w:proofErr w:type="spellStart"/>
      <w:r>
        <w:t>და</w:t>
      </w:r>
      <w:proofErr w:type="spellEnd"/>
      <w:r>
        <w:t xml:space="preserve"> </w:t>
      </w:r>
      <w:proofErr w:type="spellStart"/>
      <w:r>
        <w:t>დაიწყოს</w:t>
      </w:r>
      <w:proofErr w:type="spellEnd"/>
      <w:r>
        <w:t xml:space="preserve"> </w:t>
      </w:r>
      <w:proofErr w:type="spellStart"/>
      <w:r>
        <w:t>შესაბამისი</w:t>
      </w:r>
      <w:proofErr w:type="spellEnd"/>
      <w:r>
        <w:t xml:space="preserve"> </w:t>
      </w:r>
      <w:proofErr w:type="spellStart"/>
      <w:r>
        <w:t>მკურნალობა</w:t>
      </w:r>
      <w:proofErr w:type="spellEnd"/>
      <w:r>
        <w:t>.</w:t>
      </w:r>
    </w:p>
    <w:p w14:paraId="1D05FAAB" w14:textId="77777777" w:rsidR="00C64C77" w:rsidRDefault="00C64C77" w:rsidP="00C64C77">
      <w:pPr>
        <w:pStyle w:val="P68B1DB1-Normal3"/>
        <w:shd w:val="clear" w:color="auto" w:fill="FFFFFF"/>
        <w:spacing w:after="0" w:line="240" w:lineRule="auto"/>
        <w:jc w:val="both"/>
      </w:pPr>
      <w:r>
        <w:t>Clostridium difficile-</w:t>
      </w:r>
      <w:proofErr w:type="spellStart"/>
      <w:r>
        <w:t>თან</w:t>
      </w:r>
      <w:proofErr w:type="spellEnd"/>
      <w:r>
        <w:t xml:space="preserve"> </w:t>
      </w:r>
      <w:proofErr w:type="spellStart"/>
      <w:r>
        <w:t>დაკავშირებული</w:t>
      </w:r>
      <w:proofErr w:type="spellEnd"/>
      <w:r>
        <w:t xml:space="preserve"> </w:t>
      </w:r>
      <w:proofErr w:type="spellStart"/>
      <w:r>
        <w:t>დიარეა</w:t>
      </w:r>
      <w:proofErr w:type="spellEnd"/>
    </w:p>
    <w:p w14:paraId="096E3F00" w14:textId="77777777" w:rsidR="00C64C77" w:rsidRDefault="00C64C77" w:rsidP="00C64C77">
      <w:pPr>
        <w:pStyle w:val="P68B1DB1-Normal4"/>
        <w:shd w:val="clear" w:color="auto" w:fill="FFFFFF"/>
        <w:spacing w:after="0" w:line="240" w:lineRule="auto"/>
        <w:jc w:val="both"/>
      </w:pPr>
      <w:proofErr w:type="spellStart"/>
      <w:r>
        <w:t>დიარეა</w:t>
      </w:r>
      <w:proofErr w:type="spellEnd"/>
      <w:r>
        <w:t xml:space="preserve">, </w:t>
      </w:r>
      <w:proofErr w:type="spellStart"/>
      <w:r>
        <w:t>განსაკუთრებით</w:t>
      </w:r>
      <w:proofErr w:type="spellEnd"/>
      <w:r>
        <w:t xml:space="preserve"> </w:t>
      </w:r>
      <w:proofErr w:type="spellStart"/>
      <w:r>
        <w:t>მძიმე</w:t>
      </w:r>
      <w:proofErr w:type="spellEnd"/>
      <w:r>
        <w:t xml:space="preserve"> </w:t>
      </w:r>
      <w:proofErr w:type="spellStart"/>
      <w:r>
        <w:t>ფორმით</w:t>
      </w:r>
      <w:proofErr w:type="spellEnd"/>
      <w:r>
        <w:t xml:space="preserve">, </w:t>
      </w:r>
      <w:proofErr w:type="spellStart"/>
      <w:r>
        <w:t>მუდმივი</w:t>
      </w:r>
      <w:proofErr w:type="spellEnd"/>
      <w:r>
        <w:t xml:space="preserve"> </w:t>
      </w:r>
      <w:proofErr w:type="spellStart"/>
      <w:r>
        <w:t>და</w:t>
      </w:r>
      <w:proofErr w:type="spellEnd"/>
      <w:r>
        <w:t>/</w:t>
      </w:r>
      <w:proofErr w:type="spellStart"/>
      <w:r>
        <w:t>ან</w:t>
      </w:r>
      <w:proofErr w:type="spellEnd"/>
      <w:r>
        <w:t xml:space="preserve"> </w:t>
      </w:r>
      <w:proofErr w:type="spellStart"/>
      <w:r>
        <w:t>სისხლიანი</w:t>
      </w:r>
      <w:proofErr w:type="spellEnd"/>
      <w:r>
        <w:t xml:space="preserve">, </w:t>
      </w:r>
      <w:proofErr w:type="spellStart"/>
      <w:r>
        <w:t>პრეპარატით</w:t>
      </w:r>
      <w:proofErr w:type="spellEnd"/>
      <w:r>
        <w:t xml:space="preserve"> </w:t>
      </w:r>
      <w:proofErr w:type="spellStart"/>
      <w:r>
        <w:t>მკურნალობის</w:t>
      </w:r>
      <w:proofErr w:type="spellEnd"/>
      <w:r>
        <w:t xml:space="preserve"> </w:t>
      </w:r>
      <w:proofErr w:type="spellStart"/>
      <w:r>
        <w:t>დროს</w:t>
      </w:r>
      <w:proofErr w:type="spellEnd"/>
      <w:r>
        <w:t xml:space="preserve"> </w:t>
      </w:r>
      <w:proofErr w:type="spellStart"/>
      <w:r>
        <w:t>ან</w:t>
      </w:r>
      <w:proofErr w:type="spellEnd"/>
      <w:r>
        <w:t xml:space="preserve"> </w:t>
      </w:r>
      <w:proofErr w:type="spellStart"/>
      <w:r>
        <w:t>მკურნალობის</w:t>
      </w:r>
      <w:proofErr w:type="spellEnd"/>
      <w:r>
        <w:t xml:space="preserve"> </w:t>
      </w:r>
      <w:proofErr w:type="spellStart"/>
      <w:r>
        <w:t>შემდეგ</w:t>
      </w:r>
      <w:proofErr w:type="spellEnd"/>
      <w:r>
        <w:t xml:space="preserve"> (</w:t>
      </w:r>
      <w:proofErr w:type="spellStart"/>
      <w:r>
        <w:t>მკურნალობის</w:t>
      </w:r>
      <w:proofErr w:type="spellEnd"/>
      <w:r>
        <w:t xml:space="preserve"> </w:t>
      </w:r>
      <w:proofErr w:type="spellStart"/>
      <w:r>
        <w:t>დასრულებიდან</w:t>
      </w:r>
      <w:proofErr w:type="spellEnd"/>
      <w:r>
        <w:t xml:space="preserve"> </w:t>
      </w:r>
      <w:proofErr w:type="spellStart"/>
      <w:r>
        <w:t>რამდენიმე</w:t>
      </w:r>
      <w:proofErr w:type="spellEnd"/>
      <w:r>
        <w:t xml:space="preserve"> </w:t>
      </w:r>
      <w:proofErr w:type="spellStart"/>
      <w:r>
        <w:t>კვირის</w:t>
      </w:r>
      <w:proofErr w:type="spellEnd"/>
      <w:r>
        <w:t xml:space="preserve"> </w:t>
      </w:r>
      <w:proofErr w:type="spellStart"/>
      <w:r>
        <w:t>შემდეგ</w:t>
      </w:r>
      <w:proofErr w:type="spellEnd"/>
      <w:r>
        <w:t xml:space="preserve"> </w:t>
      </w:r>
      <w:proofErr w:type="spellStart"/>
      <w:r>
        <w:t>განვითრების</w:t>
      </w:r>
      <w:proofErr w:type="spellEnd"/>
      <w:r>
        <w:t xml:space="preserve"> </w:t>
      </w:r>
      <w:proofErr w:type="spellStart"/>
      <w:r>
        <w:t>შემთხვევის</w:t>
      </w:r>
      <w:proofErr w:type="spellEnd"/>
      <w:r>
        <w:t xml:space="preserve"> </w:t>
      </w:r>
      <w:proofErr w:type="spellStart"/>
      <w:r>
        <w:t>ჩათვლით</w:t>
      </w:r>
      <w:proofErr w:type="spellEnd"/>
      <w:r>
        <w:t xml:space="preserve">), </w:t>
      </w:r>
      <w:proofErr w:type="spellStart"/>
      <w:r>
        <w:t>შეიძლება</w:t>
      </w:r>
      <w:proofErr w:type="spellEnd"/>
      <w:r>
        <w:t xml:space="preserve"> </w:t>
      </w:r>
      <w:proofErr w:type="spellStart"/>
      <w:r>
        <w:t>იყოს</w:t>
      </w:r>
      <w:proofErr w:type="spellEnd"/>
      <w:r>
        <w:t xml:space="preserve"> </w:t>
      </w:r>
      <w:r>
        <w:rPr>
          <w:i/>
        </w:rPr>
        <w:t>Clostridium difficile</w:t>
      </w:r>
      <w:r>
        <w:t>-</w:t>
      </w:r>
      <w:proofErr w:type="spellStart"/>
      <w:r>
        <w:t>სთან</w:t>
      </w:r>
      <w:proofErr w:type="spellEnd"/>
      <w:r>
        <w:t xml:space="preserve"> (CDAD) </w:t>
      </w:r>
      <w:proofErr w:type="spellStart"/>
      <w:r>
        <w:t>დაკავშირებული</w:t>
      </w:r>
      <w:proofErr w:type="spellEnd"/>
      <w:r>
        <w:t xml:space="preserve"> </w:t>
      </w:r>
      <w:proofErr w:type="spellStart"/>
      <w:r>
        <w:t>დიარეის</w:t>
      </w:r>
      <w:proofErr w:type="spellEnd"/>
      <w:r>
        <w:t xml:space="preserve"> </w:t>
      </w:r>
      <w:proofErr w:type="spellStart"/>
      <w:r>
        <w:t>სიმპტომი</w:t>
      </w:r>
      <w:proofErr w:type="spellEnd"/>
      <w:r>
        <w:t>. CDAD–</w:t>
      </w:r>
      <w:proofErr w:type="spellStart"/>
      <w:r>
        <w:t>ის</w:t>
      </w:r>
      <w:proofErr w:type="spellEnd"/>
      <w:r>
        <w:t xml:space="preserve"> </w:t>
      </w:r>
      <w:proofErr w:type="spellStart"/>
      <w:r>
        <w:t>სიმძიმის</w:t>
      </w:r>
      <w:proofErr w:type="spellEnd"/>
      <w:r>
        <w:t xml:space="preserve"> </w:t>
      </w:r>
      <w:proofErr w:type="spellStart"/>
      <w:r>
        <w:t>ხარისხი</w:t>
      </w:r>
      <w:proofErr w:type="spellEnd"/>
      <w:r>
        <w:t xml:space="preserve"> </w:t>
      </w:r>
      <w:proofErr w:type="spellStart"/>
      <w:r>
        <w:t>შეიძლება</w:t>
      </w:r>
      <w:proofErr w:type="spellEnd"/>
      <w:r>
        <w:t xml:space="preserve"> </w:t>
      </w:r>
      <w:proofErr w:type="spellStart"/>
      <w:r>
        <w:t>ვარირებდეს</w:t>
      </w:r>
      <w:proofErr w:type="spellEnd"/>
      <w:r>
        <w:t xml:space="preserve"> </w:t>
      </w:r>
      <w:proofErr w:type="spellStart"/>
      <w:r>
        <w:t>მსუბუქიდან</w:t>
      </w:r>
      <w:proofErr w:type="spellEnd"/>
      <w:r>
        <w:t xml:space="preserve"> </w:t>
      </w:r>
      <w:proofErr w:type="spellStart"/>
      <w:r>
        <w:t>სიცოცხლისათვის</w:t>
      </w:r>
      <w:proofErr w:type="spellEnd"/>
      <w:r>
        <w:t xml:space="preserve"> </w:t>
      </w:r>
      <w:proofErr w:type="spellStart"/>
      <w:r>
        <w:t>საშიშამდე</w:t>
      </w:r>
      <w:proofErr w:type="spellEnd"/>
      <w:r>
        <w:t xml:space="preserve">, </w:t>
      </w:r>
      <w:proofErr w:type="spellStart"/>
      <w:r>
        <w:t>ხოლო</w:t>
      </w:r>
      <w:proofErr w:type="spellEnd"/>
      <w:r>
        <w:t xml:space="preserve"> </w:t>
      </w:r>
      <w:proofErr w:type="spellStart"/>
      <w:r>
        <w:t>დაავადების</w:t>
      </w:r>
      <w:proofErr w:type="spellEnd"/>
      <w:r>
        <w:t xml:space="preserve"> </w:t>
      </w:r>
      <w:proofErr w:type="spellStart"/>
      <w:r>
        <w:t>ყველაზე</w:t>
      </w:r>
      <w:proofErr w:type="spellEnd"/>
      <w:r>
        <w:t xml:space="preserve"> </w:t>
      </w:r>
      <w:proofErr w:type="spellStart"/>
      <w:r>
        <w:t>მძიმე</w:t>
      </w:r>
      <w:proofErr w:type="spellEnd"/>
      <w:r>
        <w:t xml:space="preserve"> </w:t>
      </w:r>
      <w:proofErr w:type="spellStart"/>
      <w:r>
        <w:t>ფორმა</w:t>
      </w:r>
      <w:proofErr w:type="spellEnd"/>
      <w:r>
        <w:t xml:space="preserve"> </w:t>
      </w:r>
      <w:proofErr w:type="spellStart"/>
      <w:r>
        <w:t>არის</w:t>
      </w:r>
      <w:proofErr w:type="spellEnd"/>
      <w:r>
        <w:t xml:space="preserve"> </w:t>
      </w:r>
      <w:proofErr w:type="spellStart"/>
      <w:r>
        <w:t>ფსევდომემბრანული</w:t>
      </w:r>
      <w:proofErr w:type="spellEnd"/>
      <w:r>
        <w:t xml:space="preserve"> </w:t>
      </w:r>
      <w:proofErr w:type="spellStart"/>
      <w:r>
        <w:t>კოლიტი</w:t>
      </w:r>
      <w:proofErr w:type="spellEnd"/>
      <w:r>
        <w:t xml:space="preserve">. </w:t>
      </w:r>
      <w:proofErr w:type="spellStart"/>
      <w:r>
        <w:t>ამის</w:t>
      </w:r>
      <w:proofErr w:type="spellEnd"/>
      <w:r>
        <w:t xml:space="preserve"> </w:t>
      </w:r>
      <w:proofErr w:type="spellStart"/>
      <w:r>
        <w:t>გამო</w:t>
      </w:r>
      <w:proofErr w:type="spellEnd"/>
      <w:r>
        <w:t xml:space="preserve">, </w:t>
      </w:r>
      <w:proofErr w:type="spellStart"/>
      <w:r>
        <w:t>მნიშვნელოვანია</w:t>
      </w:r>
      <w:proofErr w:type="spellEnd"/>
      <w:r>
        <w:t xml:space="preserve"> </w:t>
      </w:r>
      <w:proofErr w:type="spellStart"/>
      <w:r>
        <w:t>ასეთი</w:t>
      </w:r>
      <w:proofErr w:type="spellEnd"/>
      <w:r>
        <w:t xml:space="preserve"> </w:t>
      </w:r>
      <w:proofErr w:type="spellStart"/>
      <w:r>
        <w:t>დიაგნოზის</w:t>
      </w:r>
      <w:proofErr w:type="spellEnd"/>
      <w:r>
        <w:t xml:space="preserve"> </w:t>
      </w:r>
      <w:proofErr w:type="spellStart"/>
      <w:r>
        <w:t>შესაძლებლობის</w:t>
      </w:r>
      <w:proofErr w:type="spellEnd"/>
      <w:r>
        <w:t xml:space="preserve"> </w:t>
      </w:r>
      <w:proofErr w:type="spellStart"/>
      <w:r>
        <w:t>გათვალისწინება</w:t>
      </w:r>
      <w:proofErr w:type="spellEnd"/>
      <w:r>
        <w:t xml:space="preserve"> </w:t>
      </w:r>
      <w:proofErr w:type="spellStart"/>
      <w:r>
        <w:t>მძიმე</w:t>
      </w:r>
      <w:proofErr w:type="spellEnd"/>
      <w:r>
        <w:t xml:space="preserve"> </w:t>
      </w:r>
      <w:proofErr w:type="spellStart"/>
      <w:r>
        <w:t>დიარეის</w:t>
      </w:r>
      <w:proofErr w:type="spellEnd"/>
      <w:r>
        <w:t xml:space="preserve"> </w:t>
      </w:r>
      <w:proofErr w:type="spellStart"/>
      <w:r>
        <w:t>მქონე</w:t>
      </w:r>
      <w:proofErr w:type="spellEnd"/>
      <w:r>
        <w:t xml:space="preserve"> </w:t>
      </w:r>
      <w:proofErr w:type="spellStart"/>
      <w:r>
        <w:t>პაციენტებში</w:t>
      </w:r>
      <w:proofErr w:type="spellEnd"/>
      <w:r>
        <w:t xml:space="preserve">, </w:t>
      </w:r>
      <w:proofErr w:type="spellStart"/>
      <w:r>
        <w:t>რომელიც</w:t>
      </w:r>
      <w:proofErr w:type="spellEnd"/>
      <w:r>
        <w:t xml:space="preserve"> </w:t>
      </w:r>
      <w:proofErr w:type="spellStart"/>
      <w:r>
        <w:t>ვითარდება</w:t>
      </w:r>
      <w:proofErr w:type="spellEnd"/>
      <w:r>
        <w:t xml:space="preserve"> </w:t>
      </w:r>
      <w:proofErr w:type="spellStart"/>
      <w:r>
        <w:t>პრეპარატით</w:t>
      </w:r>
      <w:proofErr w:type="spellEnd"/>
      <w:r>
        <w:t xml:space="preserve"> </w:t>
      </w:r>
      <w:proofErr w:type="spellStart"/>
      <w:r>
        <w:t>მკურნალობის</w:t>
      </w:r>
      <w:proofErr w:type="spellEnd"/>
      <w:r>
        <w:t xml:space="preserve"> </w:t>
      </w:r>
      <w:proofErr w:type="spellStart"/>
      <w:r>
        <w:t>პერიოდში</w:t>
      </w:r>
      <w:proofErr w:type="spellEnd"/>
      <w:r>
        <w:t xml:space="preserve"> </w:t>
      </w:r>
      <w:proofErr w:type="spellStart"/>
      <w:r>
        <w:t>ან</w:t>
      </w:r>
      <w:proofErr w:type="spellEnd"/>
      <w:r>
        <w:t xml:space="preserve"> </w:t>
      </w:r>
      <w:proofErr w:type="spellStart"/>
      <w:r>
        <w:t>მკურნალობის</w:t>
      </w:r>
      <w:proofErr w:type="spellEnd"/>
      <w:r>
        <w:t xml:space="preserve"> </w:t>
      </w:r>
      <w:proofErr w:type="spellStart"/>
      <w:r>
        <w:t>შემდეგ</w:t>
      </w:r>
      <w:proofErr w:type="spellEnd"/>
      <w:r>
        <w:t>. CDAD–</w:t>
      </w:r>
      <w:proofErr w:type="spellStart"/>
      <w:r>
        <w:t>ზე</w:t>
      </w:r>
      <w:proofErr w:type="spellEnd"/>
      <w:r>
        <w:t xml:space="preserve"> </w:t>
      </w:r>
      <w:proofErr w:type="spellStart"/>
      <w:r>
        <w:t>ეჭვის</w:t>
      </w:r>
      <w:proofErr w:type="spellEnd"/>
      <w:r>
        <w:t xml:space="preserve"> </w:t>
      </w:r>
      <w:proofErr w:type="spellStart"/>
      <w:r>
        <w:t>ან</w:t>
      </w:r>
      <w:proofErr w:type="spellEnd"/>
      <w:r>
        <w:t xml:space="preserve"> </w:t>
      </w:r>
      <w:proofErr w:type="spellStart"/>
      <w:r>
        <w:t>მისი</w:t>
      </w:r>
      <w:proofErr w:type="spellEnd"/>
      <w:r>
        <w:t xml:space="preserve"> </w:t>
      </w:r>
      <w:proofErr w:type="spellStart"/>
      <w:r>
        <w:t>დადასტურების</w:t>
      </w:r>
      <w:proofErr w:type="spellEnd"/>
      <w:r>
        <w:t xml:space="preserve"> </w:t>
      </w:r>
      <w:proofErr w:type="spellStart"/>
      <w:r>
        <w:t>შემთხვევაში</w:t>
      </w:r>
      <w:proofErr w:type="spellEnd"/>
      <w:r>
        <w:t xml:space="preserve">, </w:t>
      </w:r>
      <w:proofErr w:type="spellStart"/>
      <w:r>
        <w:t>პრეპარატი</w:t>
      </w:r>
      <w:proofErr w:type="spellEnd"/>
      <w:r>
        <w:t xml:space="preserve"> </w:t>
      </w:r>
      <w:proofErr w:type="spellStart"/>
      <w:r>
        <w:t>დაუყოვნებლივ</w:t>
      </w:r>
      <w:proofErr w:type="spellEnd"/>
      <w:r>
        <w:t xml:space="preserve"> </w:t>
      </w:r>
      <w:proofErr w:type="spellStart"/>
      <w:r>
        <w:t>უნდა</w:t>
      </w:r>
      <w:proofErr w:type="spellEnd"/>
      <w:r>
        <w:t xml:space="preserve"> </w:t>
      </w:r>
      <w:proofErr w:type="spellStart"/>
      <w:r>
        <w:t>შეწყდეს</w:t>
      </w:r>
      <w:proofErr w:type="spellEnd"/>
      <w:r>
        <w:t xml:space="preserve"> </w:t>
      </w:r>
      <w:proofErr w:type="spellStart"/>
      <w:r>
        <w:t>და</w:t>
      </w:r>
      <w:proofErr w:type="spellEnd"/>
      <w:r>
        <w:t xml:space="preserve"> </w:t>
      </w:r>
      <w:proofErr w:type="spellStart"/>
      <w:r>
        <w:t>დაინიშნოს</w:t>
      </w:r>
      <w:proofErr w:type="spellEnd"/>
      <w:r>
        <w:t xml:space="preserve"> </w:t>
      </w:r>
      <w:proofErr w:type="spellStart"/>
      <w:r>
        <w:t>შესაბამისი</w:t>
      </w:r>
      <w:proofErr w:type="spellEnd"/>
      <w:r>
        <w:t xml:space="preserve"> </w:t>
      </w:r>
      <w:proofErr w:type="spellStart"/>
      <w:r>
        <w:t>თერაპია</w:t>
      </w:r>
      <w:proofErr w:type="spellEnd"/>
      <w:r>
        <w:t xml:space="preserve">. </w:t>
      </w:r>
      <w:r>
        <w:rPr>
          <w:lang w:val="ka-GE"/>
        </w:rPr>
        <w:lastRenderedPageBreak/>
        <w:t>მსგავს</w:t>
      </w:r>
      <w:r>
        <w:t xml:space="preserve"> </w:t>
      </w:r>
      <w:proofErr w:type="spellStart"/>
      <w:r>
        <w:t>კლინიკურ</w:t>
      </w:r>
      <w:proofErr w:type="spellEnd"/>
      <w:r>
        <w:t xml:space="preserve"> </w:t>
      </w:r>
      <w:proofErr w:type="spellStart"/>
      <w:r>
        <w:t>სიტუაციაში</w:t>
      </w:r>
      <w:proofErr w:type="spellEnd"/>
      <w:r>
        <w:t xml:space="preserve"> </w:t>
      </w:r>
      <w:proofErr w:type="spellStart"/>
      <w:r>
        <w:t>უკუნაჩვენებია</w:t>
      </w:r>
      <w:proofErr w:type="spellEnd"/>
      <w:r>
        <w:t xml:space="preserve"> </w:t>
      </w:r>
      <w:proofErr w:type="spellStart"/>
      <w:r>
        <w:t>ისეთი</w:t>
      </w:r>
      <w:proofErr w:type="spellEnd"/>
      <w:r>
        <w:t xml:space="preserve"> </w:t>
      </w:r>
      <w:proofErr w:type="spellStart"/>
      <w:r>
        <w:t>პრეპარატების</w:t>
      </w:r>
      <w:proofErr w:type="spellEnd"/>
      <w:r>
        <w:t xml:space="preserve"> </w:t>
      </w:r>
      <w:proofErr w:type="spellStart"/>
      <w:r>
        <w:t>გამოყენება</w:t>
      </w:r>
      <w:proofErr w:type="spellEnd"/>
      <w:r>
        <w:t xml:space="preserve">, </w:t>
      </w:r>
      <w:proofErr w:type="spellStart"/>
      <w:r>
        <w:t>რომლებიც</w:t>
      </w:r>
      <w:proofErr w:type="spellEnd"/>
      <w:r>
        <w:t xml:space="preserve"> </w:t>
      </w:r>
      <w:proofErr w:type="spellStart"/>
      <w:r>
        <w:t>თრგუნავენ</w:t>
      </w:r>
      <w:proofErr w:type="spellEnd"/>
      <w:r>
        <w:t xml:space="preserve"> </w:t>
      </w:r>
      <w:proofErr w:type="spellStart"/>
      <w:r>
        <w:t>პერისტალტიკას</w:t>
      </w:r>
      <w:proofErr w:type="spellEnd"/>
      <w:r>
        <w:t>.</w:t>
      </w:r>
    </w:p>
    <w:p w14:paraId="6573A469" w14:textId="77777777" w:rsidR="00C64C77" w:rsidRDefault="00C64C77" w:rsidP="00C64C77">
      <w:pPr>
        <w:pStyle w:val="P68B1DB1-Normal3"/>
        <w:spacing w:after="0" w:line="240" w:lineRule="auto"/>
        <w:jc w:val="both"/>
      </w:pPr>
      <w:proofErr w:type="spellStart"/>
      <w:r>
        <w:t>კრუნჩხვების</w:t>
      </w:r>
      <w:proofErr w:type="spellEnd"/>
      <w:r>
        <w:t xml:space="preserve"> </w:t>
      </w:r>
      <w:proofErr w:type="spellStart"/>
      <w:r>
        <w:t>განვითარების</w:t>
      </w:r>
      <w:proofErr w:type="spellEnd"/>
      <w:r>
        <w:t xml:space="preserve"> </w:t>
      </w:r>
      <w:proofErr w:type="spellStart"/>
      <w:r>
        <w:t>მიმართ</w:t>
      </w:r>
      <w:proofErr w:type="spellEnd"/>
      <w:r>
        <w:t xml:space="preserve"> </w:t>
      </w:r>
      <w:proofErr w:type="spellStart"/>
      <w:r>
        <w:t>წინასწარგანწყობილი</w:t>
      </w:r>
      <w:proofErr w:type="spellEnd"/>
      <w:r>
        <w:t xml:space="preserve"> </w:t>
      </w:r>
      <w:proofErr w:type="spellStart"/>
      <w:r>
        <w:t>პაციენტები</w:t>
      </w:r>
      <w:proofErr w:type="spellEnd"/>
    </w:p>
    <w:p w14:paraId="20773FF1" w14:textId="77777777" w:rsidR="00C64C77" w:rsidRDefault="00C64C77" w:rsidP="00C64C77">
      <w:pPr>
        <w:pStyle w:val="P68B1DB1-Normal4"/>
        <w:spacing w:after="0" w:line="240" w:lineRule="auto"/>
        <w:jc w:val="both"/>
      </w:pPr>
      <w:proofErr w:type="spellStart"/>
      <w:r>
        <w:t>ქინოლონებს</w:t>
      </w:r>
      <w:proofErr w:type="spellEnd"/>
      <w:r>
        <w:t xml:space="preserve"> </w:t>
      </w:r>
      <w:proofErr w:type="spellStart"/>
      <w:r>
        <w:t>შეუძლიათ</w:t>
      </w:r>
      <w:proofErr w:type="spellEnd"/>
      <w:r>
        <w:t xml:space="preserve"> </w:t>
      </w:r>
      <w:proofErr w:type="spellStart"/>
      <w:r>
        <w:t>კრუნჩხვითი</w:t>
      </w:r>
      <w:proofErr w:type="spellEnd"/>
      <w:r>
        <w:t xml:space="preserve"> </w:t>
      </w:r>
      <w:proofErr w:type="spellStart"/>
      <w:r>
        <w:t>მზაობის</w:t>
      </w:r>
      <w:proofErr w:type="spellEnd"/>
      <w:r>
        <w:t xml:space="preserve"> </w:t>
      </w:r>
      <w:proofErr w:type="spellStart"/>
      <w:r>
        <w:t>ზღურბლის</w:t>
      </w:r>
      <w:proofErr w:type="spellEnd"/>
      <w:r>
        <w:t xml:space="preserve"> </w:t>
      </w:r>
      <w:proofErr w:type="spellStart"/>
      <w:r>
        <w:t>შემცირება</w:t>
      </w:r>
      <w:proofErr w:type="spellEnd"/>
      <w:r>
        <w:t xml:space="preserve"> </w:t>
      </w:r>
      <w:proofErr w:type="spellStart"/>
      <w:r>
        <w:t>და</w:t>
      </w:r>
      <w:proofErr w:type="spellEnd"/>
      <w:r>
        <w:t xml:space="preserve"> </w:t>
      </w:r>
      <w:proofErr w:type="spellStart"/>
      <w:r>
        <w:t>კრუნჩხვების</w:t>
      </w:r>
      <w:proofErr w:type="spellEnd"/>
      <w:r>
        <w:t xml:space="preserve"> </w:t>
      </w:r>
      <w:proofErr w:type="spellStart"/>
      <w:r>
        <w:t>გამოწვევა</w:t>
      </w:r>
      <w:proofErr w:type="spellEnd"/>
      <w:r>
        <w:t xml:space="preserve">. </w:t>
      </w:r>
      <w:proofErr w:type="spellStart"/>
      <w:r>
        <w:t>პრეპარატი</w:t>
      </w:r>
      <w:proofErr w:type="spellEnd"/>
      <w:r>
        <w:t xml:space="preserve"> </w:t>
      </w:r>
      <w:proofErr w:type="spellStart"/>
      <w:r>
        <w:t>უკუნაჩვენებია</w:t>
      </w:r>
      <w:proofErr w:type="spellEnd"/>
      <w:r>
        <w:t xml:space="preserve"> </w:t>
      </w:r>
      <w:proofErr w:type="spellStart"/>
      <w:r>
        <w:t>პაციენტებში</w:t>
      </w:r>
      <w:proofErr w:type="spellEnd"/>
      <w:r>
        <w:t xml:space="preserve">, </w:t>
      </w:r>
      <w:proofErr w:type="spellStart"/>
      <w:r>
        <w:t>რომლებსაც</w:t>
      </w:r>
      <w:proofErr w:type="spellEnd"/>
      <w:r>
        <w:t xml:space="preserve"> </w:t>
      </w:r>
      <w:proofErr w:type="spellStart"/>
      <w:r>
        <w:t>ანამნეზში</w:t>
      </w:r>
      <w:proofErr w:type="spellEnd"/>
      <w:r>
        <w:t xml:space="preserve"> </w:t>
      </w:r>
      <w:proofErr w:type="spellStart"/>
      <w:r>
        <w:t>აქვთ</w:t>
      </w:r>
      <w:proofErr w:type="spellEnd"/>
      <w:r>
        <w:t xml:space="preserve"> </w:t>
      </w:r>
      <w:proofErr w:type="spellStart"/>
      <w:r>
        <w:t>ეპილეფსია</w:t>
      </w:r>
      <w:proofErr w:type="spellEnd"/>
      <w:r>
        <w:t xml:space="preserve">. </w:t>
      </w:r>
      <w:proofErr w:type="spellStart"/>
      <w:r>
        <w:t>სხვა</w:t>
      </w:r>
      <w:proofErr w:type="spellEnd"/>
      <w:r>
        <w:t xml:space="preserve"> </w:t>
      </w:r>
      <w:proofErr w:type="spellStart"/>
      <w:r>
        <w:t>ქინოლონების</w:t>
      </w:r>
      <w:proofErr w:type="spellEnd"/>
      <w:r>
        <w:t xml:space="preserve"> </w:t>
      </w:r>
      <w:proofErr w:type="spellStart"/>
      <w:r>
        <w:t>მსგავსად</w:t>
      </w:r>
      <w:proofErr w:type="spellEnd"/>
      <w:r>
        <w:t xml:space="preserve">, </w:t>
      </w:r>
      <w:proofErr w:type="spellStart"/>
      <w:r>
        <w:t>პრეპარატის</w:t>
      </w:r>
      <w:proofErr w:type="spellEnd"/>
      <w:r>
        <w:t xml:space="preserve"> </w:t>
      </w:r>
      <w:proofErr w:type="spellStart"/>
      <w:r>
        <w:t>გამოყენება</w:t>
      </w:r>
      <w:proofErr w:type="spellEnd"/>
      <w:r>
        <w:t xml:space="preserve"> </w:t>
      </w:r>
      <w:proofErr w:type="spellStart"/>
      <w:r>
        <w:t>განსაკუთრებული</w:t>
      </w:r>
      <w:proofErr w:type="spellEnd"/>
      <w:r>
        <w:t xml:space="preserve"> </w:t>
      </w:r>
      <w:proofErr w:type="spellStart"/>
      <w:r>
        <w:t>სიფრთხილით</w:t>
      </w:r>
      <w:proofErr w:type="spellEnd"/>
      <w:r>
        <w:t xml:space="preserve"> </w:t>
      </w:r>
      <w:proofErr w:type="spellStart"/>
      <w:r>
        <w:t>უნდა</w:t>
      </w:r>
      <w:proofErr w:type="spellEnd"/>
      <w:r>
        <w:t xml:space="preserve"> </w:t>
      </w:r>
      <w:proofErr w:type="spellStart"/>
      <w:r>
        <w:t>მოხდეს</w:t>
      </w:r>
      <w:proofErr w:type="spellEnd"/>
      <w:r>
        <w:t xml:space="preserve"> </w:t>
      </w:r>
      <w:proofErr w:type="spellStart"/>
      <w:r>
        <w:t>კრუნჩხვების</w:t>
      </w:r>
      <w:proofErr w:type="spellEnd"/>
      <w:r>
        <w:t xml:space="preserve"> </w:t>
      </w:r>
      <w:proofErr w:type="spellStart"/>
      <w:r>
        <w:t>განვითარების</w:t>
      </w:r>
      <w:proofErr w:type="spellEnd"/>
      <w:r>
        <w:t xml:space="preserve"> </w:t>
      </w:r>
      <w:proofErr w:type="spellStart"/>
      <w:r>
        <w:t>მიმართ</w:t>
      </w:r>
      <w:proofErr w:type="spellEnd"/>
      <w:r>
        <w:t xml:space="preserve"> </w:t>
      </w:r>
      <w:proofErr w:type="spellStart"/>
      <w:r>
        <w:t>წინასწარგანწყობილ</w:t>
      </w:r>
      <w:proofErr w:type="spellEnd"/>
      <w:r>
        <w:t xml:space="preserve"> </w:t>
      </w:r>
      <w:proofErr w:type="spellStart"/>
      <w:r>
        <w:t>პაციენტებში</w:t>
      </w:r>
      <w:proofErr w:type="spellEnd"/>
      <w:r>
        <w:t xml:space="preserve">, </w:t>
      </w:r>
      <w:proofErr w:type="spellStart"/>
      <w:r>
        <w:t>ან</w:t>
      </w:r>
      <w:proofErr w:type="spellEnd"/>
      <w:r>
        <w:t xml:space="preserve"> </w:t>
      </w:r>
      <w:proofErr w:type="spellStart"/>
      <w:r>
        <w:t>პაციენტებში</w:t>
      </w:r>
      <w:proofErr w:type="spellEnd"/>
      <w:r>
        <w:t xml:space="preserve">, </w:t>
      </w:r>
      <w:proofErr w:type="spellStart"/>
      <w:r>
        <w:t>რომლებიც</w:t>
      </w:r>
      <w:proofErr w:type="spellEnd"/>
      <w:r>
        <w:t xml:space="preserve"> </w:t>
      </w:r>
      <w:proofErr w:type="spellStart"/>
      <w:r>
        <w:t>ერთდროულად</w:t>
      </w:r>
      <w:proofErr w:type="spellEnd"/>
      <w:r>
        <w:t xml:space="preserve"> </w:t>
      </w:r>
      <w:proofErr w:type="spellStart"/>
      <w:r>
        <w:t>იღებენ</w:t>
      </w:r>
      <w:proofErr w:type="spellEnd"/>
      <w:r>
        <w:t xml:space="preserve"> </w:t>
      </w:r>
      <w:proofErr w:type="spellStart"/>
      <w:r>
        <w:t>კრუნჩხვითი</w:t>
      </w:r>
      <w:proofErr w:type="spellEnd"/>
      <w:r>
        <w:t xml:space="preserve"> </w:t>
      </w:r>
      <w:proofErr w:type="spellStart"/>
      <w:r>
        <w:t>მზაობის</w:t>
      </w:r>
      <w:proofErr w:type="spellEnd"/>
      <w:r>
        <w:t xml:space="preserve"> </w:t>
      </w:r>
      <w:proofErr w:type="spellStart"/>
      <w:r>
        <w:t>ზღურბლის</w:t>
      </w:r>
      <w:proofErr w:type="spellEnd"/>
      <w:r>
        <w:t xml:space="preserve"> </w:t>
      </w:r>
      <w:proofErr w:type="spellStart"/>
      <w:r>
        <w:t>შემამცირებელ</w:t>
      </w:r>
      <w:proofErr w:type="spellEnd"/>
      <w:r>
        <w:t xml:space="preserve"> </w:t>
      </w:r>
      <w:proofErr w:type="spellStart"/>
      <w:r>
        <w:t>პრეპარატებს</w:t>
      </w:r>
      <w:proofErr w:type="spellEnd"/>
      <w:r>
        <w:t xml:space="preserve">, </w:t>
      </w:r>
      <w:proofErr w:type="spellStart"/>
      <w:r>
        <w:t>როგორიც</w:t>
      </w:r>
      <w:proofErr w:type="spellEnd"/>
      <w:r>
        <w:t xml:space="preserve"> </w:t>
      </w:r>
      <w:proofErr w:type="spellStart"/>
      <w:r>
        <w:t>არის</w:t>
      </w:r>
      <w:proofErr w:type="spellEnd"/>
      <w:r>
        <w:t xml:space="preserve"> </w:t>
      </w:r>
      <w:proofErr w:type="spellStart"/>
      <w:r>
        <w:t>თეოფილინი</w:t>
      </w:r>
      <w:proofErr w:type="spellEnd"/>
      <w:r>
        <w:t xml:space="preserve">. </w:t>
      </w:r>
      <w:proofErr w:type="spellStart"/>
      <w:proofErr w:type="gramStart"/>
      <w:r>
        <w:t>კრუნჩხვების</w:t>
      </w:r>
      <w:proofErr w:type="spellEnd"/>
      <w:r>
        <w:t xml:space="preserve">  </w:t>
      </w:r>
      <w:proofErr w:type="spellStart"/>
      <w:r>
        <w:t>განვითარების</w:t>
      </w:r>
      <w:proofErr w:type="spellEnd"/>
      <w:proofErr w:type="gramEnd"/>
      <w:r>
        <w:t xml:space="preserve"> </w:t>
      </w:r>
      <w:proofErr w:type="spellStart"/>
      <w:r>
        <w:t>შემთხვევაში</w:t>
      </w:r>
      <w:proofErr w:type="spellEnd"/>
      <w:r>
        <w:t xml:space="preserve">, </w:t>
      </w:r>
      <w:proofErr w:type="spellStart"/>
      <w:r>
        <w:t>პრეპარატით</w:t>
      </w:r>
      <w:proofErr w:type="spellEnd"/>
      <w:r>
        <w:t xml:space="preserve"> </w:t>
      </w:r>
      <w:proofErr w:type="spellStart"/>
      <w:r>
        <w:t>მკურნალობა</w:t>
      </w:r>
      <w:proofErr w:type="spellEnd"/>
      <w:r>
        <w:t xml:space="preserve"> </w:t>
      </w:r>
      <w:proofErr w:type="spellStart"/>
      <w:r>
        <w:t>უნდა</w:t>
      </w:r>
      <w:proofErr w:type="spellEnd"/>
      <w:r>
        <w:t xml:space="preserve"> </w:t>
      </w:r>
      <w:proofErr w:type="spellStart"/>
      <w:r>
        <w:t>შეწყდეს</w:t>
      </w:r>
      <w:proofErr w:type="spellEnd"/>
      <w:r>
        <w:t>.</w:t>
      </w:r>
    </w:p>
    <w:p w14:paraId="19DCB454" w14:textId="77777777" w:rsidR="00C64C77" w:rsidRDefault="00C64C77" w:rsidP="00C64C77">
      <w:pPr>
        <w:pStyle w:val="P68B1DB1-Normal3"/>
        <w:shd w:val="clear" w:color="auto" w:fill="FFFFFF"/>
        <w:spacing w:after="0" w:line="240" w:lineRule="auto"/>
        <w:jc w:val="both"/>
      </w:pPr>
      <w:r>
        <w:t xml:space="preserve">გლუკოზა-6-ფოსფატდეჰიდროგენაზას </w:t>
      </w:r>
      <w:proofErr w:type="spellStart"/>
      <w:r>
        <w:t>დეფიციტის</w:t>
      </w:r>
      <w:proofErr w:type="spellEnd"/>
      <w:r>
        <w:t xml:space="preserve"> </w:t>
      </w:r>
      <w:proofErr w:type="spellStart"/>
      <w:r>
        <w:t>მქონე</w:t>
      </w:r>
      <w:proofErr w:type="spellEnd"/>
      <w:r>
        <w:t xml:space="preserve"> </w:t>
      </w:r>
      <w:proofErr w:type="spellStart"/>
      <w:r>
        <w:t>პაციენტები</w:t>
      </w:r>
      <w:proofErr w:type="spellEnd"/>
    </w:p>
    <w:p w14:paraId="42FEC1B3" w14:textId="77777777" w:rsidR="00C64C77" w:rsidRDefault="00C64C77" w:rsidP="00C64C77">
      <w:pPr>
        <w:pStyle w:val="P68B1DB1-Normal4"/>
        <w:shd w:val="clear" w:color="auto" w:fill="FFFFFF"/>
        <w:spacing w:after="0" w:line="240" w:lineRule="auto"/>
        <w:jc w:val="both"/>
      </w:pPr>
      <w:proofErr w:type="spellStart"/>
      <w:r>
        <w:t>პაციენტებ</w:t>
      </w:r>
      <w:proofErr w:type="spellEnd"/>
      <w:r>
        <w:rPr>
          <w:lang w:val="ka-GE"/>
        </w:rPr>
        <w:t>ი</w:t>
      </w:r>
      <w:r>
        <w:t xml:space="preserve">, </w:t>
      </w:r>
      <w:proofErr w:type="spellStart"/>
      <w:r>
        <w:t>რომლებსაც</w:t>
      </w:r>
      <w:proofErr w:type="spellEnd"/>
      <w:r>
        <w:t xml:space="preserve"> </w:t>
      </w:r>
      <w:proofErr w:type="spellStart"/>
      <w:r>
        <w:t>აქვთ</w:t>
      </w:r>
      <w:proofErr w:type="spellEnd"/>
      <w:r>
        <w:t xml:space="preserve"> გლუკოზა-6-ფოსფატდეჰიდროგენაზას </w:t>
      </w:r>
      <w:proofErr w:type="spellStart"/>
      <w:r>
        <w:t>ლატენტური</w:t>
      </w:r>
      <w:proofErr w:type="spellEnd"/>
      <w:r>
        <w:t xml:space="preserve"> </w:t>
      </w:r>
      <w:proofErr w:type="spellStart"/>
      <w:r>
        <w:t>ან</w:t>
      </w:r>
      <w:proofErr w:type="spellEnd"/>
      <w:r>
        <w:t xml:space="preserve"> </w:t>
      </w:r>
      <w:proofErr w:type="spellStart"/>
      <w:r>
        <w:t>დიაგნოზირებული</w:t>
      </w:r>
      <w:proofErr w:type="spellEnd"/>
      <w:r>
        <w:t xml:space="preserve"> </w:t>
      </w:r>
      <w:proofErr w:type="spellStart"/>
      <w:r>
        <w:t>დეფიციტი</w:t>
      </w:r>
      <w:proofErr w:type="spellEnd"/>
      <w:r>
        <w:t xml:space="preserve">, </w:t>
      </w:r>
      <w:proofErr w:type="spellStart"/>
      <w:r>
        <w:t>შეიძლება</w:t>
      </w:r>
      <w:proofErr w:type="spellEnd"/>
      <w:r>
        <w:t xml:space="preserve"> </w:t>
      </w:r>
      <w:proofErr w:type="spellStart"/>
      <w:r>
        <w:t>წინასწარგანწყობილი</w:t>
      </w:r>
      <w:proofErr w:type="spellEnd"/>
      <w:r>
        <w:t xml:space="preserve"> </w:t>
      </w:r>
      <w:proofErr w:type="spellStart"/>
      <w:r>
        <w:t>იყვნენ</w:t>
      </w:r>
      <w:proofErr w:type="spellEnd"/>
      <w:r>
        <w:t xml:space="preserve"> </w:t>
      </w:r>
      <w:proofErr w:type="spellStart"/>
      <w:r>
        <w:t>ქინოლონებით</w:t>
      </w:r>
      <w:proofErr w:type="spellEnd"/>
      <w:r>
        <w:t xml:space="preserve"> </w:t>
      </w:r>
      <w:proofErr w:type="spellStart"/>
      <w:r>
        <w:t>მკურნალობისას</w:t>
      </w:r>
      <w:proofErr w:type="spellEnd"/>
      <w:r>
        <w:t xml:space="preserve"> </w:t>
      </w:r>
      <w:proofErr w:type="spellStart"/>
      <w:r>
        <w:t>ჰემოლიზური</w:t>
      </w:r>
      <w:proofErr w:type="spellEnd"/>
      <w:r>
        <w:t xml:space="preserve"> </w:t>
      </w:r>
      <w:proofErr w:type="spellStart"/>
      <w:r>
        <w:t>რეაქციების</w:t>
      </w:r>
      <w:proofErr w:type="spellEnd"/>
      <w:r>
        <w:t xml:space="preserve"> </w:t>
      </w:r>
      <w:proofErr w:type="spellStart"/>
      <w:r>
        <w:t>მიმართ</w:t>
      </w:r>
      <w:proofErr w:type="spellEnd"/>
      <w:r>
        <w:t xml:space="preserve">. </w:t>
      </w:r>
      <w:proofErr w:type="spellStart"/>
      <w:r>
        <w:t>ამიტომ</w:t>
      </w:r>
      <w:proofErr w:type="spellEnd"/>
      <w:r>
        <w:t xml:space="preserve">, </w:t>
      </w:r>
      <w:proofErr w:type="spellStart"/>
      <w:r>
        <w:t>ასეთ</w:t>
      </w:r>
      <w:proofErr w:type="spellEnd"/>
      <w:r>
        <w:t xml:space="preserve"> </w:t>
      </w:r>
      <w:proofErr w:type="spellStart"/>
      <w:r>
        <w:t>პაციენტებში</w:t>
      </w:r>
      <w:proofErr w:type="spellEnd"/>
      <w:r>
        <w:t xml:space="preserve"> </w:t>
      </w:r>
      <w:proofErr w:type="spellStart"/>
      <w:r>
        <w:t>პრეპარატის</w:t>
      </w:r>
      <w:proofErr w:type="spellEnd"/>
      <w:r>
        <w:t xml:space="preserve"> </w:t>
      </w:r>
      <w:proofErr w:type="spellStart"/>
      <w:r>
        <w:t>გამოყენების</w:t>
      </w:r>
      <w:proofErr w:type="spellEnd"/>
      <w:r>
        <w:t xml:space="preserve"> </w:t>
      </w:r>
      <w:proofErr w:type="spellStart"/>
      <w:r>
        <w:t>აუცილებლობის</w:t>
      </w:r>
      <w:proofErr w:type="spellEnd"/>
      <w:r>
        <w:t xml:space="preserve"> </w:t>
      </w:r>
      <w:proofErr w:type="spellStart"/>
      <w:r>
        <w:t>შემთხვევაში</w:t>
      </w:r>
      <w:proofErr w:type="spellEnd"/>
      <w:r>
        <w:t xml:space="preserve">, </w:t>
      </w:r>
      <w:proofErr w:type="spellStart"/>
      <w:r>
        <w:t>უნდა</w:t>
      </w:r>
      <w:proofErr w:type="spellEnd"/>
      <w:r>
        <w:t xml:space="preserve"> </w:t>
      </w:r>
      <w:proofErr w:type="spellStart"/>
      <w:r>
        <w:t>მოხდეს</w:t>
      </w:r>
      <w:proofErr w:type="spellEnd"/>
      <w:r>
        <w:t xml:space="preserve"> </w:t>
      </w:r>
      <w:proofErr w:type="spellStart"/>
      <w:r>
        <w:t>ჰემოლიზის</w:t>
      </w:r>
      <w:proofErr w:type="spellEnd"/>
      <w:r>
        <w:t xml:space="preserve"> </w:t>
      </w:r>
      <w:proofErr w:type="spellStart"/>
      <w:r>
        <w:t>განვითარების</w:t>
      </w:r>
      <w:proofErr w:type="spellEnd"/>
      <w:r>
        <w:t xml:space="preserve"> </w:t>
      </w:r>
      <w:proofErr w:type="spellStart"/>
      <w:r>
        <w:t>პოტენციური</w:t>
      </w:r>
      <w:proofErr w:type="spellEnd"/>
      <w:r>
        <w:t xml:space="preserve"> </w:t>
      </w:r>
      <w:proofErr w:type="spellStart"/>
      <w:r>
        <w:t>რისკის</w:t>
      </w:r>
      <w:proofErr w:type="spellEnd"/>
      <w:r>
        <w:t xml:space="preserve"> </w:t>
      </w:r>
      <w:proofErr w:type="spellStart"/>
      <w:r>
        <w:t>კონტროლი</w:t>
      </w:r>
      <w:proofErr w:type="spellEnd"/>
      <w:r>
        <w:t>.</w:t>
      </w:r>
    </w:p>
    <w:p w14:paraId="4259B8EF" w14:textId="77777777" w:rsidR="00C64C77" w:rsidRDefault="00C64C77" w:rsidP="00C64C77">
      <w:pPr>
        <w:pStyle w:val="P68B1DB1-Normal3"/>
        <w:shd w:val="clear" w:color="auto" w:fill="FFFFFF"/>
        <w:spacing w:after="0" w:line="240" w:lineRule="auto"/>
        <w:jc w:val="both"/>
      </w:pPr>
      <w:proofErr w:type="spellStart"/>
      <w:r>
        <w:t>თირკმლის</w:t>
      </w:r>
      <w:proofErr w:type="spellEnd"/>
      <w:r>
        <w:t xml:space="preserve"> </w:t>
      </w:r>
      <w:proofErr w:type="spellStart"/>
      <w:r>
        <w:t>უკმარისობა</w:t>
      </w:r>
      <w:proofErr w:type="spellEnd"/>
    </w:p>
    <w:p w14:paraId="0718788D" w14:textId="77777777" w:rsidR="00C64C77" w:rsidRDefault="00C64C77" w:rsidP="00C64C77">
      <w:pPr>
        <w:pStyle w:val="P68B1DB1-Normal4"/>
        <w:shd w:val="clear" w:color="auto" w:fill="FFFFFF"/>
        <w:spacing w:after="0" w:line="240" w:lineRule="auto"/>
        <w:jc w:val="both"/>
      </w:pPr>
      <w:proofErr w:type="spellStart"/>
      <w:r>
        <w:t>რადგან</w:t>
      </w:r>
      <w:proofErr w:type="spellEnd"/>
      <w:r>
        <w:t xml:space="preserve"> </w:t>
      </w:r>
      <w:proofErr w:type="spellStart"/>
      <w:r>
        <w:t>ლევოფლოქსაცინი</w:t>
      </w:r>
      <w:proofErr w:type="spellEnd"/>
      <w:r>
        <w:t xml:space="preserve"> </w:t>
      </w:r>
      <w:proofErr w:type="spellStart"/>
      <w:r>
        <w:t>გამოიყოფა</w:t>
      </w:r>
      <w:proofErr w:type="spellEnd"/>
      <w:r>
        <w:t xml:space="preserve"> </w:t>
      </w:r>
      <w:proofErr w:type="spellStart"/>
      <w:r>
        <w:t>ძირითადად</w:t>
      </w:r>
      <w:proofErr w:type="spellEnd"/>
      <w:r>
        <w:t xml:space="preserve"> </w:t>
      </w:r>
      <w:proofErr w:type="spellStart"/>
      <w:r>
        <w:t>თირკმელებით</w:t>
      </w:r>
      <w:proofErr w:type="spellEnd"/>
      <w:r>
        <w:t xml:space="preserve">, </w:t>
      </w:r>
      <w:proofErr w:type="spellStart"/>
      <w:r>
        <w:t>თირკმელების</w:t>
      </w:r>
      <w:proofErr w:type="spellEnd"/>
      <w:r>
        <w:t xml:space="preserve"> </w:t>
      </w:r>
      <w:proofErr w:type="spellStart"/>
      <w:r>
        <w:t>ფუნქციის</w:t>
      </w:r>
      <w:proofErr w:type="spellEnd"/>
      <w:r>
        <w:t xml:space="preserve"> </w:t>
      </w:r>
      <w:proofErr w:type="spellStart"/>
      <w:r>
        <w:t>დარღვევის</w:t>
      </w:r>
      <w:proofErr w:type="spellEnd"/>
      <w:r>
        <w:t xml:space="preserve"> </w:t>
      </w:r>
      <w:proofErr w:type="spellStart"/>
      <w:r>
        <w:t>მქონე</w:t>
      </w:r>
      <w:proofErr w:type="spellEnd"/>
      <w:r>
        <w:t xml:space="preserve"> </w:t>
      </w:r>
      <w:proofErr w:type="spellStart"/>
      <w:r>
        <w:t>პაციენტებში</w:t>
      </w:r>
      <w:proofErr w:type="spellEnd"/>
      <w:r>
        <w:t xml:space="preserve"> </w:t>
      </w:r>
      <w:proofErr w:type="spellStart"/>
      <w:r>
        <w:t>უნდა</w:t>
      </w:r>
      <w:proofErr w:type="spellEnd"/>
      <w:r>
        <w:t xml:space="preserve"> </w:t>
      </w:r>
      <w:proofErr w:type="spellStart"/>
      <w:r>
        <w:t>მოხდეს</w:t>
      </w:r>
      <w:proofErr w:type="spellEnd"/>
      <w:r>
        <w:t xml:space="preserve"> </w:t>
      </w:r>
      <w:proofErr w:type="spellStart"/>
      <w:r>
        <w:t>პრეპარატის</w:t>
      </w:r>
      <w:proofErr w:type="spellEnd"/>
      <w:r>
        <w:t xml:space="preserve"> </w:t>
      </w:r>
      <w:proofErr w:type="spellStart"/>
      <w:r>
        <w:t>დოზის</w:t>
      </w:r>
      <w:proofErr w:type="spellEnd"/>
      <w:r>
        <w:t xml:space="preserve"> </w:t>
      </w:r>
      <w:proofErr w:type="spellStart"/>
      <w:r>
        <w:t>კორექ</w:t>
      </w:r>
      <w:proofErr w:type="spellEnd"/>
      <w:r>
        <w:rPr>
          <w:lang w:val="ka-GE"/>
        </w:rPr>
        <w:t>ცია</w:t>
      </w:r>
      <w:r>
        <w:t>.</w:t>
      </w:r>
    </w:p>
    <w:p w14:paraId="50D576E3" w14:textId="77777777" w:rsidR="00C64C77" w:rsidRDefault="00C64C77" w:rsidP="00C64C77">
      <w:pPr>
        <w:pStyle w:val="P68B1DB1-Normal3"/>
        <w:shd w:val="clear" w:color="auto" w:fill="FFFFFF"/>
        <w:spacing w:after="0" w:line="240" w:lineRule="auto"/>
        <w:jc w:val="both"/>
      </w:pPr>
      <w:proofErr w:type="spellStart"/>
      <w:r>
        <w:t>ჰიპერმგრძნობელობის</w:t>
      </w:r>
      <w:proofErr w:type="spellEnd"/>
      <w:r>
        <w:t xml:space="preserve"> </w:t>
      </w:r>
      <w:proofErr w:type="spellStart"/>
      <w:r>
        <w:t>რეაქციები</w:t>
      </w:r>
      <w:proofErr w:type="spellEnd"/>
    </w:p>
    <w:p w14:paraId="283ECF1D" w14:textId="77777777" w:rsidR="00C64C77" w:rsidRDefault="00C64C77" w:rsidP="00C64C77">
      <w:pPr>
        <w:pStyle w:val="P68B1DB1-Normal4"/>
        <w:shd w:val="clear" w:color="auto" w:fill="FFFFFF"/>
        <w:spacing w:after="0" w:line="240" w:lineRule="auto"/>
        <w:jc w:val="both"/>
      </w:pPr>
      <w:proofErr w:type="spellStart"/>
      <w:r>
        <w:t>ლევოფლოქსაცინმა</w:t>
      </w:r>
      <w:proofErr w:type="spellEnd"/>
      <w:r>
        <w:t xml:space="preserve"> </w:t>
      </w:r>
      <w:proofErr w:type="spellStart"/>
      <w:r>
        <w:t>შეიძლება</w:t>
      </w:r>
      <w:proofErr w:type="spellEnd"/>
      <w:r>
        <w:t xml:space="preserve"> </w:t>
      </w:r>
      <w:proofErr w:type="spellStart"/>
      <w:r>
        <w:t>გამოიწვიოს</w:t>
      </w:r>
      <w:proofErr w:type="spellEnd"/>
      <w:r>
        <w:t xml:space="preserve"> </w:t>
      </w:r>
      <w:proofErr w:type="spellStart"/>
      <w:r>
        <w:t>სერიოზული</w:t>
      </w:r>
      <w:proofErr w:type="spellEnd"/>
      <w:r>
        <w:t xml:space="preserve"> </w:t>
      </w:r>
      <w:proofErr w:type="spellStart"/>
      <w:r>
        <w:t>ჰიპერმგრძნობელობის</w:t>
      </w:r>
      <w:proofErr w:type="spellEnd"/>
      <w:r>
        <w:t xml:space="preserve"> </w:t>
      </w:r>
      <w:proofErr w:type="spellStart"/>
      <w:r>
        <w:t>რეაქციები</w:t>
      </w:r>
      <w:proofErr w:type="spellEnd"/>
      <w:r>
        <w:t xml:space="preserve">, </w:t>
      </w:r>
      <w:r>
        <w:rPr>
          <w:lang w:val="ka-GE"/>
        </w:rPr>
        <w:t>ლეტალური</w:t>
      </w:r>
      <w:r>
        <w:t xml:space="preserve">ც </w:t>
      </w:r>
      <w:proofErr w:type="spellStart"/>
      <w:r>
        <w:t>კი</w:t>
      </w:r>
      <w:proofErr w:type="spellEnd"/>
      <w:r>
        <w:t xml:space="preserve"> (</w:t>
      </w:r>
      <w:proofErr w:type="spellStart"/>
      <w:r>
        <w:t>ანგიონევროზული</w:t>
      </w:r>
      <w:proofErr w:type="spellEnd"/>
      <w:r>
        <w:t xml:space="preserve"> </w:t>
      </w:r>
      <w:proofErr w:type="spellStart"/>
      <w:r>
        <w:t>შეშუპებიდან</w:t>
      </w:r>
      <w:proofErr w:type="spellEnd"/>
      <w:r>
        <w:t xml:space="preserve"> </w:t>
      </w:r>
      <w:proofErr w:type="spellStart"/>
      <w:r>
        <w:t>ანაფილაქსიურ</w:t>
      </w:r>
      <w:proofErr w:type="spellEnd"/>
      <w:r>
        <w:t xml:space="preserve"> </w:t>
      </w:r>
      <w:proofErr w:type="spellStart"/>
      <w:r>
        <w:t>შოკამდე</w:t>
      </w:r>
      <w:proofErr w:type="spellEnd"/>
      <w:r>
        <w:t xml:space="preserve">), </w:t>
      </w:r>
      <w:proofErr w:type="spellStart"/>
      <w:r>
        <w:t>მათ</w:t>
      </w:r>
      <w:proofErr w:type="spellEnd"/>
      <w:r>
        <w:t xml:space="preserve"> </w:t>
      </w:r>
      <w:proofErr w:type="spellStart"/>
      <w:r>
        <w:t>შორის</w:t>
      </w:r>
      <w:proofErr w:type="spellEnd"/>
      <w:r>
        <w:t xml:space="preserve"> </w:t>
      </w:r>
      <w:proofErr w:type="spellStart"/>
      <w:r>
        <w:t>პრეპარატის</w:t>
      </w:r>
      <w:proofErr w:type="spellEnd"/>
      <w:r>
        <w:t xml:space="preserve"> </w:t>
      </w:r>
      <w:proofErr w:type="spellStart"/>
      <w:r>
        <w:t>პირველი</w:t>
      </w:r>
      <w:proofErr w:type="spellEnd"/>
      <w:r>
        <w:t xml:space="preserve"> </w:t>
      </w:r>
      <w:proofErr w:type="spellStart"/>
      <w:r>
        <w:t>დოზის</w:t>
      </w:r>
      <w:proofErr w:type="spellEnd"/>
      <w:r>
        <w:t xml:space="preserve"> </w:t>
      </w:r>
      <w:proofErr w:type="spellStart"/>
      <w:r>
        <w:t>მიღების</w:t>
      </w:r>
      <w:proofErr w:type="spellEnd"/>
      <w:r>
        <w:t xml:space="preserve"> </w:t>
      </w:r>
      <w:proofErr w:type="spellStart"/>
      <w:r>
        <w:t>შემდეგ</w:t>
      </w:r>
      <w:proofErr w:type="spellEnd"/>
      <w:r>
        <w:t xml:space="preserve">. </w:t>
      </w:r>
      <w:proofErr w:type="spellStart"/>
      <w:r>
        <w:t>ასეთ</w:t>
      </w:r>
      <w:proofErr w:type="spellEnd"/>
      <w:r>
        <w:t xml:space="preserve"> </w:t>
      </w:r>
      <w:proofErr w:type="spellStart"/>
      <w:r>
        <w:t>შემთხვევებში</w:t>
      </w:r>
      <w:proofErr w:type="spellEnd"/>
      <w:r>
        <w:t xml:space="preserve">, </w:t>
      </w:r>
      <w:proofErr w:type="spellStart"/>
      <w:r>
        <w:t>მკურნალობა</w:t>
      </w:r>
      <w:proofErr w:type="spellEnd"/>
      <w:r>
        <w:t xml:space="preserve"> </w:t>
      </w:r>
      <w:proofErr w:type="spellStart"/>
      <w:r>
        <w:t>დაუყოვნებლივ</w:t>
      </w:r>
      <w:proofErr w:type="spellEnd"/>
      <w:r>
        <w:t xml:space="preserve"> </w:t>
      </w:r>
      <w:proofErr w:type="spellStart"/>
      <w:r>
        <w:t>უნდა</w:t>
      </w:r>
      <w:proofErr w:type="spellEnd"/>
      <w:r>
        <w:t xml:space="preserve"> </w:t>
      </w:r>
      <w:proofErr w:type="spellStart"/>
      <w:r>
        <w:t>შეწყდეს</w:t>
      </w:r>
      <w:proofErr w:type="spellEnd"/>
      <w:r>
        <w:t xml:space="preserve"> </w:t>
      </w:r>
      <w:proofErr w:type="spellStart"/>
      <w:r>
        <w:t>და</w:t>
      </w:r>
      <w:proofErr w:type="spellEnd"/>
      <w:r>
        <w:t xml:space="preserve"> </w:t>
      </w:r>
      <w:proofErr w:type="spellStart"/>
      <w:r>
        <w:t>მოხდეს</w:t>
      </w:r>
      <w:proofErr w:type="spellEnd"/>
      <w:r>
        <w:t xml:space="preserve"> </w:t>
      </w:r>
      <w:proofErr w:type="spellStart"/>
      <w:r>
        <w:t>ექიმთან</w:t>
      </w:r>
      <w:proofErr w:type="spellEnd"/>
      <w:r>
        <w:t xml:space="preserve"> </w:t>
      </w:r>
      <w:proofErr w:type="spellStart"/>
      <w:r>
        <w:t>ან</w:t>
      </w:r>
      <w:proofErr w:type="spellEnd"/>
      <w:r>
        <w:t xml:space="preserve"> </w:t>
      </w:r>
      <w:proofErr w:type="spellStart"/>
      <w:r>
        <w:t>სასწრაფო</w:t>
      </w:r>
      <w:proofErr w:type="spellEnd"/>
      <w:r>
        <w:t xml:space="preserve"> </w:t>
      </w:r>
      <w:proofErr w:type="spellStart"/>
      <w:r>
        <w:t>დახმარებასთან</w:t>
      </w:r>
      <w:proofErr w:type="spellEnd"/>
      <w:r>
        <w:t xml:space="preserve"> </w:t>
      </w:r>
      <w:proofErr w:type="spellStart"/>
      <w:r>
        <w:t>დაკავშირება</w:t>
      </w:r>
      <w:proofErr w:type="spellEnd"/>
      <w:r>
        <w:t xml:space="preserve"> </w:t>
      </w:r>
      <w:proofErr w:type="spellStart"/>
      <w:r>
        <w:t>შესამაბისი</w:t>
      </w:r>
      <w:proofErr w:type="spellEnd"/>
      <w:r>
        <w:t xml:space="preserve"> </w:t>
      </w:r>
      <w:proofErr w:type="spellStart"/>
      <w:r>
        <w:t>გადაუდებელი</w:t>
      </w:r>
      <w:proofErr w:type="spellEnd"/>
      <w:r>
        <w:t xml:space="preserve"> </w:t>
      </w:r>
      <w:proofErr w:type="spellStart"/>
      <w:r>
        <w:t>ზომების</w:t>
      </w:r>
      <w:proofErr w:type="spellEnd"/>
      <w:r>
        <w:t xml:space="preserve"> </w:t>
      </w:r>
      <w:proofErr w:type="spellStart"/>
      <w:r>
        <w:t>მისაღებად</w:t>
      </w:r>
      <w:proofErr w:type="spellEnd"/>
      <w:r>
        <w:t>.</w:t>
      </w:r>
    </w:p>
    <w:p w14:paraId="0C9C4D8D" w14:textId="77777777" w:rsidR="00C64C77" w:rsidRDefault="00C64C77" w:rsidP="00C64C77">
      <w:pPr>
        <w:pStyle w:val="P68B1DB1-Normal3"/>
        <w:spacing w:after="0" w:line="240" w:lineRule="auto"/>
        <w:jc w:val="both"/>
      </w:pPr>
      <w:proofErr w:type="spellStart"/>
      <w:r>
        <w:t>მძიმე</w:t>
      </w:r>
      <w:proofErr w:type="spellEnd"/>
      <w:r>
        <w:t xml:space="preserve"> </w:t>
      </w:r>
      <w:proofErr w:type="spellStart"/>
      <w:r>
        <w:t>არასასურველი</w:t>
      </w:r>
      <w:proofErr w:type="spellEnd"/>
      <w:r>
        <w:t xml:space="preserve"> </w:t>
      </w:r>
      <w:proofErr w:type="spellStart"/>
      <w:r>
        <w:t>რეაქციები</w:t>
      </w:r>
      <w:proofErr w:type="spellEnd"/>
      <w:r>
        <w:t xml:space="preserve"> </w:t>
      </w:r>
      <w:proofErr w:type="spellStart"/>
      <w:r>
        <w:t>კანის</w:t>
      </w:r>
      <w:proofErr w:type="spellEnd"/>
      <w:r>
        <w:t xml:space="preserve"> </w:t>
      </w:r>
      <w:proofErr w:type="spellStart"/>
      <w:r>
        <w:t>მხრივ</w:t>
      </w:r>
      <w:proofErr w:type="spellEnd"/>
    </w:p>
    <w:p w14:paraId="6357CEAC" w14:textId="3F2EC69D" w:rsidR="00C64C77" w:rsidRDefault="00C64C77" w:rsidP="00C64C77">
      <w:pPr>
        <w:pStyle w:val="P68B1DB1-Normal4"/>
        <w:spacing w:after="0" w:line="240" w:lineRule="auto"/>
        <w:jc w:val="both"/>
      </w:pPr>
      <w:proofErr w:type="spellStart"/>
      <w:r>
        <w:t>ლევოფლოქსაცინის</w:t>
      </w:r>
      <w:proofErr w:type="spellEnd"/>
      <w:r>
        <w:t xml:space="preserve"> </w:t>
      </w:r>
      <w:proofErr w:type="spellStart"/>
      <w:r>
        <w:t>გამოყენებისას</w:t>
      </w:r>
      <w:proofErr w:type="spellEnd"/>
      <w:r>
        <w:t xml:space="preserve"> </w:t>
      </w:r>
      <w:proofErr w:type="spellStart"/>
      <w:r>
        <w:t>დაფიქსირებულია</w:t>
      </w:r>
      <w:proofErr w:type="spellEnd"/>
      <w:r>
        <w:t xml:space="preserve"> </w:t>
      </w:r>
      <w:proofErr w:type="spellStart"/>
      <w:r>
        <w:t>კანის</w:t>
      </w:r>
      <w:proofErr w:type="spellEnd"/>
      <w:r>
        <w:t xml:space="preserve"> </w:t>
      </w:r>
      <w:proofErr w:type="spellStart"/>
      <w:r>
        <w:t>მძიმე</w:t>
      </w:r>
      <w:proofErr w:type="spellEnd"/>
      <w:r>
        <w:t xml:space="preserve"> </w:t>
      </w:r>
      <w:proofErr w:type="spellStart"/>
      <w:r>
        <w:t>არასასურველი</w:t>
      </w:r>
      <w:proofErr w:type="spellEnd"/>
      <w:r>
        <w:t xml:space="preserve"> </w:t>
      </w:r>
      <w:proofErr w:type="spellStart"/>
      <w:r>
        <w:t>რეაქციები</w:t>
      </w:r>
      <w:proofErr w:type="spellEnd"/>
      <w:r>
        <w:t xml:space="preserve"> (</w:t>
      </w:r>
      <w:proofErr w:type="spellStart"/>
      <w:r>
        <w:t>კმგრ</w:t>
      </w:r>
      <w:proofErr w:type="spellEnd"/>
      <w:r>
        <w:t xml:space="preserve">), </w:t>
      </w:r>
      <w:proofErr w:type="spellStart"/>
      <w:r>
        <w:t>მათ</w:t>
      </w:r>
      <w:proofErr w:type="spellEnd"/>
      <w:r>
        <w:t xml:space="preserve"> </w:t>
      </w:r>
      <w:proofErr w:type="spellStart"/>
      <w:r>
        <w:t>შორის</w:t>
      </w:r>
      <w:proofErr w:type="spellEnd"/>
      <w:r>
        <w:t xml:space="preserve"> </w:t>
      </w:r>
      <w:proofErr w:type="spellStart"/>
      <w:r>
        <w:t>ტოქსიკური</w:t>
      </w:r>
      <w:proofErr w:type="spellEnd"/>
      <w:r>
        <w:t xml:space="preserve"> </w:t>
      </w:r>
      <w:proofErr w:type="spellStart"/>
      <w:r>
        <w:t>ეპიდერმული</w:t>
      </w:r>
      <w:proofErr w:type="spellEnd"/>
      <w:r>
        <w:t xml:space="preserve"> </w:t>
      </w:r>
      <w:proofErr w:type="spellStart"/>
      <w:r>
        <w:t>ნეკროლიზი</w:t>
      </w:r>
      <w:proofErr w:type="spellEnd"/>
      <w:r>
        <w:t xml:space="preserve"> (TEN, </w:t>
      </w:r>
      <w:proofErr w:type="spellStart"/>
      <w:r>
        <w:t>ასევე</w:t>
      </w:r>
      <w:proofErr w:type="spellEnd"/>
      <w:r>
        <w:t xml:space="preserve"> </w:t>
      </w:r>
      <w:proofErr w:type="spellStart"/>
      <w:r>
        <w:t>ცნობილი</w:t>
      </w:r>
      <w:proofErr w:type="spellEnd"/>
      <w:r>
        <w:t xml:space="preserve">, </w:t>
      </w:r>
      <w:proofErr w:type="spellStart"/>
      <w:r>
        <w:t>როგორც</w:t>
      </w:r>
      <w:proofErr w:type="spellEnd"/>
      <w:r>
        <w:t xml:space="preserve"> </w:t>
      </w:r>
      <w:proofErr w:type="spellStart"/>
      <w:r>
        <w:t>ლაიელის</w:t>
      </w:r>
      <w:proofErr w:type="spellEnd"/>
      <w:r>
        <w:t xml:space="preserve"> </w:t>
      </w:r>
      <w:proofErr w:type="spellStart"/>
      <w:r>
        <w:t>სინდრომი</w:t>
      </w:r>
      <w:proofErr w:type="spellEnd"/>
      <w:r>
        <w:t xml:space="preserve">), </w:t>
      </w:r>
      <w:proofErr w:type="spellStart"/>
      <w:r>
        <w:t>სტივენს-ჯონსონის</w:t>
      </w:r>
      <w:proofErr w:type="spellEnd"/>
      <w:r>
        <w:t xml:space="preserve"> </w:t>
      </w:r>
      <w:proofErr w:type="spellStart"/>
      <w:r>
        <w:t>სინდრომი</w:t>
      </w:r>
      <w:proofErr w:type="spellEnd"/>
      <w:r>
        <w:t xml:space="preserve"> (SJS) </w:t>
      </w:r>
      <w:proofErr w:type="spellStart"/>
      <w:r>
        <w:t>და</w:t>
      </w:r>
      <w:proofErr w:type="spellEnd"/>
      <w:r>
        <w:t xml:space="preserve"> </w:t>
      </w:r>
      <w:proofErr w:type="spellStart"/>
      <w:r>
        <w:t>წამლისმიერი</w:t>
      </w:r>
      <w:proofErr w:type="spellEnd"/>
      <w:r>
        <w:t xml:space="preserve"> </w:t>
      </w:r>
      <w:proofErr w:type="spellStart"/>
      <w:r>
        <w:t>რეაქცია</w:t>
      </w:r>
      <w:proofErr w:type="spellEnd"/>
      <w:r>
        <w:t xml:space="preserve"> </w:t>
      </w:r>
      <w:proofErr w:type="spellStart"/>
      <w:r>
        <w:t>ეოზინოფილიით</w:t>
      </w:r>
      <w:proofErr w:type="spellEnd"/>
      <w:r>
        <w:t xml:space="preserve"> </w:t>
      </w:r>
      <w:proofErr w:type="spellStart"/>
      <w:r>
        <w:t>და</w:t>
      </w:r>
      <w:proofErr w:type="spellEnd"/>
      <w:r>
        <w:t xml:space="preserve"> </w:t>
      </w:r>
      <w:proofErr w:type="spellStart"/>
      <w:r>
        <w:t>სისტემური</w:t>
      </w:r>
      <w:proofErr w:type="spellEnd"/>
      <w:r>
        <w:t xml:space="preserve"> </w:t>
      </w:r>
      <w:proofErr w:type="spellStart"/>
      <w:r>
        <w:t>სიმპტომებით</w:t>
      </w:r>
      <w:proofErr w:type="spellEnd"/>
      <w:r>
        <w:t xml:space="preserve"> (DRESS)</w:t>
      </w:r>
      <w:r w:rsidR="002320DE">
        <w:t xml:space="preserve"> </w:t>
      </w:r>
      <w:r w:rsidR="002320DE">
        <w:rPr>
          <w:lang w:val="ka-GE"/>
        </w:rPr>
        <w:t xml:space="preserve">და მწვავე გენერალიზებული ეგზანთემური </w:t>
      </w:r>
      <w:r w:rsidR="002320DE" w:rsidRPr="002320DE">
        <w:rPr>
          <w:lang w:val="ka-GE"/>
        </w:rPr>
        <w:t>პუსტულოზი (</w:t>
      </w:r>
      <w:r w:rsidR="002320DE" w:rsidRPr="002320DE">
        <w:t>AGEP</w:t>
      </w:r>
      <w:r w:rsidR="002320DE" w:rsidRPr="002320DE">
        <w:rPr>
          <w:lang w:val="ka-GE"/>
        </w:rPr>
        <w:t>)</w:t>
      </w:r>
      <w:r w:rsidR="002320DE" w:rsidRPr="002320DE">
        <w:t>,</w:t>
      </w:r>
      <w:r>
        <w:t xml:space="preserve"> </w:t>
      </w:r>
      <w:proofErr w:type="spellStart"/>
      <w:r>
        <w:t>რომლებიც</w:t>
      </w:r>
      <w:proofErr w:type="spellEnd"/>
      <w:r>
        <w:t xml:space="preserve"> </w:t>
      </w:r>
      <w:proofErr w:type="spellStart"/>
      <w:r>
        <w:t>შეიძლება</w:t>
      </w:r>
      <w:proofErr w:type="spellEnd"/>
      <w:r>
        <w:t xml:space="preserve"> </w:t>
      </w:r>
      <w:proofErr w:type="spellStart"/>
      <w:r>
        <w:t>იყოს</w:t>
      </w:r>
      <w:proofErr w:type="spellEnd"/>
      <w:r>
        <w:t xml:space="preserve"> </w:t>
      </w:r>
      <w:proofErr w:type="spellStart"/>
      <w:r>
        <w:t>სიცოცხლისათვის</w:t>
      </w:r>
      <w:proofErr w:type="spellEnd"/>
      <w:r>
        <w:t xml:space="preserve"> </w:t>
      </w:r>
      <w:proofErr w:type="spellStart"/>
      <w:r>
        <w:t>საშიში</w:t>
      </w:r>
      <w:proofErr w:type="spellEnd"/>
      <w:r>
        <w:t xml:space="preserve"> </w:t>
      </w:r>
      <w:proofErr w:type="spellStart"/>
      <w:r>
        <w:t>ან</w:t>
      </w:r>
      <w:proofErr w:type="spellEnd"/>
      <w:r>
        <w:t xml:space="preserve"> </w:t>
      </w:r>
      <w:proofErr w:type="spellStart"/>
      <w:r>
        <w:t>ლეტალური</w:t>
      </w:r>
      <w:proofErr w:type="spellEnd"/>
      <w:r>
        <w:t xml:space="preserve">. </w:t>
      </w:r>
      <w:proofErr w:type="spellStart"/>
      <w:r>
        <w:t>პრეპარატის</w:t>
      </w:r>
      <w:proofErr w:type="spellEnd"/>
      <w:r>
        <w:t xml:space="preserve"> </w:t>
      </w:r>
      <w:proofErr w:type="spellStart"/>
      <w:r>
        <w:t>დანიშვნის</w:t>
      </w:r>
      <w:proofErr w:type="spellEnd"/>
      <w:r>
        <w:t xml:space="preserve"> </w:t>
      </w:r>
      <w:proofErr w:type="spellStart"/>
      <w:r>
        <w:t>დროს</w:t>
      </w:r>
      <w:proofErr w:type="spellEnd"/>
      <w:r>
        <w:t xml:space="preserve"> </w:t>
      </w:r>
      <w:proofErr w:type="spellStart"/>
      <w:r>
        <w:t>აუცილებელია</w:t>
      </w:r>
      <w:proofErr w:type="spellEnd"/>
      <w:r>
        <w:t xml:space="preserve"> </w:t>
      </w:r>
      <w:proofErr w:type="spellStart"/>
      <w:r>
        <w:t>პაციენტების</w:t>
      </w:r>
      <w:proofErr w:type="spellEnd"/>
      <w:r>
        <w:t xml:space="preserve"> </w:t>
      </w:r>
      <w:proofErr w:type="spellStart"/>
      <w:r>
        <w:t>ინფორმირება</w:t>
      </w:r>
      <w:proofErr w:type="spellEnd"/>
      <w:r>
        <w:t xml:space="preserve"> </w:t>
      </w:r>
      <w:proofErr w:type="spellStart"/>
      <w:r>
        <w:t>კანის</w:t>
      </w:r>
      <w:proofErr w:type="spellEnd"/>
      <w:r>
        <w:t xml:space="preserve"> </w:t>
      </w:r>
      <w:proofErr w:type="spellStart"/>
      <w:r>
        <w:t>მძიმე</w:t>
      </w:r>
      <w:proofErr w:type="spellEnd"/>
      <w:r>
        <w:t xml:space="preserve"> </w:t>
      </w:r>
      <w:proofErr w:type="spellStart"/>
      <w:r>
        <w:t>რეაქციების</w:t>
      </w:r>
      <w:proofErr w:type="spellEnd"/>
      <w:r>
        <w:t xml:space="preserve"> </w:t>
      </w:r>
      <w:proofErr w:type="spellStart"/>
      <w:r>
        <w:t>ნიშნებისა</w:t>
      </w:r>
      <w:proofErr w:type="spellEnd"/>
      <w:r>
        <w:t xml:space="preserve"> </w:t>
      </w:r>
      <w:proofErr w:type="spellStart"/>
      <w:r>
        <w:t>და</w:t>
      </w:r>
      <w:proofErr w:type="spellEnd"/>
      <w:r>
        <w:t xml:space="preserve"> </w:t>
      </w:r>
      <w:proofErr w:type="spellStart"/>
      <w:r>
        <w:t>სიმპტომების</w:t>
      </w:r>
      <w:proofErr w:type="spellEnd"/>
      <w:r>
        <w:t xml:space="preserve"> </w:t>
      </w:r>
      <w:proofErr w:type="spellStart"/>
      <w:r>
        <w:t>შესახებ</w:t>
      </w:r>
      <w:proofErr w:type="spellEnd"/>
      <w:r>
        <w:t xml:space="preserve"> </w:t>
      </w:r>
      <w:proofErr w:type="spellStart"/>
      <w:r>
        <w:t>და</w:t>
      </w:r>
      <w:proofErr w:type="spellEnd"/>
      <w:r>
        <w:t xml:space="preserve"> </w:t>
      </w:r>
      <w:proofErr w:type="spellStart"/>
      <w:r>
        <w:t>მათი</w:t>
      </w:r>
      <w:proofErr w:type="spellEnd"/>
      <w:r>
        <w:t xml:space="preserve"> </w:t>
      </w:r>
      <w:proofErr w:type="spellStart"/>
      <w:r>
        <w:t>მდგომარეობის</w:t>
      </w:r>
      <w:proofErr w:type="spellEnd"/>
      <w:r>
        <w:t xml:space="preserve"> </w:t>
      </w:r>
      <w:proofErr w:type="spellStart"/>
      <w:r>
        <w:t>საგულდაგულო</w:t>
      </w:r>
      <w:proofErr w:type="spellEnd"/>
      <w:r>
        <w:t xml:space="preserve"> </w:t>
      </w:r>
      <w:proofErr w:type="spellStart"/>
      <w:r>
        <w:t>კონტროლი</w:t>
      </w:r>
      <w:proofErr w:type="spellEnd"/>
      <w:r>
        <w:t xml:space="preserve">. </w:t>
      </w:r>
      <w:proofErr w:type="spellStart"/>
      <w:r>
        <w:t>ასეთი</w:t>
      </w:r>
      <w:proofErr w:type="spellEnd"/>
      <w:r>
        <w:t xml:space="preserve"> </w:t>
      </w:r>
      <w:proofErr w:type="spellStart"/>
      <w:r>
        <w:t>რეაქციებისათვის</w:t>
      </w:r>
      <w:proofErr w:type="spellEnd"/>
      <w:r>
        <w:t xml:space="preserve"> </w:t>
      </w:r>
      <w:proofErr w:type="spellStart"/>
      <w:r>
        <w:t>დამახასიათებელი</w:t>
      </w:r>
      <w:proofErr w:type="spellEnd"/>
      <w:r>
        <w:t xml:space="preserve"> </w:t>
      </w:r>
      <w:proofErr w:type="spellStart"/>
      <w:r>
        <w:t>ნიშნების</w:t>
      </w:r>
      <w:proofErr w:type="spellEnd"/>
      <w:r>
        <w:t xml:space="preserve"> </w:t>
      </w:r>
      <w:proofErr w:type="spellStart"/>
      <w:r>
        <w:t>და</w:t>
      </w:r>
      <w:proofErr w:type="spellEnd"/>
      <w:r>
        <w:t xml:space="preserve"> </w:t>
      </w:r>
      <w:proofErr w:type="spellStart"/>
      <w:r>
        <w:t>სიმპტომების</w:t>
      </w:r>
      <w:proofErr w:type="spellEnd"/>
      <w:r>
        <w:t xml:space="preserve"> </w:t>
      </w:r>
      <w:proofErr w:type="spellStart"/>
      <w:r>
        <w:t>განვითარებისას</w:t>
      </w:r>
      <w:proofErr w:type="spellEnd"/>
      <w:r>
        <w:t xml:space="preserve">, </w:t>
      </w:r>
      <w:proofErr w:type="spellStart"/>
      <w:r>
        <w:t>ლევოფლოქსაცინი</w:t>
      </w:r>
      <w:proofErr w:type="spellEnd"/>
      <w:r>
        <w:t xml:space="preserve"> </w:t>
      </w:r>
      <w:proofErr w:type="spellStart"/>
      <w:r>
        <w:t>დაუყოვნებლივ</w:t>
      </w:r>
      <w:proofErr w:type="spellEnd"/>
      <w:r>
        <w:t xml:space="preserve"> </w:t>
      </w:r>
      <w:proofErr w:type="spellStart"/>
      <w:r>
        <w:t>უნდა</w:t>
      </w:r>
      <w:proofErr w:type="spellEnd"/>
      <w:r>
        <w:t xml:space="preserve"> </w:t>
      </w:r>
      <w:proofErr w:type="spellStart"/>
      <w:r>
        <w:t>მოიხსნას</w:t>
      </w:r>
      <w:proofErr w:type="spellEnd"/>
      <w:r>
        <w:t xml:space="preserve"> </w:t>
      </w:r>
      <w:proofErr w:type="spellStart"/>
      <w:r>
        <w:t>და</w:t>
      </w:r>
      <w:proofErr w:type="spellEnd"/>
      <w:r>
        <w:t xml:space="preserve"> </w:t>
      </w:r>
      <w:proofErr w:type="spellStart"/>
      <w:r>
        <w:t>უნდა</w:t>
      </w:r>
      <w:proofErr w:type="spellEnd"/>
      <w:r>
        <w:t xml:space="preserve"> </w:t>
      </w:r>
      <w:proofErr w:type="spellStart"/>
      <w:r>
        <w:t>მოხდეს</w:t>
      </w:r>
      <w:proofErr w:type="spellEnd"/>
      <w:r>
        <w:t xml:space="preserve"> </w:t>
      </w:r>
      <w:proofErr w:type="spellStart"/>
      <w:r>
        <w:t>ალტერნატიული</w:t>
      </w:r>
      <w:proofErr w:type="spellEnd"/>
      <w:r>
        <w:t xml:space="preserve"> </w:t>
      </w:r>
      <w:proofErr w:type="spellStart"/>
      <w:r>
        <w:t>მკურნალობის</w:t>
      </w:r>
      <w:proofErr w:type="spellEnd"/>
      <w:r>
        <w:t xml:space="preserve"> </w:t>
      </w:r>
      <w:proofErr w:type="spellStart"/>
      <w:r>
        <w:t>შესაძლებლობის</w:t>
      </w:r>
      <w:proofErr w:type="spellEnd"/>
      <w:r>
        <w:t xml:space="preserve"> </w:t>
      </w:r>
      <w:proofErr w:type="spellStart"/>
      <w:r>
        <w:t>განხილვა</w:t>
      </w:r>
      <w:proofErr w:type="spellEnd"/>
      <w:r>
        <w:t xml:space="preserve">. </w:t>
      </w:r>
      <w:proofErr w:type="spellStart"/>
      <w:r>
        <w:t>თუ</w:t>
      </w:r>
      <w:proofErr w:type="spellEnd"/>
      <w:r>
        <w:t xml:space="preserve"> </w:t>
      </w:r>
      <w:proofErr w:type="spellStart"/>
      <w:r>
        <w:t>ლევოფლოქსაცინის</w:t>
      </w:r>
      <w:proofErr w:type="spellEnd"/>
      <w:r>
        <w:t xml:space="preserve"> </w:t>
      </w:r>
      <w:proofErr w:type="spellStart"/>
      <w:r>
        <w:t>გამოყენებისას</w:t>
      </w:r>
      <w:proofErr w:type="spellEnd"/>
      <w:r>
        <w:t xml:space="preserve"> </w:t>
      </w:r>
      <w:proofErr w:type="spellStart"/>
      <w:r>
        <w:t>პაციენტს</w:t>
      </w:r>
      <w:proofErr w:type="spellEnd"/>
      <w:r>
        <w:t xml:space="preserve"> </w:t>
      </w:r>
      <w:proofErr w:type="spellStart"/>
      <w:r>
        <w:t>განუვითარდა</w:t>
      </w:r>
      <w:proofErr w:type="spellEnd"/>
      <w:r>
        <w:t xml:space="preserve"> </w:t>
      </w:r>
      <w:proofErr w:type="spellStart"/>
      <w:r>
        <w:t>სერიოზული</w:t>
      </w:r>
      <w:proofErr w:type="spellEnd"/>
      <w:r>
        <w:t xml:space="preserve"> </w:t>
      </w:r>
      <w:proofErr w:type="spellStart"/>
      <w:r>
        <w:t>რეაქცია</w:t>
      </w:r>
      <w:proofErr w:type="spellEnd"/>
      <w:r>
        <w:t xml:space="preserve">, </w:t>
      </w:r>
      <w:proofErr w:type="spellStart"/>
      <w:r>
        <w:t>როგორიც</w:t>
      </w:r>
      <w:proofErr w:type="spellEnd"/>
      <w:r>
        <w:t xml:space="preserve"> </w:t>
      </w:r>
      <w:proofErr w:type="spellStart"/>
      <w:r>
        <w:t>არის</w:t>
      </w:r>
      <w:proofErr w:type="spellEnd"/>
      <w:r>
        <w:t xml:space="preserve"> SJS, TEN</w:t>
      </w:r>
      <w:r w:rsidR="002320DE">
        <w:t>,</w:t>
      </w:r>
      <w:r>
        <w:t xml:space="preserve"> DRESS</w:t>
      </w:r>
      <w:r w:rsidR="002320DE">
        <w:t xml:space="preserve"> </w:t>
      </w:r>
      <w:r w:rsidR="002320DE">
        <w:rPr>
          <w:lang w:val="ka-GE"/>
        </w:rPr>
        <w:t xml:space="preserve">ან </w:t>
      </w:r>
      <w:r w:rsidR="002320DE" w:rsidRPr="002320DE">
        <w:rPr>
          <w:lang w:val="ka-GE"/>
        </w:rPr>
        <w:t>პუსტულოზი (</w:t>
      </w:r>
      <w:r w:rsidR="002320DE" w:rsidRPr="002320DE">
        <w:t>AGEP</w:t>
      </w:r>
      <w:r w:rsidR="002320DE" w:rsidRPr="002320DE">
        <w:rPr>
          <w:lang w:val="ka-GE"/>
        </w:rPr>
        <w:t>)</w:t>
      </w:r>
      <w:r>
        <w:t xml:space="preserve">, </w:t>
      </w:r>
      <w:proofErr w:type="spellStart"/>
      <w:r>
        <w:t>არ</w:t>
      </w:r>
      <w:proofErr w:type="spellEnd"/>
      <w:r>
        <w:t xml:space="preserve"> </w:t>
      </w:r>
      <w:proofErr w:type="spellStart"/>
      <w:r>
        <w:t>შეიძლება</w:t>
      </w:r>
      <w:proofErr w:type="spellEnd"/>
      <w:r>
        <w:t xml:space="preserve"> </w:t>
      </w:r>
      <w:proofErr w:type="spellStart"/>
      <w:r>
        <w:t>მომავალში</w:t>
      </w:r>
      <w:proofErr w:type="spellEnd"/>
      <w:r>
        <w:t xml:space="preserve"> </w:t>
      </w:r>
      <w:proofErr w:type="spellStart"/>
      <w:r>
        <w:t>ამ</w:t>
      </w:r>
      <w:proofErr w:type="spellEnd"/>
      <w:r>
        <w:t xml:space="preserve"> </w:t>
      </w:r>
      <w:proofErr w:type="spellStart"/>
      <w:r>
        <w:t>პაციენტის</w:t>
      </w:r>
      <w:proofErr w:type="spellEnd"/>
      <w:r>
        <w:t xml:space="preserve"> </w:t>
      </w:r>
      <w:proofErr w:type="spellStart"/>
      <w:r>
        <w:t>ლევოფლოქსაცინით</w:t>
      </w:r>
      <w:proofErr w:type="spellEnd"/>
      <w:r>
        <w:t xml:space="preserve"> </w:t>
      </w:r>
      <w:proofErr w:type="spellStart"/>
      <w:r>
        <w:t>მკურნალობის</w:t>
      </w:r>
      <w:proofErr w:type="spellEnd"/>
      <w:r>
        <w:t xml:space="preserve"> </w:t>
      </w:r>
      <w:proofErr w:type="spellStart"/>
      <w:r>
        <w:t>განახლება</w:t>
      </w:r>
      <w:proofErr w:type="spellEnd"/>
      <w:r>
        <w:t>.</w:t>
      </w:r>
    </w:p>
    <w:p w14:paraId="3AA07C05" w14:textId="77777777" w:rsidR="00C64C77" w:rsidRDefault="00C64C77" w:rsidP="00C64C77">
      <w:pPr>
        <w:pStyle w:val="P68B1DB1-Normal3"/>
        <w:shd w:val="clear" w:color="auto" w:fill="FFFFFF"/>
        <w:spacing w:after="0" w:line="240" w:lineRule="auto"/>
        <w:jc w:val="both"/>
      </w:pPr>
      <w:proofErr w:type="spellStart"/>
      <w:r>
        <w:t>დისგლიკემია</w:t>
      </w:r>
      <w:proofErr w:type="spellEnd"/>
    </w:p>
    <w:p w14:paraId="39C295FF" w14:textId="77777777" w:rsidR="00C64C77" w:rsidRDefault="00C64C77" w:rsidP="00C64C77">
      <w:pPr>
        <w:pStyle w:val="P68B1DB1-Normal4"/>
        <w:spacing w:after="0" w:line="240" w:lineRule="auto"/>
        <w:jc w:val="both"/>
      </w:pPr>
      <w:proofErr w:type="spellStart"/>
      <w:r>
        <w:t>როგორც</w:t>
      </w:r>
      <w:proofErr w:type="spellEnd"/>
      <w:r>
        <w:t xml:space="preserve"> </w:t>
      </w:r>
      <w:proofErr w:type="spellStart"/>
      <w:r>
        <w:t>სხვა</w:t>
      </w:r>
      <w:proofErr w:type="spellEnd"/>
      <w:r>
        <w:t xml:space="preserve"> </w:t>
      </w:r>
      <w:proofErr w:type="spellStart"/>
      <w:r>
        <w:t>ქინოლონების</w:t>
      </w:r>
      <w:proofErr w:type="spellEnd"/>
      <w:r>
        <w:t xml:space="preserve"> </w:t>
      </w:r>
      <w:proofErr w:type="spellStart"/>
      <w:r>
        <w:t>გამოყენების</w:t>
      </w:r>
      <w:proofErr w:type="spellEnd"/>
      <w:r>
        <w:t xml:space="preserve"> </w:t>
      </w:r>
      <w:proofErr w:type="spellStart"/>
      <w:r>
        <w:t>შემთხვევაში</w:t>
      </w:r>
      <w:proofErr w:type="spellEnd"/>
      <w:r>
        <w:t xml:space="preserve">, </w:t>
      </w:r>
      <w:proofErr w:type="spellStart"/>
      <w:r>
        <w:t>დაფიქსირებულია</w:t>
      </w:r>
      <w:proofErr w:type="spellEnd"/>
      <w:r>
        <w:t xml:space="preserve"> </w:t>
      </w:r>
      <w:proofErr w:type="spellStart"/>
      <w:r>
        <w:t>სისხლში</w:t>
      </w:r>
      <w:proofErr w:type="spellEnd"/>
      <w:r>
        <w:t xml:space="preserve"> </w:t>
      </w:r>
      <w:proofErr w:type="spellStart"/>
      <w:r>
        <w:t>გლუკოზ</w:t>
      </w:r>
      <w:proofErr w:type="spellEnd"/>
      <w:r>
        <w:rPr>
          <w:lang w:val="ka-GE"/>
        </w:rPr>
        <w:t>ი</w:t>
      </w:r>
      <w:r>
        <w:t xml:space="preserve">ს </w:t>
      </w:r>
      <w:proofErr w:type="spellStart"/>
      <w:r>
        <w:t>დონის</w:t>
      </w:r>
      <w:proofErr w:type="spellEnd"/>
      <w:r>
        <w:t xml:space="preserve"> </w:t>
      </w:r>
      <w:proofErr w:type="spellStart"/>
      <w:r>
        <w:t>გადახრა</w:t>
      </w:r>
      <w:proofErr w:type="spellEnd"/>
      <w:r>
        <w:t xml:space="preserve">, </w:t>
      </w:r>
      <w:proofErr w:type="spellStart"/>
      <w:r>
        <w:t>მათ</w:t>
      </w:r>
      <w:proofErr w:type="spellEnd"/>
      <w:r>
        <w:t xml:space="preserve"> </w:t>
      </w:r>
      <w:proofErr w:type="spellStart"/>
      <w:r>
        <w:t>შორის</w:t>
      </w:r>
      <w:proofErr w:type="spellEnd"/>
      <w:r>
        <w:t xml:space="preserve"> </w:t>
      </w:r>
      <w:proofErr w:type="spellStart"/>
      <w:r>
        <w:t>ჰიპერ</w:t>
      </w:r>
      <w:proofErr w:type="spellEnd"/>
      <w:r>
        <w:t xml:space="preserve">- </w:t>
      </w:r>
      <w:proofErr w:type="spellStart"/>
      <w:r>
        <w:t>და</w:t>
      </w:r>
      <w:proofErr w:type="spellEnd"/>
      <w:r>
        <w:t xml:space="preserve"> </w:t>
      </w:r>
      <w:proofErr w:type="spellStart"/>
      <w:r>
        <w:t>ჰიპოგლიკემია</w:t>
      </w:r>
      <w:proofErr w:type="spellEnd"/>
      <w:r>
        <w:t xml:space="preserve">, </w:t>
      </w:r>
      <w:proofErr w:type="spellStart"/>
      <w:r>
        <w:t>ჩვეულებრივ</w:t>
      </w:r>
      <w:proofErr w:type="spellEnd"/>
      <w:r>
        <w:t xml:space="preserve"> </w:t>
      </w:r>
      <w:proofErr w:type="spellStart"/>
      <w:r>
        <w:t>ხანდაზმული</w:t>
      </w:r>
      <w:proofErr w:type="spellEnd"/>
      <w:r>
        <w:t xml:space="preserve"> </w:t>
      </w:r>
      <w:proofErr w:type="spellStart"/>
      <w:r>
        <w:t>ასაკის</w:t>
      </w:r>
      <w:proofErr w:type="spellEnd"/>
      <w:r>
        <w:t xml:space="preserve"> </w:t>
      </w:r>
      <w:proofErr w:type="spellStart"/>
      <w:r>
        <w:t>პაციენტებში</w:t>
      </w:r>
      <w:proofErr w:type="spellEnd"/>
      <w:r>
        <w:t xml:space="preserve"> </w:t>
      </w:r>
      <w:proofErr w:type="spellStart"/>
      <w:r>
        <w:t>და</w:t>
      </w:r>
      <w:proofErr w:type="spellEnd"/>
      <w:r>
        <w:t xml:space="preserve"> </w:t>
      </w:r>
      <w:proofErr w:type="spellStart"/>
      <w:r>
        <w:t>როგორც</w:t>
      </w:r>
      <w:proofErr w:type="spellEnd"/>
      <w:r>
        <w:t xml:space="preserve"> </w:t>
      </w:r>
      <w:proofErr w:type="spellStart"/>
      <w:r>
        <w:t>წესი</w:t>
      </w:r>
      <w:proofErr w:type="spellEnd"/>
      <w:r>
        <w:t xml:space="preserve">, </w:t>
      </w:r>
      <w:proofErr w:type="spellStart"/>
      <w:r>
        <w:t>დიაბეტის</w:t>
      </w:r>
      <w:proofErr w:type="spellEnd"/>
      <w:r>
        <w:t xml:space="preserve"> </w:t>
      </w:r>
      <w:proofErr w:type="spellStart"/>
      <w:r>
        <w:t>მქონე</w:t>
      </w:r>
      <w:proofErr w:type="spellEnd"/>
      <w:r>
        <w:t xml:space="preserve"> </w:t>
      </w:r>
      <w:proofErr w:type="spellStart"/>
      <w:r>
        <w:t>პაციენტებში</w:t>
      </w:r>
      <w:proofErr w:type="spellEnd"/>
      <w:r>
        <w:t xml:space="preserve">, </w:t>
      </w:r>
      <w:proofErr w:type="spellStart"/>
      <w:r>
        <w:t>რომლებიც</w:t>
      </w:r>
      <w:proofErr w:type="spellEnd"/>
      <w:r>
        <w:t xml:space="preserve"> </w:t>
      </w:r>
      <w:proofErr w:type="spellStart"/>
      <w:r>
        <w:t>იღებენ</w:t>
      </w:r>
      <w:proofErr w:type="spellEnd"/>
      <w:r>
        <w:t xml:space="preserve"> </w:t>
      </w:r>
      <w:proofErr w:type="spellStart"/>
      <w:r>
        <w:t>პერორალურ</w:t>
      </w:r>
      <w:proofErr w:type="spellEnd"/>
      <w:r>
        <w:t xml:space="preserve"> </w:t>
      </w:r>
      <w:proofErr w:type="spellStart"/>
      <w:r>
        <w:t>ანტიდიაბეტურ</w:t>
      </w:r>
      <w:proofErr w:type="spellEnd"/>
      <w:r>
        <w:t xml:space="preserve"> </w:t>
      </w:r>
      <w:proofErr w:type="spellStart"/>
      <w:r>
        <w:t>საშუალებებს</w:t>
      </w:r>
      <w:proofErr w:type="spellEnd"/>
      <w:r>
        <w:t xml:space="preserve"> (</w:t>
      </w:r>
      <w:proofErr w:type="spellStart"/>
      <w:r>
        <w:t>მაგალითად</w:t>
      </w:r>
      <w:proofErr w:type="spellEnd"/>
      <w:r>
        <w:t xml:space="preserve">, </w:t>
      </w:r>
      <w:proofErr w:type="spellStart"/>
      <w:r>
        <w:t>გლიბენკლამიდს</w:t>
      </w:r>
      <w:proofErr w:type="spellEnd"/>
      <w:r>
        <w:t xml:space="preserve">) </w:t>
      </w:r>
      <w:proofErr w:type="spellStart"/>
      <w:r>
        <w:t>ან</w:t>
      </w:r>
      <w:proofErr w:type="spellEnd"/>
      <w:r>
        <w:t xml:space="preserve"> </w:t>
      </w:r>
      <w:proofErr w:type="spellStart"/>
      <w:r>
        <w:t>ინსულინს</w:t>
      </w:r>
      <w:proofErr w:type="spellEnd"/>
      <w:r>
        <w:t xml:space="preserve">. </w:t>
      </w:r>
      <w:proofErr w:type="spellStart"/>
      <w:r>
        <w:t>ცნობილია</w:t>
      </w:r>
      <w:proofErr w:type="spellEnd"/>
      <w:r>
        <w:t xml:space="preserve"> </w:t>
      </w:r>
      <w:proofErr w:type="spellStart"/>
      <w:r>
        <w:t>ჰიპოგლიკემიური</w:t>
      </w:r>
      <w:proofErr w:type="spellEnd"/>
      <w:r>
        <w:t xml:space="preserve"> </w:t>
      </w:r>
      <w:proofErr w:type="spellStart"/>
      <w:r>
        <w:t>კომის</w:t>
      </w:r>
      <w:proofErr w:type="spellEnd"/>
      <w:r>
        <w:t xml:space="preserve"> </w:t>
      </w:r>
      <w:proofErr w:type="spellStart"/>
      <w:r>
        <w:t>შემთხვევები</w:t>
      </w:r>
      <w:proofErr w:type="spellEnd"/>
      <w:r>
        <w:t xml:space="preserve">. </w:t>
      </w:r>
      <w:proofErr w:type="spellStart"/>
      <w:r>
        <w:t>დიაბეტის</w:t>
      </w:r>
      <w:proofErr w:type="spellEnd"/>
      <w:r>
        <w:t xml:space="preserve"> </w:t>
      </w:r>
      <w:proofErr w:type="spellStart"/>
      <w:r>
        <w:t>მქონე</w:t>
      </w:r>
      <w:proofErr w:type="spellEnd"/>
      <w:r>
        <w:t xml:space="preserve"> </w:t>
      </w:r>
      <w:proofErr w:type="spellStart"/>
      <w:r>
        <w:t>პაციენტებში</w:t>
      </w:r>
      <w:proofErr w:type="spellEnd"/>
      <w:r>
        <w:t xml:space="preserve"> </w:t>
      </w:r>
      <w:proofErr w:type="spellStart"/>
      <w:r>
        <w:t>რეკომენდებულია</w:t>
      </w:r>
      <w:proofErr w:type="spellEnd"/>
      <w:r>
        <w:t xml:space="preserve"> </w:t>
      </w:r>
      <w:proofErr w:type="spellStart"/>
      <w:r>
        <w:t>სისხლში</w:t>
      </w:r>
      <w:proofErr w:type="spellEnd"/>
      <w:r>
        <w:t xml:space="preserve"> </w:t>
      </w:r>
      <w:proofErr w:type="spellStart"/>
      <w:r>
        <w:t>გლუკოზ</w:t>
      </w:r>
      <w:proofErr w:type="spellEnd"/>
      <w:r>
        <w:rPr>
          <w:lang w:val="ka-GE"/>
        </w:rPr>
        <w:t>ი</w:t>
      </w:r>
      <w:r>
        <w:t xml:space="preserve">ს </w:t>
      </w:r>
      <w:proofErr w:type="spellStart"/>
      <w:r>
        <w:t>დონის</w:t>
      </w:r>
      <w:proofErr w:type="spellEnd"/>
      <w:r>
        <w:t xml:space="preserve"> </w:t>
      </w:r>
      <w:proofErr w:type="spellStart"/>
      <w:r>
        <w:t>საგულდაგულო</w:t>
      </w:r>
      <w:proofErr w:type="spellEnd"/>
      <w:r>
        <w:t xml:space="preserve"> </w:t>
      </w:r>
      <w:proofErr w:type="spellStart"/>
      <w:r>
        <w:t>მონიტორინგი</w:t>
      </w:r>
      <w:proofErr w:type="spellEnd"/>
      <w:r>
        <w:t>.</w:t>
      </w:r>
    </w:p>
    <w:p w14:paraId="79012ABB" w14:textId="77777777" w:rsidR="00C64C77" w:rsidRDefault="00C64C77" w:rsidP="00C64C77">
      <w:pPr>
        <w:pStyle w:val="P68B1DB1-Normal4"/>
        <w:spacing w:after="0" w:line="240" w:lineRule="auto"/>
        <w:jc w:val="both"/>
      </w:pPr>
      <w:proofErr w:type="spellStart"/>
      <w:r>
        <w:t>თუ</w:t>
      </w:r>
      <w:proofErr w:type="spellEnd"/>
      <w:r>
        <w:t xml:space="preserve"> </w:t>
      </w:r>
      <w:proofErr w:type="spellStart"/>
      <w:r>
        <w:t>პაციენტს</w:t>
      </w:r>
      <w:proofErr w:type="spellEnd"/>
      <w:r>
        <w:t xml:space="preserve"> </w:t>
      </w:r>
      <w:proofErr w:type="spellStart"/>
      <w:r>
        <w:t>აქვს</w:t>
      </w:r>
      <w:proofErr w:type="spellEnd"/>
      <w:r>
        <w:t xml:space="preserve"> </w:t>
      </w:r>
      <w:proofErr w:type="spellStart"/>
      <w:r>
        <w:t>სისხლში</w:t>
      </w:r>
      <w:proofErr w:type="spellEnd"/>
      <w:r>
        <w:t xml:space="preserve"> </w:t>
      </w:r>
      <w:proofErr w:type="spellStart"/>
      <w:r>
        <w:t>გლუკოზ</w:t>
      </w:r>
      <w:proofErr w:type="spellEnd"/>
      <w:r>
        <w:rPr>
          <w:lang w:val="ka-GE"/>
        </w:rPr>
        <w:t>ი</w:t>
      </w:r>
      <w:r>
        <w:t xml:space="preserve">ს </w:t>
      </w:r>
      <w:proofErr w:type="spellStart"/>
      <w:r>
        <w:t>დონის</w:t>
      </w:r>
      <w:proofErr w:type="spellEnd"/>
      <w:r>
        <w:t xml:space="preserve"> </w:t>
      </w:r>
      <w:proofErr w:type="spellStart"/>
      <w:r>
        <w:t>დარღვევა</w:t>
      </w:r>
      <w:proofErr w:type="spellEnd"/>
      <w:r>
        <w:t xml:space="preserve"> </w:t>
      </w:r>
      <w:proofErr w:type="spellStart"/>
      <w:r>
        <w:t>პრეპარატით</w:t>
      </w:r>
      <w:proofErr w:type="spellEnd"/>
      <w:r>
        <w:t xml:space="preserve"> </w:t>
      </w:r>
      <w:proofErr w:type="spellStart"/>
      <w:r>
        <w:t>მკურნალობა</w:t>
      </w:r>
      <w:proofErr w:type="spellEnd"/>
      <w:r>
        <w:t xml:space="preserve"> </w:t>
      </w:r>
      <w:proofErr w:type="spellStart"/>
      <w:r>
        <w:t>დაუყოვნებლივ</w:t>
      </w:r>
      <w:proofErr w:type="spellEnd"/>
      <w:r>
        <w:t xml:space="preserve"> </w:t>
      </w:r>
      <w:proofErr w:type="spellStart"/>
      <w:r>
        <w:t>უნდა</w:t>
      </w:r>
      <w:proofErr w:type="spellEnd"/>
      <w:r>
        <w:t xml:space="preserve"> </w:t>
      </w:r>
      <w:proofErr w:type="spellStart"/>
      <w:r>
        <w:t>შეწყდეს</w:t>
      </w:r>
      <w:proofErr w:type="spellEnd"/>
      <w:r>
        <w:t xml:space="preserve"> </w:t>
      </w:r>
      <w:proofErr w:type="spellStart"/>
      <w:r>
        <w:t>და</w:t>
      </w:r>
      <w:proofErr w:type="spellEnd"/>
      <w:r>
        <w:t xml:space="preserve"> </w:t>
      </w:r>
      <w:proofErr w:type="spellStart"/>
      <w:r>
        <w:t>უნდა</w:t>
      </w:r>
      <w:proofErr w:type="spellEnd"/>
      <w:r>
        <w:t xml:space="preserve"> </w:t>
      </w:r>
      <w:proofErr w:type="spellStart"/>
      <w:r>
        <w:t>მოხდეს</w:t>
      </w:r>
      <w:proofErr w:type="spellEnd"/>
      <w:r>
        <w:t xml:space="preserve"> </w:t>
      </w:r>
      <w:proofErr w:type="spellStart"/>
      <w:r>
        <w:t>ალტერნატიული</w:t>
      </w:r>
      <w:proofErr w:type="spellEnd"/>
      <w:r>
        <w:t xml:space="preserve"> </w:t>
      </w:r>
      <w:proofErr w:type="spellStart"/>
      <w:r>
        <w:t>მკურნალობის</w:t>
      </w:r>
      <w:proofErr w:type="spellEnd"/>
      <w:r>
        <w:t xml:space="preserve"> </w:t>
      </w:r>
      <w:proofErr w:type="spellStart"/>
      <w:r>
        <w:t>შესაძლებლობის</w:t>
      </w:r>
      <w:proofErr w:type="spellEnd"/>
      <w:r>
        <w:t xml:space="preserve"> </w:t>
      </w:r>
      <w:proofErr w:type="spellStart"/>
      <w:r>
        <w:t>განხილვა</w:t>
      </w:r>
      <w:proofErr w:type="spellEnd"/>
      <w:r>
        <w:t xml:space="preserve"> </w:t>
      </w:r>
      <w:proofErr w:type="spellStart"/>
      <w:r>
        <w:t>ანტიბიოტიკებით</w:t>
      </w:r>
      <w:proofErr w:type="spellEnd"/>
      <w:r>
        <w:t xml:space="preserve">, </w:t>
      </w:r>
      <w:proofErr w:type="spellStart"/>
      <w:r>
        <w:t>რომლებიც</w:t>
      </w:r>
      <w:proofErr w:type="spellEnd"/>
      <w:r>
        <w:t xml:space="preserve"> </w:t>
      </w:r>
      <w:proofErr w:type="spellStart"/>
      <w:r>
        <w:t>არ</w:t>
      </w:r>
      <w:proofErr w:type="spellEnd"/>
      <w:r>
        <w:t xml:space="preserve"> </w:t>
      </w:r>
      <w:proofErr w:type="spellStart"/>
      <w:r>
        <w:t>მიეკუთვნებიან</w:t>
      </w:r>
      <w:proofErr w:type="spellEnd"/>
      <w:r>
        <w:t xml:space="preserve"> </w:t>
      </w:r>
      <w:proofErr w:type="spellStart"/>
      <w:r>
        <w:t>ფტორქინოლონებს</w:t>
      </w:r>
      <w:proofErr w:type="spellEnd"/>
      <w:r>
        <w:t>.</w:t>
      </w:r>
    </w:p>
    <w:p w14:paraId="3CD132A2" w14:textId="77777777" w:rsidR="00C64C77" w:rsidRDefault="00C64C77" w:rsidP="00C64C77">
      <w:pPr>
        <w:pStyle w:val="P68B1DB1-Normal3"/>
        <w:shd w:val="clear" w:color="auto" w:fill="FFFFFF"/>
        <w:spacing w:after="0" w:line="240" w:lineRule="auto"/>
        <w:jc w:val="both"/>
      </w:pPr>
      <w:proofErr w:type="spellStart"/>
      <w:r>
        <w:t>ფოტოსენსიბილიზაციის</w:t>
      </w:r>
      <w:proofErr w:type="spellEnd"/>
      <w:r>
        <w:t xml:space="preserve"> </w:t>
      </w:r>
      <w:proofErr w:type="spellStart"/>
      <w:r>
        <w:t>პროფილაქტიკა</w:t>
      </w:r>
      <w:proofErr w:type="spellEnd"/>
    </w:p>
    <w:p w14:paraId="40903D81" w14:textId="77777777" w:rsidR="00C64C77" w:rsidRDefault="00C64C77" w:rsidP="00C64C77">
      <w:pPr>
        <w:pStyle w:val="P68B1DB1-Normal4"/>
        <w:shd w:val="clear" w:color="auto" w:fill="FFFFFF"/>
        <w:spacing w:after="0" w:line="240" w:lineRule="auto"/>
        <w:jc w:val="both"/>
      </w:pPr>
      <w:proofErr w:type="spellStart"/>
      <w:r>
        <w:lastRenderedPageBreak/>
        <w:t>ლევოფლოქსაცინის</w:t>
      </w:r>
      <w:proofErr w:type="spellEnd"/>
      <w:r>
        <w:t xml:space="preserve"> </w:t>
      </w:r>
      <w:proofErr w:type="spellStart"/>
      <w:r>
        <w:t>მიღებისას</w:t>
      </w:r>
      <w:proofErr w:type="spellEnd"/>
      <w:r>
        <w:t xml:space="preserve"> </w:t>
      </w:r>
      <w:proofErr w:type="spellStart"/>
      <w:r>
        <w:t>დაფიქსირებულია</w:t>
      </w:r>
      <w:proofErr w:type="spellEnd"/>
      <w:r>
        <w:t xml:space="preserve"> </w:t>
      </w:r>
      <w:proofErr w:type="spellStart"/>
      <w:r>
        <w:t>ფოტოსენსიბილიზაციის</w:t>
      </w:r>
      <w:proofErr w:type="spellEnd"/>
      <w:r>
        <w:t xml:space="preserve"> </w:t>
      </w:r>
      <w:proofErr w:type="spellStart"/>
      <w:r>
        <w:t>შემთხვევები</w:t>
      </w:r>
      <w:proofErr w:type="spellEnd"/>
      <w:r>
        <w:t xml:space="preserve">. </w:t>
      </w:r>
      <w:proofErr w:type="spellStart"/>
      <w:r>
        <w:t>ფოტოსენსიბილიზაციის</w:t>
      </w:r>
      <w:proofErr w:type="spellEnd"/>
      <w:r>
        <w:t xml:space="preserve"> </w:t>
      </w:r>
      <w:proofErr w:type="spellStart"/>
      <w:r>
        <w:t>თავიდან</w:t>
      </w:r>
      <w:proofErr w:type="spellEnd"/>
      <w:r>
        <w:t xml:space="preserve"> </w:t>
      </w:r>
      <w:proofErr w:type="spellStart"/>
      <w:r>
        <w:t>ასაცილებლად</w:t>
      </w:r>
      <w:proofErr w:type="spellEnd"/>
      <w:r>
        <w:t xml:space="preserve">, </w:t>
      </w:r>
      <w:proofErr w:type="spellStart"/>
      <w:r>
        <w:t>არ</w:t>
      </w:r>
      <w:proofErr w:type="spellEnd"/>
      <w:r>
        <w:t xml:space="preserve"> </w:t>
      </w:r>
      <w:proofErr w:type="spellStart"/>
      <w:r>
        <w:t>არის</w:t>
      </w:r>
      <w:proofErr w:type="spellEnd"/>
      <w:r>
        <w:t xml:space="preserve"> </w:t>
      </w:r>
      <w:proofErr w:type="spellStart"/>
      <w:r>
        <w:t>რეკომენდებული</w:t>
      </w:r>
      <w:proofErr w:type="spellEnd"/>
      <w:r>
        <w:t xml:space="preserve"> </w:t>
      </w:r>
      <w:proofErr w:type="spellStart"/>
      <w:r>
        <w:t>აუცილებლობის</w:t>
      </w:r>
      <w:proofErr w:type="spellEnd"/>
      <w:r>
        <w:t xml:space="preserve"> </w:t>
      </w:r>
      <w:proofErr w:type="spellStart"/>
      <w:r>
        <w:t>გარეშე</w:t>
      </w:r>
      <w:proofErr w:type="spellEnd"/>
      <w:r>
        <w:t xml:space="preserve"> </w:t>
      </w:r>
      <w:proofErr w:type="spellStart"/>
      <w:r>
        <w:t>მზის</w:t>
      </w:r>
      <w:proofErr w:type="spellEnd"/>
      <w:r>
        <w:t xml:space="preserve"> </w:t>
      </w:r>
      <w:proofErr w:type="spellStart"/>
      <w:r>
        <w:t>ძლიერი</w:t>
      </w:r>
      <w:proofErr w:type="spellEnd"/>
      <w:r>
        <w:t xml:space="preserve"> </w:t>
      </w:r>
      <w:proofErr w:type="spellStart"/>
      <w:r>
        <w:t>სხივების</w:t>
      </w:r>
      <w:proofErr w:type="spellEnd"/>
      <w:r>
        <w:t xml:space="preserve"> </w:t>
      </w:r>
      <w:proofErr w:type="spellStart"/>
      <w:r>
        <w:t>ან</w:t>
      </w:r>
      <w:proofErr w:type="spellEnd"/>
      <w:r>
        <w:t xml:space="preserve"> </w:t>
      </w:r>
      <w:proofErr w:type="spellStart"/>
      <w:r>
        <w:t>ხელოვნური</w:t>
      </w:r>
      <w:proofErr w:type="spellEnd"/>
      <w:r>
        <w:t xml:space="preserve"> </w:t>
      </w:r>
      <w:proofErr w:type="spellStart"/>
      <w:r>
        <w:t>ულტრაიისფერი</w:t>
      </w:r>
      <w:proofErr w:type="spellEnd"/>
      <w:r>
        <w:t xml:space="preserve"> </w:t>
      </w:r>
      <w:proofErr w:type="spellStart"/>
      <w:r>
        <w:t>სხივების</w:t>
      </w:r>
      <w:proofErr w:type="spellEnd"/>
      <w:r>
        <w:t xml:space="preserve"> </w:t>
      </w:r>
      <w:proofErr w:type="spellStart"/>
      <w:r>
        <w:t>ზემოქმედება</w:t>
      </w:r>
      <w:proofErr w:type="spellEnd"/>
      <w:r>
        <w:t xml:space="preserve"> (</w:t>
      </w:r>
      <w:proofErr w:type="spellStart"/>
      <w:r>
        <w:t>მაგალითად</w:t>
      </w:r>
      <w:proofErr w:type="spellEnd"/>
      <w:r>
        <w:t xml:space="preserve">, </w:t>
      </w:r>
      <w:proofErr w:type="spellStart"/>
      <w:r>
        <w:t>კვარცის</w:t>
      </w:r>
      <w:proofErr w:type="spellEnd"/>
      <w:r>
        <w:t xml:space="preserve"> </w:t>
      </w:r>
      <w:proofErr w:type="spellStart"/>
      <w:r>
        <w:t>ნათურა</w:t>
      </w:r>
      <w:proofErr w:type="spellEnd"/>
      <w:r>
        <w:t xml:space="preserve">, </w:t>
      </w:r>
      <w:proofErr w:type="spellStart"/>
      <w:r>
        <w:t>სოლარიუმი</w:t>
      </w:r>
      <w:proofErr w:type="spellEnd"/>
      <w:r>
        <w:t xml:space="preserve">) </w:t>
      </w:r>
      <w:proofErr w:type="spellStart"/>
      <w:r>
        <w:t>მკურნალობის</w:t>
      </w:r>
      <w:proofErr w:type="spellEnd"/>
      <w:r>
        <w:t xml:space="preserve"> </w:t>
      </w:r>
      <w:proofErr w:type="spellStart"/>
      <w:r>
        <w:t>დროს</w:t>
      </w:r>
      <w:proofErr w:type="spellEnd"/>
      <w:r>
        <w:t xml:space="preserve"> </w:t>
      </w:r>
      <w:proofErr w:type="spellStart"/>
      <w:r>
        <w:t>და</w:t>
      </w:r>
      <w:proofErr w:type="spellEnd"/>
      <w:r>
        <w:t xml:space="preserve"> </w:t>
      </w:r>
      <w:proofErr w:type="spellStart"/>
      <w:r>
        <w:t>პრეპარატით</w:t>
      </w:r>
      <w:proofErr w:type="spellEnd"/>
      <w:r>
        <w:t xml:space="preserve"> </w:t>
      </w:r>
      <w:proofErr w:type="spellStart"/>
      <w:r>
        <w:t>მკურნალობის</w:t>
      </w:r>
      <w:proofErr w:type="spellEnd"/>
      <w:r>
        <w:t xml:space="preserve"> </w:t>
      </w:r>
      <w:proofErr w:type="spellStart"/>
      <w:r>
        <w:t>შეწყვეტიდან</w:t>
      </w:r>
      <w:proofErr w:type="spellEnd"/>
      <w:r>
        <w:t xml:space="preserve"> 48 </w:t>
      </w:r>
      <w:proofErr w:type="spellStart"/>
      <w:r>
        <w:t>საათის</w:t>
      </w:r>
      <w:proofErr w:type="spellEnd"/>
      <w:r>
        <w:t xml:space="preserve"> </w:t>
      </w:r>
      <w:proofErr w:type="spellStart"/>
      <w:r>
        <w:t>განმავლობაში</w:t>
      </w:r>
      <w:proofErr w:type="spellEnd"/>
      <w:r>
        <w:t>.</w:t>
      </w:r>
    </w:p>
    <w:p w14:paraId="789450BB" w14:textId="77777777" w:rsidR="00C64C77" w:rsidRDefault="00C64C77" w:rsidP="00C64C77">
      <w:pPr>
        <w:pStyle w:val="P68B1DB1-Normal3"/>
        <w:shd w:val="clear" w:color="auto" w:fill="FFFFFF"/>
        <w:spacing w:after="0" w:line="240" w:lineRule="auto"/>
        <w:jc w:val="both"/>
      </w:pPr>
      <w:proofErr w:type="spellStart"/>
      <w:r>
        <w:t>პაციენტები</w:t>
      </w:r>
      <w:proofErr w:type="spellEnd"/>
      <w:r>
        <w:t xml:space="preserve">, </w:t>
      </w:r>
      <w:proofErr w:type="spellStart"/>
      <w:r>
        <w:t>რომლებიც</w:t>
      </w:r>
      <w:proofErr w:type="spellEnd"/>
      <w:r>
        <w:t xml:space="preserve"> </w:t>
      </w:r>
      <w:proofErr w:type="spellStart"/>
      <w:r>
        <w:t>იღებენ</w:t>
      </w:r>
      <w:proofErr w:type="spellEnd"/>
      <w:r>
        <w:t xml:space="preserve"> K </w:t>
      </w:r>
      <w:proofErr w:type="spellStart"/>
      <w:r>
        <w:t>ვიტამინის</w:t>
      </w:r>
      <w:proofErr w:type="spellEnd"/>
      <w:r>
        <w:t xml:space="preserve"> </w:t>
      </w:r>
      <w:proofErr w:type="spellStart"/>
      <w:r>
        <w:t>ანტაგონისტებს</w:t>
      </w:r>
      <w:proofErr w:type="spellEnd"/>
    </w:p>
    <w:p w14:paraId="6CEA1216" w14:textId="77777777" w:rsidR="00C64C77" w:rsidRDefault="00C64C77" w:rsidP="00C64C77">
      <w:pPr>
        <w:pStyle w:val="P68B1DB1-Normal4"/>
        <w:shd w:val="clear" w:color="auto" w:fill="FFFFFF"/>
        <w:spacing w:after="0" w:line="240" w:lineRule="auto"/>
        <w:jc w:val="both"/>
      </w:pPr>
      <w:proofErr w:type="spellStart"/>
      <w:r>
        <w:t>პაციენტებში</w:t>
      </w:r>
      <w:proofErr w:type="spellEnd"/>
      <w:r>
        <w:t xml:space="preserve">, </w:t>
      </w:r>
      <w:proofErr w:type="spellStart"/>
      <w:r>
        <w:t>რომლებიც</w:t>
      </w:r>
      <w:proofErr w:type="spellEnd"/>
      <w:r>
        <w:t xml:space="preserve"> </w:t>
      </w:r>
      <w:proofErr w:type="spellStart"/>
      <w:r>
        <w:t>ლევოფლოქსაცინს</w:t>
      </w:r>
      <w:proofErr w:type="spellEnd"/>
      <w:r>
        <w:t xml:space="preserve"> </w:t>
      </w:r>
      <w:proofErr w:type="spellStart"/>
      <w:r>
        <w:t>იღებენ</w:t>
      </w:r>
      <w:proofErr w:type="spellEnd"/>
      <w:r>
        <w:t xml:space="preserve"> K </w:t>
      </w:r>
      <w:proofErr w:type="spellStart"/>
      <w:r>
        <w:t>ვიტამინის</w:t>
      </w:r>
      <w:proofErr w:type="spellEnd"/>
      <w:r>
        <w:t xml:space="preserve"> </w:t>
      </w:r>
      <w:proofErr w:type="spellStart"/>
      <w:r>
        <w:t>ანტაგონისტებთან</w:t>
      </w:r>
      <w:proofErr w:type="spellEnd"/>
      <w:r>
        <w:t xml:space="preserve"> (</w:t>
      </w:r>
      <w:proofErr w:type="spellStart"/>
      <w:r>
        <w:t>მაგ</w:t>
      </w:r>
      <w:proofErr w:type="spellEnd"/>
      <w:r>
        <w:t xml:space="preserve">. </w:t>
      </w:r>
      <w:proofErr w:type="spellStart"/>
      <w:r>
        <w:t>ვარფარინი</w:t>
      </w:r>
      <w:proofErr w:type="spellEnd"/>
      <w:r>
        <w:t xml:space="preserve">) </w:t>
      </w:r>
      <w:proofErr w:type="spellStart"/>
      <w:r>
        <w:t>კომბინაციაში</w:t>
      </w:r>
      <w:proofErr w:type="spellEnd"/>
      <w:r>
        <w:t xml:space="preserve"> </w:t>
      </w:r>
      <w:proofErr w:type="spellStart"/>
      <w:r>
        <w:t>კოაგულაციის</w:t>
      </w:r>
      <w:proofErr w:type="spellEnd"/>
      <w:r>
        <w:t xml:space="preserve"> </w:t>
      </w:r>
      <w:proofErr w:type="spellStart"/>
      <w:r>
        <w:t>ტესტების</w:t>
      </w:r>
      <w:proofErr w:type="spellEnd"/>
      <w:r>
        <w:t xml:space="preserve"> </w:t>
      </w:r>
      <w:proofErr w:type="spellStart"/>
      <w:r>
        <w:t>მაჩვენებლების</w:t>
      </w:r>
      <w:proofErr w:type="spellEnd"/>
      <w:r>
        <w:t xml:space="preserve"> (</w:t>
      </w:r>
      <w:proofErr w:type="spellStart"/>
      <w:r>
        <w:t>პროთრომბინის</w:t>
      </w:r>
      <w:proofErr w:type="spellEnd"/>
      <w:r>
        <w:t xml:space="preserve"> </w:t>
      </w:r>
      <w:proofErr w:type="spellStart"/>
      <w:r>
        <w:t>დრო</w:t>
      </w:r>
      <w:proofErr w:type="spellEnd"/>
      <w:r>
        <w:t xml:space="preserve"> (PT)/</w:t>
      </w:r>
      <w:proofErr w:type="spellStart"/>
      <w:r>
        <w:t>საერთაშორისო</w:t>
      </w:r>
      <w:proofErr w:type="spellEnd"/>
      <w:r>
        <w:t xml:space="preserve"> </w:t>
      </w:r>
      <w:proofErr w:type="spellStart"/>
      <w:r>
        <w:t>ნორმალიზებული</w:t>
      </w:r>
      <w:proofErr w:type="spellEnd"/>
      <w:r>
        <w:t xml:space="preserve"> </w:t>
      </w:r>
      <w:proofErr w:type="spellStart"/>
      <w:r>
        <w:t>თანაფარდობა</w:t>
      </w:r>
      <w:proofErr w:type="spellEnd"/>
      <w:r>
        <w:t xml:space="preserve"> (INR)) </w:t>
      </w:r>
      <w:proofErr w:type="spellStart"/>
      <w:r>
        <w:t>შესაძლო</w:t>
      </w:r>
      <w:proofErr w:type="spellEnd"/>
      <w:r>
        <w:t xml:space="preserve"> </w:t>
      </w:r>
      <w:proofErr w:type="spellStart"/>
      <w:r>
        <w:t>გაზრდის</w:t>
      </w:r>
      <w:proofErr w:type="spellEnd"/>
      <w:r>
        <w:t xml:space="preserve"> </w:t>
      </w:r>
      <w:proofErr w:type="spellStart"/>
      <w:r>
        <w:t>და</w:t>
      </w:r>
      <w:proofErr w:type="spellEnd"/>
      <w:r>
        <w:t>/</w:t>
      </w:r>
      <w:proofErr w:type="spellStart"/>
      <w:r>
        <w:t>ან</w:t>
      </w:r>
      <w:proofErr w:type="spellEnd"/>
      <w:r>
        <w:t xml:space="preserve"> </w:t>
      </w:r>
      <w:proofErr w:type="spellStart"/>
      <w:r>
        <w:t>სისხლდენის</w:t>
      </w:r>
      <w:proofErr w:type="spellEnd"/>
      <w:r>
        <w:t xml:space="preserve"> </w:t>
      </w:r>
      <w:proofErr w:type="spellStart"/>
      <w:r>
        <w:t>განვითარების</w:t>
      </w:r>
      <w:proofErr w:type="spellEnd"/>
      <w:r>
        <w:t xml:space="preserve"> </w:t>
      </w:r>
      <w:proofErr w:type="spellStart"/>
      <w:r>
        <w:t>გამო</w:t>
      </w:r>
      <w:proofErr w:type="spellEnd"/>
      <w:r>
        <w:t xml:space="preserve">, </w:t>
      </w:r>
      <w:proofErr w:type="spellStart"/>
      <w:r>
        <w:t>უნდა</w:t>
      </w:r>
      <w:proofErr w:type="spellEnd"/>
      <w:r>
        <w:t xml:space="preserve"> </w:t>
      </w:r>
      <w:proofErr w:type="spellStart"/>
      <w:r w:rsidRPr="006814B6">
        <w:t>მოხდეს</w:t>
      </w:r>
      <w:proofErr w:type="spellEnd"/>
      <w:r w:rsidRPr="006814B6">
        <w:t xml:space="preserve"> </w:t>
      </w:r>
      <w:proofErr w:type="spellStart"/>
      <w:r w:rsidRPr="006814B6">
        <w:t>კოაგულაციის</w:t>
      </w:r>
      <w:proofErr w:type="spellEnd"/>
      <w:r w:rsidRPr="006814B6">
        <w:t xml:space="preserve"> </w:t>
      </w:r>
      <w:proofErr w:type="spellStart"/>
      <w:r w:rsidRPr="006814B6">
        <w:t>ტესტების</w:t>
      </w:r>
      <w:proofErr w:type="spellEnd"/>
      <w:r>
        <w:t xml:space="preserve"> </w:t>
      </w:r>
      <w:proofErr w:type="spellStart"/>
      <w:r>
        <w:t>მონიტორინგი</w:t>
      </w:r>
      <w:proofErr w:type="spellEnd"/>
      <w:r>
        <w:t xml:space="preserve"> </w:t>
      </w:r>
      <w:proofErr w:type="spellStart"/>
      <w:r>
        <w:t>ასეთი</w:t>
      </w:r>
      <w:proofErr w:type="spellEnd"/>
      <w:r>
        <w:t xml:space="preserve"> </w:t>
      </w:r>
      <w:proofErr w:type="spellStart"/>
      <w:r>
        <w:t>პრეპარატების</w:t>
      </w:r>
      <w:proofErr w:type="spellEnd"/>
      <w:r>
        <w:t xml:space="preserve"> </w:t>
      </w:r>
      <w:proofErr w:type="spellStart"/>
      <w:r>
        <w:t>ერთდროული</w:t>
      </w:r>
      <w:proofErr w:type="spellEnd"/>
      <w:r>
        <w:t xml:space="preserve"> </w:t>
      </w:r>
      <w:proofErr w:type="spellStart"/>
      <w:r>
        <w:t>გამოყენებისას</w:t>
      </w:r>
      <w:proofErr w:type="spellEnd"/>
      <w:r>
        <w:t>.</w:t>
      </w:r>
    </w:p>
    <w:p w14:paraId="6AC4D571" w14:textId="77777777" w:rsidR="00C64C77" w:rsidRDefault="00C64C77" w:rsidP="00C64C77">
      <w:pPr>
        <w:pStyle w:val="P68B1DB1-Normal3"/>
        <w:shd w:val="clear" w:color="auto" w:fill="FFFFFF"/>
        <w:spacing w:after="0" w:line="240" w:lineRule="auto"/>
        <w:jc w:val="both"/>
      </w:pPr>
      <w:proofErr w:type="spellStart"/>
      <w:r>
        <w:t>ფსიქოზური</w:t>
      </w:r>
      <w:proofErr w:type="spellEnd"/>
      <w:r>
        <w:t xml:space="preserve"> </w:t>
      </w:r>
      <w:proofErr w:type="spellStart"/>
      <w:r>
        <w:t>რეაქციები</w:t>
      </w:r>
      <w:proofErr w:type="spellEnd"/>
    </w:p>
    <w:p w14:paraId="1C3D4F35" w14:textId="3B47BC27" w:rsidR="00C64C77" w:rsidRDefault="00C64C77" w:rsidP="00C64C77">
      <w:pPr>
        <w:pStyle w:val="P68B1DB1-Normal4"/>
        <w:spacing w:after="0" w:line="240" w:lineRule="auto"/>
        <w:jc w:val="both"/>
      </w:pPr>
      <w:proofErr w:type="spellStart"/>
      <w:r>
        <w:t>ქინოლონების</w:t>
      </w:r>
      <w:proofErr w:type="spellEnd"/>
      <w:r>
        <w:t xml:space="preserve">, </w:t>
      </w:r>
      <w:proofErr w:type="spellStart"/>
      <w:r>
        <w:t>მათ</w:t>
      </w:r>
      <w:proofErr w:type="spellEnd"/>
      <w:r>
        <w:t xml:space="preserve"> </w:t>
      </w:r>
      <w:proofErr w:type="spellStart"/>
      <w:r>
        <w:t>შორის</w:t>
      </w:r>
      <w:proofErr w:type="spellEnd"/>
      <w:r>
        <w:t xml:space="preserve"> </w:t>
      </w:r>
      <w:proofErr w:type="spellStart"/>
      <w:r>
        <w:t>ლევოფლოქსაცინის</w:t>
      </w:r>
      <w:proofErr w:type="spellEnd"/>
      <w:r>
        <w:t xml:space="preserve"> </w:t>
      </w:r>
      <w:proofErr w:type="spellStart"/>
      <w:r>
        <w:t>მიღებისას</w:t>
      </w:r>
      <w:proofErr w:type="spellEnd"/>
      <w:r>
        <w:t xml:space="preserve"> </w:t>
      </w:r>
      <w:proofErr w:type="spellStart"/>
      <w:r>
        <w:t>პაციენტებში</w:t>
      </w:r>
      <w:proofErr w:type="spellEnd"/>
      <w:r>
        <w:t xml:space="preserve"> </w:t>
      </w:r>
      <w:proofErr w:type="spellStart"/>
      <w:r>
        <w:t>აღინიშნა</w:t>
      </w:r>
      <w:proofErr w:type="spellEnd"/>
      <w:r>
        <w:t xml:space="preserve"> </w:t>
      </w:r>
      <w:proofErr w:type="spellStart"/>
      <w:r>
        <w:t>ფსიქოზური</w:t>
      </w:r>
      <w:proofErr w:type="spellEnd"/>
      <w:r>
        <w:t xml:space="preserve"> </w:t>
      </w:r>
      <w:proofErr w:type="spellStart"/>
      <w:r>
        <w:t>რეაქციები</w:t>
      </w:r>
      <w:proofErr w:type="spellEnd"/>
      <w:r>
        <w:t xml:space="preserve">. </w:t>
      </w:r>
      <w:proofErr w:type="spellStart"/>
      <w:r>
        <w:t>ძალიან</w:t>
      </w:r>
      <w:proofErr w:type="spellEnd"/>
      <w:r>
        <w:t xml:space="preserve"> </w:t>
      </w:r>
      <w:proofErr w:type="spellStart"/>
      <w:r>
        <w:t>იშვიათ</w:t>
      </w:r>
      <w:proofErr w:type="spellEnd"/>
      <w:r>
        <w:t xml:space="preserve"> </w:t>
      </w:r>
      <w:proofErr w:type="spellStart"/>
      <w:r>
        <w:t>შემთხვევებში</w:t>
      </w:r>
      <w:proofErr w:type="spellEnd"/>
      <w:r>
        <w:t xml:space="preserve">, </w:t>
      </w:r>
      <w:proofErr w:type="spellStart"/>
      <w:r>
        <w:t>რეაქციები</w:t>
      </w:r>
      <w:proofErr w:type="spellEnd"/>
      <w:r>
        <w:t xml:space="preserve"> </w:t>
      </w:r>
      <w:proofErr w:type="spellStart"/>
      <w:r>
        <w:t>პროგრესირებდა</w:t>
      </w:r>
      <w:proofErr w:type="spellEnd"/>
      <w:r>
        <w:t xml:space="preserve"> </w:t>
      </w:r>
      <w:proofErr w:type="spellStart"/>
      <w:r>
        <w:t>სუიციდურ</w:t>
      </w:r>
      <w:proofErr w:type="spellEnd"/>
      <w:r>
        <w:t xml:space="preserve"> </w:t>
      </w:r>
      <w:proofErr w:type="spellStart"/>
      <w:r>
        <w:t>აზრებამდე</w:t>
      </w:r>
      <w:proofErr w:type="spellEnd"/>
      <w:r>
        <w:t xml:space="preserve"> </w:t>
      </w:r>
      <w:proofErr w:type="spellStart"/>
      <w:r>
        <w:t>და</w:t>
      </w:r>
      <w:proofErr w:type="spellEnd"/>
      <w:r>
        <w:t xml:space="preserve"> </w:t>
      </w:r>
      <w:proofErr w:type="spellStart"/>
      <w:r>
        <w:t>ქცევის</w:t>
      </w:r>
      <w:proofErr w:type="spellEnd"/>
      <w:r>
        <w:t xml:space="preserve"> </w:t>
      </w:r>
      <w:proofErr w:type="spellStart"/>
      <w:r>
        <w:t>დარღვევამდე</w:t>
      </w:r>
      <w:proofErr w:type="spellEnd"/>
      <w:r>
        <w:t xml:space="preserve"> </w:t>
      </w:r>
      <w:proofErr w:type="spellStart"/>
      <w:r>
        <w:t>თვითდაზიანებით</w:t>
      </w:r>
      <w:proofErr w:type="spellEnd"/>
      <w:r>
        <w:t xml:space="preserve">, </w:t>
      </w:r>
      <w:proofErr w:type="spellStart"/>
      <w:r>
        <w:t>ზოგჯერ</w:t>
      </w:r>
      <w:proofErr w:type="spellEnd"/>
      <w:r>
        <w:t xml:space="preserve"> </w:t>
      </w:r>
      <w:proofErr w:type="spellStart"/>
      <w:r>
        <w:t>ლევოფლოქსაცინის</w:t>
      </w:r>
      <w:proofErr w:type="spellEnd"/>
      <w:r>
        <w:t xml:space="preserve"> </w:t>
      </w:r>
      <w:proofErr w:type="spellStart"/>
      <w:r>
        <w:t>ერთჯერადი</w:t>
      </w:r>
      <w:proofErr w:type="spellEnd"/>
      <w:r>
        <w:t xml:space="preserve"> </w:t>
      </w:r>
      <w:proofErr w:type="spellStart"/>
      <w:r>
        <w:t>დოზის</w:t>
      </w:r>
      <w:proofErr w:type="spellEnd"/>
      <w:r>
        <w:t xml:space="preserve"> </w:t>
      </w:r>
      <w:proofErr w:type="spellStart"/>
      <w:r>
        <w:t>მიღების</w:t>
      </w:r>
      <w:proofErr w:type="spellEnd"/>
      <w:r>
        <w:t xml:space="preserve"> </w:t>
      </w:r>
      <w:proofErr w:type="spellStart"/>
      <w:r>
        <w:t>შემდეგ</w:t>
      </w:r>
      <w:proofErr w:type="spellEnd"/>
      <w:r>
        <w:t xml:space="preserve">. </w:t>
      </w:r>
      <w:proofErr w:type="spellStart"/>
      <w:r>
        <w:t>თუ</w:t>
      </w:r>
      <w:proofErr w:type="spellEnd"/>
      <w:r>
        <w:t xml:space="preserve"> </w:t>
      </w:r>
      <w:proofErr w:type="spellStart"/>
      <w:r>
        <w:t>პაციენტს</w:t>
      </w:r>
      <w:proofErr w:type="spellEnd"/>
      <w:r>
        <w:t xml:space="preserve"> </w:t>
      </w:r>
      <w:proofErr w:type="spellStart"/>
      <w:r>
        <w:t>განუვითარდა</w:t>
      </w:r>
      <w:proofErr w:type="spellEnd"/>
      <w:r>
        <w:t xml:space="preserve"> </w:t>
      </w:r>
      <w:r>
        <w:rPr>
          <w:lang w:val="ka-GE"/>
        </w:rPr>
        <w:t>მსგავსი</w:t>
      </w:r>
      <w:r>
        <w:t xml:space="preserve"> </w:t>
      </w:r>
      <w:proofErr w:type="spellStart"/>
      <w:r>
        <w:t>რეაქციები</w:t>
      </w:r>
      <w:proofErr w:type="spellEnd"/>
      <w:r>
        <w:rPr>
          <w:lang w:val="ka-GE"/>
        </w:rPr>
        <w:t>,</w:t>
      </w:r>
      <w:r>
        <w:t xml:space="preserve"> </w:t>
      </w:r>
      <w:proofErr w:type="spellStart"/>
      <w:r>
        <w:t>ლევოფლოქსაცინის</w:t>
      </w:r>
      <w:proofErr w:type="spellEnd"/>
      <w:r>
        <w:t xml:space="preserve"> </w:t>
      </w:r>
      <w:proofErr w:type="spellStart"/>
      <w:r>
        <w:t>მიღება</w:t>
      </w:r>
      <w:proofErr w:type="spellEnd"/>
      <w:r>
        <w:t xml:space="preserve"> </w:t>
      </w:r>
      <w:proofErr w:type="spellStart"/>
      <w:r>
        <w:t>დაუყოვნებლივ</w:t>
      </w:r>
      <w:proofErr w:type="spellEnd"/>
      <w:r>
        <w:t xml:space="preserve"> </w:t>
      </w:r>
      <w:proofErr w:type="spellStart"/>
      <w:r>
        <w:t>უნდა</w:t>
      </w:r>
      <w:proofErr w:type="spellEnd"/>
      <w:r>
        <w:t xml:space="preserve"> </w:t>
      </w:r>
      <w:proofErr w:type="spellStart"/>
      <w:r>
        <w:t>შეწყდეს</w:t>
      </w:r>
      <w:proofErr w:type="spellEnd"/>
      <w:r>
        <w:t xml:space="preserve"> </w:t>
      </w:r>
      <w:proofErr w:type="spellStart"/>
      <w:r>
        <w:t>მათი</w:t>
      </w:r>
      <w:proofErr w:type="spellEnd"/>
      <w:r>
        <w:t xml:space="preserve"> </w:t>
      </w:r>
      <w:proofErr w:type="spellStart"/>
      <w:r>
        <w:t>პირველი</w:t>
      </w:r>
      <w:proofErr w:type="spellEnd"/>
      <w:r>
        <w:t xml:space="preserve"> </w:t>
      </w:r>
      <w:proofErr w:type="spellStart"/>
      <w:r>
        <w:t>ნიშნების</w:t>
      </w:r>
      <w:proofErr w:type="spellEnd"/>
      <w:r>
        <w:t xml:space="preserve"> </w:t>
      </w:r>
      <w:proofErr w:type="spellStart"/>
      <w:r>
        <w:t>ან</w:t>
      </w:r>
      <w:proofErr w:type="spellEnd"/>
      <w:r>
        <w:t xml:space="preserve"> </w:t>
      </w:r>
      <w:proofErr w:type="spellStart"/>
      <w:r>
        <w:t>სიმპტომების</w:t>
      </w:r>
      <w:proofErr w:type="spellEnd"/>
      <w:r>
        <w:t xml:space="preserve"> </w:t>
      </w:r>
      <w:proofErr w:type="spellStart"/>
      <w:r>
        <w:t>გამოვლენისთანავე</w:t>
      </w:r>
      <w:proofErr w:type="spellEnd"/>
      <w:r>
        <w:t xml:space="preserve">. </w:t>
      </w:r>
      <w:proofErr w:type="spellStart"/>
      <w:r>
        <w:t>ამის</w:t>
      </w:r>
      <w:proofErr w:type="spellEnd"/>
      <w:r>
        <w:t xml:space="preserve"> </w:t>
      </w:r>
      <w:proofErr w:type="spellStart"/>
      <w:r>
        <w:t>შესახებ</w:t>
      </w:r>
      <w:proofErr w:type="spellEnd"/>
      <w:r>
        <w:t xml:space="preserve"> </w:t>
      </w:r>
      <w:proofErr w:type="spellStart"/>
      <w:r>
        <w:t>პაციენტმა</w:t>
      </w:r>
      <w:proofErr w:type="spellEnd"/>
      <w:r>
        <w:t xml:space="preserve"> </w:t>
      </w:r>
      <w:proofErr w:type="spellStart"/>
      <w:r>
        <w:t>აუცილებლად</w:t>
      </w:r>
      <w:proofErr w:type="spellEnd"/>
      <w:r>
        <w:t xml:space="preserve"> </w:t>
      </w:r>
      <w:proofErr w:type="spellStart"/>
      <w:r>
        <w:t>უნდა</w:t>
      </w:r>
      <w:proofErr w:type="spellEnd"/>
      <w:r>
        <w:t xml:space="preserve"> </w:t>
      </w:r>
      <w:proofErr w:type="spellStart"/>
      <w:r>
        <w:t>აცნობოს</w:t>
      </w:r>
      <w:proofErr w:type="spellEnd"/>
      <w:r>
        <w:t xml:space="preserve"> </w:t>
      </w:r>
      <w:proofErr w:type="spellStart"/>
      <w:r>
        <w:t>ექიმს</w:t>
      </w:r>
      <w:proofErr w:type="spellEnd"/>
      <w:r>
        <w:t xml:space="preserve">. </w:t>
      </w:r>
      <w:proofErr w:type="spellStart"/>
      <w:r>
        <w:t>უნდა</w:t>
      </w:r>
      <w:proofErr w:type="spellEnd"/>
      <w:r>
        <w:t xml:space="preserve"> </w:t>
      </w:r>
      <w:proofErr w:type="spellStart"/>
      <w:r>
        <w:t>მოხდეს</w:t>
      </w:r>
      <w:proofErr w:type="spellEnd"/>
      <w:r>
        <w:t xml:space="preserve"> </w:t>
      </w:r>
      <w:proofErr w:type="spellStart"/>
      <w:r>
        <w:t>ალტერნატიული</w:t>
      </w:r>
      <w:proofErr w:type="spellEnd"/>
      <w:r>
        <w:t xml:space="preserve"> </w:t>
      </w:r>
      <w:proofErr w:type="spellStart"/>
      <w:r>
        <w:t>მკურნალობის</w:t>
      </w:r>
      <w:proofErr w:type="spellEnd"/>
      <w:r>
        <w:t xml:space="preserve"> </w:t>
      </w:r>
      <w:proofErr w:type="spellStart"/>
      <w:r>
        <w:t>შესაძლებლობის</w:t>
      </w:r>
      <w:proofErr w:type="spellEnd"/>
      <w:r>
        <w:t xml:space="preserve"> </w:t>
      </w:r>
      <w:proofErr w:type="spellStart"/>
      <w:r>
        <w:t>განხილვა</w:t>
      </w:r>
      <w:proofErr w:type="spellEnd"/>
      <w:r>
        <w:t xml:space="preserve"> </w:t>
      </w:r>
      <w:proofErr w:type="spellStart"/>
      <w:r>
        <w:t>ანტიბიოტიკებით</w:t>
      </w:r>
      <w:proofErr w:type="spellEnd"/>
      <w:r>
        <w:t xml:space="preserve">, </w:t>
      </w:r>
      <w:proofErr w:type="spellStart"/>
      <w:r>
        <w:t>რომლებიც</w:t>
      </w:r>
      <w:proofErr w:type="spellEnd"/>
      <w:r>
        <w:t xml:space="preserve"> </w:t>
      </w:r>
      <w:proofErr w:type="spellStart"/>
      <w:r>
        <w:t>არ</w:t>
      </w:r>
      <w:proofErr w:type="spellEnd"/>
      <w:r>
        <w:t xml:space="preserve"> </w:t>
      </w:r>
      <w:proofErr w:type="spellStart"/>
      <w:r>
        <w:t>შეიცავს</w:t>
      </w:r>
      <w:proofErr w:type="spellEnd"/>
      <w:r>
        <w:t xml:space="preserve"> </w:t>
      </w:r>
      <w:proofErr w:type="spellStart"/>
      <w:r>
        <w:t>ფტორქონოლონებს</w:t>
      </w:r>
      <w:proofErr w:type="spellEnd"/>
      <w:r>
        <w:t xml:space="preserve"> </w:t>
      </w:r>
      <w:proofErr w:type="spellStart"/>
      <w:r>
        <w:t>და</w:t>
      </w:r>
      <w:proofErr w:type="spellEnd"/>
      <w:r>
        <w:t xml:space="preserve"> </w:t>
      </w:r>
      <w:proofErr w:type="spellStart"/>
      <w:r>
        <w:t>შესაბამისი</w:t>
      </w:r>
      <w:proofErr w:type="spellEnd"/>
      <w:r>
        <w:t xml:space="preserve"> </w:t>
      </w:r>
      <w:proofErr w:type="spellStart"/>
      <w:r>
        <w:t>ზომების</w:t>
      </w:r>
      <w:proofErr w:type="spellEnd"/>
      <w:r>
        <w:t xml:space="preserve"> </w:t>
      </w:r>
      <w:proofErr w:type="spellStart"/>
      <w:r>
        <w:t>მიღება</w:t>
      </w:r>
      <w:proofErr w:type="spellEnd"/>
      <w:r>
        <w:t xml:space="preserve">. </w:t>
      </w:r>
      <w:proofErr w:type="spellStart"/>
      <w:r w:rsidR="002320DE">
        <w:rPr>
          <w:b/>
          <w:lang w:val="ka-GE"/>
        </w:rPr>
        <w:t>ლევოქსიმედ</w:t>
      </w:r>
      <w:r>
        <w:rPr>
          <w:b/>
          <w:lang w:val="ka-GE"/>
        </w:rPr>
        <w:t>ის</w:t>
      </w:r>
      <w:proofErr w:type="spellEnd"/>
      <w:r>
        <w:t xml:space="preserve"> </w:t>
      </w:r>
      <w:proofErr w:type="spellStart"/>
      <w:r>
        <w:t>დანიშვნა</w:t>
      </w:r>
      <w:proofErr w:type="spellEnd"/>
      <w:r>
        <w:t xml:space="preserve"> </w:t>
      </w:r>
      <w:proofErr w:type="spellStart"/>
      <w:r>
        <w:t>უნდა</w:t>
      </w:r>
      <w:proofErr w:type="spellEnd"/>
      <w:r>
        <w:t xml:space="preserve"> </w:t>
      </w:r>
      <w:proofErr w:type="spellStart"/>
      <w:r>
        <w:t>მოხდეს</w:t>
      </w:r>
      <w:proofErr w:type="spellEnd"/>
      <w:r>
        <w:t xml:space="preserve"> </w:t>
      </w:r>
      <w:proofErr w:type="spellStart"/>
      <w:r>
        <w:t>სიფრთხილით</w:t>
      </w:r>
      <w:proofErr w:type="spellEnd"/>
      <w:r>
        <w:t xml:space="preserve"> </w:t>
      </w:r>
      <w:proofErr w:type="spellStart"/>
      <w:r>
        <w:t>ფსიქიკური</w:t>
      </w:r>
      <w:proofErr w:type="spellEnd"/>
      <w:r>
        <w:t xml:space="preserve"> </w:t>
      </w:r>
      <w:proofErr w:type="spellStart"/>
      <w:r>
        <w:t>დარღვევების</w:t>
      </w:r>
      <w:proofErr w:type="spellEnd"/>
      <w:r>
        <w:t xml:space="preserve"> </w:t>
      </w:r>
      <w:proofErr w:type="spellStart"/>
      <w:r>
        <w:t>მქონე</w:t>
      </w:r>
      <w:proofErr w:type="spellEnd"/>
      <w:r>
        <w:t xml:space="preserve"> </w:t>
      </w:r>
      <w:proofErr w:type="spellStart"/>
      <w:r>
        <w:t>პაციენტებში</w:t>
      </w:r>
      <w:proofErr w:type="spellEnd"/>
      <w:r>
        <w:t xml:space="preserve"> </w:t>
      </w:r>
      <w:proofErr w:type="spellStart"/>
      <w:r>
        <w:t>ან</w:t>
      </w:r>
      <w:proofErr w:type="spellEnd"/>
      <w:r>
        <w:t xml:space="preserve"> </w:t>
      </w:r>
      <w:proofErr w:type="spellStart"/>
      <w:r>
        <w:t>პაციენტებში</w:t>
      </w:r>
      <w:proofErr w:type="spellEnd"/>
      <w:r>
        <w:t xml:space="preserve">, </w:t>
      </w:r>
      <w:proofErr w:type="spellStart"/>
      <w:r>
        <w:t>რომლებსაც</w:t>
      </w:r>
      <w:proofErr w:type="spellEnd"/>
      <w:r>
        <w:t xml:space="preserve"> </w:t>
      </w:r>
      <w:proofErr w:type="spellStart"/>
      <w:r>
        <w:t>ანამნეზში</w:t>
      </w:r>
      <w:proofErr w:type="spellEnd"/>
      <w:r>
        <w:t xml:space="preserve"> </w:t>
      </w:r>
      <w:proofErr w:type="spellStart"/>
      <w:r>
        <w:t>აქვთ</w:t>
      </w:r>
      <w:proofErr w:type="spellEnd"/>
      <w:r>
        <w:t xml:space="preserve"> </w:t>
      </w:r>
      <w:proofErr w:type="spellStart"/>
      <w:r>
        <w:t>ფსიქიკური</w:t>
      </w:r>
      <w:proofErr w:type="spellEnd"/>
      <w:r>
        <w:t xml:space="preserve"> </w:t>
      </w:r>
      <w:proofErr w:type="spellStart"/>
      <w:r>
        <w:t>დაავადებები</w:t>
      </w:r>
      <w:proofErr w:type="spellEnd"/>
      <w:r>
        <w:t>.</w:t>
      </w:r>
    </w:p>
    <w:p w14:paraId="7714612B" w14:textId="77777777" w:rsidR="00C64C77" w:rsidRDefault="00C64C77" w:rsidP="00C64C77">
      <w:pPr>
        <w:pStyle w:val="P68B1DB1-Normal3"/>
        <w:spacing w:after="0" w:line="240" w:lineRule="auto"/>
        <w:jc w:val="both"/>
      </w:pPr>
      <w:r>
        <w:t xml:space="preserve">QT </w:t>
      </w:r>
      <w:proofErr w:type="spellStart"/>
      <w:r>
        <w:t>ინტერვალის</w:t>
      </w:r>
      <w:proofErr w:type="spellEnd"/>
      <w:r>
        <w:t xml:space="preserve"> </w:t>
      </w:r>
      <w:proofErr w:type="spellStart"/>
      <w:r>
        <w:t>გახანგრძლივება</w:t>
      </w:r>
      <w:proofErr w:type="spellEnd"/>
    </w:p>
    <w:p w14:paraId="63E0A24F" w14:textId="77777777" w:rsidR="00C64C77" w:rsidRPr="0031228D" w:rsidRDefault="00C64C77" w:rsidP="00C64C77">
      <w:pPr>
        <w:pStyle w:val="P68B1DB1-Normal4"/>
        <w:spacing w:after="0" w:line="240" w:lineRule="auto"/>
        <w:jc w:val="both"/>
        <w:rPr>
          <w:lang w:val="ka-GE"/>
        </w:rPr>
      </w:pPr>
      <w:proofErr w:type="spellStart"/>
      <w:r>
        <w:t>ფტორქინოლონების</w:t>
      </w:r>
      <w:proofErr w:type="spellEnd"/>
      <w:r>
        <w:t xml:space="preserve">, </w:t>
      </w:r>
      <w:proofErr w:type="spellStart"/>
      <w:r>
        <w:t>მათ</w:t>
      </w:r>
      <w:proofErr w:type="spellEnd"/>
      <w:r>
        <w:t xml:space="preserve"> </w:t>
      </w:r>
      <w:proofErr w:type="spellStart"/>
      <w:r>
        <w:t>შორის</w:t>
      </w:r>
      <w:proofErr w:type="spellEnd"/>
      <w:r>
        <w:t xml:space="preserve"> </w:t>
      </w:r>
      <w:proofErr w:type="spellStart"/>
      <w:r>
        <w:t>ლევოფლოქსაცინის</w:t>
      </w:r>
      <w:proofErr w:type="spellEnd"/>
      <w:r>
        <w:t xml:space="preserve"> </w:t>
      </w:r>
      <w:proofErr w:type="spellStart"/>
      <w:r>
        <w:t>გამოყენება</w:t>
      </w:r>
      <w:proofErr w:type="spellEnd"/>
      <w:r>
        <w:t xml:space="preserve"> </w:t>
      </w:r>
      <w:proofErr w:type="spellStart"/>
      <w:r>
        <w:t>უნდა</w:t>
      </w:r>
      <w:proofErr w:type="spellEnd"/>
      <w:r>
        <w:t xml:space="preserve"> </w:t>
      </w:r>
      <w:proofErr w:type="spellStart"/>
      <w:r>
        <w:t>მოხდეს</w:t>
      </w:r>
      <w:proofErr w:type="spellEnd"/>
      <w:r>
        <w:t xml:space="preserve"> </w:t>
      </w:r>
      <w:proofErr w:type="spellStart"/>
      <w:r>
        <w:t>სიფრთხილით</w:t>
      </w:r>
      <w:proofErr w:type="spellEnd"/>
      <w:r>
        <w:t xml:space="preserve"> </w:t>
      </w:r>
      <w:proofErr w:type="spellStart"/>
      <w:r>
        <w:t>პაციენტებში</w:t>
      </w:r>
      <w:proofErr w:type="spellEnd"/>
      <w:r>
        <w:t xml:space="preserve">, </w:t>
      </w:r>
      <w:proofErr w:type="spellStart"/>
      <w:r>
        <w:t>რომლებსაც</w:t>
      </w:r>
      <w:proofErr w:type="spellEnd"/>
      <w:r>
        <w:t xml:space="preserve"> </w:t>
      </w:r>
      <w:proofErr w:type="spellStart"/>
      <w:r>
        <w:t>აქვთ</w:t>
      </w:r>
      <w:proofErr w:type="spellEnd"/>
      <w:r>
        <w:t xml:space="preserve"> QT </w:t>
      </w:r>
      <w:proofErr w:type="spellStart"/>
      <w:r>
        <w:t>ინტერვალის</w:t>
      </w:r>
      <w:proofErr w:type="spellEnd"/>
      <w:r>
        <w:t xml:space="preserve"> </w:t>
      </w:r>
      <w:proofErr w:type="spellStart"/>
      <w:r>
        <w:t>გახანგრძლივების</w:t>
      </w:r>
      <w:proofErr w:type="spellEnd"/>
      <w:r>
        <w:t xml:space="preserve"> </w:t>
      </w:r>
      <w:r>
        <w:rPr>
          <w:lang w:val="ka-GE"/>
        </w:rPr>
        <w:t xml:space="preserve">ცნობილი </w:t>
      </w:r>
      <w:proofErr w:type="spellStart"/>
      <w:r>
        <w:t>რისკ-ფაქტორები</w:t>
      </w:r>
      <w:proofErr w:type="spellEnd"/>
      <w:r>
        <w:t xml:space="preserve">, </w:t>
      </w:r>
      <w:proofErr w:type="spellStart"/>
      <w:r>
        <w:t>როგორიც</w:t>
      </w:r>
      <w:proofErr w:type="spellEnd"/>
      <w:r>
        <w:rPr>
          <w:lang w:val="ka-GE"/>
        </w:rPr>
        <w:t>აა:</w:t>
      </w:r>
    </w:p>
    <w:p w14:paraId="3BBF9BEC" w14:textId="77777777" w:rsidR="00C64C77" w:rsidRPr="00B03923" w:rsidRDefault="00C64C77" w:rsidP="00C64C77">
      <w:pPr>
        <w:pStyle w:val="P68B1DB1-Normal4"/>
        <w:spacing w:after="0" w:line="240" w:lineRule="auto"/>
        <w:jc w:val="both"/>
        <w:rPr>
          <w:lang w:val="ka-GE"/>
        </w:rPr>
      </w:pPr>
      <w:r w:rsidRPr="00B03923">
        <w:rPr>
          <w:lang w:val="ka-GE"/>
        </w:rPr>
        <w:t>- QT ინტერვალის გახანგრძლივების თანდაყოლილი სინდრომი;</w:t>
      </w:r>
    </w:p>
    <w:p w14:paraId="40CD83CD" w14:textId="77777777" w:rsidR="00C64C77" w:rsidRPr="00B03923" w:rsidRDefault="00C64C77" w:rsidP="00C64C77">
      <w:pPr>
        <w:pStyle w:val="P68B1DB1-Normal4"/>
        <w:spacing w:after="0" w:line="240" w:lineRule="auto"/>
        <w:jc w:val="both"/>
        <w:rPr>
          <w:lang w:val="ka-GE"/>
        </w:rPr>
      </w:pPr>
      <w:r w:rsidRPr="00B03923">
        <w:rPr>
          <w:lang w:val="ka-GE"/>
        </w:rPr>
        <w:t>- იმ სამკურნალო საშუალებებთან ერთდროული გამოყენება, რომელთა შესახებაც ცნობილია, რომ ახანგრძლივებენ QT ინტერვალს (მაგალითად, IA და III კლასის ანტიარითმიული პრეპარატები, ტრიციკლური ანტიდეპრესანტები, მაკროლიდები, ანტიფსიქოზური პრეპარატები);</w:t>
      </w:r>
    </w:p>
    <w:p w14:paraId="27462BDC" w14:textId="77777777" w:rsidR="00C64C77" w:rsidRPr="00B03923" w:rsidRDefault="00C64C77" w:rsidP="00C64C77">
      <w:pPr>
        <w:pStyle w:val="P68B1DB1-Normal4"/>
        <w:spacing w:after="0" w:line="240" w:lineRule="auto"/>
        <w:jc w:val="both"/>
        <w:rPr>
          <w:lang w:val="ka-GE"/>
        </w:rPr>
      </w:pPr>
      <w:r w:rsidRPr="00B03923">
        <w:rPr>
          <w:lang w:val="ka-GE"/>
        </w:rPr>
        <w:t>-  ელექტროლიტების ბალანსის</w:t>
      </w:r>
      <w:r>
        <w:rPr>
          <w:lang w:val="ka-GE"/>
        </w:rPr>
        <w:t xml:space="preserve"> </w:t>
      </w:r>
      <w:r w:rsidRPr="00B03923">
        <w:rPr>
          <w:lang w:val="ka-GE"/>
        </w:rPr>
        <w:t>არაკორექტირებული დარღვევა (მაგალითად, ჰიპოკალიემია, ჰიპომაგნიემია);</w:t>
      </w:r>
    </w:p>
    <w:p w14:paraId="4A0D6F56" w14:textId="77777777" w:rsidR="00C64C77" w:rsidRPr="00B03923" w:rsidRDefault="00C64C77" w:rsidP="00C64C77">
      <w:pPr>
        <w:pStyle w:val="P68B1DB1-Normal4"/>
        <w:spacing w:after="0" w:line="240" w:lineRule="auto"/>
        <w:jc w:val="both"/>
        <w:rPr>
          <w:lang w:val="ka-GE"/>
        </w:rPr>
      </w:pPr>
      <w:r w:rsidRPr="00B03923">
        <w:rPr>
          <w:lang w:val="ka-GE"/>
        </w:rPr>
        <w:t>- გულის დაავადება (მაგალითად, გულის უკმარისობა, მიოკარდიუმის ინფარქტი, ბრადიკარდია).</w:t>
      </w:r>
    </w:p>
    <w:p w14:paraId="00751CF9" w14:textId="77777777" w:rsidR="00C64C77" w:rsidRPr="00B03923" w:rsidRDefault="00C64C77" w:rsidP="00C64C77">
      <w:pPr>
        <w:pStyle w:val="P68B1DB1-Normal4"/>
        <w:spacing w:after="0" w:line="240" w:lineRule="auto"/>
        <w:jc w:val="both"/>
        <w:rPr>
          <w:lang w:val="ka-GE"/>
        </w:rPr>
      </w:pPr>
      <w:r w:rsidRPr="00B03923">
        <w:rPr>
          <w:lang w:val="ka-GE"/>
        </w:rPr>
        <w:t>ხანდაზმული ასაკის პაციენტები და ქალები შეიძლება უფრო მგრძნობიარე იყვნენ იმ პრეპარატების მოქმედების მიმართ, რომლებიც ახანგრძლივებენ QTc ინტერვალს. ასეთ პაციენტებში ფტორქინოლონების, მათ შორის ლევოფლოქსაცინის გამოყენება უნდა მოხდეს სიფრთხილით.</w:t>
      </w:r>
    </w:p>
    <w:p w14:paraId="27E5310F" w14:textId="77777777" w:rsidR="00C64C77" w:rsidRPr="00B03923" w:rsidRDefault="00C64C77" w:rsidP="00C64C77">
      <w:pPr>
        <w:pStyle w:val="P68B1DB1-Normal3"/>
        <w:shd w:val="clear" w:color="auto" w:fill="FFFFFF"/>
        <w:spacing w:after="0" w:line="240" w:lineRule="auto"/>
        <w:jc w:val="both"/>
        <w:rPr>
          <w:lang w:val="ka-GE"/>
        </w:rPr>
      </w:pPr>
      <w:r w:rsidRPr="00B03923">
        <w:rPr>
          <w:lang w:val="ka-GE"/>
        </w:rPr>
        <w:t>პერიფერიული ნეიროპათია</w:t>
      </w:r>
    </w:p>
    <w:p w14:paraId="1E97D38F" w14:textId="77777777" w:rsidR="00C64C77" w:rsidRPr="00B03923" w:rsidRDefault="00C64C77" w:rsidP="00C64C77">
      <w:pPr>
        <w:pStyle w:val="P68B1DB1-Normal4"/>
        <w:shd w:val="clear" w:color="auto" w:fill="FFFFFF"/>
        <w:spacing w:after="0" w:line="240" w:lineRule="auto"/>
        <w:jc w:val="both"/>
        <w:rPr>
          <w:lang w:val="ka-GE"/>
        </w:rPr>
      </w:pPr>
      <w:r w:rsidRPr="00B03923">
        <w:rPr>
          <w:lang w:val="ka-GE"/>
        </w:rPr>
        <w:t>პაციენტებში, რომლებიც იღებდნენ ქინოლონებს და ფტორქინოლონებს, დაფიქსირებულია სენსორული ან სენსომოტორული პოლინეიროპათიის შემთხვევები, რომლებიც იწვევს პარესთეზიას, ჰიპესთეზიას, დიზესთეზიას ან კუნთების სისუსტეს პაციენტებში, რომლებიც იღებენ ქინოლონებს და ფტორქინოლონებს. პაციენტებისათვის, რომლებიც იღებენ ლევოფლოქსაცინს, მკურნალობის გაგრძელებამდე უნდა მოხდეს რეკომენდაციის მიცემა, რომ აუცილებელია ექიმის ინფორმირება თუ განვითარდა ნეიროპათიის სიმპტომები, როგორიც არის ტკივილი, წვა, ჩხვლეტა, დაბუჟება ან კუნთების სისუსტე, რომ მოხდეს პოტენციურად შეუქცევადი მდგომარეობების განვითარების თავიდან აცილება.</w:t>
      </w:r>
    </w:p>
    <w:p w14:paraId="419BE263" w14:textId="77777777" w:rsidR="00C64C77" w:rsidRPr="00B03923" w:rsidRDefault="00C64C77" w:rsidP="00C64C77">
      <w:pPr>
        <w:pStyle w:val="P68B1DB1-Normal3"/>
        <w:shd w:val="clear" w:color="auto" w:fill="FFFFFF"/>
        <w:spacing w:after="0" w:line="240" w:lineRule="auto"/>
        <w:jc w:val="both"/>
        <w:rPr>
          <w:lang w:val="ka-GE"/>
        </w:rPr>
      </w:pPr>
      <w:r w:rsidRPr="00B03923">
        <w:rPr>
          <w:lang w:val="ka-GE"/>
        </w:rPr>
        <w:t>ჰეპატობილიარული დარღვევები</w:t>
      </w:r>
    </w:p>
    <w:p w14:paraId="1448D276" w14:textId="77777777" w:rsidR="00C64C77" w:rsidRPr="00B03923" w:rsidRDefault="00C64C77" w:rsidP="00C64C77">
      <w:pPr>
        <w:pStyle w:val="P68B1DB1-Normal4"/>
        <w:shd w:val="clear" w:color="auto" w:fill="FFFFFF"/>
        <w:spacing w:after="0" w:line="240" w:lineRule="auto"/>
        <w:jc w:val="both"/>
        <w:rPr>
          <w:lang w:val="ka-GE"/>
        </w:rPr>
      </w:pPr>
      <w:r w:rsidRPr="00B03923">
        <w:rPr>
          <w:lang w:val="ka-GE"/>
        </w:rPr>
        <w:lastRenderedPageBreak/>
        <w:t>ლევოფლოქსაცინის გამოყენებისას, უპირველეს ყოვლისა პაციენტებში, რომლებსაც აქვთ მძიმე ძირითადი დაავადებები, მაგალითად, სეფსისი, დაფიქსირებულია ღვიძლის ნეკროზის განვითარების შემთხვევები, რაც იწვევს ღვიძლის უკმარისობას ლეტალური გამოსავალით. უნდა მოხდეს პაციენტებისათვის რეკომენდაციის მიცემა, რომ შეწყვიტონ მკურნალობა დ</w:t>
      </w:r>
      <w:r>
        <w:rPr>
          <w:lang w:val="ka-GE"/>
        </w:rPr>
        <w:t xml:space="preserve">ა </w:t>
      </w:r>
      <w:r w:rsidRPr="00B03923">
        <w:rPr>
          <w:lang w:val="ka-GE"/>
        </w:rPr>
        <w:t>მიმართონ ექიმს ღვიძლის დაავადების ნიშნების და სიმპტომების განვითარებისას, როგორიც არის ანორექსია, სიყვითლე, მუქი შარდი, ქავილი ან მუცლის ტკივილი.</w:t>
      </w:r>
    </w:p>
    <w:p w14:paraId="48BEB69C" w14:textId="77777777" w:rsidR="00C64C77" w:rsidRPr="00B03923" w:rsidRDefault="00C64C77" w:rsidP="00C64C77">
      <w:pPr>
        <w:pStyle w:val="P68B1DB1-Normal3"/>
        <w:shd w:val="clear" w:color="auto" w:fill="FFFFFF"/>
        <w:spacing w:after="0" w:line="240" w:lineRule="auto"/>
        <w:jc w:val="both"/>
        <w:rPr>
          <w:lang w:val="ka-GE"/>
        </w:rPr>
      </w:pPr>
      <w:r w:rsidRPr="00B03923">
        <w:rPr>
          <w:lang w:val="ka-GE"/>
        </w:rPr>
        <w:t>Myasthenia Gravis-</w:t>
      </w:r>
      <w:r>
        <w:rPr>
          <w:lang w:val="ka-GE"/>
        </w:rPr>
        <w:t xml:space="preserve">ის </w:t>
      </w:r>
      <w:r w:rsidRPr="00B03923">
        <w:rPr>
          <w:lang w:val="ka-GE"/>
        </w:rPr>
        <w:t xml:space="preserve"> გამწვავება</w:t>
      </w:r>
    </w:p>
    <w:p w14:paraId="57704BEC" w14:textId="77777777" w:rsidR="00C64C77" w:rsidRPr="00B03923" w:rsidRDefault="00C64C77" w:rsidP="00C64C77">
      <w:pPr>
        <w:pStyle w:val="P68B1DB1-Normal4"/>
        <w:shd w:val="clear" w:color="auto" w:fill="FFFFFF"/>
        <w:spacing w:after="0" w:line="240" w:lineRule="auto"/>
        <w:jc w:val="both"/>
        <w:rPr>
          <w:lang w:val="ka-GE"/>
        </w:rPr>
      </w:pPr>
      <w:r w:rsidRPr="00B03923">
        <w:rPr>
          <w:lang w:val="ka-GE"/>
        </w:rPr>
        <w:t>ფტორქინოლონებს, მათ შორის ლევოფლოქსაცინს, გააჩნია ნერვ-კუნთოვანი მაბლოკირებელი აქტივობა და შეუძლიათ გაზარდონ კუნთების სისუსტე მიასთენიით დაავადებულ პაციენტებში. პოსტმარკეტინგული გამოცდილების დროს, მიასთენიის მქონე პაციენტებში გამოყენებისას აღინიშნებოდა მძიმე არასასურველი რეაქციები</w:t>
      </w:r>
      <w:r>
        <w:rPr>
          <w:lang w:val="ka-GE"/>
        </w:rPr>
        <w:t xml:space="preserve">, </w:t>
      </w:r>
      <w:r w:rsidRPr="00B03923">
        <w:rPr>
          <w:lang w:val="ka-GE"/>
        </w:rPr>
        <w:t>მათ შორის სიკვდილი და ისეთი მდგომარეობები, რაც მოითხოვდა რესპირ</w:t>
      </w:r>
      <w:r>
        <w:rPr>
          <w:lang w:val="ka-GE"/>
        </w:rPr>
        <w:t>აცი</w:t>
      </w:r>
      <w:r w:rsidRPr="00B03923">
        <w:rPr>
          <w:lang w:val="ka-GE"/>
        </w:rPr>
        <w:t>ულ მხარდაჭერას. პრეპარატის გამოყენება არ არის რეკომენდებული პაციენტებში, რომლებსაც ანამნეზში აქვთ მიასთენია.</w:t>
      </w:r>
    </w:p>
    <w:p w14:paraId="0A1D80FE" w14:textId="77777777" w:rsidR="00C64C77" w:rsidRPr="00B03923" w:rsidRDefault="00C64C77" w:rsidP="00C64C77">
      <w:pPr>
        <w:pStyle w:val="P68B1DB1-Normal3"/>
        <w:shd w:val="clear" w:color="auto" w:fill="FFFFFF"/>
        <w:spacing w:after="0" w:line="240" w:lineRule="auto"/>
        <w:jc w:val="both"/>
        <w:rPr>
          <w:lang w:val="ka-GE"/>
        </w:rPr>
      </w:pPr>
      <w:r w:rsidRPr="00B03923">
        <w:rPr>
          <w:lang w:val="ka-GE"/>
        </w:rPr>
        <w:t>მხედველობის დარღვევა</w:t>
      </w:r>
    </w:p>
    <w:p w14:paraId="28EA451A" w14:textId="77777777" w:rsidR="00C64C77" w:rsidRPr="00B03923" w:rsidRDefault="00C64C77" w:rsidP="00C64C77">
      <w:pPr>
        <w:pStyle w:val="P68B1DB1-Normal4"/>
        <w:shd w:val="clear" w:color="auto" w:fill="FFFFFF"/>
        <w:spacing w:after="0" w:line="240" w:lineRule="auto"/>
        <w:jc w:val="both"/>
        <w:rPr>
          <w:lang w:val="ka-GE"/>
        </w:rPr>
      </w:pPr>
      <w:r w:rsidRPr="00B03923">
        <w:rPr>
          <w:lang w:val="ka-GE"/>
        </w:rPr>
        <w:t>მხედველობის დარღვევების ან მხედველობის ორგანოს მხრივ არასასურველი რეაქციების განვითარების შემთხვევაში, აუცილებელია კონსულტაციისათვის ოფთალმოლოგთან დაუყოვნებლივ მიმართვა.</w:t>
      </w:r>
    </w:p>
    <w:p w14:paraId="3E69AC18" w14:textId="77777777" w:rsidR="00C64C77" w:rsidRPr="00B03923" w:rsidRDefault="00C64C77" w:rsidP="00C64C77">
      <w:pPr>
        <w:pStyle w:val="P68B1DB1-Normal3"/>
        <w:shd w:val="clear" w:color="auto" w:fill="FFFFFF"/>
        <w:spacing w:after="0" w:line="240" w:lineRule="auto"/>
        <w:jc w:val="both"/>
        <w:rPr>
          <w:lang w:val="ka-GE"/>
        </w:rPr>
      </w:pPr>
      <w:r w:rsidRPr="00B03923">
        <w:rPr>
          <w:lang w:val="ka-GE"/>
        </w:rPr>
        <w:t>მეორადი ინფექცია</w:t>
      </w:r>
    </w:p>
    <w:p w14:paraId="76FBF0A7" w14:textId="77777777" w:rsidR="00C64C77" w:rsidRPr="00B03923" w:rsidRDefault="00C64C77" w:rsidP="00C64C77">
      <w:pPr>
        <w:pStyle w:val="P68B1DB1-Normal4"/>
        <w:shd w:val="clear" w:color="auto" w:fill="FFFFFF"/>
        <w:spacing w:after="0" w:line="240" w:lineRule="auto"/>
        <w:jc w:val="both"/>
        <w:rPr>
          <w:lang w:val="ka-GE"/>
        </w:rPr>
      </w:pPr>
      <w:r w:rsidRPr="00B03923">
        <w:rPr>
          <w:lang w:val="ka-GE"/>
        </w:rPr>
        <w:t>პრეპარატის მიღებამ, განსაკუთრებით დიდი ხნის განმავლობაში, შეიძლება გამოიწვიოს რეზისტენტული მიკროორგანიზმების ზრდა. პრეპარატით მკურნალობის დროს მეორადი ინფექციის განვითარებისას, უნდა მოხდეს შესაბამისი ზომების მიღება.</w:t>
      </w:r>
    </w:p>
    <w:p w14:paraId="3A4C3200" w14:textId="77777777" w:rsidR="00C64C77" w:rsidRPr="00B03923" w:rsidRDefault="00C64C77" w:rsidP="00C64C77">
      <w:pPr>
        <w:pStyle w:val="P68B1DB1-Normal3"/>
        <w:shd w:val="clear" w:color="auto" w:fill="FFFFFF"/>
        <w:spacing w:after="0" w:line="240" w:lineRule="auto"/>
        <w:jc w:val="both"/>
        <w:rPr>
          <w:lang w:val="ka-GE"/>
        </w:rPr>
      </w:pPr>
      <w:r w:rsidRPr="00B03923">
        <w:rPr>
          <w:lang w:val="ka-GE"/>
        </w:rPr>
        <w:t>გავლენა ლაბორატორიულ ტესტებზე</w:t>
      </w:r>
    </w:p>
    <w:p w14:paraId="1827033E" w14:textId="3E21CBA7" w:rsidR="00C64C77" w:rsidRPr="00B03923" w:rsidRDefault="00C64C77" w:rsidP="00C64C77">
      <w:pPr>
        <w:pStyle w:val="P68B1DB1-Normal4"/>
        <w:shd w:val="clear" w:color="auto" w:fill="FFFFFF"/>
        <w:spacing w:after="0" w:line="240" w:lineRule="auto"/>
        <w:jc w:val="both"/>
        <w:rPr>
          <w:lang w:val="ka-GE"/>
        </w:rPr>
      </w:pPr>
      <w:r w:rsidRPr="00B03923">
        <w:rPr>
          <w:lang w:val="ka-GE"/>
        </w:rPr>
        <w:t xml:space="preserve">პაციენტებში, რომლებიც იღებენ </w:t>
      </w:r>
      <w:r w:rsidR="002320DE">
        <w:rPr>
          <w:b/>
          <w:lang w:val="ka-GE"/>
        </w:rPr>
        <w:t>ლევოქსიმედი</w:t>
      </w:r>
      <w:r>
        <w:rPr>
          <w:b/>
          <w:lang w:val="ka-GE"/>
        </w:rPr>
        <w:t xml:space="preserve">ს </w:t>
      </w:r>
      <w:r w:rsidRPr="00B03923">
        <w:rPr>
          <w:lang w:val="ka-GE"/>
        </w:rPr>
        <w:t>შესაძლებელია შარდში ოპიატების განსაზღვრის ცრუ დადებითი შედეგები. შეიძლება აუცილებელი გახდეს დადებითი შედეგების დაზუსტება უფრო სპეციფიკური მეთოდებით.</w:t>
      </w:r>
    </w:p>
    <w:p w14:paraId="2BB421D0" w14:textId="77777777" w:rsidR="00C64C77" w:rsidRPr="00B03923" w:rsidRDefault="00C64C77" w:rsidP="00C64C77">
      <w:pPr>
        <w:pStyle w:val="P68B1DB1-Normal4"/>
        <w:shd w:val="clear" w:color="auto" w:fill="FFFFFF"/>
        <w:spacing w:after="0" w:line="240" w:lineRule="auto"/>
        <w:jc w:val="both"/>
        <w:rPr>
          <w:lang w:val="ka-GE"/>
        </w:rPr>
      </w:pPr>
      <w:r w:rsidRPr="00B03923">
        <w:rPr>
          <w:lang w:val="ka-GE"/>
        </w:rPr>
        <w:t xml:space="preserve">ლევოფლოქსაცინს შეუძლია </w:t>
      </w:r>
      <w:r w:rsidRPr="00B03923">
        <w:rPr>
          <w:i/>
          <w:lang w:val="ka-GE"/>
        </w:rPr>
        <w:t>Mycobacterium tuberculosis</w:t>
      </w:r>
      <w:r w:rsidRPr="00B03923">
        <w:rPr>
          <w:lang w:val="ka-GE"/>
        </w:rPr>
        <w:t>-ის ზრდის დათრგუნვა და ცრუ უარყოფითი შედეგების გამოწვევა ტუბერკულოზის ბაქტერიოლოგიური დიაგნოსტირების დროს.</w:t>
      </w:r>
    </w:p>
    <w:p w14:paraId="3881FC8F" w14:textId="77777777" w:rsidR="00C64C77" w:rsidRPr="00B03923" w:rsidRDefault="00C64C77" w:rsidP="00C64C77">
      <w:pPr>
        <w:pStyle w:val="P68B1DB1-Normal3"/>
        <w:spacing w:after="0" w:line="240" w:lineRule="auto"/>
        <w:jc w:val="both"/>
        <w:rPr>
          <w:lang w:val="ka-GE"/>
        </w:rPr>
      </w:pPr>
      <w:r w:rsidRPr="00B03923">
        <w:rPr>
          <w:lang w:val="ka-GE"/>
        </w:rPr>
        <w:t>აორტის ანევრიზმა და აორტის განშრევება, გულის სარქვლის რეგურგიტაცია/უკმარისობა</w:t>
      </w:r>
    </w:p>
    <w:p w14:paraId="6DC2C52D" w14:textId="77777777" w:rsidR="00C64C77" w:rsidRPr="00B03923" w:rsidRDefault="00C64C77" w:rsidP="00C64C77">
      <w:pPr>
        <w:pStyle w:val="P68B1DB1-Normal4"/>
        <w:spacing w:after="0" w:line="240" w:lineRule="auto"/>
        <w:jc w:val="both"/>
        <w:rPr>
          <w:lang w:val="ka-GE"/>
        </w:rPr>
      </w:pPr>
      <w:r w:rsidRPr="00B03923">
        <w:rPr>
          <w:lang w:val="ka-GE"/>
        </w:rPr>
        <w:t xml:space="preserve">ეპიდემიოლოგიურ კვლევებში, </w:t>
      </w:r>
      <w:r>
        <w:rPr>
          <w:lang w:val="ka-GE"/>
        </w:rPr>
        <w:t>არის</w:t>
      </w:r>
      <w:r w:rsidRPr="00B03923">
        <w:rPr>
          <w:lang w:val="ka-GE"/>
        </w:rPr>
        <w:t xml:space="preserve"> შეტყობინებები ანევრიზმის და აორტის განშრევების მომატებული რისკის შესახებ, განსაკუთრებით ხანდაზმული ასაკის პაციენტებში, ასევე</w:t>
      </w:r>
      <w:r>
        <w:rPr>
          <w:lang w:val="ka-GE"/>
        </w:rPr>
        <w:t xml:space="preserve"> არის შეტყობინებები</w:t>
      </w:r>
      <w:r w:rsidRPr="00B03923">
        <w:rPr>
          <w:lang w:val="ka-GE"/>
        </w:rPr>
        <w:t xml:space="preserve"> აორტის და მიტრალური სარქვლის რეგურგიტაციის შესახებ ფტორქინოლონების მიღების შემდეგ. დარეგისტრირებულია ანევრიზმისა და აორტის განშრევების შემთხვევები, ზოგჯერ გართულებული </w:t>
      </w:r>
      <w:r>
        <w:rPr>
          <w:lang w:val="ka-GE"/>
        </w:rPr>
        <w:t>გასკდომით</w:t>
      </w:r>
      <w:r w:rsidRPr="00B03923">
        <w:rPr>
          <w:lang w:val="ka-GE"/>
        </w:rPr>
        <w:t xml:space="preserve"> (მათ შორის ლეტალური გამოსავალით) და ასევე გულის რომელიმე სარქვლის რეგურგიტაციით/უკმარისობით პაციენტებში, რომლებიც იღებდნენ ფტორქინოლონებს.</w:t>
      </w:r>
    </w:p>
    <w:p w14:paraId="64133745" w14:textId="77777777" w:rsidR="00C64C77" w:rsidRPr="00B03923" w:rsidRDefault="00C64C77" w:rsidP="00C64C77">
      <w:pPr>
        <w:pStyle w:val="P68B1DB1-Normal4"/>
        <w:spacing w:after="0" w:line="240" w:lineRule="auto"/>
        <w:jc w:val="both"/>
        <w:rPr>
          <w:lang w:val="ka-GE"/>
        </w:rPr>
      </w:pPr>
      <w:r w:rsidRPr="00B03923">
        <w:rPr>
          <w:lang w:val="ka-GE"/>
        </w:rPr>
        <w:t>ამ მიზეზით, ფტორქინოლონების გამოყენება უნდა მოხდეს მხოლოდ სარგებელი/რისკი თანაფარდობის საგულდაგულოდ შეფასების და თერაპიის სხვა შესაძლო ვარიანტების განხილვის შემდეგ პაციენტებში, რომლებსაც ოჯახურ ანამნეზში აქვთ ანევრიზმა ან აქვთ გულის სარქველების თანდაყოლილი მანკი, ასევე პაციენტებში დიაგნოზირებული ანევრიზმით და/ან აორტის განშრევებით ან გულის სარქველების უკმარისობით ან სხვა რისკის ფაქტორების არსებობისას, რომლებიც იწვევენ მათ წინასწარგანწყობას:</w:t>
      </w:r>
    </w:p>
    <w:p w14:paraId="503C4FDF" w14:textId="77777777" w:rsidR="00C64C77" w:rsidRPr="00B03923" w:rsidRDefault="00C64C77" w:rsidP="00C64C77">
      <w:pPr>
        <w:pStyle w:val="P68B1DB1-Normal4"/>
        <w:spacing w:after="0" w:line="240" w:lineRule="auto"/>
        <w:jc w:val="both"/>
        <w:rPr>
          <w:lang w:val="ka-GE"/>
        </w:rPr>
      </w:pPr>
      <w:r w:rsidRPr="00B03923">
        <w:rPr>
          <w:lang w:val="ka-GE"/>
        </w:rPr>
        <w:t>- ანევრიზმის და აორტის განშრევების განვითარების მიმართ და ამავდროულად, გულის სარქვლის რეგურგიტაციის/უკმარისობის განვითარების მიმართ (მაგალითად, შემაერთებელი ქსოვილის დაავადებები, როგორიც არის მარფანის სინდრომი ან ელერს-დანლოსის სინდრომი, ტერნერის სინდრომი, ბეხჩეტის დაავადება, ჰიპერტენზია, რევმატოიდული ართრიტი), ან, დამატებით,</w:t>
      </w:r>
    </w:p>
    <w:p w14:paraId="34D0F6E1" w14:textId="77777777" w:rsidR="00C64C77" w:rsidRPr="00B03923" w:rsidRDefault="00C64C77" w:rsidP="00C64C77">
      <w:pPr>
        <w:pStyle w:val="P68B1DB1-Normal4"/>
        <w:spacing w:after="0" w:line="240" w:lineRule="auto"/>
        <w:jc w:val="both"/>
        <w:rPr>
          <w:lang w:val="ka-GE"/>
        </w:rPr>
      </w:pPr>
      <w:r w:rsidRPr="00B03923">
        <w:rPr>
          <w:lang w:val="ka-GE"/>
        </w:rPr>
        <w:t>- ანევრიზმის და აორტის განშრევების განვითარების მიმართ (მაგალითად, დარღვევები სისხლძარღვების მხრივ, როგორიც არის ტაკაიასუს არტერიიტი, გიგანტურუჯრედოვანი არტერიიტი, არსებული ათეროსკლეროზი ან შეგრენის სინდრომი), ან, დამატებით</w:t>
      </w:r>
    </w:p>
    <w:p w14:paraId="4F9BD98C" w14:textId="77777777" w:rsidR="00C64C77" w:rsidRPr="00B03923" w:rsidRDefault="00C64C77" w:rsidP="00C64C77">
      <w:pPr>
        <w:pStyle w:val="P68B1DB1-Normal4"/>
        <w:spacing w:after="0" w:line="240" w:lineRule="auto"/>
        <w:jc w:val="both"/>
        <w:rPr>
          <w:lang w:val="ka-GE"/>
        </w:rPr>
      </w:pPr>
      <w:r w:rsidRPr="00B03923">
        <w:rPr>
          <w:lang w:val="ka-GE"/>
        </w:rPr>
        <w:lastRenderedPageBreak/>
        <w:t>- გულის სარქვლის რეგურგიტაციის/უკმარისობის განვითარების მიმართ (მაგალითად, ინფექციური ენდოკარდიტი).</w:t>
      </w:r>
    </w:p>
    <w:p w14:paraId="28F5B876" w14:textId="77777777" w:rsidR="00C64C77" w:rsidRPr="00B03923" w:rsidRDefault="00C64C77" w:rsidP="00C64C77">
      <w:pPr>
        <w:pStyle w:val="P68B1DB1-Normal4"/>
        <w:spacing w:after="0" w:line="240" w:lineRule="auto"/>
        <w:jc w:val="both"/>
        <w:rPr>
          <w:lang w:val="ka-GE"/>
        </w:rPr>
      </w:pPr>
      <w:r w:rsidRPr="00B03923">
        <w:rPr>
          <w:lang w:val="ka-GE"/>
        </w:rPr>
        <w:t>ანევრიზმის და აორტის განშრევების და გაწყვეტის განვითარების რისკი ასევე შეიძლება გაიზარდოს პაციენტებში, რომლებიც ერთდროულად იღებენ სისტემურ კორტიკოსტეროიდებს.</w:t>
      </w:r>
    </w:p>
    <w:p w14:paraId="75B25038" w14:textId="77777777" w:rsidR="00C64C77" w:rsidRPr="00B03923" w:rsidRDefault="00C64C77" w:rsidP="00C64C77">
      <w:pPr>
        <w:pStyle w:val="P68B1DB1-Normal4"/>
        <w:spacing w:after="0" w:line="240" w:lineRule="auto"/>
        <w:jc w:val="both"/>
        <w:rPr>
          <w:lang w:val="ka-GE"/>
        </w:rPr>
      </w:pPr>
      <w:r w:rsidRPr="00B03923">
        <w:rPr>
          <w:lang w:val="ka-GE"/>
        </w:rPr>
        <w:t>მუცლის, გულმკერდის ან ზურგის მოულოდნელი ტკივილის შემთხვევაში, პაციენტებმა დაუყოვნებლივ უნდა მიმართონ ექიმს გადაუდებელი დახმარების განყოფილებაში.</w:t>
      </w:r>
    </w:p>
    <w:p w14:paraId="0A6C952B" w14:textId="0F68CCE9" w:rsidR="00CF7B4A" w:rsidRDefault="00C64C77" w:rsidP="00D06427">
      <w:pPr>
        <w:pStyle w:val="P68B1DB1-Normal4"/>
        <w:spacing w:after="0" w:line="240" w:lineRule="auto"/>
        <w:jc w:val="both"/>
        <w:rPr>
          <w:lang w:val="ka-GE"/>
        </w:rPr>
      </w:pPr>
      <w:r w:rsidRPr="00B03923">
        <w:rPr>
          <w:lang w:val="ka-GE"/>
        </w:rPr>
        <w:t>უნდა მოხდეს პაციენტებისათვის რეკომენდაციის მიცემა, რომ დაუყოვნებლივ მიმართონ სამედიცინო დახმარებას მწვავე ქოშინის, პირველად განვითერებული გულისცემის გახშირების და ასევე მუცლის ან ქვედა კიდურების შეშუპების განვითარების შემთხვევაში.</w:t>
      </w:r>
    </w:p>
    <w:p w14:paraId="421FFB95" w14:textId="77777777" w:rsidR="00D06427" w:rsidRPr="002320DE" w:rsidRDefault="00D06427" w:rsidP="00D06427">
      <w:pPr>
        <w:spacing w:after="0" w:line="240" w:lineRule="auto"/>
        <w:jc w:val="both"/>
        <w:rPr>
          <w:rFonts w:ascii="Sylfaen" w:hAnsi="Sylfaen"/>
          <w:i/>
          <w:iCs/>
          <w:sz w:val="24"/>
          <w:lang w:val="ka-GE"/>
        </w:rPr>
      </w:pPr>
      <w:r w:rsidRPr="002320DE">
        <w:rPr>
          <w:rFonts w:ascii="Sylfaen" w:hAnsi="Sylfaen"/>
          <w:i/>
          <w:iCs/>
          <w:sz w:val="24"/>
          <w:lang w:val="ka-GE"/>
        </w:rPr>
        <w:t>მწვავე პანკრეატიტი</w:t>
      </w:r>
    </w:p>
    <w:p w14:paraId="60034F1B" w14:textId="10AE0CA9" w:rsidR="00D06427" w:rsidRPr="002320DE" w:rsidRDefault="00D06427" w:rsidP="00D06427">
      <w:pPr>
        <w:spacing w:after="0" w:line="240" w:lineRule="auto"/>
        <w:jc w:val="both"/>
        <w:rPr>
          <w:rFonts w:ascii="Sylfaen" w:hAnsi="Sylfaen"/>
          <w:sz w:val="24"/>
          <w:lang w:val="ka-GE"/>
        </w:rPr>
      </w:pPr>
      <w:r>
        <w:rPr>
          <w:rFonts w:ascii="Sylfaen" w:hAnsi="Sylfaen"/>
          <w:sz w:val="24"/>
          <w:lang w:val="ka-GE"/>
        </w:rPr>
        <w:t>პაციენტებს, რომლებიც იტარებენ ლევოფლოქსაცინით თერაპიას</w:t>
      </w:r>
      <w:r w:rsidRPr="002320DE">
        <w:rPr>
          <w:rFonts w:ascii="Sylfaen" w:hAnsi="Sylfaen"/>
          <w:sz w:val="24"/>
          <w:lang w:val="ka-GE"/>
        </w:rPr>
        <w:t xml:space="preserve"> შეიძლება განუვითარდეთ მწვავე პანკრეატიტი. პაციენტები უნდა იყვნენ ინფორმირებულნი მწვავე პანკრეატიტის</w:t>
      </w:r>
      <w:r>
        <w:rPr>
          <w:rFonts w:ascii="Sylfaen" w:hAnsi="Sylfaen"/>
          <w:sz w:val="24"/>
          <w:lang w:val="ka-GE"/>
        </w:rPr>
        <w:t>თვის</w:t>
      </w:r>
      <w:r w:rsidRPr="002320DE">
        <w:rPr>
          <w:rFonts w:ascii="Sylfaen" w:hAnsi="Sylfaen"/>
          <w:sz w:val="24"/>
          <w:lang w:val="ka-GE"/>
        </w:rPr>
        <w:t xml:space="preserve"> დამახასიათებელი სიმპტომების შესახებ. პაციენტებმა, რომლებ</w:t>
      </w:r>
      <w:r>
        <w:rPr>
          <w:rFonts w:ascii="Sylfaen" w:hAnsi="Sylfaen"/>
          <w:sz w:val="24"/>
          <w:lang w:val="ka-GE"/>
        </w:rPr>
        <w:t>საც აღენიშნებათ</w:t>
      </w:r>
      <w:r w:rsidRPr="002320DE">
        <w:rPr>
          <w:rFonts w:ascii="Sylfaen" w:hAnsi="Sylfaen"/>
          <w:sz w:val="24"/>
          <w:lang w:val="ka-GE"/>
        </w:rPr>
        <w:t xml:space="preserve"> გულისრევა, სისუსტე, მუცლის დისკომფორტ</w:t>
      </w:r>
      <w:r>
        <w:rPr>
          <w:rFonts w:ascii="Sylfaen" w:hAnsi="Sylfaen"/>
          <w:sz w:val="24"/>
          <w:lang w:val="ka-GE"/>
        </w:rPr>
        <w:t>ი</w:t>
      </w:r>
      <w:r w:rsidRPr="002320DE">
        <w:rPr>
          <w:rFonts w:ascii="Sylfaen" w:hAnsi="Sylfaen"/>
          <w:sz w:val="24"/>
          <w:lang w:val="ka-GE"/>
        </w:rPr>
        <w:t xml:space="preserve">, მუცლის </w:t>
      </w:r>
      <w:r>
        <w:rPr>
          <w:rFonts w:ascii="Sylfaen" w:hAnsi="Sylfaen"/>
          <w:sz w:val="24"/>
          <w:lang w:val="ka-GE"/>
        </w:rPr>
        <w:t xml:space="preserve">მწვავე </w:t>
      </w:r>
      <w:r w:rsidRPr="002320DE">
        <w:rPr>
          <w:rFonts w:ascii="Sylfaen" w:hAnsi="Sylfaen"/>
          <w:sz w:val="24"/>
          <w:lang w:val="ka-GE"/>
        </w:rPr>
        <w:t>ტკივილ</w:t>
      </w:r>
      <w:r>
        <w:rPr>
          <w:rFonts w:ascii="Sylfaen" w:hAnsi="Sylfaen"/>
          <w:sz w:val="24"/>
          <w:lang w:val="ka-GE"/>
        </w:rPr>
        <w:t>ი</w:t>
      </w:r>
      <w:r w:rsidRPr="002320DE">
        <w:rPr>
          <w:rFonts w:ascii="Sylfaen" w:hAnsi="Sylfaen"/>
          <w:sz w:val="24"/>
          <w:lang w:val="ka-GE"/>
        </w:rPr>
        <w:t xml:space="preserve"> ან ღებინება, დაუყოვნებლივ უნდა მიმართონ ექიმს. მწვავე პანკრეატიტის ეჭვის შემთხვევაში, ლევოფლოქსაცინის მიღება უნდა შეწყდეს; თუ დიაგნოზი დადასტურდა, ლევოფლოქსაცინის ხელახლა მიღება არ შეიძლება. სიფრთხილ</w:t>
      </w:r>
      <w:r>
        <w:rPr>
          <w:rFonts w:ascii="Sylfaen" w:hAnsi="Sylfaen"/>
          <w:sz w:val="24"/>
          <w:lang w:val="ka-GE"/>
        </w:rPr>
        <w:t>ის დაცვაა</w:t>
      </w:r>
      <w:r w:rsidRPr="002320DE">
        <w:rPr>
          <w:rFonts w:ascii="Sylfaen" w:hAnsi="Sylfaen"/>
          <w:sz w:val="24"/>
          <w:lang w:val="ka-GE"/>
        </w:rPr>
        <w:t xml:space="preserve"> საჭირო ამ პრეპარატის პანკრეატიტის ისტორიის მქონე პაციენტებისთვის დანიშვნისას.</w:t>
      </w:r>
    </w:p>
    <w:p w14:paraId="79FE9FB0" w14:textId="34A4C03A" w:rsidR="00D06427" w:rsidRPr="00D06427" w:rsidRDefault="00D06427" w:rsidP="00D06427">
      <w:pPr>
        <w:spacing w:after="0" w:line="240" w:lineRule="auto"/>
        <w:jc w:val="both"/>
        <w:rPr>
          <w:rFonts w:ascii="Sylfaen" w:hAnsi="Sylfaen"/>
          <w:i/>
          <w:iCs/>
          <w:sz w:val="24"/>
          <w:lang w:val="ka-GE"/>
        </w:rPr>
      </w:pPr>
      <w:r w:rsidRPr="002320DE">
        <w:rPr>
          <w:rFonts w:ascii="Sylfaen" w:hAnsi="Sylfaen"/>
          <w:i/>
          <w:iCs/>
          <w:sz w:val="24"/>
          <w:lang w:val="ka-GE"/>
        </w:rPr>
        <w:t>დარღვევები</w:t>
      </w:r>
      <w:r w:rsidRPr="00D06427">
        <w:rPr>
          <w:rFonts w:ascii="Sylfaen" w:hAnsi="Sylfaen"/>
          <w:i/>
          <w:iCs/>
          <w:sz w:val="24"/>
          <w:lang w:val="ka-GE"/>
        </w:rPr>
        <w:t xml:space="preserve"> სისხლის სისტემის მხრივ</w:t>
      </w:r>
    </w:p>
    <w:p w14:paraId="38411DD2" w14:textId="20BAD158" w:rsidR="00D06427" w:rsidRPr="002320DE" w:rsidRDefault="00D06427" w:rsidP="00D06427">
      <w:pPr>
        <w:spacing w:after="0" w:line="240" w:lineRule="auto"/>
        <w:jc w:val="both"/>
        <w:rPr>
          <w:rFonts w:ascii="Sylfaen" w:hAnsi="Sylfaen"/>
          <w:sz w:val="24"/>
          <w:lang w:val="ka-GE"/>
        </w:rPr>
      </w:pPr>
      <w:r w:rsidRPr="002320DE">
        <w:rPr>
          <w:rFonts w:ascii="Sylfaen" w:hAnsi="Sylfaen"/>
          <w:sz w:val="24"/>
          <w:lang w:val="ka-GE"/>
        </w:rPr>
        <w:t xml:space="preserve">ლევოფლოქსაცინით თერაპიის დროს შეიძლება განვითარდეს ძვლის ტვინის </w:t>
      </w:r>
      <w:r>
        <w:rPr>
          <w:rFonts w:ascii="Sylfaen" w:hAnsi="Sylfaen"/>
          <w:sz w:val="24"/>
          <w:lang w:val="ka-GE"/>
        </w:rPr>
        <w:t>ფუნქციის დაქვეითება</w:t>
      </w:r>
      <w:r w:rsidRPr="002320DE">
        <w:rPr>
          <w:rFonts w:ascii="Sylfaen" w:hAnsi="Sylfaen"/>
          <w:sz w:val="24"/>
          <w:lang w:val="ka-GE"/>
        </w:rPr>
        <w:t xml:space="preserve">, მათ შორის ლეიკოპენია, ნეიტროპენია, პანციტოპენია, ჰემოლიზური ანემია, თრომბოციტოპენია, აპლასტიური ანემია ან აგრანულოციტოზი. თუ ზემოთ ჩამოთვლილი სისხლის </w:t>
      </w:r>
      <w:r>
        <w:rPr>
          <w:rFonts w:ascii="Sylfaen" w:hAnsi="Sylfaen"/>
          <w:sz w:val="24"/>
          <w:lang w:val="ka-GE"/>
        </w:rPr>
        <w:t xml:space="preserve">სისტემის </w:t>
      </w:r>
      <w:r w:rsidRPr="002320DE">
        <w:rPr>
          <w:rFonts w:ascii="Sylfaen" w:hAnsi="Sylfaen"/>
          <w:sz w:val="24"/>
          <w:lang w:val="ka-GE"/>
        </w:rPr>
        <w:t xml:space="preserve">დარღვევებიდან რომელიმეზეა ეჭვი, უნდა მოხდეს სისხლის ანალიზის მონიტორინგი. თუ პარამეტრები გადახრილია ნორმალური </w:t>
      </w:r>
      <w:r>
        <w:rPr>
          <w:rFonts w:ascii="Sylfaen" w:hAnsi="Sylfaen"/>
          <w:sz w:val="24"/>
          <w:lang w:val="ka-GE"/>
        </w:rPr>
        <w:t>მაჩვენებლებიდან,</w:t>
      </w:r>
      <w:r w:rsidRPr="002320DE">
        <w:rPr>
          <w:rFonts w:ascii="Sylfaen" w:hAnsi="Sylfaen"/>
          <w:sz w:val="24"/>
          <w:lang w:val="ka-GE"/>
        </w:rPr>
        <w:t xml:space="preserve"> ლევოფლოქსაცინით მკურნალობა</w:t>
      </w:r>
      <w:r>
        <w:rPr>
          <w:rFonts w:ascii="Sylfaen" w:hAnsi="Sylfaen"/>
          <w:sz w:val="24"/>
          <w:lang w:val="ka-GE"/>
        </w:rPr>
        <w:t xml:space="preserve"> უნდა შეწყდეს</w:t>
      </w:r>
      <w:r w:rsidRPr="002320DE">
        <w:rPr>
          <w:rFonts w:ascii="Sylfaen" w:hAnsi="Sylfaen"/>
          <w:sz w:val="24"/>
          <w:lang w:val="ka-GE"/>
        </w:rPr>
        <w:t>.</w:t>
      </w:r>
    </w:p>
    <w:p w14:paraId="3521D6EF" w14:textId="77777777" w:rsidR="00D06427" w:rsidRPr="002320DE" w:rsidRDefault="00D06427" w:rsidP="00D06427">
      <w:pPr>
        <w:spacing w:after="0" w:line="240" w:lineRule="auto"/>
        <w:jc w:val="both"/>
        <w:rPr>
          <w:rFonts w:ascii="Sylfaen" w:hAnsi="Sylfaen"/>
          <w:i/>
          <w:iCs/>
          <w:sz w:val="24"/>
          <w:lang w:val="ka-GE"/>
        </w:rPr>
      </w:pPr>
      <w:r w:rsidRPr="002320DE">
        <w:rPr>
          <w:rFonts w:ascii="Sylfaen" w:hAnsi="Sylfaen"/>
          <w:i/>
          <w:iCs/>
          <w:sz w:val="24"/>
          <w:lang w:val="ka-GE"/>
        </w:rPr>
        <w:t>შეუთავსებლობა</w:t>
      </w:r>
    </w:p>
    <w:p w14:paraId="5ACAF354" w14:textId="6E3F59E6" w:rsidR="00C64C77" w:rsidRPr="002320DE" w:rsidRDefault="00D06427" w:rsidP="00D06427">
      <w:pPr>
        <w:spacing w:after="0" w:line="240" w:lineRule="auto"/>
        <w:jc w:val="both"/>
        <w:rPr>
          <w:rFonts w:ascii="Sylfaen" w:hAnsi="Sylfaen"/>
          <w:sz w:val="24"/>
          <w:lang w:val="ka-GE"/>
        </w:rPr>
      </w:pPr>
      <w:r w:rsidRPr="002320DE">
        <w:rPr>
          <w:rFonts w:ascii="Sylfaen" w:hAnsi="Sylfaen"/>
          <w:sz w:val="24"/>
          <w:lang w:val="ka-GE"/>
        </w:rPr>
        <w:t>არ გამოიყენება.</w:t>
      </w:r>
    </w:p>
    <w:p w14:paraId="272ABF0D" w14:textId="7AD110AC" w:rsidR="00C64C77" w:rsidRDefault="00C64C77" w:rsidP="008542D7">
      <w:pPr>
        <w:spacing w:after="0" w:line="240" w:lineRule="auto"/>
        <w:jc w:val="both"/>
        <w:rPr>
          <w:rFonts w:ascii="Sylfaen" w:hAnsi="Sylfaen"/>
          <w:sz w:val="24"/>
          <w:lang w:val="ka-GE"/>
        </w:rPr>
      </w:pPr>
    </w:p>
    <w:p w14:paraId="70B08E71" w14:textId="5C5C81C2" w:rsidR="002E214C" w:rsidRPr="00C048B5" w:rsidRDefault="002E214C" w:rsidP="002E214C">
      <w:pPr>
        <w:pStyle w:val="P68B1DB1-Normal3"/>
        <w:spacing w:after="0" w:line="240" w:lineRule="auto"/>
        <w:jc w:val="both"/>
        <w:rPr>
          <w:b/>
          <w:lang w:val="ka-GE"/>
        </w:rPr>
      </w:pPr>
      <w:r w:rsidRPr="00C048B5">
        <w:rPr>
          <w:b/>
          <w:lang w:val="ka-GE"/>
        </w:rPr>
        <w:t>ურთიერთქმედება სხვა სამკურნალო საშუალებებთან</w:t>
      </w:r>
      <w:r>
        <w:rPr>
          <w:b/>
          <w:lang w:val="ka-GE"/>
        </w:rPr>
        <w:t xml:space="preserve"> და ურთიერთქმედების სხვა ფორმები</w:t>
      </w:r>
    </w:p>
    <w:p w14:paraId="40558614" w14:textId="77777777" w:rsidR="002E214C" w:rsidRPr="00B03923" w:rsidRDefault="002E214C" w:rsidP="002E214C">
      <w:pPr>
        <w:pStyle w:val="P68B1DB1-Normal2"/>
        <w:spacing w:after="0" w:line="240" w:lineRule="auto"/>
        <w:jc w:val="both"/>
        <w:rPr>
          <w:lang w:val="ka-GE"/>
        </w:rPr>
      </w:pPr>
      <w:r w:rsidRPr="00B03923">
        <w:rPr>
          <w:lang w:val="ka-GE"/>
        </w:rPr>
        <w:t>სხვა სამკურნალო საშუალებების გავლენა ლევოფლოქსაცინზე</w:t>
      </w:r>
    </w:p>
    <w:p w14:paraId="2C057F04" w14:textId="77777777" w:rsidR="002E214C" w:rsidRPr="00B03923" w:rsidRDefault="002E214C" w:rsidP="002E214C">
      <w:pPr>
        <w:pStyle w:val="P68B1DB1-Normal3"/>
        <w:shd w:val="clear" w:color="auto" w:fill="FFFFFF"/>
        <w:spacing w:after="0" w:line="240" w:lineRule="auto"/>
        <w:jc w:val="both"/>
        <w:rPr>
          <w:lang w:val="ka-GE"/>
        </w:rPr>
      </w:pPr>
      <w:r w:rsidRPr="00B03923">
        <w:rPr>
          <w:lang w:val="ka-GE"/>
        </w:rPr>
        <w:t>რკინის მარილები, თუთიის მარილები, მაგნიუმის ან ალუმინის შემცველი ანტაციდები, დიდანოზინი:</w:t>
      </w:r>
    </w:p>
    <w:p w14:paraId="69E67672" w14:textId="77777777" w:rsidR="002E214C" w:rsidRPr="00B03923" w:rsidRDefault="002E214C" w:rsidP="002E214C">
      <w:pPr>
        <w:pStyle w:val="P68B1DB1-Normal4"/>
        <w:shd w:val="clear" w:color="auto" w:fill="FFFFFF"/>
        <w:spacing w:after="0" w:line="240" w:lineRule="auto"/>
        <w:jc w:val="both"/>
        <w:rPr>
          <w:lang w:val="ka-GE"/>
        </w:rPr>
      </w:pPr>
      <w:r w:rsidRPr="00B03923">
        <w:rPr>
          <w:lang w:val="ka-GE"/>
        </w:rPr>
        <w:t>ლევოფლოქსაცინის შეწოვა მნიშვნელოვნად მცირდება პრეპარატის ერთდროული გამოყენებისას რკინის მარილებთან, ანტაციდებთან, რომლებიც შეიცავს მაგნიუმს ან ალუმინს, დიდანოზინთან (მხოლოდ ის სამკურნალწამლო ფორმები, რომლებიც ბუფერული კომპონენტების სახით შეიცავს მაგნიუმის ან ალუმინის მარილებს). როგორც ჩანს, ფტორქინოლონების ერთდროული მიღება თუთიის შემცველ მულტივიტამინურ პრეპარატებთან, პერორალური მიღებისას</w:t>
      </w:r>
      <w:r>
        <w:rPr>
          <w:lang w:val="ka-GE"/>
        </w:rPr>
        <w:t>,</w:t>
      </w:r>
      <w:r w:rsidRPr="00B03923">
        <w:rPr>
          <w:lang w:val="ka-GE"/>
        </w:rPr>
        <w:t xml:space="preserve"> ამცირებს მათ შეწოვას. ორ</w:t>
      </w:r>
      <w:r>
        <w:rPr>
          <w:lang w:val="ka-GE"/>
        </w:rPr>
        <w:t xml:space="preserve">ი და </w:t>
      </w:r>
      <w:r w:rsidRPr="00B03923">
        <w:rPr>
          <w:lang w:val="ka-GE"/>
        </w:rPr>
        <w:t>სამვალენტიანი კა</w:t>
      </w:r>
      <w:r>
        <w:rPr>
          <w:lang w:val="ka-GE"/>
        </w:rPr>
        <w:t>თ</w:t>
      </w:r>
      <w:r w:rsidRPr="00B03923">
        <w:rPr>
          <w:lang w:val="ka-GE"/>
        </w:rPr>
        <w:t>იონების შემცველი პრეპარატების</w:t>
      </w:r>
      <w:r>
        <w:rPr>
          <w:lang w:val="ka-GE"/>
        </w:rPr>
        <w:t xml:space="preserve"> </w:t>
      </w:r>
      <w:r w:rsidRPr="00B03923">
        <w:rPr>
          <w:lang w:val="ka-GE"/>
        </w:rPr>
        <w:t>მიღება, როგორიც არის რკინის მარილები, თუთიის მარილები, ანტაციდები, რომლებიც შეიცავს მაგნიუმს ან ალუმინს, დიდანოზინი (მხოლოდ ის სამკურნალწამლო ფორმები, რომლებიც ბუფერული კომპონენტების სახით შეიცავს მაგნიუმის ან ალუმინის მარილებს),</w:t>
      </w:r>
      <w:r>
        <w:rPr>
          <w:lang w:val="ka-GE"/>
        </w:rPr>
        <w:t xml:space="preserve"> </w:t>
      </w:r>
      <w:r w:rsidRPr="00B03923">
        <w:rPr>
          <w:lang w:val="ka-GE"/>
        </w:rPr>
        <w:t>რეკომენდებულია პრეპარატის მიღებამდე მინიმუმ 2 საათით ადრე ან მიღებიდან 2 საათის შემდეგ. პერორალური მიღების დროს კალციუმის მარილები მინიმალურ გავლენას ახდენენ ლევოფლოქსაცინის შეწოვაზე.</w:t>
      </w:r>
    </w:p>
    <w:p w14:paraId="495AE3E2" w14:textId="77777777" w:rsidR="002E214C" w:rsidRPr="00B03923" w:rsidRDefault="002E214C" w:rsidP="002E214C">
      <w:pPr>
        <w:pStyle w:val="P68B1DB1-Normal3"/>
        <w:shd w:val="clear" w:color="auto" w:fill="FFFFFF"/>
        <w:spacing w:after="0" w:line="240" w:lineRule="auto"/>
        <w:jc w:val="both"/>
        <w:rPr>
          <w:lang w:val="ka-GE"/>
        </w:rPr>
      </w:pPr>
      <w:r w:rsidRPr="00B03923">
        <w:rPr>
          <w:lang w:val="ka-GE"/>
        </w:rPr>
        <w:t>სუკრალფატი</w:t>
      </w:r>
    </w:p>
    <w:p w14:paraId="3EE5213B" w14:textId="4DC3F87C" w:rsidR="002E214C" w:rsidRPr="00B03923" w:rsidRDefault="002E214C" w:rsidP="002E214C">
      <w:pPr>
        <w:pStyle w:val="P68B1DB1-Normal4"/>
        <w:shd w:val="clear" w:color="auto" w:fill="FFFFFF"/>
        <w:spacing w:after="0" w:line="240" w:lineRule="auto"/>
        <w:jc w:val="both"/>
        <w:rPr>
          <w:lang w:val="ka-GE"/>
        </w:rPr>
      </w:pPr>
      <w:r w:rsidRPr="00B03923">
        <w:rPr>
          <w:lang w:val="ka-GE"/>
        </w:rPr>
        <w:t xml:space="preserve">პრეპარატის ბიოშეღწევადობა მნიშვნელოვნად მცირდება სუკრალფატთან ერთდროულად გამოყენებისას. თუ ერთდროულად გამოყენება აუცილებელია, სუკრალფატის მიღება რეკომენდებულია პრეპარატ </w:t>
      </w:r>
      <w:r w:rsidR="002320DE">
        <w:rPr>
          <w:b/>
          <w:lang w:val="ka-GE"/>
        </w:rPr>
        <w:t>ლევოქსიმედი</w:t>
      </w:r>
      <w:r w:rsidRPr="00B03923">
        <w:rPr>
          <w:lang w:val="ka-GE"/>
        </w:rPr>
        <w:t xml:space="preserve"> მიღებიდან 2 საათის შემდეგ.</w:t>
      </w:r>
    </w:p>
    <w:p w14:paraId="77389CE3" w14:textId="77777777" w:rsidR="002E214C" w:rsidRPr="00B03923" w:rsidRDefault="002E214C" w:rsidP="002E214C">
      <w:pPr>
        <w:pStyle w:val="P68B1DB1-Normal3"/>
        <w:shd w:val="clear" w:color="auto" w:fill="FFFFFF"/>
        <w:spacing w:after="0" w:line="240" w:lineRule="auto"/>
        <w:jc w:val="both"/>
        <w:rPr>
          <w:lang w:val="ka-GE"/>
        </w:rPr>
      </w:pPr>
      <w:r w:rsidRPr="00B03923">
        <w:rPr>
          <w:lang w:val="ka-GE"/>
        </w:rPr>
        <w:t>თეოფილინი, ფენბუფენი ან მსგავსი ანთების საწინააღმდეგო არასტეროიდული საშუალებები</w:t>
      </w:r>
    </w:p>
    <w:p w14:paraId="51E7A31B" w14:textId="77777777" w:rsidR="002E214C" w:rsidRPr="00B03923" w:rsidRDefault="002E214C" w:rsidP="002E214C">
      <w:pPr>
        <w:pStyle w:val="P68B1DB1-Normal4"/>
        <w:shd w:val="clear" w:color="auto" w:fill="FFFFFF"/>
        <w:spacing w:after="0" w:line="240" w:lineRule="auto"/>
        <w:jc w:val="both"/>
        <w:rPr>
          <w:lang w:val="ka-GE"/>
        </w:rPr>
      </w:pPr>
      <w:r w:rsidRPr="00B03923">
        <w:rPr>
          <w:lang w:val="ka-GE"/>
        </w:rPr>
        <w:t>კლინიკურ კვლევ</w:t>
      </w:r>
      <w:r>
        <w:rPr>
          <w:lang w:val="ka-GE"/>
        </w:rPr>
        <w:t>ებ</w:t>
      </w:r>
      <w:r w:rsidRPr="00B03923">
        <w:rPr>
          <w:lang w:val="ka-GE"/>
        </w:rPr>
        <w:t xml:space="preserve">ში, არ აღნიშნულა ლევოფლოქსაცინის ფარმაკოკინეტიკური ურთიერთქმედება თეოფილინთან. თუმცა, შეიძლება განვითარდეს კრუნჩხვითი მზაობის </w:t>
      </w:r>
      <w:r w:rsidRPr="00B03923">
        <w:rPr>
          <w:lang w:val="ka-GE"/>
        </w:rPr>
        <w:lastRenderedPageBreak/>
        <w:t>ზღურბლის მნიშვნელოვანი შემცირება ქინოლონების ერთდროული გამოყენებისას თეოფილინთან, არასტეროიდულ ანთების საწინააღმდეგო საშუალებებთან ან სხვა პრეპარატებთან, რომლებიც ამცირებენ კრუნჩხვითი მზაობის ზღურბლს.</w:t>
      </w:r>
    </w:p>
    <w:p w14:paraId="3E69195A" w14:textId="77777777" w:rsidR="002E214C" w:rsidRPr="00B03923" w:rsidRDefault="002E214C" w:rsidP="002E214C">
      <w:pPr>
        <w:pStyle w:val="P68B1DB1-Normal4"/>
        <w:shd w:val="clear" w:color="auto" w:fill="FFFFFF"/>
        <w:spacing w:after="0" w:line="240" w:lineRule="auto"/>
        <w:jc w:val="both"/>
        <w:rPr>
          <w:lang w:val="ka-GE"/>
        </w:rPr>
      </w:pPr>
      <w:r w:rsidRPr="00B03923">
        <w:rPr>
          <w:lang w:val="ka-GE"/>
        </w:rPr>
        <w:t>ლევოფლოქსაცინის კონცენტრაციები დაახლოებით 13%-ით მეტი იყო ფენბუფენთან ერთდროულად მიღებისას, ვიდრე მარტო ლევოფლოქსაცინი</w:t>
      </w:r>
      <w:r>
        <w:rPr>
          <w:lang w:val="ka-GE"/>
        </w:rPr>
        <w:t>თ</w:t>
      </w:r>
      <w:r w:rsidRPr="00B03923">
        <w:rPr>
          <w:lang w:val="ka-GE"/>
        </w:rPr>
        <w:t xml:space="preserve"> </w:t>
      </w:r>
      <w:r>
        <w:rPr>
          <w:lang w:val="ka-GE"/>
        </w:rPr>
        <w:t>თერაპიი</w:t>
      </w:r>
      <w:r w:rsidRPr="00B03923">
        <w:rPr>
          <w:lang w:val="ka-GE"/>
        </w:rPr>
        <w:t>სას.</w:t>
      </w:r>
    </w:p>
    <w:p w14:paraId="60FE63AA" w14:textId="77777777" w:rsidR="002E214C" w:rsidRPr="00B03923" w:rsidRDefault="002E214C" w:rsidP="002E214C">
      <w:pPr>
        <w:pStyle w:val="P68B1DB1-Normal3"/>
        <w:shd w:val="clear" w:color="auto" w:fill="FFFFFF"/>
        <w:spacing w:after="0" w:line="240" w:lineRule="auto"/>
        <w:jc w:val="both"/>
        <w:rPr>
          <w:lang w:val="ka-GE"/>
        </w:rPr>
      </w:pPr>
      <w:r w:rsidRPr="00B03923">
        <w:rPr>
          <w:lang w:val="ka-GE"/>
        </w:rPr>
        <w:t>პრობ</w:t>
      </w:r>
      <w:r>
        <w:rPr>
          <w:lang w:val="ka-GE"/>
        </w:rPr>
        <w:t>ე</w:t>
      </w:r>
      <w:r w:rsidRPr="00B03923">
        <w:rPr>
          <w:lang w:val="ka-GE"/>
        </w:rPr>
        <w:t>ნეციდი და ციმეტიდინი</w:t>
      </w:r>
    </w:p>
    <w:p w14:paraId="1A426606" w14:textId="77777777" w:rsidR="002E214C" w:rsidRPr="00B03923" w:rsidRDefault="002E214C" w:rsidP="002E214C">
      <w:pPr>
        <w:pStyle w:val="P68B1DB1-Normal4"/>
        <w:spacing w:after="0" w:line="240" w:lineRule="auto"/>
        <w:jc w:val="both"/>
        <w:rPr>
          <w:lang w:val="ka-GE"/>
        </w:rPr>
      </w:pPr>
      <w:r w:rsidRPr="00B03923">
        <w:rPr>
          <w:lang w:val="ka-GE"/>
        </w:rPr>
        <w:t>პრობენეციდი და ციმეტიდინი ახდენდნენ სტატისტიკურად მნიშვნელოვან გავლენას ლევოფლოქსაცინის გამოყოფაზე. ლევოფლოქსაცინის თირკმლისმიერი კლირენსი შემცირდა ციმეტიდინის (24%) ან პრობენეციდის (34%) გამოყენების დროს. ეს დაკავშრებულია იმასთან, რომ ორივე პრეპარატს შეუძლია თირკმლის მილაკებში ლევოფლოქსაცინის სეკრეციის დაბლოკვა. თუმცა, კვლევაში გამოყენებულ დოზებში ნაკლებად სავარაუდოა, რომ კინეტიკური პარამეტრების სტატისტიკურად მნიშვნელოვან განსხვავებებს ექნებათ კლინიკური მნიშვნელობა.</w:t>
      </w:r>
    </w:p>
    <w:p w14:paraId="0050B1ED" w14:textId="4764B194" w:rsidR="002E214C" w:rsidRPr="00B03923" w:rsidRDefault="002320DE" w:rsidP="002E214C">
      <w:pPr>
        <w:pStyle w:val="P68B1DB1-Normal4"/>
        <w:spacing w:after="0" w:line="240" w:lineRule="auto"/>
        <w:jc w:val="both"/>
        <w:rPr>
          <w:lang w:val="ka-GE"/>
        </w:rPr>
      </w:pPr>
      <w:r>
        <w:rPr>
          <w:b/>
          <w:lang w:val="ka-GE"/>
        </w:rPr>
        <w:t>ლევოქსიმედ</w:t>
      </w:r>
      <w:r w:rsidR="002E214C">
        <w:rPr>
          <w:b/>
          <w:lang w:val="ka-GE"/>
        </w:rPr>
        <w:t>ის</w:t>
      </w:r>
      <w:r w:rsidR="002E214C" w:rsidRPr="00B03923">
        <w:rPr>
          <w:lang w:val="ka-GE"/>
        </w:rPr>
        <w:t xml:space="preserve"> გამოყენება უნდა მოხდეს სიფრთხილით იმ პრეპარატებთან ერთად, რომლებიც გავლენას ახდენენ თირკმლის მილაკების სეკრეციაზე, როგორიც არის პრობენეციდი და ციმეტიდინი, განსაკუთრებით თირკმელების ფუნქციის დარღვევის მქონე პაციენტებში.</w:t>
      </w:r>
    </w:p>
    <w:p w14:paraId="32C677FD" w14:textId="77777777" w:rsidR="002E214C" w:rsidRPr="00B03923" w:rsidRDefault="002E214C" w:rsidP="002E214C">
      <w:pPr>
        <w:pStyle w:val="P68B1DB1-Normal3"/>
        <w:spacing w:after="0" w:line="240" w:lineRule="auto"/>
        <w:jc w:val="both"/>
        <w:rPr>
          <w:lang w:val="ka-GE"/>
        </w:rPr>
      </w:pPr>
      <w:r w:rsidRPr="00B03923">
        <w:rPr>
          <w:lang w:val="ka-GE"/>
        </w:rPr>
        <w:t>სხვა მნიშვნელოვანი ინფორმაცია</w:t>
      </w:r>
    </w:p>
    <w:p w14:paraId="02F5E2CE" w14:textId="77777777" w:rsidR="002E214C" w:rsidRPr="00B03923" w:rsidRDefault="002E214C" w:rsidP="002E214C">
      <w:pPr>
        <w:pStyle w:val="P68B1DB1-Normal4"/>
        <w:spacing w:after="0" w:line="240" w:lineRule="auto"/>
        <w:jc w:val="both"/>
        <w:rPr>
          <w:lang w:val="ka-GE"/>
        </w:rPr>
      </w:pPr>
      <w:r w:rsidRPr="00B03923">
        <w:rPr>
          <w:lang w:val="ka-GE"/>
        </w:rPr>
        <w:t>კლინიკურ-ფარმაკოლოგიურმა კვლევებმა აჩვენა, რომ შემდეგ პრეპარატებთან ერთდროულმა გამოყენებამ არ მოახდინა კლინიკურად მნიშვნელოვანი გავლენა ლევოფლოქსაცინის ფარმაკოკინეტიკაზე: კალციუმის კარბონატი, დიგოქსინი, გლიბენკლამიდი, რანიტიდინი.</w:t>
      </w:r>
    </w:p>
    <w:p w14:paraId="2E0ABC0C" w14:textId="77777777" w:rsidR="002E214C" w:rsidRPr="00B03923" w:rsidRDefault="002E214C" w:rsidP="002E214C">
      <w:pPr>
        <w:pStyle w:val="P68B1DB1-Normal2"/>
        <w:spacing w:after="0" w:line="240" w:lineRule="auto"/>
        <w:jc w:val="both"/>
        <w:rPr>
          <w:lang w:val="ka-GE"/>
        </w:rPr>
      </w:pPr>
      <w:r w:rsidRPr="00B03923">
        <w:rPr>
          <w:lang w:val="ka-GE"/>
        </w:rPr>
        <w:t>ლევოფლოქსაცინის გავლენა სხვა სამკურნალო საშუალებებზე</w:t>
      </w:r>
    </w:p>
    <w:p w14:paraId="6CDCEF93" w14:textId="77777777" w:rsidR="002E214C" w:rsidRPr="00B03923" w:rsidRDefault="002E214C" w:rsidP="002E214C">
      <w:pPr>
        <w:pStyle w:val="P68B1DB1-Normal3"/>
        <w:spacing w:after="0" w:line="240" w:lineRule="auto"/>
        <w:jc w:val="both"/>
        <w:rPr>
          <w:lang w:val="ka-GE"/>
        </w:rPr>
      </w:pPr>
      <w:r w:rsidRPr="00B03923">
        <w:rPr>
          <w:lang w:val="ka-GE"/>
        </w:rPr>
        <w:t>ციკლოსპორინი</w:t>
      </w:r>
    </w:p>
    <w:p w14:paraId="72DFDBBA" w14:textId="77777777" w:rsidR="002E214C" w:rsidRPr="00B03923" w:rsidRDefault="002E214C" w:rsidP="002E214C">
      <w:pPr>
        <w:pStyle w:val="P68B1DB1-Normal4"/>
        <w:spacing w:after="0" w:line="240" w:lineRule="auto"/>
        <w:jc w:val="both"/>
        <w:rPr>
          <w:lang w:val="ka-GE"/>
        </w:rPr>
      </w:pPr>
      <w:r w:rsidRPr="00B03923">
        <w:rPr>
          <w:lang w:val="ka-GE"/>
        </w:rPr>
        <w:t>ციკლოსპორინთან ერთდროული გამოყენებისას, ლევოფლოქსაცინი ზრდი</w:t>
      </w:r>
      <w:r>
        <w:rPr>
          <w:lang w:val="ka-GE"/>
        </w:rPr>
        <w:t>ს</w:t>
      </w:r>
      <w:r w:rsidRPr="00B03923">
        <w:rPr>
          <w:lang w:val="ka-GE"/>
        </w:rPr>
        <w:t xml:space="preserve"> ციკლოსპორინის ნახევარგამოყოფის პერიოდს 33%-ით.</w:t>
      </w:r>
    </w:p>
    <w:p w14:paraId="10FD5C32" w14:textId="77777777" w:rsidR="002E214C" w:rsidRPr="00B03923" w:rsidRDefault="002E214C" w:rsidP="002E214C">
      <w:pPr>
        <w:pStyle w:val="P68B1DB1-Normal3"/>
        <w:shd w:val="clear" w:color="auto" w:fill="FFFFFF"/>
        <w:spacing w:after="0" w:line="240" w:lineRule="auto"/>
        <w:jc w:val="both"/>
        <w:rPr>
          <w:lang w:val="ka-GE"/>
        </w:rPr>
      </w:pPr>
      <w:r w:rsidRPr="00B03923">
        <w:rPr>
          <w:lang w:val="ka-GE"/>
        </w:rPr>
        <w:t>K ვიტამინის ანტაგონისტები</w:t>
      </w:r>
    </w:p>
    <w:p w14:paraId="62C693BF" w14:textId="77777777" w:rsidR="002E214C" w:rsidRPr="00B03923" w:rsidRDefault="002E214C" w:rsidP="002E214C">
      <w:pPr>
        <w:pStyle w:val="P68B1DB1-Normal4"/>
        <w:spacing w:after="0" w:line="240" w:lineRule="auto"/>
        <w:jc w:val="both"/>
        <w:rPr>
          <w:lang w:val="ka-GE"/>
        </w:rPr>
      </w:pPr>
      <w:r w:rsidRPr="00B03923">
        <w:rPr>
          <w:lang w:val="ka-GE"/>
        </w:rPr>
        <w:t>დაფიქსირებულია კოაგულაციის ტესტების მნიშვნელობების ზრდა (პროთრომბინის დრო/საერთაშორისო ნორმალიზებული თანაფარდობა) და/ან სისხლდენის განვითარება (შეიძლება მძიმე) პაციენტებში, რომლებიც ლევოფლოქსაცინს იღებდნენ  K ვიტამინის ანტაგონისტებთან (მაგ. ვარფარინი) კომბინაციაში. პაციენტებში, რომლებიც იღებენ K ვიტამინის ანტაგონისტებს, უნდა მოხდეს კოაგულაციის ტესტების მონიტორინგი.</w:t>
      </w:r>
    </w:p>
    <w:p w14:paraId="771EFF51" w14:textId="77777777" w:rsidR="002E214C" w:rsidRPr="00B03923" w:rsidRDefault="002E214C" w:rsidP="002E214C">
      <w:pPr>
        <w:pStyle w:val="P68B1DB1-Normal3"/>
        <w:shd w:val="clear" w:color="auto" w:fill="FFFFFF"/>
        <w:spacing w:after="0" w:line="240" w:lineRule="auto"/>
        <w:jc w:val="both"/>
        <w:rPr>
          <w:lang w:val="ka-GE"/>
        </w:rPr>
      </w:pPr>
      <w:r w:rsidRPr="00B03923">
        <w:rPr>
          <w:lang w:val="ka-GE"/>
        </w:rPr>
        <w:t>სამკურნალო საშუალებები, რომლებიც ახანგრძლივებენ QT ინტერვალს</w:t>
      </w:r>
    </w:p>
    <w:p w14:paraId="7B35CD12" w14:textId="77777777" w:rsidR="002E214C" w:rsidRPr="00B03923" w:rsidRDefault="002E214C" w:rsidP="002E214C">
      <w:pPr>
        <w:pStyle w:val="P68B1DB1-Normal4"/>
        <w:shd w:val="clear" w:color="auto" w:fill="FFFFFF"/>
        <w:spacing w:after="0" w:line="240" w:lineRule="auto"/>
        <w:jc w:val="both"/>
        <w:rPr>
          <w:lang w:val="ka-GE"/>
        </w:rPr>
      </w:pPr>
      <w:r w:rsidRPr="00B03923">
        <w:rPr>
          <w:lang w:val="ka-GE"/>
        </w:rPr>
        <w:t>ისევე როგორც სხვა ფტორქინოლონების, ლ</w:t>
      </w:r>
      <w:r>
        <w:rPr>
          <w:lang w:val="ka-GE"/>
        </w:rPr>
        <w:t>სმ</w:t>
      </w:r>
      <w:r w:rsidRPr="00B03923">
        <w:rPr>
          <w:lang w:val="ka-GE"/>
        </w:rPr>
        <w:t>ევოფლოქსაცინის გამოყენება უნდა მოხდეს სიფრთხილით პაციენტებში, რომლებიც ერთდროულად იღებენ ისეთ პრეპარატებს, რომლებიც ახანგრძლივებენ QT ინტერვალს (მაგალითად, IA და III კლასის ანტიარითმიული პრეპარატები, ტრიციკლური ანტიდეპრესანტები, მაკროლიდები, ანტიფსიქოზური საშუალებები).</w:t>
      </w:r>
    </w:p>
    <w:p w14:paraId="5A09151D" w14:textId="77777777" w:rsidR="002E214C" w:rsidRPr="00B03923" w:rsidRDefault="002E214C" w:rsidP="002E214C">
      <w:pPr>
        <w:pStyle w:val="P68B1DB1-Normal3"/>
        <w:shd w:val="clear" w:color="auto" w:fill="FFFFFF"/>
        <w:spacing w:after="0" w:line="240" w:lineRule="auto"/>
        <w:jc w:val="both"/>
        <w:rPr>
          <w:lang w:val="ka-GE"/>
        </w:rPr>
      </w:pPr>
      <w:r w:rsidRPr="00B03923">
        <w:rPr>
          <w:lang w:val="ka-GE"/>
        </w:rPr>
        <w:t>სხვა მნიშვნელოვანი ინფორმაცია</w:t>
      </w:r>
    </w:p>
    <w:p w14:paraId="297BD0D4" w14:textId="77777777" w:rsidR="002E214C" w:rsidRPr="00B03923" w:rsidRDefault="002E214C" w:rsidP="002E214C">
      <w:pPr>
        <w:pStyle w:val="P68B1DB1-Normal4"/>
        <w:shd w:val="clear" w:color="auto" w:fill="FFFFFF"/>
        <w:spacing w:after="0" w:line="240" w:lineRule="auto"/>
        <w:jc w:val="both"/>
        <w:rPr>
          <w:lang w:val="ka-GE"/>
        </w:rPr>
      </w:pPr>
      <w:r w:rsidRPr="00B03923">
        <w:rPr>
          <w:lang w:val="ka-GE"/>
        </w:rPr>
        <w:t>ფარმაკოკინეტიკური ურთიერთქმედების კვლევის შედეგებმა არ გამოავლინა ლევოფლოქსაცინის გავლენა თეოფილინის ფარმაკოკინეტიკაზე (სუბსტრატი CYP1A2-სთვის), რაც მოწმობს იმას, რომ ლევოფლოქსაცინი არ არის CYP1A2-ის ინჰიბიტორი.</w:t>
      </w:r>
    </w:p>
    <w:p w14:paraId="0E071FF3" w14:textId="77777777" w:rsidR="002E214C" w:rsidRPr="00B03923" w:rsidRDefault="002E214C" w:rsidP="002E214C">
      <w:pPr>
        <w:pStyle w:val="P68B1DB1-Normal2"/>
        <w:spacing w:after="0" w:line="240" w:lineRule="auto"/>
        <w:jc w:val="both"/>
        <w:rPr>
          <w:lang w:val="ka-GE"/>
        </w:rPr>
      </w:pPr>
      <w:r w:rsidRPr="00B03923">
        <w:rPr>
          <w:lang w:val="ka-GE"/>
        </w:rPr>
        <w:t>ურთიერთქმედების სხვა ფორმები</w:t>
      </w:r>
    </w:p>
    <w:p w14:paraId="426152F7" w14:textId="77777777" w:rsidR="002E214C" w:rsidRPr="00B03923" w:rsidRDefault="002E214C" w:rsidP="002E214C">
      <w:pPr>
        <w:pStyle w:val="P68B1DB1-Normal3"/>
        <w:spacing w:after="0" w:line="240" w:lineRule="auto"/>
        <w:jc w:val="both"/>
        <w:rPr>
          <w:lang w:val="ka-GE"/>
        </w:rPr>
      </w:pPr>
      <w:r w:rsidRPr="00B03923">
        <w:rPr>
          <w:lang w:val="ka-GE"/>
        </w:rPr>
        <w:t>საკვები პროდუქტები</w:t>
      </w:r>
    </w:p>
    <w:p w14:paraId="2AB8B595" w14:textId="1FD9D681" w:rsidR="002E214C" w:rsidRPr="00B03923" w:rsidRDefault="002E214C" w:rsidP="002E214C">
      <w:pPr>
        <w:pStyle w:val="P68B1DB1-Normal4"/>
        <w:spacing w:after="0" w:line="240" w:lineRule="auto"/>
        <w:jc w:val="both"/>
        <w:rPr>
          <w:lang w:val="ka-GE"/>
        </w:rPr>
      </w:pPr>
      <w:r w:rsidRPr="00B03923">
        <w:rPr>
          <w:lang w:val="ka-GE"/>
        </w:rPr>
        <w:t xml:space="preserve">არ აღინიშნება კლინიკურად მნიშვნელოვანი ურთიერთქმედება საკვებ პროდუქტებთან. </w:t>
      </w:r>
      <w:r w:rsidR="002320DE">
        <w:rPr>
          <w:b/>
          <w:lang w:val="ka-GE"/>
        </w:rPr>
        <w:t>ლევოქსიმედ</w:t>
      </w:r>
      <w:r>
        <w:rPr>
          <w:b/>
          <w:lang w:val="ka-GE"/>
        </w:rPr>
        <w:t>ის</w:t>
      </w:r>
      <w:r w:rsidRPr="00B03923">
        <w:rPr>
          <w:lang w:val="ka-GE"/>
        </w:rPr>
        <w:t xml:space="preserve"> მიღება შესაძლებელია საკვების მიღებისაგან დამოუკიდებლად.</w:t>
      </w:r>
    </w:p>
    <w:p w14:paraId="345D0047" w14:textId="77777777" w:rsidR="0059165E" w:rsidRDefault="0059165E" w:rsidP="002E214C">
      <w:pPr>
        <w:pStyle w:val="P68B1DB1-Normal3"/>
        <w:spacing w:after="0" w:line="240" w:lineRule="auto"/>
        <w:jc w:val="both"/>
        <w:rPr>
          <w:lang w:val="ka-GE"/>
        </w:rPr>
      </w:pPr>
    </w:p>
    <w:p w14:paraId="64AE8223" w14:textId="77777777" w:rsidR="0059165E" w:rsidRPr="00C048B5" w:rsidRDefault="0059165E" w:rsidP="0059165E">
      <w:pPr>
        <w:pStyle w:val="P68B1DB1-Normal3"/>
        <w:spacing w:after="0" w:line="240" w:lineRule="auto"/>
        <w:jc w:val="both"/>
        <w:rPr>
          <w:b/>
          <w:lang w:val="ka-GE"/>
        </w:rPr>
      </w:pPr>
      <w:r w:rsidRPr="00C048B5">
        <w:rPr>
          <w:b/>
          <w:lang w:val="ka-GE"/>
        </w:rPr>
        <w:t xml:space="preserve">ფერტილობა, </w:t>
      </w:r>
      <w:r>
        <w:rPr>
          <w:b/>
          <w:lang w:val="ka-GE"/>
        </w:rPr>
        <w:t>ორსულობა და ლაქტაცია</w:t>
      </w:r>
    </w:p>
    <w:p w14:paraId="15C35CBF" w14:textId="77777777" w:rsidR="0059165E" w:rsidRPr="00B03923" w:rsidRDefault="0059165E" w:rsidP="0059165E">
      <w:pPr>
        <w:pStyle w:val="P68B1DB1-Normal3"/>
        <w:shd w:val="clear" w:color="auto" w:fill="FFFFFF"/>
        <w:spacing w:after="0" w:line="240" w:lineRule="auto"/>
        <w:jc w:val="both"/>
        <w:rPr>
          <w:lang w:val="ka-GE"/>
        </w:rPr>
      </w:pPr>
      <w:r w:rsidRPr="00B03923">
        <w:rPr>
          <w:lang w:val="ka-GE"/>
        </w:rPr>
        <w:t>ორსულობა</w:t>
      </w:r>
    </w:p>
    <w:p w14:paraId="02C9D1AC" w14:textId="2C36898E" w:rsidR="0059165E" w:rsidRPr="00B03923" w:rsidRDefault="0059165E" w:rsidP="0059165E">
      <w:pPr>
        <w:pStyle w:val="P68B1DB1-Normal4"/>
        <w:shd w:val="clear" w:color="auto" w:fill="FFFFFF"/>
        <w:spacing w:after="0" w:line="240" w:lineRule="auto"/>
        <w:jc w:val="both"/>
        <w:rPr>
          <w:lang w:val="ka-GE"/>
        </w:rPr>
      </w:pPr>
      <w:r w:rsidRPr="00B03923">
        <w:rPr>
          <w:lang w:val="ka-GE"/>
        </w:rPr>
        <w:t xml:space="preserve">არსებობს შეზღუდული მონაცემები ორსულებში ლევოფლოქსაცინის გამოყენების შესახებ. ცხოველებზე ჩატარებულმა რეპროდუქციული ტოქსიურობის კვლევებმა არ გამოავლინა პირდაპირი ან არაპირდაპირი უარყოფითი ზემოქმედება. თუმცა, ადამიანებში ლევოფლოქსაცინის გამოყენების შესახებ მონაცემების არარსებობის და არსებული </w:t>
      </w:r>
      <w:r w:rsidRPr="00B03923">
        <w:rPr>
          <w:lang w:val="ka-GE"/>
        </w:rPr>
        <w:lastRenderedPageBreak/>
        <w:t>ექსპერიმენტული მონაცემების გათვალისწინებით, რომლებიც ადასტურებენ ზრდის პროცესში მყოფ ორგანიზმში საყრდენი სახსრების ხრტილების  ფტორქინოლონებით დაზიანების რისკს, პრეპარატის გამოყენება არ უნდა მოხდეს ორსულობის დროს.</w:t>
      </w:r>
    </w:p>
    <w:p w14:paraId="137D7580" w14:textId="77777777" w:rsidR="0059165E" w:rsidRPr="00B03923" w:rsidRDefault="0059165E" w:rsidP="0059165E">
      <w:pPr>
        <w:pStyle w:val="P68B1DB1-Normal3"/>
        <w:shd w:val="clear" w:color="auto" w:fill="FFFFFF"/>
        <w:spacing w:after="0" w:line="240" w:lineRule="auto"/>
        <w:jc w:val="both"/>
        <w:rPr>
          <w:lang w:val="ka-GE"/>
        </w:rPr>
      </w:pPr>
      <w:r w:rsidRPr="00B03923">
        <w:rPr>
          <w:lang w:val="ka-GE"/>
        </w:rPr>
        <w:t>ლაქტაცია</w:t>
      </w:r>
    </w:p>
    <w:p w14:paraId="4F1163F4" w14:textId="77777777" w:rsidR="0059165E" w:rsidRPr="00B03923" w:rsidRDefault="0059165E" w:rsidP="0059165E">
      <w:pPr>
        <w:pStyle w:val="P68B1DB1-Normal4"/>
        <w:spacing w:after="0" w:line="240" w:lineRule="auto"/>
        <w:jc w:val="both"/>
        <w:rPr>
          <w:lang w:val="ka-GE"/>
        </w:rPr>
      </w:pPr>
      <w:r>
        <w:rPr>
          <w:b/>
          <w:lang w:val="ka-GE"/>
        </w:rPr>
        <w:t>ლევოქსიმედი</w:t>
      </w:r>
      <w:r w:rsidRPr="00B03923">
        <w:rPr>
          <w:lang w:val="ka-GE"/>
        </w:rPr>
        <w:t xml:space="preserve"> უკუნაჩვენებია ქალებში ძუძუთი კვების დროს. ლევოფლოქსაცინის დედის რძეში გამოყოფის შესახებ არასაკმარისი მონაცემები არსებობს, თუმცა ცნობილია, რომ სხვა ფტორქინოლონები გამოიყოფა დედის რძეში. ადამიანებში ლევოფლოქსაცინის გამოყენების შესახებ მონაცემების არარსებობის და არსებული ექსპერიმენტული მონაცემების გათვალისწინებით, რომლებიც ადასტურებენ ზრდის პროცესში მყოფ ორგანიზმში საყრდენი სახსრების ხრტილების ფტორქინოლონებით დაზიანების რისკს, პრეპარატის გამოყენება არ უნდა </w:t>
      </w:r>
      <w:r>
        <w:rPr>
          <w:lang w:val="ka-GE"/>
        </w:rPr>
        <w:t xml:space="preserve">მოხდეს </w:t>
      </w:r>
      <w:r w:rsidRPr="00B03923">
        <w:rPr>
          <w:lang w:val="ka-GE"/>
        </w:rPr>
        <w:t>ქალებში ძუძუთი კვების დროს.</w:t>
      </w:r>
    </w:p>
    <w:p w14:paraId="693457D0" w14:textId="77777777" w:rsidR="0059165E" w:rsidRPr="00B03923" w:rsidRDefault="0059165E" w:rsidP="0059165E">
      <w:pPr>
        <w:pStyle w:val="P68B1DB1-Normal3"/>
        <w:spacing w:after="0" w:line="240" w:lineRule="auto"/>
        <w:jc w:val="both"/>
        <w:rPr>
          <w:lang w:val="ka-GE"/>
        </w:rPr>
      </w:pPr>
      <w:r w:rsidRPr="00B03923">
        <w:rPr>
          <w:lang w:val="ka-GE"/>
        </w:rPr>
        <w:t>ფერტილობა</w:t>
      </w:r>
    </w:p>
    <w:p w14:paraId="1819AE0B" w14:textId="77777777" w:rsidR="0059165E" w:rsidRPr="00B03923" w:rsidRDefault="0059165E" w:rsidP="0059165E">
      <w:pPr>
        <w:pStyle w:val="P68B1DB1-Normal4"/>
        <w:spacing w:after="0" w:line="240" w:lineRule="auto"/>
        <w:jc w:val="both"/>
        <w:rPr>
          <w:lang w:val="ka-GE"/>
        </w:rPr>
      </w:pPr>
      <w:r w:rsidRPr="00B03923">
        <w:rPr>
          <w:lang w:val="ka-GE"/>
        </w:rPr>
        <w:t>ვირთხებში, ლევოფლოქსაცინმა გავლენა არ მოახდინა ფერტილობაზე ან რეპროდუქციულ ფუნქციაზე.</w:t>
      </w:r>
    </w:p>
    <w:p w14:paraId="323B4450" w14:textId="1B46B1A5" w:rsidR="0059165E" w:rsidRDefault="0059165E" w:rsidP="002E214C">
      <w:pPr>
        <w:pStyle w:val="P68B1DB1-Normal3"/>
        <w:spacing w:after="0" w:line="240" w:lineRule="auto"/>
        <w:jc w:val="both"/>
        <w:rPr>
          <w:lang w:val="ka-GE"/>
        </w:rPr>
      </w:pPr>
    </w:p>
    <w:p w14:paraId="2FA43175" w14:textId="77777777" w:rsidR="0059165E" w:rsidRPr="00C048B5" w:rsidRDefault="0059165E" w:rsidP="0059165E">
      <w:pPr>
        <w:pStyle w:val="P68B1DB1-Normal3"/>
        <w:spacing w:after="0" w:line="240" w:lineRule="auto"/>
        <w:jc w:val="both"/>
        <w:rPr>
          <w:b/>
          <w:lang w:val="ka-GE"/>
        </w:rPr>
      </w:pPr>
      <w:r>
        <w:rPr>
          <w:b/>
          <w:lang w:val="ka-GE"/>
        </w:rPr>
        <w:t>ზე</w:t>
      </w:r>
      <w:r w:rsidRPr="00C048B5">
        <w:rPr>
          <w:b/>
          <w:lang w:val="ka-GE"/>
        </w:rPr>
        <w:t>გავლენა ავტოტრანსპორტის და მექანიზმების მართვის უნარზე</w:t>
      </w:r>
    </w:p>
    <w:p w14:paraId="490A320B" w14:textId="77777777" w:rsidR="0059165E" w:rsidRPr="00B03923" w:rsidRDefault="0059165E" w:rsidP="0059165E">
      <w:pPr>
        <w:pStyle w:val="P68B1DB1-Normal9"/>
        <w:spacing w:after="0" w:line="240" w:lineRule="auto"/>
        <w:jc w:val="both"/>
        <w:rPr>
          <w:lang w:val="ka-GE"/>
        </w:rPr>
      </w:pPr>
      <w:r>
        <w:rPr>
          <w:lang w:val="ka-GE"/>
        </w:rPr>
        <w:t xml:space="preserve">პრეპარატი უმნიშვნელო ან ზომიერ ზეგავლენას ახდენს სატრანსპორტო საშუალებების და სხვადასხვა მექანიზმების მართვის უნარზე. </w:t>
      </w:r>
      <w:r w:rsidRPr="00B03923">
        <w:rPr>
          <w:lang w:val="ka-GE"/>
        </w:rPr>
        <w:t xml:space="preserve">ზოგიერთ გვერდით რეაქციას (მაგალითად, თავბრუსხვევა/ვერტიგო, ძილიანობა, მხედველობის დარღვევა) შეუძლია დააქვეითოს ყურადღების კონცენტრაციის უნარი, რაც გარკვეულ რისკს წარმოადგენს ისეთ სიტუაციებში, როდესაც ეს </w:t>
      </w:r>
      <w:r>
        <w:rPr>
          <w:lang w:val="ka-GE"/>
        </w:rPr>
        <w:t>უნარები</w:t>
      </w:r>
      <w:r w:rsidRPr="00B03923">
        <w:rPr>
          <w:lang w:val="ka-GE"/>
        </w:rPr>
        <w:t xml:space="preserve"> მნიშვნელოვანია (მაგალითად, ავტოტრანსპორტის ან მექანიზმების მართვის დროს).</w:t>
      </w:r>
    </w:p>
    <w:p w14:paraId="272EA6FD" w14:textId="77777777" w:rsidR="0059165E" w:rsidRPr="00B03923" w:rsidRDefault="0059165E" w:rsidP="0059165E">
      <w:pPr>
        <w:spacing w:after="0" w:line="240" w:lineRule="auto"/>
        <w:jc w:val="both"/>
        <w:rPr>
          <w:rFonts w:ascii="Sylfaen" w:hAnsi="Sylfaen"/>
          <w:sz w:val="24"/>
          <w:highlight w:val="yellow"/>
          <w:lang w:val="ka-GE"/>
        </w:rPr>
      </w:pPr>
    </w:p>
    <w:p w14:paraId="43C90D54" w14:textId="77777777" w:rsidR="0059165E" w:rsidRPr="002E214C" w:rsidRDefault="0059165E" w:rsidP="0059165E">
      <w:pPr>
        <w:pStyle w:val="P68B1DB1-NoSpacing12"/>
        <w:jc w:val="both"/>
        <w:rPr>
          <w:b/>
          <w:lang w:val="ka-GE"/>
        </w:rPr>
      </w:pPr>
      <w:r w:rsidRPr="002E214C">
        <w:rPr>
          <w:b/>
          <w:lang w:val="ka-GE"/>
        </w:rPr>
        <w:t>არასასურველი რეაქციები</w:t>
      </w:r>
    </w:p>
    <w:p w14:paraId="13112C0E" w14:textId="77777777" w:rsidR="0059165E" w:rsidRPr="002E214C" w:rsidRDefault="0059165E" w:rsidP="0059165E">
      <w:pPr>
        <w:pStyle w:val="P68B1DB1-NoSpacing13"/>
        <w:jc w:val="both"/>
        <w:rPr>
          <w:i/>
          <w:lang w:val="ka-GE"/>
        </w:rPr>
      </w:pPr>
      <w:r w:rsidRPr="002E214C">
        <w:rPr>
          <w:lang w:val="ka-GE"/>
        </w:rPr>
        <w:t>ქვემოთ მოცემული ინფორმაცია ეფუძნება კლინიკური კვლევების მონაცემებს 8300-ზე მეტი პაციენტის მონაწილეობით და ფართო პოსტმარკეტინგულ გამოცდილებას.</w:t>
      </w:r>
    </w:p>
    <w:p w14:paraId="14D3D514" w14:textId="77777777" w:rsidR="0059165E" w:rsidRPr="002E214C" w:rsidRDefault="0059165E" w:rsidP="0059165E">
      <w:pPr>
        <w:pStyle w:val="P68B1DB1-Normal4"/>
        <w:spacing w:after="0" w:line="240" w:lineRule="auto"/>
        <w:jc w:val="both"/>
        <w:rPr>
          <w:lang w:val="ka-GE"/>
        </w:rPr>
      </w:pPr>
      <w:r w:rsidRPr="002E214C">
        <w:rPr>
          <w:lang w:val="ka-GE"/>
        </w:rPr>
        <w:t>არასასურველი რეაქციების სიხშირის პარამეტრები განისაზღვრება შემდეგნაირად: ძალიან ხშირად (≥1/10); ხშირად (≥1/100, მაგრამ &lt;1/10); არახშირად (≥1/1000, მაგრამ &lt;1/100); იშვიათად (≥1/10000, მაგრამ &lt;1/1000); ძალიან იშვიათად (&lt;1/10000), სიხშირე უცნობია  (არსებული მონაცემებით შეფასება შეუძლებელია).</w:t>
      </w:r>
    </w:p>
    <w:p w14:paraId="1DA21864" w14:textId="77777777" w:rsidR="0059165E" w:rsidRPr="002E214C" w:rsidRDefault="0059165E" w:rsidP="0059165E">
      <w:pPr>
        <w:pStyle w:val="P68B1DB1-Normal4"/>
        <w:spacing w:after="0" w:line="240" w:lineRule="auto"/>
        <w:jc w:val="both"/>
        <w:rPr>
          <w:lang w:val="ka-GE"/>
        </w:rPr>
      </w:pPr>
      <w:r w:rsidRPr="002E214C">
        <w:rPr>
          <w:lang w:val="ka-GE"/>
        </w:rPr>
        <w:t>თითოეულ ჯგუფში</w:t>
      </w:r>
      <w:r>
        <w:rPr>
          <w:lang w:val="ka-GE"/>
        </w:rPr>
        <w:t xml:space="preserve"> </w:t>
      </w:r>
      <w:r w:rsidRPr="002E214C">
        <w:rPr>
          <w:lang w:val="ka-GE"/>
        </w:rPr>
        <w:t>განვითარების სიხშირი</w:t>
      </w:r>
      <w:r>
        <w:rPr>
          <w:lang w:val="ka-GE"/>
        </w:rPr>
        <w:t>ს მითითებით,</w:t>
      </w:r>
      <w:r w:rsidRPr="002E214C">
        <w:rPr>
          <w:lang w:val="ka-GE"/>
        </w:rPr>
        <w:t xml:space="preserve"> არასასურველი რეაქციები წარმოდგენილია სიმძიმის ხარისხის </w:t>
      </w:r>
      <w:r>
        <w:rPr>
          <w:lang w:val="ka-GE"/>
        </w:rPr>
        <w:t>კლების</w:t>
      </w:r>
      <w:r w:rsidRPr="002E214C">
        <w:rPr>
          <w:lang w:val="ka-GE"/>
        </w:rPr>
        <w:t xml:space="preserve"> მიხედვით.</w:t>
      </w:r>
    </w:p>
    <w:p w14:paraId="6E8E69AD" w14:textId="77777777" w:rsidR="0059165E" w:rsidRPr="002E214C" w:rsidRDefault="0059165E" w:rsidP="0059165E">
      <w:pPr>
        <w:pStyle w:val="P68B1DB1-Normal4"/>
        <w:spacing w:after="0" w:line="240" w:lineRule="auto"/>
        <w:jc w:val="both"/>
        <w:rPr>
          <w:lang w:val="ka-GE"/>
        </w:rPr>
      </w:pPr>
      <w:r w:rsidRPr="002E214C">
        <w:rPr>
          <w:i/>
          <w:lang w:val="ka-GE"/>
        </w:rPr>
        <w:t xml:space="preserve">ინფექციური და პარაზიტული დაავადებები: </w:t>
      </w:r>
      <w:r w:rsidRPr="002E214C">
        <w:rPr>
          <w:lang w:val="ka-GE"/>
        </w:rPr>
        <w:t>არახშირად - სოკოვანი ინფექციები, მათ შორის</w:t>
      </w:r>
      <w:r>
        <w:rPr>
          <w:lang w:val="ka-GE"/>
        </w:rPr>
        <w:t xml:space="preserve"> </w:t>
      </w:r>
      <w:r w:rsidRPr="002E214C">
        <w:rPr>
          <w:i/>
          <w:lang w:val="ka-GE"/>
        </w:rPr>
        <w:t>Candida</w:t>
      </w:r>
      <w:r w:rsidRPr="002E214C">
        <w:rPr>
          <w:lang w:val="ka-GE"/>
        </w:rPr>
        <w:t>-ს მიერ გამოწვეული ინფექციები,</w:t>
      </w:r>
      <w:r w:rsidRPr="002E214C">
        <w:rPr>
          <w:i/>
          <w:lang w:val="ka-GE"/>
        </w:rPr>
        <w:t xml:space="preserve"> </w:t>
      </w:r>
      <w:r w:rsidRPr="002E214C">
        <w:rPr>
          <w:lang w:val="ka-GE"/>
        </w:rPr>
        <w:t>პათოგენების მიმართ რეზისტენტობის განვითარება.</w:t>
      </w:r>
    </w:p>
    <w:p w14:paraId="6878F846" w14:textId="77777777" w:rsidR="0059165E" w:rsidRPr="002E214C" w:rsidRDefault="0059165E" w:rsidP="0059165E">
      <w:pPr>
        <w:pStyle w:val="P68B1DB1-Normal4"/>
        <w:spacing w:after="0" w:line="240" w:lineRule="auto"/>
        <w:jc w:val="both"/>
        <w:rPr>
          <w:lang w:val="ka-GE"/>
        </w:rPr>
      </w:pPr>
      <w:r w:rsidRPr="002E214C">
        <w:rPr>
          <w:i/>
          <w:lang w:val="ka-GE"/>
        </w:rPr>
        <w:t xml:space="preserve">სისხლის და ლიმფური სისტემის მხრივ: </w:t>
      </w:r>
      <w:r w:rsidRPr="002E214C">
        <w:rPr>
          <w:lang w:val="ka-GE"/>
        </w:rPr>
        <w:t xml:space="preserve">არახშირად - ლეიკოპენია, ეოზინოფილია; იშვიათად - თრომბოციტოპენია, ნეიტროპენია; სიხშირე უცნობია - </w:t>
      </w:r>
      <w:r>
        <w:rPr>
          <w:lang w:val="ka-GE"/>
        </w:rPr>
        <w:t>ძვლის ტვინის ფუნქციის დათრგუნვა, აპლასტიური ანემიის, პანციტოპენიის, აგრანულოციტოზის, ჰემოლიზური ანემიის ჩათვლით.</w:t>
      </w:r>
    </w:p>
    <w:p w14:paraId="03D97AF6" w14:textId="77777777" w:rsidR="0059165E" w:rsidRPr="002E214C" w:rsidRDefault="0059165E" w:rsidP="0059165E">
      <w:pPr>
        <w:pStyle w:val="P68B1DB1-Normal4"/>
        <w:spacing w:after="0" w:line="240" w:lineRule="auto"/>
        <w:jc w:val="both"/>
        <w:rPr>
          <w:lang w:val="ka-GE"/>
        </w:rPr>
      </w:pPr>
      <w:r w:rsidRPr="002E214C">
        <w:rPr>
          <w:i/>
          <w:lang w:val="ka-GE"/>
        </w:rPr>
        <w:t xml:space="preserve">იმუნური სისტემის მხრივ: </w:t>
      </w:r>
      <w:r w:rsidRPr="002E214C">
        <w:rPr>
          <w:lang w:val="ka-GE"/>
        </w:rPr>
        <w:t>იშვიათად - ანგიონევროზული შეშუპება, ჰიპერმგრძნობელობა; სიხშირე უცნობია - ანაფილაქსიური შოკი</w:t>
      </w:r>
      <w:r w:rsidRPr="002E214C">
        <w:rPr>
          <w:vertAlign w:val="superscript"/>
          <w:lang w:val="ka-GE"/>
        </w:rPr>
        <w:t>a</w:t>
      </w:r>
      <w:r w:rsidRPr="002E214C">
        <w:rPr>
          <w:lang w:val="ka-GE"/>
        </w:rPr>
        <w:t>, ანაფილაქტოიდური შოკი</w:t>
      </w:r>
      <w:r w:rsidRPr="002E214C">
        <w:rPr>
          <w:vertAlign w:val="superscript"/>
          <w:lang w:val="ka-GE"/>
        </w:rPr>
        <w:t>a</w:t>
      </w:r>
      <w:r w:rsidRPr="002E214C">
        <w:rPr>
          <w:lang w:val="ka-GE"/>
        </w:rPr>
        <w:t>.</w:t>
      </w:r>
    </w:p>
    <w:p w14:paraId="494EE790" w14:textId="77777777" w:rsidR="0059165E" w:rsidRPr="002E214C" w:rsidRDefault="0059165E" w:rsidP="0059165E">
      <w:pPr>
        <w:pStyle w:val="P68B1DB1-Normal4"/>
        <w:spacing w:after="0" w:line="240" w:lineRule="auto"/>
        <w:jc w:val="both"/>
        <w:rPr>
          <w:lang w:val="ka-GE"/>
        </w:rPr>
      </w:pPr>
      <w:r w:rsidRPr="002E214C">
        <w:rPr>
          <w:i/>
          <w:lang w:val="ka-GE"/>
        </w:rPr>
        <w:t>ენდოკრინული სისტემის მხრივ:</w:t>
      </w:r>
      <w:r w:rsidRPr="002E214C">
        <w:rPr>
          <w:lang w:val="ka-GE"/>
        </w:rPr>
        <w:t xml:space="preserve"> იშვიათად - ანტიდიურეზული ჰორმონის (SIADH) არაადეკვატური სეკრეციი</w:t>
      </w:r>
      <w:r>
        <w:rPr>
          <w:lang w:val="ka-GE"/>
        </w:rPr>
        <w:t>გასკდო</w:t>
      </w:r>
      <w:r w:rsidRPr="002E214C">
        <w:rPr>
          <w:lang w:val="ka-GE"/>
        </w:rPr>
        <w:t>ს სინდრომი.</w:t>
      </w:r>
    </w:p>
    <w:p w14:paraId="731661FE" w14:textId="77777777" w:rsidR="0059165E" w:rsidRPr="002E214C" w:rsidRDefault="0059165E" w:rsidP="0059165E">
      <w:pPr>
        <w:pStyle w:val="P68B1DB1-Normal4"/>
        <w:spacing w:after="0" w:line="240" w:lineRule="auto"/>
        <w:jc w:val="both"/>
        <w:rPr>
          <w:lang w:val="ka-GE"/>
        </w:rPr>
      </w:pPr>
      <w:r w:rsidRPr="002E214C">
        <w:rPr>
          <w:i/>
          <w:lang w:val="ka-GE"/>
        </w:rPr>
        <w:t xml:space="preserve">ნივთიერებათა ცვლის და კვების მხრივ: </w:t>
      </w:r>
      <w:r w:rsidRPr="002E214C">
        <w:rPr>
          <w:lang w:val="ka-GE"/>
        </w:rPr>
        <w:t>არახშირად - ანორექსია; იშვიათად - ჰიპოგლიკემია, განსაკუთრებით შაქრიანი დიაბეტის მქონე პაციენტებში, ჰიპოგლიკემიური კომა; სიხშირე უცნობია - ჰიპერგლიკემია.</w:t>
      </w:r>
    </w:p>
    <w:p w14:paraId="3CBA2F94" w14:textId="75168300" w:rsidR="0059165E" w:rsidRPr="002E214C" w:rsidRDefault="0059165E" w:rsidP="0059165E">
      <w:pPr>
        <w:pStyle w:val="P68B1DB1-Normal4"/>
        <w:spacing w:after="0" w:line="240" w:lineRule="auto"/>
        <w:jc w:val="both"/>
        <w:rPr>
          <w:lang w:val="ka-GE"/>
        </w:rPr>
      </w:pPr>
      <w:r w:rsidRPr="002E214C">
        <w:rPr>
          <w:i/>
          <w:lang w:val="ka-GE"/>
        </w:rPr>
        <w:t>ფსიქიკის მხრივ*:</w:t>
      </w:r>
      <w:r>
        <w:rPr>
          <w:i/>
          <w:lang w:val="ka-GE"/>
        </w:rPr>
        <w:t xml:space="preserve">  </w:t>
      </w:r>
      <w:r w:rsidRPr="002E214C">
        <w:rPr>
          <w:lang w:val="ka-GE"/>
        </w:rPr>
        <w:t>ხშირად - უძილობა; არახშირად - შფოთვა, ცნობიერების არევა, ნერვოზულობა; იშვიათად - ფსიქოზური დარღვევები (მაგალითად, ჰალუცინაციები, პარანოია), დეპრესია, აჟიტაცია, ძილის დარღვევა, ღამის კოშმარები, დელირიუმი; სიხშირე უცნობია - ფსიქო</w:t>
      </w:r>
      <w:r w:rsidR="00AE2766">
        <w:rPr>
          <w:lang w:val="ka-GE"/>
        </w:rPr>
        <w:t>ზ</w:t>
      </w:r>
      <w:r w:rsidRPr="002E214C">
        <w:rPr>
          <w:lang w:val="ka-GE"/>
        </w:rPr>
        <w:t>ური დარღვევები, რომელსაც თან ახლავს საკუთარი თავის დაზიანების მცდელობები, მათ შორის სუიციდური აზრები ან თვითმკვლელობის მცდელობები</w:t>
      </w:r>
      <w:r>
        <w:rPr>
          <w:lang w:val="ka-GE"/>
        </w:rPr>
        <w:t>, მანია</w:t>
      </w:r>
      <w:r w:rsidR="00AE2766">
        <w:rPr>
          <w:lang w:val="ka-GE"/>
        </w:rPr>
        <w:t>, პანიკური შეტევები</w:t>
      </w:r>
      <w:r w:rsidRPr="002E214C">
        <w:rPr>
          <w:lang w:val="ka-GE"/>
        </w:rPr>
        <w:t>.</w:t>
      </w:r>
    </w:p>
    <w:p w14:paraId="4DC02698" w14:textId="40590BA6" w:rsidR="0059165E" w:rsidRPr="002E214C" w:rsidRDefault="0059165E" w:rsidP="0059165E">
      <w:pPr>
        <w:pStyle w:val="P68B1DB1-Normal4"/>
        <w:spacing w:after="0" w:line="240" w:lineRule="auto"/>
        <w:jc w:val="both"/>
        <w:rPr>
          <w:lang w:val="ka-GE"/>
        </w:rPr>
      </w:pPr>
      <w:r w:rsidRPr="002E214C">
        <w:rPr>
          <w:i/>
          <w:lang w:val="ka-GE"/>
        </w:rPr>
        <w:lastRenderedPageBreak/>
        <w:t>ნერვული სისტემის მხრივ*:</w:t>
      </w:r>
      <w:r>
        <w:rPr>
          <w:lang w:val="ka-GE"/>
        </w:rPr>
        <w:t xml:space="preserve"> </w:t>
      </w:r>
      <w:r w:rsidRPr="002E214C">
        <w:rPr>
          <w:lang w:val="ka-GE"/>
        </w:rPr>
        <w:t>ხშირად - თავის ტკივილი, თავბრუსხვევა; არახშირად - ძილიანობა, ტრემორი, დისგევზია; იშვიათად - კრუნჩხვები, პარესთეზია</w:t>
      </w:r>
      <w:r>
        <w:rPr>
          <w:lang w:val="ka-GE"/>
        </w:rPr>
        <w:t>, მეხსიერების დარღვევები</w:t>
      </w:r>
      <w:r w:rsidRPr="002E214C">
        <w:rPr>
          <w:lang w:val="ka-GE"/>
        </w:rPr>
        <w:t>; სიხშირე უცნობია - პერიფერიული სენსორული ნეიროპათია, პერიფერიული სენსომოტორული ნეიროპათია, პაროსმია, მათ შორის ანოსმია, დისკინეზია, ექსტრაპირამიდული დარღვევები, აგევზია, გონების დაკარგვა, კეთილთვისებიანი ქალასშიდა ჰიპერტენზია</w:t>
      </w:r>
      <w:r>
        <w:rPr>
          <w:lang w:val="ka-GE"/>
        </w:rPr>
        <w:t>, მიოკლონია</w:t>
      </w:r>
      <w:r w:rsidR="00AE2766">
        <w:rPr>
          <w:lang w:val="ka-GE"/>
        </w:rPr>
        <w:t>, ნევრალგია.</w:t>
      </w:r>
    </w:p>
    <w:p w14:paraId="5F956949" w14:textId="77777777" w:rsidR="0059165E" w:rsidRPr="002E214C" w:rsidRDefault="0059165E" w:rsidP="0059165E">
      <w:pPr>
        <w:pStyle w:val="P68B1DB1-Normal4"/>
        <w:spacing w:after="0" w:line="240" w:lineRule="auto"/>
        <w:jc w:val="both"/>
        <w:rPr>
          <w:lang w:val="ka-GE"/>
        </w:rPr>
      </w:pPr>
      <w:r w:rsidRPr="002E214C">
        <w:rPr>
          <w:i/>
          <w:color w:val="000000"/>
          <w:lang w:val="ka-GE"/>
        </w:rPr>
        <w:t xml:space="preserve">მხედველობის ორგანოს მხრივ*: </w:t>
      </w:r>
      <w:r w:rsidRPr="002E214C">
        <w:rPr>
          <w:lang w:val="ka-GE"/>
        </w:rPr>
        <w:t>იშვიათად - მხედველობის დარღვევა (მაგალითად, მხედველობის დაბინდვა); სიხშირე უცნობია - მხედველობის გარდამავალი დაკარგვა, უვეიტი.</w:t>
      </w:r>
    </w:p>
    <w:p w14:paraId="01F50E15" w14:textId="77777777" w:rsidR="0059165E" w:rsidRPr="002E214C" w:rsidRDefault="0059165E" w:rsidP="0059165E">
      <w:pPr>
        <w:pStyle w:val="P68B1DB1-Normal4"/>
        <w:spacing w:after="0" w:line="240" w:lineRule="auto"/>
        <w:jc w:val="both"/>
        <w:rPr>
          <w:lang w:val="ka-GE"/>
        </w:rPr>
      </w:pPr>
      <w:r w:rsidRPr="002E214C">
        <w:rPr>
          <w:i/>
          <w:color w:val="000000"/>
          <w:lang w:val="ka-GE"/>
        </w:rPr>
        <w:t xml:space="preserve">სმენის და წონასწორობის ორგანოს მხრივ*: </w:t>
      </w:r>
      <w:r w:rsidRPr="002E214C">
        <w:rPr>
          <w:color w:val="000000"/>
          <w:lang w:val="ka-GE"/>
        </w:rPr>
        <w:t xml:space="preserve">არახშირად - ვერტიგო; იშვიათად - </w:t>
      </w:r>
      <w:r w:rsidRPr="002E214C">
        <w:rPr>
          <w:lang w:val="ka-GE"/>
        </w:rPr>
        <w:t>ტინიტუსი;</w:t>
      </w:r>
      <w:r w:rsidRPr="002E214C">
        <w:rPr>
          <w:color w:val="000000"/>
          <w:lang w:val="ka-GE"/>
        </w:rPr>
        <w:t xml:space="preserve"> სიხშირე უცნობია - სმენის დაკარგვა, სმენის დარღვევა.</w:t>
      </w:r>
    </w:p>
    <w:p w14:paraId="3129F912" w14:textId="77777777" w:rsidR="0059165E" w:rsidRPr="002E214C" w:rsidRDefault="0059165E" w:rsidP="0059165E">
      <w:pPr>
        <w:pStyle w:val="P68B1DB1-Normal4"/>
        <w:spacing w:after="0" w:line="240" w:lineRule="auto"/>
        <w:jc w:val="both"/>
        <w:rPr>
          <w:lang w:val="ka-GE"/>
        </w:rPr>
      </w:pPr>
      <w:r w:rsidRPr="002E214C">
        <w:rPr>
          <w:i/>
          <w:lang w:val="ka-GE"/>
        </w:rPr>
        <w:t>გულის მხრივ**:</w:t>
      </w:r>
      <w:r w:rsidRPr="002E214C">
        <w:rPr>
          <w:lang w:val="ka-GE"/>
        </w:rPr>
        <w:t xml:space="preserve"> იშვიათად - ტაქიკარდია, პალპიტაცია; სიხშირე უცნობია - პარკუჭოვანი ტაქიკარდია (შეიძლება გამოიწვიოს გულის გაჩერება), პარკუჭოვანი არითმია, "პირუეტის" ტიპის პარკუჭოვანი ტაქიკარდია (</w:t>
      </w:r>
      <w:r w:rsidRPr="00290860">
        <w:rPr>
          <w:lang w:val="ka-GE"/>
        </w:rPr>
        <w:t>უპირატესად</w:t>
      </w:r>
      <w:r w:rsidRPr="002E214C">
        <w:rPr>
          <w:lang w:val="ka-GE"/>
        </w:rPr>
        <w:t xml:space="preserve"> აღინიშნება QT ინტერვალის გახანგრძლივების რისკ</w:t>
      </w:r>
      <w:r>
        <w:rPr>
          <w:lang w:val="ka-GE"/>
        </w:rPr>
        <w:t>-</w:t>
      </w:r>
      <w:r w:rsidRPr="002E214C">
        <w:rPr>
          <w:lang w:val="ka-GE"/>
        </w:rPr>
        <w:t xml:space="preserve"> ფაქტორების მქონე პაციენტებში), QT ინტერვალის გახანგრძლივება ელექტროკარდიოგრამაზე (ეკგ).</w:t>
      </w:r>
    </w:p>
    <w:p w14:paraId="3244FF49" w14:textId="77777777" w:rsidR="0059165E" w:rsidRPr="005C5B66" w:rsidRDefault="0059165E" w:rsidP="0059165E">
      <w:pPr>
        <w:pStyle w:val="P68B1DB1-Normal4"/>
        <w:spacing w:after="0" w:line="240" w:lineRule="auto"/>
        <w:jc w:val="both"/>
        <w:rPr>
          <w:lang w:val="ka-GE"/>
        </w:rPr>
      </w:pPr>
      <w:r w:rsidRPr="005C5B66">
        <w:rPr>
          <w:i/>
          <w:color w:val="000000"/>
          <w:lang w:val="ka-GE"/>
        </w:rPr>
        <w:t>სისხლძარღვების მხრივ**:</w:t>
      </w:r>
      <w:r w:rsidRPr="005C5B66">
        <w:rPr>
          <w:lang w:val="ka-GE"/>
        </w:rPr>
        <w:t xml:space="preserve"> იშვიათად - ჰიპოტენზია.</w:t>
      </w:r>
    </w:p>
    <w:p w14:paraId="1C025289" w14:textId="77777777" w:rsidR="0059165E" w:rsidRPr="005C5B66" w:rsidRDefault="0059165E" w:rsidP="0059165E">
      <w:pPr>
        <w:pStyle w:val="P68B1DB1-Normal4"/>
        <w:spacing w:after="0" w:line="240" w:lineRule="auto"/>
        <w:jc w:val="both"/>
        <w:rPr>
          <w:lang w:val="ka-GE"/>
        </w:rPr>
      </w:pPr>
      <w:r w:rsidRPr="005C5B66">
        <w:rPr>
          <w:i/>
          <w:color w:val="000000"/>
          <w:lang w:val="ka-GE"/>
        </w:rPr>
        <w:t xml:space="preserve">სასუნთქი სისტემის, გულმკერდის და შუასაყრის ორგანოების მხრივ: </w:t>
      </w:r>
      <w:r w:rsidRPr="005C5B66">
        <w:rPr>
          <w:color w:val="000000"/>
          <w:lang w:val="ka-GE"/>
        </w:rPr>
        <w:t xml:space="preserve">არახშირად - </w:t>
      </w:r>
      <w:r w:rsidRPr="005C5B66">
        <w:rPr>
          <w:lang w:val="ka-GE"/>
        </w:rPr>
        <w:t>ქოშინი; სიხშირე უცნობია - ბრონქოსპაზმი, ფილტვების ალერგიული დაავადებები.</w:t>
      </w:r>
    </w:p>
    <w:p w14:paraId="20252265" w14:textId="77777777" w:rsidR="0059165E" w:rsidRPr="005C5B66" w:rsidRDefault="0059165E" w:rsidP="0059165E">
      <w:pPr>
        <w:pStyle w:val="P68B1DB1-Normal4"/>
        <w:spacing w:after="0" w:line="240" w:lineRule="auto"/>
        <w:jc w:val="both"/>
        <w:rPr>
          <w:lang w:val="ka-GE"/>
        </w:rPr>
      </w:pPr>
      <w:r w:rsidRPr="005C5B66">
        <w:rPr>
          <w:i/>
          <w:lang w:val="ka-GE"/>
        </w:rPr>
        <w:t>კუჭ-ნაწლავის ტრაქტის მხრივ:</w:t>
      </w:r>
      <w:r w:rsidRPr="005C5B66">
        <w:rPr>
          <w:lang w:val="ka-GE"/>
        </w:rPr>
        <w:t xml:space="preserve"> ხშირად - დიარეა, გულისრევა, ღებინება; არახშირად - მუცლის ტკივილი, დისპეფსია, მეტეორიზმი, ყაბზობა; სიხშირე უცნობია - ჰემორაგიული დიარეა (ძალიან იშვიათ შემთხვევებში, ეს შეიძლება იყოს ენტეროკოლიტის, განსაკუთრებით ფსევდომემბრანული კოლიტის ნიშანი), პანკრეატიტი.</w:t>
      </w:r>
    </w:p>
    <w:p w14:paraId="4BA54140" w14:textId="77777777" w:rsidR="0059165E" w:rsidRPr="005C5B66" w:rsidRDefault="0059165E" w:rsidP="0059165E">
      <w:pPr>
        <w:pStyle w:val="P68B1DB1-Normal4"/>
        <w:spacing w:after="0" w:line="240" w:lineRule="auto"/>
        <w:jc w:val="both"/>
        <w:rPr>
          <w:lang w:val="ka-GE"/>
        </w:rPr>
      </w:pPr>
      <w:r w:rsidRPr="005C5B66">
        <w:rPr>
          <w:i/>
          <w:lang w:val="ka-GE"/>
        </w:rPr>
        <w:t xml:space="preserve">ღვიძლის და სანაღვლე გზების მხრივ: </w:t>
      </w:r>
      <w:r w:rsidRPr="005C5B66">
        <w:rPr>
          <w:lang w:val="ka-GE"/>
        </w:rPr>
        <w:t xml:space="preserve">ხშირად - ღვიძლის ფერმენტების დონის მომატება (ალანინამინოტრანსფერაზას (ALT)/ასპარტატამინოტრანსფერაზას (AST), ტუტე ფოსფატაზას, </w:t>
      </w:r>
      <w:r>
        <w:t>γ</w:t>
      </w:r>
      <w:r w:rsidRPr="005C5B66">
        <w:rPr>
          <w:lang w:val="ka-GE"/>
        </w:rPr>
        <w:t xml:space="preserve">-გლუტამილტრანსფერაზას); არახშირად - სისხლში ბილირუბინის დონის მომატება; სიხშირე უცნობია - სიყვითლე და ღვიძლის მძიმე დაზიანება (მათ შორის ღვიძლის მწვავე უკმარისობის განვითარების შემთხვევები ლეტალური </w:t>
      </w:r>
      <w:r>
        <w:rPr>
          <w:lang w:val="ka-GE"/>
        </w:rPr>
        <w:t>გამოსავალით</w:t>
      </w:r>
      <w:r w:rsidRPr="005C5B66">
        <w:rPr>
          <w:lang w:val="ka-GE"/>
        </w:rPr>
        <w:t>, ძირითადად მძიმე ძირითადი დაავადების მქონე პაციენტებში), ჰეპატიტი.</w:t>
      </w:r>
    </w:p>
    <w:p w14:paraId="1DC515CF" w14:textId="036DFC06" w:rsidR="0059165E" w:rsidRPr="005C5B66" w:rsidRDefault="0059165E" w:rsidP="0059165E">
      <w:pPr>
        <w:pStyle w:val="P68B1DB1-Normal4"/>
        <w:spacing w:after="0" w:line="240" w:lineRule="auto"/>
        <w:jc w:val="both"/>
        <w:rPr>
          <w:lang w:val="ka-GE"/>
        </w:rPr>
      </w:pPr>
      <w:r w:rsidRPr="005C5B66">
        <w:rPr>
          <w:i/>
          <w:lang w:val="ka-GE"/>
        </w:rPr>
        <w:t>კანის და კანქვეშა ქსოვილების მხრივ</w:t>
      </w:r>
      <w:r w:rsidRPr="005C5B66">
        <w:rPr>
          <w:i/>
          <w:vertAlign w:val="superscript"/>
          <w:lang w:val="ka-GE"/>
        </w:rPr>
        <w:t>b</w:t>
      </w:r>
      <w:r w:rsidRPr="005C5B66">
        <w:rPr>
          <w:i/>
          <w:lang w:val="ka-GE"/>
        </w:rPr>
        <w:t>:</w:t>
      </w:r>
      <w:r w:rsidRPr="005C5B66">
        <w:rPr>
          <w:lang w:val="ka-GE"/>
        </w:rPr>
        <w:t xml:space="preserve"> არახშირად - გამონაყარი კანზე, ქავილი, ჭინჭრის ციება, ჰიპერჰიდროზი; იშვიათად</w:t>
      </w:r>
      <w:r>
        <w:rPr>
          <w:lang w:val="ka-GE"/>
        </w:rPr>
        <w:t>-</w:t>
      </w:r>
      <w:r w:rsidRPr="005C5B66">
        <w:rPr>
          <w:lang w:val="ka-GE"/>
        </w:rPr>
        <w:t>წამლისმიერი რეაქცია ეოზინოფილიასთან და სისტემურ სიმპტომებთან ერთად, მდგრადი წამლისმიერი გამონაყარი; სიხშირე უცნობია - ტოქსიკური ეპიდერმული ნეკროლიზი, სტივენს-ჯონსონის სინდრომი, მულტიფორმული ერითემა, ფოტო</w:t>
      </w:r>
      <w:r>
        <w:rPr>
          <w:lang w:val="ka-GE"/>
        </w:rPr>
        <w:t>სენსიბილიზაციის</w:t>
      </w:r>
      <w:r w:rsidRPr="005C5B66">
        <w:rPr>
          <w:lang w:val="ka-GE"/>
        </w:rPr>
        <w:t xml:space="preserve"> რეაქციები, ლეიკოციტოკლასტური ვასკულიტი, სტომატიტი</w:t>
      </w:r>
      <w:r>
        <w:rPr>
          <w:lang w:val="ka-GE"/>
        </w:rPr>
        <w:t>, კანის ჰიპერპიგმენტაცია</w:t>
      </w:r>
      <w:r w:rsidR="00AE2766">
        <w:rPr>
          <w:lang w:val="ka-GE"/>
        </w:rPr>
        <w:t>, მწვავე გენერალიზებული ეგზანთემური პუსტულოზი.</w:t>
      </w:r>
    </w:p>
    <w:p w14:paraId="2CE26CB5" w14:textId="77777777" w:rsidR="0059165E" w:rsidRPr="005C5B66" w:rsidRDefault="0059165E" w:rsidP="0059165E">
      <w:pPr>
        <w:pStyle w:val="P68B1DB1-Normal4"/>
        <w:spacing w:after="0" w:line="240" w:lineRule="auto"/>
        <w:jc w:val="both"/>
        <w:rPr>
          <w:lang w:val="ka-GE"/>
        </w:rPr>
      </w:pPr>
      <w:r w:rsidRPr="005C5B66">
        <w:rPr>
          <w:i/>
          <w:lang w:val="ka-GE"/>
        </w:rPr>
        <w:t xml:space="preserve">ჩონჩხ-კუნთოვანი და შემაერთებელი ქსოვილის მხრივ*: </w:t>
      </w:r>
      <w:r w:rsidRPr="005C5B66">
        <w:rPr>
          <w:lang w:val="ka-GE"/>
        </w:rPr>
        <w:t>არახშირად - ართრალგია, მიალგია; იშვიათად - მყესების დაზიანება, მათ შორის ტენდინიტი (მაგ. აქილევსის მყესის), კუნთების სისუსტე (განსაკუთრებით მიასთენის მქონე პაციენტებში); სიხშირე უცნობია - რაბდომიოლიზი, მყესების გაწყვეტა (მაგალითად, აქილევსის მყესის), იოგების გაწყვეტა, კუნთების გაწყვეტა, ართრიტი.</w:t>
      </w:r>
    </w:p>
    <w:p w14:paraId="057132AD" w14:textId="77777777" w:rsidR="0059165E" w:rsidRPr="005C5B66" w:rsidRDefault="0059165E" w:rsidP="0059165E">
      <w:pPr>
        <w:pStyle w:val="P68B1DB1-Normal4"/>
        <w:spacing w:after="0" w:line="240" w:lineRule="auto"/>
        <w:jc w:val="both"/>
        <w:rPr>
          <w:lang w:val="ka-GE"/>
        </w:rPr>
      </w:pPr>
      <w:r w:rsidRPr="005C5B66">
        <w:rPr>
          <w:i/>
          <w:lang w:val="ka-GE"/>
        </w:rPr>
        <w:t xml:space="preserve">თირკმელების და საშარდე გზების მხრივ: </w:t>
      </w:r>
      <w:r w:rsidRPr="005C5B66">
        <w:rPr>
          <w:lang w:val="ka-GE"/>
        </w:rPr>
        <w:t>არახშირად - შრატში კრეატინინის დონის მომატება; იშვიათად - თირკმლის მწვავე უკმარისობა (მაგალითად, ინტერსტიციული ნეფრიტის განვითარების გამო).</w:t>
      </w:r>
    </w:p>
    <w:p w14:paraId="62B1BEEF" w14:textId="77777777" w:rsidR="0059165E" w:rsidRPr="005C5B66" w:rsidRDefault="0059165E" w:rsidP="0059165E">
      <w:pPr>
        <w:pStyle w:val="P68B1DB1-Normal4"/>
        <w:spacing w:after="0" w:line="240" w:lineRule="auto"/>
        <w:jc w:val="both"/>
        <w:rPr>
          <w:lang w:val="ka-GE"/>
        </w:rPr>
      </w:pPr>
      <w:r w:rsidRPr="005C5B66">
        <w:rPr>
          <w:i/>
          <w:lang w:val="ka-GE"/>
        </w:rPr>
        <w:t>ზოგადი დარღვევები და დარღვევები შეყვანის ადგილას*:</w:t>
      </w:r>
      <w:r w:rsidRPr="005C5B66">
        <w:rPr>
          <w:lang w:val="ka-GE"/>
        </w:rPr>
        <w:t xml:space="preserve"> არახშირად - ასთენია; იშვიათად - ცხელება; სიხშირე უცნობია - ტკივილი (განსაკუთრებით ზურგის, გულმკერდისა და კიდურების ტკივილი).</w:t>
      </w:r>
    </w:p>
    <w:p w14:paraId="57F6B77B" w14:textId="77777777" w:rsidR="0059165E" w:rsidRPr="005C5B66" w:rsidRDefault="0059165E" w:rsidP="0059165E">
      <w:pPr>
        <w:pStyle w:val="P68B1DB1-Normal4"/>
        <w:spacing w:after="0" w:line="240" w:lineRule="auto"/>
        <w:jc w:val="both"/>
        <w:rPr>
          <w:lang w:val="ka-GE"/>
        </w:rPr>
      </w:pPr>
      <w:r w:rsidRPr="005C5B66">
        <w:rPr>
          <w:vertAlign w:val="superscript"/>
          <w:lang w:val="ka-GE"/>
        </w:rPr>
        <w:t>a</w:t>
      </w:r>
      <w:r w:rsidRPr="005C5B66">
        <w:rPr>
          <w:lang w:val="ka-GE"/>
        </w:rPr>
        <w:t xml:space="preserve"> ანაფილაქსიური და ანაფილაქტოიდური რეაქციები ზოგჯერ შეიძლება განვითარდეს პირველი დოზის მიღების შემდეგ.</w:t>
      </w:r>
    </w:p>
    <w:p w14:paraId="2EE9CFAA" w14:textId="77777777" w:rsidR="0059165E" w:rsidRPr="005C5B66" w:rsidRDefault="0059165E" w:rsidP="0059165E">
      <w:pPr>
        <w:pStyle w:val="P68B1DB1-Normal4"/>
        <w:spacing w:after="0" w:line="240" w:lineRule="auto"/>
        <w:jc w:val="both"/>
        <w:rPr>
          <w:lang w:val="ka-GE"/>
        </w:rPr>
      </w:pPr>
      <w:r w:rsidRPr="005C5B66">
        <w:rPr>
          <w:vertAlign w:val="superscript"/>
          <w:lang w:val="ka-GE"/>
        </w:rPr>
        <w:t>b</w:t>
      </w:r>
      <w:r w:rsidRPr="005C5B66">
        <w:rPr>
          <w:lang w:val="ka-GE"/>
        </w:rPr>
        <w:t xml:space="preserve"> კანის და კანქვეშა ქსოვილის მხრივ რეაქციები ზოგჯერ შეიძლება გავნითარდეს პირველი დოზის მიღების შემდეგ.</w:t>
      </w:r>
    </w:p>
    <w:p w14:paraId="5AD06866" w14:textId="77777777" w:rsidR="0059165E" w:rsidRPr="00381CDB" w:rsidRDefault="0059165E" w:rsidP="0059165E">
      <w:pPr>
        <w:pStyle w:val="P68B1DB1-Normal4"/>
        <w:spacing w:after="0" w:line="240" w:lineRule="auto"/>
        <w:jc w:val="both"/>
        <w:rPr>
          <w:lang w:val="ka-GE"/>
        </w:rPr>
      </w:pPr>
      <w:r w:rsidRPr="005C5B66">
        <w:rPr>
          <w:lang w:val="ka-GE"/>
        </w:rPr>
        <w:lastRenderedPageBreak/>
        <w:t>სხვა შესაძლო არასასურველი რეაქციები, რომლებიც დაკავშირებულია ყველა ფტორქინოლონთან: პორფირიის შეტევები იმ პაციენტებში, რომ</w:t>
      </w:r>
      <w:r w:rsidRPr="00290860">
        <w:rPr>
          <w:lang w:val="ka-GE"/>
        </w:rPr>
        <w:t>ელთაც</w:t>
      </w:r>
      <w:r w:rsidRPr="005C5B66">
        <w:rPr>
          <w:lang w:val="ka-GE"/>
        </w:rPr>
        <w:t xml:space="preserve"> უკვე </w:t>
      </w:r>
      <w:r w:rsidRPr="00290860">
        <w:rPr>
          <w:lang w:val="ka-GE"/>
        </w:rPr>
        <w:t>აქვთ აღნიშნული დაავადება.</w:t>
      </w:r>
    </w:p>
    <w:p w14:paraId="08420160" w14:textId="70ED81DA" w:rsidR="0059165E" w:rsidRPr="005C5B66" w:rsidRDefault="0059165E" w:rsidP="0059165E">
      <w:pPr>
        <w:pStyle w:val="P68B1DB1-Normal4"/>
        <w:spacing w:after="0" w:line="240" w:lineRule="auto"/>
        <w:jc w:val="both"/>
        <w:rPr>
          <w:lang w:val="ka-GE"/>
        </w:rPr>
      </w:pPr>
      <w:r w:rsidRPr="005C5B66">
        <w:rPr>
          <w:lang w:val="ka-GE"/>
        </w:rPr>
        <w:t xml:space="preserve">* მიღებულია შეტყობინებები ხანგრძლივი (თვეების ან წლების განმავლობაში მიმდინარე), დამაინვალიდებელი, პოტენციურად შეუქცევადი, სერიოზული წამლისმიერი არასასურველი რეაქციების განვითარების </w:t>
      </w:r>
      <w:r>
        <w:rPr>
          <w:lang w:val="ka-GE"/>
        </w:rPr>
        <w:t xml:space="preserve">ძალიან იშვიათი შემთხვევების </w:t>
      </w:r>
      <w:r w:rsidRPr="005C5B66">
        <w:rPr>
          <w:lang w:val="ka-GE"/>
        </w:rPr>
        <w:t xml:space="preserve">შესახებ, რომლებიც ეხება ადამიანის ორგანიზმის სხვადასხვა, ზოგჯერ რამდენიმე სისტემას და გრძნობათა ორგანოებს (მათ შორის ისეთი არასასურველი რეაქციები, როგორიც არის ტენდინიტი, მყესების გაწყვეტა, ართრალგია, ტკივილი კიდურებში, სიარულის დარღვევა, პარესთეზიასთან </w:t>
      </w:r>
      <w:r w:rsidR="00ED72E8">
        <w:rPr>
          <w:lang w:val="ka-GE"/>
        </w:rPr>
        <w:t xml:space="preserve">და ნევრალგიასთან </w:t>
      </w:r>
      <w:r w:rsidRPr="005C5B66">
        <w:rPr>
          <w:lang w:val="ka-GE"/>
        </w:rPr>
        <w:t xml:space="preserve">დაკავშირებული ნეიროპათიები, დაღლილობა, </w:t>
      </w:r>
      <w:r w:rsidR="00ED72E8">
        <w:rPr>
          <w:lang w:val="ka-GE"/>
        </w:rPr>
        <w:t>ფსიქიატრიული დარღვევები (</w:t>
      </w:r>
      <w:r w:rsidRPr="005C5B66">
        <w:rPr>
          <w:lang w:val="ka-GE"/>
        </w:rPr>
        <w:t>ძილის</w:t>
      </w:r>
      <w:r w:rsidR="00ED72E8">
        <w:rPr>
          <w:lang w:val="ka-GE"/>
        </w:rPr>
        <w:t xml:space="preserve"> დარღვევები</w:t>
      </w:r>
      <w:r w:rsidRPr="005C5B66">
        <w:rPr>
          <w:lang w:val="ka-GE"/>
        </w:rPr>
        <w:t>,</w:t>
      </w:r>
      <w:r w:rsidR="00ED72E8">
        <w:rPr>
          <w:lang w:val="ka-GE"/>
        </w:rPr>
        <w:t xml:space="preserve"> განგაში, პანიკური შეტევები, დეპრესია, სუიციდური აზრები)</w:t>
      </w:r>
      <w:r w:rsidRPr="005C5B66">
        <w:rPr>
          <w:lang w:val="ka-GE"/>
        </w:rPr>
        <w:t xml:space="preserve"> </w:t>
      </w:r>
      <w:r w:rsidR="00ED72E8">
        <w:rPr>
          <w:lang w:val="ka-GE"/>
        </w:rPr>
        <w:t>მესიერების და კონცენტრაციის დარღვევები, სმენის, მხედველობის, გემოს და მგრძნობელობის დარღვევები</w:t>
      </w:r>
      <w:r w:rsidRPr="005C5B66">
        <w:rPr>
          <w:lang w:val="ka-GE"/>
        </w:rPr>
        <w:t>, რომლებიც ურთიერთკავშირშია ქინოლონების და ფტორქინოლონების გამოყენებასთან, ზოგიერთ შემთხვევაში, წინმსწრები რისკ</w:t>
      </w:r>
      <w:r w:rsidRPr="00290860">
        <w:rPr>
          <w:lang w:val="ka-GE"/>
        </w:rPr>
        <w:t>-</w:t>
      </w:r>
      <w:r w:rsidRPr="005C5B66">
        <w:rPr>
          <w:lang w:val="ka-GE"/>
        </w:rPr>
        <w:t>ფაქტორების არსებობისაგან დამოუკიდებლად.</w:t>
      </w:r>
    </w:p>
    <w:p w14:paraId="673B7E10" w14:textId="77777777" w:rsidR="0059165E" w:rsidRPr="005C5B66" w:rsidRDefault="0059165E" w:rsidP="0059165E">
      <w:pPr>
        <w:pStyle w:val="P68B1DB1-Normal4"/>
        <w:spacing w:after="0" w:line="240" w:lineRule="auto"/>
        <w:jc w:val="both"/>
        <w:rPr>
          <w:lang w:val="ka-GE"/>
        </w:rPr>
      </w:pPr>
      <w:r w:rsidRPr="005C5B66">
        <w:rPr>
          <w:lang w:val="ka-GE"/>
        </w:rPr>
        <w:t xml:space="preserve">** პაციენტებში, რომლებიც იღებდნენ ფტორქინოლონებს დაფიქსირებულია ანევრიზმის და აორტის განშრევების შემთხვევები, ზოგჯერ </w:t>
      </w:r>
      <w:r>
        <w:rPr>
          <w:lang w:val="ka-GE"/>
        </w:rPr>
        <w:t>გასკდომით</w:t>
      </w:r>
      <w:r w:rsidRPr="005C5B66">
        <w:rPr>
          <w:lang w:val="ka-GE"/>
        </w:rPr>
        <w:t xml:space="preserve"> გართულებული (</w:t>
      </w:r>
      <w:r>
        <w:rPr>
          <w:lang w:val="ka-GE"/>
        </w:rPr>
        <w:t xml:space="preserve">ლეტალური გამოსავლის </w:t>
      </w:r>
      <w:r w:rsidRPr="005C5B66">
        <w:rPr>
          <w:lang w:val="ka-GE"/>
        </w:rPr>
        <w:t xml:space="preserve"> ჩათვლით) და ასევე გულის რომელიმე სარქვლის რეგურგიტაცია/უკმარისობა.</w:t>
      </w:r>
    </w:p>
    <w:p w14:paraId="706022DF" w14:textId="77777777" w:rsidR="0059165E" w:rsidRPr="005C5B66" w:rsidRDefault="0059165E" w:rsidP="0059165E">
      <w:pPr>
        <w:pStyle w:val="P68B1DB1-Normal2"/>
        <w:spacing w:after="0" w:line="240" w:lineRule="auto"/>
        <w:jc w:val="both"/>
        <w:rPr>
          <w:lang w:val="ka-GE"/>
        </w:rPr>
      </w:pPr>
      <w:r w:rsidRPr="005C5B66">
        <w:rPr>
          <w:lang w:val="ka-GE"/>
        </w:rPr>
        <w:t>შეტყობინება საეჭვო არასასურველი რეაქციების შესახებ</w:t>
      </w:r>
    </w:p>
    <w:p w14:paraId="3326B6E7" w14:textId="77777777" w:rsidR="0059165E" w:rsidRPr="005C5B66" w:rsidRDefault="0059165E" w:rsidP="0059165E">
      <w:pPr>
        <w:pStyle w:val="P68B1DB1-Normal4"/>
        <w:spacing w:after="0" w:line="240" w:lineRule="auto"/>
        <w:jc w:val="both"/>
        <w:rPr>
          <w:lang w:val="ka-GE"/>
        </w:rPr>
      </w:pPr>
      <w:r w:rsidRPr="005C5B66">
        <w:rPr>
          <w:lang w:val="ka-GE"/>
        </w:rPr>
        <w:t>სამკურნალო საშუალების რეგისტრაციის შემდეგ, მნიშვნელოვანია შეტყობინება საეჭვო არასასურველი რეაქციების შესახებ. სამკურნალო საშუალების მიმართ სერიოზული არასასურველი რეაქციის განვითარების ან ისეთი ახალი არასასურველი რეაქციის გ</w:t>
      </w:r>
      <w:r>
        <w:rPr>
          <w:lang w:val="ka-GE"/>
        </w:rPr>
        <w:t xml:space="preserve">ამოვლენის </w:t>
      </w:r>
      <w:r w:rsidRPr="005C5B66">
        <w:rPr>
          <w:lang w:val="ka-GE"/>
        </w:rPr>
        <w:t>შემთხვევაში, რომელიც ამ პუნქტში აღწერილი არ არის, გთხოვთ, ინფორმ</w:t>
      </w:r>
      <w:r>
        <w:rPr>
          <w:lang w:val="ka-GE"/>
        </w:rPr>
        <w:t xml:space="preserve">ირება მოახდინოთ </w:t>
      </w:r>
      <w:r w:rsidRPr="005C5B66">
        <w:rPr>
          <w:lang w:val="ka-GE"/>
        </w:rPr>
        <w:t>ეროვნული ფარმაკოზედამხედველობის სისტემის შესაბამისად.</w:t>
      </w:r>
    </w:p>
    <w:p w14:paraId="2E90934B" w14:textId="77777777" w:rsidR="00111F22" w:rsidRPr="00111F22" w:rsidRDefault="00111F22" w:rsidP="00111F22">
      <w:pPr>
        <w:spacing w:after="0" w:line="240" w:lineRule="auto"/>
        <w:jc w:val="both"/>
        <w:rPr>
          <w:rFonts w:ascii="Sylfaen" w:hAnsi="Sylfaen"/>
          <w:sz w:val="24"/>
          <w:lang w:val="ka-GE"/>
        </w:rPr>
      </w:pPr>
    </w:p>
    <w:p w14:paraId="7B6F6FD8" w14:textId="77777777" w:rsidR="00111F22" w:rsidRPr="007F037B" w:rsidRDefault="00111F22" w:rsidP="00111F22">
      <w:pPr>
        <w:spacing w:after="0" w:line="240" w:lineRule="auto"/>
        <w:jc w:val="both"/>
        <w:rPr>
          <w:rFonts w:ascii="Sylfaen" w:hAnsi="Sylfaen"/>
          <w:b/>
          <w:bCs/>
          <w:i/>
          <w:iCs/>
          <w:sz w:val="24"/>
          <w:lang w:val="ka-GE"/>
        </w:rPr>
      </w:pPr>
      <w:r w:rsidRPr="007F037B">
        <w:rPr>
          <w:rFonts w:ascii="Sylfaen" w:hAnsi="Sylfaen"/>
          <w:b/>
          <w:bCs/>
          <w:i/>
          <w:iCs/>
          <w:sz w:val="24"/>
          <w:lang w:val="ka-GE"/>
        </w:rPr>
        <w:t>ჭარბი დოზირება</w:t>
      </w:r>
    </w:p>
    <w:p w14:paraId="64CCF68C" w14:textId="77777777" w:rsidR="007F037B" w:rsidRDefault="00111F22" w:rsidP="00111F22">
      <w:pPr>
        <w:spacing w:after="0" w:line="240" w:lineRule="auto"/>
        <w:jc w:val="both"/>
        <w:rPr>
          <w:rFonts w:ascii="Sylfaen" w:hAnsi="Sylfaen"/>
          <w:sz w:val="24"/>
          <w:lang w:val="ka-GE"/>
        </w:rPr>
      </w:pPr>
      <w:r w:rsidRPr="007F037B">
        <w:rPr>
          <w:rFonts w:ascii="Sylfaen" w:hAnsi="Sylfaen"/>
          <w:sz w:val="24"/>
          <w:lang w:val="ka-GE"/>
        </w:rPr>
        <w:t xml:space="preserve">სუპრათერაპიული დოზების გამოყენებით ცხოველებში ჩატარებული ტოქსიურობის ექსპერიმენტული კვლევებისა და კლინიკურ-ფარმაკოლოგიური კვლევების მიხედვით, ლევოფლოქსაცინის </w:t>
      </w:r>
      <w:r w:rsidR="007F037B" w:rsidRPr="007F037B">
        <w:rPr>
          <w:rFonts w:ascii="Sylfaen" w:hAnsi="Sylfaen"/>
          <w:sz w:val="24"/>
          <w:lang w:val="ka-GE"/>
        </w:rPr>
        <w:t xml:space="preserve">ტაბლეტების </w:t>
      </w:r>
      <w:r w:rsidRPr="007F037B">
        <w:rPr>
          <w:rFonts w:ascii="Sylfaen" w:hAnsi="Sylfaen"/>
          <w:sz w:val="24"/>
          <w:lang w:val="ka-GE"/>
        </w:rPr>
        <w:t>მწვავე ჭარბი დოზირების მოსალოდნელი ძირითადი სიმპტომებია ცენტრალური ნერვული სისტემის მხრივ</w:t>
      </w:r>
      <w:r w:rsidR="007F037B">
        <w:rPr>
          <w:rFonts w:ascii="Sylfaen" w:hAnsi="Sylfaen"/>
          <w:sz w:val="24"/>
          <w:lang w:val="ka-GE"/>
        </w:rPr>
        <w:t xml:space="preserve">, როგორებიცაა </w:t>
      </w:r>
      <w:r w:rsidRPr="007F037B">
        <w:rPr>
          <w:rFonts w:ascii="Sylfaen" w:hAnsi="Sylfaen"/>
          <w:sz w:val="24"/>
          <w:lang w:val="ka-GE"/>
        </w:rPr>
        <w:t xml:space="preserve">გონების არევა, </w:t>
      </w:r>
      <w:r w:rsidR="007F037B">
        <w:rPr>
          <w:rFonts w:ascii="Sylfaen" w:hAnsi="Sylfaen"/>
          <w:sz w:val="24"/>
          <w:lang w:val="ka-GE"/>
        </w:rPr>
        <w:t>თავბრუსხვევა</w:t>
      </w:r>
      <w:r w:rsidRPr="007F037B">
        <w:rPr>
          <w:rFonts w:ascii="Sylfaen" w:hAnsi="Sylfaen"/>
          <w:sz w:val="24"/>
          <w:lang w:val="ka-GE"/>
        </w:rPr>
        <w:t>, ცნობიერების დარღვევა და კრუნჩხვებ</w:t>
      </w:r>
      <w:r w:rsidR="007F037B">
        <w:rPr>
          <w:rFonts w:ascii="Sylfaen" w:hAnsi="Sylfaen"/>
          <w:sz w:val="24"/>
          <w:lang w:val="ka-GE"/>
        </w:rPr>
        <w:t>ი,</w:t>
      </w:r>
      <w:r w:rsidRPr="007F037B">
        <w:rPr>
          <w:rFonts w:ascii="Sylfaen" w:hAnsi="Sylfaen"/>
          <w:sz w:val="24"/>
          <w:lang w:val="ka-GE"/>
        </w:rPr>
        <w:t xml:space="preserve"> QT ინტერვალის გაზრდა. </w:t>
      </w:r>
    </w:p>
    <w:p w14:paraId="27C86198" w14:textId="77777777" w:rsidR="007F037B" w:rsidRDefault="007F037B" w:rsidP="00111F22">
      <w:pPr>
        <w:spacing w:after="0" w:line="240" w:lineRule="auto"/>
        <w:jc w:val="both"/>
        <w:rPr>
          <w:rFonts w:ascii="Sylfaen" w:hAnsi="Sylfaen"/>
          <w:sz w:val="24"/>
          <w:lang w:val="ka-GE"/>
        </w:rPr>
      </w:pPr>
      <w:r>
        <w:rPr>
          <w:rFonts w:ascii="Sylfaen" w:hAnsi="Sylfaen"/>
          <w:sz w:val="24"/>
          <w:lang w:val="ka-GE"/>
        </w:rPr>
        <w:t xml:space="preserve">აგრეთვე რეაქციები კუჭ-ნაწლავის ტრაქტის მხრივ, როგორებიცაა გულისრევა და კუჭ-ნაწლავის ტრაქტის ლორწოვანი გარსის ეროზია. </w:t>
      </w:r>
    </w:p>
    <w:p w14:paraId="7D22BC3C" w14:textId="4A8D3F76" w:rsidR="00111F22" w:rsidRPr="007F037B" w:rsidRDefault="00111F22" w:rsidP="00111F22">
      <w:pPr>
        <w:spacing w:after="0" w:line="240" w:lineRule="auto"/>
        <w:jc w:val="both"/>
        <w:rPr>
          <w:rFonts w:ascii="Sylfaen" w:hAnsi="Sylfaen"/>
          <w:sz w:val="24"/>
          <w:lang w:val="ka-GE"/>
        </w:rPr>
      </w:pPr>
      <w:r w:rsidRPr="007F037B">
        <w:rPr>
          <w:rFonts w:ascii="Sylfaen" w:hAnsi="Sylfaen"/>
          <w:sz w:val="24"/>
          <w:lang w:val="ka-GE"/>
        </w:rPr>
        <w:t xml:space="preserve">პოსტმარკეტინგულ პრაქტიკაში ცნობილია სიმპტომები ცენტრალური ნერვული სისტემის მხრივ, მათ შორის გონების არევა, კრუნჩხვები, ჰალუცინაციები და ტრემორი. </w:t>
      </w:r>
    </w:p>
    <w:p w14:paraId="31887C24" w14:textId="58BDE7D1" w:rsidR="002E214C" w:rsidRDefault="00111F22" w:rsidP="00111F22">
      <w:pPr>
        <w:spacing w:after="0" w:line="240" w:lineRule="auto"/>
        <w:jc w:val="both"/>
        <w:rPr>
          <w:rFonts w:ascii="Sylfaen" w:hAnsi="Sylfaen"/>
          <w:sz w:val="24"/>
          <w:lang w:val="ka-GE"/>
        </w:rPr>
      </w:pPr>
      <w:r w:rsidRPr="007F037B">
        <w:rPr>
          <w:rFonts w:ascii="Sylfaen" w:hAnsi="Sylfaen"/>
          <w:sz w:val="24"/>
          <w:lang w:val="ka-GE"/>
        </w:rPr>
        <w:t>ჭარბი დოზის მიღებისას ტარდება სიმპტო</w:t>
      </w:r>
      <w:r w:rsidR="007F037B">
        <w:rPr>
          <w:rFonts w:ascii="Sylfaen" w:hAnsi="Sylfaen"/>
          <w:sz w:val="24"/>
          <w:lang w:val="ka-GE"/>
        </w:rPr>
        <w:t>მ</w:t>
      </w:r>
      <w:r w:rsidRPr="007F037B">
        <w:rPr>
          <w:rFonts w:ascii="Sylfaen" w:hAnsi="Sylfaen"/>
          <w:sz w:val="24"/>
          <w:lang w:val="ka-GE"/>
        </w:rPr>
        <w:t xml:space="preserve">ური თერაპია. QT ინტერვალის დაგრძელების რისკის გამო რეკომენდებულია ეკგ მონიტორინგი. ლევოფლოქსაცინი არ გამოიდევნება ჰემოდიალიზით, მათ შორის პერიტონული დიალიზით და მუდმივი ამბულატორიული პერიტონული დიალიზით. სპეციფიკური ანტიდოტი </w:t>
      </w:r>
      <w:r w:rsidR="007F037B">
        <w:rPr>
          <w:rFonts w:ascii="Sylfaen" w:hAnsi="Sylfaen"/>
          <w:sz w:val="24"/>
          <w:lang w:val="ka-GE"/>
        </w:rPr>
        <w:t>უცნობია.</w:t>
      </w:r>
    </w:p>
    <w:p w14:paraId="4DD477EB" w14:textId="6B095653" w:rsidR="002E214C" w:rsidRPr="00774648" w:rsidRDefault="002E214C" w:rsidP="008542D7">
      <w:pPr>
        <w:spacing w:after="0" w:line="240" w:lineRule="auto"/>
        <w:jc w:val="both"/>
        <w:rPr>
          <w:rFonts w:ascii="Sylfaen" w:hAnsi="Sylfaen"/>
          <w:sz w:val="24"/>
          <w:lang w:val="ka-GE"/>
        </w:rPr>
      </w:pPr>
    </w:p>
    <w:p w14:paraId="3A2A1D41" w14:textId="77777777" w:rsidR="007F037B" w:rsidRPr="00C64C77" w:rsidRDefault="007F037B" w:rsidP="007F037B">
      <w:pPr>
        <w:pStyle w:val="P68B1DB1-Normal3"/>
        <w:spacing w:after="0" w:line="240" w:lineRule="auto"/>
        <w:jc w:val="both"/>
        <w:rPr>
          <w:b/>
          <w:lang w:val="ka-GE"/>
        </w:rPr>
      </w:pPr>
      <w:r w:rsidRPr="00C64C77">
        <w:rPr>
          <w:b/>
          <w:lang w:val="ka-GE"/>
        </w:rPr>
        <w:t>ფარმაკოლოგიური თვისებები</w:t>
      </w:r>
    </w:p>
    <w:p w14:paraId="7CB10F11" w14:textId="7079E9E0" w:rsidR="007F037B" w:rsidRPr="007F037B" w:rsidRDefault="007F037B" w:rsidP="007F037B">
      <w:pPr>
        <w:pStyle w:val="P68B1DB1-Normal3"/>
        <w:spacing w:after="0" w:line="240" w:lineRule="auto"/>
        <w:jc w:val="both"/>
        <w:rPr>
          <w:b/>
          <w:i w:val="0"/>
          <w:iCs/>
          <w:lang w:val="ka-GE"/>
        </w:rPr>
      </w:pPr>
      <w:r w:rsidRPr="00C64C77">
        <w:rPr>
          <w:b/>
          <w:lang w:val="ka-GE"/>
        </w:rPr>
        <w:t>ფარმაკოდინამიკ</w:t>
      </w:r>
      <w:bookmarkStart w:id="6" w:name="OLE_LINK1"/>
      <w:bookmarkStart w:id="7" w:name="OLE_LINK2"/>
      <w:r>
        <w:rPr>
          <w:b/>
          <w:lang w:val="ka-GE"/>
        </w:rPr>
        <w:t>ური თვისებები</w:t>
      </w:r>
    </w:p>
    <w:bookmarkEnd w:id="6"/>
    <w:bookmarkEnd w:id="7"/>
    <w:p w14:paraId="02A3468D" w14:textId="17143ABD" w:rsidR="00CF7B4A" w:rsidRPr="007F037B" w:rsidRDefault="007F037B" w:rsidP="007F037B">
      <w:pPr>
        <w:pStyle w:val="P68B1DB1-Normal3"/>
        <w:spacing w:after="0" w:line="240" w:lineRule="auto"/>
        <w:jc w:val="both"/>
        <w:rPr>
          <w:bCs/>
          <w:i w:val="0"/>
          <w:iCs/>
          <w:lang w:val="ka-GE"/>
        </w:rPr>
      </w:pPr>
      <w:r w:rsidRPr="007F037B">
        <w:rPr>
          <w:bCs/>
          <w:i w:val="0"/>
          <w:iCs/>
          <w:lang w:val="ka-GE"/>
        </w:rPr>
        <w:t xml:space="preserve">ფარმაკოთერაპიული ჯგუფი: </w:t>
      </w:r>
      <w:r w:rsidRPr="007F037B">
        <w:rPr>
          <w:i w:val="0"/>
          <w:iCs/>
          <w:kern w:val="36"/>
          <w:lang w:val="ka-GE"/>
        </w:rPr>
        <w:t>ანტიბაქტერიული საშუალებ</w:t>
      </w:r>
      <w:r>
        <w:rPr>
          <w:i w:val="0"/>
          <w:iCs/>
          <w:kern w:val="36"/>
          <w:lang w:val="ka-GE"/>
        </w:rPr>
        <w:t>ები</w:t>
      </w:r>
      <w:r w:rsidRPr="007F037B">
        <w:rPr>
          <w:i w:val="0"/>
          <w:iCs/>
          <w:kern w:val="36"/>
          <w:lang w:val="ka-GE"/>
        </w:rPr>
        <w:t xml:space="preserve"> ქინოლონების ჯგუფიდან</w:t>
      </w:r>
      <w:r w:rsidRPr="007F037B">
        <w:rPr>
          <w:i w:val="0"/>
          <w:iCs/>
          <w:lang w:val="ka-GE"/>
        </w:rPr>
        <w:t>. ფტორქინოლონები.</w:t>
      </w:r>
      <w:r>
        <w:rPr>
          <w:i w:val="0"/>
          <w:iCs/>
          <w:lang w:val="ka-GE"/>
        </w:rPr>
        <w:t xml:space="preserve"> </w:t>
      </w:r>
      <w:r w:rsidR="00EB3509" w:rsidRPr="007F037B">
        <w:rPr>
          <w:bCs/>
          <w:i w:val="0"/>
          <w:iCs/>
          <w:lang w:val="ka-GE"/>
        </w:rPr>
        <w:t>ათქ კოდი</w:t>
      </w:r>
      <w:r>
        <w:rPr>
          <w:i w:val="0"/>
          <w:iCs/>
          <w:lang w:val="ka-GE"/>
        </w:rPr>
        <w:t xml:space="preserve"> </w:t>
      </w:r>
      <w:r w:rsidR="00000000">
        <w:fldChar w:fldCharType="begin"/>
      </w:r>
      <w:r w:rsidR="00000000" w:rsidRPr="001D699B">
        <w:rPr>
          <w:lang w:val="ka-GE"/>
        </w:rPr>
        <w:instrText>HYPERLINK "http://www.vidal.ru/poisk_preparatov/lat_J01MA12.htm"</w:instrText>
      </w:r>
      <w:r w:rsidR="00000000">
        <w:fldChar w:fldCharType="separate"/>
      </w:r>
      <w:r w:rsidR="00EB3509" w:rsidRPr="007F037B">
        <w:rPr>
          <w:rStyle w:val="Hyperlink"/>
          <w:i w:val="0"/>
          <w:iCs/>
          <w:color w:val="auto"/>
          <w:u w:val="none"/>
          <w:lang w:val="ka-GE"/>
        </w:rPr>
        <w:t>J01MA12</w:t>
      </w:r>
      <w:r w:rsidR="00000000">
        <w:rPr>
          <w:rStyle w:val="Hyperlink"/>
          <w:i w:val="0"/>
          <w:iCs/>
          <w:color w:val="auto"/>
          <w:u w:val="none"/>
          <w:lang w:val="ka-GE"/>
        </w:rPr>
        <w:fldChar w:fldCharType="end"/>
      </w:r>
      <w:r>
        <w:rPr>
          <w:rStyle w:val="Hyperlink"/>
          <w:i w:val="0"/>
          <w:iCs/>
          <w:color w:val="auto"/>
          <w:u w:val="none"/>
          <w:lang w:val="ka-GE"/>
        </w:rPr>
        <w:t>.</w:t>
      </w:r>
    </w:p>
    <w:p w14:paraId="36B6F847" w14:textId="49F8D7A2" w:rsidR="00CF7B4A" w:rsidRPr="00C64C77" w:rsidRDefault="00EB3509" w:rsidP="008542D7">
      <w:pPr>
        <w:pStyle w:val="P68B1DB1-Normal4"/>
        <w:spacing w:after="0" w:line="240" w:lineRule="auto"/>
        <w:jc w:val="both"/>
        <w:rPr>
          <w:lang w:val="ka-GE"/>
        </w:rPr>
      </w:pPr>
      <w:r w:rsidRPr="00C64C77">
        <w:rPr>
          <w:lang w:val="ka-GE"/>
        </w:rPr>
        <w:t xml:space="preserve">ლევოფლოქსაცინი - </w:t>
      </w:r>
      <w:r w:rsidRPr="00C64C77">
        <w:rPr>
          <w:color w:val="000000"/>
          <w:lang w:val="ka-GE"/>
        </w:rPr>
        <w:t xml:space="preserve">სინთეზური ანტიბაქტერიული საშუალება </w:t>
      </w:r>
      <w:r w:rsidRPr="00C64C77">
        <w:rPr>
          <w:lang w:val="ka-GE"/>
        </w:rPr>
        <w:t>ფტორქინოლონების ჯგუფიდან, რომელიც არის ოფლოქსაცინის რაცემატის S (-) ენან</w:t>
      </w:r>
      <w:r w:rsidR="004B26F0" w:rsidRPr="00B03923">
        <w:rPr>
          <w:lang w:val="ka-GE"/>
        </w:rPr>
        <w:t>თ</w:t>
      </w:r>
      <w:r w:rsidRPr="00C64C77">
        <w:rPr>
          <w:lang w:val="ka-GE"/>
        </w:rPr>
        <w:t>იომერი.</w:t>
      </w:r>
    </w:p>
    <w:p w14:paraId="245F9137" w14:textId="77777777" w:rsidR="00CF7B4A" w:rsidRPr="00C64C77" w:rsidRDefault="00EB3509" w:rsidP="008542D7">
      <w:pPr>
        <w:pStyle w:val="P68B1DB1-Normal6"/>
        <w:shd w:val="clear" w:color="auto" w:fill="FFFFFF"/>
        <w:spacing w:after="0" w:line="240" w:lineRule="auto"/>
        <w:jc w:val="both"/>
        <w:rPr>
          <w:lang w:val="ka-GE"/>
        </w:rPr>
      </w:pPr>
      <w:r w:rsidRPr="00C64C77">
        <w:rPr>
          <w:lang w:val="ka-GE"/>
        </w:rPr>
        <w:t>მოქმედების მექანიზმი</w:t>
      </w:r>
    </w:p>
    <w:p w14:paraId="0152A128" w14:textId="77777777" w:rsidR="00CF7B4A" w:rsidRPr="00C64C77" w:rsidRDefault="00EB3509" w:rsidP="008542D7">
      <w:pPr>
        <w:pStyle w:val="P68B1DB1-Normal4"/>
        <w:shd w:val="clear" w:color="auto" w:fill="FFFFFF"/>
        <w:spacing w:after="0" w:line="240" w:lineRule="auto"/>
        <w:jc w:val="both"/>
        <w:rPr>
          <w:lang w:val="ka-GE"/>
        </w:rPr>
      </w:pPr>
      <w:r w:rsidRPr="00C64C77">
        <w:rPr>
          <w:color w:val="000000"/>
          <w:lang w:val="ka-GE"/>
        </w:rPr>
        <w:t xml:space="preserve">როგორც ფტორქინოლონების ჯგუფის ანტიბაქტერიული საშუალება, ლევოფლოქსაცინი </w:t>
      </w:r>
      <w:r w:rsidRPr="00C64C77">
        <w:rPr>
          <w:lang w:val="ka-GE"/>
        </w:rPr>
        <w:t>მოქმედებს დნმ-დნმ-ჰირაზას კომპლექსზე და ტოპოიზომერაზა IV- ზე.</w:t>
      </w:r>
    </w:p>
    <w:p w14:paraId="59FD3B85" w14:textId="77777777" w:rsidR="00CF7B4A" w:rsidRPr="00C64C77" w:rsidRDefault="00EB3509" w:rsidP="008542D7">
      <w:pPr>
        <w:pStyle w:val="P68B1DB1-Normal2"/>
        <w:shd w:val="clear" w:color="auto" w:fill="FFFFFF"/>
        <w:spacing w:after="0" w:line="240" w:lineRule="auto"/>
        <w:jc w:val="both"/>
        <w:rPr>
          <w:lang w:val="ka-GE"/>
        </w:rPr>
      </w:pPr>
      <w:r w:rsidRPr="00C64C77">
        <w:rPr>
          <w:lang w:val="ka-GE"/>
        </w:rPr>
        <w:t>კავშირი ფარმაკოკინეტიკასა და ფარმაკოდინამიკას შორის (ფკ/ფდ)</w:t>
      </w:r>
    </w:p>
    <w:p w14:paraId="62E13BCD" w14:textId="5B690C37" w:rsidR="00CF7B4A" w:rsidRPr="00C64C77" w:rsidRDefault="00EB3509" w:rsidP="008542D7">
      <w:pPr>
        <w:pStyle w:val="P68B1DB1-Normal7"/>
        <w:shd w:val="clear" w:color="auto" w:fill="FFFFFF"/>
        <w:spacing w:after="0" w:line="240" w:lineRule="auto"/>
        <w:jc w:val="both"/>
        <w:rPr>
          <w:lang w:val="ka-GE"/>
        </w:rPr>
      </w:pPr>
      <w:r w:rsidRPr="00C64C77">
        <w:rPr>
          <w:lang w:val="ka-GE"/>
        </w:rPr>
        <w:lastRenderedPageBreak/>
        <w:t>ლევოფლოქსაცინის ბაქტერიციდული აქტივობა დამოკიდებულია შრატში მაქსიმალურ კონცენტრაციას (</w:t>
      </w:r>
      <w:r w:rsidRPr="00C64C77">
        <w:rPr>
          <w:vertAlign w:val="subscript"/>
          <w:lang w:val="ka-GE"/>
        </w:rPr>
        <w:t>Cmax</w:t>
      </w:r>
      <w:r w:rsidRPr="00C64C77">
        <w:rPr>
          <w:lang w:val="ka-GE"/>
        </w:rPr>
        <w:t>) ან ფარმაკოკინეტიკური მრუდის „კონცენტრაცია-დრო“ ქვეშ არსებულ ფართობს (AUC) და მინიმალურ მაინჰიბირებელ კონცენტრაციას შორის თანაფარდობაზე (მ</w:t>
      </w:r>
      <w:r w:rsidR="00B93081">
        <w:rPr>
          <w:lang w:val="ka-GE"/>
        </w:rPr>
        <w:t>მ</w:t>
      </w:r>
      <w:r w:rsidRPr="00C64C77">
        <w:rPr>
          <w:lang w:val="ka-GE"/>
        </w:rPr>
        <w:t>კ).</w:t>
      </w:r>
    </w:p>
    <w:p w14:paraId="75C00EA5" w14:textId="77777777" w:rsidR="00CF7B4A" w:rsidRPr="00C64C77" w:rsidRDefault="00EB3509" w:rsidP="008542D7">
      <w:pPr>
        <w:pStyle w:val="P68B1DB1-Normal2"/>
        <w:shd w:val="clear" w:color="auto" w:fill="FFFFFF"/>
        <w:spacing w:after="0" w:line="240" w:lineRule="auto"/>
        <w:jc w:val="both"/>
        <w:rPr>
          <w:lang w:val="ka-GE"/>
        </w:rPr>
      </w:pPr>
      <w:r w:rsidRPr="00C64C77">
        <w:rPr>
          <w:lang w:val="ka-GE"/>
        </w:rPr>
        <w:t>რეზისტენტობის განვითარების მექანიზმი</w:t>
      </w:r>
    </w:p>
    <w:p w14:paraId="29D49EB8" w14:textId="35BB9508" w:rsidR="00CF7B4A" w:rsidRPr="00C64C77" w:rsidRDefault="00EB3509" w:rsidP="00C048B5">
      <w:pPr>
        <w:pStyle w:val="P68B1DB1-Normal4"/>
        <w:shd w:val="clear" w:color="auto" w:fill="FFFFFF"/>
        <w:spacing w:after="0" w:line="240" w:lineRule="auto"/>
        <w:jc w:val="both"/>
        <w:rPr>
          <w:color w:val="000000" w:themeColor="text1"/>
          <w:lang w:val="ka-GE"/>
        </w:rPr>
      </w:pPr>
      <w:r w:rsidRPr="00C64C77">
        <w:rPr>
          <w:lang w:val="ka-GE"/>
        </w:rPr>
        <w:t xml:space="preserve">ლევოფლოქსაცინის მიმართ რეზისტენტობა ვითარდება II ტიპის ორივე ტოპოიზომერაზაში, დნმ-ჰირაზაში და ტოპოიზომერაზა IV-ში სამიზნე </w:t>
      </w:r>
      <w:r w:rsidR="009563D1">
        <w:rPr>
          <w:lang w:val="ka-GE"/>
        </w:rPr>
        <w:t>უბნების</w:t>
      </w:r>
      <w:r w:rsidRPr="00C64C77">
        <w:rPr>
          <w:lang w:val="ka-GE"/>
        </w:rPr>
        <w:t xml:space="preserve"> ეტაპობრივი მუტაციის პროცესის შედეგად.</w:t>
      </w:r>
      <w:r w:rsidR="00283E29">
        <w:rPr>
          <w:lang w:val="ka-GE"/>
        </w:rPr>
        <w:t xml:space="preserve"> </w:t>
      </w:r>
      <w:r w:rsidR="00283E29" w:rsidRPr="00B03923">
        <w:rPr>
          <w:color w:val="000000" w:themeColor="text1"/>
          <w:lang w:val="ka-GE"/>
        </w:rPr>
        <w:t>ლევოფლოქსაცინის მიმართ მიკროორგანიზმების მგრძნობელობაზე შეიძლება გავლენა მოახდინოს ასევე რეზისტენტობის სხვა მექანიზმებმა,</w:t>
      </w:r>
      <w:r w:rsidRPr="00C64C77">
        <w:rPr>
          <w:color w:val="000000" w:themeColor="text1"/>
          <w:lang w:val="ka-GE"/>
        </w:rPr>
        <w:t xml:space="preserve"> როგორიც</w:t>
      </w:r>
      <w:r w:rsidR="00283E29" w:rsidRPr="00B03923">
        <w:rPr>
          <w:color w:val="000000" w:themeColor="text1"/>
          <w:lang w:val="ka-GE"/>
        </w:rPr>
        <w:t>აა</w:t>
      </w:r>
      <w:r w:rsidRPr="00C64C77">
        <w:rPr>
          <w:color w:val="000000" w:themeColor="text1"/>
          <w:lang w:val="ka-GE"/>
        </w:rPr>
        <w:t xml:space="preserve"> მიკრობის უჯრედის კედლის გარეთ</w:t>
      </w:r>
      <w:r w:rsidR="00283E29" w:rsidRPr="00C64C77">
        <w:rPr>
          <w:color w:val="000000" w:themeColor="text1"/>
          <w:lang w:val="ka-GE"/>
        </w:rPr>
        <w:t>ა მემბრანის გამტარობის დარღვევა</w:t>
      </w:r>
      <w:r w:rsidRPr="00C64C77">
        <w:rPr>
          <w:color w:val="000000" w:themeColor="text1"/>
          <w:lang w:val="ka-GE"/>
        </w:rPr>
        <w:t xml:space="preserve"> (მექანიზმი ახასიათებს </w:t>
      </w:r>
      <w:r w:rsidRPr="00C64C77">
        <w:rPr>
          <w:i/>
          <w:color w:val="000000" w:themeColor="text1"/>
          <w:lang w:val="ka-GE"/>
        </w:rPr>
        <w:t>Pseudomonas aeruginosa</w:t>
      </w:r>
      <w:r w:rsidRPr="00C64C77">
        <w:rPr>
          <w:color w:val="000000" w:themeColor="text1"/>
          <w:lang w:val="ka-GE"/>
        </w:rPr>
        <w:t>-ს) და ეფლუქსი</w:t>
      </w:r>
      <w:r w:rsidR="00283E29" w:rsidRPr="00B03923">
        <w:rPr>
          <w:color w:val="000000" w:themeColor="text1"/>
          <w:lang w:val="ka-GE"/>
        </w:rPr>
        <w:t xml:space="preserve">. </w:t>
      </w:r>
      <w:r w:rsidRPr="00C64C77">
        <w:rPr>
          <w:color w:val="000000" w:themeColor="text1"/>
          <w:lang w:val="ka-GE"/>
        </w:rPr>
        <w:t>ლევოფლოქსაცინს და სხვა ფტორქინოლონებს შორის აღინიშნება ჯვარედინი რეზისტენტობა. მოქმედების მექანიზმის თავისებურებებიდან გამომდინარე, ზოგადად, ჯვარედინი რეზისტენტობა არ აღინიშნება ლევოფლოქსაცინს და სხვა კლასების ანტიბაქტერიულ პრეპარატებს შორის.</w:t>
      </w:r>
    </w:p>
    <w:p w14:paraId="43F38641" w14:textId="40B9844D" w:rsidR="00CF7B4A" w:rsidRPr="00A05C93" w:rsidRDefault="00EB3509" w:rsidP="008542D7">
      <w:pPr>
        <w:pStyle w:val="P68B1DB1-Normal8"/>
        <w:spacing w:after="0" w:line="240" w:lineRule="auto"/>
        <w:jc w:val="both"/>
        <w:rPr>
          <w:lang w:val="ka-GE"/>
        </w:rPr>
      </w:pPr>
      <w:r w:rsidRPr="007F037B">
        <w:rPr>
          <w:lang w:val="ka-GE"/>
        </w:rPr>
        <w:t>მინიმალური მაინჰიბირებელი კონცენტრაციის ზღვრული მნიშვნელობები მგრძნობელობის განსაზღვრი</w:t>
      </w:r>
      <w:r w:rsidRPr="007F037B">
        <w:rPr>
          <w:color w:val="000000" w:themeColor="text1"/>
          <w:lang w:val="ka-GE"/>
        </w:rPr>
        <w:t>ს</w:t>
      </w:r>
      <w:r w:rsidR="00A05C93" w:rsidRPr="007F037B">
        <w:rPr>
          <w:color w:val="000000" w:themeColor="text1"/>
          <w:lang w:val="ka-GE"/>
        </w:rPr>
        <w:t>ას</w:t>
      </w:r>
    </w:p>
    <w:p w14:paraId="707250B0" w14:textId="2967AF38" w:rsidR="00CF7B4A" w:rsidRPr="00244C2D" w:rsidRDefault="00EB3509" w:rsidP="008542D7">
      <w:pPr>
        <w:pStyle w:val="P68B1DB1-Normal9"/>
        <w:spacing w:after="0" w:line="240" w:lineRule="auto"/>
        <w:jc w:val="both"/>
        <w:rPr>
          <w:lang w:val="ka-GE"/>
        </w:rPr>
      </w:pPr>
      <w:r w:rsidRPr="007F037B">
        <w:rPr>
          <w:lang w:val="ka-GE"/>
        </w:rPr>
        <w:t>ლევოფლოქსაცინის მინიმალური მაინჰიბირებელი კონცენტრაციის (მგ/ლ) ზღვრული მნიშვნელობები,</w:t>
      </w:r>
      <w:r w:rsidR="00A05C93">
        <w:rPr>
          <w:lang w:val="ka-GE"/>
        </w:rPr>
        <w:t xml:space="preserve"> რომელიც გამოყოფს</w:t>
      </w:r>
      <w:r w:rsidRPr="007F037B">
        <w:rPr>
          <w:lang w:val="ka-GE"/>
        </w:rPr>
        <w:t xml:space="preserve"> მგრძნობიარე მიკროორგანიზმებ</w:t>
      </w:r>
      <w:r w:rsidR="00A05C93">
        <w:rPr>
          <w:lang w:val="ka-GE"/>
        </w:rPr>
        <w:t xml:space="preserve">ს </w:t>
      </w:r>
      <w:r w:rsidRPr="007F037B">
        <w:rPr>
          <w:lang w:val="ka-GE"/>
        </w:rPr>
        <w:t xml:space="preserve"> საშუალოდ მგრძნობიარე მიკროორგანიზმებისაგან</w:t>
      </w:r>
      <w:r w:rsidR="00572781">
        <w:rPr>
          <w:lang w:val="ka-GE"/>
        </w:rPr>
        <w:t xml:space="preserve"> და </w:t>
      </w:r>
      <w:r w:rsidRPr="007F037B">
        <w:rPr>
          <w:lang w:val="ka-GE"/>
        </w:rPr>
        <w:t>საშუალოდ მგრძნობიარე მიკროორგანიზმებს რეზისტენტულისაგან</w:t>
      </w:r>
      <w:r w:rsidR="00A05C93" w:rsidRPr="007F037B">
        <w:rPr>
          <w:lang w:val="ka-GE"/>
        </w:rPr>
        <w:t>,</w:t>
      </w:r>
      <w:r w:rsidR="00A05C93">
        <w:rPr>
          <w:lang w:val="ka-GE"/>
        </w:rPr>
        <w:t xml:space="preserve"> </w:t>
      </w:r>
      <w:r w:rsidR="00244C2D">
        <w:rPr>
          <w:lang w:val="ka-GE"/>
        </w:rPr>
        <w:t xml:space="preserve">რეკომენდებულია </w:t>
      </w:r>
      <w:r w:rsidR="00244C2D" w:rsidRPr="007F037B">
        <w:rPr>
          <w:lang w:val="ka-GE"/>
        </w:rPr>
        <w:t>ანტიმიკრობული მგრძნობელობის ტესტირების ევროპული კომიტეტის (EUCAST) მიერ</w:t>
      </w:r>
      <w:r w:rsidR="00244C2D">
        <w:rPr>
          <w:lang w:val="ka-GE"/>
        </w:rPr>
        <w:t>.</w:t>
      </w:r>
    </w:p>
    <w:p w14:paraId="799A358E" w14:textId="77777777" w:rsidR="007F037B" w:rsidRPr="007F037B" w:rsidRDefault="007F037B" w:rsidP="007F037B">
      <w:pPr>
        <w:spacing w:after="0" w:line="240" w:lineRule="auto"/>
        <w:jc w:val="both"/>
        <w:rPr>
          <w:rFonts w:asciiTheme="minorHAnsi" w:hAnsiTheme="minorHAnsi"/>
          <w:sz w:val="24"/>
          <w:szCs w:val="24"/>
          <w:lang w:val="ru-RU" w:eastAsia="ru-RU"/>
        </w:rPr>
      </w:pPr>
      <w:r w:rsidRPr="007F037B">
        <w:rPr>
          <w:rFonts w:ascii="Times New Roman" w:hAnsi="Times New Roman"/>
          <w:sz w:val="24"/>
          <w:szCs w:val="24"/>
          <w:lang w:val="ru-RU" w:eastAsia="ru-RU"/>
        </w:rPr>
        <w:t>EUCAST</w:t>
      </w:r>
      <w:r w:rsidRPr="007F037B">
        <w:rPr>
          <w:rFonts w:ascii="Sylfaen" w:hAnsi="Sylfaen"/>
          <w:sz w:val="24"/>
          <w:szCs w:val="24"/>
          <w:lang w:val="ka-GE" w:eastAsia="ru-RU"/>
        </w:rPr>
        <w:t xml:space="preserve">-ის მიხედვით ლევოფლოქსაცინის მინიმალური მაინჰიბირებელი კონცენტრაციების კლინიკური ზღვრული მნიშვნელობები (ვერსია </w:t>
      </w:r>
      <w:r w:rsidRPr="007F037B">
        <w:rPr>
          <w:rFonts w:ascii="AcadNusx" w:hAnsi="AcadNusx"/>
          <w:sz w:val="24"/>
          <w:szCs w:val="24"/>
          <w:lang w:eastAsia="ru-RU"/>
        </w:rPr>
        <w:t>10</w:t>
      </w:r>
      <w:r w:rsidRPr="007F037B">
        <w:rPr>
          <w:rFonts w:ascii="AcadNusx" w:hAnsi="AcadNusx"/>
          <w:sz w:val="24"/>
          <w:szCs w:val="24"/>
          <w:lang w:val="ru-RU" w:eastAsia="ru-RU"/>
        </w:rPr>
        <w:t>.0, 20</w:t>
      </w:r>
      <w:r w:rsidRPr="007F037B">
        <w:rPr>
          <w:rFonts w:ascii="AcadNusx" w:hAnsi="AcadNusx"/>
          <w:sz w:val="24"/>
          <w:szCs w:val="24"/>
          <w:lang w:eastAsia="ru-RU"/>
        </w:rPr>
        <w:t>20</w:t>
      </w:r>
      <w:r w:rsidRPr="007F037B">
        <w:rPr>
          <w:rFonts w:ascii="AcadNusx" w:hAnsi="AcadNusx"/>
          <w:sz w:val="24"/>
          <w:szCs w:val="24"/>
          <w:lang w:val="ru-RU" w:eastAsia="ru-RU"/>
        </w:rPr>
        <w:t>-01-01):</w:t>
      </w:r>
    </w:p>
    <w:p w14:paraId="2C0580EC" w14:textId="77777777" w:rsidR="007F037B" w:rsidRPr="007F037B" w:rsidRDefault="007F037B" w:rsidP="007F037B">
      <w:pPr>
        <w:spacing w:after="0" w:line="240" w:lineRule="auto"/>
        <w:jc w:val="both"/>
        <w:rPr>
          <w:rFonts w:asciiTheme="minorHAnsi" w:hAnsiTheme="minorHAnsi"/>
          <w:sz w:val="24"/>
          <w:szCs w:val="24"/>
          <w:lang w:val="ru-RU" w:eastAsia="ru-RU"/>
        </w:rPr>
      </w:pP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678"/>
        <w:gridCol w:w="2126"/>
        <w:gridCol w:w="2127"/>
      </w:tblGrid>
      <w:tr w:rsidR="007F037B" w:rsidRPr="007F037B" w14:paraId="07C28C47" w14:textId="77777777" w:rsidTr="007F037B">
        <w:trPr>
          <w:trHeight w:val="283"/>
        </w:trPr>
        <w:tc>
          <w:tcPr>
            <w:tcW w:w="4678" w:type="dxa"/>
            <w:shd w:val="clear" w:color="auto" w:fill="FFFFFF"/>
            <w:vAlign w:val="center"/>
          </w:tcPr>
          <w:p w14:paraId="6A2FACC8" w14:textId="68C5CC12" w:rsidR="007F037B" w:rsidRPr="007F037B" w:rsidRDefault="007F037B" w:rsidP="007F037B">
            <w:pPr>
              <w:spacing w:after="0" w:line="240" w:lineRule="auto"/>
              <w:jc w:val="center"/>
              <w:rPr>
                <w:rFonts w:ascii="Times New Roman" w:hAnsi="Times New Roman"/>
                <w:sz w:val="24"/>
                <w:szCs w:val="24"/>
                <w:lang w:val="ru-RU" w:eastAsia="ru-RU" w:bidi="ru-RU"/>
              </w:rPr>
            </w:pPr>
            <w:r>
              <w:rPr>
                <w:rFonts w:ascii="Sylfaen" w:hAnsi="Sylfaen"/>
                <w:b/>
                <w:bCs/>
                <w:sz w:val="24"/>
                <w:szCs w:val="24"/>
                <w:lang w:val="ka-GE" w:eastAsia="ru-RU" w:bidi="ru-RU"/>
              </w:rPr>
              <w:t>მიკროორგანიზმები</w:t>
            </w:r>
          </w:p>
        </w:tc>
        <w:tc>
          <w:tcPr>
            <w:tcW w:w="2126" w:type="dxa"/>
            <w:shd w:val="clear" w:color="auto" w:fill="FFFFFF"/>
            <w:vAlign w:val="center"/>
          </w:tcPr>
          <w:p w14:paraId="420466B3" w14:textId="77777777" w:rsidR="007F037B" w:rsidRPr="007F037B" w:rsidRDefault="007F037B" w:rsidP="007F037B">
            <w:pPr>
              <w:spacing w:after="0" w:line="240" w:lineRule="auto"/>
              <w:jc w:val="center"/>
              <w:rPr>
                <w:rFonts w:ascii="Times New Roman" w:hAnsi="Times New Roman"/>
                <w:sz w:val="24"/>
                <w:szCs w:val="24"/>
                <w:lang w:val="ru-RU" w:eastAsia="ru-RU" w:bidi="ru-RU"/>
              </w:rPr>
            </w:pPr>
            <w:r w:rsidRPr="007F037B">
              <w:rPr>
                <w:rFonts w:ascii="Sylfaen" w:hAnsi="Sylfaen"/>
                <w:b/>
                <w:bCs/>
                <w:sz w:val="24"/>
                <w:szCs w:val="24"/>
                <w:lang w:val="ka-GE" w:eastAsia="ru-RU" w:bidi="ru-RU"/>
              </w:rPr>
              <w:t>მგრძნობიარე</w:t>
            </w:r>
          </w:p>
        </w:tc>
        <w:tc>
          <w:tcPr>
            <w:tcW w:w="2127" w:type="dxa"/>
            <w:shd w:val="clear" w:color="auto" w:fill="FFFFFF"/>
            <w:vAlign w:val="center"/>
          </w:tcPr>
          <w:p w14:paraId="3DE4A609" w14:textId="77777777" w:rsidR="007F037B" w:rsidRPr="007F037B" w:rsidRDefault="007F037B" w:rsidP="007F037B">
            <w:pPr>
              <w:spacing w:after="0" w:line="240" w:lineRule="auto"/>
              <w:jc w:val="center"/>
              <w:rPr>
                <w:rFonts w:ascii="Times New Roman" w:hAnsi="Times New Roman"/>
                <w:sz w:val="24"/>
                <w:szCs w:val="24"/>
                <w:lang w:val="ru-RU" w:eastAsia="ru-RU" w:bidi="ru-RU"/>
              </w:rPr>
            </w:pPr>
            <w:r w:rsidRPr="007F037B">
              <w:rPr>
                <w:rFonts w:ascii="Sylfaen" w:hAnsi="Sylfaen"/>
                <w:b/>
                <w:sz w:val="24"/>
                <w:szCs w:val="24"/>
                <w:lang w:val="ka-GE" w:eastAsia="ru-RU" w:bidi="ru-RU"/>
              </w:rPr>
              <w:t>რეზისტენტული</w:t>
            </w:r>
          </w:p>
        </w:tc>
      </w:tr>
      <w:tr w:rsidR="007F037B" w:rsidRPr="007F037B" w14:paraId="652F5489" w14:textId="77777777" w:rsidTr="007F037B">
        <w:trPr>
          <w:trHeight w:val="283"/>
        </w:trPr>
        <w:tc>
          <w:tcPr>
            <w:tcW w:w="4678" w:type="dxa"/>
            <w:shd w:val="clear" w:color="auto" w:fill="FFFFFF"/>
            <w:vAlign w:val="bottom"/>
          </w:tcPr>
          <w:p w14:paraId="4D8C2D93" w14:textId="6385A449" w:rsidR="007F037B" w:rsidRPr="007F037B" w:rsidRDefault="005D713C" w:rsidP="007F037B">
            <w:pPr>
              <w:spacing w:after="0" w:line="240" w:lineRule="auto"/>
              <w:jc w:val="both"/>
              <w:rPr>
                <w:rFonts w:ascii="Times New Roman" w:hAnsi="Times New Roman"/>
                <w:sz w:val="24"/>
                <w:szCs w:val="24"/>
                <w:lang w:eastAsia="ru-RU" w:bidi="ru-RU"/>
              </w:rPr>
            </w:pPr>
            <w:r w:rsidRPr="005D713C">
              <w:rPr>
                <w:rFonts w:ascii="Times New Roman" w:hAnsi="Times New Roman"/>
                <w:i/>
                <w:sz w:val="24"/>
                <w:szCs w:val="24"/>
                <w:lang w:val="ru-RU" w:eastAsia="ru-RU" w:bidi="en-US"/>
              </w:rPr>
              <w:t>Enterobacteriaceae</w:t>
            </w:r>
          </w:p>
        </w:tc>
        <w:tc>
          <w:tcPr>
            <w:tcW w:w="2126" w:type="dxa"/>
            <w:shd w:val="clear" w:color="auto" w:fill="FFFFFF"/>
            <w:vAlign w:val="bottom"/>
          </w:tcPr>
          <w:p w14:paraId="15BD3992" w14:textId="77777777" w:rsidR="007F037B" w:rsidRPr="007F037B" w:rsidRDefault="007F037B" w:rsidP="007F037B">
            <w:pPr>
              <w:spacing w:after="0" w:line="240" w:lineRule="auto"/>
              <w:jc w:val="center"/>
              <w:rPr>
                <w:rFonts w:ascii="Sylfaen" w:hAnsi="Sylfaen"/>
                <w:sz w:val="24"/>
                <w:szCs w:val="24"/>
                <w:lang w:val="ka-GE" w:eastAsia="ru-RU" w:bidi="ru-RU"/>
              </w:rPr>
            </w:pPr>
            <w:r w:rsidRPr="007F037B">
              <w:rPr>
                <w:rFonts w:ascii="Times New Roman" w:hAnsi="Times New Roman"/>
                <w:sz w:val="24"/>
                <w:szCs w:val="24"/>
                <w:lang w:eastAsia="ru-RU" w:bidi="ru-RU"/>
              </w:rPr>
              <w:t>≤ 0</w:t>
            </w:r>
            <w:r w:rsidRPr="007F037B">
              <w:rPr>
                <w:rFonts w:ascii="Times New Roman" w:hAnsi="Times New Roman"/>
                <w:sz w:val="24"/>
                <w:szCs w:val="24"/>
                <w:lang w:val="ru-RU" w:eastAsia="ru-RU" w:bidi="ru-RU"/>
              </w:rPr>
              <w:t>,5</w:t>
            </w:r>
            <w:r w:rsidRPr="007F037B">
              <w:rPr>
                <w:rFonts w:ascii="Times New Roman" w:hAnsi="Times New Roman"/>
                <w:sz w:val="24"/>
                <w:szCs w:val="24"/>
                <w:lang w:eastAsia="ru-RU" w:bidi="ru-RU"/>
              </w:rPr>
              <w:t xml:space="preserve"> </w:t>
            </w:r>
            <w:r w:rsidRPr="007F037B">
              <w:rPr>
                <w:rFonts w:asciiTheme="minorHAnsi" w:hAnsiTheme="minorHAnsi"/>
                <w:sz w:val="24"/>
                <w:szCs w:val="24"/>
                <w:lang w:val="ka-GE" w:eastAsia="ru-RU" w:bidi="ru-RU"/>
              </w:rPr>
              <w:t>მგ</w:t>
            </w:r>
            <w:r w:rsidRPr="007F037B">
              <w:rPr>
                <w:rFonts w:ascii="Times New Roman" w:hAnsi="Times New Roman"/>
                <w:sz w:val="24"/>
                <w:szCs w:val="24"/>
                <w:lang w:eastAsia="ru-RU" w:bidi="ru-RU"/>
              </w:rPr>
              <w:t>/</w:t>
            </w:r>
            <w:r w:rsidRPr="007F037B">
              <w:rPr>
                <w:rFonts w:ascii="Sylfaen" w:hAnsi="Sylfaen"/>
                <w:sz w:val="24"/>
                <w:szCs w:val="24"/>
                <w:lang w:val="ka-GE" w:eastAsia="ru-RU" w:bidi="ru-RU"/>
              </w:rPr>
              <w:t>ლ</w:t>
            </w:r>
          </w:p>
        </w:tc>
        <w:tc>
          <w:tcPr>
            <w:tcW w:w="2127" w:type="dxa"/>
            <w:shd w:val="clear" w:color="auto" w:fill="FFFFFF"/>
            <w:vAlign w:val="bottom"/>
          </w:tcPr>
          <w:p w14:paraId="17564F5D" w14:textId="77777777" w:rsidR="007F037B" w:rsidRPr="007F037B" w:rsidRDefault="007F037B" w:rsidP="007F037B">
            <w:pPr>
              <w:spacing w:after="0" w:line="240" w:lineRule="auto"/>
              <w:jc w:val="center"/>
              <w:rPr>
                <w:rFonts w:ascii="Times New Roman" w:hAnsi="Times New Roman"/>
                <w:sz w:val="24"/>
                <w:szCs w:val="24"/>
                <w:lang w:eastAsia="ru-RU" w:bidi="ru-RU"/>
              </w:rPr>
            </w:pPr>
            <w:r w:rsidRPr="007F037B">
              <w:rPr>
                <w:rFonts w:ascii="Times New Roman" w:hAnsi="Times New Roman"/>
                <w:sz w:val="24"/>
                <w:szCs w:val="24"/>
                <w:lang w:eastAsia="ru-RU" w:bidi="ru-RU"/>
              </w:rPr>
              <w:t xml:space="preserve">&gt; </w:t>
            </w:r>
            <w:r w:rsidRPr="007F037B">
              <w:rPr>
                <w:rFonts w:ascii="Times New Roman" w:hAnsi="Times New Roman"/>
                <w:sz w:val="24"/>
                <w:szCs w:val="24"/>
                <w:lang w:val="ru-RU" w:eastAsia="ru-RU" w:bidi="ru-RU"/>
              </w:rPr>
              <w:t>1</w:t>
            </w:r>
            <w:r w:rsidRPr="007F037B">
              <w:rPr>
                <w:rFonts w:ascii="Times New Roman" w:hAnsi="Times New Roman"/>
                <w:sz w:val="24"/>
                <w:szCs w:val="24"/>
                <w:lang w:eastAsia="ru-RU" w:bidi="ru-RU"/>
              </w:rPr>
              <w:t xml:space="preserve"> </w:t>
            </w:r>
            <w:r w:rsidRPr="007F037B">
              <w:rPr>
                <w:rFonts w:asciiTheme="minorHAnsi" w:hAnsiTheme="minorHAnsi"/>
                <w:sz w:val="24"/>
                <w:szCs w:val="24"/>
                <w:lang w:val="ka-GE" w:eastAsia="ru-RU" w:bidi="ru-RU"/>
              </w:rPr>
              <w:t>მგ</w:t>
            </w:r>
            <w:r w:rsidRPr="007F037B">
              <w:rPr>
                <w:rFonts w:ascii="Times New Roman" w:hAnsi="Times New Roman"/>
                <w:sz w:val="24"/>
                <w:szCs w:val="24"/>
                <w:lang w:eastAsia="ru-RU" w:bidi="ru-RU"/>
              </w:rPr>
              <w:t>/</w:t>
            </w:r>
            <w:r w:rsidRPr="007F037B">
              <w:rPr>
                <w:rFonts w:ascii="Sylfaen" w:hAnsi="Sylfaen"/>
                <w:sz w:val="24"/>
                <w:szCs w:val="24"/>
                <w:lang w:val="ka-GE" w:eastAsia="ru-RU" w:bidi="ru-RU"/>
              </w:rPr>
              <w:t>ლ</w:t>
            </w:r>
          </w:p>
        </w:tc>
      </w:tr>
      <w:tr w:rsidR="007F037B" w:rsidRPr="007F037B" w14:paraId="611B56FC" w14:textId="77777777" w:rsidTr="007F037B">
        <w:trPr>
          <w:trHeight w:val="283"/>
        </w:trPr>
        <w:tc>
          <w:tcPr>
            <w:tcW w:w="4678" w:type="dxa"/>
            <w:shd w:val="clear" w:color="auto" w:fill="FFFFFF"/>
            <w:vAlign w:val="bottom"/>
          </w:tcPr>
          <w:p w14:paraId="63CAFCFC" w14:textId="77777777" w:rsidR="007F037B" w:rsidRPr="007F037B" w:rsidRDefault="007F037B" w:rsidP="007F037B">
            <w:pPr>
              <w:spacing w:after="0" w:line="240" w:lineRule="auto"/>
              <w:jc w:val="both"/>
              <w:rPr>
                <w:rFonts w:ascii="Times New Roman" w:hAnsi="Times New Roman"/>
                <w:sz w:val="24"/>
                <w:szCs w:val="24"/>
                <w:lang w:eastAsia="ru-RU" w:bidi="ru-RU"/>
              </w:rPr>
            </w:pPr>
            <w:r w:rsidRPr="007F037B">
              <w:rPr>
                <w:rFonts w:ascii="Times New Roman" w:hAnsi="Times New Roman"/>
                <w:i/>
                <w:iCs/>
                <w:sz w:val="24"/>
                <w:szCs w:val="24"/>
                <w:lang w:eastAsia="ru-RU" w:bidi="en-US"/>
              </w:rPr>
              <w:t xml:space="preserve">Pseudomonas </w:t>
            </w:r>
            <w:r w:rsidRPr="007F037B">
              <w:rPr>
                <w:rFonts w:ascii="Times New Roman" w:hAnsi="Times New Roman"/>
                <w:iCs/>
                <w:sz w:val="24"/>
                <w:szCs w:val="24"/>
                <w:lang w:eastAsia="ru-RU" w:bidi="en-US"/>
              </w:rPr>
              <w:t>spp</w:t>
            </w:r>
            <w:r w:rsidRPr="007F037B">
              <w:rPr>
                <w:rFonts w:ascii="Times New Roman" w:hAnsi="Times New Roman"/>
                <w:i/>
                <w:iCs/>
                <w:sz w:val="24"/>
                <w:szCs w:val="24"/>
                <w:lang w:eastAsia="ru-RU" w:bidi="en-US"/>
              </w:rPr>
              <w:t>.</w:t>
            </w:r>
          </w:p>
        </w:tc>
        <w:tc>
          <w:tcPr>
            <w:tcW w:w="2126" w:type="dxa"/>
            <w:shd w:val="clear" w:color="auto" w:fill="FFFFFF"/>
            <w:vAlign w:val="bottom"/>
          </w:tcPr>
          <w:p w14:paraId="7D583AFE" w14:textId="77777777" w:rsidR="007F037B" w:rsidRPr="007F037B" w:rsidRDefault="007F037B" w:rsidP="007F037B">
            <w:pPr>
              <w:spacing w:after="0" w:line="240" w:lineRule="auto"/>
              <w:jc w:val="center"/>
              <w:rPr>
                <w:rFonts w:ascii="Times New Roman" w:hAnsi="Times New Roman"/>
                <w:sz w:val="24"/>
                <w:szCs w:val="24"/>
                <w:lang w:eastAsia="ru-RU" w:bidi="ru-RU"/>
              </w:rPr>
            </w:pPr>
            <w:r w:rsidRPr="007F037B">
              <w:rPr>
                <w:rFonts w:ascii="Times New Roman" w:hAnsi="Times New Roman"/>
                <w:sz w:val="24"/>
                <w:szCs w:val="24"/>
                <w:lang w:eastAsia="ru-RU" w:bidi="ru-RU"/>
              </w:rPr>
              <w:t xml:space="preserve">≤ </w:t>
            </w:r>
            <w:r w:rsidRPr="007F037B">
              <w:rPr>
                <w:rFonts w:ascii="Times New Roman" w:hAnsi="Times New Roman"/>
                <w:sz w:val="24"/>
                <w:szCs w:val="24"/>
                <w:lang w:val="ru-RU" w:eastAsia="ru-RU" w:bidi="ru-RU"/>
              </w:rPr>
              <w:t>0,00</w:t>
            </w:r>
            <w:r w:rsidRPr="007F037B">
              <w:rPr>
                <w:rFonts w:ascii="Times New Roman" w:hAnsi="Times New Roman"/>
                <w:sz w:val="24"/>
                <w:szCs w:val="24"/>
                <w:lang w:eastAsia="ru-RU" w:bidi="ru-RU"/>
              </w:rPr>
              <w:t xml:space="preserve">1 </w:t>
            </w:r>
            <w:r w:rsidRPr="007F037B">
              <w:rPr>
                <w:rFonts w:asciiTheme="minorHAnsi" w:hAnsiTheme="minorHAnsi"/>
                <w:sz w:val="24"/>
                <w:szCs w:val="24"/>
                <w:lang w:val="ka-GE" w:eastAsia="ru-RU" w:bidi="ru-RU"/>
              </w:rPr>
              <w:t>მგ</w:t>
            </w:r>
            <w:r w:rsidRPr="007F037B">
              <w:rPr>
                <w:rFonts w:ascii="Times New Roman" w:hAnsi="Times New Roman"/>
                <w:sz w:val="24"/>
                <w:szCs w:val="24"/>
                <w:lang w:eastAsia="ru-RU" w:bidi="ru-RU"/>
              </w:rPr>
              <w:t>/</w:t>
            </w:r>
            <w:r w:rsidRPr="007F037B">
              <w:rPr>
                <w:rFonts w:ascii="Sylfaen" w:hAnsi="Sylfaen"/>
                <w:sz w:val="24"/>
                <w:szCs w:val="24"/>
                <w:lang w:val="ka-GE" w:eastAsia="ru-RU" w:bidi="ru-RU"/>
              </w:rPr>
              <w:t>ლ</w:t>
            </w:r>
          </w:p>
        </w:tc>
        <w:tc>
          <w:tcPr>
            <w:tcW w:w="2127" w:type="dxa"/>
            <w:shd w:val="clear" w:color="auto" w:fill="FFFFFF"/>
            <w:vAlign w:val="bottom"/>
          </w:tcPr>
          <w:p w14:paraId="3CDC0E3F" w14:textId="77777777" w:rsidR="007F037B" w:rsidRPr="007F037B" w:rsidRDefault="007F037B" w:rsidP="007F037B">
            <w:pPr>
              <w:spacing w:after="0" w:line="240" w:lineRule="auto"/>
              <w:jc w:val="center"/>
              <w:rPr>
                <w:rFonts w:ascii="Times New Roman" w:hAnsi="Times New Roman"/>
                <w:sz w:val="24"/>
                <w:szCs w:val="24"/>
                <w:lang w:eastAsia="ru-RU" w:bidi="ru-RU"/>
              </w:rPr>
            </w:pPr>
            <w:r w:rsidRPr="007F037B">
              <w:rPr>
                <w:rFonts w:ascii="Times New Roman" w:hAnsi="Times New Roman"/>
                <w:sz w:val="24"/>
                <w:szCs w:val="24"/>
                <w:lang w:eastAsia="ru-RU" w:bidi="ru-RU"/>
              </w:rPr>
              <w:t xml:space="preserve">&gt; </w:t>
            </w:r>
            <w:r w:rsidRPr="007F037B">
              <w:rPr>
                <w:rFonts w:ascii="Times New Roman" w:hAnsi="Times New Roman"/>
                <w:sz w:val="24"/>
                <w:szCs w:val="24"/>
                <w:lang w:val="ru-RU" w:eastAsia="ru-RU" w:bidi="ru-RU"/>
              </w:rPr>
              <w:t>1</w:t>
            </w:r>
            <w:r w:rsidRPr="007F037B">
              <w:rPr>
                <w:rFonts w:ascii="Times New Roman" w:hAnsi="Times New Roman"/>
                <w:sz w:val="24"/>
                <w:szCs w:val="24"/>
                <w:lang w:eastAsia="ru-RU" w:bidi="ru-RU"/>
              </w:rPr>
              <w:t xml:space="preserve"> </w:t>
            </w:r>
            <w:r w:rsidRPr="007F037B">
              <w:rPr>
                <w:rFonts w:asciiTheme="minorHAnsi" w:hAnsiTheme="minorHAnsi"/>
                <w:sz w:val="24"/>
                <w:szCs w:val="24"/>
                <w:lang w:val="ka-GE" w:eastAsia="ru-RU" w:bidi="ru-RU"/>
              </w:rPr>
              <w:t>მგ</w:t>
            </w:r>
            <w:r w:rsidRPr="007F037B">
              <w:rPr>
                <w:rFonts w:ascii="Times New Roman" w:hAnsi="Times New Roman"/>
                <w:sz w:val="24"/>
                <w:szCs w:val="24"/>
                <w:lang w:eastAsia="ru-RU" w:bidi="ru-RU"/>
              </w:rPr>
              <w:t>/</w:t>
            </w:r>
            <w:r w:rsidRPr="007F037B">
              <w:rPr>
                <w:rFonts w:ascii="Sylfaen" w:hAnsi="Sylfaen"/>
                <w:sz w:val="24"/>
                <w:szCs w:val="24"/>
                <w:lang w:val="ka-GE" w:eastAsia="ru-RU" w:bidi="ru-RU"/>
              </w:rPr>
              <w:t>ლ</w:t>
            </w:r>
          </w:p>
        </w:tc>
      </w:tr>
      <w:tr w:rsidR="007F037B" w:rsidRPr="007F037B" w14:paraId="722E9E73" w14:textId="77777777" w:rsidTr="007F037B">
        <w:trPr>
          <w:trHeight w:val="283"/>
        </w:trPr>
        <w:tc>
          <w:tcPr>
            <w:tcW w:w="4678" w:type="dxa"/>
            <w:shd w:val="clear" w:color="auto" w:fill="FFFFFF"/>
            <w:vAlign w:val="bottom"/>
          </w:tcPr>
          <w:p w14:paraId="70E4E20D" w14:textId="77777777" w:rsidR="007F037B" w:rsidRPr="007F037B" w:rsidRDefault="007F037B" w:rsidP="007F037B">
            <w:pPr>
              <w:spacing w:after="0" w:line="240" w:lineRule="auto"/>
              <w:jc w:val="both"/>
              <w:rPr>
                <w:rFonts w:ascii="Times New Roman" w:hAnsi="Times New Roman"/>
                <w:sz w:val="24"/>
                <w:szCs w:val="24"/>
                <w:lang w:eastAsia="ru-RU" w:bidi="ru-RU"/>
              </w:rPr>
            </w:pPr>
            <w:r w:rsidRPr="007F037B">
              <w:rPr>
                <w:rFonts w:ascii="Times New Roman" w:hAnsi="Times New Roman"/>
                <w:i/>
                <w:iCs/>
                <w:sz w:val="24"/>
                <w:szCs w:val="24"/>
                <w:lang w:eastAsia="ru-RU" w:bidi="en-US"/>
              </w:rPr>
              <w:t xml:space="preserve">Acinetobacter </w:t>
            </w:r>
            <w:r w:rsidRPr="007F037B">
              <w:rPr>
                <w:rFonts w:ascii="Times New Roman" w:hAnsi="Times New Roman"/>
                <w:iCs/>
                <w:sz w:val="24"/>
                <w:szCs w:val="24"/>
                <w:lang w:eastAsia="ru-RU" w:bidi="en-US"/>
              </w:rPr>
              <w:t>spp</w:t>
            </w:r>
            <w:r w:rsidRPr="007F037B">
              <w:rPr>
                <w:rFonts w:ascii="Times New Roman" w:hAnsi="Times New Roman"/>
                <w:i/>
                <w:iCs/>
                <w:sz w:val="24"/>
                <w:szCs w:val="24"/>
                <w:lang w:eastAsia="ru-RU" w:bidi="en-US"/>
              </w:rPr>
              <w:t>.</w:t>
            </w:r>
          </w:p>
        </w:tc>
        <w:tc>
          <w:tcPr>
            <w:tcW w:w="2126" w:type="dxa"/>
            <w:shd w:val="clear" w:color="auto" w:fill="FFFFFF"/>
            <w:vAlign w:val="bottom"/>
          </w:tcPr>
          <w:p w14:paraId="17C10B21" w14:textId="77777777" w:rsidR="007F037B" w:rsidRPr="007F037B" w:rsidRDefault="007F037B" w:rsidP="007F037B">
            <w:pPr>
              <w:spacing w:after="0" w:line="240" w:lineRule="auto"/>
              <w:jc w:val="center"/>
              <w:rPr>
                <w:rFonts w:ascii="Times New Roman" w:hAnsi="Times New Roman"/>
                <w:sz w:val="24"/>
                <w:szCs w:val="24"/>
                <w:lang w:eastAsia="ru-RU" w:bidi="ru-RU"/>
              </w:rPr>
            </w:pPr>
            <w:r w:rsidRPr="007F037B">
              <w:rPr>
                <w:rFonts w:ascii="Times New Roman" w:hAnsi="Times New Roman"/>
                <w:sz w:val="24"/>
                <w:szCs w:val="24"/>
                <w:lang w:eastAsia="ru-RU" w:bidi="ru-RU"/>
              </w:rPr>
              <w:t xml:space="preserve">≤ </w:t>
            </w:r>
            <w:r w:rsidRPr="007F037B">
              <w:rPr>
                <w:rFonts w:ascii="Times New Roman" w:hAnsi="Times New Roman"/>
                <w:sz w:val="24"/>
                <w:szCs w:val="24"/>
                <w:lang w:val="ru-RU" w:eastAsia="ru-RU" w:bidi="ru-RU"/>
              </w:rPr>
              <w:t>0,5</w:t>
            </w:r>
            <w:r w:rsidRPr="007F037B">
              <w:rPr>
                <w:rFonts w:ascii="Times New Roman" w:hAnsi="Times New Roman"/>
                <w:sz w:val="24"/>
                <w:szCs w:val="24"/>
                <w:lang w:eastAsia="ru-RU" w:bidi="ru-RU"/>
              </w:rPr>
              <w:t xml:space="preserve"> </w:t>
            </w:r>
            <w:r w:rsidRPr="007F037B">
              <w:rPr>
                <w:rFonts w:asciiTheme="minorHAnsi" w:hAnsiTheme="minorHAnsi"/>
                <w:sz w:val="24"/>
                <w:szCs w:val="24"/>
                <w:lang w:val="ka-GE" w:eastAsia="ru-RU" w:bidi="ru-RU"/>
              </w:rPr>
              <w:t>მგ</w:t>
            </w:r>
            <w:r w:rsidRPr="007F037B">
              <w:rPr>
                <w:rFonts w:ascii="Times New Roman" w:hAnsi="Times New Roman"/>
                <w:sz w:val="24"/>
                <w:szCs w:val="24"/>
                <w:lang w:eastAsia="ru-RU" w:bidi="ru-RU"/>
              </w:rPr>
              <w:t>/</w:t>
            </w:r>
            <w:r w:rsidRPr="007F037B">
              <w:rPr>
                <w:rFonts w:ascii="Sylfaen" w:hAnsi="Sylfaen"/>
                <w:sz w:val="24"/>
                <w:szCs w:val="24"/>
                <w:lang w:val="ka-GE" w:eastAsia="ru-RU" w:bidi="ru-RU"/>
              </w:rPr>
              <w:t>ლ</w:t>
            </w:r>
          </w:p>
        </w:tc>
        <w:tc>
          <w:tcPr>
            <w:tcW w:w="2127" w:type="dxa"/>
            <w:shd w:val="clear" w:color="auto" w:fill="FFFFFF"/>
            <w:vAlign w:val="bottom"/>
          </w:tcPr>
          <w:p w14:paraId="63D4B4F2" w14:textId="77777777" w:rsidR="007F037B" w:rsidRPr="007F037B" w:rsidRDefault="007F037B" w:rsidP="007F037B">
            <w:pPr>
              <w:spacing w:after="0" w:line="240" w:lineRule="auto"/>
              <w:jc w:val="center"/>
              <w:rPr>
                <w:rFonts w:ascii="Times New Roman" w:hAnsi="Times New Roman"/>
                <w:sz w:val="24"/>
                <w:szCs w:val="24"/>
                <w:lang w:eastAsia="ru-RU" w:bidi="ru-RU"/>
              </w:rPr>
            </w:pPr>
            <w:r w:rsidRPr="007F037B">
              <w:rPr>
                <w:rFonts w:ascii="Times New Roman" w:hAnsi="Times New Roman"/>
                <w:sz w:val="24"/>
                <w:szCs w:val="24"/>
                <w:lang w:eastAsia="ru-RU" w:bidi="ru-RU"/>
              </w:rPr>
              <w:t xml:space="preserve">&gt; </w:t>
            </w:r>
            <w:r w:rsidRPr="007F037B">
              <w:rPr>
                <w:rFonts w:ascii="Times New Roman" w:hAnsi="Times New Roman"/>
                <w:sz w:val="24"/>
                <w:szCs w:val="24"/>
                <w:lang w:val="ru-RU" w:eastAsia="ru-RU" w:bidi="ru-RU"/>
              </w:rPr>
              <w:t>1</w:t>
            </w:r>
            <w:r w:rsidRPr="007F037B">
              <w:rPr>
                <w:rFonts w:ascii="Times New Roman" w:hAnsi="Times New Roman"/>
                <w:sz w:val="24"/>
                <w:szCs w:val="24"/>
                <w:lang w:eastAsia="ru-RU" w:bidi="ru-RU"/>
              </w:rPr>
              <w:t xml:space="preserve"> </w:t>
            </w:r>
            <w:r w:rsidRPr="007F037B">
              <w:rPr>
                <w:rFonts w:asciiTheme="minorHAnsi" w:hAnsiTheme="minorHAnsi"/>
                <w:sz w:val="24"/>
                <w:szCs w:val="24"/>
                <w:lang w:val="ka-GE" w:eastAsia="ru-RU" w:bidi="ru-RU"/>
              </w:rPr>
              <w:t>მგ</w:t>
            </w:r>
            <w:r w:rsidRPr="007F037B">
              <w:rPr>
                <w:rFonts w:ascii="Times New Roman" w:hAnsi="Times New Roman"/>
                <w:sz w:val="24"/>
                <w:szCs w:val="24"/>
                <w:lang w:eastAsia="ru-RU" w:bidi="ru-RU"/>
              </w:rPr>
              <w:t>/</w:t>
            </w:r>
            <w:r w:rsidRPr="007F037B">
              <w:rPr>
                <w:rFonts w:ascii="Sylfaen" w:hAnsi="Sylfaen"/>
                <w:sz w:val="24"/>
                <w:szCs w:val="24"/>
                <w:lang w:val="ka-GE" w:eastAsia="ru-RU" w:bidi="ru-RU"/>
              </w:rPr>
              <w:t>ლ</w:t>
            </w:r>
          </w:p>
        </w:tc>
      </w:tr>
      <w:tr w:rsidR="007F037B" w:rsidRPr="007F037B" w14:paraId="18098FF2" w14:textId="77777777" w:rsidTr="007F037B">
        <w:trPr>
          <w:trHeight w:val="283"/>
        </w:trPr>
        <w:tc>
          <w:tcPr>
            <w:tcW w:w="4678" w:type="dxa"/>
            <w:shd w:val="clear" w:color="auto" w:fill="FFFFFF"/>
            <w:vAlign w:val="bottom"/>
          </w:tcPr>
          <w:p w14:paraId="2865D6EF" w14:textId="77777777" w:rsidR="007F037B" w:rsidRDefault="007F037B" w:rsidP="007F037B">
            <w:pPr>
              <w:spacing w:after="0" w:line="240" w:lineRule="auto"/>
              <w:jc w:val="both"/>
              <w:rPr>
                <w:rFonts w:ascii="Times New Roman" w:hAnsi="Times New Roman"/>
                <w:i/>
                <w:iCs/>
                <w:sz w:val="24"/>
                <w:szCs w:val="24"/>
                <w:lang w:eastAsia="ru-RU" w:bidi="en-US"/>
              </w:rPr>
            </w:pPr>
            <w:r w:rsidRPr="007F037B">
              <w:rPr>
                <w:rFonts w:ascii="Times New Roman" w:hAnsi="Times New Roman"/>
                <w:i/>
                <w:iCs/>
                <w:sz w:val="24"/>
                <w:szCs w:val="24"/>
                <w:lang w:eastAsia="ru-RU" w:bidi="en-US"/>
              </w:rPr>
              <w:t>Staphylococcus</w:t>
            </w:r>
            <w:r w:rsidRPr="007F037B">
              <w:rPr>
                <w:rFonts w:ascii="Times New Roman" w:hAnsi="Times New Roman"/>
                <w:i/>
                <w:iCs/>
                <w:sz w:val="24"/>
                <w:szCs w:val="24"/>
                <w:lang w:val="ru-RU" w:eastAsia="ru-RU" w:bidi="en-US"/>
              </w:rPr>
              <w:t xml:space="preserve"> </w:t>
            </w:r>
            <w:r w:rsidRPr="007F037B">
              <w:rPr>
                <w:rFonts w:ascii="Times New Roman" w:hAnsi="Times New Roman"/>
                <w:i/>
                <w:iCs/>
                <w:sz w:val="24"/>
                <w:szCs w:val="24"/>
                <w:lang w:eastAsia="ru-RU" w:bidi="en-US"/>
              </w:rPr>
              <w:t>aureus</w:t>
            </w:r>
          </w:p>
          <w:p w14:paraId="01818942" w14:textId="730E60CD" w:rsidR="005D713C" w:rsidRPr="005D713C" w:rsidRDefault="005D713C" w:rsidP="007F037B">
            <w:pPr>
              <w:spacing w:after="0" w:line="240" w:lineRule="auto"/>
              <w:jc w:val="both"/>
              <w:rPr>
                <w:rFonts w:ascii="Sylfaen" w:hAnsi="Sylfaen"/>
                <w:sz w:val="24"/>
                <w:szCs w:val="24"/>
                <w:lang w:val="ka-GE" w:eastAsia="ru-RU" w:bidi="ru-RU"/>
              </w:rPr>
            </w:pPr>
            <w:r>
              <w:rPr>
                <w:rFonts w:ascii="Sylfaen" w:hAnsi="Sylfaen"/>
                <w:i/>
                <w:iCs/>
                <w:sz w:val="24"/>
                <w:szCs w:val="24"/>
                <w:lang w:val="ka-GE" w:eastAsia="ru-RU" w:bidi="en-US"/>
              </w:rPr>
              <w:t>კოაგულაზაუარყოფითი სტაფილოკოკი</w:t>
            </w:r>
          </w:p>
        </w:tc>
        <w:tc>
          <w:tcPr>
            <w:tcW w:w="2126" w:type="dxa"/>
            <w:shd w:val="clear" w:color="auto" w:fill="FFFFFF"/>
            <w:vAlign w:val="bottom"/>
          </w:tcPr>
          <w:p w14:paraId="617B569B" w14:textId="77777777" w:rsidR="007F037B" w:rsidRPr="007F037B" w:rsidRDefault="007F037B" w:rsidP="007F037B">
            <w:pPr>
              <w:spacing w:after="0" w:line="240" w:lineRule="auto"/>
              <w:jc w:val="center"/>
              <w:rPr>
                <w:rFonts w:ascii="Times New Roman" w:hAnsi="Times New Roman"/>
                <w:sz w:val="24"/>
                <w:szCs w:val="24"/>
                <w:lang w:eastAsia="ru-RU" w:bidi="ru-RU"/>
              </w:rPr>
            </w:pPr>
            <w:r w:rsidRPr="007F037B">
              <w:rPr>
                <w:rFonts w:ascii="Times New Roman" w:hAnsi="Times New Roman"/>
                <w:sz w:val="24"/>
                <w:szCs w:val="24"/>
                <w:lang w:eastAsia="ru-RU" w:bidi="ru-RU"/>
              </w:rPr>
              <w:t>≤ 0</w:t>
            </w:r>
            <w:r w:rsidRPr="007F037B">
              <w:rPr>
                <w:rFonts w:ascii="Times New Roman" w:hAnsi="Times New Roman"/>
                <w:sz w:val="24"/>
                <w:szCs w:val="24"/>
                <w:lang w:val="ru-RU" w:eastAsia="ru-RU" w:bidi="ru-RU"/>
              </w:rPr>
              <w:t>,</w:t>
            </w:r>
            <w:r w:rsidRPr="007F037B">
              <w:rPr>
                <w:rFonts w:ascii="Times New Roman" w:hAnsi="Times New Roman"/>
                <w:sz w:val="24"/>
                <w:szCs w:val="24"/>
                <w:lang w:eastAsia="ru-RU" w:bidi="ru-RU"/>
              </w:rPr>
              <w:t xml:space="preserve">001 </w:t>
            </w:r>
            <w:r w:rsidRPr="007F037B">
              <w:rPr>
                <w:rFonts w:asciiTheme="minorHAnsi" w:hAnsiTheme="minorHAnsi"/>
                <w:sz w:val="24"/>
                <w:szCs w:val="24"/>
                <w:lang w:val="ka-GE" w:eastAsia="ru-RU" w:bidi="ru-RU"/>
              </w:rPr>
              <w:t>მგ</w:t>
            </w:r>
            <w:r w:rsidRPr="007F037B">
              <w:rPr>
                <w:rFonts w:ascii="Times New Roman" w:hAnsi="Times New Roman"/>
                <w:sz w:val="24"/>
                <w:szCs w:val="24"/>
                <w:lang w:eastAsia="ru-RU" w:bidi="ru-RU"/>
              </w:rPr>
              <w:t>/</w:t>
            </w:r>
            <w:r w:rsidRPr="007F037B">
              <w:rPr>
                <w:rFonts w:ascii="Sylfaen" w:hAnsi="Sylfaen"/>
                <w:sz w:val="24"/>
                <w:szCs w:val="24"/>
                <w:lang w:val="ka-GE" w:eastAsia="ru-RU" w:bidi="ru-RU"/>
              </w:rPr>
              <w:t>ლ</w:t>
            </w:r>
          </w:p>
        </w:tc>
        <w:tc>
          <w:tcPr>
            <w:tcW w:w="2127" w:type="dxa"/>
            <w:shd w:val="clear" w:color="auto" w:fill="FFFFFF"/>
            <w:vAlign w:val="bottom"/>
          </w:tcPr>
          <w:p w14:paraId="53B669E6" w14:textId="77777777" w:rsidR="007F037B" w:rsidRPr="007F037B" w:rsidRDefault="007F037B" w:rsidP="007F037B">
            <w:pPr>
              <w:spacing w:after="0" w:line="240" w:lineRule="auto"/>
              <w:jc w:val="center"/>
              <w:rPr>
                <w:rFonts w:ascii="Times New Roman" w:hAnsi="Times New Roman"/>
                <w:sz w:val="24"/>
                <w:szCs w:val="24"/>
                <w:lang w:eastAsia="ru-RU" w:bidi="ru-RU"/>
              </w:rPr>
            </w:pPr>
            <w:r w:rsidRPr="007F037B">
              <w:rPr>
                <w:rFonts w:ascii="Times New Roman" w:hAnsi="Times New Roman"/>
                <w:sz w:val="24"/>
                <w:szCs w:val="24"/>
                <w:lang w:eastAsia="ru-RU" w:bidi="ru-RU"/>
              </w:rPr>
              <w:t xml:space="preserve">&gt; </w:t>
            </w:r>
            <w:r w:rsidRPr="007F037B">
              <w:rPr>
                <w:rFonts w:ascii="Times New Roman" w:hAnsi="Times New Roman"/>
                <w:sz w:val="24"/>
                <w:szCs w:val="24"/>
                <w:lang w:val="ru-RU" w:eastAsia="ru-RU" w:bidi="ru-RU"/>
              </w:rPr>
              <w:t>1</w:t>
            </w:r>
            <w:r w:rsidRPr="007F037B">
              <w:rPr>
                <w:rFonts w:ascii="Times New Roman" w:hAnsi="Times New Roman"/>
                <w:sz w:val="24"/>
                <w:szCs w:val="24"/>
                <w:lang w:eastAsia="ru-RU" w:bidi="ru-RU"/>
              </w:rPr>
              <w:t xml:space="preserve"> </w:t>
            </w:r>
            <w:r w:rsidRPr="007F037B">
              <w:rPr>
                <w:rFonts w:asciiTheme="minorHAnsi" w:hAnsiTheme="minorHAnsi"/>
                <w:sz w:val="24"/>
                <w:szCs w:val="24"/>
                <w:lang w:val="ka-GE" w:eastAsia="ru-RU" w:bidi="ru-RU"/>
              </w:rPr>
              <w:t>მგ</w:t>
            </w:r>
            <w:r w:rsidRPr="007F037B">
              <w:rPr>
                <w:rFonts w:ascii="Times New Roman" w:hAnsi="Times New Roman"/>
                <w:sz w:val="24"/>
                <w:szCs w:val="24"/>
                <w:lang w:eastAsia="ru-RU" w:bidi="ru-RU"/>
              </w:rPr>
              <w:t>/</w:t>
            </w:r>
            <w:r w:rsidRPr="007F037B">
              <w:rPr>
                <w:rFonts w:ascii="Sylfaen" w:hAnsi="Sylfaen"/>
                <w:sz w:val="24"/>
                <w:szCs w:val="24"/>
                <w:lang w:val="ka-GE" w:eastAsia="ru-RU" w:bidi="ru-RU"/>
              </w:rPr>
              <w:t>ლ</w:t>
            </w:r>
          </w:p>
        </w:tc>
      </w:tr>
      <w:tr w:rsidR="007F037B" w:rsidRPr="007F037B" w14:paraId="5FBE8B00" w14:textId="77777777" w:rsidTr="007F037B">
        <w:trPr>
          <w:trHeight w:val="283"/>
        </w:trPr>
        <w:tc>
          <w:tcPr>
            <w:tcW w:w="4678" w:type="dxa"/>
            <w:shd w:val="clear" w:color="auto" w:fill="FFFFFF"/>
            <w:vAlign w:val="bottom"/>
          </w:tcPr>
          <w:p w14:paraId="1EEDDB9B" w14:textId="77777777" w:rsidR="007F037B" w:rsidRPr="007F037B" w:rsidRDefault="007F037B" w:rsidP="007F037B">
            <w:pPr>
              <w:spacing w:after="0" w:line="240" w:lineRule="auto"/>
              <w:jc w:val="both"/>
              <w:rPr>
                <w:rFonts w:ascii="Times New Roman" w:hAnsi="Times New Roman"/>
                <w:iCs/>
                <w:sz w:val="24"/>
                <w:szCs w:val="24"/>
                <w:vertAlign w:val="superscript"/>
                <w:lang w:eastAsia="ru-RU" w:bidi="en-US"/>
              </w:rPr>
            </w:pPr>
            <w:r w:rsidRPr="007F037B">
              <w:rPr>
                <w:rFonts w:ascii="Times New Roman" w:hAnsi="Times New Roman"/>
                <w:i/>
                <w:iCs/>
                <w:sz w:val="24"/>
                <w:szCs w:val="24"/>
                <w:lang w:eastAsia="ru-RU" w:bidi="en-US"/>
              </w:rPr>
              <w:t xml:space="preserve">Enterococcus </w:t>
            </w:r>
            <w:r w:rsidRPr="00753BA3">
              <w:rPr>
                <w:rFonts w:ascii="Times New Roman" w:hAnsi="Times New Roman"/>
                <w:i/>
                <w:sz w:val="24"/>
                <w:szCs w:val="24"/>
                <w:lang w:eastAsia="ru-RU" w:bidi="en-US"/>
              </w:rPr>
              <w:t>spp.</w:t>
            </w:r>
            <w:r w:rsidRPr="00753BA3">
              <w:rPr>
                <w:rFonts w:ascii="Times New Roman" w:hAnsi="Times New Roman"/>
                <w:i/>
                <w:sz w:val="24"/>
                <w:szCs w:val="24"/>
                <w:vertAlign w:val="superscript"/>
                <w:lang w:eastAsia="ru-RU" w:bidi="en-US"/>
              </w:rPr>
              <w:t>1</w:t>
            </w:r>
          </w:p>
        </w:tc>
        <w:tc>
          <w:tcPr>
            <w:tcW w:w="2126" w:type="dxa"/>
            <w:shd w:val="clear" w:color="auto" w:fill="FFFFFF"/>
            <w:vAlign w:val="bottom"/>
          </w:tcPr>
          <w:p w14:paraId="260E9CC8" w14:textId="77777777" w:rsidR="007F037B" w:rsidRPr="007F037B" w:rsidRDefault="007F037B" w:rsidP="007F037B">
            <w:pPr>
              <w:spacing w:after="0" w:line="240" w:lineRule="auto"/>
              <w:jc w:val="center"/>
              <w:rPr>
                <w:rFonts w:ascii="Times New Roman" w:hAnsi="Times New Roman"/>
                <w:sz w:val="24"/>
                <w:szCs w:val="24"/>
                <w:lang w:eastAsia="ru-RU" w:bidi="ru-RU"/>
              </w:rPr>
            </w:pPr>
            <w:r w:rsidRPr="007F037B">
              <w:rPr>
                <w:rFonts w:ascii="Times New Roman" w:hAnsi="Times New Roman"/>
                <w:sz w:val="24"/>
                <w:szCs w:val="24"/>
                <w:lang w:eastAsia="ru-RU" w:bidi="ru-RU"/>
              </w:rPr>
              <w:t xml:space="preserve">≤ 4 </w:t>
            </w:r>
            <w:r w:rsidRPr="007F037B">
              <w:rPr>
                <w:rFonts w:asciiTheme="minorHAnsi" w:hAnsiTheme="minorHAnsi"/>
                <w:sz w:val="24"/>
                <w:szCs w:val="24"/>
                <w:lang w:val="ka-GE" w:eastAsia="ru-RU" w:bidi="ru-RU"/>
              </w:rPr>
              <w:t>მგ</w:t>
            </w:r>
            <w:r w:rsidRPr="007F037B">
              <w:rPr>
                <w:rFonts w:ascii="Times New Roman" w:hAnsi="Times New Roman"/>
                <w:sz w:val="24"/>
                <w:szCs w:val="24"/>
                <w:lang w:eastAsia="ru-RU" w:bidi="ru-RU"/>
              </w:rPr>
              <w:t>/</w:t>
            </w:r>
            <w:r w:rsidRPr="007F037B">
              <w:rPr>
                <w:rFonts w:ascii="Sylfaen" w:hAnsi="Sylfaen"/>
                <w:sz w:val="24"/>
                <w:szCs w:val="24"/>
                <w:lang w:val="ka-GE" w:eastAsia="ru-RU" w:bidi="ru-RU"/>
              </w:rPr>
              <w:t>ლ</w:t>
            </w:r>
          </w:p>
        </w:tc>
        <w:tc>
          <w:tcPr>
            <w:tcW w:w="2127" w:type="dxa"/>
            <w:shd w:val="clear" w:color="auto" w:fill="FFFFFF"/>
            <w:vAlign w:val="bottom"/>
          </w:tcPr>
          <w:p w14:paraId="19A16579" w14:textId="77777777" w:rsidR="007F037B" w:rsidRPr="007F037B" w:rsidRDefault="007F037B" w:rsidP="007F037B">
            <w:pPr>
              <w:spacing w:after="0" w:line="240" w:lineRule="auto"/>
              <w:jc w:val="center"/>
              <w:rPr>
                <w:rFonts w:ascii="Times New Roman" w:hAnsi="Times New Roman"/>
                <w:sz w:val="24"/>
                <w:szCs w:val="24"/>
                <w:lang w:eastAsia="ru-RU" w:bidi="ru-RU"/>
              </w:rPr>
            </w:pPr>
            <w:r w:rsidRPr="007F037B">
              <w:rPr>
                <w:rFonts w:ascii="Times New Roman" w:hAnsi="Times New Roman"/>
                <w:sz w:val="24"/>
                <w:szCs w:val="24"/>
                <w:lang w:eastAsia="ru-RU" w:bidi="ru-RU"/>
              </w:rPr>
              <w:t xml:space="preserve">&gt; 4 </w:t>
            </w:r>
            <w:r w:rsidRPr="007F037B">
              <w:rPr>
                <w:rFonts w:asciiTheme="minorHAnsi" w:hAnsiTheme="minorHAnsi"/>
                <w:sz w:val="24"/>
                <w:szCs w:val="24"/>
                <w:lang w:val="ka-GE" w:eastAsia="ru-RU" w:bidi="ru-RU"/>
              </w:rPr>
              <w:t>მგ</w:t>
            </w:r>
            <w:r w:rsidRPr="007F037B">
              <w:rPr>
                <w:rFonts w:ascii="Times New Roman" w:hAnsi="Times New Roman"/>
                <w:sz w:val="24"/>
                <w:szCs w:val="24"/>
                <w:lang w:eastAsia="ru-RU" w:bidi="ru-RU"/>
              </w:rPr>
              <w:t>/</w:t>
            </w:r>
            <w:r w:rsidRPr="007F037B">
              <w:rPr>
                <w:rFonts w:ascii="Sylfaen" w:hAnsi="Sylfaen"/>
                <w:sz w:val="24"/>
                <w:szCs w:val="24"/>
                <w:lang w:val="ka-GE" w:eastAsia="ru-RU" w:bidi="ru-RU"/>
              </w:rPr>
              <w:t>ლ</w:t>
            </w:r>
          </w:p>
        </w:tc>
      </w:tr>
      <w:tr w:rsidR="007F037B" w:rsidRPr="007F037B" w14:paraId="74AA09D3" w14:textId="77777777" w:rsidTr="007F037B">
        <w:trPr>
          <w:trHeight w:val="283"/>
        </w:trPr>
        <w:tc>
          <w:tcPr>
            <w:tcW w:w="4678" w:type="dxa"/>
            <w:shd w:val="clear" w:color="auto" w:fill="FFFFFF"/>
            <w:vAlign w:val="bottom"/>
          </w:tcPr>
          <w:p w14:paraId="2BE77A1C" w14:textId="77777777" w:rsidR="007F037B" w:rsidRPr="007F037B" w:rsidRDefault="007F037B" w:rsidP="007F037B">
            <w:pPr>
              <w:spacing w:after="0" w:line="240" w:lineRule="auto"/>
              <w:jc w:val="both"/>
              <w:rPr>
                <w:rFonts w:ascii="Times New Roman" w:hAnsi="Times New Roman"/>
                <w:sz w:val="24"/>
                <w:szCs w:val="24"/>
                <w:lang w:eastAsia="ru-RU" w:bidi="ru-RU"/>
              </w:rPr>
            </w:pPr>
            <w:r w:rsidRPr="007F037B">
              <w:rPr>
                <w:rFonts w:ascii="Times New Roman" w:hAnsi="Times New Roman"/>
                <w:i/>
                <w:iCs/>
                <w:sz w:val="24"/>
                <w:szCs w:val="24"/>
                <w:lang w:eastAsia="ru-RU" w:bidi="en-US"/>
              </w:rPr>
              <w:t>Streptococcus</w:t>
            </w:r>
            <w:r w:rsidRPr="007F037B">
              <w:rPr>
                <w:rFonts w:ascii="Times New Roman" w:hAnsi="Times New Roman"/>
                <w:i/>
                <w:sz w:val="24"/>
                <w:szCs w:val="24"/>
                <w:lang w:eastAsia="ru-RU" w:bidi="en-US"/>
              </w:rPr>
              <w:t xml:space="preserve"> pneumoniae</w:t>
            </w:r>
          </w:p>
        </w:tc>
        <w:tc>
          <w:tcPr>
            <w:tcW w:w="2126" w:type="dxa"/>
            <w:shd w:val="clear" w:color="auto" w:fill="FFFFFF"/>
            <w:vAlign w:val="bottom"/>
          </w:tcPr>
          <w:p w14:paraId="6A44485B" w14:textId="77777777" w:rsidR="007F037B" w:rsidRPr="007F037B" w:rsidRDefault="007F037B" w:rsidP="007F037B">
            <w:pPr>
              <w:spacing w:after="0" w:line="240" w:lineRule="auto"/>
              <w:jc w:val="center"/>
              <w:rPr>
                <w:rFonts w:ascii="Times New Roman" w:hAnsi="Times New Roman"/>
                <w:sz w:val="24"/>
                <w:szCs w:val="24"/>
                <w:lang w:eastAsia="ru-RU" w:bidi="ru-RU"/>
              </w:rPr>
            </w:pPr>
            <w:r w:rsidRPr="007F037B">
              <w:rPr>
                <w:rFonts w:ascii="Times New Roman" w:hAnsi="Times New Roman"/>
                <w:sz w:val="24"/>
                <w:szCs w:val="24"/>
                <w:lang w:eastAsia="ru-RU" w:bidi="ru-RU"/>
              </w:rPr>
              <w:t>≤ 0</w:t>
            </w:r>
            <w:r w:rsidRPr="007F037B">
              <w:rPr>
                <w:rFonts w:ascii="Times New Roman" w:hAnsi="Times New Roman"/>
                <w:sz w:val="24"/>
                <w:szCs w:val="24"/>
                <w:lang w:val="ru-RU" w:eastAsia="ru-RU" w:bidi="ru-RU"/>
              </w:rPr>
              <w:t>,001</w:t>
            </w:r>
            <w:r w:rsidRPr="007F037B">
              <w:rPr>
                <w:rFonts w:ascii="Times New Roman" w:hAnsi="Times New Roman"/>
                <w:sz w:val="24"/>
                <w:szCs w:val="24"/>
                <w:lang w:eastAsia="ru-RU" w:bidi="ru-RU"/>
              </w:rPr>
              <w:t xml:space="preserve"> </w:t>
            </w:r>
            <w:r w:rsidRPr="007F037B">
              <w:rPr>
                <w:rFonts w:asciiTheme="minorHAnsi" w:hAnsiTheme="minorHAnsi"/>
                <w:sz w:val="24"/>
                <w:szCs w:val="24"/>
                <w:lang w:val="ka-GE" w:eastAsia="ru-RU" w:bidi="ru-RU"/>
              </w:rPr>
              <w:t>მგ</w:t>
            </w:r>
            <w:r w:rsidRPr="007F037B">
              <w:rPr>
                <w:rFonts w:ascii="Times New Roman" w:hAnsi="Times New Roman"/>
                <w:sz w:val="24"/>
                <w:szCs w:val="24"/>
                <w:lang w:eastAsia="ru-RU" w:bidi="ru-RU"/>
              </w:rPr>
              <w:t>/</w:t>
            </w:r>
            <w:r w:rsidRPr="007F037B">
              <w:rPr>
                <w:rFonts w:ascii="Sylfaen" w:hAnsi="Sylfaen"/>
                <w:sz w:val="24"/>
                <w:szCs w:val="24"/>
                <w:lang w:val="ka-GE" w:eastAsia="ru-RU" w:bidi="ru-RU"/>
              </w:rPr>
              <w:t>ლ</w:t>
            </w:r>
          </w:p>
        </w:tc>
        <w:tc>
          <w:tcPr>
            <w:tcW w:w="2127" w:type="dxa"/>
            <w:shd w:val="clear" w:color="auto" w:fill="FFFFFF"/>
            <w:vAlign w:val="bottom"/>
          </w:tcPr>
          <w:p w14:paraId="5898B023" w14:textId="77777777" w:rsidR="007F037B" w:rsidRPr="007F037B" w:rsidRDefault="007F037B" w:rsidP="007F037B">
            <w:pPr>
              <w:spacing w:after="0" w:line="240" w:lineRule="auto"/>
              <w:jc w:val="center"/>
              <w:rPr>
                <w:rFonts w:ascii="Times New Roman" w:hAnsi="Times New Roman"/>
                <w:sz w:val="24"/>
                <w:szCs w:val="24"/>
                <w:lang w:eastAsia="ru-RU" w:bidi="ru-RU"/>
              </w:rPr>
            </w:pPr>
            <w:r w:rsidRPr="007F037B">
              <w:rPr>
                <w:rFonts w:ascii="Times New Roman" w:hAnsi="Times New Roman"/>
                <w:sz w:val="24"/>
                <w:szCs w:val="24"/>
                <w:lang w:eastAsia="ru-RU" w:bidi="ru-RU"/>
              </w:rPr>
              <w:t xml:space="preserve">&gt; 2 </w:t>
            </w:r>
            <w:r w:rsidRPr="007F037B">
              <w:rPr>
                <w:rFonts w:asciiTheme="minorHAnsi" w:hAnsiTheme="minorHAnsi"/>
                <w:sz w:val="24"/>
                <w:szCs w:val="24"/>
                <w:lang w:val="ka-GE" w:eastAsia="ru-RU" w:bidi="ru-RU"/>
              </w:rPr>
              <w:t>მგ</w:t>
            </w:r>
            <w:r w:rsidRPr="007F037B">
              <w:rPr>
                <w:rFonts w:ascii="Times New Roman" w:hAnsi="Times New Roman"/>
                <w:sz w:val="24"/>
                <w:szCs w:val="24"/>
                <w:lang w:eastAsia="ru-RU" w:bidi="ru-RU"/>
              </w:rPr>
              <w:t>/</w:t>
            </w:r>
            <w:r w:rsidRPr="007F037B">
              <w:rPr>
                <w:rFonts w:ascii="Sylfaen" w:hAnsi="Sylfaen"/>
                <w:sz w:val="24"/>
                <w:szCs w:val="24"/>
                <w:lang w:val="ka-GE" w:eastAsia="ru-RU" w:bidi="ru-RU"/>
              </w:rPr>
              <w:t>ლ</w:t>
            </w:r>
          </w:p>
        </w:tc>
      </w:tr>
      <w:tr w:rsidR="007F037B" w:rsidRPr="007F037B" w14:paraId="504B23F1" w14:textId="77777777" w:rsidTr="007F037B">
        <w:trPr>
          <w:trHeight w:val="283"/>
        </w:trPr>
        <w:tc>
          <w:tcPr>
            <w:tcW w:w="4678" w:type="dxa"/>
            <w:shd w:val="clear" w:color="auto" w:fill="FFFFFF"/>
            <w:vAlign w:val="bottom"/>
          </w:tcPr>
          <w:p w14:paraId="3A47DF0F" w14:textId="77777777" w:rsidR="007F037B" w:rsidRPr="00774648" w:rsidRDefault="007F037B" w:rsidP="007F037B">
            <w:pPr>
              <w:spacing w:after="0" w:line="240" w:lineRule="auto"/>
              <w:jc w:val="both"/>
              <w:rPr>
                <w:rFonts w:ascii="Times New Roman" w:hAnsi="Times New Roman"/>
                <w:sz w:val="24"/>
                <w:szCs w:val="24"/>
                <w:lang w:eastAsia="ru-RU" w:bidi="ru-RU"/>
              </w:rPr>
            </w:pPr>
            <w:r w:rsidRPr="007F037B">
              <w:rPr>
                <w:rFonts w:ascii="Times New Roman" w:hAnsi="Times New Roman"/>
                <w:i/>
                <w:iCs/>
                <w:sz w:val="24"/>
                <w:szCs w:val="24"/>
                <w:lang w:eastAsia="ru-RU" w:bidi="en-US"/>
              </w:rPr>
              <w:t>Streptococcus</w:t>
            </w:r>
            <w:r w:rsidRPr="00774648">
              <w:rPr>
                <w:rFonts w:ascii="Times New Roman" w:hAnsi="Times New Roman"/>
                <w:i/>
                <w:iCs/>
                <w:sz w:val="24"/>
                <w:szCs w:val="24"/>
                <w:lang w:eastAsia="ru-RU" w:bidi="en-US"/>
              </w:rPr>
              <w:t xml:space="preserve"> </w:t>
            </w:r>
            <w:r w:rsidRPr="007F037B">
              <w:rPr>
                <w:rFonts w:ascii="Times New Roman" w:hAnsi="Times New Roman"/>
                <w:iCs/>
                <w:sz w:val="24"/>
                <w:szCs w:val="24"/>
                <w:lang w:eastAsia="ru-RU" w:bidi="en-US"/>
              </w:rPr>
              <w:t>spp</w:t>
            </w:r>
            <w:r w:rsidRPr="00774648">
              <w:rPr>
                <w:rFonts w:ascii="Times New Roman" w:hAnsi="Times New Roman"/>
                <w:iCs/>
                <w:sz w:val="24"/>
                <w:szCs w:val="24"/>
                <w:lang w:eastAsia="ru-RU" w:bidi="en-US"/>
              </w:rPr>
              <w:t>. (</w:t>
            </w:r>
            <w:r w:rsidRPr="007F037B">
              <w:rPr>
                <w:rFonts w:ascii="Sylfaen" w:hAnsi="Sylfaen"/>
                <w:iCs/>
                <w:sz w:val="24"/>
                <w:szCs w:val="24"/>
                <w:lang w:val="ka-GE" w:eastAsia="ru-RU" w:bidi="en-US"/>
              </w:rPr>
              <w:t>ჯგუფები</w:t>
            </w:r>
            <w:r w:rsidRPr="00774648">
              <w:rPr>
                <w:rFonts w:ascii="Times New Roman" w:hAnsi="Times New Roman"/>
                <w:iCs/>
                <w:sz w:val="24"/>
                <w:szCs w:val="24"/>
                <w:lang w:eastAsia="ru-RU" w:bidi="en-US"/>
              </w:rPr>
              <w:t xml:space="preserve"> </w:t>
            </w:r>
            <w:r w:rsidRPr="007F037B">
              <w:rPr>
                <w:rFonts w:ascii="Times New Roman" w:hAnsi="Times New Roman"/>
                <w:iCs/>
                <w:sz w:val="24"/>
                <w:szCs w:val="24"/>
                <w:lang w:val="ru-RU" w:eastAsia="ru-RU" w:bidi="en-US"/>
              </w:rPr>
              <w:t>А</w:t>
            </w:r>
            <w:r w:rsidRPr="00774648">
              <w:rPr>
                <w:rFonts w:ascii="Times New Roman" w:hAnsi="Times New Roman"/>
                <w:iCs/>
                <w:sz w:val="24"/>
                <w:szCs w:val="24"/>
                <w:lang w:eastAsia="ru-RU" w:bidi="en-US"/>
              </w:rPr>
              <w:t xml:space="preserve">, </w:t>
            </w:r>
            <w:r w:rsidRPr="007F037B">
              <w:rPr>
                <w:rFonts w:ascii="Times New Roman" w:hAnsi="Times New Roman"/>
                <w:iCs/>
                <w:sz w:val="24"/>
                <w:szCs w:val="24"/>
                <w:lang w:val="ru-RU" w:eastAsia="ru-RU" w:bidi="en-US"/>
              </w:rPr>
              <w:t>В</w:t>
            </w:r>
            <w:r w:rsidRPr="00774648">
              <w:rPr>
                <w:rFonts w:ascii="Times New Roman" w:hAnsi="Times New Roman"/>
                <w:iCs/>
                <w:sz w:val="24"/>
                <w:szCs w:val="24"/>
                <w:lang w:eastAsia="ru-RU" w:bidi="en-US"/>
              </w:rPr>
              <w:t xml:space="preserve">, </w:t>
            </w:r>
            <w:r w:rsidRPr="007F037B">
              <w:rPr>
                <w:rFonts w:ascii="Times New Roman" w:hAnsi="Times New Roman"/>
                <w:iCs/>
                <w:sz w:val="24"/>
                <w:szCs w:val="24"/>
                <w:lang w:eastAsia="ru-RU" w:bidi="en-US"/>
              </w:rPr>
              <w:t>C</w:t>
            </w:r>
            <w:r w:rsidRPr="00774648">
              <w:rPr>
                <w:rFonts w:ascii="Times New Roman" w:hAnsi="Times New Roman"/>
                <w:iCs/>
                <w:sz w:val="24"/>
                <w:szCs w:val="24"/>
                <w:lang w:eastAsia="ru-RU" w:bidi="en-US"/>
              </w:rPr>
              <w:t xml:space="preserve"> </w:t>
            </w:r>
            <w:r w:rsidRPr="007F037B">
              <w:rPr>
                <w:rFonts w:ascii="Sylfaen" w:hAnsi="Sylfaen"/>
                <w:iCs/>
                <w:sz w:val="24"/>
                <w:szCs w:val="24"/>
                <w:lang w:val="ka-GE" w:eastAsia="ru-RU" w:bidi="en-US"/>
              </w:rPr>
              <w:t>და</w:t>
            </w:r>
            <w:r w:rsidRPr="00774648">
              <w:rPr>
                <w:rFonts w:ascii="Times New Roman" w:hAnsi="Times New Roman"/>
                <w:iCs/>
                <w:sz w:val="24"/>
                <w:szCs w:val="24"/>
                <w:lang w:eastAsia="ru-RU" w:bidi="en-US"/>
              </w:rPr>
              <w:t xml:space="preserve"> </w:t>
            </w:r>
            <w:r w:rsidRPr="007F037B">
              <w:rPr>
                <w:rFonts w:ascii="Times New Roman" w:hAnsi="Times New Roman"/>
                <w:iCs/>
                <w:sz w:val="24"/>
                <w:szCs w:val="24"/>
                <w:lang w:eastAsia="ru-RU" w:bidi="en-US"/>
              </w:rPr>
              <w:t>G</w:t>
            </w:r>
            <w:r w:rsidRPr="00774648">
              <w:rPr>
                <w:rFonts w:ascii="Times New Roman" w:hAnsi="Times New Roman"/>
                <w:iCs/>
                <w:sz w:val="24"/>
                <w:szCs w:val="24"/>
                <w:lang w:eastAsia="ru-RU" w:bidi="en-US"/>
              </w:rPr>
              <w:t>)</w:t>
            </w:r>
          </w:p>
        </w:tc>
        <w:tc>
          <w:tcPr>
            <w:tcW w:w="2126" w:type="dxa"/>
            <w:shd w:val="clear" w:color="auto" w:fill="FFFFFF"/>
            <w:vAlign w:val="bottom"/>
          </w:tcPr>
          <w:p w14:paraId="72452294" w14:textId="77777777" w:rsidR="007F037B" w:rsidRPr="007F037B" w:rsidRDefault="007F037B" w:rsidP="007F037B">
            <w:pPr>
              <w:spacing w:after="0" w:line="240" w:lineRule="auto"/>
              <w:jc w:val="center"/>
              <w:rPr>
                <w:rFonts w:ascii="Times New Roman" w:hAnsi="Times New Roman"/>
                <w:sz w:val="24"/>
                <w:szCs w:val="24"/>
                <w:lang w:eastAsia="ru-RU" w:bidi="ru-RU"/>
              </w:rPr>
            </w:pPr>
            <w:r w:rsidRPr="007F037B">
              <w:rPr>
                <w:rFonts w:ascii="Times New Roman" w:hAnsi="Times New Roman"/>
                <w:sz w:val="24"/>
                <w:szCs w:val="24"/>
                <w:lang w:eastAsia="ru-RU" w:bidi="ru-RU"/>
              </w:rPr>
              <w:t xml:space="preserve">≤ </w:t>
            </w:r>
            <w:r w:rsidRPr="007F037B">
              <w:rPr>
                <w:rFonts w:ascii="Times New Roman" w:hAnsi="Times New Roman"/>
                <w:sz w:val="24"/>
                <w:szCs w:val="24"/>
                <w:lang w:val="ru-RU" w:eastAsia="ru-RU" w:bidi="ru-RU"/>
              </w:rPr>
              <w:t>0,00</w:t>
            </w:r>
            <w:r w:rsidRPr="007F037B">
              <w:rPr>
                <w:rFonts w:ascii="Times New Roman" w:hAnsi="Times New Roman"/>
                <w:sz w:val="24"/>
                <w:szCs w:val="24"/>
                <w:lang w:eastAsia="ru-RU" w:bidi="ru-RU"/>
              </w:rPr>
              <w:t xml:space="preserve">1 </w:t>
            </w:r>
            <w:r w:rsidRPr="007F037B">
              <w:rPr>
                <w:rFonts w:asciiTheme="minorHAnsi" w:hAnsiTheme="minorHAnsi"/>
                <w:sz w:val="24"/>
                <w:szCs w:val="24"/>
                <w:lang w:val="ka-GE" w:eastAsia="ru-RU" w:bidi="ru-RU"/>
              </w:rPr>
              <w:t>მგ</w:t>
            </w:r>
            <w:r w:rsidRPr="007F037B">
              <w:rPr>
                <w:rFonts w:ascii="Times New Roman" w:hAnsi="Times New Roman"/>
                <w:sz w:val="24"/>
                <w:szCs w:val="24"/>
                <w:lang w:eastAsia="ru-RU" w:bidi="ru-RU"/>
              </w:rPr>
              <w:t>/</w:t>
            </w:r>
            <w:r w:rsidRPr="007F037B">
              <w:rPr>
                <w:rFonts w:ascii="Sylfaen" w:hAnsi="Sylfaen"/>
                <w:sz w:val="24"/>
                <w:szCs w:val="24"/>
                <w:lang w:val="ka-GE" w:eastAsia="ru-RU" w:bidi="ru-RU"/>
              </w:rPr>
              <w:t>ლ</w:t>
            </w:r>
          </w:p>
        </w:tc>
        <w:tc>
          <w:tcPr>
            <w:tcW w:w="2127" w:type="dxa"/>
            <w:shd w:val="clear" w:color="auto" w:fill="FFFFFF"/>
            <w:vAlign w:val="bottom"/>
          </w:tcPr>
          <w:p w14:paraId="614C89B1" w14:textId="77777777" w:rsidR="007F037B" w:rsidRPr="007F037B" w:rsidRDefault="007F037B" w:rsidP="007F037B">
            <w:pPr>
              <w:spacing w:after="0" w:line="240" w:lineRule="auto"/>
              <w:jc w:val="center"/>
              <w:rPr>
                <w:rFonts w:ascii="Times New Roman" w:hAnsi="Times New Roman"/>
                <w:sz w:val="24"/>
                <w:szCs w:val="24"/>
                <w:lang w:eastAsia="ru-RU" w:bidi="ru-RU"/>
              </w:rPr>
            </w:pPr>
            <w:r w:rsidRPr="007F037B">
              <w:rPr>
                <w:rFonts w:ascii="Times New Roman" w:hAnsi="Times New Roman"/>
                <w:sz w:val="24"/>
                <w:szCs w:val="24"/>
                <w:lang w:eastAsia="ru-RU" w:bidi="ru-RU"/>
              </w:rPr>
              <w:t xml:space="preserve">&gt; 2 </w:t>
            </w:r>
            <w:r w:rsidRPr="007F037B">
              <w:rPr>
                <w:rFonts w:asciiTheme="minorHAnsi" w:hAnsiTheme="minorHAnsi"/>
                <w:sz w:val="24"/>
                <w:szCs w:val="24"/>
                <w:lang w:val="ka-GE" w:eastAsia="ru-RU" w:bidi="ru-RU"/>
              </w:rPr>
              <w:t>მგ</w:t>
            </w:r>
            <w:r w:rsidRPr="007F037B">
              <w:rPr>
                <w:rFonts w:ascii="Times New Roman" w:hAnsi="Times New Roman"/>
                <w:sz w:val="24"/>
                <w:szCs w:val="24"/>
                <w:lang w:eastAsia="ru-RU" w:bidi="ru-RU"/>
              </w:rPr>
              <w:t>/</w:t>
            </w:r>
            <w:r w:rsidRPr="007F037B">
              <w:rPr>
                <w:rFonts w:ascii="Sylfaen" w:hAnsi="Sylfaen"/>
                <w:sz w:val="24"/>
                <w:szCs w:val="24"/>
                <w:lang w:val="ka-GE" w:eastAsia="ru-RU" w:bidi="ru-RU"/>
              </w:rPr>
              <w:t>ლ</w:t>
            </w:r>
          </w:p>
        </w:tc>
      </w:tr>
      <w:tr w:rsidR="007F037B" w:rsidRPr="007F037B" w14:paraId="1614870F" w14:textId="77777777" w:rsidTr="007F037B">
        <w:trPr>
          <w:trHeight w:val="283"/>
        </w:trPr>
        <w:tc>
          <w:tcPr>
            <w:tcW w:w="4678" w:type="dxa"/>
            <w:shd w:val="clear" w:color="auto" w:fill="FFFFFF"/>
            <w:vAlign w:val="bottom"/>
          </w:tcPr>
          <w:p w14:paraId="6DAEA9D1" w14:textId="77777777" w:rsidR="007F037B" w:rsidRPr="007F037B" w:rsidRDefault="007F037B" w:rsidP="007F037B">
            <w:pPr>
              <w:spacing w:after="0" w:line="240" w:lineRule="auto"/>
              <w:jc w:val="both"/>
              <w:rPr>
                <w:rFonts w:ascii="Times New Roman" w:hAnsi="Times New Roman"/>
                <w:sz w:val="24"/>
                <w:szCs w:val="24"/>
                <w:lang w:val="ru-RU" w:eastAsia="ru-RU" w:bidi="ru-RU"/>
              </w:rPr>
            </w:pPr>
            <w:proofErr w:type="spellStart"/>
            <w:r w:rsidRPr="007F037B">
              <w:rPr>
                <w:rFonts w:ascii="Times New Roman" w:hAnsi="Times New Roman"/>
                <w:i/>
                <w:iCs/>
                <w:sz w:val="24"/>
                <w:szCs w:val="24"/>
                <w:lang w:eastAsia="ru-RU" w:bidi="en-US"/>
              </w:rPr>
              <w:t>Haemophilus</w:t>
            </w:r>
            <w:proofErr w:type="spellEnd"/>
            <w:r w:rsidRPr="007F037B">
              <w:rPr>
                <w:rFonts w:ascii="Times New Roman" w:hAnsi="Times New Roman"/>
                <w:i/>
                <w:iCs/>
                <w:sz w:val="24"/>
                <w:szCs w:val="24"/>
                <w:lang w:eastAsia="ru-RU" w:bidi="en-US"/>
              </w:rPr>
              <w:t xml:space="preserve"> influenzae</w:t>
            </w:r>
          </w:p>
        </w:tc>
        <w:tc>
          <w:tcPr>
            <w:tcW w:w="2126" w:type="dxa"/>
            <w:shd w:val="clear" w:color="auto" w:fill="FFFFFF"/>
            <w:vAlign w:val="bottom"/>
          </w:tcPr>
          <w:p w14:paraId="60B5ABE3" w14:textId="77777777" w:rsidR="007F037B" w:rsidRPr="007F037B" w:rsidRDefault="007F037B" w:rsidP="007F037B">
            <w:pPr>
              <w:spacing w:after="0" w:line="240" w:lineRule="auto"/>
              <w:jc w:val="center"/>
              <w:rPr>
                <w:rFonts w:ascii="Times New Roman" w:hAnsi="Times New Roman"/>
                <w:sz w:val="24"/>
                <w:szCs w:val="24"/>
                <w:lang w:eastAsia="ru-RU" w:bidi="ru-RU"/>
              </w:rPr>
            </w:pPr>
            <w:r w:rsidRPr="007F037B">
              <w:rPr>
                <w:rFonts w:ascii="Times New Roman" w:hAnsi="Times New Roman"/>
                <w:sz w:val="24"/>
                <w:szCs w:val="24"/>
                <w:lang w:eastAsia="ru-RU" w:bidi="ru-RU"/>
              </w:rPr>
              <w:t xml:space="preserve">≤ </w:t>
            </w:r>
            <w:r w:rsidRPr="007F037B">
              <w:rPr>
                <w:rFonts w:ascii="Times New Roman" w:hAnsi="Times New Roman"/>
                <w:sz w:val="24"/>
                <w:szCs w:val="24"/>
                <w:lang w:val="ru-RU" w:eastAsia="ru-RU" w:bidi="ru-RU"/>
              </w:rPr>
              <w:t>0,06</w:t>
            </w:r>
            <w:r w:rsidRPr="007F037B">
              <w:rPr>
                <w:rFonts w:ascii="Times New Roman" w:hAnsi="Times New Roman"/>
                <w:sz w:val="24"/>
                <w:szCs w:val="24"/>
                <w:lang w:eastAsia="ru-RU" w:bidi="ru-RU"/>
              </w:rPr>
              <w:t xml:space="preserve"> </w:t>
            </w:r>
            <w:r w:rsidRPr="007F037B">
              <w:rPr>
                <w:rFonts w:asciiTheme="minorHAnsi" w:hAnsiTheme="minorHAnsi"/>
                <w:sz w:val="24"/>
                <w:szCs w:val="24"/>
                <w:lang w:val="ka-GE" w:eastAsia="ru-RU" w:bidi="ru-RU"/>
              </w:rPr>
              <w:t>მგ</w:t>
            </w:r>
            <w:r w:rsidRPr="007F037B">
              <w:rPr>
                <w:rFonts w:ascii="Times New Roman" w:hAnsi="Times New Roman"/>
                <w:sz w:val="24"/>
                <w:szCs w:val="24"/>
                <w:lang w:eastAsia="ru-RU" w:bidi="ru-RU"/>
              </w:rPr>
              <w:t>/</w:t>
            </w:r>
            <w:r w:rsidRPr="007F037B">
              <w:rPr>
                <w:rFonts w:ascii="Sylfaen" w:hAnsi="Sylfaen"/>
                <w:sz w:val="24"/>
                <w:szCs w:val="24"/>
                <w:lang w:val="ka-GE" w:eastAsia="ru-RU" w:bidi="ru-RU"/>
              </w:rPr>
              <w:t>ლ</w:t>
            </w:r>
          </w:p>
        </w:tc>
        <w:tc>
          <w:tcPr>
            <w:tcW w:w="2127" w:type="dxa"/>
            <w:shd w:val="clear" w:color="auto" w:fill="FFFFFF"/>
            <w:vAlign w:val="bottom"/>
          </w:tcPr>
          <w:p w14:paraId="34901223" w14:textId="77777777" w:rsidR="007F037B" w:rsidRPr="007F037B" w:rsidRDefault="007F037B" w:rsidP="007F037B">
            <w:pPr>
              <w:spacing w:after="0" w:line="240" w:lineRule="auto"/>
              <w:jc w:val="center"/>
              <w:rPr>
                <w:rFonts w:ascii="Times New Roman" w:hAnsi="Times New Roman"/>
                <w:sz w:val="24"/>
                <w:szCs w:val="24"/>
                <w:lang w:eastAsia="ru-RU" w:bidi="ru-RU"/>
              </w:rPr>
            </w:pPr>
            <w:r w:rsidRPr="007F037B">
              <w:rPr>
                <w:rFonts w:ascii="Times New Roman" w:hAnsi="Times New Roman"/>
                <w:sz w:val="24"/>
                <w:szCs w:val="24"/>
                <w:lang w:eastAsia="ru-RU" w:bidi="ru-RU"/>
              </w:rPr>
              <w:t xml:space="preserve">&gt; </w:t>
            </w:r>
            <w:r w:rsidRPr="007F037B">
              <w:rPr>
                <w:rFonts w:ascii="Times New Roman" w:hAnsi="Times New Roman"/>
                <w:sz w:val="24"/>
                <w:szCs w:val="24"/>
                <w:lang w:val="ru-RU" w:eastAsia="ru-RU" w:bidi="ru-RU"/>
              </w:rPr>
              <w:t>0,06</w:t>
            </w:r>
            <w:r w:rsidRPr="007F037B">
              <w:rPr>
                <w:rFonts w:ascii="Times New Roman" w:hAnsi="Times New Roman"/>
                <w:sz w:val="24"/>
                <w:szCs w:val="24"/>
                <w:lang w:eastAsia="ru-RU" w:bidi="ru-RU"/>
              </w:rPr>
              <w:t xml:space="preserve"> </w:t>
            </w:r>
            <w:r w:rsidRPr="007F037B">
              <w:rPr>
                <w:rFonts w:asciiTheme="minorHAnsi" w:hAnsiTheme="minorHAnsi"/>
                <w:sz w:val="24"/>
                <w:szCs w:val="24"/>
                <w:lang w:val="ka-GE" w:eastAsia="ru-RU" w:bidi="ru-RU"/>
              </w:rPr>
              <w:t>მგ</w:t>
            </w:r>
            <w:r w:rsidRPr="007F037B">
              <w:rPr>
                <w:rFonts w:ascii="Times New Roman" w:hAnsi="Times New Roman"/>
                <w:sz w:val="24"/>
                <w:szCs w:val="24"/>
                <w:lang w:eastAsia="ru-RU" w:bidi="ru-RU"/>
              </w:rPr>
              <w:t>/</w:t>
            </w:r>
            <w:r w:rsidRPr="007F037B">
              <w:rPr>
                <w:rFonts w:ascii="Sylfaen" w:hAnsi="Sylfaen"/>
                <w:sz w:val="24"/>
                <w:szCs w:val="24"/>
                <w:lang w:val="ka-GE" w:eastAsia="ru-RU" w:bidi="ru-RU"/>
              </w:rPr>
              <w:t>ლ</w:t>
            </w:r>
          </w:p>
        </w:tc>
      </w:tr>
      <w:tr w:rsidR="007F037B" w:rsidRPr="007F037B" w14:paraId="5CBF6634" w14:textId="77777777" w:rsidTr="007F037B">
        <w:trPr>
          <w:trHeight w:val="283"/>
        </w:trPr>
        <w:tc>
          <w:tcPr>
            <w:tcW w:w="4678" w:type="dxa"/>
            <w:shd w:val="clear" w:color="auto" w:fill="FFFFFF"/>
            <w:vAlign w:val="bottom"/>
          </w:tcPr>
          <w:p w14:paraId="2C8E02B9" w14:textId="77777777" w:rsidR="007F037B" w:rsidRPr="007F037B" w:rsidRDefault="007F037B" w:rsidP="007F037B">
            <w:pPr>
              <w:spacing w:after="0" w:line="240" w:lineRule="auto"/>
              <w:jc w:val="both"/>
              <w:rPr>
                <w:rFonts w:ascii="Times New Roman" w:hAnsi="Times New Roman"/>
                <w:sz w:val="24"/>
                <w:szCs w:val="24"/>
                <w:lang w:val="ru-RU" w:eastAsia="ru-RU" w:bidi="ru-RU"/>
              </w:rPr>
            </w:pPr>
            <w:r w:rsidRPr="007F037B">
              <w:rPr>
                <w:rFonts w:ascii="Times New Roman" w:hAnsi="Times New Roman"/>
                <w:i/>
                <w:iCs/>
                <w:sz w:val="24"/>
                <w:szCs w:val="24"/>
                <w:lang w:eastAsia="ru-RU" w:bidi="en-US"/>
              </w:rPr>
              <w:t>Moraxella catarrhalis</w:t>
            </w:r>
          </w:p>
        </w:tc>
        <w:tc>
          <w:tcPr>
            <w:tcW w:w="2126" w:type="dxa"/>
            <w:shd w:val="clear" w:color="auto" w:fill="FFFFFF"/>
            <w:vAlign w:val="bottom"/>
          </w:tcPr>
          <w:p w14:paraId="5F0B367E" w14:textId="77777777" w:rsidR="007F037B" w:rsidRPr="007F037B" w:rsidRDefault="007F037B" w:rsidP="007F037B">
            <w:pPr>
              <w:spacing w:after="0" w:line="240" w:lineRule="auto"/>
              <w:jc w:val="center"/>
              <w:rPr>
                <w:rFonts w:ascii="Times New Roman" w:hAnsi="Times New Roman"/>
                <w:sz w:val="24"/>
                <w:szCs w:val="24"/>
                <w:lang w:val="ru-RU" w:eastAsia="ru-RU" w:bidi="ru-RU"/>
              </w:rPr>
            </w:pPr>
            <w:r w:rsidRPr="007F037B">
              <w:rPr>
                <w:rFonts w:ascii="Times New Roman" w:hAnsi="Times New Roman"/>
                <w:sz w:val="24"/>
                <w:szCs w:val="24"/>
                <w:lang w:eastAsia="ru-RU" w:bidi="ru-RU"/>
              </w:rPr>
              <w:t xml:space="preserve">≤ </w:t>
            </w:r>
            <w:r w:rsidRPr="007F037B">
              <w:rPr>
                <w:rFonts w:ascii="Times New Roman" w:hAnsi="Times New Roman"/>
                <w:sz w:val="24"/>
                <w:szCs w:val="24"/>
                <w:lang w:val="ru-RU" w:eastAsia="ru-RU" w:bidi="ru-RU"/>
              </w:rPr>
              <w:t>0,125</w:t>
            </w:r>
            <w:r w:rsidRPr="007F037B">
              <w:rPr>
                <w:rFonts w:ascii="Times New Roman" w:hAnsi="Times New Roman"/>
                <w:sz w:val="24"/>
                <w:szCs w:val="24"/>
                <w:lang w:eastAsia="ru-RU" w:bidi="ru-RU"/>
              </w:rPr>
              <w:t xml:space="preserve"> </w:t>
            </w:r>
            <w:r w:rsidRPr="007F037B">
              <w:rPr>
                <w:rFonts w:asciiTheme="minorHAnsi" w:hAnsiTheme="minorHAnsi"/>
                <w:sz w:val="24"/>
                <w:szCs w:val="24"/>
                <w:lang w:val="ka-GE" w:eastAsia="ru-RU" w:bidi="ru-RU"/>
              </w:rPr>
              <w:t>მგ</w:t>
            </w:r>
            <w:r w:rsidRPr="007F037B">
              <w:rPr>
                <w:rFonts w:ascii="Times New Roman" w:hAnsi="Times New Roman"/>
                <w:sz w:val="24"/>
                <w:szCs w:val="24"/>
                <w:lang w:eastAsia="ru-RU" w:bidi="ru-RU"/>
              </w:rPr>
              <w:t>/</w:t>
            </w:r>
            <w:r w:rsidRPr="007F037B">
              <w:rPr>
                <w:rFonts w:ascii="Sylfaen" w:hAnsi="Sylfaen"/>
                <w:sz w:val="24"/>
                <w:szCs w:val="24"/>
                <w:lang w:val="ka-GE" w:eastAsia="ru-RU" w:bidi="ru-RU"/>
              </w:rPr>
              <w:t>ლ</w:t>
            </w:r>
          </w:p>
        </w:tc>
        <w:tc>
          <w:tcPr>
            <w:tcW w:w="2127" w:type="dxa"/>
            <w:shd w:val="clear" w:color="auto" w:fill="FFFFFF"/>
            <w:vAlign w:val="bottom"/>
          </w:tcPr>
          <w:p w14:paraId="4C365DF5" w14:textId="77777777" w:rsidR="007F037B" w:rsidRPr="007F037B" w:rsidRDefault="007F037B" w:rsidP="007F037B">
            <w:pPr>
              <w:spacing w:after="0" w:line="240" w:lineRule="auto"/>
              <w:jc w:val="center"/>
              <w:rPr>
                <w:rFonts w:ascii="Times New Roman" w:hAnsi="Times New Roman"/>
                <w:sz w:val="24"/>
                <w:szCs w:val="24"/>
                <w:lang w:val="ru-RU" w:eastAsia="ru-RU" w:bidi="ru-RU"/>
              </w:rPr>
            </w:pPr>
            <w:r w:rsidRPr="007F037B">
              <w:rPr>
                <w:rFonts w:ascii="Times New Roman" w:hAnsi="Times New Roman"/>
                <w:sz w:val="24"/>
                <w:szCs w:val="24"/>
                <w:lang w:val="ru-RU" w:eastAsia="ru-RU" w:bidi="ru-RU"/>
              </w:rPr>
              <w:t xml:space="preserve">&gt; 0,125 </w:t>
            </w:r>
            <w:r w:rsidRPr="007F037B">
              <w:rPr>
                <w:rFonts w:asciiTheme="minorHAnsi" w:hAnsiTheme="minorHAnsi"/>
                <w:sz w:val="24"/>
                <w:szCs w:val="24"/>
                <w:lang w:val="ka-GE" w:eastAsia="ru-RU" w:bidi="ru-RU"/>
              </w:rPr>
              <w:t>მგ</w:t>
            </w:r>
            <w:r w:rsidRPr="007F037B">
              <w:rPr>
                <w:rFonts w:ascii="Times New Roman" w:hAnsi="Times New Roman"/>
                <w:sz w:val="24"/>
                <w:szCs w:val="24"/>
                <w:lang w:eastAsia="ru-RU" w:bidi="ru-RU"/>
              </w:rPr>
              <w:t>/</w:t>
            </w:r>
            <w:r w:rsidRPr="007F037B">
              <w:rPr>
                <w:rFonts w:ascii="Sylfaen" w:hAnsi="Sylfaen"/>
                <w:sz w:val="24"/>
                <w:szCs w:val="24"/>
                <w:lang w:val="ka-GE" w:eastAsia="ru-RU" w:bidi="ru-RU"/>
              </w:rPr>
              <w:t>ლ</w:t>
            </w:r>
          </w:p>
        </w:tc>
      </w:tr>
      <w:tr w:rsidR="007F037B" w:rsidRPr="007F037B" w14:paraId="025D5FEE" w14:textId="77777777" w:rsidTr="007F037B">
        <w:trPr>
          <w:trHeight w:val="283"/>
        </w:trPr>
        <w:tc>
          <w:tcPr>
            <w:tcW w:w="4678" w:type="dxa"/>
            <w:shd w:val="clear" w:color="auto" w:fill="FFFFFF"/>
            <w:vAlign w:val="bottom"/>
          </w:tcPr>
          <w:p w14:paraId="35C0CFCE" w14:textId="77777777" w:rsidR="007F037B" w:rsidRPr="007F037B" w:rsidRDefault="007F037B" w:rsidP="007F037B">
            <w:pPr>
              <w:spacing w:after="0" w:line="240" w:lineRule="auto"/>
              <w:jc w:val="both"/>
              <w:rPr>
                <w:rFonts w:ascii="Times New Roman" w:hAnsi="Times New Roman"/>
                <w:i/>
                <w:iCs/>
                <w:sz w:val="24"/>
                <w:szCs w:val="24"/>
                <w:lang w:eastAsia="ru-RU" w:bidi="en-US"/>
              </w:rPr>
            </w:pPr>
            <w:r w:rsidRPr="007F037B">
              <w:rPr>
                <w:rFonts w:ascii="Times New Roman" w:hAnsi="Times New Roman"/>
                <w:i/>
                <w:iCs/>
                <w:sz w:val="24"/>
                <w:szCs w:val="24"/>
                <w:lang w:eastAsia="ru-RU" w:bidi="en-US"/>
              </w:rPr>
              <w:t>Helicobacter pylori</w:t>
            </w:r>
          </w:p>
        </w:tc>
        <w:tc>
          <w:tcPr>
            <w:tcW w:w="2126" w:type="dxa"/>
            <w:shd w:val="clear" w:color="auto" w:fill="FFFFFF"/>
            <w:vAlign w:val="bottom"/>
          </w:tcPr>
          <w:p w14:paraId="40F0CF6D" w14:textId="77777777" w:rsidR="007F037B" w:rsidRPr="007F037B" w:rsidRDefault="007F037B" w:rsidP="007F037B">
            <w:pPr>
              <w:spacing w:after="0" w:line="240" w:lineRule="auto"/>
              <w:jc w:val="center"/>
              <w:rPr>
                <w:rFonts w:ascii="Times New Roman" w:hAnsi="Times New Roman"/>
                <w:sz w:val="24"/>
                <w:szCs w:val="24"/>
                <w:lang w:eastAsia="ru-RU" w:bidi="ru-RU"/>
              </w:rPr>
            </w:pPr>
            <w:r w:rsidRPr="007F037B">
              <w:rPr>
                <w:rFonts w:ascii="Times New Roman" w:hAnsi="Times New Roman"/>
                <w:sz w:val="24"/>
                <w:szCs w:val="24"/>
                <w:lang w:eastAsia="ru-RU" w:bidi="ru-RU"/>
              </w:rPr>
              <w:t xml:space="preserve">≤ </w:t>
            </w:r>
            <w:r w:rsidRPr="007F037B">
              <w:rPr>
                <w:rFonts w:ascii="Times New Roman" w:hAnsi="Times New Roman"/>
                <w:sz w:val="24"/>
                <w:szCs w:val="24"/>
                <w:lang w:val="ru-RU" w:eastAsia="ru-RU" w:bidi="ru-RU"/>
              </w:rPr>
              <w:t>1</w:t>
            </w:r>
            <w:r w:rsidRPr="007F037B">
              <w:rPr>
                <w:rFonts w:ascii="Times New Roman" w:hAnsi="Times New Roman"/>
                <w:sz w:val="24"/>
                <w:szCs w:val="24"/>
                <w:lang w:eastAsia="ru-RU" w:bidi="ru-RU"/>
              </w:rPr>
              <w:t xml:space="preserve"> </w:t>
            </w:r>
            <w:r w:rsidRPr="007F037B">
              <w:rPr>
                <w:rFonts w:asciiTheme="minorHAnsi" w:hAnsiTheme="minorHAnsi"/>
                <w:sz w:val="24"/>
                <w:szCs w:val="24"/>
                <w:lang w:val="ka-GE" w:eastAsia="ru-RU" w:bidi="ru-RU"/>
              </w:rPr>
              <w:t>მგ</w:t>
            </w:r>
            <w:r w:rsidRPr="007F037B">
              <w:rPr>
                <w:rFonts w:ascii="Times New Roman" w:hAnsi="Times New Roman"/>
                <w:sz w:val="24"/>
                <w:szCs w:val="24"/>
                <w:lang w:eastAsia="ru-RU" w:bidi="ru-RU"/>
              </w:rPr>
              <w:t>/</w:t>
            </w:r>
            <w:r w:rsidRPr="007F037B">
              <w:rPr>
                <w:rFonts w:ascii="Sylfaen" w:hAnsi="Sylfaen"/>
                <w:sz w:val="24"/>
                <w:szCs w:val="24"/>
                <w:lang w:val="ka-GE" w:eastAsia="ru-RU" w:bidi="ru-RU"/>
              </w:rPr>
              <w:t>ლ</w:t>
            </w:r>
          </w:p>
        </w:tc>
        <w:tc>
          <w:tcPr>
            <w:tcW w:w="2127" w:type="dxa"/>
            <w:shd w:val="clear" w:color="auto" w:fill="FFFFFF"/>
            <w:vAlign w:val="bottom"/>
          </w:tcPr>
          <w:p w14:paraId="71526E46" w14:textId="77777777" w:rsidR="007F037B" w:rsidRPr="007F037B" w:rsidRDefault="007F037B" w:rsidP="007F037B">
            <w:pPr>
              <w:spacing w:after="0" w:line="240" w:lineRule="auto"/>
              <w:jc w:val="center"/>
              <w:rPr>
                <w:rFonts w:ascii="Times New Roman" w:hAnsi="Times New Roman"/>
                <w:sz w:val="24"/>
                <w:szCs w:val="24"/>
                <w:lang w:val="ru-RU" w:eastAsia="ru-RU" w:bidi="ru-RU"/>
              </w:rPr>
            </w:pPr>
            <w:r w:rsidRPr="007F037B">
              <w:rPr>
                <w:rFonts w:ascii="Times New Roman" w:hAnsi="Times New Roman"/>
                <w:sz w:val="24"/>
                <w:szCs w:val="24"/>
                <w:lang w:eastAsia="ru-RU" w:bidi="ru-RU"/>
              </w:rPr>
              <w:t xml:space="preserve">&gt; </w:t>
            </w:r>
            <w:r w:rsidRPr="007F037B">
              <w:rPr>
                <w:rFonts w:ascii="Times New Roman" w:hAnsi="Times New Roman"/>
                <w:sz w:val="24"/>
                <w:szCs w:val="24"/>
                <w:lang w:val="ru-RU" w:eastAsia="ru-RU" w:bidi="ru-RU"/>
              </w:rPr>
              <w:t>1</w:t>
            </w:r>
            <w:r w:rsidRPr="007F037B">
              <w:rPr>
                <w:rFonts w:ascii="Times New Roman" w:hAnsi="Times New Roman"/>
                <w:sz w:val="24"/>
                <w:szCs w:val="24"/>
                <w:lang w:eastAsia="ru-RU" w:bidi="ru-RU"/>
              </w:rPr>
              <w:t xml:space="preserve"> </w:t>
            </w:r>
            <w:r w:rsidRPr="007F037B">
              <w:rPr>
                <w:rFonts w:asciiTheme="minorHAnsi" w:hAnsiTheme="minorHAnsi"/>
                <w:sz w:val="24"/>
                <w:szCs w:val="24"/>
                <w:lang w:val="ka-GE" w:eastAsia="ru-RU" w:bidi="ru-RU"/>
              </w:rPr>
              <w:t>მგ</w:t>
            </w:r>
            <w:r w:rsidRPr="007F037B">
              <w:rPr>
                <w:rFonts w:ascii="Times New Roman" w:hAnsi="Times New Roman"/>
                <w:sz w:val="24"/>
                <w:szCs w:val="24"/>
                <w:lang w:eastAsia="ru-RU" w:bidi="ru-RU"/>
              </w:rPr>
              <w:t>/</w:t>
            </w:r>
            <w:r w:rsidRPr="007F037B">
              <w:rPr>
                <w:rFonts w:ascii="Sylfaen" w:hAnsi="Sylfaen"/>
                <w:sz w:val="24"/>
                <w:szCs w:val="24"/>
                <w:lang w:val="ka-GE" w:eastAsia="ru-RU" w:bidi="ru-RU"/>
              </w:rPr>
              <w:t>ლ</w:t>
            </w:r>
          </w:p>
        </w:tc>
      </w:tr>
      <w:tr w:rsidR="007F037B" w:rsidRPr="007F037B" w14:paraId="519B1A35" w14:textId="77777777" w:rsidTr="007F037B">
        <w:trPr>
          <w:trHeight w:val="283"/>
        </w:trPr>
        <w:tc>
          <w:tcPr>
            <w:tcW w:w="4678" w:type="dxa"/>
            <w:shd w:val="clear" w:color="auto" w:fill="FFFFFF"/>
            <w:vAlign w:val="bottom"/>
          </w:tcPr>
          <w:p w14:paraId="5335E189" w14:textId="77777777" w:rsidR="007F037B" w:rsidRPr="007F037B" w:rsidRDefault="007F037B" w:rsidP="007F037B">
            <w:pPr>
              <w:spacing w:after="0" w:line="240" w:lineRule="auto"/>
              <w:jc w:val="both"/>
              <w:rPr>
                <w:rFonts w:ascii="Times New Roman" w:hAnsi="Times New Roman"/>
                <w:i/>
                <w:iCs/>
                <w:sz w:val="24"/>
                <w:szCs w:val="24"/>
                <w:lang w:eastAsia="ru-RU" w:bidi="en-US"/>
              </w:rPr>
            </w:pPr>
            <w:proofErr w:type="spellStart"/>
            <w:r w:rsidRPr="007F037B">
              <w:rPr>
                <w:rFonts w:ascii="Times New Roman" w:hAnsi="Times New Roman"/>
                <w:i/>
                <w:iCs/>
                <w:sz w:val="24"/>
                <w:szCs w:val="24"/>
                <w:lang w:eastAsia="ru-RU" w:bidi="en-US"/>
              </w:rPr>
              <w:t>Aerococcus</w:t>
            </w:r>
            <w:proofErr w:type="spellEnd"/>
            <w:r w:rsidRPr="007F037B">
              <w:rPr>
                <w:rFonts w:ascii="Times New Roman" w:hAnsi="Times New Roman"/>
                <w:i/>
                <w:iCs/>
                <w:sz w:val="24"/>
                <w:szCs w:val="24"/>
                <w:lang w:eastAsia="ru-RU" w:bidi="en-US"/>
              </w:rPr>
              <w:t xml:space="preserve"> </w:t>
            </w:r>
            <w:proofErr w:type="spellStart"/>
            <w:r w:rsidRPr="007F037B">
              <w:rPr>
                <w:rFonts w:ascii="Times New Roman" w:hAnsi="Times New Roman"/>
                <w:i/>
                <w:iCs/>
                <w:sz w:val="24"/>
                <w:szCs w:val="24"/>
                <w:lang w:eastAsia="ru-RU" w:bidi="en-US"/>
              </w:rPr>
              <w:t>sanguinicola</w:t>
            </w:r>
            <w:proofErr w:type="spellEnd"/>
            <w:r w:rsidRPr="007F037B">
              <w:rPr>
                <w:rFonts w:ascii="Times New Roman" w:hAnsi="Times New Roman"/>
                <w:i/>
                <w:iCs/>
                <w:sz w:val="24"/>
                <w:szCs w:val="24"/>
                <w:lang w:eastAsia="ru-RU" w:bidi="en-US"/>
              </w:rPr>
              <w:t xml:space="preserve"> </w:t>
            </w:r>
            <w:r w:rsidRPr="007F037B">
              <w:rPr>
                <w:rFonts w:ascii="Times New Roman" w:hAnsi="Times New Roman"/>
                <w:iCs/>
                <w:sz w:val="24"/>
                <w:szCs w:val="24"/>
                <w:lang w:val="ru-RU" w:eastAsia="ru-RU" w:bidi="en-US"/>
              </w:rPr>
              <w:t xml:space="preserve">и </w:t>
            </w:r>
            <w:r w:rsidRPr="007F037B">
              <w:rPr>
                <w:rFonts w:ascii="Times New Roman" w:hAnsi="Times New Roman"/>
                <w:i/>
                <w:iCs/>
                <w:sz w:val="24"/>
                <w:szCs w:val="24"/>
                <w:lang w:eastAsia="ru-RU" w:bidi="en-US"/>
              </w:rPr>
              <w:t>urinae</w:t>
            </w:r>
            <w:r w:rsidRPr="007F037B">
              <w:rPr>
                <w:rFonts w:ascii="Times New Roman" w:hAnsi="Times New Roman"/>
                <w:i/>
                <w:iCs/>
                <w:sz w:val="24"/>
                <w:szCs w:val="24"/>
                <w:vertAlign w:val="superscript"/>
                <w:lang w:eastAsia="ru-RU" w:bidi="en-US"/>
              </w:rPr>
              <w:t>2</w:t>
            </w:r>
          </w:p>
        </w:tc>
        <w:tc>
          <w:tcPr>
            <w:tcW w:w="2126" w:type="dxa"/>
            <w:shd w:val="clear" w:color="auto" w:fill="FFFFFF"/>
            <w:vAlign w:val="bottom"/>
          </w:tcPr>
          <w:p w14:paraId="551A27D3" w14:textId="77777777" w:rsidR="007F037B" w:rsidRPr="007F037B" w:rsidRDefault="007F037B" w:rsidP="007F037B">
            <w:pPr>
              <w:spacing w:after="0" w:line="240" w:lineRule="auto"/>
              <w:jc w:val="center"/>
              <w:rPr>
                <w:rFonts w:ascii="Times New Roman" w:hAnsi="Times New Roman"/>
                <w:sz w:val="24"/>
                <w:szCs w:val="24"/>
                <w:lang w:eastAsia="ru-RU" w:bidi="ru-RU"/>
              </w:rPr>
            </w:pPr>
            <w:r w:rsidRPr="007F037B">
              <w:rPr>
                <w:rFonts w:ascii="Times New Roman" w:hAnsi="Times New Roman"/>
                <w:sz w:val="24"/>
                <w:szCs w:val="24"/>
                <w:lang w:eastAsia="ru-RU" w:bidi="ru-RU"/>
              </w:rPr>
              <w:t xml:space="preserve">≤ 2 </w:t>
            </w:r>
            <w:r w:rsidRPr="007F037B">
              <w:rPr>
                <w:rFonts w:asciiTheme="minorHAnsi" w:hAnsiTheme="minorHAnsi"/>
                <w:sz w:val="24"/>
                <w:szCs w:val="24"/>
                <w:lang w:val="ka-GE" w:eastAsia="ru-RU" w:bidi="ru-RU"/>
              </w:rPr>
              <w:t>მგ</w:t>
            </w:r>
            <w:r w:rsidRPr="007F037B">
              <w:rPr>
                <w:rFonts w:ascii="Times New Roman" w:hAnsi="Times New Roman"/>
                <w:sz w:val="24"/>
                <w:szCs w:val="24"/>
                <w:lang w:eastAsia="ru-RU" w:bidi="ru-RU"/>
              </w:rPr>
              <w:t>/</w:t>
            </w:r>
            <w:r w:rsidRPr="007F037B">
              <w:rPr>
                <w:rFonts w:ascii="Sylfaen" w:hAnsi="Sylfaen"/>
                <w:sz w:val="24"/>
                <w:szCs w:val="24"/>
                <w:lang w:val="ka-GE" w:eastAsia="ru-RU" w:bidi="ru-RU"/>
              </w:rPr>
              <w:t>ლ</w:t>
            </w:r>
          </w:p>
        </w:tc>
        <w:tc>
          <w:tcPr>
            <w:tcW w:w="2127" w:type="dxa"/>
            <w:shd w:val="clear" w:color="auto" w:fill="FFFFFF"/>
            <w:vAlign w:val="bottom"/>
          </w:tcPr>
          <w:p w14:paraId="6776BF70" w14:textId="77777777" w:rsidR="007F037B" w:rsidRPr="007F037B" w:rsidRDefault="007F037B" w:rsidP="007F037B">
            <w:pPr>
              <w:spacing w:after="0" w:line="240" w:lineRule="auto"/>
              <w:jc w:val="center"/>
              <w:rPr>
                <w:rFonts w:ascii="Sylfaen" w:hAnsi="Sylfaen"/>
                <w:sz w:val="24"/>
                <w:szCs w:val="24"/>
                <w:lang w:val="ka-GE" w:eastAsia="ru-RU" w:bidi="ru-RU"/>
              </w:rPr>
            </w:pPr>
            <w:r w:rsidRPr="007F037B">
              <w:rPr>
                <w:rFonts w:ascii="Times New Roman" w:hAnsi="Times New Roman"/>
                <w:sz w:val="24"/>
                <w:szCs w:val="24"/>
                <w:lang w:eastAsia="ru-RU" w:bidi="ru-RU"/>
              </w:rPr>
              <w:t xml:space="preserve">&gt; 2 </w:t>
            </w:r>
            <w:r w:rsidRPr="007F037B">
              <w:rPr>
                <w:rFonts w:asciiTheme="minorHAnsi" w:hAnsiTheme="minorHAnsi"/>
                <w:sz w:val="24"/>
                <w:szCs w:val="24"/>
                <w:lang w:val="ka-GE" w:eastAsia="ru-RU" w:bidi="ru-RU"/>
              </w:rPr>
              <w:t>მგ</w:t>
            </w:r>
            <w:r w:rsidRPr="007F037B">
              <w:rPr>
                <w:rFonts w:ascii="Times New Roman" w:hAnsi="Times New Roman"/>
                <w:sz w:val="24"/>
                <w:szCs w:val="24"/>
                <w:lang w:eastAsia="ru-RU" w:bidi="ru-RU"/>
              </w:rPr>
              <w:t>/</w:t>
            </w:r>
            <w:r w:rsidRPr="007F037B">
              <w:rPr>
                <w:rFonts w:ascii="Sylfaen" w:hAnsi="Sylfaen"/>
                <w:sz w:val="24"/>
                <w:szCs w:val="24"/>
                <w:lang w:val="ka-GE" w:eastAsia="ru-RU" w:bidi="ru-RU"/>
              </w:rPr>
              <w:t>ლ</w:t>
            </w:r>
          </w:p>
        </w:tc>
      </w:tr>
      <w:tr w:rsidR="007F037B" w:rsidRPr="007F037B" w14:paraId="60E554C2" w14:textId="77777777" w:rsidTr="007F037B">
        <w:trPr>
          <w:trHeight w:val="283"/>
        </w:trPr>
        <w:tc>
          <w:tcPr>
            <w:tcW w:w="4678" w:type="dxa"/>
            <w:shd w:val="clear" w:color="auto" w:fill="FFFFFF"/>
            <w:vAlign w:val="bottom"/>
          </w:tcPr>
          <w:p w14:paraId="46493A05" w14:textId="77777777" w:rsidR="007F037B" w:rsidRPr="007F037B" w:rsidRDefault="007F037B" w:rsidP="007F037B">
            <w:pPr>
              <w:spacing w:after="0" w:line="240" w:lineRule="auto"/>
              <w:jc w:val="both"/>
              <w:rPr>
                <w:rFonts w:ascii="Times New Roman" w:hAnsi="Times New Roman"/>
                <w:iCs/>
                <w:sz w:val="24"/>
                <w:szCs w:val="24"/>
                <w:lang w:eastAsia="ru-RU" w:bidi="en-US"/>
              </w:rPr>
            </w:pPr>
            <w:r w:rsidRPr="007F037B">
              <w:rPr>
                <w:rFonts w:ascii="Times New Roman" w:hAnsi="Times New Roman"/>
                <w:i/>
                <w:iCs/>
                <w:sz w:val="24"/>
                <w:szCs w:val="24"/>
                <w:lang w:eastAsia="ru-RU" w:bidi="en-US"/>
              </w:rPr>
              <w:t xml:space="preserve">Aeromonas </w:t>
            </w:r>
            <w:r w:rsidRPr="007F037B">
              <w:rPr>
                <w:rFonts w:ascii="Times New Roman" w:hAnsi="Times New Roman"/>
                <w:iCs/>
                <w:sz w:val="24"/>
                <w:szCs w:val="24"/>
                <w:lang w:eastAsia="ru-RU" w:bidi="en-US"/>
              </w:rPr>
              <w:t>spp.</w:t>
            </w:r>
          </w:p>
        </w:tc>
        <w:tc>
          <w:tcPr>
            <w:tcW w:w="2126" w:type="dxa"/>
            <w:shd w:val="clear" w:color="auto" w:fill="FFFFFF"/>
            <w:vAlign w:val="bottom"/>
          </w:tcPr>
          <w:p w14:paraId="0243B8B2" w14:textId="77777777" w:rsidR="007F037B" w:rsidRPr="007F037B" w:rsidRDefault="007F037B" w:rsidP="007F037B">
            <w:pPr>
              <w:spacing w:after="0" w:line="240" w:lineRule="auto"/>
              <w:jc w:val="center"/>
              <w:rPr>
                <w:rFonts w:ascii="Times New Roman" w:hAnsi="Times New Roman"/>
                <w:sz w:val="24"/>
                <w:szCs w:val="24"/>
                <w:lang w:eastAsia="ru-RU" w:bidi="ru-RU"/>
              </w:rPr>
            </w:pPr>
            <w:r w:rsidRPr="007F037B">
              <w:rPr>
                <w:rFonts w:ascii="Times New Roman" w:hAnsi="Times New Roman"/>
                <w:sz w:val="24"/>
                <w:szCs w:val="24"/>
                <w:lang w:eastAsia="ru-RU" w:bidi="ru-RU"/>
              </w:rPr>
              <w:t xml:space="preserve">≤ </w:t>
            </w:r>
            <w:r w:rsidRPr="007F037B">
              <w:rPr>
                <w:rFonts w:ascii="Times New Roman" w:hAnsi="Times New Roman"/>
                <w:sz w:val="24"/>
                <w:szCs w:val="24"/>
                <w:lang w:val="ru-RU" w:eastAsia="ru-RU" w:bidi="ru-RU"/>
              </w:rPr>
              <w:t>0,5</w:t>
            </w:r>
            <w:r w:rsidRPr="007F037B">
              <w:rPr>
                <w:rFonts w:ascii="Times New Roman" w:hAnsi="Times New Roman"/>
                <w:sz w:val="24"/>
                <w:szCs w:val="24"/>
                <w:lang w:eastAsia="ru-RU" w:bidi="ru-RU"/>
              </w:rPr>
              <w:t xml:space="preserve"> </w:t>
            </w:r>
            <w:r w:rsidRPr="007F037B">
              <w:rPr>
                <w:rFonts w:asciiTheme="minorHAnsi" w:hAnsiTheme="minorHAnsi"/>
                <w:sz w:val="24"/>
                <w:szCs w:val="24"/>
                <w:lang w:val="ka-GE" w:eastAsia="ru-RU" w:bidi="ru-RU"/>
              </w:rPr>
              <w:t>მგ</w:t>
            </w:r>
            <w:r w:rsidRPr="007F037B">
              <w:rPr>
                <w:rFonts w:ascii="Times New Roman" w:hAnsi="Times New Roman"/>
                <w:sz w:val="24"/>
                <w:szCs w:val="24"/>
                <w:lang w:eastAsia="ru-RU" w:bidi="ru-RU"/>
              </w:rPr>
              <w:t>/</w:t>
            </w:r>
            <w:r w:rsidRPr="007F037B">
              <w:rPr>
                <w:rFonts w:ascii="Sylfaen" w:hAnsi="Sylfaen"/>
                <w:sz w:val="24"/>
                <w:szCs w:val="24"/>
                <w:lang w:val="ka-GE" w:eastAsia="ru-RU" w:bidi="ru-RU"/>
              </w:rPr>
              <w:t>ლ</w:t>
            </w:r>
          </w:p>
        </w:tc>
        <w:tc>
          <w:tcPr>
            <w:tcW w:w="2127" w:type="dxa"/>
            <w:shd w:val="clear" w:color="auto" w:fill="FFFFFF"/>
            <w:vAlign w:val="bottom"/>
          </w:tcPr>
          <w:p w14:paraId="7B114732" w14:textId="77777777" w:rsidR="007F037B" w:rsidRPr="007F037B" w:rsidRDefault="007F037B" w:rsidP="007F037B">
            <w:pPr>
              <w:spacing w:after="0" w:line="240" w:lineRule="auto"/>
              <w:jc w:val="center"/>
              <w:rPr>
                <w:rFonts w:ascii="Times New Roman" w:hAnsi="Times New Roman"/>
                <w:sz w:val="24"/>
                <w:szCs w:val="24"/>
                <w:lang w:eastAsia="ru-RU" w:bidi="ru-RU"/>
              </w:rPr>
            </w:pPr>
            <w:r w:rsidRPr="007F037B">
              <w:rPr>
                <w:rFonts w:ascii="Times New Roman" w:hAnsi="Times New Roman"/>
                <w:sz w:val="24"/>
                <w:szCs w:val="24"/>
                <w:lang w:eastAsia="ru-RU" w:bidi="ru-RU"/>
              </w:rPr>
              <w:t xml:space="preserve">&gt; </w:t>
            </w:r>
            <w:r w:rsidRPr="007F037B">
              <w:rPr>
                <w:rFonts w:ascii="Times New Roman" w:hAnsi="Times New Roman"/>
                <w:sz w:val="24"/>
                <w:szCs w:val="24"/>
                <w:lang w:val="ru-RU" w:eastAsia="ru-RU" w:bidi="ru-RU"/>
              </w:rPr>
              <w:t>1</w:t>
            </w:r>
            <w:r w:rsidRPr="007F037B">
              <w:rPr>
                <w:rFonts w:ascii="Times New Roman" w:hAnsi="Times New Roman"/>
                <w:sz w:val="24"/>
                <w:szCs w:val="24"/>
                <w:lang w:eastAsia="ru-RU" w:bidi="ru-RU"/>
              </w:rPr>
              <w:t xml:space="preserve"> </w:t>
            </w:r>
            <w:r w:rsidRPr="007F037B">
              <w:rPr>
                <w:rFonts w:asciiTheme="minorHAnsi" w:hAnsiTheme="minorHAnsi"/>
                <w:sz w:val="24"/>
                <w:szCs w:val="24"/>
                <w:lang w:val="ka-GE" w:eastAsia="ru-RU" w:bidi="ru-RU"/>
              </w:rPr>
              <w:t>მგ</w:t>
            </w:r>
            <w:r w:rsidRPr="007F037B">
              <w:rPr>
                <w:rFonts w:ascii="Times New Roman" w:hAnsi="Times New Roman"/>
                <w:sz w:val="24"/>
                <w:szCs w:val="24"/>
                <w:lang w:eastAsia="ru-RU" w:bidi="ru-RU"/>
              </w:rPr>
              <w:t>/</w:t>
            </w:r>
            <w:r w:rsidRPr="007F037B">
              <w:rPr>
                <w:rFonts w:ascii="Sylfaen" w:hAnsi="Sylfaen"/>
                <w:sz w:val="24"/>
                <w:szCs w:val="24"/>
                <w:lang w:val="ka-GE" w:eastAsia="ru-RU" w:bidi="ru-RU"/>
              </w:rPr>
              <w:t>ლ</w:t>
            </w:r>
          </w:p>
        </w:tc>
      </w:tr>
      <w:tr w:rsidR="007F037B" w:rsidRPr="007F037B" w14:paraId="5AA3A5EC" w14:textId="77777777" w:rsidTr="007F037B">
        <w:trPr>
          <w:trHeight w:val="283"/>
        </w:trPr>
        <w:tc>
          <w:tcPr>
            <w:tcW w:w="4678" w:type="dxa"/>
            <w:shd w:val="clear" w:color="auto" w:fill="FFFFFF"/>
            <w:vAlign w:val="bottom"/>
          </w:tcPr>
          <w:p w14:paraId="58F1702A" w14:textId="77777777" w:rsidR="007F037B" w:rsidRPr="007F037B" w:rsidRDefault="007F037B" w:rsidP="007F037B">
            <w:pPr>
              <w:spacing w:after="0" w:line="240" w:lineRule="auto"/>
              <w:rPr>
                <w:rFonts w:ascii="Times New Roman" w:hAnsi="Times New Roman"/>
                <w:iCs/>
                <w:sz w:val="24"/>
                <w:szCs w:val="24"/>
                <w:lang w:val="ru-RU" w:eastAsia="ru-RU" w:bidi="en-US"/>
              </w:rPr>
            </w:pPr>
            <w:r w:rsidRPr="007F037B">
              <w:rPr>
                <w:rFonts w:ascii="Sylfaen" w:hAnsi="Sylfaen"/>
                <w:sz w:val="24"/>
                <w:szCs w:val="24"/>
                <w:lang w:val="ka-GE" w:eastAsia="ru-RU" w:bidi="ru-RU"/>
              </w:rPr>
              <w:t xml:space="preserve">ზღვრული მნიშვნელობები </w:t>
            </w:r>
            <w:r w:rsidRPr="007F037B">
              <w:rPr>
                <w:rFonts w:ascii="Times New Roman" w:hAnsi="Times New Roman"/>
                <w:iCs/>
                <w:sz w:val="24"/>
                <w:szCs w:val="24"/>
                <w:lang w:eastAsia="ru-RU" w:bidi="en-US"/>
              </w:rPr>
              <w:t>PK</w:t>
            </w:r>
            <w:r w:rsidRPr="007F037B">
              <w:rPr>
                <w:rFonts w:ascii="Times New Roman" w:hAnsi="Times New Roman"/>
                <w:iCs/>
                <w:sz w:val="24"/>
                <w:szCs w:val="24"/>
                <w:lang w:val="ru-RU" w:eastAsia="ru-RU" w:bidi="en-US"/>
              </w:rPr>
              <w:t>-</w:t>
            </w:r>
            <w:r w:rsidRPr="007F037B">
              <w:rPr>
                <w:rFonts w:ascii="Times New Roman" w:hAnsi="Times New Roman"/>
                <w:iCs/>
                <w:sz w:val="24"/>
                <w:szCs w:val="24"/>
                <w:lang w:eastAsia="ru-RU" w:bidi="en-US"/>
              </w:rPr>
              <w:t>PD</w:t>
            </w:r>
            <w:r w:rsidRPr="007F037B">
              <w:rPr>
                <w:rFonts w:ascii="Times New Roman" w:hAnsi="Times New Roman"/>
                <w:iCs/>
                <w:sz w:val="24"/>
                <w:szCs w:val="24"/>
                <w:lang w:val="ru-RU" w:eastAsia="ru-RU" w:bidi="en-US"/>
              </w:rPr>
              <w:t xml:space="preserve"> </w:t>
            </w:r>
          </w:p>
          <w:p w14:paraId="4168E55B" w14:textId="77777777" w:rsidR="007F037B" w:rsidRPr="007F037B" w:rsidRDefault="007F037B" w:rsidP="007F037B">
            <w:pPr>
              <w:spacing w:after="0" w:line="240" w:lineRule="auto"/>
              <w:rPr>
                <w:rFonts w:ascii="Times New Roman" w:hAnsi="Times New Roman"/>
                <w:iCs/>
                <w:sz w:val="24"/>
                <w:szCs w:val="24"/>
                <w:lang w:val="ru-RU" w:eastAsia="ru-RU" w:bidi="en-US"/>
              </w:rPr>
            </w:pPr>
            <w:r w:rsidRPr="007F037B">
              <w:rPr>
                <w:rFonts w:ascii="Times New Roman" w:hAnsi="Times New Roman"/>
                <w:iCs/>
                <w:sz w:val="24"/>
                <w:szCs w:val="24"/>
                <w:lang w:val="ru-RU" w:eastAsia="ru-RU" w:bidi="en-US"/>
              </w:rPr>
              <w:t>(</w:t>
            </w:r>
            <w:r w:rsidRPr="007F037B">
              <w:rPr>
                <w:rFonts w:ascii="Sylfaen" w:hAnsi="Sylfaen"/>
                <w:sz w:val="24"/>
                <w:szCs w:val="24"/>
                <w:lang w:val="ka-GE" w:eastAsia="ru-RU" w:bidi="ru-RU"/>
              </w:rPr>
              <w:t>არასახეობასპეციფიური</w:t>
            </w:r>
            <w:r w:rsidRPr="007F037B">
              <w:rPr>
                <w:rFonts w:ascii="Times New Roman" w:hAnsi="Times New Roman"/>
                <w:iCs/>
                <w:sz w:val="24"/>
                <w:szCs w:val="24"/>
                <w:lang w:val="ru-RU" w:eastAsia="ru-RU" w:bidi="en-US"/>
              </w:rPr>
              <w:t>)</w:t>
            </w:r>
          </w:p>
          <w:p w14:paraId="7033B5B0" w14:textId="77777777" w:rsidR="007F037B" w:rsidRPr="007F037B" w:rsidRDefault="007F037B" w:rsidP="007F037B">
            <w:pPr>
              <w:spacing w:after="0" w:line="240" w:lineRule="auto"/>
              <w:rPr>
                <w:rFonts w:ascii="Times New Roman" w:hAnsi="Times New Roman"/>
                <w:i/>
                <w:iCs/>
                <w:sz w:val="24"/>
                <w:szCs w:val="24"/>
                <w:lang w:val="ru-RU" w:eastAsia="ru-RU" w:bidi="en-US"/>
              </w:rPr>
            </w:pPr>
          </w:p>
        </w:tc>
        <w:tc>
          <w:tcPr>
            <w:tcW w:w="2126" w:type="dxa"/>
            <w:shd w:val="clear" w:color="auto" w:fill="FFFFFF"/>
            <w:vAlign w:val="bottom"/>
          </w:tcPr>
          <w:p w14:paraId="0ACE14C8" w14:textId="77777777" w:rsidR="007F037B" w:rsidRPr="007F037B" w:rsidRDefault="007F037B" w:rsidP="007F037B">
            <w:pPr>
              <w:spacing w:after="0" w:line="240" w:lineRule="auto"/>
              <w:jc w:val="center"/>
              <w:rPr>
                <w:rFonts w:ascii="Times New Roman" w:hAnsi="Times New Roman"/>
                <w:sz w:val="24"/>
                <w:szCs w:val="24"/>
                <w:lang w:eastAsia="ru-RU" w:bidi="ru-RU"/>
              </w:rPr>
            </w:pPr>
            <w:r w:rsidRPr="007F037B">
              <w:rPr>
                <w:rFonts w:ascii="Times New Roman" w:hAnsi="Times New Roman"/>
                <w:sz w:val="24"/>
                <w:szCs w:val="24"/>
                <w:lang w:eastAsia="ru-RU" w:bidi="ru-RU"/>
              </w:rPr>
              <w:t xml:space="preserve">≤ </w:t>
            </w:r>
            <w:r w:rsidRPr="007F037B">
              <w:rPr>
                <w:rFonts w:ascii="Times New Roman" w:hAnsi="Times New Roman"/>
                <w:sz w:val="24"/>
                <w:szCs w:val="24"/>
                <w:lang w:val="ru-RU" w:eastAsia="ru-RU" w:bidi="ru-RU"/>
              </w:rPr>
              <w:t>0,5</w:t>
            </w:r>
            <w:r w:rsidRPr="007F037B">
              <w:rPr>
                <w:rFonts w:ascii="Times New Roman" w:hAnsi="Times New Roman"/>
                <w:sz w:val="24"/>
                <w:szCs w:val="24"/>
                <w:lang w:eastAsia="ru-RU" w:bidi="ru-RU"/>
              </w:rPr>
              <w:t xml:space="preserve"> </w:t>
            </w:r>
            <w:r w:rsidRPr="007F037B">
              <w:rPr>
                <w:rFonts w:asciiTheme="minorHAnsi" w:hAnsiTheme="minorHAnsi"/>
                <w:sz w:val="24"/>
                <w:szCs w:val="24"/>
                <w:lang w:val="ka-GE" w:eastAsia="ru-RU" w:bidi="ru-RU"/>
              </w:rPr>
              <w:t>მგ</w:t>
            </w:r>
            <w:r w:rsidRPr="007F037B">
              <w:rPr>
                <w:rFonts w:ascii="Times New Roman" w:hAnsi="Times New Roman"/>
                <w:sz w:val="24"/>
                <w:szCs w:val="24"/>
                <w:lang w:eastAsia="ru-RU" w:bidi="ru-RU"/>
              </w:rPr>
              <w:t>/</w:t>
            </w:r>
            <w:r w:rsidRPr="007F037B">
              <w:rPr>
                <w:rFonts w:ascii="Sylfaen" w:hAnsi="Sylfaen"/>
                <w:sz w:val="24"/>
                <w:szCs w:val="24"/>
                <w:lang w:val="ka-GE" w:eastAsia="ru-RU" w:bidi="ru-RU"/>
              </w:rPr>
              <w:t>ლ</w:t>
            </w:r>
          </w:p>
        </w:tc>
        <w:tc>
          <w:tcPr>
            <w:tcW w:w="2127" w:type="dxa"/>
            <w:shd w:val="clear" w:color="auto" w:fill="FFFFFF"/>
            <w:vAlign w:val="bottom"/>
          </w:tcPr>
          <w:p w14:paraId="1EFFE93E" w14:textId="77777777" w:rsidR="007F037B" w:rsidRPr="007F037B" w:rsidRDefault="007F037B" w:rsidP="007F037B">
            <w:pPr>
              <w:spacing w:after="0" w:line="240" w:lineRule="auto"/>
              <w:jc w:val="center"/>
              <w:rPr>
                <w:rFonts w:ascii="Times New Roman" w:hAnsi="Times New Roman"/>
                <w:sz w:val="24"/>
                <w:szCs w:val="24"/>
                <w:lang w:eastAsia="ru-RU" w:bidi="ru-RU"/>
              </w:rPr>
            </w:pPr>
            <w:r w:rsidRPr="007F037B">
              <w:rPr>
                <w:rFonts w:ascii="Times New Roman" w:hAnsi="Times New Roman"/>
                <w:sz w:val="24"/>
                <w:szCs w:val="24"/>
                <w:lang w:eastAsia="ru-RU" w:bidi="ru-RU"/>
              </w:rPr>
              <w:t xml:space="preserve">&gt; </w:t>
            </w:r>
            <w:r w:rsidRPr="007F037B">
              <w:rPr>
                <w:rFonts w:ascii="Times New Roman" w:hAnsi="Times New Roman"/>
                <w:sz w:val="24"/>
                <w:szCs w:val="24"/>
                <w:lang w:val="ru-RU" w:eastAsia="ru-RU" w:bidi="ru-RU"/>
              </w:rPr>
              <w:t>1</w:t>
            </w:r>
            <w:r w:rsidRPr="007F037B">
              <w:rPr>
                <w:rFonts w:ascii="Times New Roman" w:hAnsi="Times New Roman"/>
                <w:sz w:val="24"/>
                <w:szCs w:val="24"/>
                <w:lang w:eastAsia="ru-RU" w:bidi="ru-RU"/>
              </w:rPr>
              <w:t xml:space="preserve"> </w:t>
            </w:r>
            <w:r w:rsidRPr="007F037B">
              <w:rPr>
                <w:rFonts w:asciiTheme="minorHAnsi" w:hAnsiTheme="minorHAnsi"/>
                <w:sz w:val="24"/>
                <w:szCs w:val="24"/>
                <w:lang w:val="ka-GE" w:eastAsia="ru-RU" w:bidi="ru-RU"/>
              </w:rPr>
              <w:t>მგ</w:t>
            </w:r>
            <w:r w:rsidRPr="007F037B">
              <w:rPr>
                <w:rFonts w:ascii="Times New Roman" w:hAnsi="Times New Roman"/>
                <w:sz w:val="24"/>
                <w:szCs w:val="24"/>
                <w:lang w:eastAsia="ru-RU" w:bidi="ru-RU"/>
              </w:rPr>
              <w:t>/</w:t>
            </w:r>
            <w:r w:rsidRPr="007F037B">
              <w:rPr>
                <w:rFonts w:ascii="Sylfaen" w:hAnsi="Sylfaen"/>
                <w:sz w:val="24"/>
                <w:szCs w:val="24"/>
                <w:lang w:val="ka-GE" w:eastAsia="ru-RU" w:bidi="ru-RU"/>
              </w:rPr>
              <w:t>ლ</w:t>
            </w:r>
          </w:p>
        </w:tc>
      </w:tr>
    </w:tbl>
    <w:p w14:paraId="1F9234F3" w14:textId="77777777" w:rsidR="007F037B" w:rsidRPr="007F037B" w:rsidRDefault="007F037B" w:rsidP="007F037B">
      <w:pPr>
        <w:spacing w:after="0" w:line="240" w:lineRule="auto"/>
        <w:rPr>
          <w:rFonts w:ascii="Times New Roman" w:hAnsi="Times New Roman"/>
          <w:sz w:val="24"/>
          <w:szCs w:val="24"/>
          <w:lang w:val="ru-RU" w:eastAsia="ru-RU" w:bidi="ru-RU"/>
        </w:rPr>
      </w:pPr>
      <w:r w:rsidRPr="007F037B">
        <w:rPr>
          <w:rFonts w:ascii="Times New Roman" w:hAnsi="Times New Roman"/>
          <w:sz w:val="24"/>
          <w:szCs w:val="24"/>
          <w:vertAlign w:val="superscript"/>
          <w:lang w:val="ru-RU" w:eastAsia="ru-RU" w:bidi="ru-RU"/>
        </w:rPr>
        <w:t>1</w:t>
      </w:r>
      <w:r w:rsidRPr="007F037B">
        <w:rPr>
          <w:rFonts w:ascii="Times New Roman" w:hAnsi="Times New Roman"/>
          <w:sz w:val="24"/>
          <w:szCs w:val="24"/>
          <w:lang w:val="ru-RU" w:eastAsia="ru-RU" w:bidi="ru-RU"/>
        </w:rPr>
        <w:t xml:space="preserve"> </w:t>
      </w:r>
      <w:r w:rsidRPr="007F037B">
        <w:rPr>
          <w:rFonts w:ascii="Sylfaen" w:hAnsi="Sylfaen"/>
          <w:sz w:val="24"/>
          <w:szCs w:val="24"/>
          <w:lang w:val="ka-GE" w:eastAsia="ru-RU" w:bidi="ru-RU"/>
        </w:rPr>
        <w:t xml:space="preserve">მხოლოდ </w:t>
      </w:r>
      <w:r w:rsidRPr="007F037B">
        <w:rPr>
          <w:rFonts w:ascii="Sylfaen" w:hAnsi="Sylfaen"/>
          <w:sz w:val="24"/>
          <w:szCs w:val="24"/>
          <w:lang w:val="ka-GE" w:eastAsia="ru-RU"/>
        </w:rPr>
        <w:t>შარდგამომყოფი გზების</w:t>
      </w:r>
      <w:r>
        <w:rPr>
          <w:rFonts w:ascii="Sylfaen" w:hAnsi="Sylfaen"/>
          <w:sz w:val="24"/>
          <w:szCs w:val="24"/>
          <w:lang w:val="ka-GE" w:eastAsia="ru-RU"/>
        </w:rPr>
        <w:t xml:space="preserve"> </w:t>
      </w:r>
      <w:r w:rsidRPr="007F037B">
        <w:rPr>
          <w:rFonts w:ascii="Sylfaen" w:hAnsi="Sylfaen"/>
          <w:sz w:val="24"/>
          <w:szCs w:val="24"/>
          <w:lang w:val="ka-GE" w:eastAsia="ru-RU" w:bidi="ru-RU"/>
        </w:rPr>
        <w:t>გაურთულებელი ინფექციები</w:t>
      </w:r>
      <w:r w:rsidRPr="007F037B">
        <w:rPr>
          <w:rFonts w:ascii="Times New Roman" w:hAnsi="Times New Roman"/>
          <w:sz w:val="24"/>
          <w:szCs w:val="24"/>
          <w:lang w:val="ru-RU" w:eastAsia="ru-RU" w:bidi="ru-RU"/>
        </w:rPr>
        <w:t>.</w:t>
      </w:r>
    </w:p>
    <w:p w14:paraId="3FD6A75D" w14:textId="50FEC6ED" w:rsidR="007F037B" w:rsidRDefault="007F037B" w:rsidP="007F037B">
      <w:pPr>
        <w:pStyle w:val="P68B1DB1-Normal4"/>
        <w:spacing w:after="0" w:line="240" w:lineRule="auto"/>
        <w:jc w:val="both"/>
        <w:rPr>
          <w:rFonts w:ascii="Times New Roman" w:hAnsi="Times New Roman"/>
          <w:szCs w:val="24"/>
          <w:lang w:val="ru-RU" w:eastAsia="ru-RU"/>
        </w:rPr>
      </w:pPr>
      <w:r w:rsidRPr="007F037B">
        <w:rPr>
          <w:rFonts w:ascii="Times New Roman" w:hAnsi="Times New Roman"/>
          <w:szCs w:val="24"/>
          <w:vertAlign w:val="superscript"/>
          <w:lang w:val="ru-RU" w:eastAsia="ru-RU" w:bidi="ru-RU"/>
        </w:rPr>
        <w:t>2</w:t>
      </w:r>
      <w:r w:rsidRPr="007F037B">
        <w:rPr>
          <w:rFonts w:ascii="Times New Roman" w:hAnsi="Times New Roman"/>
          <w:szCs w:val="24"/>
          <w:lang w:val="ru-RU" w:eastAsia="ru-RU" w:bidi="ru-RU"/>
        </w:rPr>
        <w:t xml:space="preserve"> </w:t>
      </w:r>
      <w:r w:rsidRPr="007F037B">
        <w:rPr>
          <w:rFonts w:cs="Sylfaen"/>
          <w:szCs w:val="24"/>
          <w:lang w:val="ru-RU" w:eastAsia="ru-RU"/>
        </w:rPr>
        <w:t>მგრძნობელობა</w:t>
      </w:r>
      <w:r w:rsidRPr="007F037B">
        <w:rPr>
          <w:rFonts w:ascii="Times New Roman" w:hAnsi="Times New Roman"/>
          <w:szCs w:val="24"/>
          <w:lang w:val="ru-RU" w:eastAsia="ru-RU"/>
        </w:rPr>
        <w:t xml:space="preserve"> </w:t>
      </w:r>
      <w:r w:rsidRPr="007F037B">
        <w:rPr>
          <w:rFonts w:cs="Sylfaen"/>
          <w:szCs w:val="24"/>
          <w:lang w:val="ru-RU" w:eastAsia="ru-RU"/>
        </w:rPr>
        <w:t>შეიძლება</w:t>
      </w:r>
      <w:r w:rsidRPr="007F037B">
        <w:rPr>
          <w:rFonts w:ascii="Times New Roman" w:hAnsi="Times New Roman"/>
          <w:szCs w:val="24"/>
          <w:lang w:val="ru-RU" w:eastAsia="ru-RU"/>
        </w:rPr>
        <w:t xml:space="preserve"> </w:t>
      </w:r>
      <w:r w:rsidRPr="007F037B">
        <w:rPr>
          <w:rFonts w:cs="Sylfaen"/>
          <w:szCs w:val="24"/>
          <w:lang w:val="ru-RU" w:eastAsia="ru-RU"/>
        </w:rPr>
        <w:t>შეფასდეს</w:t>
      </w:r>
      <w:r w:rsidRPr="007F037B">
        <w:rPr>
          <w:rFonts w:ascii="Times New Roman" w:hAnsi="Times New Roman"/>
          <w:szCs w:val="24"/>
          <w:lang w:val="ru-RU" w:eastAsia="ru-RU"/>
        </w:rPr>
        <w:t xml:space="preserve"> </w:t>
      </w:r>
      <w:r w:rsidRPr="007F037B">
        <w:rPr>
          <w:rFonts w:cs="Sylfaen"/>
          <w:szCs w:val="24"/>
          <w:lang w:val="ru-RU" w:eastAsia="ru-RU"/>
        </w:rPr>
        <w:t>ციპროფლოქსაცინის</w:t>
      </w:r>
      <w:r w:rsidRPr="007F037B">
        <w:rPr>
          <w:rFonts w:ascii="Times New Roman" w:hAnsi="Times New Roman"/>
          <w:szCs w:val="24"/>
          <w:lang w:val="ru-RU" w:eastAsia="ru-RU"/>
        </w:rPr>
        <w:t xml:space="preserve"> </w:t>
      </w:r>
      <w:r w:rsidRPr="007F037B">
        <w:rPr>
          <w:rFonts w:cs="Sylfaen"/>
          <w:szCs w:val="24"/>
          <w:lang w:val="ru-RU" w:eastAsia="ru-RU"/>
        </w:rPr>
        <w:t>მიმართ</w:t>
      </w:r>
      <w:r w:rsidRPr="007F037B">
        <w:rPr>
          <w:rFonts w:ascii="Times New Roman" w:hAnsi="Times New Roman"/>
          <w:szCs w:val="24"/>
          <w:lang w:val="ru-RU" w:eastAsia="ru-RU"/>
        </w:rPr>
        <w:t xml:space="preserve"> </w:t>
      </w:r>
      <w:r w:rsidRPr="007F037B">
        <w:rPr>
          <w:rFonts w:cs="Sylfaen"/>
          <w:szCs w:val="24"/>
          <w:lang w:val="ru-RU" w:eastAsia="ru-RU"/>
        </w:rPr>
        <w:t>მგრძნობელობის</w:t>
      </w:r>
      <w:r w:rsidRPr="007F037B">
        <w:rPr>
          <w:rFonts w:ascii="Times New Roman" w:hAnsi="Times New Roman"/>
          <w:szCs w:val="24"/>
          <w:lang w:val="ru-RU" w:eastAsia="ru-RU"/>
        </w:rPr>
        <w:t xml:space="preserve"> </w:t>
      </w:r>
      <w:r w:rsidRPr="007F037B">
        <w:rPr>
          <w:rFonts w:cs="Sylfaen"/>
          <w:szCs w:val="24"/>
          <w:lang w:val="ru-RU" w:eastAsia="ru-RU"/>
        </w:rPr>
        <w:t>მიხედვით</w:t>
      </w:r>
      <w:r w:rsidRPr="007F037B">
        <w:rPr>
          <w:rFonts w:ascii="Times New Roman" w:hAnsi="Times New Roman"/>
          <w:szCs w:val="24"/>
          <w:lang w:val="ru-RU" w:eastAsia="ru-RU"/>
        </w:rPr>
        <w:t>.</w:t>
      </w:r>
    </w:p>
    <w:p w14:paraId="59224890" w14:textId="77777777" w:rsidR="007F037B" w:rsidRDefault="007F037B" w:rsidP="007F037B">
      <w:pPr>
        <w:pStyle w:val="P68B1DB1-Normal4"/>
        <w:spacing w:after="0" w:line="240" w:lineRule="auto"/>
        <w:jc w:val="both"/>
        <w:rPr>
          <w:vertAlign w:val="superscript"/>
        </w:rPr>
      </w:pPr>
    </w:p>
    <w:p w14:paraId="30B28393" w14:textId="0732B857" w:rsidR="00CF7B4A" w:rsidRDefault="00EB3509" w:rsidP="008542D7">
      <w:pPr>
        <w:pStyle w:val="P68B1DB1-Normal4"/>
        <w:spacing w:after="0" w:line="240" w:lineRule="auto"/>
        <w:jc w:val="both"/>
      </w:pPr>
      <w:proofErr w:type="spellStart"/>
      <w:r>
        <w:t>შეძენილი</w:t>
      </w:r>
      <w:proofErr w:type="spellEnd"/>
      <w:r>
        <w:t xml:space="preserve"> </w:t>
      </w:r>
      <w:proofErr w:type="spellStart"/>
      <w:r>
        <w:t>რეზისტენტობის</w:t>
      </w:r>
      <w:proofErr w:type="spellEnd"/>
      <w:r>
        <w:t xml:space="preserve"> </w:t>
      </w:r>
      <w:proofErr w:type="spellStart"/>
      <w:r>
        <w:t>გავრცელება</w:t>
      </w:r>
      <w:proofErr w:type="spellEnd"/>
      <w:r>
        <w:t xml:space="preserve"> </w:t>
      </w:r>
      <w:proofErr w:type="spellStart"/>
      <w:r w:rsidRPr="00B03923">
        <w:t>ბაქტერიების</w:t>
      </w:r>
      <w:proofErr w:type="spellEnd"/>
      <w:r w:rsidRPr="00B03923">
        <w:t xml:space="preserve"> </w:t>
      </w:r>
      <w:proofErr w:type="spellStart"/>
      <w:r w:rsidRPr="00B03923">
        <w:t>ცალკეულ</w:t>
      </w:r>
      <w:proofErr w:type="spellEnd"/>
      <w:r w:rsidRPr="00B03923">
        <w:t xml:space="preserve"> </w:t>
      </w:r>
      <w:proofErr w:type="spellStart"/>
      <w:r w:rsidRPr="00B03923">
        <w:t>სახეობებში</w:t>
      </w:r>
      <w:proofErr w:type="spellEnd"/>
      <w:r w:rsidRPr="00B03923">
        <w:t xml:space="preserve"> </w:t>
      </w:r>
      <w:proofErr w:type="spellStart"/>
      <w:r w:rsidRPr="00B03923">
        <w:t>შეიძლება</w:t>
      </w:r>
      <w:proofErr w:type="spellEnd"/>
      <w:r w:rsidRPr="00B03923">
        <w:t xml:space="preserve"> </w:t>
      </w:r>
      <w:proofErr w:type="spellStart"/>
      <w:r w:rsidRPr="00B03923">
        <w:t>ვარირებდეს</w:t>
      </w:r>
      <w:proofErr w:type="spellEnd"/>
      <w:r w:rsidRPr="00B03923">
        <w:t xml:space="preserve"> </w:t>
      </w:r>
      <w:proofErr w:type="spellStart"/>
      <w:r w:rsidRPr="00B03923">
        <w:t>დროისა</w:t>
      </w:r>
      <w:proofErr w:type="spellEnd"/>
      <w:r w:rsidRPr="00B03923">
        <w:t xml:space="preserve"> </w:t>
      </w:r>
      <w:proofErr w:type="spellStart"/>
      <w:r w:rsidRPr="00B03923">
        <w:t>და</w:t>
      </w:r>
      <w:proofErr w:type="spellEnd"/>
      <w:r w:rsidRPr="00B03923">
        <w:t xml:space="preserve"> </w:t>
      </w:r>
      <w:proofErr w:type="spellStart"/>
      <w:r w:rsidRPr="00B03923">
        <w:t>გეოგრაფიული</w:t>
      </w:r>
      <w:proofErr w:type="spellEnd"/>
      <w:r w:rsidRPr="00B03923">
        <w:t xml:space="preserve"> </w:t>
      </w:r>
      <w:r w:rsidR="00D760DE" w:rsidRPr="00B03923">
        <w:rPr>
          <w:lang w:val="ka-GE"/>
        </w:rPr>
        <w:t>არეალის</w:t>
      </w:r>
      <w:r w:rsidRPr="00B03923">
        <w:t xml:space="preserve"> </w:t>
      </w:r>
      <w:proofErr w:type="spellStart"/>
      <w:r w:rsidRPr="00B03923">
        <w:t>მიხედვით</w:t>
      </w:r>
      <w:proofErr w:type="spellEnd"/>
      <w:r w:rsidRPr="00B03923">
        <w:t xml:space="preserve">; </w:t>
      </w:r>
      <w:proofErr w:type="spellStart"/>
      <w:r>
        <w:t>ამის</w:t>
      </w:r>
      <w:proofErr w:type="spellEnd"/>
      <w:r>
        <w:t xml:space="preserve"> </w:t>
      </w:r>
      <w:proofErr w:type="spellStart"/>
      <w:r>
        <w:t>გამო</w:t>
      </w:r>
      <w:proofErr w:type="spellEnd"/>
      <w:r>
        <w:t xml:space="preserve">, </w:t>
      </w:r>
      <w:proofErr w:type="spellStart"/>
      <w:r>
        <w:t>სასურველია</w:t>
      </w:r>
      <w:proofErr w:type="spellEnd"/>
      <w:r>
        <w:t xml:space="preserve"> </w:t>
      </w:r>
      <w:proofErr w:type="spellStart"/>
      <w:r>
        <w:t>რეზისტენტობის</w:t>
      </w:r>
      <w:proofErr w:type="spellEnd"/>
      <w:r>
        <w:t xml:space="preserve"> </w:t>
      </w:r>
      <w:proofErr w:type="spellStart"/>
      <w:r>
        <w:t>შესახებ</w:t>
      </w:r>
      <w:proofErr w:type="spellEnd"/>
      <w:r>
        <w:t xml:space="preserve"> </w:t>
      </w:r>
      <w:proofErr w:type="spellStart"/>
      <w:r>
        <w:t>ადგილობრივი</w:t>
      </w:r>
      <w:proofErr w:type="spellEnd"/>
      <w:r>
        <w:t xml:space="preserve"> </w:t>
      </w:r>
      <w:proofErr w:type="spellStart"/>
      <w:r>
        <w:t>ცნობების</w:t>
      </w:r>
      <w:proofErr w:type="spellEnd"/>
      <w:r>
        <w:t xml:space="preserve"> </w:t>
      </w:r>
      <w:proofErr w:type="spellStart"/>
      <w:r>
        <w:t>გამოყენება</w:t>
      </w:r>
      <w:proofErr w:type="spellEnd"/>
      <w:r>
        <w:t xml:space="preserve">, </w:t>
      </w:r>
      <w:proofErr w:type="spellStart"/>
      <w:r>
        <w:t>განსაკუთრებით</w:t>
      </w:r>
      <w:proofErr w:type="spellEnd"/>
      <w:r>
        <w:t xml:space="preserve"> </w:t>
      </w:r>
      <w:proofErr w:type="spellStart"/>
      <w:r>
        <w:t>მძიმე</w:t>
      </w:r>
      <w:proofErr w:type="spellEnd"/>
      <w:r>
        <w:t xml:space="preserve"> </w:t>
      </w:r>
      <w:proofErr w:type="spellStart"/>
      <w:r>
        <w:t>ინფექციების</w:t>
      </w:r>
      <w:proofErr w:type="spellEnd"/>
      <w:r>
        <w:t xml:space="preserve"> </w:t>
      </w:r>
      <w:r w:rsidR="00B03923">
        <w:rPr>
          <w:lang w:val="ka-GE"/>
        </w:rPr>
        <w:t>სამკურნალოდ.</w:t>
      </w:r>
      <w:r>
        <w:t xml:space="preserve"> </w:t>
      </w:r>
      <w:proofErr w:type="spellStart"/>
      <w:r>
        <w:t>აუცილებლობისას</w:t>
      </w:r>
      <w:proofErr w:type="spellEnd"/>
      <w:r>
        <w:t xml:space="preserve">, </w:t>
      </w:r>
      <w:proofErr w:type="spellStart"/>
      <w:r>
        <w:t>როდესაც</w:t>
      </w:r>
      <w:proofErr w:type="spellEnd"/>
      <w:r>
        <w:t xml:space="preserve"> </w:t>
      </w:r>
      <w:proofErr w:type="spellStart"/>
      <w:r>
        <w:t>არსებობს</w:t>
      </w:r>
      <w:proofErr w:type="spellEnd"/>
      <w:r>
        <w:t xml:space="preserve"> </w:t>
      </w:r>
      <w:proofErr w:type="spellStart"/>
      <w:r>
        <w:t>ადგილობრივი</w:t>
      </w:r>
      <w:proofErr w:type="spellEnd"/>
      <w:r>
        <w:t xml:space="preserve"> </w:t>
      </w:r>
      <w:proofErr w:type="spellStart"/>
      <w:r>
        <w:t>ინფორმაცია</w:t>
      </w:r>
      <w:proofErr w:type="spellEnd"/>
      <w:r>
        <w:t xml:space="preserve"> </w:t>
      </w:r>
      <w:proofErr w:type="spellStart"/>
      <w:r>
        <w:t>მდგრადი</w:t>
      </w:r>
      <w:proofErr w:type="spellEnd"/>
      <w:r>
        <w:t xml:space="preserve"> </w:t>
      </w:r>
      <w:proofErr w:type="spellStart"/>
      <w:r>
        <w:t>შტამების</w:t>
      </w:r>
      <w:proofErr w:type="spellEnd"/>
      <w:r>
        <w:t xml:space="preserve"> </w:t>
      </w:r>
      <w:proofErr w:type="spellStart"/>
      <w:r>
        <w:t>გავრცელების</w:t>
      </w:r>
      <w:proofErr w:type="spellEnd"/>
      <w:r>
        <w:t xml:space="preserve"> </w:t>
      </w:r>
      <w:proofErr w:type="spellStart"/>
      <w:r>
        <w:t>შესახებ</w:t>
      </w:r>
      <w:proofErr w:type="spellEnd"/>
      <w:r>
        <w:t xml:space="preserve"> </w:t>
      </w:r>
      <w:proofErr w:type="spellStart"/>
      <w:r>
        <w:t>და</w:t>
      </w:r>
      <w:proofErr w:type="spellEnd"/>
      <w:r>
        <w:t xml:space="preserve"> </w:t>
      </w:r>
      <w:proofErr w:type="spellStart"/>
      <w:r>
        <w:t>სამკურნალო</w:t>
      </w:r>
      <w:proofErr w:type="spellEnd"/>
      <w:r>
        <w:t xml:space="preserve"> </w:t>
      </w:r>
      <w:proofErr w:type="spellStart"/>
      <w:r>
        <w:t>საშუალების</w:t>
      </w:r>
      <w:proofErr w:type="spellEnd"/>
      <w:r>
        <w:t xml:space="preserve"> </w:t>
      </w:r>
      <w:proofErr w:type="spellStart"/>
      <w:r>
        <w:t>გამოყენებით</w:t>
      </w:r>
      <w:proofErr w:type="spellEnd"/>
      <w:r>
        <w:t xml:space="preserve"> </w:t>
      </w:r>
      <w:proofErr w:type="spellStart"/>
      <w:r>
        <w:t>მიღებული</w:t>
      </w:r>
      <w:proofErr w:type="spellEnd"/>
      <w:r>
        <w:t xml:space="preserve"> </w:t>
      </w:r>
      <w:proofErr w:type="spellStart"/>
      <w:r>
        <w:t>სარგებელი</w:t>
      </w:r>
      <w:proofErr w:type="spellEnd"/>
      <w:r>
        <w:t xml:space="preserve"> </w:t>
      </w:r>
      <w:proofErr w:type="spellStart"/>
      <w:r>
        <w:t>იწვევს</w:t>
      </w:r>
      <w:proofErr w:type="spellEnd"/>
      <w:r>
        <w:t xml:space="preserve"> </w:t>
      </w:r>
      <w:proofErr w:type="spellStart"/>
      <w:r>
        <w:t>ეჭვს</w:t>
      </w:r>
      <w:proofErr w:type="spellEnd"/>
      <w:r>
        <w:t xml:space="preserve">, </w:t>
      </w:r>
      <w:proofErr w:type="spellStart"/>
      <w:r>
        <w:t>თუნდაც</w:t>
      </w:r>
      <w:proofErr w:type="spellEnd"/>
      <w:r>
        <w:t xml:space="preserve"> </w:t>
      </w:r>
      <w:proofErr w:type="spellStart"/>
      <w:r>
        <w:t>ზოგიერთი</w:t>
      </w:r>
      <w:proofErr w:type="spellEnd"/>
      <w:r>
        <w:t xml:space="preserve"> </w:t>
      </w:r>
      <w:proofErr w:type="spellStart"/>
      <w:r>
        <w:t>ინფექციის</w:t>
      </w:r>
      <w:proofErr w:type="spellEnd"/>
      <w:r>
        <w:t xml:space="preserve"> </w:t>
      </w:r>
      <w:proofErr w:type="spellStart"/>
      <w:r>
        <w:t>მიმართ</w:t>
      </w:r>
      <w:proofErr w:type="spellEnd"/>
      <w:r>
        <w:t xml:space="preserve">, </w:t>
      </w:r>
      <w:proofErr w:type="spellStart"/>
      <w:r>
        <w:t>აუცილებელია</w:t>
      </w:r>
      <w:proofErr w:type="spellEnd"/>
      <w:r>
        <w:t xml:space="preserve"> </w:t>
      </w:r>
      <w:proofErr w:type="spellStart"/>
      <w:r>
        <w:t>რჩევისათვის</w:t>
      </w:r>
      <w:proofErr w:type="spellEnd"/>
      <w:r>
        <w:t xml:space="preserve"> </w:t>
      </w:r>
      <w:proofErr w:type="spellStart"/>
      <w:r>
        <w:t>მიმართოთ</w:t>
      </w:r>
      <w:proofErr w:type="spellEnd"/>
      <w:r>
        <w:t xml:space="preserve"> </w:t>
      </w:r>
      <w:proofErr w:type="spellStart"/>
      <w:r>
        <w:t>ექსპერტს</w:t>
      </w:r>
      <w:proofErr w:type="spellEnd"/>
      <w:r>
        <w:t>.</w:t>
      </w:r>
    </w:p>
    <w:p w14:paraId="4B6E7039" w14:textId="77777777" w:rsidR="00CF7B4A" w:rsidRDefault="00EB3509" w:rsidP="008542D7">
      <w:pPr>
        <w:pStyle w:val="P68B1DB1-Normal9"/>
        <w:spacing w:after="0" w:line="240" w:lineRule="auto"/>
        <w:jc w:val="both"/>
      </w:pPr>
      <w:proofErr w:type="spellStart"/>
      <w:r>
        <w:rPr>
          <w:u w:val="single"/>
        </w:rPr>
        <w:lastRenderedPageBreak/>
        <w:t>ჩვეულებრივ</w:t>
      </w:r>
      <w:proofErr w:type="spellEnd"/>
      <w:r>
        <w:rPr>
          <w:u w:val="single"/>
        </w:rPr>
        <w:t xml:space="preserve"> </w:t>
      </w:r>
      <w:proofErr w:type="spellStart"/>
      <w:r>
        <w:rPr>
          <w:u w:val="single"/>
        </w:rPr>
        <w:t>მგრძნობიარე</w:t>
      </w:r>
      <w:proofErr w:type="spellEnd"/>
      <w:r>
        <w:rPr>
          <w:u w:val="single"/>
        </w:rPr>
        <w:t xml:space="preserve"> </w:t>
      </w:r>
      <w:proofErr w:type="spellStart"/>
      <w:r>
        <w:rPr>
          <w:u w:val="single"/>
        </w:rPr>
        <w:t>მიკროორგანიზმები</w:t>
      </w:r>
      <w:proofErr w:type="spellEnd"/>
      <w:r>
        <w:t>:</w:t>
      </w:r>
    </w:p>
    <w:p w14:paraId="66D42208" w14:textId="77777777" w:rsidR="00CF7B4A" w:rsidRDefault="00EB3509" w:rsidP="008542D7">
      <w:pPr>
        <w:pStyle w:val="P68B1DB1-Normal9"/>
        <w:spacing w:after="0" w:line="240" w:lineRule="auto"/>
        <w:jc w:val="both"/>
        <w:rPr>
          <w:i/>
        </w:rPr>
      </w:pPr>
      <w:r>
        <w:rPr>
          <w:b/>
        </w:rPr>
        <w:t xml:space="preserve">- </w:t>
      </w:r>
      <w:proofErr w:type="spellStart"/>
      <w:r>
        <w:rPr>
          <w:b/>
        </w:rPr>
        <w:t>აერობული</w:t>
      </w:r>
      <w:proofErr w:type="spellEnd"/>
      <w:r>
        <w:rPr>
          <w:b/>
        </w:rPr>
        <w:t xml:space="preserve"> </w:t>
      </w:r>
      <w:proofErr w:type="spellStart"/>
      <w:r>
        <w:rPr>
          <w:b/>
        </w:rPr>
        <w:t>გრამდადებითი</w:t>
      </w:r>
      <w:proofErr w:type="spellEnd"/>
      <w:r>
        <w:rPr>
          <w:b/>
        </w:rPr>
        <w:t xml:space="preserve"> </w:t>
      </w:r>
      <w:proofErr w:type="spellStart"/>
      <w:r>
        <w:rPr>
          <w:b/>
        </w:rPr>
        <w:t>მიკროორგანიზმები</w:t>
      </w:r>
      <w:proofErr w:type="spellEnd"/>
      <w:r>
        <w:rPr>
          <w:b/>
        </w:rPr>
        <w:t xml:space="preserve"> - </w:t>
      </w:r>
      <w:r>
        <w:rPr>
          <w:i/>
        </w:rPr>
        <w:t>Bacillus anthracis</w:t>
      </w:r>
      <w:r>
        <w:t xml:space="preserve">, </w:t>
      </w:r>
      <w:r>
        <w:rPr>
          <w:i/>
        </w:rPr>
        <w:t xml:space="preserve">Staphylococcus aureus </w:t>
      </w:r>
      <w:r>
        <w:t>(</w:t>
      </w:r>
      <w:proofErr w:type="spellStart"/>
      <w:r>
        <w:t>მეთიცილინ-მგრძნობიარე</w:t>
      </w:r>
      <w:proofErr w:type="spellEnd"/>
      <w:r>
        <w:t xml:space="preserve">), </w:t>
      </w:r>
      <w:r>
        <w:rPr>
          <w:i/>
        </w:rPr>
        <w:t>Staphylococcus saprophyticus</w:t>
      </w:r>
      <w:r>
        <w:t xml:space="preserve">, </w:t>
      </w:r>
      <w:r>
        <w:rPr>
          <w:i/>
        </w:rPr>
        <w:t xml:space="preserve">Streptococci </w:t>
      </w:r>
      <w:r>
        <w:t>(</w:t>
      </w:r>
      <w:proofErr w:type="spellStart"/>
      <w:r>
        <w:t>ჯგუფი</w:t>
      </w:r>
      <w:proofErr w:type="spellEnd"/>
      <w:r>
        <w:t xml:space="preserve"> C </w:t>
      </w:r>
      <w:proofErr w:type="spellStart"/>
      <w:r>
        <w:t>და</w:t>
      </w:r>
      <w:proofErr w:type="spellEnd"/>
      <w:r>
        <w:t xml:space="preserve"> G),</w:t>
      </w:r>
      <w:r>
        <w:rPr>
          <w:i/>
        </w:rPr>
        <w:t xml:space="preserve"> Streptococcus agalactiae</w:t>
      </w:r>
      <w:r>
        <w:t xml:space="preserve">, </w:t>
      </w:r>
      <w:r>
        <w:rPr>
          <w:i/>
        </w:rPr>
        <w:t>Streptococcus pneumoniae</w:t>
      </w:r>
      <w:r>
        <w:t xml:space="preserve">, </w:t>
      </w:r>
      <w:r>
        <w:rPr>
          <w:i/>
        </w:rPr>
        <w:t>Streptococcus pyogenes</w:t>
      </w:r>
      <w:r>
        <w:t>;</w:t>
      </w:r>
    </w:p>
    <w:p w14:paraId="732A7940" w14:textId="77777777" w:rsidR="00CF7B4A" w:rsidRDefault="00EB3509" w:rsidP="008542D7">
      <w:pPr>
        <w:pStyle w:val="P68B1DB1-Normal9"/>
        <w:spacing w:after="0" w:line="240" w:lineRule="auto"/>
        <w:jc w:val="both"/>
      </w:pPr>
      <w:r>
        <w:rPr>
          <w:b/>
        </w:rPr>
        <w:t xml:space="preserve">- </w:t>
      </w:r>
      <w:proofErr w:type="spellStart"/>
      <w:r>
        <w:rPr>
          <w:b/>
        </w:rPr>
        <w:t>აერობული</w:t>
      </w:r>
      <w:proofErr w:type="spellEnd"/>
      <w:r>
        <w:rPr>
          <w:b/>
        </w:rPr>
        <w:t xml:space="preserve"> </w:t>
      </w:r>
      <w:proofErr w:type="spellStart"/>
      <w:r>
        <w:rPr>
          <w:b/>
        </w:rPr>
        <w:t>გრამუარყოფითი</w:t>
      </w:r>
      <w:proofErr w:type="spellEnd"/>
      <w:r>
        <w:rPr>
          <w:b/>
        </w:rPr>
        <w:t xml:space="preserve"> </w:t>
      </w:r>
      <w:proofErr w:type="spellStart"/>
      <w:r>
        <w:rPr>
          <w:b/>
        </w:rPr>
        <w:t>მიკროორგანიზმები</w:t>
      </w:r>
      <w:proofErr w:type="spellEnd"/>
      <w:r>
        <w:rPr>
          <w:b/>
        </w:rPr>
        <w:t xml:space="preserve"> - </w:t>
      </w:r>
      <w:proofErr w:type="spellStart"/>
      <w:r>
        <w:rPr>
          <w:i/>
        </w:rPr>
        <w:t>Eikenella</w:t>
      </w:r>
      <w:proofErr w:type="spellEnd"/>
      <w:r>
        <w:rPr>
          <w:i/>
        </w:rPr>
        <w:t xml:space="preserve"> </w:t>
      </w:r>
      <w:proofErr w:type="spellStart"/>
      <w:r>
        <w:rPr>
          <w:i/>
        </w:rPr>
        <w:t>corrodens</w:t>
      </w:r>
      <w:proofErr w:type="spellEnd"/>
      <w:r>
        <w:rPr>
          <w:i/>
        </w:rPr>
        <w:t xml:space="preserve">, </w:t>
      </w:r>
      <w:proofErr w:type="spellStart"/>
      <w:r>
        <w:rPr>
          <w:i/>
        </w:rPr>
        <w:t>Haemophilus</w:t>
      </w:r>
      <w:proofErr w:type="spellEnd"/>
      <w:r>
        <w:rPr>
          <w:i/>
        </w:rPr>
        <w:t xml:space="preserve"> influenzae, </w:t>
      </w:r>
      <w:proofErr w:type="spellStart"/>
      <w:r>
        <w:rPr>
          <w:i/>
        </w:rPr>
        <w:t>Haemophilus</w:t>
      </w:r>
      <w:proofErr w:type="spellEnd"/>
      <w:r>
        <w:rPr>
          <w:i/>
        </w:rPr>
        <w:t xml:space="preserve"> </w:t>
      </w:r>
      <w:proofErr w:type="spellStart"/>
      <w:r>
        <w:rPr>
          <w:i/>
        </w:rPr>
        <w:t>parainfluenzae</w:t>
      </w:r>
      <w:proofErr w:type="spellEnd"/>
      <w:r>
        <w:rPr>
          <w:i/>
        </w:rPr>
        <w:t xml:space="preserve">, Klebsiella </w:t>
      </w:r>
      <w:proofErr w:type="spellStart"/>
      <w:r>
        <w:rPr>
          <w:i/>
        </w:rPr>
        <w:t>oxytoca</w:t>
      </w:r>
      <w:proofErr w:type="spellEnd"/>
      <w:r>
        <w:rPr>
          <w:i/>
        </w:rPr>
        <w:t xml:space="preserve">, Moraxella catarrhalis, Pasteurella </w:t>
      </w:r>
      <w:proofErr w:type="spellStart"/>
      <w:r>
        <w:rPr>
          <w:i/>
        </w:rPr>
        <w:t>multocida</w:t>
      </w:r>
      <w:proofErr w:type="spellEnd"/>
      <w:r>
        <w:rPr>
          <w:i/>
        </w:rPr>
        <w:t xml:space="preserve">, Proteus vulgaris, Providencia </w:t>
      </w:r>
      <w:proofErr w:type="spellStart"/>
      <w:r>
        <w:rPr>
          <w:i/>
        </w:rPr>
        <w:t>rettgeri</w:t>
      </w:r>
      <w:proofErr w:type="spellEnd"/>
      <w:r>
        <w:t>;</w:t>
      </w:r>
    </w:p>
    <w:p w14:paraId="3F7A7F1E" w14:textId="77777777" w:rsidR="00CF7B4A" w:rsidRDefault="00EB3509" w:rsidP="008542D7">
      <w:pPr>
        <w:pStyle w:val="P68B1DB1-Normal9"/>
        <w:spacing w:after="0" w:line="240" w:lineRule="auto"/>
        <w:jc w:val="both"/>
      </w:pPr>
      <w:r>
        <w:rPr>
          <w:b/>
        </w:rPr>
        <w:t xml:space="preserve">- </w:t>
      </w:r>
      <w:proofErr w:type="spellStart"/>
      <w:r>
        <w:rPr>
          <w:b/>
        </w:rPr>
        <w:t>ანაერობული</w:t>
      </w:r>
      <w:proofErr w:type="spellEnd"/>
      <w:r>
        <w:rPr>
          <w:b/>
        </w:rPr>
        <w:t xml:space="preserve"> </w:t>
      </w:r>
      <w:proofErr w:type="spellStart"/>
      <w:r>
        <w:rPr>
          <w:b/>
        </w:rPr>
        <w:t>მიკროორგანიზმები</w:t>
      </w:r>
      <w:proofErr w:type="spellEnd"/>
      <w:r>
        <w:rPr>
          <w:b/>
        </w:rPr>
        <w:t xml:space="preserve"> - </w:t>
      </w:r>
      <w:proofErr w:type="spellStart"/>
      <w:r>
        <w:rPr>
          <w:i/>
        </w:rPr>
        <w:t>Peptostreptococcus</w:t>
      </w:r>
      <w:proofErr w:type="spellEnd"/>
      <w:r>
        <w:t>;</w:t>
      </w:r>
    </w:p>
    <w:p w14:paraId="0857B74A" w14:textId="269A8D1E" w:rsidR="00CF7B4A" w:rsidRDefault="00EB3509" w:rsidP="008542D7">
      <w:pPr>
        <w:pStyle w:val="P68B1DB1-Normal9"/>
        <w:spacing w:after="0" w:line="240" w:lineRule="auto"/>
        <w:jc w:val="both"/>
      </w:pPr>
      <w:r>
        <w:rPr>
          <w:b/>
        </w:rPr>
        <w:t xml:space="preserve">- </w:t>
      </w:r>
      <w:proofErr w:type="spellStart"/>
      <w:r>
        <w:rPr>
          <w:b/>
        </w:rPr>
        <w:t>სხვა</w:t>
      </w:r>
      <w:proofErr w:type="spellEnd"/>
      <w:r>
        <w:rPr>
          <w:b/>
        </w:rPr>
        <w:t xml:space="preserve"> </w:t>
      </w:r>
      <w:proofErr w:type="spellStart"/>
      <w:r>
        <w:rPr>
          <w:b/>
        </w:rPr>
        <w:t>მიკროორგანიზმები</w:t>
      </w:r>
      <w:proofErr w:type="spellEnd"/>
      <w:r>
        <w:t xml:space="preserve"> - </w:t>
      </w:r>
      <w:r>
        <w:rPr>
          <w:i/>
        </w:rPr>
        <w:t>Chlamydophila pneumoniae</w:t>
      </w:r>
      <w:r>
        <w:t xml:space="preserve">, </w:t>
      </w:r>
      <w:r>
        <w:rPr>
          <w:i/>
        </w:rPr>
        <w:t>Chlamydophila psittaci</w:t>
      </w:r>
      <w:r>
        <w:t xml:space="preserve">, </w:t>
      </w:r>
      <w:r>
        <w:rPr>
          <w:i/>
        </w:rPr>
        <w:t>Chlamydia trachomatis</w:t>
      </w:r>
      <w:r>
        <w:t xml:space="preserve">, </w:t>
      </w:r>
      <w:r>
        <w:rPr>
          <w:i/>
        </w:rPr>
        <w:t>Legionella pneumophila</w:t>
      </w:r>
      <w:r>
        <w:t xml:space="preserve">, </w:t>
      </w:r>
      <w:r>
        <w:rPr>
          <w:i/>
        </w:rPr>
        <w:t>Mycoplasma pneumoniae</w:t>
      </w:r>
      <w:r>
        <w:t xml:space="preserve">, </w:t>
      </w:r>
      <w:r>
        <w:rPr>
          <w:i/>
        </w:rPr>
        <w:t>Mycoplasma hominis</w:t>
      </w:r>
      <w:r>
        <w:t xml:space="preserve">, </w:t>
      </w:r>
      <w:r>
        <w:rPr>
          <w:i/>
        </w:rPr>
        <w:t xml:space="preserve">Ureaplasma </w:t>
      </w:r>
      <w:proofErr w:type="spellStart"/>
      <w:r>
        <w:rPr>
          <w:i/>
        </w:rPr>
        <w:t>urealyticum</w:t>
      </w:r>
      <w:proofErr w:type="spellEnd"/>
      <w:r>
        <w:t>.</w:t>
      </w:r>
    </w:p>
    <w:p w14:paraId="281F3FAA" w14:textId="77777777" w:rsidR="00CF7B4A" w:rsidRDefault="00EB3509" w:rsidP="008542D7">
      <w:pPr>
        <w:pStyle w:val="P68B1DB1-Normal10"/>
        <w:spacing w:after="0" w:line="240" w:lineRule="auto"/>
        <w:jc w:val="both"/>
      </w:pPr>
      <w:proofErr w:type="spellStart"/>
      <w:r>
        <w:t>სახეობები</w:t>
      </w:r>
      <w:proofErr w:type="spellEnd"/>
      <w:r>
        <w:t xml:space="preserve">, </w:t>
      </w:r>
      <w:proofErr w:type="spellStart"/>
      <w:r>
        <w:t>რომლებსაც</w:t>
      </w:r>
      <w:proofErr w:type="spellEnd"/>
      <w:r>
        <w:t xml:space="preserve"> </w:t>
      </w:r>
      <w:proofErr w:type="spellStart"/>
      <w:r>
        <w:t>შეუძლიათ</w:t>
      </w:r>
      <w:proofErr w:type="spellEnd"/>
      <w:r>
        <w:t xml:space="preserve"> </w:t>
      </w:r>
      <w:proofErr w:type="spellStart"/>
      <w:r>
        <w:t>რეზისტენტობის</w:t>
      </w:r>
      <w:proofErr w:type="spellEnd"/>
      <w:r>
        <w:t xml:space="preserve"> </w:t>
      </w:r>
      <w:proofErr w:type="spellStart"/>
      <w:r>
        <w:t>შეძენა</w:t>
      </w:r>
      <w:proofErr w:type="spellEnd"/>
      <w:r>
        <w:t xml:space="preserve"> (</w:t>
      </w:r>
      <w:proofErr w:type="spellStart"/>
      <w:r>
        <w:t>შეძენილი</w:t>
      </w:r>
      <w:proofErr w:type="spellEnd"/>
      <w:r>
        <w:t xml:space="preserve"> </w:t>
      </w:r>
      <w:proofErr w:type="spellStart"/>
      <w:r>
        <w:t>რეზისტენტობის</w:t>
      </w:r>
      <w:proofErr w:type="spellEnd"/>
      <w:r>
        <w:t xml:space="preserve"> </w:t>
      </w:r>
      <w:proofErr w:type="spellStart"/>
      <w:r>
        <w:t>გავრცელება</w:t>
      </w:r>
      <w:proofErr w:type="spellEnd"/>
      <w:r>
        <w:t xml:space="preserve"> </w:t>
      </w:r>
      <w:proofErr w:type="spellStart"/>
      <w:r>
        <w:t>არის</w:t>
      </w:r>
      <w:proofErr w:type="spellEnd"/>
      <w:r>
        <w:t xml:space="preserve"> &gt; 10%):</w:t>
      </w:r>
    </w:p>
    <w:p w14:paraId="51DA35EC" w14:textId="239FDDA0" w:rsidR="00CF7B4A" w:rsidRDefault="00EB3509" w:rsidP="008542D7">
      <w:pPr>
        <w:pStyle w:val="P68B1DB1-Normal9"/>
        <w:spacing w:after="0" w:line="240" w:lineRule="auto"/>
        <w:jc w:val="both"/>
      </w:pPr>
      <w:r>
        <w:rPr>
          <w:b/>
        </w:rPr>
        <w:t xml:space="preserve">- </w:t>
      </w:r>
      <w:proofErr w:type="spellStart"/>
      <w:r>
        <w:rPr>
          <w:b/>
        </w:rPr>
        <w:t>აერობული</w:t>
      </w:r>
      <w:proofErr w:type="spellEnd"/>
      <w:r>
        <w:rPr>
          <w:b/>
        </w:rPr>
        <w:t xml:space="preserve"> </w:t>
      </w:r>
      <w:proofErr w:type="spellStart"/>
      <w:r>
        <w:rPr>
          <w:b/>
        </w:rPr>
        <w:t>გრამდადებითი</w:t>
      </w:r>
      <w:proofErr w:type="spellEnd"/>
      <w:r>
        <w:rPr>
          <w:b/>
        </w:rPr>
        <w:t xml:space="preserve"> </w:t>
      </w:r>
      <w:proofErr w:type="spellStart"/>
      <w:r>
        <w:rPr>
          <w:b/>
        </w:rPr>
        <w:t>მიკროორგანიზმები</w:t>
      </w:r>
      <w:proofErr w:type="spellEnd"/>
      <w:r>
        <w:rPr>
          <w:b/>
        </w:rPr>
        <w:t xml:space="preserve"> -</w:t>
      </w:r>
      <w:r>
        <w:rPr>
          <w:i/>
        </w:rPr>
        <w:t xml:space="preserve"> Enterococcus faecalis</w:t>
      </w:r>
      <w:r>
        <w:t>,</w:t>
      </w:r>
      <w:r>
        <w:rPr>
          <w:i/>
        </w:rPr>
        <w:t xml:space="preserve"> Staphylococcus aureus </w:t>
      </w:r>
      <w:r>
        <w:t>(</w:t>
      </w:r>
      <w:proofErr w:type="spellStart"/>
      <w:r>
        <w:t>მე</w:t>
      </w:r>
      <w:proofErr w:type="spellEnd"/>
      <w:r w:rsidR="009D7899">
        <w:rPr>
          <w:lang w:val="ka-GE"/>
        </w:rPr>
        <w:t>ტ</w:t>
      </w:r>
      <w:proofErr w:type="spellStart"/>
      <w:r>
        <w:t>იცილინ-</w:t>
      </w:r>
      <w:proofErr w:type="gramStart"/>
      <w:r>
        <w:t>რეზისტენტული</w:t>
      </w:r>
      <w:proofErr w:type="spellEnd"/>
      <w:r>
        <w:t>)</w:t>
      </w:r>
      <w:r>
        <w:rPr>
          <w:vertAlign w:val="superscript"/>
        </w:rPr>
        <w:t>#</w:t>
      </w:r>
      <w:proofErr w:type="gramEnd"/>
      <w:r>
        <w:t>,</w:t>
      </w:r>
      <w:r>
        <w:rPr>
          <w:i/>
        </w:rPr>
        <w:t xml:space="preserve"> Staphylococcus </w:t>
      </w:r>
      <w:r>
        <w:t>spp.</w:t>
      </w:r>
      <w:r>
        <w:rPr>
          <w:i/>
        </w:rPr>
        <w:t xml:space="preserve"> </w:t>
      </w:r>
      <w:r>
        <w:t>(</w:t>
      </w:r>
      <w:proofErr w:type="spellStart"/>
      <w:r>
        <w:t>კოაგულაზონეგატიური</w:t>
      </w:r>
      <w:proofErr w:type="spellEnd"/>
      <w:r>
        <w:t>);</w:t>
      </w:r>
    </w:p>
    <w:p w14:paraId="3B537E6B" w14:textId="77777777" w:rsidR="00CF7B4A" w:rsidRDefault="00EB3509" w:rsidP="008542D7">
      <w:pPr>
        <w:pStyle w:val="P68B1DB1-Normal9"/>
        <w:spacing w:after="0" w:line="240" w:lineRule="auto"/>
        <w:jc w:val="both"/>
      </w:pPr>
      <w:r>
        <w:rPr>
          <w:b/>
        </w:rPr>
        <w:t xml:space="preserve">- </w:t>
      </w:r>
      <w:proofErr w:type="spellStart"/>
      <w:r>
        <w:rPr>
          <w:b/>
        </w:rPr>
        <w:t>აერობული</w:t>
      </w:r>
      <w:proofErr w:type="spellEnd"/>
      <w:r>
        <w:rPr>
          <w:b/>
        </w:rPr>
        <w:t xml:space="preserve"> </w:t>
      </w:r>
      <w:proofErr w:type="spellStart"/>
      <w:r>
        <w:rPr>
          <w:b/>
        </w:rPr>
        <w:t>გრამუარყოფითი</w:t>
      </w:r>
      <w:proofErr w:type="spellEnd"/>
      <w:r>
        <w:rPr>
          <w:b/>
        </w:rPr>
        <w:t xml:space="preserve"> </w:t>
      </w:r>
      <w:proofErr w:type="spellStart"/>
      <w:r>
        <w:rPr>
          <w:b/>
        </w:rPr>
        <w:t>მიკროორგანიზმები</w:t>
      </w:r>
      <w:proofErr w:type="spellEnd"/>
      <w:r>
        <w:rPr>
          <w:b/>
        </w:rPr>
        <w:t xml:space="preserve"> - </w:t>
      </w:r>
      <w:r>
        <w:rPr>
          <w:i/>
        </w:rPr>
        <w:t>Acinetobacter baumannii</w:t>
      </w:r>
      <w:r>
        <w:t xml:space="preserve">, </w:t>
      </w:r>
      <w:r>
        <w:rPr>
          <w:i/>
        </w:rPr>
        <w:t xml:space="preserve">Citrobacter </w:t>
      </w:r>
      <w:proofErr w:type="spellStart"/>
      <w:r>
        <w:rPr>
          <w:i/>
        </w:rPr>
        <w:t>freundii</w:t>
      </w:r>
      <w:proofErr w:type="spellEnd"/>
      <w:r>
        <w:t xml:space="preserve">, </w:t>
      </w:r>
      <w:r>
        <w:rPr>
          <w:i/>
        </w:rPr>
        <w:t>Enterobacter aerogenes</w:t>
      </w:r>
      <w:r>
        <w:t xml:space="preserve">, </w:t>
      </w:r>
      <w:r>
        <w:rPr>
          <w:i/>
        </w:rPr>
        <w:t>Enterobacter cloacae</w:t>
      </w:r>
      <w:r>
        <w:t>,</w:t>
      </w:r>
      <w:r>
        <w:rPr>
          <w:i/>
        </w:rPr>
        <w:t xml:space="preserve"> Escherichia coli</w:t>
      </w:r>
      <w:r>
        <w:t xml:space="preserve">, </w:t>
      </w:r>
      <w:r>
        <w:rPr>
          <w:i/>
        </w:rPr>
        <w:t>Klebsiella pneumoniae</w:t>
      </w:r>
      <w:r>
        <w:t xml:space="preserve">, </w:t>
      </w:r>
      <w:proofErr w:type="spellStart"/>
      <w:r>
        <w:rPr>
          <w:i/>
        </w:rPr>
        <w:t>Morganella</w:t>
      </w:r>
      <w:proofErr w:type="spellEnd"/>
      <w:r>
        <w:rPr>
          <w:i/>
        </w:rPr>
        <w:t xml:space="preserve"> morganii</w:t>
      </w:r>
      <w:r>
        <w:t xml:space="preserve">, </w:t>
      </w:r>
      <w:r>
        <w:rPr>
          <w:i/>
        </w:rPr>
        <w:t>Proteus mirabilis</w:t>
      </w:r>
      <w:r>
        <w:t xml:space="preserve">, </w:t>
      </w:r>
      <w:r>
        <w:rPr>
          <w:i/>
        </w:rPr>
        <w:t xml:space="preserve">Providencia </w:t>
      </w:r>
      <w:proofErr w:type="spellStart"/>
      <w:r>
        <w:rPr>
          <w:i/>
        </w:rPr>
        <w:t>stuartii</w:t>
      </w:r>
      <w:proofErr w:type="spellEnd"/>
      <w:r>
        <w:t>,</w:t>
      </w:r>
      <w:r>
        <w:rPr>
          <w:i/>
        </w:rPr>
        <w:t xml:space="preserve"> Pseudomonas aeruginosa</w:t>
      </w:r>
      <w:r>
        <w:t xml:space="preserve">, </w:t>
      </w:r>
      <w:r>
        <w:rPr>
          <w:i/>
        </w:rPr>
        <w:t>Serratia marcescens</w:t>
      </w:r>
      <w:r>
        <w:t>;</w:t>
      </w:r>
    </w:p>
    <w:p w14:paraId="0D25A6FD" w14:textId="77777777" w:rsidR="00CF7B4A" w:rsidRDefault="00EB3509" w:rsidP="008542D7">
      <w:pPr>
        <w:pStyle w:val="P68B1DB1-Normal9"/>
        <w:spacing w:after="0" w:line="240" w:lineRule="auto"/>
        <w:jc w:val="both"/>
      </w:pPr>
      <w:r>
        <w:rPr>
          <w:b/>
        </w:rPr>
        <w:t xml:space="preserve">- </w:t>
      </w:r>
      <w:proofErr w:type="spellStart"/>
      <w:r>
        <w:rPr>
          <w:b/>
        </w:rPr>
        <w:t>ანაერობული</w:t>
      </w:r>
      <w:proofErr w:type="spellEnd"/>
      <w:r>
        <w:rPr>
          <w:b/>
        </w:rPr>
        <w:t xml:space="preserve"> </w:t>
      </w:r>
      <w:proofErr w:type="spellStart"/>
      <w:r>
        <w:rPr>
          <w:b/>
        </w:rPr>
        <w:t>მიკროორგანიზმები</w:t>
      </w:r>
      <w:proofErr w:type="spellEnd"/>
      <w:r>
        <w:rPr>
          <w:b/>
        </w:rPr>
        <w:t xml:space="preserve"> - </w:t>
      </w:r>
      <w:r>
        <w:rPr>
          <w:i/>
        </w:rPr>
        <w:t>Bacteroides fragilis</w:t>
      </w:r>
      <w:r>
        <w:t>.</w:t>
      </w:r>
    </w:p>
    <w:p w14:paraId="788402C3" w14:textId="77777777" w:rsidR="00CF7B4A" w:rsidRDefault="00EB3509" w:rsidP="008542D7">
      <w:pPr>
        <w:pStyle w:val="P68B1DB1-Normal10"/>
        <w:spacing w:after="0" w:line="240" w:lineRule="auto"/>
        <w:jc w:val="both"/>
      </w:pPr>
      <w:proofErr w:type="spellStart"/>
      <w:r>
        <w:t>რეზისტენტული</w:t>
      </w:r>
      <w:proofErr w:type="spellEnd"/>
      <w:r>
        <w:t xml:space="preserve"> </w:t>
      </w:r>
      <w:proofErr w:type="spellStart"/>
      <w:r>
        <w:t>მიკროორგანიზმები</w:t>
      </w:r>
      <w:proofErr w:type="spellEnd"/>
      <w:r>
        <w:t>:</w:t>
      </w:r>
    </w:p>
    <w:p w14:paraId="7B6ADE49" w14:textId="77777777" w:rsidR="00CF7B4A" w:rsidRDefault="00EB3509" w:rsidP="008542D7">
      <w:pPr>
        <w:pStyle w:val="P68B1DB1-Normal9"/>
        <w:spacing w:after="0" w:line="240" w:lineRule="auto"/>
        <w:jc w:val="both"/>
      </w:pPr>
      <w:r>
        <w:rPr>
          <w:b/>
        </w:rPr>
        <w:t xml:space="preserve">- </w:t>
      </w:r>
      <w:proofErr w:type="spellStart"/>
      <w:r>
        <w:rPr>
          <w:b/>
        </w:rPr>
        <w:t>აერობული</w:t>
      </w:r>
      <w:proofErr w:type="spellEnd"/>
      <w:r>
        <w:rPr>
          <w:b/>
        </w:rPr>
        <w:t xml:space="preserve"> </w:t>
      </w:r>
      <w:proofErr w:type="spellStart"/>
      <w:r>
        <w:rPr>
          <w:b/>
        </w:rPr>
        <w:t>გრამდადებითი</w:t>
      </w:r>
      <w:proofErr w:type="spellEnd"/>
      <w:r>
        <w:rPr>
          <w:b/>
        </w:rPr>
        <w:t xml:space="preserve"> </w:t>
      </w:r>
      <w:proofErr w:type="spellStart"/>
      <w:r>
        <w:rPr>
          <w:b/>
        </w:rPr>
        <w:t>მიკროორგანიზმები</w:t>
      </w:r>
      <w:proofErr w:type="spellEnd"/>
      <w:r>
        <w:rPr>
          <w:b/>
        </w:rPr>
        <w:t xml:space="preserve"> - </w:t>
      </w:r>
      <w:r>
        <w:rPr>
          <w:i/>
        </w:rPr>
        <w:t>Enterococcus faecium</w:t>
      </w:r>
      <w:r>
        <w:t>.</w:t>
      </w:r>
    </w:p>
    <w:p w14:paraId="4DDE82A4" w14:textId="44859F0D" w:rsidR="00CF7B4A" w:rsidRDefault="00EB3509" w:rsidP="008542D7">
      <w:pPr>
        <w:pStyle w:val="P68B1DB1-Normal4"/>
        <w:spacing w:after="0" w:line="240" w:lineRule="auto"/>
        <w:jc w:val="both"/>
        <w:rPr>
          <w:color w:val="000000"/>
        </w:rPr>
      </w:pPr>
      <w:r>
        <w:rPr>
          <w:vertAlign w:val="superscript"/>
        </w:rPr>
        <w:t>#</w:t>
      </w:r>
      <w:r>
        <w:t xml:space="preserve"> </w:t>
      </w:r>
      <w:r>
        <w:rPr>
          <w:i/>
        </w:rPr>
        <w:t xml:space="preserve">S. </w:t>
      </w:r>
      <w:proofErr w:type="gramStart"/>
      <w:r>
        <w:rPr>
          <w:i/>
        </w:rPr>
        <w:t xml:space="preserve">aureus </w:t>
      </w:r>
      <w:r w:rsidR="001D416B">
        <w:t xml:space="preserve"> -</w:t>
      </w:r>
      <w:proofErr w:type="spellStart"/>
      <w:proofErr w:type="gramEnd"/>
      <w:r w:rsidR="001D416B">
        <w:t>ის</w:t>
      </w:r>
      <w:proofErr w:type="spellEnd"/>
      <w:r w:rsidR="001D416B">
        <w:t xml:space="preserve"> </w:t>
      </w:r>
      <w:proofErr w:type="spellStart"/>
      <w:r w:rsidR="006814B6" w:rsidRPr="006814B6">
        <w:t>მეტ</w:t>
      </w:r>
      <w:r w:rsidR="001D416B" w:rsidRPr="006814B6">
        <w:t>იცილინ</w:t>
      </w:r>
      <w:proofErr w:type="spellEnd"/>
      <w:r w:rsidR="001D416B" w:rsidRPr="006814B6">
        <w:t xml:space="preserve">- </w:t>
      </w:r>
      <w:proofErr w:type="spellStart"/>
      <w:r w:rsidRPr="006814B6">
        <w:t>რეზისტენტულ</w:t>
      </w:r>
      <w:proofErr w:type="spellEnd"/>
      <w:r>
        <w:t xml:space="preserve"> </w:t>
      </w:r>
      <w:proofErr w:type="spellStart"/>
      <w:r>
        <w:t>შტამებს</w:t>
      </w:r>
      <w:proofErr w:type="spellEnd"/>
      <w:r>
        <w:t xml:space="preserve">, </w:t>
      </w:r>
      <w:proofErr w:type="spellStart"/>
      <w:r>
        <w:t>დიდი</w:t>
      </w:r>
      <w:proofErr w:type="spellEnd"/>
      <w:r>
        <w:t xml:space="preserve"> </w:t>
      </w:r>
      <w:proofErr w:type="spellStart"/>
      <w:r>
        <w:t>ალბათობით</w:t>
      </w:r>
      <w:proofErr w:type="spellEnd"/>
      <w:r>
        <w:t xml:space="preserve"> </w:t>
      </w:r>
      <w:proofErr w:type="spellStart"/>
      <w:r>
        <w:t>გააჩნიათ</w:t>
      </w:r>
      <w:proofErr w:type="spellEnd"/>
      <w:r>
        <w:t xml:space="preserve"> </w:t>
      </w:r>
      <w:proofErr w:type="spellStart"/>
      <w:r>
        <w:t>ჯვარედინი</w:t>
      </w:r>
      <w:proofErr w:type="spellEnd"/>
      <w:r>
        <w:t xml:space="preserve"> </w:t>
      </w:r>
      <w:proofErr w:type="spellStart"/>
      <w:r>
        <w:t>რეზისტენტობა</w:t>
      </w:r>
      <w:proofErr w:type="spellEnd"/>
      <w:r>
        <w:t xml:space="preserve"> </w:t>
      </w:r>
      <w:proofErr w:type="spellStart"/>
      <w:r>
        <w:t>ფტორქინოლონების</w:t>
      </w:r>
      <w:proofErr w:type="spellEnd"/>
      <w:r>
        <w:t xml:space="preserve">, </w:t>
      </w:r>
      <w:proofErr w:type="spellStart"/>
      <w:r>
        <w:t>მათ</w:t>
      </w:r>
      <w:proofErr w:type="spellEnd"/>
      <w:r>
        <w:t xml:space="preserve"> </w:t>
      </w:r>
      <w:proofErr w:type="spellStart"/>
      <w:r>
        <w:t>შორის</w:t>
      </w:r>
      <w:proofErr w:type="spellEnd"/>
      <w:r>
        <w:t xml:space="preserve"> </w:t>
      </w:r>
      <w:proofErr w:type="spellStart"/>
      <w:r>
        <w:t>ლევოფლოქსაცინის</w:t>
      </w:r>
      <w:proofErr w:type="spellEnd"/>
      <w:r>
        <w:t xml:space="preserve"> </w:t>
      </w:r>
      <w:proofErr w:type="spellStart"/>
      <w:r>
        <w:t>მიმართ</w:t>
      </w:r>
      <w:proofErr w:type="spellEnd"/>
      <w:r>
        <w:t>.</w:t>
      </w:r>
    </w:p>
    <w:p w14:paraId="6C46AB9C" w14:textId="561B4A88" w:rsidR="00CF7B4A" w:rsidRPr="007F037B" w:rsidRDefault="00EB3509" w:rsidP="008542D7">
      <w:pPr>
        <w:pStyle w:val="P68B1DB1-Normal3"/>
        <w:spacing w:after="0" w:line="240" w:lineRule="auto"/>
        <w:jc w:val="both"/>
        <w:rPr>
          <w:lang w:val="ka-GE"/>
        </w:rPr>
      </w:pPr>
      <w:proofErr w:type="spellStart"/>
      <w:r>
        <w:t>ფარმაკოკინეტიკ</w:t>
      </w:r>
      <w:proofErr w:type="spellEnd"/>
      <w:r w:rsidR="007F037B">
        <w:rPr>
          <w:lang w:val="ka-GE"/>
        </w:rPr>
        <w:t>ური თვისებები</w:t>
      </w:r>
    </w:p>
    <w:p w14:paraId="6E327E4C" w14:textId="77777777" w:rsidR="00CF7B4A" w:rsidRDefault="00EB3509" w:rsidP="008542D7">
      <w:pPr>
        <w:pStyle w:val="P68B1DB1-Normal3"/>
        <w:spacing w:after="0" w:line="240" w:lineRule="auto"/>
        <w:jc w:val="both"/>
      </w:pPr>
      <w:proofErr w:type="spellStart"/>
      <w:r>
        <w:t>შეწოვა</w:t>
      </w:r>
      <w:proofErr w:type="spellEnd"/>
    </w:p>
    <w:p w14:paraId="222428EA" w14:textId="77777777" w:rsidR="00CF7B4A" w:rsidRDefault="00EB3509" w:rsidP="008542D7">
      <w:pPr>
        <w:pStyle w:val="P68B1DB1-Normal4"/>
        <w:spacing w:after="0" w:line="240" w:lineRule="auto"/>
        <w:jc w:val="both"/>
      </w:pPr>
      <w:proofErr w:type="spellStart"/>
      <w:r>
        <w:t>პერორალური</w:t>
      </w:r>
      <w:proofErr w:type="spellEnd"/>
      <w:r>
        <w:t xml:space="preserve"> </w:t>
      </w:r>
      <w:proofErr w:type="spellStart"/>
      <w:r>
        <w:t>მიღების</w:t>
      </w:r>
      <w:proofErr w:type="spellEnd"/>
      <w:r>
        <w:t xml:space="preserve"> </w:t>
      </w:r>
      <w:proofErr w:type="spellStart"/>
      <w:r>
        <w:t>შემდეგ</w:t>
      </w:r>
      <w:proofErr w:type="spellEnd"/>
      <w:r>
        <w:t xml:space="preserve"> </w:t>
      </w:r>
      <w:proofErr w:type="spellStart"/>
      <w:r>
        <w:t>ლევოფლოქსაცინი</w:t>
      </w:r>
      <w:proofErr w:type="spellEnd"/>
      <w:r>
        <w:t xml:space="preserve"> </w:t>
      </w:r>
      <w:proofErr w:type="spellStart"/>
      <w:r>
        <w:t>სწრაფად</w:t>
      </w:r>
      <w:proofErr w:type="spellEnd"/>
      <w:r>
        <w:t xml:space="preserve"> </w:t>
      </w:r>
      <w:proofErr w:type="spellStart"/>
      <w:r>
        <w:t>და</w:t>
      </w:r>
      <w:proofErr w:type="spellEnd"/>
      <w:r>
        <w:t xml:space="preserve"> </w:t>
      </w:r>
      <w:proofErr w:type="spellStart"/>
      <w:r>
        <w:t>თითქმის</w:t>
      </w:r>
      <w:proofErr w:type="spellEnd"/>
      <w:r>
        <w:t xml:space="preserve"> </w:t>
      </w:r>
      <w:proofErr w:type="spellStart"/>
      <w:r>
        <w:t>სრულად</w:t>
      </w:r>
      <w:proofErr w:type="spellEnd"/>
      <w:r>
        <w:t xml:space="preserve"> </w:t>
      </w:r>
      <w:proofErr w:type="spellStart"/>
      <w:r>
        <w:t>შეიწოვება</w:t>
      </w:r>
      <w:proofErr w:type="spellEnd"/>
      <w:r>
        <w:t xml:space="preserve">, </w:t>
      </w:r>
      <w:proofErr w:type="spellStart"/>
      <w:r>
        <w:t>მაქსიმალური</w:t>
      </w:r>
      <w:proofErr w:type="spellEnd"/>
      <w:r>
        <w:t xml:space="preserve"> </w:t>
      </w:r>
      <w:proofErr w:type="spellStart"/>
      <w:r>
        <w:t>კონცენტრაცია</w:t>
      </w:r>
      <w:proofErr w:type="spellEnd"/>
      <w:r>
        <w:t xml:space="preserve"> </w:t>
      </w:r>
      <w:proofErr w:type="spellStart"/>
      <w:r>
        <w:t>პლაზმაში</w:t>
      </w:r>
      <w:proofErr w:type="spellEnd"/>
      <w:r>
        <w:t xml:space="preserve"> </w:t>
      </w:r>
      <w:proofErr w:type="spellStart"/>
      <w:r>
        <w:t>მიიღწევა</w:t>
      </w:r>
      <w:proofErr w:type="spellEnd"/>
      <w:r>
        <w:t xml:space="preserve"> 1-2 </w:t>
      </w:r>
      <w:proofErr w:type="spellStart"/>
      <w:r>
        <w:t>საათის</w:t>
      </w:r>
      <w:proofErr w:type="spellEnd"/>
      <w:r>
        <w:t xml:space="preserve"> </w:t>
      </w:r>
      <w:proofErr w:type="spellStart"/>
      <w:r>
        <w:t>განმავლობაში</w:t>
      </w:r>
      <w:proofErr w:type="spellEnd"/>
      <w:r>
        <w:t xml:space="preserve">. </w:t>
      </w:r>
      <w:proofErr w:type="spellStart"/>
      <w:r>
        <w:t>აბსოლუტური</w:t>
      </w:r>
      <w:proofErr w:type="spellEnd"/>
      <w:r>
        <w:t xml:space="preserve"> </w:t>
      </w:r>
      <w:proofErr w:type="spellStart"/>
      <w:r>
        <w:t>ბიოშეღწევადობა</w:t>
      </w:r>
      <w:proofErr w:type="spellEnd"/>
      <w:r>
        <w:t xml:space="preserve"> </w:t>
      </w:r>
      <w:proofErr w:type="spellStart"/>
      <w:r>
        <w:t>არის</w:t>
      </w:r>
      <w:proofErr w:type="spellEnd"/>
      <w:r>
        <w:t xml:space="preserve"> 99-100%.</w:t>
      </w:r>
    </w:p>
    <w:p w14:paraId="604263DC" w14:textId="77777777" w:rsidR="00CF7B4A" w:rsidRPr="006814B6" w:rsidRDefault="00EB3509" w:rsidP="008542D7">
      <w:pPr>
        <w:pStyle w:val="P68B1DB1-Normal4"/>
        <w:spacing w:after="0" w:line="240" w:lineRule="auto"/>
        <w:jc w:val="both"/>
      </w:pPr>
      <w:proofErr w:type="spellStart"/>
      <w:r w:rsidRPr="006814B6">
        <w:t>საკვები</w:t>
      </w:r>
      <w:proofErr w:type="spellEnd"/>
      <w:r w:rsidRPr="006814B6">
        <w:t xml:space="preserve"> </w:t>
      </w:r>
      <w:proofErr w:type="spellStart"/>
      <w:r w:rsidRPr="006814B6">
        <w:t>უმნიშვნელო</w:t>
      </w:r>
      <w:proofErr w:type="spellEnd"/>
      <w:r w:rsidRPr="006814B6">
        <w:t xml:space="preserve"> </w:t>
      </w:r>
      <w:proofErr w:type="spellStart"/>
      <w:r w:rsidRPr="006814B6">
        <w:t>გავლენას</w:t>
      </w:r>
      <w:proofErr w:type="spellEnd"/>
      <w:r w:rsidRPr="006814B6">
        <w:t xml:space="preserve"> </w:t>
      </w:r>
      <w:proofErr w:type="spellStart"/>
      <w:r w:rsidRPr="006814B6">
        <w:t>ახდენს</w:t>
      </w:r>
      <w:proofErr w:type="spellEnd"/>
      <w:r w:rsidRPr="006814B6">
        <w:t xml:space="preserve"> </w:t>
      </w:r>
      <w:proofErr w:type="spellStart"/>
      <w:r w:rsidRPr="006814B6">
        <w:t>ლევოფლოქსაცინის</w:t>
      </w:r>
      <w:proofErr w:type="spellEnd"/>
      <w:r w:rsidRPr="006814B6">
        <w:t xml:space="preserve"> </w:t>
      </w:r>
      <w:proofErr w:type="spellStart"/>
      <w:r w:rsidRPr="006814B6">
        <w:t>შეწოვაზე</w:t>
      </w:r>
      <w:proofErr w:type="spellEnd"/>
      <w:r w:rsidRPr="006814B6">
        <w:t>.</w:t>
      </w:r>
    </w:p>
    <w:p w14:paraId="6DFDDA5E" w14:textId="77777777" w:rsidR="00CF7B4A" w:rsidRDefault="00EB3509" w:rsidP="008542D7">
      <w:pPr>
        <w:pStyle w:val="P68B1DB1-Normal4"/>
        <w:spacing w:after="0" w:line="240" w:lineRule="auto"/>
        <w:jc w:val="both"/>
      </w:pPr>
      <w:proofErr w:type="spellStart"/>
      <w:r w:rsidRPr="006814B6">
        <w:t>კონცენტრაციის</w:t>
      </w:r>
      <w:proofErr w:type="spellEnd"/>
      <w:r w:rsidRPr="006814B6">
        <w:t xml:space="preserve"> </w:t>
      </w:r>
      <w:proofErr w:type="spellStart"/>
      <w:r w:rsidRPr="006814B6">
        <w:t>წონასწორული</w:t>
      </w:r>
      <w:proofErr w:type="spellEnd"/>
      <w:r w:rsidRPr="006814B6">
        <w:t xml:space="preserve"> </w:t>
      </w:r>
      <w:proofErr w:type="spellStart"/>
      <w:r w:rsidRPr="006814B6">
        <w:t>მდგომარეობა</w:t>
      </w:r>
      <w:proofErr w:type="spellEnd"/>
      <w:r>
        <w:t xml:space="preserve"> </w:t>
      </w:r>
      <w:proofErr w:type="spellStart"/>
      <w:r>
        <w:t>მიიღწევა</w:t>
      </w:r>
      <w:proofErr w:type="spellEnd"/>
      <w:r>
        <w:t xml:space="preserve"> 500 </w:t>
      </w:r>
      <w:proofErr w:type="spellStart"/>
      <w:r>
        <w:t>მგ</w:t>
      </w:r>
      <w:proofErr w:type="spellEnd"/>
      <w:r>
        <w:t xml:space="preserve"> </w:t>
      </w:r>
      <w:proofErr w:type="spellStart"/>
      <w:r>
        <w:t>ლევოფლოქსაცინის</w:t>
      </w:r>
      <w:proofErr w:type="spellEnd"/>
      <w:r>
        <w:t xml:space="preserve"> </w:t>
      </w:r>
      <w:proofErr w:type="spellStart"/>
      <w:r>
        <w:t>დღე-ღამეში</w:t>
      </w:r>
      <w:proofErr w:type="spellEnd"/>
      <w:r>
        <w:t xml:space="preserve"> 1 </w:t>
      </w:r>
      <w:proofErr w:type="spellStart"/>
      <w:r>
        <w:t>ან</w:t>
      </w:r>
      <w:proofErr w:type="spellEnd"/>
      <w:r>
        <w:t xml:space="preserve"> 2-ჯერ </w:t>
      </w:r>
      <w:proofErr w:type="spellStart"/>
      <w:r>
        <w:t>მიღებიდან</w:t>
      </w:r>
      <w:proofErr w:type="spellEnd"/>
      <w:r>
        <w:t xml:space="preserve"> 48 </w:t>
      </w:r>
      <w:proofErr w:type="spellStart"/>
      <w:r>
        <w:t>საათის</w:t>
      </w:r>
      <w:proofErr w:type="spellEnd"/>
      <w:r>
        <w:t xml:space="preserve"> </w:t>
      </w:r>
      <w:proofErr w:type="spellStart"/>
      <w:r>
        <w:t>განმავლობაში</w:t>
      </w:r>
      <w:proofErr w:type="spellEnd"/>
      <w:r>
        <w:t>.</w:t>
      </w:r>
    </w:p>
    <w:p w14:paraId="3EAF341F" w14:textId="77777777" w:rsidR="00CF7B4A" w:rsidRDefault="00EB3509" w:rsidP="008542D7">
      <w:pPr>
        <w:pStyle w:val="P68B1DB1-Normal3"/>
        <w:spacing w:after="0" w:line="240" w:lineRule="auto"/>
        <w:jc w:val="both"/>
      </w:pPr>
      <w:proofErr w:type="spellStart"/>
      <w:r>
        <w:t>განაწილება</w:t>
      </w:r>
      <w:proofErr w:type="spellEnd"/>
    </w:p>
    <w:p w14:paraId="626F595C" w14:textId="746B2FE2" w:rsidR="00CF7B4A" w:rsidRDefault="00EB3509" w:rsidP="008542D7">
      <w:pPr>
        <w:pStyle w:val="P68B1DB1-Normal4"/>
        <w:spacing w:after="0" w:line="240" w:lineRule="auto"/>
        <w:jc w:val="both"/>
      </w:pPr>
      <w:proofErr w:type="spellStart"/>
      <w:r>
        <w:t>ლევოფლოქსაცინის</w:t>
      </w:r>
      <w:proofErr w:type="spellEnd"/>
      <w:r>
        <w:t xml:space="preserve"> </w:t>
      </w:r>
      <w:proofErr w:type="spellStart"/>
      <w:r>
        <w:t>დაახლოებით</w:t>
      </w:r>
      <w:proofErr w:type="spellEnd"/>
      <w:r>
        <w:t xml:space="preserve"> 30-40% </w:t>
      </w:r>
      <w:proofErr w:type="spellStart"/>
      <w:r>
        <w:t>უკავშირდება</w:t>
      </w:r>
      <w:proofErr w:type="spellEnd"/>
      <w:r>
        <w:t xml:space="preserve"> </w:t>
      </w:r>
      <w:proofErr w:type="spellStart"/>
      <w:r>
        <w:t>სისხლის</w:t>
      </w:r>
      <w:proofErr w:type="spellEnd"/>
      <w:r>
        <w:t xml:space="preserve"> </w:t>
      </w:r>
      <w:proofErr w:type="spellStart"/>
      <w:r>
        <w:t>პლაზმის</w:t>
      </w:r>
      <w:proofErr w:type="spellEnd"/>
      <w:r>
        <w:t xml:space="preserve"> </w:t>
      </w:r>
      <w:proofErr w:type="spellStart"/>
      <w:r>
        <w:t>ცილებს</w:t>
      </w:r>
      <w:proofErr w:type="spellEnd"/>
      <w:r>
        <w:t xml:space="preserve">. </w:t>
      </w:r>
      <w:proofErr w:type="spellStart"/>
      <w:r>
        <w:t>ლევოფლოქსაცინის</w:t>
      </w:r>
      <w:proofErr w:type="spellEnd"/>
      <w:r>
        <w:t xml:space="preserve"> </w:t>
      </w:r>
      <w:proofErr w:type="spellStart"/>
      <w:r>
        <w:t>განაწილების</w:t>
      </w:r>
      <w:proofErr w:type="spellEnd"/>
      <w:r>
        <w:t xml:space="preserve"> </w:t>
      </w:r>
      <w:proofErr w:type="spellStart"/>
      <w:r>
        <w:t>საშუალო</w:t>
      </w:r>
      <w:proofErr w:type="spellEnd"/>
      <w:r>
        <w:t xml:space="preserve"> </w:t>
      </w:r>
      <w:proofErr w:type="spellStart"/>
      <w:r>
        <w:t>მოცულობა</w:t>
      </w:r>
      <w:proofErr w:type="spellEnd"/>
      <w:r>
        <w:t xml:space="preserve"> </w:t>
      </w:r>
      <w:proofErr w:type="spellStart"/>
      <w:r>
        <w:t>არის</w:t>
      </w:r>
      <w:proofErr w:type="spellEnd"/>
      <w:r>
        <w:t xml:space="preserve"> </w:t>
      </w:r>
      <w:proofErr w:type="spellStart"/>
      <w:r>
        <w:t>დაახლოებით</w:t>
      </w:r>
      <w:proofErr w:type="spellEnd"/>
      <w:r>
        <w:t xml:space="preserve"> 100 </w:t>
      </w:r>
      <w:proofErr w:type="spellStart"/>
      <w:r>
        <w:t>ლიტრი</w:t>
      </w:r>
      <w:proofErr w:type="spellEnd"/>
      <w:r>
        <w:t xml:space="preserve"> 500 </w:t>
      </w:r>
      <w:proofErr w:type="spellStart"/>
      <w:r>
        <w:t>მგ</w:t>
      </w:r>
      <w:proofErr w:type="spellEnd"/>
      <w:r>
        <w:t xml:space="preserve"> </w:t>
      </w:r>
      <w:proofErr w:type="spellStart"/>
      <w:r>
        <w:t>დოზის</w:t>
      </w:r>
      <w:proofErr w:type="spellEnd"/>
      <w:r>
        <w:t xml:space="preserve"> </w:t>
      </w:r>
      <w:proofErr w:type="spellStart"/>
      <w:r>
        <w:t>ერთჯერადი</w:t>
      </w:r>
      <w:proofErr w:type="spellEnd"/>
      <w:r>
        <w:t xml:space="preserve"> </w:t>
      </w:r>
      <w:proofErr w:type="spellStart"/>
      <w:r>
        <w:t>და</w:t>
      </w:r>
      <w:proofErr w:type="spellEnd"/>
      <w:r>
        <w:t xml:space="preserve"> </w:t>
      </w:r>
      <w:proofErr w:type="spellStart"/>
      <w:r>
        <w:t>მრავალჯერადი</w:t>
      </w:r>
      <w:proofErr w:type="spellEnd"/>
      <w:r>
        <w:t xml:space="preserve"> </w:t>
      </w:r>
      <w:proofErr w:type="spellStart"/>
      <w:r>
        <w:t>მიღების</w:t>
      </w:r>
      <w:proofErr w:type="spellEnd"/>
      <w:r>
        <w:t xml:space="preserve"> </w:t>
      </w:r>
      <w:proofErr w:type="spellStart"/>
      <w:r>
        <w:t>შემდეგ</w:t>
      </w:r>
      <w:proofErr w:type="spellEnd"/>
      <w:r>
        <w:t xml:space="preserve">, </w:t>
      </w:r>
      <w:proofErr w:type="spellStart"/>
      <w:r>
        <w:t>რაც</w:t>
      </w:r>
      <w:proofErr w:type="spellEnd"/>
      <w:r>
        <w:t xml:space="preserve"> </w:t>
      </w:r>
      <w:proofErr w:type="spellStart"/>
      <w:r>
        <w:t>მიუთითებს</w:t>
      </w:r>
      <w:proofErr w:type="spellEnd"/>
      <w:r>
        <w:t xml:space="preserve"> </w:t>
      </w:r>
      <w:proofErr w:type="spellStart"/>
      <w:r>
        <w:t>ორგანიზმის</w:t>
      </w:r>
      <w:proofErr w:type="spellEnd"/>
      <w:r>
        <w:t xml:space="preserve"> </w:t>
      </w:r>
      <w:proofErr w:type="spellStart"/>
      <w:r>
        <w:t>ქსოვილებში</w:t>
      </w:r>
      <w:proofErr w:type="spellEnd"/>
      <w:r>
        <w:t xml:space="preserve"> </w:t>
      </w:r>
      <w:proofErr w:type="spellStart"/>
      <w:r>
        <w:t>ლევოფლოქსაცინის</w:t>
      </w:r>
      <w:proofErr w:type="spellEnd"/>
      <w:r>
        <w:t xml:space="preserve"> </w:t>
      </w:r>
      <w:proofErr w:type="spellStart"/>
      <w:r>
        <w:t>ფართო</w:t>
      </w:r>
      <w:proofErr w:type="spellEnd"/>
      <w:r>
        <w:t xml:space="preserve"> </w:t>
      </w:r>
      <w:proofErr w:type="spellStart"/>
      <w:r>
        <w:t>განაწილებაზე</w:t>
      </w:r>
      <w:proofErr w:type="spellEnd"/>
      <w:r>
        <w:t>.</w:t>
      </w:r>
    </w:p>
    <w:p w14:paraId="64C3FEED" w14:textId="77777777" w:rsidR="00CF7B4A" w:rsidRDefault="00EB3509" w:rsidP="008542D7">
      <w:pPr>
        <w:pStyle w:val="P68B1DB1-Normal3"/>
        <w:spacing w:after="0" w:line="240" w:lineRule="auto"/>
        <w:jc w:val="both"/>
      </w:pPr>
      <w:proofErr w:type="spellStart"/>
      <w:r>
        <w:t>ორგანიზმის</w:t>
      </w:r>
      <w:proofErr w:type="spellEnd"/>
      <w:r>
        <w:t xml:space="preserve"> </w:t>
      </w:r>
      <w:proofErr w:type="spellStart"/>
      <w:r>
        <w:t>ქსოვილებში</w:t>
      </w:r>
      <w:proofErr w:type="spellEnd"/>
      <w:r>
        <w:t xml:space="preserve"> </w:t>
      </w:r>
      <w:proofErr w:type="spellStart"/>
      <w:r>
        <w:t>და</w:t>
      </w:r>
      <w:proofErr w:type="spellEnd"/>
      <w:r>
        <w:t xml:space="preserve"> </w:t>
      </w:r>
      <w:proofErr w:type="spellStart"/>
      <w:r>
        <w:t>სითხეებში</w:t>
      </w:r>
      <w:proofErr w:type="spellEnd"/>
      <w:r>
        <w:t xml:space="preserve"> </w:t>
      </w:r>
      <w:proofErr w:type="spellStart"/>
      <w:r>
        <w:t>შეღწევა</w:t>
      </w:r>
      <w:proofErr w:type="spellEnd"/>
    </w:p>
    <w:p w14:paraId="4E17C880" w14:textId="77777777" w:rsidR="00CF7B4A" w:rsidRDefault="00EB3509" w:rsidP="008542D7">
      <w:pPr>
        <w:pStyle w:val="P68B1DB1-Normal4"/>
        <w:spacing w:after="0" w:line="240" w:lineRule="auto"/>
        <w:jc w:val="both"/>
      </w:pPr>
      <w:proofErr w:type="spellStart"/>
      <w:r>
        <w:t>ლევოფლოქსაცინი</w:t>
      </w:r>
      <w:proofErr w:type="spellEnd"/>
      <w:r>
        <w:t xml:space="preserve"> </w:t>
      </w:r>
      <w:proofErr w:type="spellStart"/>
      <w:r>
        <w:t>აღწევს</w:t>
      </w:r>
      <w:proofErr w:type="spellEnd"/>
      <w:r>
        <w:t xml:space="preserve"> </w:t>
      </w:r>
      <w:proofErr w:type="spellStart"/>
      <w:r>
        <w:t>ბრონქების</w:t>
      </w:r>
      <w:proofErr w:type="spellEnd"/>
      <w:r>
        <w:t xml:space="preserve"> </w:t>
      </w:r>
      <w:proofErr w:type="spellStart"/>
      <w:r>
        <w:t>ლორწოვან</w:t>
      </w:r>
      <w:proofErr w:type="spellEnd"/>
      <w:r>
        <w:t xml:space="preserve"> </w:t>
      </w:r>
      <w:proofErr w:type="spellStart"/>
      <w:r>
        <w:t>გარსში</w:t>
      </w:r>
      <w:proofErr w:type="spellEnd"/>
      <w:r>
        <w:t xml:space="preserve">, </w:t>
      </w:r>
      <w:proofErr w:type="spellStart"/>
      <w:r>
        <w:t>ეპითელურ</w:t>
      </w:r>
      <w:proofErr w:type="spellEnd"/>
      <w:r>
        <w:t xml:space="preserve"> </w:t>
      </w:r>
      <w:proofErr w:type="spellStart"/>
      <w:r>
        <w:t>სითხეში</w:t>
      </w:r>
      <w:proofErr w:type="spellEnd"/>
      <w:r>
        <w:t xml:space="preserve">, </w:t>
      </w:r>
      <w:proofErr w:type="spellStart"/>
      <w:r>
        <w:t>ალვეოლურ</w:t>
      </w:r>
      <w:proofErr w:type="spellEnd"/>
      <w:r>
        <w:t xml:space="preserve"> </w:t>
      </w:r>
      <w:proofErr w:type="spellStart"/>
      <w:r>
        <w:t>მაკროფაგებში</w:t>
      </w:r>
      <w:proofErr w:type="spellEnd"/>
      <w:r>
        <w:t xml:space="preserve">, </w:t>
      </w:r>
      <w:proofErr w:type="spellStart"/>
      <w:r w:rsidRPr="006814B6">
        <w:t>ფილტვის</w:t>
      </w:r>
      <w:proofErr w:type="spellEnd"/>
      <w:r w:rsidRPr="006814B6">
        <w:t xml:space="preserve"> </w:t>
      </w:r>
      <w:proofErr w:type="spellStart"/>
      <w:r w:rsidRPr="006814B6">
        <w:t>ქსოვილში</w:t>
      </w:r>
      <w:proofErr w:type="spellEnd"/>
      <w:r w:rsidRPr="006814B6">
        <w:t xml:space="preserve">, </w:t>
      </w:r>
      <w:proofErr w:type="spellStart"/>
      <w:r w:rsidRPr="006814B6">
        <w:t>კანში</w:t>
      </w:r>
      <w:proofErr w:type="spellEnd"/>
      <w:r w:rsidRPr="006814B6">
        <w:t xml:space="preserve"> (</w:t>
      </w:r>
      <w:proofErr w:type="spellStart"/>
      <w:r w:rsidRPr="006814B6">
        <w:t>ინტერსტიციული</w:t>
      </w:r>
      <w:proofErr w:type="spellEnd"/>
      <w:r w:rsidRPr="006814B6">
        <w:t xml:space="preserve"> </w:t>
      </w:r>
      <w:proofErr w:type="spellStart"/>
      <w:r w:rsidRPr="006814B6">
        <w:t>სითხე</w:t>
      </w:r>
      <w:proofErr w:type="spellEnd"/>
      <w:r w:rsidRPr="006814B6">
        <w:t xml:space="preserve">), </w:t>
      </w:r>
      <w:proofErr w:type="spellStart"/>
      <w:r w:rsidRPr="006814B6">
        <w:t>პროსტატის</w:t>
      </w:r>
      <w:proofErr w:type="spellEnd"/>
      <w:r w:rsidRPr="006814B6">
        <w:t xml:space="preserve"> </w:t>
      </w:r>
      <w:proofErr w:type="spellStart"/>
      <w:r w:rsidRPr="006814B6">
        <w:t>ქსოვილში</w:t>
      </w:r>
      <w:proofErr w:type="spellEnd"/>
      <w:r w:rsidRPr="006814B6">
        <w:t xml:space="preserve"> </w:t>
      </w:r>
      <w:proofErr w:type="spellStart"/>
      <w:r w:rsidRPr="006814B6">
        <w:t>და</w:t>
      </w:r>
      <w:proofErr w:type="spellEnd"/>
      <w:r w:rsidRPr="006814B6">
        <w:t xml:space="preserve"> </w:t>
      </w:r>
      <w:proofErr w:type="spellStart"/>
      <w:r w:rsidRPr="006814B6">
        <w:t>შარდში</w:t>
      </w:r>
      <w:proofErr w:type="spellEnd"/>
      <w:r w:rsidRPr="006814B6">
        <w:t xml:space="preserve">. </w:t>
      </w:r>
      <w:proofErr w:type="spellStart"/>
      <w:r w:rsidRPr="006814B6">
        <w:t>თუმცა</w:t>
      </w:r>
      <w:proofErr w:type="spellEnd"/>
      <w:r w:rsidRPr="006814B6">
        <w:t xml:space="preserve">, </w:t>
      </w:r>
      <w:proofErr w:type="spellStart"/>
      <w:r w:rsidRPr="006814B6">
        <w:t>ლევოფლოქსაცინი</w:t>
      </w:r>
      <w:proofErr w:type="spellEnd"/>
      <w:r w:rsidRPr="006814B6">
        <w:t xml:space="preserve"> </w:t>
      </w:r>
      <w:proofErr w:type="spellStart"/>
      <w:r w:rsidRPr="006814B6">
        <w:t>ცუდად</w:t>
      </w:r>
      <w:proofErr w:type="spellEnd"/>
      <w:r w:rsidRPr="006814B6">
        <w:t xml:space="preserve"> </w:t>
      </w:r>
      <w:proofErr w:type="spellStart"/>
      <w:r w:rsidRPr="006814B6">
        <w:t>აღწევს</w:t>
      </w:r>
      <w:proofErr w:type="spellEnd"/>
      <w:r>
        <w:t xml:space="preserve"> </w:t>
      </w:r>
      <w:proofErr w:type="spellStart"/>
      <w:r>
        <w:t>ცერებროსპინალურ</w:t>
      </w:r>
      <w:proofErr w:type="spellEnd"/>
      <w:r>
        <w:t xml:space="preserve"> </w:t>
      </w:r>
      <w:proofErr w:type="spellStart"/>
      <w:r>
        <w:t>სითხეში</w:t>
      </w:r>
      <w:proofErr w:type="spellEnd"/>
      <w:r>
        <w:t>.</w:t>
      </w:r>
    </w:p>
    <w:p w14:paraId="0173C0C1" w14:textId="77777777" w:rsidR="00CF7B4A" w:rsidRDefault="00EB3509" w:rsidP="008542D7">
      <w:pPr>
        <w:pStyle w:val="P68B1DB1-Normal3"/>
        <w:spacing w:after="0" w:line="240" w:lineRule="auto"/>
        <w:jc w:val="both"/>
      </w:pPr>
      <w:proofErr w:type="spellStart"/>
      <w:r>
        <w:t>ბიოტრანსფორმაცია</w:t>
      </w:r>
      <w:proofErr w:type="spellEnd"/>
    </w:p>
    <w:p w14:paraId="50B64EF4" w14:textId="77777777" w:rsidR="00CF7B4A" w:rsidRDefault="00EB3509" w:rsidP="008542D7">
      <w:pPr>
        <w:pStyle w:val="P68B1DB1-Normal4"/>
        <w:spacing w:after="0" w:line="240" w:lineRule="auto"/>
        <w:jc w:val="both"/>
      </w:pPr>
      <w:proofErr w:type="spellStart"/>
      <w:r>
        <w:t>ლევოფლოქსაცინი</w:t>
      </w:r>
      <w:proofErr w:type="spellEnd"/>
      <w:r>
        <w:t xml:space="preserve"> </w:t>
      </w:r>
      <w:proofErr w:type="spellStart"/>
      <w:r>
        <w:t>მეტაბოლიზდება</w:t>
      </w:r>
      <w:proofErr w:type="spellEnd"/>
      <w:r>
        <w:t xml:space="preserve"> </w:t>
      </w:r>
      <w:proofErr w:type="spellStart"/>
      <w:r>
        <w:t>უმნიშვნელოდ</w:t>
      </w:r>
      <w:proofErr w:type="spellEnd"/>
      <w:r>
        <w:t xml:space="preserve">, </w:t>
      </w:r>
      <w:proofErr w:type="spellStart"/>
      <w:r>
        <w:t>მეტაბოლიტები</w:t>
      </w:r>
      <w:proofErr w:type="spellEnd"/>
      <w:r>
        <w:t xml:space="preserve"> </w:t>
      </w:r>
      <w:proofErr w:type="spellStart"/>
      <w:r>
        <w:t>არის</w:t>
      </w:r>
      <w:proofErr w:type="spellEnd"/>
      <w:r>
        <w:t xml:space="preserve"> </w:t>
      </w:r>
      <w:proofErr w:type="spellStart"/>
      <w:r>
        <w:t>დემეთილლევოფლოქსაცინი</w:t>
      </w:r>
      <w:proofErr w:type="spellEnd"/>
      <w:r>
        <w:t xml:space="preserve"> </w:t>
      </w:r>
      <w:proofErr w:type="spellStart"/>
      <w:r>
        <w:t>და</w:t>
      </w:r>
      <w:proofErr w:type="spellEnd"/>
      <w:r>
        <w:t xml:space="preserve"> </w:t>
      </w:r>
      <w:proofErr w:type="spellStart"/>
      <w:r>
        <w:t>ლევოფლოქსაცინის</w:t>
      </w:r>
      <w:proofErr w:type="spellEnd"/>
      <w:r>
        <w:t xml:space="preserve"> N-</w:t>
      </w:r>
      <w:proofErr w:type="spellStart"/>
      <w:r>
        <w:t>ოქსიდი</w:t>
      </w:r>
      <w:proofErr w:type="spellEnd"/>
      <w:r>
        <w:t xml:space="preserve">. </w:t>
      </w:r>
      <w:proofErr w:type="spellStart"/>
      <w:r>
        <w:t>ეს</w:t>
      </w:r>
      <w:proofErr w:type="spellEnd"/>
      <w:r>
        <w:t xml:space="preserve"> </w:t>
      </w:r>
      <w:proofErr w:type="spellStart"/>
      <w:r>
        <w:t>მეტაბოლიტები</w:t>
      </w:r>
      <w:proofErr w:type="spellEnd"/>
      <w:r>
        <w:t xml:space="preserve"> </w:t>
      </w:r>
      <w:proofErr w:type="spellStart"/>
      <w:r>
        <w:t>შეადგენენ</w:t>
      </w:r>
      <w:proofErr w:type="spellEnd"/>
      <w:r>
        <w:t xml:space="preserve"> </w:t>
      </w:r>
      <w:proofErr w:type="spellStart"/>
      <w:r>
        <w:t>პრეპარატის</w:t>
      </w:r>
      <w:proofErr w:type="spellEnd"/>
      <w:r>
        <w:t xml:space="preserve"> </w:t>
      </w:r>
      <w:proofErr w:type="spellStart"/>
      <w:r>
        <w:t>დოზის</w:t>
      </w:r>
      <w:proofErr w:type="spellEnd"/>
      <w:r>
        <w:t xml:space="preserve"> &lt;5% </w:t>
      </w:r>
      <w:proofErr w:type="spellStart"/>
      <w:r>
        <w:t>და</w:t>
      </w:r>
      <w:proofErr w:type="spellEnd"/>
      <w:r>
        <w:t xml:space="preserve"> </w:t>
      </w:r>
      <w:proofErr w:type="spellStart"/>
      <w:r>
        <w:t>გამოიყოფა</w:t>
      </w:r>
      <w:proofErr w:type="spellEnd"/>
      <w:r>
        <w:t xml:space="preserve"> </w:t>
      </w:r>
      <w:proofErr w:type="spellStart"/>
      <w:r>
        <w:t>შარდით</w:t>
      </w:r>
      <w:proofErr w:type="spellEnd"/>
      <w:r>
        <w:t xml:space="preserve">. </w:t>
      </w:r>
      <w:proofErr w:type="spellStart"/>
      <w:r>
        <w:t>ლევოფლოქსაცინი</w:t>
      </w:r>
      <w:proofErr w:type="spellEnd"/>
      <w:r>
        <w:t xml:space="preserve"> </w:t>
      </w:r>
      <w:proofErr w:type="spellStart"/>
      <w:r>
        <w:t>სტერეოქიმიურად</w:t>
      </w:r>
      <w:proofErr w:type="spellEnd"/>
      <w:r>
        <w:t xml:space="preserve"> </w:t>
      </w:r>
      <w:proofErr w:type="spellStart"/>
      <w:r>
        <w:t>სტაბილურია</w:t>
      </w:r>
      <w:proofErr w:type="spellEnd"/>
      <w:r>
        <w:t xml:space="preserve"> </w:t>
      </w:r>
      <w:proofErr w:type="spellStart"/>
      <w:r>
        <w:t>და</w:t>
      </w:r>
      <w:proofErr w:type="spellEnd"/>
      <w:r>
        <w:t xml:space="preserve"> </w:t>
      </w:r>
      <w:proofErr w:type="spellStart"/>
      <w:r>
        <w:t>არ</w:t>
      </w:r>
      <w:proofErr w:type="spellEnd"/>
      <w:r>
        <w:t xml:space="preserve"> </w:t>
      </w:r>
      <w:proofErr w:type="spellStart"/>
      <w:r>
        <w:t>ექვემდებარება</w:t>
      </w:r>
      <w:proofErr w:type="spellEnd"/>
      <w:r>
        <w:t xml:space="preserve"> </w:t>
      </w:r>
      <w:proofErr w:type="spellStart"/>
      <w:r>
        <w:t>ქირალურ</w:t>
      </w:r>
      <w:proofErr w:type="spellEnd"/>
      <w:r>
        <w:t xml:space="preserve"> </w:t>
      </w:r>
      <w:proofErr w:type="spellStart"/>
      <w:r>
        <w:t>ინვერსიას</w:t>
      </w:r>
      <w:proofErr w:type="spellEnd"/>
      <w:r>
        <w:t>.</w:t>
      </w:r>
    </w:p>
    <w:p w14:paraId="7CFFD23C" w14:textId="77777777" w:rsidR="00CF7B4A" w:rsidRDefault="00EB3509" w:rsidP="008542D7">
      <w:pPr>
        <w:pStyle w:val="P68B1DB1-Normal3"/>
        <w:spacing w:after="0" w:line="240" w:lineRule="auto"/>
        <w:jc w:val="both"/>
      </w:pPr>
      <w:proofErr w:type="spellStart"/>
      <w:r>
        <w:t>გამოყოფა</w:t>
      </w:r>
      <w:proofErr w:type="spellEnd"/>
    </w:p>
    <w:p w14:paraId="7D314D2A" w14:textId="4F18E4DD" w:rsidR="00CF7B4A" w:rsidRDefault="00EB3509" w:rsidP="008542D7">
      <w:pPr>
        <w:pStyle w:val="P68B1DB1-Normal4"/>
        <w:spacing w:after="0" w:line="240" w:lineRule="auto"/>
        <w:jc w:val="both"/>
      </w:pPr>
      <w:proofErr w:type="spellStart"/>
      <w:r>
        <w:t>ლევოფლოქსაცინის</w:t>
      </w:r>
      <w:proofErr w:type="spellEnd"/>
      <w:r>
        <w:t xml:space="preserve"> </w:t>
      </w:r>
      <w:proofErr w:type="spellStart"/>
      <w:r>
        <w:t>შიგნით</w:t>
      </w:r>
      <w:proofErr w:type="spellEnd"/>
      <w:r>
        <w:t xml:space="preserve"> </w:t>
      </w:r>
      <w:proofErr w:type="spellStart"/>
      <w:r>
        <w:t>მიღების</w:t>
      </w:r>
      <w:proofErr w:type="spellEnd"/>
      <w:r>
        <w:t xml:space="preserve"> </w:t>
      </w:r>
      <w:proofErr w:type="spellStart"/>
      <w:r>
        <w:t>ან</w:t>
      </w:r>
      <w:proofErr w:type="spellEnd"/>
      <w:r>
        <w:t xml:space="preserve"> </w:t>
      </w:r>
      <w:proofErr w:type="spellStart"/>
      <w:r>
        <w:t>ინტრავენური</w:t>
      </w:r>
      <w:proofErr w:type="spellEnd"/>
      <w:r>
        <w:t xml:space="preserve"> </w:t>
      </w:r>
      <w:proofErr w:type="spellStart"/>
      <w:r>
        <w:t>შეყვანის</w:t>
      </w:r>
      <w:proofErr w:type="spellEnd"/>
      <w:r>
        <w:t xml:space="preserve"> </w:t>
      </w:r>
      <w:proofErr w:type="spellStart"/>
      <w:r>
        <w:t>შემდეგ</w:t>
      </w:r>
      <w:proofErr w:type="spellEnd"/>
      <w:r>
        <w:t xml:space="preserve"> </w:t>
      </w:r>
      <w:proofErr w:type="spellStart"/>
      <w:r>
        <w:t>იგი</w:t>
      </w:r>
      <w:proofErr w:type="spellEnd"/>
      <w:r>
        <w:t xml:space="preserve"> </w:t>
      </w:r>
      <w:proofErr w:type="spellStart"/>
      <w:r>
        <w:t>შედარებით</w:t>
      </w:r>
      <w:proofErr w:type="spellEnd"/>
      <w:r>
        <w:t xml:space="preserve"> </w:t>
      </w:r>
      <w:proofErr w:type="spellStart"/>
      <w:r>
        <w:t>ნელა</w:t>
      </w:r>
      <w:proofErr w:type="spellEnd"/>
      <w:r>
        <w:t xml:space="preserve"> </w:t>
      </w:r>
      <w:proofErr w:type="spellStart"/>
      <w:r>
        <w:t>გამოიყოფა</w:t>
      </w:r>
      <w:proofErr w:type="spellEnd"/>
      <w:r>
        <w:t xml:space="preserve"> </w:t>
      </w:r>
      <w:proofErr w:type="spellStart"/>
      <w:r>
        <w:t>პლაზმიდან</w:t>
      </w:r>
      <w:proofErr w:type="spellEnd"/>
      <w:r>
        <w:t xml:space="preserve"> (</w:t>
      </w:r>
      <w:proofErr w:type="spellStart"/>
      <w:r>
        <w:t>ნახევარგამოყოფის</w:t>
      </w:r>
      <w:proofErr w:type="spellEnd"/>
      <w:r>
        <w:t xml:space="preserve"> </w:t>
      </w:r>
      <w:proofErr w:type="spellStart"/>
      <w:r>
        <w:t>პერიოდი</w:t>
      </w:r>
      <w:proofErr w:type="spellEnd"/>
      <w:r>
        <w:t xml:space="preserve"> </w:t>
      </w:r>
      <w:proofErr w:type="spellStart"/>
      <w:r>
        <w:t>შეადგენს</w:t>
      </w:r>
      <w:proofErr w:type="spellEnd"/>
      <w:r>
        <w:t xml:space="preserve"> 6-8 </w:t>
      </w:r>
      <w:proofErr w:type="spellStart"/>
      <w:r>
        <w:t>საათს</w:t>
      </w:r>
      <w:proofErr w:type="spellEnd"/>
      <w:r>
        <w:t xml:space="preserve">). </w:t>
      </w:r>
      <w:proofErr w:type="spellStart"/>
      <w:r>
        <w:t>ძირითადად</w:t>
      </w:r>
      <w:proofErr w:type="spellEnd"/>
      <w:r>
        <w:t xml:space="preserve"> </w:t>
      </w:r>
      <w:proofErr w:type="spellStart"/>
      <w:r>
        <w:t>გამოიყოფა</w:t>
      </w:r>
      <w:proofErr w:type="spellEnd"/>
      <w:r>
        <w:t xml:space="preserve"> </w:t>
      </w:r>
      <w:proofErr w:type="spellStart"/>
      <w:r>
        <w:t>თირკმელებით</w:t>
      </w:r>
      <w:proofErr w:type="spellEnd"/>
      <w:r>
        <w:t xml:space="preserve"> (</w:t>
      </w:r>
      <w:proofErr w:type="spellStart"/>
      <w:r>
        <w:t>ლევოფლოქსაცინის</w:t>
      </w:r>
      <w:proofErr w:type="spellEnd"/>
      <w:r>
        <w:t xml:space="preserve"> </w:t>
      </w:r>
      <w:proofErr w:type="spellStart"/>
      <w:r>
        <w:t>შეყვანილი</w:t>
      </w:r>
      <w:proofErr w:type="spellEnd"/>
      <w:r>
        <w:t xml:space="preserve"> </w:t>
      </w:r>
      <w:proofErr w:type="spellStart"/>
      <w:r>
        <w:t>დოზის</w:t>
      </w:r>
      <w:proofErr w:type="spellEnd"/>
      <w:r>
        <w:t xml:space="preserve"> &gt; 85%).</w:t>
      </w:r>
    </w:p>
    <w:p w14:paraId="676A50BF" w14:textId="45C16E4D" w:rsidR="00CF7B4A" w:rsidRDefault="00EB3509" w:rsidP="008542D7">
      <w:pPr>
        <w:pStyle w:val="P68B1DB1-Normal4"/>
        <w:spacing w:after="0" w:line="240" w:lineRule="auto"/>
        <w:jc w:val="both"/>
      </w:pPr>
      <w:proofErr w:type="spellStart"/>
      <w:r>
        <w:lastRenderedPageBreak/>
        <w:t>ლევოფლოქსა</w:t>
      </w:r>
      <w:r w:rsidRPr="006814B6">
        <w:t>ცინის</w:t>
      </w:r>
      <w:proofErr w:type="spellEnd"/>
      <w:r w:rsidRPr="006814B6">
        <w:t xml:space="preserve"> </w:t>
      </w:r>
      <w:proofErr w:type="spellStart"/>
      <w:r w:rsidRPr="006814B6">
        <w:t>საშუალო</w:t>
      </w:r>
      <w:proofErr w:type="spellEnd"/>
      <w:r w:rsidRPr="006814B6">
        <w:t xml:space="preserve"> </w:t>
      </w:r>
      <w:r w:rsidR="006814B6" w:rsidRPr="006814B6">
        <w:rPr>
          <w:lang w:val="ka-GE"/>
        </w:rPr>
        <w:t>მოჩვენებითი</w:t>
      </w:r>
      <w:r w:rsidRPr="006814B6">
        <w:t xml:space="preserve"> </w:t>
      </w:r>
      <w:proofErr w:type="spellStart"/>
      <w:r w:rsidRPr="006814B6">
        <w:t>კლირენსი</w:t>
      </w:r>
      <w:proofErr w:type="spellEnd"/>
      <w:r>
        <w:t xml:space="preserve"> 500 </w:t>
      </w:r>
      <w:proofErr w:type="spellStart"/>
      <w:r>
        <w:t>მგ</w:t>
      </w:r>
      <w:proofErr w:type="spellEnd"/>
      <w:r>
        <w:t xml:space="preserve"> </w:t>
      </w:r>
      <w:proofErr w:type="spellStart"/>
      <w:r>
        <w:t>ერთჯერადი</w:t>
      </w:r>
      <w:proofErr w:type="spellEnd"/>
      <w:r>
        <w:t xml:space="preserve"> </w:t>
      </w:r>
      <w:proofErr w:type="spellStart"/>
      <w:r>
        <w:t>დოზის</w:t>
      </w:r>
      <w:proofErr w:type="spellEnd"/>
      <w:r>
        <w:t xml:space="preserve"> </w:t>
      </w:r>
      <w:proofErr w:type="spellStart"/>
      <w:r>
        <w:t>შეყვანის</w:t>
      </w:r>
      <w:proofErr w:type="spellEnd"/>
      <w:r>
        <w:t xml:space="preserve"> </w:t>
      </w:r>
      <w:proofErr w:type="spellStart"/>
      <w:r>
        <w:t>შემდეგ</w:t>
      </w:r>
      <w:proofErr w:type="spellEnd"/>
      <w:r>
        <w:t xml:space="preserve"> </w:t>
      </w:r>
      <w:proofErr w:type="spellStart"/>
      <w:r>
        <w:t>არის</w:t>
      </w:r>
      <w:proofErr w:type="spellEnd"/>
      <w:r>
        <w:t xml:space="preserve"> 175 +/- 29,2 </w:t>
      </w:r>
      <w:proofErr w:type="spellStart"/>
      <w:r>
        <w:t>მლ</w:t>
      </w:r>
      <w:proofErr w:type="spellEnd"/>
      <w:r>
        <w:t>/</w:t>
      </w:r>
      <w:proofErr w:type="spellStart"/>
      <w:r>
        <w:t>წთ</w:t>
      </w:r>
      <w:proofErr w:type="spellEnd"/>
      <w:r>
        <w:t>.</w:t>
      </w:r>
    </w:p>
    <w:p w14:paraId="74A89F67" w14:textId="245C5E94" w:rsidR="00CF7B4A" w:rsidRDefault="00EB3509" w:rsidP="008542D7">
      <w:pPr>
        <w:pStyle w:val="P68B1DB1-Normal4"/>
        <w:spacing w:after="0" w:line="240" w:lineRule="auto"/>
        <w:jc w:val="both"/>
      </w:pPr>
      <w:proofErr w:type="spellStart"/>
      <w:r>
        <w:t>ლევოფლოქსაცინის</w:t>
      </w:r>
      <w:proofErr w:type="spellEnd"/>
      <w:r>
        <w:t xml:space="preserve"> </w:t>
      </w:r>
      <w:proofErr w:type="spellStart"/>
      <w:r>
        <w:t>ფარმაკოკინეტიკაში</w:t>
      </w:r>
      <w:proofErr w:type="spellEnd"/>
      <w:r>
        <w:t xml:space="preserve"> </w:t>
      </w:r>
      <w:proofErr w:type="spellStart"/>
      <w:r>
        <w:t>მნიშვნელოვანი</w:t>
      </w:r>
      <w:proofErr w:type="spellEnd"/>
      <w:r>
        <w:t xml:space="preserve"> </w:t>
      </w:r>
      <w:r w:rsidR="00381CDB" w:rsidRPr="009D7899">
        <w:rPr>
          <w:lang w:val="ka-GE"/>
        </w:rPr>
        <w:t>სხვაობა</w:t>
      </w:r>
      <w:r>
        <w:t xml:space="preserve"> </w:t>
      </w:r>
      <w:proofErr w:type="spellStart"/>
      <w:r>
        <w:t>ინტრავენური</w:t>
      </w:r>
      <w:proofErr w:type="spellEnd"/>
      <w:r>
        <w:t xml:space="preserve"> </w:t>
      </w:r>
      <w:proofErr w:type="spellStart"/>
      <w:r>
        <w:t>და</w:t>
      </w:r>
      <w:proofErr w:type="spellEnd"/>
      <w:r>
        <w:t xml:space="preserve"> </w:t>
      </w:r>
      <w:proofErr w:type="spellStart"/>
      <w:r>
        <w:t>პერორალური</w:t>
      </w:r>
      <w:proofErr w:type="spellEnd"/>
      <w:r>
        <w:t xml:space="preserve"> </w:t>
      </w:r>
      <w:proofErr w:type="spellStart"/>
      <w:r>
        <w:t>მეთოდით</w:t>
      </w:r>
      <w:proofErr w:type="spellEnd"/>
      <w:r>
        <w:t xml:space="preserve"> </w:t>
      </w:r>
      <w:proofErr w:type="spellStart"/>
      <w:r>
        <w:t>შეყვანისას</w:t>
      </w:r>
      <w:proofErr w:type="spellEnd"/>
      <w:r>
        <w:t xml:space="preserve"> </w:t>
      </w:r>
      <w:proofErr w:type="spellStart"/>
      <w:r>
        <w:t>არ</w:t>
      </w:r>
      <w:proofErr w:type="spellEnd"/>
      <w:r>
        <w:t xml:space="preserve"> </w:t>
      </w:r>
      <w:proofErr w:type="spellStart"/>
      <w:r>
        <w:t>აღინიშნება</w:t>
      </w:r>
      <w:proofErr w:type="spellEnd"/>
      <w:r>
        <w:t xml:space="preserve">, </w:t>
      </w:r>
      <w:proofErr w:type="spellStart"/>
      <w:r>
        <w:t>რაც</w:t>
      </w:r>
      <w:proofErr w:type="spellEnd"/>
      <w:r>
        <w:t xml:space="preserve"> </w:t>
      </w:r>
      <w:proofErr w:type="spellStart"/>
      <w:r>
        <w:t>ადასტურებს</w:t>
      </w:r>
      <w:proofErr w:type="spellEnd"/>
      <w:r>
        <w:t xml:space="preserve"> </w:t>
      </w:r>
      <w:proofErr w:type="spellStart"/>
      <w:r>
        <w:t>იმას</w:t>
      </w:r>
      <w:proofErr w:type="spellEnd"/>
      <w:r>
        <w:t xml:space="preserve">, </w:t>
      </w:r>
      <w:proofErr w:type="spellStart"/>
      <w:r>
        <w:t>რომ</w:t>
      </w:r>
      <w:proofErr w:type="spellEnd"/>
      <w:r>
        <w:t xml:space="preserve"> </w:t>
      </w:r>
      <w:proofErr w:type="spellStart"/>
      <w:r>
        <w:t>ისინი</w:t>
      </w:r>
      <w:proofErr w:type="spellEnd"/>
      <w:r>
        <w:t xml:space="preserve"> </w:t>
      </w:r>
      <w:proofErr w:type="spellStart"/>
      <w:r>
        <w:t>ურთიერთჩანაცვლებადია</w:t>
      </w:r>
      <w:proofErr w:type="spellEnd"/>
      <w:r>
        <w:t>.</w:t>
      </w:r>
    </w:p>
    <w:p w14:paraId="03F82177" w14:textId="77777777" w:rsidR="00CF7B4A" w:rsidRDefault="00EB3509" w:rsidP="008542D7">
      <w:pPr>
        <w:pStyle w:val="P68B1DB1-Normal2"/>
        <w:spacing w:after="0" w:line="240" w:lineRule="auto"/>
        <w:jc w:val="both"/>
      </w:pPr>
      <w:proofErr w:type="spellStart"/>
      <w:r>
        <w:t>ხაზოვნება</w:t>
      </w:r>
      <w:proofErr w:type="spellEnd"/>
    </w:p>
    <w:p w14:paraId="6BBDB57E" w14:textId="7A911280" w:rsidR="00CF7B4A" w:rsidRDefault="00EB3509" w:rsidP="008542D7">
      <w:pPr>
        <w:pStyle w:val="P68B1DB1-Normal4"/>
        <w:spacing w:after="0" w:line="240" w:lineRule="auto"/>
        <w:jc w:val="both"/>
        <w:rPr>
          <w:b/>
        </w:rPr>
      </w:pPr>
      <w:proofErr w:type="spellStart"/>
      <w:r>
        <w:t>ლევოფლოქსაცინის</w:t>
      </w:r>
      <w:proofErr w:type="spellEnd"/>
      <w:r>
        <w:t xml:space="preserve"> </w:t>
      </w:r>
      <w:proofErr w:type="spellStart"/>
      <w:r>
        <w:t>ფარმაკოკინეტიკა</w:t>
      </w:r>
      <w:proofErr w:type="spellEnd"/>
      <w:r>
        <w:t xml:space="preserve"> </w:t>
      </w:r>
      <w:proofErr w:type="spellStart"/>
      <w:r>
        <w:t>ხაზოვანია</w:t>
      </w:r>
      <w:proofErr w:type="spellEnd"/>
      <w:r>
        <w:t xml:space="preserve"> 50 </w:t>
      </w:r>
      <w:proofErr w:type="spellStart"/>
      <w:r>
        <w:t>მგ-დან</w:t>
      </w:r>
      <w:proofErr w:type="spellEnd"/>
      <w:r>
        <w:t xml:space="preserve"> 1000 </w:t>
      </w:r>
      <w:proofErr w:type="spellStart"/>
      <w:r>
        <w:t>მგ-მდე</w:t>
      </w:r>
      <w:proofErr w:type="spellEnd"/>
      <w:r>
        <w:t xml:space="preserve"> </w:t>
      </w:r>
      <w:proofErr w:type="spellStart"/>
      <w:r>
        <w:t>დოზების</w:t>
      </w:r>
      <w:proofErr w:type="spellEnd"/>
      <w:r>
        <w:t xml:space="preserve"> </w:t>
      </w:r>
      <w:proofErr w:type="spellStart"/>
      <w:r>
        <w:t>დიაპაზონში</w:t>
      </w:r>
      <w:proofErr w:type="spellEnd"/>
      <w:r>
        <w:t>.</w:t>
      </w:r>
    </w:p>
    <w:p w14:paraId="67E8860D" w14:textId="4A5234BF" w:rsidR="00CF7B4A" w:rsidRDefault="00EB3509" w:rsidP="008542D7">
      <w:pPr>
        <w:pStyle w:val="P68B1DB1-Normal2"/>
        <w:spacing w:after="0" w:line="240" w:lineRule="auto"/>
        <w:jc w:val="both"/>
      </w:pPr>
      <w:proofErr w:type="spellStart"/>
      <w:r>
        <w:t>პაციენტ</w:t>
      </w:r>
      <w:proofErr w:type="spellEnd"/>
      <w:r w:rsidR="00CA7134">
        <w:rPr>
          <w:lang w:val="ka-GE"/>
        </w:rPr>
        <w:t>თა</w:t>
      </w:r>
      <w:r>
        <w:t xml:space="preserve"> </w:t>
      </w:r>
      <w:proofErr w:type="spellStart"/>
      <w:r>
        <w:t>განსაკუთრებული</w:t>
      </w:r>
      <w:proofErr w:type="spellEnd"/>
      <w:r>
        <w:t xml:space="preserve"> </w:t>
      </w:r>
      <w:proofErr w:type="spellStart"/>
      <w:r>
        <w:t>ჯგუფები</w:t>
      </w:r>
      <w:proofErr w:type="spellEnd"/>
    </w:p>
    <w:p w14:paraId="5E6B947C" w14:textId="77777777" w:rsidR="00CF7B4A" w:rsidRDefault="00EB3509" w:rsidP="008542D7">
      <w:pPr>
        <w:pStyle w:val="P68B1DB1-Normal3"/>
        <w:spacing w:after="0" w:line="240" w:lineRule="auto"/>
        <w:jc w:val="both"/>
      </w:pPr>
      <w:proofErr w:type="spellStart"/>
      <w:r>
        <w:t>თირკმლის</w:t>
      </w:r>
      <w:proofErr w:type="spellEnd"/>
      <w:r>
        <w:t xml:space="preserve"> </w:t>
      </w:r>
      <w:proofErr w:type="spellStart"/>
      <w:r>
        <w:t>უკმარისობის</w:t>
      </w:r>
      <w:proofErr w:type="spellEnd"/>
      <w:r>
        <w:t xml:space="preserve"> </w:t>
      </w:r>
      <w:proofErr w:type="spellStart"/>
      <w:r>
        <w:t>მქონე</w:t>
      </w:r>
      <w:proofErr w:type="spellEnd"/>
      <w:r>
        <w:t xml:space="preserve"> </w:t>
      </w:r>
      <w:proofErr w:type="spellStart"/>
      <w:r>
        <w:t>პაციენტები</w:t>
      </w:r>
      <w:proofErr w:type="spellEnd"/>
    </w:p>
    <w:p w14:paraId="602C4B3C" w14:textId="568D59C9" w:rsidR="00CF7B4A" w:rsidRDefault="00EB3509" w:rsidP="008542D7">
      <w:pPr>
        <w:pStyle w:val="P68B1DB1-Normal4"/>
        <w:spacing w:after="0" w:line="240" w:lineRule="auto"/>
        <w:jc w:val="both"/>
      </w:pPr>
      <w:proofErr w:type="spellStart"/>
      <w:r>
        <w:t>ლევოფლოქსაცინის</w:t>
      </w:r>
      <w:proofErr w:type="spellEnd"/>
      <w:r>
        <w:t xml:space="preserve"> </w:t>
      </w:r>
      <w:proofErr w:type="spellStart"/>
      <w:r>
        <w:t>ფარმაკოკინეტიკაზე</w:t>
      </w:r>
      <w:proofErr w:type="spellEnd"/>
      <w:r>
        <w:t xml:space="preserve"> </w:t>
      </w:r>
      <w:proofErr w:type="spellStart"/>
      <w:r>
        <w:t>გავლენას</w:t>
      </w:r>
      <w:proofErr w:type="spellEnd"/>
      <w:r>
        <w:t xml:space="preserve"> </w:t>
      </w:r>
      <w:proofErr w:type="spellStart"/>
      <w:r>
        <w:t>ახდენს</w:t>
      </w:r>
      <w:proofErr w:type="spellEnd"/>
      <w:r>
        <w:t xml:space="preserve"> </w:t>
      </w:r>
      <w:proofErr w:type="spellStart"/>
      <w:r>
        <w:t>თირკმლის</w:t>
      </w:r>
      <w:proofErr w:type="spellEnd"/>
      <w:r>
        <w:t xml:space="preserve"> </w:t>
      </w:r>
      <w:proofErr w:type="spellStart"/>
      <w:r>
        <w:t>უკმარისობა</w:t>
      </w:r>
      <w:proofErr w:type="spellEnd"/>
      <w:r>
        <w:t xml:space="preserve">. </w:t>
      </w:r>
      <w:proofErr w:type="spellStart"/>
      <w:r>
        <w:t>თირკმელების</w:t>
      </w:r>
      <w:proofErr w:type="spellEnd"/>
      <w:r>
        <w:t xml:space="preserve"> </w:t>
      </w:r>
      <w:proofErr w:type="spellStart"/>
      <w:r>
        <w:t>ფუნქციის</w:t>
      </w:r>
      <w:proofErr w:type="spellEnd"/>
      <w:r>
        <w:t xml:space="preserve"> </w:t>
      </w:r>
      <w:proofErr w:type="spellStart"/>
      <w:r>
        <w:t>დაქვეითებისას</w:t>
      </w:r>
      <w:proofErr w:type="spellEnd"/>
      <w:r>
        <w:t xml:space="preserve">, </w:t>
      </w:r>
      <w:proofErr w:type="spellStart"/>
      <w:r w:rsidRPr="009C27D1">
        <w:t>მცირდება</w:t>
      </w:r>
      <w:proofErr w:type="spellEnd"/>
      <w:r w:rsidRPr="009C27D1">
        <w:t xml:space="preserve"> </w:t>
      </w:r>
      <w:proofErr w:type="spellStart"/>
      <w:r w:rsidRPr="009C27D1">
        <w:t>პრეპარატის</w:t>
      </w:r>
      <w:proofErr w:type="spellEnd"/>
      <w:r w:rsidRPr="009C27D1">
        <w:t xml:space="preserve"> </w:t>
      </w:r>
      <w:proofErr w:type="spellStart"/>
      <w:r w:rsidRPr="009C27D1">
        <w:t>თირკმელებით</w:t>
      </w:r>
      <w:proofErr w:type="spellEnd"/>
      <w:r w:rsidRPr="009C27D1">
        <w:t xml:space="preserve"> </w:t>
      </w:r>
      <w:proofErr w:type="spellStart"/>
      <w:r w:rsidRPr="009C27D1">
        <w:t>გამოყოფა</w:t>
      </w:r>
      <w:proofErr w:type="spellEnd"/>
      <w:r w:rsidRPr="009C27D1">
        <w:t xml:space="preserve"> </w:t>
      </w:r>
      <w:proofErr w:type="spellStart"/>
      <w:r w:rsidRPr="009C27D1">
        <w:t>და</w:t>
      </w:r>
      <w:proofErr w:type="spellEnd"/>
      <w:r w:rsidRPr="009C27D1">
        <w:t xml:space="preserve"> </w:t>
      </w:r>
      <w:proofErr w:type="spellStart"/>
      <w:r w:rsidRPr="009C27D1">
        <w:t>თირკმლისმიერი</w:t>
      </w:r>
      <w:proofErr w:type="spellEnd"/>
      <w:r w:rsidRPr="009C27D1">
        <w:t xml:space="preserve"> </w:t>
      </w:r>
      <w:proofErr w:type="spellStart"/>
      <w:r w:rsidRPr="009C27D1">
        <w:t>კლირენსი</w:t>
      </w:r>
      <w:proofErr w:type="spellEnd"/>
      <w:r w:rsidRPr="009C27D1">
        <w:t xml:space="preserve">, </w:t>
      </w:r>
      <w:proofErr w:type="spellStart"/>
      <w:r w:rsidRPr="009C27D1">
        <w:t>ნახევარგამოყოფის</w:t>
      </w:r>
      <w:proofErr w:type="spellEnd"/>
      <w:r w:rsidRPr="009C27D1">
        <w:t xml:space="preserve"> </w:t>
      </w:r>
      <w:proofErr w:type="spellStart"/>
      <w:r w:rsidRPr="009C27D1">
        <w:t>პერიოდი</w:t>
      </w:r>
      <w:proofErr w:type="spellEnd"/>
      <w:r w:rsidRPr="009C27D1">
        <w:t xml:space="preserve"> </w:t>
      </w:r>
      <w:r w:rsidR="00C3478E" w:rsidRPr="009C27D1">
        <w:rPr>
          <w:lang w:val="ka-GE"/>
        </w:rPr>
        <w:t>ხანგრძლივდება</w:t>
      </w:r>
      <w:r w:rsidRPr="009C27D1">
        <w:t>.</w:t>
      </w:r>
    </w:p>
    <w:p w14:paraId="1E4F361C" w14:textId="77777777" w:rsidR="00CF7B4A" w:rsidRDefault="00EB3509" w:rsidP="008542D7">
      <w:pPr>
        <w:pStyle w:val="P68B1DB1-Normal4"/>
        <w:spacing w:after="0" w:line="240" w:lineRule="auto"/>
        <w:jc w:val="both"/>
      </w:pPr>
      <w:proofErr w:type="spellStart"/>
      <w:r>
        <w:t>ლევოფლოქსაცინის</w:t>
      </w:r>
      <w:proofErr w:type="spellEnd"/>
      <w:r>
        <w:t xml:space="preserve"> </w:t>
      </w:r>
      <w:proofErr w:type="spellStart"/>
      <w:r>
        <w:t>ფარმაკოკინეტიკური</w:t>
      </w:r>
      <w:proofErr w:type="spellEnd"/>
      <w:r>
        <w:t xml:space="preserve"> </w:t>
      </w:r>
      <w:proofErr w:type="spellStart"/>
      <w:r>
        <w:t>პარამეტრები</w:t>
      </w:r>
      <w:proofErr w:type="spellEnd"/>
      <w:r>
        <w:t xml:space="preserve"> </w:t>
      </w:r>
      <w:proofErr w:type="spellStart"/>
      <w:r>
        <w:t>თირკმელების</w:t>
      </w:r>
      <w:proofErr w:type="spellEnd"/>
      <w:r>
        <w:t xml:space="preserve"> </w:t>
      </w:r>
      <w:proofErr w:type="spellStart"/>
      <w:r>
        <w:t>ფუნქციის</w:t>
      </w:r>
      <w:proofErr w:type="spellEnd"/>
      <w:r>
        <w:t xml:space="preserve"> </w:t>
      </w:r>
      <w:proofErr w:type="spellStart"/>
      <w:r>
        <w:t>დარღვევისას</w:t>
      </w:r>
      <w:proofErr w:type="spellEnd"/>
      <w:r>
        <w:t xml:space="preserve">, 500 </w:t>
      </w:r>
      <w:proofErr w:type="spellStart"/>
      <w:r>
        <w:t>მგ</w:t>
      </w:r>
      <w:proofErr w:type="spellEnd"/>
      <w:r>
        <w:t xml:space="preserve"> </w:t>
      </w:r>
      <w:proofErr w:type="spellStart"/>
      <w:r>
        <w:t>ერთჯერადი</w:t>
      </w:r>
      <w:proofErr w:type="spellEnd"/>
      <w:r>
        <w:t xml:space="preserve"> </w:t>
      </w:r>
      <w:proofErr w:type="spellStart"/>
      <w:r>
        <w:t>დოზის</w:t>
      </w:r>
      <w:proofErr w:type="spellEnd"/>
      <w:r>
        <w:t xml:space="preserve"> </w:t>
      </w:r>
      <w:proofErr w:type="spellStart"/>
      <w:r>
        <w:t>პერორალური</w:t>
      </w:r>
      <w:proofErr w:type="spellEnd"/>
      <w:r>
        <w:t xml:space="preserve"> </w:t>
      </w:r>
      <w:proofErr w:type="spellStart"/>
      <w:r>
        <w:t>მიღების</w:t>
      </w:r>
      <w:proofErr w:type="spellEnd"/>
      <w:r>
        <w:t xml:space="preserve"> </w:t>
      </w:r>
      <w:proofErr w:type="spellStart"/>
      <w:r>
        <w:t>შემდეგ</w:t>
      </w:r>
      <w:proofErr w:type="spellEnd"/>
      <w:r>
        <w:t xml:space="preserve">, </w:t>
      </w:r>
      <w:proofErr w:type="spellStart"/>
      <w:r>
        <w:t>მოცემულია</w:t>
      </w:r>
      <w:proofErr w:type="spellEnd"/>
      <w:r>
        <w:t xml:space="preserve"> </w:t>
      </w:r>
      <w:proofErr w:type="spellStart"/>
      <w:r>
        <w:t>ცხრილში</w:t>
      </w:r>
      <w:proofErr w:type="spellEnd"/>
      <w:r>
        <w:t xml:space="preserve"> </w:t>
      </w:r>
      <w:proofErr w:type="spellStart"/>
      <w:r>
        <w:t>ქვემოთ</w:t>
      </w:r>
      <w:proofErr w:type="spellEnd"/>
      <w:r>
        <w:t>:</w:t>
      </w:r>
    </w:p>
    <w:tbl>
      <w:tblPr>
        <w:tblW w:w="4841" w:type="pct"/>
        <w:jc w:val="center"/>
        <w:tblCellMar>
          <w:left w:w="0" w:type="dxa"/>
          <w:right w:w="0" w:type="dxa"/>
        </w:tblCellMar>
        <w:tblLook w:val="04A0" w:firstRow="1" w:lastRow="0" w:firstColumn="1" w:lastColumn="0" w:noHBand="0" w:noVBand="1"/>
      </w:tblPr>
      <w:tblGrid>
        <w:gridCol w:w="5395"/>
        <w:gridCol w:w="1605"/>
        <w:gridCol w:w="1926"/>
        <w:gridCol w:w="1565"/>
      </w:tblGrid>
      <w:tr w:rsidR="00CF7B4A" w14:paraId="0EC362B1" w14:textId="77777777">
        <w:trPr>
          <w:jc w:val="center"/>
        </w:trPr>
        <w:tc>
          <w:tcPr>
            <w:tcW w:w="2571"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FDB8691" w14:textId="77777777" w:rsidR="00CF7B4A" w:rsidRDefault="00EB3509" w:rsidP="008542D7">
            <w:pPr>
              <w:pStyle w:val="P68B1DB1-Normal4"/>
              <w:spacing w:before="100" w:beforeAutospacing="1" w:after="100" w:afterAutospacing="1" w:line="240" w:lineRule="auto"/>
              <w:jc w:val="both"/>
            </w:pPr>
            <w:proofErr w:type="spellStart"/>
            <w:r>
              <w:t>Cl</w:t>
            </w:r>
            <w:r>
              <w:rPr>
                <w:vertAlign w:val="subscript"/>
              </w:rPr>
              <w:t>cr</w:t>
            </w:r>
            <w:proofErr w:type="spellEnd"/>
            <w:r>
              <w:t xml:space="preserve"> (</w:t>
            </w:r>
            <w:proofErr w:type="spellStart"/>
            <w:r>
              <w:t>კრეატინინის</w:t>
            </w:r>
            <w:proofErr w:type="spellEnd"/>
            <w:r>
              <w:t xml:space="preserve"> </w:t>
            </w:r>
            <w:proofErr w:type="spellStart"/>
            <w:r>
              <w:t>კლირენსი</w:t>
            </w:r>
            <w:proofErr w:type="spellEnd"/>
            <w:r>
              <w:t xml:space="preserve">), </w:t>
            </w:r>
            <w:proofErr w:type="spellStart"/>
            <w:r>
              <w:t>მლ</w:t>
            </w:r>
            <w:proofErr w:type="spellEnd"/>
            <w:r>
              <w:t>/</w:t>
            </w:r>
            <w:proofErr w:type="spellStart"/>
            <w:r>
              <w:t>წთ</w:t>
            </w:r>
            <w:proofErr w:type="spellEnd"/>
          </w:p>
        </w:tc>
        <w:tc>
          <w:tcPr>
            <w:tcW w:w="765"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3C663F0" w14:textId="7B469DE7" w:rsidR="00CF7B4A" w:rsidRDefault="00EB3509" w:rsidP="008542D7">
            <w:pPr>
              <w:pStyle w:val="P68B1DB1-Normal4"/>
              <w:spacing w:before="100" w:beforeAutospacing="1" w:after="100" w:afterAutospacing="1" w:line="240" w:lineRule="auto"/>
              <w:jc w:val="both"/>
            </w:pPr>
            <w:r>
              <w:t>&lt;20</w:t>
            </w:r>
          </w:p>
        </w:tc>
        <w:tc>
          <w:tcPr>
            <w:tcW w:w="918"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CF499F1" w14:textId="77777777" w:rsidR="00CF7B4A" w:rsidRDefault="00EB3509" w:rsidP="008542D7">
            <w:pPr>
              <w:pStyle w:val="P68B1DB1-Normal4"/>
              <w:spacing w:before="100" w:beforeAutospacing="1" w:after="100" w:afterAutospacing="1" w:line="240" w:lineRule="auto"/>
              <w:jc w:val="both"/>
            </w:pPr>
            <w:r>
              <w:t>20-49</w:t>
            </w:r>
          </w:p>
        </w:tc>
        <w:tc>
          <w:tcPr>
            <w:tcW w:w="746"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7EC2B5BF" w14:textId="77777777" w:rsidR="00CF7B4A" w:rsidRDefault="00EB3509" w:rsidP="008542D7">
            <w:pPr>
              <w:pStyle w:val="P68B1DB1-Normal4"/>
              <w:spacing w:before="100" w:beforeAutospacing="1" w:after="100" w:afterAutospacing="1" w:line="240" w:lineRule="auto"/>
              <w:jc w:val="both"/>
            </w:pPr>
            <w:r>
              <w:t>50-80</w:t>
            </w:r>
          </w:p>
        </w:tc>
      </w:tr>
      <w:tr w:rsidR="00CF7B4A" w14:paraId="4F2A4154" w14:textId="77777777">
        <w:trPr>
          <w:trHeight w:val="55"/>
          <w:jc w:val="center"/>
        </w:trPr>
        <w:tc>
          <w:tcPr>
            <w:tcW w:w="257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8ADCEFA" w14:textId="77777777" w:rsidR="00CF7B4A" w:rsidRDefault="00EB3509" w:rsidP="008542D7">
            <w:pPr>
              <w:pStyle w:val="P68B1DB1-Normal4"/>
              <w:spacing w:before="100" w:beforeAutospacing="1" w:after="100" w:afterAutospacing="1" w:line="240" w:lineRule="auto"/>
              <w:jc w:val="both"/>
            </w:pPr>
            <w:proofErr w:type="spellStart"/>
            <w:r>
              <w:t>Cl</w:t>
            </w:r>
            <w:r>
              <w:rPr>
                <w:vertAlign w:val="subscript"/>
              </w:rPr>
              <w:t>R</w:t>
            </w:r>
            <w:proofErr w:type="spellEnd"/>
            <w:r>
              <w:t xml:space="preserve"> (</w:t>
            </w:r>
            <w:proofErr w:type="spellStart"/>
            <w:r>
              <w:t>თირკმლისმიერი</w:t>
            </w:r>
            <w:proofErr w:type="spellEnd"/>
            <w:r>
              <w:t xml:space="preserve"> </w:t>
            </w:r>
            <w:proofErr w:type="spellStart"/>
            <w:r>
              <w:t>კლირენსი</w:t>
            </w:r>
            <w:proofErr w:type="spellEnd"/>
            <w:r>
              <w:t xml:space="preserve">), </w:t>
            </w:r>
            <w:proofErr w:type="spellStart"/>
            <w:r>
              <w:t>მლ</w:t>
            </w:r>
            <w:proofErr w:type="spellEnd"/>
            <w:r>
              <w:t>/</w:t>
            </w:r>
            <w:proofErr w:type="spellStart"/>
            <w:r>
              <w:t>წთ</w:t>
            </w:r>
            <w:proofErr w:type="spellEnd"/>
          </w:p>
        </w:tc>
        <w:tc>
          <w:tcPr>
            <w:tcW w:w="7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EEA533E" w14:textId="77777777" w:rsidR="00CF7B4A" w:rsidRDefault="00EB3509" w:rsidP="008542D7">
            <w:pPr>
              <w:pStyle w:val="P68B1DB1-Normal4"/>
              <w:spacing w:before="100" w:beforeAutospacing="1" w:after="100" w:afterAutospacing="1" w:line="240" w:lineRule="auto"/>
              <w:jc w:val="both"/>
            </w:pPr>
            <w:r>
              <w:t>13</w:t>
            </w:r>
          </w:p>
        </w:tc>
        <w:tc>
          <w:tcPr>
            <w:tcW w:w="91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E884645" w14:textId="77777777" w:rsidR="00CF7B4A" w:rsidRDefault="00EB3509" w:rsidP="008542D7">
            <w:pPr>
              <w:pStyle w:val="P68B1DB1-Normal4"/>
              <w:spacing w:before="100" w:beforeAutospacing="1" w:after="100" w:afterAutospacing="1" w:line="240" w:lineRule="auto"/>
              <w:jc w:val="both"/>
            </w:pPr>
            <w:r>
              <w:t>26</w:t>
            </w:r>
          </w:p>
        </w:tc>
        <w:tc>
          <w:tcPr>
            <w:tcW w:w="74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CFC8941" w14:textId="77777777" w:rsidR="00CF7B4A" w:rsidRDefault="00EB3509" w:rsidP="008542D7">
            <w:pPr>
              <w:pStyle w:val="P68B1DB1-Normal4"/>
              <w:spacing w:before="100" w:beforeAutospacing="1" w:after="100" w:afterAutospacing="1" w:line="240" w:lineRule="auto"/>
              <w:jc w:val="both"/>
            </w:pPr>
            <w:r>
              <w:t>57</w:t>
            </w:r>
          </w:p>
        </w:tc>
      </w:tr>
      <w:tr w:rsidR="00CF7B4A" w14:paraId="2DB62057" w14:textId="77777777">
        <w:trPr>
          <w:jc w:val="center"/>
        </w:trPr>
        <w:tc>
          <w:tcPr>
            <w:tcW w:w="257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190EA1" w14:textId="77777777" w:rsidR="00CF7B4A" w:rsidRDefault="00EB3509" w:rsidP="008542D7">
            <w:pPr>
              <w:pStyle w:val="P68B1DB1-Normal4"/>
              <w:spacing w:before="100" w:beforeAutospacing="1" w:after="100" w:afterAutospacing="1" w:line="240" w:lineRule="auto"/>
              <w:jc w:val="both"/>
            </w:pPr>
            <w:r>
              <w:t>t</w:t>
            </w:r>
            <w:r>
              <w:rPr>
                <w:vertAlign w:val="subscript"/>
              </w:rPr>
              <w:t>1/2</w:t>
            </w:r>
            <w:r>
              <w:t xml:space="preserve"> (</w:t>
            </w:r>
            <w:proofErr w:type="spellStart"/>
            <w:r>
              <w:t>ნახევარგამოყოფის</w:t>
            </w:r>
            <w:proofErr w:type="spellEnd"/>
            <w:r>
              <w:t xml:space="preserve"> </w:t>
            </w:r>
            <w:proofErr w:type="spellStart"/>
            <w:r>
              <w:t>პერიოდი</w:t>
            </w:r>
            <w:proofErr w:type="spellEnd"/>
            <w:r>
              <w:t xml:space="preserve">), </w:t>
            </w:r>
            <w:proofErr w:type="spellStart"/>
            <w:r>
              <w:t>საათები</w:t>
            </w:r>
            <w:proofErr w:type="spellEnd"/>
          </w:p>
        </w:tc>
        <w:tc>
          <w:tcPr>
            <w:tcW w:w="7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3530B89" w14:textId="77777777" w:rsidR="00CF7B4A" w:rsidRDefault="00EB3509" w:rsidP="008542D7">
            <w:pPr>
              <w:pStyle w:val="P68B1DB1-Normal4"/>
              <w:spacing w:before="100" w:beforeAutospacing="1" w:after="100" w:afterAutospacing="1" w:line="240" w:lineRule="auto"/>
              <w:jc w:val="both"/>
            </w:pPr>
            <w:r>
              <w:t>35</w:t>
            </w:r>
          </w:p>
        </w:tc>
        <w:tc>
          <w:tcPr>
            <w:tcW w:w="91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3EE4076" w14:textId="77777777" w:rsidR="00CF7B4A" w:rsidRDefault="00EB3509" w:rsidP="008542D7">
            <w:pPr>
              <w:pStyle w:val="P68B1DB1-Normal4"/>
              <w:spacing w:before="100" w:beforeAutospacing="1" w:after="100" w:afterAutospacing="1" w:line="240" w:lineRule="auto"/>
              <w:jc w:val="both"/>
            </w:pPr>
            <w:r>
              <w:t>27</w:t>
            </w:r>
          </w:p>
        </w:tc>
        <w:tc>
          <w:tcPr>
            <w:tcW w:w="74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62BE9D4" w14:textId="77777777" w:rsidR="00CF7B4A" w:rsidRDefault="00EB3509" w:rsidP="008542D7">
            <w:pPr>
              <w:pStyle w:val="P68B1DB1-Normal4"/>
              <w:spacing w:before="100" w:beforeAutospacing="1" w:after="100" w:afterAutospacing="1" w:line="240" w:lineRule="auto"/>
              <w:jc w:val="both"/>
            </w:pPr>
            <w:r>
              <w:t>9</w:t>
            </w:r>
          </w:p>
        </w:tc>
      </w:tr>
    </w:tbl>
    <w:p w14:paraId="3F037788" w14:textId="07BA634B" w:rsidR="00CF7B4A" w:rsidRDefault="00EB3509" w:rsidP="008542D7">
      <w:pPr>
        <w:pStyle w:val="P68B1DB1-Normal3"/>
        <w:spacing w:after="0" w:line="240" w:lineRule="auto"/>
        <w:jc w:val="both"/>
      </w:pPr>
      <w:proofErr w:type="spellStart"/>
      <w:r>
        <w:t>ხანდაზმული</w:t>
      </w:r>
      <w:proofErr w:type="spellEnd"/>
      <w:r>
        <w:t xml:space="preserve"> </w:t>
      </w:r>
      <w:proofErr w:type="spellStart"/>
      <w:r>
        <w:t>ასაკის</w:t>
      </w:r>
      <w:proofErr w:type="spellEnd"/>
      <w:r>
        <w:t xml:space="preserve"> </w:t>
      </w:r>
      <w:proofErr w:type="spellStart"/>
      <w:r>
        <w:t>პაციენტები</w:t>
      </w:r>
      <w:proofErr w:type="spellEnd"/>
    </w:p>
    <w:p w14:paraId="147FDD9C" w14:textId="50BC1327" w:rsidR="00C3478E" w:rsidRPr="00112025" w:rsidRDefault="00C3478E" w:rsidP="008542D7">
      <w:pPr>
        <w:pStyle w:val="P68B1DB1-Normal3"/>
        <w:spacing w:after="0" w:line="240" w:lineRule="auto"/>
        <w:jc w:val="both"/>
        <w:rPr>
          <w:i w:val="0"/>
          <w:lang w:val="ka-GE"/>
        </w:rPr>
      </w:pPr>
      <w:r w:rsidRPr="00112025">
        <w:rPr>
          <w:i w:val="0"/>
          <w:lang w:val="ka-GE"/>
        </w:rPr>
        <w:t>ახალგაზრდა და ხანდაზმული ასაკის  პაციენტებში ლევოფლოქსაცინის ფარმაკოკინეტიკური პარამეტრები იდენტურია, გარდა იმ შემთხვევებისა, რომელიც დაკავშირებულია კრეატინინის კლირენსის ცვლილებებთან.</w:t>
      </w:r>
    </w:p>
    <w:p w14:paraId="35F426C4" w14:textId="77777777" w:rsidR="00CF7B4A" w:rsidRDefault="00EB3509" w:rsidP="008542D7">
      <w:pPr>
        <w:pStyle w:val="P68B1DB1-Normal3"/>
        <w:spacing w:after="0" w:line="240" w:lineRule="auto"/>
        <w:jc w:val="both"/>
      </w:pPr>
      <w:proofErr w:type="spellStart"/>
      <w:r>
        <w:t>გენდერული</w:t>
      </w:r>
      <w:proofErr w:type="spellEnd"/>
      <w:r>
        <w:t xml:space="preserve"> </w:t>
      </w:r>
      <w:proofErr w:type="spellStart"/>
      <w:r>
        <w:t>განსხვავებები</w:t>
      </w:r>
      <w:proofErr w:type="spellEnd"/>
    </w:p>
    <w:p w14:paraId="72800C96" w14:textId="2A33479C" w:rsidR="00CF7B4A" w:rsidRDefault="00EB3509" w:rsidP="008542D7">
      <w:pPr>
        <w:pStyle w:val="P68B1DB1-Normal4"/>
        <w:spacing w:after="0" w:line="240" w:lineRule="auto"/>
        <w:jc w:val="both"/>
        <w:rPr>
          <w:rFonts w:eastAsia="Calibri"/>
        </w:rPr>
      </w:pPr>
      <w:proofErr w:type="spellStart"/>
      <w:r>
        <w:t>ქალი</w:t>
      </w:r>
      <w:proofErr w:type="spellEnd"/>
      <w:r w:rsidR="009C27D1">
        <w:rPr>
          <w:lang w:val="ka-GE"/>
        </w:rPr>
        <w:t xml:space="preserve"> და მამაკაცი</w:t>
      </w:r>
      <w:r>
        <w:t xml:space="preserve"> </w:t>
      </w:r>
      <w:proofErr w:type="spellStart"/>
      <w:r>
        <w:t>პაციენტების</w:t>
      </w:r>
      <w:proofErr w:type="spellEnd"/>
      <w:r>
        <w:t xml:space="preserve"> </w:t>
      </w:r>
      <w:proofErr w:type="spellStart"/>
      <w:r>
        <w:t>ცალკეულმა</w:t>
      </w:r>
      <w:proofErr w:type="spellEnd"/>
      <w:r>
        <w:t xml:space="preserve"> </w:t>
      </w:r>
      <w:proofErr w:type="spellStart"/>
      <w:r>
        <w:t>ანალიზმა</w:t>
      </w:r>
      <w:proofErr w:type="spellEnd"/>
      <w:r>
        <w:t xml:space="preserve"> </w:t>
      </w:r>
      <w:proofErr w:type="spellStart"/>
      <w:r>
        <w:t>ლევოფლოქსაცინის</w:t>
      </w:r>
      <w:proofErr w:type="spellEnd"/>
      <w:r>
        <w:t xml:space="preserve"> </w:t>
      </w:r>
      <w:proofErr w:type="spellStart"/>
      <w:r>
        <w:t>ფარმაკოკინეტიკაში</w:t>
      </w:r>
      <w:proofErr w:type="spellEnd"/>
      <w:r>
        <w:t xml:space="preserve"> </w:t>
      </w:r>
      <w:proofErr w:type="spellStart"/>
      <w:r>
        <w:t>უმნიშვნელო</w:t>
      </w:r>
      <w:proofErr w:type="spellEnd"/>
      <w:r>
        <w:t xml:space="preserve"> </w:t>
      </w:r>
      <w:proofErr w:type="spellStart"/>
      <w:r>
        <w:t>გენდერული</w:t>
      </w:r>
      <w:proofErr w:type="spellEnd"/>
      <w:r>
        <w:t xml:space="preserve"> </w:t>
      </w:r>
      <w:proofErr w:type="spellStart"/>
      <w:r>
        <w:t>განსხვავებები</w:t>
      </w:r>
      <w:proofErr w:type="spellEnd"/>
      <w:r>
        <w:t xml:space="preserve"> </w:t>
      </w:r>
      <w:proofErr w:type="spellStart"/>
      <w:r>
        <w:t>აჩვენა</w:t>
      </w:r>
      <w:proofErr w:type="spellEnd"/>
      <w:r>
        <w:t xml:space="preserve">. </w:t>
      </w:r>
      <w:proofErr w:type="spellStart"/>
      <w:r>
        <w:t>არ</w:t>
      </w:r>
      <w:proofErr w:type="spellEnd"/>
      <w:r>
        <w:t xml:space="preserve"> </w:t>
      </w:r>
      <w:proofErr w:type="spellStart"/>
      <w:r>
        <w:t>არსებობს</w:t>
      </w:r>
      <w:proofErr w:type="spellEnd"/>
      <w:r>
        <w:t xml:space="preserve"> </w:t>
      </w:r>
      <w:proofErr w:type="spellStart"/>
      <w:r>
        <w:t>იმის</w:t>
      </w:r>
      <w:proofErr w:type="spellEnd"/>
      <w:r>
        <w:t xml:space="preserve"> </w:t>
      </w:r>
      <w:proofErr w:type="spellStart"/>
      <w:r>
        <w:t>მტკიცებულება</w:t>
      </w:r>
      <w:proofErr w:type="spellEnd"/>
      <w:r>
        <w:t xml:space="preserve">, </w:t>
      </w:r>
      <w:proofErr w:type="spellStart"/>
      <w:r>
        <w:t>რომ</w:t>
      </w:r>
      <w:proofErr w:type="spellEnd"/>
      <w:r>
        <w:t xml:space="preserve"> </w:t>
      </w:r>
      <w:proofErr w:type="spellStart"/>
      <w:r>
        <w:t>აღნიშნული</w:t>
      </w:r>
      <w:proofErr w:type="spellEnd"/>
      <w:r>
        <w:t xml:space="preserve"> </w:t>
      </w:r>
      <w:proofErr w:type="spellStart"/>
      <w:r>
        <w:t>გენდერული</w:t>
      </w:r>
      <w:proofErr w:type="spellEnd"/>
      <w:r>
        <w:t xml:space="preserve"> </w:t>
      </w:r>
      <w:proofErr w:type="spellStart"/>
      <w:r>
        <w:t>განსხვავებები</w:t>
      </w:r>
      <w:proofErr w:type="spellEnd"/>
      <w:r>
        <w:t xml:space="preserve"> </w:t>
      </w:r>
      <w:proofErr w:type="spellStart"/>
      <w:r>
        <w:t>კლინიკურად</w:t>
      </w:r>
      <w:proofErr w:type="spellEnd"/>
      <w:r>
        <w:t xml:space="preserve"> </w:t>
      </w:r>
      <w:proofErr w:type="spellStart"/>
      <w:r>
        <w:t>მნიშვნელოვანია</w:t>
      </w:r>
      <w:proofErr w:type="spellEnd"/>
      <w:r>
        <w:t>.</w:t>
      </w:r>
    </w:p>
    <w:p w14:paraId="356FD01A" w14:textId="21A3FAB0" w:rsidR="00CF7B4A" w:rsidRDefault="00CF7B4A" w:rsidP="008542D7">
      <w:pPr>
        <w:spacing w:after="0" w:line="240" w:lineRule="auto"/>
        <w:jc w:val="both"/>
        <w:rPr>
          <w:rFonts w:ascii="Sylfaen" w:hAnsi="Sylfaen"/>
          <w:sz w:val="24"/>
          <w:highlight w:val="yellow"/>
        </w:rPr>
      </w:pPr>
    </w:p>
    <w:p w14:paraId="44A5A2DA" w14:textId="77777777" w:rsidR="00CA7134" w:rsidRPr="00B03923" w:rsidRDefault="00CA7134" w:rsidP="00CA7134">
      <w:pPr>
        <w:pStyle w:val="P68B1DB1-Normal3"/>
        <w:spacing w:after="0" w:line="240" w:lineRule="auto"/>
        <w:jc w:val="both"/>
        <w:rPr>
          <w:b/>
          <w:bCs/>
          <w:lang w:val="ka-GE"/>
        </w:rPr>
      </w:pPr>
      <w:r w:rsidRPr="00B03923">
        <w:rPr>
          <w:b/>
          <w:bCs/>
          <w:lang w:val="ka-GE"/>
        </w:rPr>
        <w:t>ვარგისობის ვადა</w:t>
      </w:r>
    </w:p>
    <w:p w14:paraId="21656122" w14:textId="77777777" w:rsidR="00CA7134" w:rsidRPr="00B03923" w:rsidRDefault="00CA7134" w:rsidP="00CA7134">
      <w:pPr>
        <w:pStyle w:val="P68B1DB1-Normal4"/>
        <w:spacing w:after="0" w:line="240" w:lineRule="auto"/>
        <w:jc w:val="both"/>
        <w:rPr>
          <w:lang w:val="ka-GE"/>
        </w:rPr>
      </w:pPr>
      <w:r w:rsidRPr="00B03923">
        <w:rPr>
          <w:lang w:val="ka-GE"/>
        </w:rPr>
        <w:t>5 წელი წარმოების თარიღიდან.</w:t>
      </w:r>
    </w:p>
    <w:p w14:paraId="494C2A52" w14:textId="77777777" w:rsidR="00CA7134" w:rsidRPr="00B03923" w:rsidRDefault="00CA7134" w:rsidP="00CA7134">
      <w:pPr>
        <w:pStyle w:val="P68B1DB1-Normal4"/>
        <w:spacing w:after="0" w:line="240" w:lineRule="auto"/>
        <w:jc w:val="both"/>
        <w:rPr>
          <w:lang w:val="ka-GE"/>
        </w:rPr>
      </w:pPr>
      <w:r w:rsidRPr="00B03923">
        <w:rPr>
          <w:lang w:val="ka-GE"/>
        </w:rPr>
        <w:t>არ გამოიყენოთ ვარგისობის ვადის გასვლის შემდეგ.</w:t>
      </w:r>
    </w:p>
    <w:p w14:paraId="2AD4E6C3" w14:textId="77777777" w:rsidR="00CA7134" w:rsidRDefault="00CA7134" w:rsidP="008542D7">
      <w:pPr>
        <w:spacing w:after="0" w:line="240" w:lineRule="auto"/>
        <w:jc w:val="both"/>
        <w:rPr>
          <w:rFonts w:ascii="Sylfaen" w:hAnsi="Sylfaen"/>
          <w:sz w:val="24"/>
          <w:highlight w:val="yellow"/>
        </w:rPr>
      </w:pPr>
    </w:p>
    <w:p w14:paraId="064CDDB9" w14:textId="15934509" w:rsidR="00CA7134" w:rsidRPr="00B03923" w:rsidRDefault="00CA7134" w:rsidP="00CA7134">
      <w:pPr>
        <w:pStyle w:val="P68B1DB1-Normal3"/>
        <w:spacing w:after="0" w:line="240" w:lineRule="auto"/>
        <w:jc w:val="both"/>
        <w:rPr>
          <w:b/>
          <w:bCs/>
          <w:lang w:val="ka-GE"/>
        </w:rPr>
      </w:pPr>
      <w:r>
        <w:rPr>
          <w:b/>
          <w:bCs/>
          <w:lang w:val="ka-GE"/>
        </w:rPr>
        <w:t>განსაკუთრებული მითითებები შენახვისას</w:t>
      </w:r>
    </w:p>
    <w:p w14:paraId="4DE2A473" w14:textId="7904D6FD" w:rsidR="00CA7134" w:rsidRPr="00B03923" w:rsidRDefault="00CA7134" w:rsidP="00CA7134">
      <w:pPr>
        <w:pStyle w:val="P68B1DB1-Normal4"/>
        <w:spacing w:after="0" w:line="240" w:lineRule="auto"/>
        <w:jc w:val="both"/>
        <w:rPr>
          <w:lang w:val="ka-GE"/>
        </w:rPr>
      </w:pPr>
      <w:r w:rsidRPr="00B03923">
        <w:rPr>
          <w:lang w:val="ka-GE"/>
        </w:rPr>
        <w:t xml:space="preserve">ინახება </w:t>
      </w:r>
      <w:r w:rsidR="005D713C">
        <w:rPr>
          <w:lang w:val="ka-GE"/>
        </w:rPr>
        <w:t>ნესტისგან</w:t>
      </w:r>
      <w:r w:rsidRPr="00B03923">
        <w:rPr>
          <w:lang w:val="ka-GE"/>
        </w:rPr>
        <w:t xml:space="preserve"> დაცულ ადგილას არაუმეტეს 25°C ტემპერატურაზე.</w:t>
      </w:r>
    </w:p>
    <w:p w14:paraId="0ACBA9FF" w14:textId="4DCC295C" w:rsidR="00CA7134" w:rsidRPr="00B03923" w:rsidRDefault="00CA7134" w:rsidP="00CA7134">
      <w:pPr>
        <w:pStyle w:val="P68B1DB1-Normal4"/>
        <w:spacing w:after="0" w:line="240" w:lineRule="auto"/>
        <w:jc w:val="both"/>
        <w:rPr>
          <w:lang w:val="ka-GE"/>
        </w:rPr>
      </w:pPr>
      <w:r w:rsidRPr="00B03923">
        <w:rPr>
          <w:lang w:val="ka-GE"/>
        </w:rPr>
        <w:t>შეინახეთ ბავშვებისთვის მიუწვდომელ ადგილას!</w:t>
      </w:r>
    </w:p>
    <w:p w14:paraId="4E3107E4" w14:textId="77777777" w:rsidR="00CA7134" w:rsidRDefault="00CA7134" w:rsidP="008542D7">
      <w:pPr>
        <w:pStyle w:val="P68B1DB1-Normal3"/>
        <w:spacing w:after="0" w:line="240" w:lineRule="auto"/>
        <w:jc w:val="both"/>
        <w:rPr>
          <w:b/>
          <w:bCs/>
          <w:lang w:val="ka-GE"/>
        </w:rPr>
      </w:pPr>
    </w:p>
    <w:p w14:paraId="300FAA12" w14:textId="012D04D6" w:rsidR="00CF7B4A" w:rsidRPr="00B03923" w:rsidRDefault="00CA7134" w:rsidP="008542D7">
      <w:pPr>
        <w:pStyle w:val="P68B1DB1-Normal3"/>
        <w:spacing w:after="0" w:line="240" w:lineRule="auto"/>
        <w:jc w:val="both"/>
        <w:rPr>
          <w:b/>
          <w:bCs/>
          <w:lang w:val="ka-GE"/>
        </w:rPr>
      </w:pPr>
      <w:r>
        <w:rPr>
          <w:b/>
          <w:bCs/>
          <w:lang w:val="ka-GE"/>
        </w:rPr>
        <w:t>შეფუთვის ტიპი და შიგთავსი</w:t>
      </w:r>
    </w:p>
    <w:p w14:paraId="63FC3D84" w14:textId="77777777" w:rsidR="00CF7B4A" w:rsidRPr="00B03923" w:rsidRDefault="00EB3509" w:rsidP="008542D7">
      <w:pPr>
        <w:pStyle w:val="P68B1DB1-Normal4"/>
        <w:spacing w:after="0" w:line="240" w:lineRule="auto"/>
        <w:jc w:val="both"/>
        <w:rPr>
          <w:lang w:val="ka-GE"/>
        </w:rPr>
      </w:pPr>
      <w:r w:rsidRPr="00B03923">
        <w:rPr>
          <w:lang w:val="ka-GE"/>
        </w:rPr>
        <w:t>აპკიანი გარსით დაფარული ტაბლეტები. 7 ტაბლეტი ბლისტერში.</w:t>
      </w:r>
    </w:p>
    <w:p w14:paraId="5ED0EE02" w14:textId="77777777" w:rsidR="00CF7B4A" w:rsidRPr="00B03923" w:rsidRDefault="00EB3509" w:rsidP="008542D7">
      <w:pPr>
        <w:pStyle w:val="P68B1DB1-Normal4"/>
        <w:spacing w:after="0" w:line="240" w:lineRule="auto"/>
        <w:jc w:val="both"/>
        <w:rPr>
          <w:lang w:val="ka-GE"/>
        </w:rPr>
      </w:pPr>
      <w:r w:rsidRPr="00B03923">
        <w:rPr>
          <w:lang w:val="ka-GE"/>
        </w:rPr>
        <w:t>1 ბლისტერი სამედიცინო გამოყენების ინსტრუქციასთან ერთად მოთავსებულია მუყაოს კოლოფში.</w:t>
      </w:r>
    </w:p>
    <w:p w14:paraId="2393839B" w14:textId="77777777" w:rsidR="00CA7134" w:rsidRDefault="00CA7134" w:rsidP="00CA7134">
      <w:pPr>
        <w:spacing w:after="0" w:line="240" w:lineRule="auto"/>
        <w:jc w:val="both"/>
        <w:rPr>
          <w:rFonts w:ascii="Sylfaen" w:hAnsi="Sylfaen"/>
          <w:b/>
          <w:bCs/>
          <w:i/>
          <w:sz w:val="24"/>
          <w:szCs w:val="24"/>
        </w:rPr>
      </w:pPr>
    </w:p>
    <w:p w14:paraId="5A7D7C92" w14:textId="6D2C83BC" w:rsidR="00CA7134" w:rsidRDefault="00CA7134" w:rsidP="00CA7134">
      <w:pPr>
        <w:spacing w:after="0" w:line="240" w:lineRule="auto"/>
        <w:jc w:val="both"/>
        <w:rPr>
          <w:rFonts w:ascii="Sylfaen" w:hAnsi="Sylfaen"/>
          <w:b/>
          <w:bCs/>
          <w:i/>
          <w:sz w:val="24"/>
          <w:szCs w:val="24"/>
          <w:lang w:val="ka-GE"/>
        </w:rPr>
      </w:pPr>
      <w:proofErr w:type="spellStart"/>
      <w:r w:rsidRPr="008C6193">
        <w:rPr>
          <w:rFonts w:ascii="Sylfaen" w:hAnsi="Sylfaen"/>
          <w:b/>
          <w:bCs/>
          <w:i/>
          <w:sz w:val="24"/>
          <w:szCs w:val="24"/>
        </w:rPr>
        <w:t>სიფრთხილის</w:t>
      </w:r>
      <w:proofErr w:type="spellEnd"/>
      <w:r w:rsidRPr="008C6193">
        <w:rPr>
          <w:rFonts w:ascii="Sylfaen" w:hAnsi="Sylfaen"/>
          <w:b/>
          <w:bCs/>
          <w:i/>
          <w:sz w:val="24"/>
          <w:szCs w:val="24"/>
        </w:rPr>
        <w:t xml:space="preserve"> </w:t>
      </w:r>
      <w:r w:rsidRPr="008C6193">
        <w:rPr>
          <w:rFonts w:ascii="Sylfaen" w:hAnsi="Sylfaen"/>
          <w:b/>
          <w:bCs/>
          <w:i/>
          <w:sz w:val="24"/>
          <w:szCs w:val="24"/>
          <w:lang w:val="ka-GE"/>
        </w:rPr>
        <w:t xml:space="preserve">განსაკუთრებული </w:t>
      </w:r>
      <w:proofErr w:type="spellStart"/>
      <w:r w:rsidRPr="008C6193">
        <w:rPr>
          <w:rFonts w:ascii="Sylfaen" w:hAnsi="Sylfaen"/>
          <w:b/>
          <w:bCs/>
          <w:i/>
          <w:sz w:val="24"/>
          <w:szCs w:val="24"/>
        </w:rPr>
        <w:t>ზომები</w:t>
      </w:r>
      <w:proofErr w:type="spellEnd"/>
      <w:r w:rsidRPr="008C6193">
        <w:rPr>
          <w:rFonts w:ascii="Sylfaen" w:hAnsi="Sylfaen"/>
          <w:b/>
          <w:bCs/>
          <w:i/>
          <w:sz w:val="24"/>
          <w:szCs w:val="24"/>
        </w:rPr>
        <w:t xml:space="preserve"> </w:t>
      </w:r>
      <w:r w:rsidRPr="008C6193">
        <w:rPr>
          <w:rFonts w:ascii="Sylfaen" w:hAnsi="Sylfaen"/>
          <w:b/>
          <w:bCs/>
          <w:i/>
          <w:sz w:val="24"/>
          <w:szCs w:val="24"/>
          <w:lang w:val="ka-GE"/>
        </w:rPr>
        <w:t>უტილიზაციის</w:t>
      </w:r>
      <w:r>
        <w:rPr>
          <w:rFonts w:ascii="Sylfaen" w:hAnsi="Sylfaen"/>
          <w:b/>
          <w:bCs/>
          <w:i/>
          <w:sz w:val="24"/>
          <w:szCs w:val="24"/>
        </w:rPr>
        <w:t xml:space="preserve"> </w:t>
      </w:r>
      <w:proofErr w:type="spellStart"/>
      <w:r w:rsidRPr="008C6193">
        <w:rPr>
          <w:rFonts w:ascii="Sylfaen" w:hAnsi="Sylfaen"/>
          <w:b/>
          <w:bCs/>
          <w:i/>
          <w:sz w:val="24"/>
          <w:szCs w:val="24"/>
        </w:rPr>
        <w:t>და</w:t>
      </w:r>
      <w:proofErr w:type="spellEnd"/>
      <w:r w:rsidRPr="008C6193">
        <w:rPr>
          <w:rFonts w:ascii="Sylfaen" w:hAnsi="Sylfaen"/>
          <w:b/>
          <w:bCs/>
          <w:i/>
          <w:sz w:val="24"/>
          <w:szCs w:val="24"/>
        </w:rPr>
        <w:t xml:space="preserve"> </w:t>
      </w:r>
      <w:proofErr w:type="spellStart"/>
      <w:r w:rsidRPr="008C6193">
        <w:rPr>
          <w:rFonts w:ascii="Sylfaen" w:hAnsi="Sylfaen"/>
          <w:b/>
          <w:bCs/>
          <w:i/>
          <w:sz w:val="24"/>
          <w:szCs w:val="24"/>
        </w:rPr>
        <w:t>სხვა</w:t>
      </w:r>
      <w:proofErr w:type="spellEnd"/>
      <w:r w:rsidRPr="008C6193">
        <w:rPr>
          <w:rFonts w:ascii="Sylfaen" w:hAnsi="Sylfaen"/>
          <w:b/>
          <w:bCs/>
          <w:sz w:val="24"/>
          <w:szCs w:val="24"/>
        </w:rPr>
        <w:t xml:space="preserve"> </w:t>
      </w:r>
      <w:r w:rsidRPr="008C6193">
        <w:rPr>
          <w:rFonts w:ascii="Sylfaen" w:hAnsi="Sylfaen"/>
          <w:b/>
          <w:bCs/>
          <w:i/>
          <w:sz w:val="24"/>
          <w:szCs w:val="24"/>
          <w:lang w:val="ka-GE"/>
        </w:rPr>
        <w:t>სამუშაოების</w:t>
      </w:r>
      <w:r>
        <w:rPr>
          <w:rFonts w:ascii="Sylfaen" w:hAnsi="Sylfaen"/>
          <w:b/>
          <w:bCs/>
          <w:i/>
          <w:sz w:val="24"/>
          <w:szCs w:val="24"/>
        </w:rPr>
        <w:t xml:space="preserve"> </w:t>
      </w:r>
      <w:r>
        <w:rPr>
          <w:rFonts w:ascii="Sylfaen" w:hAnsi="Sylfaen"/>
          <w:b/>
          <w:bCs/>
          <w:i/>
          <w:sz w:val="24"/>
          <w:szCs w:val="24"/>
          <w:lang w:val="ka-GE"/>
        </w:rPr>
        <w:t>შესრულებისას</w:t>
      </w:r>
    </w:p>
    <w:p w14:paraId="5FC6A680" w14:textId="609897A0" w:rsidR="00CA7134" w:rsidRPr="00CA7134" w:rsidRDefault="00CA7134" w:rsidP="00CA7134">
      <w:pPr>
        <w:spacing w:after="0" w:line="240" w:lineRule="auto"/>
        <w:jc w:val="both"/>
        <w:rPr>
          <w:rFonts w:ascii="Sylfaen" w:hAnsi="Sylfaen"/>
          <w:iCs/>
          <w:sz w:val="24"/>
          <w:szCs w:val="24"/>
          <w:lang w:val="ka-GE"/>
        </w:rPr>
      </w:pPr>
      <w:r w:rsidRPr="00CA7134">
        <w:rPr>
          <w:rFonts w:ascii="Sylfaen" w:hAnsi="Sylfaen"/>
          <w:iCs/>
          <w:sz w:val="24"/>
          <w:szCs w:val="24"/>
          <w:lang w:val="ka-GE"/>
        </w:rPr>
        <w:t>განსაკუთრებული მოთხოვნები არ არის.</w:t>
      </w:r>
    </w:p>
    <w:p w14:paraId="1B20D591" w14:textId="77777777" w:rsidR="00CA7134" w:rsidRDefault="00CA7134" w:rsidP="00CA7134">
      <w:pPr>
        <w:spacing w:after="0" w:line="240" w:lineRule="auto"/>
        <w:jc w:val="both"/>
        <w:rPr>
          <w:rFonts w:ascii="Sylfaen" w:hAnsi="Sylfaen" w:cstheme="majorBidi"/>
          <w:sz w:val="24"/>
          <w:szCs w:val="24"/>
        </w:rPr>
      </w:pPr>
      <w:proofErr w:type="spellStart"/>
      <w:r w:rsidRPr="00B500D2">
        <w:rPr>
          <w:rFonts w:ascii="Sylfaen" w:hAnsi="Sylfaen" w:cstheme="majorBidi"/>
          <w:sz w:val="24"/>
          <w:szCs w:val="24"/>
        </w:rPr>
        <w:t>ნებისმიერი</w:t>
      </w:r>
      <w:proofErr w:type="spellEnd"/>
      <w:r w:rsidRPr="00B500D2">
        <w:rPr>
          <w:rFonts w:ascii="Sylfaen" w:hAnsi="Sylfaen" w:cstheme="majorBidi"/>
          <w:sz w:val="24"/>
          <w:szCs w:val="24"/>
        </w:rPr>
        <w:t xml:space="preserve"> </w:t>
      </w:r>
      <w:proofErr w:type="spellStart"/>
      <w:r w:rsidRPr="00B500D2">
        <w:rPr>
          <w:rFonts w:ascii="Sylfaen" w:hAnsi="Sylfaen" w:cstheme="majorBidi"/>
          <w:sz w:val="24"/>
          <w:szCs w:val="24"/>
        </w:rPr>
        <w:t>გამოუყენებელი</w:t>
      </w:r>
      <w:proofErr w:type="spellEnd"/>
      <w:r w:rsidRPr="00B500D2">
        <w:rPr>
          <w:rFonts w:ascii="Sylfaen" w:hAnsi="Sylfaen" w:cstheme="majorBidi"/>
          <w:sz w:val="24"/>
          <w:szCs w:val="24"/>
        </w:rPr>
        <w:t xml:space="preserve"> </w:t>
      </w:r>
      <w:r>
        <w:rPr>
          <w:rFonts w:ascii="Sylfaen" w:hAnsi="Sylfaen" w:cstheme="majorBidi"/>
          <w:sz w:val="24"/>
          <w:szCs w:val="24"/>
          <w:lang w:val="ka-GE"/>
        </w:rPr>
        <w:t xml:space="preserve">სამკურნალო </w:t>
      </w:r>
      <w:proofErr w:type="spellStart"/>
      <w:r w:rsidRPr="00B500D2">
        <w:rPr>
          <w:rFonts w:ascii="Sylfaen" w:hAnsi="Sylfaen" w:cstheme="majorBidi"/>
          <w:sz w:val="24"/>
          <w:szCs w:val="24"/>
        </w:rPr>
        <w:t>პრეპარატი</w:t>
      </w:r>
      <w:proofErr w:type="spellEnd"/>
      <w:r w:rsidRPr="00B500D2">
        <w:rPr>
          <w:rFonts w:ascii="Sylfaen" w:hAnsi="Sylfaen" w:cstheme="majorBidi"/>
          <w:sz w:val="24"/>
          <w:szCs w:val="24"/>
        </w:rPr>
        <w:t xml:space="preserve"> </w:t>
      </w:r>
      <w:proofErr w:type="spellStart"/>
      <w:r w:rsidRPr="00B500D2">
        <w:rPr>
          <w:rFonts w:ascii="Sylfaen" w:hAnsi="Sylfaen" w:cstheme="majorBidi"/>
          <w:sz w:val="24"/>
          <w:szCs w:val="24"/>
        </w:rPr>
        <w:t>ან</w:t>
      </w:r>
      <w:proofErr w:type="spellEnd"/>
      <w:r w:rsidRPr="00B500D2">
        <w:rPr>
          <w:rFonts w:ascii="Sylfaen" w:hAnsi="Sylfaen" w:cstheme="majorBidi"/>
          <w:sz w:val="24"/>
          <w:szCs w:val="24"/>
        </w:rPr>
        <w:t xml:space="preserve"> </w:t>
      </w:r>
      <w:proofErr w:type="spellStart"/>
      <w:r w:rsidRPr="00B500D2">
        <w:rPr>
          <w:rFonts w:ascii="Sylfaen" w:hAnsi="Sylfaen" w:cstheme="majorBidi"/>
          <w:sz w:val="24"/>
          <w:szCs w:val="24"/>
        </w:rPr>
        <w:t>ნარჩენი</w:t>
      </w:r>
      <w:proofErr w:type="spellEnd"/>
      <w:r w:rsidRPr="00B500D2">
        <w:rPr>
          <w:rFonts w:ascii="Sylfaen" w:hAnsi="Sylfaen" w:cstheme="majorBidi"/>
          <w:sz w:val="24"/>
          <w:szCs w:val="24"/>
        </w:rPr>
        <w:t xml:space="preserve"> </w:t>
      </w:r>
      <w:proofErr w:type="spellStart"/>
      <w:r w:rsidRPr="00B500D2">
        <w:rPr>
          <w:rFonts w:ascii="Sylfaen" w:hAnsi="Sylfaen" w:cstheme="majorBidi"/>
          <w:sz w:val="24"/>
          <w:szCs w:val="24"/>
        </w:rPr>
        <w:t>უნდა</w:t>
      </w:r>
      <w:proofErr w:type="spellEnd"/>
      <w:r w:rsidRPr="00B500D2">
        <w:rPr>
          <w:rFonts w:ascii="Sylfaen" w:hAnsi="Sylfaen" w:cstheme="majorBidi"/>
          <w:sz w:val="24"/>
          <w:szCs w:val="24"/>
        </w:rPr>
        <w:t xml:space="preserve"> </w:t>
      </w:r>
      <w:proofErr w:type="spellStart"/>
      <w:r w:rsidRPr="00B500D2">
        <w:rPr>
          <w:rFonts w:ascii="Sylfaen" w:hAnsi="Sylfaen" w:cstheme="majorBidi"/>
          <w:sz w:val="24"/>
          <w:szCs w:val="24"/>
        </w:rPr>
        <w:t>განადგურდეს</w:t>
      </w:r>
      <w:proofErr w:type="spellEnd"/>
      <w:r w:rsidRPr="00B500D2">
        <w:rPr>
          <w:rFonts w:ascii="Sylfaen" w:hAnsi="Sylfaen" w:cstheme="majorBidi"/>
          <w:sz w:val="24"/>
          <w:szCs w:val="24"/>
        </w:rPr>
        <w:t xml:space="preserve"> </w:t>
      </w:r>
      <w:proofErr w:type="spellStart"/>
      <w:r w:rsidRPr="00B500D2">
        <w:rPr>
          <w:rFonts w:ascii="Sylfaen" w:hAnsi="Sylfaen" w:cstheme="majorBidi"/>
          <w:sz w:val="24"/>
          <w:szCs w:val="24"/>
        </w:rPr>
        <w:t>ადგილობრივი</w:t>
      </w:r>
      <w:proofErr w:type="spellEnd"/>
      <w:r w:rsidRPr="00B500D2">
        <w:rPr>
          <w:rFonts w:ascii="Sylfaen" w:hAnsi="Sylfaen" w:cstheme="majorBidi"/>
          <w:sz w:val="24"/>
          <w:szCs w:val="24"/>
        </w:rPr>
        <w:t xml:space="preserve"> </w:t>
      </w:r>
      <w:proofErr w:type="spellStart"/>
      <w:r w:rsidRPr="00B500D2">
        <w:rPr>
          <w:rFonts w:ascii="Sylfaen" w:hAnsi="Sylfaen" w:cstheme="majorBidi"/>
          <w:sz w:val="24"/>
          <w:szCs w:val="24"/>
        </w:rPr>
        <w:t>წესების</w:t>
      </w:r>
      <w:proofErr w:type="spellEnd"/>
      <w:r w:rsidRPr="00B500D2">
        <w:rPr>
          <w:rFonts w:ascii="Sylfaen" w:hAnsi="Sylfaen" w:cstheme="majorBidi"/>
          <w:sz w:val="24"/>
          <w:szCs w:val="24"/>
        </w:rPr>
        <w:t xml:space="preserve"> </w:t>
      </w:r>
      <w:proofErr w:type="spellStart"/>
      <w:r w:rsidRPr="00B500D2">
        <w:rPr>
          <w:rFonts w:ascii="Sylfaen" w:hAnsi="Sylfaen" w:cstheme="majorBidi"/>
          <w:sz w:val="24"/>
          <w:szCs w:val="24"/>
        </w:rPr>
        <w:t>შესაბამისად</w:t>
      </w:r>
      <w:proofErr w:type="spellEnd"/>
      <w:r w:rsidRPr="00B500D2">
        <w:rPr>
          <w:rFonts w:ascii="Sylfaen" w:hAnsi="Sylfaen" w:cstheme="majorBidi"/>
          <w:sz w:val="24"/>
          <w:szCs w:val="24"/>
        </w:rPr>
        <w:t>.</w:t>
      </w:r>
    </w:p>
    <w:p w14:paraId="78371189" w14:textId="77777777" w:rsidR="00C048B5" w:rsidRDefault="00C048B5" w:rsidP="008542D7">
      <w:pPr>
        <w:pStyle w:val="P68B1DB1-Normal3"/>
        <w:spacing w:after="0" w:line="240" w:lineRule="auto"/>
        <w:jc w:val="both"/>
        <w:rPr>
          <w:b/>
          <w:bCs/>
          <w:lang w:val="ka-GE"/>
        </w:rPr>
      </w:pPr>
    </w:p>
    <w:p w14:paraId="1F9F9862" w14:textId="77777777" w:rsidR="001D699B" w:rsidRDefault="001D699B" w:rsidP="001D699B">
      <w:pPr>
        <w:autoSpaceDE w:val="0"/>
        <w:autoSpaceDN w:val="0"/>
        <w:adjustRightInd w:val="0"/>
        <w:jc w:val="both"/>
        <w:rPr>
          <w:rFonts w:ascii="Sylfaen" w:hAnsi="Sylfaen" w:cs="Sylfaen"/>
          <w:b/>
          <w:noProof/>
          <w:color w:val="000000"/>
          <w:lang w:val="ka-GE"/>
        </w:rPr>
      </w:pPr>
      <w:r w:rsidRPr="000F4D22">
        <w:rPr>
          <w:rFonts w:ascii="Sylfaen" w:hAnsi="Sylfaen" w:cs="Sylfaen"/>
          <w:b/>
          <w:noProof/>
          <w:color w:val="000000"/>
          <w:lang w:val="ka-GE"/>
        </w:rPr>
        <w:t>გაცემის რეჟიმი:</w:t>
      </w:r>
    </w:p>
    <w:p w14:paraId="48A5BC7F" w14:textId="77777777" w:rsidR="001D699B" w:rsidRPr="000F4D22" w:rsidRDefault="001D699B" w:rsidP="001D699B">
      <w:pPr>
        <w:autoSpaceDE w:val="0"/>
        <w:autoSpaceDN w:val="0"/>
        <w:adjustRightInd w:val="0"/>
        <w:jc w:val="both"/>
        <w:rPr>
          <w:rFonts w:ascii="Sylfaen" w:hAnsi="Sylfaen" w:cs="Sylfaen"/>
          <w:noProof/>
          <w:lang w:val="ka-GE"/>
        </w:rPr>
      </w:pPr>
      <w:r w:rsidRPr="000F4D22">
        <w:rPr>
          <w:rFonts w:ascii="Sylfaen" w:hAnsi="Sylfaen" w:cs="Sylfaen"/>
          <w:b/>
          <w:noProof/>
          <w:color w:val="000000"/>
          <w:lang w:val="ka-GE"/>
        </w:rPr>
        <w:t>ფარმაცევტული</w:t>
      </w:r>
      <w:r w:rsidRPr="000F4D22">
        <w:rPr>
          <w:rFonts w:ascii="Sylfaen" w:hAnsi="Sylfaen"/>
          <w:b/>
          <w:noProof/>
          <w:color w:val="000000"/>
          <w:lang w:val="ka-GE"/>
        </w:rPr>
        <w:t xml:space="preserve"> </w:t>
      </w:r>
      <w:r w:rsidRPr="000F4D22">
        <w:rPr>
          <w:rFonts w:ascii="Sylfaen" w:hAnsi="Sylfaen" w:cs="Sylfaen"/>
          <w:b/>
          <w:noProof/>
          <w:color w:val="000000"/>
          <w:lang w:val="ka-GE"/>
        </w:rPr>
        <w:t>პროდუქტის</w:t>
      </w:r>
      <w:r w:rsidRPr="000F4D22">
        <w:rPr>
          <w:rFonts w:ascii="Sylfaen" w:hAnsi="Sylfaen"/>
          <w:b/>
          <w:noProof/>
          <w:color w:val="000000"/>
          <w:lang w:val="ka-GE"/>
        </w:rPr>
        <w:t xml:space="preserve"> </w:t>
      </w:r>
      <w:r w:rsidRPr="000F4D22">
        <w:rPr>
          <w:rFonts w:ascii="Sylfaen" w:hAnsi="Sylfaen" w:cs="Sylfaen"/>
          <w:b/>
          <w:noProof/>
          <w:color w:val="000000"/>
          <w:lang w:val="ka-GE"/>
        </w:rPr>
        <w:t>ჯგუფი -</w:t>
      </w:r>
      <w:r w:rsidRPr="000F4D22">
        <w:rPr>
          <w:rFonts w:ascii="Sylfaen" w:hAnsi="Sylfaen" w:cs="Sylfaen"/>
          <w:noProof/>
          <w:color w:val="000000"/>
        </w:rPr>
        <w:t xml:space="preserve"> </w:t>
      </w:r>
      <w:r w:rsidRPr="00490528">
        <w:rPr>
          <w:rFonts w:ascii="Sylfaen" w:hAnsi="Sylfaen" w:cs="Sylfaen"/>
          <w:noProof/>
          <w:lang w:val="ka-GE"/>
        </w:rPr>
        <w:t>II, გაიცემა ფორმა №3 რეცეპტით</w:t>
      </w:r>
    </w:p>
    <w:p w14:paraId="288A1959" w14:textId="77777777" w:rsidR="00C048B5" w:rsidRDefault="00C048B5" w:rsidP="008542D7">
      <w:pPr>
        <w:pStyle w:val="P68B1DB1-Normal3"/>
        <w:spacing w:after="0" w:line="240" w:lineRule="auto"/>
        <w:jc w:val="both"/>
        <w:rPr>
          <w:b/>
          <w:bCs/>
          <w:lang w:val="ka-GE"/>
        </w:rPr>
      </w:pPr>
    </w:p>
    <w:p w14:paraId="020632E6" w14:textId="73A8A9E1" w:rsidR="00CF7B4A" w:rsidRPr="00B03923" w:rsidRDefault="00EB3509" w:rsidP="008542D7">
      <w:pPr>
        <w:pStyle w:val="P68B1DB1-Normal3"/>
        <w:spacing w:after="0" w:line="240" w:lineRule="auto"/>
        <w:jc w:val="both"/>
        <w:rPr>
          <w:b/>
          <w:bCs/>
          <w:lang w:val="ka-GE"/>
        </w:rPr>
      </w:pPr>
      <w:r w:rsidRPr="00B03923">
        <w:rPr>
          <w:b/>
          <w:bCs/>
          <w:lang w:val="ka-GE"/>
        </w:rPr>
        <w:t>წარმოებულია</w:t>
      </w:r>
    </w:p>
    <w:p w14:paraId="42DB5747" w14:textId="79119F38" w:rsidR="00CF7B4A" w:rsidRPr="00B03923" w:rsidRDefault="00EB3509" w:rsidP="008542D7">
      <w:pPr>
        <w:pStyle w:val="P68B1DB1-Normal2"/>
        <w:spacing w:after="0" w:line="240" w:lineRule="auto"/>
        <w:jc w:val="both"/>
        <w:rPr>
          <w:lang w:val="ka-GE"/>
        </w:rPr>
      </w:pPr>
      <w:r w:rsidRPr="00B03923">
        <w:rPr>
          <w:lang w:val="ka-GE"/>
        </w:rPr>
        <w:t>,,ვორლდ მედიცინ ილაჩ სან. ვე ტი</w:t>
      </w:r>
      <w:r w:rsidR="002F5046">
        <w:rPr>
          <w:lang w:val="ka-GE"/>
        </w:rPr>
        <w:t>ჯ</w:t>
      </w:r>
      <w:r w:rsidRPr="00B03923">
        <w:rPr>
          <w:lang w:val="ka-GE"/>
        </w:rPr>
        <w:t>. ა.შ.’’</w:t>
      </w:r>
      <w:r w:rsidR="00C048B5">
        <w:rPr>
          <w:lang w:val="ka-GE"/>
        </w:rPr>
        <w:t>-ს მიერ</w:t>
      </w:r>
      <w:r w:rsidRPr="00B03923">
        <w:rPr>
          <w:lang w:val="ka-GE"/>
        </w:rPr>
        <w:t>, თუქეთი</w:t>
      </w:r>
    </w:p>
    <w:p w14:paraId="73B021B3" w14:textId="77777777" w:rsidR="00CF7B4A" w:rsidRPr="00B03923" w:rsidRDefault="00EB3509" w:rsidP="008542D7">
      <w:pPr>
        <w:pStyle w:val="P68B1DB1-Normal4"/>
        <w:spacing w:after="0" w:line="240" w:lineRule="auto"/>
        <w:jc w:val="both"/>
        <w:rPr>
          <w:lang w:val="ka-GE"/>
        </w:rPr>
      </w:pPr>
      <w:r w:rsidRPr="00B03923">
        <w:rPr>
          <w:lang w:val="ka-GE"/>
        </w:rPr>
        <w:lastRenderedPageBreak/>
        <w:t>(15 თემუზ მაჰ. ჯამი იოლუ ჯად. №50 გიუნეშლი ბაგჯილარ/სტამბოლი)</w:t>
      </w:r>
    </w:p>
    <w:p w14:paraId="4709B7E1" w14:textId="77777777" w:rsidR="00CF7B4A" w:rsidRDefault="00EB3509" w:rsidP="008542D7">
      <w:pPr>
        <w:pStyle w:val="P68B1DB1-Normal2"/>
        <w:spacing w:after="0" w:line="240" w:lineRule="auto"/>
        <w:jc w:val="both"/>
      </w:pPr>
      <w:r w:rsidRPr="00B03923">
        <w:rPr>
          <w:lang w:val="ka-GE"/>
        </w:rPr>
        <w:t xml:space="preserve">"WORLD MEDICINE İLAÇ SAN. </w:t>
      </w:r>
      <w:r>
        <w:t>VE TİC. А.Ş.", TURKEY</w:t>
      </w:r>
    </w:p>
    <w:p w14:paraId="5AE00349" w14:textId="77777777" w:rsidR="00CF7B4A" w:rsidRDefault="00EB3509" w:rsidP="008542D7">
      <w:pPr>
        <w:pStyle w:val="P68B1DB1-Normal4"/>
        <w:spacing w:after="0" w:line="240" w:lineRule="auto"/>
        <w:jc w:val="both"/>
      </w:pPr>
      <w:r>
        <w:t xml:space="preserve">(15 </w:t>
      </w:r>
      <w:proofErr w:type="spellStart"/>
      <w:r>
        <w:t>Temmuz</w:t>
      </w:r>
      <w:proofErr w:type="spellEnd"/>
      <w:r>
        <w:t xml:space="preserve"> Mah. Cami </w:t>
      </w:r>
      <w:proofErr w:type="spellStart"/>
      <w:r>
        <w:t>Yolu</w:t>
      </w:r>
      <w:proofErr w:type="spellEnd"/>
      <w:r>
        <w:t xml:space="preserve"> Cad. No: 50 </w:t>
      </w:r>
      <w:proofErr w:type="spellStart"/>
      <w:r>
        <w:t>Güneşli</w:t>
      </w:r>
      <w:proofErr w:type="spellEnd"/>
      <w:r>
        <w:t xml:space="preserve"> </w:t>
      </w:r>
      <w:proofErr w:type="spellStart"/>
      <w:r>
        <w:t>Bağcılar</w:t>
      </w:r>
      <w:proofErr w:type="spellEnd"/>
      <w:r>
        <w:t xml:space="preserve"> / İstanbul).</w:t>
      </w:r>
    </w:p>
    <w:sectPr w:rsidR="00CF7B4A" w:rsidSect="008542D7">
      <w:pgSz w:w="11906" w:h="16838"/>
      <w:pgMar w:top="270" w:right="566" w:bottom="45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ylfaen">
    <w:panose1 w:val="010A0502050306030303"/>
    <w:charset w:val="00"/>
    <w:family w:val="roman"/>
    <w:pitch w:val="variable"/>
    <w:sig w:usb0="04000687" w:usb1="00000000" w:usb2="00000000" w:usb3="00000000" w:csb0="0000009F" w:csb1="00000000"/>
  </w:font>
  <w:font w:name="AcadNusx">
    <w:panose1 w:val="00000000000000000000"/>
    <w:charset w:val="00"/>
    <w:family w:val="auto"/>
    <w:pitch w:val="variable"/>
    <w:sig w:usb0="00000087" w:usb1="00000000" w:usb2="00000000" w:usb3="00000000" w:csb0="0000001B"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813FB"/>
    <w:multiLevelType w:val="hybridMultilevel"/>
    <w:tmpl w:val="9B1E6E3A"/>
    <w:lvl w:ilvl="0" w:tplc="0419000B">
      <w:start w:val="13"/>
      <w:numFmt w:val="bullet"/>
      <w:lvlText w:val=""/>
      <w:lvlJc w:val="left"/>
      <w:pPr>
        <w:ind w:left="720" w:hanging="360"/>
      </w:pPr>
      <w:rPr>
        <w:rFonts w:ascii="Wingdings" w:eastAsia="Times New Roman" w:hAnsi="Wingdings"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641762D"/>
    <w:multiLevelType w:val="hybridMultilevel"/>
    <w:tmpl w:val="64C0A8BE"/>
    <w:lvl w:ilvl="0" w:tplc="0419000B">
      <w:start w:val="13"/>
      <w:numFmt w:val="bullet"/>
      <w:lvlText w:val=""/>
      <w:lvlJc w:val="left"/>
      <w:pPr>
        <w:ind w:left="720" w:hanging="360"/>
      </w:pPr>
      <w:rPr>
        <w:rFonts w:ascii="Wingdings" w:eastAsia="Times New Roman" w:hAnsi="Wingdings"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6E60EB2"/>
    <w:multiLevelType w:val="hybridMultilevel"/>
    <w:tmpl w:val="096A96C0"/>
    <w:lvl w:ilvl="0" w:tplc="0419000B">
      <w:start w:val="13"/>
      <w:numFmt w:val="bullet"/>
      <w:lvlText w:val=""/>
      <w:lvlJc w:val="left"/>
      <w:pPr>
        <w:ind w:left="720" w:hanging="360"/>
      </w:pPr>
      <w:rPr>
        <w:rFonts w:ascii="Wingdings" w:eastAsia="Times New Roman" w:hAnsi="Wingdings"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45EB00B8"/>
    <w:multiLevelType w:val="hybridMultilevel"/>
    <w:tmpl w:val="745A17A6"/>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4" w15:restartNumberingAfterBreak="0">
    <w:nsid w:val="691C257B"/>
    <w:multiLevelType w:val="multilevel"/>
    <w:tmpl w:val="46D84E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21321071">
    <w:abstractNumId w:val="3"/>
  </w:num>
  <w:num w:numId="2" w16cid:durableId="421923813">
    <w:abstractNumId w:val="2"/>
  </w:num>
  <w:num w:numId="3" w16cid:durableId="1554150504">
    <w:abstractNumId w:val="1"/>
  </w:num>
  <w:num w:numId="4" w16cid:durableId="1841264557">
    <w:abstractNumId w:val="0"/>
  </w:num>
  <w:num w:numId="5" w16cid:durableId="207481037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proofState w:spelling="clean" w:grammar="clean"/>
  <w:defaultTabStop w:val="708"/>
  <w:hyphenationZone w:val="141"/>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332C7"/>
    <w:rsid w:val="000100EC"/>
    <w:rsid w:val="000246B4"/>
    <w:rsid w:val="000257E5"/>
    <w:rsid w:val="000356A9"/>
    <w:rsid w:val="00055CFB"/>
    <w:rsid w:val="0006384E"/>
    <w:rsid w:val="00066060"/>
    <w:rsid w:val="00071A74"/>
    <w:rsid w:val="00077899"/>
    <w:rsid w:val="000B1185"/>
    <w:rsid w:val="000B5881"/>
    <w:rsid w:val="000D7627"/>
    <w:rsid w:val="00106228"/>
    <w:rsid w:val="0010668D"/>
    <w:rsid w:val="00111F22"/>
    <w:rsid w:val="00112025"/>
    <w:rsid w:val="0011323C"/>
    <w:rsid w:val="00115349"/>
    <w:rsid w:val="001256C7"/>
    <w:rsid w:val="00133F2A"/>
    <w:rsid w:val="00136DA2"/>
    <w:rsid w:val="001533EC"/>
    <w:rsid w:val="001612AB"/>
    <w:rsid w:val="00162C5A"/>
    <w:rsid w:val="00165DC1"/>
    <w:rsid w:val="00165F92"/>
    <w:rsid w:val="00167B17"/>
    <w:rsid w:val="001714FC"/>
    <w:rsid w:val="001737A9"/>
    <w:rsid w:val="0017577D"/>
    <w:rsid w:val="00184514"/>
    <w:rsid w:val="001910C9"/>
    <w:rsid w:val="001969FD"/>
    <w:rsid w:val="00197BE5"/>
    <w:rsid w:val="001B4C03"/>
    <w:rsid w:val="001D416B"/>
    <w:rsid w:val="001D699B"/>
    <w:rsid w:val="001D6E35"/>
    <w:rsid w:val="001F3D75"/>
    <w:rsid w:val="0020082F"/>
    <w:rsid w:val="00203FB2"/>
    <w:rsid w:val="00207C83"/>
    <w:rsid w:val="00212211"/>
    <w:rsid w:val="00220BE3"/>
    <w:rsid w:val="00224EBF"/>
    <w:rsid w:val="002320DE"/>
    <w:rsid w:val="0024212B"/>
    <w:rsid w:val="00244BDD"/>
    <w:rsid w:val="00244C2D"/>
    <w:rsid w:val="002507F3"/>
    <w:rsid w:val="00283E29"/>
    <w:rsid w:val="002871AC"/>
    <w:rsid w:val="00290860"/>
    <w:rsid w:val="002927BD"/>
    <w:rsid w:val="00294996"/>
    <w:rsid w:val="002A0A98"/>
    <w:rsid w:val="002B354E"/>
    <w:rsid w:val="002C66AE"/>
    <w:rsid w:val="002C68A2"/>
    <w:rsid w:val="002D4AAD"/>
    <w:rsid w:val="002E214C"/>
    <w:rsid w:val="002E417B"/>
    <w:rsid w:val="002F4287"/>
    <w:rsid w:val="002F5046"/>
    <w:rsid w:val="002F691C"/>
    <w:rsid w:val="003038E8"/>
    <w:rsid w:val="00304908"/>
    <w:rsid w:val="003066EA"/>
    <w:rsid w:val="0031228D"/>
    <w:rsid w:val="003162C7"/>
    <w:rsid w:val="0032153A"/>
    <w:rsid w:val="0032311B"/>
    <w:rsid w:val="00355E71"/>
    <w:rsid w:val="0037127F"/>
    <w:rsid w:val="00377816"/>
    <w:rsid w:val="00381CDB"/>
    <w:rsid w:val="00387BD0"/>
    <w:rsid w:val="0039678E"/>
    <w:rsid w:val="0039724C"/>
    <w:rsid w:val="00397299"/>
    <w:rsid w:val="003A57C5"/>
    <w:rsid w:val="003B24DD"/>
    <w:rsid w:val="003B661A"/>
    <w:rsid w:val="003D0003"/>
    <w:rsid w:val="003E32E7"/>
    <w:rsid w:val="003F5E48"/>
    <w:rsid w:val="0040400A"/>
    <w:rsid w:val="0040462F"/>
    <w:rsid w:val="00432806"/>
    <w:rsid w:val="0043768E"/>
    <w:rsid w:val="00440B9E"/>
    <w:rsid w:val="00454F85"/>
    <w:rsid w:val="004563B7"/>
    <w:rsid w:val="00467D01"/>
    <w:rsid w:val="00477FA9"/>
    <w:rsid w:val="00480777"/>
    <w:rsid w:val="00486330"/>
    <w:rsid w:val="00486349"/>
    <w:rsid w:val="00487D61"/>
    <w:rsid w:val="00494DC9"/>
    <w:rsid w:val="004B26F0"/>
    <w:rsid w:val="004B5A44"/>
    <w:rsid w:val="004D196A"/>
    <w:rsid w:val="004E0645"/>
    <w:rsid w:val="004E6C1E"/>
    <w:rsid w:val="004F5659"/>
    <w:rsid w:val="00503056"/>
    <w:rsid w:val="00527C83"/>
    <w:rsid w:val="00540056"/>
    <w:rsid w:val="005409FC"/>
    <w:rsid w:val="00542971"/>
    <w:rsid w:val="00561BAE"/>
    <w:rsid w:val="00572781"/>
    <w:rsid w:val="005866D7"/>
    <w:rsid w:val="0059165E"/>
    <w:rsid w:val="005B157A"/>
    <w:rsid w:val="005B1D5B"/>
    <w:rsid w:val="005B4115"/>
    <w:rsid w:val="005B6DE9"/>
    <w:rsid w:val="005C0D44"/>
    <w:rsid w:val="005C4368"/>
    <w:rsid w:val="005C5436"/>
    <w:rsid w:val="005C5B66"/>
    <w:rsid w:val="005C6C14"/>
    <w:rsid w:val="005D3615"/>
    <w:rsid w:val="005D713C"/>
    <w:rsid w:val="005E773E"/>
    <w:rsid w:val="005F27F5"/>
    <w:rsid w:val="006015AE"/>
    <w:rsid w:val="006051D3"/>
    <w:rsid w:val="00612E5C"/>
    <w:rsid w:val="0061534E"/>
    <w:rsid w:val="00625C34"/>
    <w:rsid w:val="00635AE3"/>
    <w:rsid w:val="00645268"/>
    <w:rsid w:val="006522A9"/>
    <w:rsid w:val="00654C49"/>
    <w:rsid w:val="006674B8"/>
    <w:rsid w:val="006778B3"/>
    <w:rsid w:val="006814B6"/>
    <w:rsid w:val="00682206"/>
    <w:rsid w:val="006849D5"/>
    <w:rsid w:val="00687B8A"/>
    <w:rsid w:val="006A6BE9"/>
    <w:rsid w:val="006C0EA0"/>
    <w:rsid w:val="006C37E6"/>
    <w:rsid w:val="006E2AC6"/>
    <w:rsid w:val="006E4747"/>
    <w:rsid w:val="006F4825"/>
    <w:rsid w:val="006F4C6B"/>
    <w:rsid w:val="00707001"/>
    <w:rsid w:val="00707292"/>
    <w:rsid w:val="00715A9D"/>
    <w:rsid w:val="00722670"/>
    <w:rsid w:val="00726BAA"/>
    <w:rsid w:val="00731E17"/>
    <w:rsid w:val="00733EAF"/>
    <w:rsid w:val="00746ADB"/>
    <w:rsid w:val="00753BA3"/>
    <w:rsid w:val="007542FC"/>
    <w:rsid w:val="00766322"/>
    <w:rsid w:val="00766EEA"/>
    <w:rsid w:val="00774648"/>
    <w:rsid w:val="00784D4A"/>
    <w:rsid w:val="00786B79"/>
    <w:rsid w:val="0079080E"/>
    <w:rsid w:val="0079269E"/>
    <w:rsid w:val="00793266"/>
    <w:rsid w:val="00794E1F"/>
    <w:rsid w:val="007A7B56"/>
    <w:rsid w:val="007B5D36"/>
    <w:rsid w:val="007F037B"/>
    <w:rsid w:val="007F254A"/>
    <w:rsid w:val="00800C6D"/>
    <w:rsid w:val="008027C5"/>
    <w:rsid w:val="0081297F"/>
    <w:rsid w:val="00817E63"/>
    <w:rsid w:val="00824D2D"/>
    <w:rsid w:val="008262DF"/>
    <w:rsid w:val="00846361"/>
    <w:rsid w:val="008542D7"/>
    <w:rsid w:val="00855D00"/>
    <w:rsid w:val="008720D4"/>
    <w:rsid w:val="00884197"/>
    <w:rsid w:val="00891785"/>
    <w:rsid w:val="008933A7"/>
    <w:rsid w:val="008A5528"/>
    <w:rsid w:val="008A7080"/>
    <w:rsid w:val="008B2E7A"/>
    <w:rsid w:val="008C0689"/>
    <w:rsid w:val="008D0C89"/>
    <w:rsid w:val="008E0647"/>
    <w:rsid w:val="0091374E"/>
    <w:rsid w:val="00913E62"/>
    <w:rsid w:val="0094043D"/>
    <w:rsid w:val="00952590"/>
    <w:rsid w:val="0095398F"/>
    <w:rsid w:val="009563D1"/>
    <w:rsid w:val="00961F44"/>
    <w:rsid w:val="00973647"/>
    <w:rsid w:val="009745D2"/>
    <w:rsid w:val="0097696D"/>
    <w:rsid w:val="00982E5C"/>
    <w:rsid w:val="009B477C"/>
    <w:rsid w:val="009C27D1"/>
    <w:rsid w:val="009C67FF"/>
    <w:rsid w:val="009D7899"/>
    <w:rsid w:val="009E2BCC"/>
    <w:rsid w:val="009F4052"/>
    <w:rsid w:val="00A00720"/>
    <w:rsid w:val="00A05C93"/>
    <w:rsid w:val="00A148DB"/>
    <w:rsid w:val="00A1591D"/>
    <w:rsid w:val="00A16FA4"/>
    <w:rsid w:val="00A6438F"/>
    <w:rsid w:val="00A82695"/>
    <w:rsid w:val="00A833AF"/>
    <w:rsid w:val="00A839EE"/>
    <w:rsid w:val="00A8441A"/>
    <w:rsid w:val="00AA3C95"/>
    <w:rsid w:val="00AB27EA"/>
    <w:rsid w:val="00AB6C42"/>
    <w:rsid w:val="00AC188F"/>
    <w:rsid w:val="00AE2766"/>
    <w:rsid w:val="00AE5245"/>
    <w:rsid w:val="00B03923"/>
    <w:rsid w:val="00B07C2B"/>
    <w:rsid w:val="00B11653"/>
    <w:rsid w:val="00B134AA"/>
    <w:rsid w:val="00B27EE5"/>
    <w:rsid w:val="00B43BE8"/>
    <w:rsid w:val="00B47A37"/>
    <w:rsid w:val="00B5212C"/>
    <w:rsid w:val="00B552AA"/>
    <w:rsid w:val="00B75FB2"/>
    <w:rsid w:val="00B811E3"/>
    <w:rsid w:val="00B83E82"/>
    <w:rsid w:val="00B85A6F"/>
    <w:rsid w:val="00B878FE"/>
    <w:rsid w:val="00B93081"/>
    <w:rsid w:val="00B96FA7"/>
    <w:rsid w:val="00BA2724"/>
    <w:rsid w:val="00BB0009"/>
    <w:rsid w:val="00BC20AB"/>
    <w:rsid w:val="00BC4750"/>
    <w:rsid w:val="00BC49C0"/>
    <w:rsid w:val="00BD0E80"/>
    <w:rsid w:val="00BD42F8"/>
    <w:rsid w:val="00BE5FB1"/>
    <w:rsid w:val="00C048B5"/>
    <w:rsid w:val="00C06FB5"/>
    <w:rsid w:val="00C23B1A"/>
    <w:rsid w:val="00C3478E"/>
    <w:rsid w:val="00C43935"/>
    <w:rsid w:val="00C54709"/>
    <w:rsid w:val="00C62BC6"/>
    <w:rsid w:val="00C633C4"/>
    <w:rsid w:val="00C64C77"/>
    <w:rsid w:val="00C6574A"/>
    <w:rsid w:val="00C678A7"/>
    <w:rsid w:val="00C708A6"/>
    <w:rsid w:val="00C91FD5"/>
    <w:rsid w:val="00C954A1"/>
    <w:rsid w:val="00C96361"/>
    <w:rsid w:val="00C970E7"/>
    <w:rsid w:val="00CA7134"/>
    <w:rsid w:val="00CB371C"/>
    <w:rsid w:val="00CE341E"/>
    <w:rsid w:val="00CF68B3"/>
    <w:rsid w:val="00CF7B4A"/>
    <w:rsid w:val="00D06427"/>
    <w:rsid w:val="00D13A3F"/>
    <w:rsid w:val="00D21F98"/>
    <w:rsid w:val="00D332C7"/>
    <w:rsid w:val="00D461CF"/>
    <w:rsid w:val="00D64FDC"/>
    <w:rsid w:val="00D7597B"/>
    <w:rsid w:val="00D760DE"/>
    <w:rsid w:val="00D826F0"/>
    <w:rsid w:val="00D8637D"/>
    <w:rsid w:val="00D87C96"/>
    <w:rsid w:val="00D91070"/>
    <w:rsid w:val="00D95382"/>
    <w:rsid w:val="00DB125A"/>
    <w:rsid w:val="00DB32A6"/>
    <w:rsid w:val="00DE706A"/>
    <w:rsid w:val="00DF4728"/>
    <w:rsid w:val="00DF70AB"/>
    <w:rsid w:val="00E014DF"/>
    <w:rsid w:val="00E03BB6"/>
    <w:rsid w:val="00E04B5D"/>
    <w:rsid w:val="00E0557C"/>
    <w:rsid w:val="00E42840"/>
    <w:rsid w:val="00E42E40"/>
    <w:rsid w:val="00E53216"/>
    <w:rsid w:val="00E5436F"/>
    <w:rsid w:val="00E70412"/>
    <w:rsid w:val="00E704E8"/>
    <w:rsid w:val="00E76415"/>
    <w:rsid w:val="00E91E1D"/>
    <w:rsid w:val="00E94716"/>
    <w:rsid w:val="00EA413D"/>
    <w:rsid w:val="00EA66F6"/>
    <w:rsid w:val="00EA6972"/>
    <w:rsid w:val="00EB3509"/>
    <w:rsid w:val="00EC74E2"/>
    <w:rsid w:val="00ED72E8"/>
    <w:rsid w:val="00EE0062"/>
    <w:rsid w:val="00EE2925"/>
    <w:rsid w:val="00EE33CB"/>
    <w:rsid w:val="00EE52E7"/>
    <w:rsid w:val="00F12073"/>
    <w:rsid w:val="00F209C1"/>
    <w:rsid w:val="00F2191E"/>
    <w:rsid w:val="00F33925"/>
    <w:rsid w:val="00F37644"/>
    <w:rsid w:val="00F416F3"/>
    <w:rsid w:val="00F44611"/>
    <w:rsid w:val="00F4730E"/>
    <w:rsid w:val="00F54074"/>
    <w:rsid w:val="00F6320E"/>
    <w:rsid w:val="00F678D1"/>
    <w:rsid w:val="00F704BD"/>
    <w:rsid w:val="00F75E4C"/>
    <w:rsid w:val="00F83CEB"/>
    <w:rsid w:val="00F91B70"/>
    <w:rsid w:val="00F95056"/>
    <w:rsid w:val="00FA067F"/>
    <w:rsid w:val="00FB060F"/>
    <w:rsid w:val="00FB5AC7"/>
    <w:rsid w:val="00FC3C5D"/>
    <w:rsid w:val="00FD492B"/>
    <w:rsid w:val="00FE0588"/>
    <w:rsid w:val="00FF51B6"/>
  </w:rsids>
  <m:mathPr>
    <m:mathFont m:val="Cambria Math"/>
    <m:brkBin m:val="before"/>
    <m:brkBinSub m:val="--"/>
    <m:smallFrac m:val="0"/>
    <m:dispDef/>
    <m:lMargin m:val="0"/>
    <m:rMargin m:val="0"/>
    <m:defJc m:val="centerGroup"/>
    <m:wrapIndent m:val="1440"/>
    <m:intLim m:val="subSup"/>
    <m:naryLim m:val="undOvr"/>
  </m:mathPr>
  <w:themeFontLang w:val="ka-G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5866A2"/>
  <w15:docId w15:val="{D4CD1174-E6D2-254A-95D4-C6FDD6F96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D332C7"/>
    <w:pPr>
      <w:spacing w:before="100" w:beforeAutospacing="1" w:after="100" w:afterAutospacing="1" w:line="240" w:lineRule="auto"/>
    </w:pPr>
    <w:rPr>
      <w:rFonts w:ascii="Times New Roman" w:hAnsi="Times New Roman"/>
      <w:sz w:val="24"/>
    </w:rPr>
  </w:style>
  <w:style w:type="paragraph" w:customStyle="1" w:styleId="txt">
    <w:name w:val="txt"/>
    <w:basedOn w:val="Normal"/>
    <w:rsid w:val="00D332C7"/>
    <w:pPr>
      <w:spacing w:before="100" w:beforeAutospacing="1" w:after="100" w:afterAutospacing="1" w:line="240" w:lineRule="auto"/>
    </w:pPr>
    <w:rPr>
      <w:rFonts w:ascii="Times New Roman" w:hAnsi="Times New Roman"/>
      <w:sz w:val="24"/>
    </w:rPr>
  </w:style>
  <w:style w:type="character" w:styleId="Hyperlink">
    <w:name w:val="Hyperlink"/>
    <w:uiPriority w:val="99"/>
    <w:unhideWhenUsed/>
    <w:rsid w:val="00D332C7"/>
    <w:rPr>
      <w:color w:val="0000FF"/>
      <w:u w:val="single"/>
    </w:rPr>
  </w:style>
  <w:style w:type="paragraph" w:styleId="PlainText">
    <w:name w:val="Plain Text"/>
    <w:basedOn w:val="Normal"/>
    <w:link w:val="PlainTextChar"/>
    <w:rsid w:val="00D332C7"/>
    <w:pPr>
      <w:spacing w:after="0" w:line="240" w:lineRule="auto"/>
    </w:pPr>
    <w:rPr>
      <w:rFonts w:ascii="Courier New" w:hAnsi="Courier New"/>
      <w:sz w:val="20"/>
    </w:rPr>
  </w:style>
  <w:style w:type="character" w:customStyle="1" w:styleId="PlainTextChar">
    <w:name w:val="Plain Text Char"/>
    <w:link w:val="PlainText"/>
    <w:rsid w:val="00D332C7"/>
    <w:rPr>
      <w:rFonts w:ascii="Courier New" w:eastAsia="Times New Roman" w:hAnsi="Courier New" w:cs="Courier New"/>
      <w:sz w:val="20"/>
    </w:rPr>
  </w:style>
  <w:style w:type="paragraph" w:styleId="NoSpacing">
    <w:name w:val="No Spacing"/>
    <w:uiPriority w:val="1"/>
    <w:qFormat/>
    <w:rsid w:val="00D332C7"/>
    <w:rPr>
      <w:sz w:val="22"/>
    </w:rPr>
  </w:style>
  <w:style w:type="character" w:styleId="Strong">
    <w:name w:val="Strong"/>
    <w:uiPriority w:val="22"/>
    <w:qFormat/>
    <w:rsid w:val="00D332C7"/>
    <w:rPr>
      <w:b/>
    </w:rPr>
  </w:style>
  <w:style w:type="paragraph" w:styleId="BalloonText">
    <w:name w:val="Balloon Text"/>
    <w:basedOn w:val="Normal"/>
    <w:link w:val="BalloonTextChar"/>
    <w:uiPriority w:val="99"/>
    <w:semiHidden/>
    <w:unhideWhenUsed/>
    <w:rsid w:val="00BD42F8"/>
    <w:pPr>
      <w:spacing w:after="0" w:line="240" w:lineRule="auto"/>
    </w:pPr>
    <w:rPr>
      <w:rFonts w:ascii="Tahoma" w:hAnsi="Tahoma" w:cs="Tahoma"/>
      <w:sz w:val="16"/>
    </w:rPr>
  </w:style>
  <w:style w:type="character" w:customStyle="1" w:styleId="BalloonTextChar">
    <w:name w:val="Balloon Text Char"/>
    <w:link w:val="BalloonText"/>
    <w:uiPriority w:val="99"/>
    <w:semiHidden/>
    <w:rsid w:val="00BD42F8"/>
    <w:rPr>
      <w:rFonts w:ascii="Tahoma" w:hAnsi="Tahoma" w:cs="Tahoma"/>
      <w:sz w:val="16"/>
    </w:rPr>
  </w:style>
  <w:style w:type="paragraph" w:styleId="ListParagraph">
    <w:name w:val="List Paragraph"/>
    <w:basedOn w:val="Normal"/>
    <w:uiPriority w:val="34"/>
    <w:qFormat/>
    <w:rsid w:val="006E2AC6"/>
    <w:pPr>
      <w:spacing w:after="0" w:line="240" w:lineRule="auto"/>
      <w:ind w:left="720"/>
      <w:contextualSpacing/>
    </w:pPr>
    <w:rPr>
      <w:rFonts w:ascii="Times New Roman" w:hAnsi="Times New Roman"/>
      <w:sz w:val="24"/>
    </w:rPr>
  </w:style>
  <w:style w:type="character" w:customStyle="1" w:styleId="FontStyle31">
    <w:name w:val="Font Style31"/>
    <w:uiPriority w:val="99"/>
    <w:rsid w:val="0079080E"/>
    <w:rPr>
      <w:rFonts w:ascii="Times New Roman" w:hAnsi="Times New Roman" w:cs="Times New Roman"/>
      <w:color w:val="000000"/>
      <w:sz w:val="22"/>
    </w:rPr>
  </w:style>
  <w:style w:type="table" w:styleId="TableGrid">
    <w:name w:val="Table Grid"/>
    <w:basedOn w:val="TableNormal"/>
    <w:rsid w:val="00BC4750"/>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68B1DB1-Normal1">
    <w:name w:val="P68B1DB1-Normal1"/>
    <w:basedOn w:val="Normal"/>
    <w:rPr>
      <w:rFonts w:ascii="Sylfaen" w:hAnsi="Sylfaen"/>
      <w:sz w:val="24"/>
      <w:u w:val="single"/>
    </w:rPr>
  </w:style>
  <w:style w:type="paragraph" w:customStyle="1" w:styleId="P68B1DB1-Normal2">
    <w:name w:val="P68B1DB1-Normal2"/>
    <w:basedOn w:val="Normal"/>
    <w:rPr>
      <w:rFonts w:ascii="Sylfaen" w:hAnsi="Sylfaen"/>
      <w:b/>
      <w:sz w:val="24"/>
    </w:rPr>
  </w:style>
  <w:style w:type="paragraph" w:customStyle="1" w:styleId="P68B1DB1-Normal3">
    <w:name w:val="P68B1DB1-Normal3"/>
    <w:basedOn w:val="Normal"/>
    <w:rPr>
      <w:rFonts w:ascii="Sylfaen" w:hAnsi="Sylfaen"/>
      <w:i/>
      <w:sz w:val="24"/>
    </w:rPr>
  </w:style>
  <w:style w:type="paragraph" w:customStyle="1" w:styleId="P68B1DB1-Normal4">
    <w:name w:val="P68B1DB1-Normal4"/>
    <w:basedOn w:val="Normal"/>
    <w:rPr>
      <w:rFonts w:ascii="Sylfaen" w:hAnsi="Sylfaen"/>
      <w:sz w:val="24"/>
    </w:rPr>
  </w:style>
  <w:style w:type="paragraph" w:customStyle="1" w:styleId="P68B1DB1-txt5">
    <w:name w:val="P68B1DB1-txt5"/>
    <w:basedOn w:val="txt"/>
    <w:rPr>
      <w:rFonts w:ascii="Sylfaen" w:hAnsi="Sylfaen"/>
    </w:rPr>
  </w:style>
  <w:style w:type="paragraph" w:customStyle="1" w:styleId="P68B1DB1-Normal6">
    <w:name w:val="P68B1DB1-Normal6"/>
    <w:basedOn w:val="Normal"/>
    <w:rPr>
      <w:rFonts w:ascii="Sylfaen" w:hAnsi="Sylfaen"/>
      <w:b/>
      <w:color w:val="000000"/>
      <w:sz w:val="24"/>
    </w:rPr>
  </w:style>
  <w:style w:type="paragraph" w:customStyle="1" w:styleId="P68B1DB1-Normal7">
    <w:name w:val="P68B1DB1-Normal7"/>
    <w:basedOn w:val="Normal"/>
    <w:rPr>
      <w:rFonts w:ascii="Sylfaen" w:hAnsi="Sylfaen"/>
      <w:color w:val="000000"/>
      <w:sz w:val="24"/>
    </w:rPr>
  </w:style>
  <w:style w:type="paragraph" w:customStyle="1" w:styleId="P68B1DB1-Normal8">
    <w:name w:val="P68B1DB1-Normal8"/>
    <w:basedOn w:val="Normal"/>
    <w:rPr>
      <w:rFonts w:ascii="Sylfaen" w:eastAsia="Calibri" w:hAnsi="Sylfaen"/>
      <w:b/>
      <w:sz w:val="24"/>
    </w:rPr>
  </w:style>
  <w:style w:type="paragraph" w:customStyle="1" w:styleId="P68B1DB1-Normal9">
    <w:name w:val="P68B1DB1-Normal9"/>
    <w:basedOn w:val="Normal"/>
    <w:rPr>
      <w:rFonts w:ascii="Sylfaen" w:eastAsia="Calibri" w:hAnsi="Sylfaen"/>
      <w:sz w:val="24"/>
    </w:rPr>
  </w:style>
  <w:style w:type="paragraph" w:customStyle="1" w:styleId="P68B1DB1-Normal10">
    <w:name w:val="P68B1DB1-Normal10"/>
    <w:basedOn w:val="Normal"/>
    <w:rPr>
      <w:rFonts w:ascii="Sylfaen" w:eastAsia="Calibri" w:hAnsi="Sylfaen"/>
      <w:sz w:val="24"/>
      <w:u w:val="single"/>
    </w:rPr>
  </w:style>
  <w:style w:type="paragraph" w:customStyle="1" w:styleId="P68B1DB1-Normal11">
    <w:name w:val="P68B1DB1-Normal11"/>
    <w:basedOn w:val="Normal"/>
    <w:rPr>
      <w:rFonts w:ascii="Sylfaen" w:hAnsi="Sylfaen"/>
      <w:b/>
      <w:i/>
      <w:sz w:val="24"/>
    </w:rPr>
  </w:style>
  <w:style w:type="paragraph" w:customStyle="1" w:styleId="P68B1DB1-NoSpacing12">
    <w:name w:val="P68B1DB1-NoSpacing12"/>
    <w:basedOn w:val="NoSpacing"/>
    <w:rPr>
      <w:rFonts w:ascii="Sylfaen" w:hAnsi="Sylfaen"/>
      <w:i/>
      <w:sz w:val="24"/>
    </w:rPr>
  </w:style>
  <w:style w:type="paragraph" w:customStyle="1" w:styleId="P68B1DB1-NoSpacing13">
    <w:name w:val="P68B1DB1-NoSpacing13"/>
    <w:basedOn w:val="NoSpacing"/>
    <w:rPr>
      <w:rFonts w:ascii="Sylfaen" w:hAnsi="Sylfaen"/>
      <w:sz w:val="24"/>
    </w:rPr>
  </w:style>
  <w:style w:type="paragraph" w:customStyle="1" w:styleId="P68B1DB1-Normal14">
    <w:name w:val="P68B1DB1-Normal14"/>
    <w:basedOn w:val="Normal"/>
    <w:rPr>
      <w:rFonts w:ascii="Sylfaen" w:hAnsi="Sylfaen"/>
      <w:i/>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2059120">
      <w:bodyDiv w:val="1"/>
      <w:marLeft w:val="0"/>
      <w:marRight w:val="0"/>
      <w:marTop w:val="0"/>
      <w:marBottom w:val="0"/>
      <w:divBdr>
        <w:top w:val="none" w:sz="0" w:space="0" w:color="auto"/>
        <w:left w:val="none" w:sz="0" w:space="0" w:color="auto"/>
        <w:bottom w:val="none" w:sz="0" w:space="0" w:color="auto"/>
        <w:right w:val="none" w:sz="0" w:space="0" w:color="auto"/>
      </w:divBdr>
    </w:div>
    <w:div w:id="225730357">
      <w:bodyDiv w:val="1"/>
      <w:marLeft w:val="0"/>
      <w:marRight w:val="0"/>
      <w:marTop w:val="0"/>
      <w:marBottom w:val="0"/>
      <w:divBdr>
        <w:top w:val="none" w:sz="0" w:space="0" w:color="auto"/>
        <w:left w:val="none" w:sz="0" w:space="0" w:color="auto"/>
        <w:bottom w:val="none" w:sz="0" w:space="0" w:color="auto"/>
        <w:right w:val="none" w:sz="0" w:space="0" w:color="auto"/>
      </w:divBdr>
    </w:div>
    <w:div w:id="407849101">
      <w:bodyDiv w:val="1"/>
      <w:marLeft w:val="0"/>
      <w:marRight w:val="0"/>
      <w:marTop w:val="0"/>
      <w:marBottom w:val="0"/>
      <w:divBdr>
        <w:top w:val="none" w:sz="0" w:space="0" w:color="auto"/>
        <w:left w:val="none" w:sz="0" w:space="0" w:color="auto"/>
        <w:bottom w:val="none" w:sz="0" w:space="0" w:color="auto"/>
        <w:right w:val="none" w:sz="0" w:space="0" w:color="auto"/>
      </w:divBdr>
    </w:div>
    <w:div w:id="415786557">
      <w:bodyDiv w:val="1"/>
      <w:marLeft w:val="0"/>
      <w:marRight w:val="0"/>
      <w:marTop w:val="0"/>
      <w:marBottom w:val="0"/>
      <w:divBdr>
        <w:top w:val="none" w:sz="0" w:space="0" w:color="auto"/>
        <w:left w:val="none" w:sz="0" w:space="0" w:color="auto"/>
        <w:bottom w:val="none" w:sz="0" w:space="0" w:color="auto"/>
        <w:right w:val="none" w:sz="0" w:space="0" w:color="auto"/>
      </w:divBdr>
    </w:div>
    <w:div w:id="445580157">
      <w:bodyDiv w:val="1"/>
      <w:marLeft w:val="0"/>
      <w:marRight w:val="0"/>
      <w:marTop w:val="0"/>
      <w:marBottom w:val="0"/>
      <w:divBdr>
        <w:top w:val="none" w:sz="0" w:space="0" w:color="auto"/>
        <w:left w:val="none" w:sz="0" w:space="0" w:color="auto"/>
        <w:bottom w:val="none" w:sz="0" w:space="0" w:color="auto"/>
        <w:right w:val="none" w:sz="0" w:space="0" w:color="auto"/>
      </w:divBdr>
    </w:div>
    <w:div w:id="471338250">
      <w:bodyDiv w:val="1"/>
      <w:marLeft w:val="0"/>
      <w:marRight w:val="0"/>
      <w:marTop w:val="0"/>
      <w:marBottom w:val="0"/>
      <w:divBdr>
        <w:top w:val="none" w:sz="0" w:space="0" w:color="auto"/>
        <w:left w:val="none" w:sz="0" w:space="0" w:color="auto"/>
        <w:bottom w:val="none" w:sz="0" w:space="0" w:color="auto"/>
        <w:right w:val="none" w:sz="0" w:space="0" w:color="auto"/>
      </w:divBdr>
    </w:div>
    <w:div w:id="546066002">
      <w:bodyDiv w:val="1"/>
      <w:marLeft w:val="0"/>
      <w:marRight w:val="0"/>
      <w:marTop w:val="0"/>
      <w:marBottom w:val="0"/>
      <w:divBdr>
        <w:top w:val="none" w:sz="0" w:space="0" w:color="auto"/>
        <w:left w:val="none" w:sz="0" w:space="0" w:color="auto"/>
        <w:bottom w:val="none" w:sz="0" w:space="0" w:color="auto"/>
        <w:right w:val="none" w:sz="0" w:space="0" w:color="auto"/>
      </w:divBdr>
    </w:div>
    <w:div w:id="684939260">
      <w:bodyDiv w:val="1"/>
      <w:marLeft w:val="0"/>
      <w:marRight w:val="0"/>
      <w:marTop w:val="0"/>
      <w:marBottom w:val="0"/>
      <w:divBdr>
        <w:top w:val="none" w:sz="0" w:space="0" w:color="auto"/>
        <w:left w:val="none" w:sz="0" w:space="0" w:color="auto"/>
        <w:bottom w:val="none" w:sz="0" w:space="0" w:color="auto"/>
        <w:right w:val="none" w:sz="0" w:space="0" w:color="auto"/>
      </w:divBdr>
    </w:div>
    <w:div w:id="717901109">
      <w:bodyDiv w:val="1"/>
      <w:marLeft w:val="0"/>
      <w:marRight w:val="0"/>
      <w:marTop w:val="0"/>
      <w:marBottom w:val="0"/>
      <w:divBdr>
        <w:top w:val="none" w:sz="0" w:space="0" w:color="auto"/>
        <w:left w:val="none" w:sz="0" w:space="0" w:color="auto"/>
        <w:bottom w:val="none" w:sz="0" w:space="0" w:color="auto"/>
        <w:right w:val="none" w:sz="0" w:space="0" w:color="auto"/>
      </w:divBdr>
    </w:div>
    <w:div w:id="1144813534">
      <w:bodyDiv w:val="1"/>
      <w:marLeft w:val="0"/>
      <w:marRight w:val="0"/>
      <w:marTop w:val="0"/>
      <w:marBottom w:val="0"/>
      <w:divBdr>
        <w:top w:val="none" w:sz="0" w:space="0" w:color="auto"/>
        <w:left w:val="none" w:sz="0" w:space="0" w:color="auto"/>
        <w:bottom w:val="none" w:sz="0" w:space="0" w:color="auto"/>
        <w:right w:val="none" w:sz="0" w:space="0" w:color="auto"/>
      </w:divBdr>
    </w:div>
    <w:div w:id="1527714239">
      <w:bodyDiv w:val="1"/>
      <w:marLeft w:val="0"/>
      <w:marRight w:val="0"/>
      <w:marTop w:val="0"/>
      <w:marBottom w:val="0"/>
      <w:divBdr>
        <w:top w:val="none" w:sz="0" w:space="0" w:color="auto"/>
        <w:left w:val="none" w:sz="0" w:space="0" w:color="auto"/>
        <w:bottom w:val="none" w:sz="0" w:space="0" w:color="auto"/>
        <w:right w:val="none" w:sz="0" w:space="0" w:color="auto"/>
      </w:divBdr>
    </w:div>
    <w:div w:id="1531144461">
      <w:bodyDiv w:val="1"/>
      <w:marLeft w:val="0"/>
      <w:marRight w:val="0"/>
      <w:marTop w:val="0"/>
      <w:marBottom w:val="0"/>
      <w:divBdr>
        <w:top w:val="none" w:sz="0" w:space="0" w:color="auto"/>
        <w:left w:val="none" w:sz="0" w:space="0" w:color="auto"/>
        <w:bottom w:val="none" w:sz="0" w:space="0" w:color="auto"/>
        <w:right w:val="none" w:sz="0" w:space="0" w:color="auto"/>
      </w:divBdr>
    </w:div>
    <w:div w:id="1907185061">
      <w:bodyDiv w:val="1"/>
      <w:marLeft w:val="0"/>
      <w:marRight w:val="0"/>
      <w:marTop w:val="0"/>
      <w:marBottom w:val="0"/>
      <w:divBdr>
        <w:top w:val="none" w:sz="0" w:space="0" w:color="auto"/>
        <w:left w:val="none" w:sz="0" w:space="0" w:color="auto"/>
        <w:bottom w:val="none" w:sz="0" w:space="0" w:color="auto"/>
        <w:right w:val="none" w:sz="0" w:space="0" w:color="auto"/>
      </w:divBdr>
    </w:div>
    <w:div w:id="2027634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825</TotalTime>
  <Pages>16</Pages>
  <Words>6507</Words>
  <Characters>37094</Characters>
  <Application>Microsoft Office Word</Application>
  <DocSecurity>0</DocSecurity>
  <Lines>309</Lines>
  <Paragraphs>87</Paragraphs>
  <ScaleCrop>false</ScaleCrop>
  <HeadingPairs>
    <vt:vector size="6" baseType="variant">
      <vt:variant>
        <vt:lpstr>Title</vt:lpstr>
      </vt:variant>
      <vt:variant>
        <vt:i4>1</vt:i4>
      </vt:variant>
      <vt:variant>
        <vt:lpstr>Название</vt:lpstr>
      </vt:variant>
      <vt:variant>
        <vt:i4>1</vt:i4>
      </vt:variant>
      <vt:variant>
        <vt:lpstr>Заголовки</vt:lpstr>
      </vt:variant>
      <vt:variant>
        <vt:i4>1</vt:i4>
      </vt:variant>
    </vt:vector>
  </HeadingPairs>
  <TitlesOfParts>
    <vt:vector size="3" baseType="lpstr">
      <vt:lpstr/>
      <vt:lpstr/>
      <vt:lpstr>Антибактериальные средства группы хинолонов. Фторхинолоны.</vt:lpstr>
    </vt:vector>
  </TitlesOfParts>
  <Company>SPecialiST RePack</Company>
  <LinksUpToDate>false</LinksUpToDate>
  <CharactersWithSpaces>43514</CharactersWithSpaces>
  <SharedDoc>false</SharedDoc>
  <HLinks>
    <vt:vector size="6" baseType="variant">
      <vt:variant>
        <vt:i4>2883628</vt:i4>
      </vt:variant>
      <vt:variant>
        <vt:i4>0</vt:i4>
      </vt:variant>
      <vt:variant>
        <vt:i4>0</vt:i4>
      </vt:variant>
      <vt:variant>
        <vt:i4>5</vt:i4>
      </vt:variant>
      <vt:variant>
        <vt:lpwstr>http://www.vidal.ru/poisk_preparatov/lat_J01MA12.htm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Zaza Chapichadze</cp:lastModifiedBy>
  <cp:revision>99</cp:revision>
  <cp:lastPrinted>2021-02-09T05:57:00Z</cp:lastPrinted>
  <dcterms:created xsi:type="dcterms:W3CDTF">2019-07-30T13:57:00Z</dcterms:created>
  <dcterms:modified xsi:type="dcterms:W3CDTF">2026-04-01T13:00:00Z</dcterms:modified>
</cp:coreProperties>
</file>