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5F4BF" w14:textId="77777777" w:rsidR="00857CD5" w:rsidRPr="002D6FAB" w:rsidRDefault="00857CD5" w:rsidP="006E5AFE">
      <w:pPr>
        <w:jc w:val="center"/>
        <w:rPr>
          <w:rFonts w:ascii="Sylfaen" w:hAnsi="Sylfaen"/>
          <w:bCs/>
        </w:rPr>
      </w:pPr>
      <w:r w:rsidRPr="002D6FAB">
        <w:rPr>
          <w:rFonts w:ascii="Sylfaen" w:hAnsi="Sylfaen"/>
          <w:bCs/>
        </w:rPr>
        <w:t xml:space="preserve">პრეპარატის სამედიცინო გამოყენების </w:t>
      </w:r>
    </w:p>
    <w:p w14:paraId="7553F20C" w14:textId="717380B8" w:rsidR="00857CD5" w:rsidRPr="002D6FAB" w:rsidRDefault="00857CD5" w:rsidP="006E5AFE">
      <w:pPr>
        <w:jc w:val="center"/>
        <w:rPr>
          <w:rFonts w:ascii="Sylfaen" w:hAnsi="Sylfaen"/>
          <w:b/>
          <w:bCs/>
        </w:rPr>
      </w:pPr>
      <w:r w:rsidRPr="002D6FAB">
        <w:rPr>
          <w:rFonts w:ascii="Sylfaen" w:hAnsi="Sylfaen"/>
          <w:b/>
          <w:bCs/>
        </w:rPr>
        <w:t xml:space="preserve">ინსტრუქცია </w:t>
      </w:r>
    </w:p>
    <w:p w14:paraId="15872740" w14:textId="77777777" w:rsidR="00A74DE3" w:rsidRPr="002D6FAB" w:rsidRDefault="00A74DE3" w:rsidP="006E5AFE">
      <w:pPr>
        <w:jc w:val="center"/>
        <w:rPr>
          <w:rFonts w:ascii="Sylfaen" w:hAnsi="Sylfaen"/>
          <w:b/>
          <w:bCs/>
        </w:rPr>
      </w:pPr>
    </w:p>
    <w:p w14:paraId="276271F5" w14:textId="32795F90" w:rsidR="00CA3D29" w:rsidRPr="002D6FAB" w:rsidRDefault="00CA3D29" w:rsidP="00857CD5">
      <w:pPr>
        <w:jc w:val="center"/>
        <w:rPr>
          <w:rFonts w:ascii="Sylfaen" w:hAnsi="Sylfaen"/>
          <w:b/>
          <w:bCs/>
        </w:rPr>
      </w:pPr>
      <w:r w:rsidRPr="002D6FAB">
        <w:rPr>
          <w:rFonts w:ascii="Sylfaen" w:hAnsi="Sylfaen"/>
          <w:b/>
          <w:bCs/>
        </w:rPr>
        <w:t>ფლოსტერონი</w:t>
      </w:r>
      <w:r w:rsidRPr="002D6FAB">
        <w:rPr>
          <w:rFonts w:ascii="Sylfaen" w:hAnsi="Sylfaen"/>
          <w:b/>
          <w:bCs/>
          <w:vertAlign w:val="superscript"/>
        </w:rPr>
        <w:t>®</w:t>
      </w:r>
    </w:p>
    <w:p w14:paraId="65A183A3" w14:textId="77777777" w:rsidR="00CA3D29" w:rsidRPr="002D6FAB" w:rsidRDefault="00CA3D29" w:rsidP="006E5AFE">
      <w:pPr>
        <w:jc w:val="center"/>
        <w:rPr>
          <w:rFonts w:ascii="Sylfaen" w:hAnsi="Sylfaen"/>
          <w:b/>
          <w:bCs/>
        </w:rPr>
      </w:pPr>
    </w:p>
    <w:p w14:paraId="4A721F65" w14:textId="2E996B4D" w:rsidR="00CA3D29" w:rsidRPr="002D6FAB" w:rsidRDefault="00420CF4" w:rsidP="00857CD5">
      <w:pPr>
        <w:jc w:val="both"/>
        <w:rPr>
          <w:rFonts w:ascii="Sylfaen" w:hAnsi="Sylfaen"/>
        </w:rPr>
      </w:pPr>
      <w:r w:rsidRPr="002D6FAB">
        <w:rPr>
          <w:rFonts w:ascii="Sylfaen" w:hAnsi="Sylfaen"/>
          <w:b/>
          <w:bCs/>
        </w:rPr>
        <w:t>სავაჭრო</w:t>
      </w:r>
      <w:r w:rsidR="006840FD" w:rsidRPr="002D6FAB">
        <w:rPr>
          <w:rFonts w:ascii="Sylfaen" w:hAnsi="Sylfaen"/>
          <w:b/>
          <w:bCs/>
        </w:rPr>
        <w:t xml:space="preserve"> </w:t>
      </w:r>
      <w:r w:rsidRPr="002D6FAB">
        <w:rPr>
          <w:rFonts w:ascii="Sylfaen" w:hAnsi="Sylfaen"/>
          <w:b/>
          <w:bCs/>
        </w:rPr>
        <w:t>(</w:t>
      </w:r>
      <w:r w:rsidR="001C02B2" w:rsidRPr="002D6FAB">
        <w:rPr>
          <w:rFonts w:ascii="Sylfaen" w:hAnsi="Sylfaen"/>
          <w:b/>
          <w:bCs/>
        </w:rPr>
        <w:t>და</w:t>
      </w:r>
      <w:r w:rsidR="00CA3D29" w:rsidRPr="002D6FAB">
        <w:rPr>
          <w:rFonts w:ascii="Sylfaen" w:hAnsi="Sylfaen"/>
          <w:b/>
          <w:bCs/>
        </w:rPr>
        <w:t>პატენტებული</w:t>
      </w:r>
      <w:r w:rsidRPr="002D6FAB">
        <w:rPr>
          <w:rFonts w:ascii="Sylfaen" w:hAnsi="Sylfaen"/>
          <w:b/>
          <w:bCs/>
        </w:rPr>
        <w:t>) სახელ</w:t>
      </w:r>
      <w:r w:rsidR="001C02B2" w:rsidRPr="002D6FAB">
        <w:rPr>
          <w:rFonts w:ascii="Sylfaen" w:hAnsi="Sylfaen"/>
          <w:b/>
          <w:bCs/>
        </w:rPr>
        <w:t>წოდ</w:t>
      </w:r>
      <w:r w:rsidRPr="002D6FAB">
        <w:rPr>
          <w:rFonts w:ascii="Sylfaen" w:hAnsi="Sylfaen"/>
          <w:b/>
          <w:bCs/>
        </w:rPr>
        <w:t>ება:</w:t>
      </w:r>
      <w:r w:rsidRPr="002D6FAB">
        <w:rPr>
          <w:rFonts w:ascii="Sylfaen" w:hAnsi="Sylfaen"/>
        </w:rPr>
        <w:t xml:space="preserve"> </w:t>
      </w:r>
    </w:p>
    <w:p w14:paraId="1BE8163E" w14:textId="721CCB78" w:rsidR="00CA3D29" w:rsidRPr="002D6FAB" w:rsidRDefault="00420CF4" w:rsidP="00857CD5">
      <w:pPr>
        <w:jc w:val="both"/>
        <w:rPr>
          <w:rFonts w:ascii="Sylfaen" w:hAnsi="Sylfaen"/>
        </w:rPr>
      </w:pPr>
      <w:r w:rsidRPr="002D6FAB">
        <w:rPr>
          <w:rFonts w:ascii="Sylfaen" w:hAnsi="Sylfaen"/>
        </w:rPr>
        <w:t>ფლოსტერონ</w:t>
      </w:r>
      <w:r w:rsidR="00CA3D29" w:rsidRPr="002D6FAB">
        <w:rPr>
          <w:rFonts w:ascii="Sylfaen" w:hAnsi="Sylfaen"/>
        </w:rPr>
        <w:t>ი</w:t>
      </w:r>
      <w:r w:rsidRPr="002D6FAB">
        <w:rPr>
          <w:rFonts w:ascii="Sylfaen" w:hAnsi="Sylfaen"/>
          <w:vertAlign w:val="superscript"/>
        </w:rPr>
        <w:t>®</w:t>
      </w:r>
      <w:r w:rsidRPr="002D6FAB">
        <w:rPr>
          <w:rFonts w:ascii="Sylfaen" w:hAnsi="Sylfaen"/>
        </w:rPr>
        <w:t xml:space="preserve"> </w:t>
      </w:r>
    </w:p>
    <w:p w14:paraId="0A7962FC" w14:textId="77777777" w:rsidR="00A74DE3" w:rsidRPr="002D6FAB" w:rsidRDefault="00A74DE3" w:rsidP="00857CD5">
      <w:pPr>
        <w:jc w:val="both"/>
        <w:rPr>
          <w:rFonts w:ascii="Sylfaen" w:hAnsi="Sylfaen"/>
        </w:rPr>
      </w:pPr>
    </w:p>
    <w:p w14:paraId="140360DD" w14:textId="7E0CD0C1" w:rsidR="00CA3D29" w:rsidRPr="002D6FAB" w:rsidRDefault="00420CF4" w:rsidP="00857CD5">
      <w:pPr>
        <w:jc w:val="both"/>
        <w:rPr>
          <w:rFonts w:ascii="Sylfaen" w:hAnsi="Sylfaen"/>
          <w:b/>
          <w:bCs/>
        </w:rPr>
      </w:pPr>
      <w:r w:rsidRPr="002D6FAB">
        <w:rPr>
          <w:rFonts w:ascii="Sylfaen" w:hAnsi="Sylfaen"/>
          <w:b/>
          <w:bCs/>
        </w:rPr>
        <w:t>საერთაშორისო (</w:t>
      </w:r>
      <w:r w:rsidR="001C02B2" w:rsidRPr="002D6FAB">
        <w:rPr>
          <w:rFonts w:ascii="Sylfaen" w:hAnsi="Sylfaen"/>
          <w:b/>
          <w:bCs/>
        </w:rPr>
        <w:t>დაუ</w:t>
      </w:r>
      <w:r w:rsidR="006840FD" w:rsidRPr="002D6FAB">
        <w:rPr>
          <w:rFonts w:ascii="Sylfaen" w:hAnsi="Sylfaen"/>
          <w:b/>
          <w:bCs/>
        </w:rPr>
        <w:t>პატენტებ</w:t>
      </w:r>
      <w:r w:rsidR="001C02B2" w:rsidRPr="002D6FAB">
        <w:rPr>
          <w:rFonts w:ascii="Sylfaen" w:hAnsi="Sylfaen"/>
          <w:b/>
          <w:bCs/>
        </w:rPr>
        <w:t>ე</w:t>
      </w:r>
      <w:r w:rsidR="006840FD" w:rsidRPr="002D6FAB">
        <w:rPr>
          <w:rFonts w:ascii="Sylfaen" w:hAnsi="Sylfaen"/>
          <w:b/>
          <w:bCs/>
        </w:rPr>
        <w:t>ლ</w:t>
      </w:r>
      <w:r w:rsidRPr="002D6FAB">
        <w:rPr>
          <w:rFonts w:ascii="Sylfaen" w:hAnsi="Sylfaen"/>
          <w:b/>
          <w:bCs/>
        </w:rPr>
        <w:t xml:space="preserve">ი) </w:t>
      </w:r>
      <w:r w:rsidR="00CA3D29" w:rsidRPr="002D6FAB">
        <w:rPr>
          <w:rFonts w:ascii="Sylfaen" w:hAnsi="Sylfaen"/>
          <w:b/>
          <w:bCs/>
        </w:rPr>
        <w:t>სახელ</w:t>
      </w:r>
      <w:r w:rsidR="001C02B2" w:rsidRPr="002D6FAB">
        <w:rPr>
          <w:rFonts w:ascii="Sylfaen" w:hAnsi="Sylfaen"/>
          <w:b/>
          <w:bCs/>
        </w:rPr>
        <w:t>წოდ</w:t>
      </w:r>
      <w:r w:rsidR="00CA3D29" w:rsidRPr="002D6FAB">
        <w:rPr>
          <w:rFonts w:ascii="Sylfaen" w:hAnsi="Sylfaen"/>
          <w:b/>
          <w:bCs/>
        </w:rPr>
        <w:t>ება</w:t>
      </w:r>
      <w:r w:rsidRPr="002D6FAB">
        <w:rPr>
          <w:rFonts w:ascii="Sylfaen" w:hAnsi="Sylfaen"/>
          <w:b/>
          <w:bCs/>
        </w:rPr>
        <w:t xml:space="preserve">: </w:t>
      </w:r>
    </w:p>
    <w:p w14:paraId="1EDF3A8C" w14:textId="77777777" w:rsidR="00CA3D29" w:rsidRPr="002D6FAB" w:rsidRDefault="00420CF4" w:rsidP="00857CD5">
      <w:pPr>
        <w:jc w:val="both"/>
        <w:rPr>
          <w:rFonts w:ascii="Sylfaen" w:hAnsi="Sylfaen"/>
        </w:rPr>
      </w:pPr>
      <w:r w:rsidRPr="002D6FAB">
        <w:rPr>
          <w:rFonts w:ascii="Sylfaen" w:hAnsi="Sylfaen"/>
        </w:rPr>
        <w:t xml:space="preserve">ბეტამეტაზონი </w:t>
      </w:r>
    </w:p>
    <w:p w14:paraId="46D339D4" w14:textId="77777777" w:rsidR="00CA3D29" w:rsidRPr="002D6FAB" w:rsidRDefault="00CA3D29" w:rsidP="00857CD5">
      <w:pPr>
        <w:jc w:val="both"/>
        <w:rPr>
          <w:rFonts w:ascii="Sylfaen" w:hAnsi="Sylfaen"/>
        </w:rPr>
      </w:pPr>
    </w:p>
    <w:p w14:paraId="2D37178E" w14:textId="078A1E8D" w:rsidR="00CA3D29" w:rsidRPr="002D6FAB" w:rsidRDefault="00CA3D29" w:rsidP="00857CD5">
      <w:pPr>
        <w:jc w:val="both"/>
        <w:rPr>
          <w:rFonts w:ascii="Sylfaen" w:hAnsi="Sylfaen"/>
        </w:rPr>
      </w:pPr>
      <w:r w:rsidRPr="002D6FAB">
        <w:rPr>
          <w:rFonts w:ascii="Sylfaen" w:hAnsi="Sylfaen"/>
          <w:b/>
          <w:bCs/>
        </w:rPr>
        <w:t>სამკურნალო</w:t>
      </w:r>
      <w:r w:rsidR="00420CF4" w:rsidRPr="002D6FAB">
        <w:rPr>
          <w:rFonts w:ascii="Sylfaen" w:hAnsi="Sylfaen"/>
          <w:b/>
          <w:bCs/>
        </w:rPr>
        <w:t xml:space="preserve"> ფორმა:</w:t>
      </w:r>
    </w:p>
    <w:p w14:paraId="5E724FE8" w14:textId="77777777" w:rsidR="00CA3D29" w:rsidRPr="002D6FAB" w:rsidRDefault="00420CF4" w:rsidP="00857CD5">
      <w:pPr>
        <w:jc w:val="both"/>
        <w:rPr>
          <w:rFonts w:ascii="Sylfaen" w:hAnsi="Sylfaen"/>
        </w:rPr>
      </w:pPr>
      <w:r w:rsidRPr="002D6FAB">
        <w:rPr>
          <w:rFonts w:ascii="Sylfaen" w:hAnsi="Sylfaen"/>
        </w:rPr>
        <w:t xml:space="preserve">საინექციო სუსპენზია </w:t>
      </w:r>
    </w:p>
    <w:p w14:paraId="0A971BEB" w14:textId="77777777" w:rsidR="00CA3D29" w:rsidRPr="002D6FAB" w:rsidRDefault="00CA3D29" w:rsidP="00857CD5">
      <w:pPr>
        <w:jc w:val="both"/>
        <w:rPr>
          <w:rFonts w:ascii="Sylfaen" w:hAnsi="Sylfaen"/>
        </w:rPr>
      </w:pPr>
    </w:p>
    <w:p w14:paraId="05C006E8" w14:textId="77777777" w:rsidR="00CA3D29" w:rsidRPr="002D6FAB" w:rsidRDefault="00420CF4" w:rsidP="00857CD5">
      <w:pPr>
        <w:jc w:val="both"/>
        <w:rPr>
          <w:rFonts w:ascii="Sylfaen" w:hAnsi="Sylfaen"/>
          <w:b/>
          <w:bCs/>
        </w:rPr>
      </w:pPr>
      <w:r w:rsidRPr="002D6FAB">
        <w:rPr>
          <w:rFonts w:ascii="Sylfaen" w:hAnsi="Sylfaen"/>
          <w:b/>
          <w:bCs/>
        </w:rPr>
        <w:t>შემადგენლობა</w:t>
      </w:r>
    </w:p>
    <w:p w14:paraId="4A643F8C" w14:textId="77777777" w:rsidR="00CA3D29" w:rsidRPr="002D6FAB" w:rsidRDefault="00CA3D29" w:rsidP="00857CD5">
      <w:pPr>
        <w:jc w:val="both"/>
        <w:rPr>
          <w:rFonts w:ascii="Sylfaen" w:hAnsi="Sylfaen"/>
        </w:rPr>
      </w:pPr>
      <w:r w:rsidRPr="002D6FAB">
        <w:rPr>
          <w:rFonts w:ascii="Sylfaen" w:hAnsi="Sylfaen"/>
        </w:rPr>
        <w:t>1 ამპულა – 1 მლ საინექციო სუსპენზია შეიცავს:</w:t>
      </w:r>
    </w:p>
    <w:p w14:paraId="02E6C963" w14:textId="605B173E" w:rsidR="00CA3D29" w:rsidRPr="002D6FAB" w:rsidRDefault="00CA3D29" w:rsidP="00857CD5">
      <w:pPr>
        <w:jc w:val="both"/>
        <w:rPr>
          <w:rFonts w:ascii="Sylfaen" w:hAnsi="Sylfaen"/>
          <w:i/>
          <w:iCs/>
        </w:rPr>
      </w:pPr>
      <w:r w:rsidRPr="002D6FAB">
        <w:rPr>
          <w:rFonts w:ascii="Sylfaen" w:hAnsi="Sylfaen"/>
          <w:i/>
          <w:iCs/>
        </w:rPr>
        <w:t>აქტიური ნივთიერება:</w:t>
      </w:r>
    </w:p>
    <w:p w14:paraId="6AC8812D" w14:textId="77777777" w:rsidR="00CA3D29" w:rsidRPr="002D6FAB" w:rsidRDefault="00CA3D29" w:rsidP="00857CD5">
      <w:pPr>
        <w:jc w:val="both"/>
        <w:rPr>
          <w:rFonts w:ascii="Sylfaen" w:hAnsi="Sylfaen"/>
        </w:rPr>
      </w:pPr>
      <w:r w:rsidRPr="002D6FAB">
        <w:rPr>
          <w:rFonts w:ascii="Sylfaen" w:hAnsi="Sylfaen"/>
        </w:rPr>
        <w:t>ბეტამეტაზონი:</w:t>
      </w:r>
    </w:p>
    <w:p w14:paraId="29108D9E" w14:textId="4D8BCD37" w:rsidR="00CA3D29" w:rsidRPr="002D6FAB" w:rsidRDefault="00857CD5" w:rsidP="00857CD5">
      <w:pPr>
        <w:pStyle w:val="ListParagraph"/>
        <w:numPr>
          <w:ilvl w:val="0"/>
          <w:numId w:val="4"/>
        </w:numPr>
        <w:ind w:left="0" w:firstLine="0"/>
        <w:jc w:val="both"/>
        <w:rPr>
          <w:rFonts w:ascii="Sylfaen" w:hAnsi="Sylfaen"/>
        </w:rPr>
      </w:pPr>
      <w:r w:rsidRPr="002D6FAB">
        <w:rPr>
          <w:rFonts w:ascii="Sylfaen" w:hAnsi="Sylfaen"/>
        </w:rPr>
        <w:t xml:space="preserve">6,43 მგ </w:t>
      </w:r>
      <w:r w:rsidR="00CA3D29" w:rsidRPr="002D6FAB">
        <w:rPr>
          <w:rFonts w:ascii="Sylfaen" w:hAnsi="Sylfaen"/>
        </w:rPr>
        <w:t>ბეტამეტაზონის დიპროპიონატი</w:t>
      </w:r>
      <w:r w:rsidRPr="002D6FAB">
        <w:rPr>
          <w:rFonts w:ascii="Sylfaen" w:hAnsi="Sylfaen"/>
        </w:rPr>
        <w:t>ს სახით</w:t>
      </w:r>
      <w:r w:rsidR="000A2E57" w:rsidRPr="002D6FAB">
        <w:rPr>
          <w:rFonts w:ascii="Sylfaen" w:hAnsi="Sylfaen"/>
        </w:rPr>
        <w:t xml:space="preserve">, </w:t>
      </w:r>
      <w:r w:rsidR="00CA3D29" w:rsidRPr="002D6FAB">
        <w:rPr>
          <w:rFonts w:ascii="Sylfaen" w:hAnsi="Sylfaen"/>
        </w:rPr>
        <w:t>რაც შეესაბამება 5 მგ ბეტამე</w:t>
      </w:r>
      <w:r w:rsidR="006840FD" w:rsidRPr="002D6FAB">
        <w:rPr>
          <w:rFonts w:ascii="Sylfaen" w:hAnsi="Sylfaen"/>
        </w:rPr>
        <w:t>ტ</w:t>
      </w:r>
      <w:r w:rsidR="00CA3D29" w:rsidRPr="002D6FAB">
        <w:rPr>
          <w:rFonts w:ascii="Sylfaen" w:hAnsi="Sylfaen"/>
        </w:rPr>
        <w:t>აზონს</w:t>
      </w:r>
    </w:p>
    <w:p w14:paraId="7B15B0F3" w14:textId="6D88F117" w:rsidR="00CA3D29" w:rsidRPr="002D6FAB" w:rsidRDefault="00857CD5" w:rsidP="00857CD5">
      <w:pPr>
        <w:pStyle w:val="ListParagraph"/>
        <w:numPr>
          <w:ilvl w:val="0"/>
          <w:numId w:val="4"/>
        </w:numPr>
        <w:ind w:left="0" w:firstLine="0"/>
        <w:jc w:val="both"/>
        <w:rPr>
          <w:rFonts w:ascii="Sylfaen" w:hAnsi="Sylfaen"/>
        </w:rPr>
      </w:pPr>
      <w:r w:rsidRPr="002D6FAB">
        <w:rPr>
          <w:rFonts w:ascii="Sylfaen" w:hAnsi="Sylfaen"/>
        </w:rPr>
        <w:t xml:space="preserve">2,63 მგ </w:t>
      </w:r>
      <w:r w:rsidR="00CA3D29" w:rsidRPr="002D6FAB">
        <w:rPr>
          <w:rFonts w:ascii="Sylfaen" w:hAnsi="Sylfaen"/>
        </w:rPr>
        <w:t>ბეტამეტაზონის ნატრიუმის ფოსფატი</w:t>
      </w:r>
      <w:r w:rsidRPr="002D6FAB">
        <w:rPr>
          <w:rFonts w:ascii="Sylfaen" w:hAnsi="Sylfaen"/>
        </w:rPr>
        <w:t>ს სახით</w:t>
      </w:r>
      <w:r w:rsidR="00CA3D29" w:rsidRPr="002D6FAB">
        <w:rPr>
          <w:rFonts w:ascii="Sylfaen" w:hAnsi="Sylfaen"/>
        </w:rPr>
        <w:t>, რაც შეესაბამება 2 მგ ბეტამე</w:t>
      </w:r>
      <w:r w:rsidR="006840FD" w:rsidRPr="002D6FAB">
        <w:rPr>
          <w:rFonts w:ascii="Sylfaen" w:hAnsi="Sylfaen"/>
        </w:rPr>
        <w:t>ტ</w:t>
      </w:r>
      <w:r w:rsidR="00CA3D29" w:rsidRPr="002D6FAB">
        <w:rPr>
          <w:rFonts w:ascii="Sylfaen" w:hAnsi="Sylfaen"/>
        </w:rPr>
        <w:t>აზონს</w:t>
      </w:r>
      <w:r w:rsidR="006840FD" w:rsidRPr="002D6FAB">
        <w:rPr>
          <w:rFonts w:ascii="Sylfaen" w:hAnsi="Sylfaen"/>
        </w:rPr>
        <w:t>.</w:t>
      </w:r>
    </w:p>
    <w:p w14:paraId="1E7EB8BD" w14:textId="253D4D56" w:rsidR="00420CF4" w:rsidRPr="002D6FAB" w:rsidRDefault="00CA3D29" w:rsidP="00857CD5">
      <w:pPr>
        <w:jc w:val="both"/>
        <w:rPr>
          <w:rFonts w:ascii="Sylfaen" w:hAnsi="Sylfaen"/>
        </w:rPr>
      </w:pPr>
      <w:r w:rsidRPr="002D6FAB">
        <w:rPr>
          <w:rFonts w:ascii="Sylfaen" w:hAnsi="Sylfaen"/>
          <w:i/>
          <w:iCs/>
        </w:rPr>
        <w:t>დამხმარე ნივთიერებები:</w:t>
      </w:r>
      <w:r w:rsidR="006840FD" w:rsidRPr="002D6FAB">
        <w:rPr>
          <w:rFonts w:ascii="Sylfaen" w:hAnsi="Sylfaen"/>
          <w:i/>
          <w:iCs/>
        </w:rPr>
        <w:t xml:space="preserve"> </w:t>
      </w:r>
      <w:r w:rsidRPr="002D6FAB">
        <w:rPr>
          <w:rFonts w:ascii="Sylfaen" w:hAnsi="Sylfaen"/>
        </w:rPr>
        <w:t>დინატრიუმის ფოსფატის დიჰიდრატი, ნატრიუმის ქლორიდი,</w:t>
      </w:r>
      <w:r w:rsidR="006840FD" w:rsidRPr="002D6FAB">
        <w:rPr>
          <w:rFonts w:ascii="Sylfaen" w:hAnsi="Sylfaen"/>
        </w:rPr>
        <w:t xml:space="preserve"> </w:t>
      </w:r>
      <w:r w:rsidRPr="002D6FAB">
        <w:rPr>
          <w:rFonts w:ascii="Sylfaen" w:hAnsi="Sylfaen"/>
        </w:rPr>
        <w:t>დინატრიუმის ედეტატი, პოლისორბატი</w:t>
      </w:r>
      <w:r w:rsidR="000A2E57" w:rsidRPr="002D6FAB">
        <w:rPr>
          <w:rFonts w:ascii="Sylfaen" w:hAnsi="Sylfaen"/>
        </w:rPr>
        <w:t xml:space="preserve"> </w:t>
      </w:r>
      <w:r w:rsidRPr="002D6FAB">
        <w:rPr>
          <w:rFonts w:ascii="Sylfaen" w:hAnsi="Sylfaen"/>
        </w:rPr>
        <w:t>80, ბენზილის სპირტი,</w:t>
      </w:r>
      <w:r w:rsidR="006840FD" w:rsidRPr="002D6FAB">
        <w:rPr>
          <w:rFonts w:ascii="Sylfaen" w:hAnsi="Sylfaen"/>
        </w:rPr>
        <w:t xml:space="preserve"> </w:t>
      </w:r>
      <w:r w:rsidRPr="002D6FAB">
        <w:rPr>
          <w:rFonts w:ascii="Sylfaen" w:hAnsi="Sylfaen"/>
        </w:rPr>
        <w:t>მე</w:t>
      </w:r>
      <w:r w:rsidR="006840FD" w:rsidRPr="002D6FAB">
        <w:rPr>
          <w:rFonts w:ascii="Sylfaen" w:hAnsi="Sylfaen"/>
        </w:rPr>
        <w:t>თილ</w:t>
      </w:r>
      <w:r w:rsidRPr="002D6FAB">
        <w:rPr>
          <w:rFonts w:ascii="Sylfaen" w:hAnsi="Sylfaen"/>
        </w:rPr>
        <w:t>პარაჰიდროქსიბენზოატი, პროპილპარაჰიდროქსიბენზოატი, ნატრიუმის კროსკარმელოზა, მაკროგოლი (</w:t>
      </w:r>
      <w:r w:rsidR="006840FD" w:rsidRPr="002D6FAB">
        <w:rPr>
          <w:rFonts w:ascii="Sylfaen" w:hAnsi="Sylfaen"/>
        </w:rPr>
        <w:t>პოლი</w:t>
      </w:r>
      <w:r w:rsidRPr="002D6FAB">
        <w:rPr>
          <w:rFonts w:ascii="Sylfaen" w:hAnsi="Sylfaen"/>
        </w:rPr>
        <w:t xml:space="preserve">ეთილენგლიკოლი), </w:t>
      </w:r>
      <w:r w:rsidR="006840FD" w:rsidRPr="002D6FAB">
        <w:rPr>
          <w:rFonts w:ascii="Sylfaen" w:hAnsi="Sylfaen"/>
        </w:rPr>
        <w:t xml:space="preserve">კონცენტრირებული </w:t>
      </w:r>
      <w:r w:rsidRPr="002D6FAB">
        <w:rPr>
          <w:rFonts w:ascii="Sylfaen" w:hAnsi="Sylfaen"/>
        </w:rPr>
        <w:t>ქლორწყალბადმჟავა, საინექციო წყალი.</w:t>
      </w:r>
    </w:p>
    <w:p w14:paraId="6EB21F85" w14:textId="427033C4" w:rsidR="006840FD" w:rsidRPr="002D6FAB" w:rsidRDefault="006840FD" w:rsidP="00857CD5">
      <w:pPr>
        <w:jc w:val="both"/>
        <w:rPr>
          <w:rFonts w:ascii="Sylfaen" w:hAnsi="Sylfaen"/>
        </w:rPr>
      </w:pPr>
    </w:p>
    <w:p w14:paraId="09FECEB4" w14:textId="77777777" w:rsidR="006840FD" w:rsidRPr="002D6FAB" w:rsidRDefault="006840FD" w:rsidP="00857CD5">
      <w:pPr>
        <w:rPr>
          <w:rFonts w:ascii="Sylfaen" w:hAnsi="Sylfaen"/>
          <w:b/>
          <w:bCs/>
        </w:rPr>
      </w:pPr>
      <w:r w:rsidRPr="002D6FAB">
        <w:rPr>
          <w:rFonts w:ascii="Sylfaen" w:hAnsi="Sylfaen"/>
          <w:b/>
          <w:bCs/>
        </w:rPr>
        <w:t>აღწერა</w:t>
      </w:r>
    </w:p>
    <w:p w14:paraId="657EC92E" w14:textId="04C11646" w:rsidR="006840FD" w:rsidRPr="002D6FAB" w:rsidRDefault="006840FD" w:rsidP="00857CD5">
      <w:pPr>
        <w:jc w:val="both"/>
        <w:rPr>
          <w:rFonts w:ascii="Sylfaen" w:hAnsi="Sylfaen"/>
        </w:rPr>
      </w:pPr>
      <w:r w:rsidRPr="002D6FAB">
        <w:rPr>
          <w:rFonts w:ascii="Sylfaen" w:hAnsi="Sylfaen"/>
        </w:rPr>
        <w:t>თეთრი ფერის სუსპენზია ხილული მექანიკური მინარევების გარეშე.</w:t>
      </w:r>
    </w:p>
    <w:p w14:paraId="7E802C34" w14:textId="162CD09D" w:rsidR="006840FD" w:rsidRPr="002D6FAB" w:rsidRDefault="006840FD" w:rsidP="00857CD5">
      <w:pPr>
        <w:jc w:val="both"/>
        <w:rPr>
          <w:rFonts w:ascii="Sylfaen" w:hAnsi="Sylfaen"/>
        </w:rPr>
      </w:pPr>
    </w:p>
    <w:p w14:paraId="6977010A" w14:textId="2E8F26C5" w:rsidR="006840FD" w:rsidRPr="002D6FAB" w:rsidRDefault="006840FD" w:rsidP="00857CD5">
      <w:pPr>
        <w:jc w:val="both"/>
        <w:rPr>
          <w:rFonts w:ascii="Sylfaen" w:hAnsi="Sylfaen"/>
          <w:b/>
          <w:bCs/>
        </w:rPr>
      </w:pPr>
      <w:r w:rsidRPr="002D6FAB">
        <w:rPr>
          <w:rFonts w:ascii="Sylfaen" w:hAnsi="Sylfaen"/>
          <w:b/>
          <w:bCs/>
        </w:rPr>
        <w:t>ფარმაკოთერაპიული ჯგუფი:</w:t>
      </w:r>
    </w:p>
    <w:p w14:paraId="156FD771" w14:textId="39D17718" w:rsidR="006840FD" w:rsidRPr="002D6FAB" w:rsidRDefault="006840FD" w:rsidP="00857CD5">
      <w:pPr>
        <w:jc w:val="both"/>
        <w:rPr>
          <w:rFonts w:ascii="Sylfaen" w:hAnsi="Sylfaen"/>
        </w:rPr>
      </w:pPr>
      <w:r w:rsidRPr="002D6FAB">
        <w:rPr>
          <w:rFonts w:ascii="Sylfaen" w:hAnsi="Sylfaen"/>
        </w:rPr>
        <w:t>გლუკოკორტიკოსტეროიდი</w:t>
      </w:r>
      <w:r w:rsidR="000F4FD1" w:rsidRPr="002D6FAB">
        <w:rPr>
          <w:rFonts w:ascii="Sylfaen" w:hAnsi="Sylfaen"/>
        </w:rPr>
        <w:t>.</w:t>
      </w:r>
    </w:p>
    <w:p w14:paraId="504BC51E" w14:textId="33D2A518" w:rsidR="006840FD" w:rsidRPr="002D6FAB" w:rsidRDefault="006840FD" w:rsidP="00857CD5">
      <w:pPr>
        <w:jc w:val="both"/>
        <w:rPr>
          <w:rFonts w:ascii="Sylfaen" w:hAnsi="Sylfaen"/>
        </w:rPr>
      </w:pPr>
      <w:r w:rsidRPr="002D6FAB">
        <w:rPr>
          <w:rFonts w:ascii="Sylfaen" w:hAnsi="Sylfaen"/>
          <w:b/>
          <w:bCs/>
        </w:rPr>
        <w:t>ათქ კოდი:</w:t>
      </w:r>
      <w:r w:rsidRPr="002D6FAB">
        <w:rPr>
          <w:rFonts w:ascii="Sylfaen" w:hAnsi="Sylfaen"/>
        </w:rPr>
        <w:t xml:space="preserve"> H02AB01.</w:t>
      </w:r>
    </w:p>
    <w:p w14:paraId="34B54831" w14:textId="77777777" w:rsidR="000F4FD1" w:rsidRPr="002D6FAB" w:rsidRDefault="000F4FD1" w:rsidP="00857CD5">
      <w:pPr>
        <w:jc w:val="both"/>
        <w:rPr>
          <w:rFonts w:ascii="Sylfaen" w:hAnsi="Sylfaen"/>
        </w:rPr>
      </w:pPr>
    </w:p>
    <w:p w14:paraId="21516CD3" w14:textId="0A247BFD" w:rsidR="000F4FD1" w:rsidRPr="002D6FAB" w:rsidRDefault="000F4FD1" w:rsidP="00857CD5">
      <w:pPr>
        <w:jc w:val="both"/>
        <w:rPr>
          <w:rFonts w:ascii="Sylfaen" w:hAnsi="Sylfaen"/>
          <w:b/>
          <w:bCs/>
        </w:rPr>
      </w:pPr>
      <w:r w:rsidRPr="002D6FAB">
        <w:rPr>
          <w:rFonts w:ascii="Sylfaen" w:hAnsi="Sylfaen"/>
          <w:b/>
          <w:bCs/>
        </w:rPr>
        <w:t>ფარმაკოლოგიური თვისებები</w:t>
      </w:r>
    </w:p>
    <w:p w14:paraId="30478F15" w14:textId="77777777" w:rsidR="005008C6" w:rsidRPr="002D6FAB" w:rsidRDefault="000F4FD1" w:rsidP="006E5AFE">
      <w:pPr>
        <w:jc w:val="both"/>
        <w:rPr>
          <w:rFonts w:ascii="Sylfaen" w:hAnsi="Sylfaen"/>
          <w:b/>
          <w:bCs/>
          <w:i/>
          <w:iCs/>
        </w:rPr>
      </w:pPr>
      <w:r w:rsidRPr="002D6FAB">
        <w:rPr>
          <w:rFonts w:ascii="Sylfaen" w:hAnsi="Sylfaen"/>
          <w:b/>
          <w:bCs/>
          <w:i/>
          <w:iCs/>
        </w:rPr>
        <w:t xml:space="preserve">ფარმაკოდინამიკა. </w:t>
      </w:r>
      <w:r w:rsidRPr="002D6FAB">
        <w:rPr>
          <w:rFonts w:ascii="Sylfaen" w:hAnsi="Sylfaen"/>
        </w:rPr>
        <w:t>ბეტამეტაზონი – სინთეზური გლუკოკორტიკოსტეროიდი (გკს), აფერხებს ლიმფოციტებიდან და მაკროფაგებიდან ინტერლეიკინ-1-ის, ინტერლეიკინ-2-ის, გამა-ინტერფერონის გამოთავისუფლებას.</w:t>
      </w:r>
      <w:r w:rsidR="00390F2B" w:rsidRPr="002D6FAB">
        <w:rPr>
          <w:rFonts w:ascii="Sylfaen" w:hAnsi="Sylfaen"/>
        </w:rPr>
        <w:t xml:space="preserve"> </w:t>
      </w:r>
      <w:r w:rsidRPr="002D6FAB">
        <w:rPr>
          <w:rFonts w:ascii="Sylfaen" w:hAnsi="Sylfaen"/>
        </w:rPr>
        <w:t>ახდენს ანთების საწინააღმდეგო, ალერ</w:t>
      </w:r>
      <w:r w:rsidR="00857CD5" w:rsidRPr="002D6FAB">
        <w:rPr>
          <w:rFonts w:ascii="Sylfaen" w:hAnsi="Sylfaen"/>
        </w:rPr>
        <w:t>გიის საწინააღმდეგო</w:t>
      </w:r>
      <w:r w:rsidRPr="002D6FAB">
        <w:rPr>
          <w:rFonts w:ascii="Sylfaen" w:hAnsi="Sylfaen"/>
        </w:rPr>
        <w:t xml:space="preserve">, </w:t>
      </w:r>
      <w:r w:rsidR="00013354" w:rsidRPr="002D6FAB">
        <w:rPr>
          <w:rFonts w:ascii="Sylfaen" w:hAnsi="Sylfaen"/>
        </w:rPr>
        <w:t>მადესენსიბილიზირებელ</w:t>
      </w:r>
      <w:r w:rsidRPr="002D6FAB">
        <w:rPr>
          <w:rFonts w:ascii="Sylfaen" w:hAnsi="Sylfaen"/>
        </w:rPr>
        <w:t>,</w:t>
      </w:r>
      <w:r w:rsidR="00857CD5" w:rsidRPr="002D6FAB">
        <w:rPr>
          <w:rFonts w:ascii="Sylfaen" w:hAnsi="Sylfaen"/>
        </w:rPr>
        <w:t xml:space="preserve"> </w:t>
      </w:r>
      <w:r w:rsidRPr="002D6FAB">
        <w:rPr>
          <w:rFonts w:ascii="Sylfaen" w:hAnsi="Sylfaen"/>
        </w:rPr>
        <w:t>შოკ</w:t>
      </w:r>
      <w:r w:rsidR="00636B3F" w:rsidRPr="002D6FAB">
        <w:rPr>
          <w:rFonts w:ascii="Sylfaen" w:hAnsi="Sylfaen"/>
        </w:rPr>
        <w:t>ის საწინააღმდეგო</w:t>
      </w:r>
      <w:r w:rsidRPr="002D6FAB">
        <w:rPr>
          <w:rFonts w:ascii="Sylfaen" w:hAnsi="Sylfaen"/>
        </w:rPr>
        <w:t>, ანტიტოქსიკურ და იმუნოდეპრესიულ მოქმედებას. თრგუნავს ადრენოკორტიკოტროპული ჰორმონის</w:t>
      </w:r>
      <w:r w:rsidR="00636B3F" w:rsidRPr="002D6FAB">
        <w:rPr>
          <w:rFonts w:ascii="Sylfaen" w:hAnsi="Sylfaen"/>
        </w:rPr>
        <w:t xml:space="preserve"> (აკტჰ)</w:t>
      </w:r>
      <w:r w:rsidRPr="002D6FAB">
        <w:rPr>
          <w:rFonts w:ascii="Sylfaen" w:hAnsi="Sylfaen"/>
        </w:rPr>
        <w:t xml:space="preserve"> და ბეტა-ლიპოტროპინის</w:t>
      </w:r>
      <w:r w:rsidR="00390F2B" w:rsidRPr="002D6FAB">
        <w:rPr>
          <w:rFonts w:ascii="Sylfaen" w:hAnsi="Sylfaen"/>
        </w:rPr>
        <w:t xml:space="preserve"> </w:t>
      </w:r>
      <w:r w:rsidRPr="002D6FAB">
        <w:rPr>
          <w:rFonts w:ascii="Sylfaen" w:hAnsi="Sylfaen"/>
        </w:rPr>
        <w:t>გამოთავისუფლებას ჰიპოფიზი</w:t>
      </w:r>
      <w:r w:rsidR="00013354" w:rsidRPr="002D6FAB">
        <w:rPr>
          <w:rFonts w:ascii="Sylfaen" w:hAnsi="Sylfaen"/>
        </w:rPr>
        <w:t>ს მიერ</w:t>
      </w:r>
      <w:r w:rsidRPr="002D6FAB">
        <w:rPr>
          <w:rFonts w:ascii="Sylfaen" w:hAnsi="Sylfaen"/>
        </w:rPr>
        <w:t>, მაგრამ არ ამცირებს მოცირკულირე ბეტა-ენდორფინის დონეს. თრგუნავს თირეოტროპული ჰორმონისა</w:t>
      </w:r>
      <w:r w:rsidR="00013354" w:rsidRPr="002D6FAB">
        <w:rPr>
          <w:rFonts w:ascii="Sylfaen" w:hAnsi="Sylfaen"/>
        </w:rPr>
        <w:t xml:space="preserve"> (თტჰ)</w:t>
      </w:r>
      <w:r w:rsidRPr="002D6FAB">
        <w:rPr>
          <w:rFonts w:ascii="Sylfaen" w:hAnsi="Sylfaen"/>
        </w:rPr>
        <w:t xml:space="preserve"> და ფოლიკულმასტიმულირებელი ჰორმონის</w:t>
      </w:r>
      <w:r w:rsidR="00013354" w:rsidRPr="002D6FAB">
        <w:rPr>
          <w:rFonts w:ascii="Sylfaen" w:hAnsi="Sylfaen"/>
        </w:rPr>
        <w:t xml:space="preserve"> (ფმჰ)</w:t>
      </w:r>
      <w:r w:rsidRPr="002D6FAB">
        <w:rPr>
          <w:rFonts w:ascii="Sylfaen" w:hAnsi="Sylfaen"/>
        </w:rPr>
        <w:t xml:space="preserve"> სეკრეციას. </w:t>
      </w:r>
    </w:p>
    <w:p w14:paraId="6A065599" w14:textId="7A1C71D2" w:rsidR="000F4FD1" w:rsidRPr="002D6FAB" w:rsidRDefault="000F4FD1" w:rsidP="006E5AFE">
      <w:pPr>
        <w:jc w:val="both"/>
        <w:rPr>
          <w:rFonts w:ascii="Sylfaen" w:hAnsi="Sylfaen"/>
          <w:b/>
          <w:bCs/>
          <w:i/>
          <w:iCs/>
        </w:rPr>
      </w:pPr>
      <w:r w:rsidRPr="002D6FAB">
        <w:rPr>
          <w:rFonts w:ascii="Sylfaen" w:hAnsi="Sylfaen"/>
        </w:rPr>
        <w:lastRenderedPageBreak/>
        <w:t xml:space="preserve">ზრდის ცენტრალური ნერვული სისტემის </w:t>
      </w:r>
      <w:r w:rsidR="00390F2B" w:rsidRPr="002D6FAB">
        <w:rPr>
          <w:rFonts w:ascii="Sylfaen" w:hAnsi="Sylfaen"/>
        </w:rPr>
        <w:t xml:space="preserve">(ცნს) </w:t>
      </w:r>
      <w:r w:rsidRPr="002D6FAB">
        <w:rPr>
          <w:rFonts w:ascii="Sylfaen" w:hAnsi="Sylfaen"/>
        </w:rPr>
        <w:t>აგზნებადობას, ამცირებს ლიმფოციტებისა და ეოზინოფილების რაოდენობას. ზრდის ერითროციტების რაოდენობას (ერითროპოეტინების გამომუშავების გაძლიერების ხარჯზე).</w:t>
      </w:r>
    </w:p>
    <w:p w14:paraId="100EBB4E" w14:textId="18BE873E" w:rsidR="000F4FD1" w:rsidRPr="002D6FAB" w:rsidRDefault="000F4FD1" w:rsidP="006E5AFE">
      <w:pPr>
        <w:jc w:val="both"/>
        <w:rPr>
          <w:rFonts w:ascii="Sylfaen" w:hAnsi="Sylfaen"/>
        </w:rPr>
      </w:pPr>
      <w:r w:rsidRPr="002D6FAB">
        <w:rPr>
          <w:rFonts w:ascii="Sylfaen" w:hAnsi="Sylfaen"/>
        </w:rPr>
        <w:t>ურთიერთქმედებს სპეციფიკურ ციტოპლაზმურ რეცეპტორებთან და წარმოქმნის</w:t>
      </w:r>
      <w:r w:rsidR="00C54CB1" w:rsidRPr="002D6FAB">
        <w:rPr>
          <w:rFonts w:ascii="Sylfaen" w:hAnsi="Sylfaen"/>
        </w:rPr>
        <w:t xml:space="preserve"> </w:t>
      </w:r>
      <w:r w:rsidRPr="002D6FAB">
        <w:rPr>
          <w:rFonts w:ascii="Sylfaen" w:hAnsi="Sylfaen"/>
        </w:rPr>
        <w:t>კომპლექსს</w:t>
      </w:r>
      <w:r w:rsidR="00C54CB1" w:rsidRPr="002D6FAB">
        <w:rPr>
          <w:rFonts w:ascii="Sylfaen" w:hAnsi="Sylfaen"/>
        </w:rPr>
        <w:t>, რომელიც აღწევს უჯრედის ბირთვში</w:t>
      </w:r>
      <w:r w:rsidR="00636B3F" w:rsidRPr="002D6FAB">
        <w:rPr>
          <w:rFonts w:ascii="Sylfaen" w:hAnsi="Sylfaen"/>
        </w:rPr>
        <w:t>,</w:t>
      </w:r>
      <w:r w:rsidRPr="002D6FAB">
        <w:rPr>
          <w:rFonts w:ascii="Sylfaen" w:hAnsi="Sylfaen"/>
        </w:rPr>
        <w:t xml:space="preserve"> და ასტიმულირებს მატრიცული რიბონუკლეინ</w:t>
      </w:r>
      <w:r w:rsidR="00C54CB1" w:rsidRPr="002D6FAB">
        <w:rPr>
          <w:rFonts w:ascii="Sylfaen" w:hAnsi="Sylfaen"/>
        </w:rPr>
        <w:t xml:space="preserve">ის </w:t>
      </w:r>
      <w:r w:rsidRPr="002D6FAB">
        <w:rPr>
          <w:rFonts w:ascii="Sylfaen" w:hAnsi="Sylfaen"/>
        </w:rPr>
        <w:t>მჟავ</w:t>
      </w:r>
      <w:r w:rsidR="0067577A" w:rsidRPr="002D6FAB">
        <w:rPr>
          <w:rFonts w:ascii="Sylfaen" w:hAnsi="Sylfaen"/>
        </w:rPr>
        <w:t>ი</w:t>
      </w:r>
      <w:r w:rsidRPr="002D6FAB">
        <w:rPr>
          <w:rFonts w:ascii="Sylfaen" w:hAnsi="Sylfaen"/>
        </w:rPr>
        <w:t>ს</w:t>
      </w:r>
      <w:r w:rsidR="00390F2B" w:rsidRPr="002D6FAB">
        <w:rPr>
          <w:rFonts w:ascii="Sylfaen" w:hAnsi="Sylfaen"/>
        </w:rPr>
        <w:t xml:space="preserve"> (რნმ)</w:t>
      </w:r>
      <w:r w:rsidRPr="002D6FAB">
        <w:rPr>
          <w:rFonts w:ascii="Sylfaen" w:hAnsi="Sylfaen"/>
        </w:rPr>
        <w:t xml:space="preserve"> სინთეზს; ეს უკანასკნელი აინდუცირებს ცილების წარმოქმნას, მათ შორის ლიპოკორტინის, </w:t>
      </w:r>
      <w:r w:rsidR="0067577A" w:rsidRPr="002D6FAB">
        <w:rPr>
          <w:rFonts w:ascii="Sylfaen" w:hAnsi="Sylfaen"/>
        </w:rPr>
        <w:t>რაც</w:t>
      </w:r>
      <w:r w:rsidRPr="002D6FAB">
        <w:rPr>
          <w:rFonts w:ascii="Sylfaen" w:hAnsi="Sylfaen"/>
        </w:rPr>
        <w:t xml:space="preserve"> განაპირობ</w:t>
      </w:r>
      <w:r w:rsidR="0067577A" w:rsidRPr="002D6FAB">
        <w:rPr>
          <w:rFonts w:ascii="Sylfaen" w:hAnsi="Sylfaen"/>
        </w:rPr>
        <w:t>ებს</w:t>
      </w:r>
      <w:r w:rsidRPr="002D6FAB">
        <w:rPr>
          <w:rFonts w:ascii="Sylfaen" w:hAnsi="Sylfaen"/>
        </w:rPr>
        <w:t xml:space="preserve"> უჯრედოვან ეფექტებს. </w:t>
      </w:r>
      <w:r w:rsidR="0067577A" w:rsidRPr="002D6FAB">
        <w:rPr>
          <w:rFonts w:ascii="Sylfaen" w:hAnsi="Sylfaen"/>
        </w:rPr>
        <w:t xml:space="preserve">ლიპოკორტინი  </w:t>
      </w:r>
      <w:r w:rsidR="00AC700B" w:rsidRPr="002D6FAB">
        <w:rPr>
          <w:rFonts w:ascii="Sylfaen" w:hAnsi="Sylfaen"/>
        </w:rPr>
        <w:t xml:space="preserve">აინჰიბირებს </w:t>
      </w:r>
      <w:r w:rsidRPr="002D6FAB">
        <w:rPr>
          <w:rFonts w:ascii="Sylfaen" w:hAnsi="Sylfaen"/>
        </w:rPr>
        <w:t>ფოსფოლიპაზა</w:t>
      </w:r>
      <w:r w:rsidR="00390F2B" w:rsidRPr="002D6FAB">
        <w:rPr>
          <w:rFonts w:ascii="Sylfaen" w:hAnsi="Sylfaen"/>
        </w:rPr>
        <w:t xml:space="preserve"> </w:t>
      </w:r>
      <w:r w:rsidR="00A10AA6" w:rsidRPr="002D6FAB">
        <w:rPr>
          <w:rFonts w:ascii="Sylfaen" w:hAnsi="Sylfaen"/>
        </w:rPr>
        <w:t>A2</w:t>
      </w:r>
      <w:r w:rsidR="005008C6" w:rsidRPr="002D6FAB">
        <w:rPr>
          <w:rFonts w:ascii="Sylfaen" w:hAnsi="Sylfaen"/>
        </w:rPr>
        <w:t>-</w:t>
      </w:r>
      <w:r w:rsidR="00A10AA6" w:rsidRPr="002D6FAB">
        <w:rPr>
          <w:rFonts w:ascii="Sylfaen" w:hAnsi="Sylfaen"/>
        </w:rPr>
        <w:t>ს</w:t>
      </w:r>
      <w:r w:rsidRPr="002D6FAB">
        <w:rPr>
          <w:rFonts w:ascii="Sylfaen" w:hAnsi="Sylfaen"/>
        </w:rPr>
        <w:t xml:space="preserve">, </w:t>
      </w:r>
      <w:r w:rsidR="00AC700B" w:rsidRPr="002D6FAB">
        <w:rPr>
          <w:rFonts w:ascii="Sylfaen" w:hAnsi="Sylfaen"/>
        </w:rPr>
        <w:t xml:space="preserve">თრგუნავს </w:t>
      </w:r>
      <w:r w:rsidRPr="002D6FAB">
        <w:rPr>
          <w:rFonts w:ascii="Sylfaen" w:hAnsi="Sylfaen"/>
        </w:rPr>
        <w:t>არაქიდონ</w:t>
      </w:r>
      <w:r w:rsidR="00A10AA6" w:rsidRPr="002D6FAB">
        <w:rPr>
          <w:rFonts w:ascii="Sylfaen" w:hAnsi="Sylfaen"/>
        </w:rPr>
        <w:t>ის</w:t>
      </w:r>
      <w:r w:rsidRPr="002D6FAB">
        <w:rPr>
          <w:rFonts w:ascii="Sylfaen" w:hAnsi="Sylfaen"/>
        </w:rPr>
        <w:t xml:space="preserve"> </w:t>
      </w:r>
      <w:r w:rsidR="0067577A" w:rsidRPr="002D6FAB">
        <w:rPr>
          <w:rFonts w:ascii="Sylfaen" w:hAnsi="Sylfaen"/>
        </w:rPr>
        <w:t>მჟავი</w:t>
      </w:r>
      <w:r w:rsidRPr="002D6FAB">
        <w:rPr>
          <w:rFonts w:ascii="Sylfaen" w:hAnsi="Sylfaen"/>
        </w:rPr>
        <w:t xml:space="preserve">ს გამოთავისუფლებას და </w:t>
      </w:r>
      <w:r w:rsidR="00AC700B" w:rsidRPr="002D6FAB">
        <w:rPr>
          <w:rFonts w:ascii="Sylfaen" w:hAnsi="Sylfaen"/>
        </w:rPr>
        <w:t xml:space="preserve">თრგუნავს </w:t>
      </w:r>
      <w:r w:rsidR="0067577A" w:rsidRPr="002D6FAB">
        <w:rPr>
          <w:rFonts w:ascii="Sylfaen" w:hAnsi="Sylfaen"/>
        </w:rPr>
        <w:t xml:space="preserve">ანთების, ალერგიის და სხვა პროცესების ხელშემწყობი </w:t>
      </w:r>
      <w:r w:rsidRPr="002D6FAB">
        <w:rPr>
          <w:rFonts w:ascii="Sylfaen" w:hAnsi="Sylfaen"/>
        </w:rPr>
        <w:t>ენდო</w:t>
      </w:r>
      <w:r w:rsidR="00396A24" w:rsidRPr="002D6FAB">
        <w:rPr>
          <w:rFonts w:ascii="Sylfaen" w:hAnsi="Sylfaen"/>
        </w:rPr>
        <w:t>ზეჟანგების</w:t>
      </w:r>
      <w:r w:rsidRPr="002D6FAB">
        <w:rPr>
          <w:rFonts w:ascii="Sylfaen" w:hAnsi="Sylfaen"/>
        </w:rPr>
        <w:t>, პროსტაგლანდინის (Pg), ლეიკოტრიენების სინთეზს</w:t>
      </w:r>
      <w:r w:rsidR="0067577A" w:rsidRPr="002D6FAB">
        <w:rPr>
          <w:rFonts w:ascii="Sylfaen" w:hAnsi="Sylfaen"/>
        </w:rPr>
        <w:t>.</w:t>
      </w:r>
      <w:r w:rsidRPr="002D6FAB">
        <w:rPr>
          <w:rFonts w:ascii="Sylfaen" w:hAnsi="Sylfaen"/>
        </w:rPr>
        <w:t xml:space="preserve"> </w:t>
      </w:r>
    </w:p>
    <w:p w14:paraId="1592C21F" w14:textId="10D9EF8B" w:rsidR="000F4FD1" w:rsidRPr="002D6FAB" w:rsidRDefault="000F4FD1" w:rsidP="006E5AFE">
      <w:pPr>
        <w:jc w:val="both"/>
        <w:rPr>
          <w:rFonts w:ascii="Sylfaen" w:hAnsi="Sylfaen"/>
          <w:i/>
          <w:iCs/>
        </w:rPr>
      </w:pPr>
      <w:r w:rsidRPr="002D6FAB">
        <w:rPr>
          <w:rFonts w:ascii="Sylfaen" w:hAnsi="Sylfaen"/>
          <w:i/>
          <w:iCs/>
        </w:rPr>
        <w:t>ცილ</w:t>
      </w:r>
      <w:r w:rsidR="0067577A" w:rsidRPr="002D6FAB">
        <w:rPr>
          <w:rFonts w:ascii="Sylfaen" w:hAnsi="Sylfaen"/>
          <w:i/>
          <w:iCs/>
        </w:rPr>
        <w:t>ოვანი</w:t>
      </w:r>
      <w:r w:rsidRPr="002D6FAB">
        <w:rPr>
          <w:rFonts w:ascii="Sylfaen" w:hAnsi="Sylfaen"/>
          <w:i/>
          <w:iCs/>
        </w:rPr>
        <w:t xml:space="preserve"> ცვლა:</w:t>
      </w:r>
      <w:r w:rsidR="00696DB5" w:rsidRPr="002D6FAB">
        <w:rPr>
          <w:rFonts w:ascii="Sylfaen" w:hAnsi="Sylfaen"/>
          <w:i/>
          <w:iCs/>
        </w:rPr>
        <w:t xml:space="preserve"> </w:t>
      </w:r>
      <w:r w:rsidRPr="002D6FAB">
        <w:rPr>
          <w:rFonts w:ascii="Sylfaen" w:hAnsi="Sylfaen"/>
        </w:rPr>
        <w:t>ამცირებს ცილების რაოდენობას პლაზმაში (გლობულინების ხარჯზე)</w:t>
      </w:r>
      <w:r w:rsidR="00A10AA6" w:rsidRPr="002D6FAB">
        <w:rPr>
          <w:rFonts w:ascii="Sylfaen" w:hAnsi="Sylfaen"/>
        </w:rPr>
        <w:t xml:space="preserve"> </w:t>
      </w:r>
      <w:r w:rsidRPr="002D6FAB">
        <w:rPr>
          <w:rFonts w:ascii="Sylfaen" w:hAnsi="Sylfaen"/>
        </w:rPr>
        <w:t>ალბუმინ/გლობულინი</w:t>
      </w:r>
      <w:r w:rsidR="00AC700B" w:rsidRPr="002D6FAB">
        <w:rPr>
          <w:rFonts w:ascii="Sylfaen" w:hAnsi="Sylfaen"/>
        </w:rPr>
        <w:t>ს</w:t>
      </w:r>
      <w:r w:rsidRPr="002D6FAB">
        <w:rPr>
          <w:rFonts w:ascii="Sylfaen" w:hAnsi="Sylfaen"/>
        </w:rPr>
        <w:t xml:space="preserve"> კოეფიციენტის მატებით, ზრდის ალბუმინ</w:t>
      </w:r>
      <w:r w:rsidR="00A10AA6" w:rsidRPr="002D6FAB">
        <w:rPr>
          <w:rFonts w:ascii="Sylfaen" w:hAnsi="Sylfaen"/>
        </w:rPr>
        <w:t>ები</w:t>
      </w:r>
      <w:r w:rsidRPr="002D6FAB">
        <w:rPr>
          <w:rFonts w:ascii="Sylfaen" w:hAnsi="Sylfaen"/>
        </w:rPr>
        <w:t>ს სინთეზს ღვიძლსა და თირკმ</w:t>
      </w:r>
      <w:r w:rsidR="00A10AA6" w:rsidRPr="002D6FAB">
        <w:rPr>
          <w:rFonts w:ascii="Sylfaen" w:hAnsi="Sylfaen"/>
        </w:rPr>
        <w:t>ე</w:t>
      </w:r>
      <w:r w:rsidRPr="002D6FAB">
        <w:rPr>
          <w:rFonts w:ascii="Sylfaen" w:hAnsi="Sylfaen"/>
        </w:rPr>
        <w:t>ლებში; აძლიერებს ცილების კატაბოლიზმს კუნთოვან ქსოვილ</w:t>
      </w:r>
      <w:r w:rsidR="00696DB5" w:rsidRPr="002D6FAB">
        <w:rPr>
          <w:rFonts w:ascii="Sylfaen" w:hAnsi="Sylfaen"/>
        </w:rPr>
        <w:t>ში</w:t>
      </w:r>
      <w:r w:rsidRPr="002D6FAB">
        <w:rPr>
          <w:rFonts w:ascii="Sylfaen" w:hAnsi="Sylfaen"/>
        </w:rPr>
        <w:t>.</w:t>
      </w:r>
    </w:p>
    <w:p w14:paraId="0BE343DC" w14:textId="4502D7F2" w:rsidR="000F4FD1" w:rsidRPr="002D6FAB" w:rsidRDefault="000F4FD1" w:rsidP="006E5AFE">
      <w:pPr>
        <w:jc w:val="both"/>
        <w:rPr>
          <w:rFonts w:ascii="Sylfaen" w:hAnsi="Sylfaen"/>
          <w:i/>
          <w:iCs/>
        </w:rPr>
      </w:pPr>
      <w:r w:rsidRPr="002D6FAB">
        <w:rPr>
          <w:rFonts w:ascii="Sylfaen" w:hAnsi="Sylfaen"/>
          <w:i/>
          <w:iCs/>
        </w:rPr>
        <w:t>ლიპიდური ცვლა:</w:t>
      </w:r>
      <w:r w:rsidR="00696DB5" w:rsidRPr="002D6FAB">
        <w:rPr>
          <w:rFonts w:ascii="Sylfaen" w:hAnsi="Sylfaen"/>
          <w:i/>
          <w:iCs/>
        </w:rPr>
        <w:t xml:space="preserve"> </w:t>
      </w:r>
      <w:r w:rsidRPr="002D6FAB">
        <w:rPr>
          <w:rFonts w:ascii="Sylfaen" w:hAnsi="Sylfaen"/>
        </w:rPr>
        <w:t>ზრდის უმაღლესი ცხიმოვანი მჟავებისა და თირეოტროპული ჰორმონის</w:t>
      </w:r>
      <w:r w:rsidR="00696DB5" w:rsidRPr="002D6FAB">
        <w:rPr>
          <w:rFonts w:ascii="Sylfaen" w:hAnsi="Sylfaen"/>
        </w:rPr>
        <w:t xml:space="preserve"> (თჰ)</w:t>
      </w:r>
      <w:r w:rsidRPr="002D6FAB">
        <w:rPr>
          <w:rFonts w:ascii="Sylfaen" w:hAnsi="Sylfaen"/>
        </w:rPr>
        <w:t xml:space="preserve"> სინთეზს, ახდენს ცხიმის გადანაწილებას (ცხიმის დაგროვება </w:t>
      </w:r>
      <w:r w:rsidR="0067577A" w:rsidRPr="002D6FAB">
        <w:rPr>
          <w:rFonts w:ascii="Sylfaen" w:hAnsi="Sylfaen"/>
        </w:rPr>
        <w:t>ძირითადად</w:t>
      </w:r>
      <w:r w:rsidRPr="002D6FAB">
        <w:rPr>
          <w:rFonts w:ascii="Sylfaen" w:hAnsi="Sylfaen"/>
        </w:rPr>
        <w:t xml:space="preserve"> მხრის</w:t>
      </w:r>
      <w:r w:rsidR="00AC700B" w:rsidRPr="002D6FAB">
        <w:rPr>
          <w:rFonts w:ascii="Sylfaen" w:hAnsi="Sylfaen"/>
        </w:rPr>
        <w:t xml:space="preserve"> სარტყელის</w:t>
      </w:r>
      <w:r w:rsidRPr="002D6FAB">
        <w:rPr>
          <w:rFonts w:ascii="Sylfaen" w:hAnsi="Sylfaen"/>
        </w:rPr>
        <w:t xml:space="preserve">, სახის, მუცლის არეში), იწვევს ჰიპერქოლესტერინემიის განვითარებას. </w:t>
      </w:r>
    </w:p>
    <w:p w14:paraId="5EA261B7" w14:textId="0F68523F" w:rsidR="000F4FD1" w:rsidRPr="002D6FAB" w:rsidRDefault="000F4FD1" w:rsidP="006E5AFE">
      <w:pPr>
        <w:jc w:val="both"/>
        <w:rPr>
          <w:rFonts w:ascii="Sylfaen" w:hAnsi="Sylfaen"/>
          <w:i/>
          <w:iCs/>
        </w:rPr>
      </w:pPr>
      <w:r w:rsidRPr="002D6FAB">
        <w:rPr>
          <w:rFonts w:ascii="Sylfaen" w:hAnsi="Sylfaen"/>
          <w:i/>
          <w:iCs/>
        </w:rPr>
        <w:t>ნახშირწყლ</w:t>
      </w:r>
      <w:r w:rsidR="00533128" w:rsidRPr="002D6FAB">
        <w:rPr>
          <w:rFonts w:ascii="Sylfaen" w:hAnsi="Sylfaen"/>
          <w:i/>
          <w:iCs/>
        </w:rPr>
        <w:t>ოვანი</w:t>
      </w:r>
      <w:r w:rsidRPr="002D6FAB">
        <w:rPr>
          <w:rFonts w:ascii="Sylfaen" w:hAnsi="Sylfaen"/>
          <w:i/>
          <w:iCs/>
        </w:rPr>
        <w:t xml:space="preserve"> ცვლა:</w:t>
      </w:r>
      <w:r w:rsidR="00696DB5" w:rsidRPr="002D6FAB">
        <w:rPr>
          <w:rFonts w:ascii="Sylfaen" w:hAnsi="Sylfaen"/>
          <w:i/>
          <w:iCs/>
        </w:rPr>
        <w:t xml:space="preserve"> </w:t>
      </w:r>
      <w:r w:rsidRPr="002D6FAB">
        <w:rPr>
          <w:rFonts w:ascii="Sylfaen" w:hAnsi="Sylfaen"/>
        </w:rPr>
        <w:t>ზრდის ნახშირწყლების შეწოვას კუჭ-ნაწლავის ტრაქტიდან</w:t>
      </w:r>
      <w:r w:rsidR="00696DB5" w:rsidRPr="002D6FAB">
        <w:rPr>
          <w:rFonts w:ascii="Sylfaen" w:hAnsi="Sylfaen"/>
        </w:rPr>
        <w:t xml:space="preserve"> (კნტ)</w:t>
      </w:r>
      <w:r w:rsidRPr="002D6FAB">
        <w:rPr>
          <w:rFonts w:ascii="Sylfaen" w:hAnsi="Sylfaen"/>
        </w:rPr>
        <w:t>; ზრდის გლუკოზო-6-ფოსფატაზ</w:t>
      </w:r>
      <w:r w:rsidR="00533128" w:rsidRPr="002D6FAB">
        <w:rPr>
          <w:rFonts w:ascii="Sylfaen" w:hAnsi="Sylfaen"/>
        </w:rPr>
        <w:t>ი</w:t>
      </w:r>
      <w:r w:rsidRPr="002D6FAB">
        <w:rPr>
          <w:rFonts w:ascii="Sylfaen" w:hAnsi="Sylfaen"/>
        </w:rPr>
        <w:t xml:space="preserve">ს აქტივობას, რაც იწვევს </w:t>
      </w:r>
      <w:r w:rsidR="00696DB5" w:rsidRPr="002D6FAB">
        <w:rPr>
          <w:rFonts w:ascii="Sylfaen" w:hAnsi="Sylfaen"/>
        </w:rPr>
        <w:t>ღვიძლიდან</w:t>
      </w:r>
      <w:r w:rsidRPr="002D6FAB">
        <w:rPr>
          <w:rFonts w:ascii="Sylfaen" w:hAnsi="Sylfaen"/>
        </w:rPr>
        <w:t xml:space="preserve"> სისხლში გლუკოზ</w:t>
      </w:r>
      <w:r w:rsidR="00533128" w:rsidRPr="002D6FAB">
        <w:rPr>
          <w:rFonts w:ascii="Sylfaen" w:hAnsi="Sylfaen"/>
        </w:rPr>
        <w:t>ი</w:t>
      </w:r>
      <w:r w:rsidRPr="002D6FAB">
        <w:rPr>
          <w:rFonts w:ascii="Sylfaen" w:hAnsi="Sylfaen"/>
        </w:rPr>
        <w:t>ს მო</w:t>
      </w:r>
      <w:r w:rsidR="00842695" w:rsidRPr="002D6FAB">
        <w:rPr>
          <w:rFonts w:ascii="Sylfaen" w:hAnsi="Sylfaen"/>
        </w:rPr>
        <w:t>წოდებ</w:t>
      </w:r>
      <w:r w:rsidRPr="002D6FAB">
        <w:rPr>
          <w:rFonts w:ascii="Sylfaen" w:hAnsi="Sylfaen"/>
        </w:rPr>
        <w:t>ის მატებას; ზრდის ფოსფოენოლპირუვატკარბოქსილაზ</w:t>
      </w:r>
      <w:r w:rsidR="00533128" w:rsidRPr="002D6FAB">
        <w:rPr>
          <w:rFonts w:ascii="Sylfaen" w:hAnsi="Sylfaen"/>
        </w:rPr>
        <w:t>ი</w:t>
      </w:r>
      <w:r w:rsidRPr="002D6FAB">
        <w:rPr>
          <w:rFonts w:ascii="Sylfaen" w:hAnsi="Sylfaen"/>
        </w:rPr>
        <w:t xml:space="preserve">ს აქტივობას და ამინოტრანსფერაზების სინთეზს, </w:t>
      </w:r>
      <w:r w:rsidR="00842695" w:rsidRPr="002D6FAB">
        <w:rPr>
          <w:rFonts w:ascii="Sylfaen" w:hAnsi="Sylfaen"/>
        </w:rPr>
        <w:t>რომლები</w:t>
      </w:r>
      <w:r w:rsidRPr="002D6FAB">
        <w:rPr>
          <w:rFonts w:ascii="Sylfaen" w:hAnsi="Sylfaen"/>
        </w:rPr>
        <w:t>ც იწვევ</w:t>
      </w:r>
      <w:r w:rsidR="00533128" w:rsidRPr="002D6FAB">
        <w:rPr>
          <w:rFonts w:ascii="Sylfaen" w:hAnsi="Sylfaen"/>
        </w:rPr>
        <w:t>ს</w:t>
      </w:r>
      <w:r w:rsidRPr="002D6FAB">
        <w:rPr>
          <w:rFonts w:ascii="Sylfaen" w:hAnsi="Sylfaen"/>
        </w:rPr>
        <w:t xml:space="preserve"> გლუკონეოგენეზის აქტივაციას.</w:t>
      </w:r>
    </w:p>
    <w:p w14:paraId="025C0567" w14:textId="74F36009" w:rsidR="000F4FD1" w:rsidRPr="002D6FAB" w:rsidRDefault="000F4FD1" w:rsidP="006E5AFE">
      <w:pPr>
        <w:jc w:val="both"/>
        <w:rPr>
          <w:rFonts w:ascii="Sylfaen" w:hAnsi="Sylfaen"/>
          <w:i/>
          <w:iCs/>
        </w:rPr>
      </w:pPr>
      <w:r w:rsidRPr="000F1B75">
        <w:rPr>
          <w:rFonts w:ascii="Sylfaen" w:hAnsi="Sylfaen"/>
          <w:bCs/>
          <w:i/>
          <w:iCs/>
        </w:rPr>
        <w:t>წყალ-ელექტროლი</w:t>
      </w:r>
      <w:r w:rsidR="00842695" w:rsidRPr="000F1B75">
        <w:rPr>
          <w:rFonts w:ascii="Sylfaen" w:hAnsi="Sylfaen"/>
          <w:bCs/>
          <w:i/>
          <w:iCs/>
        </w:rPr>
        <w:t>ტ</w:t>
      </w:r>
      <w:r w:rsidRPr="000F1B75">
        <w:rPr>
          <w:rFonts w:ascii="Sylfaen" w:hAnsi="Sylfaen"/>
          <w:bCs/>
          <w:i/>
          <w:iCs/>
        </w:rPr>
        <w:t>ური ცვლა:</w:t>
      </w:r>
      <w:r w:rsidR="00696DB5" w:rsidRPr="002D6FAB">
        <w:rPr>
          <w:rFonts w:ascii="Sylfaen" w:hAnsi="Sylfaen"/>
          <w:i/>
          <w:iCs/>
        </w:rPr>
        <w:t xml:space="preserve"> </w:t>
      </w:r>
      <w:r w:rsidRPr="002D6FAB">
        <w:rPr>
          <w:rFonts w:ascii="Sylfaen" w:hAnsi="Sylfaen"/>
        </w:rPr>
        <w:t>აკავებს Na+</w:t>
      </w:r>
      <w:r w:rsidR="00991EAD" w:rsidRPr="002D6FAB">
        <w:rPr>
          <w:rFonts w:ascii="Sylfaen" w:hAnsi="Sylfaen"/>
        </w:rPr>
        <w:t>-ს</w:t>
      </w:r>
      <w:r w:rsidRPr="002D6FAB">
        <w:rPr>
          <w:rFonts w:ascii="Sylfaen" w:hAnsi="Sylfaen"/>
        </w:rPr>
        <w:t xml:space="preserve"> და წყალს ორგანიზმში, ასტიმულირებს K+</w:t>
      </w:r>
      <w:r w:rsidR="004F7A11" w:rsidRPr="002D6FAB">
        <w:rPr>
          <w:rFonts w:ascii="Sylfaen" w:hAnsi="Sylfaen"/>
        </w:rPr>
        <w:t>-ის</w:t>
      </w:r>
      <w:r w:rsidRPr="002D6FAB">
        <w:rPr>
          <w:rFonts w:ascii="Sylfaen" w:hAnsi="Sylfaen"/>
        </w:rPr>
        <w:t xml:space="preserve"> გამოყოფას (მინერალოკორტიკოსტეროიდული აქტივობა), ამცირებს Ca2+</w:t>
      </w:r>
      <w:r w:rsidR="00991EAD" w:rsidRPr="002D6FAB">
        <w:rPr>
          <w:rFonts w:ascii="Sylfaen" w:hAnsi="Sylfaen"/>
        </w:rPr>
        <w:t>-ის</w:t>
      </w:r>
      <w:r w:rsidRPr="002D6FAB">
        <w:rPr>
          <w:rFonts w:ascii="Sylfaen" w:hAnsi="Sylfaen"/>
        </w:rPr>
        <w:t xml:space="preserve"> შეწოვას კ</w:t>
      </w:r>
      <w:r w:rsidR="00842695" w:rsidRPr="002D6FAB">
        <w:rPr>
          <w:rFonts w:ascii="Sylfaen" w:hAnsi="Sylfaen"/>
        </w:rPr>
        <w:t>ნტ</w:t>
      </w:r>
      <w:r w:rsidRPr="002D6FAB">
        <w:rPr>
          <w:rFonts w:ascii="Sylfaen" w:hAnsi="Sylfaen"/>
        </w:rPr>
        <w:t>-დან, იწვევს Ca2+</w:t>
      </w:r>
      <w:r w:rsidR="00991EAD" w:rsidRPr="002D6FAB">
        <w:rPr>
          <w:rFonts w:ascii="Sylfaen" w:hAnsi="Sylfaen"/>
        </w:rPr>
        <w:t>-ის</w:t>
      </w:r>
      <w:r w:rsidRPr="002D6FAB">
        <w:rPr>
          <w:rFonts w:ascii="Sylfaen" w:hAnsi="Sylfaen"/>
        </w:rPr>
        <w:t xml:space="preserve"> “გამორეცხვას” ძვლებიდან, ზრდის თირკმ</w:t>
      </w:r>
      <w:r w:rsidR="00991EAD" w:rsidRPr="002D6FAB">
        <w:rPr>
          <w:rFonts w:ascii="Sylfaen" w:hAnsi="Sylfaen"/>
        </w:rPr>
        <w:t>ე</w:t>
      </w:r>
      <w:r w:rsidRPr="002D6FAB">
        <w:rPr>
          <w:rFonts w:ascii="Sylfaen" w:hAnsi="Sylfaen"/>
        </w:rPr>
        <w:t>ლებით Ca2+</w:t>
      </w:r>
      <w:r w:rsidR="00991EAD" w:rsidRPr="002D6FAB">
        <w:rPr>
          <w:rFonts w:ascii="Sylfaen" w:hAnsi="Sylfaen"/>
        </w:rPr>
        <w:t>-ის</w:t>
      </w:r>
      <w:r w:rsidRPr="002D6FAB">
        <w:rPr>
          <w:rFonts w:ascii="Sylfaen" w:hAnsi="Sylfaen"/>
        </w:rPr>
        <w:t xml:space="preserve"> გამოყოფას. </w:t>
      </w:r>
    </w:p>
    <w:p w14:paraId="1F47F937" w14:textId="56B5E162" w:rsidR="000F4FD1" w:rsidRPr="002D6FAB" w:rsidRDefault="000F4FD1" w:rsidP="006E5AFE">
      <w:pPr>
        <w:jc w:val="both"/>
        <w:rPr>
          <w:rFonts w:ascii="Sylfaen" w:hAnsi="Sylfaen"/>
        </w:rPr>
      </w:pPr>
      <w:r w:rsidRPr="002D6FAB">
        <w:rPr>
          <w:rFonts w:ascii="Sylfaen" w:hAnsi="Sylfaen"/>
        </w:rPr>
        <w:t>ანთების საწინააღმდეგო ეფექტი დაკავშირებულია ეოზინოფილები</w:t>
      </w:r>
      <w:r w:rsidR="004F7A11" w:rsidRPr="002D6FAB">
        <w:rPr>
          <w:rFonts w:ascii="Sylfaen" w:hAnsi="Sylfaen"/>
        </w:rPr>
        <w:t>ს მიერ</w:t>
      </w:r>
      <w:r w:rsidRPr="002D6FAB">
        <w:rPr>
          <w:rFonts w:ascii="Sylfaen" w:hAnsi="Sylfaen"/>
        </w:rPr>
        <w:t xml:space="preserve"> ანთების მედიატორების გამოთავისუფლების დათრგუნვასთან; ლიპოკორტინის წარმოქმნის ინდუცირებასთან და </w:t>
      </w:r>
      <w:r w:rsidR="004F7A11" w:rsidRPr="002D6FAB">
        <w:rPr>
          <w:rFonts w:ascii="Sylfaen" w:hAnsi="Sylfaen"/>
        </w:rPr>
        <w:t xml:space="preserve">პოხიერი </w:t>
      </w:r>
      <w:r w:rsidRPr="002D6FAB">
        <w:rPr>
          <w:rFonts w:ascii="Sylfaen" w:hAnsi="Sylfaen"/>
        </w:rPr>
        <w:t>უჯრედების რაოდენობის შემცირებასთან</w:t>
      </w:r>
      <w:r w:rsidR="004F7A11" w:rsidRPr="002D6FAB">
        <w:rPr>
          <w:rFonts w:ascii="Sylfaen" w:hAnsi="Sylfaen"/>
        </w:rPr>
        <w:t xml:space="preserve">, რომლებიც </w:t>
      </w:r>
      <w:r w:rsidR="00842695" w:rsidRPr="002D6FAB">
        <w:rPr>
          <w:rFonts w:ascii="Sylfaen" w:hAnsi="Sylfaen"/>
        </w:rPr>
        <w:t>გამოიმუშავებ</w:t>
      </w:r>
      <w:r w:rsidR="00533128" w:rsidRPr="002D6FAB">
        <w:rPr>
          <w:rFonts w:ascii="Sylfaen" w:hAnsi="Sylfaen"/>
        </w:rPr>
        <w:t>ს</w:t>
      </w:r>
      <w:r w:rsidR="00842695" w:rsidRPr="002D6FAB">
        <w:rPr>
          <w:rFonts w:ascii="Sylfaen" w:hAnsi="Sylfaen"/>
        </w:rPr>
        <w:t xml:space="preserve"> </w:t>
      </w:r>
      <w:r w:rsidR="004F7A11" w:rsidRPr="002D6FAB">
        <w:rPr>
          <w:rFonts w:ascii="Sylfaen" w:hAnsi="Sylfaen"/>
        </w:rPr>
        <w:t>ჰიალურონის მჟავას</w:t>
      </w:r>
      <w:r w:rsidRPr="002D6FAB">
        <w:rPr>
          <w:rFonts w:ascii="Sylfaen" w:hAnsi="Sylfaen"/>
        </w:rPr>
        <w:t>; კაპილარების გამტარობის შემცირებასთან; უჯრედ</w:t>
      </w:r>
      <w:r w:rsidR="004F7A11" w:rsidRPr="002D6FAB">
        <w:rPr>
          <w:rFonts w:ascii="Sylfaen" w:hAnsi="Sylfaen"/>
        </w:rPr>
        <w:t>ული</w:t>
      </w:r>
      <w:r w:rsidRPr="002D6FAB">
        <w:rPr>
          <w:rFonts w:ascii="Sylfaen" w:hAnsi="Sylfaen"/>
        </w:rPr>
        <w:t xml:space="preserve"> მემბრანებისა და ორგანელ</w:t>
      </w:r>
      <w:r w:rsidR="004F7A11" w:rsidRPr="002D6FAB">
        <w:rPr>
          <w:rFonts w:ascii="Sylfaen" w:hAnsi="Sylfaen"/>
        </w:rPr>
        <w:t>ებ</w:t>
      </w:r>
      <w:r w:rsidRPr="002D6FAB">
        <w:rPr>
          <w:rFonts w:ascii="Sylfaen" w:hAnsi="Sylfaen"/>
        </w:rPr>
        <w:t>ის მემბრანების (განსაკუთრებით ლიზოსომალური) სტაბილიზაციასთან.</w:t>
      </w:r>
    </w:p>
    <w:p w14:paraId="0AC591EB" w14:textId="0EEF397D" w:rsidR="000F4FD1" w:rsidRPr="002D6FAB" w:rsidRDefault="000F4FD1" w:rsidP="006E5AFE">
      <w:pPr>
        <w:jc w:val="both"/>
        <w:rPr>
          <w:rFonts w:ascii="Sylfaen" w:hAnsi="Sylfaen"/>
        </w:rPr>
      </w:pPr>
      <w:r w:rsidRPr="002D6FAB">
        <w:rPr>
          <w:rFonts w:ascii="Sylfaen" w:hAnsi="Sylfaen"/>
        </w:rPr>
        <w:t>ალერგი</w:t>
      </w:r>
      <w:r w:rsidR="00842695" w:rsidRPr="002D6FAB">
        <w:rPr>
          <w:rFonts w:ascii="Sylfaen" w:hAnsi="Sylfaen"/>
        </w:rPr>
        <w:t>ის საწინააღმდეგო</w:t>
      </w:r>
      <w:r w:rsidRPr="002D6FAB">
        <w:rPr>
          <w:rFonts w:ascii="Sylfaen" w:hAnsi="Sylfaen"/>
        </w:rPr>
        <w:t xml:space="preserve"> ეფექტი ვითარდება ალერგიის მედიატორების სინთეზისა და სეკრეციის დათრგუნვის, </w:t>
      </w:r>
      <w:r w:rsidR="0008506B" w:rsidRPr="002D6FAB">
        <w:rPr>
          <w:rFonts w:ascii="Sylfaen" w:hAnsi="Sylfaen"/>
        </w:rPr>
        <w:t xml:space="preserve">სენსიბილიზირებული პოხიერი უჯრედებიდან და ბაზოფილებიდან </w:t>
      </w:r>
      <w:r w:rsidRPr="002D6FAB">
        <w:rPr>
          <w:rFonts w:ascii="Sylfaen" w:hAnsi="Sylfaen"/>
        </w:rPr>
        <w:t>ჰისტამინისა და სხვა ბიოლოგიურად აქტიური ნივთიერებების, T- და B- ლიმფოციტებ</w:t>
      </w:r>
      <w:r w:rsidR="00577D9C" w:rsidRPr="002D6FAB">
        <w:rPr>
          <w:rFonts w:ascii="Sylfaen" w:hAnsi="Sylfaen"/>
        </w:rPr>
        <w:t>ის</w:t>
      </w:r>
      <w:r w:rsidR="005008C6" w:rsidRPr="002D6FAB">
        <w:rPr>
          <w:rFonts w:ascii="Sylfaen" w:hAnsi="Sylfaen"/>
        </w:rPr>
        <w:t xml:space="preserve">, პოხიერი უჯრედების </w:t>
      </w:r>
      <w:r w:rsidR="00577D9C" w:rsidRPr="002D6FAB">
        <w:rPr>
          <w:rFonts w:ascii="Sylfaen" w:hAnsi="Sylfaen"/>
        </w:rPr>
        <w:t xml:space="preserve"> გამოთავისუფლების შეფერხების,</w:t>
      </w:r>
      <w:r w:rsidR="005008C6" w:rsidRPr="002D6FAB">
        <w:rPr>
          <w:rFonts w:ascii="Sylfaen" w:hAnsi="Sylfaen"/>
        </w:rPr>
        <w:t xml:space="preserve"> </w:t>
      </w:r>
      <w:r w:rsidRPr="002D6FAB">
        <w:rPr>
          <w:rFonts w:ascii="Sylfaen" w:hAnsi="Sylfaen"/>
        </w:rPr>
        <w:t xml:space="preserve">ალერგიის მედიატორებისადმი ეფექტორული უჯრედების მგრძნობელობის დაქვეითების, ანტისხეულების წარმოქმნის დათრგუნვისა და ორგანიზმის იმუნური </w:t>
      </w:r>
      <w:r w:rsidR="0008506B" w:rsidRPr="002D6FAB">
        <w:rPr>
          <w:rFonts w:ascii="Sylfaen" w:hAnsi="Sylfaen"/>
        </w:rPr>
        <w:t>პასუხის</w:t>
      </w:r>
      <w:r w:rsidRPr="002D6FAB">
        <w:rPr>
          <w:rFonts w:ascii="Sylfaen" w:hAnsi="Sylfaen"/>
        </w:rPr>
        <w:t xml:space="preserve"> </w:t>
      </w:r>
      <w:r w:rsidR="00577D9C" w:rsidRPr="002D6FAB">
        <w:rPr>
          <w:rFonts w:ascii="Sylfaen" w:hAnsi="Sylfaen"/>
        </w:rPr>
        <w:t>შეცვლის</w:t>
      </w:r>
      <w:r w:rsidRPr="002D6FAB">
        <w:rPr>
          <w:rFonts w:ascii="Sylfaen" w:hAnsi="Sylfaen"/>
        </w:rPr>
        <w:t xml:space="preserve"> შედეგად. </w:t>
      </w:r>
    </w:p>
    <w:p w14:paraId="3194FF16" w14:textId="77777777" w:rsidR="001D5073" w:rsidRPr="002D6FAB" w:rsidRDefault="000F4FD1" w:rsidP="006E5AFE">
      <w:pPr>
        <w:jc w:val="both"/>
        <w:rPr>
          <w:rFonts w:ascii="Sylfaen" w:hAnsi="Sylfaen"/>
        </w:rPr>
      </w:pPr>
      <w:r w:rsidRPr="002D6FAB">
        <w:rPr>
          <w:rFonts w:ascii="Sylfaen" w:hAnsi="Sylfaen"/>
        </w:rPr>
        <w:t>ფილტვების ქრონიკული ობსტრუქციული დაავადების</w:t>
      </w:r>
      <w:r w:rsidR="00EF22B9" w:rsidRPr="002D6FAB">
        <w:rPr>
          <w:rFonts w:ascii="Sylfaen" w:hAnsi="Sylfaen"/>
        </w:rPr>
        <w:t xml:space="preserve"> (ფქოდ) დროს,</w:t>
      </w:r>
      <w:r w:rsidRPr="002D6FAB">
        <w:rPr>
          <w:rFonts w:ascii="Sylfaen" w:hAnsi="Sylfaen"/>
        </w:rPr>
        <w:t xml:space="preserve"> მოქმედება ძირითადად ეფუძნება ანთებითი პროცესების შეფერხებას, ლორწოვანი გარსის შეშუპების განვითარების დათრგუნვას ან პრევენციას, ბრონქების ეპითელიუმის ქველორწოვანი შრის ეოზინოფილური ინფილტრაციის შეფერხებას, მოცირკულირე იმუნური კომპლექსების დაგროვებას ბრონქების ლორწოვან გარსში, ასევე ლორწოვანი გარსის ეროზირებისა და დესკვამაციის შეფერხებას. </w:t>
      </w:r>
    </w:p>
    <w:p w14:paraId="22686421" w14:textId="4DBEF631" w:rsidR="00EF22B9" w:rsidRPr="002D6FAB" w:rsidRDefault="000F4FD1" w:rsidP="006E5AFE">
      <w:pPr>
        <w:jc w:val="both"/>
        <w:rPr>
          <w:rFonts w:ascii="Sylfaen" w:hAnsi="Sylfaen"/>
          <w:highlight w:val="yellow"/>
        </w:rPr>
      </w:pPr>
      <w:r w:rsidRPr="002D6FAB">
        <w:rPr>
          <w:rFonts w:ascii="Sylfaen" w:hAnsi="Sylfaen"/>
        </w:rPr>
        <w:t xml:space="preserve">ზრდის წვრილი და საშუალო კალიბრის ბრონქების </w:t>
      </w:r>
      <w:r w:rsidR="001D5073" w:rsidRPr="002D6FAB">
        <w:rPr>
          <w:rFonts w:ascii="Sylfaen" w:hAnsi="Sylfaen"/>
        </w:rPr>
        <w:t>ბეტა-</w:t>
      </w:r>
      <w:r w:rsidRPr="002D6FAB">
        <w:rPr>
          <w:rFonts w:ascii="Sylfaen" w:hAnsi="Sylfaen"/>
        </w:rPr>
        <w:t>ადრენორეცეპტორების მგრძნობელობას ენდოგენური კატექოლამინებისა და ეგზოგენური სიმპა</w:t>
      </w:r>
      <w:r w:rsidR="00EF22B9" w:rsidRPr="002D6FAB">
        <w:rPr>
          <w:rFonts w:ascii="Sylfaen" w:hAnsi="Sylfaen"/>
        </w:rPr>
        <w:t>თ</w:t>
      </w:r>
      <w:r w:rsidRPr="002D6FAB">
        <w:rPr>
          <w:rFonts w:ascii="Sylfaen" w:hAnsi="Sylfaen"/>
        </w:rPr>
        <w:t xml:space="preserve">ომიმეტიკების მიმართ, ამცირებს ლორწოს </w:t>
      </w:r>
      <w:r w:rsidR="001D5073" w:rsidRPr="002D6FAB">
        <w:rPr>
          <w:rFonts w:ascii="Sylfaen" w:hAnsi="Sylfaen"/>
        </w:rPr>
        <w:t>სიბლანტე</w:t>
      </w:r>
      <w:r w:rsidRPr="002D6FAB">
        <w:rPr>
          <w:rFonts w:ascii="Sylfaen" w:hAnsi="Sylfaen"/>
        </w:rPr>
        <w:t xml:space="preserve">ს მისი წარმოქმნის დათრგუნვის ან შემცირების </w:t>
      </w:r>
      <w:r w:rsidR="001D5073" w:rsidRPr="002D6FAB">
        <w:rPr>
          <w:rFonts w:ascii="Sylfaen" w:hAnsi="Sylfaen"/>
        </w:rPr>
        <w:t>ხარჯზე</w:t>
      </w:r>
      <w:r w:rsidRPr="002D6FAB">
        <w:rPr>
          <w:rFonts w:ascii="Sylfaen" w:hAnsi="Sylfaen"/>
        </w:rPr>
        <w:t xml:space="preserve">. </w:t>
      </w:r>
    </w:p>
    <w:p w14:paraId="587B9DC4" w14:textId="302D2D1D" w:rsidR="000F4FD1" w:rsidRPr="002D6FAB" w:rsidRDefault="000F4FD1" w:rsidP="003A6869">
      <w:pPr>
        <w:jc w:val="both"/>
        <w:rPr>
          <w:rFonts w:ascii="Sylfaen" w:hAnsi="Sylfaen"/>
        </w:rPr>
      </w:pPr>
      <w:r w:rsidRPr="002D6FAB">
        <w:rPr>
          <w:rFonts w:ascii="Sylfaen" w:hAnsi="Sylfaen"/>
        </w:rPr>
        <w:lastRenderedPageBreak/>
        <w:t>შოკ</w:t>
      </w:r>
      <w:r w:rsidR="001D5073" w:rsidRPr="002D6FAB">
        <w:rPr>
          <w:rFonts w:ascii="Sylfaen" w:hAnsi="Sylfaen"/>
        </w:rPr>
        <w:t>ის საწინააღმდეგო</w:t>
      </w:r>
      <w:r w:rsidRPr="002D6FAB">
        <w:rPr>
          <w:rFonts w:ascii="Sylfaen" w:hAnsi="Sylfaen"/>
        </w:rPr>
        <w:t xml:space="preserve"> და ანტიტოქსიკური მოქმედება დაკავშირებულია არტერიული წნევის </w:t>
      </w:r>
      <w:r w:rsidR="00EF22B9" w:rsidRPr="002D6FAB">
        <w:rPr>
          <w:rFonts w:ascii="Sylfaen" w:hAnsi="Sylfaen"/>
        </w:rPr>
        <w:t xml:space="preserve">(აწ) </w:t>
      </w:r>
      <w:r w:rsidRPr="002D6FAB">
        <w:rPr>
          <w:rFonts w:ascii="Sylfaen" w:hAnsi="Sylfaen"/>
        </w:rPr>
        <w:t>მომატებასთან (მოცირკულირე კატექოლამინების კონცენტრაციის მომატებისა და მათ მიმართ ადრენორეცეპტორების მგრძნობელობის აღდგენის, ა</w:t>
      </w:r>
      <w:r w:rsidR="00EF22B9" w:rsidRPr="002D6FAB">
        <w:rPr>
          <w:rFonts w:ascii="Sylfaen" w:hAnsi="Sylfaen"/>
        </w:rPr>
        <w:t>სევე</w:t>
      </w:r>
      <w:r w:rsidRPr="002D6FAB">
        <w:rPr>
          <w:rFonts w:ascii="Sylfaen" w:hAnsi="Sylfaen"/>
        </w:rPr>
        <w:t xml:space="preserve"> ვაზოკონსტრიქციის ხარჯზე), სისხლძარღვების კედლების შეღწევადობის შემცირებასთან, მემბრანოპროტექტორულ თვისებებთან, </w:t>
      </w:r>
      <w:r w:rsidR="00E23090" w:rsidRPr="002D6FAB">
        <w:rPr>
          <w:rFonts w:ascii="Sylfaen" w:hAnsi="Sylfaen"/>
        </w:rPr>
        <w:t xml:space="preserve"> </w:t>
      </w:r>
      <w:r w:rsidR="001D5073" w:rsidRPr="002D6FAB">
        <w:rPr>
          <w:rFonts w:ascii="Sylfaen" w:hAnsi="Sylfaen"/>
        </w:rPr>
        <w:t>ღვიძლის ფერმენტების</w:t>
      </w:r>
      <w:r w:rsidR="00E23090" w:rsidRPr="002D6FAB">
        <w:rPr>
          <w:rFonts w:ascii="Sylfaen" w:hAnsi="Sylfaen"/>
        </w:rPr>
        <w:t>ა</w:t>
      </w:r>
      <w:r w:rsidR="0031450E" w:rsidRPr="002D6FAB">
        <w:rPr>
          <w:rFonts w:ascii="Sylfaen" w:hAnsi="Sylfaen"/>
        </w:rPr>
        <w:t xml:space="preserve"> აქტივაციასთან</w:t>
      </w:r>
      <w:r w:rsidR="001D5073" w:rsidRPr="002D6FAB">
        <w:rPr>
          <w:rFonts w:ascii="Sylfaen" w:hAnsi="Sylfaen"/>
        </w:rPr>
        <w:t xml:space="preserve">, რომლებიც </w:t>
      </w:r>
      <w:r w:rsidR="00E23090" w:rsidRPr="002D6FAB">
        <w:rPr>
          <w:rFonts w:ascii="Sylfaen" w:hAnsi="Sylfaen"/>
        </w:rPr>
        <w:t>მონაწილეობ</w:t>
      </w:r>
      <w:r w:rsidR="0056330E" w:rsidRPr="002D6FAB">
        <w:rPr>
          <w:rFonts w:ascii="Sylfaen" w:hAnsi="Sylfaen"/>
        </w:rPr>
        <w:t>ს</w:t>
      </w:r>
      <w:r w:rsidR="00E23090" w:rsidRPr="002D6FAB">
        <w:rPr>
          <w:rFonts w:ascii="Sylfaen" w:hAnsi="Sylfaen"/>
        </w:rPr>
        <w:t xml:space="preserve">  </w:t>
      </w:r>
      <w:r w:rsidR="00EF22B9" w:rsidRPr="002D6FAB">
        <w:rPr>
          <w:rFonts w:ascii="Sylfaen" w:hAnsi="Sylfaen"/>
        </w:rPr>
        <w:t>ე</w:t>
      </w:r>
      <w:r w:rsidRPr="002D6FAB">
        <w:rPr>
          <w:rFonts w:ascii="Sylfaen" w:hAnsi="Sylfaen"/>
        </w:rPr>
        <w:t>ნდო- და ქსენობიოტიკების მეტაბოლიზმში.</w:t>
      </w:r>
    </w:p>
    <w:p w14:paraId="1D9BA89E" w14:textId="32FD7237" w:rsidR="000F4FD1" w:rsidRPr="002D6FAB" w:rsidRDefault="000F4FD1" w:rsidP="006E5AFE">
      <w:pPr>
        <w:jc w:val="both"/>
        <w:rPr>
          <w:rFonts w:ascii="Sylfaen" w:hAnsi="Sylfaen"/>
        </w:rPr>
      </w:pPr>
      <w:r w:rsidRPr="002D6FAB">
        <w:rPr>
          <w:rFonts w:ascii="Sylfaen" w:hAnsi="Sylfaen"/>
        </w:rPr>
        <w:t>იმუნოდეპრესიულ ეფექტ</w:t>
      </w:r>
      <w:r w:rsidR="00E23090" w:rsidRPr="002D6FAB">
        <w:rPr>
          <w:rFonts w:ascii="Sylfaen" w:hAnsi="Sylfaen"/>
        </w:rPr>
        <w:t>ი</w:t>
      </w:r>
      <w:r w:rsidRPr="002D6FAB">
        <w:rPr>
          <w:rFonts w:ascii="Sylfaen" w:hAnsi="Sylfaen"/>
        </w:rPr>
        <w:t xml:space="preserve"> გან</w:t>
      </w:r>
      <w:r w:rsidR="00E23090" w:rsidRPr="002D6FAB">
        <w:rPr>
          <w:rFonts w:ascii="Sylfaen" w:hAnsi="Sylfaen"/>
        </w:rPr>
        <w:t>პირობებულია</w:t>
      </w:r>
      <w:r w:rsidRPr="002D6FAB">
        <w:rPr>
          <w:rFonts w:ascii="Sylfaen" w:hAnsi="Sylfaen"/>
        </w:rPr>
        <w:t xml:space="preserve"> ლიმფოციტებ</w:t>
      </w:r>
      <w:r w:rsidR="0056330E" w:rsidRPr="002D6FAB">
        <w:rPr>
          <w:rFonts w:ascii="Sylfaen" w:hAnsi="Sylfaen"/>
        </w:rPr>
        <w:t>სა</w:t>
      </w:r>
      <w:r w:rsidRPr="002D6FAB">
        <w:rPr>
          <w:rFonts w:ascii="Sylfaen" w:hAnsi="Sylfaen"/>
        </w:rPr>
        <w:t xml:space="preserve"> და მაკროფაგებიდან ციტოკინების (ინტერლეიკინ</w:t>
      </w:r>
      <w:r w:rsidR="00EF22B9" w:rsidRPr="002D6FAB">
        <w:rPr>
          <w:rFonts w:ascii="Sylfaen" w:hAnsi="Sylfaen"/>
        </w:rPr>
        <w:t xml:space="preserve"> 1-</w:t>
      </w:r>
      <w:r w:rsidRPr="002D6FAB">
        <w:rPr>
          <w:rFonts w:ascii="Sylfaen" w:hAnsi="Sylfaen"/>
        </w:rPr>
        <w:t>ის, ინტერლეიკინ</w:t>
      </w:r>
      <w:r w:rsidR="00EF22B9" w:rsidRPr="002D6FAB">
        <w:rPr>
          <w:rFonts w:ascii="Sylfaen" w:hAnsi="Sylfaen"/>
        </w:rPr>
        <w:t xml:space="preserve"> 2-</w:t>
      </w:r>
      <w:r w:rsidRPr="002D6FAB">
        <w:rPr>
          <w:rFonts w:ascii="Sylfaen" w:hAnsi="Sylfaen"/>
        </w:rPr>
        <w:t>ის, გამა ინტერფერონის)</w:t>
      </w:r>
      <w:r w:rsidR="00EF22B9" w:rsidRPr="002D6FAB">
        <w:rPr>
          <w:rFonts w:ascii="Sylfaen" w:hAnsi="Sylfaen"/>
        </w:rPr>
        <w:t xml:space="preserve"> </w:t>
      </w:r>
      <w:r w:rsidRPr="002D6FAB">
        <w:rPr>
          <w:rFonts w:ascii="Sylfaen" w:hAnsi="Sylfaen"/>
        </w:rPr>
        <w:t>გამოთავისუფლების შეფერხებ</w:t>
      </w:r>
      <w:r w:rsidR="00E23090" w:rsidRPr="002D6FAB">
        <w:rPr>
          <w:rFonts w:ascii="Sylfaen" w:hAnsi="Sylfaen"/>
        </w:rPr>
        <w:t>ით</w:t>
      </w:r>
      <w:r w:rsidRPr="002D6FAB">
        <w:rPr>
          <w:rFonts w:ascii="Sylfaen" w:hAnsi="Sylfaen"/>
        </w:rPr>
        <w:t xml:space="preserve">. </w:t>
      </w:r>
    </w:p>
    <w:p w14:paraId="62960C02" w14:textId="0DB03174" w:rsidR="000F4FD1" w:rsidRPr="002D6FAB" w:rsidRDefault="000F4FD1" w:rsidP="003A6869">
      <w:pPr>
        <w:jc w:val="both"/>
        <w:rPr>
          <w:rFonts w:ascii="Sylfaen" w:hAnsi="Sylfaen"/>
        </w:rPr>
      </w:pPr>
      <w:r w:rsidRPr="002D6FAB">
        <w:rPr>
          <w:rFonts w:ascii="Sylfaen" w:hAnsi="Sylfaen"/>
        </w:rPr>
        <w:t>თრგუნავს ადრენოკორტიკოტროპული ჰორმონის</w:t>
      </w:r>
      <w:r w:rsidR="00EF22B9" w:rsidRPr="002D6FAB">
        <w:rPr>
          <w:rFonts w:ascii="Sylfaen" w:hAnsi="Sylfaen"/>
        </w:rPr>
        <w:t xml:space="preserve"> (აკტჰ)</w:t>
      </w:r>
      <w:r w:rsidRPr="002D6FAB">
        <w:rPr>
          <w:rFonts w:ascii="Sylfaen" w:hAnsi="Sylfaen"/>
        </w:rPr>
        <w:t xml:space="preserve"> სინთეზსა და სეკრეციას და მეორადად – ენდოგენური </w:t>
      </w:r>
      <w:r w:rsidR="007F51FD" w:rsidRPr="002D6FAB">
        <w:rPr>
          <w:rFonts w:ascii="Sylfaen" w:hAnsi="Sylfaen"/>
        </w:rPr>
        <w:t>გ</w:t>
      </w:r>
      <w:r w:rsidR="00E23090" w:rsidRPr="002D6FAB">
        <w:rPr>
          <w:rFonts w:ascii="Sylfaen" w:hAnsi="Sylfaen"/>
        </w:rPr>
        <w:t>კს-ის</w:t>
      </w:r>
      <w:r w:rsidRPr="002D6FAB">
        <w:rPr>
          <w:rFonts w:ascii="Sylfaen" w:hAnsi="Sylfaen"/>
        </w:rPr>
        <w:t xml:space="preserve"> სინთეზს.</w:t>
      </w:r>
      <w:r w:rsidR="007F51FD" w:rsidRPr="002D6FAB">
        <w:rPr>
          <w:rFonts w:ascii="Sylfaen" w:hAnsi="Sylfaen"/>
        </w:rPr>
        <w:t xml:space="preserve"> </w:t>
      </w:r>
      <w:r w:rsidRPr="002D6FAB">
        <w:rPr>
          <w:rFonts w:ascii="Sylfaen" w:hAnsi="Sylfaen"/>
        </w:rPr>
        <w:t>აფერხებს შემაერთებელ</w:t>
      </w:r>
      <w:r w:rsidR="007F51FD" w:rsidRPr="002D6FAB">
        <w:rPr>
          <w:rFonts w:ascii="Sylfaen" w:hAnsi="Sylfaen"/>
        </w:rPr>
        <w:t>ქსოვილ</w:t>
      </w:r>
      <w:r w:rsidR="003A6869" w:rsidRPr="002D6FAB">
        <w:rPr>
          <w:rFonts w:ascii="Sylfaen" w:hAnsi="Sylfaen"/>
        </w:rPr>
        <w:t>ოვან</w:t>
      </w:r>
      <w:r w:rsidRPr="002D6FAB">
        <w:rPr>
          <w:rFonts w:ascii="Sylfaen" w:hAnsi="Sylfaen"/>
        </w:rPr>
        <w:t xml:space="preserve"> რეაქციებს ანთებითი პროცესის მიმდინარეობისას და ამცირებს ნაწიბურ</w:t>
      </w:r>
      <w:r w:rsidR="0056330E" w:rsidRPr="002D6FAB">
        <w:rPr>
          <w:rFonts w:ascii="Sylfaen" w:hAnsi="Sylfaen"/>
        </w:rPr>
        <w:t>ოვან</w:t>
      </w:r>
      <w:r w:rsidRPr="002D6FAB">
        <w:rPr>
          <w:rFonts w:ascii="Sylfaen" w:hAnsi="Sylfaen"/>
        </w:rPr>
        <w:t xml:space="preserve">ი ქსოვილის </w:t>
      </w:r>
      <w:r w:rsidR="0056330E" w:rsidRPr="002D6FAB">
        <w:rPr>
          <w:rFonts w:ascii="Sylfaen" w:hAnsi="Sylfaen"/>
        </w:rPr>
        <w:t>წარმოშობის</w:t>
      </w:r>
      <w:r w:rsidR="0031450E" w:rsidRPr="002D6FAB">
        <w:rPr>
          <w:rFonts w:ascii="Sylfaen" w:hAnsi="Sylfaen"/>
        </w:rPr>
        <w:t xml:space="preserve"> </w:t>
      </w:r>
      <w:r w:rsidRPr="002D6FAB">
        <w:rPr>
          <w:rFonts w:ascii="Sylfaen" w:hAnsi="Sylfaen"/>
        </w:rPr>
        <w:t xml:space="preserve">შესაძლებლობას. </w:t>
      </w:r>
    </w:p>
    <w:p w14:paraId="1DE9AF03" w14:textId="6FFFAFEC" w:rsidR="00313D12" w:rsidRPr="002D6FAB" w:rsidRDefault="000F4FD1" w:rsidP="006E5AFE">
      <w:pPr>
        <w:jc w:val="both"/>
        <w:rPr>
          <w:rFonts w:ascii="Sylfaen" w:hAnsi="Sylfaen"/>
        </w:rPr>
      </w:pPr>
      <w:r w:rsidRPr="002D6FAB">
        <w:rPr>
          <w:rFonts w:ascii="Sylfaen" w:hAnsi="Sylfaen"/>
        </w:rPr>
        <w:t>ბეტამე</w:t>
      </w:r>
      <w:r w:rsidR="007F51FD" w:rsidRPr="002D6FAB">
        <w:rPr>
          <w:rFonts w:ascii="Sylfaen" w:hAnsi="Sylfaen"/>
        </w:rPr>
        <w:t>ტ</w:t>
      </w:r>
      <w:r w:rsidRPr="002D6FAB">
        <w:rPr>
          <w:rFonts w:ascii="Sylfaen" w:hAnsi="Sylfaen"/>
        </w:rPr>
        <w:t xml:space="preserve">აზონის ნატრიუმის ფოსფატი </w:t>
      </w:r>
      <w:r w:rsidR="00BA5DAF" w:rsidRPr="002D6FAB">
        <w:rPr>
          <w:rFonts w:ascii="Sylfaen" w:hAnsi="Sylfaen"/>
        </w:rPr>
        <w:t>წარმოადგენს</w:t>
      </w:r>
      <w:r w:rsidRPr="002D6FAB">
        <w:rPr>
          <w:rFonts w:ascii="Sylfaen" w:hAnsi="Sylfaen"/>
        </w:rPr>
        <w:t xml:space="preserve"> </w:t>
      </w:r>
      <w:r w:rsidR="0056330E" w:rsidRPr="002D6FAB">
        <w:rPr>
          <w:rFonts w:ascii="Sylfaen" w:hAnsi="Sylfaen"/>
        </w:rPr>
        <w:t>ადვილად</w:t>
      </w:r>
      <w:r w:rsidRPr="002D6FAB">
        <w:rPr>
          <w:rFonts w:ascii="Sylfaen" w:hAnsi="Sylfaen"/>
        </w:rPr>
        <w:t xml:space="preserve"> ხსნად ნაერთ</w:t>
      </w:r>
      <w:r w:rsidR="0056330E" w:rsidRPr="002D6FAB">
        <w:rPr>
          <w:rFonts w:ascii="Sylfaen" w:hAnsi="Sylfaen"/>
        </w:rPr>
        <w:t>ს</w:t>
      </w:r>
      <w:r w:rsidRPr="002D6FAB">
        <w:rPr>
          <w:rFonts w:ascii="Sylfaen" w:hAnsi="Sylfaen"/>
        </w:rPr>
        <w:t xml:space="preserve">, რომელიც კარგად შეიწოვება </w:t>
      </w:r>
      <w:r w:rsidR="0056330E" w:rsidRPr="002D6FAB">
        <w:rPr>
          <w:rFonts w:ascii="Sylfaen" w:hAnsi="Sylfaen"/>
        </w:rPr>
        <w:t xml:space="preserve">ქსოვილებში </w:t>
      </w:r>
      <w:r w:rsidR="00E23090" w:rsidRPr="002D6FAB">
        <w:rPr>
          <w:rFonts w:ascii="Sylfaen" w:hAnsi="Sylfaen"/>
        </w:rPr>
        <w:t xml:space="preserve"> </w:t>
      </w:r>
      <w:r w:rsidRPr="002D6FAB">
        <w:rPr>
          <w:rFonts w:ascii="Sylfaen" w:hAnsi="Sylfaen"/>
        </w:rPr>
        <w:t xml:space="preserve">პარენტერალური შეყვანის შემდეგ და უზრუნველყოფს სწრაფ ეფექტს. </w:t>
      </w:r>
    </w:p>
    <w:p w14:paraId="3D0FF07B" w14:textId="07236824" w:rsidR="000F4FD1" w:rsidRPr="002D6FAB" w:rsidRDefault="000F4FD1" w:rsidP="006E5AFE">
      <w:pPr>
        <w:jc w:val="both"/>
        <w:rPr>
          <w:rFonts w:ascii="Sylfaen" w:hAnsi="Sylfaen"/>
        </w:rPr>
      </w:pPr>
      <w:r w:rsidRPr="002D6FAB">
        <w:rPr>
          <w:rFonts w:ascii="Sylfaen" w:hAnsi="Sylfaen"/>
        </w:rPr>
        <w:t xml:space="preserve">ბეტამეტაზონის დიპროპიონატს </w:t>
      </w:r>
      <w:r w:rsidR="0056330E" w:rsidRPr="002D6FAB">
        <w:rPr>
          <w:rFonts w:ascii="Sylfaen" w:hAnsi="Sylfaen"/>
        </w:rPr>
        <w:t>აქვს</w:t>
      </w:r>
      <w:r w:rsidRPr="002D6FAB">
        <w:rPr>
          <w:rFonts w:ascii="Sylfaen" w:hAnsi="Sylfaen"/>
        </w:rPr>
        <w:t xml:space="preserve"> უფრო ნელი აბსორბცი</w:t>
      </w:r>
      <w:r w:rsidR="0056330E" w:rsidRPr="002D6FAB">
        <w:rPr>
          <w:rFonts w:ascii="Sylfaen" w:hAnsi="Sylfaen"/>
        </w:rPr>
        <w:t>ა</w:t>
      </w:r>
      <w:r w:rsidRPr="002D6FAB">
        <w:rPr>
          <w:rFonts w:ascii="Sylfaen" w:hAnsi="Sylfaen"/>
        </w:rPr>
        <w:t xml:space="preserve">. ამ მარილების კომბინირებით შესაძლებელია სამკურნალო საშუალების </w:t>
      </w:r>
      <w:r w:rsidR="007F51FD" w:rsidRPr="002D6FAB">
        <w:rPr>
          <w:rFonts w:ascii="Sylfaen" w:hAnsi="Sylfaen"/>
        </w:rPr>
        <w:t xml:space="preserve">(სს) </w:t>
      </w:r>
      <w:r w:rsidRPr="002D6FAB">
        <w:rPr>
          <w:rFonts w:ascii="Sylfaen" w:hAnsi="Sylfaen"/>
        </w:rPr>
        <w:t>შექმნა, როგორც ხანმოკლე (მაგრამ სწრაფი), ისე</w:t>
      </w:r>
      <w:r w:rsidR="0056330E" w:rsidRPr="002D6FAB">
        <w:rPr>
          <w:rFonts w:ascii="Sylfaen" w:hAnsi="Sylfaen"/>
        </w:rPr>
        <w:t>ვე</w:t>
      </w:r>
      <w:r w:rsidRPr="002D6FAB">
        <w:rPr>
          <w:rFonts w:ascii="Sylfaen" w:hAnsi="Sylfaen"/>
        </w:rPr>
        <w:t xml:space="preserve"> ხანგრძლივი მოქმედებით. მიღების </w:t>
      </w:r>
      <w:r w:rsidR="0056330E" w:rsidRPr="002D6FAB">
        <w:rPr>
          <w:rFonts w:ascii="Sylfaen" w:hAnsi="Sylfaen"/>
        </w:rPr>
        <w:t>წესიდან</w:t>
      </w:r>
      <w:r w:rsidR="00313D12" w:rsidRPr="002D6FAB">
        <w:rPr>
          <w:rFonts w:ascii="Sylfaen" w:hAnsi="Sylfaen"/>
        </w:rPr>
        <w:t xml:space="preserve"> გამომდინარე</w:t>
      </w:r>
      <w:r w:rsidRPr="002D6FAB">
        <w:rPr>
          <w:rFonts w:ascii="Sylfaen" w:hAnsi="Sylfaen"/>
        </w:rPr>
        <w:t xml:space="preserve"> (</w:t>
      </w:r>
      <w:r w:rsidR="007F51FD" w:rsidRPr="002D6FAB">
        <w:rPr>
          <w:rFonts w:ascii="Sylfaen" w:hAnsi="Sylfaen"/>
        </w:rPr>
        <w:t>ინტრავენურად (ი/ვ)</w:t>
      </w:r>
      <w:r w:rsidRPr="002D6FAB">
        <w:rPr>
          <w:rFonts w:ascii="Sylfaen" w:hAnsi="Sylfaen"/>
        </w:rPr>
        <w:t xml:space="preserve">, </w:t>
      </w:r>
      <w:r w:rsidR="007F51FD" w:rsidRPr="002D6FAB">
        <w:rPr>
          <w:rFonts w:ascii="Sylfaen" w:hAnsi="Sylfaen"/>
        </w:rPr>
        <w:t>ინსტრამუსკულარულად (ი/მ)</w:t>
      </w:r>
      <w:r w:rsidRPr="002D6FAB">
        <w:rPr>
          <w:rFonts w:ascii="Sylfaen" w:hAnsi="Sylfaen"/>
        </w:rPr>
        <w:t xml:space="preserve">, </w:t>
      </w:r>
      <w:r w:rsidR="00313D12" w:rsidRPr="002D6FAB">
        <w:rPr>
          <w:rFonts w:ascii="Sylfaen" w:hAnsi="Sylfaen"/>
        </w:rPr>
        <w:t>ინტრაარტიკულურად</w:t>
      </w:r>
      <w:r w:rsidRPr="002D6FAB">
        <w:rPr>
          <w:rFonts w:ascii="Sylfaen" w:hAnsi="Sylfaen"/>
        </w:rPr>
        <w:t xml:space="preserve">, </w:t>
      </w:r>
      <w:r w:rsidR="00313D12" w:rsidRPr="002D6FAB">
        <w:rPr>
          <w:rFonts w:ascii="Sylfaen" w:hAnsi="Sylfaen"/>
        </w:rPr>
        <w:t>პერიარტიკულურად</w:t>
      </w:r>
      <w:r w:rsidRPr="002D6FAB">
        <w:rPr>
          <w:rFonts w:ascii="Sylfaen" w:hAnsi="Sylfaen"/>
        </w:rPr>
        <w:t xml:space="preserve">, </w:t>
      </w:r>
      <w:r w:rsidR="00313D12" w:rsidRPr="002D6FAB">
        <w:rPr>
          <w:rFonts w:ascii="Sylfaen" w:hAnsi="Sylfaen"/>
        </w:rPr>
        <w:t>ინტრადერმალურად (ი/დ)</w:t>
      </w:r>
      <w:r w:rsidRPr="002D6FAB">
        <w:rPr>
          <w:rFonts w:ascii="Sylfaen" w:hAnsi="Sylfaen"/>
        </w:rPr>
        <w:t>) მიიღწევა საერთო ან ადგილობრივი ეფექტი.</w:t>
      </w:r>
    </w:p>
    <w:p w14:paraId="73891DF2" w14:textId="59D8E3E4" w:rsidR="004F7A11" w:rsidRPr="002D6FAB" w:rsidRDefault="004F7A11" w:rsidP="006E5AFE">
      <w:pPr>
        <w:jc w:val="both"/>
        <w:rPr>
          <w:rFonts w:ascii="Sylfaen" w:hAnsi="Sylfaen"/>
          <w:b/>
          <w:bCs/>
          <w:i/>
          <w:iCs/>
        </w:rPr>
      </w:pPr>
      <w:r w:rsidRPr="002D6FAB">
        <w:rPr>
          <w:rFonts w:ascii="Sylfaen" w:hAnsi="Sylfaen"/>
          <w:b/>
          <w:bCs/>
          <w:i/>
          <w:iCs/>
        </w:rPr>
        <w:t>ფარმაკოკინეტიკა</w:t>
      </w:r>
    </w:p>
    <w:p w14:paraId="1218CF53" w14:textId="625AD11C" w:rsidR="004F7A11" w:rsidRPr="002D6FAB" w:rsidRDefault="004F7A11" w:rsidP="006E5AFE">
      <w:pPr>
        <w:jc w:val="both"/>
        <w:rPr>
          <w:rFonts w:ascii="Sylfaen" w:hAnsi="Sylfaen"/>
        </w:rPr>
      </w:pPr>
      <w:r w:rsidRPr="002D6FAB">
        <w:rPr>
          <w:rFonts w:ascii="Sylfaen" w:hAnsi="Sylfaen"/>
        </w:rPr>
        <w:t>სახსარში შეყვანის შემდეგ მაქსიმალური კონცენტრაცია პლაზმაში  (C</w:t>
      </w:r>
      <w:r w:rsidRPr="002D6FAB">
        <w:rPr>
          <w:rFonts w:ascii="Sylfaen" w:hAnsi="Sylfaen"/>
          <w:vertAlign w:val="subscript"/>
        </w:rPr>
        <w:t>max</w:t>
      </w:r>
      <w:r w:rsidRPr="002D6FAB">
        <w:rPr>
          <w:rFonts w:ascii="Sylfaen" w:hAnsi="Sylfaen"/>
        </w:rPr>
        <w:t>) მიიღწევა 30 წუთ</w:t>
      </w:r>
      <w:r w:rsidR="00313D12" w:rsidRPr="002D6FAB">
        <w:rPr>
          <w:rFonts w:ascii="Sylfaen" w:hAnsi="Sylfaen"/>
        </w:rPr>
        <w:t>ის შემდეგ</w:t>
      </w:r>
      <w:r w:rsidRPr="002D6FAB">
        <w:rPr>
          <w:rFonts w:ascii="Sylfaen" w:hAnsi="Sylfaen"/>
        </w:rPr>
        <w:t>. პლაზმაში უკავშირდება ცილებს. ადვილად გადის ჰისტოჰემატ</w:t>
      </w:r>
      <w:r w:rsidR="00FF2E68" w:rsidRPr="002D6FAB">
        <w:rPr>
          <w:rFonts w:ascii="Sylfaen" w:hAnsi="Sylfaen"/>
        </w:rPr>
        <w:t>ურ</w:t>
      </w:r>
      <w:r w:rsidR="0094500E" w:rsidRPr="002D6FAB">
        <w:rPr>
          <w:rFonts w:ascii="Sylfaen" w:hAnsi="Sylfaen"/>
        </w:rPr>
        <w:t xml:space="preserve"> ბარიერებს</w:t>
      </w:r>
      <w:r w:rsidRPr="002D6FAB">
        <w:rPr>
          <w:rFonts w:ascii="Sylfaen" w:hAnsi="Sylfaen"/>
        </w:rPr>
        <w:t>, მათ შორის პლაცენტარულ</w:t>
      </w:r>
      <w:r w:rsidR="0094500E" w:rsidRPr="002D6FAB">
        <w:rPr>
          <w:rFonts w:ascii="Sylfaen" w:hAnsi="Sylfaen"/>
        </w:rPr>
        <w:t>ს.</w:t>
      </w:r>
      <w:r w:rsidRPr="002D6FAB">
        <w:rPr>
          <w:rFonts w:ascii="Sylfaen" w:hAnsi="Sylfaen"/>
        </w:rPr>
        <w:t xml:space="preserve"> მეტაბოლიზდება ღვიძლში უპირატესად არააქტიური მეტაბოლიტების წარმოქმნით. </w:t>
      </w:r>
      <w:r w:rsidR="00FF2E68" w:rsidRPr="002D6FAB">
        <w:rPr>
          <w:rFonts w:ascii="Sylfaen" w:hAnsi="Sylfaen"/>
        </w:rPr>
        <w:t>გამოიყოფა</w:t>
      </w:r>
      <w:r w:rsidRPr="002D6FAB">
        <w:rPr>
          <w:rFonts w:ascii="Sylfaen" w:hAnsi="Sylfaen"/>
        </w:rPr>
        <w:t xml:space="preserve"> თირკმ</w:t>
      </w:r>
      <w:r w:rsidR="00FF2E68" w:rsidRPr="002D6FAB">
        <w:rPr>
          <w:rFonts w:ascii="Sylfaen" w:hAnsi="Sylfaen"/>
        </w:rPr>
        <w:t>ე</w:t>
      </w:r>
      <w:r w:rsidRPr="002D6FAB">
        <w:rPr>
          <w:rFonts w:ascii="Sylfaen" w:hAnsi="Sylfaen"/>
        </w:rPr>
        <w:t>ლებით, მცირე რაოდენობა – ნაღველით, ნაწილობრივ – დედის რძესთან ერთად.</w:t>
      </w:r>
    </w:p>
    <w:p w14:paraId="593044D1" w14:textId="1D7F4A04" w:rsidR="00FF2E68" w:rsidRPr="002D6FAB" w:rsidRDefault="00FF2E68" w:rsidP="0094500E">
      <w:pPr>
        <w:rPr>
          <w:rFonts w:ascii="Sylfaen" w:hAnsi="Sylfaen"/>
        </w:rPr>
      </w:pPr>
    </w:p>
    <w:p w14:paraId="1C9B109C" w14:textId="77777777" w:rsidR="00FF2E68" w:rsidRPr="002D6FAB" w:rsidRDefault="00FF2E68" w:rsidP="006E5AFE">
      <w:pPr>
        <w:jc w:val="both"/>
        <w:rPr>
          <w:rFonts w:ascii="Sylfaen" w:hAnsi="Sylfaen"/>
          <w:b/>
          <w:bCs/>
        </w:rPr>
      </w:pPr>
      <w:r w:rsidRPr="002D6FAB">
        <w:rPr>
          <w:rFonts w:ascii="Sylfaen" w:hAnsi="Sylfaen"/>
          <w:b/>
          <w:bCs/>
        </w:rPr>
        <w:t>გამოყენების ჩვენებები</w:t>
      </w:r>
    </w:p>
    <w:p w14:paraId="03D8FE3A" w14:textId="77777777" w:rsidR="00FF2E68" w:rsidRPr="002D6FAB" w:rsidRDefault="00FF2E68" w:rsidP="006E5AFE">
      <w:pPr>
        <w:jc w:val="both"/>
        <w:rPr>
          <w:rFonts w:ascii="Sylfaen" w:hAnsi="Sylfaen"/>
          <w:b/>
          <w:bCs/>
          <w:i/>
          <w:iCs/>
        </w:rPr>
      </w:pPr>
      <w:r w:rsidRPr="002D6FAB">
        <w:rPr>
          <w:rFonts w:ascii="Sylfaen" w:hAnsi="Sylfaen"/>
          <w:b/>
          <w:bCs/>
          <w:i/>
          <w:iCs/>
        </w:rPr>
        <w:t>ადგილობრივი მკურნალობა:</w:t>
      </w:r>
    </w:p>
    <w:p w14:paraId="369DAA79" w14:textId="4D5B400D" w:rsidR="00FF2E68" w:rsidRPr="002D6FAB" w:rsidRDefault="00FF2E68" w:rsidP="00E25445">
      <w:pPr>
        <w:pStyle w:val="ListParagraph"/>
        <w:numPr>
          <w:ilvl w:val="0"/>
          <w:numId w:val="5"/>
        </w:numPr>
        <w:ind w:left="0" w:firstLine="0"/>
        <w:jc w:val="both"/>
        <w:rPr>
          <w:rFonts w:ascii="Sylfaen" w:hAnsi="Sylfaen"/>
        </w:rPr>
      </w:pPr>
      <w:r w:rsidRPr="002D6FAB">
        <w:rPr>
          <w:rFonts w:ascii="Sylfaen" w:hAnsi="Sylfaen"/>
          <w:i/>
          <w:iCs/>
        </w:rPr>
        <w:t xml:space="preserve">სახსარში და </w:t>
      </w:r>
      <w:r w:rsidR="000F7997" w:rsidRPr="002D6FAB">
        <w:rPr>
          <w:rFonts w:ascii="Sylfaen" w:hAnsi="Sylfaen"/>
          <w:i/>
          <w:iCs/>
        </w:rPr>
        <w:t xml:space="preserve">პერიარტიკულური </w:t>
      </w:r>
      <w:r w:rsidR="000F7997" w:rsidRPr="002D6FAB">
        <w:rPr>
          <w:rFonts w:ascii="Sylfaen" w:hAnsi="Sylfaen" w:cs="Sylfaen"/>
          <w:i/>
          <w:iCs/>
        </w:rPr>
        <w:t>შეყვანა</w:t>
      </w:r>
      <w:r w:rsidRPr="002D6FAB">
        <w:rPr>
          <w:rFonts w:ascii="Sylfaen" w:hAnsi="Sylfaen"/>
        </w:rPr>
        <w:t xml:space="preserve"> ანთებითი რევმატული დაავადებების </w:t>
      </w:r>
      <w:r w:rsidR="00BB1B9E" w:rsidRPr="002D6FAB">
        <w:rPr>
          <w:rFonts w:ascii="Sylfaen" w:hAnsi="Sylfaen"/>
        </w:rPr>
        <w:t xml:space="preserve">დროს </w:t>
      </w:r>
      <w:r w:rsidRPr="002D6FAB">
        <w:rPr>
          <w:rFonts w:ascii="Sylfaen" w:hAnsi="Sylfaen"/>
        </w:rPr>
        <w:t>(რევმატოიდული ართრიტი, სერონეგატიური სპონდილოართრიტები, ართრიტები შემაერთებელი ქსოვილების სისტემური დაავადებების</w:t>
      </w:r>
      <w:r w:rsidR="008A6213" w:rsidRPr="002D6FAB">
        <w:rPr>
          <w:rFonts w:ascii="Sylfaen" w:hAnsi="Sylfaen"/>
        </w:rPr>
        <w:t xml:space="preserve"> დრო</w:t>
      </w:r>
      <w:r w:rsidRPr="002D6FAB">
        <w:rPr>
          <w:rFonts w:ascii="Sylfaen" w:hAnsi="Sylfaen"/>
        </w:rPr>
        <w:t>ს), პოსტტრავმული ართრიტის</w:t>
      </w:r>
      <w:r w:rsidR="00BB1B9E" w:rsidRPr="002D6FAB">
        <w:rPr>
          <w:rFonts w:ascii="Sylfaen" w:hAnsi="Sylfaen"/>
        </w:rPr>
        <w:t xml:space="preserve"> დროს</w:t>
      </w:r>
      <w:r w:rsidRPr="002D6FAB">
        <w:rPr>
          <w:rFonts w:ascii="Sylfaen" w:hAnsi="Sylfaen"/>
        </w:rPr>
        <w:t>, ფსორიაზული ართრიტის</w:t>
      </w:r>
      <w:r w:rsidR="00BB1B9E" w:rsidRPr="002D6FAB">
        <w:rPr>
          <w:rFonts w:ascii="Sylfaen" w:hAnsi="Sylfaen"/>
        </w:rPr>
        <w:t xml:space="preserve"> დროს </w:t>
      </w:r>
      <w:r w:rsidRPr="002D6FAB">
        <w:rPr>
          <w:rFonts w:ascii="Sylfaen" w:hAnsi="Sylfaen"/>
        </w:rPr>
        <w:t>სახსრების მრავლობითი დაზიანებებით და ტენდოსინოვიტით, კრისტალური ართრიტების დროს;</w:t>
      </w:r>
    </w:p>
    <w:p w14:paraId="59A1AEA9" w14:textId="7E1FB16D" w:rsidR="00FF2E68" w:rsidRPr="002D6FAB" w:rsidRDefault="00FF2E68" w:rsidP="00E25445">
      <w:pPr>
        <w:pStyle w:val="ListParagraph"/>
        <w:numPr>
          <w:ilvl w:val="1"/>
          <w:numId w:val="5"/>
        </w:numPr>
        <w:ind w:left="0" w:firstLine="0"/>
        <w:jc w:val="both"/>
        <w:rPr>
          <w:rFonts w:ascii="Sylfaen" w:hAnsi="Sylfaen"/>
        </w:rPr>
      </w:pPr>
      <w:r w:rsidRPr="002D6FAB">
        <w:rPr>
          <w:rFonts w:ascii="Sylfaen" w:hAnsi="Sylfaen"/>
          <w:i/>
          <w:iCs/>
        </w:rPr>
        <w:t>სახ</w:t>
      </w:r>
      <w:r w:rsidR="000B4113" w:rsidRPr="002D6FAB">
        <w:rPr>
          <w:rFonts w:ascii="Sylfaen" w:hAnsi="Sylfaen"/>
          <w:i/>
          <w:iCs/>
        </w:rPr>
        <w:t>სარ</w:t>
      </w:r>
      <w:r w:rsidRPr="002D6FAB">
        <w:rPr>
          <w:rFonts w:ascii="Sylfaen" w:hAnsi="Sylfaen"/>
          <w:i/>
          <w:iCs/>
        </w:rPr>
        <w:t>ში</w:t>
      </w:r>
      <w:r w:rsidR="000F7997" w:rsidRPr="002D6FAB">
        <w:rPr>
          <w:rFonts w:ascii="Sylfaen" w:hAnsi="Sylfaen"/>
          <w:i/>
          <w:iCs/>
        </w:rPr>
        <w:t xml:space="preserve"> შეყვანა</w:t>
      </w:r>
      <w:r w:rsidRPr="002D6FAB">
        <w:rPr>
          <w:rFonts w:ascii="Sylfaen" w:hAnsi="Sylfaen"/>
        </w:rPr>
        <w:t xml:space="preserve"> დეგენერაციული რევმატული დაავადებების დროს, განსაკუთრებით სინოვიიტის არსებობისას (არ გამოიყენება მენჯ-ბარძაყის სახსრის ართროზის დროს);</w:t>
      </w:r>
    </w:p>
    <w:p w14:paraId="2AB666E8" w14:textId="6B7266C3" w:rsidR="00FF2E68" w:rsidRPr="002D6FAB" w:rsidRDefault="008A6213" w:rsidP="00E25445">
      <w:pPr>
        <w:pStyle w:val="ListParagraph"/>
        <w:numPr>
          <w:ilvl w:val="2"/>
          <w:numId w:val="5"/>
        </w:numPr>
        <w:ind w:left="0" w:firstLine="0"/>
        <w:jc w:val="both"/>
        <w:rPr>
          <w:rFonts w:ascii="Sylfaen" w:hAnsi="Sylfaen"/>
        </w:rPr>
      </w:pPr>
      <w:r w:rsidRPr="002D6FAB">
        <w:rPr>
          <w:rFonts w:ascii="Sylfaen" w:hAnsi="Sylfaen"/>
          <w:iCs/>
        </w:rPr>
        <w:t>პერიარტიკულური</w:t>
      </w:r>
      <w:r w:rsidRPr="002D6FAB">
        <w:rPr>
          <w:rFonts w:ascii="Sylfaen" w:hAnsi="Sylfaen"/>
          <w:i/>
          <w:iCs/>
        </w:rPr>
        <w:t xml:space="preserve"> </w:t>
      </w:r>
      <w:r w:rsidR="00FF2E68" w:rsidRPr="002D6FAB">
        <w:rPr>
          <w:rFonts w:ascii="Sylfaen" w:hAnsi="Sylfaen"/>
        </w:rPr>
        <w:t>ქსოვილების ანთებითი დაზიანებები (ბურსიტი, ტენდინიტი, ტენდოსინოვიიტი, ეპიკონდილიტი, პლანტარული ფასციიტები);</w:t>
      </w:r>
    </w:p>
    <w:p w14:paraId="3296A022" w14:textId="3C53B62C" w:rsidR="00FF2E68" w:rsidRPr="002D6FAB" w:rsidRDefault="00FF2E68" w:rsidP="00E25445">
      <w:pPr>
        <w:pStyle w:val="ListParagraph"/>
        <w:numPr>
          <w:ilvl w:val="3"/>
          <w:numId w:val="5"/>
        </w:numPr>
        <w:ind w:left="0" w:firstLine="0"/>
        <w:jc w:val="both"/>
        <w:rPr>
          <w:rFonts w:ascii="Sylfaen" w:hAnsi="Sylfaen"/>
        </w:rPr>
      </w:pPr>
      <w:r w:rsidRPr="002D6FAB">
        <w:rPr>
          <w:rFonts w:ascii="Sylfaen" w:hAnsi="Sylfaen"/>
          <w:i/>
          <w:iCs/>
        </w:rPr>
        <w:t>დაზიანების კერაში</w:t>
      </w:r>
      <w:r w:rsidRPr="002D6FAB">
        <w:rPr>
          <w:rFonts w:ascii="Sylfaen" w:hAnsi="Sylfaen"/>
        </w:rPr>
        <w:t xml:space="preserve"> </w:t>
      </w:r>
      <w:r w:rsidR="008A6213" w:rsidRPr="002D6FAB">
        <w:rPr>
          <w:rFonts w:ascii="Sylfaen" w:hAnsi="Sylfaen" w:cs="Sylfaen"/>
          <w:i/>
          <w:iCs/>
        </w:rPr>
        <w:t xml:space="preserve">შეყვანა </w:t>
      </w:r>
      <w:r w:rsidRPr="002D6FAB">
        <w:rPr>
          <w:rFonts w:ascii="Sylfaen" w:hAnsi="Sylfaen"/>
        </w:rPr>
        <w:t>კანის დაავადებების სამკურნალოდ იშვიათ შემთხვევებში (ადგილობრივი თერაპიის სხვა საშუალებებზე</w:t>
      </w:r>
      <w:r w:rsidR="008A6213" w:rsidRPr="002D6FAB">
        <w:rPr>
          <w:rFonts w:ascii="Sylfaen" w:hAnsi="Sylfaen"/>
        </w:rPr>
        <w:t xml:space="preserve"> რეაქციის არარსებობის შემთხვევაში</w:t>
      </w:r>
      <w:r w:rsidRPr="002D6FAB">
        <w:rPr>
          <w:rFonts w:ascii="Sylfaen" w:hAnsi="Sylfaen"/>
        </w:rPr>
        <w:t xml:space="preserve">): მასკლეროზირებელი ფოლიკულიტი, კელოიდები, რგოლისებური გრანულომა, კანის სარკოიდოზი, დიაბეტური ლიპოდისტროფია (ლიპონეკროზი), ფსორიაზი, კეროვანი ალოპეცია, </w:t>
      </w:r>
      <w:r w:rsidR="000B4113" w:rsidRPr="002D6FAB">
        <w:rPr>
          <w:rFonts w:ascii="Sylfaen" w:hAnsi="Sylfaen"/>
        </w:rPr>
        <w:t>წითელი</w:t>
      </w:r>
      <w:r w:rsidR="00B57607" w:rsidRPr="002D6FAB">
        <w:rPr>
          <w:rFonts w:ascii="Sylfaen" w:hAnsi="Sylfaen"/>
        </w:rPr>
        <w:t xml:space="preserve"> ბრტყელი</w:t>
      </w:r>
      <w:r w:rsidR="000B4113" w:rsidRPr="002D6FAB">
        <w:rPr>
          <w:rFonts w:ascii="Sylfaen" w:hAnsi="Sylfaen"/>
        </w:rPr>
        <w:t xml:space="preserve"> </w:t>
      </w:r>
      <w:r w:rsidRPr="002D6FAB">
        <w:rPr>
          <w:rFonts w:ascii="Sylfaen" w:hAnsi="Sylfaen"/>
        </w:rPr>
        <w:t>ლიქენი, ნეიროდერმიტი, მონეტისებრი ეგზემა, დისკოიდური წითელი მგლურა</w:t>
      </w:r>
      <w:r w:rsidR="000618BC" w:rsidRPr="002D6FAB">
        <w:rPr>
          <w:rFonts w:ascii="Sylfaen" w:hAnsi="Sylfaen"/>
        </w:rPr>
        <w:t>.</w:t>
      </w:r>
    </w:p>
    <w:p w14:paraId="655365B5" w14:textId="515F54C4" w:rsidR="00FF2E68" w:rsidRPr="002D6FAB" w:rsidRDefault="00FF2E68" w:rsidP="006E5AFE">
      <w:pPr>
        <w:jc w:val="both"/>
        <w:rPr>
          <w:rFonts w:ascii="Sylfaen" w:hAnsi="Sylfaen"/>
          <w:b/>
          <w:bCs/>
          <w:i/>
          <w:iCs/>
        </w:rPr>
      </w:pPr>
      <w:r w:rsidRPr="002D6FAB">
        <w:rPr>
          <w:rFonts w:ascii="Sylfaen" w:hAnsi="Sylfaen"/>
          <w:b/>
          <w:bCs/>
          <w:i/>
          <w:iCs/>
        </w:rPr>
        <w:lastRenderedPageBreak/>
        <w:t>სისტემური მკურნალობა</w:t>
      </w:r>
      <w:r w:rsidR="000B4113" w:rsidRPr="002D6FAB">
        <w:rPr>
          <w:rFonts w:ascii="Sylfaen" w:hAnsi="Sylfaen"/>
          <w:b/>
          <w:bCs/>
          <w:i/>
          <w:iCs/>
        </w:rPr>
        <w:t>:</w:t>
      </w:r>
    </w:p>
    <w:p w14:paraId="6370B1F7" w14:textId="70C57268" w:rsidR="00FF2E68" w:rsidRPr="002D6FAB" w:rsidRDefault="00FF2E68" w:rsidP="006E5AFE">
      <w:pPr>
        <w:jc w:val="both"/>
        <w:rPr>
          <w:rFonts w:ascii="Sylfaen" w:hAnsi="Sylfaen"/>
        </w:rPr>
      </w:pPr>
      <w:r w:rsidRPr="002D6FAB">
        <w:rPr>
          <w:rFonts w:ascii="Sylfaen" w:hAnsi="Sylfaen"/>
        </w:rPr>
        <w:t>ფლოსტერონის სისტემური ეფექტი გამოიყენება ზოგიერთი გამოხატული ალერგიული დაავადების</w:t>
      </w:r>
      <w:r w:rsidR="000B4113" w:rsidRPr="002D6FAB">
        <w:rPr>
          <w:rFonts w:ascii="Sylfaen" w:hAnsi="Sylfaen"/>
        </w:rPr>
        <w:t xml:space="preserve"> დროს</w:t>
      </w:r>
      <w:r w:rsidRPr="002D6FAB">
        <w:rPr>
          <w:rFonts w:ascii="Sylfaen" w:hAnsi="Sylfaen"/>
        </w:rPr>
        <w:t>:</w:t>
      </w:r>
      <w:r w:rsidR="000B4113" w:rsidRPr="002D6FAB">
        <w:rPr>
          <w:rFonts w:ascii="Sylfaen" w:hAnsi="Sylfaen"/>
        </w:rPr>
        <w:t xml:space="preserve"> </w:t>
      </w:r>
      <w:r w:rsidRPr="002D6FAB">
        <w:rPr>
          <w:rFonts w:ascii="Sylfaen" w:hAnsi="Sylfaen"/>
        </w:rPr>
        <w:t>ალერგიული რინიტი, ასთმური სტატუსი, კვინკეს შეშუპება, ალერგიული რეაქციები სამკურნალო საშუალებებზე და შრატ</w:t>
      </w:r>
      <w:r w:rsidR="008E1281" w:rsidRPr="002D6FAB">
        <w:rPr>
          <w:rFonts w:ascii="Sylfaen" w:hAnsi="Sylfaen"/>
        </w:rPr>
        <w:t>ებ</w:t>
      </w:r>
      <w:r w:rsidRPr="002D6FAB">
        <w:rPr>
          <w:rFonts w:ascii="Sylfaen" w:hAnsi="Sylfaen"/>
        </w:rPr>
        <w:t>ზე, მწერების ნაკბენებ</w:t>
      </w:r>
      <w:r w:rsidR="00A4622C" w:rsidRPr="002D6FAB">
        <w:rPr>
          <w:rFonts w:ascii="Sylfaen" w:hAnsi="Sylfaen"/>
        </w:rPr>
        <w:t>ი</w:t>
      </w:r>
      <w:r w:rsidRPr="002D6FAB">
        <w:rPr>
          <w:rFonts w:ascii="Sylfaen" w:hAnsi="Sylfaen"/>
        </w:rPr>
        <w:t>.</w:t>
      </w:r>
    </w:p>
    <w:p w14:paraId="756840AC" w14:textId="77777777" w:rsidR="00FF2E68" w:rsidRPr="002D6FAB" w:rsidRDefault="00FF2E68" w:rsidP="006E5AFE">
      <w:pPr>
        <w:jc w:val="both"/>
        <w:rPr>
          <w:rFonts w:ascii="Sylfaen" w:hAnsi="Sylfaen"/>
        </w:rPr>
      </w:pPr>
    </w:p>
    <w:p w14:paraId="3B85EE8F" w14:textId="77777777" w:rsidR="00FF2E68" w:rsidRPr="002D6FAB" w:rsidRDefault="00FF2E68" w:rsidP="006E5AFE">
      <w:pPr>
        <w:jc w:val="both"/>
        <w:rPr>
          <w:rFonts w:ascii="Sylfaen" w:hAnsi="Sylfaen"/>
          <w:b/>
          <w:bCs/>
        </w:rPr>
      </w:pPr>
      <w:r w:rsidRPr="002D6FAB">
        <w:rPr>
          <w:rFonts w:ascii="Sylfaen" w:hAnsi="Sylfaen"/>
          <w:b/>
          <w:bCs/>
        </w:rPr>
        <w:t>უკუჩვენებები</w:t>
      </w:r>
    </w:p>
    <w:p w14:paraId="7AB93448" w14:textId="6449CB02" w:rsidR="00A4622C" w:rsidRPr="002D6FAB" w:rsidRDefault="00FF2E68" w:rsidP="008E1281">
      <w:pPr>
        <w:pStyle w:val="ListParagraph"/>
        <w:numPr>
          <w:ilvl w:val="0"/>
          <w:numId w:val="10"/>
        </w:numPr>
        <w:ind w:left="0" w:firstLine="0"/>
        <w:jc w:val="both"/>
        <w:rPr>
          <w:rFonts w:ascii="Sylfaen" w:hAnsi="Sylfaen"/>
        </w:rPr>
      </w:pPr>
      <w:r w:rsidRPr="002D6FAB">
        <w:rPr>
          <w:rFonts w:ascii="Sylfaen" w:hAnsi="Sylfaen" w:cs="Sylfaen"/>
        </w:rPr>
        <w:t>ჰიპერმგრძნობელობა</w:t>
      </w:r>
      <w:r w:rsidRPr="002D6FAB">
        <w:rPr>
          <w:rFonts w:ascii="Sylfaen" w:hAnsi="Sylfaen"/>
        </w:rPr>
        <w:t xml:space="preserve"> ბეტამეტაზონის ან პრეპარატის ნებისმიერი სხვა ინგრედიენტის მიმართ</w:t>
      </w:r>
      <w:r w:rsidR="000618BC" w:rsidRPr="002D6FAB">
        <w:rPr>
          <w:rFonts w:ascii="Sylfaen" w:hAnsi="Sylfaen"/>
        </w:rPr>
        <w:t>;</w:t>
      </w:r>
    </w:p>
    <w:p w14:paraId="3DC16C24" w14:textId="17D52E0D" w:rsidR="00FF2E68" w:rsidRPr="002D6FAB" w:rsidRDefault="00FF2E68" w:rsidP="008E1281">
      <w:pPr>
        <w:pStyle w:val="ListParagraph"/>
        <w:numPr>
          <w:ilvl w:val="0"/>
          <w:numId w:val="10"/>
        </w:numPr>
        <w:ind w:left="0" w:firstLine="0"/>
        <w:jc w:val="both"/>
        <w:rPr>
          <w:rFonts w:ascii="Sylfaen" w:hAnsi="Sylfaen"/>
        </w:rPr>
      </w:pPr>
      <w:r w:rsidRPr="002D6FAB">
        <w:rPr>
          <w:rFonts w:ascii="Sylfaen" w:hAnsi="Sylfaen"/>
        </w:rPr>
        <w:t>კუჭის ან თორმეტგოჯა ნაწლავის პეპტიური წყლული</w:t>
      </w:r>
      <w:r w:rsidR="000618BC" w:rsidRPr="002D6FAB">
        <w:rPr>
          <w:rFonts w:ascii="Sylfaen" w:hAnsi="Sylfaen"/>
        </w:rPr>
        <w:t>;</w:t>
      </w:r>
      <w:r w:rsidRPr="002D6FAB">
        <w:rPr>
          <w:rFonts w:ascii="Sylfaen" w:hAnsi="Sylfaen"/>
        </w:rPr>
        <w:t xml:space="preserve"> </w:t>
      </w:r>
    </w:p>
    <w:p w14:paraId="405E65A3" w14:textId="7B42FB3A" w:rsidR="00FF2E68" w:rsidRPr="002D6FAB" w:rsidRDefault="00FF2E68" w:rsidP="006E5AFE">
      <w:pPr>
        <w:pStyle w:val="ListParagraph"/>
        <w:numPr>
          <w:ilvl w:val="0"/>
          <w:numId w:val="10"/>
        </w:numPr>
        <w:ind w:left="0" w:firstLine="0"/>
        <w:jc w:val="both"/>
        <w:rPr>
          <w:rFonts w:ascii="Sylfaen" w:hAnsi="Sylfaen"/>
        </w:rPr>
      </w:pPr>
      <w:r w:rsidRPr="002D6FAB">
        <w:rPr>
          <w:rFonts w:ascii="Sylfaen" w:hAnsi="Sylfaen"/>
        </w:rPr>
        <w:t>ოსტეოპოროზი;</w:t>
      </w:r>
    </w:p>
    <w:p w14:paraId="53ACD93A" w14:textId="3CB823DA" w:rsidR="008E1281" w:rsidRPr="002D6FAB" w:rsidRDefault="008E1281" w:rsidP="006E5AFE">
      <w:pPr>
        <w:pStyle w:val="ListParagraph"/>
        <w:numPr>
          <w:ilvl w:val="0"/>
          <w:numId w:val="10"/>
        </w:numPr>
        <w:ind w:left="0" w:firstLine="0"/>
        <w:jc w:val="both"/>
        <w:rPr>
          <w:rFonts w:ascii="Sylfaen" w:hAnsi="Sylfaen"/>
        </w:rPr>
      </w:pPr>
      <w:r w:rsidRPr="002D6FAB">
        <w:rPr>
          <w:rFonts w:ascii="Sylfaen" w:hAnsi="Sylfaen"/>
        </w:rPr>
        <w:t>მძიმე მიოპათია (მიასთენ</w:t>
      </w:r>
      <w:r w:rsidR="000618BC" w:rsidRPr="002D6FAB">
        <w:rPr>
          <w:rFonts w:ascii="Sylfaen" w:hAnsi="Sylfaen"/>
        </w:rPr>
        <w:t>ი</w:t>
      </w:r>
      <w:r w:rsidRPr="002D6FAB">
        <w:rPr>
          <w:rFonts w:ascii="Sylfaen" w:hAnsi="Sylfaen"/>
        </w:rPr>
        <w:t>ა გრავისის გა</w:t>
      </w:r>
      <w:r w:rsidR="000618BC" w:rsidRPr="002D6FAB">
        <w:rPr>
          <w:rFonts w:ascii="Sylfaen" w:hAnsi="Sylfaen"/>
        </w:rPr>
        <w:t>რდა</w:t>
      </w:r>
      <w:r w:rsidRPr="002D6FAB">
        <w:rPr>
          <w:rFonts w:ascii="Sylfaen" w:hAnsi="Sylfaen"/>
        </w:rPr>
        <w:t>)</w:t>
      </w:r>
      <w:r w:rsidR="000618BC" w:rsidRPr="002D6FAB">
        <w:rPr>
          <w:rFonts w:ascii="Sylfaen" w:hAnsi="Sylfaen"/>
        </w:rPr>
        <w:t>;</w:t>
      </w:r>
    </w:p>
    <w:p w14:paraId="006DFFC7" w14:textId="0E1B4A57" w:rsidR="00FF2E68" w:rsidRPr="002D6FAB" w:rsidRDefault="00FF2E68" w:rsidP="006E5AFE">
      <w:pPr>
        <w:pStyle w:val="ListParagraph"/>
        <w:numPr>
          <w:ilvl w:val="0"/>
          <w:numId w:val="10"/>
        </w:numPr>
        <w:ind w:left="0" w:firstLine="0"/>
        <w:jc w:val="both"/>
        <w:rPr>
          <w:rFonts w:ascii="Sylfaen" w:hAnsi="Sylfaen"/>
        </w:rPr>
      </w:pPr>
      <w:r w:rsidRPr="002D6FAB">
        <w:rPr>
          <w:rFonts w:ascii="Sylfaen" w:hAnsi="Sylfaen"/>
        </w:rPr>
        <w:t>ტუბერკულოზი;</w:t>
      </w:r>
    </w:p>
    <w:p w14:paraId="47FFA440" w14:textId="2F45E402" w:rsidR="008E1281" w:rsidRPr="002D6FAB" w:rsidRDefault="008E1281" w:rsidP="006E5AFE">
      <w:pPr>
        <w:pStyle w:val="ListParagraph"/>
        <w:numPr>
          <w:ilvl w:val="0"/>
          <w:numId w:val="10"/>
        </w:numPr>
        <w:ind w:left="0" w:firstLine="0"/>
        <w:jc w:val="both"/>
        <w:rPr>
          <w:rFonts w:ascii="Sylfaen" w:hAnsi="Sylfaen"/>
        </w:rPr>
      </w:pPr>
      <w:r w:rsidRPr="002D6FAB">
        <w:rPr>
          <w:rFonts w:ascii="Sylfaen" w:hAnsi="Sylfaen"/>
        </w:rPr>
        <w:t>ლიმფადენიტი, განვითარ</w:t>
      </w:r>
      <w:r w:rsidR="000618BC" w:rsidRPr="002D6FAB">
        <w:rPr>
          <w:rFonts w:ascii="Sylfaen" w:hAnsi="Sylfaen"/>
        </w:rPr>
        <w:t>ებული</w:t>
      </w:r>
      <w:r w:rsidRPr="002D6FAB">
        <w:rPr>
          <w:rFonts w:ascii="Sylfaen" w:hAnsi="Sylfaen"/>
        </w:rPr>
        <w:t xml:space="preserve"> ტუბერკულოზის საწინააღმდეგო აცრის (ბცჟ) შემდეგ;</w:t>
      </w:r>
    </w:p>
    <w:p w14:paraId="00D53DFE" w14:textId="59E4DF48" w:rsidR="008E1281" w:rsidRPr="002D6FAB" w:rsidRDefault="000618BC" w:rsidP="006E5AFE">
      <w:pPr>
        <w:pStyle w:val="ListParagraph"/>
        <w:numPr>
          <w:ilvl w:val="0"/>
          <w:numId w:val="10"/>
        </w:numPr>
        <w:ind w:left="0" w:firstLine="0"/>
        <w:jc w:val="both"/>
        <w:rPr>
          <w:rFonts w:ascii="Sylfaen" w:hAnsi="Sylfaen"/>
        </w:rPr>
      </w:pPr>
      <w:r w:rsidRPr="002D6FAB">
        <w:rPr>
          <w:rFonts w:ascii="Sylfaen" w:hAnsi="Sylfaen"/>
        </w:rPr>
        <w:t xml:space="preserve">ნაწლავური ანასტომოზი, </w:t>
      </w:r>
      <w:r w:rsidR="008E1281" w:rsidRPr="002D6FAB">
        <w:rPr>
          <w:rFonts w:ascii="Sylfaen" w:hAnsi="Sylfaen"/>
        </w:rPr>
        <w:t>ცოტა ხნის წინ წარმოქმნილი</w:t>
      </w:r>
      <w:r w:rsidRPr="002D6FAB">
        <w:rPr>
          <w:rFonts w:ascii="Sylfaen" w:hAnsi="Sylfaen"/>
        </w:rPr>
        <w:t>,</w:t>
      </w:r>
      <w:r w:rsidR="008E1281" w:rsidRPr="002D6FAB">
        <w:rPr>
          <w:rFonts w:ascii="Sylfaen" w:hAnsi="Sylfaen"/>
        </w:rPr>
        <w:t xml:space="preserve"> დივერტიკულიტი;</w:t>
      </w:r>
    </w:p>
    <w:p w14:paraId="16FA1571" w14:textId="76BA8BE4" w:rsidR="00FF2E68" w:rsidRPr="002D6FAB" w:rsidRDefault="00FF2E68" w:rsidP="006E5AFE">
      <w:pPr>
        <w:pStyle w:val="ListParagraph"/>
        <w:numPr>
          <w:ilvl w:val="0"/>
          <w:numId w:val="10"/>
        </w:numPr>
        <w:ind w:left="0" w:firstLine="0"/>
        <w:jc w:val="both"/>
        <w:rPr>
          <w:rFonts w:ascii="Sylfaen" w:hAnsi="Sylfaen"/>
        </w:rPr>
      </w:pPr>
      <w:r w:rsidRPr="002D6FAB">
        <w:rPr>
          <w:rFonts w:ascii="Sylfaen" w:hAnsi="Sylfaen"/>
        </w:rPr>
        <w:t>გლაუკომა;</w:t>
      </w:r>
    </w:p>
    <w:p w14:paraId="1315409C" w14:textId="5E9211B2" w:rsidR="00FF2E68" w:rsidRPr="002D6FAB" w:rsidRDefault="00FF2E68" w:rsidP="006E5AFE">
      <w:pPr>
        <w:pStyle w:val="ListParagraph"/>
        <w:numPr>
          <w:ilvl w:val="0"/>
          <w:numId w:val="10"/>
        </w:numPr>
        <w:ind w:left="0" w:firstLine="0"/>
        <w:jc w:val="both"/>
        <w:rPr>
          <w:rFonts w:ascii="Sylfaen" w:hAnsi="Sylfaen"/>
        </w:rPr>
      </w:pPr>
      <w:r w:rsidRPr="002D6FAB">
        <w:rPr>
          <w:rFonts w:ascii="Sylfaen" w:hAnsi="Sylfaen"/>
        </w:rPr>
        <w:t>შაქრიანი დიაბეტი;</w:t>
      </w:r>
    </w:p>
    <w:p w14:paraId="315C5443" w14:textId="7CFBF636" w:rsidR="00FF2E68" w:rsidRPr="002D6FAB" w:rsidRDefault="00FF2E68" w:rsidP="006E5AFE">
      <w:pPr>
        <w:pStyle w:val="ListParagraph"/>
        <w:numPr>
          <w:ilvl w:val="0"/>
          <w:numId w:val="10"/>
        </w:numPr>
        <w:ind w:left="0" w:firstLine="0"/>
        <w:jc w:val="both"/>
        <w:rPr>
          <w:rFonts w:ascii="Sylfaen" w:hAnsi="Sylfaen"/>
        </w:rPr>
      </w:pPr>
      <w:r w:rsidRPr="002D6FAB">
        <w:rPr>
          <w:rFonts w:ascii="Sylfaen" w:hAnsi="Sylfaen"/>
        </w:rPr>
        <w:t>თრომბოფლებიტი;</w:t>
      </w:r>
    </w:p>
    <w:p w14:paraId="3E195748" w14:textId="5C9BC441" w:rsidR="00FF2E68" w:rsidRPr="002D6FAB" w:rsidRDefault="00FF2E68" w:rsidP="006E5AFE">
      <w:pPr>
        <w:pStyle w:val="ListParagraph"/>
        <w:numPr>
          <w:ilvl w:val="0"/>
          <w:numId w:val="10"/>
        </w:numPr>
        <w:ind w:left="0" w:firstLine="0"/>
        <w:jc w:val="both"/>
        <w:rPr>
          <w:rFonts w:ascii="Sylfaen" w:hAnsi="Sylfaen"/>
        </w:rPr>
      </w:pPr>
      <w:r w:rsidRPr="002D6FAB">
        <w:rPr>
          <w:rFonts w:ascii="Sylfaen" w:hAnsi="Sylfaen"/>
        </w:rPr>
        <w:t>მწვავე ვირუსული, ბაქტერიული, სოკოვანი სისტემური ინფექციები (</w:t>
      </w:r>
      <w:r w:rsidR="009B2B0E" w:rsidRPr="002D6FAB">
        <w:rPr>
          <w:rFonts w:ascii="Sylfaen" w:hAnsi="Sylfaen"/>
        </w:rPr>
        <w:t xml:space="preserve">იმ შემთხვევებში, </w:t>
      </w:r>
      <w:r w:rsidRPr="002D6FAB">
        <w:rPr>
          <w:rFonts w:ascii="Sylfaen" w:hAnsi="Sylfaen"/>
        </w:rPr>
        <w:t>როდესაც არ ტარდება შესაბამისი თერაპია);</w:t>
      </w:r>
    </w:p>
    <w:p w14:paraId="5EC4C934" w14:textId="74884C30" w:rsidR="008E1281" w:rsidRPr="002D6FAB" w:rsidRDefault="008E1281" w:rsidP="006E5AFE">
      <w:pPr>
        <w:pStyle w:val="ListParagraph"/>
        <w:numPr>
          <w:ilvl w:val="0"/>
          <w:numId w:val="10"/>
        </w:numPr>
        <w:ind w:left="0" w:firstLine="0"/>
        <w:jc w:val="both"/>
        <w:rPr>
          <w:rFonts w:ascii="Sylfaen" w:hAnsi="Sylfaen"/>
        </w:rPr>
      </w:pPr>
      <w:r w:rsidRPr="002D6FAB">
        <w:rPr>
          <w:rFonts w:ascii="Sylfaen" w:hAnsi="Sylfaen"/>
        </w:rPr>
        <w:t xml:space="preserve">ინფექციები </w:t>
      </w:r>
      <w:r w:rsidR="00A4622C" w:rsidRPr="002D6FAB">
        <w:rPr>
          <w:rFonts w:ascii="Sylfaen" w:hAnsi="Sylfaen"/>
        </w:rPr>
        <w:t>შ</w:t>
      </w:r>
      <w:r w:rsidRPr="002D6FAB">
        <w:rPr>
          <w:rFonts w:ascii="Sylfaen" w:hAnsi="Sylfaen"/>
        </w:rPr>
        <w:t>ეყვანის ადგილ</w:t>
      </w:r>
      <w:r w:rsidR="000618BC" w:rsidRPr="002D6FAB">
        <w:rPr>
          <w:rFonts w:ascii="Sylfaen" w:hAnsi="Sylfaen"/>
        </w:rPr>
        <w:t>ას</w:t>
      </w:r>
      <w:r w:rsidRPr="002D6FAB">
        <w:rPr>
          <w:rFonts w:ascii="Sylfaen" w:hAnsi="Sylfaen"/>
        </w:rPr>
        <w:t>;</w:t>
      </w:r>
    </w:p>
    <w:p w14:paraId="6D364B8B" w14:textId="0C234A8E" w:rsidR="00FF2E68" w:rsidRPr="002D6FAB" w:rsidRDefault="00FF2E68" w:rsidP="006E5AFE">
      <w:pPr>
        <w:pStyle w:val="ListParagraph"/>
        <w:numPr>
          <w:ilvl w:val="0"/>
          <w:numId w:val="10"/>
        </w:numPr>
        <w:ind w:left="0" w:firstLine="0"/>
        <w:jc w:val="both"/>
        <w:rPr>
          <w:rFonts w:ascii="Sylfaen" w:hAnsi="Sylfaen"/>
        </w:rPr>
      </w:pPr>
      <w:r w:rsidRPr="002D6FAB">
        <w:rPr>
          <w:rFonts w:ascii="Sylfaen" w:hAnsi="Sylfaen"/>
        </w:rPr>
        <w:t>იცენკო-</w:t>
      </w:r>
      <w:r w:rsidR="009B2B0E" w:rsidRPr="002D6FAB">
        <w:rPr>
          <w:rFonts w:ascii="Sylfaen" w:hAnsi="Sylfaen"/>
        </w:rPr>
        <w:t>კ</w:t>
      </w:r>
      <w:r w:rsidRPr="002D6FAB">
        <w:rPr>
          <w:rFonts w:ascii="Sylfaen" w:hAnsi="Sylfaen"/>
        </w:rPr>
        <w:t>უშინგის სინდრომი;</w:t>
      </w:r>
    </w:p>
    <w:p w14:paraId="59325D7D" w14:textId="403393C2" w:rsidR="00FF2E68" w:rsidRPr="002D6FAB" w:rsidRDefault="00FF2E68" w:rsidP="004776F4">
      <w:pPr>
        <w:pStyle w:val="ListParagraph"/>
        <w:numPr>
          <w:ilvl w:val="0"/>
          <w:numId w:val="10"/>
        </w:numPr>
        <w:ind w:left="0" w:firstLine="0"/>
        <w:jc w:val="both"/>
        <w:rPr>
          <w:rFonts w:ascii="Sylfaen" w:hAnsi="Sylfaen"/>
        </w:rPr>
      </w:pPr>
      <w:r w:rsidRPr="002D6FAB">
        <w:rPr>
          <w:rFonts w:ascii="Sylfaen" w:hAnsi="Sylfaen"/>
        </w:rPr>
        <w:t xml:space="preserve">მდგომარეობები ქირურგიული ოპერაციებისა და მძიმე ტრავმების </w:t>
      </w:r>
      <w:r w:rsidR="004776F4" w:rsidRPr="002D6FAB">
        <w:rPr>
          <w:rFonts w:ascii="Sylfaen" w:hAnsi="Sylfaen"/>
        </w:rPr>
        <w:t>შემდეგ;</w:t>
      </w:r>
    </w:p>
    <w:p w14:paraId="7C396849" w14:textId="5575D117" w:rsidR="00FF2E68" w:rsidRPr="002D6FAB" w:rsidRDefault="009B2B0E" w:rsidP="006E5AFE">
      <w:pPr>
        <w:pStyle w:val="ListParagraph"/>
        <w:numPr>
          <w:ilvl w:val="0"/>
          <w:numId w:val="10"/>
        </w:numPr>
        <w:ind w:left="0" w:firstLine="0"/>
        <w:jc w:val="both"/>
        <w:rPr>
          <w:rFonts w:ascii="Sylfaen" w:hAnsi="Sylfaen"/>
        </w:rPr>
      </w:pPr>
      <w:r w:rsidRPr="002D6FAB">
        <w:rPr>
          <w:rFonts w:ascii="Sylfaen" w:hAnsi="Sylfaen"/>
        </w:rPr>
        <w:t>ძუძუთი კვების</w:t>
      </w:r>
      <w:r w:rsidR="00FF2E68" w:rsidRPr="002D6FAB">
        <w:rPr>
          <w:rFonts w:ascii="Sylfaen" w:hAnsi="Sylfaen"/>
        </w:rPr>
        <w:t xml:space="preserve"> პერიოდი;</w:t>
      </w:r>
    </w:p>
    <w:p w14:paraId="4162BD98" w14:textId="1F5D19C9" w:rsidR="00FF2E68" w:rsidRPr="002D6FAB" w:rsidRDefault="00FF2E68" w:rsidP="006E5AFE">
      <w:pPr>
        <w:pStyle w:val="ListParagraph"/>
        <w:numPr>
          <w:ilvl w:val="0"/>
          <w:numId w:val="10"/>
        </w:numPr>
        <w:ind w:left="0" w:firstLine="0"/>
        <w:jc w:val="both"/>
        <w:rPr>
          <w:rFonts w:ascii="Sylfaen" w:hAnsi="Sylfaen"/>
        </w:rPr>
      </w:pPr>
      <w:r w:rsidRPr="002D6FAB">
        <w:rPr>
          <w:rFonts w:ascii="Sylfaen" w:hAnsi="Sylfaen"/>
        </w:rPr>
        <w:t>ფლოსტერონი შეიცავს ბენზილის სპირტს, ამიტომ პრეპარატი უკუნაჩვენებია ახალშობილებსა და 3 წლა</w:t>
      </w:r>
      <w:r w:rsidR="009B2B0E" w:rsidRPr="002D6FAB">
        <w:rPr>
          <w:rFonts w:ascii="Sylfaen" w:hAnsi="Sylfaen"/>
        </w:rPr>
        <w:t>მდე ასაკის ბავშვებში</w:t>
      </w:r>
      <w:r w:rsidRPr="002D6FAB">
        <w:rPr>
          <w:rFonts w:ascii="Sylfaen" w:hAnsi="Sylfaen"/>
        </w:rPr>
        <w:t>;</w:t>
      </w:r>
    </w:p>
    <w:p w14:paraId="04103A7A" w14:textId="5171B325" w:rsidR="00FF2E68" w:rsidRPr="002D6FAB" w:rsidRDefault="00FF2E68" w:rsidP="006E5AFE">
      <w:pPr>
        <w:pStyle w:val="ListParagraph"/>
        <w:numPr>
          <w:ilvl w:val="0"/>
          <w:numId w:val="10"/>
        </w:numPr>
        <w:ind w:left="0" w:firstLine="0"/>
        <w:jc w:val="both"/>
        <w:rPr>
          <w:rFonts w:ascii="Sylfaen" w:hAnsi="Sylfaen"/>
        </w:rPr>
      </w:pPr>
      <w:r w:rsidRPr="002D6FAB">
        <w:rPr>
          <w:rFonts w:ascii="Sylfaen" w:hAnsi="Sylfaen"/>
        </w:rPr>
        <w:t>ინფექციური (სეპტიკური) ანთებითი პროცესი სახს</w:t>
      </w:r>
      <w:r w:rsidR="00062240" w:rsidRPr="002D6FAB">
        <w:rPr>
          <w:rFonts w:ascii="Sylfaen" w:hAnsi="Sylfaen"/>
        </w:rPr>
        <w:t>არშ</w:t>
      </w:r>
      <w:r w:rsidRPr="002D6FAB">
        <w:rPr>
          <w:rFonts w:ascii="Sylfaen" w:hAnsi="Sylfaen"/>
        </w:rPr>
        <w:t xml:space="preserve">ი და </w:t>
      </w:r>
      <w:r w:rsidR="008E1281" w:rsidRPr="002D6FAB">
        <w:rPr>
          <w:rFonts w:ascii="Sylfaen" w:hAnsi="Sylfaen"/>
        </w:rPr>
        <w:t>პერიარტიკულარული</w:t>
      </w:r>
      <w:r w:rsidR="009B2B0E" w:rsidRPr="002D6FAB">
        <w:rPr>
          <w:rFonts w:ascii="Sylfaen" w:hAnsi="Sylfaen"/>
        </w:rPr>
        <w:t xml:space="preserve"> </w:t>
      </w:r>
      <w:r w:rsidRPr="002D6FAB">
        <w:rPr>
          <w:rFonts w:ascii="Sylfaen" w:hAnsi="Sylfaen"/>
        </w:rPr>
        <w:t>ინფექციები (მათ შორის ანამნეზში);</w:t>
      </w:r>
    </w:p>
    <w:p w14:paraId="7DA00E04" w14:textId="15085639" w:rsidR="00FF2E68" w:rsidRPr="002D6FAB" w:rsidRDefault="00FF2E68" w:rsidP="006E5AFE">
      <w:pPr>
        <w:pStyle w:val="ListParagraph"/>
        <w:numPr>
          <w:ilvl w:val="0"/>
          <w:numId w:val="10"/>
        </w:numPr>
        <w:ind w:left="0" w:firstLine="0"/>
        <w:jc w:val="both"/>
        <w:rPr>
          <w:rFonts w:ascii="Sylfaen" w:hAnsi="Sylfaen"/>
        </w:rPr>
      </w:pPr>
      <w:r w:rsidRPr="002D6FAB">
        <w:rPr>
          <w:rFonts w:ascii="Sylfaen" w:hAnsi="Sylfaen"/>
        </w:rPr>
        <w:t>ანთების ნიშნების არარსებობა</w:t>
      </w:r>
      <w:r w:rsidR="00062240" w:rsidRPr="002D6FAB">
        <w:rPr>
          <w:rFonts w:ascii="Sylfaen" w:hAnsi="Sylfaen"/>
        </w:rPr>
        <w:t xml:space="preserve"> სახსარში</w:t>
      </w:r>
      <w:r w:rsidRPr="002D6FAB">
        <w:rPr>
          <w:rFonts w:ascii="Sylfaen" w:hAnsi="Sylfaen"/>
        </w:rPr>
        <w:t xml:space="preserve"> (ე.წ. “მშრალი” სახსარი, მაგალითად, </w:t>
      </w:r>
      <w:r w:rsidR="000618BC" w:rsidRPr="002D6FAB">
        <w:rPr>
          <w:rFonts w:ascii="Sylfaen" w:hAnsi="Sylfaen"/>
        </w:rPr>
        <w:t xml:space="preserve">სინოვიიტის გარეშე </w:t>
      </w:r>
      <w:r w:rsidRPr="002D6FAB">
        <w:rPr>
          <w:rFonts w:ascii="Sylfaen" w:hAnsi="Sylfaen"/>
        </w:rPr>
        <w:t>ოსტეოართროზის დროს);</w:t>
      </w:r>
    </w:p>
    <w:p w14:paraId="0046BC66" w14:textId="0E1A996D" w:rsidR="00FF2E68" w:rsidRPr="002D6FAB" w:rsidRDefault="000618BC" w:rsidP="006E5AFE">
      <w:pPr>
        <w:pStyle w:val="ListParagraph"/>
        <w:numPr>
          <w:ilvl w:val="0"/>
          <w:numId w:val="10"/>
        </w:numPr>
        <w:ind w:left="0" w:firstLine="0"/>
        <w:jc w:val="both"/>
        <w:rPr>
          <w:rFonts w:ascii="Sylfaen" w:hAnsi="Sylfaen"/>
        </w:rPr>
      </w:pPr>
      <w:r w:rsidRPr="002D6FAB">
        <w:rPr>
          <w:rFonts w:ascii="Sylfaen" w:hAnsi="Sylfaen"/>
        </w:rPr>
        <w:t>წინა</w:t>
      </w:r>
      <w:r w:rsidR="00BD5CE1" w:rsidRPr="002D6FAB">
        <w:rPr>
          <w:rFonts w:ascii="Sylfaen" w:hAnsi="Sylfaen"/>
        </w:rPr>
        <w:t>მორბედი</w:t>
      </w:r>
      <w:r w:rsidR="00FF2E68" w:rsidRPr="002D6FAB">
        <w:rPr>
          <w:rFonts w:ascii="Sylfaen" w:hAnsi="Sylfaen"/>
        </w:rPr>
        <w:t xml:space="preserve"> ართროპლასტიკა;</w:t>
      </w:r>
    </w:p>
    <w:p w14:paraId="34B63BCB" w14:textId="7B7D578E" w:rsidR="00FF2E68" w:rsidRPr="002D6FAB" w:rsidRDefault="003A16D6" w:rsidP="006E5AFE">
      <w:pPr>
        <w:pStyle w:val="ListParagraph"/>
        <w:numPr>
          <w:ilvl w:val="0"/>
          <w:numId w:val="10"/>
        </w:numPr>
        <w:ind w:left="0" w:firstLine="0"/>
        <w:jc w:val="both"/>
        <w:rPr>
          <w:rFonts w:ascii="Sylfaen" w:hAnsi="Sylfaen"/>
        </w:rPr>
      </w:pPr>
      <w:r w:rsidRPr="002D6FAB">
        <w:rPr>
          <w:rFonts w:ascii="Sylfaen" w:hAnsi="Sylfaen"/>
        </w:rPr>
        <w:t xml:space="preserve">ტრანსარტიკულური </w:t>
      </w:r>
      <w:r w:rsidR="002A4A5B" w:rsidRPr="002D6FAB">
        <w:rPr>
          <w:rFonts w:ascii="Sylfaen" w:hAnsi="Sylfaen"/>
        </w:rPr>
        <w:t xml:space="preserve">ძვლის </w:t>
      </w:r>
      <w:r w:rsidR="00FF2E68" w:rsidRPr="002D6FAB">
        <w:rPr>
          <w:rFonts w:ascii="Sylfaen" w:hAnsi="Sylfaen"/>
        </w:rPr>
        <w:t xml:space="preserve">მოტეხილობა; </w:t>
      </w:r>
    </w:p>
    <w:p w14:paraId="4E20B110" w14:textId="5100C7DD" w:rsidR="00FF2E68" w:rsidRPr="002D6FAB" w:rsidRDefault="00FF2E68" w:rsidP="006E5AFE">
      <w:pPr>
        <w:pStyle w:val="ListParagraph"/>
        <w:numPr>
          <w:ilvl w:val="0"/>
          <w:numId w:val="10"/>
        </w:numPr>
        <w:ind w:left="0" w:firstLine="0"/>
        <w:jc w:val="both"/>
        <w:rPr>
          <w:rFonts w:ascii="Sylfaen" w:hAnsi="Sylfaen"/>
        </w:rPr>
      </w:pPr>
      <w:r w:rsidRPr="002D6FAB">
        <w:rPr>
          <w:rFonts w:ascii="Sylfaen" w:hAnsi="Sylfaen"/>
        </w:rPr>
        <w:t>გამოხატული ძვლოვანი დესტრუქცია და სახსრის დეფორმაცია (სახრებსშორისი ნაპრალის მკვეთრი შევიწროვება, ანკილოზი);</w:t>
      </w:r>
    </w:p>
    <w:p w14:paraId="5735A4A1" w14:textId="00C9DA08" w:rsidR="00FF2E68" w:rsidRPr="002D6FAB" w:rsidRDefault="00FF2E68" w:rsidP="006E5AFE">
      <w:pPr>
        <w:pStyle w:val="ListParagraph"/>
        <w:numPr>
          <w:ilvl w:val="0"/>
          <w:numId w:val="10"/>
        </w:numPr>
        <w:ind w:left="0" w:firstLine="0"/>
        <w:jc w:val="both"/>
        <w:rPr>
          <w:rFonts w:ascii="Sylfaen" w:hAnsi="Sylfaen"/>
        </w:rPr>
      </w:pPr>
      <w:r w:rsidRPr="002D6FAB">
        <w:rPr>
          <w:rFonts w:ascii="Sylfaen" w:hAnsi="Sylfaen"/>
        </w:rPr>
        <w:t xml:space="preserve">სახსრის არასტაბილურობა, როგორც ართრიტის </w:t>
      </w:r>
      <w:r w:rsidR="00166CEB" w:rsidRPr="002D6FAB">
        <w:rPr>
          <w:rFonts w:ascii="Sylfaen" w:hAnsi="Sylfaen"/>
        </w:rPr>
        <w:t>შედეგი</w:t>
      </w:r>
      <w:r w:rsidRPr="002D6FAB">
        <w:rPr>
          <w:rFonts w:ascii="Sylfaen" w:hAnsi="Sylfaen"/>
        </w:rPr>
        <w:t xml:space="preserve">; </w:t>
      </w:r>
    </w:p>
    <w:p w14:paraId="3FF98AF5" w14:textId="51A6C5CE" w:rsidR="00FF2E68" w:rsidRPr="002D6FAB" w:rsidRDefault="00FF2E68" w:rsidP="006E5AFE">
      <w:pPr>
        <w:pStyle w:val="ListParagraph"/>
        <w:numPr>
          <w:ilvl w:val="0"/>
          <w:numId w:val="10"/>
        </w:numPr>
        <w:ind w:left="0" w:firstLine="0"/>
        <w:jc w:val="both"/>
        <w:rPr>
          <w:rFonts w:ascii="Sylfaen" w:hAnsi="Sylfaen"/>
        </w:rPr>
      </w:pPr>
      <w:r w:rsidRPr="002D6FAB">
        <w:rPr>
          <w:rFonts w:ascii="Sylfaen" w:hAnsi="Sylfaen"/>
        </w:rPr>
        <w:t>შეყვანა აქილევსის მყესის არეში;</w:t>
      </w:r>
    </w:p>
    <w:p w14:paraId="6354A401" w14:textId="7F40A16D" w:rsidR="00FF2E68" w:rsidRPr="002D6FAB" w:rsidRDefault="00FF2E68" w:rsidP="006E5AFE">
      <w:pPr>
        <w:pStyle w:val="ListParagraph"/>
        <w:numPr>
          <w:ilvl w:val="0"/>
          <w:numId w:val="10"/>
        </w:numPr>
        <w:ind w:left="0" w:firstLine="0"/>
        <w:jc w:val="both"/>
        <w:rPr>
          <w:rFonts w:ascii="Sylfaen" w:hAnsi="Sylfaen"/>
        </w:rPr>
      </w:pPr>
      <w:r w:rsidRPr="002D6FAB">
        <w:rPr>
          <w:rFonts w:ascii="Sylfaen" w:hAnsi="Sylfaen"/>
        </w:rPr>
        <w:t xml:space="preserve">სახსრების </w:t>
      </w:r>
      <w:r w:rsidR="000618BC" w:rsidRPr="002D6FAB">
        <w:rPr>
          <w:rFonts w:ascii="Sylfaen" w:hAnsi="Sylfaen"/>
        </w:rPr>
        <w:t xml:space="preserve">მაფორმირებელი ძვლების ეპიფიზების </w:t>
      </w:r>
      <w:r w:rsidRPr="002D6FAB">
        <w:rPr>
          <w:rFonts w:ascii="Sylfaen" w:hAnsi="Sylfaen"/>
        </w:rPr>
        <w:t>ასეპტიკური ნეკროზი;</w:t>
      </w:r>
    </w:p>
    <w:p w14:paraId="38108A1E" w14:textId="15B83CFD" w:rsidR="00FF2E68" w:rsidRPr="002D6FAB" w:rsidRDefault="00FF2E68" w:rsidP="006E5AFE">
      <w:pPr>
        <w:pStyle w:val="ListParagraph"/>
        <w:numPr>
          <w:ilvl w:val="0"/>
          <w:numId w:val="10"/>
        </w:numPr>
        <w:ind w:left="0" w:firstLine="0"/>
        <w:jc w:val="both"/>
        <w:rPr>
          <w:rFonts w:ascii="Sylfaen" w:hAnsi="Sylfaen"/>
        </w:rPr>
      </w:pPr>
      <w:r w:rsidRPr="002D6FAB">
        <w:rPr>
          <w:rFonts w:ascii="Sylfaen" w:hAnsi="Sylfaen"/>
        </w:rPr>
        <w:t>პათოლოგიური სისხლდენა (ენდოგენური ან ანტიკოაგულანტების გამოყენებით</w:t>
      </w:r>
      <w:r w:rsidR="00062240" w:rsidRPr="002D6FAB">
        <w:rPr>
          <w:rFonts w:ascii="Sylfaen" w:hAnsi="Sylfaen"/>
        </w:rPr>
        <w:t xml:space="preserve"> გამოწვეული</w:t>
      </w:r>
      <w:r w:rsidRPr="002D6FAB">
        <w:rPr>
          <w:rFonts w:ascii="Sylfaen" w:hAnsi="Sylfaen"/>
        </w:rPr>
        <w:t>).</w:t>
      </w:r>
    </w:p>
    <w:p w14:paraId="580882A3" w14:textId="2D7CA797" w:rsidR="004776F4" w:rsidRPr="002D6FAB" w:rsidRDefault="004776F4" w:rsidP="004776F4">
      <w:pPr>
        <w:pStyle w:val="ListParagraph"/>
        <w:ind w:left="0"/>
        <w:jc w:val="both"/>
        <w:rPr>
          <w:rFonts w:ascii="Sylfaen" w:hAnsi="Sylfaen"/>
        </w:rPr>
      </w:pPr>
      <w:r w:rsidRPr="002D6FAB">
        <w:rPr>
          <w:rFonts w:ascii="Sylfaen" w:hAnsi="Sylfaen"/>
        </w:rPr>
        <w:t>იდიოპათიური თრომბოციტოპენიური პურპურის მქონე პაციენტებისათვის კუნთში შეყვანა უკუნაჩვენებია.</w:t>
      </w:r>
    </w:p>
    <w:p w14:paraId="545F35BA" w14:textId="22362027" w:rsidR="004776F4" w:rsidRPr="002D6FAB" w:rsidRDefault="004776F4" w:rsidP="004776F4">
      <w:pPr>
        <w:pStyle w:val="ListParagraph"/>
        <w:ind w:left="0"/>
        <w:jc w:val="both"/>
        <w:rPr>
          <w:rFonts w:ascii="Sylfaen" w:hAnsi="Sylfaen"/>
        </w:rPr>
      </w:pPr>
      <w:r w:rsidRPr="002D6FAB">
        <w:rPr>
          <w:rFonts w:ascii="Sylfaen" w:hAnsi="Sylfaen"/>
        </w:rPr>
        <w:t xml:space="preserve">ბეტამეტაზონი არ </w:t>
      </w:r>
      <w:r w:rsidR="00283A81" w:rsidRPr="002D6FAB">
        <w:rPr>
          <w:rFonts w:ascii="Sylfaen" w:hAnsi="Sylfaen"/>
        </w:rPr>
        <w:t>უნდა</w:t>
      </w:r>
      <w:r w:rsidRPr="002D6FAB">
        <w:rPr>
          <w:rFonts w:ascii="Sylfaen" w:hAnsi="Sylfaen"/>
        </w:rPr>
        <w:t xml:space="preserve"> </w:t>
      </w:r>
      <w:r w:rsidR="00283A81" w:rsidRPr="002D6FAB">
        <w:rPr>
          <w:rFonts w:ascii="Sylfaen" w:hAnsi="Sylfaen"/>
        </w:rPr>
        <w:t xml:space="preserve">დაინიშნოს </w:t>
      </w:r>
      <w:r w:rsidRPr="002D6FAB">
        <w:rPr>
          <w:rFonts w:ascii="Sylfaen" w:hAnsi="Sylfaen"/>
        </w:rPr>
        <w:t>პაციენტებისათვის ვაქცინაციამდე რვა კვირით ადრე და ვაქცინაციის შემდეგ ორი კვირის განმავლობაში.</w:t>
      </w:r>
    </w:p>
    <w:p w14:paraId="5E685B4E" w14:textId="450E8D19" w:rsidR="00FF2E68" w:rsidRPr="002D6FAB" w:rsidRDefault="00FF2E68" w:rsidP="006E5AFE">
      <w:pPr>
        <w:jc w:val="both"/>
        <w:rPr>
          <w:rFonts w:ascii="Sylfaen" w:hAnsi="Sylfaen"/>
        </w:rPr>
      </w:pPr>
      <w:r w:rsidRPr="002D6FAB">
        <w:rPr>
          <w:rFonts w:ascii="Sylfaen" w:hAnsi="Sylfaen"/>
          <w:b/>
          <w:bCs/>
          <w:i/>
          <w:iCs/>
        </w:rPr>
        <w:lastRenderedPageBreak/>
        <w:t>სიფრთხილით:</w:t>
      </w:r>
      <w:r w:rsidR="007F51FD" w:rsidRPr="002D6FAB">
        <w:rPr>
          <w:rFonts w:ascii="Sylfaen" w:hAnsi="Sylfaen"/>
          <w:b/>
          <w:bCs/>
          <w:i/>
          <w:iCs/>
        </w:rPr>
        <w:t xml:space="preserve"> </w:t>
      </w:r>
      <w:r w:rsidRPr="002D6FAB">
        <w:rPr>
          <w:rFonts w:ascii="Sylfaen" w:hAnsi="Sylfaen"/>
        </w:rPr>
        <w:t>თირკმ</w:t>
      </w:r>
      <w:r w:rsidR="007A7EA8" w:rsidRPr="002D6FAB">
        <w:rPr>
          <w:rFonts w:ascii="Sylfaen" w:hAnsi="Sylfaen"/>
        </w:rPr>
        <w:t>ე</w:t>
      </w:r>
      <w:r w:rsidRPr="002D6FAB">
        <w:rPr>
          <w:rFonts w:ascii="Sylfaen" w:hAnsi="Sylfaen"/>
        </w:rPr>
        <w:t>ლების ქრონიკული უკმარისობა, ღვიძლის ციროზი ან ქრონიკული ჰეპატიტი, ჰიპოთირეოზი,</w:t>
      </w:r>
      <w:r w:rsidR="007A7EA8" w:rsidRPr="002D6FAB">
        <w:rPr>
          <w:rFonts w:ascii="Sylfaen" w:hAnsi="Sylfaen"/>
        </w:rPr>
        <w:t xml:space="preserve"> ჰიპერთირეოზი,</w:t>
      </w:r>
      <w:r w:rsidRPr="002D6FAB">
        <w:rPr>
          <w:rFonts w:ascii="Sylfaen" w:hAnsi="Sylfaen"/>
        </w:rPr>
        <w:t xml:space="preserve"> ეზოფაგიტი, გასტრიტი, არასპეციფიკური წყლულოვანი კოლიტი, ფსიქოზი ან ფსიქონევროზი, იმუნოდეფიციტური მდგომარეობები (მათ შორის შიდსი ან აივ-ინფიცირება), გულ-სისხლძარღვთა სისტემის დაავადებები, მათ შორის არტერიული ჰიპერტენზია, გულის უკმარისობა, ცოტა ხნის წინ გადატანილი მიოკარდიუმის ინფარქტი, თრომბოემბოლია, პაციენტები, რომლებსაც გადატანილი არ</w:t>
      </w:r>
      <w:r w:rsidR="004776F4" w:rsidRPr="002D6FAB">
        <w:rPr>
          <w:rFonts w:ascii="Sylfaen" w:hAnsi="Sylfaen"/>
        </w:rPr>
        <w:t>ა</w:t>
      </w:r>
      <w:r w:rsidRPr="002D6FAB">
        <w:rPr>
          <w:rFonts w:ascii="Sylfaen" w:hAnsi="Sylfaen"/>
        </w:rPr>
        <w:t xml:space="preserve"> აქვთ ჩუტყვავილა, ჰიპერლიპიდემია, ნეფროუროლითიაზი, ჰიპოალბუმინემია და მდგომარეობები, რომლებიც </w:t>
      </w:r>
      <w:r w:rsidR="004776F4" w:rsidRPr="002D6FAB">
        <w:rPr>
          <w:rFonts w:ascii="Sylfaen" w:hAnsi="Sylfaen"/>
        </w:rPr>
        <w:t>ქმნი</w:t>
      </w:r>
      <w:r w:rsidR="00283A81" w:rsidRPr="002D6FAB">
        <w:rPr>
          <w:rFonts w:ascii="Sylfaen" w:hAnsi="Sylfaen"/>
        </w:rPr>
        <w:t>ს</w:t>
      </w:r>
      <w:r w:rsidR="004776F4" w:rsidRPr="002D6FAB">
        <w:rPr>
          <w:rFonts w:ascii="Sylfaen" w:hAnsi="Sylfaen"/>
        </w:rPr>
        <w:t xml:space="preserve"> </w:t>
      </w:r>
      <w:r w:rsidR="00283A81" w:rsidRPr="002D6FAB">
        <w:rPr>
          <w:rFonts w:ascii="Sylfaen" w:hAnsi="Sylfaen"/>
        </w:rPr>
        <w:t xml:space="preserve">მისი განვითარებისადმი </w:t>
      </w:r>
      <w:r w:rsidR="004776F4" w:rsidRPr="002D6FAB">
        <w:rPr>
          <w:rFonts w:ascii="Sylfaen" w:hAnsi="Sylfaen"/>
        </w:rPr>
        <w:t>მიდრეკილებას</w:t>
      </w:r>
      <w:r w:rsidRPr="002D6FAB">
        <w:rPr>
          <w:rFonts w:ascii="Sylfaen" w:hAnsi="Sylfaen"/>
        </w:rPr>
        <w:t xml:space="preserve"> (ნეფრო</w:t>
      </w:r>
      <w:r w:rsidR="007A7EA8" w:rsidRPr="002D6FAB">
        <w:rPr>
          <w:rFonts w:ascii="Sylfaen" w:hAnsi="Sylfaen"/>
        </w:rPr>
        <w:t>ზ</w:t>
      </w:r>
      <w:r w:rsidRPr="002D6FAB">
        <w:rPr>
          <w:rFonts w:ascii="Sylfaen" w:hAnsi="Sylfaen"/>
        </w:rPr>
        <w:t>ული სინდრომი), მიასთენია, ეპილეფსია, გაცხიმოვნება (III-IV ხარისხის), პოლიომიელიტი (ბულბარული ენცეფალიტის ფორმის გარდა), ბრონქული ასთმა ან ალერგია ანამნეზში, ბავშვთა და ხანდაზმულთა ასაკი, ორსულობა.</w:t>
      </w:r>
    </w:p>
    <w:p w14:paraId="1500BD1E" w14:textId="5863F706" w:rsidR="007A7EA8" w:rsidRPr="002D6FAB" w:rsidRDefault="007A7EA8" w:rsidP="006E5AFE">
      <w:pPr>
        <w:jc w:val="both"/>
        <w:rPr>
          <w:rFonts w:ascii="Sylfaen" w:hAnsi="Sylfaen"/>
          <w:b/>
          <w:bCs/>
        </w:rPr>
      </w:pPr>
    </w:p>
    <w:p w14:paraId="33F7B392" w14:textId="77777777" w:rsidR="007A7EA8" w:rsidRPr="002D6FAB" w:rsidRDefault="007A7EA8" w:rsidP="006E5AFE">
      <w:pPr>
        <w:jc w:val="both"/>
        <w:rPr>
          <w:rFonts w:ascii="Sylfaen" w:hAnsi="Sylfaen"/>
          <w:b/>
          <w:bCs/>
        </w:rPr>
      </w:pPr>
      <w:r w:rsidRPr="002D6FAB">
        <w:rPr>
          <w:rFonts w:ascii="Sylfaen" w:hAnsi="Sylfaen"/>
          <w:b/>
          <w:bCs/>
        </w:rPr>
        <w:t>ორსულობა და ლაქტაციის პერიოდი</w:t>
      </w:r>
    </w:p>
    <w:p w14:paraId="40B0B3CB" w14:textId="71FCBC8F" w:rsidR="007A7EA8" w:rsidRPr="002D6FAB" w:rsidRDefault="007A7EA8" w:rsidP="002A4A5B">
      <w:pPr>
        <w:jc w:val="both"/>
        <w:rPr>
          <w:rFonts w:ascii="Sylfaen" w:hAnsi="Sylfaen"/>
        </w:rPr>
      </w:pPr>
      <w:r w:rsidRPr="002D6FAB">
        <w:rPr>
          <w:rFonts w:ascii="Sylfaen" w:hAnsi="Sylfaen"/>
        </w:rPr>
        <w:t xml:space="preserve">გამოიყენება მხოლოდ მაშინ, როდესაც </w:t>
      </w:r>
      <w:r w:rsidR="00283A81" w:rsidRPr="002D6FAB">
        <w:rPr>
          <w:rFonts w:ascii="Sylfaen" w:hAnsi="Sylfaen"/>
        </w:rPr>
        <w:t>გამოყენების</w:t>
      </w:r>
      <w:r w:rsidR="00A4622C" w:rsidRPr="002D6FAB">
        <w:rPr>
          <w:rFonts w:ascii="Sylfaen" w:hAnsi="Sylfaen"/>
        </w:rPr>
        <w:t xml:space="preserve"> </w:t>
      </w:r>
      <w:r w:rsidRPr="002D6FAB">
        <w:rPr>
          <w:rFonts w:ascii="Sylfaen" w:hAnsi="Sylfaen"/>
        </w:rPr>
        <w:t>პოტენციური სარგებელი დედისათვის აღემატება ნაყოფისათვის თერაპიის პოტენციურ რისკს. ორსულობის დროს ჩვეულებრივ რეკომენდებულია გლუკოკორტიკოსტეროიდების უმცირესი დოზების გამოყენება, რომლებიც უზრუნველყოფ</w:t>
      </w:r>
      <w:r w:rsidR="00283A81" w:rsidRPr="002D6FAB">
        <w:rPr>
          <w:rFonts w:ascii="Sylfaen" w:hAnsi="Sylfaen"/>
        </w:rPr>
        <w:t>ს</w:t>
      </w:r>
      <w:r w:rsidRPr="002D6FAB">
        <w:rPr>
          <w:rFonts w:ascii="Sylfaen" w:hAnsi="Sylfaen"/>
        </w:rPr>
        <w:t xml:space="preserve"> ამა თუ იმ დაავადების კონტროლს. </w:t>
      </w:r>
      <w:r w:rsidR="00283A81" w:rsidRPr="002D6FAB">
        <w:rPr>
          <w:rFonts w:ascii="Sylfaen" w:hAnsi="Sylfaen"/>
        </w:rPr>
        <w:t xml:space="preserve">იმ დედების მიერ, რომლებიც ორსულობის დროს იღებდნენ გლუკოკორტიკოსტეროიდებს, გაჩენილ </w:t>
      </w:r>
      <w:r w:rsidRPr="002D6FAB">
        <w:rPr>
          <w:rFonts w:ascii="Sylfaen" w:hAnsi="Sylfaen"/>
        </w:rPr>
        <w:t>ბავშვებს</w:t>
      </w:r>
      <w:r w:rsidR="003157CE" w:rsidRPr="002D6FAB">
        <w:rPr>
          <w:rFonts w:ascii="Sylfaen" w:hAnsi="Sylfaen"/>
        </w:rPr>
        <w:t xml:space="preserve"> </w:t>
      </w:r>
      <w:r w:rsidRPr="002D6FAB">
        <w:rPr>
          <w:rFonts w:ascii="Sylfaen" w:hAnsi="Sylfaen"/>
        </w:rPr>
        <w:t xml:space="preserve">უნდა ჩაუტარდეთ საგულდაგულო გამოკვლევები თირკმელზედა ჯირკვლის უკმარისობის შესაძლო ნიშნების გამოსავლენად. </w:t>
      </w:r>
    </w:p>
    <w:p w14:paraId="55EE3EB9" w14:textId="6C580EDC" w:rsidR="007A7EA8" w:rsidRPr="002D6FAB" w:rsidRDefault="007A7EA8" w:rsidP="002A4A5B">
      <w:pPr>
        <w:jc w:val="both"/>
        <w:rPr>
          <w:rFonts w:ascii="Sylfaen" w:hAnsi="Sylfaen"/>
        </w:rPr>
      </w:pPr>
      <w:r w:rsidRPr="002D6FAB">
        <w:rPr>
          <w:rFonts w:ascii="Sylfaen" w:hAnsi="Sylfaen"/>
        </w:rPr>
        <w:t xml:space="preserve">გლუკოკორტიკოსტეროიდები </w:t>
      </w:r>
      <w:r w:rsidR="003157CE" w:rsidRPr="002D6FAB">
        <w:rPr>
          <w:rFonts w:ascii="Sylfaen" w:hAnsi="Sylfaen"/>
        </w:rPr>
        <w:t>გადი</w:t>
      </w:r>
      <w:r w:rsidR="00283A81" w:rsidRPr="002D6FAB">
        <w:rPr>
          <w:rFonts w:ascii="Sylfaen" w:hAnsi="Sylfaen"/>
        </w:rPr>
        <w:t>ს</w:t>
      </w:r>
      <w:r w:rsidRPr="002D6FAB">
        <w:rPr>
          <w:rFonts w:ascii="Sylfaen" w:hAnsi="Sylfaen"/>
        </w:rPr>
        <w:t xml:space="preserve"> პლაცენტ</w:t>
      </w:r>
      <w:r w:rsidR="00283A81" w:rsidRPr="002D6FAB">
        <w:rPr>
          <w:rFonts w:ascii="Sylfaen" w:hAnsi="Sylfaen"/>
        </w:rPr>
        <w:t>ურ</w:t>
      </w:r>
      <w:r w:rsidRPr="002D6FAB">
        <w:rPr>
          <w:rFonts w:ascii="Sylfaen" w:hAnsi="Sylfaen"/>
        </w:rPr>
        <w:t xml:space="preserve"> ბარიერ</w:t>
      </w:r>
      <w:r w:rsidR="00F3516F" w:rsidRPr="002D6FAB">
        <w:rPr>
          <w:rFonts w:ascii="Sylfaen" w:hAnsi="Sylfaen"/>
        </w:rPr>
        <w:t>ში</w:t>
      </w:r>
      <w:r w:rsidRPr="002D6FAB">
        <w:rPr>
          <w:rFonts w:ascii="Sylfaen" w:hAnsi="Sylfaen"/>
        </w:rPr>
        <w:t xml:space="preserve"> და </w:t>
      </w:r>
      <w:r w:rsidR="00F3516F" w:rsidRPr="002D6FAB">
        <w:rPr>
          <w:rFonts w:ascii="Sylfaen" w:hAnsi="Sylfaen"/>
        </w:rPr>
        <w:t>შეუძლია</w:t>
      </w:r>
      <w:r w:rsidRPr="002D6FAB">
        <w:rPr>
          <w:rFonts w:ascii="Sylfaen" w:hAnsi="Sylfaen"/>
        </w:rPr>
        <w:t xml:space="preserve"> მიაღწიო</w:t>
      </w:r>
      <w:r w:rsidR="00F3516F" w:rsidRPr="002D6FAB">
        <w:rPr>
          <w:rFonts w:ascii="Sylfaen" w:hAnsi="Sylfaen"/>
        </w:rPr>
        <w:t>ს</w:t>
      </w:r>
      <w:r w:rsidRPr="002D6FAB">
        <w:rPr>
          <w:rFonts w:ascii="Sylfaen" w:hAnsi="Sylfaen"/>
        </w:rPr>
        <w:t xml:space="preserve"> მაღალ კონცენტრაციებს ნაყოფის ორგანიზმში.</w:t>
      </w:r>
    </w:p>
    <w:p w14:paraId="4D89FED8" w14:textId="1C1C4DF4" w:rsidR="003157CE" w:rsidRPr="002D6FAB" w:rsidRDefault="003157CE" w:rsidP="002A4A5B">
      <w:pPr>
        <w:jc w:val="both"/>
        <w:rPr>
          <w:rFonts w:ascii="Sylfaen" w:hAnsi="Sylfaen"/>
        </w:rPr>
      </w:pPr>
      <w:r w:rsidRPr="002D6FAB">
        <w:rPr>
          <w:rFonts w:ascii="Sylfaen" w:hAnsi="Sylfaen"/>
        </w:rPr>
        <w:t xml:space="preserve">კვლევებმა აჩვენა ნეონატალური ჰიპოგლიკემიის რისკის მატება გვიანი ნაადრევი მშობიარობის რისკის მქონე ქალებში დექსამეტაზონის მოკლე კურსის </w:t>
      </w:r>
      <w:r w:rsidR="00F3516F" w:rsidRPr="002D6FAB">
        <w:rPr>
          <w:rFonts w:ascii="Sylfaen" w:hAnsi="Sylfaen"/>
        </w:rPr>
        <w:t xml:space="preserve">ფარგლებში </w:t>
      </w:r>
      <w:r w:rsidRPr="002D6FAB">
        <w:rPr>
          <w:rFonts w:ascii="Sylfaen" w:hAnsi="Sylfaen"/>
        </w:rPr>
        <w:t xml:space="preserve">ანტენატალური შეყვანის შემდეგ. </w:t>
      </w:r>
    </w:p>
    <w:p w14:paraId="2FE92017" w14:textId="1C25420E" w:rsidR="007A7EA8" w:rsidRPr="002D6FAB" w:rsidRDefault="007A7EA8" w:rsidP="002A4A5B">
      <w:pPr>
        <w:jc w:val="both"/>
        <w:rPr>
          <w:rFonts w:ascii="Sylfaen" w:hAnsi="Sylfaen"/>
        </w:rPr>
      </w:pPr>
      <w:r w:rsidRPr="002D6FAB">
        <w:rPr>
          <w:rFonts w:ascii="Sylfaen" w:hAnsi="Sylfaen"/>
        </w:rPr>
        <w:t>გლუკოკორტიკოსტეროიდები მცირე რაოდენობით აღწევ</w:t>
      </w:r>
      <w:r w:rsidR="00F3516F" w:rsidRPr="002D6FAB">
        <w:rPr>
          <w:rFonts w:ascii="Sylfaen" w:hAnsi="Sylfaen"/>
        </w:rPr>
        <w:t>ს</w:t>
      </w:r>
      <w:r w:rsidRPr="002D6FAB">
        <w:rPr>
          <w:rFonts w:ascii="Sylfaen" w:hAnsi="Sylfaen"/>
        </w:rPr>
        <w:t xml:space="preserve"> დედის რძეში. ამიტომ, გლუკოკორტიკოსტეროიდული პრეპარატებით თერაპიის პერიოდში ძუძუთი კვება რეკომენდებული არ არის.</w:t>
      </w:r>
    </w:p>
    <w:p w14:paraId="1D80E6E1" w14:textId="77777777" w:rsidR="007A7EA8" w:rsidRPr="002D6FAB" w:rsidRDefault="007A7EA8" w:rsidP="002A4A5B">
      <w:pPr>
        <w:jc w:val="both"/>
        <w:rPr>
          <w:rFonts w:ascii="Sylfaen" w:hAnsi="Sylfaen"/>
        </w:rPr>
      </w:pPr>
    </w:p>
    <w:p w14:paraId="0E0873D4" w14:textId="4ACD1A81" w:rsidR="007A7EA8" w:rsidRPr="002D6FAB" w:rsidRDefault="007A7EA8" w:rsidP="009674F3">
      <w:pPr>
        <w:jc w:val="both"/>
        <w:rPr>
          <w:rFonts w:ascii="Sylfaen" w:hAnsi="Sylfaen"/>
          <w:b/>
          <w:bCs/>
        </w:rPr>
      </w:pPr>
      <w:r w:rsidRPr="002D6FAB">
        <w:rPr>
          <w:rFonts w:ascii="Sylfaen" w:hAnsi="Sylfaen"/>
          <w:b/>
          <w:bCs/>
        </w:rPr>
        <w:t>გამოყენების წესი და დოზები</w:t>
      </w:r>
    </w:p>
    <w:p w14:paraId="41674CA8" w14:textId="757A343B" w:rsidR="00B20A13" w:rsidRPr="002D6FAB" w:rsidRDefault="00B20A13" w:rsidP="009674F3">
      <w:pPr>
        <w:jc w:val="both"/>
        <w:rPr>
          <w:rFonts w:ascii="Sylfaen" w:hAnsi="Sylfaen"/>
        </w:rPr>
      </w:pPr>
      <w:r w:rsidRPr="002D6FAB">
        <w:rPr>
          <w:rFonts w:ascii="Sylfaen" w:hAnsi="Sylfaen"/>
        </w:rPr>
        <w:t xml:space="preserve">შეყვანის </w:t>
      </w:r>
      <w:r w:rsidR="00740E56" w:rsidRPr="002D6FAB">
        <w:rPr>
          <w:rFonts w:ascii="Sylfaen" w:hAnsi="Sylfaen"/>
        </w:rPr>
        <w:t>წესი</w:t>
      </w:r>
      <w:r w:rsidRPr="002D6FAB">
        <w:rPr>
          <w:rFonts w:ascii="Sylfaen" w:hAnsi="Sylfaen"/>
        </w:rPr>
        <w:t xml:space="preserve"> – პარენტერალური (სახსარში, </w:t>
      </w:r>
      <w:r w:rsidR="00F3516F" w:rsidRPr="002D6FAB">
        <w:rPr>
          <w:rFonts w:ascii="Sylfaen" w:hAnsi="Sylfaen"/>
        </w:rPr>
        <w:t>პერიარტიკულური</w:t>
      </w:r>
      <w:r w:rsidR="009674F3" w:rsidRPr="002D6FAB">
        <w:rPr>
          <w:rFonts w:ascii="Sylfaen" w:hAnsi="Sylfaen"/>
        </w:rPr>
        <w:t>,</w:t>
      </w:r>
      <w:r w:rsidRPr="002D6FAB">
        <w:rPr>
          <w:rFonts w:ascii="Sylfaen" w:hAnsi="Sylfaen"/>
        </w:rPr>
        <w:t xml:space="preserve"> </w:t>
      </w:r>
      <w:r w:rsidR="002A4A5B" w:rsidRPr="002D6FAB">
        <w:rPr>
          <w:rFonts w:ascii="Sylfaen" w:hAnsi="Sylfaen"/>
        </w:rPr>
        <w:t>კანში</w:t>
      </w:r>
      <w:r w:rsidR="00247221" w:rsidRPr="002D6FAB">
        <w:rPr>
          <w:rFonts w:ascii="Sylfaen" w:hAnsi="Sylfaen"/>
        </w:rPr>
        <w:t xml:space="preserve"> შეყვანა, </w:t>
      </w:r>
      <w:r w:rsidRPr="002D6FAB">
        <w:rPr>
          <w:rFonts w:ascii="Sylfaen" w:hAnsi="Sylfaen"/>
        </w:rPr>
        <w:t>დაზიანებულ ქსოვილებ</w:t>
      </w:r>
      <w:r w:rsidR="00247221" w:rsidRPr="002D6FAB">
        <w:rPr>
          <w:rFonts w:ascii="Sylfaen" w:hAnsi="Sylfaen"/>
        </w:rPr>
        <w:t>ის არე</w:t>
      </w:r>
      <w:r w:rsidRPr="002D6FAB">
        <w:rPr>
          <w:rFonts w:ascii="Sylfaen" w:hAnsi="Sylfaen"/>
        </w:rPr>
        <w:t xml:space="preserve">ში </w:t>
      </w:r>
      <w:r w:rsidR="00F3516F" w:rsidRPr="002D6FAB">
        <w:rPr>
          <w:rFonts w:ascii="Sylfaen" w:hAnsi="Sylfaen"/>
        </w:rPr>
        <w:t xml:space="preserve">შეყვანა </w:t>
      </w:r>
      <w:r w:rsidRPr="002D6FAB">
        <w:rPr>
          <w:rFonts w:ascii="Sylfaen" w:hAnsi="Sylfaen"/>
        </w:rPr>
        <w:t>და</w:t>
      </w:r>
      <w:r w:rsidR="00247221" w:rsidRPr="002D6FAB">
        <w:rPr>
          <w:rFonts w:ascii="Sylfaen" w:hAnsi="Sylfaen"/>
        </w:rPr>
        <w:t xml:space="preserve">, </w:t>
      </w:r>
      <w:r w:rsidRPr="002D6FAB">
        <w:rPr>
          <w:rFonts w:ascii="Sylfaen" w:hAnsi="Sylfaen"/>
        </w:rPr>
        <w:t xml:space="preserve"> </w:t>
      </w:r>
      <w:r w:rsidR="000C777A" w:rsidRPr="002D6FAB">
        <w:rPr>
          <w:rFonts w:ascii="Sylfaen" w:hAnsi="Sylfaen"/>
        </w:rPr>
        <w:t>განსაკუთრებულ</w:t>
      </w:r>
      <w:r w:rsidRPr="002D6FAB">
        <w:rPr>
          <w:rFonts w:ascii="Sylfaen" w:hAnsi="Sylfaen"/>
        </w:rPr>
        <w:t xml:space="preserve"> სიტუაციებში</w:t>
      </w:r>
      <w:r w:rsidR="00F3516F" w:rsidRPr="002D6FAB">
        <w:rPr>
          <w:rFonts w:ascii="Sylfaen" w:hAnsi="Sylfaen"/>
        </w:rPr>
        <w:t>,</w:t>
      </w:r>
      <w:r w:rsidRPr="002D6FAB">
        <w:rPr>
          <w:rFonts w:ascii="Sylfaen" w:hAnsi="Sylfaen"/>
        </w:rPr>
        <w:t xml:space="preserve"> </w:t>
      </w:r>
      <w:r w:rsidR="00247221" w:rsidRPr="002D6FAB">
        <w:rPr>
          <w:rFonts w:ascii="Sylfaen" w:hAnsi="Sylfaen"/>
        </w:rPr>
        <w:t>ინტრამუსკულური შეყვანა</w:t>
      </w:r>
      <w:r w:rsidRPr="002D6FAB">
        <w:rPr>
          <w:rFonts w:ascii="Sylfaen" w:hAnsi="Sylfaen"/>
        </w:rPr>
        <w:t>).</w:t>
      </w:r>
    </w:p>
    <w:p w14:paraId="32F4AF3C" w14:textId="1B32D1DE" w:rsidR="00B20A13" w:rsidRPr="002D6FAB" w:rsidRDefault="00247221" w:rsidP="009674F3">
      <w:pPr>
        <w:jc w:val="both"/>
        <w:rPr>
          <w:rFonts w:ascii="Sylfaen" w:hAnsi="Sylfaen"/>
        </w:rPr>
      </w:pPr>
      <w:r w:rsidRPr="002D6FAB">
        <w:rPr>
          <w:rFonts w:ascii="Sylfaen" w:hAnsi="Sylfaen"/>
        </w:rPr>
        <w:t>ზრდასრუ</w:t>
      </w:r>
      <w:r w:rsidR="00B20A13" w:rsidRPr="002D6FAB">
        <w:rPr>
          <w:rFonts w:ascii="Sylfaen" w:hAnsi="Sylfaen"/>
        </w:rPr>
        <w:t xml:space="preserve">ლებისა და ბავშვებისათვის </w:t>
      </w:r>
      <w:r w:rsidR="00F37957" w:rsidRPr="002D6FAB">
        <w:rPr>
          <w:rFonts w:ascii="Sylfaen" w:hAnsi="Sylfaen"/>
        </w:rPr>
        <w:t xml:space="preserve">დოზა </w:t>
      </w:r>
      <w:r w:rsidR="00B20A13" w:rsidRPr="002D6FAB">
        <w:rPr>
          <w:rFonts w:ascii="Sylfaen" w:hAnsi="Sylfaen"/>
        </w:rPr>
        <w:t>განისაზღვრება ინდივიდუალურად სახსრის ზომის, დაავადების სიმძიმისა და ხასიათის და ავადმყოფის რეაქციის მიხედვით.</w:t>
      </w:r>
    </w:p>
    <w:p w14:paraId="6FF36158" w14:textId="26BB8E09" w:rsidR="00B20A13" w:rsidRPr="002D6FAB" w:rsidRDefault="00B20A13" w:rsidP="006E5AFE">
      <w:pPr>
        <w:jc w:val="both"/>
        <w:rPr>
          <w:rFonts w:ascii="Sylfaen" w:hAnsi="Sylfaen"/>
          <w:i/>
          <w:iCs/>
        </w:rPr>
      </w:pPr>
      <w:r w:rsidRPr="002D6FAB">
        <w:rPr>
          <w:rFonts w:ascii="Sylfaen" w:hAnsi="Sylfaen"/>
          <w:i/>
          <w:iCs/>
        </w:rPr>
        <w:t>სახს</w:t>
      </w:r>
      <w:r w:rsidR="00F37957" w:rsidRPr="002D6FAB">
        <w:rPr>
          <w:rFonts w:ascii="Sylfaen" w:hAnsi="Sylfaen"/>
          <w:i/>
          <w:iCs/>
        </w:rPr>
        <w:t>არში</w:t>
      </w:r>
      <w:r w:rsidR="00A16792">
        <w:rPr>
          <w:rFonts w:ascii="Sylfaen" w:hAnsi="Sylfaen"/>
          <w:i/>
          <w:iCs/>
        </w:rPr>
        <w:t xml:space="preserve"> </w:t>
      </w:r>
      <w:r w:rsidRPr="002D6FAB">
        <w:rPr>
          <w:rFonts w:ascii="Sylfaen" w:hAnsi="Sylfaen"/>
          <w:i/>
          <w:iCs/>
        </w:rPr>
        <w:t>და</w:t>
      </w:r>
      <w:r w:rsidR="009674F3" w:rsidRPr="002D6FAB">
        <w:rPr>
          <w:rFonts w:ascii="Sylfaen" w:hAnsi="Sylfaen"/>
          <w:i/>
          <w:iCs/>
        </w:rPr>
        <w:t xml:space="preserve"> </w:t>
      </w:r>
      <w:r w:rsidR="00F3516F" w:rsidRPr="002D6FAB">
        <w:rPr>
          <w:rFonts w:ascii="Sylfaen" w:hAnsi="Sylfaen"/>
          <w:i/>
          <w:iCs/>
        </w:rPr>
        <w:t xml:space="preserve">პერიარტიკულური </w:t>
      </w:r>
      <w:r w:rsidR="00F37957" w:rsidRPr="002D6FAB">
        <w:rPr>
          <w:rFonts w:ascii="Sylfaen" w:hAnsi="Sylfaen"/>
          <w:i/>
          <w:iCs/>
        </w:rPr>
        <w:t>შეყვანა</w:t>
      </w:r>
      <w:r w:rsidRPr="002D6FAB">
        <w:rPr>
          <w:rFonts w:ascii="Sylfaen" w:hAnsi="Sylfaen"/>
          <w:i/>
          <w:iCs/>
        </w:rPr>
        <w:t>:</w:t>
      </w:r>
    </w:p>
    <w:p w14:paraId="66EA50EC" w14:textId="43AA5C32" w:rsidR="00B20A13" w:rsidRPr="002D6FAB" w:rsidRDefault="00B20A13" w:rsidP="006E5AFE">
      <w:pPr>
        <w:pStyle w:val="ListParagraph"/>
        <w:numPr>
          <w:ilvl w:val="0"/>
          <w:numId w:val="6"/>
        </w:numPr>
        <w:ind w:left="0" w:firstLine="0"/>
        <w:jc w:val="both"/>
        <w:rPr>
          <w:rFonts w:ascii="Sylfaen" w:hAnsi="Sylfaen"/>
        </w:rPr>
      </w:pPr>
      <w:r w:rsidRPr="002D6FAB">
        <w:rPr>
          <w:rFonts w:ascii="Sylfaen" w:hAnsi="Sylfaen" w:cs="Sylfaen"/>
        </w:rPr>
        <w:t>ძალიან</w:t>
      </w:r>
      <w:r w:rsidRPr="002D6FAB">
        <w:rPr>
          <w:rFonts w:ascii="Sylfaen" w:hAnsi="Sylfaen"/>
        </w:rPr>
        <w:t xml:space="preserve"> მსხვილი სახსრები (მენჯ-ბარძაყის) – 1-2 მლ;</w:t>
      </w:r>
    </w:p>
    <w:p w14:paraId="462F5390" w14:textId="70FFB2B2" w:rsidR="00B20A13" w:rsidRPr="002D6FAB" w:rsidRDefault="00B20A13" w:rsidP="006E5AFE">
      <w:pPr>
        <w:pStyle w:val="ListParagraph"/>
        <w:numPr>
          <w:ilvl w:val="0"/>
          <w:numId w:val="6"/>
        </w:numPr>
        <w:ind w:left="0" w:firstLine="0"/>
        <w:jc w:val="both"/>
        <w:rPr>
          <w:rFonts w:ascii="Sylfaen" w:hAnsi="Sylfaen"/>
        </w:rPr>
      </w:pPr>
      <w:r w:rsidRPr="002D6FAB">
        <w:rPr>
          <w:rFonts w:ascii="Sylfaen" w:hAnsi="Sylfaen"/>
        </w:rPr>
        <w:t xml:space="preserve">მსხვილი სახსრები (მუხლის, მხრის, </w:t>
      </w:r>
      <w:r w:rsidR="00AC66DC" w:rsidRPr="002D6FAB">
        <w:rPr>
          <w:rFonts w:ascii="Sylfaen" w:hAnsi="Sylfaen"/>
        </w:rPr>
        <w:t>კოჭ-წვივის</w:t>
      </w:r>
      <w:r w:rsidRPr="002D6FAB">
        <w:rPr>
          <w:rFonts w:ascii="Sylfaen" w:hAnsi="Sylfaen"/>
        </w:rPr>
        <w:t xml:space="preserve">) – 1 მლ; </w:t>
      </w:r>
    </w:p>
    <w:p w14:paraId="20A58F62" w14:textId="6D4BB518" w:rsidR="00B20A13" w:rsidRPr="002D6FAB" w:rsidRDefault="00B20A13" w:rsidP="006E5AFE">
      <w:pPr>
        <w:pStyle w:val="ListParagraph"/>
        <w:numPr>
          <w:ilvl w:val="0"/>
          <w:numId w:val="6"/>
        </w:numPr>
        <w:ind w:left="0" w:firstLine="0"/>
        <w:jc w:val="both"/>
        <w:rPr>
          <w:rFonts w:ascii="Sylfaen" w:hAnsi="Sylfaen"/>
        </w:rPr>
      </w:pPr>
      <w:r w:rsidRPr="002D6FAB">
        <w:rPr>
          <w:rFonts w:ascii="Sylfaen" w:hAnsi="Sylfaen"/>
        </w:rPr>
        <w:t>საშუალო ზომის სახსრები (იდაყვის, მაჯის</w:t>
      </w:r>
      <w:r w:rsidR="00F3516F" w:rsidRPr="002D6FAB">
        <w:rPr>
          <w:rFonts w:ascii="Sylfaen" w:hAnsi="Sylfaen"/>
        </w:rPr>
        <w:t>) – 0,</w:t>
      </w:r>
      <w:r w:rsidRPr="002D6FAB">
        <w:rPr>
          <w:rFonts w:ascii="Sylfaen" w:hAnsi="Sylfaen"/>
        </w:rPr>
        <w:t>5-1 მლ;</w:t>
      </w:r>
    </w:p>
    <w:p w14:paraId="60DBC50B" w14:textId="43C00A2E" w:rsidR="00F37957" w:rsidRPr="002D6FAB" w:rsidRDefault="00B20A13" w:rsidP="006E5AFE">
      <w:pPr>
        <w:pStyle w:val="ListParagraph"/>
        <w:numPr>
          <w:ilvl w:val="0"/>
          <w:numId w:val="6"/>
        </w:numPr>
        <w:ind w:left="0" w:firstLine="0"/>
        <w:jc w:val="both"/>
        <w:rPr>
          <w:rFonts w:ascii="Sylfaen" w:hAnsi="Sylfaen"/>
        </w:rPr>
      </w:pPr>
      <w:r w:rsidRPr="002D6FAB">
        <w:rPr>
          <w:rFonts w:ascii="Sylfaen" w:hAnsi="Sylfaen"/>
        </w:rPr>
        <w:t>წვრილი სახსრები (მკერდ-ლავიწის, მაჯა-ფალანგის, ფალანგშორისი</w:t>
      </w:r>
      <w:r w:rsidR="00F3516F" w:rsidRPr="002D6FAB">
        <w:rPr>
          <w:rFonts w:ascii="Sylfaen" w:hAnsi="Sylfaen"/>
        </w:rPr>
        <w:t>) – 0,25-0,</w:t>
      </w:r>
      <w:r w:rsidRPr="002D6FAB">
        <w:rPr>
          <w:rFonts w:ascii="Sylfaen" w:hAnsi="Sylfaen"/>
        </w:rPr>
        <w:t>5</w:t>
      </w:r>
      <w:r w:rsidR="00F3516F" w:rsidRPr="002D6FAB">
        <w:rPr>
          <w:rFonts w:ascii="Sylfaen" w:hAnsi="Sylfaen"/>
        </w:rPr>
        <w:t xml:space="preserve"> </w:t>
      </w:r>
      <w:r w:rsidRPr="002D6FAB">
        <w:rPr>
          <w:rFonts w:ascii="Sylfaen" w:hAnsi="Sylfaen"/>
        </w:rPr>
        <w:t>მლ.</w:t>
      </w:r>
    </w:p>
    <w:p w14:paraId="0A7A74CD" w14:textId="5676B00D" w:rsidR="00B20A13" w:rsidRPr="002D6FAB" w:rsidRDefault="00B20A13" w:rsidP="006E5AFE">
      <w:pPr>
        <w:jc w:val="both"/>
        <w:rPr>
          <w:rFonts w:ascii="Sylfaen" w:hAnsi="Sylfaen"/>
        </w:rPr>
      </w:pPr>
      <w:r w:rsidRPr="002D6FAB">
        <w:rPr>
          <w:rFonts w:ascii="Sylfaen" w:hAnsi="Sylfaen" w:cs="Sylfaen"/>
        </w:rPr>
        <w:t>მწვავე</w:t>
      </w:r>
      <w:r w:rsidRPr="002D6FAB">
        <w:rPr>
          <w:rFonts w:ascii="Sylfaen" w:hAnsi="Sylfaen"/>
        </w:rPr>
        <w:t xml:space="preserve"> პოდაგრული ართრიტის</w:t>
      </w:r>
      <w:r w:rsidR="00F37957" w:rsidRPr="002D6FAB">
        <w:rPr>
          <w:rFonts w:ascii="Sylfaen" w:hAnsi="Sylfaen"/>
        </w:rPr>
        <w:t xml:space="preserve"> დროს</w:t>
      </w:r>
      <w:r w:rsidRPr="002D6FAB">
        <w:rPr>
          <w:rFonts w:ascii="Sylfaen" w:hAnsi="Sylfaen"/>
        </w:rPr>
        <w:t xml:space="preserve"> გამოიყენება</w:t>
      </w:r>
      <w:r w:rsidR="00F3516F" w:rsidRPr="002D6FAB">
        <w:rPr>
          <w:rFonts w:ascii="Sylfaen" w:hAnsi="Sylfaen"/>
        </w:rPr>
        <w:t xml:space="preserve"> 0,</w:t>
      </w:r>
      <w:r w:rsidRPr="002D6FAB">
        <w:rPr>
          <w:rFonts w:ascii="Sylfaen" w:hAnsi="Sylfaen"/>
        </w:rPr>
        <w:t>5</w:t>
      </w:r>
      <w:r w:rsidR="00F37957" w:rsidRPr="002D6FAB">
        <w:rPr>
          <w:rFonts w:ascii="Sylfaen" w:hAnsi="Sylfaen"/>
        </w:rPr>
        <w:t xml:space="preserve">-დან </w:t>
      </w:r>
      <w:r w:rsidRPr="002D6FAB">
        <w:rPr>
          <w:rFonts w:ascii="Sylfaen" w:hAnsi="Sylfaen"/>
        </w:rPr>
        <w:t>1 მლ</w:t>
      </w:r>
      <w:r w:rsidR="00F37957" w:rsidRPr="002D6FAB">
        <w:rPr>
          <w:rFonts w:ascii="Sylfaen" w:hAnsi="Sylfaen"/>
        </w:rPr>
        <w:t>-მდე</w:t>
      </w:r>
      <w:r w:rsidRPr="002D6FAB">
        <w:rPr>
          <w:rFonts w:ascii="Sylfaen" w:hAnsi="Sylfaen"/>
        </w:rPr>
        <w:t xml:space="preserve">. </w:t>
      </w:r>
    </w:p>
    <w:p w14:paraId="16DF99EB" w14:textId="56581DCB" w:rsidR="00B20A13" w:rsidRPr="002D6FAB" w:rsidRDefault="00B20A13" w:rsidP="006E5AFE">
      <w:pPr>
        <w:jc w:val="both"/>
        <w:rPr>
          <w:rFonts w:ascii="Sylfaen" w:hAnsi="Sylfaen"/>
        </w:rPr>
      </w:pPr>
      <w:r w:rsidRPr="002D6FAB">
        <w:rPr>
          <w:rFonts w:ascii="Sylfaen" w:hAnsi="Sylfaen"/>
        </w:rPr>
        <w:t xml:space="preserve">ინექციები მსხვილ სახსრებში – </w:t>
      </w:r>
      <w:r w:rsidR="00F37957" w:rsidRPr="002D6FAB">
        <w:rPr>
          <w:rFonts w:ascii="Sylfaen" w:hAnsi="Sylfaen"/>
        </w:rPr>
        <w:t xml:space="preserve">ერთ სახსარში </w:t>
      </w:r>
      <w:r w:rsidRPr="002D6FAB">
        <w:rPr>
          <w:rFonts w:ascii="Sylfaen" w:hAnsi="Sylfaen"/>
        </w:rPr>
        <w:t>არაუმეტეს 3-4-ჯერ წელიწადში.</w:t>
      </w:r>
    </w:p>
    <w:p w14:paraId="1B207DC0" w14:textId="30E048E1" w:rsidR="00B20A13" w:rsidRPr="002D6FAB" w:rsidRDefault="00B20A13" w:rsidP="006E5AFE">
      <w:pPr>
        <w:jc w:val="both"/>
        <w:rPr>
          <w:rFonts w:ascii="Sylfaen" w:hAnsi="Sylfaen"/>
          <w:b/>
          <w:bCs/>
          <w:i/>
          <w:iCs/>
        </w:rPr>
      </w:pPr>
      <w:r w:rsidRPr="002D6FAB">
        <w:rPr>
          <w:rFonts w:ascii="Sylfaen" w:hAnsi="Sylfaen"/>
          <w:bCs/>
          <w:i/>
          <w:iCs/>
        </w:rPr>
        <w:t>შეყვანა დაზიანების კერაში</w:t>
      </w:r>
      <w:r w:rsidRPr="002D6FAB">
        <w:rPr>
          <w:rFonts w:ascii="Sylfaen" w:hAnsi="Sylfaen"/>
          <w:b/>
          <w:bCs/>
          <w:i/>
          <w:iCs/>
        </w:rPr>
        <w:t xml:space="preserve"> (</w:t>
      </w:r>
      <w:r w:rsidR="009674F3" w:rsidRPr="002D6FAB">
        <w:rPr>
          <w:rFonts w:ascii="Sylfaen" w:hAnsi="Sylfaen"/>
          <w:b/>
          <w:bCs/>
          <w:i/>
          <w:iCs/>
        </w:rPr>
        <w:t>კანში,</w:t>
      </w:r>
      <w:r w:rsidRPr="002D6FAB">
        <w:rPr>
          <w:rFonts w:ascii="Sylfaen" w:hAnsi="Sylfaen"/>
          <w:b/>
          <w:bCs/>
          <w:i/>
          <w:iCs/>
        </w:rPr>
        <w:t xml:space="preserve"> </w:t>
      </w:r>
      <w:r w:rsidR="009674F3" w:rsidRPr="002D6FAB">
        <w:rPr>
          <w:rFonts w:ascii="Sylfaen" w:hAnsi="Sylfaen"/>
          <w:b/>
          <w:bCs/>
          <w:i/>
          <w:iCs/>
        </w:rPr>
        <w:t>მაგრამ არა</w:t>
      </w:r>
      <w:r w:rsidRPr="002D6FAB">
        <w:rPr>
          <w:rFonts w:ascii="Sylfaen" w:hAnsi="Sylfaen"/>
          <w:b/>
          <w:bCs/>
          <w:i/>
          <w:iCs/>
        </w:rPr>
        <w:t xml:space="preserve"> კანქვეშ!):</w:t>
      </w:r>
    </w:p>
    <w:p w14:paraId="4884FD20" w14:textId="7076DAF6" w:rsidR="00B20A13" w:rsidRPr="002D6FAB" w:rsidRDefault="00B20A13" w:rsidP="006E5AFE">
      <w:pPr>
        <w:jc w:val="both"/>
        <w:rPr>
          <w:rFonts w:ascii="Sylfaen" w:hAnsi="Sylfaen"/>
        </w:rPr>
      </w:pPr>
      <w:r w:rsidRPr="002D6FAB">
        <w:rPr>
          <w:rFonts w:ascii="Sylfaen" w:hAnsi="Sylfaen"/>
        </w:rPr>
        <w:lastRenderedPageBreak/>
        <w:t>ერთჯერადი დოზა არ უნდა აღემატებოდეს 0</w:t>
      </w:r>
      <w:r w:rsidR="00F3516F" w:rsidRPr="002D6FAB">
        <w:rPr>
          <w:rFonts w:ascii="Sylfaen" w:hAnsi="Sylfaen"/>
        </w:rPr>
        <w:t>,</w:t>
      </w:r>
      <w:r w:rsidRPr="002D6FAB">
        <w:rPr>
          <w:rFonts w:ascii="Sylfaen" w:hAnsi="Sylfaen"/>
        </w:rPr>
        <w:t>2 მლ/სმ</w:t>
      </w:r>
      <w:r w:rsidRPr="002D6FAB">
        <w:rPr>
          <w:rFonts w:ascii="Sylfaen" w:hAnsi="Sylfaen"/>
          <w:vertAlign w:val="superscript"/>
        </w:rPr>
        <w:t>2</w:t>
      </w:r>
      <w:r w:rsidRPr="002D6FAB">
        <w:rPr>
          <w:rFonts w:ascii="Sylfaen" w:hAnsi="Sylfaen"/>
        </w:rPr>
        <w:t>-ს, ხოლო ყველა დაზიანებულ უბანში შესაყვანი საერთო ყოველკვირეული დოზა არ უნდა აღემატებოდეს 1 მლ</w:t>
      </w:r>
      <w:r w:rsidR="0068732E" w:rsidRPr="002D6FAB">
        <w:rPr>
          <w:rFonts w:ascii="Sylfaen" w:hAnsi="Sylfaen"/>
        </w:rPr>
        <w:t>/კვირაში</w:t>
      </w:r>
      <w:r w:rsidR="00F3516F" w:rsidRPr="002D6FAB">
        <w:rPr>
          <w:rFonts w:ascii="Sylfaen" w:hAnsi="Sylfaen"/>
        </w:rPr>
        <w:t>.</w:t>
      </w:r>
    </w:p>
    <w:p w14:paraId="30EF8E51" w14:textId="77777777" w:rsidR="00B20A13" w:rsidRPr="002D6FAB" w:rsidRDefault="00B20A13" w:rsidP="006E5AFE">
      <w:pPr>
        <w:jc w:val="both"/>
        <w:rPr>
          <w:rFonts w:ascii="Sylfaen" w:hAnsi="Sylfaen"/>
          <w:i/>
          <w:iCs/>
        </w:rPr>
      </w:pPr>
      <w:r w:rsidRPr="002D6FAB">
        <w:rPr>
          <w:rFonts w:ascii="Sylfaen" w:hAnsi="Sylfaen"/>
          <w:i/>
          <w:iCs/>
        </w:rPr>
        <w:t>ადგილობრივი ინფილტრაცია:</w:t>
      </w:r>
    </w:p>
    <w:p w14:paraId="71337D29" w14:textId="018D7E70" w:rsidR="00B20A13" w:rsidRPr="002D6FAB" w:rsidRDefault="00B20A13" w:rsidP="006E5AFE">
      <w:pPr>
        <w:pStyle w:val="ListParagraph"/>
        <w:numPr>
          <w:ilvl w:val="0"/>
          <w:numId w:val="8"/>
        </w:numPr>
        <w:ind w:left="0" w:firstLine="0"/>
        <w:jc w:val="both"/>
        <w:rPr>
          <w:rFonts w:ascii="Sylfaen" w:hAnsi="Sylfaen"/>
        </w:rPr>
      </w:pPr>
      <w:r w:rsidRPr="002D6FAB">
        <w:rPr>
          <w:rFonts w:ascii="Sylfaen" w:hAnsi="Sylfaen" w:cs="Sylfaen"/>
        </w:rPr>
        <w:t>ბურსიტი</w:t>
      </w:r>
      <w:r w:rsidR="00F3516F" w:rsidRPr="002D6FAB">
        <w:rPr>
          <w:rFonts w:ascii="Sylfaen" w:hAnsi="Sylfaen"/>
        </w:rPr>
        <w:t xml:space="preserve"> – 0,</w:t>
      </w:r>
      <w:r w:rsidRPr="002D6FAB">
        <w:rPr>
          <w:rFonts w:ascii="Sylfaen" w:hAnsi="Sylfaen"/>
        </w:rPr>
        <w:t>25</w:t>
      </w:r>
      <w:r w:rsidR="00F37957" w:rsidRPr="002D6FAB">
        <w:rPr>
          <w:rFonts w:ascii="Sylfaen" w:hAnsi="Sylfaen"/>
        </w:rPr>
        <w:t xml:space="preserve"> </w:t>
      </w:r>
      <w:r w:rsidRPr="002D6FAB">
        <w:rPr>
          <w:rFonts w:ascii="Sylfaen" w:hAnsi="Sylfaen"/>
        </w:rPr>
        <w:t>-</w:t>
      </w:r>
      <w:r w:rsidR="00F37957" w:rsidRPr="002D6FAB">
        <w:rPr>
          <w:rFonts w:ascii="Sylfaen" w:hAnsi="Sylfaen"/>
        </w:rPr>
        <w:t xml:space="preserve"> </w:t>
      </w:r>
      <w:r w:rsidRPr="002D6FAB">
        <w:rPr>
          <w:rFonts w:ascii="Sylfaen" w:hAnsi="Sylfaen"/>
        </w:rPr>
        <w:t>1 მლ (მწვავე სტადიაში 2 მლ-მდე),</w:t>
      </w:r>
    </w:p>
    <w:p w14:paraId="5F556F86" w14:textId="3355E5D0" w:rsidR="00B20A13" w:rsidRPr="002D6FAB" w:rsidRDefault="00B20A13" w:rsidP="006E5AFE">
      <w:pPr>
        <w:pStyle w:val="ListParagraph"/>
        <w:numPr>
          <w:ilvl w:val="0"/>
          <w:numId w:val="8"/>
        </w:numPr>
        <w:ind w:left="0" w:firstLine="0"/>
        <w:jc w:val="both"/>
        <w:rPr>
          <w:rFonts w:ascii="Sylfaen" w:hAnsi="Sylfaen"/>
        </w:rPr>
      </w:pPr>
      <w:r w:rsidRPr="002D6FAB">
        <w:rPr>
          <w:rFonts w:ascii="Sylfaen" w:hAnsi="Sylfaen"/>
        </w:rPr>
        <w:t>ტენდოსინოვიიტი, ტენდინიტი</w:t>
      </w:r>
      <w:r w:rsidR="00F3516F" w:rsidRPr="002D6FAB">
        <w:rPr>
          <w:rFonts w:ascii="Sylfaen" w:hAnsi="Sylfaen"/>
        </w:rPr>
        <w:t xml:space="preserve"> – 0,</w:t>
      </w:r>
      <w:r w:rsidRPr="002D6FAB">
        <w:rPr>
          <w:rFonts w:ascii="Sylfaen" w:hAnsi="Sylfaen"/>
        </w:rPr>
        <w:t>5 მლ</w:t>
      </w:r>
      <w:r w:rsidR="00F37957" w:rsidRPr="002D6FAB">
        <w:rPr>
          <w:rFonts w:ascii="Sylfaen" w:hAnsi="Sylfaen"/>
        </w:rPr>
        <w:t>,</w:t>
      </w:r>
    </w:p>
    <w:p w14:paraId="397E9730" w14:textId="13F57FE1" w:rsidR="007A7EA8" w:rsidRPr="002D6FAB" w:rsidRDefault="00B20A13" w:rsidP="006E5AFE">
      <w:pPr>
        <w:pStyle w:val="ListParagraph"/>
        <w:numPr>
          <w:ilvl w:val="0"/>
          <w:numId w:val="8"/>
        </w:numPr>
        <w:ind w:left="0" w:firstLine="0"/>
        <w:jc w:val="both"/>
        <w:rPr>
          <w:rFonts w:ascii="Sylfaen" w:hAnsi="Sylfaen"/>
        </w:rPr>
      </w:pPr>
      <w:r w:rsidRPr="002D6FAB">
        <w:rPr>
          <w:rFonts w:ascii="Sylfaen" w:hAnsi="Sylfaen"/>
        </w:rPr>
        <w:t>ფიბროზიტი</w:t>
      </w:r>
      <w:r w:rsidR="00F3516F" w:rsidRPr="002D6FAB">
        <w:rPr>
          <w:rFonts w:ascii="Sylfaen" w:hAnsi="Sylfaen"/>
        </w:rPr>
        <w:t xml:space="preserve"> – 0,</w:t>
      </w:r>
      <w:r w:rsidRPr="002D6FAB">
        <w:rPr>
          <w:rFonts w:ascii="Sylfaen" w:hAnsi="Sylfaen"/>
        </w:rPr>
        <w:t>5-1 მლ.</w:t>
      </w:r>
    </w:p>
    <w:p w14:paraId="68334EA7" w14:textId="4EA5D6BC" w:rsidR="00F37957" w:rsidRPr="002D6FAB" w:rsidRDefault="00F37957" w:rsidP="006E5AFE">
      <w:pPr>
        <w:jc w:val="both"/>
        <w:rPr>
          <w:rFonts w:ascii="Sylfaen" w:hAnsi="Sylfaen"/>
        </w:rPr>
      </w:pPr>
      <w:r w:rsidRPr="002D6FAB">
        <w:rPr>
          <w:rFonts w:ascii="Sylfaen" w:hAnsi="Sylfaen"/>
        </w:rPr>
        <w:t>პრეპარატი</w:t>
      </w:r>
      <w:r w:rsidR="0068732E" w:rsidRPr="002D6FAB">
        <w:rPr>
          <w:rFonts w:ascii="Sylfaen" w:hAnsi="Sylfaen"/>
        </w:rPr>
        <w:t>ს შეყვანა მეორდება ყოველ</w:t>
      </w:r>
      <w:r w:rsidRPr="002D6FAB">
        <w:rPr>
          <w:rFonts w:ascii="Sylfaen" w:hAnsi="Sylfaen"/>
        </w:rPr>
        <w:t xml:space="preserve"> 1-2 კვირაში.</w:t>
      </w:r>
    </w:p>
    <w:p w14:paraId="135D4D4A" w14:textId="64272123" w:rsidR="00F37957" w:rsidRPr="002D6FAB" w:rsidRDefault="00F37957" w:rsidP="006E5AFE">
      <w:pPr>
        <w:jc w:val="both"/>
        <w:rPr>
          <w:rFonts w:ascii="Sylfaen" w:hAnsi="Sylfaen"/>
        </w:rPr>
      </w:pPr>
      <w:r w:rsidRPr="002D6FAB">
        <w:rPr>
          <w:rFonts w:ascii="Sylfaen" w:hAnsi="Sylfaen"/>
        </w:rPr>
        <w:t>აუცილებლობის</w:t>
      </w:r>
      <w:r w:rsidR="0068732E" w:rsidRPr="002D6FAB">
        <w:rPr>
          <w:rFonts w:ascii="Sylfaen" w:hAnsi="Sylfaen"/>
        </w:rPr>
        <w:t xml:space="preserve"> შემთხვევაში</w:t>
      </w:r>
      <w:r w:rsidRPr="002D6FAB">
        <w:rPr>
          <w:rFonts w:ascii="Sylfaen" w:hAnsi="Sylfaen"/>
        </w:rPr>
        <w:t xml:space="preserve"> შეიძლება პრეპარატ</w:t>
      </w:r>
      <w:r w:rsidR="0068732E" w:rsidRPr="002D6FAB">
        <w:rPr>
          <w:rFonts w:ascii="Sylfaen" w:hAnsi="Sylfaen"/>
        </w:rPr>
        <w:t>ი</w:t>
      </w:r>
      <w:r w:rsidR="00BD7C10" w:rsidRPr="002D6FAB">
        <w:rPr>
          <w:rFonts w:ascii="Sylfaen" w:hAnsi="Sylfaen"/>
        </w:rPr>
        <w:t>ს</w:t>
      </w:r>
      <w:r w:rsidR="0068732E" w:rsidRPr="002D6FAB">
        <w:rPr>
          <w:rFonts w:ascii="Sylfaen" w:hAnsi="Sylfaen"/>
        </w:rPr>
        <w:t xml:space="preserve"> </w:t>
      </w:r>
      <w:r w:rsidRPr="002D6FAB">
        <w:rPr>
          <w:rFonts w:ascii="Sylfaen" w:hAnsi="Sylfaen"/>
        </w:rPr>
        <w:t>შერ</w:t>
      </w:r>
      <w:r w:rsidR="0068732E" w:rsidRPr="002D6FAB">
        <w:rPr>
          <w:rFonts w:ascii="Sylfaen" w:hAnsi="Sylfaen"/>
        </w:rPr>
        <w:t>ე</w:t>
      </w:r>
      <w:r w:rsidR="00BD7C10" w:rsidRPr="002D6FAB">
        <w:rPr>
          <w:rFonts w:ascii="Sylfaen" w:hAnsi="Sylfaen"/>
        </w:rPr>
        <w:t>ვა</w:t>
      </w:r>
      <w:r w:rsidRPr="002D6FAB">
        <w:rPr>
          <w:rFonts w:ascii="Sylfaen" w:hAnsi="Sylfaen"/>
        </w:rPr>
        <w:t xml:space="preserve"> ერთ შპრიცში ადგილობრივ ანესთეტიკთან.</w:t>
      </w:r>
    </w:p>
    <w:p w14:paraId="7D6AC394" w14:textId="722AC068" w:rsidR="00F37957" w:rsidRPr="002D6FAB" w:rsidRDefault="00F37957" w:rsidP="006E5AFE">
      <w:pPr>
        <w:jc w:val="both"/>
        <w:rPr>
          <w:rFonts w:ascii="Sylfaen" w:hAnsi="Sylfaen"/>
          <w:i/>
          <w:iCs/>
        </w:rPr>
      </w:pPr>
      <w:r w:rsidRPr="002D6FAB">
        <w:rPr>
          <w:rFonts w:ascii="Sylfaen" w:hAnsi="Sylfaen"/>
          <w:i/>
          <w:iCs/>
        </w:rPr>
        <w:t>სისტემური შეყვანა გამოხატული ალერგიული დაავადებების დროს</w:t>
      </w:r>
    </w:p>
    <w:p w14:paraId="03DE11B6" w14:textId="76ECDC29" w:rsidR="00F37957" w:rsidRPr="002D6FAB" w:rsidRDefault="00BD7C10" w:rsidP="006E5AFE">
      <w:pPr>
        <w:jc w:val="both"/>
        <w:rPr>
          <w:rFonts w:ascii="Sylfaen" w:hAnsi="Sylfaen"/>
          <w:b/>
          <w:bCs/>
          <w:i/>
          <w:iCs/>
        </w:rPr>
      </w:pPr>
      <w:r w:rsidRPr="002D6FAB">
        <w:rPr>
          <w:rFonts w:ascii="Sylfaen" w:hAnsi="Sylfaen"/>
        </w:rPr>
        <w:t>დასაშვებია</w:t>
      </w:r>
      <w:r w:rsidR="00F37957" w:rsidRPr="002D6FAB">
        <w:rPr>
          <w:rFonts w:ascii="Sylfaen" w:hAnsi="Sylfaen"/>
        </w:rPr>
        <w:t xml:space="preserve"> მხოლოდ ერთჯერადი დოზის</w:t>
      </w:r>
      <w:r w:rsidR="00805C60" w:rsidRPr="002D6FAB">
        <w:rPr>
          <w:rFonts w:ascii="Sylfaen" w:hAnsi="Sylfaen"/>
        </w:rPr>
        <w:t xml:space="preserve"> - </w:t>
      </w:r>
      <w:r w:rsidR="00F37957" w:rsidRPr="002D6FAB">
        <w:rPr>
          <w:rFonts w:ascii="Sylfaen" w:hAnsi="Sylfaen"/>
        </w:rPr>
        <w:t>1</w:t>
      </w:r>
      <w:r w:rsidR="00805C60" w:rsidRPr="002D6FAB">
        <w:rPr>
          <w:rFonts w:ascii="Sylfaen" w:hAnsi="Sylfaen"/>
        </w:rPr>
        <w:t xml:space="preserve">-დან </w:t>
      </w:r>
      <w:r w:rsidR="00F37957" w:rsidRPr="002D6FAB">
        <w:rPr>
          <w:rFonts w:ascii="Sylfaen" w:hAnsi="Sylfaen"/>
        </w:rPr>
        <w:t>2 მლ</w:t>
      </w:r>
      <w:r w:rsidR="00805C60" w:rsidRPr="002D6FAB">
        <w:rPr>
          <w:rFonts w:ascii="Sylfaen" w:hAnsi="Sylfaen"/>
        </w:rPr>
        <w:t xml:space="preserve">-მდე გამოყენება </w:t>
      </w:r>
      <w:r w:rsidR="00F37957" w:rsidRPr="002D6FAB">
        <w:rPr>
          <w:rFonts w:ascii="Sylfaen" w:hAnsi="Sylfaen"/>
          <w:b/>
          <w:bCs/>
          <w:i/>
          <w:iCs/>
        </w:rPr>
        <w:t>(</w:t>
      </w:r>
      <w:r w:rsidR="00EE3144" w:rsidRPr="002D6FAB">
        <w:rPr>
          <w:rFonts w:ascii="Sylfaen" w:hAnsi="Sylfaen"/>
          <w:b/>
          <w:bCs/>
          <w:i/>
          <w:iCs/>
        </w:rPr>
        <w:t>კუნთში, მაგრამ არა ვენაში</w:t>
      </w:r>
      <w:r w:rsidR="00F37957" w:rsidRPr="002D6FAB">
        <w:rPr>
          <w:rFonts w:ascii="Sylfaen" w:hAnsi="Sylfaen"/>
          <w:b/>
          <w:bCs/>
          <w:i/>
          <w:iCs/>
        </w:rPr>
        <w:t>!).</w:t>
      </w:r>
    </w:p>
    <w:p w14:paraId="795A19DA" w14:textId="4768F507" w:rsidR="00F37957" w:rsidRPr="002D6FAB" w:rsidRDefault="00F37957" w:rsidP="006E5AFE">
      <w:pPr>
        <w:jc w:val="both"/>
        <w:rPr>
          <w:rFonts w:ascii="Sylfaen" w:hAnsi="Sylfaen"/>
        </w:rPr>
      </w:pPr>
      <w:r w:rsidRPr="002D6FAB">
        <w:rPr>
          <w:rFonts w:ascii="Sylfaen" w:hAnsi="Sylfaen"/>
        </w:rPr>
        <w:t>პრეპარატი შეიყვანება ღრმად კუნთში, დუნდულის არეში.</w:t>
      </w:r>
    </w:p>
    <w:p w14:paraId="109EBCE1" w14:textId="36773D04" w:rsidR="00F37957" w:rsidRPr="002D6FAB" w:rsidRDefault="00F37957" w:rsidP="006E5AFE">
      <w:pPr>
        <w:jc w:val="both"/>
        <w:rPr>
          <w:rFonts w:ascii="Sylfaen" w:hAnsi="Sylfaen"/>
        </w:rPr>
      </w:pPr>
      <w:r w:rsidRPr="002D6FAB">
        <w:rPr>
          <w:rFonts w:ascii="Sylfaen" w:hAnsi="Sylfaen"/>
        </w:rPr>
        <w:t>3</w:t>
      </w:r>
      <w:r w:rsidR="00D63382" w:rsidRPr="002D6FAB">
        <w:rPr>
          <w:rFonts w:ascii="Sylfaen" w:hAnsi="Sylfaen"/>
        </w:rPr>
        <w:t xml:space="preserve">-დან </w:t>
      </w:r>
      <w:r w:rsidRPr="002D6FAB">
        <w:rPr>
          <w:rFonts w:ascii="Sylfaen" w:hAnsi="Sylfaen"/>
        </w:rPr>
        <w:t>5 წლ</w:t>
      </w:r>
      <w:r w:rsidR="00D63382" w:rsidRPr="002D6FAB">
        <w:rPr>
          <w:rFonts w:ascii="Sylfaen" w:hAnsi="Sylfaen"/>
        </w:rPr>
        <w:t>ამდე</w:t>
      </w:r>
      <w:r w:rsidRPr="002D6FAB">
        <w:rPr>
          <w:rFonts w:ascii="Sylfaen" w:hAnsi="Sylfaen"/>
        </w:rPr>
        <w:t xml:space="preserve"> ასაკის ბავშვებში საწყისი დოზა </w:t>
      </w:r>
      <w:r w:rsidR="00BD7C10" w:rsidRPr="002D6FAB">
        <w:rPr>
          <w:rFonts w:ascii="Sylfaen" w:hAnsi="Sylfaen"/>
        </w:rPr>
        <w:t>შეადგენს</w:t>
      </w:r>
      <w:r w:rsidRPr="002D6FAB">
        <w:rPr>
          <w:rFonts w:ascii="Sylfaen" w:hAnsi="Sylfaen"/>
        </w:rPr>
        <w:t xml:space="preserve"> 2 მგ</w:t>
      </w:r>
      <w:r w:rsidR="00BD7C10" w:rsidRPr="002D6FAB">
        <w:rPr>
          <w:rFonts w:ascii="Sylfaen" w:hAnsi="Sylfaen"/>
        </w:rPr>
        <w:t>-ს</w:t>
      </w:r>
      <w:r w:rsidRPr="002D6FAB">
        <w:rPr>
          <w:rFonts w:ascii="Sylfaen" w:hAnsi="Sylfaen"/>
        </w:rPr>
        <w:t>, რაც შეესაბამება პრეპარატის</w:t>
      </w:r>
      <w:r w:rsidR="00BD7C10" w:rsidRPr="002D6FAB">
        <w:rPr>
          <w:rFonts w:ascii="Sylfaen" w:hAnsi="Sylfaen"/>
        </w:rPr>
        <w:t xml:space="preserve"> 0,</w:t>
      </w:r>
      <w:r w:rsidRPr="002D6FAB">
        <w:rPr>
          <w:rFonts w:ascii="Sylfaen" w:hAnsi="Sylfaen"/>
        </w:rPr>
        <w:t>3 მლ-ს, 6-12 წლის</w:t>
      </w:r>
      <w:r w:rsidR="00B1196E" w:rsidRPr="002D6FAB">
        <w:rPr>
          <w:rFonts w:ascii="Sylfaen" w:hAnsi="Sylfaen"/>
        </w:rPr>
        <w:t>თვის</w:t>
      </w:r>
      <w:r w:rsidRPr="002D6FAB">
        <w:rPr>
          <w:rFonts w:ascii="Sylfaen" w:hAnsi="Sylfaen"/>
        </w:rPr>
        <w:t xml:space="preserve"> – 4 მგ, რაც შეესაბამება პრეპარატის</w:t>
      </w:r>
      <w:r w:rsidR="00BD7C10" w:rsidRPr="002D6FAB">
        <w:rPr>
          <w:rFonts w:ascii="Sylfaen" w:hAnsi="Sylfaen"/>
        </w:rPr>
        <w:t xml:space="preserve"> 0,</w:t>
      </w:r>
      <w:r w:rsidRPr="002D6FAB">
        <w:rPr>
          <w:rFonts w:ascii="Sylfaen" w:hAnsi="Sylfaen"/>
        </w:rPr>
        <w:t>5-0</w:t>
      </w:r>
      <w:r w:rsidR="00BD7C10" w:rsidRPr="002D6FAB">
        <w:rPr>
          <w:rFonts w:ascii="Sylfaen" w:hAnsi="Sylfaen"/>
        </w:rPr>
        <w:t>,</w:t>
      </w:r>
      <w:r w:rsidRPr="002D6FAB">
        <w:rPr>
          <w:rFonts w:ascii="Sylfaen" w:hAnsi="Sylfaen"/>
        </w:rPr>
        <w:t>6 მლ-ს.</w:t>
      </w:r>
    </w:p>
    <w:p w14:paraId="34C0C0CE" w14:textId="77777777" w:rsidR="00F37957" w:rsidRPr="002D6FAB" w:rsidRDefault="00F37957" w:rsidP="006E5AFE">
      <w:pPr>
        <w:jc w:val="both"/>
        <w:rPr>
          <w:rFonts w:ascii="Sylfaen" w:hAnsi="Sylfaen"/>
        </w:rPr>
      </w:pPr>
    </w:p>
    <w:p w14:paraId="61B17A19" w14:textId="77777777" w:rsidR="00F37957" w:rsidRPr="002D6FAB" w:rsidRDefault="00F37957" w:rsidP="006E5AFE">
      <w:pPr>
        <w:jc w:val="both"/>
        <w:rPr>
          <w:rFonts w:ascii="Sylfaen" w:hAnsi="Sylfaen"/>
          <w:b/>
          <w:bCs/>
        </w:rPr>
      </w:pPr>
      <w:r w:rsidRPr="002D6FAB">
        <w:rPr>
          <w:rFonts w:ascii="Sylfaen" w:hAnsi="Sylfaen"/>
          <w:b/>
          <w:bCs/>
        </w:rPr>
        <w:t>გვერდითი ეფექტები</w:t>
      </w:r>
    </w:p>
    <w:p w14:paraId="3C32B5E5" w14:textId="77777777" w:rsidR="0051308C" w:rsidRPr="002D6FAB" w:rsidRDefault="00F37957" w:rsidP="006E5AFE">
      <w:pPr>
        <w:jc w:val="both"/>
        <w:rPr>
          <w:rFonts w:ascii="Sylfaen" w:hAnsi="Sylfaen"/>
        </w:rPr>
      </w:pPr>
      <w:r w:rsidRPr="002D6FAB">
        <w:rPr>
          <w:rFonts w:ascii="Sylfaen" w:hAnsi="Sylfaen"/>
        </w:rPr>
        <w:t>გვერდითი ეფექტების განვითარების სიხშირე და გამოხატულება დამოკიდებულია გამოყენების ხანგრძლივობაზე, გამოყენებული დოზის სიდიდესა და დანიშვნის ცირკადული რითმის და</w:t>
      </w:r>
      <w:r w:rsidR="00A240E6" w:rsidRPr="002D6FAB">
        <w:rPr>
          <w:rFonts w:ascii="Sylfaen" w:hAnsi="Sylfaen"/>
        </w:rPr>
        <w:t>ცვის</w:t>
      </w:r>
      <w:r w:rsidRPr="002D6FAB">
        <w:rPr>
          <w:rFonts w:ascii="Sylfaen" w:hAnsi="Sylfaen"/>
        </w:rPr>
        <w:t xml:space="preserve"> შესაძლებლობაზე.</w:t>
      </w:r>
    </w:p>
    <w:p w14:paraId="70A5F40F" w14:textId="21331777" w:rsidR="00F37957" w:rsidRPr="002D6FAB" w:rsidRDefault="0051308C" w:rsidP="006E5AFE">
      <w:pPr>
        <w:jc w:val="both"/>
        <w:rPr>
          <w:rFonts w:ascii="Sylfaen" w:hAnsi="Sylfaen"/>
        </w:rPr>
      </w:pPr>
      <w:r w:rsidRPr="002D6FAB">
        <w:rPr>
          <w:rFonts w:ascii="Sylfaen" w:hAnsi="Sylfaen"/>
          <w:i/>
        </w:rPr>
        <w:t>სისხლისა და ლიმფური სისტემის მხრივ</w:t>
      </w:r>
      <w:r w:rsidR="00BD7C10" w:rsidRPr="002D6FAB">
        <w:rPr>
          <w:rFonts w:ascii="Sylfaen" w:hAnsi="Sylfaen"/>
          <w:i/>
        </w:rPr>
        <w:t xml:space="preserve"> დარღვევები</w:t>
      </w:r>
      <w:r w:rsidRPr="002D6FAB">
        <w:rPr>
          <w:rFonts w:ascii="Sylfaen" w:hAnsi="Sylfaen"/>
          <w:i/>
        </w:rPr>
        <w:t xml:space="preserve">: </w:t>
      </w:r>
      <w:r w:rsidRPr="002D6FAB">
        <w:rPr>
          <w:rFonts w:ascii="Sylfaen" w:hAnsi="Sylfaen"/>
        </w:rPr>
        <w:t>ლეიკოციტოზი, ეოზინოფილია.</w:t>
      </w:r>
      <w:r w:rsidR="00F37957" w:rsidRPr="002D6FAB">
        <w:rPr>
          <w:rFonts w:ascii="Sylfaen" w:hAnsi="Sylfaen"/>
        </w:rPr>
        <w:t xml:space="preserve"> </w:t>
      </w:r>
    </w:p>
    <w:p w14:paraId="0F3C8621" w14:textId="065A6FB7" w:rsidR="0051308C" w:rsidRPr="002D6FAB" w:rsidRDefault="0051308C" w:rsidP="006E5AFE">
      <w:pPr>
        <w:jc w:val="both"/>
        <w:rPr>
          <w:rFonts w:ascii="Sylfaen" w:hAnsi="Sylfaen"/>
        </w:rPr>
      </w:pPr>
      <w:r w:rsidRPr="002D6FAB">
        <w:rPr>
          <w:rFonts w:ascii="Sylfaen" w:hAnsi="Sylfaen"/>
          <w:i/>
        </w:rPr>
        <w:t>ნერვული სისტემის მხრივ</w:t>
      </w:r>
      <w:r w:rsidR="00BD7C10" w:rsidRPr="002D6FAB">
        <w:rPr>
          <w:rFonts w:ascii="Sylfaen" w:hAnsi="Sylfaen"/>
          <w:i/>
        </w:rPr>
        <w:t xml:space="preserve"> დარღვევები</w:t>
      </w:r>
      <w:r w:rsidRPr="002D6FAB">
        <w:rPr>
          <w:rFonts w:ascii="Sylfaen" w:hAnsi="Sylfaen"/>
          <w:i/>
        </w:rPr>
        <w:t>:</w:t>
      </w:r>
      <w:r w:rsidRPr="002D6FAB">
        <w:rPr>
          <w:rFonts w:ascii="Sylfaen" w:hAnsi="Sylfaen"/>
        </w:rPr>
        <w:t xml:space="preserve"> თავის ტკივილი, კეთილთვისებიანი ქალასშიდა ჰიპერტენზია (pseudotumor  cerebri), კრუნჩხვები, თავბრუსხვევა, დაბუ</w:t>
      </w:r>
      <w:r w:rsidR="002375C8" w:rsidRPr="002D6FAB">
        <w:rPr>
          <w:rFonts w:ascii="Sylfaen" w:hAnsi="Sylfaen"/>
        </w:rPr>
        <w:t>ჟ</w:t>
      </w:r>
      <w:r w:rsidRPr="002D6FAB">
        <w:rPr>
          <w:rFonts w:ascii="Sylfaen" w:hAnsi="Sylfaen"/>
        </w:rPr>
        <w:t>ება</w:t>
      </w:r>
      <w:r w:rsidR="002375C8" w:rsidRPr="002D6FAB">
        <w:rPr>
          <w:rFonts w:ascii="Sylfaen" w:hAnsi="Sylfaen"/>
        </w:rPr>
        <w:t xml:space="preserve">.  </w:t>
      </w:r>
    </w:p>
    <w:p w14:paraId="1CB03287" w14:textId="7F72D0E7" w:rsidR="002375C8" w:rsidRPr="002D6FAB" w:rsidRDefault="002375C8" w:rsidP="006E5AFE">
      <w:pPr>
        <w:jc w:val="both"/>
        <w:rPr>
          <w:rFonts w:ascii="Sylfaen" w:hAnsi="Sylfaen"/>
        </w:rPr>
      </w:pPr>
      <w:r w:rsidRPr="002D6FAB">
        <w:rPr>
          <w:rFonts w:ascii="Sylfaen" w:hAnsi="Sylfaen"/>
          <w:i/>
        </w:rPr>
        <w:t>მხედველობის  ორგანოს მხრივ</w:t>
      </w:r>
      <w:r w:rsidR="00BD7C10" w:rsidRPr="002D6FAB">
        <w:rPr>
          <w:rFonts w:ascii="Sylfaen" w:hAnsi="Sylfaen"/>
          <w:i/>
        </w:rPr>
        <w:t xml:space="preserve"> დარღვევები</w:t>
      </w:r>
      <w:r w:rsidRPr="002D6FAB">
        <w:rPr>
          <w:rFonts w:ascii="Sylfaen" w:hAnsi="Sylfaen"/>
        </w:rPr>
        <w:t>: დიპლოპია (დაკავშირებული კეთილთვისებიან ქალასშიდა ჰიპერტენზიასთან), კატარაქტა, გლაუკომა, ეკზოფ</w:t>
      </w:r>
      <w:r w:rsidR="00D13E73" w:rsidRPr="002D6FAB">
        <w:rPr>
          <w:rFonts w:ascii="Sylfaen" w:hAnsi="Sylfaen"/>
        </w:rPr>
        <w:t>თ</w:t>
      </w:r>
      <w:r w:rsidRPr="002D6FAB">
        <w:rPr>
          <w:rFonts w:ascii="Sylfaen" w:hAnsi="Sylfaen"/>
        </w:rPr>
        <w:t xml:space="preserve">ალმი, </w:t>
      </w:r>
      <w:r w:rsidR="00BD7C10" w:rsidRPr="002D6FAB">
        <w:rPr>
          <w:rFonts w:ascii="Sylfaen" w:hAnsi="Sylfaen"/>
        </w:rPr>
        <w:t xml:space="preserve">მომატებული </w:t>
      </w:r>
      <w:r w:rsidRPr="002D6FAB">
        <w:rPr>
          <w:rFonts w:ascii="Sylfaen" w:hAnsi="Sylfaen"/>
        </w:rPr>
        <w:t>თვალისშიდა წნევ</w:t>
      </w:r>
      <w:r w:rsidR="00BD7C10" w:rsidRPr="002D6FAB">
        <w:rPr>
          <w:rFonts w:ascii="Sylfaen" w:hAnsi="Sylfaen"/>
        </w:rPr>
        <w:t>ა</w:t>
      </w:r>
      <w:r w:rsidRPr="002D6FAB">
        <w:rPr>
          <w:rFonts w:ascii="Sylfaen" w:hAnsi="Sylfaen"/>
        </w:rPr>
        <w:t>, ბუნდოვანი მხედველობა (იხ. აგრეთვე 4.4</w:t>
      </w:r>
      <w:r w:rsidR="00BD7C10" w:rsidRPr="002D6FAB">
        <w:rPr>
          <w:rFonts w:ascii="Sylfaen" w:hAnsi="Sylfaen"/>
        </w:rPr>
        <w:t xml:space="preserve"> თავი</w:t>
      </w:r>
      <w:r w:rsidRPr="002D6FAB">
        <w:rPr>
          <w:rFonts w:ascii="Sylfaen" w:hAnsi="Sylfaen"/>
        </w:rPr>
        <w:t xml:space="preserve">), თვალის მეორადი ბაქტერიული, სოკოვანი  ან </w:t>
      </w:r>
      <w:r w:rsidR="000C777A" w:rsidRPr="002D6FAB">
        <w:rPr>
          <w:rFonts w:ascii="Sylfaen" w:hAnsi="Sylfaen"/>
        </w:rPr>
        <w:t>ვირუსული</w:t>
      </w:r>
      <w:r w:rsidRPr="002D6FAB">
        <w:rPr>
          <w:rFonts w:ascii="Sylfaen" w:hAnsi="Sylfaen"/>
        </w:rPr>
        <w:t xml:space="preserve"> ინფექცი</w:t>
      </w:r>
      <w:r w:rsidR="00BD7C10" w:rsidRPr="002D6FAB">
        <w:rPr>
          <w:rFonts w:ascii="Sylfaen" w:hAnsi="Sylfaen"/>
        </w:rPr>
        <w:t>ე</w:t>
      </w:r>
      <w:r w:rsidRPr="002D6FAB">
        <w:rPr>
          <w:rFonts w:ascii="Sylfaen" w:hAnsi="Sylfaen"/>
        </w:rPr>
        <w:t xml:space="preserve">ბის </w:t>
      </w:r>
      <w:r w:rsidR="00F140A5" w:rsidRPr="002D6FAB">
        <w:rPr>
          <w:rFonts w:ascii="Sylfaen" w:hAnsi="Sylfaen"/>
        </w:rPr>
        <w:t>განვითარებისადმი</w:t>
      </w:r>
      <w:r w:rsidR="00BD7C10" w:rsidRPr="002D6FAB">
        <w:rPr>
          <w:rFonts w:ascii="Sylfaen" w:hAnsi="Sylfaen"/>
        </w:rPr>
        <w:t xml:space="preserve"> მიდრეკილება</w:t>
      </w:r>
      <w:r w:rsidR="00F140A5" w:rsidRPr="002D6FAB">
        <w:rPr>
          <w:rFonts w:ascii="Sylfaen" w:hAnsi="Sylfaen"/>
        </w:rPr>
        <w:t>, კერატოდერმიის ტროფიკული ცვლილებები, ეკზოფ</w:t>
      </w:r>
      <w:r w:rsidR="00D13E73" w:rsidRPr="002D6FAB">
        <w:rPr>
          <w:rFonts w:ascii="Sylfaen" w:hAnsi="Sylfaen"/>
        </w:rPr>
        <w:t>თ</w:t>
      </w:r>
      <w:r w:rsidR="00F140A5" w:rsidRPr="002D6FAB">
        <w:rPr>
          <w:rFonts w:ascii="Sylfaen" w:hAnsi="Sylfaen"/>
        </w:rPr>
        <w:t>ალმი.</w:t>
      </w:r>
    </w:p>
    <w:p w14:paraId="0662DF04" w14:textId="259E9B9F" w:rsidR="004F4BB0" w:rsidRPr="002D6FAB" w:rsidRDefault="00F140A5" w:rsidP="006E5AFE">
      <w:pPr>
        <w:jc w:val="both"/>
        <w:rPr>
          <w:rFonts w:ascii="Sylfaen" w:hAnsi="Sylfaen"/>
        </w:rPr>
      </w:pPr>
      <w:r w:rsidRPr="002D6FAB">
        <w:rPr>
          <w:rFonts w:ascii="Sylfaen" w:hAnsi="Sylfaen"/>
          <w:i/>
        </w:rPr>
        <w:t>კუჭ-ნაწლავ</w:t>
      </w:r>
      <w:r w:rsidR="00BF3C57" w:rsidRPr="002D6FAB">
        <w:rPr>
          <w:rFonts w:ascii="Sylfaen" w:hAnsi="Sylfaen"/>
          <w:i/>
        </w:rPr>
        <w:t>ის</w:t>
      </w:r>
      <w:r w:rsidRPr="002D6FAB">
        <w:rPr>
          <w:rFonts w:ascii="Sylfaen" w:hAnsi="Sylfaen"/>
          <w:i/>
        </w:rPr>
        <w:t xml:space="preserve"> ტრაქტის მხრივ</w:t>
      </w:r>
      <w:r w:rsidR="00BD7C10" w:rsidRPr="002D6FAB">
        <w:rPr>
          <w:rFonts w:ascii="Sylfaen" w:hAnsi="Sylfaen"/>
          <w:i/>
        </w:rPr>
        <w:t xml:space="preserve"> დარღვევები</w:t>
      </w:r>
      <w:r w:rsidRPr="002D6FAB">
        <w:rPr>
          <w:rFonts w:ascii="Sylfaen" w:hAnsi="Sylfaen"/>
          <w:i/>
        </w:rPr>
        <w:t>:</w:t>
      </w:r>
      <w:r w:rsidRPr="002D6FAB">
        <w:rPr>
          <w:rFonts w:ascii="Sylfaen" w:hAnsi="Sylfaen"/>
        </w:rPr>
        <w:t xml:space="preserve">  კუჭის წყლული (ასევ</w:t>
      </w:r>
      <w:r w:rsidR="00360E3C" w:rsidRPr="002D6FAB">
        <w:rPr>
          <w:rFonts w:ascii="Sylfaen" w:hAnsi="Sylfaen"/>
        </w:rPr>
        <w:t xml:space="preserve">ე </w:t>
      </w:r>
      <w:r w:rsidRPr="002D6FAB">
        <w:rPr>
          <w:rFonts w:ascii="Sylfaen" w:hAnsi="Sylfaen"/>
        </w:rPr>
        <w:t xml:space="preserve">სისხლდენა კუჭ-ნაწლავის ტრაქტიდან), ტკივილი მუცელში, სლოკინი, მუცლის შებერილობა, წყლულოვანი ეზოფაგიტი, </w:t>
      </w:r>
      <w:r w:rsidR="002873DB" w:rsidRPr="002D6FAB">
        <w:rPr>
          <w:rFonts w:ascii="Sylfaen" w:hAnsi="Sylfaen"/>
        </w:rPr>
        <w:t>კინეტოზი (</w:t>
      </w:r>
      <w:r w:rsidR="004F4BB0" w:rsidRPr="002D6FAB">
        <w:rPr>
          <w:rFonts w:ascii="Sylfaen" w:hAnsi="Sylfaen"/>
        </w:rPr>
        <w:t>შეუძლოდ ყოფნა რწევის დროს</w:t>
      </w:r>
      <w:r w:rsidR="002873DB" w:rsidRPr="002D6FAB">
        <w:rPr>
          <w:rFonts w:ascii="Sylfaen" w:hAnsi="Sylfaen"/>
        </w:rPr>
        <w:t>)</w:t>
      </w:r>
      <w:r w:rsidR="004F4BB0" w:rsidRPr="002D6FAB">
        <w:rPr>
          <w:rFonts w:ascii="Sylfaen" w:hAnsi="Sylfaen"/>
        </w:rPr>
        <w:t xml:space="preserve">, გულისრევა, პანკრეატიტი, </w:t>
      </w:r>
      <w:r w:rsidR="00D13E73" w:rsidRPr="002D6FAB">
        <w:rPr>
          <w:rFonts w:ascii="Sylfaen" w:hAnsi="Sylfaen"/>
        </w:rPr>
        <w:t>მადის</w:t>
      </w:r>
      <w:r w:rsidR="004F4BB0" w:rsidRPr="002D6FAB">
        <w:rPr>
          <w:rFonts w:ascii="Sylfaen" w:hAnsi="Sylfaen"/>
        </w:rPr>
        <w:t xml:space="preserve"> მომატება ან დაქვეითება, ღვიძლის ტრანსამინაზების დონისა და ტუტე ფოსფატაზას აქტივობის  მატება.</w:t>
      </w:r>
    </w:p>
    <w:p w14:paraId="2BC3A198" w14:textId="2E104928" w:rsidR="00F140A5" w:rsidRPr="002D6FAB" w:rsidRDefault="004F4BB0" w:rsidP="006E5AFE">
      <w:pPr>
        <w:jc w:val="both"/>
        <w:rPr>
          <w:rFonts w:ascii="Sylfaen" w:hAnsi="Sylfaen"/>
        </w:rPr>
      </w:pPr>
      <w:r w:rsidRPr="002D6FAB">
        <w:rPr>
          <w:rFonts w:ascii="Sylfaen" w:hAnsi="Sylfaen"/>
          <w:i/>
        </w:rPr>
        <w:t>კანისა და კანქვეშა ქსოვილების მხრივ</w:t>
      </w:r>
      <w:r w:rsidR="002873DB" w:rsidRPr="002D6FAB">
        <w:rPr>
          <w:rFonts w:ascii="Sylfaen" w:hAnsi="Sylfaen"/>
          <w:i/>
        </w:rPr>
        <w:t xml:space="preserve"> დარღვევები</w:t>
      </w:r>
      <w:r w:rsidRPr="002D6FAB">
        <w:rPr>
          <w:rFonts w:ascii="Sylfaen" w:hAnsi="Sylfaen"/>
          <w:i/>
        </w:rPr>
        <w:t>:</w:t>
      </w:r>
      <w:r w:rsidRPr="002D6FAB">
        <w:rPr>
          <w:rFonts w:ascii="Sylfaen" w:hAnsi="Sylfaen"/>
        </w:rPr>
        <w:t xml:space="preserve">  აკნეს მგავსი გამონაყარი</w:t>
      </w:r>
      <w:r w:rsidR="002C467E" w:rsidRPr="002D6FAB">
        <w:rPr>
          <w:rFonts w:ascii="Sylfaen" w:hAnsi="Sylfaen"/>
        </w:rPr>
        <w:t xml:space="preserve">, კანის ატროფია, </w:t>
      </w:r>
      <w:r w:rsidR="00D13E73" w:rsidRPr="002D6FAB">
        <w:rPr>
          <w:rFonts w:ascii="Sylfaen" w:hAnsi="Sylfaen"/>
        </w:rPr>
        <w:t>ჰ</w:t>
      </w:r>
      <w:r w:rsidR="002C467E" w:rsidRPr="002D6FAB">
        <w:rPr>
          <w:rFonts w:ascii="Sylfaen" w:hAnsi="Sylfaen"/>
        </w:rPr>
        <w:t>ირსუტიზმი, ჭრილობების ცუდად შეხორცება, სტრიები,</w:t>
      </w:r>
      <w:r w:rsidRPr="002D6FAB">
        <w:rPr>
          <w:rFonts w:ascii="Sylfaen" w:hAnsi="Sylfaen"/>
        </w:rPr>
        <w:t xml:space="preserve"> </w:t>
      </w:r>
      <w:r w:rsidR="002C467E" w:rsidRPr="002D6FAB">
        <w:rPr>
          <w:rFonts w:ascii="Sylfaen" w:hAnsi="Sylfaen"/>
        </w:rPr>
        <w:t xml:space="preserve">პეტექიები, ეკქიმოზები, სახის ერითემა, ოფლის გაძლიერებული გამოყოფა, დათრგუნული რეაქცია </w:t>
      </w:r>
      <w:r w:rsidR="002873DB" w:rsidRPr="002D6FAB">
        <w:rPr>
          <w:rFonts w:ascii="Sylfaen" w:hAnsi="Sylfaen"/>
        </w:rPr>
        <w:t>კანისმიერ</w:t>
      </w:r>
      <w:r w:rsidR="002C467E" w:rsidRPr="002D6FAB">
        <w:rPr>
          <w:rFonts w:ascii="Sylfaen" w:hAnsi="Sylfaen"/>
        </w:rPr>
        <w:t xml:space="preserve"> სინჯებზე, პურპურა, </w:t>
      </w:r>
      <w:r w:rsidR="00BF3C57" w:rsidRPr="002D6FAB">
        <w:rPr>
          <w:rFonts w:ascii="Sylfaen" w:hAnsi="Sylfaen"/>
        </w:rPr>
        <w:t xml:space="preserve">კანის </w:t>
      </w:r>
      <w:r w:rsidR="002C467E" w:rsidRPr="002D6FAB">
        <w:rPr>
          <w:rFonts w:ascii="Sylfaen" w:hAnsi="Sylfaen"/>
        </w:rPr>
        <w:t>ჰიპერ- ან ჰიპო</w:t>
      </w:r>
      <w:r w:rsidR="00BF3C57" w:rsidRPr="002D6FAB">
        <w:rPr>
          <w:rFonts w:ascii="Sylfaen" w:hAnsi="Sylfaen"/>
        </w:rPr>
        <w:t>პიგმენტაცია, სტეროიდული ფერისმჭამელები, ალერგიული დერმატიტი, ჭინჭრის ციება, ანგიონევროზული შეშუპება, კანისმიერი გამონაყარი, ქავილი.</w:t>
      </w:r>
    </w:p>
    <w:p w14:paraId="3A5F5C65" w14:textId="1B239F3E" w:rsidR="00BF3C57" w:rsidRPr="002D6FAB" w:rsidRDefault="00BF3C57" w:rsidP="006E5AFE">
      <w:pPr>
        <w:jc w:val="both"/>
        <w:rPr>
          <w:rFonts w:ascii="Sylfaen" w:hAnsi="Sylfaen"/>
        </w:rPr>
      </w:pPr>
      <w:r w:rsidRPr="002D6FAB">
        <w:rPr>
          <w:rFonts w:ascii="Sylfaen" w:hAnsi="Sylfaen"/>
          <w:i/>
        </w:rPr>
        <w:t>გულ-სისხლძარღვთა სისტემის მხრივ</w:t>
      </w:r>
      <w:r w:rsidR="002873DB" w:rsidRPr="002D6FAB">
        <w:rPr>
          <w:rFonts w:ascii="Sylfaen" w:hAnsi="Sylfaen"/>
          <w:i/>
        </w:rPr>
        <w:t xml:space="preserve"> დარღვევები</w:t>
      </w:r>
      <w:r w:rsidRPr="002D6FAB">
        <w:rPr>
          <w:rFonts w:ascii="Sylfaen" w:hAnsi="Sylfaen"/>
          <w:i/>
        </w:rPr>
        <w:t>:</w:t>
      </w:r>
      <w:r w:rsidRPr="002D6FAB">
        <w:rPr>
          <w:rFonts w:ascii="Sylfaen" w:hAnsi="Sylfaen"/>
        </w:rPr>
        <w:t xml:space="preserve"> </w:t>
      </w:r>
      <w:r w:rsidR="006F6AA6" w:rsidRPr="002D6FAB">
        <w:rPr>
          <w:rFonts w:ascii="Sylfaen" w:hAnsi="Sylfaen"/>
        </w:rPr>
        <w:t xml:space="preserve">გულის </w:t>
      </w:r>
      <w:r w:rsidRPr="002D6FAB">
        <w:rPr>
          <w:rFonts w:ascii="Sylfaen" w:hAnsi="Sylfaen"/>
        </w:rPr>
        <w:t>შეგუბებული  უკმარისობა, არითმია, ბრადიკარდია</w:t>
      </w:r>
      <w:r w:rsidR="006F6AA6" w:rsidRPr="002D6FAB">
        <w:rPr>
          <w:rFonts w:ascii="Sylfaen" w:hAnsi="Sylfaen"/>
        </w:rPr>
        <w:t xml:space="preserve"> (გულის გაჩერებამდე). გულის უკმარისობის ინტენსიურობის მომატება ან </w:t>
      </w:r>
      <w:r w:rsidR="002873DB" w:rsidRPr="002D6FAB">
        <w:rPr>
          <w:rFonts w:ascii="Sylfaen" w:hAnsi="Sylfaen"/>
        </w:rPr>
        <w:t>განვითარებ</w:t>
      </w:r>
      <w:r w:rsidR="006F6AA6" w:rsidRPr="002D6FAB">
        <w:rPr>
          <w:rFonts w:ascii="Sylfaen" w:hAnsi="Sylfaen"/>
        </w:rPr>
        <w:t>ა (</w:t>
      </w:r>
      <w:r w:rsidR="002873DB" w:rsidRPr="002D6FAB">
        <w:rPr>
          <w:rFonts w:ascii="Sylfaen" w:hAnsi="Sylfaen"/>
        </w:rPr>
        <w:t xml:space="preserve">ამ მდგომარეობის განვითარების რისკს დაქვემდებარებულ </w:t>
      </w:r>
      <w:r w:rsidR="006F6AA6" w:rsidRPr="002D6FAB">
        <w:rPr>
          <w:rFonts w:ascii="Sylfaen" w:hAnsi="Sylfaen"/>
        </w:rPr>
        <w:t xml:space="preserve">პაციენტებში), ცვლილებები ეკგ-ზე, ტიპიური მომატებული </w:t>
      </w:r>
      <w:r w:rsidR="005F7856" w:rsidRPr="002D6FAB">
        <w:rPr>
          <w:rFonts w:ascii="Sylfaen" w:hAnsi="Sylfaen"/>
        </w:rPr>
        <w:t>არტერიული წნევის</w:t>
      </w:r>
      <w:r w:rsidR="006F6AA6" w:rsidRPr="002D6FAB">
        <w:rPr>
          <w:rFonts w:ascii="Sylfaen" w:hAnsi="Sylfaen"/>
        </w:rPr>
        <w:t xml:space="preserve"> დროს. მიოკარდიუმის მწვავე ან ქვემწვავე  ინფარქტის მქონე პაციენტებში</w:t>
      </w:r>
      <w:r w:rsidR="005F7856" w:rsidRPr="002D6FAB">
        <w:rPr>
          <w:rFonts w:ascii="Sylfaen" w:hAnsi="Sylfaen"/>
        </w:rPr>
        <w:t xml:space="preserve"> </w:t>
      </w:r>
      <w:r w:rsidR="006F6AA6" w:rsidRPr="002D6FAB">
        <w:rPr>
          <w:rFonts w:ascii="Sylfaen" w:hAnsi="Sylfaen"/>
        </w:rPr>
        <w:t>-</w:t>
      </w:r>
      <w:r w:rsidR="005F7856" w:rsidRPr="002D6FAB">
        <w:rPr>
          <w:rFonts w:ascii="Sylfaen" w:hAnsi="Sylfaen"/>
        </w:rPr>
        <w:t xml:space="preserve"> </w:t>
      </w:r>
      <w:r w:rsidR="006F6AA6" w:rsidRPr="002D6FAB">
        <w:rPr>
          <w:rFonts w:ascii="Sylfaen" w:hAnsi="Sylfaen"/>
        </w:rPr>
        <w:t xml:space="preserve">ნეკროზის კერის დისემინაცია, ქსოვილის ნელი ტემპით </w:t>
      </w:r>
      <w:r w:rsidR="006F6AA6" w:rsidRPr="002D6FAB">
        <w:rPr>
          <w:rFonts w:ascii="Sylfaen" w:hAnsi="Sylfaen"/>
        </w:rPr>
        <w:lastRenderedPageBreak/>
        <w:t>შეხორცება, რამაც შეიძლება გამოიწვიოს გულის კუნთის გასკდომა (პრეპარატის სისტემური გამოყენების შემთხვევაში), ჰიპერ</w:t>
      </w:r>
      <w:r w:rsidR="00CA44E7" w:rsidRPr="002D6FAB">
        <w:rPr>
          <w:rFonts w:ascii="Sylfaen" w:hAnsi="Sylfaen"/>
        </w:rPr>
        <w:t>კოაგულაცია, ვენური თრომბოზი.</w:t>
      </w:r>
    </w:p>
    <w:p w14:paraId="493035A7" w14:textId="5458FA8E" w:rsidR="00CA44E7" w:rsidRPr="002D6FAB" w:rsidRDefault="00CA44E7" w:rsidP="006E5AFE">
      <w:pPr>
        <w:jc w:val="both"/>
        <w:rPr>
          <w:rFonts w:ascii="Sylfaen" w:hAnsi="Sylfaen"/>
        </w:rPr>
      </w:pPr>
      <w:r w:rsidRPr="002D6FAB">
        <w:rPr>
          <w:rFonts w:ascii="Sylfaen" w:hAnsi="Sylfaen"/>
          <w:i/>
        </w:rPr>
        <w:t>საყრდენ-მამოძრავებელი აპარატისა და შემაერთებელი ქსოვილის მხრივ</w:t>
      </w:r>
      <w:r w:rsidR="005F7856" w:rsidRPr="002D6FAB">
        <w:rPr>
          <w:rFonts w:ascii="Sylfaen" w:hAnsi="Sylfaen"/>
          <w:i/>
        </w:rPr>
        <w:t xml:space="preserve"> დარღვევები</w:t>
      </w:r>
      <w:r w:rsidRPr="002D6FAB">
        <w:rPr>
          <w:rFonts w:ascii="Sylfaen" w:hAnsi="Sylfaen"/>
          <w:i/>
        </w:rPr>
        <w:t>:</w:t>
      </w:r>
      <w:r w:rsidRPr="002D6FAB">
        <w:rPr>
          <w:rFonts w:ascii="Sylfaen" w:hAnsi="Sylfaen"/>
        </w:rPr>
        <w:t xml:space="preserve"> პროქსიმალური კუნთების სისუსტე, განსაკუთრებით ხელებ</w:t>
      </w:r>
      <w:r w:rsidR="005F7856" w:rsidRPr="002D6FAB">
        <w:rPr>
          <w:rFonts w:ascii="Sylfaen" w:hAnsi="Sylfaen"/>
        </w:rPr>
        <w:t>სა</w:t>
      </w:r>
      <w:r w:rsidRPr="002D6FAB">
        <w:rPr>
          <w:rFonts w:ascii="Sylfaen" w:hAnsi="Sylfaen"/>
        </w:rPr>
        <w:t xml:space="preserve"> და ფეხებში, მყესების გაწყვეტა, ოსტეოპოროზი, ხერხემლისა და ბარძაყის </w:t>
      </w:r>
      <w:r w:rsidR="001305A5" w:rsidRPr="002D6FAB">
        <w:rPr>
          <w:rFonts w:ascii="Sylfaen" w:hAnsi="Sylfaen"/>
        </w:rPr>
        <w:t xml:space="preserve">ძვლის </w:t>
      </w:r>
      <w:r w:rsidR="005F7856" w:rsidRPr="002D6FAB">
        <w:rPr>
          <w:rFonts w:ascii="Sylfaen" w:hAnsi="Sylfaen"/>
        </w:rPr>
        <w:t>ყელის</w:t>
      </w:r>
      <w:r w:rsidRPr="002D6FAB">
        <w:rPr>
          <w:rFonts w:ascii="Sylfaen" w:hAnsi="Sylfaen"/>
        </w:rPr>
        <w:t xml:space="preserve"> მოტეხილობები, კორტიკოსტეროიდული მიოპა</w:t>
      </w:r>
      <w:r w:rsidR="005F7856" w:rsidRPr="002D6FAB">
        <w:rPr>
          <w:rFonts w:ascii="Sylfaen" w:hAnsi="Sylfaen"/>
        </w:rPr>
        <w:t>თ</w:t>
      </w:r>
      <w:r w:rsidRPr="002D6FAB">
        <w:rPr>
          <w:rFonts w:ascii="Sylfaen" w:hAnsi="Sylfaen"/>
        </w:rPr>
        <w:t xml:space="preserve">ია, კუნთოვანი მასის დაკარგვა, მიასთენია გრავისის სიმპტომების  გამწვავება, ბარძაყის ან მხრის ძვლის თავის ასეპტიური ნეკროზი,  </w:t>
      </w:r>
      <w:r w:rsidR="003351ED" w:rsidRPr="002D6FAB">
        <w:rPr>
          <w:rFonts w:ascii="Sylfaen" w:hAnsi="Sylfaen"/>
        </w:rPr>
        <w:t>გ</w:t>
      </w:r>
      <w:r w:rsidRPr="002D6FAB">
        <w:rPr>
          <w:rFonts w:ascii="Sylfaen" w:hAnsi="Sylfaen"/>
        </w:rPr>
        <w:t>რძელი ძვლების პათოლოგიური მოტეხილობა, მიალგია ა</w:t>
      </w:r>
      <w:r w:rsidR="003351ED" w:rsidRPr="002D6FAB">
        <w:rPr>
          <w:rFonts w:ascii="Sylfaen" w:hAnsi="Sylfaen"/>
        </w:rPr>
        <w:t>ნ</w:t>
      </w:r>
      <w:r w:rsidRPr="002D6FAB">
        <w:rPr>
          <w:rFonts w:ascii="Sylfaen" w:hAnsi="Sylfaen"/>
        </w:rPr>
        <w:t xml:space="preserve"> კუნთოვანი სპაზმები, წელის </w:t>
      </w:r>
      <w:r w:rsidR="000C777A" w:rsidRPr="002D6FAB">
        <w:rPr>
          <w:rFonts w:ascii="Sylfaen" w:hAnsi="Sylfaen"/>
        </w:rPr>
        <w:t>ტკივილი</w:t>
      </w:r>
      <w:r w:rsidRPr="002D6FAB">
        <w:rPr>
          <w:rFonts w:ascii="Sylfaen" w:hAnsi="Sylfaen"/>
        </w:rPr>
        <w:t>.</w:t>
      </w:r>
    </w:p>
    <w:p w14:paraId="6CE2C60F" w14:textId="614BD4C4" w:rsidR="003351ED" w:rsidRPr="002D6FAB" w:rsidRDefault="003351ED" w:rsidP="006E5AFE">
      <w:pPr>
        <w:jc w:val="both"/>
        <w:rPr>
          <w:rFonts w:ascii="Sylfaen" w:hAnsi="Sylfaen"/>
        </w:rPr>
      </w:pPr>
      <w:r w:rsidRPr="002D6FAB">
        <w:rPr>
          <w:rFonts w:ascii="Sylfaen" w:hAnsi="Sylfaen"/>
          <w:i/>
        </w:rPr>
        <w:t>თირკმელებისა და შარდგამომყოფი გზების მხრივ</w:t>
      </w:r>
      <w:r w:rsidR="002B6679" w:rsidRPr="002D6FAB">
        <w:rPr>
          <w:rFonts w:ascii="Sylfaen" w:hAnsi="Sylfaen"/>
          <w:i/>
        </w:rPr>
        <w:t xml:space="preserve"> დარღვევები</w:t>
      </w:r>
      <w:r w:rsidRPr="002D6FAB">
        <w:rPr>
          <w:rFonts w:ascii="Sylfaen" w:hAnsi="Sylfaen"/>
          <w:i/>
        </w:rPr>
        <w:t>:</w:t>
      </w:r>
      <w:r w:rsidRPr="002D6FAB">
        <w:rPr>
          <w:rFonts w:ascii="Sylfaen" w:hAnsi="Sylfaen"/>
        </w:rPr>
        <w:t xml:space="preserve"> ლეიკოციტურია.</w:t>
      </w:r>
    </w:p>
    <w:p w14:paraId="6CFEB2AA" w14:textId="61EC0DA9" w:rsidR="00DF4783" w:rsidRPr="002D6FAB" w:rsidRDefault="003351ED" w:rsidP="006E5AFE">
      <w:pPr>
        <w:jc w:val="both"/>
        <w:rPr>
          <w:rFonts w:ascii="Sylfaen" w:hAnsi="Sylfaen"/>
        </w:rPr>
      </w:pPr>
      <w:r w:rsidRPr="002D6FAB">
        <w:rPr>
          <w:rFonts w:ascii="Sylfaen" w:hAnsi="Sylfaen"/>
          <w:i/>
        </w:rPr>
        <w:t>ენდოკრინული დარღვევები</w:t>
      </w:r>
      <w:r w:rsidRPr="002D6FAB">
        <w:rPr>
          <w:rFonts w:ascii="Sylfaen" w:hAnsi="Sylfaen"/>
        </w:rPr>
        <w:t xml:space="preserve">:  ნატრიუმისა და სითხის შეკავება, ჰიპოკალიმია, იცენკო-კუშინგის სინდრომი, </w:t>
      </w:r>
      <w:r w:rsidR="002B6679" w:rsidRPr="002D6FAB">
        <w:rPr>
          <w:rFonts w:ascii="Sylfaen" w:hAnsi="Sylfaen"/>
        </w:rPr>
        <w:t>ზ</w:t>
      </w:r>
      <w:r w:rsidRPr="002D6FAB">
        <w:rPr>
          <w:rFonts w:ascii="Sylfaen" w:hAnsi="Sylfaen"/>
        </w:rPr>
        <w:t>რდის შეფერხება ბავშვებში, შაქრიანი დიაბეტი, თირკმელზედა ქერქის მეორადი უკმარისობა და ჰიპოფიზური უკმარისობა, განსაკუთრებით სტრესის დროს, მაგალითად, ტრავმის, ოპერაციული ჩარევისა ან ავადმყოფობის შე</w:t>
      </w:r>
      <w:r w:rsidR="002B6679" w:rsidRPr="002D6FAB">
        <w:rPr>
          <w:rFonts w:ascii="Sylfaen" w:hAnsi="Sylfaen"/>
        </w:rPr>
        <w:t>მ</w:t>
      </w:r>
      <w:r w:rsidRPr="002D6FAB">
        <w:rPr>
          <w:rFonts w:ascii="Sylfaen" w:hAnsi="Sylfaen"/>
        </w:rPr>
        <w:t xml:space="preserve">თხვევაში, ნახშირწყლების მიმართ ტოლერანტობის დაქვეითება, ლატენტური შაქრიანი დიაბეტის გამოვლინება, არსებული შაქრიანი დიაბეტის სიმპტომების გაუარესება, </w:t>
      </w:r>
      <w:r w:rsidR="00DF4783" w:rsidRPr="002D6FAB">
        <w:rPr>
          <w:rFonts w:ascii="Sylfaen" w:hAnsi="Sylfaen"/>
        </w:rPr>
        <w:t xml:space="preserve">ინსულინისა და პერორალური დიაბეტის საწინააღმდეგო პრეპარატებისადმი გაზრდილი მოთხოვნა დიაბეტის მქონე პაციენტებში, ჰიპოკალციემია, ჰიპერნატრიემია. </w:t>
      </w:r>
    </w:p>
    <w:p w14:paraId="51B43D3B" w14:textId="6C5F01B1" w:rsidR="00DF4783" w:rsidRPr="002D6FAB" w:rsidRDefault="00DF4783" w:rsidP="006E5AFE">
      <w:pPr>
        <w:jc w:val="both"/>
        <w:rPr>
          <w:rFonts w:ascii="Sylfaen" w:hAnsi="Sylfaen"/>
        </w:rPr>
      </w:pPr>
      <w:r w:rsidRPr="002D6FAB">
        <w:rPr>
          <w:rFonts w:ascii="Sylfaen" w:hAnsi="Sylfaen"/>
          <w:i/>
        </w:rPr>
        <w:t>ნივთიერებათა ცვლის დარღვევები და კვების დარღვევები</w:t>
      </w:r>
      <w:r w:rsidRPr="002D6FAB">
        <w:rPr>
          <w:rFonts w:ascii="Sylfaen" w:hAnsi="Sylfaen"/>
        </w:rPr>
        <w:t xml:space="preserve">:  ორგანიზმიდან კალიუმის </w:t>
      </w:r>
      <w:r w:rsidR="002B6679" w:rsidRPr="002D6FAB">
        <w:rPr>
          <w:rFonts w:ascii="Sylfaen" w:hAnsi="Sylfaen"/>
        </w:rPr>
        <w:t xml:space="preserve">მომატებული </w:t>
      </w:r>
      <w:r w:rsidRPr="002D6FAB">
        <w:rPr>
          <w:rFonts w:ascii="Sylfaen" w:hAnsi="Sylfaen"/>
        </w:rPr>
        <w:t>გამოყოფა, ჰიპოკალიემიური ალკალოზი, ცილების კატაბოლიზმი (აზოტის უარყოფითი ბალანსი).</w:t>
      </w:r>
    </w:p>
    <w:p w14:paraId="40CCF925" w14:textId="6F8465C5" w:rsidR="00F37957" w:rsidRPr="002D6FAB" w:rsidRDefault="00DF4783" w:rsidP="006E5AFE">
      <w:pPr>
        <w:jc w:val="both"/>
        <w:rPr>
          <w:rFonts w:ascii="Sylfaen" w:hAnsi="Sylfaen"/>
        </w:rPr>
      </w:pPr>
      <w:r w:rsidRPr="002D6FAB">
        <w:rPr>
          <w:rFonts w:ascii="Sylfaen" w:hAnsi="Sylfaen"/>
          <w:i/>
        </w:rPr>
        <w:t>ინფექციები და ინვაზიები:</w:t>
      </w:r>
      <w:r w:rsidRPr="002D6FAB">
        <w:rPr>
          <w:rFonts w:ascii="Sylfaen" w:hAnsi="Sylfaen"/>
        </w:rPr>
        <w:t xml:space="preserve"> ოროფარინგეალური კანდიდოზი, უჩვეულო ოპორტუნისტული ინფექციები,</w:t>
      </w:r>
      <w:r w:rsidR="00401C72" w:rsidRPr="002D6FAB">
        <w:rPr>
          <w:rFonts w:ascii="Sylfaen" w:hAnsi="Sylfaen"/>
        </w:rPr>
        <w:t xml:space="preserve"> </w:t>
      </w:r>
      <w:r w:rsidR="00D467A1" w:rsidRPr="002D6FAB">
        <w:rPr>
          <w:rFonts w:ascii="Sylfaen" w:hAnsi="Sylfaen"/>
        </w:rPr>
        <w:t>ინფეცი</w:t>
      </w:r>
      <w:r w:rsidR="002B6679" w:rsidRPr="002D6FAB">
        <w:rPr>
          <w:rFonts w:ascii="Sylfaen" w:hAnsi="Sylfaen"/>
        </w:rPr>
        <w:t>ე</w:t>
      </w:r>
      <w:r w:rsidR="00D467A1" w:rsidRPr="002D6FAB">
        <w:rPr>
          <w:rFonts w:ascii="Sylfaen" w:hAnsi="Sylfaen"/>
        </w:rPr>
        <w:t>ბის</w:t>
      </w:r>
      <w:r w:rsidR="002B6679" w:rsidRPr="002D6FAB">
        <w:rPr>
          <w:rFonts w:ascii="Sylfaen" w:hAnsi="Sylfaen"/>
        </w:rPr>
        <w:t>ადმი</w:t>
      </w:r>
      <w:r w:rsidR="00D467A1" w:rsidRPr="002D6FAB">
        <w:rPr>
          <w:rFonts w:ascii="Sylfaen" w:hAnsi="Sylfaen"/>
        </w:rPr>
        <w:t xml:space="preserve"> </w:t>
      </w:r>
      <w:r w:rsidR="002B6679" w:rsidRPr="002D6FAB">
        <w:rPr>
          <w:rFonts w:ascii="Sylfaen" w:hAnsi="Sylfaen"/>
        </w:rPr>
        <w:t xml:space="preserve">მომატებული </w:t>
      </w:r>
      <w:r w:rsidR="001305A5" w:rsidRPr="002D6FAB">
        <w:rPr>
          <w:rFonts w:ascii="Sylfaen" w:hAnsi="Sylfaen"/>
        </w:rPr>
        <w:t>მიმღებლობ</w:t>
      </w:r>
      <w:r w:rsidR="00D467A1" w:rsidRPr="002D6FAB">
        <w:rPr>
          <w:rFonts w:ascii="Sylfaen" w:hAnsi="Sylfaen"/>
        </w:rPr>
        <w:t>, ინფექციის სიმძიმის გა</w:t>
      </w:r>
      <w:r w:rsidR="001305A5" w:rsidRPr="002D6FAB">
        <w:rPr>
          <w:rFonts w:ascii="Sylfaen" w:hAnsi="Sylfaen"/>
        </w:rPr>
        <w:t>ღრმავ</w:t>
      </w:r>
      <w:r w:rsidR="00D467A1" w:rsidRPr="002D6FAB">
        <w:rPr>
          <w:rFonts w:ascii="Sylfaen" w:hAnsi="Sylfaen"/>
        </w:rPr>
        <w:t>ება კლინიკური სიმპტომებისა და ნიშნების დათრგუნვ</w:t>
      </w:r>
      <w:r w:rsidR="005C39D6" w:rsidRPr="002D6FAB">
        <w:rPr>
          <w:rFonts w:ascii="Sylfaen" w:hAnsi="Sylfaen"/>
        </w:rPr>
        <w:t>ი</w:t>
      </w:r>
      <w:r w:rsidR="002B6679" w:rsidRPr="002D6FAB">
        <w:rPr>
          <w:rFonts w:ascii="Sylfaen" w:hAnsi="Sylfaen"/>
        </w:rPr>
        <w:t>თ</w:t>
      </w:r>
      <w:r w:rsidR="00D467A1" w:rsidRPr="002D6FAB">
        <w:rPr>
          <w:rFonts w:ascii="Sylfaen" w:hAnsi="Sylfaen"/>
        </w:rPr>
        <w:t xml:space="preserve">. </w:t>
      </w:r>
    </w:p>
    <w:p w14:paraId="36724033" w14:textId="5E4DCF1A" w:rsidR="005C39D6" w:rsidRPr="002D6FAB" w:rsidRDefault="005C39D6" w:rsidP="006E5AFE">
      <w:pPr>
        <w:jc w:val="both"/>
        <w:rPr>
          <w:rFonts w:ascii="Sylfaen" w:hAnsi="Sylfaen"/>
        </w:rPr>
      </w:pPr>
      <w:r w:rsidRPr="002D6FAB">
        <w:rPr>
          <w:rFonts w:ascii="Sylfaen" w:hAnsi="Sylfaen"/>
          <w:i/>
        </w:rPr>
        <w:t>სისხლძარღვ</w:t>
      </w:r>
      <w:r w:rsidR="002B6679" w:rsidRPr="002D6FAB">
        <w:rPr>
          <w:rFonts w:ascii="Sylfaen" w:hAnsi="Sylfaen"/>
          <w:i/>
        </w:rPr>
        <w:t>თა</w:t>
      </w:r>
      <w:r w:rsidRPr="002D6FAB">
        <w:rPr>
          <w:rFonts w:ascii="Sylfaen" w:hAnsi="Sylfaen"/>
          <w:i/>
        </w:rPr>
        <w:t xml:space="preserve"> სისტემის მხრივ</w:t>
      </w:r>
      <w:r w:rsidR="002B6679" w:rsidRPr="002D6FAB">
        <w:rPr>
          <w:rFonts w:ascii="Sylfaen" w:hAnsi="Sylfaen"/>
          <w:i/>
        </w:rPr>
        <w:t xml:space="preserve"> დარღვევები</w:t>
      </w:r>
      <w:r w:rsidRPr="002D6FAB">
        <w:rPr>
          <w:rFonts w:ascii="Sylfaen" w:hAnsi="Sylfaen"/>
          <w:i/>
        </w:rPr>
        <w:t>:</w:t>
      </w:r>
      <w:r w:rsidRPr="002D6FAB">
        <w:rPr>
          <w:rFonts w:ascii="Sylfaen" w:hAnsi="Sylfaen"/>
        </w:rPr>
        <w:t xml:space="preserve"> ფლებოთრომბოზი, ჰიპერტენზია.</w:t>
      </w:r>
    </w:p>
    <w:p w14:paraId="51070D39" w14:textId="21A5E7CA" w:rsidR="00F37957" w:rsidRPr="002D6FAB" w:rsidRDefault="00430C40" w:rsidP="006E5AFE">
      <w:pPr>
        <w:jc w:val="both"/>
        <w:rPr>
          <w:rFonts w:ascii="Sylfaen" w:hAnsi="Sylfaen"/>
        </w:rPr>
      </w:pPr>
      <w:r w:rsidRPr="002D6FAB">
        <w:rPr>
          <w:rFonts w:ascii="Sylfaen" w:hAnsi="Sylfaen"/>
          <w:i/>
        </w:rPr>
        <w:t>ზოგადი ხასიათის გართულებები და რეაქციები შეყვანის ადგილ</w:t>
      </w:r>
      <w:r w:rsidR="002B6679" w:rsidRPr="002D6FAB">
        <w:rPr>
          <w:rFonts w:ascii="Sylfaen" w:hAnsi="Sylfaen"/>
          <w:i/>
        </w:rPr>
        <w:t>ას</w:t>
      </w:r>
      <w:r w:rsidRPr="002D6FAB">
        <w:rPr>
          <w:rFonts w:ascii="Sylfaen" w:hAnsi="Sylfaen"/>
          <w:i/>
        </w:rPr>
        <w:t>:</w:t>
      </w:r>
      <w:r w:rsidRPr="002D6FAB">
        <w:rPr>
          <w:rFonts w:ascii="Sylfaen" w:hAnsi="Sylfaen"/>
        </w:rPr>
        <w:t xml:space="preserve"> ავასკულური ნეკროზი, სხეულის მასის ზრდა, ანაფილაქ</w:t>
      </w:r>
      <w:r w:rsidR="001305A5" w:rsidRPr="002D6FAB">
        <w:rPr>
          <w:rFonts w:ascii="Sylfaen" w:hAnsi="Sylfaen"/>
        </w:rPr>
        <w:t>სი</w:t>
      </w:r>
      <w:r w:rsidRPr="002D6FAB">
        <w:rPr>
          <w:rFonts w:ascii="Sylfaen" w:hAnsi="Sylfaen"/>
        </w:rPr>
        <w:t xml:space="preserve">ური და ანაფილაქტოიდური რეაქციები, ჰიპერმგრძნობელობის რეაქციები (შოკის მსგავსი მდგომარეობები, არტერიული წნევის </w:t>
      </w:r>
      <w:r w:rsidR="000C777A" w:rsidRPr="002D6FAB">
        <w:rPr>
          <w:rFonts w:ascii="Sylfaen" w:hAnsi="Sylfaen"/>
        </w:rPr>
        <w:t>დაქვეითება</w:t>
      </w:r>
      <w:r w:rsidRPr="002D6FAB">
        <w:rPr>
          <w:rFonts w:ascii="Sylfaen" w:hAnsi="Sylfaen"/>
        </w:rPr>
        <w:t>), დაღლილობა, ბრონქოსპაზმი (ბრონქული ასთმით დაავადებულებში მეტაბისულფიტების შემცველობის გამო</w:t>
      </w:r>
      <w:r w:rsidR="00360E3C" w:rsidRPr="002D6FAB">
        <w:rPr>
          <w:rFonts w:ascii="Sylfaen" w:hAnsi="Sylfaen"/>
        </w:rPr>
        <w:t>)</w:t>
      </w:r>
      <w:r w:rsidRPr="002D6FAB">
        <w:rPr>
          <w:rFonts w:ascii="Sylfaen" w:hAnsi="Sylfaen"/>
        </w:rPr>
        <w:t>,</w:t>
      </w:r>
      <w:r w:rsidR="00360E3C" w:rsidRPr="002D6FAB">
        <w:rPr>
          <w:rFonts w:ascii="Sylfaen" w:hAnsi="Sylfaen"/>
        </w:rPr>
        <w:t xml:space="preserve"> </w:t>
      </w:r>
      <w:r w:rsidRPr="002D6FAB">
        <w:rPr>
          <w:rFonts w:ascii="Sylfaen" w:hAnsi="Sylfaen"/>
        </w:rPr>
        <w:t xml:space="preserve">ტკივილი, </w:t>
      </w:r>
      <w:r w:rsidR="008335CE" w:rsidRPr="002D6FAB">
        <w:rPr>
          <w:rFonts w:ascii="Sylfaen" w:hAnsi="Sylfaen"/>
          <w:i/>
          <w:iCs/>
        </w:rPr>
        <w:t xml:space="preserve"> </w:t>
      </w:r>
      <w:r w:rsidR="00F37957" w:rsidRPr="002D6FAB">
        <w:rPr>
          <w:rFonts w:ascii="Sylfaen" w:hAnsi="Sylfaen"/>
        </w:rPr>
        <w:t>წვ</w:t>
      </w:r>
      <w:r w:rsidRPr="002D6FAB">
        <w:rPr>
          <w:rFonts w:ascii="Sylfaen" w:hAnsi="Sylfaen"/>
        </w:rPr>
        <w:t xml:space="preserve">ის, </w:t>
      </w:r>
      <w:r w:rsidR="00F37957" w:rsidRPr="002D6FAB">
        <w:rPr>
          <w:rFonts w:ascii="Sylfaen" w:hAnsi="Sylfaen"/>
        </w:rPr>
        <w:t>ჩხვლეტ</w:t>
      </w:r>
      <w:r w:rsidRPr="002D6FAB">
        <w:rPr>
          <w:rFonts w:ascii="Sylfaen" w:hAnsi="Sylfaen"/>
        </w:rPr>
        <w:t>ის შეგრძნება</w:t>
      </w:r>
      <w:r w:rsidR="00F37957" w:rsidRPr="002D6FAB">
        <w:rPr>
          <w:rFonts w:ascii="Sylfaen" w:hAnsi="Sylfaen"/>
        </w:rPr>
        <w:t xml:space="preserve"> შეყვანის ადგილას,</w:t>
      </w:r>
      <w:r w:rsidR="004A667D" w:rsidRPr="002D6FAB">
        <w:rPr>
          <w:rFonts w:ascii="Sylfaen" w:hAnsi="Sylfaen"/>
        </w:rPr>
        <w:t xml:space="preserve"> კანისა და კანქვეშა ქსოვილის ატროფია </w:t>
      </w:r>
      <w:r w:rsidR="00F37957" w:rsidRPr="002D6FAB">
        <w:rPr>
          <w:rFonts w:ascii="Sylfaen" w:hAnsi="Sylfaen"/>
        </w:rPr>
        <w:t xml:space="preserve"> </w:t>
      </w:r>
      <w:r w:rsidR="004A667D" w:rsidRPr="002D6FAB">
        <w:rPr>
          <w:rFonts w:ascii="Sylfaen" w:hAnsi="Sylfaen"/>
        </w:rPr>
        <w:t xml:space="preserve">შეყვანის ადგილის </w:t>
      </w:r>
      <w:r w:rsidR="00F37957" w:rsidRPr="002D6FAB">
        <w:rPr>
          <w:rFonts w:ascii="Sylfaen" w:hAnsi="Sylfaen"/>
        </w:rPr>
        <w:t>მიმდებარე</w:t>
      </w:r>
      <w:r w:rsidR="004A667D" w:rsidRPr="002D6FAB">
        <w:rPr>
          <w:rFonts w:ascii="Sylfaen" w:hAnsi="Sylfaen"/>
        </w:rPr>
        <w:t>დ</w:t>
      </w:r>
      <w:r w:rsidR="00F37957" w:rsidRPr="002D6FAB">
        <w:rPr>
          <w:rFonts w:ascii="Sylfaen" w:hAnsi="Sylfaen"/>
        </w:rPr>
        <w:t xml:space="preserve"> </w:t>
      </w:r>
      <w:r w:rsidR="004A667D" w:rsidRPr="002D6FAB">
        <w:rPr>
          <w:rFonts w:ascii="Sylfaen" w:hAnsi="Sylfaen"/>
        </w:rPr>
        <w:t xml:space="preserve">ან </w:t>
      </w:r>
      <w:r w:rsidR="002B6679" w:rsidRPr="002D6FAB">
        <w:rPr>
          <w:rFonts w:ascii="Sylfaen" w:hAnsi="Sylfaen"/>
        </w:rPr>
        <w:t>უშუალოდ</w:t>
      </w:r>
      <w:r w:rsidR="004A667D" w:rsidRPr="002D6FAB">
        <w:rPr>
          <w:rFonts w:ascii="Sylfaen" w:hAnsi="Sylfaen"/>
        </w:rPr>
        <w:t xml:space="preserve"> ინექციის ადგილ</w:t>
      </w:r>
      <w:r w:rsidR="002B6679" w:rsidRPr="002D6FAB">
        <w:rPr>
          <w:rFonts w:ascii="Sylfaen" w:hAnsi="Sylfaen"/>
        </w:rPr>
        <w:t>ას</w:t>
      </w:r>
      <w:r w:rsidR="004A667D" w:rsidRPr="002D6FAB">
        <w:rPr>
          <w:rFonts w:ascii="Sylfaen" w:hAnsi="Sylfaen"/>
        </w:rPr>
        <w:t xml:space="preserve"> (განსაკუთრებით  პრეპარატის </w:t>
      </w:r>
      <w:r w:rsidR="00F37957" w:rsidRPr="002D6FAB">
        <w:rPr>
          <w:rFonts w:ascii="Sylfaen" w:hAnsi="Sylfaen"/>
        </w:rPr>
        <w:t xml:space="preserve"> დელტოიდურ კუნთში</w:t>
      </w:r>
      <w:r w:rsidR="004A667D" w:rsidRPr="002D6FAB">
        <w:rPr>
          <w:rFonts w:ascii="Sylfaen" w:hAnsi="Sylfaen"/>
        </w:rPr>
        <w:t xml:space="preserve"> შეყვანის შემთხვევაში</w:t>
      </w:r>
      <w:r w:rsidR="00F37957" w:rsidRPr="002D6FAB">
        <w:rPr>
          <w:rFonts w:ascii="Sylfaen" w:hAnsi="Sylfaen"/>
        </w:rPr>
        <w:t>).</w:t>
      </w:r>
    </w:p>
    <w:p w14:paraId="09BB111F" w14:textId="37F909E0" w:rsidR="004A667D" w:rsidRPr="002D6FAB" w:rsidRDefault="004A667D" w:rsidP="006E5AFE">
      <w:pPr>
        <w:jc w:val="both"/>
        <w:rPr>
          <w:rFonts w:ascii="Sylfaen" w:hAnsi="Sylfaen"/>
          <w:iCs/>
        </w:rPr>
      </w:pPr>
      <w:r w:rsidRPr="002D6FAB">
        <w:rPr>
          <w:rFonts w:ascii="Sylfaen" w:hAnsi="Sylfaen"/>
          <w:i/>
          <w:iCs/>
        </w:rPr>
        <w:t xml:space="preserve">რეპროდუქციული სისტემისა და სარძევე ჯირკვლების მხრივ </w:t>
      </w:r>
      <w:r w:rsidR="002B6679" w:rsidRPr="002D6FAB">
        <w:rPr>
          <w:rFonts w:ascii="Sylfaen" w:hAnsi="Sylfaen"/>
          <w:i/>
          <w:iCs/>
        </w:rPr>
        <w:t>დარღვევები</w:t>
      </w:r>
      <w:r w:rsidRPr="002D6FAB">
        <w:rPr>
          <w:rFonts w:ascii="Sylfaen" w:hAnsi="Sylfaen"/>
          <w:i/>
          <w:iCs/>
        </w:rPr>
        <w:t xml:space="preserve">: </w:t>
      </w:r>
      <w:r w:rsidRPr="002D6FAB">
        <w:rPr>
          <w:rFonts w:ascii="Sylfaen" w:hAnsi="Sylfaen"/>
          <w:iCs/>
        </w:rPr>
        <w:t>მენსტრუალური ციკლის დარღვევა.</w:t>
      </w:r>
    </w:p>
    <w:p w14:paraId="16932EB6" w14:textId="00B37796" w:rsidR="00F37957" w:rsidRPr="002D6FAB" w:rsidRDefault="004A667D" w:rsidP="006E5AFE">
      <w:pPr>
        <w:jc w:val="both"/>
        <w:rPr>
          <w:rFonts w:ascii="Sylfaen" w:hAnsi="Sylfaen"/>
          <w:i/>
          <w:iCs/>
        </w:rPr>
      </w:pPr>
      <w:r w:rsidRPr="002D6FAB">
        <w:rPr>
          <w:rFonts w:ascii="Sylfaen" w:hAnsi="Sylfaen"/>
          <w:i/>
          <w:iCs/>
        </w:rPr>
        <w:t xml:space="preserve">ფსიქიატრიული დარღვევები: </w:t>
      </w:r>
      <w:r w:rsidRPr="002D6FAB">
        <w:rPr>
          <w:rFonts w:ascii="Sylfaen" w:hAnsi="Sylfaen"/>
          <w:iCs/>
        </w:rPr>
        <w:t xml:space="preserve">დეპრესია, ჰიპომანია, </w:t>
      </w:r>
      <w:r w:rsidR="008C30F1" w:rsidRPr="002D6FAB">
        <w:rPr>
          <w:rFonts w:ascii="Sylfaen" w:hAnsi="Sylfaen"/>
          <w:iCs/>
        </w:rPr>
        <w:t>ფ</w:t>
      </w:r>
      <w:r w:rsidRPr="002D6FAB">
        <w:rPr>
          <w:rFonts w:ascii="Sylfaen" w:hAnsi="Sylfaen"/>
          <w:iCs/>
        </w:rPr>
        <w:t>სიქოზი, ეიფორია, გუნება</w:t>
      </w:r>
      <w:r w:rsidR="008C30F1" w:rsidRPr="002D6FAB">
        <w:rPr>
          <w:rFonts w:ascii="Sylfaen" w:hAnsi="Sylfaen"/>
          <w:iCs/>
        </w:rPr>
        <w:t>-</w:t>
      </w:r>
      <w:r w:rsidRPr="002D6FAB">
        <w:rPr>
          <w:rFonts w:ascii="Sylfaen" w:hAnsi="Sylfaen"/>
          <w:iCs/>
        </w:rPr>
        <w:t>განწყობის უეცარი ცვლილებები, პიროვნების შეცვლა, უძ</w:t>
      </w:r>
      <w:r w:rsidRPr="002D6FAB">
        <w:rPr>
          <w:rFonts w:ascii="Sylfaen" w:hAnsi="Sylfaen"/>
        </w:rPr>
        <w:t xml:space="preserve">ილობა, დეზორიენტაცია, ჰალუცინაციები, პარანოია, მომატებული აღგზნებადობა </w:t>
      </w:r>
      <w:r w:rsidR="00360E3C" w:rsidRPr="002D6FAB">
        <w:rPr>
          <w:rFonts w:ascii="Sylfaen" w:hAnsi="Sylfaen"/>
        </w:rPr>
        <w:t>ან</w:t>
      </w:r>
      <w:r w:rsidRPr="002D6FAB">
        <w:rPr>
          <w:rFonts w:ascii="Sylfaen" w:hAnsi="Sylfaen"/>
        </w:rPr>
        <w:t xml:space="preserve"> დაძაბულობა.</w:t>
      </w:r>
    </w:p>
    <w:p w14:paraId="13C57264" w14:textId="72B19081" w:rsidR="008C30F1" w:rsidRPr="002D6FAB" w:rsidRDefault="004A667D" w:rsidP="006E5AFE">
      <w:pPr>
        <w:jc w:val="both"/>
        <w:rPr>
          <w:rFonts w:ascii="Sylfaen" w:hAnsi="Sylfaen"/>
        </w:rPr>
      </w:pPr>
      <w:r w:rsidRPr="002D6FAB">
        <w:rPr>
          <w:rFonts w:ascii="Sylfaen" w:hAnsi="Sylfaen"/>
          <w:i/>
        </w:rPr>
        <w:t>სხვა გვერდითი ეფექტები</w:t>
      </w:r>
      <w:r w:rsidRPr="002D6FAB">
        <w:rPr>
          <w:rFonts w:ascii="Sylfaen" w:hAnsi="Sylfaen"/>
        </w:rPr>
        <w:t xml:space="preserve"> : ლეიკოციტურია.</w:t>
      </w:r>
    </w:p>
    <w:p w14:paraId="230B6A3A" w14:textId="5CAAB6F0" w:rsidR="004A667D" w:rsidRPr="002D6FAB" w:rsidRDefault="00E90C23" w:rsidP="006E5AFE">
      <w:pPr>
        <w:jc w:val="both"/>
        <w:rPr>
          <w:rFonts w:ascii="Sylfaen" w:hAnsi="Sylfaen"/>
        </w:rPr>
      </w:pPr>
      <w:r w:rsidRPr="002D6FAB">
        <w:rPr>
          <w:rFonts w:ascii="Sylfaen" w:hAnsi="Sylfaen"/>
        </w:rPr>
        <w:t xml:space="preserve">დამატებითი გვერდითი ეფექტები, </w:t>
      </w:r>
      <w:r w:rsidR="008C30F1" w:rsidRPr="002D6FAB">
        <w:rPr>
          <w:rFonts w:ascii="Sylfaen" w:hAnsi="Sylfaen"/>
        </w:rPr>
        <w:t>დაკავშირებული</w:t>
      </w:r>
      <w:r w:rsidRPr="002D6FAB">
        <w:rPr>
          <w:rFonts w:ascii="Sylfaen" w:hAnsi="Sylfaen"/>
        </w:rPr>
        <w:t xml:space="preserve"> კორტიკოსტეროიდებით პარენტერალურ თერაპიასთან, მოიცავ</w:t>
      </w:r>
      <w:r w:rsidR="008C30F1" w:rsidRPr="002D6FAB">
        <w:rPr>
          <w:rFonts w:ascii="Sylfaen" w:hAnsi="Sylfaen"/>
        </w:rPr>
        <w:t>ს</w:t>
      </w:r>
      <w:r w:rsidRPr="002D6FAB">
        <w:rPr>
          <w:rFonts w:ascii="Sylfaen" w:hAnsi="Sylfaen"/>
        </w:rPr>
        <w:t xml:space="preserve"> სიბრმავის იშვიათ შემთხვევებს, რომლებიც დაკავშირებულია პირის</w:t>
      </w:r>
      <w:r w:rsidR="008C30F1" w:rsidRPr="002D6FAB">
        <w:rPr>
          <w:rFonts w:ascii="Sylfaen" w:hAnsi="Sylfaen"/>
        </w:rPr>
        <w:t xml:space="preserve"> ღრუს</w:t>
      </w:r>
      <w:r w:rsidRPr="002D6FAB">
        <w:rPr>
          <w:rFonts w:ascii="Sylfaen" w:hAnsi="Sylfaen"/>
        </w:rPr>
        <w:t xml:space="preserve"> ან თავის არეში კერასშიდა თერაპიასთან, ჰიპერპიგმენტაციას ან ჰიპოპიგმენტაციას, კანქვეშა ან კანისმიერ ქსოვილოვან ატროფიას, ასეპტიკურ აბსცესს, ინექციის შემდგომ გამწვავებას (სახსარში შეყვანის</w:t>
      </w:r>
      <w:r w:rsidR="008C30F1" w:rsidRPr="002D6FAB">
        <w:rPr>
          <w:rFonts w:ascii="Sylfaen" w:hAnsi="Sylfaen"/>
        </w:rPr>
        <w:t xml:space="preserve"> </w:t>
      </w:r>
      <w:r w:rsidRPr="002D6FAB">
        <w:rPr>
          <w:rFonts w:ascii="Sylfaen" w:hAnsi="Sylfaen"/>
        </w:rPr>
        <w:t>შემდეგ), შარკოს ართროპათიას.</w:t>
      </w:r>
    </w:p>
    <w:p w14:paraId="1C334069" w14:textId="695322B4" w:rsidR="00E90C23" w:rsidRPr="002D6FAB" w:rsidRDefault="00E90C23" w:rsidP="006E5AFE">
      <w:pPr>
        <w:jc w:val="both"/>
        <w:rPr>
          <w:rFonts w:ascii="Sylfaen" w:hAnsi="Sylfaen"/>
        </w:rPr>
      </w:pPr>
      <w:r w:rsidRPr="002D6FAB">
        <w:rPr>
          <w:rFonts w:ascii="Sylfaen" w:hAnsi="Sylfaen"/>
        </w:rPr>
        <w:lastRenderedPageBreak/>
        <w:t xml:space="preserve"> </w:t>
      </w:r>
    </w:p>
    <w:p w14:paraId="3567517F" w14:textId="3504B0E8" w:rsidR="00E90C23" w:rsidRPr="002D6FAB" w:rsidRDefault="00E90C23" w:rsidP="006E5AFE">
      <w:pPr>
        <w:jc w:val="both"/>
        <w:rPr>
          <w:rFonts w:ascii="Sylfaen" w:hAnsi="Sylfaen"/>
        </w:rPr>
      </w:pPr>
      <w:r w:rsidRPr="002D6FAB">
        <w:rPr>
          <w:rFonts w:ascii="Sylfaen" w:hAnsi="Sylfaen"/>
        </w:rPr>
        <w:t xml:space="preserve">მძიმე გვერდითი ეფექტების წარმოქმნის შემთხვევაში  პრეპარატით მკურნალობა უნდა </w:t>
      </w:r>
      <w:r w:rsidR="008C30F1" w:rsidRPr="002D6FAB">
        <w:rPr>
          <w:rFonts w:ascii="Sylfaen" w:hAnsi="Sylfaen"/>
        </w:rPr>
        <w:t>შ</w:t>
      </w:r>
      <w:r w:rsidRPr="002D6FAB">
        <w:rPr>
          <w:rFonts w:ascii="Sylfaen" w:hAnsi="Sylfaen"/>
        </w:rPr>
        <w:t>ეწყდეს.</w:t>
      </w:r>
    </w:p>
    <w:p w14:paraId="00AE055A" w14:textId="2EC17463" w:rsidR="008C30F1" w:rsidRPr="002D6FAB" w:rsidRDefault="008C30F1" w:rsidP="006E5AFE">
      <w:pPr>
        <w:jc w:val="both"/>
        <w:rPr>
          <w:rFonts w:ascii="Sylfaen" w:hAnsi="Sylfaen"/>
        </w:rPr>
      </w:pPr>
    </w:p>
    <w:p w14:paraId="2773AEEC" w14:textId="1D5FD485" w:rsidR="00F37957" w:rsidRPr="002D6FAB" w:rsidRDefault="008335CE" w:rsidP="006E5AFE">
      <w:pPr>
        <w:jc w:val="both"/>
        <w:rPr>
          <w:rFonts w:ascii="Sylfaen" w:hAnsi="Sylfaen"/>
          <w:b/>
          <w:bCs/>
        </w:rPr>
      </w:pPr>
      <w:r w:rsidRPr="002D6FAB">
        <w:rPr>
          <w:rFonts w:ascii="Sylfaen" w:hAnsi="Sylfaen"/>
          <w:b/>
          <w:bCs/>
        </w:rPr>
        <w:t>დოზის გადაჭარბება</w:t>
      </w:r>
    </w:p>
    <w:p w14:paraId="523AEA33" w14:textId="078476F0" w:rsidR="00F37957" w:rsidRPr="002D6FAB" w:rsidRDefault="00F37957" w:rsidP="006E5AFE">
      <w:pPr>
        <w:jc w:val="both"/>
        <w:rPr>
          <w:rFonts w:ascii="Sylfaen" w:hAnsi="Sylfaen"/>
        </w:rPr>
      </w:pPr>
      <w:r w:rsidRPr="002D6FAB">
        <w:rPr>
          <w:rFonts w:ascii="Sylfaen" w:hAnsi="Sylfaen"/>
          <w:i/>
          <w:iCs/>
        </w:rPr>
        <w:t>სიმპტომები:</w:t>
      </w:r>
      <w:r w:rsidR="008335CE" w:rsidRPr="002D6FAB">
        <w:rPr>
          <w:rFonts w:ascii="Sylfaen" w:hAnsi="Sylfaen"/>
          <w:i/>
          <w:iCs/>
        </w:rPr>
        <w:t xml:space="preserve"> </w:t>
      </w:r>
      <w:r w:rsidRPr="002D6FAB">
        <w:rPr>
          <w:rFonts w:ascii="Sylfaen" w:hAnsi="Sylfaen"/>
        </w:rPr>
        <w:t>გულისრევა, ღებინება, ძილის დარღვევა, ეიფორია, ა</w:t>
      </w:r>
      <w:r w:rsidR="00E90C23" w:rsidRPr="002D6FAB">
        <w:rPr>
          <w:rFonts w:ascii="Sylfaen" w:hAnsi="Sylfaen"/>
        </w:rPr>
        <w:t>ღ</w:t>
      </w:r>
      <w:r w:rsidRPr="002D6FAB">
        <w:rPr>
          <w:rFonts w:ascii="Sylfaen" w:hAnsi="Sylfaen"/>
        </w:rPr>
        <w:t xml:space="preserve">გზნება, დეპრესია. პრეპარატის </w:t>
      </w:r>
      <w:r w:rsidR="00E90C23" w:rsidRPr="002D6FAB">
        <w:rPr>
          <w:rFonts w:ascii="Sylfaen" w:hAnsi="Sylfaen"/>
        </w:rPr>
        <w:t xml:space="preserve">მაღალი დოზებით </w:t>
      </w:r>
      <w:r w:rsidRPr="002D6FAB">
        <w:rPr>
          <w:rFonts w:ascii="Sylfaen" w:hAnsi="Sylfaen"/>
        </w:rPr>
        <w:t>ხანგრძლივი გამოყენებისას</w:t>
      </w:r>
      <w:r w:rsidR="00E90C23" w:rsidRPr="002D6FAB">
        <w:rPr>
          <w:rFonts w:ascii="Sylfaen" w:hAnsi="Sylfaen"/>
        </w:rPr>
        <w:t xml:space="preserve"> -</w:t>
      </w:r>
      <w:r w:rsidRPr="002D6FAB">
        <w:rPr>
          <w:rFonts w:ascii="Sylfaen" w:hAnsi="Sylfaen"/>
        </w:rPr>
        <w:t xml:space="preserve"> ოსტეოპოროზი, ორგანიზმში სითხის შეკავება, არტერიული წნევის</w:t>
      </w:r>
      <w:r w:rsidR="008335CE" w:rsidRPr="002D6FAB">
        <w:rPr>
          <w:rFonts w:ascii="Sylfaen" w:hAnsi="Sylfaen"/>
        </w:rPr>
        <w:t xml:space="preserve"> </w:t>
      </w:r>
      <w:r w:rsidRPr="002D6FAB">
        <w:rPr>
          <w:rFonts w:ascii="Sylfaen" w:hAnsi="Sylfaen"/>
        </w:rPr>
        <w:t>მომატება, მიოპათია, იცენკო-</w:t>
      </w:r>
      <w:r w:rsidR="008335CE" w:rsidRPr="002D6FAB">
        <w:rPr>
          <w:rFonts w:ascii="Sylfaen" w:hAnsi="Sylfaen"/>
        </w:rPr>
        <w:t>კ</w:t>
      </w:r>
      <w:r w:rsidRPr="002D6FAB">
        <w:rPr>
          <w:rFonts w:ascii="Sylfaen" w:hAnsi="Sylfaen"/>
        </w:rPr>
        <w:t xml:space="preserve">უშინგის სინდრომი, თირკმელზედა ჯირკვლის ქერქის ფუნქციის დათრგუნვა. </w:t>
      </w:r>
      <w:r w:rsidR="008335CE" w:rsidRPr="002D6FAB">
        <w:rPr>
          <w:rFonts w:ascii="Sylfaen" w:hAnsi="Sylfaen"/>
        </w:rPr>
        <w:t>დოზის გადაჭარბების</w:t>
      </w:r>
      <w:r w:rsidRPr="002D6FAB">
        <w:rPr>
          <w:rFonts w:ascii="Sylfaen" w:hAnsi="Sylfaen"/>
        </w:rPr>
        <w:t xml:space="preserve"> ეფექტები შეიძლება შენარჩუნდეს რამდენიმე კვირ</w:t>
      </w:r>
      <w:r w:rsidR="008C30F1" w:rsidRPr="002D6FAB">
        <w:rPr>
          <w:rFonts w:ascii="Sylfaen" w:hAnsi="Sylfaen"/>
        </w:rPr>
        <w:t>ის განმავლობაში</w:t>
      </w:r>
      <w:r w:rsidRPr="002D6FAB">
        <w:rPr>
          <w:rFonts w:ascii="Sylfaen" w:hAnsi="Sylfaen"/>
        </w:rPr>
        <w:t xml:space="preserve">. </w:t>
      </w:r>
    </w:p>
    <w:p w14:paraId="3D18ED2E" w14:textId="77777777" w:rsidR="008335CE" w:rsidRPr="002D6FAB" w:rsidRDefault="008335CE" w:rsidP="006E5AFE">
      <w:pPr>
        <w:jc w:val="both"/>
        <w:rPr>
          <w:rFonts w:ascii="Sylfaen" w:hAnsi="Sylfaen"/>
          <w:i/>
          <w:iCs/>
        </w:rPr>
      </w:pPr>
    </w:p>
    <w:p w14:paraId="034543FC" w14:textId="1F5C7593" w:rsidR="00F37957" w:rsidRPr="002D6FAB" w:rsidRDefault="00F37957" w:rsidP="006E5AFE">
      <w:pPr>
        <w:jc w:val="both"/>
        <w:rPr>
          <w:rFonts w:ascii="Sylfaen" w:hAnsi="Sylfaen"/>
        </w:rPr>
      </w:pPr>
      <w:r w:rsidRPr="002D6FAB">
        <w:rPr>
          <w:rFonts w:ascii="Sylfaen" w:hAnsi="Sylfaen"/>
          <w:i/>
          <w:iCs/>
        </w:rPr>
        <w:t>მკურნალობა:</w:t>
      </w:r>
      <w:r w:rsidR="008335CE" w:rsidRPr="002D6FAB">
        <w:rPr>
          <w:rFonts w:ascii="Sylfaen" w:hAnsi="Sylfaen"/>
          <w:i/>
          <w:iCs/>
        </w:rPr>
        <w:t xml:space="preserve"> </w:t>
      </w:r>
      <w:r w:rsidRPr="002D6FAB">
        <w:rPr>
          <w:rFonts w:ascii="Sylfaen" w:hAnsi="Sylfaen"/>
        </w:rPr>
        <w:t>ასეთ შემთხვევებში აუცილებ</w:t>
      </w:r>
      <w:r w:rsidR="008335CE" w:rsidRPr="002D6FAB">
        <w:rPr>
          <w:rFonts w:ascii="Sylfaen" w:hAnsi="Sylfaen"/>
        </w:rPr>
        <w:t>ელია დოზის შემცირება</w:t>
      </w:r>
      <w:r w:rsidRPr="002D6FAB">
        <w:rPr>
          <w:rFonts w:ascii="Sylfaen" w:hAnsi="Sylfaen"/>
        </w:rPr>
        <w:t xml:space="preserve"> პრეპარატის </w:t>
      </w:r>
      <w:r w:rsidR="008C30F1" w:rsidRPr="002D6FAB">
        <w:rPr>
          <w:rFonts w:ascii="Sylfaen" w:hAnsi="Sylfaen"/>
        </w:rPr>
        <w:t>ეტაპობრივ</w:t>
      </w:r>
      <w:r w:rsidRPr="002D6FAB">
        <w:rPr>
          <w:rFonts w:ascii="Sylfaen" w:hAnsi="Sylfaen"/>
        </w:rPr>
        <w:t xml:space="preserve"> შეწყვეტამდე და სიმპტომური მკურნალობ</w:t>
      </w:r>
      <w:r w:rsidR="008335CE" w:rsidRPr="002D6FAB">
        <w:rPr>
          <w:rFonts w:ascii="Sylfaen" w:hAnsi="Sylfaen"/>
        </w:rPr>
        <w:t>ის ჩატარება</w:t>
      </w:r>
      <w:r w:rsidRPr="002D6FAB">
        <w:rPr>
          <w:rFonts w:ascii="Sylfaen" w:hAnsi="Sylfaen"/>
        </w:rPr>
        <w:t xml:space="preserve">, სასიცოცხლოდ მნიშვნელოვანი ფუნქციების შენარჩუნება, </w:t>
      </w:r>
      <w:r w:rsidR="000C777A" w:rsidRPr="002D6FAB">
        <w:rPr>
          <w:rFonts w:ascii="Sylfaen" w:hAnsi="Sylfaen"/>
        </w:rPr>
        <w:t>ელექტროლიტური</w:t>
      </w:r>
      <w:r w:rsidRPr="002D6FAB">
        <w:rPr>
          <w:rFonts w:ascii="Sylfaen" w:hAnsi="Sylfaen"/>
        </w:rPr>
        <w:t xml:space="preserve"> ბალანსის კორექცია, ანტაციდები, ფენოთიაზინები, ლითიუმის პრეპარატები. იცენკო-</w:t>
      </w:r>
      <w:r w:rsidR="008335CE" w:rsidRPr="002D6FAB">
        <w:rPr>
          <w:rFonts w:ascii="Sylfaen" w:hAnsi="Sylfaen"/>
        </w:rPr>
        <w:t>კ</w:t>
      </w:r>
      <w:r w:rsidRPr="002D6FAB">
        <w:rPr>
          <w:rFonts w:ascii="Sylfaen" w:hAnsi="Sylfaen"/>
        </w:rPr>
        <w:t>უშინგის სინდრომის</w:t>
      </w:r>
      <w:r w:rsidR="008335CE" w:rsidRPr="002D6FAB">
        <w:rPr>
          <w:rFonts w:ascii="Sylfaen" w:hAnsi="Sylfaen"/>
        </w:rPr>
        <w:t xml:space="preserve"> </w:t>
      </w:r>
      <w:r w:rsidR="00CC540D" w:rsidRPr="002D6FAB">
        <w:rPr>
          <w:rFonts w:ascii="Sylfaen" w:hAnsi="Sylfaen"/>
        </w:rPr>
        <w:t>შემთხვევაში -</w:t>
      </w:r>
      <w:r w:rsidR="003064B4" w:rsidRPr="002D6FAB">
        <w:rPr>
          <w:rFonts w:ascii="Sylfaen" w:hAnsi="Sylfaen"/>
        </w:rPr>
        <w:t xml:space="preserve"> </w:t>
      </w:r>
      <w:r w:rsidRPr="002D6FAB">
        <w:rPr>
          <w:rFonts w:ascii="Sylfaen" w:hAnsi="Sylfaen"/>
        </w:rPr>
        <w:t>ამინოგლუტეტიმიდი.</w:t>
      </w:r>
      <w:r w:rsidR="00327CEC" w:rsidRPr="002D6FAB">
        <w:rPr>
          <w:rFonts w:ascii="Sylfaen" w:hAnsi="Sylfaen"/>
        </w:rPr>
        <w:t xml:space="preserve"> </w:t>
      </w:r>
      <w:r w:rsidRPr="002D6FAB">
        <w:rPr>
          <w:rFonts w:ascii="Sylfaen" w:hAnsi="Sylfaen"/>
        </w:rPr>
        <w:t>სპეციფიკური ანტიდოტი არ არსებობს. ჰემოდიალიზი არაეფექტ</w:t>
      </w:r>
      <w:r w:rsidR="008C30F1" w:rsidRPr="002D6FAB">
        <w:rPr>
          <w:rFonts w:ascii="Sylfaen" w:hAnsi="Sylfaen"/>
        </w:rPr>
        <w:t>იან</w:t>
      </w:r>
      <w:r w:rsidRPr="002D6FAB">
        <w:rPr>
          <w:rFonts w:ascii="Sylfaen" w:hAnsi="Sylfaen"/>
        </w:rPr>
        <w:t>ია.</w:t>
      </w:r>
    </w:p>
    <w:p w14:paraId="2F50241C" w14:textId="3086003E" w:rsidR="00721A51" w:rsidRPr="002D6FAB" w:rsidRDefault="00721A51" w:rsidP="006E5AFE">
      <w:pPr>
        <w:jc w:val="both"/>
        <w:rPr>
          <w:rFonts w:ascii="Sylfaen" w:hAnsi="Sylfaen"/>
        </w:rPr>
      </w:pPr>
    </w:p>
    <w:p w14:paraId="5E92DC9C" w14:textId="37912C5A" w:rsidR="003064B4" w:rsidRPr="002D6FAB" w:rsidRDefault="003064B4" w:rsidP="006E5AFE">
      <w:pPr>
        <w:jc w:val="both"/>
        <w:rPr>
          <w:rFonts w:ascii="Sylfaen" w:hAnsi="Sylfaen"/>
          <w:b/>
          <w:bCs/>
        </w:rPr>
      </w:pPr>
      <w:r w:rsidRPr="002D6FAB">
        <w:rPr>
          <w:rFonts w:ascii="Sylfaen" w:hAnsi="Sylfaen"/>
          <w:b/>
          <w:bCs/>
        </w:rPr>
        <w:t>ურთიერთქმედება სხვა სამკურნალო საშუალებებთან</w:t>
      </w:r>
    </w:p>
    <w:p w14:paraId="575F596D" w14:textId="0D78BFDF" w:rsidR="00CC540D" w:rsidRPr="002D6FAB" w:rsidRDefault="00CC540D" w:rsidP="006E5AFE">
      <w:pPr>
        <w:jc w:val="both"/>
        <w:rPr>
          <w:rFonts w:ascii="Sylfaen" w:hAnsi="Sylfaen"/>
          <w:bCs/>
        </w:rPr>
      </w:pPr>
      <w:r w:rsidRPr="002D6FAB">
        <w:rPr>
          <w:rFonts w:ascii="Sylfaen" w:hAnsi="Sylfaen"/>
          <w:bCs/>
          <w:i/>
        </w:rPr>
        <w:t xml:space="preserve">კარბამაზეპინი, პრიმიდონი, ამინოგლუტეტიმიდი: </w:t>
      </w:r>
      <w:r w:rsidRPr="002D6FAB">
        <w:rPr>
          <w:rFonts w:ascii="Sylfaen" w:hAnsi="Sylfaen"/>
          <w:bCs/>
        </w:rPr>
        <w:t>ბეტამეზონის ეფექტ</w:t>
      </w:r>
      <w:r w:rsidR="007D0BC7" w:rsidRPr="002D6FAB">
        <w:rPr>
          <w:rFonts w:ascii="Sylfaen" w:hAnsi="Sylfaen"/>
          <w:bCs/>
        </w:rPr>
        <w:t>იან</w:t>
      </w:r>
      <w:r w:rsidRPr="002D6FAB">
        <w:rPr>
          <w:rFonts w:ascii="Sylfaen" w:hAnsi="Sylfaen"/>
          <w:bCs/>
        </w:rPr>
        <w:t>ობა კლებულობს.</w:t>
      </w:r>
    </w:p>
    <w:p w14:paraId="2704B98F" w14:textId="06CADD6F" w:rsidR="00CC540D" w:rsidRPr="002D6FAB" w:rsidRDefault="00CC540D" w:rsidP="006E5AFE">
      <w:pPr>
        <w:jc w:val="both"/>
        <w:rPr>
          <w:rFonts w:ascii="Sylfaen" w:hAnsi="Sylfaen"/>
          <w:bCs/>
        </w:rPr>
      </w:pPr>
      <w:r w:rsidRPr="002D6FAB">
        <w:rPr>
          <w:rFonts w:ascii="Sylfaen" w:hAnsi="Sylfaen"/>
          <w:bCs/>
          <w:i/>
        </w:rPr>
        <w:t>ანტიჰიპერტენზიული და ნატრიურეზული  საშუალებები</w:t>
      </w:r>
      <w:r w:rsidR="003534AD" w:rsidRPr="002D6FAB">
        <w:rPr>
          <w:rFonts w:ascii="Sylfaen" w:hAnsi="Sylfaen"/>
          <w:bCs/>
        </w:rPr>
        <w:t>: კორტიკოსტეროიდები აქვეითებ</w:t>
      </w:r>
      <w:r w:rsidR="007D0BC7" w:rsidRPr="002D6FAB">
        <w:rPr>
          <w:rFonts w:ascii="Sylfaen" w:hAnsi="Sylfaen"/>
          <w:bCs/>
        </w:rPr>
        <w:t>ს</w:t>
      </w:r>
      <w:r w:rsidR="003534AD" w:rsidRPr="002D6FAB">
        <w:rPr>
          <w:rFonts w:ascii="Sylfaen" w:hAnsi="Sylfaen"/>
          <w:bCs/>
        </w:rPr>
        <w:t xml:space="preserve"> ანტიჰიპერტენზიული და ნატრიურეზული საშუალებების თერაპიულ ეფექტს. </w:t>
      </w:r>
    </w:p>
    <w:p w14:paraId="2D32BF91" w14:textId="2A7169A9" w:rsidR="003534AD" w:rsidRPr="002D6FAB" w:rsidRDefault="003534AD" w:rsidP="006E5AFE">
      <w:pPr>
        <w:jc w:val="both"/>
        <w:rPr>
          <w:rFonts w:ascii="Sylfaen" w:hAnsi="Sylfaen"/>
          <w:bCs/>
        </w:rPr>
      </w:pPr>
      <w:r w:rsidRPr="002D6FAB">
        <w:rPr>
          <w:rFonts w:ascii="Sylfaen" w:hAnsi="Sylfaen"/>
          <w:bCs/>
          <w:i/>
        </w:rPr>
        <w:t>ალბენდაზოლი</w:t>
      </w:r>
      <w:r w:rsidRPr="002D6FAB">
        <w:rPr>
          <w:rFonts w:ascii="Sylfaen" w:hAnsi="Sylfaen"/>
          <w:bCs/>
        </w:rPr>
        <w:t>:  კორტიკოსტეროიდები აძლიერებ</w:t>
      </w:r>
      <w:r w:rsidR="007D0BC7" w:rsidRPr="002D6FAB">
        <w:rPr>
          <w:rFonts w:ascii="Sylfaen" w:hAnsi="Sylfaen"/>
          <w:bCs/>
        </w:rPr>
        <w:t>ს</w:t>
      </w:r>
      <w:r w:rsidRPr="002D6FAB">
        <w:rPr>
          <w:rFonts w:ascii="Sylfaen" w:hAnsi="Sylfaen"/>
          <w:bCs/>
        </w:rPr>
        <w:t xml:space="preserve"> ალბენდაზოლის აქტივობას.</w:t>
      </w:r>
    </w:p>
    <w:p w14:paraId="4152EF46" w14:textId="23E1E301" w:rsidR="003534AD" w:rsidRPr="002D6FAB" w:rsidRDefault="003534AD" w:rsidP="006E5AFE">
      <w:pPr>
        <w:jc w:val="both"/>
        <w:rPr>
          <w:rFonts w:ascii="Sylfaen" w:hAnsi="Sylfaen"/>
          <w:bCs/>
        </w:rPr>
      </w:pPr>
      <w:r w:rsidRPr="002D6FAB">
        <w:rPr>
          <w:rFonts w:ascii="Sylfaen" w:hAnsi="Sylfaen"/>
          <w:bCs/>
          <w:i/>
        </w:rPr>
        <w:t>ჰეპარინი</w:t>
      </w:r>
      <w:r w:rsidRPr="002D6FAB">
        <w:rPr>
          <w:rFonts w:ascii="Sylfaen" w:hAnsi="Sylfaen"/>
          <w:bCs/>
        </w:rPr>
        <w:t>: კორტიკოსტეროიდები აძლიერებ</w:t>
      </w:r>
      <w:r w:rsidR="007D0BC7" w:rsidRPr="002D6FAB">
        <w:rPr>
          <w:rFonts w:ascii="Sylfaen" w:hAnsi="Sylfaen"/>
          <w:bCs/>
        </w:rPr>
        <w:t>ს</w:t>
      </w:r>
      <w:r w:rsidRPr="002D6FAB">
        <w:rPr>
          <w:rFonts w:ascii="Sylfaen" w:hAnsi="Sylfaen"/>
          <w:bCs/>
        </w:rPr>
        <w:t xml:space="preserve"> ჰეპარინის აქტივობას.</w:t>
      </w:r>
    </w:p>
    <w:p w14:paraId="60CE27FD" w14:textId="0DD06212" w:rsidR="003534AD" w:rsidRPr="002D6FAB" w:rsidRDefault="00360E3C" w:rsidP="006E5AFE">
      <w:pPr>
        <w:jc w:val="both"/>
        <w:rPr>
          <w:rFonts w:ascii="Sylfaen" w:hAnsi="Sylfaen"/>
          <w:bCs/>
        </w:rPr>
      </w:pPr>
      <w:r w:rsidRPr="002D6FAB">
        <w:rPr>
          <w:rFonts w:ascii="Sylfaen" w:hAnsi="Sylfaen"/>
          <w:bCs/>
          <w:i/>
        </w:rPr>
        <w:t>სა</w:t>
      </w:r>
      <w:r w:rsidR="003534AD" w:rsidRPr="002D6FAB">
        <w:rPr>
          <w:rFonts w:ascii="Sylfaen" w:hAnsi="Sylfaen"/>
          <w:bCs/>
          <w:i/>
        </w:rPr>
        <w:t>გულ</w:t>
      </w:r>
      <w:r w:rsidRPr="002D6FAB">
        <w:rPr>
          <w:rFonts w:ascii="Sylfaen" w:hAnsi="Sylfaen"/>
          <w:bCs/>
          <w:i/>
        </w:rPr>
        <w:t>ე</w:t>
      </w:r>
      <w:r w:rsidR="003534AD" w:rsidRPr="002D6FAB">
        <w:rPr>
          <w:rFonts w:ascii="Sylfaen" w:hAnsi="Sylfaen"/>
          <w:bCs/>
          <w:i/>
        </w:rPr>
        <w:t xml:space="preserve"> გლიკოზიდები</w:t>
      </w:r>
      <w:r w:rsidR="003534AD" w:rsidRPr="002D6FAB">
        <w:rPr>
          <w:rFonts w:ascii="Sylfaen" w:hAnsi="Sylfaen"/>
          <w:bCs/>
        </w:rPr>
        <w:t>: კალიუმის უკმარისობა აძლიერებს გლიკოზ</w:t>
      </w:r>
      <w:r w:rsidRPr="002D6FAB">
        <w:rPr>
          <w:rFonts w:ascii="Sylfaen" w:hAnsi="Sylfaen"/>
          <w:bCs/>
        </w:rPr>
        <w:t>ი</w:t>
      </w:r>
      <w:r w:rsidR="003534AD" w:rsidRPr="002D6FAB">
        <w:rPr>
          <w:rFonts w:ascii="Sylfaen" w:hAnsi="Sylfaen"/>
          <w:bCs/>
        </w:rPr>
        <w:t>დების ეფექტს.</w:t>
      </w:r>
    </w:p>
    <w:p w14:paraId="1052EA27" w14:textId="1339C139" w:rsidR="003534AD" w:rsidRPr="002D6FAB" w:rsidRDefault="003534AD" w:rsidP="006E5AFE">
      <w:pPr>
        <w:jc w:val="both"/>
        <w:rPr>
          <w:rFonts w:ascii="Sylfaen" w:hAnsi="Sylfaen"/>
          <w:bCs/>
        </w:rPr>
      </w:pPr>
      <w:r w:rsidRPr="002D6FAB">
        <w:rPr>
          <w:rFonts w:ascii="Sylfaen" w:hAnsi="Sylfaen"/>
          <w:bCs/>
          <w:i/>
        </w:rPr>
        <w:t>ბეტა-2 ადრენორეცეპტორების აგონისტები</w:t>
      </w:r>
      <w:r w:rsidRPr="002D6FAB">
        <w:rPr>
          <w:rFonts w:ascii="Sylfaen" w:hAnsi="Sylfaen"/>
          <w:bCs/>
        </w:rPr>
        <w:t xml:space="preserve">: კორტიკოსტეროიდების მაღალი დოზებისა და ბეტა-2 ადრენორეცეპტორების </w:t>
      </w:r>
      <w:r w:rsidR="00360E3C" w:rsidRPr="002D6FAB">
        <w:rPr>
          <w:rFonts w:ascii="Sylfaen" w:hAnsi="Sylfaen"/>
          <w:bCs/>
        </w:rPr>
        <w:t xml:space="preserve">აგონისტების </w:t>
      </w:r>
      <w:r w:rsidRPr="002D6FAB">
        <w:rPr>
          <w:rFonts w:ascii="Sylfaen" w:hAnsi="Sylfaen"/>
          <w:bCs/>
        </w:rPr>
        <w:t>ერთდროული გამოყენება  ზრდის ჰიპოკალიემიის რისკს.</w:t>
      </w:r>
    </w:p>
    <w:p w14:paraId="711DB3D9" w14:textId="44A6E90A" w:rsidR="003534AD" w:rsidRPr="002D6FAB" w:rsidRDefault="003534AD" w:rsidP="006E5AFE">
      <w:pPr>
        <w:jc w:val="both"/>
        <w:rPr>
          <w:rFonts w:ascii="Sylfaen" w:hAnsi="Sylfaen"/>
          <w:bCs/>
        </w:rPr>
      </w:pPr>
      <w:r w:rsidRPr="002D6FAB">
        <w:rPr>
          <w:rFonts w:ascii="Sylfaen" w:hAnsi="Sylfaen"/>
          <w:bCs/>
          <w:i/>
        </w:rPr>
        <w:t xml:space="preserve">სალურეტიკები, ამფოტერიცინ </w:t>
      </w:r>
      <w:r w:rsidR="00BD62BA" w:rsidRPr="002D6FAB">
        <w:rPr>
          <w:rFonts w:ascii="Sylfaen" w:hAnsi="Sylfaen"/>
          <w:bCs/>
          <w:i/>
        </w:rPr>
        <w:t>B</w:t>
      </w:r>
      <w:r w:rsidR="00BD62BA" w:rsidRPr="002D6FAB">
        <w:rPr>
          <w:rFonts w:ascii="Sylfaen" w:hAnsi="Sylfaen"/>
          <w:bCs/>
        </w:rPr>
        <w:t>: კალიუმის დამატებითი გამოყოფა.</w:t>
      </w:r>
    </w:p>
    <w:p w14:paraId="2356F4A8" w14:textId="230F0C59" w:rsidR="00BD62BA" w:rsidRPr="002D6FAB" w:rsidRDefault="00BD62BA" w:rsidP="006E5AFE">
      <w:pPr>
        <w:jc w:val="both"/>
        <w:rPr>
          <w:rFonts w:ascii="Sylfaen" w:hAnsi="Sylfaen"/>
          <w:bCs/>
        </w:rPr>
      </w:pPr>
      <w:r w:rsidRPr="002D6FAB">
        <w:rPr>
          <w:rFonts w:ascii="Sylfaen" w:hAnsi="Sylfaen"/>
          <w:bCs/>
          <w:i/>
        </w:rPr>
        <w:t>დიაბეტის საწინააღმდეგო პერორალური პრეპარატები</w:t>
      </w:r>
      <w:r w:rsidRPr="002D6FAB">
        <w:rPr>
          <w:rFonts w:ascii="Sylfaen" w:hAnsi="Sylfaen"/>
          <w:bCs/>
        </w:rPr>
        <w:t>: სისხლ</w:t>
      </w:r>
      <w:r w:rsidR="007D0BC7" w:rsidRPr="002D6FAB">
        <w:rPr>
          <w:rFonts w:ascii="Sylfaen" w:hAnsi="Sylfaen"/>
          <w:bCs/>
        </w:rPr>
        <w:t>შ</w:t>
      </w:r>
      <w:r w:rsidRPr="002D6FAB">
        <w:rPr>
          <w:rFonts w:ascii="Sylfaen" w:hAnsi="Sylfaen"/>
          <w:bCs/>
        </w:rPr>
        <w:t>ი შაქრის დონის დაქვეითების ეფექტი მცირდება.</w:t>
      </w:r>
    </w:p>
    <w:p w14:paraId="59BDDE72" w14:textId="5F4434B8" w:rsidR="00BD62BA" w:rsidRPr="002D6FAB" w:rsidRDefault="00BD62BA" w:rsidP="006E5AFE">
      <w:pPr>
        <w:jc w:val="both"/>
        <w:rPr>
          <w:rFonts w:ascii="Sylfaen" w:hAnsi="Sylfaen"/>
          <w:bCs/>
        </w:rPr>
      </w:pPr>
      <w:r w:rsidRPr="002D6FAB">
        <w:rPr>
          <w:rFonts w:ascii="Sylfaen" w:hAnsi="Sylfaen"/>
          <w:bCs/>
          <w:i/>
        </w:rPr>
        <w:t>კუმარინის წარმოებულები</w:t>
      </w:r>
      <w:r w:rsidRPr="002D6FAB">
        <w:rPr>
          <w:rFonts w:ascii="Sylfaen" w:hAnsi="Sylfaen"/>
          <w:bCs/>
        </w:rPr>
        <w:t xml:space="preserve"> : ანტიკოაგულა</w:t>
      </w:r>
      <w:r w:rsidR="00434BC5" w:rsidRPr="002D6FAB">
        <w:rPr>
          <w:rFonts w:ascii="Sylfaen" w:hAnsi="Sylfaen"/>
          <w:bCs/>
        </w:rPr>
        <w:t>ცი</w:t>
      </w:r>
      <w:r w:rsidRPr="002D6FAB">
        <w:rPr>
          <w:rFonts w:ascii="Sylfaen" w:hAnsi="Sylfaen"/>
          <w:bCs/>
        </w:rPr>
        <w:t xml:space="preserve">ური ეფექტი სუსტდება. </w:t>
      </w:r>
    </w:p>
    <w:p w14:paraId="6D47B766" w14:textId="2101A046" w:rsidR="00874C83" w:rsidRPr="002D6FAB" w:rsidRDefault="00874C83" w:rsidP="006E5AFE">
      <w:pPr>
        <w:jc w:val="both"/>
        <w:rPr>
          <w:rFonts w:ascii="Sylfaen" w:hAnsi="Sylfaen"/>
          <w:bCs/>
        </w:rPr>
      </w:pPr>
      <w:r w:rsidRPr="002D6FAB">
        <w:rPr>
          <w:rFonts w:ascii="Sylfaen" w:hAnsi="Sylfaen"/>
          <w:bCs/>
          <w:i/>
        </w:rPr>
        <w:t>ბარბიტურატები,  ჰიდრანტოინები, რიფამპიცინი, ეფედრინი</w:t>
      </w:r>
      <w:r w:rsidRPr="002D6FAB">
        <w:rPr>
          <w:rFonts w:ascii="Sylfaen" w:hAnsi="Sylfaen"/>
          <w:bCs/>
        </w:rPr>
        <w:t>: კორტიკოსტეროიდების ეფექტი მცირდება.</w:t>
      </w:r>
    </w:p>
    <w:p w14:paraId="49481108" w14:textId="67E784F2" w:rsidR="00874C83" w:rsidRPr="002D6FAB" w:rsidRDefault="00874C83" w:rsidP="006E5AFE">
      <w:pPr>
        <w:jc w:val="both"/>
        <w:rPr>
          <w:rFonts w:ascii="Sylfaen" w:hAnsi="Sylfaen"/>
          <w:bCs/>
        </w:rPr>
      </w:pPr>
      <w:r w:rsidRPr="002D6FAB">
        <w:rPr>
          <w:rFonts w:ascii="Sylfaen" w:hAnsi="Sylfaen"/>
          <w:bCs/>
          <w:i/>
        </w:rPr>
        <w:t>პერორალური კონტრაცეპტივები</w:t>
      </w:r>
      <w:r w:rsidRPr="002D6FAB">
        <w:rPr>
          <w:rFonts w:ascii="Sylfaen" w:hAnsi="Sylfaen"/>
          <w:bCs/>
        </w:rPr>
        <w:t>: პერორალურ კონტრაცეპტივებთან ერთდროულმა მიღებამ შეიძლება გაახანგრძლივოს კორტიკოსტეროიდების ნახევარგამოყოფის პერიოდი, რაც ზრდის მათ ბიოლოგიურ ეფექტს და გვერდითი ეფექტების სიხშირეს.</w:t>
      </w:r>
    </w:p>
    <w:p w14:paraId="28C2633E" w14:textId="56A75720" w:rsidR="00874C83" w:rsidRPr="002D6FAB" w:rsidRDefault="00874C83" w:rsidP="006E5AFE">
      <w:pPr>
        <w:jc w:val="both"/>
        <w:rPr>
          <w:rFonts w:ascii="Sylfaen" w:hAnsi="Sylfaen"/>
          <w:bCs/>
        </w:rPr>
      </w:pPr>
      <w:r w:rsidRPr="002D6FAB">
        <w:rPr>
          <w:rFonts w:ascii="Sylfaen" w:hAnsi="Sylfaen"/>
          <w:bCs/>
          <w:i/>
        </w:rPr>
        <w:t>სალიცილატები</w:t>
      </w:r>
      <w:r w:rsidRPr="002D6FAB">
        <w:rPr>
          <w:rFonts w:ascii="Sylfaen" w:hAnsi="Sylfaen"/>
          <w:bCs/>
        </w:rPr>
        <w:t xml:space="preserve">: ა) ცნობილია, რომ აცეტილსალიცილის მჟავა ვნებს კუჭს, ხოლო გლუკოკორტიკოიდებს შეუძლია გვერდითი ეფექტების შენიღბვა. მოქმედების მექანიზმი უცნობია. </w:t>
      </w:r>
    </w:p>
    <w:p w14:paraId="06CE774D" w14:textId="664A1E00" w:rsidR="00FD71F2" w:rsidRPr="002D6FAB" w:rsidRDefault="00874C83" w:rsidP="006E5AFE">
      <w:pPr>
        <w:jc w:val="both"/>
        <w:rPr>
          <w:rFonts w:ascii="Sylfaen" w:hAnsi="Sylfaen"/>
          <w:bCs/>
        </w:rPr>
      </w:pPr>
      <w:r w:rsidRPr="002D6FAB">
        <w:rPr>
          <w:rFonts w:ascii="Sylfaen" w:hAnsi="Sylfaen"/>
          <w:bCs/>
        </w:rPr>
        <w:t>ბ) გლუკოკორტიკოიდები აჩქარებ</w:t>
      </w:r>
      <w:r w:rsidR="004B5AC2" w:rsidRPr="002D6FAB">
        <w:rPr>
          <w:rFonts w:ascii="Sylfaen" w:hAnsi="Sylfaen"/>
          <w:bCs/>
        </w:rPr>
        <w:t>ს</w:t>
      </w:r>
      <w:r w:rsidRPr="002D6FAB">
        <w:rPr>
          <w:rFonts w:ascii="Sylfaen" w:hAnsi="Sylfaen"/>
          <w:bCs/>
        </w:rPr>
        <w:t xml:space="preserve"> სალიცილატების თირ</w:t>
      </w:r>
      <w:r w:rsidR="0055435C" w:rsidRPr="002D6FAB">
        <w:rPr>
          <w:rFonts w:ascii="Sylfaen" w:hAnsi="Sylfaen"/>
          <w:bCs/>
        </w:rPr>
        <w:t>კ</w:t>
      </w:r>
      <w:r w:rsidRPr="002D6FAB">
        <w:rPr>
          <w:rFonts w:ascii="Sylfaen" w:hAnsi="Sylfaen"/>
          <w:bCs/>
        </w:rPr>
        <w:t xml:space="preserve">მლისმიერ კლირენსს, ამიტომ ძნელია შრატში სალიცილატების თერაპიული კონცენტრაციის მიღწევა. </w:t>
      </w:r>
      <w:r w:rsidR="004B5AC2" w:rsidRPr="002D6FAB">
        <w:rPr>
          <w:rFonts w:ascii="Sylfaen" w:hAnsi="Sylfaen"/>
          <w:bCs/>
        </w:rPr>
        <w:t xml:space="preserve">საჭიროა </w:t>
      </w:r>
      <w:r w:rsidRPr="002D6FAB">
        <w:rPr>
          <w:rFonts w:ascii="Sylfaen" w:hAnsi="Sylfaen"/>
          <w:bCs/>
        </w:rPr>
        <w:t xml:space="preserve">განსაკუთრებული სიფრთხილე </w:t>
      </w:r>
      <w:r w:rsidR="00FD71F2" w:rsidRPr="002D6FAB">
        <w:rPr>
          <w:rFonts w:ascii="Sylfaen" w:hAnsi="Sylfaen"/>
          <w:bCs/>
        </w:rPr>
        <w:t>ისეთი პაციენტების შემთხვევაში, რომლებსაც თანდათანობით უმცირებენ კორტიკისტეროიდების დოზას, ვინაიდან შეიძლება განვითარდეს სისხლის შრატში სალიცილატების კონცენტრაციის მატება და სალიცილატური ინტოქსიკაცია.</w:t>
      </w:r>
    </w:p>
    <w:p w14:paraId="42B074F5" w14:textId="46F887E0" w:rsidR="00FD71F2" w:rsidRPr="002D6FAB" w:rsidRDefault="00FD71F2" w:rsidP="006E5AFE">
      <w:pPr>
        <w:jc w:val="both"/>
        <w:rPr>
          <w:rFonts w:ascii="Sylfaen" w:hAnsi="Sylfaen"/>
          <w:bCs/>
        </w:rPr>
      </w:pPr>
      <w:r w:rsidRPr="002D6FAB">
        <w:rPr>
          <w:rFonts w:ascii="Sylfaen" w:hAnsi="Sylfaen"/>
          <w:bCs/>
        </w:rPr>
        <w:lastRenderedPageBreak/>
        <w:t>არსებობს კუჭ-ნაწლავური სისხლდენისა და წყლულების წარმოქმნის მომატებული რისკი (ა)  და აცეტილსალიცილის მჟავ</w:t>
      </w:r>
      <w:r w:rsidR="004B5AC2" w:rsidRPr="002D6FAB">
        <w:rPr>
          <w:rFonts w:ascii="Sylfaen" w:hAnsi="Sylfaen"/>
          <w:bCs/>
        </w:rPr>
        <w:t>ი</w:t>
      </w:r>
      <w:r w:rsidRPr="002D6FAB">
        <w:rPr>
          <w:rFonts w:ascii="Sylfaen" w:hAnsi="Sylfaen"/>
          <w:bCs/>
        </w:rPr>
        <w:t>ს ეფექტ</w:t>
      </w:r>
      <w:r w:rsidR="004B5AC2" w:rsidRPr="002D6FAB">
        <w:rPr>
          <w:rFonts w:ascii="Sylfaen" w:hAnsi="Sylfaen"/>
          <w:bCs/>
        </w:rPr>
        <w:t>იან</w:t>
      </w:r>
      <w:r w:rsidRPr="002D6FAB">
        <w:rPr>
          <w:rFonts w:ascii="Sylfaen" w:hAnsi="Sylfaen"/>
          <w:bCs/>
        </w:rPr>
        <w:t>ობის შემცირების რისკი (ბ).</w:t>
      </w:r>
    </w:p>
    <w:p w14:paraId="4326380B" w14:textId="656DFF0F" w:rsidR="003064B4" w:rsidRPr="002D6FAB" w:rsidRDefault="00FD71F2" w:rsidP="006E5AFE">
      <w:pPr>
        <w:jc w:val="both"/>
        <w:rPr>
          <w:rFonts w:ascii="Sylfaen" w:hAnsi="Sylfaen"/>
          <w:bCs/>
        </w:rPr>
      </w:pPr>
      <w:r w:rsidRPr="002D6FAB">
        <w:rPr>
          <w:rFonts w:ascii="Sylfaen" w:hAnsi="Sylfaen"/>
          <w:bCs/>
          <w:i/>
        </w:rPr>
        <w:t>არასტეროიდული ანთების საწინააღმდეგო პრეპარატები (აასპ)</w:t>
      </w:r>
      <w:r w:rsidR="00F02727" w:rsidRPr="002D6FAB">
        <w:rPr>
          <w:rFonts w:ascii="Sylfaen" w:hAnsi="Sylfaen"/>
          <w:bCs/>
        </w:rPr>
        <w:t xml:space="preserve">: </w:t>
      </w:r>
      <w:r w:rsidR="00F02727" w:rsidRPr="002D6FAB">
        <w:rPr>
          <w:rFonts w:ascii="Sylfaen" w:hAnsi="Sylfaen"/>
        </w:rPr>
        <w:t>ბეტამეტაზონის</w:t>
      </w:r>
      <w:r w:rsidR="004B5AC2" w:rsidRPr="002D6FAB">
        <w:rPr>
          <w:rFonts w:ascii="Sylfaen" w:hAnsi="Sylfaen"/>
        </w:rPr>
        <w:t>ა და</w:t>
      </w:r>
      <w:r w:rsidR="00F02727" w:rsidRPr="002D6FAB">
        <w:rPr>
          <w:rFonts w:ascii="Sylfaen" w:hAnsi="Sylfaen"/>
        </w:rPr>
        <w:t xml:space="preserve"> </w:t>
      </w:r>
      <w:r w:rsidR="004B5AC2" w:rsidRPr="002D6FAB">
        <w:rPr>
          <w:rFonts w:ascii="Sylfaen" w:hAnsi="Sylfaen"/>
          <w:iCs/>
        </w:rPr>
        <w:t>არასტეროიდული ანთების საწინააღმდეგო პრეპარატების (აასპ)</w:t>
      </w:r>
      <w:r w:rsidR="004B5AC2" w:rsidRPr="002D6FAB">
        <w:rPr>
          <w:rFonts w:ascii="Sylfaen" w:hAnsi="Sylfaen"/>
          <w:i/>
          <w:iCs/>
        </w:rPr>
        <w:t xml:space="preserve">  </w:t>
      </w:r>
      <w:r w:rsidR="003064B4" w:rsidRPr="002D6FAB">
        <w:rPr>
          <w:rFonts w:ascii="Sylfaen" w:hAnsi="Sylfaen"/>
        </w:rPr>
        <w:t>ერთდროული გამოყენება ზრდის კუჭ-ნაწლავიდან სისხლდენების განვითარებისა და წყლულის წარმოქმნის რისკს.</w:t>
      </w:r>
    </w:p>
    <w:p w14:paraId="7D99EFD0" w14:textId="2C222CF1" w:rsidR="00F02727" w:rsidRPr="002D6FAB" w:rsidRDefault="00F02727" w:rsidP="006E5AFE">
      <w:pPr>
        <w:jc w:val="both"/>
        <w:rPr>
          <w:rFonts w:ascii="Sylfaen" w:hAnsi="Sylfaen"/>
          <w:bCs/>
        </w:rPr>
      </w:pPr>
      <w:r w:rsidRPr="002D6FAB">
        <w:rPr>
          <w:rFonts w:ascii="Sylfaen" w:hAnsi="Sylfaen"/>
          <w:bCs/>
          <w:i/>
        </w:rPr>
        <w:t>ქლოროქინი, ჰიდროქლოროქინი, მეფლოქინი</w:t>
      </w:r>
      <w:r w:rsidRPr="002D6FAB">
        <w:rPr>
          <w:rFonts w:ascii="Sylfaen" w:hAnsi="Sylfaen"/>
          <w:bCs/>
        </w:rPr>
        <w:t>: მიოპათიისა და კარდიომიოპათიის რისკის ზრდა.</w:t>
      </w:r>
    </w:p>
    <w:p w14:paraId="0517A45F" w14:textId="14A1E934" w:rsidR="00F02727" w:rsidRPr="002D6FAB" w:rsidRDefault="00F02727" w:rsidP="006E5AFE">
      <w:pPr>
        <w:jc w:val="both"/>
        <w:rPr>
          <w:rFonts w:ascii="Sylfaen" w:hAnsi="Sylfaen"/>
          <w:bCs/>
        </w:rPr>
      </w:pPr>
      <w:r w:rsidRPr="002D6FAB">
        <w:rPr>
          <w:rFonts w:ascii="Sylfaen" w:hAnsi="Sylfaen"/>
          <w:bCs/>
          <w:i/>
        </w:rPr>
        <w:t>იზონიაზიდი</w:t>
      </w:r>
      <w:r w:rsidRPr="002D6FAB">
        <w:rPr>
          <w:rFonts w:ascii="Sylfaen" w:hAnsi="Sylfaen"/>
          <w:bCs/>
        </w:rPr>
        <w:t xml:space="preserve">: </w:t>
      </w:r>
      <w:r w:rsidR="00EA2A8E" w:rsidRPr="002D6FAB">
        <w:rPr>
          <w:rFonts w:ascii="Sylfaen" w:hAnsi="Sylfaen"/>
          <w:bCs/>
        </w:rPr>
        <w:t>გლუკოკორტიკოსტეროიდები</w:t>
      </w:r>
      <w:r w:rsidR="0050247D" w:rsidRPr="002D6FAB">
        <w:rPr>
          <w:rFonts w:ascii="Sylfaen" w:hAnsi="Sylfaen"/>
          <w:bCs/>
        </w:rPr>
        <w:t xml:space="preserve"> ზრდი</w:t>
      </w:r>
      <w:r w:rsidR="004B5AC2" w:rsidRPr="002D6FAB">
        <w:rPr>
          <w:rFonts w:ascii="Sylfaen" w:hAnsi="Sylfaen"/>
          <w:bCs/>
        </w:rPr>
        <w:t>ს</w:t>
      </w:r>
      <w:r w:rsidR="0050247D" w:rsidRPr="002D6FAB">
        <w:rPr>
          <w:rFonts w:ascii="Sylfaen" w:hAnsi="Sylfaen"/>
          <w:bCs/>
        </w:rPr>
        <w:t xml:space="preserve"> იზონიაზიდის კლირენსს და ამცირებ</w:t>
      </w:r>
      <w:r w:rsidR="004B5AC2" w:rsidRPr="002D6FAB">
        <w:rPr>
          <w:rFonts w:ascii="Sylfaen" w:hAnsi="Sylfaen"/>
          <w:bCs/>
        </w:rPr>
        <w:t>ს</w:t>
      </w:r>
      <w:r w:rsidR="0050247D" w:rsidRPr="002D6FAB">
        <w:rPr>
          <w:rFonts w:ascii="Sylfaen" w:hAnsi="Sylfaen"/>
          <w:bCs/>
        </w:rPr>
        <w:t xml:space="preserve"> მის კონცენტრაციას შრატში.</w:t>
      </w:r>
    </w:p>
    <w:p w14:paraId="623EE216" w14:textId="2C714BF2" w:rsidR="0050247D" w:rsidRPr="002D6FAB" w:rsidRDefault="0050247D" w:rsidP="006E5AFE">
      <w:pPr>
        <w:jc w:val="both"/>
        <w:rPr>
          <w:rFonts w:ascii="Sylfaen" w:hAnsi="Sylfaen"/>
          <w:bCs/>
        </w:rPr>
      </w:pPr>
      <w:r w:rsidRPr="002D6FAB">
        <w:rPr>
          <w:rFonts w:ascii="Sylfaen" w:hAnsi="Sylfaen"/>
          <w:bCs/>
          <w:i/>
        </w:rPr>
        <w:t>ზრდის ჰორმონები</w:t>
      </w:r>
      <w:r w:rsidRPr="002D6FAB">
        <w:rPr>
          <w:rFonts w:ascii="Sylfaen" w:hAnsi="Sylfaen"/>
          <w:bCs/>
        </w:rPr>
        <w:t xml:space="preserve">: ზრდის ჰორმონების ეფექტი შეიძლება </w:t>
      </w:r>
      <w:r w:rsidR="004B5AC2" w:rsidRPr="002D6FAB">
        <w:rPr>
          <w:rFonts w:ascii="Sylfaen" w:hAnsi="Sylfaen"/>
          <w:bCs/>
        </w:rPr>
        <w:t>შე</w:t>
      </w:r>
      <w:r w:rsidRPr="002D6FAB">
        <w:rPr>
          <w:rFonts w:ascii="Sylfaen" w:hAnsi="Sylfaen"/>
          <w:bCs/>
        </w:rPr>
        <w:t xml:space="preserve">სუსტდეს ან  </w:t>
      </w:r>
      <w:r w:rsidR="000E529C" w:rsidRPr="002D6FAB">
        <w:rPr>
          <w:rFonts w:ascii="Sylfaen" w:hAnsi="Sylfaen"/>
          <w:bCs/>
        </w:rPr>
        <w:t>აღიკვეთოს</w:t>
      </w:r>
      <w:r w:rsidRPr="002D6FAB">
        <w:rPr>
          <w:rFonts w:ascii="Sylfaen" w:hAnsi="Sylfaen"/>
          <w:bCs/>
        </w:rPr>
        <w:t>.</w:t>
      </w:r>
    </w:p>
    <w:p w14:paraId="621116AF" w14:textId="5065CB2A" w:rsidR="0050247D" w:rsidRPr="002D6FAB" w:rsidRDefault="0050247D" w:rsidP="006E5AFE">
      <w:pPr>
        <w:jc w:val="both"/>
        <w:rPr>
          <w:rFonts w:ascii="Sylfaen" w:hAnsi="Sylfaen"/>
          <w:bCs/>
        </w:rPr>
      </w:pPr>
      <w:r w:rsidRPr="002D6FAB">
        <w:rPr>
          <w:rFonts w:ascii="Sylfaen" w:hAnsi="Sylfaen"/>
          <w:bCs/>
          <w:i/>
        </w:rPr>
        <w:t>ბუპროპიონი</w:t>
      </w:r>
      <w:r w:rsidRPr="002D6FAB">
        <w:rPr>
          <w:rFonts w:ascii="Sylfaen" w:hAnsi="Sylfaen"/>
          <w:bCs/>
        </w:rPr>
        <w:t>: სისტემურ გლუკოკორტიკოიდებთან ერთდროულმა დანიშვნამ შეიძლება</w:t>
      </w:r>
      <w:r w:rsidR="00095B33" w:rsidRPr="002D6FAB">
        <w:rPr>
          <w:rFonts w:ascii="Sylfaen" w:hAnsi="Sylfaen"/>
          <w:bCs/>
        </w:rPr>
        <w:t xml:space="preserve"> </w:t>
      </w:r>
      <w:r w:rsidRPr="002D6FAB">
        <w:rPr>
          <w:rFonts w:ascii="Sylfaen" w:hAnsi="Sylfaen"/>
          <w:bCs/>
        </w:rPr>
        <w:t xml:space="preserve">გაზარდოს </w:t>
      </w:r>
      <w:r w:rsidR="00095B33" w:rsidRPr="002D6FAB">
        <w:rPr>
          <w:rFonts w:ascii="Sylfaen" w:hAnsi="Sylfaen"/>
          <w:bCs/>
        </w:rPr>
        <w:t>გულყრის რისკი.</w:t>
      </w:r>
    </w:p>
    <w:p w14:paraId="328BF8C4" w14:textId="5CEDB867" w:rsidR="00095B33" w:rsidRPr="002D6FAB" w:rsidRDefault="00095B33" w:rsidP="006E5AFE">
      <w:pPr>
        <w:jc w:val="both"/>
        <w:rPr>
          <w:rFonts w:ascii="Sylfaen" w:hAnsi="Sylfaen"/>
          <w:bCs/>
        </w:rPr>
      </w:pPr>
      <w:r w:rsidRPr="002D6FAB">
        <w:rPr>
          <w:rFonts w:ascii="Sylfaen" w:hAnsi="Sylfaen"/>
          <w:bCs/>
          <w:i/>
        </w:rPr>
        <w:t>ანტიბიოტიკები</w:t>
      </w:r>
      <w:r w:rsidRPr="002D6FAB">
        <w:rPr>
          <w:rFonts w:ascii="Sylfaen" w:hAnsi="Sylfaen"/>
          <w:bCs/>
        </w:rPr>
        <w:t xml:space="preserve">:  </w:t>
      </w:r>
      <w:r w:rsidR="004B5AC2" w:rsidRPr="002D6FAB">
        <w:rPr>
          <w:rFonts w:ascii="Sylfaen" w:hAnsi="Sylfaen"/>
          <w:bCs/>
        </w:rPr>
        <w:t>არსებობს</w:t>
      </w:r>
      <w:r w:rsidRPr="002D6FAB">
        <w:rPr>
          <w:rFonts w:ascii="Sylfaen" w:hAnsi="Sylfaen"/>
          <w:bCs/>
        </w:rPr>
        <w:t xml:space="preserve"> ცნობები, რომ მაკროლიდური ანტიბიოტიკები მნიშვნელოვნად ამცირებ</w:t>
      </w:r>
      <w:r w:rsidR="004B5AC2" w:rsidRPr="002D6FAB">
        <w:rPr>
          <w:rFonts w:ascii="Sylfaen" w:hAnsi="Sylfaen"/>
          <w:bCs/>
        </w:rPr>
        <w:t>ს</w:t>
      </w:r>
      <w:r w:rsidRPr="002D6FAB">
        <w:rPr>
          <w:rFonts w:ascii="Sylfaen" w:hAnsi="Sylfaen"/>
          <w:bCs/>
        </w:rPr>
        <w:t xml:space="preserve"> კორტიკოსტეროიდების კლირენსს.</w:t>
      </w:r>
    </w:p>
    <w:p w14:paraId="4860D8CF" w14:textId="4B18EB71" w:rsidR="00095B33" w:rsidRPr="002D6FAB" w:rsidRDefault="00095B33" w:rsidP="006E5AFE">
      <w:pPr>
        <w:jc w:val="both"/>
        <w:rPr>
          <w:rFonts w:ascii="Sylfaen" w:hAnsi="Sylfaen"/>
          <w:bCs/>
        </w:rPr>
      </w:pPr>
      <w:r w:rsidRPr="002D6FAB">
        <w:rPr>
          <w:rFonts w:ascii="Sylfaen" w:hAnsi="Sylfaen"/>
          <w:bCs/>
          <w:i/>
        </w:rPr>
        <w:t>ადგილობრივი ანესთე</w:t>
      </w:r>
      <w:r w:rsidR="00C05BED" w:rsidRPr="002D6FAB">
        <w:rPr>
          <w:rFonts w:ascii="Sylfaen" w:hAnsi="Sylfaen"/>
          <w:bCs/>
          <w:i/>
        </w:rPr>
        <w:t>ტ</w:t>
      </w:r>
      <w:r w:rsidRPr="002D6FAB">
        <w:rPr>
          <w:rFonts w:ascii="Sylfaen" w:hAnsi="Sylfaen"/>
          <w:bCs/>
          <w:i/>
        </w:rPr>
        <w:t>იკები</w:t>
      </w:r>
      <w:r w:rsidRPr="002D6FAB">
        <w:rPr>
          <w:rFonts w:ascii="Sylfaen" w:hAnsi="Sylfaen"/>
          <w:bCs/>
        </w:rPr>
        <w:t>:  ბეტამეტაზონის ადგილობრივი გამოყენებისას ყოველთვის უნდა შემოწმ</w:t>
      </w:r>
      <w:r w:rsidR="004B5AC2" w:rsidRPr="002D6FAB">
        <w:rPr>
          <w:rFonts w:ascii="Sylfaen" w:hAnsi="Sylfaen"/>
          <w:bCs/>
        </w:rPr>
        <w:t>დ</w:t>
      </w:r>
      <w:r w:rsidRPr="002D6FAB">
        <w:rPr>
          <w:rFonts w:ascii="Sylfaen" w:hAnsi="Sylfaen"/>
          <w:bCs/>
        </w:rPr>
        <w:t>ე</w:t>
      </w:r>
      <w:r w:rsidR="004B5AC2" w:rsidRPr="002D6FAB">
        <w:rPr>
          <w:rFonts w:ascii="Sylfaen" w:hAnsi="Sylfaen"/>
          <w:bCs/>
        </w:rPr>
        <w:t>ს</w:t>
      </w:r>
      <w:r w:rsidR="00016F50" w:rsidRPr="002D6FAB">
        <w:rPr>
          <w:rFonts w:ascii="Sylfaen" w:hAnsi="Sylfaen"/>
          <w:bCs/>
        </w:rPr>
        <w:t xml:space="preserve"> მისი თავსებადობა დამატებით (ადგილობრივ) ანესთე</w:t>
      </w:r>
      <w:r w:rsidR="00C05BED" w:rsidRPr="002D6FAB">
        <w:rPr>
          <w:rFonts w:ascii="Sylfaen" w:hAnsi="Sylfaen"/>
          <w:bCs/>
        </w:rPr>
        <w:t>ტ</w:t>
      </w:r>
      <w:r w:rsidR="00016F50" w:rsidRPr="002D6FAB">
        <w:rPr>
          <w:rFonts w:ascii="Sylfaen" w:hAnsi="Sylfaen"/>
          <w:bCs/>
        </w:rPr>
        <w:t>იკთან.</w:t>
      </w:r>
    </w:p>
    <w:p w14:paraId="7420F1AE" w14:textId="7F780A82" w:rsidR="00016F50" w:rsidRPr="002D6FAB" w:rsidRDefault="00016F50" w:rsidP="006E5AFE">
      <w:pPr>
        <w:jc w:val="both"/>
        <w:rPr>
          <w:rFonts w:ascii="Sylfaen" w:hAnsi="Sylfaen"/>
          <w:bCs/>
        </w:rPr>
      </w:pPr>
      <w:r w:rsidRPr="002D6FAB">
        <w:rPr>
          <w:rFonts w:ascii="Sylfaen" w:hAnsi="Sylfaen"/>
          <w:bCs/>
          <w:i/>
        </w:rPr>
        <w:t>რიტოდრინი</w:t>
      </w:r>
      <w:r w:rsidRPr="002D6FAB">
        <w:rPr>
          <w:rFonts w:ascii="Sylfaen" w:hAnsi="Sylfaen"/>
          <w:bCs/>
        </w:rPr>
        <w:t>: მშობიარობის დროს უკუნაჩვენებია რიტოდრინის</w:t>
      </w:r>
      <w:r w:rsidR="004B5AC2" w:rsidRPr="002D6FAB">
        <w:rPr>
          <w:rFonts w:ascii="Sylfaen" w:hAnsi="Sylfaen"/>
          <w:bCs/>
        </w:rPr>
        <w:t>ა და</w:t>
      </w:r>
      <w:r w:rsidRPr="002D6FAB">
        <w:rPr>
          <w:rFonts w:ascii="Sylfaen" w:hAnsi="Sylfaen"/>
          <w:bCs/>
        </w:rPr>
        <w:t xml:space="preserve">  კორტიკოსტეროიდებ</w:t>
      </w:r>
      <w:r w:rsidR="004B5AC2" w:rsidRPr="002D6FAB">
        <w:rPr>
          <w:rFonts w:ascii="Sylfaen" w:hAnsi="Sylfaen"/>
          <w:bCs/>
        </w:rPr>
        <w:t>ის</w:t>
      </w:r>
      <w:r w:rsidRPr="002D6FAB">
        <w:rPr>
          <w:rFonts w:ascii="Sylfaen" w:hAnsi="Sylfaen"/>
          <w:bCs/>
        </w:rPr>
        <w:t xml:space="preserve"> ერთდროული გამოყენება, ვინაიდან ამან შეიძლება გამოიწვიოს ფილტვების შეშუპება.</w:t>
      </w:r>
    </w:p>
    <w:p w14:paraId="33E0CA38" w14:textId="146688FB" w:rsidR="00935114" w:rsidRPr="002D6FAB" w:rsidRDefault="00016F50" w:rsidP="006E5AFE">
      <w:pPr>
        <w:jc w:val="both"/>
        <w:rPr>
          <w:rFonts w:ascii="Sylfaen" w:hAnsi="Sylfaen"/>
          <w:bCs/>
        </w:rPr>
      </w:pPr>
      <w:r w:rsidRPr="002D6FAB">
        <w:rPr>
          <w:rFonts w:ascii="Sylfaen" w:hAnsi="Sylfaen"/>
          <w:bCs/>
          <w:i/>
        </w:rPr>
        <w:t>CYP3A-ს ინჰიბიტორები (კობიცისტატის შემცველი საშუალებების ჩათვლით)</w:t>
      </w:r>
      <w:r w:rsidRPr="002D6FAB">
        <w:rPr>
          <w:rFonts w:ascii="Sylfaen" w:hAnsi="Sylfaen"/>
          <w:bCs/>
        </w:rPr>
        <w:t>: მოსალოდნელია, რომ  ერთდროული გამოყენება CYP3A-ს ინჰიბიტორებთან</w:t>
      </w:r>
      <w:r w:rsidR="00935114" w:rsidRPr="002D6FAB">
        <w:rPr>
          <w:rFonts w:ascii="Sylfaen" w:hAnsi="Sylfaen"/>
          <w:bCs/>
        </w:rPr>
        <w:t>,</w:t>
      </w:r>
      <w:r w:rsidRPr="002D6FAB">
        <w:rPr>
          <w:rFonts w:ascii="Sylfaen" w:hAnsi="Sylfaen"/>
          <w:bCs/>
        </w:rPr>
        <w:t xml:space="preserve"> კობიცისტატის </w:t>
      </w:r>
      <w:r w:rsidR="00935114" w:rsidRPr="002D6FAB">
        <w:rPr>
          <w:rFonts w:ascii="Sylfaen" w:hAnsi="Sylfaen"/>
          <w:bCs/>
        </w:rPr>
        <w:t>შემცველი პ</w:t>
      </w:r>
      <w:r w:rsidRPr="002D6FAB">
        <w:rPr>
          <w:rFonts w:ascii="Sylfaen" w:hAnsi="Sylfaen"/>
          <w:bCs/>
        </w:rPr>
        <w:t>რეპარატების ჩათვლით</w:t>
      </w:r>
      <w:r w:rsidR="00935114" w:rsidRPr="002D6FAB">
        <w:rPr>
          <w:rFonts w:ascii="Sylfaen" w:hAnsi="Sylfaen"/>
          <w:bCs/>
        </w:rPr>
        <w:t xml:space="preserve">, გაზრდის სისტემური გვერდითი ეფექტების რისკს. </w:t>
      </w:r>
      <w:r w:rsidR="004B5AC2" w:rsidRPr="002D6FAB">
        <w:rPr>
          <w:rFonts w:ascii="Sylfaen" w:hAnsi="Sylfaen"/>
          <w:bCs/>
        </w:rPr>
        <w:t>ამ</w:t>
      </w:r>
      <w:r w:rsidR="0055435C" w:rsidRPr="002D6FAB">
        <w:rPr>
          <w:rFonts w:ascii="Sylfaen" w:hAnsi="Sylfaen"/>
          <w:bCs/>
        </w:rPr>
        <w:t xml:space="preserve"> </w:t>
      </w:r>
      <w:r w:rsidR="00935114" w:rsidRPr="002D6FAB">
        <w:rPr>
          <w:rFonts w:ascii="Sylfaen" w:hAnsi="Sylfaen"/>
          <w:bCs/>
        </w:rPr>
        <w:t>კომბინაციებს თავი</w:t>
      </w:r>
      <w:r w:rsidR="004B5AC2" w:rsidRPr="002D6FAB">
        <w:rPr>
          <w:rFonts w:ascii="Sylfaen" w:hAnsi="Sylfaen"/>
          <w:bCs/>
        </w:rPr>
        <w:t xml:space="preserve"> უნდა ავარიდოთ</w:t>
      </w:r>
      <w:r w:rsidR="00935114" w:rsidRPr="002D6FAB">
        <w:rPr>
          <w:rFonts w:ascii="Sylfaen" w:hAnsi="Sylfaen"/>
          <w:bCs/>
        </w:rPr>
        <w:t xml:space="preserve">, თუ სარგებელი  არ  აღემატება კორტიკოსტეროიდების სისტემური გვერდითი ეფექტების მომატებულ რისკს, და ასეთ შემთხვევაში </w:t>
      </w:r>
      <w:r w:rsidR="004B5AC2" w:rsidRPr="002D6FAB">
        <w:rPr>
          <w:rFonts w:ascii="Sylfaen" w:hAnsi="Sylfaen"/>
          <w:bCs/>
        </w:rPr>
        <w:t xml:space="preserve">საჭიროა </w:t>
      </w:r>
      <w:r w:rsidR="00935114" w:rsidRPr="002D6FAB">
        <w:rPr>
          <w:rFonts w:ascii="Sylfaen" w:hAnsi="Sylfaen"/>
          <w:bCs/>
        </w:rPr>
        <w:t>პაციენტებ</w:t>
      </w:r>
      <w:r w:rsidR="004B5AC2" w:rsidRPr="002D6FAB">
        <w:rPr>
          <w:rFonts w:ascii="Sylfaen" w:hAnsi="Sylfaen"/>
          <w:bCs/>
        </w:rPr>
        <w:t>ი</w:t>
      </w:r>
      <w:r w:rsidR="00935114" w:rsidRPr="002D6FAB">
        <w:rPr>
          <w:rFonts w:ascii="Sylfaen" w:hAnsi="Sylfaen"/>
          <w:bCs/>
        </w:rPr>
        <w:t xml:space="preserve">ს </w:t>
      </w:r>
      <w:r w:rsidR="004B5AC2" w:rsidRPr="002D6FAB">
        <w:rPr>
          <w:rFonts w:ascii="Sylfaen" w:hAnsi="Sylfaen"/>
          <w:bCs/>
        </w:rPr>
        <w:t>დაკვირვება</w:t>
      </w:r>
      <w:r w:rsidR="00935114" w:rsidRPr="002D6FAB">
        <w:rPr>
          <w:rFonts w:ascii="Sylfaen" w:hAnsi="Sylfaen"/>
          <w:bCs/>
        </w:rPr>
        <w:t xml:space="preserve"> სისტემური კორტიკოსტეროიდების გვერდით ეფექ</w:t>
      </w:r>
      <w:r w:rsidR="0055435C" w:rsidRPr="002D6FAB">
        <w:rPr>
          <w:rFonts w:ascii="Sylfaen" w:hAnsi="Sylfaen"/>
          <w:bCs/>
        </w:rPr>
        <w:t>ტე</w:t>
      </w:r>
      <w:r w:rsidR="00935114" w:rsidRPr="002D6FAB">
        <w:rPr>
          <w:rFonts w:ascii="Sylfaen" w:hAnsi="Sylfaen"/>
          <w:bCs/>
        </w:rPr>
        <w:t>ბ</w:t>
      </w:r>
      <w:r w:rsidR="009237D1" w:rsidRPr="002D6FAB">
        <w:rPr>
          <w:rFonts w:ascii="Sylfaen" w:hAnsi="Sylfaen"/>
          <w:bCs/>
        </w:rPr>
        <w:t>ზე</w:t>
      </w:r>
      <w:r w:rsidR="00935114" w:rsidRPr="002D6FAB">
        <w:rPr>
          <w:rFonts w:ascii="Sylfaen" w:hAnsi="Sylfaen"/>
          <w:bCs/>
        </w:rPr>
        <w:t>.</w:t>
      </w:r>
    </w:p>
    <w:p w14:paraId="6CED7691" w14:textId="66332E26" w:rsidR="006953DF" w:rsidRPr="002D6FAB" w:rsidRDefault="00935114" w:rsidP="006E5AFE">
      <w:pPr>
        <w:jc w:val="both"/>
        <w:rPr>
          <w:rFonts w:ascii="Sylfaen" w:hAnsi="Sylfaen"/>
          <w:bCs/>
        </w:rPr>
      </w:pPr>
      <w:r w:rsidRPr="002D6FAB">
        <w:rPr>
          <w:rFonts w:ascii="Sylfaen" w:hAnsi="Sylfaen"/>
          <w:bCs/>
          <w:i/>
        </w:rPr>
        <w:t>ცოცხალი ბაქტერიული ან ვირუსული ვაქცინები</w:t>
      </w:r>
      <w:r w:rsidRPr="002D6FAB">
        <w:rPr>
          <w:rFonts w:ascii="Sylfaen" w:hAnsi="Sylfaen"/>
          <w:bCs/>
        </w:rPr>
        <w:t xml:space="preserve">: თუ გლუკოკორტიკოსტეროიდებით მკურნალობა ტარდება ცოცხალი ვაქცინით იმუნიზაციამდე რვა კვირის პერიოდში ან </w:t>
      </w:r>
      <w:r w:rsidR="006953DF" w:rsidRPr="002D6FAB">
        <w:rPr>
          <w:rFonts w:ascii="Sylfaen" w:hAnsi="Sylfaen"/>
          <w:bCs/>
        </w:rPr>
        <w:t xml:space="preserve">ასეთი იმუნიზაციის შემდეგ ორი კვირის </w:t>
      </w:r>
      <w:r w:rsidR="009237D1" w:rsidRPr="002D6FAB">
        <w:rPr>
          <w:rFonts w:ascii="Sylfaen" w:hAnsi="Sylfaen"/>
          <w:bCs/>
        </w:rPr>
        <w:t>განმავლობაში</w:t>
      </w:r>
      <w:r w:rsidR="006953DF" w:rsidRPr="002D6FAB">
        <w:rPr>
          <w:rFonts w:ascii="Sylfaen" w:hAnsi="Sylfaen"/>
          <w:bCs/>
        </w:rPr>
        <w:t xml:space="preserve">, </w:t>
      </w:r>
      <w:r w:rsidR="009237D1" w:rsidRPr="002D6FAB">
        <w:rPr>
          <w:rFonts w:ascii="Sylfaen" w:hAnsi="Sylfaen"/>
          <w:bCs/>
        </w:rPr>
        <w:t>მოსალოდნელია</w:t>
      </w:r>
      <w:r w:rsidR="006953DF" w:rsidRPr="002D6FAB">
        <w:rPr>
          <w:rFonts w:ascii="Sylfaen" w:hAnsi="Sylfaen"/>
          <w:bCs/>
        </w:rPr>
        <w:t xml:space="preserve"> იმუნიზაციური ეფექტის შემცირება ან არარსებობა.</w:t>
      </w:r>
    </w:p>
    <w:p w14:paraId="72970203" w14:textId="5C07C8E1" w:rsidR="006953DF" w:rsidRPr="002D6FAB" w:rsidRDefault="006953DF" w:rsidP="006E5AFE">
      <w:pPr>
        <w:jc w:val="both"/>
        <w:rPr>
          <w:rFonts w:ascii="Sylfaen" w:hAnsi="Sylfaen"/>
          <w:bCs/>
        </w:rPr>
      </w:pPr>
      <w:r w:rsidRPr="002D6FAB">
        <w:rPr>
          <w:rFonts w:ascii="Sylfaen" w:hAnsi="Sylfaen"/>
          <w:bCs/>
          <w:i/>
        </w:rPr>
        <w:t>ინაქტივირებული და ტოქსოიდური ვაქცინები</w:t>
      </w:r>
      <w:r w:rsidRPr="002D6FAB">
        <w:rPr>
          <w:rFonts w:ascii="Sylfaen" w:hAnsi="Sylfaen"/>
          <w:bCs/>
        </w:rPr>
        <w:t xml:space="preserve">: შესაძლოა ვაქცინაციის შემდეგ  არასაკმარისი დაცვა. </w:t>
      </w:r>
    </w:p>
    <w:p w14:paraId="4C3BEB19" w14:textId="3CA1D116" w:rsidR="001858CE" w:rsidRPr="002D6FAB" w:rsidRDefault="009237D1" w:rsidP="006E5AFE">
      <w:pPr>
        <w:jc w:val="both"/>
        <w:rPr>
          <w:rFonts w:ascii="Sylfaen" w:hAnsi="Sylfaen"/>
          <w:bCs/>
        </w:rPr>
      </w:pPr>
      <w:r w:rsidRPr="002D6FAB">
        <w:rPr>
          <w:rFonts w:ascii="Sylfaen" w:hAnsi="Sylfaen"/>
          <w:bCs/>
        </w:rPr>
        <w:t>შესაძლებელია</w:t>
      </w:r>
      <w:r w:rsidR="006953DF" w:rsidRPr="002D6FAB">
        <w:rPr>
          <w:rFonts w:ascii="Sylfaen" w:hAnsi="Sylfaen"/>
          <w:bCs/>
        </w:rPr>
        <w:t xml:space="preserve"> </w:t>
      </w:r>
      <w:r w:rsidRPr="002D6FAB">
        <w:rPr>
          <w:rFonts w:ascii="Sylfaen" w:hAnsi="Sylfaen"/>
          <w:bCs/>
        </w:rPr>
        <w:t xml:space="preserve">ინაქტივირებული ან მკვდარი ვაქცინით ვაქცინაციაზე </w:t>
      </w:r>
      <w:r w:rsidR="006953DF" w:rsidRPr="002D6FAB">
        <w:rPr>
          <w:rFonts w:ascii="Sylfaen" w:hAnsi="Sylfaen"/>
          <w:bCs/>
        </w:rPr>
        <w:t>იმუნური პასუხი</w:t>
      </w:r>
      <w:r w:rsidRPr="002D6FAB">
        <w:rPr>
          <w:rFonts w:ascii="Sylfaen" w:hAnsi="Sylfaen"/>
          <w:bCs/>
        </w:rPr>
        <w:t>ს</w:t>
      </w:r>
      <w:r w:rsidR="006953DF" w:rsidRPr="002D6FAB">
        <w:rPr>
          <w:rFonts w:ascii="Sylfaen" w:hAnsi="Sylfaen"/>
          <w:bCs/>
        </w:rPr>
        <w:t xml:space="preserve"> </w:t>
      </w:r>
      <w:r w:rsidRPr="002D6FAB">
        <w:rPr>
          <w:rFonts w:ascii="Sylfaen" w:hAnsi="Sylfaen"/>
          <w:bCs/>
        </w:rPr>
        <w:t xml:space="preserve">არარსებობა </w:t>
      </w:r>
      <w:r w:rsidR="006953DF" w:rsidRPr="002D6FAB">
        <w:rPr>
          <w:rFonts w:ascii="Sylfaen" w:hAnsi="Sylfaen"/>
          <w:bCs/>
        </w:rPr>
        <w:t xml:space="preserve">ან </w:t>
      </w:r>
      <w:r w:rsidRPr="002D6FAB">
        <w:rPr>
          <w:rFonts w:ascii="Sylfaen" w:hAnsi="Sylfaen"/>
          <w:bCs/>
        </w:rPr>
        <w:t>დაქვეითება</w:t>
      </w:r>
      <w:r w:rsidR="001858CE" w:rsidRPr="002D6FAB">
        <w:rPr>
          <w:rFonts w:ascii="Sylfaen" w:hAnsi="Sylfaen"/>
          <w:bCs/>
        </w:rPr>
        <w:t xml:space="preserve">  სისტემური გლუკოკორტიკოსტეროიდული თერაპიის ფონზე.</w:t>
      </w:r>
    </w:p>
    <w:p w14:paraId="6479386D" w14:textId="77777777" w:rsidR="001858CE" w:rsidRPr="002D6FAB" w:rsidRDefault="001858CE" w:rsidP="006E5AFE">
      <w:pPr>
        <w:jc w:val="both"/>
        <w:rPr>
          <w:rFonts w:ascii="Sylfaen" w:hAnsi="Sylfaen"/>
          <w:bCs/>
        </w:rPr>
      </w:pPr>
      <w:r w:rsidRPr="002D6FAB">
        <w:rPr>
          <w:rFonts w:ascii="Sylfaen" w:hAnsi="Sylfaen"/>
          <w:bCs/>
        </w:rPr>
        <w:t>გლუკოკორტიკოსტეროიდების სისტემურ გამოყენებას ფარმაკოლოგიურ დოზებში შეუძლია დათრგუნოს იმუნური პასუხი ორგანიზმის პათოგენებთან კონტაქტში შესვლისას.</w:t>
      </w:r>
    </w:p>
    <w:p w14:paraId="7CE2B2D6" w14:textId="3C2BF76F" w:rsidR="00016F50" w:rsidRPr="002D6FAB" w:rsidRDefault="001858CE" w:rsidP="006E5AFE">
      <w:pPr>
        <w:jc w:val="both"/>
        <w:rPr>
          <w:rFonts w:ascii="Sylfaen" w:hAnsi="Sylfaen"/>
          <w:bCs/>
        </w:rPr>
      </w:pPr>
      <w:r w:rsidRPr="002D6FAB">
        <w:rPr>
          <w:rFonts w:ascii="Sylfaen" w:hAnsi="Sylfaen"/>
          <w:bCs/>
        </w:rPr>
        <w:t xml:space="preserve">ამან შეიძლება ხელი შეუშალოს საკმარისი რაოდენობის ანტისხეულების (იმუნოგლობულინების) წარმოქმნას. ძირითადად ამ გავლენას ექვემდებარება პირველადი იმუნური პასუხი, თუმცა </w:t>
      </w:r>
      <w:r w:rsidR="009237D1" w:rsidRPr="002D6FAB">
        <w:rPr>
          <w:rFonts w:ascii="Sylfaen" w:hAnsi="Sylfaen"/>
          <w:bCs/>
        </w:rPr>
        <w:t xml:space="preserve">მას </w:t>
      </w:r>
      <w:r w:rsidRPr="002D6FAB">
        <w:rPr>
          <w:rFonts w:ascii="Sylfaen" w:hAnsi="Sylfaen"/>
          <w:bCs/>
        </w:rPr>
        <w:t xml:space="preserve">შეიძლება </w:t>
      </w:r>
      <w:r w:rsidR="009237D1" w:rsidRPr="002D6FAB">
        <w:rPr>
          <w:rFonts w:ascii="Sylfaen" w:hAnsi="Sylfaen"/>
          <w:bCs/>
        </w:rPr>
        <w:t>დაექვემდებაროს</w:t>
      </w:r>
      <w:r w:rsidRPr="002D6FAB">
        <w:rPr>
          <w:rFonts w:ascii="Sylfaen" w:hAnsi="Sylfaen"/>
          <w:bCs/>
        </w:rPr>
        <w:t xml:space="preserve"> მეორად</w:t>
      </w:r>
      <w:r w:rsidR="009237D1" w:rsidRPr="002D6FAB">
        <w:rPr>
          <w:rFonts w:ascii="Sylfaen" w:hAnsi="Sylfaen"/>
          <w:bCs/>
        </w:rPr>
        <w:t>ი</w:t>
      </w:r>
      <w:r w:rsidRPr="002D6FAB">
        <w:rPr>
          <w:rFonts w:ascii="Sylfaen" w:hAnsi="Sylfaen"/>
          <w:bCs/>
        </w:rPr>
        <w:t xml:space="preserve"> იმუნურ</w:t>
      </w:r>
      <w:r w:rsidR="009237D1" w:rsidRPr="002D6FAB">
        <w:rPr>
          <w:rFonts w:ascii="Sylfaen" w:hAnsi="Sylfaen"/>
          <w:bCs/>
        </w:rPr>
        <w:t>ი</w:t>
      </w:r>
      <w:r w:rsidRPr="002D6FAB">
        <w:rPr>
          <w:rFonts w:ascii="Sylfaen" w:hAnsi="Sylfaen"/>
          <w:bCs/>
        </w:rPr>
        <w:t xml:space="preserve"> </w:t>
      </w:r>
      <w:r w:rsidR="009237D1" w:rsidRPr="002D6FAB">
        <w:rPr>
          <w:rFonts w:ascii="Sylfaen" w:hAnsi="Sylfaen"/>
          <w:bCs/>
        </w:rPr>
        <w:t>პასუხი</w:t>
      </w:r>
      <w:r w:rsidRPr="002D6FAB">
        <w:rPr>
          <w:rFonts w:ascii="Sylfaen" w:hAnsi="Sylfaen"/>
          <w:bCs/>
        </w:rPr>
        <w:t>ც.</w:t>
      </w:r>
      <w:r w:rsidR="00935114" w:rsidRPr="002D6FAB">
        <w:rPr>
          <w:rFonts w:ascii="Sylfaen" w:hAnsi="Sylfaen"/>
          <w:bCs/>
        </w:rPr>
        <w:t xml:space="preserve"> </w:t>
      </w:r>
    </w:p>
    <w:p w14:paraId="072A6DC2" w14:textId="77777777" w:rsidR="00F24E61" w:rsidRPr="002D6FAB" w:rsidRDefault="00F24E61" w:rsidP="006E5AFE">
      <w:pPr>
        <w:jc w:val="both"/>
        <w:rPr>
          <w:rFonts w:ascii="Sylfaen" w:hAnsi="Sylfaen"/>
          <w:bCs/>
        </w:rPr>
      </w:pPr>
    </w:p>
    <w:p w14:paraId="7AC7D328" w14:textId="51A6CD9A" w:rsidR="003064B4" w:rsidRPr="002D6FAB" w:rsidRDefault="003064B4" w:rsidP="006E5AFE">
      <w:pPr>
        <w:jc w:val="both"/>
        <w:rPr>
          <w:rFonts w:ascii="Sylfaen" w:hAnsi="Sylfaen"/>
          <w:b/>
          <w:bCs/>
        </w:rPr>
      </w:pPr>
      <w:r w:rsidRPr="002D6FAB">
        <w:rPr>
          <w:rFonts w:ascii="Sylfaen" w:hAnsi="Sylfaen"/>
          <w:b/>
          <w:bCs/>
        </w:rPr>
        <w:t>განსაკუთრებული მითითებები</w:t>
      </w:r>
    </w:p>
    <w:p w14:paraId="5EFC9180" w14:textId="6403673F" w:rsidR="003064B4" w:rsidRPr="002D6FAB" w:rsidRDefault="003064B4" w:rsidP="006E5AFE">
      <w:pPr>
        <w:jc w:val="both"/>
        <w:rPr>
          <w:rFonts w:ascii="Sylfaen" w:hAnsi="Sylfaen"/>
          <w:b/>
          <w:bCs/>
        </w:rPr>
      </w:pPr>
      <w:r w:rsidRPr="002D6FAB">
        <w:rPr>
          <w:rFonts w:ascii="Sylfaen" w:hAnsi="Sylfaen"/>
          <w:b/>
          <w:bCs/>
        </w:rPr>
        <w:t>ფლოსტერონის სუსპენზიის</w:t>
      </w:r>
      <w:r w:rsidR="007C33DA" w:rsidRPr="002D6FAB">
        <w:rPr>
          <w:rFonts w:ascii="Sylfaen" w:hAnsi="Sylfaen"/>
          <w:b/>
          <w:bCs/>
        </w:rPr>
        <w:t xml:space="preserve"> ვენაში</w:t>
      </w:r>
      <w:r w:rsidRPr="002D6FAB">
        <w:rPr>
          <w:rFonts w:ascii="Sylfaen" w:hAnsi="Sylfaen"/>
          <w:b/>
          <w:bCs/>
        </w:rPr>
        <w:t xml:space="preserve"> შეყვანა </w:t>
      </w:r>
      <w:r w:rsidR="009237D1" w:rsidRPr="002D6FAB">
        <w:rPr>
          <w:rFonts w:ascii="Sylfaen" w:hAnsi="Sylfaen"/>
          <w:b/>
          <w:bCs/>
        </w:rPr>
        <w:t>დაუშვებელია</w:t>
      </w:r>
      <w:r w:rsidR="007505EA" w:rsidRPr="002D6FAB">
        <w:rPr>
          <w:rFonts w:ascii="Sylfaen" w:hAnsi="Sylfaen"/>
          <w:b/>
          <w:bCs/>
        </w:rPr>
        <w:t>!</w:t>
      </w:r>
    </w:p>
    <w:p w14:paraId="23A1BCF8" w14:textId="6185DC19" w:rsidR="00BD5416" w:rsidRPr="002D6FAB" w:rsidRDefault="00BD5416" w:rsidP="006E5AFE">
      <w:pPr>
        <w:jc w:val="both"/>
        <w:rPr>
          <w:rFonts w:ascii="Sylfaen" w:hAnsi="Sylfaen"/>
          <w:bCs/>
        </w:rPr>
      </w:pPr>
      <w:r w:rsidRPr="002D6FAB">
        <w:rPr>
          <w:rFonts w:ascii="Sylfaen" w:hAnsi="Sylfaen"/>
          <w:bCs/>
        </w:rPr>
        <w:t>ნებისმიერ შემთხვევაში საჭიროა  რისკის/თერაპიული სარგებელის თანაფარდობის შეფასება, ასევე ნებისმიერი ძირითადი დაავადების  კონტროლი.</w:t>
      </w:r>
    </w:p>
    <w:p w14:paraId="21D8F892" w14:textId="30130101" w:rsidR="009237D1" w:rsidRPr="002D6FAB" w:rsidRDefault="00BD5416" w:rsidP="006E5AFE">
      <w:pPr>
        <w:jc w:val="both"/>
        <w:rPr>
          <w:rFonts w:ascii="Sylfaen" w:hAnsi="Sylfaen"/>
          <w:bCs/>
        </w:rPr>
      </w:pPr>
      <w:r w:rsidRPr="002D6FAB">
        <w:rPr>
          <w:rFonts w:ascii="Sylfaen" w:hAnsi="Sylfaen"/>
          <w:bCs/>
        </w:rPr>
        <w:lastRenderedPageBreak/>
        <w:t>იშვიათად აღინიშნებოდა ანაფილაქტოიდური/ანაფილაქ</w:t>
      </w:r>
      <w:r w:rsidR="00C05BED" w:rsidRPr="002D6FAB">
        <w:rPr>
          <w:rFonts w:ascii="Sylfaen" w:hAnsi="Sylfaen"/>
          <w:bCs/>
        </w:rPr>
        <w:t>სი</w:t>
      </w:r>
      <w:r w:rsidRPr="002D6FAB">
        <w:rPr>
          <w:rFonts w:ascii="Sylfaen" w:hAnsi="Sylfaen"/>
          <w:bCs/>
        </w:rPr>
        <w:t xml:space="preserve">ური </w:t>
      </w:r>
      <w:r w:rsidR="0010575B" w:rsidRPr="002D6FAB">
        <w:rPr>
          <w:rFonts w:ascii="Sylfaen" w:hAnsi="Sylfaen"/>
          <w:bCs/>
        </w:rPr>
        <w:t xml:space="preserve">რეაქციები, </w:t>
      </w:r>
      <w:r w:rsidR="009237D1" w:rsidRPr="002D6FAB">
        <w:rPr>
          <w:rFonts w:ascii="Sylfaen" w:hAnsi="Sylfaen"/>
          <w:bCs/>
        </w:rPr>
        <w:t>რასაც შეეძლო</w:t>
      </w:r>
      <w:r w:rsidR="0010575B" w:rsidRPr="002D6FAB">
        <w:rPr>
          <w:rFonts w:ascii="Sylfaen" w:hAnsi="Sylfaen"/>
          <w:bCs/>
        </w:rPr>
        <w:t xml:space="preserve"> გამოეწვია შოკი პაციენტებში, რომლებიც იღებდნენ პარენტერალური შეყვანის</w:t>
      </w:r>
      <w:r w:rsidR="009237D1" w:rsidRPr="002D6FAB">
        <w:rPr>
          <w:rFonts w:ascii="Sylfaen" w:hAnsi="Sylfaen"/>
          <w:bCs/>
        </w:rPr>
        <w:t xml:space="preserve"> გზით</w:t>
      </w:r>
      <w:r w:rsidR="0010575B" w:rsidRPr="002D6FAB">
        <w:rPr>
          <w:rFonts w:ascii="Sylfaen" w:hAnsi="Sylfaen"/>
          <w:bCs/>
        </w:rPr>
        <w:t xml:space="preserve"> კორტიკოსტეროიდებით მკურნალობას. </w:t>
      </w:r>
    </w:p>
    <w:p w14:paraId="51CECAD2" w14:textId="6EAE8803" w:rsidR="00BD5416" w:rsidRPr="002D6FAB" w:rsidRDefault="002B5263" w:rsidP="006E5AFE">
      <w:pPr>
        <w:jc w:val="both"/>
        <w:rPr>
          <w:rFonts w:ascii="Sylfaen" w:hAnsi="Sylfaen"/>
          <w:bCs/>
        </w:rPr>
      </w:pPr>
      <w:r w:rsidRPr="002D6FAB">
        <w:rPr>
          <w:rFonts w:ascii="Sylfaen" w:hAnsi="Sylfaen"/>
          <w:bCs/>
        </w:rPr>
        <w:t>ა</w:t>
      </w:r>
      <w:r w:rsidR="0010575B" w:rsidRPr="002D6FAB">
        <w:rPr>
          <w:rFonts w:ascii="Sylfaen" w:hAnsi="Sylfaen"/>
          <w:bCs/>
        </w:rPr>
        <w:t xml:space="preserve">უცილებელია შესაბამისი </w:t>
      </w:r>
      <w:r w:rsidR="009237D1" w:rsidRPr="002D6FAB">
        <w:rPr>
          <w:rFonts w:ascii="Sylfaen" w:hAnsi="Sylfaen"/>
          <w:bCs/>
        </w:rPr>
        <w:t>სიფრთხილის</w:t>
      </w:r>
      <w:r w:rsidR="0010575B" w:rsidRPr="002D6FAB">
        <w:rPr>
          <w:rFonts w:ascii="Sylfaen" w:hAnsi="Sylfaen"/>
          <w:bCs/>
        </w:rPr>
        <w:t xml:space="preserve"> ზომების დაცვა პაციენტებში, რომლებსაც აქვთ ალერგიული რეაქციები კორტიკოსტეროიდებზე  ანამნეზში.</w:t>
      </w:r>
    </w:p>
    <w:p w14:paraId="717E63D9" w14:textId="4E383720" w:rsidR="00BB1B9E" w:rsidRPr="002D6FAB" w:rsidRDefault="00BB1B9E" w:rsidP="006E5AFE">
      <w:pPr>
        <w:jc w:val="both"/>
        <w:rPr>
          <w:rFonts w:ascii="Sylfaen" w:hAnsi="Sylfaen"/>
        </w:rPr>
      </w:pPr>
      <w:r w:rsidRPr="002D6FAB">
        <w:rPr>
          <w:rFonts w:ascii="Sylfaen" w:hAnsi="Sylfaen" w:cs="Sylfaen"/>
        </w:rPr>
        <w:t>პრეპარატის</w:t>
      </w:r>
      <w:r w:rsidRPr="002D6FAB">
        <w:rPr>
          <w:rFonts w:ascii="Sylfaen" w:hAnsi="Sylfaen"/>
        </w:rPr>
        <w:t xml:space="preserve">  </w:t>
      </w:r>
      <w:r w:rsidRPr="002D6FAB">
        <w:rPr>
          <w:rFonts w:ascii="Sylfaen" w:hAnsi="Sylfaen" w:cs="Sylfaen"/>
        </w:rPr>
        <w:t>სახსარში</w:t>
      </w:r>
      <w:r w:rsidRPr="002D6FAB">
        <w:rPr>
          <w:rFonts w:ascii="Sylfaen" w:hAnsi="Sylfaen"/>
        </w:rPr>
        <w:t xml:space="preserve"> </w:t>
      </w:r>
      <w:r w:rsidRPr="002D6FAB">
        <w:rPr>
          <w:rFonts w:ascii="Sylfaen" w:hAnsi="Sylfaen" w:cs="Sylfaen"/>
        </w:rPr>
        <w:t>და</w:t>
      </w:r>
      <w:r w:rsidRPr="002D6FAB">
        <w:rPr>
          <w:rFonts w:ascii="Sylfaen" w:hAnsi="Sylfaen"/>
        </w:rPr>
        <w:t xml:space="preserve">  </w:t>
      </w:r>
      <w:r w:rsidR="0010575B" w:rsidRPr="002D6FAB">
        <w:rPr>
          <w:rFonts w:ascii="Sylfaen" w:hAnsi="Sylfaen"/>
        </w:rPr>
        <w:t xml:space="preserve">პერიარტიკულური </w:t>
      </w:r>
      <w:r w:rsidR="0010575B" w:rsidRPr="002D6FAB">
        <w:rPr>
          <w:rFonts w:ascii="Sylfaen" w:hAnsi="Sylfaen" w:cs="Sylfaen"/>
        </w:rPr>
        <w:t xml:space="preserve">შეყვანა </w:t>
      </w:r>
      <w:r w:rsidRPr="002D6FAB">
        <w:rPr>
          <w:rFonts w:ascii="Sylfaen" w:hAnsi="Sylfaen" w:cs="Sylfaen"/>
        </w:rPr>
        <w:t>უნდა</w:t>
      </w:r>
      <w:r w:rsidRPr="002D6FAB">
        <w:rPr>
          <w:rFonts w:ascii="Sylfaen" w:hAnsi="Sylfaen"/>
        </w:rPr>
        <w:t xml:space="preserve"> </w:t>
      </w:r>
      <w:r w:rsidR="009237D1" w:rsidRPr="002D6FAB">
        <w:rPr>
          <w:rFonts w:ascii="Sylfaen" w:hAnsi="Sylfaen" w:cs="Sylfaen"/>
        </w:rPr>
        <w:t>განხორციელდეს</w:t>
      </w:r>
      <w:r w:rsidRPr="002D6FAB">
        <w:rPr>
          <w:rFonts w:ascii="Sylfaen" w:hAnsi="Sylfaen"/>
        </w:rPr>
        <w:t xml:space="preserve"> </w:t>
      </w:r>
      <w:r w:rsidRPr="002D6FAB">
        <w:rPr>
          <w:rFonts w:ascii="Sylfaen" w:hAnsi="Sylfaen" w:cs="Sylfaen"/>
        </w:rPr>
        <w:t>სპეციალურად</w:t>
      </w:r>
      <w:r w:rsidRPr="002D6FAB">
        <w:rPr>
          <w:rFonts w:ascii="Sylfaen" w:hAnsi="Sylfaen"/>
        </w:rPr>
        <w:t xml:space="preserve"> </w:t>
      </w:r>
      <w:r w:rsidRPr="002D6FAB">
        <w:rPr>
          <w:rFonts w:ascii="Sylfaen" w:hAnsi="Sylfaen" w:cs="Sylfaen"/>
        </w:rPr>
        <w:t>მომზადებული</w:t>
      </w:r>
      <w:r w:rsidRPr="002D6FAB">
        <w:rPr>
          <w:rFonts w:ascii="Sylfaen" w:hAnsi="Sylfaen"/>
        </w:rPr>
        <w:t xml:space="preserve"> </w:t>
      </w:r>
      <w:r w:rsidRPr="002D6FAB">
        <w:rPr>
          <w:rFonts w:ascii="Sylfaen" w:hAnsi="Sylfaen" w:cs="Sylfaen"/>
        </w:rPr>
        <w:t>სპეციალისტის</w:t>
      </w:r>
      <w:r w:rsidRPr="002D6FAB">
        <w:rPr>
          <w:rFonts w:ascii="Sylfaen" w:hAnsi="Sylfaen"/>
        </w:rPr>
        <w:t xml:space="preserve"> </w:t>
      </w:r>
      <w:r w:rsidRPr="002D6FAB">
        <w:rPr>
          <w:rFonts w:ascii="Sylfaen" w:hAnsi="Sylfaen" w:cs="Sylfaen"/>
        </w:rPr>
        <w:t>მიერ</w:t>
      </w:r>
      <w:r w:rsidRPr="002D6FAB">
        <w:rPr>
          <w:rFonts w:ascii="Sylfaen" w:hAnsi="Sylfaen"/>
        </w:rPr>
        <w:t>.</w:t>
      </w:r>
    </w:p>
    <w:p w14:paraId="7591AADF" w14:textId="47F046BB" w:rsidR="003064B4" w:rsidRPr="002D6FAB" w:rsidRDefault="003064B4" w:rsidP="006E5AFE">
      <w:pPr>
        <w:jc w:val="both"/>
        <w:rPr>
          <w:rFonts w:ascii="Sylfaen" w:hAnsi="Sylfaen"/>
        </w:rPr>
      </w:pPr>
      <w:r w:rsidRPr="002D6FAB">
        <w:rPr>
          <w:rFonts w:ascii="Sylfaen" w:hAnsi="Sylfaen"/>
        </w:rPr>
        <w:t xml:space="preserve">პრეპარატის ადგილობრივი გამოყენებისას ყველა შემთხვევაში აუცილებელია </w:t>
      </w:r>
      <w:r w:rsidR="0010575B" w:rsidRPr="002D6FAB">
        <w:rPr>
          <w:rFonts w:ascii="Sylfaen" w:hAnsi="Sylfaen"/>
        </w:rPr>
        <w:t xml:space="preserve">მასთან  </w:t>
      </w:r>
      <w:r w:rsidR="002B3C79" w:rsidRPr="002D6FAB">
        <w:rPr>
          <w:rFonts w:ascii="Sylfaen" w:hAnsi="Sylfaen"/>
        </w:rPr>
        <w:t>ერთდროულად</w:t>
      </w:r>
      <w:r w:rsidRPr="002D6FAB">
        <w:rPr>
          <w:rFonts w:ascii="Sylfaen" w:hAnsi="Sylfaen"/>
        </w:rPr>
        <w:t xml:space="preserve"> შესაყვან ადგილობრივ ანესთეტიკებთან მისი თავსებადობის შეფასება. </w:t>
      </w:r>
    </w:p>
    <w:p w14:paraId="4738F4EA" w14:textId="7978CA5D" w:rsidR="00662EA4" w:rsidRPr="002D6FAB" w:rsidRDefault="003064B4" w:rsidP="006E5AFE">
      <w:pPr>
        <w:jc w:val="both"/>
        <w:rPr>
          <w:rFonts w:ascii="Sylfaen" w:hAnsi="Sylfaen"/>
        </w:rPr>
      </w:pPr>
      <w:r w:rsidRPr="002D6FAB">
        <w:rPr>
          <w:rFonts w:ascii="Sylfaen" w:hAnsi="Sylfaen"/>
        </w:rPr>
        <w:t>დასაშვებია</w:t>
      </w:r>
      <w:r w:rsidR="00386180" w:rsidRPr="002D6FAB">
        <w:rPr>
          <w:rFonts w:ascii="Sylfaen" w:hAnsi="Sylfaen"/>
        </w:rPr>
        <w:t xml:space="preserve"> მისი </w:t>
      </w:r>
      <w:r w:rsidRPr="002D6FAB">
        <w:rPr>
          <w:rFonts w:ascii="Sylfaen" w:hAnsi="Sylfaen"/>
        </w:rPr>
        <w:t xml:space="preserve"> შერევა ადგილობრივი ანესთეტიკების ხსნარების თანაბარ მოცულობასთან (პროკაინის ჰიდროქლორიდის </w:t>
      </w:r>
      <w:r w:rsidR="0010575B" w:rsidRPr="002D6FAB">
        <w:rPr>
          <w:rFonts w:ascii="Sylfaen" w:hAnsi="Sylfaen"/>
        </w:rPr>
        <w:t xml:space="preserve">1%-იანი </w:t>
      </w:r>
      <w:r w:rsidRPr="002D6FAB">
        <w:rPr>
          <w:rFonts w:ascii="Sylfaen" w:hAnsi="Sylfaen"/>
        </w:rPr>
        <w:t xml:space="preserve">ხსნარი ან ლიდოკაინის ჰიდროქლორიდის </w:t>
      </w:r>
      <w:r w:rsidR="00386180" w:rsidRPr="002D6FAB">
        <w:rPr>
          <w:rFonts w:ascii="Sylfaen" w:hAnsi="Sylfaen"/>
        </w:rPr>
        <w:t xml:space="preserve">1%-იანი </w:t>
      </w:r>
      <w:r w:rsidRPr="002D6FAB">
        <w:rPr>
          <w:rFonts w:ascii="Sylfaen" w:hAnsi="Sylfaen"/>
        </w:rPr>
        <w:t>ხსნარი) შპრიცში</w:t>
      </w:r>
      <w:r w:rsidR="009237D1" w:rsidRPr="002D6FAB">
        <w:rPr>
          <w:rFonts w:ascii="Sylfaen" w:hAnsi="Sylfaen"/>
        </w:rPr>
        <w:t xml:space="preserve"> და</w:t>
      </w:r>
      <w:r w:rsidRPr="002D6FAB">
        <w:rPr>
          <w:rFonts w:ascii="Sylfaen" w:hAnsi="Sylfaen"/>
        </w:rPr>
        <w:t xml:space="preserve"> არა ამპულაში.</w:t>
      </w:r>
    </w:p>
    <w:p w14:paraId="70552B6A" w14:textId="3933C8F3" w:rsidR="003064B4" w:rsidRPr="002D6FAB" w:rsidRDefault="009237D1" w:rsidP="006E5AFE">
      <w:pPr>
        <w:jc w:val="both"/>
        <w:rPr>
          <w:rFonts w:ascii="Sylfaen" w:hAnsi="Sylfaen"/>
        </w:rPr>
      </w:pPr>
      <w:r w:rsidRPr="002D6FAB">
        <w:rPr>
          <w:rFonts w:ascii="Sylfaen" w:hAnsi="Sylfaen"/>
        </w:rPr>
        <w:t>დაუშვებელია</w:t>
      </w:r>
      <w:r w:rsidR="00386180" w:rsidRPr="002D6FAB">
        <w:rPr>
          <w:rFonts w:ascii="Sylfaen" w:hAnsi="Sylfaen"/>
        </w:rPr>
        <w:t xml:space="preserve"> </w:t>
      </w:r>
      <w:r w:rsidR="003064B4" w:rsidRPr="002D6FAB">
        <w:rPr>
          <w:rFonts w:ascii="Sylfaen" w:hAnsi="Sylfaen"/>
        </w:rPr>
        <w:t xml:space="preserve">გამოყენება ახალშობილების </w:t>
      </w:r>
      <w:r w:rsidR="002B3C79" w:rsidRPr="002D6FAB">
        <w:rPr>
          <w:rFonts w:ascii="Sylfaen" w:hAnsi="Sylfaen"/>
        </w:rPr>
        <w:t xml:space="preserve">ჰიალინურ-მემბრანული დაავადების </w:t>
      </w:r>
      <w:r w:rsidR="003064B4" w:rsidRPr="002D6FAB">
        <w:rPr>
          <w:rFonts w:ascii="Sylfaen" w:hAnsi="Sylfaen"/>
        </w:rPr>
        <w:t>მკურნალობისათვის, ინფიცირებულ ზონებში და ხერხემლის მალებს შორის სივრცეში</w:t>
      </w:r>
      <w:r w:rsidR="002B3C79" w:rsidRPr="002D6FAB">
        <w:rPr>
          <w:rFonts w:ascii="Sylfaen" w:hAnsi="Sylfaen"/>
        </w:rPr>
        <w:t xml:space="preserve"> შეყვანა</w:t>
      </w:r>
      <w:r w:rsidR="003064B4" w:rsidRPr="002D6FAB">
        <w:rPr>
          <w:rFonts w:ascii="Sylfaen" w:hAnsi="Sylfaen"/>
        </w:rPr>
        <w:t>.</w:t>
      </w:r>
      <w:r w:rsidR="002B3C79" w:rsidRPr="002D6FAB">
        <w:rPr>
          <w:rFonts w:ascii="Sylfaen" w:hAnsi="Sylfaen"/>
        </w:rPr>
        <w:t xml:space="preserve"> </w:t>
      </w:r>
    </w:p>
    <w:p w14:paraId="44184AF1" w14:textId="01F7B017" w:rsidR="00386180" w:rsidRPr="002D6FAB" w:rsidRDefault="003064B4" w:rsidP="006E5AFE">
      <w:pPr>
        <w:jc w:val="both"/>
        <w:rPr>
          <w:rFonts w:ascii="Sylfaen" w:hAnsi="Sylfaen"/>
        </w:rPr>
      </w:pPr>
      <w:r w:rsidRPr="002D6FAB">
        <w:rPr>
          <w:rFonts w:ascii="Sylfaen" w:hAnsi="Sylfaen"/>
        </w:rPr>
        <w:t>გლუკოკორტიკოსტეროიდების ადგილობრივი (სახს</w:t>
      </w:r>
      <w:r w:rsidR="002B3C79" w:rsidRPr="002D6FAB">
        <w:rPr>
          <w:rFonts w:ascii="Sylfaen" w:hAnsi="Sylfaen"/>
        </w:rPr>
        <w:t>არ</w:t>
      </w:r>
      <w:r w:rsidRPr="002D6FAB">
        <w:rPr>
          <w:rFonts w:ascii="Sylfaen" w:hAnsi="Sylfaen"/>
        </w:rPr>
        <w:t xml:space="preserve">ში) შეყვანისას  შეიძლება აღინიშნოს როგორც ადგილობრივი, ისე სისტემური ეფექტები. </w:t>
      </w:r>
    </w:p>
    <w:p w14:paraId="716F4D19" w14:textId="3E651D50" w:rsidR="00386180" w:rsidRPr="002D6FAB" w:rsidRDefault="00386180" w:rsidP="006E5AFE">
      <w:pPr>
        <w:jc w:val="both"/>
        <w:rPr>
          <w:rFonts w:ascii="Sylfaen" w:hAnsi="Sylfaen"/>
        </w:rPr>
      </w:pPr>
      <w:r w:rsidRPr="002D6FAB">
        <w:rPr>
          <w:rFonts w:ascii="Sylfaen" w:hAnsi="Sylfaen"/>
        </w:rPr>
        <w:t>სისტემური გლუკოკორტიკოსტეროიდული თერაპიის გვერდითი ეფექტები და უკუჩვენებები გა</w:t>
      </w:r>
      <w:r w:rsidR="0019316B" w:rsidRPr="002D6FAB">
        <w:rPr>
          <w:rFonts w:ascii="Sylfaen" w:hAnsi="Sylfaen"/>
        </w:rPr>
        <w:t>სა</w:t>
      </w:r>
      <w:r w:rsidRPr="002D6FAB">
        <w:rPr>
          <w:rFonts w:ascii="Sylfaen" w:hAnsi="Sylfaen"/>
        </w:rPr>
        <w:t>თვალისწინებ</w:t>
      </w:r>
      <w:r w:rsidR="0019316B" w:rsidRPr="002D6FAB">
        <w:rPr>
          <w:rFonts w:ascii="Sylfaen" w:hAnsi="Sylfaen"/>
        </w:rPr>
        <w:t>ე</w:t>
      </w:r>
      <w:r w:rsidRPr="002D6FAB">
        <w:rPr>
          <w:rFonts w:ascii="Sylfaen" w:hAnsi="Sylfaen"/>
        </w:rPr>
        <w:t>ლი</w:t>
      </w:r>
      <w:r w:rsidR="0019316B" w:rsidRPr="002D6FAB">
        <w:rPr>
          <w:rFonts w:ascii="Sylfaen" w:hAnsi="Sylfaen"/>
        </w:rPr>
        <w:t>ა</w:t>
      </w:r>
      <w:r w:rsidRPr="002D6FAB">
        <w:rPr>
          <w:rFonts w:ascii="Sylfaen" w:hAnsi="Sylfaen"/>
        </w:rPr>
        <w:t xml:space="preserve"> ადგილობრივი გამოყენების დროსაც, განსაკუთრებით მაღალ</w:t>
      </w:r>
      <w:r w:rsidR="0019316B" w:rsidRPr="002D6FAB">
        <w:rPr>
          <w:rFonts w:ascii="Sylfaen" w:hAnsi="Sylfaen"/>
        </w:rPr>
        <w:t>ი</w:t>
      </w:r>
      <w:r w:rsidRPr="002D6FAB">
        <w:rPr>
          <w:rFonts w:ascii="Sylfaen" w:hAnsi="Sylfaen"/>
        </w:rPr>
        <w:t xml:space="preserve"> დოზების, მრავალჯერადი </w:t>
      </w:r>
      <w:r w:rsidR="0019316B" w:rsidRPr="002D6FAB">
        <w:rPr>
          <w:rFonts w:ascii="Sylfaen" w:hAnsi="Sylfaen"/>
        </w:rPr>
        <w:t>გამოყენების</w:t>
      </w:r>
      <w:r w:rsidRPr="002D6FAB">
        <w:rPr>
          <w:rFonts w:ascii="Sylfaen" w:hAnsi="Sylfaen"/>
        </w:rPr>
        <w:t xml:space="preserve"> და პრეპარატის დიდ სახსრ</w:t>
      </w:r>
      <w:r w:rsidR="0019316B" w:rsidRPr="002D6FAB">
        <w:rPr>
          <w:rFonts w:ascii="Sylfaen" w:hAnsi="Sylfaen"/>
        </w:rPr>
        <w:t>ებ</w:t>
      </w:r>
      <w:r w:rsidRPr="002D6FAB">
        <w:rPr>
          <w:rFonts w:ascii="Sylfaen" w:hAnsi="Sylfaen"/>
        </w:rPr>
        <w:t>ში შეყვანის  შემთხვევაში.</w:t>
      </w:r>
    </w:p>
    <w:p w14:paraId="7D0CB81B" w14:textId="0BBB1789" w:rsidR="00386180" w:rsidRPr="002D6FAB" w:rsidRDefault="00386180" w:rsidP="006E5AFE">
      <w:pPr>
        <w:jc w:val="both"/>
        <w:rPr>
          <w:rFonts w:ascii="Sylfaen" w:hAnsi="Sylfaen"/>
        </w:rPr>
      </w:pPr>
      <w:r w:rsidRPr="002D6FAB">
        <w:rPr>
          <w:rFonts w:ascii="Sylfaen" w:hAnsi="Sylfaen"/>
        </w:rPr>
        <w:t xml:space="preserve">სახსარში გამოყენება </w:t>
      </w:r>
      <w:r w:rsidR="00310638" w:rsidRPr="002D6FAB">
        <w:rPr>
          <w:rFonts w:ascii="Sylfaen" w:hAnsi="Sylfaen"/>
        </w:rPr>
        <w:t>უკუნაჩვენებია</w:t>
      </w:r>
      <w:r w:rsidR="007C33DA" w:rsidRPr="002D6FAB">
        <w:rPr>
          <w:rFonts w:ascii="Sylfaen" w:hAnsi="Sylfaen"/>
        </w:rPr>
        <w:t xml:space="preserve"> </w:t>
      </w:r>
      <w:r w:rsidR="0019316B" w:rsidRPr="002D6FAB">
        <w:rPr>
          <w:rFonts w:ascii="Sylfaen" w:hAnsi="Sylfaen"/>
        </w:rPr>
        <w:t xml:space="preserve">პერიარტიკულური </w:t>
      </w:r>
      <w:r w:rsidR="00310638" w:rsidRPr="002D6FAB">
        <w:rPr>
          <w:rFonts w:ascii="Sylfaen" w:hAnsi="Sylfaen"/>
        </w:rPr>
        <w:t xml:space="preserve">კალციფიკაციისა და ნეიროგენული ართროპათიის (შარკოს სახსარი) დროს. </w:t>
      </w:r>
    </w:p>
    <w:p w14:paraId="6429E2E5" w14:textId="698D11DB" w:rsidR="00895E43" w:rsidRPr="002D6FAB" w:rsidRDefault="00310638" w:rsidP="006E5AFE">
      <w:pPr>
        <w:jc w:val="both"/>
        <w:rPr>
          <w:rFonts w:ascii="Sylfaen" w:hAnsi="Sylfaen"/>
        </w:rPr>
      </w:pPr>
      <w:r w:rsidRPr="002D6FAB">
        <w:rPr>
          <w:rFonts w:ascii="Sylfaen" w:hAnsi="Sylfaen"/>
        </w:rPr>
        <w:t xml:space="preserve">გლუკოკორტიკოიდებით </w:t>
      </w:r>
      <w:r w:rsidR="000C777A" w:rsidRPr="002D6FAB">
        <w:rPr>
          <w:rFonts w:ascii="Sylfaen" w:hAnsi="Sylfaen"/>
        </w:rPr>
        <w:t>თერაპიის</w:t>
      </w:r>
      <w:r w:rsidRPr="002D6FAB">
        <w:rPr>
          <w:rFonts w:ascii="Sylfaen" w:hAnsi="Sylfaen"/>
        </w:rPr>
        <w:t xml:space="preserve"> დაწყებამდე აუცილებელია გულდასმითი გამოკვლევის ჩატარება</w:t>
      </w:r>
      <w:r w:rsidR="0019316B" w:rsidRPr="002D6FAB">
        <w:rPr>
          <w:rFonts w:ascii="Sylfaen" w:hAnsi="Sylfaen"/>
        </w:rPr>
        <w:t xml:space="preserve">, რათა </w:t>
      </w:r>
      <w:r w:rsidR="000C777A" w:rsidRPr="002D6FAB">
        <w:rPr>
          <w:rFonts w:ascii="Sylfaen" w:hAnsi="Sylfaen"/>
        </w:rPr>
        <w:t>გამოირიცხოს</w:t>
      </w:r>
      <w:r w:rsidRPr="002D6FAB">
        <w:rPr>
          <w:rFonts w:ascii="Sylfaen" w:hAnsi="Sylfaen"/>
        </w:rPr>
        <w:t>, უპირველეს ყოვლისა, კუჭისა და თორმეტგოჯა ნაწლავის წყლული. საჭმლის მომნელებელი ტრაქტის წყლულების პროფილაქტიკის მიზნით</w:t>
      </w:r>
      <w:r w:rsidR="0019316B" w:rsidRPr="002D6FAB">
        <w:rPr>
          <w:rFonts w:ascii="Sylfaen" w:hAnsi="Sylfaen"/>
        </w:rPr>
        <w:t xml:space="preserve"> </w:t>
      </w:r>
      <w:r w:rsidRPr="002D6FAB">
        <w:rPr>
          <w:rFonts w:ascii="Sylfaen" w:hAnsi="Sylfaen"/>
        </w:rPr>
        <w:t xml:space="preserve">ინიშნება მჟავა-მაინჰიბირებელი პრეპარატები და </w:t>
      </w:r>
      <w:r w:rsidR="0019316B" w:rsidRPr="002D6FAB">
        <w:rPr>
          <w:rFonts w:ascii="Sylfaen" w:hAnsi="Sylfaen"/>
        </w:rPr>
        <w:t xml:space="preserve">საჭიროა </w:t>
      </w:r>
      <w:r w:rsidRPr="002D6FAB">
        <w:rPr>
          <w:rFonts w:ascii="Sylfaen" w:hAnsi="Sylfaen"/>
        </w:rPr>
        <w:t xml:space="preserve">გულდასმითი </w:t>
      </w:r>
      <w:r w:rsidR="0019316B" w:rsidRPr="002D6FAB">
        <w:rPr>
          <w:rFonts w:ascii="Sylfaen" w:hAnsi="Sylfaen"/>
        </w:rPr>
        <w:t>დაკვირვება</w:t>
      </w:r>
      <w:r w:rsidRPr="002D6FAB">
        <w:rPr>
          <w:rFonts w:ascii="Sylfaen" w:hAnsi="Sylfaen"/>
        </w:rPr>
        <w:t xml:space="preserve"> პაციენტზე.</w:t>
      </w:r>
    </w:p>
    <w:p w14:paraId="717F56A2" w14:textId="46EBBCE0" w:rsidR="00895E43" w:rsidRPr="002D6FAB" w:rsidRDefault="00895E43" w:rsidP="006E5AFE">
      <w:pPr>
        <w:jc w:val="both"/>
        <w:rPr>
          <w:rFonts w:ascii="Sylfaen" w:hAnsi="Sylfaen"/>
        </w:rPr>
      </w:pPr>
      <w:r w:rsidRPr="002D6FAB">
        <w:rPr>
          <w:rFonts w:ascii="Sylfaen" w:hAnsi="Sylfaen"/>
        </w:rPr>
        <w:t xml:space="preserve">გლუკოკორტიკოიდებით </w:t>
      </w:r>
      <w:r w:rsidR="00310638" w:rsidRPr="002D6FAB">
        <w:rPr>
          <w:rFonts w:ascii="Sylfaen" w:hAnsi="Sylfaen"/>
        </w:rPr>
        <w:t xml:space="preserve">ნებისმიერი ხანგრძლივი თერაპიის დროს საჭიროა </w:t>
      </w:r>
      <w:r w:rsidRPr="002D6FAB">
        <w:rPr>
          <w:rFonts w:ascii="Sylfaen" w:hAnsi="Sylfaen"/>
        </w:rPr>
        <w:t xml:space="preserve">სისხლში შაქრის დონისა და სისხლის შედედების რეგულარული კონტროლი, და ასევე </w:t>
      </w:r>
      <w:r w:rsidR="0019316B" w:rsidRPr="002D6FAB">
        <w:rPr>
          <w:rFonts w:ascii="Sylfaen" w:hAnsi="Sylfaen"/>
        </w:rPr>
        <w:t>უნდა</w:t>
      </w:r>
      <w:r w:rsidRPr="002D6FAB">
        <w:rPr>
          <w:rFonts w:ascii="Sylfaen" w:hAnsi="Sylfaen"/>
        </w:rPr>
        <w:t xml:space="preserve"> ტარდებოდეს ზურგის რენტგენოლოგიური გამოკვლევები და ოფთალმოლოგიური გამოკვლევები.</w:t>
      </w:r>
    </w:p>
    <w:p w14:paraId="50066657" w14:textId="314FDD00" w:rsidR="00310638" w:rsidRPr="002D6FAB" w:rsidRDefault="00895E43" w:rsidP="006E5AFE">
      <w:pPr>
        <w:jc w:val="both"/>
        <w:rPr>
          <w:rFonts w:ascii="Sylfaen" w:hAnsi="Sylfaen"/>
        </w:rPr>
      </w:pPr>
      <w:r w:rsidRPr="002D6FAB">
        <w:rPr>
          <w:rFonts w:ascii="Sylfaen" w:hAnsi="Sylfaen"/>
        </w:rPr>
        <w:t xml:space="preserve">ხანგრძლივი თერაპიის დროს, </w:t>
      </w:r>
      <w:r w:rsidR="000C777A" w:rsidRPr="002D6FAB">
        <w:rPr>
          <w:rFonts w:ascii="Sylfaen" w:hAnsi="Sylfaen"/>
        </w:rPr>
        <w:t>დაავადებასთან</w:t>
      </w:r>
      <w:r w:rsidRPr="002D6FAB">
        <w:rPr>
          <w:rFonts w:ascii="Sylfaen" w:hAnsi="Sylfaen"/>
        </w:rPr>
        <w:t xml:space="preserve"> დაკავშირებული გამოკვლევების</w:t>
      </w:r>
      <w:r w:rsidR="005F0311" w:rsidRPr="002D6FAB">
        <w:rPr>
          <w:rFonts w:ascii="Sylfaen" w:hAnsi="Sylfaen"/>
        </w:rPr>
        <w:t xml:space="preserve"> მიუხედავად, დოზისა და პაციენტის ინდივიდუალური საწყისი მდგომარეობიდან გამომდინარე, დროის შესაბამისი  ინტერვალების დაცვით, უნდა ტარდებოდეს გვერდითი ეფექტების მონიტორინგის ღონისძიებები.</w:t>
      </w:r>
      <w:r w:rsidR="00310638" w:rsidRPr="002D6FAB">
        <w:rPr>
          <w:rFonts w:ascii="Sylfaen" w:hAnsi="Sylfaen"/>
        </w:rPr>
        <w:t xml:space="preserve"> </w:t>
      </w:r>
    </w:p>
    <w:p w14:paraId="339D86FD" w14:textId="7819DB22" w:rsidR="00D34866" w:rsidRPr="002D6FAB" w:rsidRDefault="003E00DD" w:rsidP="006E5AFE">
      <w:pPr>
        <w:jc w:val="both"/>
        <w:rPr>
          <w:rFonts w:ascii="Sylfaen" w:hAnsi="Sylfaen"/>
        </w:rPr>
      </w:pPr>
      <w:r w:rsidRPr="002D6FAB">
        <w:rPr>
          <w:rFonts w:ascii="Sylfaen" w:hAnsi="Sylfaen"/>
        </w:rPr>
        <w:t>აუცილებელია ყოველ სახსარში სინოვიალური სითხის შესაბამისი გამოკვლევა</w:t>
      </w:r>
      <w:r w:rsidR="0019316B" w:rsidRPr="002D6FAB">
        <w:rPr>
          <w:rFonts w:ascii="Sylfaen" w:hAnsi="Sylfaen"/>
        </w:rPr>
        <w:t>,</w:t>
      </w:r>
      <w:r w:rsidRPr="002D6FAB">
        <w:rPr>
          <w:rFonts w:ascii="Sylfaen" w:hAnsi="Sylfaen"/>
        </w:rPr>
        <w:t xml:space="preserve"> რათა გამოირიცხოს სეპტ</w:t>
      </w:r>
      <w:r w:rsidR="0019316B" w:rsidRPr="002D6FAB">
        <w:rPr>
          <w:rFonts w:ascii="Sylfaen" w:hAnsi="Sylfaen"/>
        </w:rPr>
        <w:t>ი</w:t>
      </w:r>
      <w:r w:rsidRPr="002D6FAB">
        <w:rPr>
          <w:rFonts w:ascii="Sylfaen" w:hAnsi="Sylfaen"/>
        </w:rPr>
        <w:t>კური პროცესი.</w:t>
      </w:r>
    </w:p>
    <w:p w14:paraId="11AF3E15" w14:textId="0A7BBBCC" w:rsidR="00386C42" w:rsidRPr="002D6FAB" w:rsidRDefault="003E00DD" w:rsidP="006E5AFE">
      <w:pPr>
        <w:jc w:val="both"/>
        <w:rPr>
          <w:rFonts w:ascii="Sylfaen" w:hAnsi="Sylfaen"/>
        </w:rPr>
      </w:pPr>
      <w:r w:rsidRPr="002D6FAB">
        <w:rPr>
          <w:rFonts w:ascii="Sylfaen" w:hAnsi="Sylfaen"/>
        </w:rPr>
        <w:t xml:space="preserve">კორტიკოსტეროიდები არ </w:t>
      </w:r>
      <w:r w:rsidR="0019316B" w:rsidRPr="002D6FAB">
        <w:rPr>
          <w:rFonts w:ascii="Sylfaen" w:hAnsi="Sylfaen"/>
        </w:rPr>
        <w:t>ექვემდებარება</w:t>
      </w:r>
      <w:r w:rsidRPr="002D6FAB">
        <w:rPr>
          <w:rFonts w:ascii="Sylfaen" w:hAnsi="Sylfaen"/>
        </w:rPr>
        <w:t xml:space="preserve"> შეყვან</w:t>
      </w:r>
      <w:r w:rsidR="0019316B" w:rsidRPr="002D6FAB">
        <w:rPr>
          <w:rFonts w:ascii="Sylfaen" w:hAnsi="Sylfaen"/>
        </w:rPr>
        <w:t>ას</w:t>
      </w:r>
      <w:r w:rsidRPr="002D6FAB">
        <w:rPr>
          <w:rFonts w:ascii="Sylfaen" w:hAnsi="Sylfaen"/>
        </w:rPr>
        <w:t xml:space="preserve"> არასტაბილურ სახსრებში.</w:t>
      </w:r>
    </w:p>
    <w:p w14:paraId="3151696B" w14:textId="64AEE300" w:rsidR="003E00DD" w:rsidRPr="002D6FAB" w:rsidRDefault="0019316B" w:rsidP="006E5AFE">
      <w:pPr>
        <w:jc w:val="both"/>
        <w:rPr>
          <w:rFonts w:ascii="Sylfaen" w:hAnsi="Sylfaen"/>
        </w:rPr>
      </w:pPr>
      <w:r w:rsidRPr="002D6FAB">
        <w:rPr>
          <w:rFonts w:ascii="Sylfaen" w:hAnsi="Sylfaen"/>
        </w:rPr>
        <w:t>ძლიერ</w:t>
      </w:r>
      <w:r w:rsidR="003E00DD" w:rsidRPr="002D6FAB">
        <w:rPr>
          <w:rFonts w:ascii="Sylfaen" w:hAnsi="Sylfaen"/>
        </w:rPr>
        <w:t xml:space="preserve"> დაზიანებულ სახსრებში გლუკოკორტიკოიდების ხანგრძლივმა და მრავალჯერადმა გამოყენებამ  შესაძლოა გააუარესოს ცვლილებები, დაკავშირებული სახსრის გაცვეთასთან. ძალზე მნიშვნელოვანია  პაციენტის </w:t>
      </w:r>
      <w:r w:rsidRPr="002D6FAB">
        <w:rPr>
          <w:rFonts w:ascii="Sylfaen" w:hAnsi="Sylfaen"/>
        </w:rPr>
        <w:t>ინსტრუქტაჟი</w:t>
      </w:r>
      <w:r w:rsidR="003E00DD" w:rsidRPr="002D6FAB">
        <w:rPr>
          <w:rFonts w:ascii="Sylfaen" w:hAnsi="Sylfaen"/>
        </w:rPr>
        <w:t>, რათა არ გადატვირთოს  სიმპტომური  გაუმჯობესების მქონე</w:t>
      </w:r>
      <w:r w:rsidR="00B577A0" w:rsidRPr="002D6FAB">
        <w:rPr>
          <w:rFonts w:ascii="Sylfaen" w:hAnsi="Sylfaen"/>
        </w:rPr>
        <w:t xml:space="preserve"> სახსრები, სანამ იქ ჯერ კიდევ  </w:t>
      </w:r>
      <w:r w:rsidRPr="002D6FAB">
        <w:rPr>
          <w:rFonts w:ascii="Sylfaen" w:hAnsi="Sylfaen"/>
        </w:rPr>
        <w:t>აღინიშნება</w:t>
      </w:r>
      <w:r w:rsidR="00B577A0" w:rsidRPr="002D6FAB">
        <w:rPr>
          <w:rFonts w:ascii="Sylfaen" w:hAnsi="Sylfaen"/>
        </w:rPr>
        <w:t xml:space="preserve"> ანთებითი პროცესები.</w:t>
      </w:r>
    </w:p>
    <w:p w14:paraId="55A188D2" w14:textId="0460100B" w:rsidR="00B577A0" w:rsidRPr="002D6FAB" w:rsidRDefault="0019316B" w:rsidP="006E5AFE">
      <w:pPr>
        <w:jc w:val="both"/>
        <w:rPr>
          <w:rFonts w:ascii="Sylfaen" w:hAnsi="Sylfaen"/>
        </w:rPr>
      </w:pPr>
      <w:r w:rsidRPr="002D6FAB">
        <w:rPr>
          <w:rFonts w:ascii="Sylfaen" w:hAnsi="Sylfaen"/>
        </w:rPr>
        <w:t>დაუშვებელია</w:t>
      </w:r>
      <w:r w:rsidR="00B577A0" w:rsidRPr="002D6FAB">
        <w:rPr>
          <w:rFonts w:ascii="Sylfaen" w:hAnsi="Sylfaen"/>
        </w:rPr>
        <w:t xml:space="preserve"> პრეპარატის შეყვანა „არასტაბილურ“ სახსრებში, აქილევსის მყესის არეში ამ მყესის გაწყვეტის რისკის გამო.</w:t>
      </w:r>
    </w:p>
    <w:p w14:paraId="2E816C13" w14:textId="02473039" w:rsidR="00B577A0" w:rsidRPr="002D6FAB" w:rsidRDefault="00B577A0" w:rsidP="006E5AFE">
      <w:pPr>
        <w:jc w:val="both"/>
        <w:rPr>
          <w:rFonts w:ascii="Sylfaen" w:hAnsi="Sylfaen"/>
        </w:rPr>
      </w:pPr>
      <w:r w:rsidRPr="002D6FAB">
        <w:rPr>
          <w:rFonts w:ascii="Sylfaen" w:hAnsi="Sylfaen"/>
        </w:rPr>
        <w:lastRenderedPageBreak/>
        <w:t>ადგილობრივი ან სისტემური ინფექციების დროს (ბაქტერიუ</w:t>
      </w:r>
      <w:r w:rsidR="00571C65" w:rsidRPr="002D6FAB">
        <w:rPr>
          <w:rFonts w:ascii="Sylfaen" w:hAnsi="Sylfaen"/>
        </w:rPr>
        <w:t>ლ</w:t>
      </w:r>
      <w:r w:rsidRPr="002D6FAB">
        <w:rPr>
          <w:rFonts w:ascii="Sylfaen" w:hAnsi="Sylfaen"/>
        </w:rPr>
        <w:t>ი, ვირუსული, სოკოვანი) არ არის ნაჩვენები მონოთერაპია  ფლოსტერონით, მაგრამ სიფრთხილის დაცვით შეიძლება ამ პრეპარატის გამოყენება ანტიბაქტერიულ თერაპიასთან ერთად.</w:t>
      </w:r>
    </w:p>
    <w:p w14:paraId="598FE329" w14:textId="4D62A380" w:rsidR="00B577A0" w:rsidRPr="002D6FAB" w:rsidRDefault="008D243E" w:rsidP="006E5AFE">
      <w:pPr>
        <w:jc w:val="both"/>
        <w:rPr>
          <w:rFonts w:ascii="Sylfaen" w:hAnsi="Sylfaen"/>
        </w:rPr>
      </w:pPr>
      <w:r w:rsidRPr="002D6FAB">
        <w:rPr>
          <w:rFonts w:ascii="Sylfaen" w:hAnsi="Sylfaen"/>
        </w:rPr>
        <w:t xml:space="preserve">გაძლიერებული ტკივილის შეგრძნება, რომელსაც თან ახლავს შეშუპება, სახსრის მოძრაობისუნარიანობის დაქვეითება, ტემპერატურის აწევა ან შეუძლოდ ყოფნა შეიძლება წარმოადგენდეს სეპტიკური ართრიტის ნიშნებს. ასეთი გართულების </w:t>
      </w:r>
      <w:r w:rsidR="00160AEF" w:rsidRPr="002D6FAB">
        <w:rPr>
          <w:rFonts w:ascii="Sylfaen" w:hAnsi="Sylfaen"/>
        </w:rPr>
        <w:t xml:space="preserve">შემთხვევაში </w:t>
      </w:r>
      <w:r w:rsidRPr="002D6FAB">
        <w:rPr>
          <w:rFonts w:ascii="Sylfaen" w:hAnsi="Sylfaen"/>
        </w:rPr>
        <w:t>და სეფსისის დიაგნოზის დადასტურების</w:t>
      </w:r>
      <w:r w:rsidR="00160AEF" w:rsidRPr="002D6FAB">
        <w:rPr>
          <w:rFonts w:ascii="Sylfaen" w:hAnsi="Sylfaen"/>
        </w:rPr>
        <w:t>ას</w:t>
      </w:r>
      <w:r w:rsidR="00966243" w:rsidRPr="002D6FAB">
        <w:rPr>
          <w:rFonts w:ascii="Sylfaen" w:hAnsi="Sylfaen"/>
        </w:rPr>
        <w:t>,</w:t>
      </w:r>
      <w:r w:rsidRPr="002D6FAB">
        <w:rPr>
          <w:rFonts w:ascii="Sylfaen" w:hAnsi="Sylfaen"/>
        </w:rPr>
        <w:t xml:space="preserve">   აუცილებელია შესაბამისი ანტიბაქტერიული თერაპიის ჩატარება.</w:t>
      </w:r>
      <w:r w:rsidR="00571C65" w:rsidRPr="002D6FAB">
        <w:rPr>
          <w:rFonts w:ascii="Sylfaen" w:hAnsi="Sylfaen"/>
        </w:rPr>
        <w:t xml:space="preserve"> </w:t>
      </w:r>
      <w:r w:rsidRPr="002D6FAB">
        <w:rPr>
          <w:rFonts w:ascii="Sylfaen" w:hAnsi="Sylfaen"/>
        </w:rPr>
        <w:t xml:space="preserve">  ინტერკურენტული ინფექციების, სეპტიკური მდგომარეობების, ტუბერკულოზ</w:t>
      </w:r>
      <w:r w:rsidR="00160AEF" w:rsidRPr="002D6FAB">
        <w:rPr>
          <w:rFonts w:ascii="Sylfaen" w:hAnsi="Sylfaen"/>
        </w:rPr>
        <w:t xml:space="preserve">ის  </w:t>
      </w:r>
      <w:r w:rsidRPr="002D6FAB">
        <w:rPr>
          <w:rFonts w:ascii="Sylfaen" w:hAnsi="Sylfaen"/>
        </w:rPr>
        <w:t xml:space="preserve">დროს </w:t>
      </w:r>
      <w:r w:rsidR="00160AEF" w:rsidRPr="002D6FAB">
        <w:rPr>
          <w:rFonts w:ascii="Sylfaen" w:hAnsi="Sylfaen"/>
        </w:rPr>
        <w:t>თერაპიის</w:t>
      </w:r>
      <w:r w:rsidR="00966243" w:rsidRPr="002D6FAB">
        <w:rPr>
          <w:rFonts w:ascii="Sylfaen" w:hAnsi="Sylfaen"/>
        </w:rPr>
        <w:t xml:space="preserve"> ფარგლებში</w:t>
      </w:r>
      <w:r w:rsidRPr="002D6FAB">
        <w:rPr>
          <w:rFonts w:ascii="Sylfaen" w:hAnsi="Sylfaen"/>
        </w:rPr>
        <w:t xml:space="preserve"> ერთდროულად ტარდება ანტიბიოტიკებით მკურნალობა</w:t>
      </w:r>
      <w:r w:rsidR="00571C65" w:rsidRPr="002D6FAB">
        <w:rPr>
          <w:rFonts w:ascii="Sylfaen" w:hAnsi="Sylfaen"/>
        </w:rPr>
        <w:t>.</w:t>
      </w:r>
    </w:p>
    <w:p w14:paraId="530104C7" w14:textId="5549F30A" w:rsidR="00160AEF" w:rsidRPr="002D6FAB" w:rsidRDefault="00571C65" w:rsidP="006E5AFE">
      <w:pPr>
        <w:jc w:val="both"/>
        <w:rPr>
          <w:rFonts w:ascii="Sylfaen" w:hAnsi="Sylfaen"/>
        </w:rPr>
      </w:pPr>
      <w:r w:rsidRPr="002D6FAB">
        <w:rPr>
          <w:rFonts w:ascii="Sylfaen" w:hAnsi="Sylfaen"/>
        </w:rPr>
        <w:t xml:space="preserve">გლუკოკორტიკოსტეროიდებით თერაპიის </w:t>
      </w:r>
      <w:r w:rsidR="00966243" w:rsidRPr="002D6FAB">
        <w:rPr>
          <w:rFonts w:ascii="Sylfaen" w:hAnsi="Sylfaen"/>
        </w:rPr>
        <w:t>დროს</w:t>
      </w:r>
      <w:r w:rsidRPr="002D6FAB">
        <w:rPr>
          <w:rFonts w:ascii="Sylfaen" w:hAnsi="Sylfaen"/>
        </w:rPr>
        <w:t xml:space="preserve"> უკუნაჩვენებია ვაქცინაცია ცოცხალი ვირუსული ვაქცინებით</w:t>
      </w:r>
      <w:r w:rsidR="00160AEF" w:rsidRPr="002D6FAB">
        <w:rPr>
          <w:rFonts w:ascii="Sylfaen" w:hAnsi="Sylfaen"/>
        </w:rPr>
        <w:t>. მ</w:t>
      </w:r>
      <w:r w:rsidR="001E7C55" w:rsidRPr="002D6FAB">
        <w:rPr>
          <w:rFonts w:ascii="Sylfaen" w:hAnsi="Sylfaen"/>
        </w:rPr>
        <w:t>კვდარი</w:t>
      </w:r>
      <w:r w:rsidR="00160AEF" w:rsidRPr="002D6FAB">
        <w:rPr>
          <w:rFonts w:ascii="Sylfaen" w:hAnsi="Sylfaen"/>
        </w:rPr>
        <w:t xml:space="preserve"> ვირუსულ</w:t>
      </w:r>
      <w:r w:rsidR="00A922A0" w:rsidRPr="002D6FAB">
        <w:rPr>
          <w:rFonts w:ascii="Sylfaen" w:hAnsi="Sylfaen"/>
        </w:rPr>
        <w:t>ი</w:t>
      </w:r>
      <w:r w:rsidR="00160AEF" w:rsidRPr="002D6FAB">
        <w:rPr>
          <w:rFonts w:ascii="Sylfaen" w:hAnsi="Sylfaen"/>
        </w:rPr>
        <w:t xml:space="preserve"> ან ბაქტერიული ვაქცინებით იმუნიზაცი</w:t>
      </w:r>
      <w:r w:rsidR="00A922A0" w:rsidRPr="002D6FAB">
        <w:rPr>
          <w:rFonts w:ascii="Sylfaen" w:hAnsi="Sylfaen"/>
        </w:rPr>
        <w:t xml:space="preserve">ა გლუკოკორტიკოსტეროიდების გამოყენების ფონზე არ უზრუნველყოფს ანტისხეულების რაოდენობის მოსალოდნელ ზრდას და არ იძლევა მოსალოდნელ დამცავ ეფექტს. ამიტომ მსგავსი პრეპარატები არ უნდა დაინიშნოს </w:t>
      </w:r>
      <w:r w:rsidR="00966243" w:rsidRPr="002D6FAB">
        <w:rPr>
          <w:rFonts w:ascii="Sylfaen" w:hAnsi="Sylfaen"/>
        </w:rPr>
        <w:t>ვაქცინა</w:t>
      </w:r>
      <w:r w:rsidR="00A922A0" w:rsidRPr="002D6FAB">
        <w:rPr>
          <w:rFonts w:ascii="Sylfaen" w:hAnsi="Sylfaen"/>
        </w:rPr>
        <w:t>ციამდე 8 კვირით ადრე და მისი ჩატარების შემდეგ</w:t>
      </w:r>
      <w:r w:rsidR="00966243" w:rsidRPr="002D6FAB">
        <w:rPr>
          <w:rFonts w:ascii="Sylfaen" w:hAnsi="Sylfaen"/>
        </w:rPr>
        <w:t xml:space="preserve"> 2 კვირის განმავლობაში.</w:t>
      </w:r>
    </w:p>
    <w:p w14:paraId="215CD66C" w14:textId="059EC4F2" w:rsidR="00CF4136" w:rsidRPr="002D6FAB" w:rsidRDefault="003064B4" w:rsidP="006E5AFE">
      <w:pPr>
        <w:jc w:val="both"/>
        <w:rPr>
          <w:rFonts w:ascii="Sylfaen" w:hAnsi="Sylfaen"/>
        </w:rPr>
      </w:pPr>
      <w:r w:rsidRPr="002D6FAB">
        <w:rPr>
          <w:rFonts w:ascii="Sylfaen" w:hAnsi="Sylfaen"/>
        </w:rPr>
        <w:t xml:space="preserve">იმ პაციენტებში, რომლებსაც </w:t>
      </w:r>
      <w:r w:rsidR="00A922A0" w:rsidRPr="002D6FAB">
        <w:rPr>
          <w:rFonts w:ascii="Sylfaen" w:hAnsi="Sylfaen"/>
        </w:rPr>
        <w:t>არ</w:t>
      </w:r>
      <w:r w:rsidR="00CF4136" w:rsidRPr="002D6FAB">
        <w:rPr>
          <w:rFonts w:ascii="Sylfaen" w:hAnsi="Sylfaen"/>
        </w:rPr>
        <w:t>ა აქვთ</w:t>
      </w:r>
      <w:r w:rsidR="00A922A0" w:rsidRPr="002D6FAB">
        <w:rPr>
          <w:rFonts w:ascii="Sylfaen" w:hAnsi="Sylfaen"/>
        </w:rPr>
        <w:t xml:space="preserve"> </w:t>
      </w:r>
      <w:r w:rsidRPr="002D6FAB">
        <w:rPr>
          <w:rFonts w:ascii="Sylfaen" w:hAnsi="Sylfaen"/>
        </w:rPr>
        <w:t>გადა</w:t>
      </w:r>
      <w:r w:rsidR="00CF4136" w:rsidRPr="002D6FAB">
        <w:rPr>
          <w:rFonts w:ascii="Sylfaen" w:hAnsi="Sylfaen"/>
        </w:rPr>
        <w:t>ტანილი</w:t>
      </w:r>
      <w:r w:rsidRPr="002D6FAB">
        <w:rPr>
          <w:rFonts w:ascii="Sylfaen" w:hAnsi="Sylfaen"/>
        </w:rPr>
        <w:t xml:space="preserve"> ჩუტყვავილა და </w:t>
      </w:r>
      <w:r w:rsidR="00A922A0" w:rsidRPr="002D6FAB">
        <w:rPr>
          <w:rFonts w:ascii="Sylfaen" w:hAnsi="Sylfaen"/>
        </w:rPr>
        <w:t xml:space="preserve">იღებენ </w:t>
      </w:r>
      <w:r w:rsidRPr="002D6FAB">
        <w:rPr>
          <w:rFonts w:ascii="Sylfaen" w:hAnsi="Sylfaen"/>
        </w:rPr>
        <w:t xml:space="preserve"> გლუკოკორტიკოსტეროიდებ</w:t>
      </w:r>
      <w:r w:rsidR="00A922A0" w:rsidRPr="002D6FAB">
        <w:rPr>
          <w:rFonts w:ascii="Sylfaen" w:hAnsi="Sylfaen"/>
        </w:rPr>
        <w:t>ს</w:t>
      </w:r>
      <w:r w:rsidRPr="002D6FAB">
        <w:rPr>
          <w:rFonts w:ascii="Sylfaen" w:hAnsi="Sylfaen"/>
        </w:rPr>
        <w:t>, იზრდება ჩუტყვავილით ან ჰერპესული ინფექციით დაავადების რისკი ინფიცირებულ პირებთან შემთხვევითი კონტაქტის დროს. ასეთ შემთხვევებში რეკომენდებულია პასიური იმუნიზაცია.</w:t>
      </w:r>
      <w:r w:rsidR="00EA23ED" w:rsidRPr="002D6FAB">
        <w:rPr>
          <w:rFonts w:ascii="Sylfaen" w:hAnsi="Sylfaen"/>
        </w:rPr>
        <w:t xml:space="preserve"> </w:t>
      </w:r>
      <w:r w:rsidR="00CF4136" w:rsidRPr="002D6FAB">
        <w:rPr>
          <w:rFonts w:ascii="Sylfaen" w:hAnsi="Sylfaen"/>
        </w:rPr>
        <w:t>ვინაიდან კორ</w:t>
      </w:r>
      <w:r w:rsidR="0099028D" w:rsidRPr="002D6FAB">
        <w:rPr>
          <w:rFonts w:ascii="Sylfaen" w:hAnsi="Sylfaen"/>
        </w:rPr>
        <w:t>ტიკოსტეროიდებ</w:t>
      </w:r>
      <w:r w:rsidR="001E7C55" w:rsidRPr="002D6FAB">
        <w:rPr>
          <w:rFonts w:ascii="Sylfaen" w:hAnsi="Sylfaen"/>
        </w:rPr>
        <w:t>ს</w:t>
      </w:r>
      <w:r w:rsidR="0099028D" w:rsidRPr="002D6FAB">
        <w:rPr>
          <w:rFonts w:ascii="Sylfaen" w:hAnsi="Sylfaen"/>
        </w:rPr>
        <w:t xml:space="preserve"> </w:t>
      </w:r>
      <w:r w:rsidR="00966243" w:rsidRPr="002D6FAB">
        <w:rPr>
          <w:rFonts w:ascii="Sylfaen" w:hAnsi="Sylfaen"/>
        </w:rPr>
        <w:t>შეუძლია</w:t>
      </w:r>
      <w:r w:rsidR="0099028D" w:rsidRPr="002D6FAB">
        <w:rPr>
          <w:rFonts w:ascii="Sylfaen" w:hAnsi="Sylfaen"/>
        </w:rPr>
        <w:t xml:space="preserve"> გავლენ</w:t>
      </w:r>
      <w:r w:rsidR="00966243" w:rsidRPr="002D6FAB">
        <w:rPr>
          <w:rFonts w:ascii="Sylfaen" w:hAnsi="Sylfaen"/>
        </w:rPr>
        <w:t>ის</w:t>
      </w:r>
      <w:r w:rsidR="0099028D" w:rsidRPr="002D6FAB">
        <w:rPr>
          <w:rFonts w:ascii="Sylfaen" w:hAnsi="Sylfaen"/>
        </w:rPr>
        <w:t xml:space="preserve"> მოხდ</w:t>
      </w:r>
      <w:r w:rsidR="00966243" w:rsidRPr="002D6FAB">
        <w:rPr>
          <w:rFonts w:ascii="Sylfaen" w:hAnsi="Sylfaen"/>
        </w:rPr>
        <w:t>ე</w:t>
      </w:r>
      <w:r w:rsidR="0099028D" w:rsidRPr="002D6FAB">
        <w:rPr>
          <w:rFonts w:ascii="Sylfaen" w:hAnsi="Sylfaen"/>
        </w:rPr>
        <w:t>ნ</w:t>
      </w:r>
      <w:r w:rsidR="00966243" w:rsidRPr="002D6FAB">
        <w:rPr>
          <w:rFonts w:ascii="Sylfaen" w:hAnsi="Sylfaen"/>
        </w:rPr>
        <w:t>ა</w:t>
      </w:r>
      <w:r w:rsidR="0099028D" w:rsidRPr="002D6FAB">
        <w:rPr>
          <w:rFonts w:ascii="Sylfaen" w:hAnsi="Sylfaen"/>
        </w:rPr>
        <w:t xml:space="preserve"> </w:t>
      </w:r>
      <w:r w:rsidR="000C777A" w:rsidRPr="002D6FAB">
        <w:rPr>
          <w:rFonts w:ascii="Sylfaen" w:hAnsi="Sylfaen"/>
        </w:rPr>
        <w:t>ახალშობი</w:t>
      </w:r>
      <w:r w:rsidR="0099028D" w:rsidRPr="002D6FAB">
        <w:rPr>
          <w:rFonts w:ascii="Sylfaen" w:hAnsi="Sylfaen"/>
        </w:rPr>
        <w:t>ლებისა და ბავშვების განვითარებაზე და ასევე ენდოგენური კორტიკოსტეროიდების გამომუშავებ</w:t>
      </w:r>
      <w:r w:rsidR="00966243" w:rsidRPr="002D6FAB">
        <w:rPr>
          <w:rFonts w:ascii="Sylfaen" w:hAnsi="Sylfaen"/>
        </w:rPr>
        <w:t>ის დათრგუნვა</w:t>
      </w:r>
      <w:r w:rsidR="0099028D" w:rsidRPr="002D6FAB">
        <w:rPr>
          <w:rFonts w:ascii="Sylfaen" w:hAnsi="Sylfaen"/>
        </w:rPr>
        <w:t xml:space="preserve">, </w:t>
      </w:r>
      <w:r w:rsidR="00966243" w:rsidRPr="002D6FAB">
        <w:rPr>
          <w:rFonts w:ascii="Sylfaen" w:hAnsi="Sylfaen"/>
        </w:rPr>
        <w:t xml:space="preserve">კორტიკოსტეროიდების ხანგრძლივი  გამოყენების შემთხვევაში </w:t>
      </w:r>
      <w:r w:rsidR="0099028D" w:rsidRPr="002D6FAB">
        <w:rPr>
          <w:rFonts w:ascii="Sylfaen" w:hAnsi="Sylfaen"/>
        </w:rPr>
        <w:t xml:space="preserve">საჭიროა ყურადღებით </w:t>
      </w:r>
      <w:r w:rsidR="00966243" w:rsidRPr="002D6FAB">
        <w:rPr>
          <w:rFonts w:ascii="Sylfaen" w:hAnsi="Sylfaen"/>
        </w:rPr>
        <w:t>დაკვირვება</w:t>
      </w:r>
      <w:r w:rsidR="0099028D" w:rsidRPr="002D6FAB">
        <w:rPr>
          <w:rFonts w:ascii="Sylfaen" w:hAnsi="Sylfaen"/>
        </w:rPr>
        <w:t xml:space="preserve"> ბავშვების ზრდისა და განვითარების მაჩვენებლებ</w:t>
      </w:r>
      <w:r w:rsidR="00966243" w:rsidRPr="002D6FAB">
        <w:rPr>
          <w:rFonts w:ascii="Sylfaen" w:hAnsi="Sylfaen"/>
        </w:rPr>
        <w:t>ზე</w:t>
      </w:r>
      <w:r w:rsidR="0099028D" w:rsidRPr="002D6FAB">
        <w:rPr>
          <w:rFonts w:ascii="Sylfaen" w:hAnsi="Sylfaen"/>
        </w:rPr>
        <w:t>.</w:t>
      </w:r>
    </w:p>
    <w:p w14:paraId="6F89392F" w14:textId="2E60B3DD" w:rsidR="003064B4" w:rsidRPr="002D6FAB" w:rsidRDefault="003064B4" w:rsidP="006E5AFE">
      <w:pPr>
        <w:jc w:val="both"/>
        <w:rPr>
          <w:rFonts w:ascii="Sylfaen" w:hAnsi="Sylfaen"/>
        </w:rPr>
      </w:pPr>
      <w:r w:rsidRPr="002D6FAB">
        <w:rPr>
          <w:rFonts w:ascii="Sylfaen" w:hAnsi="Sylfaen"/>
        </w:rPr>
        <w:t>აუცილებელი</w:t>
      </w:r>
      <w:r w:rsidR="002B3C79" w:rsidRPr="002D6FAB">
        <w:rPr>
          <w:rFonts w:ascii="Sylfaen" w:hAnsi="Sylfaen"/>
        </w:rPr>
        <w:t>ა სიფრთხილე</w:t>
      </w:r>
      <w:r w:rsidRPr="002D6FAB">
        <w:rPr>
          <w:rFonts w:ascii="Sylfaen" w:hAnsi="Sylfaen"/>
        </w:rPr>
        <w:t xml:space="preserve"> პაციენტე</w:t>
      </w:r>
      <w:r w:rsidR="00846E16" w:rsidRPr="002D6FAB">
        <w:rPr>
          <w:rFonts w:ascii="Sylfaen" w:hAnsi="Sylfaen"/>
        </w:rPr>
        <w:t>ბთან</w:t>
      </w:r>
      <w:r w:rsidRPr="002D6FAB">
        <w:rPr>
          <w:rFonts w:ascii="Sylfaen" w:hAnsi="Sylfaen"/>
        </w:rPr>
        <w:t xml:space="preserve"> ოპერაციებისა და ძვლების მოტეხილობების შემდეგ, </w:t>
      </w:r>
      <w:r w:rsidR="002B3C79" w:rsidRPr="002D6FAB">
        <w:rPr>
          <w:rFonts w:ascii="Sylfaen" w:hAnsi="Sylfaen"/>
        </w:rPr>
        <w:t xml:space="preserve">რადგან </w:t>
      </w:r>
      <w:r w:rsidRPr="002D6FAB">
        <w:rPr>
          <w:rFonts w:ascii="Sylfaen" w:hAnsi="Sylfaen"/>
        </w:rPr>
        <w:t>გლუკოკორტიკოსტეროიდებ</w:t>
      </w:r>
      <w:r w:rsidR="00966243" w:rsidRPr="002D6FAB">
        <w:rPr>
          <w:rFonts w:ascii="Sylfaen" w:hAnsi="Sylfaen"/>
        </w:rPr>
        <w:t>ს</w:t>
      </w:r>
      <w:r w:rsidRPr="002D6FAB">
        <w:rPr>
          <w:rFonts w:ascii="Sylfaen" w:hAnsi="Sylfaen"/>
        </w:rPr>
        <w:t xml:space="preserve"> შე</w:t>
      </w:r>
      <w:r w:rsidR="00966243" w:rsidRPr="002D6FAB">
        <w:rPr>
          <w:rFonts w:ascii="Sylfaen" w:hAnsi="Sylfaen"/>
        </w:rPr>
        <w:t>უ</w:t>
      </w:r>
      <w:r w:rsidRPr="002D6FAB">
        <w:rPr>
          <w:rFonts w:ascii="Sylfaen" w:hAnsi="Sylfaen"/>
        </w:rPr>
        <w:t>ძლ</w:t>
      </w:r>
      <w:r w:rsidR="00966243" w:rsidRPr="002D6FAB">
        <w:rPr>
          <w:rFonts w:ascii="Sylfaen" w:hAnsi="Sylfaen"/>
        </w:rPr>
        <w:t>ი</w:t>
      </w:r>
      <w:r w:rsidRPr="002D6FAB">
        <w:rPr>
          <w:rFonts w:ascii="Sylfaen" w:hAnsi="Sylfaen"/>
        </w:rPr>
        <w:t xml:space="preserve">ა ჭრილობების და მოტეხილობების </w:t>
      </w:r>
      <w:r w:rsidR="002B3C79" w:rsidRPr="002D6FAB">
        <w:rPr>
          <w:rFonts w:ascii="Sylfaen" w:hAnsi="Sylfaen"/>
        </w:rPr>
        <w:t>შეხორცებ</w:t>
      </w:r>
      <w:r w:rsidR="00966243" w:rsidRPr="002D6FAB">
        <w:rPr>
          <w:rFonts w:ascii="Sylfaen" w:hAnsi="Sylfaen"/>
        </w:rPr>
        <w:t>ის შენელება</w:t>
      </w:r>
      <w:r w:rsidRPr="002D6FAB">
        <w:rPr>
          <w:rFonts w:ascii="Sylfaen" w:hAnsi="Sylfaen"/>
        </w:rPr>
        <w:t>.</w:t>
      </w:r>
    </w:p>
    <w:p w14:paraId="7E63A8D2" w14:textId="62F88A9D" w:rsidR="003064B4" w:rsidRPr="002D6FAB" w:rsidRDefault="003064B4" w:rsidP="006E5AFE">
      <w:pPr>
        <w:jc w:val="both"/>
        <w:rPr>
          <w:rFonts w:ascii="Sylfaen" w:hAnsi="Sylfaen"/>
        </w:rPr>
      </w:pPr>
      <w:r w:rsidRPr="002D6FAB">
        <w:rPr>
          <w:rFonts w:ascii="Sylfaen" w:hAnsi="Sylfaen"/>
        </w:rPr>
        <w:t>გლუკოკორტიკოსტეროიდების მოქმედება ძლიერდება ღვიძლის ციროზით ან ჰიპოთირეოზით დაავადებულებში.</w:t>
      </w:r>
    </w:p>
    <w:p w14:paraId="30780ED8" w14:textId="57765C7D" w:rsidR="00846E16" w:rsidRPr="002D6FAB" w:rsidRDefault="00846E16" w:rsidP="006E5AFE">
      <w:pPr>
        <w:jc w:val="both"/>
        <w:rPr>
          <w:rFonts w:ascii="Sylfaen" w:hAnsi="Sylfaen"/>
        </w:rPr>
      </w:pPr>
      <w:r w:rsidRPr="002D6FAB">
        <w:rPr>
          <w:rFonts w:ascii="Sylfaen" w:hAnsi="Sylfaen"/>
        </w:rPr>
        <w:t>განსაკუთრებულ სიფრთხილეს მოითხოვს მაღალი დოზების ხანგრძლივი გამოყენება; გლუკოკორტიკოიდების მოხსნის სინდრომი</w:t>
      </w:r>
      <w:r w:rsidR="00966243" w:rsidRPr="002D6FAB">
        <w:rPr>
          <w:rFonts w:ascii="Sylfaen" w:hAnsi="Sylfaen"/>
        </w:rPr>
        <w:t>ს თავიდან ასაცილებლად</w:t>
      </w:r>
      <w:r w:rsidRPr="002D6FAB">
        <w:rPr>
          <w:rFonts w:ascii="Sylfaen" w:hAnsi="Sylfaen"/>
        </w:rPr>
        <w:t xml:space="preserve"> მკურნალობა </w:t>
      </w:r>
      <w:r w:rsidR="00966243" w:rsidRPr="002D6FAB">
        <w:rPr>
          <w:rFonts w:ascii="Sylfaen" w:hAnsi="Sylfaen"/>
        </w:rPr>
        <w:t xml:space="preserve">უცბად </w:t>
      </w:r>
      <w:r w:rsidRPr="002D6FAB">
        <w:rPr>
          <w:rFonts w:ascii="Sylfaen" w:hAnsi="Sylfaen"/>
        </w:rPr>
        <w:t xml:space="preserve">არ უნდა შეწყდეს. </w:t>
      </w:r>
      <w:r w:rsidR="00E16BE5" w:rsidRPr="002D6FAB">
        <w:rPr>
          <w:rFonts w:ascii="Sylfaen" w:hAnsi="Sylfaen"/>
        </w:rPr>
        <w:t>დოზის შემცირება უნდა მოხდეს თანდათანობით.</w:t>
      </w:r>
    </w:p>
    <w:p w14:paraId="27BC07B1" w14:textId="008CFB04" w:rsidR="00E16BE5" w:rsidRPr="002D6FAB" w:rsidRDefault="00E16BE5" w:rsidP="006E5AFE">
      <w:pPr>
        <w:jc w:val="both"/>
        <w:rPr>
          <w:rFonts w:ascii="Sylfaen" w:hAnsi="Sylfaen"/>
        </w:rPr>
      </w:pPr>
      <w:r w:rsidRPr="002D6FAB">
        <w:rPr>
          <w:rFonts w:ascii="Sylfaen" w:hAnsi="Sylfaen"/>
        </w:rPr>
        <w:t xml:space="preserve">თირკმელზედა ჯირკვლის ქერქის ფუნქციის  </w:t>
      </w:r>
      <w:r w:rsidR="000C777A" w:rsidRPr="002D6FAB">
        <w:rPr>
          <w:rFonts w:ascii="Sylfaen" w:hAnsi="Sylfaen"/>
        </w:rPr>
        <w:t>დათრგუნვა</w:t>
      </w:r>
      <w:r w:rsidRPr="002D6FAB">
        <w:rPr>
          <w:rFonts w:ascii="Sylfaen" w:hAnsi="Sylfaen"/>
        </w:rPr>
        <w:t xml:space="preserve"> შეიძლება არსებობდეს  </w:t>
      </w:r>
      <w:r w:rsidR="00966243" w:rsidRPr="002D6FAB">
        <w:rPr>
          <w:rFonts w:ascii="Sylfaen" w:hAnsi="Sylfaen"/>
        </w:rPr>
        <w:t xml:space="preserve">კორტიკოსტეროიდების მოხსნის შემდეგ </w:t>
      </w:r>
      <w:r w:rsidRPr="002D6FAB">
        <w:rPr>
          <w:rFonts w:ascii="Sylfaen" w:hAnsi="Sylfaen"/>
        </w:rPr>
        <w:t xml:space="preserve">კიდევ </w:t>
      </w:r>
      <w:r w:rsidR="000C777A" w:rsidRPr="002D6FAB">
        <w:rPr>
          <w:rFonts w:ascii="Sylfaen" w:hAnsi="Sylfaen"/>
        </w:rPr>
        <w:t>რამდენიმე</w:t>
      </w:r>
      <w:r w:rsidRPr="002D6FAB">
        <w:rPr>
          <w:rFonts w:ascii="Sylfaen" w:hAnsi="Sylfaen"/>
        </w:rPr>
        <w:t xml:space="preserve"> წლის განმავლობაში.</w:t>
      </w:r>
    </w:p>
    <w:p w14:paraId="50507E18" w14:textId="7AC4CBF9" w:rsidR="003064B4" w:rsidRPr="002D6FAB" w:rsidRDefault="003064B4" w:rsidP="006E5AFE">
      <w:pPr>
        <w:jc w:val="both"/>
        <w:rPr>
          <w:rFonts w:ascii="Sylfaen" w:hAnsi="Sylfaen"/>
        </w:rPr>
      </w:pPr>
      <w:r w:rsidRPr="002D6FAB">
        <w:rPr>
          <w:rFonts w:ascii="Sylfaen" w:hAnsi="Sylfaen"/>
        </w:rPr>
        <w:t>ფლოსტერონის გამოყენებისას არტერიული ჰიპერტენზიის, გულის უკმარისობის, შაქრიანი დიაბეტის</w:t>
      </w:r>
      <w:r w:rsidRPr="002D6FAB">
        <w:rPr>
          <w:rFonts w:ascii="Sylfaen" w:hAnsi="Sylfaen"/>
          <w:b/>
        </w:rPr>
        <w:t>,</w:t>
      </w:r>
      <w:r w:rsidRPr="002D6FAB">
        <w:rPr>
          <w:rFonts w:ascii="Sylfaen" w:hAnsi="Sylfaen"/>
        </w:rPr>
        <w:t xml:space="preserve"> ეპილეფსიის, თრომბოემბოლიის, მიასთენიის, გლაუკომის, ჰიპოთირეოზისა და ღვიძლის მძიმე დაზიანების ფონზე მატულობს ჰიპოკალიემიის რისკი.</w:t>
      </w:r>
    </w:p>
    <w:p w14:paraId="6AD213EE" w14:textId="0922D4AD" w:rsidR="00E16BE5" w:rsidRPr="002D6FAB" w:rsidRDefault="00E16BE5" w:rsidP="006E5AFE">
      <w:pPr>
        <w:jc w:val="both"/>
        <w:rPr>
          <w:rFonts w:ascii="Sylfaen" w:hAnsi="Sylfaen"/>
        </w:rPr>
      </w:pPr>
      <w:r w:rsidRPr="002D6FAB">
        <w:rPr>
          <w:rFonts w:ascii="Sylfaen" w:hAnsi="Sylfaen"/>
        </w:rPr>
        <w:t>მკაცრი ჩვენება</w:t>
      </w:r>
      <w:r w:rsidR="005A04B9" w:rsidRPr="002D6FAB">
        <w:rPr>
          <w:rFonts w:ascii="Sylfaen" w:hAnsi="Sylfaen"/>
        </w:rPr>
        <w:t>:</w:t>
      </w:r>
      <w:r w:rsidRPr="002D6FAB">
        <w:rPr>
          <w:rFonts w:ascii="Sylfaen" w:hAnsi="Sylfaen"/>
        </w:rPr>
        <w:t xml:space="preserve"> შემდეგი ძირითადი დაავადებების</w:t>
      </w:r>
      <w:r w:rsidR="00966243" w:rsidRPr="002D6FAB">
        <w:rPr>
          <w:rFonts w:ascii="Sylfaen" w:hAnsi="Sylfaen"/>
        </w:rPr>
        <w:t xml:space="preserve"> დრო</w:t>
      </w:r>
      <w:r w:rsidRPr="002D6FAB">
        <w:rPr>
          <w:rFonts w:ascii="Sylfaen" w:hAnsi="Sylfaen"/>
        </w:rPr>
        <w:t>ს: შაქრიანი დიაბეტი, ტუბერკულოზი, მწვავე და ქრონიკული ბაქტერიული და ამებური ინფექციები, არტერიული ჰიპერტენზია, თრომბოემბოლური პროცესები, გულისა და თირკმლის უკმარისობა, მწვავე გლომორულონეფრიტი და ქრონიკული ნეფრიტი</w:t>
      </w:r>
      <w:r w:rsidR="005A04B9" w:rsidRPr="002D6FAB">
        <w:rPr>
          <w:rFonts w:ascii="Sylfaen" w:hAnsi="Sylfaen"/>
        </w:rPr>
        <w:t>,</w:t>
      </w:r>
      <w:r w:rsidRPr="002D6FAB">
        <w:rPr>
          <w:rFonts w:ascii="Sylfaen" w:hAnsi="Sylfaen"/>
        </w:rPr>
        <w:t xml:space="preserve"> ბეტამეტაზონი გამოიყენება მხოლოდ </w:t>
      </w:r>
      <w:r w:rsidR="00091D48" w:rsidRPr="002D6FAB">
        <w:rPr>
          <w:rFonts w:ascii="Sylfaen" w:hAnsi="Sylfaen"/>
        </w:rPr>
        <w:t>შესაბამის თანმხლებ თერაპიასთან ერთად.</w:t>
      </w:r>
    </w:p>
    <w:p w14:paraId="177D282D" w14:textId="2725DF33" w:rsidR="00E16BE5" w:rsidRPr="002D6FAB" w:rsidRDefault="00091D48" w:rsidP="006E5AFE">
      <w:pPr>
        <w:jc w:val="both"/>
        <w:rPr>
          <w:rFonts w:ascii="Sylfaen" w:hAnsi="Sylfaen"/>
        </w:rPr>
      </w:pPr>
      <w:r w:rsidRPr="002D6FAB">
        <w:rPr>
          <w:rFonts w:ascii="Sylfaen" w:hAnsi="Sylfaen"/>
        </w:rPr>
        <w:lastRenderedPageBreak/>
        <w:t xml:space="preserve">გლუკოკორტიკოიდებით </w:t>
      </w:r>
      <w:r w:rsidR="005A04B9" w:rsidRPr="002D6FAB">
        <w:rPr>
          <w:rFonts w:ascii="Sylfaen" w:hAnsi="Sylfaen"/>
        </w:rPr>
        <w:t xml:space="preserve">თერაპია </w:t>
      </w:r>
      <w:r w:rsidRPr="002D6FAB">
        <w:rPr>
          <w:rFonts w:ascii="Sylfaen" w:hAnsi="Sylfaen"/>
        </w:rPr>
        <w:t xml:space="preserve">უნდა ტარდებოდეს მხოლოდ </w:t>
      </w:r>
      <w:r w:rsidR="005A04B9" w:rsidRPr="002D6FAB">
        <w:rPr>
          <w:rFonts w:ascii="Sylfaen" w:hAnsi="Sylfaen"/>
        </w:rPr>
        <w:t>სიფრთხილის</w:t>
      </w:r>
      <w:r w:rsidRPr="002D6FAB">
        <w:rPr>
          <w:rFonts w:ascii="Sylfaen" w:hAnsi="Sylfaen"/>
        </w:rPr>
        <w:t xml:space="preserve"> მკაცრი ზომების დაცვით, თუ  </w:t>
      </w:r>
      <w:r w:rsidR="005A04B9" w:rsidRPr="002D6FAB">
        <w:rPr>
          <w:rFonts w:ascii="Sylfaen" w:hAnsi="Sylfaen"/>
        </w:rPr>
        <w:t xml:space="preserve">შესაძლებელია </w:t>
      </w:r>
      <w:r w:rsidRPr="002D6FAB">
        <w:rPr>
          <w:rFonts w:ascii="Sylfaen" w:hAnsi="Sylfaen"/>
        </w:rPr>
        <w:t>თანმხლები თერაპია, რომელიც აკონტროლებს ძირითად დაავადებას (დიაბეტის</w:t>
      </w:r>
      <w:r w:rsidR="005A04B9" w:rsidRPr="002D6FAB">
        <w:rPr>
          <w:rFonts w:ascii="Sylfaen" w:hAnsi="Sylfaen"/>
        </w:rPr>
        <w:t xml:space="preserve"> </w:t>
      </w:r>
      <w:r w:rsidRPr="002D6FAB">
        <w:rPr>
          <w:rFonts w:ascii="Sylfaen" w:hAnsi="Sylfaen"/>
        </w:rPr>
        <w:t>საწინააღმდეგო საშუალებები, ტუბერკულოსტატური პრეპარატები, ანტიბიოტიკები, ანტიკოაგულანტები და ა.შ.).</w:t>
      </w:r>
    </w:p>
    <w:p w14:paraId="0970CAF9" w14:textId="59D699CF" w:rsidR="00091D48" w:rsidRPr="002D6FAB" w:rsidRDefault="00091D48" w:rsidP="006E5AFE">
      <w:pPr>
        <w:jc w:val="both"/>
        <w:rPr>
          <w:rFonts w:ascii="Sylfaen" w:hAnsi="Sylfaen"/>
        </w:rPr>
      </w:pPr>
      <w:r w:rsidRPr="002D6FAB">
        <w:rPr>
          <w:rFonts w:ascii="Sylfaen" w:hAnsi="Sylfaen"/>
        </w:rPr>
        <w:t>ზოგიერთ პაციენტ</w:t>
      </w:r>
      <w:r w:rsidR="005A04B9" w:rsidRPr="002D6FAB">
        <w:rPr>
          <w:rFonts w:ascii="Sylfaen" w:hAnsi="Sylfaen"/>
        </w:rPr>
        <w:t>ებში</w:t>
      </w:r>
      <w:r w:rsidRPr="002D6FAB">
        <w:rPr>
          <w:rFonts w:ascii="Sylfaen" w:hAnsi="Sylfaen"/>
        </w:rPr>
        <w:t xml:space="preserve">  კორტიკოსტეროიდებ</w:t>
      </w:r>
      <w:r w:rsidR="005A04B9" w:rsidRPr="002D6FAB">
        <w:rPr>
          <w:rFonts w:ascii="Sylfaen" w:hAnsi="Sylfaen"/>
        </w:rPr>
        <w:t xml:space="preserve">ს </w:t>
      </w:r>
      <w:r w:rsidRPr="002D6FAB">
        <w:rPr>
          <w:rFonts w:ascii="Sylfaen" w:hAnsi="Sylfaen"/>
        </w:rPr>
        <w:t>შე</w:t>
      </w:r>
      <w:r w:rsidR="005A04B9" w:rsidRPr="002D6FAB">
        <w:rPr>
          <w:rFonts w:ascii="Sylfaen" w:hAnsi="Sylfaen"/>
        </w:rPr>
        <w:t>უ</w:t>
      </w:r>
      <w:r w:rsidRPr="002D6FAB">
        <w:rPr>
          <w:rFonts w:ascii="Sylfaen" w:hAnsi="Sylfaen"/>
        </w:rPr>
        <w:t>ძლ</w:t>
      </w:r>
      <w:r w:rsidR="005A04B9" w:rsidRPr="002D6FAB">
        <w:rPr>
          <w:rFonts w:ascii="Sylfaen" w:hAnsi="Sylfaen"/>
        </w:rPr>
        <w:t>ი</w:t>
      </w:r>
      <w:r w:rsidRPr="002D6FAB">
        <w:rPr>
          <w:rFonts w:ascii="Sylfaen" w:hAnsi="Sylfaen"/>
        </w:rPr>
        <w:t>ა გავლენ</w:t>
      </w:r>
      <w:r w:rsidR="005A04B9" w:rsidRPr="002D6FAB">
        <w:rPr>
          <w:rFonts w:ascii="Sylfaen" w:hAnsi="Sylfaen"/>
        </w:rPr>
        <w:t>ის მოხდენა</w:t>
      </w:r>
      <w:r w:rsidRPr="002D6FAB">
        <w:rPr>
          <w:rFonts w:ascii="Sylfaen" w:hAnsi="Sylfaen"/>
        </w:rPr>
        <w:t xml:space="preserve"> სპერმატოზოიდების </w:t>
      </w:r>
      <w:r w:rsidR="0077560B" w:rsidRPr="002D6FAB">
        <w:rPr>
          <w:rFonts w:ascii="Sylfaen" w:hAnsi="Sylfaen"/>
        </w:rPr>
        <w:t>მოძრაობისუნარიანობასა და რაოდენობაზე.</w:t>
      </w:r>
    </w:p>
    <w:p w14:paraId="3B0237A9" w14:textId="7D0E2478" w:rsidR="003064B4" w:rsidRPr="002D6FAB" w:rsidRDefault="003064B4" w:rsidP="006E5AFE">
      <w:pPr>
        <w:jc w:val="both"/>
        <w:rPr>
          <w:rFonts w:ascii="Sylfaen" w:hAnsi="Sylfaen"/>
        </w:rPr>
      </w:pPr>
      <w:r w:rsidRPr="002D6FAB">
        <w:rPr>
          <w:rFonts w:ascii="Sylfaen" w:hAnsi="Sylfaen"/>
        </w:rPr>
        <w:t>ფლოსტერონის გამოყენებამ შეიძლება შეცვალოს ჰიპერმგრძნობელობაზე ტესტების მაჩვენებლები.</w:t>
      </w:r>
    </w:p>
    <w:p w14:paraId="229A03EC" w14:textId="29DE85E1" w:rsidR="0077560B" w:rsidRPr="002D6FAB" w:rsidRDefault="0077560B" w:rsidP="006E5AFE">
      <w:pPr>
        <w:jc w:val="both"/>
        <w:rPr>
          <w:rFonts w:ascii="Sylfaen" w:hAnsi="Sylfaen"/>
        </w:rPr>
      </w:pPr>
      <w:r w:rsidRPr="002D6FAB">
        <w:rPr>
          <w:rFonts w:ascii="Sylfaen" w:hAnsi="Sylfaen"/>
        </w:rPr>
        <w:t xml:space="preserve">მწვავე და ქვემწვავე ინფარქტის მქონე </w:t>
      </w:r>
      <w:r w:rsidR="0063785F" w:rsidRPr="002D6FAB">
        <w:rPr>
          <w:rFonts w:ascii="Sylfaen" w:hAnsi="Sylfaen"/>
        </w:rPr>
        <w:t>პაციენტებში</w:t>
      </w:r>
      <w:r w:rsidRPr="002D6FAB">
        <w:rPr>
          <w:rFonts w:ascii="Sylfaen" w:hAnsi="Sylfaen"/>
        </w:rPr>
        <w:t xml:space="preserve"> შესაძლოა ნეკროზის კერის გავრცელება, ნაწიბუროვანი ქსოვილის ფორმირების შენელება და, ამის შედეგად</w:t>
      </w:r>
      <w:r w:rsidR="005A04B9" w:rsidRPr="002D6FAB">
        <w:rPr>
          <w:rFonts w:ascii="Sylfaen" w:hAnsi="Sylfaen"/>
        </w:rPr>
        <w:t xml:space="preserve">, </w:t>
      </w:r>
      <w:r w:rsidRPr="002D6FAB">
        <w:rPr>
          <w:rFonts w:ascii="Sylfaen" w:hAnsi="Sylfaen"/>
        </w:rPr>
        <w:t>გულის კუნთის გ</w:t>
      </w:r>
      <w:r w:rsidR="0063785F" w:rsidRPr="002D6FAB">
        <w:rPr>
          <w:rFonts w:ascii="Sylfaen" w:hAnsi="Sylfaen"/>
        </w:rPr>
        <w:t>აგლეჯა</w:t>
      </w:r>
      <w:r w:rsidRPr="002D6FAB">
        <w:rPr>
          <w:rFonts w:ascii="Sylfaen" w:hAnsi="Sylfaen"/>
        </w:rPr>
        <w:t>.</w:t>
      </w:r>
    </w:p>
    <w:p w14:paraId="01E9D8BB" w14:textId="21539E62" w:rsidR="0077560B" w:rsidRPr="002D6FAB" w:rsidRDefault="0077560B" w:rsidP="006E5AFE">
      <w:pPr>
        <w:jc w:val="both"/>
        <w:rPr>
          <w:rFonts w:ascii="Sylfaen" w:hAnsi="Sylfaen"/>
        </w:rPr>
      </w:pPr>
      <w:r w:rsidRPr="002D6FAB">
        <w:rPr>
          <w:rFonts w:ascii="Sylfaen" w:hAnsi="Sylfaen"/>
        </w:rPr>
        <w:t xml:space="preserve">მეტებისულფიტებმა ბრონქული ასთმის მქონე </w:t>
      </w:r>
      <w:r w:rsidR="002D6FAB" w:rsidRPr="002D6FAB">
        <w:rPr>
          <w:rFonts w:ascii="Sylfaen" w:hAnsi="Sylfaen"/>
        </w:rPr>
        <w:t>პაციენტებში</w:t>
      </w:r>
      <w:r w:rsidRPr="002D6FAB">
        <w:rPr>
          <w:rFonts w:ascii="Sylfaen" w:hAnsi="Sylfaen"/>
        </w:rPr>
        <w:t xml:space="preserve"> ან ანამნეზში ალერგიის არსებობისას შეიძლება გამოიწვიო</w:t>
      </w:r>
      <w:r w:rsidR="005A04B9" w:rsidRPr="002D6FAB">
        <w:rPr>
          <w:rFonts w:ascii="Sylfaen" w:hAnsi="Sylfaen"/>
        </w:rPr>
        <w:t>ს</w:t>
      </w:r>
      <w:r w:rsidRPr="002D6FAB">
        <w:rPr>
          <w:rFonts w:ascii="Sylfaen" w:hAnsi="Sylfaen"/>
        </w:rPr>
        <w:t xml:space="preserve"> ალერგიული ტიპის რეაქციები, ანაფილაქსიისა და ბრონქოსპაზმის ჩათვლით.</w:t>
      </w:r>
    </w:p>
    <w:p w14:paraId="1E53411B" w14:textId="7AF56293" w:rsidR="0077560B" w:rsidRPr="002D6FAB" w:rsidRDefault="0077560B" w:rsidP="006E5AFE">
      <w:pPr>
        <w:jc w:val="both"/>
        <w:rPr>
          <w:rFonts w:ascii="Sylfaen" w:hAnsi="Sylfaen"/>
        </w:rPr>
      </w:pPr>
    </w:p>
    <w:p w14:paraId="32D3A354" w14:textId="153F030A" w:rsidR="0077560B" w:rsidRPr="002D6FAB" w:rsidRDefault="0077560B" w:rsidP="006E5AFE">
      <w:pPr>
        <w:jc w:val="both"/>
        <w:rPr>
          <w:rFonts w:ascii="Sylfaen" w:hAnsi="Sylfaen"/>
          <w:i/>
        </w:rPr>
      </w:pPr>
      <w:r w:rsidRPr="002D6FAB">
        <w:rPr>
          <w:rFonts w:ascii="Sylfaen" w:hAnsi="Sylfaen"/>
          <w:i/>
        </w:rPr>
        <w:t>მხედველობის დარღვევები</w:t>
      </w:r>
    </w:p>
    <w:p w14:paraId="29F8BF6B" w14:textId="6F8E4430" w:rsidR="0061407A" w:rsidRPr="002D6FAB" w:rsidRDefault="0077560B" w:rsidP="006E5AFE">
      <w:pPr>
        <w:jc w:val="both"/>
        <w:rPr>
          <w:rFonts w:ascii="Sylfaen" w:hAnsi="Sylfaen"/>
        </w:rPr>
      </w:pPr>
      <w:r w:rsidRPr="002D6FAB">
        <w:rPr>
          <w:rFonts w:ascii="Sylfaen" w:hAnsi="Sylfaen"/>
        </w:rPr>
        <w:t xml:space="preserve">კორტიკოსტეროიდების სისტემური და ადგილობრივი </w:t>
      </w:r>
      <w:r w:rsidR="000C777A" w:rsidRPr="002D6FAB">
        <w:rPr>
          <w:rFonts w:ascii="Sylfaen" w:hAnsi="Sylfaen"/>
        </w:rPr>
        <w:t>გამოყენების</w:t>
      </w:r>
      <w:r w:rsidR="00A91B2E" w:rsidRPr="002D6FAB">
        <w:rPr>
          <w:rFonts w:ascii="Sylfaen" w:hAnsi="Sylfaen"/>
        </w:rPr>
        <w:t xml:space="preserve"> დროს შეიძლება აღინიშნოს </w:t>
      </w:r>
      <w:r w:rsidR="005A04B9" w:rsidRPr="002D6FAB">
        <w:rPr>
          <w:rFonts w:ascii="Sylfaen" w:hAnsi="Sylfaen"/>
        </w:rPr>
        <w:t xml:space="preserve"> </w:t>
      </w:r>
      <w:r w:rsidR="0061407A" w:rsidRPr="002D6FAB">
        <w:rPr>
          <w:rFonts w:ascii="Sylfaen" w:hAnsi="Sylfaen"/>
        </w:rPr>
        <w:t xml:space="preserve">მხედველობის დარღვევა. თუ </w:t>
      </w:r>
      <w:r w:rsidR="000C777A" w:rsidRPr="002D6FAB">
        <w:rPr>
          <w:rFonts w:ascii="Sylfaen" w:hAnsi="Sylfaen"/>
        </w:rPr>
        <w:t>პაციენტმა</w:t>
      </w:r>
      <w:r w:rsidR="00A91B2E" w:rsidRPr="002D6FAB">
        <w:rPr>
          <w:rFonts w:ascii="Sylfaen" w:hAnsi="Sylfaen"/>
        </w:rPr>
        <w:t xml:space="preserve"> შეგატყობინათ</w:t>
      </w:r>
      <w:r w:rsidR="0061407A" w:rsidRPr="002D6FAB">
        <w:rPr>
          <w:rFonts w:ascii="Sylfaen" w:hAnsi="Sylfaen"/>
        </w:rPr>
        <w:t xml:space="preserve"> ისეთი სიმპტომები</w:t>
      </w:r>
      <w:r w:rsidR="00A91B2E" w:rsidRPr="002D6FAB">
        <w:rPr>
          <w:rFonts w:ascii="Sylfaen" w:hAnsi="Sylfaen"/>
        </w:rPr>
        <w:t>ს შესახებ</w:t>
      </w:r>
      <w:r w:rsidR="0061407A" w:rsidRPr="002D6FAB">
        <w:rPr>
          <w:rFonts w:ascii="Sylfaen" w:hAnsi="Sylfaen"/>
        </w:rPr>
        <w:t xml:space="preserve">, როგორიცაა </w:t>
      </w:r>
      <w:r w:rsidR="00FB608F" w:rsidRPr="002D6FAB">
        <w:rPr>
          <w:rFonts w:ascii="Sylfaen" w:hAnsi="Sylfaen"/>
        </w:rPr>
        <w:t>სიმახვილის არარსებობა</w:t>
      </w:r>
      <w:r w:rsidR="0061407A" w:rsidRPr="002D6FAB">
        <w:rPr>
          <w:rFonts w:ascii="Sylfaen" w:hAnsi="Sylfaen"/>
        </w:rPr>
        <w:t xml:space="preserve"> ან მხედველობის სხვა დარღვევები, </w:t>
      </w:r>
      <w:r w:rsidR="00A91B2E" w:rsidRPr="002D6FAB">
        <w:rPr>
          <w:rFonts w:ascii="Sylfaen" w:hAnsi="Sylfaen"/>
        </w:rPr>
        <w:t>გან</w:t>
      </w:r>
      <w:r w:rsidR="005A04B9" w:rsidRPr="002D6FAB">
        <w:rPr>
          <w:rFonts w:ascii="Sylfaen" w:hAnsi="Sylfaen"/>
        </w:rPr>
        <w:t>სა</w:t>
      </w:r>
      <w:r w:rsidR="00A91B2E" w:rsidRPr="002D6FAB">
        <w:rPr>
          <w:rFonts w:ascii="Sylfaen" w:hAnsi="Sylfaen"/>
        </w:rPr>
        <w:t>ხილ</w:t>
      </w:r>
      <w:r w:rsidR="005A04B9" w:rsidRPr="002D6FAB">
        <w:rPr>
          <w:rFonts w:ascii="Sylfaen" w:hAnsi="Sylfaen"/>
        </w:rPr>
        <w:t>ვე</w:t>
      </w:r>
      <w:r w:rsidR="00A91B2E" w:rsidRPr="002D6FAB">
        <w:rPr>
          <w:rFonts w:ascii="Sylfaen" w:hAnsi="Sylfaen"/>
        </w:rPr>
        <w:t>ლი</w:t>
      </w:r>
      <w:r w:rsidR="005A04B9" w:rsidRPr="002D6FAB">
        <w:rPr>
          <w:rFonts w:ascii="Sylfaen" w:hAnsi="Sylfaen"/>
        </w:rPr>
        <w:t>ა</w:t>
      </w:r>
      <w:r w:rsidR="00A91B2E" w:rsidRPr="002D6FAB">
        <w:rPr>
          <w:rFonts w:ascii="Sylfaen" w:hAnsi="Sylfaen"/>
        </w:rPr>
        <w:t xml:space="preserve"> </w:t>
      </w:r>
      <w:r w:rsidR="0061407A" w:rsidRPr="002D6FAB">
        <w:rPr>
          <w:rFonts w:ascii="Sylfaen" w:hAnsi="Sylfaen"/>
        </w:rPr>
        <w:t>ოფთალმოლოგ</w:t>
      </w:r>
      <w:r w:rsidR="00A91B2E" w:rsidRPr="002D6FAB">
        <w:rPr>
          <w:rFonts w:ascii="Sylfaen" w:hAnsi="Sylfaen"/>
        </w:rPr>
        <w:t xml:space="preserve">ის </w:t>
      </w:r>
      <w:r w:rsidR="005A04B9" w:rsidRPr="002D6FAB">
        <w:rPr>
          <w:rFonts w:ascii="Sylfaen" w:hAnsi="Sylfaen"/>
        </w:rPr>
        <w:t>კონსულტაციი</w:t>
      </w:r>
      <w:r w:rsidR="00A91B2E" w:rsidRPr="002D6FAB">
        <w:rPr>
          <w:rFonts w:ascii="Sylfaen" w:hAnsi="Sylfaen"/>
        </w:rPr>
        <w:t>ს</w:t>
      </w:r>
      <w:r w:rsidR="005A04B9" w:rsidRPr="002D6FAB">
        <w:rPr>
          <w:rFonts w:ascii="Sylfaen" w:hAnsi="Sylfaen"/>
        </w:rPr>
        <w:t xml:space="preserve"> აუცილებლობა </w:t>
      </w:r>
      <w:r w:rsidR="0061407A" w:rsidRPr="002D6FAB">
        <w:rPr>
          <w:rFonts w:ascii="Sylfaen" w:hAnsi="Sylfaen"/>
        </w:rPr>
        <w:t xml:space="preserve">შესაძლო მიზეზების </w:t>
      </w:r>
      <w:r w:rsidR="00A91B2E" w:rsidRPr="002D6FAB">
        <w:rPr>
          <w:rFonts w:ascii="Sylfaen" w:hAnsi="Sylfaen"/>
        </w:rPr>
        <w:t>დასადგენ</w:t>
      </w:r>
      <w:r w:rsidR="0061407A" w:rsidRPr="002D6FAB">
        <w:rPr>
          <w:rFonts w:ascii="Sylfaen" w:hAnsi="Sylfaen"/>
        </w:rPr>
        <w:t xml:space="preserve">ად, რომლებიც შეიძლება მოიცავდეს კატარაქტას, გლაუკომას ან </w:t>
      </w:r>
      <w:r w:rsidR="005C2901" w:rsidRPr="002D6FAB">
        <w:rPr>
          <w:rFonts w:ascii="Sylfaen" w:hAnsi="Sylfaen"/>
        </w:rPr>
        <w:t xml:space="preserve">ისეთ </w:t>
      </w:r>
      <w:r w:rsidR="0061407A" w:rsidRPr="002D6FAB">
        <w:rPr>
          <w:rFonts w:ascii="Sylfaen" w:hAnsi="Sylfaen"/>
        </w:rPr>
        <w:t>იშვიათ დაავადებებს, როგორ</w:t>
      </w:r>
      <w:r w:rsidR="005C2901" w:rsidRPr="002D6FAB">
        <w:rPr>
          <w:rFonts w:ascii="Sylfaen" w:hAnsi="Sylfaen"/>
        </w:rPr>
        <w:t>იცაა</w:t>
      </w:r>
      <w:r w:rsidR="0061407A" w:rsidRPr="002D6FAB">
        <w:rPr>
          <w:rFonts w:ascii="Sylfaen" w:hAnsi="Sylfaen"/>
        </w:rPr>
        <w:t xml:space="preserve"> ცენტრალურ</w:t>
      </w:r>
      <w:r w:rsidR="005C2901" w:rsidRPr="002D6FAB">
        <w:rPr>
          <w:rFonts w:ascii="Sylfaen" w:hAnsi="Sylfaen"/>
        </w:rPr>
        <w:t>ი</w:t>
      </w:r>
      <w:r w:rsidR="0061407A" w:rsidRPr="002D6FAB">
        <w:rPr>
          <w:rFonts w:ascii="Sylfaen" w:hAnsi="Sylfaen"/>
        </w:rPr>
        <w:t xml:space="preserve"> სეროზულ</w:t>
      </w:r>
      <w:r w:rsidR="005C2901" w:rsidRPr="002D6FAB">
        <w:rPr>
          <w:rFonts w:ascii="Sylfaen" w:hAnsi="Sylfaen"/>
        </w:rPr>
        <w:t>ი</w:t>
      </w:r>
      <w:r w:rsidR="0061407A" w:rsidRPr="002D6FAB">
        <w:rPr>
          <w:rFonts w:ascii="Sylfaen" w:hAnsi="Sylfaen"/>
        </w:rPr>
        <w:t xml:space="preserve"> ქორიორეტინოპათია (ცსქ), რომლის შესახებაც </w:t>
      </w:r>
      <w:r w:rsidR="005C2901" w:rsidRPr="002D6FAB">
        <w:rPr>
          <w:rFonts w:ascii="Sylfaen" w:hAnsi="Sylfaen"/>
        </w:rPr>
        <w:t>მოწოდ</w:t>
      </w:r>
      <w:r w:rsidR="0061407A" w:rsidRPr="002D6FAB">
        <w:rPr>
          <w:rFonts w:ascii="Sylfaen" w:hAnsi="Sylfaen"/>
        </w:rPr>
        <w:t>ებული იყო</w:t>
      </w:r>
      <w:r w:rsidR="005C2901" w:rsidRPr="002D6FAB">
        <w:rPr>
          <w:rFonts w:ascii="Sylfaen" w:hAnsi="Sylfaen"/>
        </w:rPr>
        <w:t xml:space="preserve"> ცნობები</w:t>
      </w:r>
      <w:r w:rsidR="0061407A" w:rsidRPr="002D6FAB">
        <w:rPr>
          <w:rFonts w:ascii="Sylfaen" w:hAnsi="Sylfaen"/>
        </w:rPr>
        <w:t xml:space="preserve"> სისტემური და ადგილობრივი კორტიკოსტეროიდების გამოყენებ</w:t>
      </w:r>
      <w:r w:rsidR="00A91B2E" w:rsidRPr="002D6FAB">
        <w:rPr>
          <w:rFonts w:ascii="Sylfaen" w:hAnsi="Sylfaen"/>
        </w:rPr>
        <w:t>ასთან დაკავშირებით</w:t>
      </w:r>
      <w:r w:rsidR="0061407A" w:rsidRPr="002D6FAB">
        <w:rPr>
          <w:rFonts w:ascii="Sylfaen" w:hAnsi="Sylfaen"/>
        </w:rPr>
        <w:t xml:space="preserve">. </w:t>
      </w:r>
    </w:p>
    <w:p w14:paraId="1EE9F923" w14:textId="11078684" w:rsidR="005C2901" w:rsidRPr="002D6FAB" w:rsidRDefault="005C2901" w:rsidP="006E5AFE">
      <w:pPr>
        <w:jc w:val="both"/>
        <w:rPr>
          <w:rFonts w:ascii="Sylfaen" w:hAnsi="Sylfaen"/>
        </w:rPr>
      </w:pPr>
    </w:p>
    <w:p w14:paraId="68C01E6A" w14:textId="131EE225" w:rsidR="005C2901" w:rsidRPr="002D6FAB" w:rsidRDefault="005A04B9" w:rsidP="006E5AFE">
      <w:pPr>
        <w:jc w:val="both"/>
        <w:rPr>
          <w:rFonts w:ascii="Sylfaen" w:hAnsi="Sylfaen"/>
        </w:rPr>
      </w:pPr>
      <w:r w:rsidRPr="002D6FAB">
        <w:rPr>
          <w:rFonts w:ascii="Sylfaen" w:hAnsi="Sylfaen"/>
        </w:rPr>
        <w:t>შეტყობინებულია ასევე</w:t>
      </w:r>
      <w:r w:rsidR="005C2901" w:rsidRPr="002D6FAB">
        <w:rPr>
          <w:rFonts w:ascii="Sylfaen" w:hAnsi="Sylfaen"/>
        </w:rPr>
        <w:t xml:space="preserve"> ფეოქრომოციტომის კრიზზე, რომელიც შესაძლოა </w:t>
      </w:r>
      <w:r w:rsidRPr="002D6FAB">
        <w:rPr>
          <w:rFonts w:ascii="Sylfaen" w:hAnsi="Sylfaen"/>
        </w:rPr>
        <w:t>აღმოჩნდეს</w:t>
      </w:r>
      <w:r w:rsidR="005C2901" w:rsidRPr="002D6FAB">
        <w:rPr>
          <w:rFonts w:ascii="Sylfaen" w:hAnsi="Sylfaen"/>
        </w:rPr>
        <w:t xml:space="preserve"> ფატალური სისტემური კორტიკოსტეროიდების მიღების შემდეგ. საეჭვო ან დადგენილი ფეოქრომოციტომი</w:t>
      </w:r>
      <w:r w:rsidR="00BA5DAF" w:rsidRPr="002D6FAB">
        <w:rPr>
          <w:rFonts w:ascii="Sylfaen" w:hAnsi="Sylfaen"/>
        </w:rPr>
        <w:t>ს მქონე</w:t>
      </w:r>
      <w:r w:rsidR="005C2901" w:rsidRPr="002D6FAB">
        <w:rPr>
          <w:rFonts w:ascii="Sylfaen" w:hAnsi="Sylfaen"/>
        </w:rPr>
        <w:t xml:space="preserve"> </w:t>
      </w:r>
      <w:r w:rsidR="00BA5DAF" w:rsidRPr="002D6FAB">
        <w:rPr>
          <w:rFonts w:ascii="Sylfaen" w:hAnsi="Sylfaen"/>
        </w:rPr>
        <w:t xml:space="preserve">პაციენტებს </w:t>
      </w:r>
      <w:r w:rsidR="005C2901" w:rsidRPr="002D6FAB">
        <w:rPr>
          <w:rFonts w:ascii="Sylfaen" w:hAnsi="Sylfaen"/>
        </w:rPr>
        <w:t>კორტოკოსტეროიდები უნდა დაენიშნო</w:t>
      </w:r>
      <w:r w:rsidR="00BA5DAF" w:rsidRPr="002D6FAB">
        <w:rPr>
          <w:rFonts w:ascii="Sylfaen" w:hAnsi="Sylfaen"/>
        </w:rPr>
        <w:t>თ</w:t>
      </w:r>
      <w:r w:rsidR="005C2901" w:rsidRPr="002D6FAB">
        <w:rPr>
          <w:rFonts w:ascii="Sylfaen" w:hAnsi="Sylfaen"/>
        </w:rPr>
        <w:t xml:space="preserve"> მხოლოდ  რისკის/სარგებელის  თანაფარდობის შესაბამისი შეფასების შემდეგ.</w:t>
      </w:r>
    </w:p>
    <w:p w14:paraId="316577BA" w14:textId="77777777" w:rsidR="002B3C79" w:rsidRPr="002D6FAB" w:rsidRDefault="002B3C79" w:rsidP="006E5AFE">
      <w:pPr>
        <w:jc w:val="both"/>
        <w:rPr>
          <w:rFonts w:ascii="Sylfaen" w:hAnsi="Sylfaen"/>
          <w:highlight w:val="yellow"/>
        </w:rPr>
      </w:pPr>
    </w:p>
    <w:p w14:paraId="23BBEC05" w14:textId="7332A8DC" w:rsidR="003064B4" w:rsidRPr="002D6FAB" w:rsidRDefault="00BA5DAF" w:rsidP="006E5AFE">
      <w:pPr>
        <w:jc w:val="both"/>
        <w:rPr>
          <w:rFonts w:ascii="Sylfaen" w:hAnsi="Sylfaen"/>
          <w:b/>
          <w:bCs/>
          <w:i/>
          <w:iCs/>
        </w:rPr>
      </w:pPr>
      <w:r w:rsidRPr="002D6FAB">
        <w:rPr>
          <w:rFonts w:ascii="Sylfaen" w:hAnsi="Sylfaen"/>
          <w:b/>
          <w:bCs/>
          <w:i/>
          <w:iCs/>
        </w:rPr>
        <w:t>0,</w:t>
      </w:r>
      <w:r w:rsidR="003064B4" w:rsidRPr="002D6FAB">
        <w:rPr>
          <w:rFonts w:ascii="Sylfaen" w:hAnsi="Sylfaen"/>
          <w:b/>
          <w:bCs/>
          <w:i/>
          <w:iCs/>
        </w:rPr>
        <w:t xml:space="preserve">6 მგ ბეტამეტაზონი </w:t>
      </w:r>
      <w:r w:rsidRPr="002D6FAB">
        <w:rPr>
          <w:rFonts w:ascii="Sylfaen" w:hAnsi="Sylfaen"/>
          <w:b/>
          <w:bCs/>
          <w:i/>
          <w:iCs/>
        </w:rPr>
        <w:t>0,</w:t>
      </w:r>
      <w:r w:rsidR="003064B4" w:rsidRPr="002D6FAB">
        <w:rPr>
          <w:rFonts w:ascii="Sylfaen" w:hAnsi="Sylfaen"/>
          <w:b/>
          <w:bCs/>
          <w:i/>
          <w:iCs/>
        </w:rPr>
        <w:t>75 მგ დექსამეტაზონის, 4 მგ ტრიამცინ</w:t>
      </w:r>
      <w:r w:rsidR="00127D49" w:rsidRPr="002D6FAB">
        <w:rPr>
          <w:rFonts w:ascii="Sylfaen" w:hAnsi="Sylfaen"/>
          <w:b/>
          <w:bCs/>
          <w:i/>
          <w:iCs/>
        </w:rPr>
        <w:t>ო</w:t>
      </w:r>
      <w:r w:rsidR="003064B4" w:rsidRPr="002D6FAB">
        <w:rPr>
          <w:rFonts w:ascii="Sylfaen" w:hAnsi="Sylfaen"/>
          <w:b/>
          <w:bCs/>
          <w:i/>
          <w:iCs/>
        </w:rPr>
        <w:t xml:space="preserve">ლონის, 4 მგ მეთილპრედნიზოლონისა და 20 მგ ჰიდროკორტიზონის </w:t>
      </w:r>
      <w:r w:rsidRPr="002D6FAB">
        <w:rPr>
          <w:rFonts w:ascii="Sylfaen" w:hAnsi="Sylfaen"/>
          <w:b/>
          <w:bCs/>
          <w:i/>
          <w:iCs/>
        </w:rPr>
        <w:t xml:space="preserve">ეკვივალენტურია </w:t>
      </w:r>
      <w:r w:rsidR="003064B4" w:rsidRPr="002D6FAB">
        <w:rPr>
          <w:rFonts w:ascii="Sylfaen" w:hAnsi="Sylfaen"/>
          <w:b/>
          <w:bCs/>
          <w:i/>
          <w:iCs/>
        </w:rPr>
        <w:t>(AMA-ს მონაცემებით, 1994).</w:t>
      </w:r>
    </w:p>
    <w:p w14:paraId="3290F5F9" w14:textId="77777777" w:rsidR="00A91B2E" w:rsidRPr="002D6FAB" w:rsidRDefault="00A91B2E" w:rsidP="006E5AFE">
      <w:pPr>
        <w:jc w:val="both"/>
        <w:rPr>
          <w:rFonts w:ascii="Sylfaen" w:hAnsi="Sylfaen"/>
          <w:b/>
          <w:bCs/>
          <w:i/>
          <w:iCs/>
        </w:rPr>
      </w:pPr>
    </w:p>
    <w:p w14:paraId="1FC41B99" w14:textId="4E62E509" w:rsidR="00721A51" w:rsidRPr="002D6FAB" w:rsidRDefault="007505EA" w:rsidP="006E5AFE">
      <w:pPr>
        <w:jc w:val="both"/>
        <w:rPr>
          <w:rFonts w:ascii="Sylfaen" w:hAnsi="Sylfaen"/>
        </w:rPr>
      </w:pPr>
      <w:r w:rsidRPr="002D6FAB">
        <w:rPr>
          <w:rFonts w:ascii="Sylfaen" w:hAnsi="Sylfaen"/>
          <w:b/>
          <w:bCs/>
          <w:i/>
          <w:iCs/>
        </w:rPr>
        <w:t>გავლენა</w:t>
      </w:r>
      <w:r w:rsidR="003064B4" w:rsidRPr="002D6FAB">
        <w:rPr>
          <w:rFonts w:ascii="Sylfaen" w:hAnsi="Sylfaen"/>
          <w:b/>
          <w:bCs/>
          <w:i/>
          <w:iCs/>
        </w:rPr>
        <w:t xml:space="preserve"> ავტომობილის და სხვა მექანიკური საშუალებების მართვის უნარზე:</w:t>
      </w:r>
      <w:r w:rsidRPr="002D6FAB">
        <w:rPr>
          <w:rFonts w:ascii="Sylfaen" w:hAnsi="Sylfaen"/>
          <w:i/>
          <w:iCs/>
        </w:rPr>
        <w:t xml:space="preserve"> </w:t>
      </w:r>
      <w:r w:rsidR="00C85CD7" w:rsidRPr="002D6FAB">
        <w:rPr>
          <w:rFonts w:ascii="Sylfaen" w:hAnsi="Sylfaen"/>
        </w:rPr>
        <w:t xml:space="preserve">მკურნალობის პერიოდში </w:t>
      </w:r>
      <w:r w:rsidR="005C2901" w:rsidRPr="002D6FAB">
        <w:rPr>
          <w:rFonts w:ascii="Sylfaen" w:hAnsi="Sylfaen"/>
          <w:i/>
          <w:iCs/>
        </w:rPr>
        <w:t xml:space="preserve"> </w:t>
      </w:r>
      <w:r w:rsidRPr="002D6FAB">
        <w:rPr>
          <w:rFonts w:ascii="Sylfaen" w:hAnsi="Sylfaen"/>
        </w:rPr>
        <w:t>აუცილებელია თავი</w:t>
      </w:r>
      <w:r w:rsidR="00C85CD7" w:rsidRPr="002D6FAB">
        <w:rPr>
          <w:rFonts w:ascii="Sylfaen" w:hAnsi="Sylfaen"/>
        </w:rPr>
        <w:t xml:space="preserve">ს </w:t>
      </w:r>
      <w:r w:rsidRPr="002D6FAB">
        <w:rPr>
          <w:rFonts w:ascii="Sylfaen" w:hAnsi="Sylfaen"/>
        </w:rPr>
        <w:t xml:space="preserve"> შეკავ</w:t>
      </w:r>
      <w:r w:rsidR="00C85CD7" w:rsidRPr="002D6FAB">
        <w:rPr>
          <w:rFonts w:ascii="Sylfaen" w:hAnsi="Sylfaen"/>
        </w:rPr>
        <w:t>ება</w:t>
      </w:r>
      <w:r w:rsidR="003064B4" w:rsidRPr="002D6FAB">
        <w:rPr>
          <w:rFonts w:ascii="Sylfaen" w:hAnsi="Sylfaen"/>
        </w:rPr>
        <w:t xml:space="preserve"> ავტომობილის </w:t>
      </w:r>
      <w:r w:rsidR="00BA5DAF" w:rsidRPr="002D6FAB">
        <w:rPr>
          <w:rFonts w:ascii="Sylfaen" w:hAnsi="Sylfaen"/>
        </w:rPr>
        <w:t>მართვისა</w:t>
      </w:r>
      <w:r w:rsidR="003064B4" w:rsidRPr="002D6FAB">
        <w:rPr>
          <w:rFonts w:ascii="Sylfaen" w:hAnsi="Sylfaen"/>
        </w:rPr>
        <w:t xml:space="preserve"> და პოტენციურად საშიში საქმიანობის შესრულებ</w:t>
      </w:r>
      <w:r w:rsidRPr="002D6FAB">
        <w:rPr>
          <w:rFonts w:ascii="Sylfaen" w:hAnsi="Sylfaen"/>
        </w:rPr>
        <w:t>ისაგან</w:t>
      </w:r>
      <w:r w:rsidR="003064B4" w:rsidRPr="002D6FAB">
        <w:rPr>
          <w:rFonts w:ascii="Sylfaen" w:hAnsi="Sylfaen"/>
        </w:rPr>
        <w:t>, რ</w:t>
      </w:r>
      <w:r w:rsidR="00C85CD7" w:rsidRPr="002D6FAB">
        <w:rPr>
          <w:rFonts w:ascii="Sylfaen" w:hAnsi="Sylfaen"/>
        </w:rPr>
        <w:t>ომ</w:t>
      </w:r>
      <w:r w:rsidR="00BA5DAF" w:rsidRPr="002D6FAB">
        <w:rPr>
          <w:rFonts w:ascii="Sylfaen" w:hAnsi="Sylfaen"/>
        </w:rPr>
        <w:t>ე</w:t>
      </w:r>
      <w:r w:rsidR="00C85CD7" w:rsidRPr="002D6FAB">
        <w:rPr>
          <w:rFonts w:ascii="Sylfaen" w:hAnsi="Sylfaen"/>
        </w:rPr>
        <w:t>ლი</w:t>
      </w:r>
      <w:r w:rsidR="003064B4" w:rsidRPr="002D6FAB">
        <w:rPr>
          <w:rFonts w:ascii="Sylfaen" w:hAnsi="Sylfaen"/>
        </w:rPr>
        <w:t>ც მოითხოვ</w:t>
      </w:r>
      <w:r w:rsidR="00BA5DAF" w:rsidRPr="002D6FAB">
        <w:rPr>
          <w:rFonts w:ascii="Sylfaen" w:hAnsi="Sylfaen"/>
        </w:rPr>
        <w:t>ს</w:t>
      </w:r>
      <w:r w:rsidR="00C85CD7" w:rsidRPr="002D6FAB">
        <w:rPr>
          <w:rFonts w:ascii="Sylfaen" w:hAnsi="Sylfaen"/>
        </w:rPr>
        <w:t xml:space="preserve"> </w:t>
      </w:r>
      <w:r w:rsidR="003064B4" w:rsidRPr="002D6FAB">
        <w:rPr>
          <w:rFonts w:ascii="Sylfaen" w:hAnsi="Sylfaen"/>
        </w:rPr>
        <w:t xml:space="preserve"> ყურადღების მომატებულ კონცენტრაციასა და ფსიქომოტორული რეაქციების სისწრაფეს.</w:t>
      </w:r>
    </w:p>
    <w:p w14:paraId="1F58B874" w14:textId="77777777" w:rsidR="00C85CD7" w:rsidRPr="002D6FAB" w:rsidRDefault="00C85CD7" w:rsidP="006E5AFE">
      <w:pPr>
        <w:jc w:val="both"/>
        <w:rPr>
          <w:rFonts w:ascii="Sylfaen" w:hAnsi="Sylfaen"/>
        </w:rPr>
      </w:pPr>
    </w:p>
    <w:p w14:paraId="65AD3B53" w14:textId="77777777" w:rsidR="007505EA" w:rsidRPr="002D6FAB" w:rsidRDefault="007505EA" w:rsidP="006E5AFE">
      <w:pPr>
        <w:jc w:val="both"/>
        <w:rPr>
          <w:rFonts w:ascii="Sylfaen" w:hAnsi="Sylfaen"/>
          <w:b/>
          <w:bCs/>
        </w:rPr>
      </w:pPr>
      <w:r w:rsidRPr="002D6FAB">
        <w:rPr>
          <w:rFonts w:ascii="Sylfaen" w:hAnsi="Sylfaen"/>
          <w:b/>
          <w:bCs/>
        </w:rPr>
        <w:t>გამოშვების ფორმა</w:t>
      </w:r>
    </w:p>
    <w:p w14:paraId="41C9C26F" w14:textId="77777777" w:rsidR="007505EA" w:rsidRPr="002D6FAB" w:rsidRDefault="007505EA" w:rsidP="006E5AFE">
      <w:pPr>
        <w:jc w:val="both"/>
        <w:rPr>
          <w:rFonts w:ascii="Sylfaen" w:hAnsi="Sylfaen"/>
        </w:rPr>
      </w:pPr>
      <w:r w:rsidRPr="002D6FAB">
        <w:rPr>
          <w:rFonts w:ascii="Sylfaen" w:hAnsi="Sylfaen"/>
        </w:rPr>
        <w:t>საინექციო სუსპენზია, 7 მგ/მლ.</w:t>
      </w:r>
    </w:p>
    <w:p w14:paraId="2CF47087" w14:textId="1FBB5717" w:rsidR="007505EA" w:rsidRPr="002D6FAB" w:rsidRDefault="007505EA" w:rsidP="006E5AFE">
      <w:pPr>
        <w:jc w:val="both"/>
        <w:rPr>
          <w:rFonts w:ascii="Sylfaen" w:hAnsi="Sylfaen"/>
        </w:rPr>
      </w:pPr>
      <w:r w:rsidRPr="002D6FAB">
        <w:rPr>
          <w:rFonts w:ascii="Sylfaen" w:hAnsi="Sylfaen"/>
        </w:rPr>
        <w:t>1 მლ გამჭვირვალე შუშის ამპულაში (ISO 9187-2-OPC-B-1-cl) ფერადი წერტილით ამპულის გადატეხვის ადგილ</w:t>
      </w:r>
      <w:r w:rsidR="00BA5DAF" w:rsidRPr="002D6FAB">
        <w:rPr>
          <w:rFonts w:ascii="Sylfaen" w:hAnsi="Sylfaen"/>
        </w:rPr>
        <w:t>ას</w:t>
      </w:r>
      <w:r w:rsidRPr="002D6FAB">
        <w:rPr>
          <w:rFonts w:ascii="Sylfaen" w:hAnsi="Sylfaen"/>
        </w:rPr>
        <w:t>. 5 ამპულა მოთავსებულია კონტურულ უჯრედოვან შეფუთვაში, რომელიც გამოყენების ინსტრუქციასთან  ერთად მოთავსებულია მუყაოს კოლოფში.</w:t>
      </w:r>
    </w:p>
    <w:p w14:paraId="59B9A359" w14:textId="77777777" w:rsidR="00C85CD7" w:rsidRPr="002D6FAB" w:rsidRDefault="00C85CD7" w:rsidP="006E5AFE">
      <w:pPr>
        <w:jc w:val="both"/>
        <w:rPr>
          <w:rFonts w:ascii="Sylfaen" w:hAnsi="Sylfaen"/>
        </w:rPr>
      </w:pPr>
    </w:p>
    <w:p w14:paraId="388DC22F" w14:textId="025D02FC" w:rsidR="007505EA" w:rsidRPr="002D6FAB" w:rsidRDefault="007505EA" w:rsidP="006E5AFE">
      <w:pPr>
        <w:jc w:val="both"/>
        <w:rPr>
          <w:rFonts w:ascii="Sylfaen" w:hAnsi="Sylfaen"/>
          <w:b/>
          <w:bCs/>
        </w:rPr>
      </w:pPr>
      <w:r w:rsidRPr="002D6FAB">
        <w:rPr>
          <w:rFonts w:ascii="Sylfaen" w:hAnsi="Sylfaen"/>
          <w:b/>
          <w:bCs/>
        </w:rPr>
        <w:t>შენახვის პირობები</w:t>
      </w:r>
    </w:p>
    <w:p w14:paraId="315F686E" w14:textId="233AD578" w:rsidR="007505EA" w:rsidRPr="002D6FAB" w:rsidRDefault="007505EA" w:rsidP="006E5AFE">
      <w:pPr>
        <w:jc w:val="both"/>
        <w:rPr>
          <w:rFonts w:ascii="Sylfaen" w:hAnsi="Sylfaen"/>
        </w:rPr>
      </w:pPr>
      <w:r w:rsidRPr="002D6FAB">
        <w:rPr>
          <w:rFonts w:ascii="Sylfaen" w:hAnsi="Sylfaen"/>
        </w:rPr>
        <w:t>ინახება სინათლისაგან დაცულ ადგილას, არაუმეტეს 25</w:t>
      </w:r>
      <w:r w:rsidRPr="002D6FAB">
        <w:rPr>
          <w:rFonts w:ascii="Sylfaen" w:hAnsi="Sylfaen"/>
          <w:vertAlign w:val="superscript"/>
        </w:rPr>
        <w:t>0</w:t>
      </w:r>
      <w:r w:rsidRPr="002D6FAB">
        <w:rPr>
          <w:rFonts w:ascii="Sylfaen" w:hAnsi="Sylfaen"/>
        </w:rPr>
        <w:t>C ტემპერატურაზე.</w:t>
      </w:r>
    </w:p>
    <w:p w14:paraId="34361842" w14:textId="20442B22" w:rsidR="007505EA" w:rsidRPr="002D6FAB" w:rsidRDefault="007505EA" w:rsidP="006E5AFE">
      <w:pPr>
        <w:jc w:val="both"/>
        <w:rPr>
          <w:rFonts w:ascii="Sylfaen" w:hAnsi="Sylfaen"/>
        </w:rPr>
      </w:pPr>
      <w:r w:rsidRPr="002D6FAB">
        <w:rPr>
          <w:rFonts w:ascii="Sylfaen" w:hAnsi="Sylfaen"/>
        </w:rPr>
        <w:t>შეინახეთ ბავშვებისათვის მიუწვდომელ ადგილ</w:t>
      </w:r>
      <w:r w:rsidR="00BA5DAF" w:rsidRPr="002D6FAB">
        <w:rPr>
          <w:rFonts w:ascii="Sylfaen" w:hAnsi="Sylfaen"/>
        </w:rPr>
        <w:t>ას</w:t>
      </w:r>
      <w:r w:rsidRPr="002D6FAB">
        <w:rPr>
          <w:rFonts w:ascii="Sylfaen" w:hAnsi="Sylfaen"/>
        </w:rPr>
        <w:t>.</w:t>
      </w:r>
    </w:p>
    <w:p w14:paraId="685EBBA8" w14:textId="77777777" w:rsidR="002A4A5B" w:rsidRPr="002D6FAB" w:rsidRDefault="002A4A5B" w:rsidP="006E5AFE">
      <w:pPr>
        <w:jc w:val="both"/>
        <w:rPr>
          <w:rFonts w:ascii="Sylfaen" w:hAnsi="Sylfaen"/>
        </w:rPr>
      </w:pPr>
    </w:p>
    <w:p w14:paraId="24EAAFEC" w14:textId="61C4E38E" w:rsidR="007505EA" w:rsidRPr="002D6FAB" w:rsidRDefault="007505EA" w:rsidP="006E5AFE">
      <w:pPr>
        <w:jc w:val="both"/>
        <w:rPr>
          <w:rFonts w:ascii="Sylfaen" w:hAnsi="Sylfaen"/>
          <w:b/>
          <w:bCs/>
        </w:rPr>
      </w:pPr>
      <w:r w:rsidRPr="002D6FAB">
        <w:rPr>
          <w:rFonts w:ascii="Sylfaen" w:hAnsi="Sylfaen"/>
          <w:b/>
          <w:bCs/>
        </w:rPr>
        <w:t>ვარგისობის ვადა</w:t>
      </w:r>
    </w:p>
    <w:p w14:paraId="5A6BC999" w14:textId="77777777" w:rsidR="007505EA" w:rsidRPr="002D6FAB" w:rsidRDefault="007505EA" w:rsidP="006E5AFE">
      <w:pPr>
        <w:jc w:val="both"/>
        <w:rPr>
          <w:rFonts w:ascii="Sylfaen" w:hAnsi="Sylfaen"/>
        </w:rPr>
      </w:pPr>
      <w:r w:rsidRPr="002D6FAB">
        <w:rPr>
          <w:rFonts w:ascii="Sylfaen" w:hAnsi="Sylfaen"/>
        </w:rPr>
        <w:t>3 წელი.</w:t>
      </w:r>
    </w:p>
    <w:p w14:paraId="7421DCC1" w14:textId="14865A29" w:rsidR="007505EA" w:rsidRPr="002D6FAB" w:rsidRDefault="007505EA" w:rsidP="006E5AFE">
      <w:pPr>
        <w:jc w:val="both"/>
        <w:rPr>
          <w:rFonts w:ascii="Sylfaen" w:hAnsi="Sylfaen"/>
        </w:rPr>
      </w:pPr>
      <w:r w:rsidRPr="002D6FAB">
        <w:rPr>
          <w:rFonts w:ascii="Sylfaen" w:hAnsi="Sylfaen"/>
        </w:rPr>
        <w:t>არ გამოიყენოთ პრეპარატი ვარგისობის ვადის გასვლის შემდეგ.</w:t>
      </w:r>
    </w:p>
    <w:p w14:paraId="013D9431" w14:textId="77777777" w:rsidR="00C85CD7" w:rsidRPr="002D6FAB" w:rsidRDefault="00C85CD7" w:rsidP="006E5AFE">
      <w:pPr>
        <w:jc w:val="both"/>
        <w:rPr>
          <w:rFonts w:ascii="Sylfaen" w:hAnsi="Sylfaen"/>
        </w:rPr>
      </w:pPr>
    </w:p>
    <w:p w14:paraId="00D3F5D7" w14:textId="3E4D8CA8" w:rsidR="007505EA" w:rsidRPr="002D6FAB" w:rsidRDefault="007505EA" w:rsidP="006E5AFE">
      <w:pPr>
        <w:jc w:val="both"/>
        <w:rPr>
          <w:rFonts w:ascii="Sylfaen" w:hAnsi="Sylfaen"/>
          <w:b/>
          <w:bCs/>
        </w:rPr>
      </w:pPr>
      <w:r w:rsidRPr="002D6FAB">
        <w:rPr>
          <w:rFonts w:ascii="Sylfaen" w:hAnsi="Sylfaen"/>
          <w:b/>
          <w:bCs/>
        </w:rPr>
        <w:t>აფთიაქიდან გაცემის პირობები</w:t>
      </w:r>
    </w:p>
    <w:p w14:paraId="02A02EFB" w14:textId="77777777" w:rsidR="00236BD3" w:rsidRPr="002D6FAB" w:rsidRDefault="00236BD3" w:rsidP="00236BD3">
      <w:pPr>
        <w:spacing w:before="120" w:after="120"/>
        <w:jc w:val="both"/>
        <w:rPr>
          <w:rFonts w:ascii="Sylfaen" w:eastAsia="SimSun" w:hAnsi="Sylfaen"/>
          <w:bCs/>
        </w:rPr>
      </w:pPr>
      <w:r w:rsidRPr="002D6FAB">
        <w:rPr>
          <w:rFonts w:ascii="Sylfaen" w:eastAsia="SimSun" w:hAnsi="Sylfaen"/>
          <w:bCs/>
        </w:rPr>
        <w:t xml:space="preserve">ფარმაცევტული პროდუქტის ჯგუფი II, გაიცემა ფორმა №3 რეცეპტით. </w:t>
      </w:r>
    </w:p>
    <w:p w14:paraId="3BF9187F" w14:textId="5E2D867E" w:rsidR="007505EA" w:rsidRPr="002D6FAB" w:rsidRDefault="007505EA" w:rsidP="006E5AFE">
      <w:pPr>
        <w:jc w:val="both"/>
        <w:rPr>
          <w:rFonts w:ascii="Sylfaen" w:hAnsi="Sylfaen"/>
        </w:rPr>
      </w:pPr>
    </w:p>
    <w:p w14:paraId="138D7F1F" w14:textId="4B2C3D9A" w:rsidR="007505EA" w:rsidRPr="002D6FAB" w:rsidRDefault="007505EA" w:rsidP="006E5AFE">
      <w:pPr>
        <w:jc w:val="both"/>
        <w:rPr>
          <w:rFonts w:ascii="Sylfaen" w:hAnsi="Sylfaen"/>
          <w:b/>
          <w:bCs/>
        </w:rPr>
      </w:pPr>
      <w:r w:rsidRPr="002D6FAB">
        <w:rPr>
          <w:rFonts w:ascii="Sylfaen" w:hAnsi="Sylfaen"/>
          <w:b/>
          <w:bCs/>
        </w:rPr>
        <w:t>მწარმოებელი</w:t>
      </w:r>
      <w:r w:rsidR="00CF2074" w:rsidRPr="002D6FAB">
        <w:rPr>
          <w:rFonts w:ascii="Sylfaen" w:hAnsi="Sylfaen"/>
          <w:b/>
          <w:bCs/>
        </w:rPr>
        <w:t>:</w:t>
      </w:r>
    </w:p>
    <w:p w14:paraId="31EF282E" w14:textId="3EE5492C" w:rsidR="00CF2074" w:rsidRPr="002D6FAB" w:rsidRDefault="00CF2074" w:rsidP="006E5AFE">
      <w:pPr>
        <w:pStyle w:val="NormalWeb"/>
        <w:spacing w:beforeAutospacing="0" w:afterAutospacing="0" w:line="240" w:lineRule="auto"/>
        <w:jc w:val="both"/>
        <w:textAlignment w:val="top"/>
        <w:rPr>
          <w:rFonts w:ascii="Sylfaen" w:eastAsia="DejaVu Sans" w:hAnsi="Sylfaen" w:cs="Sylfaen"/>
          <w:noProof/>
          <w:lang w:val="ka-GE"/>
        </w:rPr>
      </w:pPr>
      <w:r w:rsidRPr="002D6FAB">
        <w:rPr>
          <w:rFonts w:ascii="Sylfaen" w:eastAsia="DejaVu Sans" w:hAnsi="Sylfaen" w:cs="Sylfaen"/>
          <w:noProof/>
          <w:lang w:val="ka-GE"/>
        </w:rPr>
        <w:t>კრკა, დ.დ., ნოვო მესტო, შმარიეშკა ცესტა 6, 8501 ნოვო მესტო, სლოვენია</w:t>
      </w:r>
    </w:p>
    <w:p w14:paraId="79C7CC70" w14:textId="77777777" w:rsidR="00CF2074" w:rsidRPr="002D6FAB" w:rsidRDefault="00CF2074" w:rsidP="006E5AFE">
      <w:pPr>
        <w:jc w:val="both"/>
        <w:rPr>
          <w:rFonts w:ascii="Sylfaen" w:hAnsi="Sylfaen"/>
          <w:b/>
          <w:bCs/>
        </w:rPr>
      </w:pPr>
    </w:p>
    <w:sectPr w:rsidR="00CF2074" w:rsidRPr="002D6FAB" w:rsidSect="002A4A5B">
      <w:headerReference w:type="default" r:id="rId8"/>
      <w:footerReference w:type="even" r:id="rId9"/>
      <w:footerReference w:type="default" r:id="rId10"/>
      <w:pgSz w:w="12240" w:h="15840"/>
      <w:pgMar w:top="720" w:right="810" w:bottom="720" w:left="72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54424" w14:textId="77777777" w:rsidR="00200793" w:rsidRDefault="00200793" w:rsidP="0051355F">
      <w:r>
        <w:separator/>
      </w:r>
    </w:p>
  </w:endnote>
  <w:endnote w:type="continuationSeparator" w:id="0">
    <w:p w14:paraId="6D086E71" w14:textId="77777777" w:rsidR="00200793" w:rsidRDefault="00200793" w:rsidP="00513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jaVu Sans">
    <w:altName w:val="Verdana"/>
    <w:charset w:val="00"/>
    <w:family w:val="swiss"/>
    <w:pitch w:val="variable"/>
    <w:sig w:usb0="E7002EFF" w:usb1="D200FDFF" w:usb2="0A24602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79644790"/>
      <w:docPartObj>
        <w:docPartGallery w:val="Page Numbers (Bottom of Page)"/>
        <w:docPartUnique/>
      </w:docPartObj>
    </w:sdtPr>
    <w:sdtContent>
      <w:p w14:paraId="4ABEFB76" w14:textId="71E24A39" w:rsidR="004B5AC2" w:rsidRDefault="004B5AC2" w:rsidP="00B577A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E405CA" w14:textId="77777777" w:rsidR="004B5AC2" w:rsidRDefault="004B5AC2" w:rsidP="0051355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0516"/>
      <w:docPartObj>
        <w:docPartGallery w:val="Page Numbers (Bottom of Page)"/>
        <w:docPartUnique/>
      </w:docPartObj>
    </w:sdtPr>
    <w:sdtContent>
      <w:p w14:paraId="0C1E3044" w14:textId="1F59BD65" w:rsidR="004B5AC2" w:rsidRDefault="004B5AC2">
        <w:pPr>
          <w:pStyle w:val="Footer"/>
          <w:jc w:val="right"/>
        </w:pPr>
        <w:r>
          <w:rPr>
            <w:noProof w:val="0"/>
          </w:rPr>
          <w:fldChar w:fldCharType="begin"/>
        </w:r>
        <w:r>
          <w:instrText xml:space="preserve"> PAGE   \* MERGEFORMAT </w:instrText>
        </w:r>
        <w:r>
          <w:rPr>
            <w:noProof w:val="0"/>
          </w:rPr>
          <w:fldChar w:fldCharType="separate"/>
        </w:r>
        <w:r w:rsidR="000C777A">
          <w:t>1</w:t>
        </w:r>
        <w:r w:rsidR="000C777A">
          <w:t>3</w:t>
        </w:r>
        <w:r>
          <w:fldChar w:fldCharType="end"/>
        </w:r>
      </w:p>
      <w:tbl>
        <w:tblPr>
          <w:tblStyle w:val="TableGrid"/>
          <w:tblW w:w="0" w:type="auto"/>
          <w:tblLook w:val="04A0" w:firstRow="1" w:lastRow="0" w:firstColumn="1" w:lastColumn="0" w:noHBand="0" w:noVBand="1"/>
        </w:tblPr>
        <w:tblGrid>
          <w:gridCol w:w="5035"/>
          <w:gridCol w:w="2222"/>
          <w:gridCol w:w="2995"/>
        </w:tblGrid>
        <w:tr w:rsidR="004B5AC2" w:rsidRPr="002A4A5B" w14:paraId="1C02EC6F" w14:textId="77777777" w:rsidTr="004B5AC2">
          <w:tc>
            <w:tcPr>
              <w:tcW w:w="5035" w:type="dxa"/>
            </w:tcPr>
            <w:p w14:paraId="54FD10D2" w14:textId="77777777" w:rsidR="004B5AC2" w:rsidRPr="002A4A5B" w:rsidRDefault="004B5AC2" w:rsidP="002A4A5B">
              <w:pPr>
                <w:pStyle w:val="Footer"/>
                <w:tabs>
                  <w:tab w:val="clear" w:pos="4680"/>
                  <w:tab w:val="clear" w:pos="9360"/>
                  <w:tab w:val="left" w:pos="1659"/>
                </w:tabs>
                <w:ind w:right="360"/>
                <w:rPr>
                  <w:rFonts w:ascii="Sylfaen" w:hAnsi="Sylfaen"/>
                  <w:sz w:val="20"/>
                  <w:szCs w:val="20"/>
                </w:rPr>
              </w:pPr>
              <w:r w:rsidRPr="002A4A5B">
                <w:rPr>
                  <w:rFonts w:ascii="Sylfaen" w:hAnsi="Sylfaen"/>
                  <w:sz w:val="20"/>
                  <w:szCs w:val="20"/>
                </w:rPr>
                <w:t>PI_Text050934_4</w:t>
              </w:r>
            </w:p>
          </w:tc>
          <w:tc>
            <w:tcPr>
              <w:tcW w:w="2222" w:type="dxa"/>
            </w:tcPr>
            <w:p w14:paraId="0B7B2F65" w14:textId="77777777" w:rsidR="004B5AC2" w:rsidRPr="002A4A5B" w:rsidRDefault="004B5AC2" w:rsidP="002A4A5B">
              <w:pPr>
                <w:pStyle w:val="Footer"/>
                <w:tabs>
                  <w:tab w:val="clear" w:pos="4680"/>
                  <w:tab w:val="clear" w:pos="9360"/>
                  <w:tab w:val="left" w:pos="1659"/>
                </w:tabs>
                <w:ind w:right="360"/>
                <w:rPr>
                  <w:rFonts w:ascii="Sylfaen" w:hAnsi="Sylfaen"/>
                  <w:sz w:val="20"/>
                  <w:szCs w:val="20"/>
                </w:rPr>
              </w:pPr>
              <w:r w:rsidRPr="002A4A5B">
                <w:rPr>
                  <w:rFonts w:ascii="Sylfaen" w:hAnsi="Sylfaen"/>
                  <w:sz w:val="20"/>
                  <w:szCs w:val="20"/>
                </w:rPr>
                <w:t xml:space="preserve">განახლებულია: </w:t>
              </w:r>
            </w:p>
          </w:tc>
          <w:tc>
            <w:tcPr>
              <w:tcW w:w="2995" w:type="dxa"/>
              <w:shd w:val="clear" w:color="auto" w:fill="auto"/>
            </w:tcPr>
            <w:p w14:paraId="0FD5E6C6" w14:textId="77777777" w:rsidR="004B5AC2" w:rsidRPr="002A4A5B" w:rsidRDefault="004B5AC2" w:rsidP="002A4A5B">
              <w:pPr>
                <w:pStyle w:val="Footer"/>
                <w:tabs>
                  <w:tab w:val="clear" w:pos="4680"/>
                  <w:tab w:val="clear" w:pos="9360"/>
                  <w:tab w:val="left" w:pos="1659"/>
                </w:tabs>
                <w:ind w:right="360"/>
                <w:rPr>
                  <w:rFonts w:ascii="Sylfaen" w:hAnsi="Sylfaen"/>
                  <w:sz w:val="20"/>
                  <w:szCs w:val="20"/>
                </w:rPr>
              </w:pPr>
            </w:p>
          </w:tc>
        </w:tr>
      </w:tbl>
      <w:p w14:paraId="37352223" w14:textId="4E83E9DB" w:rsidR="004B5AC2" w:rsidRDefault="00000000" w:rsidP="002A4A5B">
        <w:pPr>
          <w:pStyle w:val="Footer"/>
          <w:tabs>
            <w:tab w:val="clear" w:pos="4680"/>
            <w:tab w:val="clear" w:pos="9360"/>
            <w:tab w:val="left" w:pos="1659"/>
          </w:tabs>
          <w:ind w:right="360"/>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6B8213" w14:textId="77777777" w:rsidR="00200793" w:rsidRDefault="00200793" w:rsidP="0051355F">
      <w:r>
        <w:separator/>
      </w:r>
    </w:p>
  </w:footnote>
  <w:footnote w:type="continuationSeparator" w:id="0">
    <w:p w14:paraId="7F617590" w14:textId="77777777" w:rsidR="00200793" w:rsidRDefault="00200793" w:rsidP="005135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4A0" w:firstRow="1" w:lastRow="0" w:firstColumn="1" w:lastColumn="0" w:noHBand="0" w:noVBand="1"/>
    </w:tblPr>
    <w:tblGrid>
      <w:gridCol w:w="5080"/>
      <w:gridCol w:w="5080"/>
    </w:tblGrid>
    <w:tr w:rsidR="004B5AC2" w14:paraId="76DBD897" w14:textId="77777777" w:rsidTr="004B5AC2">
      <w:tc>
        <w:tcPr>
          <w:tcW w:w="5080" w:type="dxa"/>
        </w:tcPr>
        <w:p w14:paraId="14A97143" w14:textId="77777777" w:rsidR="004B5AC2" w:rsidRPr="002E3D4E" w:rsidRDefault="004B5AC2" w:rsidP="002A4A5B">
          <w:pPr>
            <w:pStyle w:val="Header"/>
            <w:rPr>
              <w:rFonts w:ascii="Sylfaen" w:hAnsi="Sylfaen"/>
              <w:sz w:val="20"/>
              <w:szCs w:val="20"/>
            </w:rPr>
          </w:pPr>
          <w:r w:rsidRPr="002E3D4E">
            <w:rPr>
              <w:rFonts w:ascii="Sylfaen" w:hAnsi="Sylfaen"/>
              <w:sz w:val="20"/>
              <w:szCs w:val="20"/>
            </w:rPr>
            <w:t>1.3.1</w:t>
          </w:r>
        </w:p>
      </w:tc>
      <w:tc>
        <w:tcPr>
          <w:tcW w:w="5080" w:type="dxa"/>
        </w:tcPr>
        <w:p w14:paraId="436AE4E4" w14:textId="75761D9F" w:rsidR="004B5AC2" w:rsidRPr="002A4A5B" w:rsidRDefault="004B5AC2" w:rsidP="002A4A5B">
          <w:pPr>
            <w:jc w:val="both"/>
            <w:rPr>
              <w:rFonts w:ascii="Sylfaen" w:hAnsi="Sylfaen"/>
              <w:sz w:val="20"/>
              <w:szCs w:val="20"/>
            </w:rPr>
          </w:pPr>
          <w:r w:rsidRPr="002A4A5B">
            <w:rPr>
              <w:rFonts w:ascii="Sylfaen" w:hAnsi="Sylfaen"/>
              <w:sz w:val="20"/>
              <w:szCs w:val="20"/>
            </w:rPr>
            <w:t xml:space="preserve">ბეტამეტაზონი </w:t>
          </w:r>
        </w:p>
      </w:tc>
    </w:tr>
    <w:tr w:rsidR="004B5AC2" w14:paraId="7F659EAE" w14:textId="77777777" w:rsidTr="004B5AC2">
      <w:tc>
        <w:tcPr>
          <w:tcW w:w="5080" w:type="dxa"/>
        </w:tcPr>
        <w:p w14:paraId="6B1109EC" w14:textId="7B925CFE" w:rsidR="004B5AC2" w:rsidRPr="002E3D4E" w:rsidRDefault="004B5AC2" w:rsidP="001C02B2">
          <w:pPr>
            <w:pStyle w:val="Header"/>
            <w:rPr>
              <w:rFonts w:ascii="Sylfaen" w:hAnsi="Sylfaen"/>
              <w:sz w:val="20"/>
              <w:szCs w:val="20"/>
            </w:rPr>
          </w:pPr>
          <w:r w:rsidRPr="002E3D4E">
            <w:rPr>
              <w:rFonts w:ascii="Sylfaen" w:hAnsi="Sylfaen"/>
              <w:sz w:val="20"/>
              <w:szCs w:val="20"/>
            </w:rPr>
            <w:t>SPC, მარკირება და ფურცელ</w:t>
          </w:r>
          <w:r>
            <w:rPr>
              <w:rFonts w:ascii="Sylfaen" w:hAnsi="Sylfaen"/>
              <w:sz w:val="20"/>
              <w:szCs w:val="20"/>
            </w:rPr>
            <w:t>-</w:t>
          </w:r>
          <w:r w:rsidRPr="002E3D4E">
            <w:rPr>
              <w:rFonts w:ascii="Sylfaen" w:hAnsi="Sylfaen"/>
              <w:sz w:val="20"/>
              <w:szCs w:val="20"/>
            </w:rPr>
            <w:t>ჩანართი</w:t>
          </w:r>
        </w:p>
      </w:tc>
      <w:tc>
        <w:tcPr>
          <w:tcW w:w="5080" w:type="dxa"/>
        </w:tcPr>
        <w:p w14:paraId="07B68053" w14:textId="77777777" w:rsidR="004B5AC2" w:rsidRPr="002E3D4E" w:rsidRDefault="004B5AC2" w:rsidP="002A4A5B">
          <w:pPr>
            <w:pStyle w:val="Header"/>
            <w:rPr>
              <w:rFonts w:ascii="Sylfaen" w:hAnsi="Sylfaen"/>
              <w:sz w:val="20"/>
              <w:szCs w:val="20"/>
            </w:rPr>
          </w:pPr>
          <w:r w:rsidRPr="002E3D4E">
            <w:rPr>
              <w:rFonts w:ascii="Sylfaen" w:hAnsi="Sylfaen"/>
              <w:sz w:val="20"/>
              <w:szCs w:val="20"/>
            </w:rPr>
            <w:t>GE-საქართველო</w:t>
          </w:r>
        </w:p>
      </w:tc>
    </w:tr>
  </w:tbl>
  <w:p w14:paraId="788571B1" w14:textId="77777777" w:rsidR="004B5AC2" w:rsidRDefault="004B5AC2" w:rsidP="002A4A5B">
    <w:pPr>
      <w:spacing w:line="1" w:lineRule="exact"/>
    </w:pPr>
  </w:p>
  <w:p w14:paraId="0F721072" w14:textId="77777777" w:rsidR="004B5AC2" w:rsidRDefault="004B5A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82B01"/>
    <w:multiLevelType w:val="hybridMultilevel"/>
    <w:tmpl w:val="F31295C6"/>
    <w:lvl w:ilvl="0" w:tplc="B44E99B4">
      <w:start w:val="2"/>
      <w:numFmt w:val="bullet"/>
      <w:lvlText w:val="•"/>
      <w:lvlJc w:val="left"/>
      <w:pPr>
        <w:ind w:left="1080" w:hanging="72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7B61CF"/>
    <w:multiLevelType w:val="hybridMultilevel"/>
    <w:tmpl w:val="40FC89CC"/>
    <w:lvl w:ilvl="0" w:tplc="9E627C86">
      <w:numFmt w:val="bullet"/>
      <w:lvlText w:val="–"/>
      <w:lvlJc w:val="left"/>
      <w:pPr>
        <w:ind w:left="360" w:hanging="360"/>
      </w:pPr>
      <w:rPr>
        <w:rFonts w:ascii="Sylfaen" w:eastAsiaTheme="minorHAnsi" w:hAnsi="Sylfaen"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9950FC2"/>
    <w:multiLevelType w:val="hybridMultilevel"/>
    <w:tmpl w:val="8E9ED1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03B31CE"/>
    <w:multiLevelType w:val="hybridMultilevel"/>
    <w:tmpl w:val="1D861192"/>
    <w:lvl w:ilvl="0" w:tplc="9E627C86">
      <w:numFmt w:val="bullet"/>
      <w:lvlText w:val="–"/>
      <w:lvlJc w:val="left"/>
      <w:pPr>
        <w:ind w:left="360" w:hanging="360"/>
      </w:pPr>
      <w:rPr>
        <w:rFonts w:ascii="Sylfaen" w:eastAsiaTheme="minorHAnsi" w:hAnsi="Sylfaen" w:cstheme="minorBidi" w:hint="default"/>
      </w:rPr>
    </w:lvl>
    <w:lvl w:ilvl="1" w:tplc="9E627C86">
      <w:numFmt w:val="bullet"/>
      <w:lvlText w:val="–"/>
      <w:lvlJc w:val="left"/>
      <w:pPr>
        <w:ind w:left="360" w:hanging="360"/>
      </w:pPr>
      <w:rPr>
        <w:rFonts w:ascii="Sylfaen" w:eastAsiaTheme="minorHAnsi" w:hAnsi="Sylfaen" w:cstheme="minorBidi" w:hint="default"/>
      </w:rPr>
    </w:lvl>
    <w:lvl w:ilvl="2" w:tplc="9E627C86">
      <w:numFmt w:val="bullet"/>
      <w:lvlText w:val="–"/>
      <w:lvlJc w:val="left"/>
      <w:pPr>
        <w:ind w:left="360" w:hanging="360"/>
      </w:pPr>
      <w:rPr>
        <w:rFonts w:ascii="Sylfaen" w:eastAsiaTheme="minorHAnsi" w:hAnsi="Sylfaen" w:cstheme="minorBidi" w:hint="default"/>
      </w:rPr>
    </w:lvl>
    <w:lvl w:ilvl="3" w:tplc="9E627C86">
      <w:numFmt w:val="bullet"/>
      <w:lvlText w:val="–"/>
      <w:lvlJc w:val="left"/>
      <w:pPr>
        <w:ind w:left="360" w:hanging="360"/>
      </w:pPr>
      <w:rPr>
        <w:rFonts w:ascii="Sylfaen" w:eastAsiaTheme="minorHAnsi" w:hAnsi="Sylfaen" w:cstheme="minorBidi"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197500A"/>
    <w:multiLevelType w:val="hybridMultilevel"/>
    <w:tmpl w:val="CEF8A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A145F7"/>
    <w:multiLevelType w:val="hybridMultilevel"/>
    <w:tmpl w:val="9BBCF460"/>
    <w:lvl w:ilvl="0" w:tplc="53EAB3C8">
      <w:numFmt w:val="bullet"/>
      <w:lvlText w:val="•"/>
      <w:lvlJc w:val="left"/>
      <w:pPr>
        <w:ind w:left="1440" w:hanging="720"/>
      </w:pPr>
      <w:rPr>
        <w:rFonts w:ascii="Sylfaen" w:eastAsiaTheme="minorHAnsi" w:hAnsi="Sylfaen"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44E71FF"/>
    <w:multiLevelType w:val="hybridMultilevel"/>
    <w:tmpl w:val="82A095BC"/>
    <w:lvl w:ilvl="0" w:tplc="9E627C86">
      <w:numFmt w:val="bullet"/>
      <w:lvlText w:val="–"/>
      <w:lvlJc w:val="left"/>
      <w:pPr>
        <w:ind w:left="360" w:hanging="360"/>
      </w:pPr>
      <w:rPr>
        <w:rFonts w:ascii="Sylfaen" w:eastAsiaTheme="minorHAnsi" w:hAnsi="Sylfaen"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1083A95"/>
    <w:multiLevelType w:val="hybridMultilevel"/>
    <w:tmpl w:val="9738AA0A"/>
    <w:lvl w:ilvl="0" w:tplc="0F3CF78E">
      <w:start w:val="2"/>
      <w:numFmt w:val="bullet"/>
      <w:lvlText w:val="•"/>
      <w:lvlJc w:val="left"/>
      <w:pPr>
        <w:ind w:left="1080" w:hanging="72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C52AEE"/>
    <w:multiLevelType w:val="hybridMultilevel"/>
    <w:tmpl w:val="4D924724"/>
    <w:lvl w:ilvl="0" w:tplc="9E627C86">
      <w:numFmt w:val="bullet"/>
      <w:lvlText w:val="–"/>
      <w:lvlJc w:val="left"/>
      <w:pPr>
        <w:ind w:left="360" w:hanging="360"/>
      </w:pPr>
      <w:rPr>
        <w:rFonts w:ascii="Sylfaen" w:eastAsiaTheme="minorHAnsi" w:hAnsi="Sylfaen"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99E7F5C"/>
    <w:multiLevelType w:val="hybridMultilevel"/>
    <w:tmpl w:val="38BAA378"/>
    <w:lvl w:ilvl="0" w:tplc="34F4C2E4">
      <w:start w:val="2"/>
      <w:numFmt w:val="bullet"/>
      <w:lvlText w:val="•"/>
      <w:lvlJc w:val="left"/>
      <w:pPr>
        <w:ind w:left="1080" w:hanging="72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8E62AD"/>
    <w:multiLevelType w:val="hybridMultilevel"/>
    <w:tmpl w:val="7E76F202"/>
    <w:lvl w:ilvl="0" w:tplc="53EAB3C8">
      <w:numFmt w:val="bullet"/>
      <w:lvlText w:val="•"/>
      <w:lvlJc w:val="left"/>
      <w:pPr>
        <w:ind w:left="1080" w:hanging="72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3172890">
    <w:abstractNumId w:val="4"/>
  </w:num>
  <w:num w:numId="2" w16cid:durableId="315110042">
    <w:abstractNumId w:val="10"/>
  </w:num>
  <w:num w:numId="3" w16cid:durableId="1238857196">
    <w:abstractNumId w:val="5"/>
  </w:num>
  <w:num w:numId="4" w16cid:durableId="1796482946">
    <w:abstractNumId w:val="6"/>
  </w:num>
  <w:num w:numId="5" w16cid:durableId="414205099">
    <w:abstractNumId w:val="3"/>
  </w:num>
  <w:num w:numId="6" w16cid:durableId="499808741">
    <w:abstractNumId w:val="8"/>
  </w:num>
  <w:num w:numId="7" w16cid:durableId="1257136966">
    <w:abstractNumId w:val="9"/>
  </w:num>
  <w:num w:numId="8" w16cid:durableId="1001421862">
    <w:abstractNumId w:val="1"/>
  </w:num>
  <w:num w:numId="9" w16cid:durableId="2166196">
    <w:abstractNumId w:val="7"/>
  </w:num>
  <w:num w:numId="10" w16cid:durableId="1128088946">
    <w:abstractNumId w:val="2"/>
  </w:num>
  <w:num w:numId="11" w16cid:durableId="2053269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CF4"/>
    <w:rsid w:val="000058F9"/>
    <w:rsid w:val="00013354"/>
    <w:rsid w:val="00016F50"/>
    <w:rsid w:val="00061516"/>
    <w:rsid w:val="000618BC"/>
    <w:rsid w:val="00062240"/>
    <w:rsid w:val="0008506B"/>
    <w:rsid w:val="00091D48"/>
    <w:rsid w:val="00095B33"/>
    <w:rsid w:val="000A2E57"/>
    <w:rsid w:val="000A5EF1"/>
    <w:rsid w:val="000B4113"/>
    <w:rsid w:val="000C777A"/>
    <w:rsid w:val="000E2348"/>
    <w:rsid w:val="000E529C"/>
    <w:rsid w:val="000F1B75"/>
    <w:rsid w:val="000F4FD1"/>
    <w:rsid w:val="000F7997"/>
    <w:rsid w:val="0010575B"/>
    <w:rsid w:val="001115AB"/>
    <w:rsid w:val="00124FA0"/>
    <w:rsid w:val="00127D49"/>
    <w:rsid w:val="001305A5"/>
    <w:rsid w:val="00147D85"/>
    <w:rsid w:val="00160AEF"/>
    <w:rsid w:val="00166C15"/>
    <w:rsid w:val="00166CEB"/>
    <w:rsid w:val="001714DB"/>
    <w:rsid w:val="00185456"/>
    <w:rsid w:val="001858CE"/>
    <w:rsid w:val="0019316B"/>
    <w:rsid w:val="001C02B2"/>
    <w:rsid w:val="001C6014"/>
    <w:rsid w:val="001D4C2B"/>
    <w:rsid w:val="001D5073"/>
    <w:rsid w:val="001E3850"/>
    <w:rsid w:val="001E7C55"/>
    <w:rsid w:val="001F581C"/>
    <w:rsid w:val="00200793"/>
    <w:rsid w:val="00207024"/>
    <w:rsid w:val="00213503"/>
    <w:rsid w:val="00236BD3"/>
    <w:rsid w:val="002375C8"/>
    <w:rsid w:val="00247221"/>
    <w:rsid w:val="0027039B"/>
    <w:rsid w:val="00283A81"/>
    <w:rsid w:val="002873DB"/>
    <w:rsid w:val="002A4A5B"/>
    <w:rsid w:val="002B351E"/>
    <w:rsid w:val="002B3C79"/>
    <w:rsid w:val="002B5263"/>
    <w:rsid w:val="002B6679"/>
    <w:rsid w:val="002C467E"/>
    <w:rsid w:val="002D6FAB"/>
    <w:rsid w:val="003064B4"/>
    <w:rsid w:val="00310638"/>
    <w:rsid w:val="00313D12"/>
    <w:rsid w:val="0031450E"/>
    <w:rsid w:val="003157CE"/>
    <w:rsid w:val="003263B4"/>
    <w:rsid w:val="00327CEC"/>
    <w:rsid w:val="00331F3F"/>
    <w:rsid w:val="003351ED"/>
    <w:rsid w:val="003534AD"/>
    <w:rsid w:val="00360E3C"/>
    <w:rsid w:val="00366437"/>
    <w:rsid w:val="00386180"/>
    <w:rsid w:val="00386C42"/>
    <w:rsid w:val="00390F2B"/>
    <w:rsid w:val="00396A24"/>
    <w:rsid w:val="003A14A0"/>
    <w:rsid w:val="003A16D6"/>
    <w:rsid w:val="003A4EBD"/>
    <w:rsid w:val="003A6869"/>
    <w:rsid w:val="003E00DD"/>
    <w:rsid w:val="00401C72"/>
    <w:rsid w:val="00420CF4"/>
    <w:rsid w:val="004309E5"/>
    <w:rsid w:val="00430C40"/>
    <w:rsid w:val="00434BC5"/>
    <w:rsid w:val="004776F4"/>
    <w:rsid w:val="00492380"/>
    <w:rsid w:val="004A667D"/>
    <w:rsid w:val="004B3CBD"/>
    <w:rsid w:val="004B5AC2"/>
    <w:rsid w:val="004E5632"/>
    <w:rsid w:val="004F4BB0"/>
    <w:rsid w:val="004F7A11"/>
    <w:rsid w:val="005008C6"/>
    <w:rsid w:val="0050247D"/>
    <w:rsid w:val="00503755"/>
    <w:rsid w:val="00510993"/>
    <w:rsid w:val="0051308C"/>
    <w:rsid w:val="0051355F"/>
    <w:rsid w:val="00527A1D"/>
    <w:rsid w:val="00533128"/>
    <w:rsid w:val="0055435C"/>
    <w:rsid w:val="0056330E"/>
    <w:rsid w:val="00571C65"/>
    <w:rsid w:val="00577D9C"/>
    <w:rsid w:val="005A04B9"/>
    <w:rsid w:val="005C2901"/>
    <w:rsid w:val="005C39D6"/>
    <w:rsid w:val="005F0311"/>
    <w:rsid w:val="005F7856"/>
    <w:rsid w:val="0061407A"/>
    <w:rsid w:val="00636B3F"/>
    <w:rsid w:val="0063785F"/>
    <w:rsid w:val="006523DA"/>
    <w:rsid w:val="0065700E"/>
    <w:rsid w:val="00662EA4"/>
    <w:rsid w:val="0067577A"/>
    <w:rsid w:val="006840FD"/>
    <w:rsid w:val="0068732E"/>
    <w:rsid w:val="00694601"/>
    <w:rsid w:val="006953DF"/>
    <w:rsid w:val="00696DB5"/>
    <w:rsid w:val="006E5AFE"/>
    <w:rsid w:val="006F2C82"/>
    <w:rsid w:val="006F6AA6"/>
    <w:rsid w:val="00721A51"/>
    <w:rsid w:val="007238C9"/>
    <w:rsid w:val="00740E56"/>
    <w:rsid w:val="007505EA"/>
    <w:rsid w:val="0077560B"/>
    <w:rsid w:val="007A7EA8"/>
    <w:rsid w:val="007C33DA"/>
    <w:rsid w:val="007D0BC7"/>
    <w:rsid w:val="007D34FE"/>
    <w:rsid w:val="007D723E"/>
    <w:rsid w:val="007E5E6B"/>
    <w:rsid w:val="007F51FD"/>
    <w:rsid w:val="00805C60"/>
    <w:rsid w:val="00816157"/>
    <w:rsid w:val="008335CE"/>
    <w:rsid w:val="00842695"/>
    <w:rsid w:val="00846E16"/>
    <w:rsid w:val="00850B64"/>
    <w:rsid w:val="00857CD5"/>
    <w:rsid w:val="00874C83"/>
    <w:rsid w:val="00895E43"/>
    <w:rsid w:val="008A6213"/>
    <w:rsid w:val="008C30F1"/>
    <w:rsid w:val="008C4747"/>
    <w:rsid w:val="008D243E"/>
    <w:rsid w:val="008E1281"/>
    <w:rsid w:val="009237D1"/>
    <w:rsid w:val="0092765D"/>
    <w:rsid w:val="00935114"/>
    <w:rsid w:val="0094500E"/>
    <w:rsid w:val="00954ED8"/>
    <w:rsid w:val="0096447F"/>
    <w:rsid w:val="00966243"/>
    <w:rsid w:val="009674F3"/>
    <w:rsid w:val="0099028D"/>
    <w:rsid w:val="00991EAD"/>
    <w:rsid w:val="009B2B0E"/>
    <w:rsid w:val="00A10AA6"/>
    <w:rsid w:val="00A16792"/>
    <w:rsid w:val="00A240E6"/>
    <w:rsid w:val="00A4622C"/>
    <w:rsid w:val="00A55B3C"/>
    <w:rsid w:val="00A57AA9"/>
    <w:rsid w:val="00A74DE3"/>
    <w:rsid w:val="00A91B2E"/>
    <w:rsid w:val="00A922A0"/>
    <w:rsid w:val="00A9482B"/>
    <w:rsid w:val="00AA4717"/>
    <w:rsid w:val="00AC66DC"/>
    <w:rsid w:val="00AC700B"/>
    <w:rsid w:val="00AF35D8"/>
    <w:rsid w:val="00B115BF"/>
    <w:rsid w:val="00B1196E"/>
    <w:rsid w:val="00B20A13"/>
    <w:rsid w:val="00B30BDA"/>
    <w:rsid w:val="00B5604A"/>
    <w:rsid w:val="00B57607"/>
    <w:rsid w:val="00B577A0"/>
    <w:rsid w:val="00B5788E"/>
    <w:rsid w:val="00B72D96"/>
    <w:rsid w:val="00BA5DAF"/>
    <w:rsid w:val="00BB1B9E"/>
    <w:rsid w:val="00BC3A78"/>
    <w:rsid w:val="00BD5416"/>
    <w:rsid w:val="00BD5CE1"/>
    <w:rsid w:val="00BD62BA"/>
    <w:rsid w:val="00BD7C10"/>
    <w:rsid w:val="00BE7988"/>
    <w:rsid w:val="00BF3C57"/>
    <w:rsid w:val="00C05BED"/>
    <w:rsid w:val="00C54CB1"/>
    <w:rsid w:val="00C55FE8"/>
    <w:rsid w:val="00C85CD7"/>
    <w:rsid w:val="00CA3D29"/>
    <w:rsid w:val="00CA44E7"/>
    <w:rsid w:val="00CC540D"/>
    <w:rsid w:val="00CF2074"/>
    <w:rsid w:val="00CF38FE"/>
    <w:rsid w:val="00CF4136"/>
    <w:rsid w:val="00D13E73"/>
    <w:rsid w:val="00D22D8B"/>
    <w:rsid w:val="00D24506"/>
    <w:rsid w:val="00D34866"/>
    <w:rsid w:val="00D467A1"/>
    <w:rsid w:val="00D63382"/>
    <w:rsid w:val="00D71B00"/>
    <w:rsid w:val="00DD6AD5"/>
    <w:rsid w:val="00DF4783"/>
    <w:rsid w:val="00E02F53"/>
    <w:rsid w:val="00E16BE5"/>
    <w:rsid w:val="00E23090"/>
    <w:rsid w:val="00E25445"/>
    <w:rsid w:val="00E37B72"/>
    <w:rsid w:val="00E8335E"/>
    <w:rsid w:val="00E90C23"/>
    <w:rsid w:val="00EA23ED"/>
    <w:rsid w:val="00EA2A8E"/>
    <w:rsid w:val="00EE3144"/>
    <w:rsid w:val="00EF22B9"/>
    <w:rsid w:val="00F02727"/>
    <w:rsid w:val="00F140A5"/>
    <w:rsid w:val="00F24E61"/>
    <w:rsid w:val="00F33D4F"/>
    <w:rsid w:val="00F3516F"/>
    <w:rsid w:val="00F37957"/>
    <w:rsid w:val="00FB608F"/>
    <w:rsid w:val="00FD71F2"/>
    <w:rsid w:val="00FF2E68"/>
    <w:rsid w:val="00FF6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D1FAC8"/>
  <w15:chartTrackingRefBased/>
  <w15:docId w15:val="{C034C181-00E6-CC47-AF93-6ADD22DB4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ka-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40FD"/>
    <w:pPr>
      <w:ind w:left="720"/>
      <w:contextualSpacing/>
    </w:pPr>
  </w:style>
  <w:style w:type="paragraph" w:styleId="NormalWeb">
    <w:name w:val="Normal (Web)"/>
    <w:rsid w:val="00CF2074"/>
    <w:pPr>
      <w:spacing w:beforeAutospacing="1" w:afterAutospacing="1" w:line="276" w:lineRule="auto"/>
    </w:pPr>
    <w:rPr>
      <w:rFonts w:ascii="Times New Roman" w:eastAsia="SimSun" w:hAnsi="Times New Roman" w:cs="Times New Roman"/>
      <w:lang w:eastAsia="zh-CN"/>
    </w:rPr>
  </w:style>
  <w:style w:type="paragraph" w:styleId="Header">
    <w:name w:val="header"/>
    <w:basedOn w:val="Normal"/>
    <w:link w:val="HeaderChar"/>
    <w:uiPriority w:val="99"/>
    <w:unhideWhenUsed/>
    <w:rsid w:val="0051355F"/>
    <w:pPr>
      <w:tabs>
        <w:tab w:val="center" w:pos="4680"/>
        <w:tab w:val="right" w:pos="9360"/>
      </w:tabs>
    </w:pPr>
  </w:style>
  <w:style w:type="character" w:customStyle="1" w:styleId="HeaderChar">
    <w:name w:val="Header Char"/>
    <w:basedOn w:val="DefaultParagraphFont"/>
    <w:link w:val="Header"/>
    <w:uiPriority w:val="99"/>
    <w:rsid w:val="0051355F"/>
  </w:style>
  <w:style w:type="paragraph" w:styleId="Footer">
    <w:name w:val="footer"/>
    <w:basedOn w:val="Normal"/>
    <w:link w:val="FooterChar"/>
    <w:uiPriority w:val="99"/>
    <w:unhideWhenUsed/>
    <w:rsid w:val="0051355F"/>
    <w:pPr>
      <w:tabs>
        <w:tab w:val="center" w:pos="4680"/>
        <w:tab w:val="right" w:pos="9360"/>
      </w:tabs>
    </w:pPr>
  </w:style>
  <w:style w:type="character" w:customStyle="1" w:styleId="FooterChar">
    <w:name w:val="Footer Char"/>
    <w:basedOn w:val="DefaultParagraphFont"/>
    <w:link w:val="Footer"/>
    <w:uiPriority w:val="99"/>
    <w:rsid w:val="0051355F"/>
  </w:style>
  <w:style w:type="table" w:styleId="TableGrid">
    <w:name w:val="Table Grid"/>
    <w:basedOn w:val="TableNormal"/>
    <w:uiPriority w:val="39"/>
    <w:rsid w:val="005135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51355F"/>
  </w:style>
  <w:style w:type="paragraph" w:styleId="BalloonText">
    <w:name w:val="Balloon Text"/>
    <w:basedOn w:val="Normal"/>
    <w:link w:val="BalloonTextChar"/>
    <w:uiPriority w:val="99"/>
    <w:semiHidden/>
    <w:unhideWhenUsed/>
    <w:rsid w:val="00B115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15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845108">
      <w:bodyDiv w:val="1"/>
      <w:marLeft w:val="0"/>
      <w:marRight w:val="0"/>
      <w:marTop w:val="0"/>
      <w:marBottom w:val="0"/>
      <w:divBdr>
        <w:top w:val="none" w:sz="0" w:space="0" w:color="auto"/>
        <w:left w:val="none" w:sz="0" w:space="0" w:color="auto"/>
        <w:bottom w:val="none" w:sz="0" w:space="0" w:color="auto"/>
        <w:right w:val="none" w:sz="0" w:space="0" w:color="auto"/>
      </w:divBdr>
    </w:div>
    <w:div w:id="552885650">
      <w:bodyDiv w:val="1"/>
      <w:marLeft w:val="0"/>
      <w:marRight w:val="0"/>
      <w:marTop w:val="0"/>
      <w:marBottom w:val="0"/>
      <w:divBdr>
        <w:top w:val="none" w:sz="0" w:space="0" w:color="auto"/>
        <w:left w:val="none" w:sz="0" w:space="0" w:color="auto"/>
        <w:bottom w:val="none" w:sz="0" w:space="0" w:color="auto"/>
        <w:right w:val="none" w:sz="0" w:space="0" w:color="auto"/>
      </w:divBdr>
    </w:div>
    <w:div w:id="770054176">
      <w:bodyDiv w:val="1"/>
      <w:marLeft w:val="0"/>
      <w:marRight w:val="0"/>
      <w:marTop w:val="0"/>
      <w:marBottom w:val="0"/>
      <w:divBdr>
        <w:top w:val="none" w:sz="0" w:space="0" w:color="auto"/>
        <w:left w:val="none" w:sz="0" w:space="0" w:color="auto"/>
        <w:bottom w:val="none" w:sz="0" w:space="0" w:color="auto"/>
        <w:right w:val="none" w:sz="0" w:space="0" w:color="auto"/>
      </w:divBdr>
    </w:div>
    <w:div w:id="864758364">
      <w:bodyDiv w:val="1"/>
      <w:marLeft w:val="0"/>
      <w:marRight w:val="0"/>
      <w:marTop w:val="0"/>
      <w:marBottom w:val="0"/>
      <w:divBdr>
        <w:top w:val="none" w:sz="0" w:space="0" w:color="auto"/>
        <w:left w:val="none" w:sz="0" w:space="0" w:color="auto"/>
        <w:bottom w:val="none" w:sz="0" w:space="0" w:color="auto"/>
        <w:right w:val="none" w:sz="0" w:space="0" w:color="auto"/>
      </w:divBdr>
    </w:div>
    <w:div w:id="924726170">
      <w:bodyDiv w:val="1"/>
      <w:marLeft w:val="0"/>
      <w:marRight w:val="0"/>
      <w:marTop w:val="0"/>
      <w:marBottom w:val="0"/>
      <w:divBdr>
        <w:top w:val="none" w:sz="0" w:space="0" w:color="auto"/>
        <w:left w:val="none" w:sz="0" w:space="0" w:color="auto"/>
        <w:bottom w:val="none" w:sz="0" w:space="0" w:color="auto"/>
        <w:right w:val="none" w:sz="0" w:space="0" w:color="auto"/>
      </w:divBdr>
    </w:div>
    <w:div w:id="1030568187">
      <w:bodyDiv w:val="1"/>
      <w:marLeft w:val="0"/>
      <w:marRight w:val="0"/>
      <w:marTop w:val="0"/>
      <w:marBottom w:val="0"/>
      <w:divBdr>
        <w:top w:val="none" w:sz="0" w:space="0" w:color="auto"/>
        <w:left w:val="none" w:sz="0" w:space="0" w:color="auto"/>
        <w:bottom w:val="none" w:sz="0" w:space="0" w:color="auto"/>
        <w:right w:val="none" w:sz="0" w:space="0" w:color="auto"/>
      </w:divBdr>
    </w:div>
    <w:div w:id="1046489427">
      <w:bodyDiv w:val="1"/>
      <w:marLeft w:val="0"/>
      <w:marRight w:val="0"/>
      <w:marTop w:val="0"/>
      <w:marBottom w:val="0"/>
      <w:divBdr>
        <w:top w:val="none" w:sz="0" w:space="0" w:color="auto"/>
        <w:left w:val="none" w:sz="0" w:space="0" w:color="auto"/>
        <w:bottom w:val="none" w:sz="0" w:space="0" w:color="auto"/>
        <w:right w:val="none" w:sz="0" w:space="0" w:color="auto"/>
      </w:divBdr>
    </w:div>
    <w:div w:id="1218930365">
      <w:bodyDiv w:val="1"/>
      <w:marLeft w:val="0"/>
      <w:marRight w:val="0"/>
      <w:marTop w:val="0"/>
      <w:marBottom w:val="0"/>
      <w:divBdr>
        <w:top w:val="none" w:sz="0" w:space="0" w:color="auto"/>
        <w:left w:val="none" w:sz="0" w:space="0" w:color="auto"/>
        <w:bottom w:val="none" w:sz="0" w:space="0" w:color="auto"/>
        <w:right w:val="none" w:sz="0" w:space="0" w:color="auto"/>
      </w:divBdr>
    </w:div>
    <w:div w:id="1225874245">
      <w:bodyDiv w:val="1"/>
      <w:marLeft w:val="0"/>
      <w:marRight w:val="0"/>
      <w:marTop w:val="0"/>
      <w:marBottom w:val="0"/>
      <w:divBdr>
        <w:top w:val="none" w:sz="0" w:space="0" w:color="auto"/>
        <w:left w:val="none" w:sz="0" w:space="0" w:color="auto"/>
        <w:bottom w:val="none" w:sz="0" w:space="0" w:color="auto"/>
        <w:right w:val="none" w:sz="0" w:space="0" w:color="auto"/>
      </w:divBdr>
    </w:div>
    <w:div w:id="1357266964">
      <w:bodyDiv w:val="1"/>
      <w:marLeft w:val="0"/>
      <w:marRight w:val="0"/>
      <w:marTop w:val="0"/>
      <w:marBottom w:val="0"/>
      <w:divBdr>
        <w:top w:val="none" w:sz="0" w:space="0" w:color="auto"/>
        <w:left w:val="none" w:sz="0" w:space="0" w:color="auto"/>
        <w:bottom w:val="none" w:sz="0" w:space="0" w:color="auto"/>
        <w:right w:val="none" w:sz="0" w:space="0" w:color="auto"/>
      </w:divBdr>
    </w:div>
    <w:div w:id="1492134797">
      <w:bodyDiv w:val="1"/>
      <w:marLeft w:val="0"/>
      <w:marRight w:val="0"/>
      <w:marTop w:val="0"/>
      <w:marBottom w:val="0"/>
      <w:divBdr>
        <w:top w:val="none" w:sz="0" w:space="0" w:color="auto"/>
        <w:left w:val="none" w:sz="0" w:space="0" w:color="auto"/>
        <w:bottom w:val="none" w:sz="0" w:space="0" w:color="auto"/>
        <w:right w:val="none" w:sz="0" w:space="0" w:color="auto"/>
      </w:divBdr>
    </w:div>
    <w:div w:id="1516840018">
      <w:bodyDiv w:val="1"/>
      <w:marLeft w:val="0"/>
      <w:marRight w:val="0"/>
      <w:marTop w:val="0"/>
      <w:marBottom w:val="0"/>
      <w:divBdr>
        <w:top w:val="none" w:sz="0" w:space="0" w:color="auto"/>
        <w:left w:val="none" w:sz="0" w:space="0" w:color="auto"/>
        <w:bottom w:val="none" w:sz="0" w:space="0" w:color="auto"/>
        <w:right w:val="none" w:sz="0" w:space="0" w:color="auto"/>
      </w:divBdr>
    </w:div>
    <w:div w:id="1734616910">
      <w:bodyDiv w:val="1"/>
      <w:marLeft w:val="0"/>
      <w:marRight w:val="0"/>
      <w:marTop w:val="0"/>
      <w:marBottom w:val="0"/>
      <w:divBdr>
        <w:top w:val="none" w:sz="0" w:space="0" w:color="auto"/>
        <w:left w:val="none" w:sz="0" w:space="0" w:color="auto"/>
        <w:bottom w:val="none" w:sz="0" w:space="0" w:color="auto"/>
        <w:right w:val="none" w:sz="0" w:space="0" w:color="auto"/>
      </w:divBdr>
    </w:div>
    <w:div w:id="1905211977">
      <w:bodyDiv w:val="1"/>
      <w:marLeft w:val="0"/>
      <w:marRight w:val="0"/>
      <w:marTop w:val="0"/>
      <w:marBottom w:val="0"/>
      <w:divBdr>
        <w:top w:val="none" w:sz="0" w:space="0" w:color="auto"/>
        <w:left w:val="none" w:sz="0" w:space="0" w:color="auto"/>
        <w:bottom w:val="none" w:sz="0" w:space="0" w:color="auto"/>
        <w:right w:val="none" w:sz="0" w:space="0" w:color="auto"/>
      </w:divBdr>
    </w:div>
    <w:div w:id="1976714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FEB1F-9BBD-458A-8DF0-2B14BBB9B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13</Pages>
  <Words>4591</Words>
  <Characters>26169</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tkerdzevadze@gea.ge</dc:creator>
  <cp:keywords/>
  <dc:description/>
  <cp:lastModifiedBy>Nino Trokashvili</cp:lastModifiedBy>
  <cp:revision>21</cp:revision>
  <cp:lastPrinted>2022-02-14T13:35:00Z</cp:lastPrinted>
  <dcterms:created xsi:type="dcterms:W3CDTF">2026-02-18T08:41:00Z</dcterms:created>
  <dcterms:modified xsi:type="dcterms:W3CDTF">2026-04-23T11:41:00Z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dd7eecfc149331f6020d8c92a19bd8fc33353df723657c468769c20b5ed70e18</vt:lpwstr>
  </property>
</Properties>
</file>