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E3C7E" w14:textId="77777777" w:rsidR="006975F1" w:rsidRDefault="006975F1" w:rsidP="00F41DBA">
      <w:pPr>
        <w:tabs>
          <w:tab w:val="left" w:pos="284"/>
          <w:tab w:val="left" w:pos="567"/>
        </w:tabs>
        <w:autoSpaceDE w:val="0"/>
        <w:autoSpaceDN w:val="0"/>
        <w:adjustRightInd w:val="0"/>
        <w:jc w:val="center"/>
        <w:rPr>
          <w:rFonts w:ascii="Sylfaen" w:hAnsi="Sylfaen" w:cs="Times New Roman"/>
          <w:b/>
          <w:caps/>
          <w:noProof/>
          <w:szCs w:val="24"/>
          <w:lang w:val="ka-GE" w:eastAsia="tr-TR"/>
        </w:rPr>
      </w:pPr>
      <w:r>
        <w:rPr>
          <w:rFonts w:ascii="Sylfaen" w:hAnsi="Sylfaen" w:cs="Times New Roman"/>
          <w:b/>
          <w:caps/>
          <w:noProof/>
          <w:szCs w:val="24"/>
          <w:lang w:val="ka-GE" w:eastAsia="tr-TR"/>
        </w:rPr>
        <w:t>სარეკომენდაცია ვერსია</w:t>
      </w:r>
    </w:p>
    <w:p w14:paraId="1FF4CE68" w14:textId="77777777" w:rsidR="006975F1" w:rsidRDefault="006975F1" w:rsidP="00F41DBA">
      <w:pPr>
        <w:tabs>
          <w:tab w:val="left" w:pos="284"/>
          <w:tab w:val="left" w:pos="567"/>
        </w:tabs>
        <w:autoSpaceDE w:val="0"/>
        <w:autoSpaceDN w:val="0"/>
        <w:adjustRightInd w:val="0"/>
        <w:jc w:val="center"/>
        <w:rPr>
          <w:rFonts w:ascii="Sylfaen" w:hAnsi="Sylfaen" w:cs="Times New Roman"/>
          <w:b/>
          <w:caps/>
          <w:noProof/>
          <w:szCs w:val="24"/>
          <w:lang w:val="ka-GE" w:eastAsia="tr-TR"/>
        </w:rPr>
      </w:pPr>
    </w:p>
    <w:p w14:paraId="5C231632" w14:textId="77777777" w:rsidR="006975F1" w:rsidRDefault="006975F1" w:rsidP="00F41DBA">
      <w:pPr>
        <w:tabs>
          <w:tab w:val="left" w:pos="284"/>
          <w:tab w:val="left" w:pos="567"/>
        </w:tabs>
        <w:autoSpaceDE w:val="0"/>
        <w:autoSpaceDN w:val="0"/>
        <w:adjustRightInd w:val="0"/>
        <w:jc w:val="center"/>
        <w:rPr>
          <w:rFonts w:ascii="Sylfaen" w:hAnsi="Sylfaen" w:cs="Times New Roman"/>
          <w:b/>
          <w:caps/>
          <w:noProof/>
          <w:szCs w:val="24"/>
          <w:lang w:val="ka-GE" w:eastAsia="tr-TR"/>
        </w:rPr>
      </w:pPr>
      <w:r>
        <w:rPr>
          <w:rFonts w:ascii="Sylfaen" w:hAnsi="Sylfaen" w:cs="Times New Roman"/>
          <w:b/>
          <w:caps/>
          <w:noProof/>
          <w:szCs w:val="24"/>
          <w:lang w:val="ka-GE" w:eastAsia="tr-TR"/>
        </w:rPr>
        <w:t>გამოყენების ინსტრუქცია</w:t>
      </w:r>
    </w:p>
    <w:p w14:paraId="77E01CA9" w14:textId="1CE36EEC" w:rsidR="00F41DBA" w:rsidRPr="006975F1" w:rsidRDefault="007D31FF" w:rsidP="00F41DBA">
      <w:pPr>
        <w:tabs>
          <w:tab w:val="left" w:pos="284"/>
          <w:tab w:val="left" w:pos="567"/>
        </w:tabs>
        <w:autoSpaceDE w:val="0"/>
        <w:autoSpaceDN w:val="0"/>
        <w:adjustRightInd w:val="0"/>
        <w:jc w:val="center"/>
        <w:rPr>
          <w:rFonts w:ascii="Sylfaen" w:hAnsi="Sylfaen" w:cs="Times New Roman"/>
          <w:b/>
          <w:caps/>
          <w:noProof/>
          <w:szCs w:val="24"/>
          <w:lang w:eastAsia="tr-TR"/>
        </w:rPr>
      </w:pPr>
      <w:r w:rsidRPr="006975F1">
        <w:rPr>
          <w:rFonts w:ascii="Sylfaen" w:hAnsi="Sylfaen" w:cs="Times New Roman"/>
          <w:b/>
          <w:caps/>
          <w:noProof/>
          <w:szCs w:val="24"/>
          <w:lang w:eastAsia="tr-TR"/>
        </w:rPr>
        <w:t>შეფუთვის ჩანართი</w:t>
      </w:r>
      <w:r w:rsidR="004B70A9" w:rsidRPr="006975F1">
        <w:rPr>
          <w:rFonts w:ascii="Sylfaen" w:hAnsi="Sylfaen" w:cs="Times New Roman"/>
          <w:b/>
          <w:caps/>
          <w:noProof/>
          <w:szCs w:val="24"/>
          <w:lang w:eastAsia="tr-TR"/>
        </w:rPr>
        <w:t>: ინფორმაცია მომხმარებლისთვის</w:t>
      </w:r>
    </w:p>
    <w:p w14:paraId="6BB87B79" w14:textId="77777777" w:rsidR="002A5BF0" w:rsidRPr="006975F1" w:rsidRDefault="002A5BF0" w:rsidP="00F41DBA">
      <w:pPr>
        <w:tabs>
          <w:tab w:val="left" w:pos="284"/>
          <w:tab w:val="left" w:pos="567"/>
        </w:tabs>
        <w:jc w:val="center"/>
        <w:rPr>
          <w:rFonts w:ascii="Sylfaen" w:hAnsi="Sylfaen" w:cs="Times New Roman"/>
          <w:b/>
          <w:caps/>
          <w:noProof/>
          <w:szCs w:val="24"/>
        </w:rPr>
      </w:pPr>
    </w:p>
    <w:p w14:paraId="61EFD4C2" w14:textId="2EF52904" w:rsidR="009603F2" w:rsidRPr="006975F1" w:rsidRDefault="004B70A9" w:rsidP="007D31FF">
      <w:pPr>
        <w:tabs>
          <w:tab w:val="left" w:pos="284"/>
          <w:tab w:val="left" w:pos="567"/>
        </w:tabs>
        <w:rPr>
          <w:rFonts w:ascii="Sylfaen" w:eastAsia="Calibri" w:hAnsi="Sylfaen" w:cs="Sylfaen"/>
          <w:b/>
          <w:noProof/>
          <w:szCs w:val="24"/>
          <w:lang w:val="ka-GE"/>
        </w:rPr>
      </w:pPr>
      <w:r w:rsidRPr="006975F1">
        <w:rPr>
          <w:rFonts w:ascii="Sylfaen" w:eastAsia="Calibri" w:hAnsi="Sylfaen" w:cs="Sylfaen"/>
          <w:b/>
          <w:noProof/>
          <w:szCs w:val="24"/>
          <w:lang w:val="ka-GE"/>
        </w:rPr>
        <w:t>დეგრა</w:t>
      </w:r>
      <w:r w:rsidR="009603F2" w:rsidRPr="006975F1">
        <w:rPr>
          <w:rFonts w:ascii="Sylfaen" w:eastAsia="Calibri" w:hAnsi="Sylfaen" w:cs="Sylfaen"/>
          <w:b/>
          <w:noProof/>
          <w:szCs w:val="24"/>
          <w:lang w:val="ka-GE"/>
        </w:rPr>
        <w:t xml:space="preserve"> </w:t>
      </w:r>
      <w:r w:rsidRPr="006975F1">
        <w:rPr>
          <w:rFonts w:ascii="Sylfaen" w:eastAsia="Calibri" w:hAnsi="Sylfaen" w:cs="Sylfaen"/>
          <w:b/>
          <w:noProof/>
          <w:szCs w:val="24"/>
          <w:lang w:val="ka-GE"/>
        </w:rPr>
        <w:t>1</w:t>
      </w:r>
      <w:r w:rsidR="007356B1" w:rsidRPr="006975F1">
        <w:rPr>
          <w:rFonts w:ascii="Sylfaen" w:eastAsia="Calibri" w:hAnsi="Sylfaen" w:cs="Sylfaen"/>
          <w:b/>
          <w:noProof/>
          <w:szCs w:val="24"/>
        </w:rPr>
        <w:t>0</w:t>
      </w:r>
      <w:r w:rsidR="005E06E4" w:rsidRPr="006975F1">
        <w:rPr>
          <w:rFonts w:ascii="Sylfaen" w:eastAsia="Calibri" w:hAnsi="Sylfaen" w:cs="Sylfaen"/>
          <w:b/>
          <w:noProof/>
          <w:szCs w:val="24"/>
        </w:rPr>
        <w:t xml:space="preserve">0 </w:t>
      </w:r>
      <w:r w:rsidR="005E06E4" w:rsidRPr="006975F1">
        <w:rPr>
          <w:rFonts w:ascii="Sylfaen" w:eastAsia="Calibri" w:hAnsi="Sylfaen" w:cs="Sylfaen"/>
          <w:b/>
          <w:noProof/>
          <w:szCs w:val="24"/>
          <w:lang w:val="ka-GE"/>
        </w:rPr>
        <w:t>მგ აპკიანი გარსით დაფარული ტაბლეტები</w:t>
      </w:r>
    </w:p>
    <w:p w14:paraId="10EC0E8B" w14:textId="18789DB8" w:rsidR="007A7774" w:rsidRPr="006975F1" w:rsidRDefault="00E646C1" w:rsidP="007D31FF">
      <w:pPr>
        <w:tabs>
          <w:tab w:val="left" w:pos="284"/>
          <w:tab w:val="left" w:pos="567"/>
        </w:tabs>
        <w:rPr>
          <w:rFonts w:ascii="Sylfaen" w:eastAsia="Calibri" w:hAnsi="Sylfaen" w:cs="Sylfaen"/>
          <w:b/>
          <w:noProof/>
          <w:szCs w:val="24"/>
          <w:lang w:val="ka-GE"/>
        </w:rPr>
      </w:pPr>
      <w:r w:rsidRPr="006975F1">
        <w:rPr>
          <w:rFonts w:ascii="Sylfaen" w:eastAsia="Calibri" w:hAnsi="Sylfaen" w:cs="Sylfaen"/>
          <w:b/>
          <w:noProof/>
          <w:szCs w:val="24"/>
          <w:lang w:val="ka-GE"/>
        </w:rPr>
        <w:t>პერორალურად მისაღები</w:t>
      </w:r>
    </w:p>
    <w:p w14:paraId="4D1345AE" w14:textId="77777777" w:rsidR="007D31FF" w:rsidRPr="006975F1" w:rsidRDefault="007D31FF" w:rsidP="007D31FF">
      <w:pPr>
        <w:tabs>
          <w:tab w:val="left" w:pos="284"/>
          <w:tab w:val="left" w:pos="567"/>
        </w:tabs>
        <w:rPr>
          <w:rFonts w:ascii="Sylfaen" w:hAnsi="Sylfaen" w:cs="Times New Roman"/>
          <w:b/>
          <w:i/>
          <w:noProof/>
          <w:szCs w:val="24"/>
        </w:rPr>
      </w:pPr>
    </w:p>
    <w:p w14:paraId="7722B7F7" w14:textId="1CE1C417" w:rsidR="009603F2" w:rsidRPr="006975F1" w:rsidRDefault="007D31FF" w:rsidP="009603F2">
      <w:pPr>
        <w:tabs>
          <w:tab w:val="left" w:pos="284"/>
          <w:tab w:val="left" w:pos="567"/>
        </w:tabs>
        <w:rPr>
          <w:rFonts w:ascii="Sylfaen" w:hAnsi="Sylfaen" w:cs="Times New Roman"/>
          <w:bCs/>
          <w:iCs/>
          <w:noProof/>
          <w:szCs w:val="24"/>
          <w:lang w:val="ka-GE"/>
        </w:rPr>
      </w:pPr>
      <w:r w:rsidRPr="006975F1">
        <w:rPr>
          <w:rFonts w:ascii="Sylfaen" w:hAnsi="Sylfaen" w:cs="Sylfaen"/>
          <w:b/>
          <w:i/>
          <w:noProof/>
          <w:szCs w:val="24"/>
        </w:rPr>
        <w:t>აქტიური</w:t>
      </w:r>
      <w:r w:rsidRPr="006975F1">
        <w:rPr>
          <w:rFonts w:ascii="Sylfaen" w:hAnsi="Sylfaen" w:cs="Times New Roman"/>
          <w:b/>
          <w:i/>
          <w:noProof/>
          <w:szCs w:val="24"/>
        </w:rPr>
        <w:t xml:space="preserve"> </w:t>
      </w:r>
      <w:r w:rsidRPr="006975F1">
        <w:rPr>
          <w:rFonts w:ascii="Sylfaen" w:hAnsi="Sylfaen" w:cs="Sylfaen"/>
          <w:b/>
          <w:i/>
          <w:noProof/>
          <w:szCs w:val="24"/>
        </w:rPr>
        <w:t>ნივთიერება</w:t>
      </w:r>
      <w:r w:rsidRPr="006975F1">
        <w:rPr>
          <w:rFonts w:ascii="Sylfaen" w:hAnsi="Sylfaen" w:cs="Times New Roman"/>
          <w:b/>
          <w:i/>
          <w:noProof/>
          <w:szCs w:val="24"/>
        </w:rPr>
        <w:t>:</w:t>
      </w:r>
      <w:r w:rsidR="003A767A" w:rsidRPr="006975F1">
        <w:rPr>
          <w:rFonts w:ascii="Sylfaen" w:hAnsi="Sylfaen" w:cs="Times New Roman"/>
          <w:b/>
          <w:i/>
          <w:noProof/>
          <w:szCs w:val="24"/>
        </w:rPr>
        <w:t xml:space="preserve"> </w:t>
      </w:r>
      <w:r w:rsidR="004B70A9" w:rsidRPr="006975F1">
        <w:rPr>
          <w:rFonts w:ascii="Sylfaen" w:hAnsi="Sylfaen" w:cs="Times New Roman"/>
          <w:bCs/>
          <w:iCs/>
          <w:noProof/>
          <w:szCs w:val="24"/>
          <w:lang w:val="ka-GE"/>
        </w:rPr>
        <w:t>თითოეული აპკიანი გარსით დაფარული ტაბლეტი შეიცავს 140.45 მგ სილდენაფილის ციტრატს, რაც 100 მგ სილდენაფილის ექვივალენტურია.</w:t>
      </w:r>
    </w:p>
    <w:p w14:paraId="5CDDD565" w14:textId="3748F3F6" w:rsidR="005E06E4" w:rsidRPr="006975F1" w:rsidRDefault="007D31FF" w:rsidP="004B70A9">
      <w:pPr>
        <w:tabs>
          <w:tab w:val="left" w:pos="284"/>
          <w:tab w:val="left" w:pos="567"/>
        </w:tabs>
        <w:rPr>
          <w:rFonts w:ascii="Sylfaen" w:hAnsi="Sylfaen" w:cs="Sylfaen"/>
          <w:noProof/>
          <w:szCs w:val="24"/>
        </w:rPr>
      </w:pPr>
      <w:r w:rsidRPr="006975F1">
        <w:rPr>
          <w:rFonts w:ascii="Sylfaen" w:hAnsi="Sylfaen" w:cs="Times New Roman"/>
          <w:b/>
          <w:i/>
          <w:noProof/>
          <w:szCs w:val="24"/>
        </w:rPr>
        <w:t>დამხმარე ნივთიერებები</w:t>
      </w:r>
      <w:r w:rsidR="003A767A" w:rsidRPr="006975F1">
        <w:rPr>
          <w:rFonts w:ascii="Sylfaen" w:hAnsi="Sylfaen" w:cs="Times New Roman"/>
          <w:b/>
          <w:i/>
          <w:noProof/>
          <w:szCs w:val="24"/>
        </w:rPr>
        <w:t>:</w:t>
      </w:r>
      <w:r w:rsidR="003A767A" w:rsidRPr="006975F1">
        <w:rPr>
          <w:rFonts w:ascii="Sylfaen" w:hAnsi="Sylfaen" w:cs="Times New Roman"/>
          <w:noProof/>
          <w:szCs w:val="24"/>
        </w:rPr>
        <w:t xml:space="preserve"> </w:t>
      </w:r>
      <w:r w:rsidR="004B70A9" w:rsidRPr="006975F1">
        <w:rPr>
          <w:rFonts w:ascii="Sylfaen" w:hAnsi="Sylfaen" w:cs="Sylfaen"/>
          <w:noProof/>
          <w:szCs w:val="24"/>
        </w:rPr>
        <w:t xml:space="preserve">მიკროკრისტალური ცელულოზა, კალციუმის </w:t>
      </w:r>
      <w:r w:rsidR="00E646C1" w:rsidRPr="006975F1">
        <w:rPr>
          <w:rFonts w:ascii="Sylfaen" w:hAnsi="Sylfaen" w:cs="Sylfaen"/>
          <w:noProof/>
          <w:szCs w:val="24"/>
          <w:lang w:val="ka-GE"/>
        </w:rPr>
        <w:t>ჰიდროგენ</w:t>
      </w:r>
      <w:r w:rsidR="004B70A9" w:rsidRPr="006975F1">
        <w:rPr>
          <w:rFonts w:ascii="Sylfaen" w:hAnsi="Sylfaen" w:cs="Sylfaen"/>
          <w:noProof/>
          <w:szCs w:val="24"/>
        </w:rPr>
        <w:t xml:space="preserve"> ფოსფატი (უწყლო), ნატრიუმის კროსკარმელოზა, მაგნიუმის სტეარატი, ინდიგო კარმინი, ჰიდროქსიპროპილ მეთილცელულოზა, ლაქტოზის მონოჰიდრატი (ძროხის რძისგან), ტიტანის დიოქსიდი (E171), ტრიაცეტინი და რკინის ყვითელი ოქსიდი (E172).</w:t>
      </w:r>
    </w:p>
    <w:p w14:paraId="13052071" w14:textId="77777777" w:rsidR="004B70A9" w:rsidRPr="006975F1" w:rsidRDefault="004B70A9" w:rsidP="004B70A9">
      <w:pPr>
        <w:tabs>
          <w:tab w:val="left" w:pos="284"/>
          <w:tab w:val="left" w:pos="567"/>
        </w:tabs>
        <w:rPr>
          <w:rFonts w:ascii="Sylfaen" w:hAnsi="Sylfaen" w:cs="Times New Roman"/>
          <w:noProof/>
          <w:szCs w:val="24"/>
          <w:lang w:val="ka-GE"/>
        </w:rPr>
      </w:pPr>
    </w:p>
    <w:tbl>
      <w:tblPr>
        <w:tblW w:w="5000" w:type="pct"/>
        <w:tblBorders>
          <w:top w:val="single" w:sz="6" w:space="0" w:color="000000"/>
          <w:left w:val="single" w:sz="6" w:space="0" w:color="000000"/>
          <w:bottom w:val="single" w:sz="6" w:space="0" w:color="000000"/>
          <w:right w:val="single" w:sz="6" w:space="0" w:color="000000"/>
        </w:tblBorders>
        <w:tblLook w:val="0000" w:firstRow="0" w:lastRow="0" w:firstColumn="0" w:lastColumn="0" w:noHBand="0" w:noVBand="0"/>
      </w:tblPr>
      <w:tblGrid>
        <w:gridCol w:w="9622"/>
      </w:tblGrid>
      <w:tr w:rsidR="00F41DBA" w:rsidRPr="006975F1" w14:paraId="013D6E2A" w14:textId="77777777" w:rsidTr="00F41DBA">
        <w:trPr>
          <w:trHeight w:val="904"/>
        </w:trPr>
        <w:tc>
          <w:tcPr>
            <w:tcW w:w="5000" w:type="pct"/>
            <w:tcBorders>
              <w:top w:val="single" w:sz="6" w:space="0" w:color="000000"/>
              <w:bottom w:val="single" w:sz="6" w:space="0" w:color="000000"/>
            </w:tcBorders>
          </w:tcPr>
          <w:p w14:paraId="058BF08A" w14:textId="2A75A006" w:rsidR="002D23BF" w:rsidRPr="006975F1" w:rsidRDefault="002D23BF" w:rsidP="00F41DBA">
            <w:pPr>
              <w:tabs>
                <w:tab w:val="left" w:pos="284"/>
                <w:tab w:val="left" w:pos="567"/>
              </w:tabs>
              <w:rPr>
                <w:rFonts w:ascii="Sylfaen" w:hAnsi="Sylfaen" w:cs="Times New Roman"/>
                <w:b/>
                <w:noProof/>
                <w:szCs w:val="24"/>
              </w:rPr>
            </w:pPr>
            <w:r w:rsidRPr="006975F1">
              <w:rPr>
                <w:rFonts w:ascii="Sylfaen" w:hAnsi="Sylfaen" w:cs="Sylfaen"/>
                <w:b/>
                <w:noProof/>
                <w:szCs w:val="24"/>
              </w:rPr>
              <w:t>ამ</w:t>
            </w:r>
            <w:r w:rsidRPr="006975F1">
              <w:rPr>
                <w:rFonts w:ascii="Sylfaen" w:hAnsi="Sylfaen" w:cs="Times New Roman"/>
                <w:b/>
                <w:noProof/>
                <w:szCs w:val="24"/>
              </w:rPr>
              <w:t xml:space="preserve"> </w:t>
            </w:r>
            <w:r w:rsidRPr="006975F1">
              <w:rPr>
                <w:rFonts w:ascii="Sylfaen" w:hAnsi="Sylfaen" w:cs="Sylfaen"/>
                <w:b/>
                <w:noProof/>
                <w:szCs w:val="24"/>
              </w:rPr>
              <w:t>მედიკამენტის</w:t>
            </w:r>
            <w:r w:rsidRPr="006975F1">
              <w:rPr>
                <w:rFonts w:ascii="Sylfaen" w:hAnsi="Sylfaen" w:cs="Times New Roman"/>
                <w:b/>
                <w:noProof/>
                <w:szCs w:val="24"/>
              </w:rPr>
              <w:t xml:space="preserve"> </w:t>
            </w:r>
            <w:r w:rsidRPr="006975F1">
              <w:rPr>
                <w:rFonts w:ascii="Sylfaen" w:hAnsi="Sylfaen" w:cs="Sylfaen"/>
                <w:b/>
                <w:noProof/>
                <w:szCs w:val="24"/>
              </w:rPr>
              <w:t>მიღების</w:t>
            </w:r>
            <w:r w:rsidRPr="006975F1">
              <w:rPr>
                <w:rFonts w:ascii="Sylfaen" w:hAnsi="Sylfaen" w:cs="Times New Roman"/>
                <w:b/>
                <w:noProof/>
                <w:szCs w:val="24"/>
              </w:rPr>
              <w:t xml:space="preserve"> </w:t>
            </w:r>
            <w:r w:rsidRPr="006975F1">
              <w:rPr>
                <w:rFonts w:ascii="Sylfaen" w:hAnsi="Sylfaen" w:cs="Sylfaen"/>
                <w:b/>
                <w:noProof/>
                <w:szCs w:val="24"/>
              </w:rPr>
              <w:t>დაწყებამდე</w:t>
            </w:r>
            <w:r w:rsidRPr="006975F1">
              <w:rPr>
                <w:rFonts w:ascii="Sylfaen" w:hAnsi="Sylfaen" w:cs="Times New Roman"/>
                <w:b/>
                <w:noProof/>
                <w:szCs w:val="24"/>
              </w:rPr>
              <w:t xml:space="preserve"> </w:t>
            </w:r>
            <w:r w:rsidRPr="006975F1">
              <w:rPr>
                <w:rFonts w:ascii="Sylfaen" w:hAnsi="Sylfaen" w:cs="Sylfaen"/>
                <w:b/>
                <w:noProof/>
                <w:szCs w:val="24"/>
              </w:rPr>
              <w:t>ყურადღებით</w:t>
            </w:r>
            <w:r w:rsidRPr="006975F1">
              <w:rPr>
                <w:rFonts w:ascii="Sylfaen" w:hAnsi="Sylfaen" w:cs="Times New Roman"/>
                <w:b/>
                <w:noProof/>
                <w:szCs w:val="24"/>
              </w:rPr>
              <w:t xml:space="preserve"> </w:t>
            </w:r>
            <w:r w:rsidRPr="006975F1">
              <w:rPr>
                <w:rFonts w:ascii="Sylfaen" w:hAnsi="Sylfaen" w:cs="Sylfaen"/>
                <w:b/>
                <w:noProof/>
                <w:szCs w:val="24"/>
              </w:rPr>
              <w:t>გაეცანით</w:t>
            </w:r>
            <w:r w:rsidRPr="006975F1">
              <w:rPr>
                <w:rFonts w:ascii="Sylfaen" w:hAnsi="Sylfaen" w:cs="Times New Roman"/>
                <w:b/>
                <w:noProof/>
                <w:szCs w:val="24"/>
              </w:rPr>
              <w:t xml:space="preserve"> შეფუთვის ჩანართს, </w:t>
            </w:r>
            <w:r w:rsidRPr="006975F1">
              <w:rPr>
                <w:rFonts w:ascii="Sylfaen" w:hAnsi="Sylfaen" w:cs="Sylfaen"/>
                <w:b/>
                <w:noProof/>
                <w:szCs w:val="24"/>
              </w:rPr>
              <w:t>რადგან</w:t>
            </w:r>
            <w:r w:rsidRPr="006975F1">
              <w:rPr>
                <w:rFonts w:ascii="Sylfaen" w:hAnsi="Sylfaen" w:cs="Times New Roman"/>
                <w:b/>
                <w:noProof/>
                <w:szCs w:val="24"/>
              </w:rPr>
              <w:t xml:space="preserve"> </w:t>
            </w:r>
            <w:r w:rsidRPr="006975F1">
              <w:rPr>
                <w:rFonts w:ascii="Sylfaen" w:hAnsi="Sylfaen" w:cs="Sylfaen"/>
                <w:b/>
                <w:noProof/>
                <w:szCs w:val="24"/>
              </w:rPr>
              <w:t>ის</w:t>
            </w:r>
            <w:r w:rsidRPr="006975F1">
              <w:rPr>
                <w:rFonts w:ascii="Sylfaen" w:hAnsi="Sylfaen" w:cs="Times New Roman"/>
                <w:b/>
                <w:noProof/>
                <w:szCs w:val="24"/>
              </w:rPr>
              <w:t xml:space="preserve"> </w:t>
            </w:r>
            <w:r w:rsidRPr="006975F1">
              <w:rPr>
                <w:rFonts w:ascii="Sylfaen" w:hAnsi="Sylfaen" w:cs="Sylfaen"/>
                <w:b/>
                <w:noProof/>
                <w:szCs w:val="24"/>
              </w:rPr>
              <w:t>შეიცავს</w:t>
            </w:r>
            <w:r w:rsidRPr="006975F1">
              <w:rPr>
                <w:rFonts w:ascii="Sylfaen" w:hAnsi="Sylfaen" w:cs="Times New Roman"/>
                <w:b/>
                <w:noProof/>
                <w:szCs w:val="24"/>
              </w:rPr>
              <w:t xml:space="preserve"> </w:t>
            </w:r>
            <w:r w:rsidRPr="006975F1">
              <w:rPr>
                <w:rFonts w:ascii="Sylfaen" w:hAnsi="Sylfaen" w:cs="Sylfaen"/>
                <w:b/>
                <w:noProof/>
                <w:szCs w:val="24"/>
              </w:rPr>
              <w:t>თქვენთვის</w:t>
            </w:r>
            <w:r w:rsidRPr="006975F1">
              <w:rPr>
                <w:rFonts w:ascii="Sylfaen" w:hAnsi="Sylfaen" w:cs="Times New Roman"/>
                <w:b/>
                <w:noProof/>
                <w:szCs w:val="24"/>
              </w:rPr>
              <w:t xml:space="preserve"> </w:t>
            </w:r>
            <w:r w:rsidRPr="006975F1">
              <w:rPr>
                <w:rFonts w:ascii="Sylfaen" w:hAnsi="Sylfaen" w:cs="Sylfaen"/>
                <w:b/>
                <w:noProof/>
                <w:szCs w:val="24"/>
              </w:rPr>
              <w:t>მნიშვნელოვან</w:t>
            </w:r>
            <w:r w:rsidRPr="006975F1">
              <w:rPr>
                <w:rFonts w:ascii="Sylfaen" w:hAnsi="Sylfaen" w:cs="Times New Roman"/>
                <w:b/>
                <w:noProof/>
                <w:szCs w:val="24"/>
              </w:rPr>
              <w:t xml:space="preserve"> </w:t>
            </w:r>
            <w:r w:rsidRPr="006975F1">
              <w:rPr>
                <w:rFonts w:ascii="Sylfaen" w:hAnsi="Sylfaen" w:cs="Sylfaen"/>
                <w:b/>
                <w:noProof/>
                <w:szCs w:val="24"/>
              </w:rPr>
              <w:t>ინფორმაციას</w:t>
            </w:r>
            <w:r w:rsidRPr="006975F1">
              <w:rPr>
                <w:rFonts w:ascii="Sylfaen" w:hAnsi="Sylfaen" w:cs="Times New Roman"/>
                <w:b/>
                <w:noProof/>
                <w:szCs w:val="24"/>
              </w:rPr>
              <w:t>.</w:t>
            </w:r>
          </w:p>
          <w:p w14:paraId="7B0C7CEB" w14:textId="11C5FDD2" w:rsidR="00F41DBA" w:rsidRPr="006975F1" w:rsidRDefault="002D23BF" w:rsidP="00F41DBA">
            <w:pPr>
              <w:pStyle w:val="ListParagraph"/>
              <w:numPr>
                <w:ilvl w:val="0"/>
                <w:numId w:val="21"/>
              </w:numPr>
              <w:tabs>
                <w:tab w:val="left" w:pos="284"/>
                <w:tab w:val="left" w:pos="567"/>
              </w:tabs>
              <w:ind w:left="0" w:firstLine="0"/>
              <w:rPr>
                <w:rFonts w:ascii="Sylfaen" w:hAnsi="Sylfaen" w:cs="Times New Roman"/>
                <w:i/>
                <w:noProof/>
                <w:szCs w:val="24"/>
              </w:rPr>
            </w:pPr>
            <w:r w:rsidRPr="006975F1">
              <w:rPr>
                <w:rFonts w:ascii="Sylfaen" w:hAnsi="Sylfaen" w:cs="Sylfaen"/>
                <w:i/>
                <w:noProof/>
                <w:szCs w:val="24"/>
              </w:rPr>
              <w:t>შეინახეთ</w:t>
            </w:r>
            <w:r w:rsidRPr="006975F1">
              <w:rPr>
                <w:rFonts w:ascii="Sylfaen" w:hAnsi="Sylfaen" w:cs="Times New Roman"/>
                <w:i/>
                <w:noProof/>
                <w:szCs w:val="24"/>
              </w:rPr>
              <w:t xml:space="preserve"> </w:t>
            </w:r>
            <w:r w:rsidRPr="006975F1">
              <w:rPr>
                <w:rFonts w:ascii="Sylfaen" w:hAnsi="Sylfaen" w:cs="Sylfaen"/>
                <w:i/>
                <w:noProof/>
                <w:szCs w:val="24"/>
              </w:rPr>
              <w:t>ეს</w:t>
            </w:r>
            <w:r w:rsidRPr="006975F1">
              <w:rPr>
                <w:rFonts w:ascii="Sylfaen" w:hAnsi="Sylfaen" w:cs="Times New Roman"/>
                <w:i/>
                <w:noProof/>
                <w:szCs w:val="24"/>
              </w:rPr>
              <w:t xml:space="preserve"> </w:t>
            </w:r>
            <w:r w:rsidRPr="006975F1">
              <w:rPr>
                <w:rFonts w:ascii="Sylfaen" w:hAnsi="Sylfaen" w:cs="Sylfaen"/>
                <w:i/>
                <w:noProof/>
                <w:szCs w:val="24"/>
              </w:rPr>
              <w:t>ინსტრუქცია</w:t>
            </w:r>
            <w:r w:rsidRPr="006975F1">
              <w:rPr>
                <w:rFonts w:ascii="Sylfaen" w:hAnsi="Sylfaen" w:cs="Times New Roman"/>
                <w:i/>
                <w:noProof/>
                <w:szCs w:val="24"/>
              </w:rPr>
              <w:t xml:space="preserve">. </w:t>
            </w:r>
            <w:r w:rsidRPr="006975F1">
              <w:rPr>
                <w:rFonts w:ascii="Sylfaen" w:hAnsi="Sylfaen" w:cs="Sylfaen"/>
                <w:i/>
                <w:noProof/>
                <w:szCs w:val="24"/>
              </w:rPr>
              <w:t>შესაძლოა</w:t>
            </w:r>
            <w:r w:rsidRPr="006975F1">
              <w:rPr>
                <w:rFonts w:ascii="Sylfaen" w:hAnsi="Sylfaen" w:cs="Times New Roman"/>
                <w:i/>
                <w:noProof/>
                <w:szCs w:val="24"/>
              </w:rPr>
              <w:t xml:space="preserve">, </w:t>
            </w:r>
            <w:r w:rsidRPr="006975F1">
              <w:rPr>
                <w:rFonts w:ascii="Sylfaen" w:hAnsi="Sylfaen" w:cs="Sylfaen"/>
                <w:i/>
                <w:noProof/>
                <w:szCs w:val="24"/>
              </w:rPr>
              <w:t>ხელახლა</w:t>
            </w:r>
            <w:r w:rsidRPr="006975F1">
              <w:rPr>
                <w:rFonts w:ascii="Sylfaen" w:hAnsi="Sylfaen" w:cs="Times New Roman"/>
                <w:i/>
                <w:noProof/>
                <w:szCs w:val="24"/>
              </w:rPr>
              <w:t xml:space="preserve"> </w:t>
            </w:r>
            <w:r w:rsidRPr="006975F1">
              <w:rPr>
                <w:rFonts w:ascii="Sylfaen" w:hAnsi="Sylfaen" w:cs="Sylfaen"/>
                <w:i/>
                <w:noProof/>
                <w:szCs w:val="24"/>
              </w:rPr>
              <w:t>დაგჭირდეთ</w:t>
            </w:r>
            <w:r w:rsidRPr="006975F1">
              <w:rPr>
                <w:rFonts w:ascii="Sylfaen" w:hAnsi="Sylfaen" w:cs="Times New Roman"/>
                <w:i/>
                <w:noProof/>
                <w:szCs w:val="24"/>
              </w:rPr>
              <w:t xml:space="preserve"> </w:t>
            </w:r>
            <w:r w:rsidRPr="006975F1">
              <w:rPr>
                <w:rFonts w:ascii="Sylfaen" w:hAnsi="Sylfaen" w:cs="Sylfaen"/>
                <w:i/>
                <w:noProof/>
                <w:szCs w:val="24"/>
              </w:rPr>
              <w:t>მისი</w:t>
            </w:r>
            <w:r w:rsidRPr="006975F1">
              <w:rPr>
                <w:rFonts w:ascii="Sylfaen" w:hAnsi="Sylfaen" w:cs="Times New Roman"/>
                <w:i/>
                <w:noProof/>
                <w:szCs w:val="24"/>
              </w:rPr>
              <w:t xml:space="preserve"> </w:t>
            </w:r>
            <w:r w:rsidRPr="006975F1">
              <w:rPr>
                <w:rFonts w:ascii="Sylfaen" w:hAnsi="Sylfaen" w:cs="Sylfaen"/>
                <w:i/>
                <w:noProof/>
                <w:szCs w:val="24"/>
              </w:rPr>
              <w:t>წაკითხვა</w:t>
            </w:r>
            <w:r w:rsidRPr="006975F1">
              <w:rPr>
                <w:rFonts w:ascii="Sylfaen" w:hAnsi="Sylfaen" w:cs="Times New Roman"/>
                <w:i/>
                <w:noProof/>
                <w:szCs w:val="24"/>
              </w:rPr>
              <w:t>.</w:t>
            </w:r>
          </w:p>
          <w:p w14:paraId="3BD580A8" w14:textId="09E79D26" w:rsidR="002D23BF" w:rsidRPr="006975F1" w:rsidRDefault="002D23BF" w:rsidP="00F41DBA">
            <w:pPr>
              <w:pStyle w:val="ListParagraph"/>
              <w:numPr>
                <w:ilvl w:val="0"/>
                <w:numId w:val="21"/>
              </w:numPr>
              <w:tabs>
                <w:tab w:val="left" w:pos="284"/>
                <w:tab w:val="left" w:pos="567"/>
              </w:tabs>
              <w:ind w:left="0" w:firstLine="0"/>
              <w:rPr>
                <w:rFonts w:ascii="Sylfaen" w:hAnsi="Sylfaen" w:cs="Times New Roman"/>
                <w:i/>
                <w:noProof/>
                <w:szCs w:val="24"/>
              </w:rPr>
            </w:pPr>
            <w:r w:rsidRPr="006975F1">
              <w:rPr>
                <w:rFonts w:ascii="Sylfaen" w:hAnsi="Sylfaen" w:cs="Sylfaen"/>
                <w:i/>
                <w:noProof/>
                <w:szCs w:val="24"/>
              </w:rPr>
              <w:t>დამატებითი</w:t>
            </w:r>
            <w:r w:rsidRPr="006975F1">
              <w:rPr>
                <w:rFonts w:ascii="Sylfaen" w:hAnsi="Sylfaen" w:cs="Times New Roman"/>
                <w:i/>
                <w:noProof/>
                <w:szCs w:val="24"/>
              </w:rPr>
              <w:t xml:space="preserve"> </w:t>
            </w:r>
            <w:r w:rsidRPr="006975F1">
              <w:rPr>
                <w:rFonts w:ascii="Sylfaen" w:hAnsi="Sylfaen" w:cs="Sylfaen"/>
                <w:i/>
                <w:noProof/>
                <w:szCs w:val="24"/>
              </w:rPr>
              <w:t>კითხვების</w:t>
            </w:r>
            <w:r w:rsidRPr="006975F1">
              <w:rPr>
                <w:rFonts w:ascii="Sylfaen" w:hAnsi="Sylfaen" w:cs="Times New Roman"/>
                <w:i/>
                <w:noProof/>
                <w:szCs w:val="24"/>
              </w:rPr>
              <w:t xml:space="preserve"> </w:t>
            </w:r>
            <w:r w:rsidRPr="006975F1">
              <w:rPr>
                <w:rFonts w:ascii="Sylfaen" w:hAnsi="Sylfaen" w:cs="Sylfaen"/>
                <w:i/>
                <w:noProof/>
                <w:szCs w:val="24"/>
              </w:rPr>
              <w:t>შემთხვევაში</w:t>
            </w:r>
            <w:r w:rsidRPr="006975F1">
              <w:rPr>
                <w:rFonts w:ascii="Sylfaen" w:hAnsi="Sylfaen" w:cs="Times New Roman"/>
                <w:i/>
                <w:noProof/>
                <w:szCs w:val="24"/>
              </w:rPr>
              <w:t xml:space="preserve">, </w:t>
            </w:r>
            <w:r w:rsidRPr="006975F1">
              <w:rPr>
                <w:rFonts w:ascii="Sylfaen" w:hAnsi="Sylfaen" w:cs="Sylfaen"/>
                <w:i/>
                <w:noProof/>
                <w:szCs w:val="24"/>
              </w:rPr>
              <w:t>მიმართეთ</w:t>
            </w:r>
            <w:r w:rsidRPr="006975F1">
              <w:rPr>
                <w:rFonts w:ascii="Sylfaen" w:hAnsi="Sylfaen" w:cs="Times New Roman"/>
                <w:i/>
                <w:noProof/>
                <w:szCs w:val="24"/>
              </w:rPr>
              <w:t xml:space="preserve"> </w:t>
            </w:r>
            <w:r w:rsidR="00775FB7" w:rsidRPr="006975F1">
              <w:rPr>
                <w:rFonts w:ascii="Sylfaen" w:hAnsi="Sylfaen" w:cs="Times New Roman"/>
                <w:i/>
                <w:noProof/>
                <w:szCs w:val="24"/>
              </w:rPr>
              <w:t xml:space="preserve">თქვენს </w:t>
            </w:r>
            <w:r w:rsidRPr="006975F1">
              <w:rPr>
                <w:rFonts w:ascii="Sylfaen" w:hAnsi="Sylfaen" w:cs="Sylfaen"/>
                <w:i/>
                <w:noProof/>
                <w:szCs w:val="24"/>
              </w:rPr>
              <w:t>ექიმს</w:t>
            </w:r>
            <w:r w:rsidRPr="006975F1">
              <w:rPr>
                <w:rFonts w:ascii="Sylfaen" w:hAnsi="Sylfaen" w:cs="Times New Roman"/>
                <w:i/>
                <w:noProof/>
                <w:szCs w:val="24"/>
              </w:rPr>
              <w:t xml:space="preserve"> </w:t>
            </w:r>
            <w:r w:rsidRPr="006975F1">
              <w:rPr>
                <w:rFonts w:ascii="Sylfaen" w:hAnsi="Sylfaen" w:cs="Sylfaen"/>
                <w:i/>
                <w:noProof/>
                <w:szCs w:val="24"/>
              </w:rPr>
              <w:t>ან</w:t>
            </w:r>
            <w:r w:rsidRPr="006975F1">
              <w:rPr>
                <w:rFonts w:ascii="Sylfaen" w:hAnsi="Sylfaen" w:cs="Times New Roman"/>
                <w:i/>
                <w:noProof/>
                <w:szCs w:val="24"/>
              </w:rPr>
              <w:t xml:space="preserve"> </w:t>
            </w:r>
            <w:r w:rsidRPr="006975F1">
              <w:rPr>
                <w:rFonts w:ascii="Sylfaen" w:hAnsi="Sylfaen" w:cs="Sylfaen"/>
                <w:i/>
                <w:noProof/>
                <w:szCs w:val="24"/>
              </w:rPr>
              <w:t>ფარმაცევტს</w:t>
            </w:r>
            <w:r w:rsidRPr="006975F1">
              <w:rPr>
                <w:rFonts w:ascii="Sylfaen" w:hAnsi="Sylfaen" w:cs="Times New Roman"/>
                <w:i/>
                <w:noProof/>
                <w:szCs w:val="24"/>
              </w:rPr>
              <w:t>.</w:t>
            </w:r>
          </w:p>
          <w:p w14:paraId="17CE8937" w14:textId="77777777" w:rsidR="002D23BF" w:rsidRPr="006975F1" w:rsidRDefault="002D23BF" w:rsidP="00F41DBA">
            <w:pPr>
              <w:pStyle w:val="ListParagraph"/>
              <w:numPr>
                <w:ilvl w:val="0"/>
                <w:numId w:val="21"/>
              </w:numPr>
              <w:tabs>
                <w:tab w:val="left" w:pos="284"/>
                <w:tab w:val="left" w:pos="567"/>
              </w:tabs>
              <w:ind w:left="0" w:firstLine="0"/>
              <w:rPr>
                <w:rFonts w:ascii="Sylfaen" w:hAnsi="Sylfaen" w:cs="Times New Roman"/>
                <w:i/>
                <w:noProof/>
                <w:szCs w:val="24"/>
              </w:rPr>
            </w:pPr>
            <w:r w:rsidRPr="006975F1">
              <w:rPr>
                <w:rFonts w:ascii="Sylfaen" w:hAnsi="Sylfaen" w:cs="Sylfaen"/>
                <w:i/>
                <w:noProof/>
                <w:szCs w:val="24"/>
              </w:rPr>
              <w:t>ეს</w:t>
            </w:r>
            <w:r w:rsidRPr="006975F1">
              <w:rPr>
                <w:rFonts w:ascii="Sylfaen" w:hAnsi="Sylfaen" w:cs="Times New Roman"/>
                <w:i/>
                <w:noProof/>
                <w:szCs w:val="24"/>
              </w:rPr>
              <w:t xml:space="preserve"> </w:t>
            </w:r>
            <w:r w:rsidRPr="006975F1">
              <w:rPr>
                <w:rFonts w:ascii="Sylfaen" w:hAnsi="Sylfaen" w:cs="Sylfaen"/>
                <w:i/>
                <w:noProof/>
                <w:szCs w:val="24"/>
              </w:rPr>
              <w:t>მედიკამენტი</w:t>
            </w:r>
            <w:r w:rsidRPr="006975F1">
              <w:rPr>
                <w:rFonts w:ascii="Sylfaen" w:hAnsi="Sylfaen" w:cs="Times New Roman"/>
                <w:i/>
                <w:noProof/>
                <w:szCs w:val="24"/>
              </w:rPr>
              <w:t xml:space="preserve"> </w:t>
            </w:r>
            <w:r w:rsidRPr="006975F1">
              <w:rPr>
                <w:rFonts w:ascii="Sylfaen" w:hAnsi="Sylfaen" w:cs="Sylfaen"/>
                <w:i/>
                <w:noProof/>
                <w:szCs w:val="24"/>
              </w:rPr>
              <w:t>თქვენთვისაა</w:t>
            </w:r>
            <w:r w:rsidRPr="006975F1">
              <w:rPr>
                <w:rFonts w:ascii="Sylfaen" w:hAnsi="Sylfaen" w:cs="Times New Roman"/>
                <w:i/>
                <w:noProof/>
                <w:szCs w:val="24"/>
              </w:rPr>
              <w:t xml:space="preserve"> </w:t>
            </w:r>
            <w:r w:rsidRPr="006975F1">
              <w:rPr>
                <w:rFonts w:ascii="Sylfaen" w:hAnsi="Sylfaen" w:cs="Sylfaen"/>
                <w:i/>
                <w:noProof/>
                <w:szCs w:val="24"/>
              </w:rPr>
              <w:t>დანიშნული</w:t>
            </w:r>
            <w:r w:rsidRPr="006975F1">
              <w:rPr>
                <w:rFonts w:ascii="Sylfaen" w:hAnsi="Sylfaen" w:cs="Times New Roman"/>
                <w:i/>
                <w:noProof/>
                <w:szCs w:val="24"/>
              </w:rPr>
              <w:t xml:space="preserve">. </w:t>
            </w:r>
            <w:r w:rsidRPr="006975F1">
              <w:rPr>
                <w:rFonts w:ascii="Sylfaen" w:hAnsi="Sylfaen" w:cs="Sylfaen"/>
                <w:i/>
                <w:noProof/>
                <w:szCs w:val="24"/>
              </w:rPr>
              <w:t>არ</w:t>
            </w:r>
            <w:r w:rsidRPr="006975F1">
              <w:rPr>
                <w:rFonts w:ascii="Sylfaen" w:hAnsi="Sylfaen" w:cs="Times New Roman"/>
                <w:i/>
                <w:noProof/>
                <w:szCs w:val="24"/>
              </w:rPr>
              <w:t xml:space="preserve"> </w:t>
            </w:r>
            <w:r w:rsidRPr="006975F1">
              <w:rPr>
                <w:rFonts w:ascii="Sylfaen" w:hAnsi="Sylfaen" w:cs="Sylfaen"/>
                <w:i/>
                <w:noProof/>
                <w:szCs w:val="24"/>
              </w:rPr>
              <w:t>გადასცეთ</w:t>
            </w:r>
            <w:r w:rsidRPr="006975F1">
              <w:rPr>
                <w:rFonts w:ascii="Sylfaen" w:hAnsi="Sylfaen" w:cs="Times New Roman"/>
                <w:i/>
                <w:noProof/>
                <w:szCs w:val="24"/>
              </w:rPr>
              <w:t xml:space="preserve"> </w:t>
            </w:r>
            <w:r w:rsidRPr="006975F1">
              <w:rPr>
                <w:rFonts w:ascii="Sylfaen" w:hAnsi="Sylfaen" w:cs="Sylfaen"/>
                <w:i/>
                <w:noProof/>
                <w:szCs w:val="24"/>
              </w:rPr>
              <w:t>ის</w:t>
            </w:r>
            <w:r w:rsidRPr="006975F1">
              <w:rPr>
                <w:rFonts w:ascii="Sylfaen" w:hAnsi="Sylfaen" w:cs="Times New Roman"/>
                <w:i/>
                <w:noProof/>
                <w:szCs w:val="24"/>
              </w:rPr>
              <w:t xml:space="preserve"> </w:t>
            </w:r>
            <w:r w:rsidRPr="006975F1">
              <w:rPr>
                <w:rFonts w:ascii="Sylfaen" w:hAnsi="Sylfaen" w:cs="Sylfaen"/>
                <w:i/>
                <w:noProof/>
                <w:szCs w:val="24"/>
              </w:rPr>
              <w:t>სხვებს</w:t>
            </w:r>
            <w:r w:rsidRPr="006975F1">
              <w:rPr>
                <w:rFonts w:ascii="Sylfaen" w:hAnsi="Sylfaen" w:cs="Times New Roman"/>
                <w:i/>
                <w:noProof/>
                <w:szCs w:val="24"/>
              </w:rPr>
              <w:t>.</w:t>
            </w:r>
          </w:p>
          <w:p w14:paraId="355F0DA7" w14:textId="44E19CE9" w:rsidR="002D23BF" w:rsidRPr="006975F1" w:rsidRDefault="002D23BF" w:rsidP="00F41DBA">
            <w:pPr>
              <w:pStyle w:val="ListParagraph"/>
              <w:numPr>
                <w:ilvl w:val="0"/>
                <w:numId w:val="21"/>
              </w:numPr>
              <w:tabs>
                <w:tab w:val="left" w:pos="284"/>
                <w:tab w:val="left" w:pos="567"/>
              </w:tabs>
              <w:ind w:left="0" w:firstLine="0"/>
              <w:rPr>
                <w:rFonts w:ascii="Sylfaen" w:hAnsi="Sylfaen" w:cs="Times New Roman"/>
                <w:i/>
                <w:noProof/>
                <w:szCs w:val="24"/>
              </w:rPr>
            </w:pPr>
            <w:r w:rsidRPr="006975F1">
              <w:rPr>
                <w:rFonts w:ascii="Sylfaen" w:hAnsi="Sylfaen" w:cs="Sylfaen"/>
                <w:i/>
                <w:noProof/>
                <w:szCs w:val="24"/>
              </w:rPr>
              <w:t>ამ</w:t>
            </w:r>
            <w:r w:rsidRPr="006975F1">
              <w:rPr>
                <w:rFonts w:ascii="Sylfaen" w:hAnsi="Sylfaen" w:cs="Times New Roman"/>
                <w:i/>
                <w:noProof/>
                <w:szCs w:val="24"/>
              </w:rPr>
              <w:t xml:space="preserve"> </w:t>
            </w:r>
            <w:r w:rsidRPr="006975F1">
              <w:rPr>
                <w:rFonts w:ascii="Sylfaen" w:hAnsi="Sylfaen" w:cs="Sylfaen"/>
                <w:i/>
                <w:noProof/>
                <w:szCs w:val="24"/>
              </w:rPr>
              <w:t>მედიკამენტის</w:t>
            </w:r>
            <w:r w:rsidRPr="006975F1">
              <w:rPr>
                <w:rFonts w:ascii="Sylfaen" w:hAnsi="Sylfaen" w:cs="Times New Roman"/>
                <w:i/>
                <w:noProof/>
                <w:szCs w:val="24"/>
              </w:rPr>
              <w:t xml:space="preserve"> </w:t>
            </w:r>
            <w:r w:rsidRPr="006975F1">
              <w:rPr>
                <w:rFonts w:ascii="Sylfaen" w:hAnsi="Sylfaen" w:cs="Sylfaen"/>
                <w:i/>
                <w:noProof/>
                <w:szCs w:val="24"/>
              </w:rPr>
              <w:t>მიღებისას</w:t>
            </w:r>
            <w:r w:rsidRPr="006975F1">
              <w:rPr>
                <w:rFonts w:ascii="Sylfaen" w:hAnsi="Sylfaen" w:cs="Times New Roman"/>
                <w:i/>
                <w:noProof/>
                <w:szCs w:val="24"/>
              </w:rPr>
              <w:t xml:space="preserve">, </w:t>
            </w:r>
            <w:r w:rsidRPr="006975F1">
              <w:rPr>
                <w:rFonts w:ascii="Sylfaen" w:hAnsi="Sylfaen" w:cs="Sylfaen"/>
                <w:i/>
                <w:noProof/>
                <w:szCs w:val="24"/>
              </w:rPr>
              <w:t>ექიმთან</w:t>
            </w:r>
            <w:r w:rsidRPr="006975F1">
              <w:rPr>
                <w:rFonts w:ascii="Sylfaen" w:hAnsi="Sylfaen" w:cs="Times New Roman"/>
                <w:i/>
                <w:noProof/>
                <w:szCs w:val="24"/>
              </w:rPr>
              <w:t xml:space="preserve"> </w:t>
            </w:r>
            <w:r w:rsidRPr="006975F1">
              <w:rPr>
                <w:rFonts w:ascii="Sylfaen" w:hAnsi="Sylfaen" w:cs="Sylfaen"/>
                <w:i/>
                <w:noProof/>
                <w:szCs w:val="24"/>
              </w:rPr>
              <w:t>ან</w:t>
            </w:r>
            <w:r w:rsidRPr="006975F1">
              <w:rPr>
                <w:rFonts w:ascii="Sylfaen" w:hAnsi="Sylfaen" w:cs="Times New Roman"/>
                <w:i/>
                <w:noProof/>
                <w:szCs w:val="24"/>
              </w:rPr>
              <w:t xml:space="preserve"> </w:t>
            </w:r>
            <w:r w:rsidRPr="006975F1">
              <w:rPr>
                <w:rFonts w:ascii="Sylfaen" w:hAnsi="Sylfaen" w:cs="Sylfaen"/>
                <w:i/>
                <w:noProof/>
                <w:szCs w:val="24"/>
              </w:rPr>
              <w:t>საავადმყოფოში</w:t>
            </w:r>
            <w:r w:rsidRPr="006975F1">
              <w:rPr>
                <w:rFonts w:ascii="Sylfaen" w:hAnsi="Sylfaen" w:cs="Times New Roman"/>
                <w:i/>
                <w:noProof/>
                <w:szCs w:val="24"/>
              </w:rPr>
              <w:t xml:space="preserve"> </w:t>
            </w:r>
            <w:r w:rsidRPr="006975F1">
              <w:rPr>
                <w:rFonts w:ascii="Sylfaen" w:hAnsi="Sylfaen" w:cs="Sylfaen"/>
                <w:i/>
                <w:noProof/>
                <w:szCs w:val="24"/>
              </w:rPr>
              <w:t>ვიზიტისას</w:t>
            </w:r>
            <w:r w:rsidRPr="006975F1">
              <w:rPr>
                <w:rFonts w:ascii="Sylfaen" w:hAnsi="Sylfaen" w:cs="Times New Roman"/>
                <w:i/>
                <w:noProof/>
                <w:szCs w:val="24"/>
              </w:rPr>
              <w:t xml:space="preserve"> </w:t>
            </w:r>
            <w:r w:rsidRPr="006975F1">
              <w:rPr>
                <w:rFonts w:ascii="Sylfaen" w:hAnsi="Sylfaen" w:cs="Sylfaen"/>
                <w:i/>
                <w:noProof/>
                <w:szCs w:val="24"/>
              </w:rPr>
              <w:t>აცნობეთ</w:t>
            </w:r>
            <w:r w:rsidRPr="006975F1">
              <w:rPr>
                <w:rFonts w:ascii="Sylfaen" w:hAnsi="Sylfaen" w:cs="Times New Roman"/>
                <w:i/>
                <w:noProof/>
                <w:szCs w:val="24"/>
              </w:rPr>
              <w:t xml:space="preserve"> თქვენს ექიმს მისი გამოყენების შესახებ.</w:t>
            </w:r>
          </w:p>
          <w:p w14:paraId="6C57D96F" w14:textId="4F08DC8C" w:rsidR="00F41DBA" w:rsidRPr="006975F1" w:rsidRDefault="002D23BF" w:rsidP="00F41DBA">
            <w:pPr>
              <w:pStyle w:val="ListParagraph"/>
              <w:numPr>
                <w:ilvl w:val="0"/>
                <w:numId w:val="21"/>
              </w:numPr>
              <w:tabs>
                <w:tab w:val="left" w:pos="284"/>
                <w:tab w:val="left" w:pos="567"/>
              </w:tabs>
              <w:ind w:left="0" w:firstLine="0"/>
              <w:rPr>
                <w:rFonts w:ascii="Sylfaen" w:hAnsi="Sylfaen" w:cs="Times New Roman"/>
                <w:i/>
                <w:noProof/>
                <w:szCs w:val="24"/>
              </w:rPr>
            </w:pPr>
            <w:r w:rsidRPr="006975F1">
              <w:rPr>
                <w:rFonts w:ascii="Sylfaen" w:hAnsi="Sylfaen" w:cs="Sylfaen"/>
                <w:i/>
                <w:noProof/>
                <w:szCs w:val="24"/>
              </w:rPr>
              <w:t>ზუსტად</w:t>
            </w:r>
            <w:r w:rsidRPr="006975F1">
              <w:rPr>
                <w:rFonts w:ascii="Sylfaen" w:hAnsi="Sylfaen" w:cs="Times New Roman"/>
                <w:i/>
                <w:noProof/>
                <w:szCs w:val="24"/>
              </w:rPr>
              <w:t xml:space="preserve"> </w:t>
            </w:r>
            <w:r w:rsidRPr="006975F1">
              <w:rPr>
                <w:rFonts w:ascii="Sylfaen" w:hAnsi="Sylfaen" w:cs="Sylfaen"/>
                <w:i/>
                <w:noProof/>
                <w:szCs w:val="24"/>
              </w:rPr>
              <w:t>დაიცავით</w:t>
            </w:r>
            <w:r w:rsidRPr="006975F1">
              <w:rPr>
                <w:rFonts w:ascii="Sylfaen" w:hAnsi="Sylfaen" w:cs="Times New Roman"/>
                <w:i/>
                <w:noProof/>
                <w:szCs w:val="24"/>
              </w:rPr>
              <w:t xml:space="preserve"> </w:t>
            </w:r>
            <w:r w:rsidRPr="006975F1">
              <w:rPr>
                <w:rFonts w:ascii="Sylfaen" w:hAnsi="Sylfaen" w:cs="Sylfaen"/>
                <w:i/>
                <w:noProof/>
                <w:szCs w:val="24"/>
              </w:rPr>
              <w:t>ამ</w:t>
            </w:r>
            <w:r w:rsidRPr="006975F1">
              <w:rPr>
                <w:rFonts w:ascii="Sylfaen" w:hAnsi="Sylfaen" w:cs="Times New Roman"/>
                <w:i/>
                <w:noProof/>
                <w:szCs w:val="24"/>
              </w:rPr>
              <w:t xml:space="preserve"> </w:t>
            </w:r>
            <w:r w:rsidRPr="006975F1">
              <w:rPr>
                <w:rFonts w:ascii="Sylfaen" w:hAnsi="Sylfaen" w:cs="Sylfaen"/>
                <w:i/>
                <w:noProof/>
                <w:szCs w:val="24"/>
              </w:rPr>
              <w:t>ფურცელ</w:t>
            </w:r>
            <w:r w:rsidRPr="006975F1">
              <w:rPr>
                <w:rFonts w:ascii="Sylfaen" w:hAnsi="Sylfaen" w:cs="Times New Roman"/>
                <w:i/>
                <w:noProof/>
                <w:szCs w:val="24"/>
              </w:rPr>
              <w:t>-</w:t>
            </w:r>
            <w:r w:rsidRPr="006975F1">
              <w:rPr>
                <w:rFonts w:ascii="Sylfaen" w:hAnsi="Sylfaen" w:cs="Sylfaen"/>
                <w:i/>
                <w:noProof/>
                <w:szCs w:val="24"/>
              </w:rPr>
              <w:t>ჩანართში</w:t>
            </w:r>
            <w:r w:rsidRPr="006975F1">
              <w:rPr>
                <w:rFonts w:ascii="Sylfaen" w:hAnsi="Sylfaen" w:cs="Times New Roman"/>
                <w:i/>
                <w:noProof/>
                <w:szCs w:val="24"/>
              </w:rPr>
              <w:t xml:space="preserve"> </w:t>
            </w:r>
            <w:r w:rsidRPr="006975F1">
              <w:rPr>
                <w:rFonts w:ascii="Sylfaen" w:hAnsi="Sylfaen" w:cs="Sylfaen"/>
                <w:i/>
                <w:noProof/>
                <w:szCs w:val="24"/>
              </w:rPr>
              <w:t>მითითებული</w:t>
            </w:r>
            <w:r w:rsidRPr="006975F1">
              <w:rPr>
                <w:rFonts w:ascii="Sylfaen" w:hAnsi="Sylfaen" w:cs="Times New Roman"/>
                <w:i/>
                <w:noProof/>
                <w:szCs w:val="24"/>
              </w:rPr>
              <w:t xml:space="preserve"> </w:t>
            </w:r>
            <w:r w:rsidRPr="006975F1">
              <w:rPr>
                <w:rFonts w:ascii="Sylfaen" w:hAnsi="Sylfaen" w:cs="Sylfaen"/>
                <w:i/>
                <w:noProof/>
                <w:szCs w:val="24"/>
              </w:rPr>
              <w:t>ინსტრუქციები</w:t>
            </w:r>
            <w:r w:rsidRPr="006975F1">
              <w:rPr>
                <w:rFonts w:ascii="Sylfaen" w:hAnsi="Sylfaen" w:cs="Times New Roman"/>
                <w:i/>
                <w:noProof/>
                <w:szCs w:val="24"/>
              </w:rPr>
              <w:t xml:space="preserve">. </w:t>
            </w:r>
            <w:r w:rsidRPr="006975F1">
              <w:rPr>
                <w:rFonts w:ascii="Sylfaen" w:hAnsi="Sylfaen" w:cs="Sylfaen"/>
                <w:i/>
                <w:noProof/>
                <w:szCs w:val="24"/>
              </w:rPr>
              <w:t xml:space="preserve">არ მიიღოთ მედიკამენტი რეკომენდებულზე </w:t>
            </w:r>
            <w:r w:rsidRPr="006975F1">
              <w:rPr>
                <w:rFonts w:ascii="Sylfaen" w:hAnsi="Sylfaen" w:cs="Sylfaen"/>
                <w:b/>
                <w:bCs/>
                <w:i/>
                <w:noProof/>
                <w:szCs w:val="24"/>
              </w:rPr>
              <w:t>მაღალი ან დაბალი</w:t>
            </w:r>
            <w:r w:rsidRPr="006975F1">
              <w:rPr>
                <w:rFonts w:ascii="Sylfaen" w:hAnsi="Sylfaen" w:cs="Sylfaen"/>
                <w:i/>
                <w:noProof/>
                <w:szCs w:val="24"/>
              </w:rPr>
              <w:t xml:space="preserve"> დოზით.</w:t>
            </w:r>
          </w:p>
        </w:tc>
      </w:tr>
    </w:tbl>
    <w:p w14:paraId="2CB7F808" w14:textId="77777777" w:rsidR="003A767A" w:rsidRPr="006975F1" w:rsidRDefault="003A767A" w:rsidP="00F41DBA">
      <w:pPr>
        <w:pStyle w:val="Default"/>
        <w:tabs>
          <w:tab w:val="left" w:pos="284"/>
          <w:tab w:val="left" w:pos="567"/>
        </w:tabs>
        <w:jc w:val="both"/>
        <w:rPr>
          <w:rFonts w:ascii="Sylfaen" w:hAnsi="Sylfaen" w:cs="Times New Roman"/>
          <w:noProof/>
          <w:color w:val="auto"/>
          <w:lang w:val="en-US"/>
        </w:rPr>
      </w:pPr>
    </w:p>
    <w:p w14:paraId="28B31C48" w14:textId="47FA3356" w:rsidR="00F41DBA" w:rsidRPr="006975F1" w:rsidRDefault="002D23BF" w:rsidP="00F41DBA">
      <w:pPr>
        <w:pStyle w:val="Default"/>
        <w:tabs>
          <w:tab w:val="left" w:pos="284"/>
          <w:tab w:val="left" w:pos="567"/>
        </w:tabs>
        <w:jc w:val="both"/>
        <w:rPr>
          <w:rFonts w:ascii="Sylfaen" w:hAnsi="Sylfaen" w:cs="Times New Roman"/>
          <w:b/>
          <w:bCs/>
          <w:noProof/>
          <w:color w:val="auto"/>
          <w:u w:val="single"/>
          <w:lang w:val="en-US"/>
        </w:rPr>
      </w:pPr>
      <w:r w:rsidRPr="006975F1">
        <w:rPr>
          <w:rFonts w:ascii="Sylfaen" w:hAnsi="Sylfaen" w:cs="Sylfaen"/>
          <w:b/>
          <w:bCs/>
          <w:noProof/>
          <w:color w:val="auto"/>
          <w:u w:val="single"/>
          <w:lang w:val="en-US"/>
        </w:rPr>
        <w:t>ფურცელ</w:t>
      </w:r>
      <w:r w:rsidRPr="006975F1">
        <w:rPr>
          <w:rFonts w:ascii="Sylfaen" w:hAnsi="Sylfaen" w:cs="Times New Roman"/>
          <w:b/>
          <w:bCs/>
          <w:noProof/>
          <w:color w:val="auto"/>
          <w:u w:val="single"/>
          <w:lang w:val="en-US"/>
        </w:rPr>
        <w:t>-</w:t>
      </w:r>
      <w:r w:rsidRPr="006975F1">
        <w:rPr>
          <w:rFonts w:ascii="Sylfaen" w:hAnsi="Sylfaen" w:cs="Sylfaen"/>
          <w:b/>
          <w:bCs/>
          <w:noProof/>
          <w:color w:val="auto"/>
          <w:u w:val="single"/>
          <w:lang w:val="en-US"/>
        </w:rPr>
        <w:t>ჩანართ</w:t>
      </w:r>
      <w:r w:rsidR="00E646C1" w:rsidRPr="006975F1">
        <w:rPr>
          <w:rFonts w:ascii="Sylfaen" w:hAnsi="Sylfaen" w:cs="Sylfaen"/>
          <w:b/>
          <w:bCs/>
          <w:noProof/>
          <w:color w:val="auto"/>
          <w:u w:val="single"/>
          <w:lang w:val="ka-GE"/>
        </w:rPr>
        <w:t>ის შინაარსი</w:t>
      </w:r>
      <w:r w:rsidRPr="006975F1">
        <w:rPr>
          <w:rFonts w:ascii="Sylfaen" w:hAnsi="Sylfaen" w:cs="Times New Roman"/>
          <w:b/>
          <w:bCs/>
          <w:noProof/>
          <w:color w:val="auto"/>
          <w:u w:val="single"/>
          <w:lang w:val="en-US"/>
        </w:rPr>
        <w:t>:</w:t>
      </w:r>
    </w:p>
    <w:p w14:paraId="7A50BF2C" w14:textId="7B230DE3" w:rsidR="00F41DBA" w:rsidRPr="006975F1" w:rsidRDefault="00F93500" w:rsidP="00F41DBA">
      <w:pPr>
        <w:pStyle w:val="Default"/>
        <w:tabs>
          <w:tab w:val="left" w:pos="284"/>
          <w:tab w:val="left" w:pos="567"/>
        </w:tabs>
        <w:jc w:val="both"/>
        <w:rPr>
          <w:rFonts w:ascii="Sylfaen" w:hAnsi="Sylfaen" w:cs="Times New Roman"/>
          <w:b/>
          <w:bCs/>
          <w:i/>
          <w:iCs/>
          <w:noProof/>
          <w:color w:val="auto"/>
          <w:lang w:val="ka-GE"/>
        </w:rPr>
      </w:pPr>
      <w:r w:rsidRPr="006975F1">
        <w:rPr>
          <w:rFonts w:ascii="Sylfaen" w:hAnsi="Sylfaen" w:cs="Times New Roman"/>
          <w:b/>
          <w:bCs/>
          <w:i/>
          <w:iCs/>
          <w:noProof/>
          <w:color w:val="auto"/>
          <w:lang w:val="en-US"/>
        </w:rPr>
        <w:t xml:space="preserve">1. </w:t>
      </w:r>
      <w:r w:rsidR="002D23BF" w:rsidRPr="006975F1">
        <w:rPr>
          <w:rFonts w:ascii="Sylfaen" w:hAnsi="Sylfaen" w:cs="Sylfaen"/>
          <w:b/>
          <w:bCs/>
          <w:i/>
          <w:iCs/>
          <w:noProof/>
          <w:color w:val="auto"/>
          <w:lang w:val="en-US"/>
        </w:rPr>
        <w:t>რა</w:t>
      </w:r>
      <w:r w:rsidR="002D23BF" w:rsidRPr="006975F1">
        <w:rPr>
          <w:rFonts w:ascii="Sylfaen" w:hAnsi="Sylfaen" w:cs="Times New Roman"/>
          <w:b/>
          <w:bCs/>
          <w:i/>
          <w:iCs/>
          <w:noProof/>
          <w:color w:val="auto"/>
          <w:lang w:val="en-US"/>
        </w:rPr>
        <w:t xml:space="preserve"> </w:t>
      </w:r>
      <w:r w:rsidR="002D23BF" w:rsidRPr="006975F1">
        <w:rPr>
          <w:rFonts w:ascii="Sylfaen" w:hAnsi="Sylfaen" w:cs="Sylfaen"/>
          <w:b/>
          <w:bCs/>
          <w:i/>
          <w:iCs/>
          <w:noProof/>
          <w:color w:val="auto"/>
          <w:lang w:val="en-US"/>
        </w:rPr>
        <w:t>არის</w:t>
      </w:r>
      <w:r w:rsidR="002D23BF" w:rsidRPr="006975F1">
        <w:rPr>
          <w:rFonts w:ascii="Sylfaen" w:hAnsi="Sylfaen" w:cs="Times New Roman"/>
          <w:b/>
          <w:bCs/>
          <w:i/>
          <w:iCs/>
          <w:noProof/>
          <w:color w:val="auto"/>
          <w:lang w:val="en-US"/>
        </w:rPr>
        <w:t xml:space="preserve"> </w:t>
      </w:r>
      <w:r w:rsidR="004B70A9" w:rsidRPr="006975F1">
        <w:rPr>
          <w:rFonts w:ascii="Sylfaen" w:hAnsi="Sylfaen" w:cs="Sylfaen"/>
          <w:b/>
          <w:bCs/>
          <w:i/>
          <w:iCs/>
          <w:noProof/>
          <w:color w:val="auto"/>
          <w:lang w:val="ka-GE"/>
        </w:rPr>
        <w:t>დეგრა</w:t>
      </w:r>
      <w:r w:rsidR="002D23BF" w:rsidRPr="006975F1">
        <w:rPr>
          <w:rFonts w:ascii="Sylfaen" w:hAnsi="Sylfaen" w:cs="Times New Roman"/>
          <w:b/>
          <w:bCs/>
          <w:i/>
          <w:iCs/>
          <w:noProof/>
          <w:color w:val="auto"/>
          <w:lang w:val="en-US"/>
        </w:rPr>
        <w:t xml:space="preserve"> </w:t>
      </w:r>
      <w:r w:rsidR="002D23BF" w:rsidRPr="006975F1">
        <w:rPr>
          <w:rFonts w:ascii="Sylfaen" w:hAnsi="Sylfaen" w:cs="Sylfaen"/>
          <w:b/>
          <w:bCs/>
          <w:i/>
          <w:iCs/>
          <w:noProof/>
          <w:color w:val="auto"/>
          <w:lang w:val="en-US"/>
        </w:rPr>
        <w:t>და</w:t>
      </w:r>
      <w:r w:rsidR="002D23BF" w:rsidRPr="006975F1">
        <w:rPr>
          <w:rFonts w:ascii="Sylfaen" w:hAnsi="Sylfaen" w:cs="Times New Roman"/>
          <w:b/>
          <w:bCs/>
          <w:i/>
          <w:iCs/>
          <w:noProof/>
          <w:color w:val="auto"/>
          <w:lang w:val="en-US"/>
        </w:rPr>
        <w:t xml:space="preserve"> </w:t>
      </w:r>
      <w:r w:rsidR="002D23BF" w:rsidRPr="006975F1">
        <w:rPr>
          <w:rFonts w:ascii="Sylfaen" w:hAnsi="Sylfaen" w:cs="Sylfaen"/>
          <w:b/>
          <w:bCs/>
          <w:i/>
          <w:iCs/>
          <w:noProof/>
          <w:color w:val="auto"/>
          <w:lang w:val="en-US"/>
        </w:rPr>
        <w:t>რისთვის</w:t>
      </w:r>
      <w:r w:rsidR="002D23BF" w:rsidRPr="006975F1">
        <w:rPr>
          <w:rFonts w:ascii="Sylfaen" w:hAnsi="Sylfaen" w:cs="Times New Roman"/>
          <w:b/>
          <w:bCs/>
          <w:i/>
          <w:iCs/>
          <w:noProof/>
          <w:color w:val="auto"/>
          <w:lang w:val="en-US"/>
        </w:rPr>
        <w:t xml:space="preserve"> </w:t>
      </w:r>
      <w:r w:rsidR="002D23BF" w:rsidRPr="006975F1">
        <w:rPr>
          <w:rFonts w:ascii="Sylfaen" w:hAnsi="Sylfaen" w:cs="Sylfaen"/>
          <w:b/>
          <w:bCs/>
          <w:i/>
          <w:iCs/>
          <w:noProof/>
          <w:color w:val="auto"/>
          <w:lang w:val="en-US"/>
        </w:rPr>
        <w:t>გამოიყენება</w:t>
      </w:r>
      <w:r w:rsidR="00E646C1" w:rsidRPr="006975F1">
        <w:rPr>
          <w:rFonts w:ascii="Sylfaen" w:hAnsi="Sylfaen" w:cs="Sylfaen"/>
          <w:b/>
          <w:bCs/>
          <w:i/>
          <w:iCs/>
          <w:noProof/>
          <w:color w:val="auto"/>
          <w:lang w:val="ka-GE"/>
        </w:rPr>
        <w:t xml:space="preserve"> იგი</w:t>
      </w:r>
    </w:p>
    <w:p w14:paraId="06C2E859" w14:textId="322A1347" w:rsidR="00F93500" w:rsidRPr="006975F1" w:rsidRDefault="00F93500" w:rsidP="00F41DBA">
      <w:pPr>
        <w:pStyle w:val="Default"/>
        <w:tabs>
          <w:tab w:val="left" w:pos="284"/>
          <w:tab w:val="left" w:pos="567"/>
        </w:tabs>
        <w:jc w:val="both"/>
        <w:rPr>
          <w:rFonts w:ascii="Sylfaen" w:hAnsi="Sylfaen" w:cs="Times New Roman"/>
          <w:b/>
          <w:bCs/>
          <w:i/>
          <w:iCs/>
          <w:noProof/>
          <w:color w:val="auto"/>
          <w:lang w:val="en-US"/>
        </w:rPr>
      </w:pPr>
      <w:r w:rsidRPr="006975F1">
        <w:rPr>
          <w:rFonts w:ascii="Sylfaen" w:hAnsi="Sylfaen" w:cs="Times New Roman"/>
          <w:b/>
          <w:bCs/>
          <w:i/>
          <w:iCs/>
          <w:noProof/>
          <w:color w:val="auto"/>
          <w:lang w:val="en-US"/>
        </w:rPr>
        <w:t xml:space="preserve">2. </w:t>
      </w:r>
      <w:r w:rsidR="002D23BF" w:rsidRPr="006975F1">
        <w:rPr>
          <w:rFonts w:ascii="Sylfaen" w:hAnsi="Sylfaen" w:cs="Sylfaen"/>
          <w:b/>
          <w:bCs/>
          <w:i/>
          <w:iCs/>
          <w:noProof/>
          <w:color w:val="auto"/>
          <w:lang w:val="en-US"/>
        </w:rPr>
        <w:t>რა</w:t>
      </w:r>
      <w:r w:rsidR="002D23BF" w:rsidRPr="006975F1">
        <w:rPr>
          <w:rFonts w:ascii="Sylfaen" w:hAnsi="Sylfaen" w:cs="Times New Roman"/>
          <w:b/>
          <w:bCs/>
          <w:i/>
          <w:iCs/>
          <w:noProof/>
          <w:color w:val="auto"/>
          <w:lang w:val="en-US"/>
        </w:rPr>
        <w:t xml:space="preserve"> </w:t>
      </w:r>
      <w:r w:rsidR="002D23BF" w:rsidRPr="006975F1">
        <w:rPr>
          <w:rFonts w:ascii="Sylfaen" w:hAnsi="Sylfaen" w:cs="Sylfaen"/>
          <w:b/>
          <w:bCs/>
          <w:i/>
          <w:iCs/>
          <w:noProof/>
          <w:color w:val="auto"/>
          <w:lang w:val="en-US"/>
        </w:rPr>
        <w:t>უნდა</w:t>
      </w:r>
      <w:r w:rsidR="002D23BF" w:rsidRPr="006975F1">
        <w:rPr>
          <w:rFonts w:ascii="Sylfaen" w:hAnsi="Sylfaen" w:cs="Times New Roman"/>
          <w:b/>
          <w:bCs/>
          <w:i/>
          <w:iCs/>
          <w:noProof/>
          <w:color w:val="auto"/>
          <w:lang w:val="en-US"/>
        </w:rPr>
        <w:t xml:space="preserve"> </w:t>
      </w:r>
      <w:r w:rsidR="002D23BF" w:rsidRPr="006975F1">
        <w:rPr>
          <w:rFonts w:ascii="Sylfaen" w:hAnsi="Sylfaen" w:cs="Sylfaen"/>
          <w:b/>
          <w:bCs/>
          <w:i/>
          <w:iCs/>
          <w:noProof/>
          <w:color w:val="auto"/>
          <w:lang w:val="en-US"/>
        </w:rPr>
        <w:t>იცოდეთ</w:t>
      </w:r>
      <w:r w:rsidR="002D23BF" w:rsidRPr="006975F1">
        <w:rPr>
          <w:rFonts w:ascii="Sylfaen" w:hAnsi="Sylfaen" w:cs="Times New Roman"/>
          <w:b/>
          <w:bCs/>
          <w:i/>
          <w:iCs/>
          <w:noProof/>
          <w:color w:val="auto"/>
          <w:lang w:val="en-US"/>
        </w:rPr>
        <w:t xml:space="preserve"> </w:t>
      </w:r>
      <w:r w:rsidR="004B70A9" w:rsidRPr="006975F1">
        <w:rPr>
          <w:rFonts w:ascii="Sylfaen" w:hAnsi="Sylfaen" w:cs="Sylfaen"/>
          <w:b/>
          <w:bCs/>
          <w:i/>
          <w:iCs/>
          <w:noProof/>
          <w:color w:val="auto"/>
          <w:lang w:val="ka-GE"/>
        </w:rPr>
        <w:t>დეგრა</w:t>
      </w:r>
      <w:r w:rsidR="00DE60B9" w:rsidRPr="006975F1">
        <w:rPr>
          <w:rFonts w:ascii="Sylfaen" w:hAnsi="Sylfaen" w:cs="Sylfaen"/>
          <w:b/>
          <w:bCs/>
          <w:i/>
          <w:iCs/>
          <w:noProof/>
          <w:color w:val="auto"/>
          <w:lang w:val="ka-GE"/>
        </w:rPr>
        <w:t>ს</w:t>
      </w:r>
      <w:r w:rsidR="002D23BF" w:rsidRPr="006975F1">
        <w:rPr>
          <w:rFonts w:ascii="Sylfaen" w:hAnsi="Sylfaen" w:cs="Times New Roman"/>
          <w:b/>
          <w:bCs/>
          <w:i/>
          <w:iCs/>
          <w:noProof/>
          <w:color w:val="auto"/>
          <w:lang w:val="en-US"/>
        </w:rPr>
        <w:t xml:space="preserve"> </w:t>
      </w:r>
      <w:r w:rsidR="002D23BF" w:rsidRPr="006975F1">
        <w:rPr>
          <w:rFonts w:ascii="Sylfaen" w:hAnsi="Sylfaen" w:cs="Sylfaen"/>
          <w:b/>
          <w:bCs/>
          <w:i/>
          <w:iCs/>
          <w:noProof/>
          <w:color w:val="auto"/>
          <w:lang w:val="en-US"/>
        </w:rPr>
        <w:t>გამოყენებამდე</w:t>
      </w:r>
    </w:p>
    <w:p w14:paraId="7E5842AB" w14:textId="61CBAE1D" w:rsidR="00F93500" w:rsidRPr="006975F1" w:rsidRDefault="00F93500" w:rsidP="00F41DBA">
      <w:pPr>
        <w:pStyle w:val="Default"/>
        <w:tabs>
          <w:tab w:val="left" w:pos="284"/>
          <w:tab w:val="left" w:pos="567"/>
        </w:tabs>
        <w:jc w:val="both"/>
        <w:rPr>
          <w:rFonts w:ascii="Sylfaen" w:hAnsi="Sylfaen" w:cs="Times New Roman"/>
          <w:b/>
          <w:bCs/>
          <w:i/>
          <w:iCs/>
          <w:noProof/>
          <w:color w:val="auto"/>
          <w:lang w:val="en-US"/>
        </w:rPr>
      </w:pPr>
      <w:r w:rsidRPr="006975F1">
        <w:rPr>
          <w:rFonts w:ascii="Sylfaen" w:hAnsi="Sylfaen" w:cs="Times New Roman"/>
          <w:b/>
          <w:bCs/>
          <w:i/>
          <w:iCs/>
          <w:noProof/>
          <w:color w:val="auto"/>
          <w:lang w:val="en-US"/>
        </w:rPr>
        <w:t xml:space="preserve">3. </w:t>
      </w:r>
      <w:r w:rsidR="004B70A9" w:rsidRPr="006975F1">
        <w:rPr>
          <w:rFonts w:ascii="Sylfaen" w:hAnsi="Sylfaen" w:cs="Sylfaen"/>
          <w:b/>
          <w:bCs/>
          <w:i/>
          <w:iCs/>
          <w:noProof/>
          <w:color w:val="auto"/>
          <w:lang w:val="ka-GE"/>
        </w:rPr>
        <w:t>დეგრა</w:t>
      </w:r>
      <w:r w:rsidR="008B0285" w:rsidRPr="006975F1">
        <w:rPr>
          <w:rFonts w:ascii="Sylfaen" w:hAnsi="Sylfaen" w:cs="Sylfaen"/>
          <w:b/>
          <w:bCs/>
          <w:i/>
          <w:iCs/>
          <w:noProof/>
          <w:color w:val="auto"/>
          <w:lang w:val="ka-GE"/>
        </w:rPr>
        <w:t>ს</w:t>
      </w:r>
      <w:r w:rsidR="009C43D3" w:rsidRPr="006975F1">
        <w:rPr>
          <w:rFonts w:ascii="Sylfaen" w:hAnsi="Sylfaen" w:cs="Sylfaen"/>
          <w:b/>
          <w:bCs/>
          <w:i/>
          <w:iCs/>
          <w:noProof/>
          <w:color w:val="auto"/>
          <w:lang w:val="en-US"/>
        </w:rPr>
        <w:t xml:space="preserve"> მიღების წესი</w:t>
      </w:r>
    </w:p>
    <w:p w14:paraId="1B029DFF" w14:textId="5552EC63" w:rsidR="00F41DBA" w:rsidRPr="006975F1" w:rsidRDefault="00F93500" w:rsidP="00F41DBA">
      <w:pPr>
        <w:pStyle w:val="Default"/>
        <w:tabs>
          <w:tab w:val="left" w:pos="284"/>
          <w:tab w:val="left" w:pos="567"/>
        </w:tabs>
        <w:jc w:val="both"/>
        <w:rPr>
          <w:rFonts w:ascii="Sylfaen" w:hAnsi="Sylfaen" w:cs="Times New Roman"/>
          <w:b/>
          <w:bCs/>
          <w:i/>
          <w:iCs/>
          <w:noProof/>
          <w:color w:val="auto"/>
          <w:lang w:val="en-US"/>
        </w:rPr>
      </w:pPr>
      <w:r w:rsidRPr="006975F1">
        <w:rPr>
          <w:rFonts w:ascii="Sylfaen" w:hAnsi="Sylfaen" w:cs="Times New Roman"/>
          <w:b/>
          <w:bCs/>
          <w:i/>
          <w:iCs/>
          <w:noProof/>
          <w:color w:val="auto"/>
          <w:lang w:val="en-US"/>
        </w:rPr>
        <w:t xml:space="preserve">4. </w:t>
      </w:r>
      <w:r w:rsidR="002D23BF" w:rsidRPr="006975F1">
        <w:rPr>
          <w:rFonts w:ascii="Sylfaen" w:hAnsi="Sylfaen" w:cs="Sylfaen"/>
          <w:b/>
          <w:bCs/>
          <w:i/>
          <w:iCs/>
          <w:noProof/>
          <w:color w:val="auto"/>
          <w:lang w:val="en-US"/>
        </w:rPr>
        <w:t>შესაძლო</w:t>
      </w:r>
      <w:r w:rsidR="002D23BF" w:rsidRPr="006975F1">
        <w:rPr>
          <w:rFonts w:ascii="Sylfaen" w:hAnsi="Sylfaen" w:cs="Times New Roman"/>
          <w:b/>
          <w:bCs/>
          <w:i/>
          <w:iCs/>
          <w:noProof/>
          <w:color w:val="auto"/>
          <w:lang w:val="en-US"/>
        </w:rPr>
        <w:t xml:space="preserve"> </w:t>
      </w:r>
      <w:r w:rsidR="002D23BF" w:rsidRPr="006975F1">
        <w:rPr>
          <w:rFonts w:ascii="Sylfaen" w:hAnsi="Sylfaen" w:cs="Sylfaen"/>
          <w:b/>
          <w:bCs/>
          <w:i/>
          <w:iCs/>
          <w:noProof/>
          <w:color w:val="auto"/>
          <w:lang w:val="en-US"/>
        </w:rPr>
        <w:t>გვერდითი</w:t>
      </w:r>
      <w:r w:rsidR="002D23BF" w:rsidRPr="006975F1">
        <w:rPr>
          <w:rFonts w:ascii="Sylfaen" w:hAnsi="Sylfaen" w:cs="Times New Roman"/>
          <w:b/>
          <w:bCs/>
          <w:i/>
          <w:iCs/>
          <w:noProof/>
          <w:color w:val="auto"/>
          <w:lang w:val="en-US"/>
        </w:rPr>
        <w:t xml:space="preserve"> </w:t>
      </w:r>
      <w:r w:rsidR="002D23BF" w:rsidRPr="006975F1">
        <w:rPr>
          <w:rFonts w:ascii="Sylfaen" w:hAnsi="Sylfaen" w:cs="Sylfaen"/>
          <w:b/>
          <w:bCs/>
          <w:i/>
          <w:iCs/>
          <w:noProof/>
          <w:color w:val="auto"/>
          <w:lang w:val="en-US"/>
        </w:rPr>
        <w:t>მოვლენები</w:t>
      </w:r>
    </w:p>
    <w:p w14:paraId="553643AF" w14:textId="5BFB4D01" w:rsidR="003A767A" w:rsidRPr="006975F1" w:rsidRDefault="00F93500" w:rsidP="003E5F39">
      <w:pPr>
        <w:pStyle w:val="Default"/>
        <w:tabs>
          <w:tab w:val="left" w:pos="284"/>
          <w:tab w:val="left" w:pos="567"/>
        </w:tabs>
        <w:jc w:val="both"/>
        <w:rPr>
          <w:rFonts w:ascii="Sylfaen" w:eastAsia="Calibri" w:hAnsi="Sylfaen" w:cs="Times New Roman"/>
          <w:b/>
          <w:i/>
          <w:noProof/>
          <w:color w:val="auto"/>
          <w:lang w:val="ka-GE"/>
        </w:rPr>
      </w:pPr>
      <w:r w:rsidRPr="006975F1">
        <w:rPr>
          <w:rFonts w:ascii="Sylfaen" w:hAnsi="Sylfaen" w:cs="Times New Roman"/>
          <w:b/>
          <w:bCs/>
          <w:i/>
          <w:iCs/>
          <w:noProof/>
          <w:color w:val="auto"/>
          <w:lang w:val="en-US"/>
        </w:rPr>
        <w:t xml:space="preserve">5. </w:t>
      </w:r>
      <w:r w:rsidR="002D23BF" w:rsidRPr="006975F1">
        <w:rPr>
          <w:rFonts w:ascii="Sylfaen" w:hAnsi="Sylfaen" w:cs="Sylfaen"/>
          <w:b/>
          <w:bCs/>
          <w:i/>
          <w:iCs/>
          <w:noProof/>
          <w:color w:val="auto"/>
          <w:lang w:val="en-US"/>
        </w:rPr>
        <w:t>როგორ</w:t>
      </w:r>
      <w:r w:rsidR="002D23BF" w:rsidRPr="006975F1">
        <w:rPr>
          <w:rFonts w:ascii="Sylfaen" w:hAnsi="Sylfaen" w:cs="Times New Roman"/>
          <w:b/>
          <w:bCs/>
          <w:i/>
          <w:iCs/>
          <w:noProof/>
          <w:color w:val="auto"/>
          <w:lang w:val="en-US"/>
        </w:rPr>
        <w:t xml:space="preserve"> </w:t>
      </w:r>
      <w:r w:rsidR="002D23BF" w:rsidRPr="006975F1">
        <w:rPr>
          <w:rFonts w:ascii="Sylfaen" w:hAnsi="Sylfaen" w:cs="Sylfaen"/>
          <w:b/>
          <w:bCs/>
          <w:i/>
          <w:iCs/>
          <w:noProof/>
          <w:color w:val="auto"/>
          <w:lang w:val="en-US"/>
        </w:rPr>
        <w:t>შევინახოთ</w:t>
      </w:r>
      <w:r w:rsidR="002D23BF" w:rsidRPr="006975F1">
        <w:rPr>
          <w:rFonts w:ascii="Sylfaen" w:hAnsi="Sylfaen" w:cs="Times New Roman"/>
          <w:b/>
          <w:bCs/>
          <w:i/>
          <w:iCs/>
          <w:noProof/>
          <w:color w:val="auto"/>
          <w:lang w:val="en-US"/>
        </w:rPr>
        <w:t xml:space="preserve"> </w:t>
      </w:r>
      <w:r w:rsidR="004B70A9" w:rsidRPr="006975F1">
        <w:rPr>
          <w:rFonts w:ascii="Sylfaen" w:hAnsi="Sylfaen" w:cs="Sylfaen"/>
          <w:b/>
          <w:bCs/>
          <w:i/>
          <w:iCs/>
          <w:noProof/>
          <w:color w:val="auto"/>
          <w:lang w:val="ka-GE"/>
        </w:rPr>
        <w:t>დეგრა</w:t>
      </w:r>
    </w:p>
    <w:p w14:paraId="1DCF7129" w14:textId="77777777" w:rsidR="001C75F8" w:rsidRPr="006975F1" w:rsidRDefault="001C75F8" w:rsidP="006975F1">
      <w:pPr>
        <w:tabs>
          <w:tab w:val="left" w:pos="284"/>
          <w:tab w:val="left" w:pos="567"/>
        </w:tabs>
        <w:rPr>
          <w:rFonts w:ascii="Sylfaen" w:hAnsi="Sylfaen" w:cs="Times New Roman"/>
          <w:b/>
          <w:noProof/>
          <w:szCs w:val="24"/>
        </w:rPr>
      </w:pPr>
    </w:p>
    <w:p w14:paraId="3A34EA8A" w14:textId="2637C490" w:rsidR="003632B7" w:rsidRPr="006975F1" w:rsidRDefault="002D23BF" w:rsidP="006975F1">
      <w:pPr>
        <w:pStyle w:val="ListParagraph"/>
        <w:numPr>
          <w:ilvl w:val="0"/>
          <w:numId w:val="4"/>
        </w:numPr>
        <w:tabs>
          <w:tab w:val="left" w:pos="284"/>
          <w:tab w:val="left" w:pos="567"/>
        </w:tabs>
        <w:ind w:left="0" w:firstLine="0"/>
        <w:rPr>
          <w:rFonts w:ascii="Sylfaen" w:hAnsi="Sylfaen" w:cs="Times New Roman"/>
          <w:b/>
          <w:noProof/>
          <w:szCs w:val="24"/>
        </w:rPr>
      </w:pPr>
      <w:r w:rsidRPr="006975F1">
        <w:rPr>
          <w:rFonts w:ascii="Sylfaen" w:eastAsia="Calibri" w:hAnsi="Sylfaen" w:cs="Sylfaen"/>
          <w:b/>
          <w:bCs/>
          <w:noProof/>
          <w:szCs w:val="24"/>
        </w:rPr>
        <w:t xml:space="preserve"> რა</w:t>
      </w:r>
      <w:r w:rsidRPr="006975F1">
        <w:rPr>
          <w:rFonts w:ascii="Sylfaen" w:eastAsia="Calibri" w:hAnsi="Sylfaen" w:cs="Times New Roman"/>
          <w:b/>
          <w:bCs/>
          <w:noProof/>
          <w:szCs w:val="24"/>
        </w:rPr>
        <w:t xml:space="preserve"> </w:t>
      </w:r>
      <w:r w:rsidRPr="006975F1">
        <w:rPr>
          <w:rFonts w:ascii="Sylfaen" w:eastAsia="Calibri" w:hAnsi="Sylfaen" w:cs="Sylfaen"/>
          <w:b/>
          <w:bCs/>
          <w:noProof/>
          <w:szCs w:val="24"/>
        </w:rPr>
        <w:t>არის</w:t>
      </w:r>
      <w:r w:rsidRPr="006975F1">
        <w:rPr>
          <w:rFonts w:ascii="Sylfaen" w:eastAsia="Calibri" w:hAnsi="Sylfaen" w:cs="Times New Roman"/>
          <w:b/>
          <w:bCs/>
          <w:noProof/>
          <w:szCs w:val="24"/>
        </w:rPr>
        <w:t xml:space="preserve"> </w:t>
      </w:r>
      <w:r w:rsidR="004B70A9" w:rsidRPr="006975F1">
        <w:rPr>
          <w:rFonts w:ascii="Sylfaen" w:eastAsia="Calibri" w:hAnsi="Sylfaen" w:cs="Sylfaen"/>
          <w:b/>
          <w:bCs/>
          <w:noProof/>
          <w:szCs w:val="24"/>
          <w:lang w:val="ka-GE"/>
        </w:rPr>
        <w:t>დეგრა</w:t>
      </w:r>
      <w:r w:rsidRPr="006975F1">
        <w:rPr>
          <w:rFonts w:ascii="Sylfaen" w:eastAsia="Calibri" w:hAnsi="Sylfaen" w:cs="Times New Roman"/>
          <w:b/>
          <w:bCs/>
          <w:noProof/>
          <w:szCs w:val="24"/>
        </w:rPr>
        <w:t xml:space="preserve"> </w:t>
      </w:r>
      <w:r w:rsidRPr="006975F1">
        <w:rPr>
          <w:rFonts w:ascii="Sylfaen" w:eastAsia="Calibri" w:hAnsi="Sylfaen" w:cs="Sylfaen"/>
          <w:b/>
          <w:bCs/>
          <w:noProof/>
          <w:szCs w:val="24"/>
        </w:rPr>
        <w:t>და</w:t>
      </w:r>
      <w:r w:rsidRPr="006975F1">
        <w:rPr>
          <w:rFonts w:ascii="Sylfaen" w:eastAsia="Calibri" w:hAnsi="Sylfaen" w:cs="Times New Roman"/>
          <w:b/>
          <w:bCs/>
          <w:noProof/>
          <w:szCs w:val="24"/>
        </w:rPr>
        <w:t xml:space="preserve"> </w:t>
      </w:r>
      <w:r w:rsidRPr="006975F1">
        <w:rPr>
          <w:rFonts w:ascii="Sylfaen" w:eastAsia="Calibri" w:hAnsi="Sylfaen" w:cs="Sylfaen"/>
          <w:b/>
          <w:bCs/>
          <w:noProof/>
          <w:szCs w:val="24"/>
        </w:rPr>
        <w:t>რისთვის</w:t>
      </w:r>
      <w:r w:rsidRPr="006975F1">
        <w:rPr>
          <w:rFonts w:ascii="Sylfaen" w:eastAsia="Calibri" w:hAnsi="Sylfaen" w:cs="Times New Roman"/>
          <w:b/>
          <w:bCs/>
          <w:noProof/>
          <w:szCs w:val="24"/>
        </w:rPr>
        <w:t xml:space="preserve"> </w:t>
      </w:r>
      <w:r w:rsidRPr="006975F1">
        <w:rPr>
          <w:rFonts w:ascii="Sylfaen" w:eastAsia="Calibri" w:hAnsi="Sylfaen" w:cs="Sylfaen"/>
          <w:b/>
          <w:bCs/>
          <w:noProof/>
          <w:szCs w:val="24"/>
        </w:rPr>
        <w:t>გამოიყენება</w:t>
      </w:r>
      <w:r w:rsidR="00E646C1" w:rsidRPr="006975F1">
        <w:rPr>
          <w:rFonts w:ascii="Sylfaen" w:eastAsia="Calibri" w:hAnsi="Sylfaen" w:cs="Sylfaen"/>
          <w:b/>
          <w:bCs/>
          <w:noProof/>
          <w:szCs w:val="24"/>
          <w:lang w:val="ka-GE"/>
        </w:rPr>
        <w:t xml:space="preserve"> იგი</w:t>
      </w:r>
    </w:p>
    <w:p w14:paraId="01F4410E" w14:textId="0D9F3836" w:rsidR="004B70A9" w:rsidRPr="006975F1" w:rsidRDefault="004B70A9" w:rsidP="006975F1">
      <w:pPr>
        <w:pStyle w:val="ListParagraph"/>
        <w:numPr>
          <w:ilvl w:val="0"/>
          <w:numId w:val="30"/>
        </w:numPr>
        <w:tabs>
          <w:tab w:val="left" w:pos="284"/>
          <w:tab w:val="left" w:pos="567"/>
        </w:tabs>
        <w:autoSpaceDE w:val="0"/>
        <w:autoSpaceDN w:val="0"/>
        <w:adjustRightInd w:val="0"/>
        <w:ind w:left="90" w:hanging="90"/>
        <w:rPr>
          <w:rFonts w:ascii="Sylfaen" w:eastAsia="TimesNewRoman" w:hAnsi="Sylfaen" w:cs="Times New Roman"/>
          <w:noProof/>
          <w:szCs w:val="24"/>
        </w:rPr>
      </w:pPr>
      <w:r w:rsidRPr="006975F1">
        <w:rPr>
          <w:rFonts w:ascii="Sylfaen" w:eastAsia="TimesNewRoman" w:hAnsi="Sylfaen" w:cs="Times New Roman"/>
          <w:noProof/>
          <w:szCs w:val="24"/>
          <w:lang w:val="ka-GE"/>
        </w:rPr>
        <w:t>დეგრა</w:t>
      </w:r>
      <w:r w:rsidRPr="006975F1">
        <w:rPr>
          <w:rFonts w:ascii="Sylfaen" w:eastAsia="TimesNewRoman" w:hAnsi="Sylfaen" w:cs="Times New Roman"/>
          <w:noProof/>
          <w:szCs w:val="24"/>
        </w:rPr>
        <w:t xml:space="preserve">ს </w:t>
      </w:r>
      <w:r w:rsidRPr="006975F1">
        <w:rPr>
          <w:rFonts w:ascii="Sylfaen" w:eastAsia="TimesNewRoman" w:hAnsi="Sylfaen" w:cs="Times New Roman"/>
          <w:noProof/>
          <w:szCs w:val="24"/>
          <w:lang w:val="ka-GE"/>
        </w:rPr>
        <w:t>აპკიანი გარსით დაფარული</w:t>
      </w:r>
      <w:r w:rsidRPr="006975F1">
        <w:rPr>
          <w:rFonts w:ascii="Sylfaen" w:eastAsia="TimesNewRoman" w:hAnsi="Sylfaen" w:cs="Times New Roman"/>
          <w:noProof/>
          <w:szCs w:val="24"/>
        </w:rPr>
        <w:t xml:space="preserve"> ტაბლეტები წარმოდგენილია </w:t>
      </w:r>
      <w:r w:rsidR="00E646C1" w:rsidRPr="006975F1">
        <w:rPr>
          <w:rFonts w:ascii="Sylfaen" w:eastAsia="TimesNewRoman" w:hAnsi="Sylfaen" w:cs="Times New Roman"/>
          <w:noProof/>
          <w:szCs w:val="24"/>
          <w:lang w:val="ka-GE"/>
        </w:rPr>
        <w:t>100</w:t>
      </w:r>
      <w:r w:rsidR="006975F1">
        <w:rPr>
          <w:rFonts w:ascii="Sylfaen" w:eastAsia="TimesNewRoman" w:hAnsi="Sylfaen" w:cs="Times New Roman"/>
          <w:noProof/>
          <w:szCs w:val="24"/>
          <w:lang w:val="ka-GE"/>
        </w:rPr>
        <w:t xml:space="preserve"> </w:t>
      </w:r>
      <w:r w:rsidR="00E646C1" w:rsidRPr="006975F1">
        <w:rPr>
          <w:rFonts w:ascii="Sylfaen" w:eastAsia="TimesNewRoman" w:hAnsi="Sylfaen" w:cs="Times New Roman"/>
          <w:noProof/>
          <w:szCs w:val="24"/>
          <w:lang w:val="ka-GE"/>
        </w:rPr>
        <w:t xml:space="preserve">მგ სილენაფილის შემცველი </w:t>
      </w:r>
      <w:r w:rsidRPr="006975F1">
        <w:rPr>
          <w:rFonts w:ascii="Sylfaen" w:eastAsia="TimesNewRoman" w:hAnsi="Sylfaen" w:cs="Times New Roman"/>
          <w:noProof/>
          <w:szCs w:val="24"/>
        </w:rPr>
        <w:t>4 ტაბლეტ</w:t>
      </w:r>
      <w:r w:rsidR="00E646C1" w:rsidRPr="006975F1">
        <w:rPr>
          <w:rFonts w:ascii="Sylfaen" w:eastAsia="TimesNewRoman" w:hAnsi="Sylfaen" w:cs="Times New Roman"/>
          <w:noProof/>
          <w:szCs w:val="24"/>
          <w:lang w:val="ka-GE"/>
        </w:rPr>
        <w:t>იანი შეფუთვით</w:t>
      </w:r>
      <w:r w:rsidRPr="006975F1">
        <w:rPr>
          <w:rFonts w:ascii="Sylfaen" w:eastAsia="TimesNewRoman" w:hAnsi="Sylfaen" w:cs="Times New Roman"/>
          <w:noProof/>
          <w:szCs w:val="24"/>
        </w:rPr>
        <w:t xml:space="preserve">, </w:t>
      </w:r>
      <w:r w:rsidR="00E646C1" w:rsidRPr="006975F1">
        <w:rPr>
          <w:rFonts w:ascii="Sylfaen" w:eastAsia="TimesNewRoman" w:hAnsi="Sylfaen" w:cs="Times New Roman"/>
          <w:noProof/>
          <w:szCs w:val="24"/>
          <w:lang w:val="ka-GE"/>
        </w:rPr>
        <w:t xml:space="preserve">ტაბლეტები არის </w:t>
      </w:r>
      <w:r w:rsidRPr="006975F1">
        <w:rPr>
          <w:rFonts w:ascii="Sylfaen" w:eastAsia="TimesNewRoman" w:hAnsi="Sylfaen" w:cs="Times New Roman"/>
          <w:noProof/>
          <w:szCs w:val="24"/>
        </w:rPr>
        <w:t xml:space="preserve">ლურჯი </w:t>
      </w:r>
      <w:r w:rsidR="00E646C1" w:rsidRPr="006975F1">
        <w:rPr>
          <w:rFonts w:ascii="Sylfaen" w:eastAsia="TimesNewRoman" w:hAnsi="Sylfaen" w:cs="Times New Roman"/>
          <w:noProof/>
          <w:szCs w:val="24"/>
          <w:lang w:val="ka-GE"/>
        </w:rPr>
        <w:t xml:space="preserve">ფერის, </w:t>
      </w:r>
      <w:r w:rsidRPr="006975F1">
        <w:rPr>
          <w:rFonts w:ascii="Sylfaen" w:eastAsia="TimesNewRoman" w:hAnsi="Sylfaen" w:cs="Times New Roman"/>
          <w:noProof/>
          <w:szCs w:val="24"/>
        </w:rPr>
        <w:t xml:space="preserve">ექვსკუთხა </w:t>
      </w:r>
      <w:r w:rsidR="00E646C1" w:rsidRPr="006975F1">
        <w:rPr>
          <w:rFonts w:ascii="Sylfaen" w:eastAsia="TimesNewRoman" w:hAnsi="Sylfaen" w:cs="Times New Roman"/>
          <w:noProof/>
          <w:szCs w:val="24"/>
          <w:lang w:val="ka-GE"/>
        </w:rPr>
        <w:t>ფორმის,</w:t>
      </w:r>
      <w:r w:rsidRPr="006975F1">
        <w:rPr>
          <w:rFonts w:ascii="Sylfaen" w:eastAsia="TimesNewRoman" w:hAnsi="Sylfaen" w:cs="Times New Roman"/>
          <w:noProof/>
          <w:szCs w:val="24"/>
        </w:rPr>
        <w:t xml:space="preserve"> ერთ მხარეს ამოტვიფრული</w:t>
      </w:r>
      <w:r w:rsidR="00E646C1" w:rsidRPr="006975F1">
        <w:rPr>
          <w:rFonts w:ascii="Sylfaen" w:eastAsia="TimesNewRoman" w:hAnsi="Sylfaen" w:cs="Times New Roman"/>
          <w:noProof/>
          <w:szCs w:val="24"/>
          <w:lang w:val="ka-GE"/>
        </w:rPr>
        <w:t>ა</w:t>
      </w:r>
      <w:r w:rsidRPr="006975F1">
        <w:rPr>
          <w:rFonts w:ascii="Sylfaen" w:eastAsia="TimesNewRoman" w:hAnsi="Sylfaen" w:cs="Times New Roman"/>
          <w:noProof/>
          <w:szCs w:val="24"/>
        </w:rPr>
        <w:t xml:space="preserve"> წარწერ</w:t>
      </w:r>
      <w:r w:rsidR="00E646C1" w:rsidRPr="006975F1">
        <w:rPr>
          <w:rFonts w:ascii="Sylfaen" w:eastAsia="TimesNewRoman" w:hAnsi="Sylfaen" w:cs="Times New Roman"/>
          <w:noProof/>
          <w:szCs w:val="24"/>
          <w:lang w:val="ka-GE"/>
        </w:rPr>
        <w:t>ა</w:t>
      </w:r>
      <w:r w:rsidRPr="006975F1">
        <w:rPr>
          <w:rFonts w:ascii="Sylfaen" w:eastAsia="TimesNewRoman" w:hAnsi="Sylfaen" w:cs="Times New Roman"/>
          <w:noProof/>
          <w:szCs w:val="24"/>
        </w:rPr>
        <w:t xml:space="preserve"> „100“, ხოლო მეორე მხარეს „DGR“.</w:t>
      </w:r>
      <w:r w:rsidRPr="006975F1">
        <w:rPr>
          <w:rFonts w:ascii="Sylfaen" w:eastAsia="TimesNewRoman" w:hAnsi="Sylfaen" w:cs="Times New Roman"/>
          <w:noProof/>
          <w:szCs w:val="24"/>
        </w:rPr>
        <w:br/>
      </w:r>
      <w:r w:rsidRPr="006975F1">
        <w:rPr>
          <w:rFonts w:ascii="Sylfaen" w:eastAsia="TimesNewRoman" w:hAnsi="Sylfaen" w:cs="Times New Roman"/>
          <w:noProof/>
          <w:szCs w:val="24"/>
          <w:lang w:val="ka-GE"/>
        </w:rPr>
        <w:t>დეგრა შეიცავს ლაქტოზ</w:t>
      </w:r>
      <w:r w:rsidR="00E646C1" w:rsidRPr="006975F1">
        <w:rPr>
          <w:rFonts w:ascii="Sylfaen" w:eastAsia="TimesNewRoman" w:hAnsi="Sylfaen" w:cs="Times New Roman"/>
          <w:noProof/>
          <w:szCs w:val="24"/>
          <w:lang w:val="ka-GE"/>
        </w:rPr>
        <w:t>ა</w:t>
      </w:r>
      <w:r w:rsidRPr="006975F1">
        <w:rPr>
          <w:rFonts w:ascii="Sylfaen" w:eastAsia="TimesNewRoman" w:hAnsi="Sylfaen" w:cs="Times New Roman"/>
          <w:noProof/>
          <w:szCs w:val="24"/>
          <w:lang w:val="ka-GE"/>
        </w:rPr>
        <w:t>ს მონოჰიდრატს (მიღებული რძისგან).</w:t>
      </w:r>
    </w:p>
    <w:p w14:paraId="2D96BBFD" w14:textId="303C2D96" w:rsidR="004B70A9" w:rsidRPr="006975F1" w:rsidRDefault="00580A41" w:rsidP="006975F1">
      <w:pPr>
        <w:pStyle w:val="ListParagraph"/>
        <w:numPr>
          <w:ilvl w:val="0"/>
          <w:numId w:val="30"/>
        </w:numPr>
        <w:tabs>
          <w:tab w:val="left" w:pos="284"/>
          <w:tab w:val="left" w:pos="567"/>
        </w:tabs>
        <w:autoSpaceDE w:val="0"/>
        <w:autoSpaceDN w:val="0"/>
        <w:adjustRightInd w:val="0"/>
        <w:ind w:left="90" w:hanging="90"/>
        <w:rPr>
          <w:rFonts w:ascii="Sylfaen" w:eastAsia="TimesNewRoman" w:hAnsi="Sylfaen" w:cs="Times New Roman"/>
          <w:noProof/>
          <w:szCs w:val="24"/>
        </w:rPr>
      </w:pPr>
      <w:r w:rsidRPr="006975F1">
        <w:rPr>
          <w:rFonts w:ascii="Sylfaen" w:eastAsia="TimesNewRoman" w:hAnsi="Sylfaen" w:cs="Times New Roman"/>
          <w:noProof/>
          <w:szCs w:val="24"/>
          <w:lang w:val="ka-GE"/>
        </w:rPr>
        <w:t>დეგრა მიეკუთვნება მედიკამენტების ჯგუფს, რომელსაც ფოსფოდიესთერაზას ტიპი 5 (PDE5) ინჰიბიტორები ეწოდება. ის მოქმედებს პენისში სისხლძარღვების მოდუნებით, რაც სისხლს საშუალებას აძლევს, სექსუალური აღგზნების დროს მიედინებოდეს</w:t>
      </w:r>
      <w:r w:rsidR="00E646C1" w:rsidRPr="006975F1">
        <w:rPr>
          <w:rFonts w:ascii="Sylfaen" w:eastAsia="TimesNewRoman" w:hAnsi="Sylfaen" w:cs="Times New Roman"/>
          <w:noProof/>
          <w:szCs w:val="24"/>
          <w:lang w:val="ka-GE"/>
        </w:rPr>
        <w:t xml:space="preserve"> პენისისკენ</w:t>
      </w:r>
      <w:r w:rsidRPr="006975F1">
        <w:rPr>
          <w:rFonts w:ascii="Sylfaen" w:eastAsia="TimesNewRoman" w:hAnsi="Sylfaen" w:cs="Times New Roman"/>
          <w:noProof/>
          <w:szCs w:val="24"/>
          <w:lang w:val="ka-GE"/>
        </w:rPr>
        <w:t>.</w:t>
      </w:r>
    </w:p>
    <w:p w14:paraId="3E0E846B" w14:textId="4B74B529" w:rsidR="00580A41" w:rsidRPr="006975F1" w:rsidRDefault="00580A41" w:rsidP="006975F1">
      <w:pPr>
        <w:pStyle w:val="ListParagraph"/>
        <w:numPr>
          <w:ilvl w:val="0"/>
          <w:numId w:val="30"/>
        </w:numPr>
        <w:tabs>
          <w:tab w:val="left" w:pos="284"/>
          <w:tab w:val="left" w:pos="567"/>
        </w:tabs>
        <w:autoSpaceDE w:val="0"/>
        <w:autoSpaceDN w:val="0"/>
        <w:adjustRightInd w:val="0"/>
        <w:ind w:left="90" w:hanging="90"/>
        <w:rPr>
          <w:rFonts w:ascii="Sylfaen" w:eastAsia="TimesNewRoman" w:hAnsi="Sylfaen" w:cs="Times New Roman"/>
          <w:noProof/>
          <w:szCs w:val="24"/>
        </w:rPr>
      </w:pPr>
      <w:r w:rsidRPr="006975F1">
        <w:rPr>
          <w:rFonts w:ascii="Sylfaen" w:eastAsia="TimesNewRoman" w:hAnsi="Sylfaen" w:cs="Times New Roman"/>
          <w:noProof/>
          <w:szCs w:val="24"/>
          <w:lang w:val="ka-GE"/>
        </w:rPr>
        <w:t>დეგრა ერექციის მიღწევაში მხოლოდ სექსუალური სტიმულაციის შემთხვევაში დაგეხმარებათ. დეგრა არ უნდა მიიღოთ, თუ არ გაქვთ ერექციული დისფუნქცია. ერექციული დისფუნქცია არის ის, როდესაც მამაკაცს არ შეუძლია სექსუალური აქტივობისთვის შესაფერისი მყარი, ერექციის მქონე პენისის მიღწევა ან შენარჩუნება. დეგრა არ არის განკუთვნილი ქალებისთვის.</w:t>
      </w:r>
    </w:p>
    <w:p w14:paraId="52942DFA" w14:textId="77777777" w:rsidR="00580A41" w:rsidRPr="006975F1" w:rsidRDefault="00580A41" w:rsidP="00580A41">
      <w:pPr>
        <w:pStyle w:val="ListParagraph"/>
        <w:tabs>
          <w:tab w:val="left" w:pos="284"/>
          <w:tab w:val="left" w:pos="567"/>
        </w:tabs>
        <w:autoSpaceDE w:val="0"/>
        <w:autoSpaceDN w:val="0"/>
        <w:adjustRightInd w:val="0"/>
        <w:rPr>
          <w:rFonts w:ascii="Sylfaen" w:eastAsia="TimesNewRoman" w:hAnsi="Sylfaen" w:cs="Times New Roman"/>
          <w:noProof/>
          <w:szCs w:val="24"/>
        </w:rPr>
      </w:pPr>
    </w:p>
    <w:p w14:paraId="7DB63318" w14:textId="6ECA4221" w:rsidR="004023EC" w:rsidRPr="006975F1" w:rsidRDefault="00D33A9A" w:rsidP="00155E41">
      <w:pPr>
        <w:pStyle w:val="ListParagraph"/>
        <w:numPr>
          <w:ilvl w:val="0"/>
          <w:numId w:val="4"/>
        </w:numPr>
        <w:tabs>
          <w:tab w:val="left" w:pos="284"/>
          <w:tab w:val="left" w:pos="567"/>
        </w:tabs>
        <w:ind w:left="0" w:firstLine="0"/>
        <w:rPr>
          <w:rFonts w:ascii="Sylfaen" w:hAnsi="Sylfaen" w:cs="Times New Roman"/>
          <w:b/>
          <w:bCs/>
          <w:noProof/>
          <w:szCs w:val="24"/>
        </w:rPr>
      </w:pPr>
      <w:r w:rsidRPr="006975F1">
        <w:rPr>
          <w:rFonts w:ascii="Sylfaen" w:hAnsi="Sylfaen" w:cs="Sylfaen"/>
          <w:b/>
          <w:bCs/>
          <w:noProof/>
          <w:szCs w:val="24"/>
        </w:rPr>
        <w:lastRenderedPageBreak/>
        <w:t>რა</w:t>
      </w:r>
      <w:r w:rsidRPr="006975F1">
        <w:rPr>
          <w:rFonts w:ascii="Sylfaen" w:hAnsi="Sylfaen" w:cs="Times New Roman"/>
          <w:b/>
          <w:bCs/>
          <w:noProof/>
          <w:szCs w:val="24"/>
        </w:rPr>
        <w:t xml:space="preserve"> </w:t>
      </w:r>
      <w:r w:rsidRPr="006975F1">
        <w:rPr>
          <w:rFonts w:ascii="Sylfaen" w:hAnsi="Sylfaen" w:cs="Sylfaen"/>
          <w:b/>
          <w:bCs/>
          <w:noProof/>
          <w:szCs w:val="24"/>
        </w:rPr>
        <w:t>უნდა</w:t>
      </w:r>
      <w:r w:rsidRPr="006975F1">
        <w:rPr>
          <w:rFonts w:ascii="Sylfaen" w:hAnsi="Sylfaen" w:cs="Times New Roman"/>
          <w:b/>
          <w:bCs/>
          <w:noProof/>
          <w:szCs w:val="24"/>
        </w:rPr>
        <w:t xml:space="preserve"> </w:t>
      </w:r>
      <w:r w:rsidRPr="006975F1">
        <w:rPr>
          <w:rFonts w:ascii="Sylfaen" w:hAnsi="Sylfaen" w:cs="Sylfaen"/>
          <w:b/>
          <w:bCs/>
          <w:noProof/>
          <w:szCs w:val="24"/>
        </w:rPr>
        <w:t>იცოდეთ</w:t>
      </w:r>
      <w:r w:rsidRPr="006975F1">
        <w:rPr>
          <w:rFonts w:ascii="Sylfaen" w:hAnsi="Sylfaen" w:cs="Times New Roman"/>
          <w:b/>
          <w:bCs/>
          <w:noProof/>
          <w:szCs w:val="24"/>
        </w:rPr>
        <w:t xml:space="preserve"> </w:t>
      </w:r>
      <w:r w:rsidR="00580A41" w:rsidRPr="006975F1">
        <w:rPr>
          <w:rFonts w:ascii="Sylfaen" w:hAnsi="Sylfaen" w:cs="Sylfaen"/>
          <w:b/>
          <w:bCs/>
          <w:noProof/>
          <w:szCs w:val="24"/>
          <w:lang w:val="ka-GE"/>
        </w:rPr>
        <w:t>დეგრას</w:t>
      </w:r>
      <w:r w:rsidRPr="006975F1">
        <w:rPr>
          <w:rFonts w:ascii="Sylfaen" w:hAnsi="Sylfaen" w:cs="Times New Roman"/>
          <w:b/>
          <w:bCs/>
          <w:noProof/>
          <w:szCs w:val="24"/>
        </w:rPr>
        <w:t xml:space="preserve"> </w:t>
      </w:r>
      <w:r w:rsidRPr="006975F1">
        <w:rPr>
          <w:rFonts w:ascii="Sylfaen" w:hAnsi="Sylfaen" w:cs="Sylfaen"/>
          <w:b/>
          <w:bCs/>
          <w:noProof/>
          <w:szCs w:val="24"/>
        </w:rPr>
        <w:t>გამოყენებამდე</w:t>
      </w:r>
    </w:p>
    <w:p w14:paraId="642537A4" w14:textId="52C5F8AD" w:rsidR="00CC5DCF" w:rsidRPr="006975F1" w:rsidRDefault="00580A41" w:rsidP="00580A41">
      <w:pPr>
        <w:tabs>
          <w:tab w:val="left" w:pos="567"/>
        </w:tabs>
        <w:autoSpaceDE w:val="0"/>
        <w:autoSpaceDN w:val="0"/>
        <w:adjustRightInd w:val="0"/>
        <w:rPr>
          <w:rFonts w:ascii="Sylfaen" w:hAnsi="Sylfaen" w:cs="Times New Roman"/>
          <w:noProof/>
          <w:szCs w:val="24"/>
        </w:rPr>
      </w:pPr>
      <w:r w:rsidRPr="006975F1">
        <w:rPr>
          <w:rFonts w:ascii="Sylfaen" w:hAnsi="Sylfaen" w:cs="Times New Roman"/>
          <w:noProof/>
          <w:szCs w:val="24"/>
        </w:rPr>
        <w:t xml:space="preserve">ერექციული დისფუნქციის, პოტენციური გამომწვევი მიზეზებისა და შესაბამისი მკურნალობის დასადგენად, </w:t>
      </w:r>
      <w:r w:rsidR="00CC5DCF" w:rsidRPr="006975F1">
        <w:rPr>
          <w:rFonts w:ascii="Sylfaen" w:hAnsi="Sylfaen" w:cs="Times New Roman"/>
          <w:noProof/>
          <w:szCs w:val="24"/>
        </w:rPr>
        <w:t>ექიმმა უნდა იცოდეს თქვენს მიერ მიღებული ყველა მედიკამენტის და თქვენი ნებისმიერი სამედიცინო მდგომარეობის შესახებ.</w:t>
      </w:r>
    </w:p>
    <w:p w14:paraId="575096F6" w14:textId="0FE1F279" w:rsidR="00580A41" w:rsidRDefault="00580A41" w:rsidP="00580A41">
      <w:pPr>
        <w:tabs>
          <w:tab w:val="left" w:pos="567"/>
        </w:tabs>
        <w:autoSpaceDE w:val="0"/>
        <w:autoSpaceDN w:val="0"/>
        <w:adjustRightInd w:val="0"/>
        <w:rPr>
          <w:rFonts w:ascii="Sylfaen" w:hAnsi="Sylfaen" w:cs="Times New Roman"/>
          <w:noProof/>
          <w:szCs w:val="24"/>
        </w:rPr>
      </w:pPr>
      <w:r w:rsidRPr="006975F1">
        <w:rPr>
          <w:rFonts w:ascii="Sylfaen" w:hAnsi="Sylfaen" w:cs="Times New Roman"/>
          <w:noProof/>
          <w:szCs w:val="24"/>
        </w:rPr>
        <w:t xml:space="preserve">სექსუალურ აქტივობასთან დაკავშირებულია გულის </w:t>
      </w:r>
      <w:r w:rsidR="00CC5DCF" w:rsidRPr="006975F1">
        <w:rPr>
          <w:rFonts w:ascii="Sylfaen" w:hAnsi="Sylfaen" w:cs="Times New Roman"/>
          <w:noProof/>
          <w:szCs w:val="24"/>
          <w:lang w:val="ka-GE"/>
        </w:rPr>
        <w:t xml:space="preserve">მხრივ </w:t>
      </w:r>
      <w:r w:rsidRPr="006975F1">
        <w:rPr>
          <w:rFonts w:ascii="Sylfaen" w:hAnsi="Sylfaen" w:cs="Times New Roman"/>
          <w:noProof/>
          <w:szCs w:val="24"/>
        </w:rPr>
        <w:t>გარკვეული რისკი. ამიტომ, ერექციული დისფუნქციის მკურნალობის დაწყებამდე ექიმმა უნდა შეამოწმოს თქვენი გულ-სისხლძარღვთა მდგომარეობა.</w:t>
      </w:r>
    </w:p>
    <w:p w14:paraId="105EBB6A" w14:textId="77777777" w:rsidR="006975F1" w:rsidRPr="006975F1" w:rsidRDefault="006975F1" w:rsidP="00580A41">
      <w:pPr>
        <w:tabs>
          <w:tab w:val="left" w:pos="567"/>
        </w:tabs>
        <w:autoSpaceDE w:val="0"/>
        <w:autoSpaceDN w:val="0"/>
        <w:adjustRightInd w:val="0"/>
        <w:rPr>
          <w:rFonts w:ascii="Sylfaen" w:hAnsi="Sylfaen" w:cs="Times New Roman"/>
          <w:noProof/>
          <w:szCs w:val="24"/>
        </w:rPr>
      </w:pPr>
    </w:p>
    <w:p w14:paraId="582917B2" w14:textId="5C1AF53E" w:rsidR="00580A41" w:rsidRPr="006975F1" w:rsidRDefault="00580A41" w:rsidP="00580A41">
      <w:pPr>
        <w:tabs>
          <w:tab w:val="left" w:pos="567"/>
        </w:tabs>
        <w:autoSpaceDE w:val="0"/>
        <w:autoSpaceDN w:val="0"/>
        <w:adjustRightInd w:val="0"/>
        <w:rPr>
          <w:rFonts w:ascii="Sylfaen" w:hAnsi="Sylfaen" w:cs="Times New Roman"/>
          <w:b/>
          <w:bCs/>
          <w:noProof/>
          <w:szCs w:val="24"/>
          <w:lang w:val="ka-GE"/>
        </w:rPr>
      </w:pPr>
      <w:r w:rsidRPr="006975F1">
        <w:rPr>
          <w:rFonts w:ascii="Sylfaen" w:hAnsi="Sylfaen" w:cs="Times New Roman"/>
          <w:b/>
          <w:bCs/>
          <w:noProof/>
          <w:szCs w:val="24"/>
        </w:rPr>
        <w:t xml:space="preserve">არ მიიღოთ </w:t>
      </w:r>
      <w:r w:rsidRPr="006975F1">
        <w:rPr>
          <w:rFonts w:ascii="Sylfaen" w:hAnsi="Sylfaen" w:cs="Times New Roman"/>
          <w:b/>
          <w:bCs/>
          <w:noProof/>
          <w:szCs w:val="24"/>
          <w:lang w:val="ka-GE"/>
        </w:rPr>
        <w:t>დეგრა</w:t>
      </w:r>
    </w:p>
    <w:p w14:paraId="3DDF9A16" w14:textId="4D8C1C38" w:rsidR="00580A41" w:rsidRPr="006975F1" w:rsidRDefault="005C2E49" w:rsidP="00CC5DCF">
      <w:pPr>
        <w:pStyle w:val="ListParagraph"/>
        <w:numPr>
          <w:ilvl w:val="0"/>
          <w:numId w:val="31"/>
        </w:numPr>
        <w:tabs>
          <w:tab w:val="left" w:pos="567"/>
        </w:tabs>
        <w:autoSpaceDE w:val="0"/>
        <w:autoSpaceDN w:val="0"/>
        <w:adjustRightInd w:val="0"/>
        <w:ind w:left="270" w:hanging="270"/>
        <w:rPr>
          <w:rFonts w:ascii="Sylfaen" w:hAnsi="Sylfaen" w:cs="Times New Roman"/>
          <w:noProof/>
          <w:szCs w:val="24"/>
          <w:lang w:val="ka-GE"/>
        </w:rPr>
      </w:pPr>
      <w:r w:rsidRPr="006975F1">
        <w:rPr>
          <w:rFonts w:ascii="Sylfaen" w:hAnsi="Sylfaen" w:cs="Times New Roman"/>
          <w:noProof/>
          <w:szCs w:val="24"/>
          <w:lang w:val="ka-GE"/>
        </w:rPr>
        <w:t>თუ გაქვთ ალერგია (ჰიპერმგრძნობელობა) სილდენაფილის, დეგრას აქტიური ნივთიერების ან ამ პრეპარატის სხვა რომელიმე ინგრედიენტის მიმართ;</w:t>
      </w:r>
    </w:p>
    <w:p w14:paraId="5287A968" w14:textId="41ED10D0" w:rsidR="005C2E49" w:rsidRPr="006975F1" w:rsidRDefault="00CC5DCF" w:rsidP="00CC5DCF">
      <w:pPr>
        <w:pStyle w:val="ListParagraph"/>
        <w:numPr>
          <w:ilvl w:val="0"/>
          <w:numId w:val="31"/>
        </w:numPr>
        <w:tabs>
          <w:tab w:val="left" w:pos="567"/>
        </w:tabs>
        <w:autoSpaceDE w:val="0"/>
        <w:autoSpaceDN w:val="0"/>
        <w:adjustRightInd w:val="0"/>
        <w:ind w:left="270" w:hanging="270"/>
        <w:rPr>
          <w:rFonts w:ascii="Sylfaen" w:hAnsi="Sylfaen" w:cs="Times New Roman"/>
          <w:noProof/>
          <w:szCs w:val="24"/>
          <w:lang w:val="ka-GE"/>
        </w:rPr>
      </w:pPr>
      <w:r w:rsidRPr="006975F1">
        <w:rPr>
          <w:rFonts w:ascii="Sylfaen" w:hAnsi="Sylfaen" w:cs="Times New Roman"/>
          <w:noProof/>
          <w:szCs w:val="24"/>
          <w:lang w:val="ka-GE"/>
        </w:rPr>
        <w:t xml:space="preserve">არ მიიღოთ დეგრა, </w:t>
      </w:r>
      <w:r w:rsidR="005C2E49" w:rsidRPr="006975F1">
        <w:rPr>
          <w:rFonts w:ascii="Sylfaen" w:hAnsi="Sylfaen" w:cs="Times New Roman"/>
          <w:noProof/>
          <w:szCs w:val="24"/>
          <w:lang w:val="ka-GE"/>
        </w:rPr>
        <w:t>თუ იყენებთ აზოტის ოქსიდის დონორებად ცნობილ რომელიმე მედიკამენტს, როგორიცაა ამილ ნიტრიტი ან ბუტილ ნიტრიტი, ან ნიტრატის შემცველს (ნიტროგლიცერინი, იზოსორბიდის მონონიტრატი, იზოსორბიდის ნიტრატი, პენტაერითრიტოლ ტეტრანიტრატი, ერითრიტოლ ტეტრანიტრატი, იზოსორბიდის დინიტრატი/ფენობარბიტალი). ეს მედიკამენტები ხშირად გამოიყენება გულის დაავადების (სტენოკარდიის) სამკურნალოდ, რომელიც ვლინდება გულმკერდის ტკივილით. დეგრამ შეიძლება გამოიწვიოს ამ მედიკამენტების ეფექტის სერიოზული გაძლიერება. თუ იღებთ ამ პრეპარატებიდან ერთ-ერთს, აცნობეთ ექიმს. თუ არ ხართ დარწმუნებული, მიმართეთ ექიმს ან ფარმაცევტს.</w:t>
      </w:r>
    </w:p>
    <w:p w14:paraId="6F78268D" w14:textId="65D4D15E" w:rsidR="005C2E49" w:rsidRPr="006975F1" w:rsidRDefault="005C2E49" w:rsidP="00CC5DCF">
      <w:pPr>
        <w:pStyle w:val="ListParagraph"/>
        <w:numPr>
          <w:ilvl w:val="0"/>
          <w:numId w:val="31"/>
        </w:numPr>
        <w:tabs>
          <w:tab w:val="left" w:pos="567"/>
        </w:tabs>
        <w:autoSpaceDE w:val="0"/>
        <w:autoSpaceDN w:val="0"/>
        <w:adjustRightInd w:val="0"/>
        <w:ind w:left="270" w:hanging="270"/>
        <w:rPr>
          <w:rFonts w:ascii="Sylfaen" w:hAnsi="Sylfaen" w:cs="Times New Roman"/>
          <w:noProof/>
          <w:szCs w:val="24"/>
          <w:lang w:val="ka-GE"/>
        </w:rPr>
      </w:pPr>
      <w:r w:rsidRPr="006975F1">
        <w:rPr>
          <w:rFonts w:ascii="Sylfaen" w:hAnsi="Sylfaen" w:cs="Times New Roman"/>
          <w:noProof/>
          <w:szCs w:val="24"/>
          <w:lang w:val="ka-GE"/>
        </w:rPr>
        <w:t>თუ იღებთ რიოციგუატს. ეს პრეპარატი გამოიყენება ფილტვის არტერიული ჰიპერტენზიის (ანუ ფილტვებში მაღალი არტერიული წნევა) და ქრონიკული თრომბოემბოლიური ფილტვის ჰიპერტენზიის (ანუ ფილტვებში სისხლის შედედების შედეგად გამოწვეული მაღალი არტერიული წნევა) სამკურნალოდ. PDE5 ინჰიბიტორები, როგორიცაა დეგრა, აძლიერებენ ამ პრეპარატის ჰიპოტენზიურ ეფექტს. თუ იღებთ რიოციგუატს ან არ ხართ დარწმუნებული, აცნობეთ ექიმს.</w:t>
      </w:r>
    </w:p>
    <w:p w14:paraId="7869DE95" w14:textId="49C188EB" w:rsidR="005C2E49" w:rsidRPr="006975F1" w:rsidRDefault="005C2E49" w:rsidP="00CC5DCF">
      <w:pPr>
        <w:pStyle w:val="ListParagraph"/>
        <w:numPr>
          <w:ilvl w:val="0"/>
          <w:numId w:val="31"/>
        </w:numPr>
        <w:tabs>
          <w:tab w:val="left" w:pos="567"/>
        </w:tabs>
        <w:autoSpaceDE w:val="0"/>
        <w:autoSpaceDN w:val="0"/>
        <w:adjustRightInd w:val="0"/>
        <w:ind w:left="270" w:hanging="270"/>
        <w:rPr>
          <w:rFonts w:ascii="Sylfaen" w:hAnsi="Sylfaen" w:cs="Times New Roman"/>
          <w:noProof/>
          <w:szCs w:val="24"/>
          <w:lang w:val="ka-GE"/>
        </w:rPr>
      </w:pPr>
      <w:r w:rsidRPr="006975F1">
        <w:rPr>
          <w:rFonts w:ascii="Sylfaen" w:hAnsi="Sylfaen" w:cs="Times New Roman"/>
          <w:noProof/>
          <w:szCs w:val="24"/>
          <w:lang w:val="ka-GE"/>
        </w:rPr>
        <w:t xml:space="preserve">თუ გაქვთ </w:t>
      </w:r>
      <w:r w:rsidR="00CC5DCF" w:rsidRPr="006975F1">
        <w:rPr>
          <w:rFonts w:ascii="Sylfaen" w:hAnsi="Sylfaen" w:cs="Times New Roman"/>
          <w:noProof/>
          <w:szCs w:val="24"/>
          <w:lang w:val="ka-GE"/>
        </w:rPr>
        <w:t xml:space="preserve">სიბრმავე </w:t>
      </w:r>
      <w:r w:rsidRPr="006975F1">
        <w:rPr>
          <w:rFonts w:ascii="Sylfaen" w:hAnsi="Sylfaen" w:cs="Times New Roman"/>
          <w:noProof/>
          <w:szCs w:val="24"/>
          <w:lang w:val="ka-GE"/>
        </w:rPr>
        <w:t>ან გაქვთ მხედველობის დარღვევა არაარტერიული წინა იშემიური მხედველობის ნერვის ნეიროპათიი</w:t>
      </w:r>
      <w:r w:rsidR="00CC5DCF" w:rsidRPr="006975F1">
        <w:rPr>
          <w:rFonts w:ascii="Sylfaen" w:hAnsi="Sylfaen" w:cs="Times New Roman"/>
          <w:noProof/>
          <w:szCs w:val="24"/>
          <w:lang w:val="ka-GE"/>
        </w:rPr>
        <w:t>თ</w:t>
      </w:r>
      <w:r w:rsidRPr="006975F1">
        <w:rPr>
          <w:rFonts w:ascii="Sylfaen" w:hAnsi="Sylfaen" w:cs="Times New Roman"/>
          <w:noProof/>
          <w:szCs w:val="24"/>
          <w:lang w:val="ka-GE"/>
        </w:rPr>
        <w:t xml:space="preserve"> (NAION).</w:t>
      </w:r>
    </w:p>
    <w:p w14:paraId="50CC056A" w14:textId="73D5CD0F" w:rsidR="005C2E49" w:rsidRPr="006975F1" w:rsidRDefault="005C2E49" w:rsidP="00CC5DCF">
      <w:pPr>
        <w:pStyle w:val="ListParagraph"/>
        <w:numPr>
          <w:ilvl w:val="0"/>
          <w:numId w:val="31"/>
        </w:numPr>
        <w:tabs>
          <w:tab w:val="left" w:pos="567"/>
        </w:tabs>
        <w:autoSpaceDE w:val="0"/>
        <w:autoSpaceDN w:val="0"/>
        <w:adjustRightInd w:val="0"/>
        <w:ind w:left="270" w:hanging="270"/>
        <w:rPr>
          <w:rFonts w:ascii="Sylfaen" w:hAnsi="Sylfaen" w:cs="Times New Roman"/>
          <w:noProof/>
          <w:szCs w:val="24"/>
          <w:lang w:val="ka-GE"/>
        </w:rPr>
      </w:pPr>
      <w:r w:rsidRPr="006975F1">
        <w:rPr>
          <w:rFonts w:ascii="Sylfaen" w:hAnsi="Sylfaen" w:cs="Times New Roman"/>
          <w:noProof/>
          <w:szCs w:val="24"/>
          <w:lang w:val="ka-GE"/>
        </w:rPr>
        <w:t>თუ გულის პრობლემები გაქვთ, ექიმმა ყურადღებით უნდა შეამოწმოს, შეუძლია თუ არა თქვენს გულს სექსუალური აქტივობის დამატებითი დატვირთვის ატანა.</w:t>
      </w:r>
    </w:p>
    <w:p w14:paraId="70FEAA64" w14:textId="187CF2E2" w:rsidR="005C2E49" w:rsidRPr="006975F1" w:rsidRDefault="005C2E49" w:rsidP="00CC5DCF">
      <w:pPr>
        <w:pStyle w:val="ListParagraph"/>
        <w:numPr>
          <w:ilvl w:val="0"/>
          <w:numId w:val="31"/>
        </w:numPr>
        <w:tabs>
          <w:tab w:val="left" w:pos="567"/>
        </w:tabs>
        <w:autoSpaceDE w:val="0"/>
        <w:autoSpaceDN w:val="0"/>
        <w:adjustRightInd w:val="0"/>
        <w:ind w:left="270" w:hanging="270"/>
        <w:rPr>
          <w:rFonts w:ascii="Sylfaen" w:hAnsi="Sylfaen" w:cs="Times New Roman"/>
          <w:noProof/>
          <w:szCs w:val="24"/>
          <w:lang w:val="ka-GE"/>
        </w:rPr>
      </w:pPr>
      <w:r w:rsidRPr="006975F1">
        <w:rPr>
          <w:rFonts w:ascii="Sylfaen" w:hAnsi="Sylfaen" w:cs="Times New Roman"/>
          <w:noProof/>
          <w:szCs w:val="24"/>
          <w:lang w:val="ka-GE"/>
        </w:rPr>
        <w:t xml:space="preserve">თუ გაქვთ გულის ან ღვიძლის </w:t>
      </w:r>
      <w:r w:rsidR="00CC5DCF" w:rsidRPr="006975F1">
        <w:rPr>
          <w:rFonts w:ascii="Sylfaen" w:hAnsi="Sylfaen" w:cs="Times New Roman"/>
          <w:noProof/>
          <w:szCs w:val="24"/>
          <w:lang w:val="ka-GE"/>
        </w:rPr>
        <w:t xml:space="preserve">სერიოზული </w:t>
      </w:r>
      <w:r w:rsidRPr="006975F1">
        <w:rPr>
          <w:rFonts w:ascii="Sylfaen" w:hAnsi="Sylfaen" w:cs="Times New Roman"/>
          <w:noProof/>
          <w:szCs w:val="24"/>
          <w:lang w:val="ka-GE"/>
        </w:rPr>
        <w:t>პრობლემა</w:t>
      </w:r>
    </w:p>
    <w:p w14:paraId="58F68DA6" w14:textId="6CA070FF" w:rsidR="005C2E49" w:rsidRPr="006975F1" w:rsidRDefault="005C2E49" w:rsidP="00CC5DCF">
      <w:pPr>
        <w:pStyle w:val="ListParagraph"/>
        <w:numPr>
          <w:ilvl w:val="0"/>
          <w:numId w:val="31"/>
        </w:numPr>
        <w:tabs>
          <w:tab w:val="left" w:pos="567"/>
        </w:tabs>
        <w:autoSpaceDE w:val="0"/>
        <w:autoSpaceDN w:val="0"/>
        <w:adjustRightInd w:val="0"/>
        <w:ind w:left="270" w:hanging="270"/>
        <w:rPr>
          <w:rFonts w:ascii="Sylfaen" w:hAnsi="Sylfaen" w:cs="Times New Roman"/>
          <w:noProof/>
          <w:szCs w:val="24"/>
          <w:lang w:val="ka-GE"/>
        </w:rPr>
      </w:pPr>
      <w:r w:rsidRPr="006975F1">
        <w:rPr>
          <w:rFonts w:ascii="Sylfaen" w:hAnsi="Sylfaen" w:cs="Times New Roman"/>
          <w:noProof/>
          <w:szCs w:val="24"/>
          <w:lang w:val="ka-GE"/>
        </w:rPr>
        <w:t>თუ ცოტა ხნის წინ გადაიტანეთ ინსულტი ან გულის შეტევა ან გაქვთ დაბალი არტერიული წნევა</w:t>
      </w:r>
    </w:p>
    <w:p w14:paraId="62CCDF5A" w14:textId="6437CA06" w:rsidR="005C2E49" w:rsidRPr="006975F1" w:rsidRDefault="005C2E49" w:rsidP="00CC5DCF">
      <w:pPr>
        <w:pStyle w:val="ListParagraph"/>
        <w:numPr>
          <w:ilvl w:val="0"/>
          <w:numId w:val="31"/>
        </w:numPr>
        <w:tabs>
          <w:tab w:val="left" w:pos="567"/>
        </w:tabs>
        <w:autoSpaceDE w:val="0"/>
        <w:autoSpaceDN w:val="0"/>
        <w:adjustRightInd w:val="0"/>
        <w:ind w:left="270" w:hanging="270"/>
        <w:rPr>
          <w:rFonts w:ascii="Sylfaen" w:hAnsi="Sylfaen" w:cs="Times New Roman"/>
          <w:noProof/>
          <w:szCs w:val="24"/>
          <w:lang w:val="ka-GE"/>
        </w:rPr>
      </w:pPr>
      <w:r w:rsidRPr="006975F1">
        <w:rPr>
          <w:rFonts w:ascii="Sylfaen" w:hAnsi="Sylfaen" w:cs="Times New Roman"/>
          <w:noProof/>
          <w:szCs w:val="24"/>
          <w:lang w:val="ka-GE"/>
        </w:rPr>
        <w:t>თუ გაქვთ თვალის იშვიათი მემკვიდრეობითი დაავადებები, როგორიცაა რეტინიტი პიგმენტოზა.</w:t>
      </w:r>
    </w:p>
    <w:p w14:paraId="2F4F8513" w14:textId="77777777" w:rsidR="00580A41" w:rsidRPr="006975F1" w:rsidRDefault="00580A41" w:rsidP="00580A41">
      <w:pPr>
        <w:tabs>
          <w:tab w:val="left" w:pos="567"/>
        </w:tabs>
        <w:autoSpaceDE w:val="0"/>
        <w:autoSpaceDN w:val="0"/>
        <w:adjustRightInd w:val="0"/>
        <w:rPr>
          <w:rFonts w:ascii="Sylfaen" w:eastAsia="Calibri" w:hAnsi="Sylfaen" w:cs="Times New Roman"/>
          <w:noProof/>
          <w:szCs w:val="24"/>
        </w:rPr>
      </w:pPr>
    </w:p>
    <w:p w14:paraId="3ABA07D9" w14:textId="2CAF1C6A" w:rsidR="005C2E49" w:rsidRPr="006975F1" w:rsidRDefault="005C2E49" w:rsidP="005C2E49">
      <w:pPr>
        <w:tabs>
          <w:tab w:val="left" w:pos="567"/>
        </w:tabs>
        <w:autoSpaceDE w:val="0"/>
        <w:autoSpaceDN w:val="0"/>
        <w:adjustRightInd w:val="0"/>
        <w:rPr>
          <w:rFonts w:ascii="Sylfaen" w:eastAsia="Calibri" w:hAnsi="Sylfaen" w:cs="Times New Roman"/>
          <w:bCs/>
          <w:noProof/>
          <w:szCs w:val="24"/>
          <w:lang w:val="ka-GE"/>
        </w:rPr>
      </w:pPr>
      <w:r w:rsidRPr="006975F1">
        <w:rPr>
          <w:rFonts w:ascii="Sylfaen" w:eastAsia="Calibri" w:hAnsi="Sylfaen" w:cs="Sylfaen"/>
          <w:b/>
          <w:noProof/>
          <w:szCs w:val="24"/>
        </w:rPr>
        <w:t>განსაკუთრებული სიფრთხილე გამოიჩინეთ დეგრას გამოყენებისას</w:t>
      </w:r>
      <w:r w:rsidR="00147EE1" w:rsidRPr="006975F1">
        <w:rPr>
          <w:rFonts w:ascii="Sylfaen" w:eastAsia="Calibri" w:hAnsi="Sylfaen" w:cs="Times New Roman"/>
          <w:bCs/>
          <w:noProof/>
          <w:szCs w:val="24"/>
          <w:lang w:val="ka-GE"/>
        </w:rPr>
        <w:t xml:space="preserve"> </w:t>
      </w:r>
    </w:p>
    <w:p w14:paraId="15421FFE" w14:textId="77777777" w:rsidR="00CC5DCF" w:rsidRPr="006975F1" w:rsidRDefault="00F97C88" w:rsidP="00B93AC6">
      <w:pPr>
        <w:pStyle w:val="ListParagraph"/>
        <w:numPr>
          <w:ilvl w:val="0"/>
          <w:numId w:val="32"/>
        </w:numPr>
        <w:tabs>
          <w:tab w:val="left" w:pos="270"/>
        </w:tabs>
        <w:ind w:left="270" w:hanging="270"/>
        <w:rPr>
          <w:rFonts w:ascii="Sylfaen" w:eastAsia="Calibri" w:hAnsi="Sylfaen" w:cs="Sylfaen"/>
          <w:bCs/>
          <w:noProof/>
          <w:szCs w:val="24"/>
        </w:rPr>
      </w:pPr>
      <w:r w:rsidRPr="006975F1">
        <w:rPr>
          <w:rFonts w:ascii="Sylfaen" w:eastAsia="Calibri" w:hAnsi="Sylfaen" w:cs="Sylfaen"/>
          <w:bCs/>
          <w:noProof/>
          <w:szCs w:val="24"/>
        </w:rPr>
        <w:t xml:space="preserve">დეგრას </w:t>
      </w:r>
      <w:r w:rsidR="00CC5DCF" w:rsidRPr="006975F1">
        <w:rPr>
          <w:rFonts w:ascii="Sylfaen" w:eastAsia="Calibri" w:hAnsi="Sylfaen" w:cs="Sylfaen"/>
          <w:bCs/>
          <w:noProof/>
          <w:szCs w:val="24"/>
        </w:rPr>
        <w:t>შეიძლება ჰქონდეს დროებითი ჰიპოტენზიური ეფექტი. ადამიანების უმეტესობაში ამას მცირე ან საერთოდ არანაირი მნიშვნელობა არ აქვს. თუმცა, განსაკუთრებით სექსუალურ აქტივობასთან შერწყმისას, ეს ეფექტები უნდა შეფასდეს ექიმის მიერ არტერიული წნევის დაქვეითების მიმართ მგრძნობიარე ადამიანებში, ასევე იმ ადამიანებში, რომლებსაც აქვთ იშვიათი მდგომარეობები, რომლებიც ხასიათდება გულის სისხლძარღვების ობსტრუქციით ან არტერიული წნევის კონტროლის მძიმე დარღვევით.</w:t>
      </w:r>
    </w:p>
    <w:p w14:paraId="39B3E68C" w14:textId="76F7A356" w:rsidR="000C16F9" w:rsidRPr="006975F1" w:rsidRDefault="000C16F9" w:rsidP="00B93AC6">
      <w:pPr>
        <w:pStyle w:val="ListParagraph"/>
        <w:numPr>
          <w:ilvl w:val="0"/>
          <w:numId w:val="32"/>
        </w:numPr>
        <w:tabs>
          <w:tab w:val="left" w:pos="270"/>
        </w:tabs>
        <w:ind w:left="270" w:hanging="270"/>
        <w:rPr>
          <w:rFonts w:ascii="Sylfaen" w:eastAsia="Calibri" w:hAnsi="Sylfaen" w:cs="Sylfaen"/>
          <w:bCs/>
          <w:noProof/>
          <w:szCs w:val="24"/>
        </w:rPr>
      </w:pPr>
      <w:r w:rsidRPr="006975F1">
        <w:rPr>
          <w:rFonts w:ascii="Sylfaen" w:eastAsia="Calibri" w:hAnsi="Sylfaen" w:cs="Sylfaen"/>
          <w:bCs/>
          <w:noProof/>
          <w:szCs w:val="24"/>
        </w:rPr>
        <w:t xml:space="preserve">თუ გაქვთ ნამგლისებრუჯრედოვანი ანემია (სისხლის წითელი უჯრედების დარღვევა), ლეიკემია (სისხლის უჯრედების კიბო), მრავლობითი მიელომა (ძვლის ტვინის კიბო) ან პენისის ნებისმიერი დაავადება ან დეფორმაცია. ამ მდგომარეობებმა </w:t>
      </w:r>
      <w:r w:rsidRPr="006975F1">
        <w:rPr>
          <w:rFonts w:ascii="Sylfaen" w:eastAsia="Calibri" w:hAnsi="Sylfaen" w:cs="Sylfaen"/>
          <w:bCs/>
          <w:noProof/>
          <w:szCs w:val="24"/>
        </w:rPr>
        <w:lastRenderedPageBreak/>
        <w:t>შეიძლება განსაკუთრებული სიფრთხილე მოითხოვოს ერექციული დისფუნქციის სამკურნალო პრეპარატების მიღებისას.</w:t>
      </w:r>
    </w:p>
    <w:p w14:paraId="5DAEC942" w14:textId="4BD932C8" w:rsidR="000C16F9" w:rsidRPr="006975F1" w:rsidRDefault="000C16F9" w:rsidP="00CC5DCF">
      <w:pPr>
        <w:pStyle w:val="ListParagraph"/>
        <w:numPr>
          <w:ilvl w:val="0"/>
          <w:numId w:val="32"/>
        </w:numPr>
        <w:tabs>
          <w:tab w:val="left" w:pos="270"/>
        </w:tabs>
        <w:ind w:left="270" w:hanging="270"/>
        <w:rPr>
          <w:rFonts w:ascii="Sylfaen" w:eastAsia="Calibri" w:hAnsi="Sylfaen" w:cs="Sylfaen"/>
          <w:bCs/>
          <w:noProof/>
          <w:szCs w:val="24"/>
        </w:rPr>
      </w:pPr>
      <w:r w:rsidRPr="006975F1">
        <w:rPr>
          <w:rFonts w:ascii="Sylfaen" w:eastAsia="Calibri" w:hAnsi="Sylfaen" w:cs="Sylfaen"/>
          <w:bCs/>
          <w:noProof/>
          <w:szCs w:val="24"/>
        </w:rPr>
        <w:t>თუ ამჟამად გაქვთ კუჭის წყლული ან სისხლდენის პრობლემები (მაგალითად, ჰემოფილია).</w:t>
      </w:r>
    </w:p>
    <w:p w14:paraId="44859E52" w14:textId="584BB3EF" w:rsidR="001D5A4A" w:rsidRPr="006975F1" w:rsidRDefault="001D5A4A" w:rsidP="00CC5DCF">
      <w:pPr>
        <w:pStyle w:val="ListParagraph"/>
        <w:numPr>
          <w:ilvl w:val="0"/>
          <w:numId w:val="32"/>
        </w:numPr>
        <w:tabs>
          <w:tab w:val="left" w:pos="270"/>
        </w:tabs>
        <w:ind w:left="270" w:hanging="270"/>
        <w:rPr>
          <w:rFonts w:ascii="Sylfaen" w:eastAsia="Calibri" w:hAnsi="Sylfaen" w:cs="Sylfaen"/>
          <w:bCs/>
          <w:noProof/>
          <w:szCs w:val="24"/>
        </w:rPr>
      </w:pPr>
      <w:r w:rsidRPr="006975F1">
        <w:rPr>
          <w:rFonts w:ascii="Sylfaen" w:eastAsia="Calibri" w:hAnsi="Sylfaen" w:cs="Sylfaen"/>
          <w:bCs/>
          <w:noProof/>
          <w:szCs w:val="24"/>
        </w:rPr>
        <w:t xml:space="preserve">თუ მხედველობის უეცარი დაქვეითება ან დაკარგვა შენიშნეთ, შეწყვიტეთ </w:t>
      </w:r>
      <w:r w:rsidRPr="006975F1">
        <w:rPr>
          <w:rFonts w:ascii="Sylfaen" w:eastAsia="Calibri" w:hAnsi="Sylfaen" w:cs="Sylfaen"/>
          <w:bCs/>
          <w:noProof/>
          <w:szCs w:val="24"/>
          <w:lang w:val="ka-GE"/>
        </w:rPr>
        <w:t>დეგრა</w:t>
      </w:r>
      <w:r w:rsidRPr="006975F1">
        <w:rPr>
          <w:rFonts w:ascii="Sylfaen" w:eastAsia="Calibri" w:hAnsi="Sylfaen" w:cs="Sylfaen"/>
          <w:bCs/>
          <w:noProof/>
          <w:szCs w:val="24"/>
        </w:rPr>
        <w:t>ს მიღება და დაუყოვნებლივ მიმართეთ ექიმს. ბადურის ვენის ოკლუზიის რისკი განსაკუთრებით იზრდება ხანდაზმულ პაციენტებში.</w:t>
      </w:r>
    </w:p>
    <w:p w14:paraId="784A9C91" w14:textId="41F69FA0" w:rsidR="001D5A4A" w:rsidRPr="006975F1" w:rsidRDefault="001D5A4A" w:rsidP="00CC5DCF">
      <w:pPr>
        <w:pStyle w:val="ListParagraph"/>
        <w:numPr>
          <w:ilvl w:val="0"/>
          <w:numId w:val="32"/>
        </w:numPr>
        <w:tabs>
          <w:tab w:val="left" w:pos="270"/>
        </w:tabs>
        <w:ind w:left="270" w:hanging="270"/>
        <w:rPr>
          <w:rFonts w:ascii="Sylfaen" w:eastAsia="Calibri" w:hAnsi="Sylfaen" w:cs="Sylfaen"/>
          <w:bCs/>
          <w:noProof/>
          <w:szCs w:val="24"/>
        </w:rPr>
      </w:pPr>
      <w:r w:rsidRPr="006975F1">
        <w:rPr>
          <w:rFonts w:ascii="Sylfaen" w:eastAsia="Calibri" w:hAnsi="Sylfaen" w:cs="Sylfaen"/>
          <w:bCs/>
          <w:noProof/>
          <w:szCs w:val="24"/>
        </w:rPr>
        <w:t xml:space="preserve">თუ სმენის უეცარი დაქვეითება ან დაკარგვა შენიშნეთ, შეწყვიტეთ </w:t>
      </w:r>
      <w:r w:rsidRPr="006975F1">
        <w:rPr>
          <w:rFonts w:ascii="Sylfaen" w:eastAsia="Calibri" w:hAnsi="Sylfaen" w:cs="Sylfaen"/>
          <w:bCs/>
          <w:noProof/>
          <w:szCs w:val="24"/>
          <w:lang w:val="ka-GE"/>
        </w:rPr>
        <w:t>დეგრა</w:t>
      </w:r>
      <w:r w:rsidRPr="006975F1">
        <w:rPr>
          <w:rFonts w:ascii="Sylfaen" w:eastAsia="Calibri" w:hAnsi="Sylfaen" w:cs="Sylfaen"/>
          <w:bCs/>
          <w:noProof/>
          <w:szCs w:val="24"/>
        </w:rPr>
        <w:t>ს მიღება და დაუყოვნებლივ მიმართეთ ექიმს.</w:t>
      </w:r>
    </w:p>
    <w:p w14:paraId="7062B6F3" w14:textId="76A65723" w:rsidR="001D5A4A" w:rsidRPr="006975F1" w:rsidRDefault="001D5A4A" w:rsidP="00CC5DCF">
      <w:pPr>
        <w:pStyle w:val="ListParagraph"/>
        <w:numPr>
          <w:ilvl w:val="0"/>
          <w:numId w:val="32"/>
        </w:numPr>
        <w:tabs>
          <w:tab w:val="left" w:pos="270"/>
        </w:tabs>
        <w:ind w:left="270" w:hanging="270"/>
        <w:rPr>
          <w:rFonts w:ascii="Sylfaen" w:eastAsia="Calibri" w:hAnsi="Sylfaen" w:cs="Sylfaen"/>
          <w:bCs/>
          <w:noProof/>
          <w:szCs w:val="24"/>
        </w:rPr>
      </w:pPr>
      <w:r w:rsidRPr="006975F1">
        <w:rPr>
          <w:rFonts w:ascii="Sylfaen" w:eastAsia="Calibri" w:hAnsi="Sylfaen" w:cs="Sylfaen"/>
          <w:bCs/>
          <w:noProof/>
          <w:szCs w:val="24"/>
          <w:lang w:val="ka-GE"/>
        </w:rPr>
        <w:t>დეგრა</w:t>
      </w:r>
      <w:r w:rsidRPr="006975F1">
        <w:rPr>
          <w:rFonts w:ascii="Sylfaen" w:eastAsia="Calibri" w:hAnsi="Sylfaen" w:cs="Sylfaen"/>
          <w:bCs/>
          <w:noProof/>
          <w:szCs w:val="24"/>
        </w:rPr>
        <w:t xml:space="preserve">ს რიტონავირთან (გამოიყენება შიდსის (აივ) სამკურნალოდ) ერთად მიღება რეკომენდებული არ არის (იხილეთ </w:t>
      </w:r>
      <w:r w:rsidR="00CC5DCF" w:rsidRPr="006975F1">
        <w:rPr>
          <w:rFonts w:ascii="Sylfaen" w:eastAsia="Calibri" w:hAnsi="Sylfaen" w:cs="Sylfaen"/>
          <w:bCs/>
          <w:noProof/>
          <w:szCs w:val="24"/>
          <w:lang w:val="ka-GE"/>
        </w:rPr>
        <w:t>თავი</w:t>
      </w:r>
      <w:r w:rsidRPr="006975F1">
        <w:rPr>
          <w:rFonts w:ascii="Sylfaen" w:eastAsia="Calibri" w:hAnsi="Sylfaen" w:cs="Sylfaen"/>
          <w:bCs/>
          <w:noProof/>
          <w:szCs w:val="24"/>
        </w:rPr>
        <w:t xml:space="preserve"> „სხვა პრეპარატებთან ერთად გამოყენება“).</w:t>
      </w:r>
    </w:p>
    <w:p w14:paraId="114FADF8" w14:textId="77777777" w:rsidR="001D5A4A" w:rsidRPr="006975F1" w:rsidRDefault="001D5A4A" w:rsidP="001D5A4A">
      <w:pPr>
        <w:tabs>
          <w:tab w:val="left" w:pos="284"/>
          <w:tab w:val="left" w:pos="567"/>
        </w:tabs>
        <w:rPr>
          <w:rFonts w:ascii="Sylfaen" w:eastAsia="Calibri" w:hAnsi="Sylfaen" w:cs="Sylfaen"/>
          <w:bCs/>
          <w:noProof/>
          <w:szCs w:val="24"/>
        </w:rPr>
      </w:pPr>
    </w:p>
    <w:p w14:paraId="5A06F7EC" w14:textId="2953E656" w:rsidR="001D5A4A" w:rsidRDefault="001D5A4A" w:rsidP="001D5A4A">
      <w:pPr>
        <w:tabs>
          <w:tab w:val="left" w:pos="284"/>
          <w:tab w:val="left" w:pos="567"/>
        </w:tabs>
        <w:rPr>
          <w:rFonts w:ascii="Sylfaen" w:eastAsia="Calibri" w:hAnsi="Sylfaen" w:cs="Sylfaen"/>
          <w:bCs/>
          <w:noProof/>
          <w:szCs w:val="24"/>
        </w:rPr>
      </w:pPr>
      <w:r w:rsidRPr="006975F1">
        <w:rPr>
          <w:rFonts w:ascii="Sylfaen" w:eastAsia="Calibri" w:hAnsi="Sylfaen" w:cs="Sylfaen"/>
          <w:bCs/>
          <w:noProof/>
          <w:szCs w:val="24"/>
        </w:rPr>
        <w:t>გთხოვთ, მიმართოთ ექიმს, მაშინაც კი, თუ ეს გაფრთხილებები წარსულში თქვენზე ვრცელდებოდა.</w:t>
      </w:r>
    </w:p>
    <w:p w14:paraId="13BD3800" w14:textId="77777777" w:rsidR="00EF38F1" w:rsidRPr="006975F1" w:rsidRDefault="00EF38F1" w:rsidP="001D5A4A">
      <w:pPr>
        <w:tabs>
          <w:tab w:val="left" w:pos="284"/>
          <w:tab w:val="left" w:pos="567"/>
        </w:tabs>
        <w:rPr>
          <w:rFonts w:ascii="Sylfaen" w:eastAsia="Calibri" w:hAnsi="Sylfaen" w:cs="Sylfaen"/>
          <w:bCs/>
          <w:noProof/>
          <w:szCs w:val="24"/>
        </w:rPr>
      </w:pPr>
    </w:p>
    <w:p w14:paraId="450A9061" w14:textId="12B845B1" w:rsidR="001D5A4A" w:rsidRDefault="001D5A4A" w:rsidP="001D5A4A">
      <w:pPr>
        <w:tabs>
          <w:tab w:val="left" w:pos="284"/>
          <w:tab w:val="left" w:pos="567"/>
        </w:tabs>
        <w:rPr>
          <w:rFonts w:ascii="Sylfaen" w:eastAsia="Calibri" w:hAnsi="Sylfaen" w:cs="Sylfaen"/>
          <w:bCs/>
          <w:noProof/>
          <w:szCs w:val="24"/>
        </w:rPr>
      </w:pPr>
      <w:r w:rsidRPr="006975F1">
        <w:rPr>
          <w:rFonts w:ascii="Sylfaen" w:eastAsia="Calibri" w:hAnsi="Sylfaen" w:cs="Sylfaen"/>
          <w:bCs/>
          <w:noProof/>
          <w:szCs w:val="24"/>
        </w:rPr>
        <w:t xml:space="preserve">არ უნდა გამოიყენოთ </w:t>
      </w:r>
      <w:r w:rsidRPr="006975F1">
        <w:rPr>
          <w:rFonts w:ascii="Sylfaen" w:eastAsia="Calibri" w:hAnsi="Sylfaen" w:cs="Sylfaen"/>
          <w:bCs/>
          <w:noProof/>
          <w:szCs w:val="24"/>
          <w:lang w:val="ka-GE"/>
        </w:rPr>
        <w:t>დეგრა</w:t>
      </w:r>
      <w:r w:rsidRPr="006975F1">
        <w:rPr>
          <w:rFonts w:ascii="Sylfaen" w:eastAsia="Calibri" w:hAnsi="Sylfaen" w:cs="Sylfaen"/>
          <w:bCs/>
          <w:noProof/>
          <w:szCs w:val="24"/>
        </w:rPr>
        <w:t xml:space="preserve"> ერექციული დისფუნქციის სამკურნალო სხვა მედიკამენტებთან ერთად.</w:t>
      </w:r>
    </w:p>
    <w:p w14:paraId="4A094692" w14:textId="77777777" w:rsidR="00EF38F1" w:rsidRPr="006975F1" w:rsidRDefault="00EF38F1" w:rsidP="001D5A4A">
      <w:pPr>
        <w:tabs>
          <w:tab w:val="left" w:pos="284"/>
          <w:tab w:val="left" w:pos="567"/>
        </w:tabs>
        <w:rPr>
          <w:rFonts w:ascii="Sylfaen" w:eastAsia="Calibri" w:hAnsi="Sylfaen" w:cs="Sylfaen"/>
          <w:bCs/>
          <w:noProof/>
          <w:szCs w:val="24"/>
        </w:rPr>
      </w:pPr>
    </w:p>
    <w:p w14:paraId="759D9FF4" w14:textId="42563F9D" w:rsidR="001D5A4A" w:rsidRDefault="001D5A4A" w:rsidP="001D5A4A">
      <w:pPr>
        <w:tabs>
          <w:tab w:val="left" w:pos="284"/>
          <w:tab w:val="left" w:pos="567"/>
        </w:tabs>
        <w:rPr>
          <w:rFonts w:ascii="Sylfaen" w:eastAsia="Calibri" w:hAnsi="Sylfaen" w:cs="Sylfaen"/>
          <w:bCs/>
          <w:noProof/>
          <w:szCs w:val="24"/>
        </w:rPr>
      </w:pPr>
      <w:r w:rsidRPr="006975F1">
        <w:rPr>
          <w:rFonts w:ascii="Sylfaen" w:eastAsia="Calibri" w:hAnsi="Sylfaen" w:cs="Sylfaen"/>
          <w:bCs/>
          <w:noProof/>
          <w:szCs w:val="24"/>
        </w:rPr>
        <w:t xml:space="preserve">არ უნდა გამოიყენოთ </w:t>
      </w:r>
      <w:r w:rsidRPr="006975F1">
        <w:rPr>
          <w:rFonts w:ascii="Sylfaen" w:eastAsia="Calibri" w:hAnsi="Sylfaen" w:cs="Sylfaen"/>
          <w:bCs/>
          <w:noProof/>
          <w:szCs w:val="24"/>
          <w:lang w:val="ka-GE"/>
        </w:rPr>
        <w:t>დეგრა</w:t>
      </w:r>
      <w:r w:rsidRPr="006975F1">
        <w:rPr>
          <w:rFonts w:ascii="Sylfaen" w:eastAsia="Calibri" w:hAnsi="Sylfaen" w:cs="Sylfaen"/>
          <w:bCs/>
          <w:noProof/>
          <w:szCs w:val="24"/>
        </w:rPr>
        <w:t xml:space="preserve"> ფილტვების სისხლძარღვებში მაღალი არტერიული წნევის (ფილტვის არტერიული ჰიპერტენზია - PAH) სამკურნალო მედიკამენტებთან ერთად, მათ შორის სილდენაფილთან ან სხვა PDE5 ინჰიბიტორებთან.</w:t>
      </w:r>
    </w:p>
    <w:p w14:paraId="53E7DFB1" w14:textId="77777777" w:rsidR="00EF38F1" w:rsidRPr="006975F1" w:rsidRDefault="00EF38F1" w:rsidP="001D5A4A">
      <w:pPr>
        <w:tabs>
          <w:tab w:val="left" w:pos="284"/>
          <w:tab w:val="left" w:pos="567"/>
        </w:tabs>
        <w:rPr>
          <w:rFonts w:ascii="Sylfaen" w:eastAsia="Calibri" w:hAnsi="Sylfaen" w:cs="Sylfaen"/>
          <w:bCs/>
          <w:noProof/>
          <w:szCs w:val="24"/>
        </w:rPr>
      </w:pPr>
    </w:p>
    <w:p w14:paraId="4BBFD829" w14:textId="01D3393D" w:rsidR="001D5A4A" w:rsidRDefault="001D5A4A" w:rsidP="001D5A4A">
      <w:pPr>
        <w:tabs>
          <w:tab w:val="left" w:pos="284"/>
          <w:tab w:val="left" w:pos="567"/>
        </w:tabs>
        <w:rPr>
          <w:rFonts w:ascii="Sylfaen" w:eastAsia="Calibri" w:hAnsi="Sylfaen" w:cs="Sylfaen"/>
          <w:bCs/>
          <w:noProof/>
          <w:szCs w:val="24"/>
        </w:rPr>
      </w:pPr>
      <w:r w:rsidRPr="006975F1">
        <w:rPr>
          <w:rFonts w:ascii="Sylfaen" w:eastAsia="Calibri" w:hAnsi="Sylfaen" w:cs="Sylfaen"/>
          <w:bCs/>
          <w:noProof/>
          <w:szCs w:val="24"/>
        </w:rPr>
        <w:t xml:space="preserve">არ უნდა მიიღოთ </w:t>
      </w:r>
      <w:r w:rsidRPr="006975F1">
        <w:rPr>
          <w:rFonts w:ascii="Sylfaen" w:eastAsia="Calibri" w:hAnsi="Sylfaen" w:cs="Sylfaen"/>
          <w:bCs/>
          <w:noProof/>
          <w:szCs w:val="24"/>
          <w:lang w:val="ka-GE"/>
        </w:rPr>
        <w:t>დეგრა</w:t>
      </w:r>
      <w:r w:rsidRPr="006975F1">
        <w:rPr>
          <w:rFonts w:ascii="Sylfaen" w:eastAsia="Calibri" w:hAnsi="Sylfaen" w:cs="Sylfaen"/>
          <w:bCs/>
          <w:noProof/>
          <w:szCs w:val="24"/>
        </w:rPr>
        <w:t>, თუ არ გაქვთ ერექციული დისფუნქცია.</w:t>
      </w:r>
    </w:p>
    <w:p w14:paraId="43E0BBC6" w14:textId="77777777" w:rsidR="00EF38F1" w:rsidRPr="006975F1" w:rsidRDefault="00EF38F1" w:rsidP="001D5A4A">
      <w:pPr>
        <w:tabs>
          <w:tab w:val="left" w:pos="284"/>
          <w:tab w:val="left" w:pos="567"/>
        </w:tabs>
        <w:rPr>
          <w:rFonts w:ascii="Sylfaen" w:eastAsia="Calibri" w:hAnsi="Sylfaen" w:cs="Sylfaen"/>
          <w:bCs/>
          <w:noProof/>
          <w:szCs w:val="24"/>
        </w:rPr>
      </w:pPr>
    </w:p>
    <w:p w14:paraId="0B90178D" w14:textId="1F478C6A" w:rsidR="001D5A4A" w:rsidRDefault="001D5A4A" w:rsidP="001D5A4A">
      <w:pPr>
        <w:tabs>
          <w:tab w:val="left" w:pos="284"/>
          <w:tab w:val="left" w:pos="567"/>
        </w:tabs>
        <w:rPr>
          <w:rFonts w:ascii="Sylfaen" w:eastAsia="Calibri" w:hAnsi="Sylfaen" w:cs="Sylfaen"/>
          <w:bCs/>
          <w:noProof/>
          <w:szCs w:val="24"/>
        </w:rPr>
      </w:pPr>
      <w:r w:rsidRPr="006975F1">
        <w:rPr>
          <w:rFonts w:ascii="Sylfaen" w:eastAsia="Calibri" w:hAnsi="Sylfaen" w:cs="Sylfaen"/>
          <w:bCs/>
          <w:noProof/>
          <w:szCs w:val="24"/>
        </w:rPr>
        <w:t xml:space="preserve">თუ ქალი ხართ, </w:t>
      </w:r>
      <w:r w:rsidRPr="006975F1">
        <w:rPr>
          <w:rFonts w:ascii="Sylfaen" w:eastAsia="Calibri" w:hAnsi="Sylfaen" w:cs="Sylfaen"/>
          <w:bCs/>
          <w:noProof/>
          <w:szCs w:val="24"/>
          <w:lang w:val="ka-GE"/>
        </w:rPr>
        <w:t>დეგრა</w:t>
      </w:r>
      <w:r w:rsidRPr="006975F1">
        <w:rPr>
          <w:rFonts w:ascii="Sylfaen" w:eastAsia="Calibri" w:hAnsi="Sylfaen" w:cs="Sylfaen"/>
          <w:bCs/>
          <w:noProof/>
          <w:szCs w:val="24"/>
        </w:rPr>
        <w:t xml:space="preserve"> არ უნდა მიიღოთ.</w:t>
      </w:r>
    </w:p>
    <w:p w14:paraId="042FE2F5" w14:textId="77777777" w:rsidR="00EF38F1" w:rsidRPr="006975F1" w:rsidRDefault="00EF38F1" w:rsidP="001D5A4A">
      <w:pPr>
        <w:tabs>
          <w:tab w:val="left" w:pos="284"/>
          <w:tab w:val="left" w:pos="567"/>
        </w:tabs>
        <w:rPr>
          <w:rFonts w:ascii="Sylfaen" w:eastAsia="Calibri" w:hAnsi="Sylfaen" w:cs="Sylfaen"/>
          <w:bCs/>
          <w:noProof/>
          <w:szCs w:val="24"/>
        </w:rPr>
      </w:pPr>
    </w:p>
    <w:p w14:paraId="17ED2FE3" w14:textId="4115BE9C" w:rsidR="001D5A4A" w:rsidRPr="006975F1" w:rsidRDefault="001D5A4A" w:rsidP="001D5A4A">
      <w:pPr>
        <w:tabs>
          <w:tab w:val="left" w:pos="284"/>
          <w:tab w:val="left" w:pos="567"/>
        </w:tabs>
        <w:rPr>
          <w:rFonts w:ascii="Sylfaen" w:eastAsia="Calibri" w:hAnsi="Sylfaen" w:cs="Sylfaen"/>
          <w:bCs/>
          <w:noProof/>
          <w:szCs w:val="24"/>
        </w:rPr>
      </w:pPr>
      <w:r w:rsidRPr="006975F1">
        <w:rPr>
          <w:rFonts w:ascii="Sylfaen" w:eastAsia="Calibri" w:hAnsi="Sylfaen" w:cs="Sylfaen"/>
          <w:bCs/>
          <w:noProof/>
          <w:szCs w:val="24"/>
        </w:rPr>
        <w:t>თუ თირკმ</w:t>
      </w:r>
      <w:r w:rsidR="00D16AC0">
        <w:rPr>
          <w:rFonts w:ascii="Sylfaen" w:eastAsia="Calibri" w:hAnsi="Sylfaen" w:cs="Sylfaen"/>
          <w:bCs/>
          <w:noProof/>
          <w:szCs w:val="24"/>
        </w:rPr>
        <w:t>ე</w:t>
      </w:r>
      <w:r w:rsidRPr="006975F1">
        <w:rPr>
          <w:rFonts w:ascii="Sylfaen" w:eastAsia="Calibri" w:hAnsi="Sylfaen" w:cs="Sylfaen"/>
          <w:bCs/>
          <w:noProof/>
          <w:szCs w:val="24"/>
        </w:rPr>
        <w:t>ლ</w:t>
      </w:r>
      <w:r w:rsidR="00D16AC0">
        <w:rPr>
          <w:rFonts w:ascii="Sylfaen" w:eastAsia="Calibri" w:hAnsi="Sylfaen" w:cs="Sylfaen"/>
          <w:bCs/>
          <w:noProof/>
          <w:szCs w:val="24"/>
        </w:rPr>
        <w:t>ებ</w:t>
      </w:r>
      <w:r w:rsidRPr="006975F1">
        <w:rPr>
          <w:rFonts w:ascii="Sylfaen" w:eastAsia="Calibri" w:hAnsi="Sylfaen" w:cs="Sylfaen"/>
          <w:bCs/>
          <w:noProof/>
          <w:szCs w:val="24"/>
        </w:rPr>
        <w:t>ის ან ღვიძლის პრობლემები გაქვთ, უნდა აცნობოთ ექიმს. ექიმმა შეიძლება გადაწყვიტოს თქვენთვის უფრო დაბალი დოზის დანიშვნა.</w:t>
      </w:r>
    </w:p>
    <w:p w14:paraId="776B900D" w14:textId="77777777" w:rsidR="001D5A4A" w:rsidRPr="006975F1" w:rsidRDefault="001D5A4A" w:rsidP="001D5A4A">
      <w:pPr>
        <w:tabs>
          <w:tab w:val="left" w:pos="284"/>
          <w:tab w:val="left" w:pos="567"/>
        </w:tabs>
        <w:rPr>
          <w:rFonts w:ascii="Sylfaen" w:eastAsia="Calibri" w:hAnsi="Sylfaen" w:cs="Sylfaen"/>
          <w:bCs/>
          <w:noProof/>
          <w:szCs w:val="24"/>
        </w:rPr>
      </w:pPr>
    </w:p>
    <w:p w14:paraId="71444192" w14:textId="2A080203" w:rsidR="001D2865" w:rsidRPr="006975F1" w:rsidRDefault="001D5A4A" w:rsidP="001D2865">
      <w:pPr>
        <w:tabs>
          <w:tab w:val="left" w:pos="284"/>
          <w:tab w:val="left" w:pos="567"/>
        </w:tabs>
        <w:rPr>
          <w:rFonts w:ascii="Sylfaen" w:eastAsia="Calibri" w:hAnsi="Sylfaen" w:cs="Times New Roman"/>
          <w:b/>
          <w:noProof/>
          <w:szCs w:val="24"/>
        </w:rPr>
      </w:pPr>
      <w:r w:rsidRPr="006975F1">
        <w:rPr>
          <w:rFonts w:ascii="Sylfaen" w:eastAsia="Calibri" w:hAnsi="Sylfaen" w:cs="Sylfaen"/>
          <w:b/>
          <w:noProof/>
          <w:szCs w:val="24"/>
          <w:lang w:val="ka-GE"/>
        </w:rPr>
        <w:t>დეგრა</w:t>
      </w:r>
      <w:r w:rsidR="001D2865" w:rsidRPr="006975F1">
        <w:rPr>
          <w:rFonts w:ascii="Sylfaen" w:eastAsia="Calibri" w:hAnsi="Sylfaen" w:cs="Sylfaen"/>
          <w:b/>
          <w:noProof/>
          <w:szCs w:val="24"/>
        </w:rPr>
        <w:t>ს</w:t>
      </w:r>
      <w:r w:rsidR="001D2865" w:rsidRPr="006975F1">
        <w:rPr>
          <w:rFonts w:ascii="Sylfaen" w:eastAsia="Calibri" w:hAnsi="Sylfaen" w:cs="Times New Roman"/>
          <w:b/>
          <w:noProof/>
          <w:szCs w:val="24"/>
        </w:rPr>
        <w:t xml:space="preserve"> </w:t>
      </w:r>
      <w:r w:rsidR="001D2865" w:rsidRPr="006975F1">
        <w:rPr>
          <w:rFonts w:ascii="Sylfaen" w:eastAsia="Calibri" w:hAnsi="Sylfaen" w:cs="Sylfaen"/>
          <w:b/>
          <w:noProof/>
          <w:szCs w:val="24"/>
        </w:rPr>
        <w:t>გამოყენება</w:t>
      </w:r>
      <w:r w:rsidR="001D2865" w:rsidRPr="006975F1">
        <w:rPr>
          <w:rFonts w:ascii="Sylfaen" w:eastAsia="Calibri" w:hAnsi="Sylfaen" w:cs="Times New Roman"/>
          <w:b/>
          <w:noProof/>
          <w:szCs w:val="24"/>
        </w:rPr>
        <w:t xml:space="preserve"> </w:t>
      </w:r>
      <w:r w:rsidR="001D2865" w:rsidRPr="006975F1">
        <w:rPr>
          <w:rFonts w:ascii="Sylfaen" w:eastAsia="Calibri" w:hAnsi="Sylfaen" w:cs="Sylfaen"/>
          <w:b/>
          <w:noProof/>
          <w:szCs w:val="24"/>
        </w:rPr>
        <w:t>საკვებთან</w:t>
      </w:r>
      <w:r w:rsidR="001D2865" w:rsidRPr="006975F1">
        <w:rPr>
          <w:rFonts w:ascii="Sylfaen" w:eastAsia="Calibri" w:hAnsi="Sylfaen" w:cs="Times New Roman"/>
          <w:b/>
          <w:noProof/>
          <w:szCs w:val="24"/>
        </w:rPr>
        <w:t xml:space="preserve"> </w:t>
      </w:r>
      <w:r w:rsidR="001D2865" w:rsidRPr="006975F1">
        <w:rPr>
          <w:rFonts w:ascii="Sylfaen" w:eastAsia="Calibri" w:hAnsi="Sylfaen" w:cs="Sylfaen"/>
          <w:b/>
          <w:noProof/>
          <w:szCs w:val="24"/>
        </w:rPr>
        <w:t>და</w:t>
      </w:r>
      <w:r w:rsidR="001D2865" w:rsidRPr="006975F1">
        <w:rPr>
          <w:rFonts w:ascii="Sylfaen" w:eastAsia="Calibri" w:hAnsi="Sylfaen" w:cs="Times New Roman"/>
          <w:b/>
          <w:noProof/>
          <w:szCs w:val="24"/>
        </w:rPr>
        <w:t xml:space="preserve"> </w:t>
      </w:r>
      <w:r w:rsidR="001D2865" w:rsidRPr="006975F1">
        <w:rPr>
          <w:rFonts w:ascii="Sylfaen" w:eastAsia="Calibri" w:hAnsi="Sylfaen" w:cs="Sylfaen"/>
          <w:b/>
          <w:noProof/>
          <w:szCs w:val="24"/>
        </w:rPr>
        <w:t>სასმელთან</w:t>
      </w:r>
      <w:r w:rsidR="001D2865" w:rsidRPr="006975F1">
        <w:rPr>
          <w:rFonts w:ascii="Sylfaen" w:eastAsia="Calibri" w:hAnsi="Sylfaen" w:cs="Times New Roman"/>
          <w:b/>
          <w:noProof/>
          <w:szCs w:val="24"/>
        </w:rPr>
        <w:t xml:space="preserve"> </w:t>
      </w:r>
      <w:r w:rsidR="001D2865" w:rsidRPr="006975F1">
        <w:rPr>
          <w:rFonts w:ascii="Sylfaen" w:eastAsia="Calibri" w:hAnsi="Sylfaen" w:cs="Sylfaen"/>
          <w:b/>
          <w:noProof/>
          <w:szCs w:val="24"/>
        </w:rPr>
        <w:t>ერთად</w:t>
      </w:r>
    </w:p>
    <w:p w14:paraId="22456B85" w14:textId="77777777" w:rsidR="001D5A4A" w:rsidRDefault="001D5A4A" w:rsidP="001D5A4A">
      <w:pPr>
        <w:tabs>
          <w:tab w:val="left" w:pos="284"/>
          <w:tab w:val="left" w:pos="567"/>
        </w:tabs>
        <w:rPr>
          <w:rFonts w:ascii="Sylfaen" w:eastAsia="Calibri" w:hAnsi="Sylfaen" w:cs="Sylfaen"/>
          <w:bCs/>
          <w:noProof/>
          <w:szCs w:val="24"/>
        </w:rPr>
      </w:pPr>
      <w:r w:rsidRPr="006975F1">
        <w:rPr>
          <w:rFonts w:ascii="Sylfaen" w:eastAsia="Calibri" w:hAnsi="Sylfaen" w:cs="Sylfaen"/>
          <w:bCs/>
          <w:noProof/>
          <w:szCs w:val="24"/>
        </w:rPr>
        <w:t>საკვებთან და სასმელთან ერთად მიღების შემთხვევაში, დეგრას მოქმედების დაწყებას შესაძლოა უფრო მეტი დრო დასჭირდეს.</w:t>
      </w:r>
    </w:p>
    <w:p w14:paraId="1152CA9A" w14:textId="77777777" w:rsidR="00EF38F1" w:rsidRPr="006975F1" w:rsidRDefault="00EF38F1" w:rsidP="001D5A4A">
      <w:pPr>
        <w:tabs>
          <w:tab w:val="left" w:pos="284"/>
          <w:tab w:val="left" w:pos="567"/>
        </w:tabs>
        <w:rPr>
          <w:rFonts w:ascii="Sylfaen" w:eastAsia="Calibri" w:hAnsi="Sylfaen" w:cs="Sylfaen"/>
          <w:bCs/>
          <w:noProof/>
          <w:szCs w:val="24"/>
        </w:rPr>
      </w:pPr>
    </w:p>
    <w:p w14:paraId="7CCC15A9" w14:textId="16E27B48" w:rsidR="001D5A4A" w:rsidRDefault="001D5A4A" w:rsidP="001D5A4A">
      <w:pPr>
        <w:tabs>
          <w:tab w:val="left" w:pos="284"/>
          <w:tab w:val="left" w:pos="567"/>
        </w:tabs>
        <w:rPr>
          <w:rFonts w:ascii="Sylfaen" w:eastAsia="Calibri" w:hAnsi="Sylfaen" w:cs="Sylfaen"/>
          <w:bCs/>
          <w:noProof/>
          <w:szCs w:val="24"/>
        </w:rPr>
      </w:pPr>
      <w:r w:rsidRPr="006975F1">
        <w:rPr>
          <w:rFonts w:ascii="Sylfaen" w:eastAsia="Calibri" w:hAnsi="Sylfaen" w:cs="Sylfaen"/>
          <w:bCs/>
          <w:noProof/>
          <w:szCs w:val="24"/>
        </w:rPr>
        <w:t>ალკოჰოლის ჭარბი რაოდენობით მიღებამ შეიძლება დროებით შეაფერხოს ერექციის უნარი. მედიკამენტის მაქსიმალური სარგებლის მისაღებად, გთხოვთ, არ მიიღოთ ალკოჰოლის ჭარბი რაოდენობა სექსუალური აქტივობის წინ.</w:t>
      </w:r>
    </w:p>
    <w:p w14:paraId="474232A1" w14:textId="77777777" w:rsidR="006975F1" w:rsidRPr="006975F1" w:rsidRDefault="006975F1" w:rsidP="001D5A4A">
      <w:pPr>
        <w:tabs>
          <w:tab w:val="left" w:pos="284"/>
          <w:tab w:val="left" w:pos="567"/>
        </w:tabs>
        <w:rPr>
          <w:rFonts w:ascii="Sylfaen" w:eastAsia="Calibri" w:hAnsi="Sylfaen" w:cs="Sylfaen"/>
          <w:bCs/>
          <w:noProof/>
          <w:szCs w:val="24"/>
        </w:rPr>
      </w:pPr>
    </w:p>
    <w:p w14:paraId="4C56CD8F" w14:textId="77777777" w:rsidR="001D2865" w:rsidRPr="006975F1" w:rsidRDefault="001D2865" w:rsidP="001D2865">
      <w:pPr>
        <w:tabs>
          <w:tab w:val="left" w:pos="284"/>
          <w:tab w:val="left" w:pos="567"/>
        </w:tabs>
        <w:rPr>
          <w:rFonts w:ascii="Sylfaen" w:eastAsia="Calibri" w:hAnsi="Sylfaen" w:cs="Times New Roman"/>
          <w:b/>
          <w:noProof/>
          <w:szCs w:val="24"/>
        </w:rPr>
      </w:pPr>
      <w:r w:rsidRPr="006975F1">
        <w:rPr>
          <w:rFonts w:ascii="Sylfaen" w:eastAsia="Calibri" w:hAnsi="Sylfaen" w:cs="Sylfaen"/>
          <w:b/>
          <w:noProof/>
          <w:szCs w:val="24"/>
        </w:rPr>
        <w:t>ორსულობა</w:t>
      </w:r>
    </w:p>
    <w:p w14:paraId="638DA2D9" w14:textId="77469752" w:rsidR="0067476E" w:rsidRDefault="0067476E" w:rsidP="001D2865">
      <w:pPr>
        <w:tabs>
          <w:tab w:val="left" w:pos="284"/>
          <w:tab w:val="left" w:pos="567"/>
        </w:tabs>
        <w:rPr>
          <w:rFonts w:ascii="Sylfaen" w:eastAsia="Calibri" w:hAnsi="Sylfaen" w:cs="Sylfaen"/>
          <w:bCs/>
          <w:noProof/>
          <w:szCs w:val="24"/>
        </w:rPr>
      </w:pPr>
      <w:r w:rsidRPr="006975F1">
        <w:rPr>
          <w:rFonts w:ascii="Sylfaen" w:eastAsia="Calibri" w:hAnsi="Sylfaen" w:cs="Sylfaen"/>
          <w:bCs/>
          <w:noProof/>
          <w:szCs w:val="24"/>
        </w:rPr>
        <w:t xml:space="preserve">დეგრა არ არის </w:t>
      </w:r>
      <w:r w:rsidR="00977E90" w:rsidRPr="006975F1">
        <w:rPr>
          <w:rFonts w:ascii="Sylfaen" w:eastAsia="Calibri" w:hAnsi="Sylfaen" w:cs="Sylfaen"/>
          <w:bCs/>
          <w:noProof/>
          <w:szCs w:val="24"/>
          <w:lang w:val="ka-GE"/>
        </w:rPr>
        <w:t>განკუთვნილი</w:t>
      </w:r>
      <w:r w:rsidRPr="006975F1">
        <w:rPr>
          <w:rFonts w:ascii="Sylfaen" w:eastAsia="Calibri" w:hAnsi="Sylfaen" w:cs="Sylfaen"/>
          <w:bCs/>
          <w:noProof/>
          <w:szCs w:val="24"/>
        </w:rPr>
        <w:t xml:space="preserve"> ქალებ</w:t>
      </w:r>
      <w:r w:rsidR="00FD15A8">
        <w:rPr>
          <w:rFonts w:ascii="Sylfaen" w:eastAsia="Calibri" w:hAnsi="Sylfaen" w:cs="Sylfaen"/>
          <w:bCs/>
          <w:noProof/>
          <w:szCs w:val="24"/>
          <w:lang w:val="ka-GE"/>
        </w:rPr>
        <w:t>შ</w:t>
      </w:r>
      <w:r w:rsidR="00977E90" w:rsidRPr="006975F1">
        <w:rPr>
          <w:rFonts w:ascii="Sylfaen" w:eastAsia="Calibri" w:hAnsi="Sylfaen" w:cs="Sylfaen"/>
          <w:bCs/>
          <w:noProof/>
          <w:szCs w:val="24"/>
          <w:lang w:val="ka-GE"/>
        </w:rPr>
        <w:t>ი გამოსაყენებლად</w:t>
      </w:r>
      <w:r w:rsidRPr="006975F1">
        <w:rPr>
          <w:rFonts w:ascii="Sylfaen" w:eastAsia="Calibri" w:hAnsi="Sylfaen" w:cs="Sylfaen"/>
          <w:bCs/>
          <w:noProof/>
          <w:szCs w:val="24"/>
        </w:rPr>
        <w:t>.</w:t>
      </w:r>
    </w:p>
    <w:p w14:paraId="1436FFD0" w14:textId="77777777" w:rsidR="006975F1" w:rsidRPr="006975F1" w:rsidRDefault="006975F1" w:rsidP="001D2865">
      <w:pPr>
        <w:tabs>
          <w:tab w:val="left" w:pos="284"/>
          <w:tab w:val="left" w:pos="567"/>
        </w:tabs>
        <w:rPr>
          <w:rFonts w:ascii="Sylfaen" w:eastAsia="Calibri" w:hAnsi="Sylfaen" w:cs="Sylfaen"/>
          <w:bCs/>
          <w:noProof/>
          <w:szCs w:val="24"/>
        </w:rPr>
      </w:pPr>
    </w:p>
    <w:p w14:paraId="4AE5C147" w14:textId="77777777" w:rsidR="001D2865" w:rsidRPr="006975F1" w:rsidRDefault="001D2865" w:rsidP="001D2865">
      <w:pPr>
        <w:tabs>
          <w:tab w:val="left" w:pos="284"/>
          <w:tab w:val="left" w:pos="567"/>
        </w:tabs>
        <w:rPr>
          <w:rFonts w:ascii="Sylfaen" w:eastAsia="Calibri" w:hAnsi="Sylfaen" w:cs="Times New Roman"/>
          <w:b/>
          <w:noProof/>
          <w:szCs w:val="24"/>
        </w:rPr>
      </w:pPr>
      <w:r w:rsidRPr="006975F1">
        <w:rPr>
          <w:rFonts w:ascii="Sylfaen" w:eastAsia="Calibri" w:hAnsi="Sylfaen" w:cs="Sylfaen"/>
          <w:b/>
          <w:noProof/>
          <w:szCs w:val="24"/>
        </w:rPr>
        <w:t>ძუძუთი</w:t>
      </w:r>
      <w:r w:rsidRPr="006975F1">
        <w:rPr>
          <w:rFonts w:ascii="Sylfaen" w:eastAsia="Calibri" w:hAnsi="Sylfaen" w:cs="Times New Roman"/>
          <w:b/>
          <w:noProof/>
          <w:szCs w:val="24"/>
        </w:rPr>
        <w:t xml:space="preserve"> </w:t>
      </w:r>
      <w:r w:rsidRPr="006975F1">
        <w:rPr>
          <w:rFonts w:ascii="Sylfaen" w:eastAsia="Calibri" w:hAnsi="Sylfaen" w:cs="Sylfaen"/>
          <w:b/>
          <w:noProof/>
          <w:szCs w:val="24"/>
        </w:rPr>
        <w:t>კვება</w:t>
      </w:r>
    </w:p>
    <w:p w14:paraId="4CC75B2B" w14:textId="1EEF6F2B" w:rsidR="0067476E" w:rsidRDefault="00977E90" w:rsidP="001B59BD">
      <w:pPr>
        <w:tabs>
          <w:tab w:val="left" w:pos="284"/>
          <w:tab w:val="left" w:pos="567"/>
        </w:tabs>
        <w:rPr>
          <w:rFonts w:ascii="Sylfaen" w:eastAsia="Calibri" w:hAnsi="Sylfaen" w:cs="Sylfaen"/>
          <w:bCs/>
          <w:noProof/>
          <w:szCs w:val="24"/>
        </w:rPr>
      </w:pPr>
      <w:r w:rsidRPr="006975F1">
        <w:rPr>
          <w:rFonts w:ascii="Sylfaen" w:eastAsia="Calibri" w:hAnsi="Sylfaen" w:cs="Sylfaen"/>
          <w:bCs/>
          <w:noProof/>
          <w:szCs w:val="24"/>
        </w:rPr>
        <w:t xml:space="preserve">დეგრა არ არის </w:t>
      </w:r>
      <w:r w:rsidRPr="006975F1">
        <w:rPr>
          <w:rFonts w:ascii="Sylfaen" w:eastAsia="Calibri" w:hAnsi="Sylfaen" w:cs="Sylfaen"/>
          <w:bCs/>
          <w:noProof/>
          <w:szCs w:val="24"/>
          <w:lang w:val="ka-GE"/>
        </w:rPr>
        <w:t>განკუთვნილი</w:t>
      </w:r>
      <w:r w:rsidRPr="006975F1">
        <w:rPr>
          <w:rFonts w:ascii="Sylfaen" w:eastAsia="Calibri" w:hAnsi="Sylfaen" w:cs="Sylfaen"/>
          <w:bCs/>
          <w:noProof/>
          <w:szCs w:val="24"/>
        </w:rPr>
        <w:t xml:space="preserve"> ქალებ</w:t>
      </w:r>
      <w:r w:rsidR="00FD15A8">
        <w:rPr>
          <w:rFonts w:ascii="Sylfaen" w:eastAsia="Calibri" w:hAnsi="Sylfaen" w:cs="Sylfaen"/>
          <w:bCs/>
          <w:noProof/>
          <w:szCs w:val="24"/>
          <w:lang w:val="ka-GE"/>
        </w:rPr>
        <w:t>შ</w:t>
      </w:r>
      <w:r w:rsidRPr="006975F1">
        <w:rPr>
          <w:rFonts w:ascii="Sylfaen" w:eastAsia="Calibri" w:hAnsi="Sylfaen" w:cs="Sylfaen"/>
          <w:bCs/>
          <w:noProof/>
          <w:szCs w:val="24"/>
          <w:lang w:val="ka-GE"/>
        </w:rPr>
        <w:t>ი გამოსაყენებლად</w:t>
      </w:r>
      <w:r w:rsidRPr="006975F1">
        <w:rPr>
          <w:rFonts w:ascii="Sylfaen" w:eastAsia="Calibri" w:hAnsi="Sylfaen" w:cs="Sylfaen"/>
          <w:bCs/>
          <w:noProof/>
          <w:szCs w:val="24"/>
        </w:rPr>
        <w:t>.</w:t>
      </w:r>
    </w:p>
    <w:p w14:paraId="279E71E1" w14:textId="77777777" w:rsidR="006975F1" w:rsidRPr="006975F1" w:rsidRDefault="006975F1" w:rsidP="001B59BD">
      <w:pPr>
        <w:tabs>
          <w:tab w:val="left" w:pos="284"/>
          <w:tab w:val="left" w:pos="567"/>
        </w:tabs>
        <w:rPr>
          <w:rFonts w:ascii="Sylfaen" w:eastAsia="Calibri" w:hAnsi="Sylfaen" w:cs="Sylfaen"/>
          <w:bCs/>
          <w:noProof/>
          <w:szCs w:val="24"/>
        </w:rPr>
      </w:pPr>
    </w:p>
    <w:p w14:paraId="49AAE812" w14:textId="60062522" w:rsidR="003E1949" w:rsidRPr="006975F1" w:rsidRDefault="00977E90" w:rsidP="00394B13">
      <w:pPr>
        <w:tabs>
          <w:tab w:val="left" w:pos="284"/>
          <w:tab w:val="left" w:pos="567"/>
        </w:tabs>
        <w:rPr>
          <w:rFonts w:ascii="Sylfaen" w:hAnsi="Sylfaen" w:cs="Sylfaen"/>
          <w:b/>
          <w:bCs/>
          <w:noProof/>
          <w:szCs w:val="24"/>
          <w:lang w:val="ka-GE"/>
        </w:rPr>
      </w:pPr>
      <w:r w:rsidRPr="006975F1">
        <w:rPr>
          <w:rFonts w:ascii="Sylfaen" w:hAnsi="Sylfaen" w:cs="Sylfaen"/>
          <w:b/>
          <w:bCs/>
          <w:noProof/>
          <w:szCs w:val="24"/>
          <w:lang w:val="ka-GE"/>
        </w:rPr>
        <w:t>ავტომობილის</w:t>
      </w:r>
      <w:r w:rsidR="00653E26" w:rsidRPr="006975F1">
        <w:rPr>
          <w:rFonts w:ascii="Sylfaen" w:hAnsi="Sylfaen" w:cs="Sylfaen"/>
          <w:b/>
          <w:bCs/>
          <w:noProof/>
          <w:szCs w:val="24"/>
          <w:lang w:val="ka-GE"/>
        </w:rPr>
        <w:t xml:space="preserve"> მართვა</w:t>
      </w:r>
      <w:r w:rsidR="003E1949" w:rsidRPr="006975F1">
        <w:rPr>
          <w:rFonts w:ascii="Sylfaen" w:hAnsi="Sylfaen" w:cs="Times New Roman"/>
          <w:b/>
          <w:bCs/>
          <w:noProof/>
          <w:szCs w:val="24"/>
        </w:rPr>
        <w:t xml:space="preserve"> </w:t>
      </w:r>
      <w:r w:rsidR="003E1949" w:rsidRPr="006975F1">
        <w:rPr>
          <w:rFonts w:ascii="Sylfaen" w:hAnsi="Sylfaen" w:cs="Sylfaen"/>
          <w:b/>
          <w:bCs/>
          <w:noProof/>
          <w:szCs w:val="24"/>
        </w:rPr>
        <w:t>და</w:t>
      </w:r>
      <w:r w:rsidRPr="006975F1">
        <w:rPr>
          <w:rFonts w:ascii="Sylfaen" w:hAnsi="Sylfaen" w:cs="Sylfaen"/>
          <w:b/>
          <w:bCs/>
          <w:noProof/>
          <w:szCs w:val="24"/>
          <w:lang w:val="ka-GE"/>
        </w:rPr>
        <w:t xml:space="preserve"> </w:t>
      </w:r>
      <w:r w:rsidR="003E1949" w:rsidRPr="006975F1">
        <w:rPr>
          <w:rFonts w:ascii="Sylfaen" w:hAnsi="Sylfaen" w:cs="Sylfaen"/>
          <w:b/>
          <w:bCs/>
          <w:noProof/>
          <w:szCs w:val="24"/>
        </w:rPr>
        <w:t>მექანიზმე</w:t>
      </w:r>
      <w:r w:rsidR="00653E26" w:rsidRPr="006975F1">
        <w:rPr>
          <w:rFonts w:ascii="Sylfaen" w:hAnsi="Sylfaen" w:cs="Sylfaen"/>
          <w:b/>
          <w:bCs/>
          <w:noProof/>
          <w:szCs w:val="24"/>
          <w:lang w:val="ka-GE"/>
        </w:rPr>
        <w:t>ბის გამოყენება</w:t>
      </w:r>
    </w:p>
    <w:p w14:paraId="724934FC" w14:textId="3F9CC285" w:rsidR="001B59BD" w:rsidRPr="006975F1" w:rsidRDefault="0067476E" w:rsidP="00F41DBA">
      <w:pPr>
        <w:tabs>
          <w:tab w:val="left" w:pos="284"/>
          <w:tab w:val="left" w:pos="567"/>
        </w:tabs>
        <w:autoSpaceDE w:val="0"/>
        <w:autoSpaceDN w:val="0"/>
        <w:adjustRightInd w:val="0"/>
        <w:rPr>
          <w:rFonts w:ascii="Sylfaen" w:eastAsia="TimesNewRoman" w:hAnsi="Sylfaen" w:cs="Sylfaen"/>
          <w:noProof/>
          <w:szCs w:val="24"/>
        </w:rPr>
      </w:pPr>
      <w:r w:rsidRPr="006975F1">
        <w:rPr>
          <w:rFonts w:ascii="Sylfaen" w:eastAsia="TimesNewRoman" w:hAnsi="Sylfaen" w:cs="Sylfaen"/>
          <w:noProof/>
          <w:szCs w:val="24"/>
          <w:lang w:val="ka-GE"/>
        </w:rPr>
        <w:t>დეგრამ</w:t>
      </w:r>
      <w:r w:rsidRPr="006975F1">
        <w:rPr>
          <w:rFonts w:ascii="Sylfaen" w:eastAsia="TimesNewRoman" w:hAnsi="Sylfaen" w:cs="Sylfaen"/>
          <w:noProof/>
          <w:szCs w:val="24"/>
        </w:rPr>
        <w:t xml:space="preserve"> შეიძლება გამოიწვიოს თავბრუსხვევა და </w:t>
      </w:r>
      <w:r w:rsidR="00977E90" w:rsidRPr="006975F1">
        <w:rPr>
          <w:rFonts w:ascii="Sylfaen" w:eastAsia="TimesNewRoman" w:hAnsi="Sylfaen" w:cs="Sylfaen"/>
          <w:noProof/>
          <w:szCs w:val="24"/>
        </w:rPr>
        <w:t>დროებით იმოქმედოს მხედველობაზე.</w:t>
      </w:r>
      <w:r w:rsidR="00977E90" w:rsidRPr="006975F1">
        <w:rPr>
          <w:rFonts w:ascii="Sylfaen" w:eastAsia="TimesNewRoman" w:hAnsi="Sylfaen" w:cs="Sylfaen"/>
          <w:noProof/>
          <w:szCs w:val="24"/>
          <w:lang w:val="ka-GE"/>
        </w:rPr>
        <w:t xml:space="preserve"> </w:t>
      </w:r>
      <w:r w:rsidRPr="006975F1">
        <w:rPr>
          <w:rFonts w:ascii="Sylfaen" w:eastAsia="TimesNewRoman" w:hAnsi="Sylfaen" w:cs="Sylfaen"/>
          <w:noProof/>
          <w:szCs w:val="24"/>
        </w:rPr>
        <w:t>ამიტომ, სიფრთხილე გმართებთ მანქანისა და სხვა მექანიზმების მართვის დროს.</w:t>
      </w:r>
    </w:p>
    <w:p w14:paraId="18914795" w14:textId="77777777" w:rsidR="0067476E" w:rsidRPr="006975F1" w:rsidRDefault="0067476E" w:rsidP="00F41DBA">
      <w:pPr>
        <w:tabs>
          <w:tab w:val="left" w:pos="284"/>
          <w:tab w:val="left" w:pos="567"/>
        </w:tabs>
        <w:autoSpaceDE w:val="0"/>
        <w:autoSpaceDN w:val="0"/>
        <w:adjustRightInd w:val="0"/>
        <w:rPr>
          <w:rFonts w:ascii="Sylfaen" w:eastAsia="TimesNewRoman" w:hAnsi="Sylfaen" w:cs="Sylfaen"/>
          <w:noProof/>
          <w:szCs w:val="24"/>
        </w:rPr>
      </w:pPr>
    </w:p>
    <w:p w14:paraId="287E5DA8" w14:textId="5F392BFD" w:rsidR="003E1949" w:rsidRPr="006975F1" w:rsidRDefault="003E1949" w:rsidP="00F41DBA">
      <w:pPr>
        <w:tabs>
          <w:tab w:val="left" w:pos="284"/>
          <w:tab w:val="left" w:pos="567"/>
        </w:tabs>
        <w:autoSpaceDE w:val="0"/>
        <w:autoSpaceDN w:val="0"/>
        <w:adjustRightInd w:val="0"/>
        <w:rPr>
          <w:rFonts w:ascii="Sylfaen" w:hAnsi="Sylfaen" w:cs="Sylfaen"/>
          <w:b/>
          <w:bCs/>
          <w:noProof/>
          <w:szCs w:val="24"/>
        </w:rPr>
      </w:pPr>
      <w:r w:rsidRPr="006975F1">
        <w:rPr>
          <w:rFonts w:ascii="Sylfaen" w:hAnsi="Sylfaen" w:cs="Sylfaen"/>
          <w:b/>
          <w:bCs/>
          <w:noProof/>
          <w:szCs w:val="24"/>
        </w:rPr>
        <w:t>მნიშვნელოვანი</w:t>
      </w:r>
      <w:r w:rsidRPr="006975F1">
        <w:rPr>
          <w:rFonts w:ascii="Sylfaen" w:hAnsi="Sylfaen" w:cs="Times New Roman"/>
          <w:b/>
          <w:bCs/>
          <w:noProof/>
          <w:szCs w:val="24"/>
        </w:rPr>
        <w:t xml:space="preserve"> </w:t>
      </w:r>
      <w:r w:rsidRPr="006975F1">
        <w:rPr>
          <w:rFonts w:ascii="Sylfaen" w:hAnsi="Sylfaen" w:cs="Sylfaen"/>
          <w:b/>
          <w:bCs/>
          <w:noProof/>
          <w:szCs w:val="24"/>
        </w:rPr>
        <w:t>ინფორმაცია</w:t>
      </w:r>
      <w:r w:rsidRPr="006975F1">
        <w:rPr>
          <w:rFonts w:ascii="Sylfaen" w:hAnsi="Sylfaen" w:cs="Times New Roman"/>
          <w:b/>
          <w:bCs/>
          <w:noProof/>
          <w:szCs w:val="24"/>
        </w:rPr>
        <w:t xml:space="preserve"> </w:t>
      </w:r>
      <w:r w:rsidR="0067476E" w:rsidRPr="006975F1">
        <w:rPr>
          <w:rFonts w:ascii="Sylfaen" w:hAnsi="Sylfaen" w:cs="Sylfaen"/>
          <w:b/>
          <w:bCs/>
          <w:noProof/>
          <w:szCs w:val="24"/>
          <w:lang w:val="ka-GE"/>
        </w:rPr>
        <w:t>დეგრას</w:t>
      </w:r>
      <w:r w:rsidRPr="006975F1">
        <w:rPr>
          <w:rFonts w:ascii="Sylfaen" w:hAnsi="Sylfaen" w:cs="Times New Roman"/>
          <w:b/>
          <w:bCs/>
          <w:noProof/>
          <w:szCs w:val="24"/>
        </w:rPr>
        <w:t xml:space="preserve"> </w:t>
      </w:r>
      <w:r w:rsidR="001D2865" w:rsidRPr="006975F1">
        <w:rPr>
          <w:rFonts w:ascii="Sylfaen" w:hAnsi="Sylfaen" w:cs="Sylfaen"/>
          <w:b/>
          <w:bCs/>
          <w:noProof/>
          <w:szCs w:val="24"/>
          <w:lang w:val="ka-GE"/>
        </w:rPr>
        <w:t>ზოგიერთი</w:t>
      </w:r>
      <w:r w:rsidRPr="006975F1">
        <w:rPr>
          <w:rFonts w:ascii="Sylfaen" w:hAnsi="Sylfaen" w:cs="Times New Roman"/>
          <w:b/>
          <w:bCs/>
          <w:noProof/>
          <w:szCs w:val="24"/>
        </w:rPr>
        <w:t xml:space="preserve"> </w:t>
      </w:r>
      <w:r w:rsidR="00977E90" w:rsidRPr="006975F1">
        <w:rPr>
          <w:rFonts w:ascii="Sylfaen" w:hAnsi="Sylfaen" w:cs="Sylfaen"/>
          <w:b/>
          <w:bCs/>
          <w:noProof/>
          <w:szCs w:val="24"/>
          <w:lang w:val="ka-GE"/>
        </w:rPr>
        <w:t>ინგრედიენტის</w:t>
      </w:r>
      <w:r w:rsidRPr="006975F1">
        <w:rPr>
          <w:rFonts w:ascii="Sylfaen" w:hAnsi="Sylfaen" w:cs="Times New Roman"/>
          <w:b/>
          <w:bCs/>
          <w:noProof/>
          <w:szCs w:val="24"/>
        </w:rPr>
        <w:t xml:space="preserve"> </w:t>
      </w:r>
      <w:r w:rsidRPr="006975F1">
        <w:rPr>
          <w:rFonts w:ascii="Sylfaen" w:hAnsi="Sylfaen" w:cs="Sylfaen"/>
          <w:b/>
          <w:bCs/>
          <w:noProof/>
          <w:szCs w:val="24"/>
        </w:rPr>
        <w:t>შესახებ</w:t>
      </w:r>
    </w:p>
    <w:p w14:paraId="6E233BC3" w14:textId="185B55CE" w:rsidR="00653E26" w:rsidRDefault="0067476E" w:rsidP="0067089E">
      <w:pPr>
        <w:tabs>
          <w:tab w:val="left" w:pos="284"/>
          <w:tab w:val="left" w:pos="567"/>
        </w:tabs>
        <w:rPr>
          <w:rFonts w:ascii="Sylfaen" w:eastAsia="TimesNewRoman" w:hAnsi="Sylfaen" w:cs="Sylfaen"/>
          <w:noProof/>
          <w:szCs w:val="24"/>
        </w:rPr>
      </w:pPr>
      <w:r w:rsidRPr="006975F1">
        <w:rPr>
          <w:rFonts w:ascii="Sylfaen" w:eastAsia="TimesNewRoman" w:hAnsi="Sylfaen" w:cs="Sylfaen"/>
          <w:noProof/>
          <w:szCs w:val="24"/>
        </w:rPr>
        <w:lastRenderedPageBreak/>
        <w:t>თუ ექიმმა გითხრათ, რომ გაქვთ ზოგიერთი შაქრის, მაგალითად ლაქტოზ</w:t>
      </w:r>
      <w:r w:rsidR="00977E90" w:rsidRPr="006975F1">
        <w:rPr>
          <w:rFonts w:ascii="Sylfaen" w:eastAsia="TimesNewRoman" w:hAnsi="Sylfaen" w:cs="Sylfaen"/>
          <w:noProof/>
          <w:szCs w:val="24"/>
          <w:lang w:val="ka-GE"/>
        </w:rPr>
        <w:t>ა</w:t>
      </w:r>
      <w:r w:rsidRPr="006975F1">
        <w:rPr>
          <w:rFonts w:ascii="Sylfaen" w:eastAsia="TimesNewRoman" w:hAnsi="Sylfaen" w:cs="Sylfaen"/>
          <w:noProof/>
          <w:szCs w:val="24"/>
        </w:rPr>
        <w:t>ს, აუტანლობა, დეგრას მიღებამდე მიმართეთ ექიმს.</w:t>
      </w:r>
    </w:p>
    <w:p w14:paraId="5D4072F3" w14:textId="77777777" w:rsidR="006975F1" w:rsidRPr="006975F1" w:rsidRDefault="006975F1" w:rsidP="0067089E">
      <w:pPr>
        <w:tabs>
          <w:tab w:val="left" w:pos="284"/>
          <w:tab w:val="left" w:pos="567"/>
        </w:tabs>
        <w:rPr>
          <w:rFonts w:ascii="Sylfaen" w:hAnsi="Sylfaen" w:cs="Sylfaen"/>
          <w:b/>
          <w:bCs/>
          <w:noProof/>
          <w:szCs w:val="24"/>
          <w:lang w:val="ka-GE"/>
        </w:rPr>
      </w:pPr>
    </w:p>
    <w:p w14:paraId="79BDCAD3" w14:textId="6A60AB85" w:rsidR="001E77C2" w:rsidRPr="006975F1" w:rsidRDefault="003E1949" w:rsidP="0067089E">
      <w:pPr>
        <w:tabs>
          <w:tab w:val="left" w:pos="284"/>
          <w:tab w:val="left" w:pos="567"/>
        </w:tabs>
        <w:rPr>
          <w:rFonts w:ascii="Sylfaen" w:hAnsi="Sylfaen" w:cs="Times New Roman"/>
          <w:b/>
          <w:bCs/>
          <w:noProof/>
          <w:szCs w:val="24"/>
          <w:lang w:val="ka-GE"/>
        </w:rPr>
      </w:pPr>
      <w:r w:rsidRPr="006975F1">
        <w:rPr>
          <w:rFonts w:ascii="Sylfaen" w:hAnsi="Sylfaen" w:cs="Sylfaen"/>
          <w:b/>
          <w:bCs/>
          <w:noProof/>
          <w:szCs w:val="24"/>
        </w:rPr>
        <w:t>სხვა</w:t>
      </w:r>
      <w:r w:rsidRPr="006975F1">
        <w:rPr>
          <w:rFonts w:ascii="Sylfaen" w:hAnsi="Sylfaen" w:cs="Times New Roman"/>
          <w:b/>
          <w:bCs/>
          <w:noProof/>
          <w:szCs w:val="24"/>
        </w:rPr>
        <w:t xml:space="preserve"> </w:t>
      </w:r>
      <w:r w:rsidRPr="006975F1">
        <w:rPr>
          <w:rFonts w:ascii="Sylfaen" w:hAnsi="Sylfaen" w:cs="Sylfaen"/>
          <w:b/>
          <w:bCs/>
          <w:noProof/>
          <w:szCs w:val="24"/>
        </w:rPr>
        <w:t>მედიკამენტებთან</w:t>
      </w:r>
      <w:r w:rsidRPr="006975F1">
        <w:rPr>
          <w:rFonts w:ascii="Sylfaen" w:hAnsi="Sylfaen" w:cs="Times New Roman"/>
          <w:b/>
          <w:bCs/>
          <w:noProof/>
          <w:szCs w:val="24"/>
        </w:rPr>
        <w:t xml:space="preserve"> </w:t>
      </w:r>
      <w:r w:rsidRPr="006975F1">
        <w:rPr>
          <w:rFonts w:ascii="Sylfaen" w:hAnsi="Sylfaen" w:cs="Sylfaen"/>
          <w:b/>
          <w:bCs/>
          <w:noProof/>
          <w:szCs w:val="24"/>
        </w:rPr>
        <w:t>ერთად</w:t>
      </w:r>
      <w:r w:rsidRPr="006975F1">
        <w:rPr>
          <w:rFonts w:ascii="Sylfaen" w:hAnsi="Sylfaen" w:cs="Times New Roman"/>
          <w:b/>
          <w:bCs/>
          <w:noProof/>
          <w:szCs w:val="24"/>
        </w:rPr>
        <w:t xml:space="preserve"> </w:t>
      </w:r>
      <w:r w:rsidR="001D2865" w:rsidRPr="006975F1">
        <w:rPr>
          <w:rFonts w:ascii="Sylfaen" w:hAnsi="Sylfaen" w:cs="Times New Roman"/>
          <w:b/>
          <w:bCs/>
          <w:noProof/>
          <w:szCs w:val="24"/>
          <w:lang w:val="ka-GE"/>
        </w:rPr>
        <w:t>გამოყენება</w:t>
      </w:r>
    </w:p>
    <w:p w14:paraId="2708CF00" w14:textId="1F74ED15" w:rsidR="0067476E" w:rsidRPr="006975F1" w:rsidRDefault="0067476E" w:rsidP="00977E90">
      <w:pPr>
        <w:pStyle w:val="ListParagraph"/>
        <w:numPr>
          <w:ilvl w:val="0"/>
          <w:numId w:val="33"/>
        </w:numPr>
        <w:tabs>
          <w:tab w:val="left" w:pos="284"/>
          <w:tab w:val="left" w:pos="567"/>
        </w:tabs>
        <w:ind w:left="180" w:hanging="180"/>
        <w:rPr>
          <w:rFonts w:ascii="Sylfaen" w:hAnsi="Sylfaen" w:cs="Times New Roman"/>
          <w:noProof/>
          <w:szCs w:val="24"/>
          <w:lang w:val="ka-GE"/>
        </w:rPr>
      </w:pPr>
      <w:r w:rsidRPr="006975F1">
        <w:rPr>
          <w:rFonts w:ascii="Sylfaen" w:hAnsi="Sylfaen" w:cs="Times New Roman"/>
          <w:noProof/>
          <w:szCs w:val="24"/>
          <w:lang w:val="ka-GE"/>
        </w:rPr>
        <w:t>დეგრამ შეიძლება გამოიწვიოს ნიტრატების, როგორიცაა ნიტროგლიცერინი, იზოსორბიდის მონონიტრატი, იზოსორბიდის ნიტრატი, პენტაერითრიტოლის ტეტრანიტრატი, ერითრიტოლის ტეტრანიტრატი, იზოსორბიდის დინიტრატი/ფენობარბიტალი ან აზოტის ოქსიდის დონორები, როგორიცაა ამილ ნიტრიტი ან ბუტილ ნიტრიტი</w:t>
      </w:r>
      <w:r w:rsidR="00B13038">
        <w:rPr>
          <w:rFonts w:ascii="Sylfaen" w:hAnsi="Sylfaen" w:cs="Times New Roman"/>
          <w:noProof/>
          <w:szCs w:val="24"/>
          <w:lang w:val="ka-GE"/>
        </w:rPr>
        <w:t xml:space="preserve"> - </w:t>
      </w:r>
      <w:r w:rsidRPr="006975F1">
        <w:rPr>
          <w:rFonts w:ascii="Sylfaen" w:hAnsi="Sylfaen" w:cs="Times New Roman"/>
          <w:noProof/>
          <w:szCs w:val="24"/>
          <w:lang w:val="ka-GE"/>
        </w:rPr>
        <w:t>ეფექტის სერიოზული გაძლიერება. ეს მედიკამენტები ხშირად გამოიყენება გულის დაავადების (სტენოკარდიის) სამკურნალოდ, რომელიც ვლინდება გულმკერდის ტკივილით. თუ თქვენ იღებთ რომელიმე ამ პრეპარატს, არ უნდა გამოიყენოთ დეგრა.</w:t>
      </w:r>
    </w:p>
    <w:p w14:paraId="0835C549" w14:textId="722C9E89" w:rsidR="0067476E" w:rsidRPr="006975F1" w:rsidRDefault="0067476E" w:rsidP="00977E90">
      <w:pPr>
        <w:pStyle w:val="ListParagraph"/>
        <w:numPr>
          <w:ilvl w:val="0"/>
          <w:numId w:val="33"/>
        </w:numPr>
        <w:tabs>
          <w:tab w:val="left" w:pos="284"/>
          <w:tab w:val="left" w:pos="567"/>
        </w:tabs>
        <w:ind w:left="180" w:hanging="180"/>
        <w:rPr>
          <w:rFonts w:ascii="Sylfaen" w:hAnsi="Sylfaen" w:cs="Times New Roman"/>
          <w:noProof/>
          <w:szCs w:val="24"/>
          <w:lang w:val="ka-GE"/>
        </w:rPr>
      </w:pPr>
      <w:r w:rsidRPr="006975F1">
        <w:rPr>
          <w:rFonts w:ascii="Sylfaen" w:hAnsi="Sylfaen" w:cs="Times New Roman"/>
          <w:noProof/>
          <w:szCs w:val="24"/>
          <w:lang w:val="ka-GE"/>
        </w:rPr>
        <w:t>აცნობეთ ექიმს ან ფარმაცევტს, თუ უკვე იღებთ რიოციგუატს.</w:t>
      </w:r>
    </w:p>
    <w:p w14:paraId="643887E5" w14:textId="481E98EF" w:rsidR="0067476E" w:rsidRPr="006975F1" w:rsidRDefault="0067476E" w:rsidP="00977E90">
      <w:pPr>
        <w:pStyle w:val="ListParagraph"/>
        <w:numPr>
          <w:ilvl w:val="0"/>
          <w:numId w:val="33"/>
        </w:numPr>
        <w:tabs>
          <w:tab w:val="left" w:pos="284"/>
          <w:tab w:val="left" w:pos="567"/>
        </w:tabs>
        <w:ind w:left="180" w:hanging="180"/>
        <w:rPr>
          <w:rFonts w:ascii="Sylfaen" w:hAnsi="Sylfaen" w:cs="Times New Roman"/>
          <w:noProof/>
          <w:szCs w:val="24"/>
          <w:lang w:val="ka-GE"/>
        </w:rPr>
      </w:pPr>
      <w:r w:rsidRPr="006975F1">
        <w:rPr>
          <w:rFonts w:ascii="Sylfaen" w:hAnsi="Sylfaen" w:cs="Times New Roman"/>
          <w:noProof/>
          <w:szCs w:val="24"/>
          <w:lang w:val="ka-GE"/>
        </w:rPr>
        <w:t>დეგრას რიტონავირთან (გამოიყენება შიდსის (აივ) სამკურნალოდ) ერთად მიღება რეკომენდებული არ არის.</w:t>
      </w:r>
    </w:p>
    <w:p w14:paraId="51F754D2" w14:textId="773EEB5E" w:rsidR="0067476E" w:rsidRPr="006975F1" w:rsidRDefault="0067476E" w:rsidP="00977E90">
      <w:pPr>
        <w:pStyle w:val="ListParagraph"/>
        <w:numPr>
          <w:ilvl w:val="0"/>
          <w:numId w:val="33"/>
        </w:numPr>
        <w:tabs>
          <w:tab w:val="left" w:pos="284"/>
          <w:tab w:val="left" w:pos="567"/>
        </w:tabs>
        <w:ind w:left="180" w:hanging="180"/>
        <w:rPr>
          <w:rFonts w:ascii="Sylfaen" w:hAnsi="Sylfaen" w:cs="Times New Roman"/>
          <w:noProof/>
          <w:szCs w:val="24"/>
          <w:lang w:val="ka-GE"/>
        </w:rPr>
      </w:pPr>
      <w:r w:rsidRPr="006975F1">
        <w:rPr>
          <w:rFonts w:ascii="Sylfaen" w:hAnsi="Sylfaen" w:cs="Times New Roman"/>
          <w:noProof/>
          <w:szCs w:val="24"/>
          <w:lang w:val="ka-GE"/>
        </w:rPr>
        <w:t>ზოგიერთ პაციენტს, რომელიც ჰიპერტენზიის (მაღალი არტერიული წნევა) ან პროსტატის პრობლემების სამკურნალოდ ალფა-ბლოკატორებით თერაპიას იღებს, ადგომისას შეიძლება თავბრუსხვევა განუვითარდეს. ეს არის პოსტურალური ჰიპოტენზიის ნიშნები, რომლებიც განისაზღვრება, როგორც ჰიპოტენზია (დაბალი არტერიული წნევა) სწრაფად ჯდომის ან ადგომის დროს. ზოგიერთ პაციენტს ეს სიმპტომები განუვითარდა დეგრას ალფა-ბლოკატორებთან ერთად მიღებისას. ეს, სავარაუდოდ, დეგრას მიღებიდან 4 საათის განმავლობაში მოხდება. ამ სიმპტომების გამოვლენის ალბათობის შესამცირებლად, დეგრას დაწყებამდე უნდა მიიღოთ ალფა-ბლოკატორის რეგულარული დღიური დოზა. ექიმმა შეიძლება დაგინიშნოთ სილდენაფილის 25 მგ დოზა.</w:t>
      </w:r>
    </w:p>
    <w:p w14:paraId="3BF6F728" w14:textId="77777777" w:rsidR="0067476E" w:rsidRPr="006975F1" w:rsidRDefault="0067476E" w:rsidP="00977E90">
      <w:pPr>
        <w:pStyle w:val="ListParagraph"/>
        <w:numPr>
          <w:ilvl w:val="0"/>
          <w:numId w:val="33"/>
        </w:numPr>
        <w:tabs>
          <w:tab w:val="left" w:pos="284"/>
          <w:tab w:val="left" w:pos="567"/>
        </w:tabs>
        <w:ind w:left="180" w:hanging="180"/>
        <w:rPr>
          <w:rFonts w:ascii="Sylfaen" w:hAnsi="Sylfaen" w:cs="Times New Roman"/>
          <w:noProof/>
          <w:szCs w:val="24"/>
          <w:lang w:val="ka-GE"/>
        </w:rPr>
      </w:pPr>
      <w:r w:rsidRPr="006975F1">
        <w:rPr>
          <w:rFonts w:ascii="Sylfaen" w:hAnsi="Sylfaen" w:cs="Times New Roman"/>
          <w:noProof/>
          <w:szCs w:val="24"/>
          <w:lang w:val="ka-GE"/>
        </w:rPr>
        <w:t>დეგრა ორგანიზმიდან ძირითადად ღვიძლის მეშვეობით გამოიყოფა სპეციფიკური ფერმენტების მეშვეობით. ამიტომ, როდესაც დეგრა მიიღება ზოგიერთ პრეპარატთან (ერითრომიცინი, მაკროლიდური ანტიბიოტიკი; საქვინავირი, შიდსის (აივ) სამკურნალოდ გამოყენებული პრეპარატი; კეტოკონაზოლი და იტრაკონაზოლი, სოკოვანი დაავადებების სამკურნალო პრეპარატები; ციმეტიდინი, კუჭის წყლულის სამკურნალო პრეპარატი; რიფამპიცინი, ტუბერკულოზის სამკურნალოდ გამოყენებული ანტიბიოტიკი; ბოსენტანი, ფილტვების სპეციფიკური დაავადებების სამკურნალო პრეპარატი), რომლებიც გამოიყოფა იმავე გზებით და გრეიფრუტის წვენით, მათ შეიძლება შეაფერხონ დეგრას ორგანიზმიდან გამოდევნა. ამ პრეპარატებიდან რომელიმეს მიმღებ პაციენტებში სილდენაფილის ერთდროული მიღებისას უნდა იქნას გამოყენებული 25 მგ-ის დაბალი საწყისი დოზა, რადგან დეგრას ეფექტი და გვერდითი მოვლენები ძლიერდება.</w:t>
      </w:r>
    </w:p>
    <w:p w14:paraId="13AC3BC5" w14:textId="77777777" w:rsidR="00934076" w:rsidRPr="006975F1" w:rsidRDefault="00934076" w:rsidP="00934076">
      <w:pPr>
        <w:tabs>
          <w:tab w:val="left" w:pos="284"/>
          <w:tab w:val="left" w:pos="567"/>
        </w:tabs>
        <w:rPr>
          <w:rFonts w:ascii="Sylfaen" w:hAnsi="Sylfaen" w:cs="Times New Roman"/>
          <w:noProof/>
          <w:szCs w:val="24"/>
          <w:lang w:val="ka-GE"/>
        </w:rPr>
      </w:pPr>
    </w:p>
    <w:p w14:paraId="62236F21" w14:textId="0B4FBF93" w:rsidR="0067476E" w:rsidRPr="006975F1" w:rsidRDefault="0067476E" w:rsidP="00934076">
      <w:pPr>
        <w:tabs>
          <w:tab w:val="left" w:pos="284"/>
          <w:tab w:val="left" w:pos="567"/>
        </w:tabs>
        <w:rPr>
          <w:rFonts w:ascii="Sylfaen" w:hAnsi="Sylfaen" w:cs="Times New Roman"/>
          <w:i/>
          <w:iCs/>
          <w:noProof/>
          <w:szCs w:val="24"/>
          <w:lang w:val="ka-GE"/>
        </w:rPr>
      </w:pPr>
      <w:r w:rsidRPr="006975F1">
        <w:rPr>
          <w:rFonts w:ascii="Sylfaen" w:hAnsi="Sylfaen" w:cs="Times New Roman"/>
          <w:i/>
          <w:iCs/>
          <w:noProof/>
          <w:szCs w:val="24"/>
          <w:lang w:val="ka-GE"/>
        </w:rPr>
        <w:t>გთხოვთ, აცნობოთ თქვენს ექიმს ან ფარმაცევტს, თუ იღებთ ან ბოლო დროს მიიღეთ სხვა</w:t>
      </w:r>
      <w:r w:rsidR="00977E90" w:rsidRPr="006975F1">
        <w:rPr>
          <w:rFonts w:ascii="Sylfaen" w:hAnsi="Sylfaen" w:cs="Times New Roman"/>
          <w:i/>
          <w:iCs/>
          <w:noProof/>
          <w:szCs w:val="24"/>
          <w:lang w:val="ka-GE"/>
        </w:rPr>
        <w:t xml:space="preserve"> </w:t>
      </w:r>
      <w:r w:rsidRPr="006975F1">
        <w:rPr>
          <w:rFonts w:ascii="Sylfaen" w:hAnsi="Sylfaen" w:cs="Times New Roman"/>
          <w:i/>
          <w:iCs/>
          <w:noProof/>
          <w:szCs w:val="24"/>
          <w:lang w:val="ka-GE"/>
        </w:rPr>
        <w:t xml:space="preserve">პრეპარატები, მათ შორის რეცეპტის გარეშე </w:t>
      </w:r>
      <w:r w:rsidR="00977E90" w:rsidRPr="006975F1">
        <w:rPr>
          <w:rFonts w:ascii="Sylfaen" w:hAnsi="Sylfaen" w:cs="Times New Roman"/>
          <w:i/>
          <w:iCs/>
          <w:noProof/>
          <w:szCs w:val="24"/>
          <w:lang w:val="ka-GE"/>
        </w:rPr>
        <w:t>გასაცემი</w:t>
      </w:r>
      <w:r w:rsidRPr="006975F1">
        <w:rPr>
          <w:rFonts w:ascii="Sylfaen" w:hAnsi="Sylfaen" w:cs="Times New Roman"/>
          <w:i/>
          <w:iCs/>
          <w:noProof/>
          <w:szCs w:val="24"/>
          <w:lang w:val="ka-GE"/>
        </w:rPr>
        <w:t xml:space="preserve"> </w:t>
      </w:r>
      <w:r w:rsidR="00977E90" w:rsidRPr="006975F1">
        <w:rPr>
          <w:rFonts w:ascii="Sylfaen" w:hAnsi="Sylfaen" w:cs="Times New Roman"/>
          <w:i/>
          <w:iCs/>
          <w:noProof/>
          <w:szCs w:val="24"/>
          <w:lang w:val="ka-GE"/>
        </w:rPr>
        <w:t>მედიკამენტები</w:t>
      </w:r>
      <w:r w:rsidRPr="006975F1">
        <w:rPr>
          <w:rFonts w:ascii="Sylfaen" w:hAnsi="Sylfaen" w:cs="Times New Roman"/>
          <w:i/>
          <w:iCs/>
          <w:noProof/>
          <w:szCs w:val="24"/>
          <w:lang w:val="ka-GE"/>
        </w:rPr>
        <w:t>.</w:t>
      </w:r>
    </w:p>
    <w:p w14:paraId="74F84BD1" w14:textId="77777777" w:rsidR="0067476E" w:rsidRPr="006975F1" w:rsidRDefault="0067476E" w:rsidP="0067476E">
      <w:pPr>
        <w:tabs>
          <w:tab w:val="left" w:pos="284"/>
          <w:tab w:val="left" w:pos="567"/>
        </w:tabs>
        <w:rPr>
          <w:rFonts w:ascii="Sylfaen" w:hAnsi="Sylfaen" w:cs="Times New Roman"/>
          <w:i/>
          <w:iCs/>
          <w:noProof/>
          <w:szCs w:val="24"/>
        </w:rPr>
      </w:pPr>
    </w:p>
    <w:p w14:paraId="0AEC7301" w14:textId="266530A0" w:rsidR="00F87458" w:rsidRPr="006975F1" w:rsidRDefault="00934076" w:rsidP="00934076">
      <w:pPr>
        <w:tabs>
          <w:tab w:val="left" w:pos="284"/>
          <w:tab w:val="left" w:pos="567"/>
        </w:tabs>
        <w:rPr>
          <w:rFonts w:ascii="Sylfaen" w:hAnsi="Sylfaen" w:cs="Times New Roman"/>
          <w:b/>
          <w:noProof/>
          <w:szCs w:val="24"/>
        </w:rPr>
      </w:pPr>
      <w:r w:rsidRPr="006975F1">
        <w:rPr>
          <w:rFonts w:ascii="Sylfaen" w:hAnsi="Sylfaen" w:cs="Times New Roman"/>
          <w:b/>
          <w:noProof/>
          <w:szCs w:val="24"/>
          <w:lang w:val="ka-GE"/>
        </w:rPr>
        <w:t>3. დეგრას</w:t>
      </w:r>
      <w:r w:rsidR="009C43D3" w:rsidRPr="006975F1">
        <w:rPr>
          <w:rFonts w:ascii="Sylfaen" w:hAnsi="Sylfaen" w:cs="Times New Roman"/>
          <w:b/>
          <w:noProof/>
          <w:szCs w:val="24"/>
        </w:rPr>
        <w:t xml:space="preserve"> მიღების წესი</w:t>
      </w:r>
    </w:p>
    <w:p w14:paraId="48263E4C" w14:textId="77777777" w:rsidR="009C43D3" w:rsidRPr="006975F1" w:rsidRDefault="009C43D3" w:rsidP="009C43D3">
      <w:pPr>
        <w:tabs>
          <w:tab w:val="left" w:pos="567"/>
        </w:tabs>
        <w:autoSpaceDE w:val="0"/>
        <w:autoSpaceDN w:val="0"/>
        <w:adjustRightInd w:val="0"/>
        <w:rPr>
          <w:rFonts w:ascii="Sylfaen" w:hAnsi="Sylfaen" w:cs="Times New Roman"/>
          <w:b/>
          <w:bCs/>
          <w:noProof/>
          <w:szCs w:val="24"/>
        </w:rPr>
      </w:pPr>
      <w:r w:rsidRPr="006975F1">
        <w:rPr>
          <w:rFonts w:ascii="Sylfaen" w:hAnsi="Sylfaen" w:cs="Sylfaen"/>
          <w:b/>
          <w:bCs/>
          <w:noProof/>
          <w:szCs w:val="24"/>
        </w:rPr>
        <w:t>სწორი</w:t>
      </w:r>
      <w:r w:rsidRPr="006975F1">
        <w:rPr>
          <w:rFonts w:ascii="Sylfaen" w:hAnsi="Sylfaen" w:cs="Times New Roman"/>
          <w:b/>
          <w:bCs/>
          <w:noProof/>
          <w:szCs w:val="24"/>
        </w:rPr>
        <w:t xml:space="preserve"> </w:t>
      </w:r>
      <w:r w:rsidRPr="006975F1">
        <w:rPr>
          <w:rFonts w:ascii="Sylfaen" w:hAnsi="Sylfaen" w:cs="Sylfaen"/>
          <w:b/>
          <w:bCs/>
          <w:noProof/>
          <w:szCs w:val="24"/>
        </w:rPr>
        <w:t>გამოყენებისა</w:t>
      </w:r>
      <w:r w:rsidRPr="006975F1">
        <w:rPr>
          <w:rFonts w:ascii="Sylfaen" w:hAnsi="Sylfaen" w:cs="Times New Roman"/>
          <w:b/>
          <w:bCs/>
          <w:noProof/>
          <w:szCs w:val="24"/>
        </w:rPr>
        <w:t xml:space="preserve"> </w:t>
      </w:r>
      <w:r w:rsidRPr="006975F1">
        <w:rPr>
          <w:rFonts w:ascii="Sylfaen" w:hAnsi="Sylfaen" w:cs="Sylfaen"/>
          <w:b/>
          <w:bCs/>
          <w:noProof/>
          <w:szCs w:val="24"/>
        </w:rPr>
        <w:t>და</w:t>
      </w:r>
      <w:r w:rsidRPr="006975F1">
        <w:rPr>
          <w:rFonts w:ascii="Sylfaen" w:hAnsi="Sylfaen" w:cs="Times New Roman"/>
          <w:b/>
          <w:bCs/>
          <w:noProof/>
          <w:szCs w:val="24"/>
        </w:rPr>
        <w:t xml:space="preserve"> </w:t>
      </w:r>
      <w:r w:rsidRPr="006975F1">
        <w:rPr>
          <w:rFonts w:ascii="Sylfaen" w:hAnsi="Sylfaen" w:cs="Sylfaen"/>
          <w:b/>
          <w:bCs/>
          <w:noProof/>
          <w:szCs w:val="24"/>
        </w:rPr>
        <w:t>დოზის</w:t>
      </w:r>
      <w:r w:rsidRPr="006975F1">
        <w:rPr>
          <w:rFonts w:ascii="Sylfaen" w:hAnsi="Sylfaen" w:cs="Times New Roman"/>
          <w:b/>
          <w:bCs/>
          <w:noProof/>
          <w:szCs w:val="24"/>
        </w:rPr>
        <w:t>/</w:t>
      </w:r>
      <w:r w:rsidRPr="006975F1">
        <w:rPr>
          <w:rFonts w:ascii="Sylfaen" w:hAnsi="Sylfaen" w:cs="Sylfaen"/>
          <w:b/>
          <w:bCs/>
          <w:noProof/>
          <w:szCs w:val="24"/>
        </w:rPr>
        <w:t>მიღების</w:t>
      </w:r>
      <w:r w:rsidRPr="006975F1">
        <w:rPr>
          <w:rFonts w:ascii="Sylfaen" w:hAnsi="Sylfaen" w:cs="Times New Roman"/>
          <w:b/>
          <w:bCs/>
          <w:noProof/>
          <w:szCs w:val="24"/>
        </w:rPr>
        <w:t xml:space="preserve"> </w:t>
      </w:r>
      <w:r w:rsidRPr="006975F1">
        <w:rPr>
          <w:rFonts w:ascii="Sylfaen" w:hAnsi="Sylfaen" w:cs="Sylfaen"/>
          <w:b/>
          <w:bCs/>
          <w:noProof/>
          <w:szCs w:val="24"/>
        </w:rPr>
        <w:t>სიხშირის</w:t>
      </w:r>
      <w:r w:rsidRPr="006975F1">
        <w:rPr>
          <w:rFonts w:ascii="Sylfaen" w:hAnsi="Sylfaen" w:cs="Times New Roman"/>
          <w:b/>
          <w:bCs/>
          <w:noProof/>
          <w:szCs w:val="24"/>
        </w:rPr>
        <w:t xml:space="preserve"> </w:t>
      </w:r>
      <w:r w:rsidRPr="006975F1">
        <w:rPr>
          <w:rFonts w:ascii="Sylfaen" w:hAnsi="Sylfaen" w:cs="Sylfaen"/>
          <w:b/>
          <w:bCs/>
          <w:noProof/>
          <w:szCs w:val="24"/>
        </w:rPr>
        <w:t>ინსტრუქცია</w:t>
      </w:r>
      <w:r w:rsidRPr="006975F1">
        <w:rPr>
          <w:rFonts w:ascii="Sylfaen" w:hAnsi="Sylfaen" w:cs="Times New Roman"/>
          <w:b/>
          <w:bCs/>
          <w:noProof/>
          <w:szCs w:val="24"/>
        </w:rPr>
        <w:t>:</w:t>
      </w:r>
    </w:p>
    <w:p w14:paraId="16DBE0E6" w14:textId="677B2E3F" w:rsidR="00655E14" w:rsidRPr="006975F1" w:rsidRDefault="00934076" w:rsidP="00977E90">
      <w:pPr>
        <w:pStyle w:val="ListParagraph"/>
        <w:numPr>
          <w:ilvl w:val="0"/>
          <w:numId w:val="34"/>
        </w:numPr>
        <w:tabs>
          <w:tab w:val="left" w:pos="567"/>
        </w:tabs>
        <w:autoSpaceDE w:val="0"/>
        <w:autoSpaceDN w:val="0"/>
        <w:adjustRightInd w:val="0"/>
        <w:ind w:left="180" w:hanging="180"/>
        <w:rPr>
          <w:rFonts w:ascii="Sylfaen" w:eastAsia="TimesNewRoman" w:hAnsi="Sylfaen" w:cs="Sylfaen"/>
          <w:noProof/>
          <w:szCs w:val="24"/>
          <w:lang w:val="ka-GE"/>
        </w:rPr>
      </w:pPr>
      <w:r w:rsidRPr="006975F1">
        <w:rPr>
          <w:rFonts w:ascii="Sylfaen" w:eastAsia="TimesNewRoman" w:hAnsi="Sylfaen" w:cs="Sylfaen"/>
          <w:noProof/>
          <w:szCs w:val="24"/>
          <w:lang w:val="ka-GE"/>
        </w:rPr>
        <w:t xml:space="preserve">ყოველთვის მიიღეთ დეგრა ზუსტად ისე, როგორც ექიმმა დაგინიშნათ. თუ არ ხართ დარწმუნებული, მიმართეთ ექიმს ან ფარმაცევტს. </w:t>
      </w:r>
      <w:r w:rsidR="00977E90" w:rsidRPr="006975F1">
        <w:rPr>
          <w:rFonts w:ascii="Sylfaen" w:eastAsia="TimesNewRoman" w:hAnsi="Sylfaen" w:cs="Sylfaen"/>
          <w:noProof/>
          <w:szCs w:val="24"/>
          <w:lang w:val="ka-GE"/>
        </w:rPr>
        <w:t>სტანდარტული</w:t>
      </w:r>
      <w:r w:rsidRPr="006975F1">
        <w:rPr>
          <w:rFonts w:ascii="Sylfaen" w:eastAsia="TimesNewRoman" w:hAnsi="Sylfaen" w:cs="Sylfaen"/>
          <w:noProof/>
          <w:szCs w:val="24"/>
          <w:lang w:val="ka-GE"/>
        </w:rPr>
        <w:t xml:space="preserve"> დოზაა 50 მგ.</w:t>
      </w:r>
    </w:p>
    <w:p w14:paraId="05F1CEB1" w14:textId="1458B795" w:rsidR="00C75A73" w:rsidRDefault="00C75A73" w:rsidP="003E5F39">
      <w:pPr>
        <w:pStyle w:val="ListParagraph"/>
        <w:numPr>
          <w:ilvl w:val="0"/>
          <w:numId w:val="34"/>
        </w:numPr>
        <w:tabs>
          <w:tab w:val="left" w:pos="567"/>
        </w:tabs>
        <w:autoSpaceDE w:val="0"/>
        <w:autoSpaceDN w:val="0"/>
        <w:adjustRightInd w:val="0"/>
        <w:ind w:left="180" w:hanging="180"/>
        <w:rPr>
          <w:rFonts w:ascii="Sylfaen" w:eastAsia="TimesNewRoman" w:hAnsi="Sylfaen" w:cs="Sylfaen"/>
          <w:noProof/>
          <w:szCs w:val="24"/>
          <w:lang w:val="ka-GE"/>
        </w:rPr>
      </w:pPr>
      <w:r w:rsidRPr="006975F1">
        <w:rPr>
          <w:rFonts w:ascii="Sylfaen" w:eastAsia="TimesNewRoman" w:hAnsi="Sylfaen" w:cs="Sylfaen"/>
          <w:noProof/>
          <w:szCs w:val="24"/>
          <w:lang w:val="ka-GE"/>
        </w:rPr>
        <w:t>არ უნდა მიიღოთ დეგრა დღეში ერთზე მეტჯერ.</w:t>
      </w:r>
    </w:p>
    <w:p w14:paraId="408DE6C1" w14:textId="77777777" w:rsidR="003142C1" w:rsidRPr="006975F1" w:rsidRDefault="003142C1" w:rsidP="003142C1">
      <w:pPr>
        <w:pStyle w:val="ListParagraph"/>
        <w:tabs>
          <w:tab w:val="left" w:pos="567"/>
        </w:tabs>
        <w:autoSpaceDE w:val="0"/>
        <w:autoSpaceDN w:val="0"/>
        <w:adjustRightInd w:val="0"/>
        <w:ind w:left="180"/>
        <w:rPr>
          <w:rFonts w:ascii="Sylfaen" w:eastAsia="TimesNewRoman" w:hAnsi="Sylfaen" w:cs="Sylfaen"/>
          <w:noProof/>
          <w:szCs w:val="24"/>
          <w:lang w:val="ka-GE"/>
        </w:rPr>
      </w:pPr>
    </w:p>
    <w:p w14:paraId="0B69FAFB" w14:textId="31FAEBAD" w:rsidR="001E77C2" w:rsidRPr="006975F1" w:rsidRDefault="001E77C2" w:rsidP="001E77C2">
      <w:pPr>
        <w:tabs>
          <w:tab w:val="left" w:pos="567"/>
        </w:tabs>
        <w:autoSpaceDE w:val="0"/>
        <w:autoSpaceDN w:val="0"/>
        <w:adjustRightInd w:val="0"/>
        <w:rPr>
          <w:rFonts w:ascii="Sylfaen" w:eastAsia="TimesNewRoman" w:hAnsi="Sylfaen" w:cs="Times New Roman"/>
          <w:b/>
          <w:bCs/>
          <w:noProof/>
          <w:szCs w:val="24"/>
          <w:lang w:val="ka-GE"/>
        </w:rPr>
      </w:pPr>
      <w:r w:rsidRPr="006975F1">
        <w:rPr>
          <w:rFonts w:ascii="Sylfaen" w:eastAsia="TimesNewRoman" w:hAnsi="Sylfaen" w:cs="Sylfaen"/>
          <w:b/>
          <w:bCs/>
          <w:noProof/>
          <w:szCs w:val="24"/>
          <w:lang w:val="ka-GE"/>
        </w:rPr>
        <w:t>მიღების</w:t>
      </w:r>
      <w:r w:rsidRPr="006975F1">
        <w:rPr>
          <w:rFonts w:ascii="Sylfaen" w:eastAsia="TimesNewRoman" w:hAnsi="Sylfaen" w:cs="Times New Roman"/>
          <w:b/>
          <w:bCs/>
          <w:noProof/>
          <w:szCs w:val="24"/>
          <w:lang w:val="ka-GE"/>
        </w:rPr>
        <w:t xml:space="preserve"> </w:t>
      </w:r>
      <w:r w:rsidRPr="006975F1">
        <w:rPr>
          <w:rFonts w:ascii="Sylfaen" w:eastAsia="TimesNewRoman" w:hAnsi="Sylfaen" w:cs="Sylfaen"/>
          <w:b/>
          <w:bCs/>
          <w:noProof/>
          <w:szCs w:val="24"/>
          <w:lang w:val="ka-GE"/>
        </w:rPr>
        <w:t>გზა</w:t>
      </w:r>
      <w:r w:rsidRPr="006975F1">
        <w:rPr>
          <w:rFonts w:ascii="Sylfaen" w:eastAsia="TimesNewRoman" w:hAnsi="Sylfaen" w:cs="Times New Roman"/>
          <w:b/>
          <w:bCs/>
          <w:noProof/>
          <w:szCs w:val="24"/>
          <w:lang w:val="ka-GE"/>
        </w:rPr>
        <w:t xml:space="preserve"> </w:t>
      </w:r>
      <w:r w:rsidRPr="006975F1">
        <w:rPr>
          <w:rFonts w:ascii="Sylfaen" w:eastAsia="TimesNewRoman" w:hAnsi="Sylfaen" w:cs="Sylfaen"/>
          <w:b/>
          <w:bCs/>
          <w:noProof/>
          <w:szCs w:val="24"/>
          <w:lang w:val="ka-GE"/>
        </w:rPr>
        <w:t>და</w:t>
      </w:r>
      <w:r w:rsidRPr="006975F1">
        <w:rPr>
          <w:rFonts w:ascii="Sylfaen" w:eastAsia="TimesNewRoman" w:hAnsi="Sylfaen" w:cs="Times New Roman"/>
          <w:b/>
          <w:bCs/>
          <w:noProof/>
          <w:szCs w:val="24"/>
          <w:lang w:val="ka-GE"/>
        </w:rPr>
        <w:t xml:space="preserve"> </w:t>
      </w:r>
      <w:r w:rsidRPr="006975F1">
        <w:rPr>
          <w:rFonts w:ascii="Sylfaen" w:eastAsia="TimesNewRoman" w:hAnsi="Sylfaen" w:cs="Sylfaen"/>
          <w:b/>
          <w:bCs/>
          <w:noProof/>
          <w:szCs w:val="24"/>
          <w:lang w:val="ka-GE"/>
        </w:rPr>
        <w:t>მეთოდი</w:t>
      </w:r>
    </w:p>
    <w:p w14:paraId="6A41D437" w14:textId="5AB80D6F" w:rsidR="00C75A73" w:rsidRDefault="00C75A73" w:rsidP="003E5F39">
      <w:pPr>
        <w:pStyle w:val="ListParagraph"/>
        <w:numPr>
          <w:ilvl w:val="0"/>
          <w:numId w:val="35"/>
        </w:numPr>
        <w:tabs>
          <w:tab w:val="left" w:pos="567"/>
        </w:tabs>
        <w:autoSpaceDE w:val="0"/>
        <w:autoSpaceDN w:val="0"/>
        <w:adjustRightInd w:val="0"/>
        <w:ind w:left="180" w:hanging="180"/>
        <w:rPr>
          <w:rFonts w:ascii="Sylfaen" w:eastAsia="TimesNewRoman" w:hAnsi="Sylfaen" w:cs="Times New Roman"/>
          <w:noProof/>
          <w:szCs w:val="24"/>
          <w:lang w:val="ka-GE"/>
        </w:rPr>
      </w:pPr>
      <w:r w:rsidRPr="006975F1">
        <w:rPr>
          <w:rFonts w:ascii="Sylfaen" w:eastAsia="TimesNewRoman" w:hAnsi="Sylfaen" w:cs="Times New Roman"/>
          <w:noProof/>
          <w:szCs w:val="24"/>
          <w:lang w:val="ka-GE"/>
        </w:rPr>
        <w:lastRenderedPageBreak/>
        <w:t>დეგრა უნდა მიიღოთ სქესობრივი აქტის დაგეგმვამდე დაახლოებით ერთი საათით ადრე. ტაბლეტი მთლიანად გადაყლაპეთ ერთ ჭიქა წყ</w:t>
      </w:r>
      <w:r w:rsidR="00977E90" w:rsidRPr="006975F1">
        <w:rPr>
          <w:rFonts w:ascii="Sylfaen" w:eastAsia="TimesNewRoman" w:hAnsi="Sylfaen" w:cs="Times New Roman"/>
          <w:noProof/>
          <w:szCs w:val="24"/>
          <w:lang w:val="ka-GE"/>
        </w:rPr>
        <w:t>ლის დაყოლებით.</w:t>
      </w:r>
    </w:p>
    <w:p w14:paraId="3B154F52" w14:textId="77777777" w:rsidR="003142C1" w:rsidRPr="006975F1" w:rsidRDefault="003142C1" w:rsidP="003142C1">
      <w:pPr>
        <w:pStyle w:val="ListParagraph"/>
        <w:tabs>
          <w:tab w:val="left" w:pos="567"/>
        </w:tabs>
        <w:autoSpaceDE w:val="0"/>
        <w:autoSpaceDN w:val="0"/>
        <w:adjustRightInd w:val="0"/>
        <w:ind w:left="180"/>
        <w:rPr>
          <w:rFonts w:ascii="Sylfaen" w:eastAsia="TimesNewRoman" w:hAnsi="Sylfaen" w:cs="Times New Roman"/>
          <w:noProof/>
          <w:szCs w:val="24"/>
          <w:lang w:val="ka-GE"/>
        </w:rPr>
      </w:pPr>
    </w:p>
    <w:p w14:paraId="4C0C6385" w14:textId="77777777" w:rsidR="001E77C2" w:rsidRPr="006975F1" w:rsidRDefault="001E77C2" w:rsidP="001E77C2">
      <w:pPr>
        <w:tabs>
          <w:tab w:val="left" w:pos="567"/>
        </w:tabs>
        <w:autoSpaceDE w:val="0"/>
        <w:autoSpaceDN w:val="0"/>
        <w:adjustRightInd w:val="0"/>
        <w:rPr>
          <w:rFonts w:ascii="Sylfaen" w:eastAsia="TimesNewRoman" w:hAnsi="Sylfaen" w:cs="Times New Roman"/>
          <w:b/>
          <w:bCs/>
          <w:noProof/>
          <w:szCs w:val="24"/>
          <w:lang w:val="ka-GE"/>
        </w:rPr>
      </w:pPr>
      <w:r w:rsidRPr="006975F1">
        <w:rPr>
          <w:rFonts w:ascii="Sylfaen" w:eastAsia="TimesNewRoman" w:hAnsi="Sylfaen" w:cs="Sylfaen"/>
          <w:b/>
          <w:bCs/>
          <w:noProof/>
          <w:szCs w:val="24"/>
          <w:lang w:val="ka-GE"/>
        </w:rPr>
        <w:t>სხვადასხვა</w:t>
      </w:r>
      <w:r w:rsidRPr="006975F1">
        <w:rPr>
          <w:rFonts w:ascii="Sylfaen" w:eastAsia="TimesNewRoman" w:hAnsi="Sylfaen" w:cs="Times New Roman"/>
          <w:b/>
          <w:bCs/>
          <w:noProof/>
          <w:szCs w:val="24"/>
          <w:lang w:val="ka-GE"/>
        </w:rPr>
        <w:t xml:space="preserve"> </w:t>
      </w:r>
      <w:r w:rsidRPr="006975F1">
        <w:rPr>
          <w:rFonts w:ascii="Sylfaen" w:eastAsia="TimesNewRoman" w:hAnsi="Sylfaen" w:cs="Sylfaen"/>
          <w:b/>
          <w:bCs/>
          <w:noProof/>
          <w:szCs w:val="24"/>
          <w:lang w:val="ka-GE"/>
        </w:rPr>
        <w:t>ასაკობრივი</w:t>
      </w:r>
      <w:r w:rsidRPr="006975F1">
        <w:rPr>
          <w:rFonts w:ascii="Sylfaen" w:eastAsia="TimesNewRoman" w:hAnsi="Sylfaen" w:cs="Times New Roman"/>
          <w:b/>
          <w:bCs/>
          <w:noProof/>
          <w:szCs w:val="24"/>
          <w:lang w:val="ka-GE"/>
        </w:rPr>
        <w:t xml:space="preserve"> </w:t>
      </w:r>
      <w:r w:rsidRPr="006975F1">
        <w:rPr>
          <w:rFonts w:ascii="Sylfaen" w:eastAsia="TimesNewRoman" w:hAnsi="Sylfaen" w:cs="Sylfaen"/>
          <w:b/>
          <w:bCs/>
          <w:noProof/>
          <w:szCs w:val="24"/>
          <w:lang w:val="ka-GE"/>
        </w:rPr>
        <w:t>ჯგუფები</w:t>
      </w:r>
    </w:p>
    <w:p w14:paraId="1252CDC5" w14:textId="4BFEB87B" w:rsidR="001E77C2" w:rsidRPr="006975F1" w:rsidRDefault="001E77C2" w:rsidP="001E77C2">
      <w:pPr>
        <w:tabs>
          <w:tab w:val="left" w:pos="567"/>
        </w:tabs>
        <w:autoSpaceDE w:val="0"/>
        <w:autoSpaceDN w:val="0"/>
        <w:adjustRightInd w:val="0"/>
        <w:rPr>
          <w:rFonts w:ascii="Sylfaen" w:eastAsia="TimesNewRoman" w:hAnsi="Sylfaen" w:cs="Times New Roman"/>
          <w:b/>
          <w:bCs/>
          <w:noProof/>
          <w:szCs w:val="24"/>
          <w:lang w:val="ka-GE"/>
        </w:rPr>
      </w:pPr>
      <w:r w:rsidRPr="006975F1">
        <w:rPr>
          <w:rFonts w:ascii="Sylfaen" w:eastAsia="TimesNewRoman" w:hAnsi="Sylfaen" w:cs="Sylfaen"/>
          <w:b/>
          <w:bCs/>
          <w:noProof/>
          <w:szCs w:val="24"/>
          <w:lang w:val="ka-GE"/>
        </w:rPr>
        <w:t>გამოყენება</w:t>
      </w:r>
      <w:r w:rsidRPr="006975F1">
        <w:rPr>
          <w:rFonts w:ascii="Sylfaen" w:eastAsia="TimesNewRoman" w:hAnsi="Sylfaen" w:cs="Times New Roman"/>
          <w:b/>
          <w:bCs/>
          <w:noProof/>
          <w:szCs w:val="24"/>
          <w:lang w:val="ka-GE"/>
        </w:rPr>
        <w:t xml:space="preserve"> </w:t>
      </w:r>
      <w:r w:rsidRPr="006975F1">
        <w:rPr>
          <w:rFonts w:ascii="Sylfaen" w:eastAsia="TimesNewRoman" w:hAnsi="Sylfaen" w:cs="Sylfaen"/>
          <w:b/>
          <w:bCs/>
          <w:noProof/>
          <w:szCs w:val="24"/>
          <w:lang w:val="ka-GE"/>
        </w:rPr>
        <w:t>ბავშვებ</w:t>
      </w:r>
      <w:r w:rsidR="00C23238" w:rsidRPr="006975F1">
        <w:rPr>
          <w:rFonts w:ascii="Sylfaen" w:eastAsia="TimesNewRoman" w:hAnsi="Sylfaen" w:cs="Sylfaen"/>
          <w:b/>
          <w:bCs/>
          <w:noProof/>
          <w:szCs w:val="24"/>
          <w:lang w:val="ka-GE"/>
        </w:rPr>
        <w:t>ში</w:t>
      </w:r>
    </w:p>
    <w:p w14:paraId="779DA424" w14:textId="61E850BC" w:rsidR="00C75A73" w:rsidRDefault="00C75A73" w:rsidP="00FC710F">
      <w:pPr>
        <w:tabs>
          <w:tab w:val="left" w:pos="567"/>
        </w:tabs>
        <w:autoSpaceDE w:val="0"/>
        <w:autoSpaceDN w:val="0"/>
        <w:adjustRightInd w:val="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დეგრა</w:t>
      </w:r>
      <w:r w:rsidR="00C36E71" w:rsidRPr="006975F1">
        <w:rPr>
          <w:rFonts w:ascii="Sylfaen" w:eastAsia="TimesNewRoman" w:hAnsi="Sylfaen" w:cs="Times New Roman"/>
          <w:noProof/>
          <w:szCs w:val="24"/>
          <w:lang w:val="ka-GE"/>
        </w:rPr>
        <w:t xml:space="preserve">ს მიღება არ შეიძლება </w:t>
      </w:r>
      <w:r w:rsidRPr="006975F1">
        <w:rPr>
          <w:rFonts w:ascii="Sylfaen" w:eastAsia="TimesNewRoman" w:hAnsi="Sylfaen" w:cs="Times New Roman"/>
          <w:noProof/>
          <w:szCs w:val="24"/>
          <w:lang w:val="ka-GE"/>
        </w:rPr>
        <w:t>ბავშვებ</w:t>
      </w:r>
      <w:r w:rsidR="00C36E71" w:rsidRPr="006975F1">
        <w:rPr>
          <w:rFonts w:ascii="Sylfaen" w:eastAsia="TimesNewRoman" w:hAnsi="Sylfaen" w:cs="Times New Roman"/>
          <w:noProof/>
          <w:szCs w:val="24"/>
          <w:lang w:val="ka-GE"/>
        </w:rPr>
        <w:t xml:space="preserve">ისა </w:t>
      </w:r>
      <w:r w:rsidRPr="006975F1">
        <w:rPr>
          <w:rFonts w:ascii="Sylfaen" w:eastAsia="TimesNewRoman" w:hAnsi="Sylfaen" w:cs="Times New Roman"/>
          <w:noProof/>
          <w:szCs w:val="24"/>
          <w:lang w:val="ka-GE"/>
        </w:rPr>
        <w:t xml:space="preserve"> და 18 წლამდე ასაკის პირებ</w:t>
      </w:r>
      <w:r w:rsidR="00C36E71" w:rsidRPr="006975F1">
        <w:rPr>
          <w:rFonts w:ascii="Sylfaen" w:eastAsia="TimesNewRoman" w:hAnsi="Sylfaen" w:cs="Times New Roman"/>
          <w:noProof/>
          <w:szCs w:val="24"/>
          <w:lang w:val="ka-GE"/>
        </w:rPr>
        <w:t>ისათვის.</w:t>
      </w:r>
    </w:p>
    <w:p w14:paraId="38750721" w14:textId="77777777" w:rsidR="00EF38F1" w:rsidRPr="006975F1" w:rsidRDefault="00EF38F1" w:rsidP="00FC710F">
      <w:pPr>
        <w:tabs>
          <w:tab w:val="left" w:pos="567"/>
        </w:tabs>
        <w:autoSpaceDE w:val="0"/>
        <w:autoSpaceDN w:val="0"/>
        <w:adjustRightInd w:val="0"/>
        <w:rPr>
          <w:rFonts w:ascii="Sylfaen" w:eastAsia="TimesNewRoman" w:hAnsi="Sylfaen" w:cs="Times New Roman"/>
          <w:noProof/>
          <w:szCs w:val="24"/>
          <w:lang w:val="ka-GE"/>
        </w:rPr>
      </w:pPr>
    </w:p>
    <w:p w14:paraId="4864D1B8" w14:textId="77777777" w:rsidR="00C23238" w:rsidRPr="006975F1" w:rsidRDefault="00C23238" w:rsidP="00C23238">
      <w:pPr>
        <w:tabs>
          <w:tab w:val="left" w:pos="567"/>
        </w:tabs>
        <w:autoSpaceDE w:val="0"/>
        <w:autoSpaceDN w:val="0"/>
        <w:adjustRightInd w:val="0"/>
        <w:rPr>
          <w:rFonts w:ascii="Sylfaen" w:eastAsia="TimesNewRoman" w:hAnsi="Sylfaen" w:cs="Sylfaen"/>
          <w:b/>
          <w:bCs/>
          <w:noProof/>
          <w:szCs w:val="24"/>
          <w:lang w:val="ka-GE"/>
        </w:rPr>
      </w:pPr>
      <w:r w:rsidRPr="006975F1">
        <w:rPr>
          <w:rFonts w:ascii="Sylfaen" w:eastAsia="TimesNewRoman" w:hAnsi="Sylfaen" w:cs="Sylfaen"/>
          <w:b/>
          <w:bCs/>
          <w:noProof/>
          <w:szCs w:val="24"/>
          <w:lang w:val="ka-GE"/>
        </w:rPr>
        <w:t>გამოყენება ხანდაზმულებში</w:t>
      </w:r>
    </w:p>
    <w:p w14:paraId="182AEDC6" w14:textId="286E2E57" w:rsidR="00C75A73" w:rsidRDefault="00C75A73" w:rsidP="00C23238">
      <w:pPr>
        <w:tabs>
          <w:tab w:val="left" w:pos="567"/>
        </w:tabs>
        <w:autoSpaceDE w:val="0"/>
        <w:autoSpaceDN w:val="0"/>
        <w:adjustRightInd w:val="0"/>
        <w:rPr>
          <w:rFonts w:ascii="Sylfaen" w:eastAsia="TimesNewRoman" w:hAnsi="Sylfaen" w:cs="Sylfaen"/>
          <w:noProof/>
          <w:szCs w:val="24"/>
          <w:lang w:val="ka-GE"/>
        </w:rPr>
      </w:pPr>
      <w:r w:rsidRPr="006975F1">
        <w:rPr>
          <w:rFonts w:ascii="Sylfaen" w:eastAsia="TimesNewRoman" w:hAnsi="Sylfaen" w:cs="Sylfaen"/>
          <w:noProof/>
          <w:szCs w:val="24"/>
          <w:lang w:val="ka-GE"/>
        </w:rPr>
        <w:t>ხანდაზმულ პაციენტებში დოზის სპეციალური კორექტირება საჭირო არ არის.</w:t>
      </w:r>
    </w:p>
    <w:p w14:paraId="3B0E781F" w14:textId="77777777" w:rsidR="003142C1" w:rsidRPr="006975F1" w:rsidRDefault="003142C1" w:rsidP="00C23238">
      <w:pPr>
        <w:tabs>
          <w:tab w:val="left" w:pos="567"/>
        </w:tabs>
        <w:autoSpaceDE w:val="0"/>
        <w:autoSpaceDN w:val="0"/>
        <w:adjustRightInd w:val="0"/>
        <w:rPr>
          <w:rFonts w:ascii="Sylfaen" w:eastAsia="TimesNewRoman" w:hAnsi="Sylfaen" w:cs="Sylfaen"/>
          <w:noProof/>
          <w:szCs w:val="24"/>
          <w:lang w:val="ka-GE"/>
        </w:rPr>
      </w:pPr>
    </w:p>
    <w:p w14:paraId="607CB87B" w14:textId="77777777" w:rsidR="00C75A73" w:rsidRPr="006975F1" w:rsidRDefault="00C75A73" w:rsidP="00C23238">
      <w:pPr>
        <w:tabs>
          <w:tab w:val="left" w:pos="567"/>
        </w:tabs>
        <w:autoSpaceDE w:val="0"/>
        <w:autoSpaceDN w:val="0"/>
        <w:adjustRightInd w:val="0"/>
        <w:rPr>
          <w:rFonts w:ascii="Sylfaen" w:eastAsia="TimesNewRoman" w:hAnsi="Sylfaen" w:cs="Sylfaen"/>
          <w:b/>
          <w:bCs/>
          <w:noProof/>
          <w:szCs w:val="24"/>
          <w:lang w:val="ka-GE"/>
        </w:rPr>
      </w:pPr>
      <w:r w:rsidRPr="006975F1">
        <w:rPr>
          <w:rFonts w:ascii="Sylfaen" w:eastAsia="TimesNewRoman" w:hAnsi="Sylfaen" w:cs="Sylfaen"/>
          <w:b/>
          <w:bCs/>
          <w:noProof/>
          <w:szCs w:val="24"/>
          <w:lang w:val="ka-GE"/>
        </w:rPr>
        <w:t>გამოყენება განსაკუთრებულ შემთხვევებში</w:t>
      </w:r>
    </w:p>
    <w:p w14:paraId="195DF797" w14:textId="446A5A1F" w:rsidR="00C23238" w:rsidRPr="006975F1" w:rsidRDefault="00C23238" w:rsidP="00C23238">
      <w:pPr>
        <w:tabs>
          <w:tab w:val="left" w:pos="567"/>
        </w:tabs>
        <w:autoSpaceDE w:val="0"/>
        <w:autoSpaceDN w:val="0"/>
        <w:adjustRightInd w:val="0"/>
        <w:rPr>
          <w:rFonts w:ascii="Sylfaen" w:eastAsia="TimesNewRoman" w:hAnsi="Sylfaen" w:cs="Sylfaen"/>
          <w:b/>
          <w:bCs/>
          <w:noProof/>
          <w:szCs w:val="24"/>
          <w:lang w:val="ka-GE"/>
        </w:rPr>
      </w:pPr>
      <w:r w:rsidRPr="006975F1">
        <w:rPr>
          <w:rFonts w:ascii="Sylfaen" w:eastAsia="TimesNewRoman" w:hAnsi="Sylfaen" w:cs="Sylfaen"/>
          <w:b/>
          <w:bCs/>
          <w:noProof/>
          <w:szCs w:val="24"/>
          <w:lang w:val="ka-GE"/>
        </w:rPr>
        <w:t>თირკმ</w:t>
      </w:r>
      <w:r w:rsidR="003142C1">
        <w:rPr>
          <w:rFonts w:ascii="Sylfaen" w:eastAsia="TimesNewRoman" w:hAnsi="Sylfaen" w:cs="Sylfaen"/>
          <w:b/>
          <w:bCs/>
          <w:noProof/>
          <w:szCs w:val="24"/>
          <w:lang w:val="ka-GE"/>
        </w:rPr>
        <w:t>ე</w:t>
      </w:r>
      <w:r w:rsidRPr="006975F1">
        <w:rPr>
          <w:rFonts w:ascii="Sylfaen" w:eastAsia="TimesNewRoman" w:hAnsi="Sylfaen" w:cs="Sylfaen"/>
          <w:b/>
          <w:bCs/>
          <w:noProof/>
          <w:szCs w:val="24"/>
          <w:lang w:val="ka-GE"/>
        </w:rPr>
        <w:t>ლ</w:t>
      </w:r>
      <w:r w:rsidR="003142C1">
        <w:rPr>
          <w:rFonts w:ascii="Sylfaen" w:eastAsia="TimesNewRoman" w:hAnsi="Sylfaen" w:cs="Sylfaen"/>
          <w:b/>
          <w:bCs/>
          <w:noProof/>
          <w:szCs w:val="24"/>
          <w:lang w:val="ka-GE"/>
        </w:rPr>
        <w:t>ებ</w:t>
      </w:r>
      <w:r w:rsidRPr="006975F1">
        <w:rPr>
          <w:rFonts w:ascii="Sylfaen" w:eastAsia="TimesNewRoman" w:hAnsi="Sylfaen" w:cs="Sylfaen"/>
          <w:b/>
          <w:bCs/>
          <w:noProof/>
          <w:szCs w:val="24"/>
          <w:lang w:val="ka-GE"/>
        </w:rPr>
        <w:t>ის</w:t>
      </w:r>
      <w:r w:rsidR="00FC710F" w:rsidRPr="006975F1">
        <w:rPr>
          <w:rFonts w:ascii="Sylfaen" w:eastAsia="TimesNewRoman" w:hAnsi="Sylfaen" w:cs="Sylfaen"/>
          <w:b/>
          <w:bCs/>
          <w:noProof/>
          <w:szCs w:val="24"/>
          <w:lang w:val="ka-GE"/>
        </w:rPr>
        <w:t xml:space="preserve"> </w:t>
      </w:r>
      <w:r w:rsidRPr="006975F1">
        <w:rPr>
          <w:rFonts w:ascii="Sylfaen" w:eastAsia="TimesNewRoman" w:hAnsi="Sylfaen" w:cs="Sylfaen"/>
          <w:b/>
          <w:bCs/>
          <w:noProof/>
          <w:szCs w:val="24"/>
          <w:lang w:val="ka-GE"/>
        </w:rPr>
        <w:t>უკმარისობა</w:t>
      </w:r>
    </w:p>
    <w:p w14:paraId="20EF6C9D" w14:textId="6EA1BE5F" w:rsidR="00C75A73" w:rsidRDefault="00C75A73" w:rsidP="00C23238">
      <w:pPr>
        <w:tabs>
          <w:tab w:val="left" w:pos="567"/>
        </w:tabs>
        <w:autoSpaceDE w:val="0"/>
        <w:autoSpaceDN w:val="0"/>
        <w:adjustRightInd w:val="0"/>
        <w:rPr>
          <w:rFonts w:ascii="Sylfaen" w:eastAsia="TimesNewRoman" w:hAnsi="Sylfaen" w:cs="Sylfaen"/>
          <w:noProof/>
          <w:szCs w:val="24"/>
          <w:lang w:val="ka-GE"/>
        </w:rPr>
      </w:pPr>
      <w:r w:rsidRPr="006975F1">
        <w:rPr>
          <w:rFonts w:ascii="Sylfaen" w:eastAsia="TimesNewRoman" w:hAnsi="Sylfaen" w:cs="Sylfaen"/>
          <w:noProof/>
          <w:szCs w:val="24"/>
          <w:lang w:val="ka-GE"/>
        </w:rPr>
        <w:t>თირკმ</w:t>
      </w:r>
      <w:r w:rsidR="003142C1">
        <w:rPr>
          <w:rFonts w:ascii="Sylfaen" w:eastAsia="TimesNewRoman" w:hAnsi="Sylfaen" w:cs="Sylfaen"/>
          <w:noProof/>
          <w:szCs w:val="24"/>
          <w:lang w:val="ka-GE"/>
        </w:rPr>
        <w:t>ე</w:t>
      </w:r>
      <w:r w:rsidRPr="006975F1">
        <w:rPr>
          <w:rFonts w:ascii="Sylfaen" w:eastAsia="TimesNewRoman" w:hAnsi="Sylfaen" w:cs="Sylfaen"/>
          <w:noProof/>
          <w:szCs w:val="24"/>
          <w:lang w:val="ka-GE"/>
        </w:rPr>
        <w:t>ლ</w:t>
      </w:r>
      <w:r w:rsidR="003142C1">
        <w:rPr>
          <w:rFonts w:ascii="Sylfaen" w:eastAsia="TimesNewRoman" w:hAnsi="Sylfaen" w:cs="Sylfaen"/>
          <w:noProof/>
          <w:szCs w:val="24"/>
          <w:lang w:val="ka-GE"/>
        </w:rPr>
        <w:t>ებ</w:t>
      </w:r>
      <w:r w:rsidRPr="006975F1">
        <w:rPr>
          <w:rFonts w:ascii="Sylfaen" w:eastAsia="TimesNewRoman" w:hAnsi="Sylfaen" w:cs="Sylfaen"/>
          <w:noProof/>
          <w:szCs w:val="24"/>
          <w:lang w:val="ka-GE"/>
        </w:rPr>
        <w:t>ის მძიმე უკმარისობის მქონე პაციენტებისთვის რეკომენდებულია სილდენაფილის 25 მგ დოზა.</w:t>
      </w:r>
    </w:p>
    <w:p w14:paraId="05A3EA8A" w14:textId="77777777" w:rsidR="003142C1" w:rsidRPr="006975F1" w:rsidRDefault="003142C1" w:rsidP="00C23238">
      <w:pPr>
        <w:tabs>
          <w:tab w:val="left" w:pos="567"/>
        </w:tabs>
        <w:autoSpaceDE w:val="0"/>
        <w:autoSpaceDN w:val="0"/>
        <w:adjustRightInd w:val="0"/>
        <w:rPr>
          <w:rFonts w:ascii="Sylfaen" w:eastAsia="TimesNewRoman" w:hAnsi="Sylfaen" w:cs="Sylfaen"/>
          <w:noProof/>
          <w:szCs w:val="24"/>
          <w:lang w:val="ka-GE"/>
        </w:rPr>
      </w:pPr>
    </w:p>
    <w:p w14:paraId="43702560" w14:textId="180B5F60" w:rsidR="00FC710F" w:rsidRPr="006975F1" w:rsidRDefault="00FC710F" w:rsidP="00C23238">
      <w:pPr>
        <w:tabs>
          <w:tab w:val="left" w:pos="567"/>
        </w:tabs>
        <w:autoSpaceDE w:val="0"/>
        <w:autoSpaceDN w:val="0"/>
        <w:adjustRightInd w:val="0"/>
        <w:rPr>
          <w:rFonts w:ascii="Sylfaen" w:eastAsia="TimesNewRoman" w:hAnsi="Sylfaen" w:cs="Sylfaen"/>
          <w:b/>
          <w:bCs/>
          <w:noProof/>
          <w:szCs w:val="24"/>
          <w:lang w:val="ka-GE"/>
        </w:rPr>
      </w:pPr>
      <w:r w:rsidRPr="006975F1">
        <w:rPr>
          <w:rFonts w:ascii="Sylfaen" w:eastAsia="TimesNewRoman" w:hAnsi="Sylfaen" w:cs="Sylfaen"/>
          <w:b/>
          <w:bCs/>
          <w:noProof/>
          <w:szCs w:val="24"/>
          <w:lang w:val="ka-GE"/>
        </w:rPr>
        <w:t>ღვიძლის უკმარისობა</w:t>
      </w:r>
    </w:p>
    <w:p w14:paraId="4A297099" w14:textId="36DC0FAE" w:rsidR="00FC710F" w:rsidRPr="006975F1" w:rsidRDefault="00C75A73" w:rsidP="00C23238">
      <w:pPr>
        <w:tabs>
          <w:tab w:val="left" w:pos="567"/>
        </w:tabs>
        <w:autoSpaceDE w:val="0"/>
        <w:autoSpaceDN w:val="0"/>
        <w:adjustRightInd w:val="0"/>
        <w:rPr>
          <w:rFonts w:ascii="Sylfaen" w:eastAsia="TimesNewRoman" w:hAnsi="Sylfaen" w:cs="Sylfaen"/>
          <w:noProof/>
          <w:szCs w:val="24"/>
          <w:lang w:val="ka-GE"/>
        </w:rPr>
      </w:pPr>
      <w:r w:rsidRPr="006975F1">
        <w:rPr>
          <w:rFonts w:ascii="Sylfaen" w:eastAsia="TimesNewRoman" w:hAnsi="Sylfaen" w:cs="Sylfaen"/>
          <w:noProof/>
          <w:szCs w:val="24"/>
          <w:lang w:val="ka-GE"/>
        </w:rPr>
        <w:t>ღვიძლის უკმარისობის მქონე პაციენტებისთვის (მაგალითად, ქრონიკული ღვიძლის დაავადება, როგორიცაა ციროზი) რეკომენდებულია სილდენაფილის 25 მგ</w:t>
      </w:r>
      <w:r w:rsidR="00C36E71" w:rsidRPr="006975F1">
        <w:rPr>
          <w:rFonts w:ascii="Sylfaen" w:eastAsia="TimesNewRoman" w:hAnsi="Sylfaen" w:cs="Sylfaen"/>
          <w:noProof/>
          <w:szCs w:val="24"/>
          <w:lang w:val="ka-GE"/>
        </w:rPr>
        <w:t>-იანი</w:t>
      </w:r>
      <w:r w:rsidRPr="006975F1">
        <w:rPr>
          <w:rFonts w:ascii="Sylfaen" w:eastAsia="TimesNewRoman" w:hAnsi="Sylfaen" w:cs="Sylfaen"/>
          <w:noProof/>
          <w:szCs w:val="24"/>
          <w:lang w:val="ka-GE"/>
        </w:rPr>
        <w:t xml:space="preserve"> დოზა.</w:t>
      </w:r>
    </w:p>
    <w:p w14:paraId="54C6672C" w14:textId="77777777" w:rsidR="00C75A73" w:rsidRPr="006975F1" w:rsidRDefault="00C75A73" w:rsidP="00C23238">
      <w:pPr>
        <w:tabs>
          <w:tab w:val="left" w:pos="567"/>
        </w:tabs>
        <w:autoSpaceDE w:val="0"/>
        <w:autoSpaceDN w:val="0"/>
        <w:adjustRightInd w:val="0"/>
        <w:rPr>
          <w:rFonts w:ascii="Sylfaen" w:eastAsia="TimesNewRoman" w:hAnsi="Sylfaen" w:cs="Sylfaen"/>
          <w:noProof/>
          <w:szCs w:val="24"/>
          <w:lang w:val="ka-GE"/>
        </w:rPr>
      </w:pPr>
    </w:p>
    <w:p w14:paraId="359B0A6C" w14:textId="3A270492" w:rsidR="00C75A73" w:rsidRPr="006975F1" w:rsidRDefault="00C75A73" w:rsidP="00C23238">
      <w:pPr>
        <w:tabs>
          <w:tab w:val="left" w:pos="567"/>
        </w:tabs>
        <w:autoSpaceDE w:val="0"/>
        <w:autoSpaceDN w:val="0"/>
        <w:adjustRightInd w:val="0"/>
        <w:rPr>
          <w:rFonts w:ascii="Sylfaen" w:eastAsia="TimesNewRoman" w:hAnsi="Sylfaen" w:cs="Times New Roman"/>
          <w:i/>
          <w:iCs/>
          <w:noProof/>
          <w:szCs w:val="24"/>
          <w:lang w:val="ka-GE"/>
        </w:rPr>
      </w:pPr>
      <w:r w:rsidRPr="006975F1">
        <w:rPr>
          <w:rFonts w:ascii="Sylfaen" w:eastAsia="TimesNewRoman" w:hAnsi="Sylfaen" w:cs="Times New Roman"/>
          <w:i/>
          <w:iCs/>
          <w:noProof/>
          <w:szCs w:val="24"/>
          <w:lang w:val="ka-GE"/>
        </w:rPr>
        <w:t>თუ ფიქრობთ, რომ დეგრას ეფექტი ძალიან ძლიერი ან ძალიან სუსტია, მიმართეთ ექიმს ან ფარმაცევტს.</w:t>
      </w:r>
    </w:p>
    <w:p w14:paraId="2A0D3804" w14:textId="77777777" w:rsidR="00C75A73" w:rsidRPr="006975F1" w:rsidRDefault="00C75A73" w:rsidP="00C23238">
      <w:pPr>
        <w:tabs>
          <w:tab w:val="left" w:pos="567"/>
        </w:tabs>
        <w:autoSpaceDE w:val="0"/>
        <w:autoSpaceDN w:val="0"/>
        <w:adjustRightInd w:val="0"/>
        <w:rPr>
          <w:rFonts w:ascii="Sylfaen" w:eastAsia="TimesNewRoman" w:hAnsi="Sylfaen" w:cs="Times New Roman"/>
          <w:i/>
          <w:iCs/>
          <w:noProof/>
          <w:szCs w:val="24"/>
          <w:lang w:val="ka-GE"/>
        </w:rPr>
      </w:pPr>
    </w:p>
    <w:p w14:paraId="0B0AAD84" w14:textId="6BFDA67C" w:rsidR="001E77C2" w:rsidRPr="006975F1" w:rsidRDefault="001E77C2" w:rsidP="001E77C2">
      <w:pPr>
        <w:tabs>
          <w:tab w:val="left" w:pos="567"/>
        </w:tabs>
        <w:autoSpaceDE w:val="0"/>
        <w:autoSpaceDN w:val="0"/>
        <w:adjustRightInd w:val="0"/>
        <w:rPr>
          <w:rFonts w:ascii="Sylfaen" w:eastAsia="TimesNewRoman" w:hAnsi="Sylfaen" w:cs="Times New Roman"/>
          <w:b/>
          <w:bCs/>
          <w:noProof/>
          <w:szCs w:val="24"/>
          <w:lang w:val="ka-GE"/>
        </w:rPr>
      </w:pPr>
      <w:r w:rsidRPr="006975F1">
        <w:rPr>
          <w:rFonts w:ascii="Sylfaen" w:eastAsia="TimesNewRoman" w:hAnsi="Sylfaen" w:cs="Sylfaen"/>
          <w:b/>
          <w:bCs/>
          <w:noProof/>
          <w:szCs w:val="24"/>
          <w:lang w:val="ka-GE"/>
        </w:rPr>
        <w:t>თუ</w:t>
      </w:r>
      <w:r w:rsidRPr="006975F1">
        <w:rPr>
          <w:rFonts w:ascii="Sylfaen" w:eastAsia="TimesNewRoman" w:hAnsi="Sylfaen" w:cs="Times New Roman"/>
          <w:b/>
          <w:bCs/>
          <w:noProof/>
          <w:szCs w:val="24"/>
          <w:lang w:val="ka-GE"/>
        </w:rPr>
        <w:t xml:space="preserve"> </w:t>
      </w:r>
      <w:r w:rsidRPr="006975F1">
        <w:rPr>
          <w:rFonts w:ascii="Sylfaen" w:eastAsia="TimesNewRoman" w:hAnsi="Sylfaen" w:cs="Sylfaen"/>
          <w:b/>
          <w:bCs/>
          <w:noProof/>
          <w:szCs w:val="24"/>
          <w:lang w:val="ka-GE"/>
        </w:rPr>
        <w:t>მიიღეთ</w:t>
      </w:r>
      <w:r w:rsidRPr="006975F1">
        <w:rPr>
          <w:rFonts w:ascii="Sylfaen" w:eastAsia="TimesNewRoman" w:hAnsi="Sylfaen" w:cs="Times New Roman"/>
          <w:b/>
          <w:bCs/>
          <w:noProof/>
          <w:szCs w:val="24"/>
          <w:lang w:val="ka-GE"/>
        </w:rPr>
        <w:t xml:space="preserve"> </w:t>
      </w:r>
      <w:r w:rsidR="00C36E71" w:rsidRPr="006975F1">
        <w:rPr>
          <w:rFonts w:ascii="Sylfaen" w:eastAsia="TimesNewRoman" w:hAnsi="Sylfaen" w:cs="Sylfaen"/>
          <w:b/>
          <w:bCs/>
          <w:noProof/>
          <w:szCs w:val="24"/>
          <w:lang w:val="ka-GE"/>
        </w:rPr>
        <w:t xml:space="preserve">დეგრა </w:t>
      </w:r>
      <w:r w:rsidRPr="006975F1">
        <w:rPr>
          <w:rFonts w:ascii="Sylfaen" w:eastAsia="TimesNewRoman" w:hAnsi="Sylfaen" w:cs="Sylfaen"/>
          <w:b/>
          <w:bCs/>
          <w:noProof/>
          <w:szCs w:val="24"/>
          <w:lang w:val="ka-GE"/>
        </w:rPr>
        <w:t>საჭიროზე</w:t>
      </w:r>
      <w:r w:rsidRPr="006975F1">
        <w:rPr>
          <w:rFonts w:ascii="Sylfaen" w:eastAsia="TimesNewRoman" w:hAnsi="Sylfaen" w:cs="Times New Roman"/>
          <w:b/>
          <w:bCs/>
          <w:noProof/>
          <w:szCs w:val="24"/>
          <w:lang w:val="ka-GE"/>
        </w:rPr>
        <w:t xml:space="preserve"> </w:t>
      </w:r>
      <w:r w:rsidRPr="006975F1">
        <w:rPr>
          <w:rFonts w:ascii="Sylfaen" w:eastAsia="TimesNewRoman" w:hAnsi="Sylfaen" w:cs="Sylfaen"/>
          <w:b/>
          <w:bCs/>
          <w:noProof/>
          <w:szCs w:val="24"/>
          <w:lang w:val="ka-GE"/>
        </w:rPr>
        <w:t>მეტი</w:t>
      </w:r>
      <w:r w:rsidR="00C36E71" w:rsidRPr="006975F1">
        <w:rPr>
          <w:rFonts w:ascii="Sylfaen" w:eastAsia="TimesNewRoman" w:hAnsi="Sylfaen" w:cs="Sylfaen"/>
          <w:b/>
          <w:bCs/>
          <w:noProof/>
          <w:szCs w:val="24"/>
          <w:lang w:val="ka-GE"/>
        </w:rPr>
        <w:t xml:space="preserve"> რაოდენობით</w:t>
      </w:r>
      <w:r w:rsidRPr="006975F1">
        <w:rPr>
          <w:rFonts w:ascii="Sylfaen" w:eastAsia="TimesNewRoman" w:hAnsi="Sylfaen" w:cs="Times New Roman"/>
          <w:b/>
          <w:bCs/>
          <w:noProof/>
          <w:szCs w:val="24"/>
          <w:lang w:val="ka-GE"/>
        </w:rPr>
        <w:t xml:space="preserve"> </w:t>
      </w:r>
    </w:p>
    <w:p w14:paraId="2CF02048" w14:textId="52882600" w:rsidR="00D07542" w:rsidRPr="003142C1" w:rsidRDefault="00C75A73" w:rsidP="001E77C2">
      <w:pPr>
        <w:tabs>
          <w:tab w:val="left" w:pos="567"/>
        </w:tabs>
        <w:autoSpaceDE w:val="0"/>
        <w:autoSpaceDN w:val="0"/>
        <w:adjustRightInd w:val="0"/>
        <w:rPr>
          <w:rFonts w:ascii="Sylfaen" w:eastAsia="TimesNewRoman" w:hAnsi="Sylfaen" w:cs="Sylfaen"/>
          <w:i/>
          <w:iCs/>
          <w:noProof/>
          <w:szCs w:val="24"/>
          <w:lang w:val="ka-GE"/>
        </w:rPr>
      </w:pPr>
      <w:r w:rsidRPr="003142C1">
        <w:rPr>
          <w:rFonts w:ascii="Sylfaen" w:eastAsia="TimesNewRoman" w:hAnsi="Sylfaen" w:cs="Sylfaen"/>
          <w:i/>
          <w:iCs/>
          <w:noProof/>
          <w:szCs w:val="24"/>
          <w:lang w:val="ka-GE"/>
        </w:rPr>
        <w:t xml:space="preserve">თუ მიიღეთ </w:t>
      </w:r>
      <w:r w:rsidR="00C36E71" w:rsidRPr="003142C1">
        <w:rPr>
          <w:rFonts w:ascii="Sylfaen" w:eastAsia="TimesNewRoman" w:hAnsi="Sylfaen" w:cs="Sylfaen"/>
          <w:i/>
          <w:iCs/>
          <w:noProof/>
          <w:szCs w:val="24"/>
          <w:lang w:val="ka-GE"/>
        </w:rPr>
        <w:t xml:space="preserve">დეგრა </w:t>
      </w:r>
      <w:r w:rsidRPr="003142C1">
        <w:rPr>
          <w:rFonts w:ascii="Sylfaen" w:eastAsia="TimesNewRoman" w:hAnsi="Sylfaen" w:cs="Sylfaen"/>
          <w:i/>
          <w:iCs/>
          <w:noProof/>
          <w:szCs w:val="24"/>
          <w:lang w:val="ka-GE"/>
        </w:rPr>
        <w:t>საჭიროზე მეტი</w:t>
      </w:r>
      <w:r w:rsidR="00C36E71" w:rsidRPr="003142C1">
        <w:rPr>
          <w:rFonts w:ascii="Sylfaen" w:eastAsia="TimesNewRoman" w:hAnsi="Sylfaen" w:cs="Sylfaen"/>
          <w:i/>
          <w:iCs/>
          <w:noProof/>
          <w:szCs w:val="24"/>
          <w:lang w:val="ka-GE"/>
        </w:rPr>
        <w:t xml:space="preserve"> რაოდენობით</w:t>
      </w:r>
      <w:r w:rsidRPr="003142C1">
        <w:rPr>
          <w:rFonts w:ascii="Sylfaen" w:eastAsia="TimesNewRoman" w:hAnsi="Sylfaen" w:cs="Sylfaen"/>
          <w:i/>
          <w:iCs/>
          <w:noProof/>
          <w:szCs w:val="24"/>
          <w:lang w:val="ka-GE"/>
        </w:rPr>
        <w:t>, მიმართეთ ექიმს ან ფარმაცევტს.</w:t>
      </w:r>
    </w:p>
    <w:p w14:paraId="74FC285D" w14:textId="77777777" w:rsidR="003142C1" w:rsidRPr="006975F1" w:rsidRDefault="003142C1" w:rsidP="001E77C2">
      <w:pPr>
        <w:tabs>
          <w:tab w:val="left" w:pos="567"/>
        </w:tabs>
        <w:autoSpaceDE w:val="0"/>
        <w:autoSpaceDN w:val="0"/>
        <w:adjustRightInd w:val="0"/>
        <w:rPr>
          <w:rFonts w:ascii="Sylfaen" w:eastAsia="TimesNewRoman" w:hAnsi="Sylfaen" w:cs="Sylfaen"/>
          <w:noProof/>
          <w:szCs w:val="24"/>
          <w:lang w:val="ka-GE"/>
        </w:rPr>
      </w:pPr>
    </w:p>
    <w:p w14:paraId="7BCAA0CB" w14:textId="77777777" w:rsidR="00C75A73" w:rsidRDefault="00C75A73" w:rsidP="00C75A73">
      <w:pPr>
        <w:tabs>
          <w:tab w:val="left" w:pos="567"/>
        </w:tabs>
        <w:autoSpaceDE w:val="0"/>
        <w:autoSpaceDN w:val="0"/>
        <w:adjustRightInd w:val="0"/>
        <w:rPr>
          <w:rFonts w:ascii="Sylfaen" w:eastAsia="TimesNewRoman" w:hAnsi="Sylfaen" w:cs="Sylfaen"/>
          <w:noProof/>
          <w:szCs w:val="24"/>
          <w:lang w:val="ka-GE"/>
        </w:rPr>
      </w:pPr>
      <w:r w:rsidRPr="006975F1">
        <w:rPr>
          <w:rFonts w:ascii="Sylfaen" w:eastAsia="TimesNewRoman" w:hAnsi="Sylfaen" w:cs="Sylfaen"/>
          <w:noProof/>
          <w:szCs w:val="24"/>
          <w:lang w:val="ka-GE"/>
        </w:rPr>
        <w:t>100 მგ-ზე მეტი დოზები არ ზრდის პრეპარატის ეფექტურობას. თუმცა, მაღალმა დოზებმა შეიძლება გააძლიეროს პრეპარატის არასასურველი ეფექტები (გვერდითი მოვლენები) და მათი სიმძიმე.</w:t>
      </w:r>
    </w:p>
    <w:p w14:paraId="047FFAF9" w14:textId="77777777" w:rsidR="00EF38F1" w:rsidRPr="006975F1" w:rsidRDefault="00EF38F1" w:rsidP="00C75A73">
      <w:pPr>
        <w:tabs>
          <w:tab w:val="left" w:pos="567"/>
        </w:tabs>
        <w:autoSpaceDE w:val="0"/>
        <w:autoSpaceDN w:val="0"/>
        <w:adjustRightInd w:val="0"/>
        <w:rPr>
          <w:rFonts w:ascii="Sylfaen" w:eastAsia="TimesNewRoman" w:hAnsi="Sylfaen" w:cs="Sylfaen"/>
          <w:noProof/>
          <w:szCs w:val="24"/>
          <w:lang w:val="ka-GE"/>
        </w:rPr>
      </w:pPr>
    </w:p>
    <w:p w14:paraId="0ED0E0DC" w14:textId="27877612" w:rsidR="00C75A73" w:rsidRPr="006975F1" w:rsidRDefault="00C75A73" w:rsidP="00C75A73">
      <w:pPr>
        <w:tabs>
          <w:tab w:val="left" w:pos="567"/>
        </w:tabs>
        <w:autoSpaceDE w:val="0"/>
        <w:autoSpaceDN w:val="0"/>
        <w:adjustRightInd w:val="0"/>
        <w:rPr>
          <w:rFonts w:ascii="Sylfaen" w:eastAsia="TimesNewRoman" w:hAnsi="Sylfaen" w:cs="Sylfaen"/>
          <w:noProof/>
          <w:szCs w:val="24"/>
          <w:lang w:val="ka-GE"/>
        </w:rPr>
      </w:pPr>
      <w:r w:rsidRPr="006975F1">
        <w:rPr>
          <w:rFonts w:ascii="Sylfaen" w:eastAsia="TimesNewRoman" w:hAnsi="Sylfaen" w:cs="Sylfaen"/>
          <w:noProof/>
          <w:szCs w:val="24"/>
          <w:lang w:val="ka-GE"/>
        </w:rPr>
        <w:t>არ მიიღოთ ექიმის მიერ დანიშნულზე მეტი ტაბლეტი.</w:t>
      </w:r>
    </w:p>
    <w:p w14:paraId="557EDFB4" w14:textId="77777777" w:rsidR="0062234B" w:rsidRPr="006975F1" w:rsidRDefault="0062234B" w:rsidP="0062234B">
      <w:pPr>
        <w:pStyle w:val="ListParagraph"/>
        <w:tabs>
          <w:tab w:val="left" w:pos="284"/>
          <w:tab w:val="left" w:pos="426"/>
          <w:tab w:val="left" w:pos="567"/>
        </w:tabs>
        <w:ind w:left="0"/>
        <w:rPr>
          <w:rFonts w:ascii="Sylfaen" w:hAnsi="Sylfaen" w:cs="Times New Roman"/>
          <w:noProof/>
          <w:szCs w:val="24"/>
        </w:rPr>
      </w:pPr>
    </w:p>
    <w:p w14:paraId="7636A4CE" w14:textId="08A5688E" w:rsidR="00780452" w:rsidRPr="006975F1" w:rsidRDefault="00C75A73" w:rsidP="00C75A73">
      <w:pPr>
        <w:tabs>
          <w:tab w:val="left" w:pos="284"/>
          <w:tab w:val="left" w:pos="567"/>
        </w:tabs>
        <w:rPr>
          <w:rFonts w:ascii="Sylfaen" w:hAnsi="Sylfaen" w:cs="Times New Roman"/>
          <w:b/>
          <w:noProof/>
          <w:szCs w:val="24"/>
        </w:rPr>
      </w:pPr>
      <w:r w:rsidRPr="006975F1">
        <w:rPr>
          <w:rFonts w:ascii="Sylfaen" w:hAnsi="Sylfaen" w:cs="Sylfaen"/>
          <w:b/>
          <w:bCs/>
          <w:noProof/>
          <w:szCs w:val="24"/>
          <w:lang w:val="ka-GE"/>
        </w:rPr>
        <w:t>4.</w:t>
      </w:r>
      <w:r w:rsidR="003142C1">
        <w:rPr>
          <w:rFonts w:ascii="Sylfaen" w:hAnsi="Sylfaen" w:cs="Sylfaen"/>
          <w:b/>
          <w:bCs/>
          <w:noProof/>
          <w:szCs w:val="24"/>
          <w:lang w:val="ka-GE"/>
        </w:rPr>
        <w:t xml:space="preserve"> </w:t>
      </w:r>
      <w:r w:rsidR="007654A9" w:rsidRPr="006975F1">
        <w:rPr>
          <w:rFonts w:ascii="Sylfaen" w:hAnsi="Sylfaen" w:cs="Sylfaen"/>
          <w:b/>
          <w:bCs/>
          <w:noProof/>
          <w:szCs w:val="24"/>
        </w:rPr>
        <w:t>შესაძლო</w:t>
      </w:r>
      <w:r w:rsidR="007654A9" w:rsidRPr="006975F1">
        <w:rPr>
          <w:rFonts w:ascii="Sylfaen" w:hAnsi="Sylfaen" w:cs="Times New Roman"/>
          <w:b/>
          <w:bCs/>
          <w:noProof/>
          <w:szCs w:val="24"/>
        </w:rPr>
        <w:t xml:space="preserve"> </w:t>
      </w:r>
      <w:r w:rsidR="007654A9" w:rsidRPr="006975F1">
        <w:rPr>
          <w:rFonts w:ascii="Sylfaen" w:hAnsi="Sylfaen" w:cs="Sylfaen"/>
          <w:b/>
          <w:bCs/>
          <w:noProof/>
          <w:szCs w:val="24"/>
        </w:rPr>
        <w:t>გვერდითი</w:t>
      </w:r>
      <w:r w:rsidR="007654A9" w:rsidRPr="006975F1">
        <w:rPr>
          <w:rFonts w:ascii="Sylfaen" w:hAnsi="Sylfaen" w:cs="Times New Roman"/>
          <w:b/>
          <w:bCs/>
          <w:noProof/>
          <w:szCs w:val="24"/>
        </w:rPr>
        <w:t xml:space="preserve"> </w:t>
      </w:r>
      <w:r w:rsidR="007654A9" w:rsidRPr="006975F1">
        <w:rPr>
          <w:rFonts w:ascii="Sylfaen" w:hAnsi="Sylfaen" w:cs="Sylfaen"/>
          <w:b/>
          <w:bCs/>
          <w:noProof/>
          <w:szCs w:val="24"/>
        </w:rPr>
        <w:t>მოვლენები</w:t>
      </w:r>
    </w:p>
    <w:p w14:paraId="10DD7B1C" w14:textId="5306C4C7" w:rsidR="00C75A73" w:rsidRPr="006975F1" w:rsidRDefault="00C36E71" w:rsidP="00C75A73">
      <w:pPr>
        <w:tabs>
          <w:tab w:val="left" w:pos="284"/>
          <w:tab w:val="left" w:pos="567"/>
        </w:tabs>
        <w:rPr>
          <w:rFonts w:ascii="Sylfaen" w:hAnsi="Sylfaen" w:cs="Times New Roman"/>
          <w:bCs/>
          <w:noProof/>
          <w:szCs w:val="24"/>
        </w:rPr>
      </w:pPr>
      <w:r w:rsidRPr="006975F1">
        <w:rPr>
          <w:rFonts w:ascii="Sylfaen" w:hAnsi="Sylfaen" w:cs="Times New Roman"/>
          <w:bCs/>
          <w:noProof/>
          <w:szCs w:val="24"/>
        </w:rPr>
        <w:t>ყველა მედიკამენტის მსგავსად, დეგრამ შეიძლება გამოიწვიოს გვერდითი მოვლენები პაციენტებში, რომლებსაც აქვთ მომატებული მგრძნობელობა მისი ინგრედიენტების მიმართ. გვერდითი მოვლენები, როგორც წესი, გარდამავალი ან ზომიერია. რეკომენდებული დოზების მიღებისას დაფიქსირებულია შემდეგი გვერდითი მოვლენები.</w:t>
      </w:r>
    </w:p>
    <w:p w14:paraId="45B7ED65" w14:textId="77777777" w:rsidR="00C36E71" w:rsidRPr="006975F1" w:rsidRDefault="00C36E71" w:rsidP="00C75A73">
      <w:pPr>
        <w:tabs>
          <w:tab w:val="left" w:pos="284"/>
          <w:tab w:val="left" w:pos="567"/>
        </w:tabs>
        <w:rPr>
          <w:rFonts w:ascii="Sylfaen" w:hAnsi="Sylfaen" w:cs="Times New Roman"/>
          <w:bCs/>
          <w:noProof/>
          <w:szCs w:val="24"/>
        </w:rPr>
      </w:pPr>
    </w:p>
    <w:p w14:paraId="3C0E26FB" w14:textId="3090600A" w:rsidR="00C75A73" w:rsidRPr="006975F1" w:rsidRDefault="00C75A73" w:rsidP="00C75A73">
      <w:pPr>
        <w:tabs>
          <w:tab w:val="left" w:pos="284"/>
          <w:tab w:val="left" w:pos="567"/>
        </w:tabs>
        <w:rPr>
          <w:rFonts w:ascii="Sylfaen" w:hAnsi="Sylfaen" w:cs="Times New Roman"/>
          <w:bCs/>
          <w:noProof/>
          <w:szCs w:val="24"/>
        </w:rPr>
      </w:pPr>
      <w:r w:rsidRPr="006975F1">
        <w:rPr>
          <w:rFonts w:ascii="Sylfaen" w:hAnsi="Sylfaen" w:cs="Times New Roman"/>
          <w:bCs/>
          <w:noProof/>
          <w:szCs w:val="24"/>
        </w:rPr>
        <w:t>გვერდითი მოვლენები კლასიფიცირ</w:t>
      </w:r>
      <w:r w:rsidR="00C36E71" w:rsidRPr="006975F1">
        <w:rPr>
          <w:rFonts w:ascii="Sylfaen" w:hAnsi="Sylfaen" w:cs="Times New Roman"/>
          <w:bCs/>
          <w:noProof/>
          <w:szCs w:val="24"/>
          <w:lang w:val="ka-GE"/>
        </w:rPr>
        <w:t>ებულია</w:t>
      </w:r>
      <w:r w:rsidRPr="006975F1">
        <w:rPr>
          <w:rFonts w:ascii="Sylfaen" w:hAnsi="Sylfaen" w:cs="Times New Roman"/>
          <w:bCs/>
          <w:noProof/>
          <w:szCs w:val="24"/>
        </w:rPr>
        <w:t xml:space="preserve"> შემდეგი სიხშირით:</w:t>
      </w:r>
    </w:p>
    <w:p w14:paraId="778436A3" w14:textId="5F2C4695" w:rsidR="004657C5" w:rsidRPr="006975F1" w:rsidRDefault="004657C5" w:rsidP="00C75A73">
      <w:pPr>
        <w:tabs>
          <w:tab w:val="left" w:pos="284"/>
          <w:tab w:val="left" w:pos="567"/>
        </w:tabs>
        <w:rPr>
          <w:rFonts w:ascii="Sylfaen" w:hAnsi="Sylfaen" w:cs="Sylfaen"/>
          <w:bCs/>
          <w:noProof/>
          <w:szCs w:val="24"/>
        </w:rPr>
      </w:pPr>
      <w:r w:rsidRPr="006975F1">
        <w:rPr>
          <w:rFonts w:ascii="Sylfaen" w:hAnsi="Sylfaen" w:cs="Sylfaen"/>
          <w:bCs/>
          <w:noProof/>
          <w:szCs w:val="24"/>
        </w:rPr>
        <w:t>ძალიან ხშირი: შეიძლება გამოვლინდეს 10 პაციენტიდან სულ მცირე 1-ში</w:t>
      </w:r>
    </w:p>
    <w:p w14:paraId="2D3C939E" w14:textId="77777777" w:rsidR="00C75A73" w:rsidRPr="006975F1" w:rsidRDefault="004657C5" w:rsidP="004657C5">
      <w:pPr>
        <w:tabs>
          <w:tab w:val="left" w:pos="284"/>
          <w:tab w:val="left" w:pos="567"/>
        </w:tabs>
        <w:rPr>
          <w:rFonts w:ascii="Sylfaen" w:hAnsi="Sylfaen" w:cs="Sylfaen"/>
          <w:bCs/>
          <w:noProof/>
          <w:szCs w:val="24"/>
        </w:rPr>
      </w:pPr>
      <w:r w:rsidRPr="006975F1">
        <w:rPr>
          <w:rFonts w:ascii="Sylfaen" w:hAnsi="Sylfaen" w:cs="Sylfaen"/>
          <w:bCs/>
          <w:noProof/>
          <w:szCs w:val="24"/>
        </w:rPr>
        <w:t xml:space="preserve">ხშირი: </w:t>
      </w:r>
      <w:r w:rsidR="00C75A73" w:rsidRPr="006975F1">
        <w:rPr>
          <w:rFonts w:ascii="Sylfaen" w:hAnsi="Sylfaen" w:cs="Sylfaen"/>
          <w:bCs/>
          <w:noProof/>
          <w:szCs w:val="24"/>
        </w:rPr>
        <w:t>შეიძლება აღენიშნებოდეს 100-დან 1-დან 10 პაციენტს</w:t>
      </w:r>
    </w:p>
    <w:p w14:paraId="71E467BC" w14:textId="559ACF7F" w:rsidR="00C75A73" w:rsidRPr="006975F1" w:rsidRDefault="004657C5" w:rsidP="004657C5">
      <w:pPr>
        <w:tabs>
          <w:tab w:val="left" w:pos="284"/>
          <w:tab w:val="left" w:pos="567"/>
        </w:tabs>
        <w:rPr>
          <w:rFonts w:ascii="Sylfaen" w:hAnsi="Sylfaen" w:cs="Sylfaen"/>
          <w:bCs/>
          <w:noProof/>
          <w:szCs w:val="24"/>
        </w:rPr>
      </w:pPr>
      <w:r w:rsidRPr="006975F1">
        <w:rPr>
          <w:rFonts w:ascii="Sylfaen" w:hAnsi="Sylfaen" w:cs="Sylfaen"/>
          <w:bCs/>
          <w:noProof/>
          <w:szCs w:val="24"/>
        </w:rPr>
        <w:t>არ</w:t>
      </w:r>
      <w:r w:rsidRPr="006975F1">
        <w:rPr>
          <w:rFonts w:ascii="Sylfaen" w:hAnsi="Sylfaen" w:cs="Sylfaen"/>
          <w:bCs/>
          <w:noProof/>
          <w:szCs w:val="24"/>
          <w:lang w:val="ka-GE"/>
        </w:rPr>
        <w:t xml:space="preserve">ც ისე </w:t>
      </w:r>
      <w:r w:rsidRPr="006975F1">
        <w:rPr>
          <w:rFonts w:ascii="Sylfaen" w:hAnsi="Sylfaen" w:cs="Sylfaen"/>
          <w:bCs/>
          <w:noProof/>
          <w:szCs w:val="24"/>
        </w:rPr>
        <w:t xml:space="preserve">ხშირი: </w:t>
      </w:r>
      <w:r w:rsidR="00C75A73" w:rsidRPr="006975F1">
        <w:rPr>
          <w:rFonts w:ascii="Sylfaen" w:hAnsi="Sylfaen" w:cs="Sylfaen"/>
          <w:bCs/>
          <w:noProof/>
          <w:szCs w:val="24"/>
        </w:rPr>
        <w:t>შეიძლება აღენიშნებოდეს 10</w:t>
      </w:r>
      <w:r w:rsidR="009A3992" w:rsidRPr="006975F1">
        <w:rPr>
          <w:rFonts w:ascii="Sylfaen" w:hAnsi="Sylfaen" w:cs="Sylfaen"/>
          <w:bCs/>
          <w:noProof/>
          <w:szCs w:val="24"/>
          <w:lang w:val="ka-GE"/>
        </w:rPr>
        <w:t>0</w:t>
      </w:r>
      <w:r w:rsidR="00C75A73" w:rsidRPr="006975F1">
        <w:rPr>
          <w:rFonts w:ascii="Sylfaen" w:hAnsi="Sylfaen" w:cs="Sylfaen"/>
          <w:bCs/>
          <w:noProof/>
          <w:szCs w:val="24"/>
        </w:rPr>
        <w:t>0-დან 1-დან 10 პაციენტს</w:t>
      </w:r>
    </w:p>
    <w:p w14:paraId="52423E2E" w14:textId="5CD0B898" w:rsidR="009A3992" w:rsidRPr="006975F1" w:rsidRDefault="004657C5" w:rsidP="004657C5">
      <w:pPr>
        <w:tabs>
          <w:tab w:val="left" w:pos="284"/>
          <w:tab w:val="left" w:pos="567"/>
        </w:tabs>
        <w:rPr>
          <w:rFonts w:ascii="Sylfaen" w:hAnsi="Sylfaen" w:cs="Sylfaen"/>
          <w:bCs/>
          <w:noProof/>
          <w:szCs w:val="24"/>
        </w:rPr>
      </w:pPr>
      <w:r w:rsidRPr="006975F1">
        <w:rPr>
          <w:rFonts w:ascii="Sylfaen" w:hAnsi="Sylfaen" w:cs="Sylfaen"/>
          <w:bCs/>
          <w:noProof/>
          <w:szCs w:val="24"/>
        </w:rPr>
        <w:t xml:space="preserve">იშვიათი: </w:t>
      </w:r>
      <w:r w:rsidR="009A3992" w:rsidRPr="006975F1">
        <w:rPr>
          <w:rFonts w:ascii="Sylfaen" w:hAnsi="Sylfaen" w:cs="Sylfaen"/>
          <w:bCs/>
          <w:noProof/>
          <w:szCs w:val="24"/>
        </w:rPr>
        <w:t>შეიძლება აღენიშნებოდეს 1</w:t>
      </w:r>
      <w:r w:rsidR="009A3992" w:rsidRPr="006975F1">
        <w:rPr>
          <w:rFonts w:ascii="Sylfaen" w:hAnsi="Sylfaen" w:cs="Sylfaen"/>
          <w:bCs/>
          <w:noProof/>
          <w:szCs w:val="24"/>
          <w:lang w:val="ka-GE"/>
        </w:rPr>
        <w:t>0.0</w:t>
      </w:r>
      <w:r w:rsidR="009A3992" w:rsidRPr="006975F1">
        <w:rPr>
          <w:rFonts w:ascii="Sylfaen" w:hAnsi="Sylfaen" w:cs="Sylfaen"/>
          <w:bCs/>
          <w:noProof/>
          <w:szCs w:val="24"/>
        </w:rPr>
        <w:t>00-დან 1-დან 10 პაციენტს</w:t>
      </w:r>
    </w:p>
    <w:p w14:paraId="33436957" w14:textId="137734AB" w:rsidR="004657C5" w:rsidRPr="006975F1" w:rsidRDefault="004657C5" w:rsidP="004657C5">
      <w:pPr>
        <w:tabs>
          <w:tab w:val="left" w:pos="284"/>
          <w:tab w:val="left" w:pos="567"/>
        </w:tabs>
        <w:rPr>
          <w:rFonts w:ascii="Sylfaen" w:hAnsi="Sylfaen" w:cs="Sylfaen"/>
          <w:bCs/>
          <w:noProof/>
          <w:szCs w:val="24"/>
        </w:rPr>
      </w:pPr>
      <w:r w:rsidRPr="006975F1">
        <w:rPr>
          <w:rFonts w:ascii="Sylfaen" w:hAnsi="Sylfaen" w:cs="Sylfaen"/>
          <w:bCs/>
          <w:noProof/>
          <w:szCs w:val="24"/>
        </w:rPr>
        <w:t xml:space="preserve">ძალიან იშვიათი: </w:t>
      </w:r>
      <w:r w:rsidR="009A3992" w:rsidRPr="006975F1">
        <w:rPr>
          <w:rFonts w:ascii="Sylfaen" w:hAnsi="Sylfaen" w:cs="Sylfaen"/>
          <w:bCs/>
          <w:noProof/>
          <w:szCs w:val="24"/>
        </w:rPr>
        <w:t>შეიძლება აღენიშნებოდეს 10</w:t>
      </w:r>
      <w:r w:rsidR="009A3992" w:rsidRPr="006975F1">
        <w:rPr>
          <w:rFonts w:ascii="Sylfaen" w:hAnsi="Sylfaen" w:cs="Sylfaen"/>
          <w:bCs/>
          <w:noProof/>
          <w:szCs w:val="24"/>
          <w:lang w:val="ka-GE"/>
        </w:rPr>
        <w:t>.</w:t>
      </w:r>
      <w:r w:rsidR="009A3992" w:rsidRPr="006975F1">
        <w:rPr>
          <w:rFonts w:ascii="Sylfaen" w:hAnsi="Sylfaen" w:cs="Sylfaen"/>
          <w:bCs/>
          <w:noProof/>
          <w:szCs w:val="24"/>
        </w:rPr>
        <w:t>000-დან 1-ზე ნაკლებ პაციენტს</w:t>
      </w:r>
    </w:p>
    <w:p w14:paraId="03D6F1C7" w14:textId="3C2CF03F" w:rsidR="004657C5" w:rsidRPr="006975F1" w:rsidRDefault="004657C5" w:rsidP="004657C5">
      <w:pPr>
        <w:tabs>
          <w:tab w:val="left" w:pos="284"/>
          <w:tab w:val="left" w:pos="567"/>
        </w:tabs>
        <w:rPr>
          <w:rFonts w:ascii="Sylfaen" w:hAnsi="Sylfaen" w:cs="Sylfaen"/>
          <w:bCs/>
          <w:noProof/>
          <w:szCs w:val="24"/>
        </w:rPr>
      </w:pPr>
      <w:r w:rsidRPr="006975F1">
        <w:rPr>
          <w:rFonts w:ascii="Sylfaen" w:hAnsi="Sylfaen" w:cs="Sylfaen"/>
          <w:bCs/>
          <w:noProof/>
          <w:szCs w:val="24"/>
        </w:rPr>
        <w:t>უცნობი: არსებული მონაცემებით შეფასება შეუძლებელია.</w:t>
      </w:r>
    </w:p>
    <w:p w14:paraId="53C1E322" w14:textId="77777777" w:rsidR="009A3992" w:rsidRPr="006975F1" w:rsidRDefault="009A3992" w:rsidP="004657C5">
      <w:pPr>
        <w:tabs>
          <w:tab w:val="left" w:pos="284"/>
          <w:tab w:val="left" w:pos="567"/>
        </w:tabs>
        <w:rPr>
          <w:rFonts w:ascii="Sylfaen" w:hAnsi="Sylfaen" w:cs="Sylfaen"/>
          <w:bCs/>
          <w:noProof/>
          <w:szCs w:val="24"/>
        </w:rPr>
      </w:pPr>
    </w:p>
    <w:p w14:paraId="27BFD728" w14:textId="25636CAC" w:rsidR="004657C5" w:rsidRDefault="009A3992" w:rsidP="004657C5">
      <w:pPr>
        <w:tabs>
          <w:tab w:val="left" w:pos="284"/>
          <w:tab w:val="left" w:pos="567"/>
        </w:tabs>
        <w:rPr>
          <w:rFonts w:ascii="Sylfaen" w:hAnsi="Sylfaen" w:cs="Sylfaen"/>
          <w:b/>
          <w:noProof/>
          <w:szCs w:val="24"/>
        </w:rPr>
      </w:pPr>
      <w:r w:rsidRPr="006975F1">
        <w:rPr>
          <w:rFonts w:ascii="Sylfaen" w:hAnsi="Sylfaen" w:cs="Sylfaen"/>
          <w:b/>
          <w:noProof/>
          <w:szCs w:val="24"/>
        </w:rPr>
        <w:t xml:space="preserve">თუ ქვემოთ ჩამოთვლილი სიმპტომებიდან რომელიმე გამოვლინდა, შეწყვიტეთ დეგრას მიღება და დაუყოვნებლივ მიმართეთ უახლოესი საავადმყოფოს გადაუდებელი </w:t>
      </w:r>
      <w:r w:rsidRPr="006975F1">
        <w:rPr>
          <w:rFonts w:ascii="Sylfaen" w:hAnsi="Sylfaen" w:cs="Sylfaen"/>
          <w:b/>
          <w:noProof/>
          <w:szCs w:val="24"/>
        </w:rPr>
        <w:lastRenderedPageBreak/>
        <w:t>დახმარების განყოფილებას.</w:t>
      </w:r>
    </w:p>
    <w:p w14:paraId="71A49176" w14:textId="77777777" w:rsidR="00EF38F1" w:rsidRPr="00BA387C" w:rsidRDefault="00EF38F1" w:rsidP="004657C5">
      <w:pPr>
        <w:tabs>
          <w:tab w:val="left" w:pos="284"/>
          <w:tab w:val="left" w:pos="567"/>
        </w:tabs>
        <w:rPr>
          <w:rFonts w:ascii="Sylfaen" w:hAnsi="Sylfaen" w:cs="Sylfaen"/>
          <w:b/>
          <w:noProof/>
          <w:szCs w:val="24"/>
        </w:rPr>
      </w:pPr>
    </w:p>
    <w:p w14:paraId="0BC4E5A6" w14:textId="30F55B39" w:rsidR="00A733B4" w:rsidRPr="006975F1" w:rsidRDefault="009A3992" w:rsidP="00A733B4">
      <w:pPr>
        <w:tabs>
          <w:tab w:val="left" w:pos="284"/>
          <w:tab w:val="left" w:pos="567"/>
        </w:tabs>
        <w:autoSpaceDE w:val="0"/>
        <w:autoSpaceDN w:val="0"/>
        <w:adjustRightInd w:val="0"/>
        <w:rPr>
          <w:rFonts w:ascii="Sylfaen" w:eastAsia="TimesNewRoman" w:hAnsi="Sylfaen" w:cs="Times New Roman"/>
          <w:b/>
          <w:bCs/>
          <w:noProof/>
          <w:szCs w:val="24"/>
          <w:lang w:val="ka-GE"/>
        </w:rPr>
      </w:pPr>
      <w:r w:rsidRPr="006975F1">
        <w:rPr>
          <w:rFonts w:ascii="Sylfaen" w:eastAsia="TimesNewRoman" w:hAnsi="Sylfaen" w:cs="Sylfaen"/>
          <w:b/>
          <w:bCs/>
          <w:noProof/>
          <w:szCs w:val="24"/>
          <w:lang w:val="ka-GE"/>
        </w:rPr>
        <w:t xml:space="preserve">არც ისე </w:t>
      </w:r>
      <w:r w:rsidR="00A733B4" w:rsidRPr="006975F1">
        <w:rPr>
          <w:rFonts w:ascii="Sylfaen" w:eastAsia="TimesNewRoman" w:hAnsi="Sylfaen" w:cs="Sylfaen"/>
          <w:b/>
          <w:bCs/>
          <w:noProof/>
          <w:szCs w:val="24"/>
          <w:lang w:val="ka-GE"/>
        </w:rPr>
        <w:t>ხშირი</w:t>
      </w:r>
    </w:p>
    <w:p w14:paraId="74C660D5" w14:textId="1DBC6A59" w:rsidR="00A733B4" w:rsidRPr="006975F1" w:rsidRDefault="009A3992" w:rsidP="00C36E71">
      <w:pPr>
        <w:pStyle w:val="ListParagraph"/>
        <w:numPr>
          <w:ilvl w:val="0"/>
          <w:numId w:val="35"/>
        </w:numPr>
        <w:tabs>
          <w:tab w:val="left" w:pos="284"/>
          <w:tab w:val="left" w:pos="567"/>
        </w:tabs>
        <w:autoSpaceDE w:val="0"/>
        <w:autoSpaceDN w:val="0"/>
        <w:adjustRightInd w:val="0"/>
        <w:ind w:left="180" w:hanging="18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ალერგიული რეაქცია. სიმპტომები მოიცავს უეცარ ხიხინს, სუნთქვის გაძნელებას, ქუთუთოების, სახის, ტუჩების ან ყელის შეშუპებას.</w:t>
      </w:r>
    </w:p>
    <w:p w14:paraId="5E4A2647" w14:textId="6BC788D9" w:rsidR="009A3992" w:rsidRDefault="009A3992" w:rsidP="00C36E71">
      <w:pPr>
        <w:pStyle w:val="ListParagraph"/>
        <w:numPr>
          <w:ilvl w:val="0"/>
          <w:numId w:val="35"/>
        </w:numPr>
        <w:tabs>
          <w:tab w:val="left" w:pos="284"/>
          <w:tab w:val="left" w:pos="567"/>
        </w:tabs>
        <w:autoSpaceDE w:val="0"/>
        <w:autoSpaceDN w:val="0"/>
        <w:adjustRightInd w:val="0"/>
        <w:ind w:left="180" w:hanging="180"/>
        <w:rPr>
          <w:rFonts w:ascii="Sylfaen" w:eastAsia="TimesNewRoman" w:hAnsi="Sylfaen" w:cs="Times New Roman"/>
          <w:noProof/>
          <w:szCs w:val="24"/>
          <w:lang w:val="ka-GE"/>
        </w:rPr>
      </w:pPr>
      <w:r w:rsidRPr="006975F1">
        <w:rPr>
          <w:rFonts w:ascii="Sylfaen" w:eastAsia="TimesNewRoman" w:hAnsi="Sylfaen" w:cs="Times New Roman"/>
          <w:noProof/>
          <w:szCs w:val="24"/>
          <w:lang w:val="ka-GE"/>
        </w:rPr>
        <w:t xml:space="preserve">ტკივილი გულმკერდის არეში. თუ ეს სქესობრივი აქტის დროს განვითარდა, მიიღეთ ნახევრად მჯდომარე პოზიცია და შეეცადეთ მოდუნდეთ. </w:t>
      </w:r>
      <w:r w:rsidR="00C36E71" w:rsidRPr="006975F1">
        <w:rPr>
          <w:rFonts w:ascii="Sylfaen" w:eastAsia="TimesNewRoman" w:hAnsi="Sylfaen" w:cs="Times New Roman"/>
          <w:noProof/>
          <w:szCs w:val="24"/>
          <w:lang w:val="ka-GE"/>
        </w:rPr>
        <w:t xml:space="preserve">გულმკერდის ტკივილის შესამსუბუქებლად არ უნდა გამოიყენოთ </w:t>
      </w:r>
      <w:r w:rsidR="00C36E71" w:rsidRPr="006975F1">
        <w:rPr>
          <w:rFonts w:ascii="Sylfaen" w:eastAsia="TimesNewRoman" w:hAnsi="Sylfaen" w:cs="Times New Roman"/>
          <w:b/>
          <w:bCs/>
          <w:noProof/>
          <w:szCs w:val="24"/>
          <w:lang w:val="ka-GE"/>
        </w:rPr>
        <w:t>ნიტრატებად კლასიფიცირებული</w:t>
      </w:r>
      <w:r w:rsidR="00C36E71" w:rsidRPr="006975F1">
        <w:rPr>
          <w:rFonts w:ascii="Sylfaen" w:eastAsia="TimesNewRoman" w:hAnsi="Sylfaen" w:cs="Times New Roman"/>
          <w:noProof/>
          <w:szCs w:val="24"/>
          <w:lang w:val="ka-GE"/>
        </w:rPr>
        <w:t xml:space="preserve"> მედიკამენტები.</w:t>
      </w:r>
    </w:p>
    <w:p w14:paraId="69164B71" w14:textId="77777777" w:rsidR="00EF38F1" w:rsidRPr="006975F1" w:rsidRDefault="00EF38F1" w:rsidP="00EF38F1">
      <w:pPr>
        <w:pStyle w:val="ListParagraph"/>
        <w:tabs>
          <w:tab w:val="left" w:pos="284"/>
          <w:tab w:val="left" w:pos="567"/>
        </w:tabs>
        <w:autoSpaceDE w:val="0"/>
        <w:autoSpaceDN w:val="0"/>
        <w:adjustRightInd w:val="0"/>
        <w:ind w:left="180"/>
        <w:rPr>
          <w:rFonts w:ascii="Sylfaen" w:eastAsia="TimesNewRoman" w:hAnsi="Sylfaen" w:cs="Times New Roman"/>
          <w:noProof/>
          <w:szCs w:val="24"/>
          <w:lang w:val="ka-GE"/>
        </w:rPr>
      </w:pPr>
    </w:p>
    <w:p w14:paraId="797DB45A" w14:textId="78AA3164" w:rsidR="00A733B4" w:rsidRPr="006975F1" w:rsidRDefault="00A733B4" w:rsidP="00A733B4">
      <w:pPr>
        <w:tabs>
          <w:tab w:val="left" w:pos="284"/>
          <w:tab w:val="left" w:pos="567"/>
        </w:tabs>
        <w:autoSpaceDE w:val="0"/>
        <w:autoSpaceDN w:val="0"/>
        <w:adjustRightInd w:val="0"/>
        <w:rPr>
          <w:rFonts w:ascii="Sylfaen" w:eastAsia="TimesNewRoman" w:hAnsi="Sylfaen" w:cs="Sylfaen"/>
          <w:b/>
          <w:bCs/>
          <w:noProof/>
          <w:szCs w:val="24"/>
          <w:lang w:val="ka-GE"/>
        </w:rPr>
      </w:pPr>
      <w:r w:rsidRPr="006975F1">
        <w:rPr>
          <w:rFonts w:ascii="Sylfaen" w:eastAsia="TimesNewRoman" w:hAnsi="Sylfaen" w:cs="Sylfaen"/>
          <w:b/>
          <w:bCs/>
          <w:noProof/>
          <w:szCs w:val="24"/>
          <w:lang w:val="ka-GE"/>
        </w:rPr>
        <w:t>ი</w:t>
      </w:r>
      <w:r w:rsidR="009A3992" w:rsidRPr="006975F1">
        <w:rPr>
          <w:rFonts w:ascii="Sylfaen" w:eastAsia="TimesNewRoman" w:hAnsi="Sylfaen" w:cs="Sylfaen"/>
          <w:b/>
          <w:bCs/>
          <w:noProof/>
          <w:szCs w:val="24"/>
          <w:lang w:val="ka-GE"/>
        </w:rPr>
        <w:t>შვიათი</w:t>
      </w:r>
    </w:p>
    <w:p w14:paraId="0B5F3C2A" w14:textId="4DA4ED42" w:rsidR="009A3992" w:rsidRPr="006975F1" w:rsidRDefault="009A3992" w:rsidP="00C36E71">
      <w:pPr>
        <w:pStyle w:val="ListParagraph"/>
        <w:numPr>
          <w:ilvl w:val="0"/>
          <w:numId w:val="37"/>
        </w:numPr>
        <w:tabs>
          <w:tab w:val="left" w:pos="284"/>
          <w:tab w:val="left" w:pos="567"/>
        </w:tabs>
        <w:autoSpaceDE w:val="0"/>
        <w:autoSpaceDN w:val="0"/>
        <w:adjustRightInd w:val="0"/>
        <w:ind w:left="180" w:hanging="18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გახანგრძლივებული და ზოგჯერ მტკივნეული ერექცია. თუ გაქვთ ერექცია, რომელიც 4 საათზე მეტხანს გრძელდება, დაუყოვნებლივ უნდა მიმართოთ ექიმს.</w:t>
      </w:r>
    </w:p>
    <w:p w14:paraId="5F80BB42" w14:textId="7968FF68" w:rsidR="009A3992" w:rsidRPr="006975F1" w:rsidRDefault="009A3992" w:rsidP="00C36E71">
      <w:pPr>
        <w:pStyle w:val="ListParagraph"/>
        <w:numPr>
          <w:ilvl w:val="0"/>
          <w:numId w:val="37"/>
        </w:numPr>
        <w:tabs>
          <w:tab w:val="left" w:pos="284"/>
          <w:tab w:val="left" w:pos="567"/>
        </w:tabs>
        <w:autoSpaceDE w:val="0"/>
        <w:autoSpaceDN w:val="0"/>
        <w:adjustRightInd w:val="0"/>
        <w:ind w:left="180" w:hanging="18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მხედველობის უეცარი დაქვეითება ან დაკარგვა</w:t>
      </w:r>
    </w:p>
    <w:p w14:paraId="57A1EDD1" w14:textId="77777777" w:rsidR="00C36E71" w:rsidRPr="006975F1" w:rsidRDefault="009A3992" w:rsidP="009A3992">
      <w:pPr>
        <w:pStyle w:val="ListParagraph"/>
        <w:numPr>
          <w:ilvl w:val="0"/>
          <w:numId w:val="37"/>
        </w:numPr>
        <w:tabs>
          <w:tab w:val="left" w:pos="284"/>
          <w:tab w:val="left" w:pos="567"/>
        </w:tabs>
        <w:autoSpaceDE w:val="0"/>
        <w:autoSpaceDN w:val="0"/>
        <w:adjustRightInd w:val="0"/>
        <w:ind w:left="180" w:hanging="18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კანის სერიოზული რეაქციები. სიმპტომები შეიძლება მოიცავდეს კანის ძლიერ აქერცვლას და შეშუპებას, ტუჩის, სასქესო ორგანოების და თვალების ირგვლივ ბუშტუკების გაჩენას, ცხელებას.</w:t>
      </w:r>
    </w:p>
    <w:p w14:paraId="0AB51548" w14:textId="7A2D4583" w:rsidR="009A3992" w:rsidRPr="006975F1" w:rsidRDefault="00C36E71" w:rsidP="009A3992">
      <w:pPr>
        <w:pStyle w:val="ListParagraph"/>
        <w:numPr>
          <w:ilvl w:val="0"/>
          <w:numId w:val="37"/>
        </w:numPr>
        <w:tabs>
          <w:tab w:val="left" w:pos="284"/>
          <w:tab w:val="left" w:pos="567"/>
        </w:tabs>
        <w:autoSpaceDE w:val="0"/>
        <w:autoSpaceDN w:val="0"/>
        <w:adjustRightInd w:val="0"/>
        <w:ind w:left="180" w:hanging="18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კრუნჩხვები ან კონვულსიები</w:t>
      </w:r>
    </w:p>
    <w:p w14:paraId="35D0A395" w14:textId="77777777" w:rsidR="00C36E71" w:rsidRPr="006975F1" w:rsidRDefault="00C36E71" w:rsidP="00C36E71">
      <w:pPr>
        <w:pStyle w:val="ListParagraph"/>
        <w:tabs>
          <w:tab w:val="left" w:pos="284"/>
          <w:tab w:val="left" w:pos="567"/>
        </w:tabs>
        <w:autoSpaceDE w:val="0"/>
        <w:autoSpaceDN w:val="0"/>
        <w:adjustRightInd w:val="0"/>
        <w:ind w:left="180"/>
        <w:rPr>
          <w:rFonts w:ascii="Sylfaen" w:eastAsia="TimesNewRoman" w:hAnsi="Sylfaen" w:cs="Times New Roman"/>
          <w:noProof/>
          <w:szCs w:val="24"/>
          <w:lang w:val="ka-GE"/>
        </w:rPr>
      </w:pPr>
    </w:p>
    <w:p w14:paraId="5560D4D8" w14:textId="49029DFE" w:rsidR="009A3992" w:rsidRPr="006975F1" w:rsidRDefault="009A3992" w:rsidP="009A3992">
      <w:pPr>
        <w:tabs>
          <w:tab w:val="left" w:pos="284"/>
          <w:tab w:val="left" w:pos="567"/>
        </w:tabs>
        <w:autoSpaceDE w:val="0"/>
        <w:autoSpaceDN w:val="0"/>
        <w:adjustRightInd w:val="0"/>
        <w:rPr>
          <w:rFonts w:ascii="Sylfaen" w:eastAsia="TimesNewRoman" w:hAnsi="Sylfaen" w:cs="Times New Roman"/>
          <w:b/>
          <w:bCs/>
          <w:noProof/>
          <w:szCs w:val="24"/>
          <w:lang w:val="ka-GE"/>
        </w:rPr>
      </w:pPr>
      <w:r w:rsidRPr="006975F1">
        <w:rPr>
          <w:rFonts w:ascii="Sylfaen" w:eastAsia="TimesNewRoman" w:hAnsi="Sylfaen" w:cs="Times New Roman"/>
          <w:b/>
          <w:bCs/>
          <w:noProof/>
          <w:szCs w:val="24"/>
          <w:lang w:val="ka-GE"/>
        </w:rPr>
        <w:t>სხვა გვერდითი მოვლენები:</w:t>
      </w:r>
    </w:p>
    <w:p w14:paraId="6F1D12E3" w14:textId="2535D825" w:rsidR="009A3992" w:rsidRPr="006975F1" w:rsidRDefault="009A3992" w:rsidP="009A3992">
      <w:pPr>
        <w:tabs>
          <w:tab w:val="left" w:pos="284"/>
          <w:tab w:val="left" w:pos="567"/>
        </w:tabs>
        <w:autoSpaceDE w:val="0"/>
        <w:autoSpaceDN w:val="0"/>
        <w:adjustRightInd w:val="0"/>
        <w:rPr>
          <w:rFonts w:ascii="Sylfaen" w:eastAsia="TimesNewRoman" w:hAnsi="Sylfaen" w:cs="Times New Roman"/>
          <w:b/>
          <w:bCs/>
          <w:noProof/>
          <w:szCs w:val="24"/>
          <w:lang w:val="ka-GE"/>
        </w:rPr>
      </w:pPr>
      <w:r w:rsidRPr="006975F1">
        <w:rPr>
          <w:rFonts w:ascii="Sylfaen" w:eastAsia="TimesNewRoman" w:hAnsi="Sylfaen" w:cs="Times New Roman"/>
          <w:b/>
          <w:bCs/>
          <w:noProof/>
          <w:szCs w:val="24"/>
          <w:lang w:val="ka-GE"/>
        </w:rPr>
        <w:t>ძალიან ხშირი</w:t>
      </w:r>
    </w:p>
    <w:p w14:paraId="3D497A2C" w14:textId="6A552922" w:rsidR="009A3992" w:rsidRDefault="009A3992" w:rsidP="009A3992">
      <w:pPr>
        <w:pStyle w:val="ListParagraph"/>
        <w:numPr>
          <w:ilvl w:val="0"/>
          <w:numId w:val="38"/>
        </w:numPr>
        <w:tabs>
          <w:tab w:val="left" w:pos="284"/>
          <w:tab w:val="left" w:pos="567"/>
        </w:tabs>
        <w:autoSpaceDE w:val="0"/>
        <w:autoSpaceDN w:val="0"/>
        <w:adjustRightInd w:val="0"/>
        <w:ind w:left="180" w:hanging="18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თავის</w:t>
      </w:r>
      <w:r w:rsidR="00C36E71" w:rsidRPr="006975F1">
        <w:rPr>
          <w:rFonts w:ascii="Sylfaen" w:eastAsia="TimesNewRoman" w:hAnsi="Sylfaen" w:cs="Times New Roman"/>
          <w:noProof/>
          <w:szCs w:val="24"/>
          <w:lang w:val="ka-GE"/>
        </w:rPr>
        <w:t xml:space="preserve"> </w:t>
      </w:r>
      <w:r w:rsidRPr="006975F1">
        <w:rPr>
          <w:rFonts w:ascii="Sylfaen" w:eastAsia="TimesNewRoman" w:hAnsi="Sylfaen" w:cs="Times New Roman"/>
          <w:noProof/>
          <w:szCs w:val="24"/>
          <w:lang w:val="ka-GE"/>
        </w:rPr>
        <w:t>ტკივილი</w:t>
      </w:r>
    </w:p>
    <w:p w14:paraId="0523E213" w14:textId="77777777" w:rsidR="00BA387C" w:rsidRPr="006975F1" w:rsidRDefault="00BA387C" w:rsidP="00BA387C">
      <w:pPr>
        <w:pStyle w:val="ListParagraph"/>
        <w:tabs>
          <w:tab w:val="left" w:pos="284"/>
          <w:tab w:val="left" w:pos="567"/>
        </w:tabs>
        <w:autoSpaceDE w:val="0"/>
        <w:autoSpaceDN w:val="0"/>
        <w:adjustRightInd w:val="0"/>
        <w:ind w:left="180"/>
        <w:rPr>
          <w:rFonts w:ascii="Sylfaen" w:eastAsia="TimesNewRoman" w:hAnsi="Sylfaen" w:cs="Times New Roman"/>
          <w:noProof/>
          <w:szCs w:val="24"/>
          <w:lang w:val="ka-GE"/>
        </w:rPr>
      </w:pPr>
    </w:p>
    <w:p w14:paraId="0D20F195" w14:textId="0692B235" w:rsidR="009A3992" w:rsidRPr="006975F1" w:rsidRDefault="009A3992" w:rsidP="009A3992">
      <w:pPr>
        <w:tabs>
          <w:tab w:val="left" w:pos="284"/>
          <w:tab w:val="left" w:pos="567"/>
        </w:tabs>
        <w:autoSpaceDE w:val="0"/>
        <w:autoSpaceDN w:val="0"/>
        <w:adjustRightInd w:val="0"/>
        <w:rPr>
          <w:rFonts w:ascii="Sylfaen" w:eastAsia="TimesNewRoman" w:hAnsi="Sylfaen" w:cs="Times New Roman"/>
          <w:b/>
          <w:bCs/>
          <w:noProof/>
          <w:szCs w:val="24"/>
          <w:lang w:val="ka-GE"/>
        </w:rPr>
      </w:pPr>
      <w:r w:rsidRPr="006975F1">
        <w:rPr>
          <w:rFonts w:ascii="Sylfaen" w:eastAsia="TimesNewRoman" w:hAnsi="Sylfaen" w:cs="Times New Roman"/>
          <w:b/>
          <w:bCs/>
          <w:noProof/>
          <w:szCs w:val="24"/>
          <w:lang w:val="ka-GE"/>
        </w:rPr>
        <w:t>ხშირი</w:t>
      </w:r>
    </w:p>
    <w:p w14:paraId="442E2969" w14:textId="4FEBDC4C" w:rsidR="009A3992" w:rsidRPr="006975F1" w:rsidRDefault="009A3992" w:rsidP="00C36E71">
      <w:pPr>
        <w:pStyle w:val="ListParagraph"/>
        <w:numPr>
          <w:ilvl w:val="0"/>
          <w:numId w:val="38"/>
        </w:numPr>
        <w:tabs>
          <w:tab w:val="left" w:pos="284"/>
          <w:tab w:val="left" w:pos="567"/>
        </w:tabs>
        <w:autoSpaceDE w:val="0"/>
        <w:autoSpaceDN w:val="0"/>
        <w:adjustRightInd w:val="0"/>
        <w:ind w:hanging="63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გულისრევა</w:t>
      </w:r>
    </w:p>
    <w:p w14:paraId="5BF8EE43" w14:textId="77777777" w:rsidR="009A3992" w:rsidRPr="006975F1" w:rsidRDefault="009A3992" w:rsidP="00C36E71">
      <w:pPr>
        <w:pStyle w:val="ListParagraph"/>
        <w:numPr>
          <w:ilvl w:val="0"/>
          <w:numId w:val="38"/>
        </w:numPr>
        <w:tabs>
          <w:tab w:val="left" w:pos="284"/>
          <w:tab w:val="left" w:pos="567"/>
        </w:tabs>
        <w:autoSpaceDE w:val="0"/>
        <w:autoSpaceDN w:val="0"/>
        <w:adjustRightInd w:val="0"/>
        <w:ind w:hanging="63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სახის გაწითლება</w:t>
      </w:r>
    </w:p>
    <w:p w14:paraId="77D965A4" w14:textId="7D3C1A8E" w:rsidR="009A3992" w:rsidRPr="006975F1" w:rsidRDefault="009A3992" w:rsidP="00C36E71">
      <w:pPr>
        <w:pStyle w:val="ListParagraph"/>
        <w:numPr>
          <w:ilvl w:val="0"/>
          <w:numId w:val="38"/>
        </w:numPr>
        <w:tabs>
          <w:tab w:val="left" w:pos="284"/>
          <w:tab w:val="left" w:pos="567"/>
        </w:tabs>
        <w:autoSpaceDE w:val="0"/>
        <w:autoSpaceDN w:val="0"/>
        <w:adjustRightInd w:val="0"/>
        <w:ind w:hanging="63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ალები (</w:t>
      </w:r>
      <w:r w:rsidR="00C36E71" w:rsidRPr="006975F1">
        <w:rPr>
          <w:rFonts w:ascii="Sylfaen" w:eastAsia="TimesNewRoman" w:hAnsi="Sylfaen" w:cs="Times New Roman"/>
          <w:noProof/>
          <w:szCs w:val="24"/>
          <w:lang w:val="ka-GE"/>
        </w:rPr>
        <w:t>სიმპტომები მოიცავს სხეულის ზედა ნაწილში უეცარ სიცხის შეგრძნებას</w:t>
      </w:r>
      <w:r w:rsidRPr="006975F1">
        <w:rPr>
          <w:rFonts w:ascii="Sylfaen" w:eastAsia="TimesNewRoman" w:hAnsi="Sylfaen" w:cs="Times New Roman"/>
          <w:noProof/>
          <w:szCs w:val="24"/>
          <w:lang w:val="ka-GE"/>
        </w:rPr>
        <w:t>)</w:t>
      </w:r>
    </w:p>
    <w:p w14:paraId="6A1D3498" w14:textId="6A7D77CE" w:rsidR="009A3992" w:rsidRPr="006975F1" w:rsidRDefault="009A3992" w:rsidP="00C36E71">
      <w:pPr>
        <w:pStyle w:val="ListParagraph"/>
        <w:numPr>
          <w:ilvl w:val="0"/>
          <w:numId w:val="38"/>
        </w:numPr>
        <w:tabs>
          <w:tab w:val="left" w:pos="284"/>
          <w:tab w:val="left" w:pos="567"/>
        </w:tabs>
        <w:autoSpaceDE w:val="0"/>
        <w:autoSpaceDN w:val="0"/>
        <w:adjustRightInd w:val="0"/>
        <w:ind w:hanging="63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საჭმლის მონელების დარღვევა</w:t>
      </w:r>
    </w:p>
    <w:p w14:paraId="7D779A55" w14:textId="79111297" w:rsidR="009A3992" w:rsidRPr="006975F1" w:rsidRDefault="009A3992" w:rsidP="00C36E71">
      <w:pPr>
        <w:pStyle w:val="ListParagraph"/>
        <w:numPr>
          <w:ilvl w:val="0"/>
          <w:numId w:val="38"/>
        </w:numPr>
        <w:tabs>
          <w:tab w:val="left" w:pos="284"/>
          <w:tab w:val="left" w:pos="567"/>
        </w:tabs>
        <w:autoSpaceDE w:val="0"/>
        <w:autoSpaceDN w:val="0"/>
        <w:adjustRightInd w:val="0"/>
        <w:ind w:hanging="63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მხედველობ</w:t>
      </w:r>
      <w:r w:rsidR="00C36E71" w:rsidRPr="006975F1">
        <w:rPr>
          <w:rFonts w:ascii="Sylfaen" w:eastAsia="TimesNewRoman" w:hAnsi="Sylfaen" w:cs="Times New Roman"/>
          <w:noProof/>
          <w:szCs w:val="24"/>
          <w:lang w:val="ka-GE"/>
        </w:rPr>
        <w:t>ას</w:t>
      </w:r>
      <w:r w:rsidRPr="006975F1">
        <w:rPr>
          <w:rFonts w:ascii="Sylfaen" w:eastAsia="TimesNewRoman" w:hAnsi="Sylfaen" w:cs="Times New Roman"/>
          <w:noProof/>
          <w:szCs w:val="24"/>
          <w:lang w:val="ka-GE"/>
        </w:rPr>
        <w:t xml:space="preserve"> ფერის შეცვლა</w:t>
      </w:r>
    </w:p>
    <w:p w14:paraId="7068BD64" w14:textId="5D5BB094" w:rsidR="009A3992" w:rsidRPr="006975F1" w:rsidRDefault="009A3992" w:rsidP="00C36E71">
      <w:pPr>
        <w:pStyle w:val="ListParagraph"/>
        <w:numPr>
          <w:ilvl w:val="0"/>
          <w:numId w:val="38"/>
        </w:numPr>
        <w:tabs>
          <w:tab w:val="left" w:pos="284"/>
          <w:tab w:val="left" w:pos="567"/>
        </w:tabs>
        <w:autoSpaceDE w:val="0"/>
        <w:autoSpaceDN w:val="0"/>
        <w:adjustRightInd w:val="0"/>
        <w:ind w:hanging="63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მხედველობის დაბინდვა</w:t>
      </w:r>
    </w:p>
    <w:p w14:paraId="7D3691BF" w14:textId="7A24EC56" w:rsidR="009A3992" w:rsidRPr="006975F1" w:rsidRDefault="009A3992" w:rsidP="00C36E71">
      <w:pPr>
        <w:pStyle w:val="ListParagraph"/>
        <w:numPr>
          <w:ilvl w:val="0"/>
          <w:numId w:val="38"/>
        </w:numPr>
        <w:tabs>
          <w:tab w:val="left" w:pos="284"/>
          <w:tab w:val="left" w:pos="567"/>
        </w:tabs>
        <w:autoSpaceDE w:val="0"/>
        <w:autoSpaceDN w:val="0"/>
        <w:adjustRightInd w:val="0"/>
        <w:ind w:hanging="63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მხედველობის დარღვევა</w:t>
      </w:r>
    </w:p>
    <w:p w14:paraId="3182464C" w14:textId="02CB7E19" w:rsidR="009A3992" w:rsidRPr="006975F1" w:rsidRDefault="009A3992" w:rsidP="00C36E71">
      <w:pPr>
        <w:pStyle w:val="ListParagraph"/>
        <w:numPr>
          <w:ilvl w:val="0"/>
          <w:numId w:val="38"/>
        </w:numPr>
        <w:tabs>
          <w:tab w:val="left" w:pos="284"/>
          <w:tab w:val="left" w:pos="567"/>
        </w:tabs>
        <w:autoSpaceDE w:val="0"/>
        <w:autoSpaceDN w:val="0"/>
        <w:adjustRightInd w:val="0"/>
        <w:ind w:hanging="630"/>
        <w:rPr>
          <w:rFonts w:ascii="Sylfaen" w:eastAsia="TimesNewRoman" w:hAnsi="Sylfaen" w:cs="Times New Roman"/>
          <w:noProof/>
          <w:szCs w:val="24"/>
          <w:lang w:val="ka-GE"/>
        </w:rPr>
      </w:pPr>
      <w:r w:rsidRPr="006975F1">
        <w:rPr>
          <w:rFonts w:ascii="Sylfaen" w:eastAsia="TimesNewRoman" w:hAnsi="Sylfaen" w:cs="Times New Roman"/>
          <w:noProof/>
          <w:szCs w:val="24"/>
          <w:lang w:val="ka-GE"/>
        </w:rPr>
        <w:t xml:space="preserve">ცხვირის </w:t>
      </w:r>
      <w:r w:rsidR="00BA387C">
        <w:rPr>
          <w:rFonts w:ascii="Sylfaen" w:eastAsia="TimesNewRoman" w:hAnsi="Sylfaen" w:cs="Times New Roman"/>
          <w:noProof/>
          <w:szCs w:val="24"/>
          <w:lang w:val="ka-GE"/>
        </w:rPr>
        <w:t>„</w:t>
      </w:r>
      <w:r w:rsidRPr="006975F1">
        <w:rPr>
          <w:rFonts w:ascii="Sylfaen" w:eastAsia="TimesNewRoman" w:hAnsi="Sylfaen" w:cs="Times New Roman"/>
          <w:noProof/>
          <w:szCs w:val="24"/>
          <w:lang w:val="ka-GE"/>
        </w:rPr>
        <w:t>გაჭედვა</w:t>
      </w:r>
      <w:r w:rsidR="00BA387C">
        <w:rPr>
          <w:rFonts w:ascii="Sylfaen" w:eastAsia="TimesNewRoman" w:hAnsi="Sylfaen" w:cs="Times New Roman"/>
          <w:noProof/>
          <w:szCs w:val="24"/>
          <w:lang w:val="ka-GE"/>
        </w:rPr>
        <w:t>“</w:t>
      </w:r>
    </w:p>
    <w:p w14:paraId="7F285AE8" w14:textId="7A6F68B9" w:rsidR="00B348AD" w:rsidRDefault="009A3992" w:rsidP="00A733B4">
      <w:pPr>
        <w:pStyle w:val="ListParagraph"/>
        <w:numPr>
          <w:ilvl w:val="0"/>
          <w:numId w:val="38"/>
        </w:numPr>
        <w:tabs>
          <w:tab w:val="left" w:pos="284"/>
          <w:tab w:val="left" w:pos="567"/>
        </w:tabs>
        <w:autoSpaceDE w:val="0"/>
        <w:autoSpaceDN w:val="0"/>
        <w:adjustRightInd w:val="0"/>
        <w:ind w:hanging="63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თავბრუსხვევა</w:t>
      </w:r>
    </w:p>
    <w:p w14:paraId="5088DAFC" w14:textId="77777777" w:rsidR="00BA387C" w:rsidRPr="006975F1" w:rsidRDefault="00BA387C" w:rsidP="00BA387C">
      <w:pPr>
        <w:pStyle w:val="ListParagraph"/>
        <w:tabs>
          <w:tab w:val="left" w:pos="284"/>
          <w:tab w:val="left" w:pos="567"/>
        </w:tabs>
        <w:autoSpaceDE w:val="0"/>
        <w:autoSpaceDN w:val="0"/>
        <w:adjustRightInd w:val="0"/>
        <w:rPr>
          <w:rFonts w:ascii="Sylfaen" w:eastAsia="TimesNewRoman" w:hAnsi="Sylfaen" w:cs="Times New Roman"/>
          <w:noProof/>
          <w:szCs w:val="24"/>
          <w:lang w:val="ka-GE"/>
        </w:rPr>
      </w:pPr>
    </w:p>
    <w:p w14:paraId="7F274034" w14:textId="27597CD3" w:rsidR="00A733B4" w:rsidRPr="006975F1" w:rsidRDefault="00A733B4" w:rsidP="00A733B4">
      <w:pPr>
        <w:tabs>
          <w:tab w:val="left" w:pos="284"/>
          <w:tab w:val="left" w:pos="567"/>
        </w:tabs>
        <w:autoSpaceDE w:val="0"/>
        <w:autoSpaceDN w:val="0"/>
        <w:adjustRightInd w:val="0"/>
        <w:rPr>
          <w:rFonts w:ascii="Sylfaen" w:eastAsia="TimesNewRoman" w:hAnsi="Sylfaen" w:cs="Times New Roman"/>
          <w:b/>
          <w:bCs/>
          <w:noProof/>
          <w:szCs w:val="24"/>
          <w:lang w:val="ka-GE"/>
        </w:rPr>
      </w:pPr>
      <w:r w:rsidRPr="006975F1">
        <w:rPr>
          <w:rFonts w:ascii="Sylfaen" w:eastAsia="TimesNewRoman" w:hAnsi="Sylfaen" w:cs="Sylfaen"/>
          <w:b/>
          <w:bCs/>
          <w:noProof/>
          <w:szCs w:val="24"/>
          <w:lang w:val="ka-GE"/>
        </w:rPr>
        <w:t>არც ისე ხშირი</w:t>
      </w:r>
    </w:p>
    <w:p w14:paraId="1F9528F8" w14:textId="77777777" w:rsidR="009A3992" w:rsidRPr="006975F1"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ღებინება</w:t>
      </w:r>
    </w:p>
    <w:p w14:paraId="385170BC" w14:textId="2CC2148F" w:rsidR="009A3992" w:rsidRPr="006975F1"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კანის გამონაყარი</w:t>
      </w:r>
    </w:p>
    <w:p w14:paraId="275EB071" w14:textId="66D5AFF9" w:rsidR="009A3992" w:rsidRPr="006975F1"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თვალის გაღიზიანება</w:t>
      </w:r>
    </w:p>
    <w:p w14:paraId="76A3B836" w14:textId="04ED8014" w:rsidR="009A3992" w:rsidRPr="006975F1"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თვალების სისხლჩაქცევა/თვალების სიწითლე</w:t>
      </w:r>
    </w:p>
    <w:p w14:paraId="01DEF5AB" w14:textId="7C16FF9D" w:rsidR="009A3992" w:rsidRPr="006975F1"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თვალის ტკივილი</w:t>
      </w:r>
    </w:p>
    <w:p w14:paraId="618352F2" w14:textId="09B6BA5E" w:rsidR="009A3992" w:rsidRPr="006975F1"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სინათლის ციმციმების დანახვა</w:t>
      </w:r>
    </w:p>
    <w:p w14:paraId="0612061B" w14:textId="399A10A7" w:rsidR="009A3992" w:rsidRPr="006975F1"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მხედველობის სიკაშკაშე</w:t>
      </w:r>
    </w:p>
    <w:p w14:paraId="7C80EB68" w14:textId="7FBB1374" w:rsidR="009A3992" w:rsidRPr="006975F1"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სინათლის მიმართ მგრძნობელობა</w:t>
      </w:r>
    </w:p>
    <w:p w14:paraId="78D3FE6C" w14:textId="0C701D18" w:rsidR="009A3992" w:rsidRPr="006975F1"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ცრემლიანი თვალები</w:t>
      </w:r>
    </w:p>
    <w:p w14:paraId="77D468FF" w14:textId="0969BD50" w:rsidR="009A3992" w:rsidRPr="006975F1"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გულისცემის აჩქარება</w:t>
      </w:r>
    </w:p>
    <w:p w14:paraId="2ACCF0E7" w14:textId="4CA93EAE" w:rsidR="009A3992" w:rsidRPr="006975F1"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სწრაფი გულისცემა</w:t>
      </w:r>
    </w:p>
    <w:p w14:paraId="1342A7E9" w14:textId="23453FB3" w:rsidR="009A3992" w:rsidRPr="006975F1"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მაღალი არტერიული წნევა</w:t>
      </w:r>
    </w:p>
    <w:p w14:paraId="7F304EE3" w14:textId="2D297305" w:rsidR="009A3992" w:rsidRPr="006975F1"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დაბალი არტერიული წნევა</w:t>
      </w:r>
    </w:p>
    <w:p w14:paraId="7B4F51F9" w14:textId="5080FBBA" w:rsidR="009A3992" w:rsidRPr="006975F1"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Cs w:val="24"/>
          <w:lang w:val="ka-GE"/>
        </w:rPr>
      </w:pPr>
      <w:r w:rsidRPr="006975F1">
        <w:rPr>
          <w:rFonts w:ascii="Sylfaen" w:eastAsia="TimesNewRoman" w:hAnsi="Sylfaen" w:cs="Times New Roman"/>
          <w:noProof/>
          <w:szCs w:val="24"/>
          <w:lang w:val="ka-GE"/>
        </w:rPr>
        <w:lastRenderedPageBreak/>
        <w:t>კუნთების ტკივილი</w:t>
      </w:r>
    </w:p>
    <w:p w14:paraId="2D08B2DF" w14:textId="3AEB938C" w:rsidR="009A3992" w:rsidRPr="006975F1"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ძილიანობა</w:t>
      </w:r>
    </w:p>
    <w:p w14:paraId="41C2E0C4" w14:textId="54A9B341" w:rsidR="009A3992" w:rsidRPr="006975F1"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შეხების შეგრძნების დაქვეითება</w:t>
      </w:r>
    </w:p>
    <w:p w14:paraId="6C358B2E" w14:textId="1D4C8C5D" w:rsidR="009A3992" w:rsidRPr="006975F1"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თავბრუსხვევა</w:t>
      </w:r>
    </w:p>
    <w:p w14:paraId="5D294497" w14:textId="651D88F4" w:rsidR="009A3992" w:rsidRPr="006975F1"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ყურებში შუილი</w:t>
      </w:r>
    </w:p>
    <w:p w14:paraId="13394FD1" w14:textId="7BE504A9" w:rsidR="009A3992" w:rsidRPr="006975F1"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პირის სიმშრალე</w:t>
      </w:r>
    </w:p>
    <w:p w14:paraId="18B7BB2D" w14:textId="657DA2FB" w:rsidR="009A3992" w:rsidRPr="006975F1"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Cs w:val="24"/>
          <w:lang w:val="ka-GE"/>
        </w:rPr>
      </w:pPr>
      <w:r w:rsidRPr="006975F1">
        <w:rPr>
          <w:rFonts w:ascii="Sylfaen" w:eastAsia="TimesNewRoman" w:hAnsi="Sylfaen" w:cs="Times New Roman"/>
          <w:noProof/>
          <w:szCs w:val="24"/>
          <w:lang w:val="ka-GE"/>
        </w:rPr>
        <w:t xml:space="preserve">სინუსების (სახის ძვლებში ჰაერით სავსე სივრცეები) დახშობა ან </w:t>
      </w:r>
      <w:r w:rsidR="002107C2">
        <w:rPr>
          <w:rFonts w:ascii="Sylfaen" w:eastAsia="TimesNewRoman" w:hAnsi="Sylfaen" w:cs="Times New Roman"/>
          <w:noProof/>
          <w:szCs w:val="24"/>
          <w:lang w:val="ka-GE"/>
        </w:rPr>
        <w:t>„</w:t>
      </w:r>
      <w:r w:rsidRPr="006975F1">
        <w:rPr>
          <w:rFonts w:ascii="Sylfaen" w:eastAsia="TimesNewRoman" w:hAnsi="Sylfaen" w:cs="Times New Roman"/>
          <w:noProof/>
          <w:szCs w:val="24"/>
          <w:lang w:val="ka-GE"/>
        </w:rPr>
        <w:t>გაჭედვა</w:t>
      </w:r>
      <w:r w:rsidR="002107C2">
        <w:rPr>
          <w:rFonts w:ascii="Sylfaen" w:eastAsia="TimesNewRoman" w:hAnsi="Sylfaen" w:cs="Times New Roman"/>
          <w:noProof/>
          <w:szCs w:val="24"/>
          <w:lang w:val="ka-GE"/>
        </w:rPr>
        <w:t>“</w:t>
      </w:r>
    </w:p>
    <w:p w14:paraId="5B94744E" w14:textId="36C91868" w:rsidR="009A3992" w:rsidRPr="006975F1"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Cs w:val="24"/>
          <w:lang w:val="ka-GE"/>
        </w:rPr>
      </w:pPr>
      <w:r w:rsidRPr="006975F1">
        <w:rPr>
          <w:rFonts w:ascii="Sylfaen" w:eastAsia="TimesNewRoman" w:hAnsi="Sylfaen" w:cs="Times New Roman"/>
          <w:noProof/>
          <w:szCs w:val="24"/>
          <w:lang w:val="ka-GE"/>
        </w:rPr>
        <w:t xml:space="preserve">ცხვირის ლორწოვანი გარსის ანთება (სიმპტომებია სურდო, ცემინება და ცხვირის </w:t>
      </w:r>
      <w:r w:rsidR="002107C2">
        <w:rPr>
          <w:rFonts w:ascii="Sylfaen" w:eastAsia="TimesNewRoman" w:hAnsi="Sylfaen" w:cs="Times New Roman"/>
          <w:noProof/>
          <w:szCs w:val="24"/>
          <w:lang w:val="ka-GE"/>
        </w:rPr>
        <w:t>„</w:t>
      </w:r>
      <w:r w:rsidRPr="006975F1">
        <w:rPr>
          <w:rFonts w:ascii="Sylfaen" w:eastAsia="TimesNewRoman" w:hAnsi="Sylfaen" w:cs="Times New Roman"/>
          <w:noProof/>
          <w:szCs w:val="24"/>
          <w:lang w:val="ka-GE"/>
        </w:rPr>
        <w:t>გაჭედვა</w:t>
      </w:r>
      <w:r w:rsidR="002107C2">
        <w:rPr>
          <w:rFonts w:ascii="Sylfaen" w:eastAsia="TimesNewRoman" w:hAnsi="Sylfaen" w:cs="Times New Roman"/>
          <w:noProof/>
          <w:szCs w:val="24"/>
          <w:lang w:val="ka-GE"/>
        </w:rPr>
        <w:t>“</w:t>
      </w:r>
      <w:r w:rsidRPr="006975F1">
        <w:rPr>
          <w:rFonts w:ascii="Sylfaen" w:eastAsia="TimesNewRoman" w:hAnsi="Sylfaen" w:cs="Times New Roman"/>
          <w:noProof/>
          <w:szCs w:val="24"/>
          <w:lang w:val="ka-GE"/>
        </w:rPr>
        <w:t>)</w:t>
      </w:r>
    </w:p>
    <w:p w14:paraId="693EAEB3" w14:textId="7EB83297" w:rsidR="009A3992" w:rsidRPr="006975F1"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მუცლის ზედა ნაწილის ტკივილი</w:t>
      </w:r>
    </w:p>
    <w:p w14:paraId="2FC0FEF2" w14:textId="32E83E30" w:rsidR="00032858" w:rsidRPr="006975F1" w:rsidRDefault="00032858"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გასტროეზოფაგური რეფლუქსური დაავადება ვითარდება, როდესაც კუჭის მჟავის შიგთავსი ისევ საყლაპავში ამოდის (სიმპტომებში შედის გულძმარვა).</w:t>
      </w:r>
    </w:p>
    <w:p w14:paraId="17226C71" w14:textId="180F65C6" w:rsidR="009A3992" w:rsidRPr="006975F1"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შარდში სისხლის არსებობა</w:t>
      </w:r>
    </w:p>
    <w:p w14:paraId="1EA6FBE7" w14:textId="621102A1" w:rsidR="009A3992" w:rsidRPr="006975F1"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ტკივილი ხელებში ან ფეხებში</w:t>
      </w:r>
    </w:p>
    <w:p w14:paraId="071A8006" w14:textId="04753E48" w:rsidR="009A3992" w:rsidRPr="006975F1"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სისხლდენა ცხვირიდან</w:t>
      </w:r>
    </w:p>
    <w:p w14:paraId="53A4B3F8" w14:textId="57FB3039" w:rsidR="00032858" w:rsidRDefault="009A3992" w:rsidP="00032858">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სიცხის და დაღლილობის შეგრძნება</w:t>
      </w:r>
    </w:p>
    <w:p w14:paraId="0E63DDE3" w14:textId="77777777" w:rsidR="002107C2" w:rsidRPr="006975F1" w:rsidRDefault="002107C2" w:rsidP="002107C2">
      <w:pPr>
        <w:pStyle w:val="ListParagraph"/>
        <w:tabs>
          <w:tab w:val="left" w:pos="284"/>
          <w:tab w:val="left" w:pos="567"/>
        </w:tabs>
        <w:autoSpaceDE w:val="0"/>
        <w:autoSpaceDN w:val="0"/>
        <w:adjustRightInd w:val="0"/>
        <w:rPr>
          <w:rFonts w:ascii="Sylfaen" w:eastAsia="TimesNewRoman" w:hAnsi="Sylfaen" w:cs="Times New Roman"/>
          <w:noProof/>
          <w:szCs w:val="24"/>
          <w:lang w:val="ka-GE"/>
        </w:rPr>
      </w:pPr>
    </w:p>
    <w:p w14:paraId="74C1E3CF" w14:textId="4E8944A4" w:rsidR="00ED4658" w:rsidRPr="006975F1" w:rsidRDefault="00ED4658" w:rsidP="00A733B4">
      <w:pPr>
        <w:tabs>
          <w:tab w:val="left" w:pos="284"/>
          <w:tab w:val="left" w:pos="567"/>
        </w:tabs>
        <w:autoSpaceDE w:val="0"/>
        <w:autoSpaceDN w:val="0"/>
        <w:adjustRightInd w:val="0"/>
        <w:rPr>
          <w:rFonts w:ascii="Sylfaen" w:eastAsia="TimesNewRoman" w:hAnsi="Sylfaen" w:cs="Times New Roman"/>
          <w:b/>
          <w:bCs/>
          <w:noProof/>
          <w:szCs w:val="24"/>
          <w:lang w:val="ka-GE"/>
        </w:rPr>
      </w:pPr>
      <w:r w:rsidRPr="006975F1">
        <w:rPr>
          <w:rFonts w:ascii="Sylfaen" w:eastAsia="TimesNewRoman" w:hAnsi="Sylfaen" w:cs="Times New Roman"/>
          <w:b/>
          <w:bCs/>
          <w:noProof/>
          <w:szCs w:val="24"/>
          <w:lang w:val="ka-GE"/>
        </w:rPr>
        <w:t>იშვიათი</w:t>
      </w:r>
    </w:p>
    <w:p w14:paraId="39F59565" w14:textId="402C5484" w:rsidR="00032858" w:rsidRPr="006975F1"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სისუსტის შეგრძნება, გულის წასვლა</w:t>
      </w:r>
    </w:p>
    <w:p w14:paraId="1D7106E8" w14:textId="15703D6C" w:rsidR="00032858" w:rsidRPr="006975F1"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ინსულტი</w:t>
      </w:r>
    </w:p>
    <w:p w14:paraId="1422A323" w14:textId="75F5F8C8" w:rsidR="00032858" w:rsidRPr="006975F1"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გულის შეტევა</w:t>
      </w:r>
    </w:p>
    <w:p w14:paraId="0FD939AE" w14:textId="19335546" w:rsidR="00032858" w:rsidRPr="006975F1"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არარეგულარული გულისცემა</w:t>
      </w:r>
    </w:p>
    <w:p w14:paraId="1B867206" w14:textId="00C7608E" w:rsidR="00032858" w:rsidRPr="006975F1"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ტვინის სხვადასხვა ნაწილში სისხლის მიმოქცევის დროებითი შემცირება</w:t>
      </w:r>
    </w:p>
    <w:p w14:paraId="0FD1114C" w14:textId="077AA8E4" w:rsidR="00032858" w:rsidRPr="006975F1"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ყელ</w:t>
      </w:r>
      <w:r w:rsidR="002107C2">
        <w:rPr>
          <w:rFonts w:ascii="Sylfaen" w:eastAsia="TimesNewRoman" w:hAnsi="Sylfaen" w:cs="Times New Roman"/>
          <w:noProof/>
          <w:szCs w:val="24"/>
          <w:lang w:val="ka-GE"/>
        </w:rPr>
        <w:t>ში მოჭერის</w:t>
      </w:r>
      <w:r w:rsidRPr="006975F1">
        <w:rPr>
          <w:rFonts w:ascii="Sylfaen" w:eastAsia="TimesNewRoman" w:hAnsi="Sylfaen" w:cs="Times New Roman"/>
          <w:noProof/>
          <w:szCs w:val="24"/>
          <w:lang w:val="ka-GE"/>
        </w:rPr>
        <w:t xml:space="preserve"> შეგრძნება</w:t>
      </w:r>
    </w:p>
    <w:p w14:paraId="62913E2A" w14:textId="2F7E1A0F" w:rsidR="00032858" w:rsidRPr="006975F1"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პირის ღრუს დაბუჟება</w:t>
      </w:r>
    </w:p>
    <w:p w14:paraId="790ABBE1" w14:textId="75679419" w:rsidR="00032858" w:rsidRPr="006975F1"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სისხლდენა თვალის უკანა ნაწილში</w:t>
      </w:r>
    </w:p>
    <w:p w14:paraId="2BD692C9" w14:textId="7BB76060" w:rsidR="00032858" w:rsidRPr="006975F1"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გაორებული მხედველობა</w:t>
      </w:r>
    </w:p>
    <w:p w14:paraId="61CA0029" w14:textId="26E5E6BD" w:rsidR="00032858" w:rsidRPr="006975F1"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მხედველობის სიმკვეთრის შემცირება</w:t>
      </w:r>
    </w:p>
    <w:p w14:paraId="1D750840" w14:textId="40E071A2" w:rsidR="00032858" w:rsidRPr="006975F1"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თვალ</w:t>
      </w:r>
      <w:r w:rsidR="002107C2">
        <w:rPr>
          <w:rFonts w:ascii="Sylfaen" w:eastAsia="TimesNewRoman" w:hAnsi="Sylfaen" w:cs="Times New Roman"/>
          <w:noProof/>
          <w:szCs w:val="24"/>
          <w:lang w:val="ka-GE"/>
        </w:rPr>
        <w:t>ში</w:t>
      </w:r>
      <w:r w:rsidRPr="006975F1">
        <w:rPr>
          <w:rFonts w:ascii="Sylfaen" w:eastAsia="TimesNewRoman" w:hAnsi="Sylfaen" w:cs="Times New Roman"/>
          <w:noProof/>
          <w:szCs w:val="24"/>
          <w:lang w:val="ka-GE"/>
        </w:rPr>
        <w:t xml:space="preserve"> არანორმალური შეგრძნება</w:t>
      </w:r>
    </w:p>
    <w:p w14:paraId="2DCA538C" w14:textId="778F7C6E" w:rsidR="00032858" w:rsidRPr="006975F1"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თვალის ან ქუთუთოს შეშუპება</w:t>
      </w:r>
    </w:p>
    <w:p w14:paraId="45F3E299" w14:textId="24BC43BB" w:rsidR="00032858" w:rsidRPr="006975F1"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მხედველობაში მცირე ნაწილაკები ან ლაქები</w:t>
      </w:r>
    </w:p>
    <w:p w14:paraId="3848DF06" w14:textId="5B4E4825" w:rsidR="00032858" w:rsidRPr="006975F1"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სინათლის გარშემო ჰალოების დანახვა</w:t>
      </w:r>
    </w:p>
    <w:p w14:paraId="5EA0C20B" w14:textId="61BB99CC" w:rsidR="00032858" w:rsidRPr="006975F1"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თვალის გუგის გაფართოება</w:t>
      </w:r>
    </w:p>
    <w:p w14:paraId="58410A2B" w14:textId="69BB659A" w:rsidR="00032858" w:rsidRPr="006975F1"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Cs w:val="24"/>
          <w:lang w:val="ka-GE"/>
        </w:rPr>
      </w:pPr>
      <w:r w:rsidRPr="006975F1">
        <w:rPr>
          <w:rFonts w:ascii="Sylfaen" w:eastAsia="TimesNewRoman" w:hAnsi="Sylfaen" w:cs="Times New Roman"/>
          <w:noProof/>
          <w:szCs w:val="24"/>
          <w:lang w:val="ka-GE"/>
        </w:rPr>
        <w:t xml:space="preserve">თვალის </w:t>
      </w:r>
      <w:r w:rsidR="002107C2">
        <w:rPr>
          <w:rFonts w:ascii="Sylfaen" w:eastAsia="TimesNewRoman" w:hAnsi="Sylfaen" w:cs="Times New Roman"/>
          <w:noProof/>
          <w:szCs w:val="24"/>
          <w:lang w:val="ka-GE"/>
        </w:rPr>
        <w:t>თეთრი ნაწილის</w:t>
      </w:r>
      <w:r w:rsidRPr="006975F1">
        <w:rPr>
          <w:rFonts w:ascii="Sylfaen" w:eastAsia="TimesNewRoman" w:hAnsi="Sylfaen" w:cs="Times New Roman"/>
          <w:noProof/>
          <w:szCs w:val="24"/>
          <w:lang w:val="ka-GE"/>
        </w:rPr>
        <w:t xml:space="preserve"> </w:t>
      </w:r>
      <w:r w:rsidR="002107C2">
        <w:rPr>
          <w:rFonts w:ascii="Sylfaen" w:eastAsia="TimesNewRoman" w:hAnsi="Sylfaen" w:cs="Times New Roman"/>
          <w:noProof/>
          <w:szCs w:val="24"/>
          <w:lang w:val="ka-GE"/>
        </w:rPr>
        <w:t>გაუფერულება</w:t>
      </w:r>
    </w:p>
    <w:p w14:paraId="522FFC38" w14:textId="17591FFB" w:rsidR="00032858" w:rsidRPr="006975F1"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პენისიდან სისხლდენა</w:t>
      </w:r>
    </w:p>
    <w:p w14:paraId="15EBE011" w14:textId="37C77972" w:rsidR="00032858" w:rsidRPr="006975F1"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სისხლის არსებობა სპერმაში</w:t>
      </w:r>
    </w:p>
    <w:p w14:paraId="14FF98FC" w14:textId="3AA0431A" w:rsidR="00032858" w:rsidRPr="006975F1"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ცხვირის სიმშრალე</w:t>
      </w:r>
    </w:p>
    <w:p w14:paraId="2C9CC6DA" w14:textId="3F7466FD" w:rsidR="00032858" w:rsidRPr="006975F1"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ცხვირის შიდა ნაწილის შეშუპება</w:t>
      </w:r>
    </w:p>
    <w:p w14:paraId="158561BB" w14:textId="627AB632" w:rsidR="00032858" w:rsidRPr="006975F1"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გაღიზიანების შეგრძნება</w:t>
      </w:r>
    </w:p>
    <w:p w14:paraId="3902EFD1" w14:textId="2C34CAA8" w:rsidR="00032858" w:rsidRPr="006975F1"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სმენის უეცარი დაქვეითება ან დაკარგვა</w:t>
      </w:r>
    </w:p>
    <w:p w14:paraId="40B6F733" w14:textId="7ECAE376" w:rsidR="00032858" w:rsidRPr="006975F1"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მხედველობის ნერვთან დაკავშირებული მხედველობის დაკარგვა თვალის დაავადების გამო, რომელსაც ეწოდება არაარტერიული წინა იშემიური მხედველობის ნეიროპათია (NAION)</w:t>
      </w:r>
    </w:p>
    <w:p w14:paraId="463623F0" w14:textId="3482FE29" w:rsidR="00032858" w:rsidRPr="006975F1"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ბადურას (თვალის ყველაზე შიდა შრე) ვენის ოკლუზია</w:t>
      </w:r>
    </w:p>
    <w:p w14:paraId="260D81CF" w14:textId="3279709F" w:rsidR="00032858" w:rsidRPr="006975F1"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ბადურას (თვალის ყველაზე შიდა შრე) დარღვევა, რომელიც გამოწვეულია ბადურას არტერიების გამაგრებით</w:t>
      </w:r>
    </w:p>
    <w:p w14:paraId="6F39B0F2" w14:textId="3F003337" w:rsidR="00032858" w:rsidRPr="006975F1"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თვალში წნევის მომატება (გლაუკომა)</w:t>
      </w:r>
    </w:p>
    <w:p w14:paraId="13463073" w14:textId="3F4D9619" w:rsidR="00032858" w:rsidRPr="006975F1"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შორს მხედველობის დაბინდვა (მიოპია)</w:t>
      </w:r>
    </w:p>
    <w:p w14:paraId="06BD5B10" w14:textId="49960E41" w:rsidR="00032858" w:rsidRPr="006975F1"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Cs w:val="24"/>
          <w:lang w:val="ka-GE"/>
        </w:rPr>
      </w:pPr>
      <w:r w:rsidRPr="006975F1">
        <w:rPr>
          <w:rFonts w:ascii="Sylfaen" w:eastAsia="TimesNewRoman" w:hAnsi="Sylfaen" w:cs="Times New Roman"/>
          <w:noProof/>
          <w:szCs w:val="24"/>
          <w:lang w:val="ka-GE"/>
        </w:rPr>
        <w:lastRenderedPageBreak/>
        <w:t>თვალის სისუსტე ან დაღლილობა (ასთენოპია)</w:t>
      </w:r>
    </w:p>
    <w:p w14:paraId="578DB823" w14:textId="56BB02DC" w:rsidR="00032858" w:rsidRDefault="00032858" w:rsidP="003E5F39">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თვალის ფერად ნაწილთან (ირისი) დაკავშირებული დარღვევა</w:t>
      </w:r>
    </w:p>
    <w:p w14:paraId="7E5116BE" w14:textId="77777777" w:rsidR="00EF38F1" w:rsidRPr="006975F1" w:rsidRDefault="00EF38F1" w:rsidP="00EF38F1">
      <w:pPr>
        <w:pStyle w:val="ListParagraph"/>
        <w:tabs>
          <w:tab w:val="left" w:pos="284"/>
          <w:tab w:val="left" w:pos="567"/>
        </w:tabs>
        <w:autoSpaceDE w:val="0"/>
        <w:autoSpaceDN w:val="0"/>
        <w:adjustRightInd w:val="0"/>
        <w:ind w:left="180"/>
        <w:rPr>
          <w:rFonts w:ascii="Sylfaen" w:eastAsia="TimesNewRoman" w:hAnsi="Sylfaen" w:cs="Times New Roman"/>
          <w:noProof/>
          <w:szCs w:val="24"/>
          <w:lang w:val="ka-GE"/>
        </w:rPr>
      </w:pPr>
    </w:p>
    <w:p w14:paraId="7CC9CB87" w14:textId="358217BB" w:rsidR="00ED4658" w:rsidRPr="006975F1" w:rsidRDefault="00ED4658" w:rsidP="00ED4658">
      <w:pPr>
        <w:tabs>
          <w:tab w:val="left" w:pos="284"/>
          <w:tab w:val="left" w:pos="567"/>
        </w:tabs>
        <w:autoSpaceDE w:val="0"/>
        <w:autoSpaceDN w:val="0"/>
        <w:adjustRightInd w:val="0"/>
        <w:rPr>
          <w:rFonts w:ascii="Sylfaen" w:eastAsia="TimesNewRoman" w:hAnsi="Sylfaen" w:cs="Times New Roman"/>
          <w:b/>
          <w:bCs/>
          <w:noProof/>
          <w:szCs w:val="24"/>
          <w:lang w:val="ka-GE"/>
        </w:rPr>
      </w:pPr>
      <w:r w:rsidRPr="006975F1">
        <w:rPr>
          <w:rFonts w:ascii="Sylfaen" w:eastAsia="TimesNewRoman" w:hAnsi="Sylfaen" w:cs="Times New Roman"/>
          <w:b/>
          <w:bCs/>
          <w:noProof/>
          <w:szCs w:val="24"/>
          <w:lang w:val="ka-GE"/>
        </w:rPr>
        <w:t>უცნობი</w:t>
      </w:r>
    </w:p>
    <w:p w14:paraId="0BC89900" w14:textId="1C66BEAF" w:rsidR="00032858" w:rsidRPr="006975F1" w:rsidRDefault="00276F00" w:rsidP="00032858">
      <w:pPr>
        <w:tabs>
          <w:tab w:val="left" w:pos="284"/>
          <w:tab w:val="left" w:pos="567"/>
        </w:tabs>
        <w:autoSpaceDE w:val="0"/>
        <w:autoSpaceDN w:val="0"/>
        <w:adjustRightInd w:val="0"/>
        <w:rPr>
          <w:rFonts w:ascii="Sylfaen" w:eastAsia="TimesNewRoman" w:hAnsi="Sylfaen" w:cs="Times New Roman"/>
          <w:noProof/>
          <w:szCs w:val="24"/>
          <w:lang w:val="ka-GE"/>
        </w:rPr>
      </w:pPr>
      <w:r w:rsidRPr="006975F1">
        <w:rPr>
          <w:rFonts w:ascii="Sylfaen" w:eastAsia="TimesNewRoman" w:hAnsi="Sylfaen" w:cs="Times New Roman"/>
          <w:noProof/>
          <w:szCs w:val="24"/>
          <w:lang w:val="ka-GE"/>
        </w:rPr>
        <w:t xml:space="preserve">პოსტმარკეტონგული </w:t>
      </w:r>
      <w:r w:rsidR="00032858" w:rsidRPr="006975F1">
        <w:rPr>
          <w:rFonts w:ascii="Sylfaen" w:eastAsia="TimesNewRoman" w:hAnsi="Sylfaen" w:cs="Times New Roman"/>
          <w:noProof/>
          <w:szCs w:val="24"/>
          <w:lang w:val="ka-GE"/>
        </w:rPr>
        <w:t>გამოცდილებიდან აღინიშნა არასტაბილური სტენოკარდიის (გულის დაავადება) და უეცარი სიკვდილის შემთხვევები.</w:t>
      </w:r>
    </w:p>
    <w:p w14:paraId="26318E16" w14:textId="77777777" w:rsidR="00032858" w:rsidRPr="006975F1" w:rsidRDefault="00032858" w:rsidP="00032858">
      <w:pPr>
        <w:tabs>
          <w:tab w:val="left" w:pos="284"/>
          <w:tab w:val="left" w:pos="567"/>
        </w:tabs>
        <w:autoSpaceDE w:val="0"/>
        <w:autoSpaceDN w:val="0"/>
        <w:adjustRightInd w:val="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აღსანიშნავია, რომ მამაკაცების უმეტესობას, მაგრამ არა ყველას, ვისაც ეს გვერდითი მოვლენები განუვითარდა, ამ მედიკამენტის მიღებამდე გულის პრობლემები ჰქონდა. შეუძლებელია იმის დადგენა, პირდაპირ კავშირში იყო თუ არა ეს მოვლენები სილდენაფილთან.</w:t>
      </w:r>
    </w:p>
    <w:p w14:paraId="562495EB" w14:textId="77777777" w:rsidR="00032858" w:rsidRPr="006975F1" w:rsidRDefault="00032858" w:rsidP="00032858">
      <w:pPr>
        <w:tabs>
          <w:tab w:val="left" w:pos="284"/>
          <w:tab w:val="left" w:pos="567"/>
        </w:tabs>
        <w:autoSpaceDE w:val="0"/>
        <w:autoSpaceDN w:val="0"/>
        <w:adjustRightInd w:val="0"/>
        <w:rPr>
          <w:rFonts w:ascii="Sylfaen" w:eastAsia="TimesNewRoman" w:hAnsi="Sylfaen" w:cs="Times New Roman"/>
          <w:noProof/>
          <w:szCs w:val="24"/>
          <w:lang w:val="ka-GE"/>
        </w:rPr>
      </w:pPr>
    </w:p>
    <w:p w14:paraId="0C96D86E" w14:textId="11F9A019" w:rsidR="00276F00" w:rsidRPr="006975F1" w:rsidRDefault="00276F00" w:rsidP="00276F00">
      <w:pPr>
        <w:tabs>
          <w:tab w:val="left" w:pos="284"/>
          <w:tab w:val="left" w:pos="567"/>
        </w:tabs>
        <w:autoSpaceDE w:val="0"/>
        <w:autoSpaceDN w:val="0"/>
        <w:adjustRightInd w:val="0"/>
        <w:rPr>
          <w:rFonts w:ascii="Sylfaen" w:eastAsia="TimesNewRoman" w:hAnsi="Sylfaen" w:cs="Times New Roman"/>
          <w:noProof/>
          <w:szCs w:val="24"/>
          <w:u w:val="single"/>
          <w:lang w:val="ka-GE"/>
        </w:rPr>
      </w:pPr>
      <w:r w:rsidRPr="006975F1">
        <w:rPr>
          <w:rFonts w:ascii="Sylfaen" w:eastAsia="TimesNewRoman" w:hAnsi="Sylfaen" w:cs="Times New Roman"/>
          <w:noProof/>
          <w:szCs w:val="24"/>
          <w:u w:val="single"/>
          <w:lang w:val="ka-GE"/>
        </w:rPr>
        <w:t>გვერდითი მოვლენების შესახებ შეტყობინება</w:t>
      </w:r>
    </w:p>
    <w:p w14:paraId="307F9209" w14:textId="2C1B4FC6" w:rsidR="00276F00" w:rsidRPr="006975F1" w:rsidRDefault="00276F00" w:rsidP="00276F00">
      <w:pPr>
        <w:tabs>
          <w:tab w:val="left" w:pos="284"/>
          <w:tab w:val="left" w:pos="567"/>
        </w:tabs>
        <w:autoSpaceDE w:val="0"/>
        <w:autoSpaceDN w:val="0"/>
        <w:adjustRightInd w:val="0"/>
        <w:rPr>
          <w:rFonts w:ascii="Sylfaen" w:eastAsia="TimesNewRoman" w:hAnsi="Sylfaen" w:cs="Times New Roman"/>
          <w:noProof/>
          <w:szCs w:val="24"/>
          <w:lang w:val="ka-GE"/>
        </w:rPr>
      </w:pPr>
      <w:r w:rsidRPr="006975F1">
        <w:rPr>
          <w:rFonts w:ascii="Sylfaen" w:eastAsia="TimesNewRoman" w:hAnsi="Sylfaen" w:cs="Times New Roman"/>
          <w:noProof/>
          <w:szCs w:val="24"/>
          <w:lang w:val="ka-GE"/>
        </w:rPr>
        <w:t>თუ თქვენ შენიშნავთ რაიმე გვერდით მოვლენას, მიუხედავად იმისა, არის თუ არა ისინი ჩამოთვლილი გამოყენების ინსტრუქციაში, მიმართეთ ექიმს, ფარმაცევტს ან ექთანს. ასევე, შეგიძლიათ შეატყობინოთ ნებისმიერი გვერდითი მოვლენის შესახებ თურქეთის ფარმაკოზედამხედველობის ცენტრს (TÜFAM) ვებგვერდზე www.titck.gov.tr-ზე „წამლის გვერდითი მოვლენების შესახებ შეტყობინების“ ხატულაზე დაწკაპუნებით ან გვერდითი მოვლენების შესახებ შეტყობინების ცხელ ხაზზე დარეკვით ნომერზე 0800 314 00 08. გვერდითი მოვლენების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მეტი ინფორმაციის მიღებას.</w:t>
      </w:r>
    </w:p>
    <w:p w14:paraId="38F64CEB" w14:textId="77777777" w:rsidR="00276F00" w:rsidRPr="006975F1" w:rsidRDefault="00276F00" w:rsidP="00276F00">
      <w:pPr>
        <w:tabs>
          <w:tab w:val="left" w:pos="284"/>
          <w:tab w:val="left" w:pos="567"/>
        </w:tabs>
        <w:autoSpaceDE w:val="0"/>
        <w:autoSpaceDN w:val="0"/>
        <w:adjustRightInd w:val="0"/>
        <w:rPr>
          <w:rFonts w:ascii="Sylfaen" w:eastAsia="TimesNewRoman" w:hAnsi="Sylfaen" w:cs="Times New Roman"/>
          <w:noProof/>
          <w:szCs w:val="24"/>
          <w:u w:val="single"/>
          <w:lang w:val="ka-GE"/>
        </w:rPr>
      </w:pPr>
    </w:p>
    <w:p w14:paraId="54982D7D" w14:textId="77777777" w:rsidR="00032858" w:rsidRPr="006975F1" w:rsidRDefault="00032858" w:rsidP="00032858">
      <w:pPr>
        <w:tabs>
          <w:tab w:val="left" w:pos="284"/>
          <w:tab w:val="left" w:pos="567"/>
        </w:tabs>
        <w:autoSpaceDE w:val="0"/>
        <w:autoSpaceDN w:val="0"/>
        <w:adjustRightInd w:val="0"/>
        <w:rPr>
          <w:rFonts w:ascii="Sylfaen" w:eastAsia="TimesNewRoman" w:hAnsi="Sylfaen" w:cs="Times New Roman"/>
          <w:i/>
          <w:iCs/>
          <w:noProof/>
          <w:szCs w:val="24"/>
          <w:lang w:val="ka-GE"/>
        </w:rPr>
      </w:pPr>
      <w:r w:rsidRPr="006975F1">
        <w:rPr>
          <w:rFonts w:ascii="Sylfaen" w:eastAsia="TimesNewRoman" w:hAnsi="Sylfaen" w:cs="Times New Roman"/>
          <w:i/>
          <w:iCs/>
          <w:noProof/>
          <w:szCs w:val="24"/>
          <w:lang w:val="ka-GE"/>
        </w:rPr>
        <w:t>თუ შეამჩნევთ რაიმე გვერდით მოვლენას, რომელიც არ არის ჩამოთვლილი ამ ინსტრუქციაში, გთხოვთ, აცნობოთ თქვენს ექიმს ან ფარმაცევტს.</w:t>
      </w:r>
    </w:p>
    <w:p w14:paraId="4019C356" w14:textId="77777777" w:rsidR="001C5230" w:rsidRPr="006975F1" w:rsidRDefault="001C5230" w:rsidP="00D1732B">
      <w:pPr>
        <w:tabs>
          <w:tab w:val="left" w:pos="284"/>
          <w:tab w:val="left" w:pos="567"/>
        </w:tabs>
        <w:rPr>
          <w:rFonts w:ascii="Sylfaen" w:hAnsi="Sylfaen" w:cs="Times New Roman"/>
          <w:i/>
          <w:iCs/>
          <w:noProof/>
          <w:szCs w:val="24"/>
          <w:lang w:val="ka-GE"/>
        </w:rPr>
      </w:pPr>
    </w:p>
    <w:p w14:paraId="01743C46" w14:textId="7B4557D1" w:rsidR="00BC4762" w:rsidRPr="006975F1" w:rsidRDefault="00032858" w:rsidP="00032858">
      <w:pPr>
        <w:tabs>
          <w:tab w:val="left" w:pos="284"/>
          <w:tab w:val="left" w:pos="567"/>
        </w:tabs>
        <w:rPr>
          <w:rFonts w:ascii="Sylfaen" w:hAnsi="Sylfaen" w:cs="Sylfaen"/>
          <w:b/>
          <w:noProof/>
          <w:szCs w:val="24"/>
          <w:lang w:val="ka-GE"/>
        </w:rPr>
      </w:pPr>
      <w:r w:rsidRPr="006975F1">
        <w:rPr>
          <w:rFonts w:ascii="Sylfaen" w:hAnsi="Sylfaen" w:cs="Sylfaen"/>
          <w:b/>
          <w:noProof/>
          <w:szCs w:val="24"/>
          <w:lang w:val="ka-GE"/>
        </w:rPr>
        <w:t>5.</w:t>
      </w:r>
      <w:r w:rsidR="00DA7764" w:rsidRPr="006975F1">
        <w:rPr>
          <w:rFonts w:ascii="Sylfaen" w:hAnsi="Sylfaen" w:cs="Sylfaen"/>
          <w:b/>
          <w:noProof/>
          <w:szCs w:val="24"/>
          <w:lang w:val="ka-GE"/>
        </w:rPr>
        <w:t>როგორ</w:t>
      </w:r>
      <w:r w:rsidR="00DA7764" w:rsidRPr="006975F1">
        <w:rPr>
          <w:rFonts w:ascii="Sylfaen" w:hAnsi="Sylfaen" w:cs="Times New Roman"/>
          <w:b/>
          <w:noProof/>
          <w:szCs w:val="24"/>
          <w:lang w:val="ka-GE"/>
        </w:rPr>
        <w:t xml:space="preserve"> </w:t>
      </w:r>
      <w:r w:rsidR="00DA7764" w:rsidRPr="006975F1">
        <w:rPr>
          <w:rFonts w:ascii="Sylfaen" w:hAnsi="Sylfaen" w:cs="Sylfaen"/>
          <w:b/>
          <w:noProof/>
          <w:szCs w:val="24"/>
          <w:lang w:val="ka-GE"/>
        </w:rPr>
        <w:t>შევინახოთ</w:t>
      </w:r>
      <w:r w:rsidR="00DA7764" w:rsidRPr="006975F1">
        <w:rPr>
          <w:rFonts w:ascii="Sylfaen" w:hAnsi="Sylfaen" w:cs="Times New Roman"/>
          <w:b/>
          <w:noProof/>
          <w:szCs w:val="24"/>
          <w:lang w:val="ka-GE"/>
        </w:rPr>
        <w:t xml:space="preserve"> </w:t>
      </w:r>
      <w:r w:rsidRPr="006975F1">
        <w:rPr>
          <w:rFonts w:ascii="Sylfaen" w:hAnsi="Sylfaen" w:cs="Sylfaen"/>
          <w:b/>
          <w:noProof/>
          <w:szCs w:val="24"/>
          <w:lang w:val="ka-GE"/>
        </w:rPr>
        <w:t>დეგრა</w:t>
      </w:r>
    </w:p>
    <w:p w14:paraId="49878881" w14:textId="1E310065" w:rsidR="00032858" w:rsidRDefault="00032858" w:rsidP="00032858">
      <w:pPr>
        <w:tabs>
          <w:tab w:val="left" w:pos="284"/>
          <w:tab w:val="left" w:pos="567"/>
        </w:tabs>
        <w:rPr>
          <w:rFonts w:ascii="Sylfaen" w:eastAsia="Calibri" w:hAnsi="Sylfaen" w:cs="Times New Roman"/>
          <w:bCs/>
          <w:i/>
          <w:iCs/>
          <w:noProof/>
          <w:szCs w:val="24"/>
          <w:lang w:val="ka-GE"/>
        </w:rPr>
      </w:pPr>
      <w:r w:rsidRPr="006975F1">
        <w:rPr>
          <w:rFonts w:ascii="Sylfaen" w:eastAsia="Calibri" w:hAnsi="Sylfaen" w:cs="Times New Roman"/>
          <w:bCs/>
          <w:i/>
          <w:iCs/>
          <w:noProof/>
          <w:szCs w:val="24"/>
          <w:lang w:val="ka-GE"/>
        </w:rPr>
        <w:t>შეინახეთ დეგრა ბავშვებისთვის მიუწვდომელ ადგილას და ორიგინალ შეფუთვაში.</w:t>
      </w:r>
    </w:p>
    <w:p w14:paraId="2C543D3A" w14:textId="77777777" w:rsidR="00DF3DE4" w:rsidRPr="006975F1" w:rsidRDefault="00DF3DE4" w:rsidP="00032858">
      <w:pPr>
        <w:tabs>
          <w:tab w:val="left" w:pos="284"/>
          <w:tab w:val="left" w:pos="567"/>
        </w:tabs>
        <w:rPr>
          <w:rFonts w:ascii="Sylfaen" w:eastAsia="Calibri" w:hAnsi="Sylfaen" w:cs="Times New Roman"/>
          <w:bCs/>
          <w:i/>
          <w:iCs/>
          <w:noProof/>
          <w:szCs w:val="24"/>
          <w:lang w:val="ka-GE"/>
        </w:rPr>
      </w:pPr>
    </w:p>
    <w:p w14:paraId="011C3672" w14:textId="5F6988FD" w:rsidR="00032858" w:rsidRDefault="00032858" w:rsidP="00032858">
      <w:pPr>
        <w:tabs>
          <w:tab w:val="left" w:pos="284"/>
          <w:tab w:val="left" w:pos="567"/>
        </w:tabs>
        <w:rPr>
          <w:rFonts w:ascii="Sylfaen" w:eastAsia="Calibri" w:hAnsi="Sylfaen" w:cs="Times New Roman"/>
          <w:bCs/>
          <w:noProof/>
          <w:szCs w:val="24"/>
          <w:lang w:val="ka-GE"/>
        </w:rPr>
      </w:pPr>
      <w:r w:rsidRPr="006975F1">
        <w:rPr>
          <w:rFonts w:ascii="Sylfaen" w:eastAsia="Calibri" w:hAnsi="Sylfaen" w:cs="Times New Roman"/>
          <w:bCs/>
          <w:noProof/>
          <w:szCs w:val="24"/>
          <w:lang w:val="ka-GE"/>
        </w:rPr>
        <w:t>შეინახეთ 25°C-ზე დაბალ ოთახის ტემპერატურაზე.</w:t>
      </w:r>
    </w:p>
    <w:p w14:paraId="3783CB90" w14:textId="77777777" w:rsidR="006975F1" w:rsidRPr="006975F1" w:rsidRDefault="006975F1" w:rsidP="00032858">
      <w:pPr>
        <w:tabs>
          <w:tab w:val="left" w:pos="284"/>
          <w:tab w:val="left" w:pos="567"/>
        </w:tabs>
        <w:rPr>
          <w:rFonts w:ascii="Sylfaen" w:eastAsia="Calibri" w:hAnsi="Sylfaen" w:cs="Times New Roman"/>
          <w:bCs/>
          <w:noProof/>
          <w:szCs w:val="24"/>
          <w:lang w:val="ka-GE"/>
        </w:rPr>
      </w:pPr>
    </w:p>
    <w:p w14:paraId="3261549C" w14:textId="77777777" w:rsidR="00032858" w:rsidRDefault="00032858" w:rsidP="00032858">
      <w:pPr>
        <w:tabs>
          <w:tab w:val="left" w:pos="284"/>
          <w:tab w:val="left" w:pos="567"/>
        </w:tabs>
        <w:rPr>
          <w:rFonts w:ascii="Sylfaen" w:eastAsia="Calibri" w:hAnsi="Sylfaen" w:cs="Times New Roman"/>
          <w:b/>
          <w:noProof/>
          <w:szCs w:val="24"/>
          <w:lang w:val="ka-GE"/>
        </w:rPr>
      </w:pPr>
      <w:r w:rsidRPr="006975F1">
        <w:rPr>
          <w:rFonts w:ascii="Sylfaen" w:eastAsia="Calibri" w:hAnsi="Sylfaen" w:cs="Times New Roman"/>
          <w:b/>
          <w:noProof/>
          <w:szCs w:val="24"/>
          <w:lang w:val="ka-GE"/>
        </w:rPr>
        <w:t>გამოიყენეთ ეს წამალი ვარგისიანობის ვადის შესაბამისად.</w:t>
      </w:r>
    </w:p>
    <w:p w14:paraId="2497FB3E" w14:textId="77777777" w:rsidR="00DF3DE4" w:rsidRPr="006975F1" w:rsidRDefault="00DF3DE4" w:rsidP="00032858">
      <w:pPr>
        <w:tabs>
          <w:tab w:val="left" w:pos="284"/>
          <w:tab w:val="left" w:pos="567"/>
        </w:tabs>
        <w:rPr>
          <w:rFonts w:ascii="Sylfaen" w:eastAsia="Calibri" w:hAnsi="Sylfaen" w:cs="Times New Roman"/>
          <w:b/>
          <w:noProof/>
          <w:szCs w:val="24"/>
          <w:lang w:val="ka-GE"/>
        </w:rPr>
      </w:pPr>
    </w:p>
    <w:p w14:paraId="6A43C811" w14:textId="6EB92E4B" w:rsidR="00032858" w:rsidRDefault="00032858" w:rsidP="00032858">
      <w:pPr>
        <w:tabs>
          <w:tab w:val="left" w:pos="284"/>
          <w:tab w:val="left" w:pos="567"/>
        </w:tabs>
        <w:rPr>
          <w:rFonts w:ascii="Sylfaen" w:eastAsia="Calibri" w:hAnsi="Sylfaen" w:cs="Times New Roman"/>
          <w:bCs/>
          <w:i/>
          <w:iCs/>
          <w:noProof/>
          <w:szCs w:val="24"/>
          <w:lang w:val="ka-GE"/>
        </w:rPr>
      </w:pPr>
      <w:r w:rsidRPr="006975F1">
        <w:rPr>
          <w:rFonts w:ascii="Sylfaen" w:eastAsia="Calibri" w:hAnsi="Sylfaen" w:cs="Times New Roman"/>
          <w:bCs/>
          <w:i/>
          <w:iCs/>
          <w:noProof/>
          <w:szCs w:val="24"/>
          <w:lang w:val="ka-GE"/>
        </w:rPr>
        <w:t>არ გამოიყენოთ დეგრა შეფუთვაზე მითითებული ვარგისიანობის ვადის გასვლის შემდეგ.</w:t>
      </w:r>
    </w:p>
    <w:p w14:paraId="6C6CF563" w14:textId="77777777" w:rsidR="006975F1" w:rsidRPr="006975F1" w:rsidRDefault="006975F1" w:rsidP="00032858">
      <w:pPr>
        <w:tabs>
          <w:tab w:val="left" w:pos="284"/>
          <w:tab w:val="left" w:pos="567"/>
        </w:tabs>
        <w:rPr>
          <w:rFonts w:ascii="Sylfaen" w:eastAsia="Calibri" w:hAnsi="Sylfaen" w:cs="Times New Roman"/>
          <w:bCs/>
          <w:i/>
          <w:iCs/>
          <w:noProof/>
          <w:szCs w:val="24"/>
          <w:lang w:val="ka-GE"/>
        </w:rPr>
      </w:pPr>
    </w:p>
    <w:p w14:paraId="455F28C4" w14:textId="14F69A07" w:rsidR="00032858" w:rsidRPr="006975F1" w:rsidRDefault="00032858" w:rsidP="00032858">
      <w:pPr>
        <w:tabs>
          <w:tab w:val="left" w:pos="284"/>
          <w:tab w:val="left" w:pos="567"/>
        </w:tabs>
        <w:rPr>
          <w:rFonts w:ascii="Sylfaen" w:eastAsia="Calibri" w:hAnsi="Sylfaen" w:cs="Times New Roman"/>
          <w:b/>
          <w:noProof/>
          <w:szCs w:val="24"/>
          <w:lang w:val="ka-GE"/>
        </w:rPr>
      </w:pPr>
      <w:r w:rsidRPr="006975F1">
        <w:rPr>
          <w:rFonts w:ascii="Sylfaen" w:eastAsia="Calibri" w:hAnsi="Sylfaen" w:cs="Times New Roman"/>
          <w:b/>
          <w:noProof/>
          <w:szCs w:val="24"/>
          <w:lang w:val="ka-GE"/>
        </w:rPr>
        <w:t xml:space="preserve">არ შეიძინოთ კოლოფები, რომლებზეც არ არის </w:t>
      </w:r>
      <w:r w:rsidR="00276F00" w:rsidRPr="006975F1">
        <w:rPr>
          <w:rFonts w:ascii="Sylfaen" w:eastAsia="Calibri" w:hAnsi="Sylfaen" w:cs="Times New Roman"/>
          <w:b/>
          <w:noProof/>
          <w:szCs w:val="24"/>
          <w:lang w:val="ka-GE"/>
        </w:rPr>
        <w:t xml:space="preserve">დატანილი </w:t>
      </w:r>
      <w:r w:rsidRPr="006975F1">
        <w:rPr>
          <w:rFonts w:ascii="Sylfaen" w:eastAsia="Calibri" w:hAnsi="Sylfaen" w:cs="Times New Roman"/>
          <w:b/>
          <w:noProof/>
          <w:szCs w:val="24"/>
          <w:lang w:val="ka-GE"/>
        </w:rPr>
        <w:t>ლოგო ან ჰოლოგრამა.</w:t>
      </w:r>
    </w:p>
    <w:p w14:paraId="6EABB2F4" w14:textId="5D8A96A3" w:rsidR="00032858" w:rsidRPr="006975F1" w:rsidRDefault="00032858" w:rsidP="00032858">
      <w:pPr>
        <w:tabs>
          <w:tab w:val="left" w:pos="284"/>
          <w:tab w:val="left" w:pos="567"/>
        </w:tabs>
        <w:rPr>
          <w:rFonts w:ascii="Sylfaen" w:eastAsia="Calibri" w:hAnsi="Sylfaen" w:cs="Times New Roman"/>
          <w:bCs/>
          <w:noProof/>
          <w:szCs w:val="24"/>
          <w:lang w:val="ka-GE"/>
        </w:rPr>
      </w:pPr>
      <w:r w:rsidRPr="006975F1">
        <w:rPr>
          <w:rFonts w:ascii="Sylfaen" w:eastAsia="Calibri" w:hAnsi="Sylfaen" w:cs="Times New Roman"/>
          <w:bCs/>
          <w:noProof/>
          <w:szCs w:val="24"/>
          <w:lang w:val="ka-GE"/>
        </w:rPr>
        <w:t>არ გამოიყენოთ დეგრა, თუ შეამჩნევთ რაიმე დეფექტს პროდუქტზე და/ან მის შეფუთვაზე.</w:t>
      </w:r>
    </w:p>
    <w:p w14:paraId="4BFD2CFB" w14:textId="77777777" w:rsidR="00032858" w:rsidRPr="006975F1" w:rsidRDefault="00032858" w:rsidP="00032858">
      <w:pPr>
        <w:tabs>
          <w:tab w:val="left" w:pos="284"/>
          <w:tab w:val="left" w:pos="567"/>
        </w:tabs>
        <w:rPr>
          <w:rFonts w:ascii="Sylfaen" w:eastAsia="Calibri" w:hAnsi="Sylfaen" w:cs="Times New Roman"/>
          <w:bCs/>
          <w:noProof/>
          <w:szCs w:val="24"/>
          <w:lang w:val="ka-GE"/>
        </w:rPr>
      </w:pPr>
    </w:p>
    <w:p w14:paraId="4A3E85F8" w14:textId="72696550" w:rsidR="00DF3DE4" w:rsidRDefault="00032858" w:rsidP="00032858">
      <w:pPr>
        <w:tabs>
          <w:tab w:val="left" w:pos="284"/>
          <w:tab w:val="left" w:pos="567"/>
        </w:tabs>
        <w:rPr>
          <w:rFonts w:ascii="Sylfaen" w:eastAsia="Calibri" w:hAnsi="Sylfaen" w:cs="Times New Roman"/>
          <w:bCs/>
          <w:noProof/>
          <w:szCs w:val="24"/>
          <w:lang w:val="ka-GE"/>
        </w:rPr>
      </w:pPr>
      <w:r w:rsidRPr="006975F1">
        <w:rPr>
          <w:rFonts w:ascii="Sylfaen" w:eastAsia="Calibri" w:hAnsi="Sylfaen" w:cs="Times New Roman"/>
          <w:bCs/>
          <w:noProof/>
          <w:szCs w:val="24"/>
          <w:lang w:val="ka-GE"/>
        </w:rPr>
        <w:t>არ გადააგდოთ მედიკამენტები ჩამდინარე წყლებში ან საყოფაცხოვრებო ნარჩენებში</w:t>
      </w:r>
      <w:r w:rsidR="00DF3DE4">
        <w:rPr>
          <w:rFonts w:ascii="Sylfaen" w:eastAsia="Calibri" w:hAnsi="Sylfaen" w:cs="Times New Roman"/>
          <w:bCs/>
          <w:noProof/>
          <w:szCs w:val="24"/>
          <w:lang w:val="ka-GE"/>
        </w:rPr>
        <w:t>!</w:t>
      </w:r>
      <w:r w:rsidRPr="006975F1">
        <w:rPr>
          <w:rFonts w:ascii="Sylfaen" w:eastAsia="Calibri" w:hAnsi="Sylfaen" w:cs="Times New Roman"/>
          <w:bCs/>
          <w:noProof/>
          <w:szCs w:val="24"/>
          <w:lang w:val="ka-GE"/>
        </w:rPr>
        <w:t xml:space="preserve"> ჰკითხეთ ფარმაცევტს, თუ როგორ გადაყაროთ გამოუყენებელი მედიკამენტები. </w:t>
      </w:r>
    </w:p>
    <w:p w14:paraId="1609D287" w14:textId="77777777" w:rsidR="00DF3DE4" w:rsidRDefault="00DF3DE4" w:rsidP="00032858">
      <w:pPr>
        <w:tabs>
          <w:tab w:val="left" w:pos="284"/>
          <w:tab w:val="left" w:pos="567"/>
        </w:tabs>
        <w:rPr>
          <w:rFonts w:ascii="Sylfaen" w:eastAsia="Calibri" w:hAnsi="Sylfaen" w:cs="Times New Roman"/>
          <w:bCs/>
          <w:noProof/>
          <w:szCs w:val="24"/>
          <w:lang w:val="ka-GE"/>
        </w:rPr>
      </w:pPr>
    </w:p>
    <w:p w14:paraId="70B94B88" w14:textId="5BA64DF7" w:rsidR="00032858" w:rsidRPr="006975F1" w:rsidRDefault="00032858" w:rsidP="00032858">
      <w:pPr>
        <w:tabs>
          <w:tab w:val="left" w:pos="284"/>
          <w:tab w:val="left" w:pos="567"/>
        </w:tabs>
        <w:rPr>
          <w:rFonts w:ascii="Sylfaen" w:eastAsia="Calibri" w:hAnsi="Sylfaen" w:cs="Times New Roman"/>
          <w:bCs/>
          <w:noProof/>
          <w:szCs w:val="24"/>
          <w:lang w:val="ka-GE"/>
        </w:rPr>
      </w:pPr>
      <w:r w:rsidRPr="006975F1">
        <w:rPr>
          <w:rFonts w:ascii="Sylfaen" w:eastAsia="Calibri" w:hAnsi="Sylfaen" w:cs="Times New Roman"/>
          <w:bCs/>
          <w:noProof/>
          <w:szCs w:val="24"/>
          <w:lang w:val="ka-GE"/>
        </w:rPr>
        <w:t>ეს ზომები ხელს შეუწყობს გარემოს დაცვას.</w:t>
      </w:r>
    </w:p>
    <w:p w14:paraId="19AED211" w14:textId="77777777" w:rsidR="001C5230" w:rsidRPr="006975F1" w:rsidRDefault="001C5230" w:rsidP="004657C5">
      <w:pPr>
        <w:tabs>
          <w:tab w:val="left" w:pos="284"/>
          <w:tab w:val="left" w:pos="567"/>
        </w:tabs>
        <w:rPr>
          <w:rFonts w:ascii="Sylfaen" w:hAnsi="Sylfaen" w:cs="Times New Roman"/>
          <w:noProof/>
          <w:szCs w:val="24"/>
          <w:lang w:val="ka-GE"/>
        </w:rPr>
      </w:pPr>
    </w:p>
    <w:p w14:paraId="1F7D1CFB" w14:textId="15CD85A9" w:rsidR="002D0C4C" w:rsidRPr="006975F1" w:rsidRDefault="00DA7764" w:rsidP="002D0C4C">
      <w:pPr>
        <w:tabs>
          <w:tab w:val="left" w:pos="284"/>
          <w:tab w:val="left" w:pos="567"/>
        </w:tabs>
        <w:rPr>
          <w:rFonts w:ascii="Sylfaen" w:hAnsi="Sylfaen" w:cs="Times New Roman"/>
          <w:b/>
          <w:i/>
          <w:noProof/>
          <w:szCs w:val="24"/>
          <w:lang w:val="ka-GE"/>
        </w:rPr>
      </w:pPr>
      <w:r w:rsidRPr="006975F1">
        <w:rPr>
          <w:rFonts w:ascii="Sylfaen" w:hAnsi="Sylfaen" w:cs="Times New Roman"/>
          <w:b/>
          <w:i/>
          <w:noProof/>
          <w:szCs w:val="24"/>
          <w:lang w:val="ka-GE"/>
        </w:rPr>
        <w:t xml:space="preserve">სავაჭრო </w:t>
      </w:r>
      <w:r w:rsidR="00032858" w:rsidRPr="006975F1">
        <w:rPr>
          <w:rFonts w:ascii="Sylfaen" w:hAnsi="Sylfaen" w:cs="Times New Roman"/>
          <w:b/>
          <w:i/>
          <w:noProof/>
          <w:szCs w:val="24"/>
          <w:lang w:val="ka-GE"/>
        </w:rPr>
        <w:t>ლიცენზიის</w:t>
      </w:r>
      <w:r w:rsidRPr="006975F1">
        <w:rPr>
          <w:rFonts w:ascii="Sylfaen" w:hAnsi="Sylfaen" w:cs="Times New Roman"/>
          <w:b/>
          <w:i/>
          <w:noProof/>
          <w:szCs w:val="24"/>
          <w:lang w:val="ka-GE"/>
        </w:rPr>
        <w:t xml:space="preserve"> მფლობელი</w:t>
      </w:r>
      <w:r w:rsidR="002D0C4C" w:rsidRPr="006975F1">
        <w:rPr>
          <w:rFonts w:ascii="Sylfaen" w:hAnsi="Sylfaen" w:cs="Times New Roman"/>
          <w:b/>
          <w:i/>
          <w:noProof/>
          <w:szCs w:val="24"/>
          <w:lang w:val="ka-GE"/>
        </w:rPr>
        <w:t>:</w:t>
      </w:r>
    </w:p>
    <w:p w14:paraId="1DCD935D" w14:textId="517CE3DD" w:rsidR="002D0C4C" w:rsidRPr="006975F1" w:rsidRDefault="00DA7764" w:rsidP="002D0C4C">
      <w:pPr>
        <w:tabs>
          <w:tab w:val="left" w:pos="284"/>
          <w:tab w:val="left" w:pos="567"/>
        </w:tabs>
        <w:rPr>
          <w:rFonts w:ascii="Sylfaen" w:hAnsi="Sylfaen" w:cs="Times New Roman"/>
          <w:noProof/>
          <w:szCs w:val="24"/>
          <w:lang w:val="ka-GE"/>
        </w:rPr>
      </w:pPr>
      <w:r w:rsidRPr="006975F1">
        <w:rPr>
          <w:rFonts w:ascii="Sylfaen" w:hAnsi="Sylfaen" w:cs="Times New Roman"/>
          <w:noProof/>
          <w:szCs w:val="24"/>
          <w:lang w:val="ka-GE"/>
        </w:rPr>
        <w:t>შპს დევა ჰოლდინგი</w:t>
      </w:r>
    </w:p>
    <w:p w14:paraId="4A9077F5" w14:textId="41AC1798" w:rsidR="00D1732B" w:rsidRPr="006975F1" w:rsidRDefault="004F577D" w:rsidP="004F577D">
      <w:pPr>
        <w:tabs>
          <w:tab w:val="left" w:pos="284"/>
          <w:tab w:val="left" w:pos="567"/>
        </w:tabs>
        <w:rPr>
          <w:rFonts w:ascii="Sylfaen" w:hAnsi="Sylfaen" w:cs="Sylfaen"/>
          <w:noProof/>
          <w:szCs w:val="24"/>
          <w:lang w:val="ka-GE"/>
        </w:rPr>
      </w:pPr>
      <w:r w:rsidRPr="006975F1">
        <w:rPr>
          <w:rFonts w:ascii="Sylfaen" w:hAnsi="Sylfaen" w:cs="Sylfaen"/>
          <w:noProof/>
          <w:szCs w:val="24"/>
          <w:lang w:val="ka-GE"/>
        </w:rPr>
        <w:t>კუჩუქჩეკმეჯე - სტამბული</w:t>
      </w:r>
    </w:p>
    <w:p w14:paraId="1B262DD9" w14:textId="77777777" w:rsidR="00276F00" w:rsidRPr="006975F1" w:rsidRDefault="00276F00" w:rsidP="00276F00">
      <w:pPr>
        <w:tabs>
          <w:tab w:val="left" w:pos="284"/>
          <w:tab w:val="left" w:pos="567"/>
        </w:tabs>
        <w:rPr>
          <w:rFonts w:ascii="Sylfaen" w:hAnsi="Sylfaen" w:cs="Times New Roman"/>
          <w:noProof/>
          <w:szCs w:val="24"/>
          <w:lang w:val="ka-GE"/>
        </w:rPr>
      </w:pPr>
      <w:r w:rsidRPr="006975F1">
        <w:rPr>
          <w:rFonts w:ascii="Sylfaen" w:hAnsi="Sylfaen" w:cs="Times New Roman"/>
          <w:noProof/>
          <w:szCs w:val="24"/>
          <w:lang w:val="ka-GE"/>
        </w:rPr>
        <w:t>ტელ: 0212 692 92 92</w:t>
      </w:r>
    </w:p>
    <w:p w14:paraId="22B9AA69" w14:textId="77777777" w:rsidR="00276F00" w:rsidRPr="006975F1" w:rsidRDefault="00276F00" w:rsidP="00276F00">
      <w:pPr>
        <w:tabs>
          <w:tab w:val="left" w:pos="284"/>
          <w:tab w:val="left" w:pos="567"/>
        </w:tabs>
        <w:rPr>
          <w:rFonts w:ascii="Sylfaen" w:hAnsi="Sylfaen" w:cs="Times New Roman"/>
          <w:noProof/>
          <w:szCs w:val="24"/>
          <w:lang w:val="ka-GE"/>
        </w:rPr>
      </w:pPr>
      <w:r w:rsidRPr="006975F1">
        <w:rPr>
          <w:rFonts w:ascii="Sylfaen" w:hAnsi="Sylfaen" w:cs="Times New Roman"/>
          <w:noProof/>
          <w:szCs w:val="24"/>
          <w:lang w:val="ka-GE"/>
        </w:rPr>
        <w:t>ფაქსი: 0212 697 00 24</w:t>
      </w:r>
    </w:p>
    <w:p w14:paraId="6D4589DE" w14:textId="120B9F0E" w:rsidR="004F577D" w:rsidRPr="006975F1" w:rsidRDefault="00276F00" w:rsidP="00276F00">
      <w:pPr>
        <w:tabs>
          <w:tab w:val="left" w:pos="284"/>
          <w:tab w:val="left" w:pos="567"/>
        </w:tabs>
        <w:rPr>
          <w:rFonts w:ascii="Sylfaen" w:hAnsi="Sylfaen" w:cs="Times New Roman"/>
          <w:noProof/>
          <w:szCs w:val="24"/>
          <w:lang w:val="ka-GE"/>
        </w:rPr>
      </w:pPr>
      <w:r w:rsidRPr="006975F1">
        <w:rPr>
          <w:rFonts w:ascii="Sylfaen" w:hAnsi="Sylfaen" w:cs="Times New Roman"/>
          <w:noProof/>
          <w:szCs w:val="24"/>
          <w:lang w:val="ka-GE"/>
        </w:rPr>
        <w:lastRenderedPageBreak/>
        <w:t xml:space="preserve">ელ.ფოსტა: </w:t>
      </w:r>
      <w:hyperlink r:id="rId8" w:history="1">
        <w:r w:rsidRPr="006975F1">
          <w:rPr>
            <w:rStyle w:val="Hyperlink"/>
            <w:rFonts w:ascii="Sylfaen" w:hAnsi="Sylfaen" w:cs="Times New Roman"/>
            <w:noProof/>
            <w:color w:val="auto"/>
            <w:szCs w:val="24"/>
            <w:lang w:val="ka-GE"/>
          </w:rPr>
          <w:t>deva@devaholding.com.tr</w:t>
        </w:r>
      </w:hyperlink>
    </w:p>
    <w:p w14:paraId="464CBE12" w14:textId="77777777" w:rsidR="00276F00" w:rsidRPr="006975F1" w:rsidRDefault="00276F00" w:rsidP="00276F00">
      <w:pPr>
        <w:tabs>
          <w:tab w:val="left" w:pos="284"/>
          <w:tab w:val="left" w:pos="567"/>
        </w:tabs>
        <w:rPr>
          <w:rFonts w:ascii="Sylfaen" w:hAnsi="Sylfaen" w:cs="Times New Roman"/>
          <w:noProof/>
          <w:szCs w:val="24"/>
          <w:lang w:val="ka-GE"/>
        </w:rPr>
      </w:pPr>
    </w:p>
    <w:p w14:paraId="310BAA1D" w14:textId="3BD163FB" w:rsidR="002D0C4C" w:rsidRPr="006975F1" w:rsidRDefault="00DA7764" w:rsidP="002D0C4C">
      <w:pPr>
        <w:tabs>
          <w:tab w:val="left" w:pos="284"/>
          <w:tab w:val="left" w:pos="567"/>
        </w:tabs>
        <w:rPr>
          <w:rFonts w:ascii="Sylfaen" w:hAnsi="Sylfaen" w:cs="Times New Roman"/>
          <w:b/>
          <w:i/>
          <w:noProof/>
          <w:szCs w:val="24"/>
          <w:lang w:val="ka-GE"/>
        </w:rPr>
      </w:pPr>
      <w:r w:rsidRPr="006975F1">
        <w:rPr>
          <w:rFonts w:ascii="Sylfaen" w:hAnsi="Sylfaen" w:cs="Sylfaen"/>
          <w:b/>
          <w:i/>
          <w:noProof/>
          <w:szCs w:val="24"/>
          <w:lang w:val="ka-GE"/>
        </w:rPr>
        <w:t>წარმოების</w:t>
      </w:r>
      <w:r w:rsidRPr="006975F1">
        <w:rPr>
          <w:rFonts w:ascii="Sylfaen" w:hAnsi="Sylfaen" w:cs="Times New Roman"/>
          <w:b/>
          <w:i/>
          <w:noProof/>
          <w:szCs w:val="24"/>
          <w:lang w:val="ka-GE"/>
        </w:rPr>
        <w:t xml:space="preserve"> </w:t>
      </w:r>
      <w:r w:rsidRPr="006975F1">
        <w:rPr>
          <w:rFonts w:ascii="Sylfaen" w:hAnsi="Sylfaen" w:cs="Sylfaen"/>
          <w:b/>
          <w:i/>
          <w:noProof/>
          <w:szCs w:val="24"/>
          <w:lang w:val="ka-GE"/>
        </w:rPr>
        <w:t>ადგილი</w:t>
      </w:r>
      <w:r w:rsidR="002D0C4C" w:rsidRPr="006975F1">
        <w:rPr>
          <w:rFonts w:ascii="Sylfaen" w:hAnsi="Sylfaen" w:cs="Times New Roman"/>
          <w:b/>
          <w:i/>
          <w:noProof/>
          <w:szCs w:val="24"/>
          <w:lang w:val="ka-GE"/>
        </w:rPr>
        <w:t>:</w:t>
      </w:r>
    </w:p>
    <w:p w14:paraId="2789F38D" w14:textId="56A3D2AD" w:rsidR="002D0C4C" w:rsidRPr="006975F1" w:rsidRDefault="00DA7764" w:rsidP="002D0C4C">
      <w:pPr>
        <w:tabs>
          <w:tab w:val="left" w:pos="284"/>
          <w:tab w:val="left" w:pos="540"/>
          <w:tab w:val="left" w:pos="567"/>
        </w:tabs>
        <w:rPr>
          <w:rFonts w:ascii="Sylfaen" w:hAnsi="Sylfaen" w:cs="Times New Roman"/>
          <w:noProof/>
          <w:szCs w:val="24"/>
        </w:rPr>
      </w:pPr>
      <w:r w:rsidRPr="006975F1">
        <w:rPr>
          <w:rFonts w:ascii="Sylfaen" w:hAnsi="Sylfaen" w:cs="Times New Roman"/>
          <w:noProof/>
          <w:szCs w:val="24"/>
        </w:rPr>
        <w:t>შპს დევა ჰოლდინგი</w:t>
      </w:r>
    </w:p>
    <w:p w14:paraId="33BF00CA" w14:textId="7AFFEBC8" w:rsidR="00D1732B" w:rsidRPr="006975F1" w:rsidRDefault="006874FC" w:rsidP="00BC4762">
      <w:pPr>
        <w:pStyle w:val="BodyText"/>
        <w:tabs>
          <w:tab w:val="left" w:pos="284"/>
          <w:tab w:val="left" w:pos="567"/>
        </w:tabs>
        <w:spacing w:after="0"/>
        <w:rPr>
          <w:rFonts w:ascii="Sylfaen" w:hAnsi="Sylfaen" w:cs="Sylfaen"/>
          <w:noProof/>
          <w:lang w:val="ka-GE"/>
        </w:rPr>
      </w:pPr>
      <w:r w:rsidRPr="006975F1">
        <w:rPr>
          <w:rFonts w:ascii="Sylfaen" w:hAnsi="Sylfaen" w:cs="Sylfaen"/>
          <w:noProof/>
          <w:lang w:val="en-US"/>
        </w:rPr>
        <w:t>კაპაკლი</w:t>
      </w:r>
      <w:r w:rsidR="00823EDC" w:rsidRPr="006975F1">
        <w:rPr>
          <w:rFonts w:ascii="Sylfaen" w:hAnsi="Sylfaen" w:cs="Sylfaen"/>
          <w:noProof/>
          <w:lang w:val="en-US"/>
        </w:rPr>
        <w:t xml:space="preserve"> - </w:t>
      </w:r>
      <w:r w:rsidRPr="006975F1">
        <w:rPr>
          <w:rFonts w:ascii="Sylfaen" w:hAnsi="Sylfaen" w:cs="Sylfaen"/>
          <w:noProof/>
          <w:lang w:val="en-US"/>
        </w:rPr>
        <w:t>თექირდაგი</w:t>
      </w:r>
    </w:p>
    <w:p w14:paraId="4F2D655A" w14:textId="77777777" w:rsidR="006874FC" w:rsidRPr="006975F1" w:rsidRDefault="006874FC" w:rsidP="002D0C4C">
      <w:pPr>
        <w:tabs>
          <w:tab w:val="left" w:pos="284"/>
          <w:tab w:val="left" w:pos="567"/>
        </w:tabs>
        <w:rPr>
          <w:rFonts w:ascii="Sylfaen" w:hAnsi="Sylfaen" w:cs="Sylfaen"/>
          <w:i/>
          <w:noProof/>
          <w:szCs w:val="24"/>
        </w:rPr>
      </w:pPr>
    </w:p>
    <w:p w14:paraId="5C63EFC1" w14:textId="6374E002" w:rsidR="002A2299" w:rsidRPr="006975F1" w:rsidRDefault="00416073" w:rsidP="002D0C4C">
      <w:pPr>
        <w:tabs>
          <w:tab w:val="left" w:pos="284"/>
          <w:tab w:val="left" w:pos="567"/>
        </w:tabs>
        <w:rPr>
          <w:rFonts w:ascii="Sylfaen" w:hAnsi="Sylfaen" w:cs="Times New Roman"/>
          <w:i/>
          <w:noProof/>
          <w:szCs w:val="24"/>
          <w:lang w:val="ka-GE"/>
        </w:rPr>
      </w:pPr>
      <w:r w:rsidRPr="006975F1">
        <w:rPr>
          <w:rFonts w:ascii="Sylfaen" w:hAnsi="Sylfaen" w:cs="Sylfaen"/>
          <w:i/>
          <w:noProof/>
          <w:szCs w:val="24"/>
          <w:lang w:val="ka-GE"/>
        </w:rPr>
        <w:t>ამ ფურცელ-ჩანართის ბოლო გადახედვის თარიღია:</w:t>
      </w:r>
      <w:r w:rsidR="00DA7764" w:rsidRPr="006975F1">
        <w:rPr>
          <w:rFonts w:ascii="Sylfaen" w:hAnsi="Sylfaen" w:cs="Times New Roman"/>
          <w:i/>
          <w:noProof/>
          <w:szCs w:val="24"/>
        </w:rPr>
        <w:t xml:space="preserve"> </w:t>
      </w:r>
      <w:r w:rsidR="004F577D" w:rsidRPr="006975F1">
        <w:rPr>
          <w:rFonts w:ascii="Sylfaen" w:hAnsi="Sylfaen" w:cs="Sylfaen"/>
          <w:i/>
          <w:noProof/>
          <w:szCs w:val="24"/>
          <w:lang w:val="ka-GE"/>
        </w:rPr>
        <w:t>1</w:t>
      </w:r>
      <w:r w:rsidR="00032858" w:rsidRPr="006975F1">
        <w:rPr>
          <w:rFonts w:ascii="Sylfaen" w:hAnsi="Sylfaen" w:cs="Sylfaen"/>
          <w:i/>
          <w:noProof/>
          <w:szCs w:val="24"/>
          <w:lang w:val="ka-GE"/>
        </w:rPr>
        <w:t>8.</w:t>
      </w:r>
      <w:r w:rsidR="004F577D" w:rsidRPr="006975F1">
        <w:rPr>
          <w:rFonts w:ascii="Sylfaen" w:hAnsi="Sylfaen" w:cs="Sylfaen"/>
          <w:i/>
          <w:noProof/>
          <w:szCs w:val="24"/>
          <w:lang w:val="ka-GE"/>
        </w:rPr>
        <w:t>0</w:t>
      </w:r>
      <w:r w:rsidR="00032858" w:rsidRPr="006975F1">
        <w:rPr>
          <w:rFonts w:ascii="Sylfaen" w:hAnsi="Sylfaen" w:cs="Sylfaen"/>
          <w:i/>
          <w:noProof/>
          <w:szCs w:val="24"/>
          <w:lang w:val="ka-GE"/>
        </w:rPr>
        <w:t>1</w:t>
      </w:r>
      <w:r w:rsidRPr="006975F1">
        <w:rPr>
          <w:rFonts w:ascii="Sylfaen" w:hAnsi="Sylfaen" w:cs="Sylfaen"/>
          <w:i/>
          <w:noProof/>
          <w:szCs w:val="24"/>
        </w:rPr>
        <w:t>.202</w:t>
      </w:r>
      <w:r w:rsidR="00032858" w:rsidRPr="006975F1">
        <w:rPr>
          <w:rFonts w:ascii="Sylfaen" w:hAnsi="Sylfaen" w:cs="Sylfaen"/>
          <w:i/>
          <w:noProof/>
          <w:szCs w:val="24"/>
          <w:lang w:val="ka-GE"/>
        </w:rPr>
        <w:t>2</w:t>
      </w:r>
      <w:r w:rsidRPr="006975F1">
        <w:rPr>
          <w:rFonts w:ascii="Sylfaen" w:hAnsi="Sylfaen" w:cs="Sylfaen"/>
          <w:i/>
          <w:noProof/>
          <w:szCs w:val="24"/>
        </w:rPr>
        <w:t>.</w:t>
      </w:r>
    </w:p>
    <w:p w14:paraId="674EE0CE" w14:textId="77777777" w:rsidR="00DA7764" w:rsidRPr="006975F1" w:rsidRDefault="00DA7764" w:rsidP="002D0C4C">
      <w:pPr>
        <w:tabs>
          <w:tab w:val="left" w:pos="284"/>
          <w:tab w:val="left" w:pos="567"/>
        </w:tabs>
        <w:rPr>
          <w:rFonts w:ascii="Sylfaen" w:hAnsi="Sylfaen" w:cs="Times New Roman"/>
          <w:i/>
          <w:noProof/>
          <w:szCs w:val="24"/>
        </w:rPr>
      </w:pPr>
    </w:p>
    <w:p w14:paraId="627B6897" w14:textId="77777777" w:rsidR="00466F8A" w:rsidRPr="00466F8A" w:rsidRDefault="00466F8A" w:rsidP="00466F8A">
      <w:pPr>
        <w:rPr>
          <w:rFonts w:ascii="Sylfaen" w:eastAsia="SimSun" w:hAnsi="Sylfaen"/>
          <w:b/>
          <w:szCs w:val="24"/>
        </w:rPr>
      </w:pPr>
      <w:r w:rsidRPr="00466F8A">
        <w:rPr>
          <w:rFonts w:ascii="Sylfaen" w:eastAsia="SimSun" w:hAnsi="Sylfaen"/>
          <w:b/>
          <w:szCs w:val="24"/>
        </w:rPr>
        <w:t>გაცემის წესი:</w:t>
      </w:r>
    </w:p>
    <w:p w14:paraId="33684565" w14:textId="77777777" w:rsidR="00466F8A" w:rsidRDefault="00466F8A" w:rsidP="00466F8A">
      <w:pPr>
        <w:rPr>
          <w:rFonts w:ascii="Sylfaen" w:eastAsia="SimSun" w:hAnsi="Sylfaen"/>
          <w:bCs/>
          <w:szCs w:val="24"/>
        </w:rPr>
      </w:pPr>
      <w:r w:rsidRPr="00E35B36">
        <w:rPr>
          <w:rFonts w:ascii="Sylfaen" w:eastAsia="SimSun" w:hAnsi="Sylfaen"/>
          <w:bCs/>
          <w:szCs w:val="24"/>
        </w:rPr>
        <w:t>ფ</w:t>
      </w:r>
      <w:r w:rsidRPr="00E35B36">
        <w:rPr>
          <w:rFonts w:ascii="Sylfaen" w:eastAsia="SimSun" w:hAnsi="Sylfaen" w:cs="Sylfaen"/>
          <w:bCs/>
          <w:szCs w:val="24"/>
        </w:rPr>
        <w:t>არმაცევტული</w:t>
      </w:r>
      <w:r w:rsidRPr="00E35B36">
        <w:rPr>
          <w:rFonts w:ascii="AcadNusx" w:eastAsia="SimSun" w:hAnsi="AcadNusx"/>
          <w:bCs/>
          <w:szCs w:val="24"/>
        </w:rPr>
        <w:t xml:space="preserve"> </w:t>
      </w:r>
      <w:r w:rsidRPr="00E35B36">
        <w:rPr>
          <w:rFonts w:ascii="Sylfaen" w:eastAsia="SimSun" w:hAnsi="Sylfaen" w:cs="Sylfaen"/>
          <w:bCs/>
          <w:szCs w:val="24"/>
        </w:rPr>
        <w:t>პროდუქტის</w:t>
      </w:r>
      <w:r w:rsidRPr="00E35B36">
        <w:rPr>
          <w:rFonts w:ascii="AcadNusx" w:eastAsia="SimSun" w:hAnsi="AcadNusx"/>
          <w:bCs/>
          <w:szCs w:val="24"/>
        </w:rPr>
        <w:t xml:space="preserve"> </w:t>
      </w:r>
      <w:r w:rsidRPr="00E35B36">
        <w:rPr>
          <w:rFonts w:ascii="Sylfaen" w:eastAsia="SimSun" w:hAnsi="Sylfaen" w:cs="Sylfaen"/>
          <w:bCs/>
          <w:szCs w:val="24"/>
        </w:rPr>
        <w:t>ჯგუფი</w:t>
      </w:r>
      <w:r w:rsidRPr="00E35B36">
        <w:rPr>
          <w:rFonts w:ascii="AcadNusx" w:eastAsia="SimSun" w:hAnsi="AcadNusx"/>
          <w:bCs/>
          <w:szCs w:val="24"/>
        </w:rPr>
        <w:t xml:space="preserve"> I</w:t>
      </w:r>
      <w:r w:rsidRPr="00E35B36">
        <w:rPr>
          <w:rFonts w:ascii="Sylfaen" w:eastAsia="SimSun" w:hAnsi="Sylfaen"/>
          <w:bCs/>
          <w:szCs w:val="24"/>
        </w:rPr>
        <w:t>I</w:t>
      </w:r>
      <w:r w:rsidRPr="00E35B36">
        <w:rPr>
          <w:rFonts w:ascii="AcadNusx" w:eastAsia="SimSun" w:hAnsi="AcadNusx"/>
          <w:bCs/>
          <w:szCs w:val="24"/>
        </w:rPr>
        <w:t>I</w:t>
      </w:r>
      <w:r w:rsidRPr="00E35B36">
        <w:rPr>
          <w:rFonts w:ascii="Sylfaen" w:eastAsia="SimSun" w:hAnsi="Sylfaen"/>
          <w:bCs/>
          <w:szCs w:val="24"/>
        </w:rPr>
        <w:t>, გაიცემა რეცეპტის გარეშე.</w:t>
      </w:r>
    </w:p>
    <w:p w14:paraId="73C846ED" w14:textId="77777777" w:rsidR="00DA7764" w:rsidRPr="006975F1" w:rsidRDefault="00DA7764" w:rsidP="002D0C4C">
      <w:pPr>
        <w:tabs>
          <w:tab w:val="left" w:pos="284"/>
          <w:tab w:val="left" w:pos="567"/>
        </w:tabs>
        <w:rPr>
          <w:rFonts w:ascii="Sylfaen" w:hAnsi="Sylfaen" w:cs="Times New Roman"/>
          <w:i/>
          <w:noProof/>
          <w:szCs w:val="24"/>
        </w:rPr>
      </w:pPr>
    </w:p>
    <w:p w14:paraId="226785E9" w14:textId="77777777" w:rsidR="00C31E2C" w:rsidRPr="006975F1" w:rsidRDefault="00C31E2C" w:rsidP="002D0C4C">
      <w:pPr>
        <w:tabs>
          <w:tab w:val="left" w:pos="284"/>
          <w:tab w:val="left" w:pos="567"/>
        </w:tabs>
        <w:rPr>
          <w:rFonts w:ascii="Sylfaen" w:hAnsi="Sylfaen" w:cs="Times New Roman"/>
          <w:i/>
          <w:noProof/>
          <w:szCs w:val="24"/>
        </w:rPr>
      </w:pPr>
    </w:p>
    <w:p w14:paraId="3D5D8F7B" w14:textId="77777777" w:rsidR="00C31E2C" w:rsidRPr="006975F1" w:rsidRDefault="00C31E2C" w:rsidP="002D0C4C">
      <w:pPr>
        <w:tabs>
          <w:tab w:val="left" w:pos="284"/>
          <w:tab w:val="left" w:pos="567"/>
        </w:tabs>
        <w:rPr>
          <w:rFonts w:ascii="Sylfaen" w:hAnsi="Sylfaen" w:cs="Times New Roman"/>
          <w:i/>
          <w:noProof/>
          <w:szCs w:val="24"/>
        </w:rPr>
      </w:pPr>
    </w:p>
    <w:p w14:paraId="08FA7A9A" w14:textId="77777777" w:rsidR="00C31E2C" w:rsidRPr="006975F1" w:rsidRDefault="00C31E2C" w:rsidP="002D0C4C">
      <w:pPr>
        <w:tabs>
          <w:tab w:val="left" w:pos="284"/>
          <w:tab w:val="left" w:pos="567"/>
        </w:tabs>
        <w:rPr>
          <w:rFonts w:ascii="Sylfaen" w:hAnsi="Sylfaen" w:cs="Times New Roman"/>
          <w:i/>
          <w:noProof/>
          <w:szCs w:val="24"/>
        </w:rPr>
      </w:pPr>
    </w:p>
    <w:p w14:paraId="6842126C" w14:textId="77777777" w:rsidR="00416073" w:rsidRPr="006975F1" w:rsidRDefault="00416073" w:rsidP="002D0C4C">
      <w:pPr>
        <w:tabs>
          <w:tab w:val="left" w:pos="284"/>
          <w:tab w:val="left" w:pos="567"/>
        </w:tabs>
        <w:rPr>
          <w:rFonts w:ascii="Sylfaen" w:hAnsi="Sylfaen" w:cs="Times New Roman"/>
          <w:i/>
          <w:noProof/>
          <w:szCs w:val="24"/>
        </w:rPr>
      </w:pPr>
    </w:p>
    <w:p w14:paraId="57273A09" w14:textId="77777777" w:rsidR="00416073" w:rsidRPr="006975F1" w:rsidRDefault="00416073" w:rsidP="002D0C4C">
      <w:pPr>
        <w:tabs>
          <w:tab w:val="left" w:pos="284"/>
          <w:tab w:val="left" w:pos="567"/>
        </w:tabs>
        <w:rPr>
          <w:rFonts w:ascii="Sylfaen" w:hAnsi="Sylfaen" w:cs="Times New Roman"/>
          <w:i/>
          <w:noProof/>
          <w:szCs w:val="24"/>
        </w:rPr>
      </w:pPr>
    </w:p>
    <w:p w14:paraId="36EDF7E0" w14:textId="77777777" w:rsidR="00416073" w:rsidRPr="006975F1" w:rsidRDefault="00416073" w:rsidP="002D0C4C">
      <w:pPr>
        <w:tabs>
          <w:tab w:val="left" w:pos="284"/>
          <w:tab w:val="left" w:pos="567"/>
        </w:tabs>
        <w:rPr>
          <w:rFonts w:ascii="Sylfaen" w:hAnsi="Sylfaen" w:cs="Times New Roman"/>
          <w:i/>
          <w:noProof/>
          <w:szCs w:val="24"/>
        </w:rPr>
      </w:pPr>
    </w:p>
    <w:p w14:paraId="041EB6E9" w14:textId="77777777" w:rsidR="003E5F39" w:rsidRPr="006975F1" w:rsidRDefault="003E5F39" w:rsidP="002D0C4C">
      <w:pPr>
        <w:tabs>
          <w:tab w:val="left" w:pos="284"/>
          <w:tab w:val="left" w:pos="567"/>
        </w:tabs>
        <w:rPr>
          <w:rFonts w:ascii="Sylfaen" w:hAnsi="Sylfaen" w:cs="Times New Roman"/>
          <w:i/>
          <w:noProof/>
          <w:szCs w:val="24"/>
        </w:rPr>
      </w:pPr>
    </w:p>
    <w:p w14:paraId="3F77E0FE" w14:textId="77777777" w:rsidR="003E5F39" w:rsidRPr="006975F1" w:rsidRDefault="003E5F39" w:rsidP="002D0C4C">
      <w:pPr>
        <w:tabs>
          <w:tab w:val="left" w:pos="284"/>
          <w:tab w:val="left" w:pos="567"/>
        </w:tabs>
        <w:rPr>
          <w:rFonts w:ascii="Sylfaen" w:hAnsi="Sylfaen" w:cs="Times New Roman"/>
          <w:i/>
          <w:noProof/>
          <w:szCs w:val="24"/>
        </w:rPr>
      </w:pPr>
    </w:p>
    <w:p w14:paraId="02F5D340" w14:textId="77777777" w:rsidR="003E5F39" w:rsidRPr="006975F1" w:rsidRDefault="003E5F39" w:rsidP="002D0C4C">
      <w:pPr>
        <w:tabs>
          <w:tab w:val="left" w:pos="284"/>
          <w:tab w:val="left" w:pos="567"/>
        </w:tabs>
        <w:rPr>
          <w:rFonts w:ascii="Sylfaen" w:hAnsi="Sylfaen" w:cs="Times New Roman"/>
          <w:i/>
          <w:noProof/>
          <w:szCs w:val="24"/>
        </w:rPr>
      </w:pPr>
    </w:p>
    <w:sectPr w:rsidR="003E5F39" w:rsidRPr="006975F1" w:rsidSect="003E5F39">
      <w:footerReference w:type="default" r:id="rId9"/>
      <w:pgSz w:w="11906" w:h="16838"/>
      <w:pgMar w:top="720" w:right="1134" w:bottom="630" w:left="1134" w:header="144" w:footer="1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FF700E" w14:textId="77777777" w:rsidR="00FB6E92" w:rsidRDefault="00FB6E92" w:rsidP="00D014C5">
      <w:r>
        <w:separator/>
      </w:r>
    </w:p>
  </w:endnote>
  <w:endnote w:type="continuationSeparator" w:id="0">
    <w:p w14:paraId="21594053" w14:textId="77777777" w:rsidR="00FB6E92" w:rsidRDefault="00FB6E92" w:rsidP="00D01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TimesNewRoman">
    <w:altName w:val="Yu Gothic UI"/>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New-Roman,Bold">
    <w:altName w:val="Times New Roman"/>
    <w:panose1 w:val="00000000000000000000"/>
    <w:charset w:val="EE"/>
    <w:family w:val="roman"/>
    <w:notTrueType/>
    <w:pitch w:val="default"/>
    <w:sig w:usb0="00000005" w:usb1="00000000" w:usb2="00000000" w:usb3="00000000" w:csb0="00000002"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6561271"/>
      <w:docPartObj>
        <w:docPartGallery w:val="Page Numbers (Bottom of Page)"/>
        <w:docPartUnique/>
      </w:docPartObj>
    </w:sdtPr>
    <w:sdtEndPr>
      <w:rPr>
        <w:noProof/>
      </w:rPr>
    </w:sdtEndPr>
    <w:sdtContent>
      <w:p w14:paraId="4F3532FE" w14:textId="4E8FC5E7" w:rsidR="006975F1" w:rsidRDefault="006975F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584999" w14:textId="77777777" w:rsidR="006975F1" w:rsidRDefault="006975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FD0BF5" w14:textId="77777777" w:rsidR="00FB6E92" w:rsidRDefault="00FB6E92" w:rsidP="00D014C5">
      <w:r>
        <w:separator/>
      </w:r>
    </w:p>
  </w:footnote>
  <w:footnote w:type="continuationSeparator" w:id="0">
    <w:p w14:paraId="54DFB436" w14:textId="77777777" w:rsidR="00FB6E92" w:rsidRDefault="00FB6E92" w:rsidP="00D014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92268EB"/>
    <w:multiLevelType w:val="hybridMultilevel"/>
    <w:tmpl w:val="6C344E59"/>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DB79FEC1"/>
    <w:multiLevelType w:val="hybridMultilevel"/>
    <w:tmpl w:val="CE92327C"/>
    <w:lvl w:ilvl="0" w:tplc="13BA48A8">
      <w:start w:val="1"/>
      <w:numFmt w:val="decimal"/>
      <w:lvlText w:val="%1."/>
      <w:lvlJc w:val="left"/>
      <w:rPr>
        <w:rFonts w:ascii="Times New Roman" w:eastAsia="Times New Roman" w:hAnsi="Times New Roman" w:cs="Times New Roman"/>
        <w:b/>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4CF2A26"/>
    <w:multiLevelType w:val="hybridMultilevel"/>
    <w:tmpl w:val="FE6048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5E557DD"/>
    <w:multiLevelType w:val="hybridMultilevel"/>
    <w:tmpl w:val="65FE28FE"/>
    <w:lvl w:ilvl="0" w:tplc="5D923B6E">
      <w:start w:val="5"/>
      <w:numFmt w:val="decimal"/>
      <w:lvlText w:val="%1."/>
      <w:lvlJc w:val="left"/>
      <w:pPr>
        <w:ind w:left="720" w:hanging="360"/>
      </w:pPr>
      <w:rPr>
        <w:rFonts w:eastAsiaTheme="minorHAnsi" w:cs="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BD0BC2"/>
    <w:multiLevelType w:val="hybridMultilevel"/>
    <w:tmpl w:val="79D0B0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C704959"/>
    <w:multiLevelType w:val="hybridMultilevel"/>
    <w:tmpl w:val="52F4EF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0CE55E11"/>
    <w:multiLevelType w:val="hybridMultilevel"/>
    <w:tmpl w:val="86063B64"/>
    <w:lvl w:ilvl="0" w:tplc="739461DA">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71D6896"/>
    <w:multiLevelType w:val="hybridMultilevel"/>
    <w:tmpl w:val="97343F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A1E348C"/>
    <w:multiLevelType w:val="hybridMultilevel"/>
    <w:tmpl w:val="27F8A1DA"/>
    <w:lvl w:ilvl="0" w:tplc="7A66069C">
      <w:start w:val="1"/>
      <w:numFmt w:val="bullet"/>
      <w:lvlText w:val=""/>
      <w:lvlJc w:val="left"/>
      <w:rPr>
        <w:rFonts w:ascii="Symbol" w:hAnsi="Symbol" w:hint="default"/>
        <w:sz w:val="24"/>
        <w:szCs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BAA0ED0"/>
    <w:multiLevelType w:val="hybridMultilevel"/>
    <w:tmpl w:val="021A21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ED80B73"/>
    <w:multiLevelType w:val="hybridMultilevel"/>
    <w:tmpl w:val="F0580B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C9919F6"/>
    <w:multiLevelType w:val="hybridMultilevel"/>
    <w:tmpl w:val="402C3B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2D14124"/>
    <w:multiLevelType w:val="hybridMultilevel"/>
    <w:tmpl w:val="571661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4D34DE9"/>
    <w:multiLevelType w:val="hybridMultilevel"/>
    <w:tmpl w:val="77AEC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BA3A3F"/>
    <w:multiLevelType w:val="hybridMultilevel"/>
    <w:tmpl w:val="88F0D9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7A46000"/>
    <w:multiLevelType w:val="hybridMultilevel"/>
    <w:tmpl w:val="3D2E9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C13699"/>
    <w:multiLevelType w:val="hybridMultilevel"/>
    <w:tmpl w:val="B176A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F1342E"/>
    <w:multiLevelType w:val="hybridMultilevel"/>
    <w:tmpl w:val="09E020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D274C5D"/>
    <w:multiLevelType w:val="hybridMultilevel"/>
    <w:tmpl w:val="93EEA8A4"/>
    <w:lvl w:ilvl="0" w:tplc="041F0001">
      <w:start w:val="1"/>
      <w:numFmt w:val="bullet"/>
      <w:lvlText w:val=""/>
      <w:lvlJc w:val="left"/>
      <w:pPr>
        <w:ind w:left="720" w:hanging="360"/>
      </w:pPr>
      <w:rPr>
        <w:rFonts w:ascii="Symbol" w:hAnsi="Symbol" w:hint="default"/>
      </w:rPr>
    </w:lvl>
    <w:lvl w:ilvl="1" w:tplc="4E9E831A">
      <w:numFmt w:val="bullet"/>
      <w:lvlText w:val="•"/>
      <w:lvlJc w:val="left"/>
      <w:pPr>
        <w:ind w:left="1440" w:hanging="360"/>
      </w:pPr>
      <w:rPr>
        <w:rFonts w:ascii="Times New Roman" w:eastAsia="TimesNewRoman" w:hAnsi="Times New Roman" w:cs="Times New Roman"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ECD762A"/>
    <w:multiLevelType w:val="hybridMultilevel"/>
    <w:tmpl w:val="9BE8869E"/>
    <w:lvl w:ilvl="0" w:tplc="8436A4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E909A3"/>
    <w:multiLevelType w:val="hybridMultilevel"/>
    <w:tmpl w:val="D8409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8A5CDC"/>
    <w:multiLevelType w:val="hybridMultilevel"/>
    <w:tmpl w:val="48D69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AF093D"/>
    <w:multiLevelType w:val="hybridMultilevel"/>
    <w:tmpl w:val="D360C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DD6608"/>
    <w:multiLevelType w:val="hybridMultilevel"/>
    <w:tmpl w:val="FAF2E16C"/>
    <w:lvl w:ilvl="0" w:tplc="041F000F">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51975003"/>
    <w:multiLevelType w:val="hybridMultilevel"/>
    <w:tmpl w:val="5AB65324"/>
    <w:lvl w:ilvl="0" w:tplc="7E92417A">
      <w:start w:val="4"/>
      <w:numFmt w:val="decimal"/>
      <w:lvlText w:val="%1."/>
      <w:lvlJc w:val="left"/>
      <w:pPr>
        <w:ind w:left="720" w:hanging="360"/>
      </w:pPr>
      <w:rPr>
        <w:rFonts w:cs="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B97193"/>
    <w:multiLevelType w:val="hybridMultilevel"/>
    <w:tmpl w:val="8B90B86C"/>
    <w:lvl w:ilvl="0" w:tplc="7A66069C">
      <w:start w:val="1"/>
      <w:numFmt w:val="bullet"/>
      <w:lvlText w:val=""/>
      <w:lvlJc w:val="left"/>
      <w:rPr>
        <w:rFonts w:ascii="Symbol" w:hAnsi="Symbol" w:hint="default"/>
        <w:sz w:val="24"/>
        <w:szCs w:val="24"/>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15:restartNumberingAfterBreak="0">
    <w:nsid w:val="57423DD5"/>
    <w:multiLevelType w:val="hybridMultilevel"/>
    <w:tmpl w:val="93A6A9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58DF2DDB"/>
    <w:multiLevelType w:val="hybridMultilevel"/>
    <w:tmpl w:val="F2BE1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8237EE"/>
    <w:multiLevelType w:val="hybridMultilevel"/>
    <w:tmpl w:val="DA5229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62EF2507"/>
    <w:multiLevelType w:val="hybridMultilevel"/>
    <w:tmpl w:val="883E3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471515"/>
    <w:multiLevelType w:val="hybridMultilevel"/>
    <w:tmpl w:val="0ED8E436"/>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31" w15:restartNumberingAfterBreak="0">
    <w:nsid w:val="695A7330"/>
    <w:multiLevelType w:val="hybridMultilevel"/>
    <w:tmpl w:val="BE30A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603D51"/>
    <w:multiLevelType w:val="hybridMultilevel"/>
    <w:tmpl w:val="CA0CC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E51936"/>
    <w:multiLevelType w:val="hybridMultilevel"/>
    <w:tmpl w:val="D9400B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6D952ED4"/>
    <w:multiLevelType w:val="hybridMultilevel"/>
    <w:tmpl w:val="7ECE44E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70E42936"/>
    <w:multiLevelType w:val="hybridMultilevel"/>
    <w:tmpl w:val="62468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A34ECC"/>
    <w:multiLevelType w:val="hybridMultilevel"/>
    <w:tmpl w:val="4936F1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77DD2FE8"/>
    <w:multiLevelType w:val="hybridMultilevel"/>
    <w:tmpl w:val="27E83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8DC677B"/>
    <w:multiLevelType w:val="hybridMultilevel"/>
    <w:tmpl w:val="27509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CA37FF"/>
    <w:multiLevelType w:val="hybridMultilevel"/>
    <w:tmpl w:val="E13E87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7F3E353B"/>
    <w:multiLevelType w:val="hybridMultilevel"/>
    <w:tmpl w:val="BCEAE7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880093737">
    <w:abstractNumId w:val="0"/>
  </w:num>
  <w:num w:numId="2" w16cid:durableId="1337612899">
    <w:abstractNumId w:val="25"/>
  </w:num>
  <w:num w:numId="3" w16cid:durableId="43261452">
    <w:abstractNumId w:val="1"/>
  </w:num>
  <w:num w:numId="4" w16cid:durableId="311715992">
    <w:abstractNumId w:val="23"/>
  </w:num>
  <w:num w:numId="5" w16cid:durableId="95441363">
    <w:abstractNumId w:val="8"/>
  </w:num>
  <w:num w:numId="6" w16cid:durableId="1126318468">
    <w:abstractNumId w:val="18"/>
  </w:num>
  <w:num w:numId="7" w16cid:durableId="80837665">
    <w:abstractNumId w:val="12"/>
  </w:num>
  <w:num w:numId="8" w16cid:durableId="1669404944">
    <w:abstractNumId w:val="30"/>
  </w:num>
  <w:num w:numId="9" w16cid:durableId="307251210">
    <w:abstractNumId w:val="11"/>
  </w:num>
  <w:num w:numId="10" w16cid:durableId="2035567917">
    <w:abstractNumId w:val="7"/>
  </w:num>
  <w:num w:numId="11" w16cid:durableId="1695957532">
    <w:abstractNumId w:val="26"/>
  </w:num>
  <w:num w:numId="12" w16cid:durableId="1503475283">
    <w:abstractNumId w:val="5"/>
  </w:num>
  <w:num w:numId="13" w16cid:durableId="710227218">
    <w:abstractNumId w:val="2"/>
  </w:num>
  <w:num w:numId="14" w16cid:durableId="1262840608">
    <w:abstractNumId w:val="40"/>
  </w:num>
  <w:num w:numId="15" w16cid:durableId="765345759">
    <w:abstractNumId w:val="9"/>
  </w:num>
  <w:num w:numId="16" w16cid:durableId="640041402">
    <w:abstractNumId w:val="28"/>
  </w:num>
  <w:num w:numId="17" w16cid:durableId="470370774">
    <w:abstractNumId w:val="17"/>
  </w:num>
  <w:num w:numId="18" w16cid:durableId="1493569936">
    <w:abstractNumId w:val="39"/>
  </w:num>
  <w:num w:numId="19" w16cid:durableId="1259215488">
    <w:abstractNumId w:val="34"/>
  </w:num>
  <w:num w:numId="20" w16cid:durableId="1835877768">
    <w:abstractNumId w:val="4"/>
  </w:num>
  <w:num w:numId="21" w16cid:durableId="1692340552">
    <w:abstractNumId w:val="15"/>
  </w:num>
  <w:num w:numId="22" w16cid:durableId="2059433197">
    <w:abstractNumId w:val="33"/>
  </w:num>
  <w:num w:numId="23" w16cid:durableId="1908176782">
    <w:abstractNumId w:val="6"/>
  </w:num>
  <w:num w:numId="24" w16cid:durableId="1858690881">
    <w:abstractNumId w:val="36"/>
  </w:num>
  <w:num w:numId="25" w16cid:durableId="1378160285">
    <w:abstractNumId w:val="14"/>
  </w:num>
  <w:num w:numId="26" w16cid:durableId="1087463859">
    <w:abstractNumId w:val="10"/>
  </w:num>
  <w:num w:numId="27" w16cid:durableId="1772818366">
    <w:abstractNumId w:val="13"/>
  </w:num>
  <w:num w:numId="28" w16cid:durableId="914972440">
    <w:abstractNumId w:val="31"/>
  </w:num>
  <w:num w:numId="29" w16cid:durableId="1738821944">
    <w:abstractNumId w:val="19"/>
  </w:num>
  <w:num w:numId="30" w16cid:durableId="921792943">
    <w:abstractNumId w:val="22"/>
  </w:num>
  <w:num w:numId="31" w16cid:durableId="1124537585">
    <w:abstractNumId w:val="20"/>
  </w:num>
  <w:num w:numId="32" w16cid:durableId="1677878148">
    <w:abstractNumId w:val="16"/>
  </w:num>
  <w:num w:numId="33" w16cid:durableId="1283027885">
    <w:abstractNumId w:val="21"/>
  </w:num>
  <w:num w:numId="34" w16cid:durableId="1413358642">
    <w:abstractNumId w:val="37"/>
  </w:num>
  <w:num w:numId="35" w16cid:durableId="265427266">
    <w:abstractNumId w:val="32"/>
  </w:num>
  <w:num w:numId="36" w16cid:durableId="284384925">
    <w:abstractNumId w:val="24"/>
  </w:num>
  <w:num w:numId="37" w16cid:durableId="1695692231">
    <w:abstractNumId w:val="29"/>
  </w:num>
  <w:num w:numId="38" w16cid:durableId="681475651">
    <w:abstractNumId w:val="38"/>
  </w:num>
  <w:num w:numId="39" w16cid:durableId="446580462">
    <w:abstractNumId w:val="27"/>
  </w:num>
  <w:num w:numId="40" w16cid:durableId="10955732">
    <w:abstractNumId w:val="35"/>
  </w:num>
  <w:num w:numId="41" w16cid:durableId="16048028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EFA"/>
    <w:rsid w:val="0003228A"/>
    <w:rsid w:val="00032858"/>
    <w:rsid w:val="0004764D"/>
    <w:rsid w:val="00047CAD"/>
    <w:rsid w:val="0005248F"/>
    <w:rsid w:val="00056F40"/>
    <w:rsid w:val="00061413"/>
    <w:rsid w:val="00070035"/>
    <w:rsid w:val="00072B8F"/>
    <w:rsid w:val="00077E20"/>
    <w:rsid w:val="0008118B"/>
    <w:rsid w:val="0009022F"/>
    <w:rsid w:val="00091CA9"/>
    <w:rsid w:val="000A3B52"/>
    <w:rsid w:val="000A3D74"/>
    <w:rsid w:val="000C16F9"/>
    <w:rsid w:val="000C73F8"/>
    <w:rsid w:val="000D470C"/>
    <w:rsid w:val="000D5DF3"/>
    <w:rsid w:val="000D7704"/>
    <w:rsid w:val="000E1099"/>
    <w:rsid w:val="000E4FC9"/>
    <w:rsid w:val="00135AC0"/>
    <w:rsid w:val="00147EE1"/>
    <w:rsid w:val="00154B29"/>
    <w:rsid w:val="00155E41"/>
    <w:rsid w:val="0016783B"/>
    <w:rsid w:val="001737A6"/>
    <w:rsid w:val="00191D5D"/>
    <w:rsid w:val="00196037"/>
    <w:rsid w:val="001A0BDF"/>
    <w:rsid w:val="001A21E3"/>
    <w:rsid w:val="001A2D87"/>
    <w:rsid w:val="001A3F33"/>
    <w:rsid w:val="001A56C3"/>
    <w:rsid w:val="001B41BF"/>
    <w:rsid w:val="001B4DBD"/>
    <w:rsid w:val="001B59BD"/>
    <w:rsid w:val="001C1F57"/>
    <w:rsid w:val="001C5230"/>
    <w:rsid w:val="001C6FE9"/>
    <w:rsid w:val="001C75F8"/>
    <w:rsid w:val="001D2865"/>
    <w:rsid w:val="001D5A4A"/>
    <w:rsid w:val="001E77C2"/>
    <w:rsid w:val="001E78C3"/>
    <w:rsid w:val="001F2F31"/>
    <w:rsid w:val="00201E6B"/>
    <w:rsid w:val="002023D8"/>
    <w:rsid w:val="002035AC"/>
    <w:rsid w:val="00205BBC"/>
    <w:rsid w:val="00207BF1"/>
    <w:rsid w:val="002107C2"/>
    <w:rsid w:val="00210AFA"/>
    <w:rsid w:val="002238AB"/>
    <w:rsid w:val="002260AF"/>
    <w:rsid w:val="00226716"/>
    <w:rsid w:val="002423A1"/>
    <w:rsid w:val="00262603"/>
    <w:rsid w:val="00262D83"/>
    <w:rsid w:val="002750E5"/>
    <w:rsid w:val="00276F00"/>
    <w:rsid w:val="00287947"/>
    <w:rsid w:val="00290A14"/>
    <w:rsid w:val="002925B8"/>
    <w:rsid w:val="002A2299"/>
    <w:rsid w:val="002A5BF0"/>
    <w:rsid w:val="002B41BA"/>
    <w:rsid w:val="002C132D"/>
    <w:rsid w:val="002D0C4C"/>
    <w:rsid w:val="002D23BF"/>
    <w:rsid w:val="002D3841"/>
    <w:rsid w:val="002D7EDA"/>
    <w:rsid w:val="002E61DB"/>
    <w:rsid w:val="003127D9"/>
    <w:rsid w:val="003142C1"/>
    <w:rsid w:val="00325148"/>
    <w:rsid w:val="003332F3"/>
    <w:rsid w:val="00335AA9"/>
    <w:rsid w:val="00350F88"/>
    <w:rsid w:val="003544E5"/>
    <w:rsid w:val="003632B7"/>
    <w:rsid w:val="003673C4"/>
    <w:rsid w:val="00370FD1"/>
    <w:rsid w:val="00373709"/>
    <w:rsid w:val="00385908"/>
    <w:rsid w:val="003911E1"/>
    <w:rsid w:val="00394B13"/>
    <w:rsid w:val="003A0E58"/>
    <w:rsid w:val="003A767A"/>
    <w:rsid w:val="003C0738"/>
    <w:rsid w:val="003C136E"/>
    <w:rsid w:val="003C40C8"/>
    <w:rsid w:val="003D60CC"/>
    <w:rsid w:val="003E1949"/>
    <w:rsid w:val="003E57E0"/>
    <w:rsid w:val="003E5F39"/>
    <w:rsid w:val="003F2A46"/>
    <w:rsid w:val="004011CB"/>
    <w:rsid w:val="004021C4"/>
    <w:rsid w:val="004023EC"/>
    <w:rsid w:val="00402551"/>
    <w:rsid w:val="00412DC7"/>
    <w:rsid w:val="00416073"/>
    <w:rsid w:val="004160F5"/>
    <w:rsid w:val="00442237"/>
    <w:rsid w:val="00460308"/>
    <w:rsid w:val="00462DA2"/>
    <w:rsid w:val="00463321"/>
    <w:rsid w:val="004657C5"/>
    <w:rsid w:val="00466F8A"/>
    <w:rsid w:val="004954B1"/>
    <w:rsid w:val="004955C1"/>
    <w:rsid w:val="004976ED"/>
    <w:rsid w:val="004978DF"/>
    <w:rsid w:val="004B12B9"/>
    <w:rsid w:val="004B3360"/>
    <w:rsid w:val="004B70A9"/>
    <w:rsid w:val="004C2ED0"/>
    <w:rsid w:val="004D097E"/>
    <w:rsid w:val="004D59A5"/>
    <w:rsid w:val="004E583D"/>
    <w:rsid w:val="004F06D0"/>
    <w:rsid w:val="004F4496"/>
    <w:rsid w:val="004F577D"/>
    <w:rsid w:val="004F67F7"/>
    <w:rsid w:val="00502FD8"/>
    <w:rsid w:val="0050466F"/>
    <w:rsid w:val="0050686E"/>
    <w:rsid w:val="00517F6A"/>
    <w:rsid w:val="005205BC"/>
    <w:rsid w:val="0053755F"/>
    <w:rsid w:val="00553AA7"/>
    <w:rsid w:val="005662B7"/>
    <w:rsid w:val="0056658F"/>
    <w:rsid w:val="00580A41"/>
    <w:rsid w:val="005814C9"/>
    <w:rsid w:val="00582EFA"/>
    <w:rsid w:val="0059265D"/>
    <w:rsid w:val="005A4D43"/>
    <w:rsid w:val="005A5520"/>
    <w:rsid w:val="005A7BCF"/>
    <w:rsid w:val="005B4727"/>
    <w:rsid w:val="005C2E49"/>
    <w:rsid w:val="005E06E4"/>
    <w:rsid w:val="005E1138"/>
    <w:rsid w:val="005E5379"/>
    <w:rsid w:val="00606825"/>
    <w:rsid w:val="0060742B"/>
    <w:rsid w:val="0062234B"/>
    <w:rsid w:val="006225F0"/>
    <w:rsid w:val="00630CD2"/>
    <w:rsid w:val="00653E26"/>
    <w:rsid w:val="00655E14"/>
    <w:rsid w:val="00666F2B"/>
    <w:rsid w:val="0067089E"/>
    <w:rsid w:val="006710A7"/>
    <w:rsid w:val="0067476E"/>
    <w:rsid w:val="00684E07"/>
    <w:rsid w:val="006874FC"/>
    <w:rsid w:val="006975F1"/>
    <w:rsid w:val="006A06D0"/>
    <w:rsid w:val="006A341A"/>
    <w:rsid w:val="006C2424"/>
    <w:rsid w:val="006C3A00"/>
    <w:rsid w:val="006C5BFE"/>
    <w:rsid w:val="006D4176"/>
    <w:rsid w:val="006E052A"/>
    <w:rsid w:val="006E412F"/>
    <w:rsid w:val="006E78FC"/>
    <w:rsid w:val="006F34F7"/>
    <w:rsid w:val="006F3F22"/>
    <w:rsid w:val="0070658E"/>
    <w:rsid w:val="0071799B"/>
    <w:rsid w:val="00723A0E"/>
    <w:rsid w:val="00724D3F"/>
    <w:rsid w:val="007356B1"/>
    <w:rsid w:val="00743A61"/>
    <w:rsid w:val="00751DF4"/>
    <w:rsid w:val="007522E7"/>
    <w:rsid w:val="0075716F"/>
    <w:rsid w:val="007615B0"/>
    <w:rsid w:val="0076196E"/>
    <w:rsid w:val="00765036"/>
    <w:rsid w:val="007654A9"/>
    <w:rsid w:val="00775FB7"/>
    <w:rsid w:val="00780452"/>
    <w:rsid w:val="00787557"/>
    <w:rsid w:val="0079260D"/>
    <w:rsid w:val="007A1930"/>
    <w:rsid w:val="007A7774"/>
    <w:rsid w:val="007B49F7"/>
    <w:rsid w:val="007C1FFB"/>
    <w:rsid w:val="007D31FF"/>
    <w:rsid w:val="007E443F"/>
    <w:rsid w:val="007E67D4"/>
    <w:rsid w:val="007F4E81"/>
    <w:rsid w:val="007F58A3"/>
    <w:rsid w:val="007F6976"/>
    <w:rsid w:val="008010FA"/>
    <w:rsid w:val="0080276E"/>
    <w:rsid w:val="00805FF3"/>
    <w:rsid w:val="008107D9"/>
    <w:rsid w:val="008204F3"/>
    <w:rsid w:val="008234FC"/>
    <w:rsid w:val="00823EDC"/>
    <w:rsid w:val="00826B60"/>
    <w:rsid w:val="0083102E"/>
    <w:rsid w:val="0083328D"/>
    <w:rsid w:val="00842339"/>
    <w:rsid w:val="008478CC"/>
    <w:rsid w:val="00851009"/>
    <w:rsid w:val="008746BD"/>
    <w:rsid w:val="00876B02"/>
    <w:rsid w:val="008B0285"/>
    <w:rsid w:val="008C68CD"/>
    <w:rsid w:val="008D05C6"/>
    <w:rsid w:val="008D0765"/>
    <w:rsid w:val="008D682A"/>
    <w:rsid w:val="008E1E0B"/>
    <w:rsid w:val="008E28DC"/>
    <w:rsid w:val="00904130"/>
    <w:rsid w:val="00915632"/>
    <w:rsid w:val="0091728E"/>
    <w:rsid w:val="00934076"/>
    <w:rsid w:val="009402D7"/>
    <w:rsid w:val="00956E75"/>
    <w:rsid w:val="009603F2"/>
    <w:rsid w:val="0097511B"/>
    <w:rsid w:val="009760A6"/>
    <w:rsid w:val="009773DB"/>
    <w:rsid w:val="00977E90"/>
    <w:rsid w:val="00990F10"/>
    <w:rsid w:val="00991889"/>
    <w:rsid w:val="009A2E6D"/>
    <w:rsid w:val="009A3992"/>
    <w:rsid w:val="009B0142"/>
    <w:rsid w:val="009B448D"/>
    <w:rsid w:val="009B5507"/>
    <w:rsid w:val="009C1617"/>
    <w:rsid w:val="009C43D3"/>
    <w:rsid w:val="009E233F"/>
    <w:rsid w:val="009E5C64"/>
    <w:rsid w:val="009F1354"/>
    <w:rsid w:val="00A008C5"/>
    <w:rsid w:val="00A03261"/>
    <w:rsid w:val="00A11DE5"/>
    <w:rsid w:val="00A12D54"/>
    <w:rsid w:val="00A17F5C"/>
    <w:rsid w:val="00A22BCD"/>
    <w:rsid w:val="00A301E7"/>
    <w:rsid w:val="00A36F0D"/>
    <w:rsid w:val="00A441E6"/>
    <w:rsid w:val="00A45714"/>
    <w:rsid w:val="00A475A4"/>
    <w:rsid w:val="00A6097A"/>
    <w:rsid w:val="00A61101"/>
    <w:rsid w:val="00A62ED3"/>
    <w:rsid w:val="00A65C5A"/>
    <w:rsid w:val="00A733B4"/>
    <w:rsid w:val="00A8462E"/>
    <w:rsid w:val="00AB3BE4"/>
    <w:rsid w:val="00AE1528"/>
    <w:rsid w:val="00AE566C"/>
    <w:rsid w:val="00B0020C"/>
    <w:rsid w:val="00B01BDD"/>
    <w:rsid w:val="00B06471"/>
    <w:rsid w:val="00B10863"/>
    <w:rsid w:val="00B13038"/>
    <w:rsid w:val="00B16898"/>
    <w:rsid w:val="00B32250"/>
    <w:rsid w:val="00B32862"/>
    <w:rsid w:val="00B348AD"/>
    <w:rsid w:val="00B7086A"/>
    <w:rsid w:val="00B95BCD"/>
    <w:rsid w:val="00BA387C"/>
    <w:rsid w:val="00BB27A2"/>
    <w:rsid w:val="00BC273F"/>
    <w:rsid w:val="00BC4762"/>
    <w:rsid w:val="00BD752D"/>
    <w:rsid w:val="00BE466D"/>
    <w:rsid w:val="00BE5424"/>
    <w:rsid w:val="00BF038E"/>
    <w:rsid w:val="00C04BC4"/>
    <w:rsid w:val="00C14165"/>
    <w:rsid w:val="00C17C80"/>
    <w:rsid w:val="00C23238"/>
    <w:rsid w:val="00C31E2C"/>
    <w:rsid w:val="00C36E71"/>
    <w:rsid w:val="00C458CF"/>
    <w:rsid w:val="00C505B8"/>
    <w:rsid w:val="00C577F5"/>
    <w:rsid w:val="00C64665"/>
    <w:rsid w:val="00C75A73"/>
    <w:rsid w:val="00C83C98"/>
    <w:rsid w:val="00C84ADE"/>
    <w:rsid w:val="00C96A4D"/>
    <w:rsid w:val="00CC4609"/>
    <w:rsid w:val="00CC5DCF"/>
    <w:rsid w:val="00CC62B5"/>
    <w:rsid w:val="00CE0629"/>
    <w:rsid w:val="00CE1F01"/>
    <w:rsid w:val="00CF63EE"/>
    <w:rsid w:val="00D014C5"/>
    <w:rsid w:val="00D07542"/>
    <w:rsid w:val="00D07872"/>
    <w:rsid w:val="00D16AC0"/>
    <w:rsid w:val="00D1732B"/>
    <w:rsid w:val="00D31C8C"/>
    <w:rsid w:val="00D33A9A"/>
    <w:rsid w:val="00D36EBF"/>
    <w:rsid w:val="00D5267B"/>
    <w:rsid w:val="00D55F6B"/>
    <w:rsid w:val="00D67533"/>
    <w:rsid w:val="00D72DFB"/>
    <w:rsid w:val="00D87184"/>
    <w:rsid w:val="00D94D44"/>
    <w:rsid w:val="00DA2DB6"/>
    <w:rsid w:val="00DA4C22"/>
    <w:rsid w:val="00DA7764"/>
    <w:rsid w:val="00DA78EF"/>
    <w:rsid w:val="00DB34AD"/>
    <w:rsid w:val="00DB4B8F"/>
    <w:rsid w:val="00DB64C2"/>
    <w:rsid w:val="00DC6204"/>
    <w:rsid w:val="00DD602D"/>
    <w:rsid w:val="00DE5374"/>
    <w:rsid w:val="00DE60B9"/>
    <w:rsid w:val="00DE72F2"/>
    <w:rsid w:val="00DF3DE4"/>
    <w:rsid w:val="00DF5FAF"/>
    <w:rsid w:val="00E00A09"/>
    <w:rsid w:val="00E019CE"/>
    <w:rsid w:val="00E24154"/>
    <w:rsid w:val="00E25ACC"/>
    <w:rsid w:val="00E266BD"/>
    <w:rsid w:val="00E50082"/>
    <w:rsid w:val="00E55A7F"/>
    <w:rsid w:val="00E55CE7"/>
    <w:rsid w:val="00E646C1"/>
    <w:rsid w:val="00EA5AFF"/>
    <w:rsid w:val="00EB0066"/>
    <w:rsid w:val="00EB557D"/>
    <w:rsid w:val="00EC470F"/>
    <w:rsid w:val="00EC611E"/>
    <w:rsid w:val="00ED3FDB"/>
    <w:rsid w:val="00ED41DE"/>
    <w:rsid w:val="00ED4658"/>
    <w:rsid w:val="00ED6788"/>
    <w:rsid w:val="00EF3375"/>
    <w:rsid w:val="00EF38F1"/>
    <w:rsid w:val="00EF712C"/>
    <w:rsid w:val="00F00764"/>
    <w:rsid w:val="00F04F88"/>
    <w:rsid w:val="00F1189D"/>
    <w:rsid w:val="00F3297E"/>
    <w:rsid w:val="00F36C30"/>
    <w:rsid w:val="00F41DBA"/>
    <w:rsid w:val="00F70B63"/>
    <w:rsid w:val="00F72E85"/>
    <w:rsid w:val="00F87458"/>
    <w:rsid w:val="00F93500"/>
    <w:rsid w:val="00F93D4B"/>
    <w:rsid w:val="00F95BE6"/>
    <w:rsid w:val="00F97C88"/>
    <w:rsid w:val="00FA63EE"/>
    <w:rsid w:val="00FB6E92"/>
    <w:rsid w:val="00FC500F"/>
    <w:rsid w:val="00FC710F"/>
    <w:rsid w:val="00FD15A8"/>
    <w:rsid w:val="00FF21F4"/>
    <w:rsid w:val="00FF3376"/>
    <w:rsid w:val="00FF4211"/>
  </w:rsids>
  <m:mathPr>
    <m:mathFont m:val="Cambria Math"/>
    <m:brkBin m:val="before"/>
    <m:brkBinSub m:val="--"/>
    <m:smallFrac m:val="0"/>
    <m:dispDef/>
    <m:lMargin m:val="0"/>
    <m:rMargin m:val="0"/>
    <m:defJc m:val="centerGroup"/>
    <m:wrapIndent m:val="1440"/>
    <m:intLim m:val="subSup"/>
    <m:naryLim m:val="undOvr"/>
  </m:mathPr>
  <w:themeFontLang w:val="tr-T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3D8B7A"/>
  <w15:docId w15:val="{43000F72-F228-40B9-B7A3-22955E8A4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1DBA"/>
    <w:pPr>
      <w:widowControl w:val="0"/>
      <w:spacing w:after="0" w:line="240" w:lineRule="auto"/>
      <w:jc w:val="both"/>
    </w:pPr>
    <w:rPr>
      <w:rFonts w:ascii="Times New Roman" w:hAnsi="Times New Roman"/>
      <w:sz w:val="24"/>
      <w:lang w:val="en-US"/>
    </w:rPr>
  </w:style>
  <w:style w:type="paragraph" w:styleId="Heading1">
    <w:name w:val="heading 1"/>
    <w:basedOn w:val="Normal"/>
    <w:next w:val="Normal"/>
    <w:link w:val="Heading1Char"/>
    <w:uiPriority w:val="9"/>
    <w:qFormat/>
    <w:rsid w:val="00F41DBA"/>
    <w:pPr>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semiHidden/>
    <w:unhideWhenUsed/>
    <w:qFormat/>
    <w:rsid w:val="00F41DBA"/>
    <w:pPr>
      <w:outlineLvl w:val="1"/>
    </w:pPr>
    <w:rPr>
      <w:rFonts w:eastAsiaTheme="majorEastAsia" w:cstheme="majorBidi"/>
      <w:b/>
      <w:bCs/>
      <w:i/>
      <w:color w:val="000000" w:themeColor="text1"/>
      <w:szCs w:val="26"/>
    </w:rPr>
  </w:style>
  <w:style w:type="paragraph" w:styleId="Heading3">
    <w:name w:val="heading 3"/>
    <w:basedOn w:val="Normal"/>
    <w:next w:val="Normal"/>
    <w:link w:val="Heading3Char"/>
    <w:uiPriority w:val="9"/>
    <w:semiHidden/>
    <w:unhideWhenUsed/>
    <w:qFormat/>
    <w:rsid w:val="00F41DBA"/>
    <w:pPr>
      <w:outlineLvl w:val="2"/>
    </w:pPr>
    <w:rPr>
      <w:rFonts w:eastAsiaTheme="majorEastAsia" w:cstheme="majorBidi"/>
      <w:bCs/>
      <w:color w:val="000000" w:themeColor="text1"/>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A767A"/>
    <w:pPr>
      <w:widowControl w:val="0"/>
      <w:autoSpaceDE w:val="0"/>
      <w:autoSpaceDN w:val="0"/>
      <w:adjustRightInd w:val="0"/>
      <w:spacing w:after="0" w:line="240" w:lineRule="auto"/>
    </w:pPr>
    <w:rPr>
      <w:rFonts w:ascii="Times-New-Roman,Bold" w:eastAsiaTheme="minorEastAsia" w:hAnsi="Times-New-Roman,Bold" w:cs="Times-New-Roman,Bold"/>
      <w:color w:val="000000"/>
      <w:sz w:val="24"/>
      <w:szCs w:val="24"/>
      <w:lang w:eastAsia="tr-TR"/>
    </w:rPr>
  </w:style>
  <w:style w:type="paragraph" w:customStyle="1" w:styleId="CM10">
    <w:name w:val="CM10"/>
    <w:basedOn w:val="Default"/>
    <w:next w:val="Default"/>
    <w:uiPriority w:val="99"/>
    <w:rsid w:val="003A767A"/>
    <w:rPr>
      <w:rFonts w:cstheme="minorBidi"/>
      <w:color w:val="auto"/>
    </w:rPr>
  </w:style>
  <w:style w:type="paragraph" w:styleId="ListParagraph">
    <w:name w:val="List Paragraph"/>
    <w:basedOn w:val="Normal"/>
    <w:uiPriority w:val="34"/>
    <w:qFormat/>
    <w:rsid w:val="00F41DBA"/>
    <w:pPr>
      <w:ind w:left="720"/>
      <w:contextualSpacing/>
    </w:pPr>
  </w:style>
  <w:style w:type="paragraph" w:styleId="Header">
    <w:name w:val="header"/>
    <w:basedOn w:val="Normal"/>
    <w:link w:val="HeaderChar"/>
    <w:unhideWhenUsed/>
    <w:rsid w:val="00D014C5"/>
    <w:pPr>
      <w:tabs>
        <w:tab w:val="center" w:pos="4536"/>
        <w:tab w:val="right" w:pos="9072"/>
      </w:tabs>
    </w:pPr>
  </w:style>
  <w:style w:type="character" w:customStyle="1" w:styleId="HeaderChar">
    <w:name w:val="Header Char"/>
    <w:basedOn w:val="DefaultParagraphFont"/>
    <w:link w:val="Header"/>
    <w:uiPriority w:val="99"/>
    <w:semiHidden/>
    <w:rsid w:val="00D014C5"/>
  </w:style>
  <w:style w:type="paragraph" w:styleId="Footer">
    <w:name w:val="footer"/>
    <w:basedOn w:val="Normal"/>
    <w:link w:val="FooterChar"/>
    <w:uiPriority w:val="99"/>
    <w:unhideWhenUsed/>
    <w:rsid w:val="00D014C5"/>
    <w:pPr>
      <w:tabs>
        <w:tab w:val="center" w:pos="4536"/>
        <w:tab w:val="right" w:pos="9072"/>
      </w:tabs>
    </w:pPr>
  </w:style>
  <w:style w:type="character" w:customStyle="1" w:styleId="FooterChar">
    <w:name w:val="Footer Char"/>
    <w:basedOn w:val="DefaultParagraphFont"/>
    <w:link w:val="Footer"/>
    <w:uiPriority w:val="99"/>
    <w:rsid w:val="00D014C5"/>
  </w:style>
  <w:style w:type="paragraph" w:styleId="BodyText">
    <w:name w:val="Body Text"/>
    <w:basedOn w:val="Normal"/>
    <w:link w:val="BodyTextChar"/>
    <w:rsid w:val="00FC500F"/>
    <w:pPr>
      <w:spacing w:after="120"/>
    </w:pPr>
    <w:rPr>
      <w:rFonts w:eastAsia="Times New Roman" w:cs="Times New Roman"/>
      <w:szCs w:val="24"/>
      <w:lang w:val="nl-NL" w:eastAsia="nl-NL"/>
    </w:rPr>
  </w:style>
  <w:style w:type="character" w:customStyle="1" w:styleId="BodyTextChar">
    <w:name w:val="Body Text Char"/>
    <w:basedOn w:val="DefaultParagraphFont"/>
    <w:link w:val="BodyText"/>
    <w:rsid w:val="00FC500F"/>
    <w:rPr>
      <w:rFonts w:ascii="Times New Roman" w:eastAsia="Times New Roman" w:hAnsi="Times New Roman" w:cs="Times New Roman"/>
      <w:sz w:val="24"/>
      <w:szCs w:val="24"/>
      <w:lang w:val="nl-NL" w:eastAsia="nl-NL"/>
    </w:rPr>
  </w:style>
  <w:style w:type="paragraph" w:styleId="BalloonText">
    <w:name w:val="Balloon Text"/>
    <w:basedOn w:val="Normal"/>
    <w:link w:val="BalloonTextChar"/>
    <w:uiPriority w:val="99"/>
    <w:semiHidden/>
    <w:unhideWhenUsed/>
    <w:rsid w:val="001E78C3"/>
    <w:rPr>
      <w:rFonts w:ascii="Tahoma" w:hAnsi="Tahoma" w:cs="Tahoma"/>
      <w:sz w:val="16"/>
      <w:szCs w:val="16"/>
    </w:rPr>
  </w:style>
  <w:style w:type="character" w:customStyle="1" w:styleId="BalloonTextChar">
    <w:name w:val="Balloon Text Char"/>
    <w:basedOn w:val="DefaultParagraphFont"/>
    <w:link w:val="BalloonText"/>
    <w:uiPriority w:val="99"/>
    <w:semiHidden/>
    <w:rsid w:val="001E78C3"/>
    <w:rPr>
      <w:rFonts w:ascii="Tahoma" w:hAnsi="Tahoma" w:cs="Tahoma"/>
      <w:sz w:val="16"/>
      <w:szCs w:val="16"/>
    </w:rPr>
  </w:style>
  <w:style w:type="character" w:customStyle="1" w:styleId="apple-style-span">
    <w:name w:val="apple-style-span"/>
    <w:uiPriority w:val="99"/>
    <w:rsid w:val="00F93500"/>
    <w:rPr>
      <w:rFonts w:cs="Times New Roman"/>
    </w:rPr>
  </w:style>
  <w:style w:type="character" w:styleId="CommentReference">
    <w:name w:val="annotation reference"/>
    <w:basedOn w:val="DefaultParagraphFont"/>
    <w:uiPriority w:val="99"/>
    <w:semiHidden/>
    <w:unhideWhenUsed/>
    <w:rsid w:val="004021C4"/>
    <w:rPr>
      <w:sz w:val="16"/>
      <w:szCs w:val="16"/>
    </w:rPr>
  </w:style>
  <w:style w:type="paragraph" w:styleId="CommentText">
    <w:name w:val="annotation text"/>
    <w:basedOn w:val="Normal"/>
    <w:link w:val="CommentTextChar"/>
    <w:uiPriority w:val="99"/>
    <w:semiHidden/>
    <w:unhideWhenUsed/>
    <w:rsid w:val="004021C4"/>
    <w:rPr>
      <w:sz w:val="20"/>
      <w:szCs w:val="20"/>
    </w:rPr>
  </w:style>
  <w:style w:type="character" w:customStyle="1" w:styleId="CommentTextChar">
    <w:name w:val="Comment Text Char"/>
    <w:basedOn w:val="DefaultParagraphFont"/>
    <w:link w:val="CommentText"/>
    <w:uiPriority w:val="99"/>
    <w:semiHidden/>
    <w:rsid w:val="004021C4"/>
    <w:rPr>
      <w:sz w:val="20"/>
      <w:szCs w:val="20"/>
    </w:rPr>
  </w:style>
  <w:style w:type="paragraph" w:styleId="CommentSubject">
    <w:name w:val="annotation subject"/>
    <w:basedOn w:val="CommentText"/>
    <w:next w:val="CommentText"/>
    <w:link w:val="CommentSubjectChar"/>
    <w:uiPriority w:val="99"/>
    <w:semiHidden/>
    <w:unhideWhenUsed/>
    <w:rsid w:val="004021C4"/>
    <w:rPr>
      <w:b/>
      <w:bCs/>
    </w:rPr>
  </w:style>
  <w:style w:type="character" w:customStyle="1" w:styleId="CommentSubjectChar">
    <w:name w:val="Comment Subject Char"/>
    <w:basedOn w:val="CommentTextChar"/>
    <w:link w:val="CommentSubject"/>
    <w:uiPriority w:val="99"/>
    <w:semiHidden/>
    <w:rsid w:val="004021C4"/>
    <w:rPr>
      <w:b/>
      <w:bCs/>
      <w:sz w:val="20"/>
      <w:szCs w:val="20"/>
    </w:rPr>
  </w:style>
  <w:style w:type="character" w:styleId="Hyperlink">
    <w:name w:val="Hyperlink"/>
    <w:uiPriority w:val="99"/>
    <w:unhideWhenUsed/>
    <w:rsid w:val="00047CAD"/>
    <w:rPr>
      <w:color w:val="0000FF"/>
      <w:u w:val="single"/>
    </w:rPr>
  </w:style>
  <w:style w:type="character" w:styleId="PageNumber">
    <w:name w:val="page number"/>
    <w:basedOn w:val="DefaultParagraphFont"/>
    <w:rsid w:val="002A5BF0"/>
  </w:style>
  <w:style w:type="character" w:customStyle="1" w:styleId="Heading1Char">
    <w:name w:val="Heading 1 Char"/>
    <w:basedOn w:val="DefaultParagraphFont"/>
    <w:link w:val="Heading1"/>
    <w:uiPriority w:val="9"/>
    <w:rsid w:val="00F41DBA"/>
    <w:rPr>
      <w:rFonts w:ascii="Times New Roman" w:eastAsiaTheme="majorEastAsia" w:hAnsi="Times New Roman" w:cstheme="majorBidi"/>
      <w:b/>
      <w:bCs/>
      <w:color w:val="000000" w:themeColor="text1"/>
      <w:sz w:val="24"/>
      <w:szCs w:val="28"/>
      <w:lang w:val="en-US"/>
    </w:rPr>
  </w:style>
  <w:style w:type="character" w:customStyle="1" w:styleId="Heading2Char">
    <w:name w:val="Heading 2 Char"/>
    <w:basedOn w:val="DefaultParagraphFont"/>
    <w:link w:val="Heading2"/>
    <w:uiPriority w:val="9"/>
    <w:rsid w:val="00F41DBA"/>
    <w:rPr>
      <w:rFonts w:ascii="Times New Roman" w:eastAsiaTheme="majorEastAsia" w:hAnsi="Times New Roman" w:cstheme="majorBidi"/>
      <w:b/>
      <w:bCs/>
      <w:i/>
      <w:color w:val="000000" w:themeColor="text1"/>
      <w:sz w:val="24"/>
      <w:szCs w:val="26"/>
      <w:lang w:val="en-US"/>
    </w:rPr>
  </w:style>
  <w:style w:type="character" w:customStyle="1" w:styleId="Heading3Char">
    <w:name w:val="Heading 3 Char"/>
    <w:basedOn w:val="DefaultParagraphFont"/>
    <w:link w:val="Heading3"/>
    <w:uiPriority w:val="9"/>
    <w:rsid w:val="00F41DBA"/>
    <w:rPr>
      <w:rFonts w:ascii="Times New Roman" w:eastAsiaTheme="majorEastAsia" w:hAnsi="Times New Roman" w:cstheme="majorBidi"/>
      <w:bCs/>
      <w:color w:val="000000" w:themeColor="text1"/>
      <w:sz w:val="24"/>
      <w:u w:val="single"/>
      <w:lang w:val="en-US"/>
    </w:rPr>
  </w:style>
  <w:style w:type="paragraph" w:styleId="TOC1">
    <w:name w:val="toc 1"/>
    <w:basedOn w:val="Normal"/>
    <w:next w:val="Normal"/>
    <w:autoRedefine/>
    <w:uiPriority w:val="39"/>
    <w:semiHidden/>
    <w:unhideWhenUsed/>
    <w:qFormat/>
    <w:rsid w:val="00F41DBA"/>
    <w:pPr>
      <w:widowControl/>
      <w:tabs>
        <w:tab w:val="left" w:pos="567"/>
        <w:tab w:val="left" w:pos="880"/>
        <w:tab w:val="right" w:leader="dot" w:pos="9628"/>
      </w:tabs>
      <w:jc w:val="left"/>
    </w:pPr>
    <w:rPr>
      <w:rFonts w:eastAsiaTheme="minorEastAsia" w:cs="Times New Roman"/>
      <w:b/>
      <w:noProof/>
      <w:szCs w:val="24"/>
      <w:lang w:val="en-GB"/>
    </w:rPr>
  </w:style>
  <w:style w:type="paragraph" w:styleId="TOC2">
    <w:name w:val="toc 2"/>
    <w:basedOn w:val="Normal"/>
    <w:next w:val="Normal"/>
    <w:autoRedefine/>
    <w:uiPriority w:val="39"/>
    <w:semiHidden/>
    <w:unhideWhenUsed/>
    <w:qFormat/>
    <w:rsid w:val="00F41DBA"/>
    <w:pPr>
      <w:widowControl/>
      <w:tabs>
        <w:tab w:val="left" w:pos="993"/>
        <w:tab w:val="right" w:leader="dot" w:pos="9628"/>
      </w:tabs>
      <w:spacing w:after="100" w:line="276" w:lineRule="auto"/>
      <w:ind w:left="220"/>
      <w:jc w:val="left"/>
    </w:pPr>
    <w:rPr>
      <w:rFonts w:eastAsiaTheme="minorEastAsia" w:cs="Times New Roman"/>
      <w:b/>
      <w:i/>
      <w:noProof/>
      <w:sz w:val="22"/>
      <w:lang w:val="tr-TR"/>
    </w:rPr>
  </w:style>
  <w:style w:type="paragraph" w:styleId="TOC3">
    <w:name w:val="toc 3"/>
    <w:basedOn w:val="Normal"/>
    <w:next w:val="Normal"/>
    <w:autoRedefine/>
    <w:uiPriority w:val="39"/>
    <w:semiHidden/>
    <w:unhideWhenUsed/>
    <w:qFormat/>
    <w:rsid w:val="00F41DBA"/>
    <w:pPr>
      <w:widowControl/>
      <w:spacing w:after="100" w:line="276" w:lineRule="auto"/>
      <w:ind w:left="440"/>
      <w:jc w:val="left"/>
    </w:pPr>
    <w:rPr>
      <w:rFonts w:asciiTheme="minorHAnsi" w:eastAsiaTheme="minorEastAsia" w:hAnsiTheme="minorHAnsi"/>
      <w:sz w:val="22"/>
      <w:lang w:val="tr-TR"/>
    </w:rPr>
  </w:style>
  <w:style w:type="paragraph" w:styleId="TOCHeading">
    <w:name w:val="TOC Heading"/>
    <w:basedOn w:val="Heading1"/>
    <w:next w:val="Normal"/>
    <w:uiPriority w:val="39"/>
    <w:semiHidden/>
    <w:unhideWhenUsed/>
    <w:qFormat/>
    <w:rsid w:val="00F41DBA"/>
    <w:pPr>
      <w:keepNext/>
      <w:keepLines/>
      <w:widowControl/>
      <w:spacing w:before="480" w:line="276" w:lineRule="auto"/>
      <w:jc w:val="left"/>
      <w:outlineLvl w:val="9"/>
    </w:pPr>
    <w:rPr>
      <w:rFonts w:asciiTheme="majorHAnsi" w:hAnsiTheme="majorHAnsi"/>
      <w:color w:val="365F91" w:themeColor="accent1" w:themeShade="BF"/>
      <w:sz w:val="28"/>
      <w:lang w:val="tr-TR"/>
    </w:rPr>
  </w:style>
  <w:style w:type="paragraph" w:customStyle="1" w:styleId="paragraph">
    <w:name w:val="paragraph"/>
    <w:basedOn w:val="Normal"/>
    <w:rsid w:val="006F34F7"/>
    <w:rPr>
      <w:rFonts w:eastAsia="Times New Roman" w:cs="Times New Roman"/>
      <w:szCs w:val="24"/>
      <w:lang w:val="tr-TR" w:eastAsia="tr-TR"/>
    </w:rPr>
  </w:style>
  <w:style w:type="table" w:styleId="TableGrid">
    <w:name w:val="Table Grid"/>
    <w:basedOn w:val="TableNormal"/>
    <w:uiPriority w:val="59"/>
    <w:rsid w:val="00154B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76F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393083">
      <w:bodyDiv w:val="1"/>
      <w:marLeft w:val="0"/>
      <w:marRight w:val="0"/>
      <w:marTop w:val="0"/>
      <w:marBottom w:val="0"/>
      <w:divBdr>
        <w:top w:val="none" w:sz="0" w:space="0" w:color="auto"/>
        <w:left w:val="none" w:sz="0" w:space="0" w:color="auto"/>
        <w:bottom w:val="none" w:sz="0" w:space="0" w:color="auto"/>
        <w:right w:val="none" w:sz="0" w:space="0" w:color="auto"/>
      </w:divBdr>
      <w:divsChild>
        <w:div w:id="1493836622">
          <w:marLeft w:val="0"/>
          <w:marRight w:val="0"/>
          <w:marTop w:val="0"/>
          <w:marBottom w:val="0"/>
          <w:divBdr>
            <w:top w:val="none" w:sz="0" w:space="0" w:color="auto"/>
            <w:left w:val="none" w:sz="0" w:space="0" w:color="auto"/>
            <w:bottom w:val="none" w:sz="0" w:space="0" w:color="auto"/>
            <w:right w:val="none" w:sz="0" w:space="0" w:color="auto"/>
          </w:divBdr>
          <w:divsChild>
            <w:div w:id="79521174">
              <w:marLeft w:val="0"/>
              <w:marRight w:val="0"/>
              <w:marTop w:val="0"/>
              <w:marBottom w:val="0"/>
              <w:divBdr>
                <w:top w:val="none" w:sz="0" w:space="0" w:color="auto"/>
                <w:left w:val="none" w:sz="0" w:space="0" w:color="auto"/>
                <w:bottom w:val="none" w:sz="0" w:space="0" w:color="auto"/>
                <w:right w:val="none" w:sz="0" w:space="0" w:color="auto"/>
              </w:divBdr>
            </w:div>
            <w:div w:id="1276331693">
              <w:marLeft w:val="0"/>
              <w:marRight w:val="0"/>
              <w:marTop w:val="0"/>
              <w:marBottom w:val="0"/>
              <w:divBdr>
                <w:top w:val="none" w:sz="0" w:space="0" w:color="auto"/>
                <w:left w:val="none" w:sz="0" w:space="0" w:color="auto"/>
                <w:bottom w:val="none" w:sz="0" w:space="0" w:color="auto"/>
                <w:right w:val="none" w:sz="0" w:space="0" w:color="auto"/>
              </w:divBdr>
            </w:div>
            <w:div w:id="363870094">
              <w:marLeft w:val="0"/>
              <w:marRight w:val="0"/>
              <w:marTop w:val="0"/>
              <w:marBottom w:val="0"/>
              <w:divBdr>
                <w:top w:val="none" w:sz="0" w:space="0" w:color="auto"/>
                <w:left w:val="none" w:sz="0" w:space="0" w:color="auto"/>
                <w:bottom w:val="none" w:sz="0" w:space="0" w:color="auto"/>
                <w:right w:val="none" w:sz="0" w:space="0" w:color="auto"/>
              </w:divBdr>
              <w:divsChild>
                <w:div w:id="1988583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1690">
          <w:marLeft w:val="0"/>
          <w:marRight w:val="0"/>
          <w:marTop w:val="0"/>
          <w:marBottom w:val="0"/>
          <w:divBdr>
            <w:top w:val="none" w:sz="0" w:space="0" w:color="auto"/>
            <w:left w:val="none" w:sz="0" w:space="0" w:color="auto"/>
            <w:bottom w:val="none" w:sz="0" w:space="0" w:color="auto"/>
            <w:right w:val="none" w:sz="0" w:space="0" w:color="auto"/>
          </w:divBdr>
          <w:divsChild>
            <w:div w:id="42338486">
              <w:marLeft w:val="0"/>
              <w:marRight w:val="0"/>
              <w:marTop w:val="0"/>
              <w:marBottom w:val="0"/>
              <w:divBdr>
                <w:top w:val="none" w:sz="0" w:space="0" w:color="auto"/>
                <w:left w:val="none" w:sz="0" w:space="0" w:color="auto"/>
                <w:bottom w:val="none" w:sz="0" w:space="0" w:color="auto"/>
                <w:right w:val="none" w:sz="0" w:space="0" w:color="auto"/>
              </w:divBdr>
              <w:divsChild>
                <w:div w:id="652291732">
                  <w:marLeft w:val="0"/>
                  <w:marRight w:val="0"/>
                  <w:marTop w:val="0"/>
                  <w:marBottom w:val="0"/>
                  <w:divBdr>
                    <w:top w:val="none" w:sz="0" w:space="0" w:color="auto"/>
                    <w:left w:val="none" w:sz="0" w:space="0" w:color="auto"/>
                    <w:bottom w:val="none" w:sz="0" w:space="0" w:color="auto"/>
                    <w:right w:val="none" w:sz="0" w:space="0" w:color="auto"/>
                  </w:divBdr>
                  <w:divsChild>
                    <w:div w:id="205030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7757362">
      <w:bodyDiv w:val="1"/>
      <w:marLeft w:val="0"/>
      <w:marRight w:val="0"/>
      <w:marTop w:val="0"/>
      <w:marBottom w:val="0"/>
      <w:divBdr>
        <w:top w:val="none" w:sz="0" w:space="0" w:color="auto"/>
        <w:left w:val="none" w:sz="0" w:space="0" w:color="auto"/>
        <w:bottom w:val="none" w:sz="0" w:space="0" w:color="auto"/>
        <w:right w:val="none" w:sz="0" w:space="0" w:color="auto"/>
      </w:divBdr>
      <w:divsChild>
        <w:div w:id="580213754">
          <w:marLeft w:val="0"/>
          <w:marRight w:val="0"/>
          <w:marTop w:val="0"/>
          <w:marBottom w:val="0"/>
          <w:divBdr>
            <w:top w:val="none" w:sz="0" w:space="0" w:color="auto"/>
            <w:left w:val="none" w:sz="0" w:space="0" w:color="auto"/>
            <w:bottom w:val="none" w:sz="0" w:space="0" w:color="auto"/>
            <w:right w:val="none" w:sz="0" w:space="0" w:color="auto"/>
          </w:divBdr>
          <w:divsChild>
            <w:div w:id="1699772727">
              <w:marLeft w:val="0"/>
              <w:marRight w:val="0"/>
              <w:marTop w:val="0"/>
              <w:marBottom w:val="0"/>
              <w:divBdr>
                <w:top w:val="none" w:sz="0" w:space="0" w:color="auto"/>
                <w:left w:val="none" w:sz="0" w:space="0" w:color="auto"/>
                <w:bottom w:val="none" w:sz="0" w:space="0" w:color="auto"/>
                <w:right w:val="none" w:sz="0" w:space="0" w:color="auto"/>
              </w:divBdr>
            </w:div>
            <w:div w:id="1526091569">
              <w:marLeft w:val="0"/>
              <w:marRight w:val="0"/>
              <w:marTop w:val="0"/>
              <w:marBottom w:val="0"/>
              <w:divBdr>
                <w:top w:val="none" w:sz="0" w:space="0" w:color="auto"/>
                <w:left w:val="none" w:sz="0" w:space="0" w:color="auto"/>
                <w:bottom w:val="none" w:sz="0" w:space="0" w:color="auto"/>
                <w:right w:val="none" w:sz="0" w:space="0" w:color="auto"/>
              </w:divBdr>
              <w:divsChild>
                <w:div w:id="144395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395748">
          <w:marLeft w:val="0"/>
          <w:marRight w:val="0"/>
          <w:marTop w:val="0"/>
          <w:marBottom w:val="0"/>
          <w:divBdr>
            <w:top w:val="none" w:sz="0" w:space="0" w:color="auto"/>
            <w:left w:val="none" w:sz="0" w:space="0" w:color="auto"/>
            <w:bottom w:val="none" w:sz="0" w:space="0" w:color="auto"/>
            <w:right w:val="none" w:sz="0" w:space="0" w:color="auto"/>
          </w:divBdr>
          <w:divsChild>
            <w:div w:id="1566842990">
              <w:marLeft w:val="0"/>
              <w:marRight w:val="0"/>
              <w:marTop w:val="0"/>
              <w:marBottom w:val="0"/>
              <w:divBdr>
                <w:top w:val="none" w:sz="0" w:space="0" w:color="auto"/>
                <w:left w:val="none" w:sz="0" w:space="0" w:color="auto"/>
                <w:bottom w:val="none" w:sz="0" w:space="0" w:color="auto"/>
                <w:right w:val="none" w:sz="0" w:space="0" w:color="auto"/>
              </w:divBdr>
              <w:divsChild>
                <w:div w:id="189219417">
                  <w:marLeft w:val="0"/>
                  <w:marRight w:val="0"/>
                  <w:marTop w:val="0"/>
                  <w:marBottom w:val="0"/>
                  <w:divBdr>
                    <w:top w:val="none" w:sz="0" w:space="0" w:color="auto"/>
                    <w:left w:val="none" w:sz="0" w:space="0" w:color="auto"/>
                    <w:bottom w:val="none" w:sz="0" w:space="0" w:color="auto"/>
                    <w:right w:val="none" w:sz="0" w:space="0" w:color="auto"/>
                  </w:divBdr>
                  <w:divsChild>
                    <w:div w:id="74468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9992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va@devaholding.com.t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B87901-5252-4AC2-BF15-C294CBFB7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9</Pages>
  <Words>2476</Words>
  <Characters>14116</Characters>
  <Application>Microsoft Office Word</Application>
  <DocSecurity>0</DocSecurity>
  <Lines>117</Lines>
  <Paragraphs>33</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16559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Burcu Erbakan</dc:creator>
  <cp:lastModifiedBy>Nino Trokashvili</cp:lastModifiedBy>
  <cp:revision>11</cp:revision>
  <cp:lastPrinted>2013-05-10T06:28:00Z</cp:lastPrinted>
  <dcterms:created xsi:type="dcterms:W3CDTF">2026-03-26T11:37:00Z</dcterms:created>
  <dcterms:modified xsi:type="dcterms:W3CDTF">2026-05-13T08:21:00Z</dcterms:modified>
</cp:coreProperties>
</file>