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D81D7" w14:textId="0DF8D4EB" w:rsidR="005511A1" w:rsidRPr="00567039" w:rsidRDefault="00D1030F" w:rsidP="00DB6B64">
      <w:pPr>
        <w:spacing w:after="0" w:line="360" w:lineRule="auto"/>
        <w:jc w:val="center"/>
        <w:rPr>
          <w:rFonts w:ascii="Sylfaen" w:hAnsi="Sylfaen"/>
          <w:b/>
          <w:sz w:val="24"/>
          <w:szCs w:val="24"/>
          <w:lang w:val="ka-GE"/>
        </w:rPr>
      </w:pPr>
      <w:r w:rsidRPr="00567039">
        <w:rPr>
          <w:rFonts w:ascii="Sylfaen" w:hAnsi="Sylfaen"/>
          <w:b/>
          <w:sz w:val="24"/>
          <w:szCs w:val="24"/>
          <w:lang w:val="ka-GE"/>
        </w:rPr>
        <w:t xml:space="preserve">სამკურნალო საშუალების სამედიცინო </w:t>
      </w:r>
      <w:r w:rsidR="005511A1" w:rsidRPr="00567039">
        <w:rPr>
          <w:rFonts w:ascii="Sylfaen" w:hAnsi="Sylfaen"/>
          <w:b/>
          <w:sz w:val="24"/>
          <w:szCs w:val="24"/>
          <w:lang w:val="ka-GE"/>
        </w:rPr>
        <w:t>გამოყენების ინსტრუქცია</w:t>
      </w:r>
    </w:p>
    <w:p w14:paraId="632AE5A7" w14:textId="77777777" w:rsidR="005B6525" w:rsidRPr="00567039" w:rsidRDefault="005511A1" w:rsidP="00DB6B64">
      <w:pPr>
        <w:spacing w:after="0" w:line="360" w:lineRule="auto"/>
        <w:jc w:val="both"/>
        <w:rPr>
          <w:rFonts w:ascii="Sylfaen" w:hAnsi="Sylfaen"/>
          <w:b/>
          <w:sz w:val="24"/>
          <w:szCs w:val="24"/>
        </w:rPr>
      </w:pPr>
      <w:r w:rsidRPr="00567039">
        <w:rPr>
          <w:rFonts w:ascii="Sylfaen" w:hAnsi="Sylfaen"/>
          <w:sz w:val="24"/>
          <w:szCs w:val="24"/>
          <w:lang w:val="ka-GE"/>
        </w:rPr>
        <w:t xml:space="preserve">                                                        </w:t>
      </w:r>
      <w:proofErr w:type="spellStart"/>
      <w:r w:rsidR="005B6525" w:rsidRPr="00567039">
        <w:rPr>
          <w:rFonts w:ascii="Sylfaen" w:hAnsi="Sylfaen"/>
          <w:b/>
          <w:sz w:val="24"/>
          <w:szCs w:val="24"/>
          <w:lang w:val="ka-GE"/>
        </w:rPr>
        <w:t>არტიფრინ-ზდოროვიე</w:t>
      </w:r>
      <w:proofErr w:type="spellEnd"/>
      <w:r w:rsidR="005B6525" w:rsidRPr="00567039">
        <w:rPr>
          <w:rFonts w:ascii="Sylfaen" w:hAnsi="Sylfaen"/>
          <w:b/>
          <w:sz w:val="24"/>
          <w:szCs w:val="24"/>
          <w:lang w:val="ka-GE"/>
        </w:rPr>
        <w:t xml:space="preserve"> </w:t>
      </w:r>
      <w:r w:rsidR="00E908FE" w:rsidRPr="00567039">
        <w:rPr>
          <w:rFonts w:ascii="Sylfaen" w:hAnsi="Sylfaen"/>
          <w:b/>
          <w:sz w:val="24"/>
          <w:szCs w:val="24"/>
          <w:lang w:val="ka-GE"/>
        </w:rPr>
        <w:t>ფორტე</w:t>
      </w:r>
    </w:p>
    <w:p w14:paraId="7FB91B9E" w14:textId="77777777" w:rsidR="00E908FE" w:rsidRPr="00567039" w:rsidRDefault="005511A1" w:rsidP="00DB6B64">
      <w:pPr>
        <w:spacing w:after="0" w:line="360" w:lineRule="auto"/>
        <w:jc w:val="center"/>
        <w:rPr>
          <w:rFonts w:ascii="Sylfaen" w:hAnsi="Sylfaen"/>
          <w:b/>
          <w:sz w:val="24"/>
          <w:szCs w:val="24"/>
        </w:rPr>
      </w:pPr>
      <w:r w:rsidRPr="00567039">
        <w:rPr>
          <w:rFonts w:ascii="Sylfaen" w:hAnsi="Sylfaen"/>
          <w:b/>
          <w:sz w:val="24"/>
          <w:szCs w:val="24"/>
        </w:rPr>
        <w:t>(ARTIFRIN-ZDOROVYE FORTE)</w:t>
      </w:r>
    </w:p>
    <w:p w14:paraId="01301D43" w14:textId="77777777" w:rsidR="005B6525" w:rsidRPr="00567039" w:rsidRDefault="005B6525" w:rsidP="00DB6B64">
      <w:pPr>
        <w:pStyle w:val="NoSpacing"/>
        <w:rPr>
          <w:rFonts w:ascii="Sylfaen" w:hAnsi="Sylfaen"/>
          <w:lang w:val="ka-GE"/>
        </w:rPr>
      </w:pPr>
      <w:r w:rsidRPr="00567039">
        <w:rPr>
          <w:lang w:val="ka-GE"/>
        </w:rPr>
        <w:t xml:space="preserve">                       </w:t>
      </w:r>
    </w:p>
    <w:p w14:paraId="2DDF4E76" w14:textId="77777777" w:rsidR="005B6525" w:rsidRPr="00567039" w:rsidRDefault="005B6525" w:rsidP="00DB6B64">
      <w:pPr>
        <w:spacing w:after="0" w:line="360" w:lineRule="auto"/>
        <w:jc w:val="both"/>
        <w:rPr>
          <w:rFonts w:ascii="Sylfaen" w:hAnsi="Sylfaen"/>
          <w:b/>
          <w:i/>
          <w:sz w:val="24"/>
          <w:szCs w:val="24"/>
          <w:lang w:val="ka-GE"/>
        </w:rPr>
      </w:pPr>
      <w:r w:rsidRPr="00567039">
        <w:rPr>
          <w:rFonts w:ascii="Sylfaen" w:hAnsi="Sylfaen"/>
          <w:b/>
          <w:i/>
          <w:sz w:val="24"/>
          <w:szCs w:val="24"/>
          <w:lang w:val="ka-GE"/>
        </w:rPr>
        <w:t>შემადგენლობა:</w:t>
      </w:r>
    </w:p>
    <w:p w14:paraId="6AD1C468" w14:textId="77777777" w:rsidR="005B6525" w:rsidRPr="00567039" w:rsidRDefault="005B6525" w:rsidP="00DB6B64">
      <w:pPr>
        <w:spacing w:after="0" w:line="360" w:lineRule="auto"/>
        <w:jc w:val="both"/>
        <w:rPr>
          <w:rFonts w:ascii="Sylfaen" w:hAnsi="Sylfaen"/>
          <w:sz w:val="24"/>
          <w:szCs w:val="24"/>
          <w:lang w:val="ka-GE"/>
        </w:rPr>
      </w:pPr>
      <w:r w:rsidRPr="00567039">
        <w:rPr>
          <w:rFonts w:ascii="Sylfaen" w:hAnsi="Sylfaen"/>
          <w:i/>
          <w:sz w:val="24"/>
          <w:szCs w:val="24"/>
          <w:lang w:val="ka-GE"/>
        </w:rPr>
        <w:t>მოქმედი ნივთიერებები:</w:t>
      </w:r>
      <w:r w:rsidRPr="00567039">
        <w:rPr>
          <w:rFonts w:ascii="Sylfaen" w:hAnsi="Sylfaen"/>
          <w:sz w:val="24"/>
          <w:szCs w:val="24"/>
          <w:lang w:val="ka-GE"/>
        </w:rPr>
        <w:t xml:space="preserve"> </w:t>
      </w:r>
      <w:proofErr w:type="spellStart"/>
      <w:r w:rsidRPr="00567039">
        <w:rPr>
          <w:rFonts w:ascii="Sylfaen" w:hAnsi="Sylfaen"/>
          <w:sz w:val="24"/>
          <w:szCs w:val="24"/>
          <w:lang w:val="ka-GE"/>
        </w:rPr>
        <w:t>articaine</w:t>
      </w:r>
      <w:proofErr w:type="spellEnd"/>
      <w:r w:rsidRPr="00567039">
        <w:rPr>
          <w:rFonts w:ascii="Sylfaen" w:hAnsi="Sylfaen"/>
          <w:sz w:val="24"/>
          <w:szCs w:val="24"/>
          <w:lang w:val="ka-GE"/>
        </w:rPr>
        <w:t xml:space="preserve">, </w:t>
      </w:r>
      <w:proofErr w:type="spellStart"/>
      <w:r w:rsidRPr="00567039">
        <w:rPr>
          <w:rFonts w:ascii="Sylfaen" w:hAnsi="Sylfaen"/>
          <w:sz w:val="24"/>
          <w:szCs w:val="24"/>
          <w:lang w:val="ka-GE"/>
        </w:rPr>
        <w:t>epinephrine</w:t>
      </w:r>
      <w:proofErr w:type="spellEnd"/>
      <w:r w:rsidR="00642892" w:rsidRPr="00567039">
        <w:rPr>
          <w:rFonts w:ascii="Sylfaen" w:hAnsi="Sylfaen"/>
          <w:sz w:val="24"/>
          <w:szCs w:val="24"/>
          <w:lang w:val="ka-GE"/>
        </w:rPr>
        <w:t>;</w:t>
      </w:r>
    </w:p>
    <w:p w14:paraId="0C68B053" w14:textId="77777777" w:rsidR="005511A1" w:rsidRPr="00567039" w:rsidRDefault="00642892" w:rsidP="00DB6B64">
      <w:pPr>
        <w:spacing w:after="0" w:line="360" w:lineRule="auto"/>
        <w:jc w:val="both"/>
        <w:rPr>
          <w:rFonts w:ascii="Sylfaen" w:hAnsi="Sylfaen"/>
          <w:sz w:val="24"/>
          <w:szCs w:val="24"/>
          <w:lang w:val="ka-GE"/>
        </w:rPr>
      </w:pPr>
      <w:r w:rsidRPr="00567039">
        <w:rPr>
          <w:rFonts w:ascii="Sylfaen" w:hAnsi="Sylfaen"/>
          <w:sz w:val="24"/>
          <w:szCs w:val="24"/>
          <w:lang w:val="ka-GE"/>
        </w:rPr>
        <w:t>1</w:t>
      </w:r>
      <w:r w:rsidR="005511A1" w:rsidRPr="00567039">
        <w:rPr>
          <w:rFonts w:ascii="Sylfaen" w:hAnsi="Sylfaen"/>
          <w:sz w:val="24"/>
          <w:szCs w:val="24"/>
          <w:lang w:val="ka-GE"/>
        </w:rPr>
        <w:t xml:space="preserve"> </w:t>
      </w:r>
      <w:r w:rsidRPr="00567039">
        <w:rPr>
          <w:rFonts w:ascii="Sylfaen" w:hAnsi="Sylfaen"/>
          <w:sz w:val="24"/>
          <w:szCs w:val="24"/>
          <w:lang w:val="ka-GE"/>
        </w:rPr>
        <w:t xml:space="preserve">მლ ხსნარი შეიცავს </w:t>
      </w:r>
      <w:proofErr w:type="spellStart"/>
      <w:r w:rsidRPr="00567039">
        <w:rPr>
          <w:rFonts w:ascii="Sylfaen" w:hAnsi="Sylfaen"/>
          <w:sz w:val="24"/>
          <w:szCs w:val="24"/>
          <w:lang w:val="ka-GE"/>
        </w:rPr>
        <w:t>არტიკაინ</w:t>
      </w:r>
      <w:r w:rsidR="005511A1" w:rsidRPr="00567039">
        <w:rPr>
          <w:rFonts w:ascii="Sylfaen" w:hAnsi="Sylfaen"/>
          <w:sz w:val="24"/>
          <w:szCs w:val="24"/>
          <w:lang w:val="ka-GE"/>
        </w:rPr>
        <w:t>ის</w:t>
      </w:r>
      <w:proofErr w:type="spellEnd"/>
      <w:r w:rsidRPr="00567039">
        <w:rPr>
          <w:rFonts w:ascii="Sylfaen" w:hAnsi="Sylfaen"/>
          <w:sz w:val="24"/>
          <w:szCs w:val="24"/>
          <w:lang w:val="ka-GE"/>
        </w:rPr>
        <w:t xml:space="preserve"> </w:t>
      </w:r>
      <w:proofErr w:type="spellStart"/>
      <w:r w:rsidRPr="00567039">
        <w:rPr>
          <w:rFonts w:ascii="Sylfaen" w:hAnsi="Sylfaen"/>
          <w:sz w:val="24"/>
          <w:szCs w:val="24"/>
          <w:lang w:val="ka-GE"/>
        </w:rPr>
        <w:t>ჰიდროქლორიდს</w:t>
      </w:r>
      <w:proofErr w:type="spellEnd"/>
      <w:r w:rsidRPr="00567039">
        <w:rPr>
          <w:rFonts w:ascii="Sylfaen" w:hAnsi="Sylfaen"/>
          <w:sz w:val="24"/>
          <w:szCs w:val="24"/>
          <w:lang w:val="ka-GE"/>
        </w:rPr>
        <w:t xml:space="preserve"> 40 </w:t>
      </w:r>
      <w:proofErr w:type="spellStart"/>
      <w:r w:rsidRPr="00567039">
        <w:rPr>
          <w:rFonts w:ascii="Sylfaen" w:hAnsi="Sylfaen"/>
          <w:sz w:val="24"/>
          <w:szCs w:val="24"/>
          <w:lang w:val="ka-GE"/>
        </w:rPr>
        <w:t>მგ</w:t>
      </w:r>
      <w:proofErr w:type="spellEnd"/>
      <w:r w:rsidR="005511A1" w:rsidRPr="00567039">
        <w:rPr>
          <w:rFonts w:ascii="Sylfaen" w:hAnsi="Sylfaen"/>
          <w:sz w:val="24"/>
          <w:szCs w:val="24"/>
          <w:lang w:val="ka-GE"/>
        </w:rPr>
        <w:t>-ს</w:t>
      </w:r>
      <w:r w:rsidRPr="00567039">
        <w:rPr>
          <w:rFonts w:ascii="Sylfaen" w:hAnsi="Sylfaen"/>
          <w:sz w:val="24"/>
          <w:szCs w:val="24"/>
          <w:lang w:val="ka-GE"/>
        </w:rPr>
        <w:t xml:space="preserve">, </w:t>
      </w:r>
      <w:proofErr w:type="spellStart"/>
      <w:r w:rsidRPr="00567039">
        <w:rPr>
          <w:rFonts w:ascii="Sylfaen" w:hAnsi="Sylfaen"/>
          <w:sz w:val="24"/>
          <w:szCs w:val="24"/>
          <w:lang w:val="ka-GE"/>
        </w:rPr>
        <w:t>ეპინეფრინს</w:t>
      </w:r>
      <w:proofErr w:type="spellEnd"/>
      <w:r w:rsidRPr="00567039">
        <w:rPr>
          <w:rFonts w:ascii="Sylfaen" w:hAnsi="Sylfaen"/>
          <w:sz w:val="24"/>
          <w:szCs w:val="24"/>
          <w:lang w:val="ka-GE"/>
        </w:rPr>
        <w:t xml:space="preserve"> 0.01 </w:t>
      </w:r>
      <w:proofErr w:type="spellStart"/>
      <w:r w:rsidRPr="00567039">
        <w:rPr>
          <w:rFonts w:ascii="Sylfaen" w:hAnsi="Sylfaen"/>
          <w:sz w:val="24"/>
          <w:szCs w:val="24"/>
          <w:lang w:val="ka-GE"/>
        </w:rPr>
        <w:t>მგ</w:t>
      </w:r>
      <w:proofErr w:type="spellEnd"/>
      <w:r w:rsidR="005511A1" w:rsidRPr="00567039">
        <w:rPr>
          <w:rFonts w:ascii="Sylfaen" w:hAnsi="Sylfaen"/>
          <w:sz w:val="24"/>
          <w:szCs w:val="24"/>
          <w:lang w:val="ka-GE"/>
        </w:rPr>
        <w:t>-ს</w:t>
      </w:r>
      <w:r w:rsidRPr="00567039">
        <w:rPr>
          <w:rFonts w:ascii="Sylfaen" w:hAnsi="Sylfaen"/>
          <w:sz w:val="24"/>
          <w:szCs w:val="24"/>
          <w:lang w:val="ka-GE"/>
        </w:rPr>
        <w:t>;</w:t>
      </w:r>
    </w:p>
    <w:p w14:paraId="274116A1" w14:textId="15109C2A" w:rsidR="00642892" w:rsidRPr="00567039" w:rsidRDefault="00642892" w:rsidP="00DB6B64">
      <w:pPr>
        <w:spacing w:after="0" w:line="360" w:lineRule="auto"/>
        <w:jc w:val="both"/>
        <w:rPr>
          <w:rFonts w:ascii="Sylfaen" w:hAnsi="Sylfaen"/>
          <w:sz w:val="24"/>
          <w:szCs w:val="24"/>
          <w:lang w:val="ka-GE"/>
        </w:rPr>
      </w:pPr>
      <w:r w:rsidRPr="00567039">
        <w:rPr>
          <w:rFonts w:ascii="Sylfaen" w:hAnsi="Sylfaen"/>
          <w:i/>
          <w:sz w:val="24"/>
          <w:szCs w:val="24"/>
          <w:lang w:val="ka-GE"/>
        </w:rPr>
        <w:t>დამხმარე ნივთიერებები:</w:t>
      </w:r>
      <w:r w:rsidRPr="00567039">
        <w:rPr>
          <w:rFonts w:ascii="Sylfaen" w:hAnsi="Sylfaen"/>
          <w:sz w:val="24"/>
          <w:szCs w:val="24"/>
          <w:lang w:val="ka-GE"/>
        </w:rPr>
        <w:t xml:space="preserve"> ნატრიუმ</w:t>
      </w:r>
      <w:r w:rsidR="005511A1" w:rsidRPr="00567039">
        <w:rPr>
          <w:rFonts w:ascii="Sylfaen" w:hAnsi="Sylfaen"/>
          <w:sz w:val="24"/>
          <w:szCs w:val="24"/>
          <w:lang w:val="ka-GE"/>
        </w:rPr>
        <w:t>ის</w:t>
      </w:r>
      <w:r w:rsidRPr="00567039">
        <w:rPr>
          <w:rFonts w:ascii="Sylfaen" w:hAnsi="Sylfaen"/>
          <w:sz w:val="24"/>
          <w:szCs w:val="24"/>
          <w:lang w:val="ka-GE"/>
        </w:rPr>
        <w:t xml:space="preserve"> </w:t>
      </w:r>
      <w:proofErr w:type="spellStart"/>
      <w:r w:rsidRPr="00567039">
        <w:rPr>
          <w:rFonts w:ascii="Sylfaen" w:hAnsi="Sylfaen"/>
          <w:sz w:val="24"/>
          <w:szCs w:val="24"/>
          <w:lang w:val="ka-GE"/>
        </w:rPr>
        <w:t>მეტაბისულფ</w:t>
      </w:r>
      <w:r w:rsidR="002F0759" w:rsidRPr="00567039">
        <w:rPr>
          <w:rFonts w:ascii="Sylfaen" w:hAnsi="Sylfaen"/>
          <w:sz w:val="24"/>
          <w:szCs w:val="24"/>
          <w:lang w:val="ka-GE"/>
        </w:rPr>
        <w:t>ი</w:t>
      </w:r>
      <w:r w:rsidRPr="00567039">
        <w:rPr>
          <w:rFonts w:ascii="Sylfaen" w:hAnsi="Sylfaen"/>
          <w:sz w:val="24"/>
          <w:szCs w:val="24"/>
          <w:lang w:val="ka-GE"/>
        </w:rPr>
        <w:t>ტი</w:t>
      </w:r>
      <w:proofErr w:type="spellEnd"/>
      <w:r w:rsidRPr="00567039">
        <w:rPr>
          <w:rFonts w:ascii="Sylfaen" w:hAnsi="Sylfaen"/>
          <w:sz w:val="24"/>
          <w:szCs w:val="24"/>
          <w:lang w:val="ka-GE"/>
        </w:rPr>
        <w:t xml:space="preserve"> (</w:t>
      </w:r>
      <w:r w:rsidR="005511A1" w:rsidRPr="00567039">
        <w:rPr>
          <w:rFonts w:ascii="Sylfaen" w:hAnsi="Sylfaen"/>
          <w:sz w:val="24"/>
          <w:szCs w:val="24"/>
          <w:lang w:val="ka-GE"/>
        </w:rPr>
        <w:t>E</w:t>
      </w:r>
      <w:r w:rsidRPr="00567039">
        <w:rPr>
          <w:rFonts w:ascii="Sylfaen" w:hAnsi="Sylfaen"/>
          <w:sz w:val="24"/>
          <w:szCs w:val="24"/>
          <w:lang w:val="ka-GE"/>
        </w:rPr>
        <w:t xml:space="preserve"> 223), </w:t>
      </w:r>
      <w:proofErr w:type="spellStart"/>
      <w:r w:rsidRPr="00567039">
        <w:rPr>
          <w:rFonts w:ascii="Sylfaen" w:hAnsi="Sylfaen"/>
          <w:sz w:val="24"/>
          <w:szCs w:val="24"/>
          <w:lang w:val="ka-GE"/>
        </w:rPr>
        <w:t>გლიცინი</w:t>
      </w:r>
      <w:proofErr w:type="spellEnd"/>
      <w:r w:rsidRPr="00567039">
        <w:rPr>
          <w:rFonts w:ascii="Sylfaen" w:hAnsi="Sylfaen"/>
          <w:sz w:val="24"/>
          <w:szCs w:val="24"/>
          <w:lang w:val="ka-GE"/>
        </w:rPr>
        <w:t>, ნატრიუმ</w:t>
      </w:r>
      <w:r w:rsidR="005511A1" w:rsidRPr="00567039">
        <w:rPr>
          <w:rFonts w:ascii="Sylfaen" w:hAnsi="Sylfaen"/>
          <w:sz w:val="24"/>
          <w:szCs w:val="24"/>
          <w:lang w:val="ka-GE"/>
        </w:rPr>
        <w:t xml:space="preserve">ის </w:t>
      </w:r>
      <w:r w:rsidRPr="00567039">
        <w:rPr>
          <w:rFonts w:ascii="Sylfaen" w:hAnsi="Sylfaen"/>
          <w:sz w:val="24"/>
          <w:szCs w:val="24"/>
          <w:lang w:val="ka-GE"/>
        </w:rPr>
        <w:t xml:space="preserve"> ქლორიდი, </w:t>
      </w:r>
      <w:proofErr w:type="spellStart"/>
      <w:r w:rsidR="005511A1" w:rsidRPr="00567039">
        <w:rPr>
          <w:rFonts w:ascii="Sylfaen" w:hAnsi="Sylfaen"/>
          <w:sz w:val="24"/>
          <w:szCs w:val="24"/>
          <w:lang w:val="ka-GE"/>
        </w:rPr>
        <w:t>ქლორწყალბადმჟავა</w:t>
      </w:r>
      <w:proofErr w:type="spellEnd"/>
      <w:r w:rsidR="005511A1" w:rsidRPr="00567039">
        <w:rPr>
          <w:rFonts w:ascii="Sylfaen" w:hAnsi="Sylfaen"/>
          <w:sz w:val="24"/>
          <w:szCs w:val="24"/>
          <w:lang w:val="ka-GE"/>
        </w:rPr>
        <w:t> </w:t>
      </w:r>
      <w:r w:rsidRPr="00567039">
        <w:rPr>
          <w:rFonts w:ascii="Sylfaen" w:hAnsi="Sylfaen"/>
          <w:sz w:val="24"/>
          <w:szCs w:val="24"/>
          <w:lang w:val="ka-GE"/>
        </w:rPr>
        <w:t xml:space="preserve">კონცენტრირებული, </w:t>
      </w:r>
      <w:proofErr w:type="spellStart"/>
      <w:r w:rsidRPr="00567039">
        <w:rPr>
          <w:rFonts w:ascii="Sylfaen" w:hAnsi="Sylfaen"/>
          <w:sz w:val="24"/>
          <w:szCs w:val="24"/>
          <w:lang w:val="ka-GE"/>
        </w:rPr>
        <w:t>საინ</w:t>
      </w:r>
      <w:r w:rsidR="00E10FFD" w:rsidRPr="00567039">
        <w:rPr>
          <w:rFonts w:ascii="Sylfaen" w:hAnsi="Sylfaen"/>
          <w:sz w:val="24"/>
          <w:szCs w:val="24"/>
          <w:lang w:val="ka-GE"/>
        </w:rPr>
        <w:t>ი</w:t>
      </w:r>
      <w:r w:rsidRPr="00567039">
        <w:rPr>
          <w:rFonts w:ascii="Sylfaen" w:hAnsi="Sylfaen"/>
          <w:sz w:val="24"/>
          <w:szCs w:val="24"/>
          <w:lang w:val="ka-GE"/>
        </w:rPr>
        <w:t>ექციო</w:t>
      </w:r>
      <w:proofErr w:type="spellEnd"/>
      <w:r w:rsidRPr="00567039">
        <w:rPr>
          <w:rFonts w:ascii="Sylfaen" w:hAnsi="Sylfaen"/>
          <w:sz w:val="24"/>
          <w:szCs w:val="24"/>
          <w:lang w:val="ka-GE"/>
        </w:rPr>
        <w:t xml:space="preserve"> წყალი.</w:t>
      </w:r>
    </w:p>
    <w:p w14:paraId="3A4D5AC4" w14:textId="77777777" w:rsidR="00567039" w:rsidRPr="00567039" w:rsidRDefault="00567039" w:rsidP="00567039">
      <w:pPr>
        <w:pStyle w:val="NoSpacing"/>
        <w:rPr>
          <w:lang w:val="ka-GE"/>
        </w:rPr>
      </w:pPr>
    </w:p>
    <w:p w14:paraId="388A5EE9" w14:textId="0F6BEC1A" w:rsidR="00642892" w:rsidRPr="00567039" w:rsidRDefault="00642892" w:rsidP="00DB6B64">
      <w:pPr>
        <w:spacing w:after="0" w:line="360" w:lineRule="auto"/>
        <w:jc w:val="both"/>
        <w:rPr>
          <w:rFonts w:ascii="Sylfaen" w:hAnsi="Sylfaen"/>
          <w:sz w:val="24"/>
          <w:szCs w:val="24"/>
          <w:lang w:val="ka-GE"/>
        </w:rPr>
      </w:pPr>
      <w:r w:rsidRPr="00567039">
        <w:rPr>
          <w:rFonts w:ascii="Sylfaen" w:hAnsi="Sylfaen"/>
          <w:b/>
          <w:sz w:val="24"/>
          <w:szCs w:val="24"/>
          <w:lang w:val="ka-GE"/>
        </w:rPr>
        <w:t>სამკურნალო ფორმა.</w:t>
      </w:r>
      <w:r w:rsidRPr="00567039">
        <w:rPr>
          <w:rFonts w:ascii="Sylfaen" w:hAnsi="Sylfaen"/>
          <w:sz w:val="24"/>
          <w:szCs w:val="24"/>
          <w:lang w:val="ka-GE"/>
        </w:rPr>
        <w:t xml:space="preserve"> საინექციო ხსნარი.</w:t>
      </w:r>
    </w:p>
    <w:p w14:paraId="2F67EDDB" w14:textId="77777777" w:rsidR="00642892" w:rsidRPr="00567039" w:rsidRDefault="00642892" w:rsidP="00DB6B64">
      <w:pPr>
        <w:spacing w:after="0" w:line="360" w:lineRule="auto"/>
        <w:jc w:val="both"/>
        <w:rPr>
          <w:rFonts w:ascii="Sylfaen" w:hAnsi="Sylfaen"/>
          <w:sz w:val="24"/>
          <w:szCs w:val="24"/>
          <w:lang w:val="ka-GE"/>
        </w:rPr>
      </w:pPr>
      <w:r w:rsidRPr="00567039">
        <w:rPr>
          <w:rFonts w:ascii="Sylfaen" w:hAnsi="Sylfaen"/>
          <w:i/>
          <w:sz w:val="24"/>
          <w:szCs w:val="24"/>
          <w:lang w:val="ka-GE"/>
        </w:rPr>
        <w:t>ძირითადი ფიზიკურ-ქიმიური თვისებები:</w:t>
      </w:r>
      <w:r w:rsidRPr="00567039">
        <w:rPr>
          <w:rFonts w:ascii="Sylfaen" w:hAnsi="Sylfaen"/>
          <w:sz w:val="24"/>
          <w:szCs w:val="24"/>
          <w:lang w:val="ka-GE"/>
        </w:rPr>
        <w:t xml:space="preserve"> გამჭვირვალე უფერო ან </w:t>
      </w:r>
      <w:r w:rsidR="00E10FFD" w:rsidRPr="00567039">
        <w:rPr>
          <w:rFonts w:ascii="Sylfaen" w:hAnsi="Sylfaen"/>
          <w:sz w:val="24"/>
          <w:szCs w:val="24"/>
          <w:lang w:val="ka-GE"/>
        </w:rPr>
        <w:t>ოდნავ</w:t>
      </w:r>
      <w:r w:rsidRPr="00567039">
        <w:rPr>
          <w:rFonts w:ascii="Sylfaen" w:hAnsi="Sylfaen"/>
          <w:sz w:val="24"/>
          <w:szCs w:val="24"/>
          <w:lang w:val="ka-GE"/>
        </w:rPr>
        <w:t xml:space="preserve"> მოყვითალო-მომწვანო ხსნარი.</w:t>
      </w:r>
    </w:p>
    <w:p w14:paraId="411CC2E6" w14:textId="77777777" w:rsidR="00E10FFD" w:rsidRPr="00567039" w:rsidRDefault="00E10FFD" w:rsidP="00567039">
      <w:pPr>
        <w:pStyle w:val="NoSpacing"/>
        <w:rPr>
          <w:lang w:val="ka-GE"/>
        </w:rPr>
      </w:pPr>
    </w:p>
    <w:p w14:paraId="076DD151" w14:textId="0BE20052" w:rsidR="00642892" w:rsidRPr="00567039" w:rsidRDefault="00642892" w:rsidP="00DB6B64">
      <w:pPr>
        <w:spacing w:after="0" w:line="360" w:lineRule="auto"/>
        <w:jc w:val="both"/>
        <w:rPr>
          <w:rFonts w:ascii="Sylfaen" w:hAnsi="Sylfaen"/>
          <w:sz w:val="24"/>
          <w:szCs w:val="24"/>
          <w:lang w:val="ka-GE"/>
        </w:rPr>
      </w:pPr>
      <w:proofErr w:type="spellStart"/>
      <w:r w:rsidRPr="00567039">
        <w:rPr>
          <w:rFonts w:ascii="Sylfaen" w:hAnsi="Sylfaen"/>
          <w:b/>
          <w:sz w:val="24"/>
          <w:szCs w:val="24"/>
          <w:lang w:val="ka-GE"/>
        </w:rPr>
        <w:t>ფარმაკოთ</w:t>
      </w:r>
      <w:r w:rsidR="00E10FFD" w:rsidRPr="00567039">
        <w:rPr>
          <w:rFonts w:ascii="Sylfaen" w:hAnsi="Sylfaen"/>
          <w:b/>
          <w:sz w:val="24"/>
          <w:szCs w:val="24"/>
          <w:lang w:val="ka-GE"/>
        </w:rPr>
        <w:t>ე</w:t>
      </w:r>
      <w:r w:rsidRPr="00567039">
        <w:rPr>
          <w:rFonts w:ascii="Sylfaen" w:hAnsi="Sylfaen"/>
          <w:b/>
          <w:sz w:val="24"/>
          <w:szCs w:val="24"/>
          <w:lang w:val="ka-GE"/>
        </w:rPr>
        <w:t>რაპიული</w:t>
      </w:r>
      <w:proofErr w:type="spellEnd"/>
      <w:r w:rsidRPr="00567039">
        <w:rPr>
          <w:rFonts w:ascii="Sylfaen" w:hAnsi="Sylfaen"/>
          <w:b/>
          <w:sz w:val="24"/>
          <w:szCs w:val="24"/>
          <w:lang w:val="ka-GE"/>
        </w:rPr>
        <w:t xml:space="preserve"> ჯგუფი.</w:t>
      </w:r>
      <w:r w:rsidRPr="00567039">
        <w:rPr>
          <w:rFonts w:ascii="Sylfaen" w:hAnsi="Sylfaen"/>
          <w:sz w:val="24"/>
          <w:szCs w:val="24"/>
          <w:lang w:val="ka-GE"/>
        </w:rPr>
        <w:t xml:space="preserve"> პრეპარატები ა</w:t>
      </w:r>
      <w:r w:rsidR="004301CF" w:rsidRPr="00567039">
        <w:rPr>
          <w:rFonts w:ascii="Sylfaen" w:hAnsi="Sylfaen"/>
          <w:sz w:val="24"/>
          <w:szCs w:val="24"/>
          <w:lang w:val="ka-GE"/>
        </w:rPr>
        <w:t>დ</w:t>
      </w:r>
      <w:r w:rsidRPr="00567039">
        <w:rPr>
          <w:rFonts w:ascii="Sylfaen" w:hAnsi="Sylfaen"/>
          <w:sz w:val="24"/>
          <w:szCs w:val="24"/>
          <w:lang w:val="ka-GE"/>
        </w:rPr>
        <w:t xml:space="preserve">გილობრივი </w:t>
      </w:r>
      <w:proofErr w:type="spellStart"/>
      <w:r w:rsidRPr="00567039">
        <w:rPr>
          <w:rFonts w:ascii="Sylfaen" w:hAnsi="Sylfaen"/>
          <w:sz w:val="24"/>
          <w:szCs w:val="24"/>
          <w:lang w:val="ka-GE"/>
        </w:rPr>
        <w:t>ანესთეზიისათვის</w:t>
      </w:r>
      <w:proofErr w:type="spellEnd"/>
      <w:r w:rsidRPr="00567039">
        <w:rPr>
          <w:rFonts w:ascii="Sylfaen" w:hAnsi="Sylfaen"/>
          <w:sz w:val="24"/>
          <w:szCs w:val="24"/>
          <w:lang w:val="ka-GE"/>
        </w:rPr>
        <w:t xml:space="preserve">. </w:t>
      </w:r>
      <w:proofErr w:type="spellStart"/>
      <w:r w:rsidRPr="00567039">
        <w:rPr>
          <w:rFonts w:ascii="Sylfaen" w:hAnsi="Sylfaen"/>
          <w:sz w:val="24"/>
          <w:szCs w:val="24"/>
          <w:lang w:val="ka-GE"/>
        </w:rPr>
        <w:t>ამიდები</w:t>
      </w:r>
      <w:proofErr w:type="spellEnd"/>
      <w:r w:rsidRPr="00567039">
        <w:rPr>
          <w:rFonts w:ascii="Sylfaen" w:hAnsi="Sylfaen"/>
          <w:sz w:val="24"/>
          <w:szCs w:val="24"/>
          <w:lang w:val="ka-GE"/>
        </w:rPr>
        <w:t xml:space="preserve">. </w:t>
      </w:r>
      <w:proofErr w:type="spellStart"/>
      <w:r w:rsidRPr="00567039">
        <w:rPr>
          <w:rFonts w:ascii="Sylfaen" w:hAnsi="Sylfaen"/>
          <w:sz w:val="24"/>
          <w:szCs w:val="24"/>
          <w:lang w:val="ka-GE"/>
        </w:rPr>
        <w:t>არტიკაინი</w:t>
      </w:r>
      <w:proofErr w:type="spellEnd"/>
      <w:r w:rsidRPr="00567039">
        <w:rPr>
          <w:rFonts w:ascii="Sylfaen" w:hAnsi="Sylfaen"/>
          <w:sz w:val="24"/>
          <w:szCs w:val="24"/>
          <w:lang w:val="ka-GE"/>
        </w:rPr>
        <w:t xml:space="preserve">, კომბინაციები. </w:t>
      </w:r>
      <w:proofErr w:type="spellStart"/>
      <w:r w:rsidR="00E10FFD" w:rsidRPr="00567039">
        <w:rPr>
          <w:rFonts w:ascii="Sylfaen" w:hAnsi="Sylfaen"/>
          <w:sz w:val="24"/>
          <w:szCs w:val="24"/>
          <w:lang w:val="ka-GE"/>
        </w:rPr>
        <w:t>ათქ</w:t>
      </w:r>
      <w:proofErr w:type="spellEnd"/>
      <w:r w:rsidR="00E10FFD" w:rsidRPr="00567039">
        <w:rPr>
          <w:rFonts w:ascii="Sylfaen" w:hAnsi="Sylfaen"/>
          <w:sz w:val="24"/>
          <w:szCs w:val="24"/>
          <w:lang w:val="ka-GE"/>
        </w:rPr>
        <w:t xml:space="preserve"> </w:t>
      </w:r>
      <w:r w:rsidRPr="00567039">
        <w:rPr>
          <w:rFonts w:ascii="Sylfaen" w:hAnsi="Sylfaen"/>
          <w:sz w:val="24"/>
          <w:szCs w:val="24"/>
          <w:lang w:val="ka-GE"/>
        </w:rPr>
        <w:t>კოდი</w:t>
      </w:r>
      <w:r w:rsidR="004301CF" w:rsidRPr="00567039">
        <w:rPr>
          <w:rFonts w:ascii="Sylfaen" w:hAnsi="Sylfaen"/>
          <w:sz w:val="24"/>
          <w:szCs w:val="24"/>
          <w:lang w:val="ka-GE"/>
        </w:rPr>
        <w:t xml:space="preserve"> N01B</w:t>
      </w:r>
      <w:r w:rsidRPr="00567039">
        <w:rPr>
          <w:rFonts w:ascii="Sylfaen" w:hAnsi="Sylfaen"/>
          <w:sz w:val="24"/>
          <w:szCs w:val="24"/>
          <w:lang w:val="ka-GE"/>
        </w:rPr>
        <w:t>B58.</w:t>
      </w:r>
    </w:p>
    <w:p w14:paraId="1B03C926" w14:textId="77777777" w:rsidR="00E10FFD" w:rsidRPr="00567039" w:rsidRDefault="00E10FFD" w:rsidP="00567039">
      <w:pPr>
        <w:pStyle w:val="NoSpacing"/>
        <w:rPr>
          <w:lang w:val="ka-GE"/>
        </w:rPr>
      </w:pPr>
    </w:p>
    <w:p w14:paraId="7B487D89" w14:textId="77777777" w:rsidR="00642892" w:rsidRPr="00567039" w:rsidRDefault="00642892" w:rsidP="00DB6B64">
      <w:pPr>
        <w:spacing w:after="0" w:line="360" w:lineRule="auto"/>
        <w:jc w:val="both"/>
        <w:rPr>
          <w:rFonts w:ascii="Sylfaen" w:hAnsi="Sylfaen"/>
          <w:b/>
          <w:i/>
          <w:sz w:val="24"/>
          <w:szCs w:val="24"/>
          <w:lang w:val="ka-GE"/>
        </w:rPr>
      </w:pPr>
      <w:r w:rsidRPr="00567039">
        <w:rPr>
          <w:rFonts w:ascii="Sylfaen" w:hAnsi="Sylfaen"/>
          <w:b/>
          <w:i/>
          <w:sz w:val="24"/>
          <w:szCs w:val="24"/>
          <w:lang w:val="ka-GE"/>
        </w:rPr>
        <w:t xml:space="preserve">ფარმაკოლოგიური თვისებები. </w:t>
      </w:r>
    </w:p>
    <w:p w14:paraId="2704DC98" w14:textId="77777777" w:rsidR="00642892" w:rsidRPr="00567039" w:rsidRDefault="00642892" w:rsidP="00DB6B64">
      <w:pPr>
        <w:spacing w:after="0" w:line="360" w:lineRule="auto"/>
        <w:jc w:val="both"/>
        <w:rPr>
          <w:rFonts w:ascii="Sylfaen" w:hAnsi="Sylfaen"/>
          <w:i/>
          <w:sz w:val="24"/>
          <w:szCs w:val="24"/>
          <w:lang w:val="ka-GE"/>
        </w:rPr>
      </w:pPr>
      <w:proofErr w:type="spellStart"/>
      <w:r w:rsidRPr="00567039">
        <w:rPr>
          <w:rFonts w:ascii="Sylfaen" w:hAnsi="Sylfaen"/>
          <w:i/>
          <w:sz w:val="24"/>
          <w:szCs w:val="24"/>
          <w:lang w:val="ka-GE"/>
        </w:rPr>
        <w:t>ფარმაკოდინამიკა</w:t>
      </w:r>
      <w:proofErr w:type="spellEnd"/>
      <w:r w:rsidRPr="00567039">
        <w:rPr>
          <w:rFonts w:ascii="Sylfaen" w:hAnsi="Sylfaen"/>
          <w:i/>
          <w:sz w:val="24"/>
          <w:szCs w:val="24"/>
          <w:lang w:val="ka-GE"/>
        </w:rPr>
        <w:t xml:space="preserve">. </w:t>
      </w:r>
    </w:p>
    <w:p w14:paraId="008F7562" w14:textId="4CE09568" w:rsidR="00642892" w:rsidRPr="00567039" w:rsidRDefault="00642892" w:rsidP="00DB6B64">
      <w:pPr>
        <w:spacing w:after="0" w:line="360" w:lineRule="auto"/>
        <w:jc w:val="both"/>
        <w:rPr>
          <w:rFonts w:ascii="Sylfaen" w:hAnsi="Sylfaen"/>
          <w:sz w:val="24"/>
          <w:szCs w:val="24"/>
          <w:lang w:val="ka-GE"/>
        </w:rPr>
      </w:pPr>
      <w:proofErr w:type="spellStart"/>
      <w:r w:rsidRPr="00567039">
        <w:rPr>
          <w:rFonts w:ascii="Sylfaen" w:hAnsi="Sylfaen"/>
          <w:sz w:val="24"/>
          <w:szCs w:val="24"/>
          <w:lang w:val="ka-GE"/>
        </w:rPr>
        <w:t>ამიდური</w:t>
      </w:r>
      <w:proofErr w:type="spellEnd"/>
      <w:r w:rsidRPr="00567039">
        <w:rPr>
          <w:rFonts w:ascii="Sylfaen" w:hAnsi="Sylfaen"/>
          <w:sz w:val="24"/>
          <w:szCs w:val="24"/>
          <w:lang w:val="ka-GE"/>
        </w:rPr>
        <w:t xml:space="preserve"> ტიპი</w:t>
      </w:r>
      <w:r w:rsidR="00E10FFD" w:rsidRPr="00567039">
        <w:rPr>
          <w:rFonts w:ascii="Sylfaen" w:hAnsi="Sylfaen"/>
          <w:sz w:val="24"/>
          <w:szCs w:val="24"/>
          <w:lang w:val="ka-GE"/>
        </w:rPr>
        <w:t>ს ადგილობრივი საანესთეზიო საშუალება</w:t>
      </w:r>
      <w:r w:rsidRPr="00567039">
        <w:rPr>
          <w:rFonts w:ascii="Sylfaen" w:hAnsi="Sylfaen"/>
          <w:sz w:val="24"/>
          <w:szCs w:val="24"/>
          <w:lang w:val="ka-GE"/>
        </w:rPr>
        <w:t xml:space="preserve">, რომელიც გამოიყენება სტომატოლოგიაში </w:t>
      </w:r>
      <w:proofErr w:type="spellStart"/>
      <w:r w:rsidRPr="00567039">
        <w:rPr>
          <w:rFonts w:ascii="Sylfaen" w:hAnsi="Sylfaen"/>
          <w:sz w:val="24"/>
          <w:szCs w:val="24"/>
          <w:lang w:val="ka-GE"/>
        </w:rPr>
        <w:t>ინფილტრაციული</w:t>
      </w:r>
      <w:proofErr w:type="spellEnd"/>
      <w:r w:rsidRPr="00567039">
        <w:rPr>
          <w:rFonts w:ascii="Sylfaen" w:hAnsi="Sylfaen"/>
          <w:sz w:val="24"/>
          <w:szCs w:val="24"/>
          <w:lang w:val="ka-GE"/>
        </w:rPr>
        <w:t xml:space="preserve"> და გამტარი </w:t>
      </w:r>
      <w:proofErr w:type="spellStart"/>
      <w:r w:rsidRPr="00567039">
        <w:rPr>
          <w:rFonts w:ascii="Sylfaen" w:hAnsi="Sylfaen"/>
          <w:sz w:val="24"/>
          <w:szCs w:val="24"/>
          <w:lang w:val="ka-GE"/>
        </w:rPr>
        <w:t>ანესთეზიისათვის</w:t>
      </w:r>
      <w:proofErr w:type="spellEnd"/>
      <w:r w:rsidRPr="00567039">
        <w:rPr>
          <w:rFonts w:ascii="Sylfaen" w:hAnsi="Sylfaen"/>
          <w:sz w:val="24"/>
          <w:szCs w:val="24"/>
          <w:lang w:val="ka-GE"/>
        </w:rPr>
        <w:t xml:space="preserve">. პრეპარატს აქვს მოქმედების </w:t>
      </w:r>
      <w:r w:rsidR="001807DA" w:rsidRPr="00567039">
        <w:rPr>
          <w:rFonts w:ascii="Sylfaen" w:hAnsi="Sylfaen"/>
          <w:sz w:val="24"/>
          <w:szCs w:val="24"/>
          <w:lang w:val="ka-GE"/>
        </w:rPr>
        <w:t>სწრაფი დაწყების უნარი</w:t>
      </w:r>
      <w:r w:rsidR="00E10FFD" w:rsidRPr="00567039">
        <w:rPr>
          <w:rFonts w:ascii="Sylfaen" w:hAnsi="Sylfaen"/>
          <w:sz w:val="24"/>
          <w:szCs w:val="24"/>
          <w:lang w:val="ka-GE"/>
        </w:rPr>
        <w:t xml:space="preserve"> (</w:t>
      </w:r>
      <w:r w:rsidR="001807DA" w:rsidRPr="00567039">
        <w:rPr>
          <w:rFonts w:ascii="Sylfaen" w:hAnsi="Sylfaen"/>
          <w:sz w:val="24"/>
          <w:szCs w:val="24"/>
          <w:lang w:val="ka-GE"/>
        </w:rPr>
        <w:t>ლატენტური პერიოდი - 1-3 წუთი), ძლიერი გაუტკივარების ეფექტი. ეფექტ</w:t>
      </w:r>
      <w:r w:rsidR="00E10FFD" w:rsidRPr="00567039">
        <w:rPr>
          <w:rFonts w:ascii="Sylfaen" w:hAnsi="Sylfaen"/>
          <w:sz w:val="24"/>
          <w:szCs w:val="24"/>
          <w:lang w:val="ka-GE"/>
        </w:rPr>
        <w:t>იანი</w:t>
      </w:r>
      <w:r w:rsidR="001807DA" w:rsidRPr="00567039">
        <w:rPr>
          <w:rFonts w:ascii="Sylfaen" w:hAnsi="Sylfaen"/>
          <w:sz w:val="24"/>
          <w:szCs w:val="24"/>
          <w:lang w:val="ka-GE"/>
        </w:rPr>
        <w:t xml:space="preserve"> ანესთეზიის ხანგრძლივობა დაახლოებით </w:t>
      </w:r>
      <w:r w:rsidR="00420488" w:rsidRPr="00567039">
        <w:rPr>
          <w:rFonts w:ascii="Sylfaen" w:hAnsi="Sylfaen"/>
          <w:sz w:val="24"/>
          <w:szCs w:val="24"/>
          <w:lang w:val="ka-GE"/>
        </w:rPr>
        <w:t>7</w:t>
      </w:r>
      <w:r w:rsidR="001807DA" w:rsidRPr="00567039">
        <w:rPr>
          <w:rFonts w:ascii="Sylfaen" w:hAnsi="Sylfaen"/>
          <w:sz w:val="24"/>
          <w:szCs w:val="24"/>
          <w:lang w:val="ka-GE"/>
        </w:rPr>
        <w:t>5 წუთს</w:t>
      </w:r>
      <w:r w:rsidR="00E10FFD" w:rsidRPr="00567039">
        <w:rPr>
          <w:rFonts w:ascii="Sylfaen" w:hAnsi="Sylfaen"/>
          <w:sz w:val="24"/>
          <w:szCs w:val="24"/>
          <w:lang w:val="ka-GE"/>
        </w:rPr>
        <w:t xml:space="preserve"> შეადგენს</w:t>
      </w:r>
      <w:r w:rsidR="001807DA" w:rsidRPr="00567039">
        <w:rPr>
          <w:rFonts w:ascii="Sylfaen" w:hAnsi="Sylfaen"/>
          <w:sz w:val="24"/>
          <w:szCs w:val="24"/>
          <w:lang w:val="ka-GE"/>
        </w:rPr>
        <w:t>.</w:t>
      </w:r>
    </w:p>
    <w:p w14:paraId="1A96F2FE" w14:textId="77777777" w:rsidR="001807DA" w:rsidRPr="00567039" w:rsidRDefault="001807DA" w:rsidP="00DB6B64">
      <w:pPr>
        <w:spacing w:after="0" w:line="360" w:lineRule="auto"/>
        <w:jc w:val="both"/>
        <w:rPr>
          <w:rFonts w:ascii="Sylfaen" w:hAnsi="Sylfaen"/>
          <w:sz w:val="24"/>
          <w:szCs w:val="24"/>
          <w:lang w:val="ka-GE"/>
        </w:rPr>
      </w:pPr>
      <w:r w:rsidRPr="00567039">
        <w:rPr>
          <w:rFonts w:ascii="Sylfaen" w:hAnsi="Sylfaen"/>
          <w:sz w:val="24"/>
          <w:szCs w:val="24"/>
          <w:lang w:val="ka-GE"/>
        </w:rPr>
        <w:t xml:space="preserve">ითვლება, რომ </w:t>
      </w:r>
      <w:proofErr w:type="spellStart"/>
      <w:r w:rsidRPr="00567039">
        <w:rPr>
          <w:rFonts w:ascii="Sylfaen" w:hAnsi="Sylfaen"/>
          <w:sz w:val="24"/>
          <w:szCs w:val="24"/>
          <w:lang w:val="ka-GE"/>
        </w:rPr>
        <w:t>არტიკაინის</w:t>
      </w:r>
      <w:proofErr w:type="spellEnd"/>
      <w:r w:rsidRPr="00567039">
        <w:rPr>
          <w:rFonts w:ascii="Sylfaen" w:hAnsi="Sylfaen"/>
          <w:sz w:val="24"/>
          <w:szCs w:val="24"/>
          <w:lang w:val="ka-GE"/>
        </w:rPr>
        <w:t xml:space="preserve"> მოქმედების მექანიზმი მდგომარეობს ნერვულ ბოჭკოებში იმპულსების გატარების შემცირებაში უჯრედული მემბრანების </w:t>
      </w:r>
      <w:proofErr w:type="spellStart"/>
      <w:r w:rsidRPr="00567039">
        <w:rPr>
          <w:rFonts w:ascii="Sylfaen" w:hAnsi="Sylfaen"/>
          <w:sz w:val="24"/>
          <w:szCs w:val="24"/>
          <w:lang w:val="ka-GE"/>
        </w:rPr>
        <w:t>პოტენცი</w:t>
      </w:r>
      <w:r w:rsidR="00E10FFD" w:rsidRPr="00567039">
        <w:rPr>
          <w:rFonts w:ascii="Sylfaen" w:hAnsi="Sylfaen"/>
          <w:sz w:val="24"/>
          <w:szCs w:val="24"/>
          <w:lang w:val="ka-GE"/>
        </w:rPr>
        <w:t>ალ</w:t>
      </w:r>
      <w:r w:rsidRPr="00567039">
        <w:rPr>
          <w:rFonts w:ascii="Sylfaen" w:hAnsi="Sylfaen"/>
          <w:sz w:val="24"/>
          <w:szCs w:val="24"/>
          <w:lang w:val="ka-GE"/>
        </w:rPr>
        <w:t>დამოკიდებული</w:t>
      </w:r>
      <w:proofErr w:type="spellEnd"/>
      <w:r w:rsidRPr="00567039">
        <w:rPr>
          <w:rFonts w:ascii="Sylfaen" w:hAnsi="Sylfaen"/>
          <w:sz w:val="24"/>
          <w:szCs w:val="24"/>
          <w:lang w:val="ka-GE"/>
        </w:rPr>
        <w:t xml:space="preserve"> ნატრიუმის არხების ბლოკირების გზით. </w:t>
      </w:r>
      <w:proofErr w:type="spellStart"/>
      <w:r w:rsidRPr="00567039">
        <w:rPr>
          <w:rFonts w:ascii="Sylfaen" w:hAnsi="Sylfaen"/>
          <w:sz w:val="24"/>
          <w:szCs w:val="24"/>
          <w:lang w:val="ka-GE"/>
        </w:rPr>
        <w:t>ეპინეფრინის</w:t>
      </w:r>
      <w:proofErr w:type="spellEnd"/>
      <w:r w:rsidRPr="00567039">
        <w:rPr>
          <w:rFonts w:ascii="Sylfaen" w:hAnsi="Sylfaen"/>
          <w:sz w:val="24"/>
          <w:szCs w:val="24"/>
          <w:lang w:val="ka-GE"/>
        </w:rPr>
        <w:t xml:space="preserve"> (ადრენალინის) ძალიან მცირე შემცველობისა და ინტენსიური მოქმედების </w:t>
      </w:r>
      <w:r w:rsidR="005549A4" w:rsidRPr="00567039">
        <w:rPr>
          <w:rFonts w:ascii="Sylfaen" w:hAnsi="Sylfaen"/>
          <w:sz w:val="24"/>
          <w:szCs w:val="24"/>
          <w:lang w:val="ka-GE"/>
        </w:rPr>
        <w:t xml:space="preserve">გამო </w:t>
      </w:r>
      <w:proofErr w:type="spellStart"/>
      <w:r w:rsidR="005549A4" w:rsidRPr="00567039">
        <w:rPr>
          <w:rFonts w:ascii="Sylfaen" w:hAnsi="Sylfaen"/>
          <w:sz w:val="24"/>
          <w:szCs w:val="24"/>
          <w:lang w:val="ka-GE"/>
        </w:rPr>
        <w:t>შესაზლებელია</w:t>
      </w:r>
      <w:proofErr w:type="spellEnd"/>
      <w:r w:rsidR="005549A4" w:rsidRPr="00567039">
        <w:rPr>
          <w:rFonts w:ascii="Sylfaen" w:hAnsi="Sylfaen"/>
          <w:sz w:val="24"/>
          <w:szCs w:val="24"/>
          <w:lang w:val="ka-GE"/>
        </w:rPr>
        <w:t xml:space="preserve"> </w:t>
      </w:r>
      <w:r w:rsidRPr="00567039">
        <w:rPr>
          <w:rFonts w:ascii="Sylfaen" w:hAnsi="Sylfaen"/>
          <w:sz w:val="24"/>
          <w:szCs w:val="24"/>
          <w:lang w:val="ka-GE"/>
        </w:rPr>
        <w:t>პრეპარატი</w:t>
      </w:r>
      <w:r w:rsidR="005549A4" w:rsidRPr="00567039">
        <w:rPr>
          <w:rFonts w:ascii="Sylfaen" w:hAnsi="Sylfaen"/>
          <w:sz w:val="24"/>
          <w:szCs w:val="24"/>
          <w:lang w:val="ka-GE"/>
        </w:rPr>
        <w:t>ს</w:t>
      </w:r>
      <w:r w:rsidRPr="00567039">
        <w:rPr>
          <w:rFonts w:ascii="Sylfaen" w:hAnsi="Sylfaen"/>
          <w:sz w:val="24"/>
          <w:szCs w:val="24"/>
          <w:lang w:val="ka-GE"/>
        </w:rPr>
        <w:t xml:space="preserve"> გამოიყენ</w:t>
      </w:r>
      <w:r w:rsidR="005549A4" w:rsidRPr="00567039">
        <w:rPr>
          <w:rFonts w:ascii="Sylfaen" w:hAnsi="Sylfaen"/>
          <w:sz w:val="24"/>
          <w:szCs w:val="24"/>
          <w:lang w:val="ka-GE"/>
        </w:rPr>
        <w:t>ება</w:t>
      </w:r>
      <w:r w:rsidRPr="00567039">
        <w:rPr>
          <w:rFonts w:ascii="Sylfaen" w:hAnsi="Sylfaen"/>
          <w:sz w:val="24"/>
          <w:szCs w:val="24"/>
          <w:lang w:val="ka-GE"/>
        </w:rPr>
        <w:t xml:space="preserve"> გულ</w:t>
      </w:r>
      <w:r w:rsidR="005549A4" w:rsidRPr="00567039">
        <w:rPr>
          <w:rFonts w:ascii="Sylfaen" w:hAnsi="Sylfaen"/>
          <w:sz w:val="24"/>
          <w:szCs w:val="24"/>
          <w:lang w:val="ka-GE"/>
        </w:rPr>
        <w:t>-</w:t>
      </w:r>
      <w:r w:rsidRPr="00567039">
        <w:rPr>
          <w:rFonts w:ascii="Sylfaen" w:hAnsi="Sylfaen"/>
          <w:sz w:val="24"/>
          <w:szCs w:val="24"/>
          <w:lang w:val="ka-GE"/>
        </w:rPr>
        <w:t>სისხლძარღვთა პათოლოგიის მქონე პაციენტებ</w:t>
      </w:r>
      <w:r w:rsidR="005549A4" w:rsidRPr="00567039">
        <w:rPr>
          <w:rFonts w:ascii="Sylfaen" w:hAnsi="Sylfaen"/>
          <w:sz w:val="24"/>
          <w:szCs w:val="24"/>
          <w:lang w:val="ka-GE"/>
        </w:rPr>
        <w:t>ში</w:t>
      </w:r>
      <w:r w:rsidRPr="00567039">
        <w:rPr>
          <w:rFonts w:ascii="Sylfaen" w:hAnsi="Sylfaen"/>
          <w:sz w:val="24"/>
          <w:szCs w:val="24"/>
          <w:lang w:val="ka-GE"/>
        </w:rPr>
        <w:t>.</w:t>
      </w:r>
    </w:p>
    <w:p w14:paraId="2BF4AB34" w14:textId="77777777" w:rsidR="001C486C" w:rsidRPr="00567039" w:rsidRDefault="001807DA" w:rsidP="00DB6B64">
      <w:pPr>
        <w:spacing w:after="0" w:line="360" w:lineRule="auto"/>
        <w:jc w:val="both"/>
        <w:rPr>
          <w:rFonts w:ascii="Sylfaen" w:hAnsi="Sylfaen"/>
          <w:i/>
          <w:sz w:val="24"/>
          <w:szCs w:val="24"/>
          <w:lang w:val="ka-GE"/>
        </w:rPr>
      </w:pPr>
      <w:proofErr w:type="spellStart"/>
      <w:r w:rsidRPr="00567039">
        <w:rPr>
          <w:rFonts w:ascii="Sylfaen" w:hAnsi="Sylfaen"/>
          <w:i/>
          <w:sz w:val="24"/>
          <w:szCs w:val="24"/>
          <w:lang w:val="ka-GE"/>
        </w:rPr>
        <w:t>ფარმაკოკინეტიკა</w:t>
      </w:r>
      <w:proofErr w:type="spellEnd"/>
      <w:r w:rsidR="005549A4" w:rsidRPr="00567039">
        <w:rPr>
          <w:rFonts w:ascii="Sylfaen" w:hAnsi="Sylfaen"/>
          <w:i/>
          <w:sz w:val="24"/>
          <w:szCs w:val="24"/>
          <w:lang w:val="ka-GE"/>
        </w:rPr>
        <w:t>.</w:t>
      </w:r>
    </w:p>
    <w:p w14:paraId="6458C052" w14:textId="493ECD01" w:rsidR="00BF2345" w:rsidRPr="00567039" w:rsidRDefault="005549A4" w:rsidP="00DB6B64">
      <w:pPr>
        <w:spacing w:after="0" w:line="360" w:lineRule="auto"/>
        <w:jc w:val="both"/>
        <w:rPr>
          <w:rFonts w:ascii="Sylfaen" w:hAnsi="Sylfaen"/>
          <w:sz w:val="24"/>
          <w:szCs w:val="24"/>
          <w:lang w:val="ka-GE"/>
        </w:rPr>
      </w:pPr>
      <w:r w:rsidRPr="00567039">
        <w:rPr>
          <w:rFonts w:ascii="Sylfaen" w:hAnsi="Sylfaen"/>
          <w:sz w:val="24"/>
          <w:szCs w:val="24"/>
          <w:lang w:val="ka-GE"/>
        </w:rPr>
        <w:lastRenderedPageBreak/>
        <w:t xml:space="preserve">სისხლის პლაზმის </w:t>
      </w:r>
      <w:proofErr w:type="spellStart"/>
      <w:r w:rsidRPr="00567039">
        <w:rPr>
          <w:rFonts w:ascii="Sylfaen" w:hAnsi="Sylfaen"/>
          <w:sz w:val="24"/>
          <w:szCs w:val="24"/>
          <w:lang w:val="ka-GE"/>
        </w:rPr>
        <w:t>ცილებთან</w:t>
      </w:r>
      <w:proofErr w:type="spellEnd"/>
      <w:r w:rsidRPr="00567039">
        <w:rPr>
          <w:rFonts w:ascii="Sylfaen" w:hAnsi="Sylfaen"/>
          <w:sz w:val="24"/>
          <w:szCs w:val="24"/>
          <w:lang w:val="ka-GE"/>
        </w:rPr>
        <w:t xml:space="preserve"> </w:t>
      </w:r>
      <w:proofErr w:type="spellStart"/>
      <w:r w:rsidR="00BF2345" w:rsidRPr="00567039">
        <w:rPr>
          <w:rFonts w:ascii="Sylfaen" w:hAnsi="Sylfaen"/>
          <w:sz w:val="24"/>
          <w:szCs w:val="24"/>
          <w:lang w:val="ka-GE"/>
        </w:rPr>
        <w:t>არტიკაინის</w:t>
      </w:r>
      <w:proofErr w:type="spellEnd"/>
      <w:r w:rsidR="00BF2345" w:rsidRPr="00567039">
        <w:rPr>
          <w:rFonts w:ascii="Sylfaen" w:hAnsi="Sylfaen"/>
          <w:sz w:val="24"/>
          <w:szCs w:val="24"/>
          <w:lang w:val="ka-GE"/>
        </w:rPr>
        <w:t xml:space="preserve"> </w:t>
      </w:r>
      <w:r w:rsidR="00632223" w:rsidRPr="00567039">
        <w:rPr>
          <w:rFonts w:ascii="Sylfaen" w:hAnsi="Sylfaen"/>
          <w:sz w:val="24"/>
          <w:szCs w:val="24"/>
          <w:lang w:val="ka-GE"/>
        </w:rPr>
        <w:t xml:space="preserve">კავშირის </w:t>
      </w:r>
      <w:r w:rsidR="00BF2345" w:rsidRPr="00567039">
        <w:rPr>
          <w:rFonts w:ascii="Sylfaen" w:hAnsi="Sylfaen"/>
          <w:sz w:val="24"/>
          <w:szCs w:val="24"/>
          <w:lang w:val="ka-GE"/>
        </w:rPr>
        <w:t xml:space="preserve">დონე </w:t>
      </w:r>
      <w:r w:rsidRPr="00567039">
        <w:rPr>
          <w:rFonts w:ascii="Sylfaen" w:hAnsi="Sylfaen"/>
          <w:sz w:val="24"/>
          <w:szCs w:val="24"/>
          <w:lang w:val="ka-GE"/>
        </w:rPr>
        <w:t>არის</w:t>
      </w:r>
      <w:r w:rsidR="00BF2345" w:rsidRPr="00567039">
        <w:rPr>
          <w:rFonts w:ascii="Sylfaen" w:hAnsi="Sylfaen"/>
          <w:sz w:val="24"/>
          <w:szCs w:val="24"/>
          <w:lang w:val="ka-GE"/>
        </w:rPr>
        <w:t xml:space="preserve"> 95%</w:t>
      </w:r>
      <w:r w:rsidR="00632223" w:rsidRPr="00567039">
        <w:rPr>
          <w:rFonts w:ascii="Sylfaen" w:hAnsi="Sylfaen"/>
          <w:sz w:val="24"/>
          <w:szCs w:val="24"/>
          <w:lang w:val="ka-GE"/>
        </w:rPr>
        <w:t>.</w:t>
      </w:r>
      <w:r w:rsidR="00BF2345" w:rsidRPr="00567039">
        <w:rPr>
          <w:rFonts w:ascii="Sylfaen" w:hAnsi="Sylfaen"/>
          <w:sz w:val="24"/>
          <w:szCs w:val="24"/>
          <w:lang w:val="ka-GE"/>
        </w:rPr>
        <w:t xml:space="preserve"> პირის ღრუს ლორწოვანი გარსის ქვეშ </w:t>
      </w:r>
      <w:r w:rsidR="004301CF" w:rsidRPr="00567039">
        <w:rPr>
          <w:rFonts w:ascii="Sylfaen" w:hAnsi="Sylfaen"/>
          <w:sz w:val="24"/>
          <w:szCs w:val="24"/>
          <w:lang w:val="ka-GE"/>
        </w:rPr>
        <w:t>ინ</w:t>
      </w:r>
      <w:r w:rsidR="00632223" w:rsidRPr="00567039">
        <w:rPr>
          <w:rFonts w:ascii="Sylfaen" w:hAnsi="Sylfaen"/>
          <w:sz w:val="24"/>
          <w:szCs w:val="24"/>
          <w:lang w:val="ka-GE"/>
        </w:rPr>
        <w:t xml:space="preserve">ექციის შემდეგ </w:t>
      </w:r>
      <w:r w:rsidR="00BF2345" w:rsidRPr="00567039">
        <w:rPr>
          <w:rFonts w:ascii="Sylfaen" w:hAnsi="Sylfaen"/>
          <w:sz w:val="24"/>
          <w:szCs w:val="24"/>
          <w:lang w:val="ka-GE"/>
        </w:rPr>
        <w:t>T</w:t>
      </w:r>
      <w:r w:rsidR="00632223" w:rsidRPr="00567039">
        <w:rPr>
          <w:rFonts w:ascii="Sylfaen" w:hAnsi="Sylfaen"/>
          <w:sz w:val="24"/>
          <w:szCs w:val="24"/>
          <w:vertAlign w:val="subscript"/>
          <w:lang w:val="ka-GE"/>
        </w:rPr>
        <w:t xml:space="preserve">1/2 </w:t>
      </w:r>
      <w:r w:rsidR="001B705D" w:rsidRPr="00567039">
        <w:rPr>
          <w:rFonts w:ascii="Sylfaen" w:hAnsi="Sylfaen"/>
          <w:sz w:val="24"/>
          <w:szCs w:val="24"/>
          <w:lang w:val="ka-GE"/>
        </w:rPr>
        <w:t xml:space="preserve">შეადგენს </w:t>
      </w:r>
      <w:r w:rsidR="00BF2345" w:rsidRPr="00567039">
        <w:rPr>
          <w:rFonts w:ascii="Sylfaen" w:hAnsi="Sylfaen"/>
          <w:sz w:val="24"/>
          <w:szCs w:val="24"/>
          <w:lang w:val="ka-GE"/>
        </w:rPr>
        <w:t>25</w:t>
      </w:r>
      <w:r w:rsidR="00632223" w:rsidRPr="00567039">
        <w:rPr>
          <w:rFonts w:ascii="Sylfaen" w:hAnsi="Sylfaen"/>
          <w:sz w:val="24"/>
          <w:szCs w:val="24"/>
          <w:lang w:val="ka-GE"/>
        </w:rPr>
        <w:t>.</w:t>
      </w:r>
      <w:r w:rsidR="00BF2345" w:rsidRPr="00567039">
        <w:rPr>
          <w:rFonts w:ascii="Sylfaen" w:hAnsi="Sylfaen"/>
          <w:sz w:val="24"/>
          <w:szCs w:val="24"/>
          <w:lang w:val="ka-GE"/>
        </w:rPr>
        <w:t>3±3</w:t>
      </w:r>
      <w:r w:rsidR="00632223" w:rsidRPr="00567039">
        <w:rPr>
          <w:rFonts w:ascii="Sylfaen" w:hAnsi="Sylfaen"/>
          <w:sz w:val="24"/>
          <w:szCs w:val="24"/>
          <w:lang w:val="ka-GE"/>
        </w:rPr>
        <w:t>.</w:t>
      </w:r>
      <w:r w:rsidR="00BF2345" w:rsidRPr="00567039">
        <w:rPr>
          <w:rFonts w:ascii="Sylfaen" w:hAnsi="Sylfaen"/>
          <w:sz w:val="24"/>
          <w:szCs w:val="24"/>
          <w:lang w:val="ka-GE"/>
        </w:rPr>
        <w:t xml:space="preserve">3 წუთს. 10 % </w:t>
      </w:r>
      <w:proofErr w:type="spellStart"/>
      <w:r w:rsidR="00632223" w:rsidRPr="00567039">
        <w:rPr>
          <w:rFonts w:ascii="Sylfaen" w:hAnsi="Sylfaen"/>
          <w:sz w:val="24"/>
          <w:szCs w:val="24"/>
          <w:lang w:val="ka-GE"/>
        </w:rPr>
        <w:t>არტიკაინი</w:t>
      </w:r>
      <w:proofErr w:type="spellEnd"/>
      <w:r w:rsidR="00632223" w:rsidRPr="00567039">
        <w:rPr>
          <w:rFonts w:ascii="Sylfaen" w:hAnsi="Sylfaen"/>
          <w:sz w:val="24"/>
          <w:szCs w:val="24"/>
          <w:lang w:val="ka-GE"/>
        </w:rPr>
        <w:t xml:space="preserve"> </w:t>
      </w:r>
      <w:proofErr w:type="spellStart"/>
      <w:r w:rsidR="00BF2345" w:rsidRPr="00567039">
        <w:rPr>
          <w:rFonts w:ascii="Sylfaen" w:hAnsi="Sylfaen"/>
          <w:sz w:val="24"/>
          <w:szCs w:val="24"/>
          <w:lang w:val="ka-GE"/>
        </w:rPr>
        <w:t>მეტაბოლიზდება</w:t>
      </w:r>
      <w:proofErr w:type="spellEnd"/>
      <w:r w:rsidR="00BF2345" w:rsidRPr="00567039">
        <w:rPr>
          <w:rFonts w:ascii="Sylfaen" w:hAnsi="Sylfaen"/>
          <w:sz w:val="24"/>
          <w:szCs w:val="24"/>
          <w:lang w:val="ka-GE"/>
        </w:rPr>
        <w:t xml:space="preserve"> ღვიძლში, უპირატესად </w:t>
      </w:r>
      <w:r w:rsidR="00632223" w:rsidRPr="00567039">
        <w:rPr>
          <w:rFonts w:ascii="Sylfaen" w:hAnsi="Sylfaen"/>
          <w:sz w:val="24"/>
          <w:szCs w:val="24"/>
          <w:lang w:val="ka-GE"/>
        </w:rPr>
        <w:t xml:space="preserve">სისხლის </w:t>
      </w:r>
      <w:proofErr w:type="spellStart"/>
      <w:r w:rsidR="00632223" w:rsidRPr="00567039">
        <w:rPr>
          <w:rFonts w:ascii="Sylfaen" w:hAnsi="Sylfaen"/>
          <w:sz w:val="24"/>
          <w:szCs w:val="24"/>
          <w:lang w:val="ka-GE"/>
        </w:rPr>
        <w:t>პლაზმასა</w:t>
      </w:r>
      <w:proofErr w:type="spellEnd"/>
      <w:r w:rsidR="00632223" w:rsidRPr="00567039">
        <w:rPr>
          <w:rFonts w:ascii="Sylfaen" w:hAnsi="Sylfaen"/>
          <w:sz w:val="24"/>
          <w:szCs w:val="24"/>
          <w:lang w:val="ka-GE"/>
        </w:rPr>
        <w:t xml:space="preserve"> და ქსოვილებში არსებული  </w:t>
      </w:r>
      <w:proofErr w:type="spellStart"/>
      <w:r w:rsidR="00BF2345" w:rsidRPr="00567039">
        <w:rPr>
          <w:rFonts w:ascii="Sylfaen" w:hAnsi="Sylfaen"/>
          <w:sz w:val="24"/>
          <w:szCs w:val="24"/>
          <w:lang w:val="ka-GE"/>
        </w:rPr>
        <w:t>ესტერაზების</w:t>
      </w:r>
      <w:proofErr w:type="spellEnd"/>
      <w:r w:rsidR="00BF2345" w:rsidRPr="00567039">
        <w:rPr>
          <w:rFonts w:ascii="Sylfaen" w:hAnsi="Sylfaen"/>
          <w:sz w:val="24"/>
          <w:szCs w:val="24"/>
          <w:lang w:val="ka-GE"/>
        </w:rPr>
        <w:t xml:space="preserve"> მოქმედებით</w:t>
      </w:r>
      <w:r w:rsidR="00632223" w:rsidRPr="00567039">
        <w:rPr>
          <w:rFonts w:ascii="Sylfaen" w:hAnsi="Sylfaen"/>
          <w:sz w:val="24"/>
          <w:szCs w:val="24"/>
          <w:lang w:val="ka-GE"/>
        </w:rPr>
        <w:t>.</w:t>
      </w:r>
      <w:r w:rsidR="00BF2345" w:rsidRPr="00567039">
        <w:rPr>
          <w:rFonts w:ascii="Sylfaen" w:hAnsi="Sylfaen"/>
          <w:sz w:val="24"/>
          <w:szCs w:val="24"/>
          <w:lang w:val="ka-GE"/>
        </w:rPr>
        <w:t xml:space="preserve"> </w:t>
      </w:r>
      <w:proofErr w:type="spellStart"/>
      <w:r w:rsidR="00BF2345" w:rsidRPr="00567039">
        <w:rPr>
          <w:rFonts w:ascii="Sylfaen" w:hAnsi="Sylfaen"/>
          <w:sz w:val="24"/>
          <w:szCs w:val="24"/>
          <w:lang w:val="ka-GE"/>
        </w:rPr>
        <w:t>არტიკაინი</w:t>
      </w:r>
      <w:proofErr w:type="spellEnd"/>
      <w:r w:rsidR="00BF2345" w:rsidRPr="00567039">
        <w:rPr>
          <w:rFonts w:ascii="Sylfaen" w:hAnsi="Sylfaen"/>
          <w:sz w:val="24"/>
          <w:szCs w:val="24"/>
          <w:lang w:val="ka-GE"/>
        </w:rPr>
        <w:t xml:space="preserve"> გამოი</w:t>
      </w:r>
      <w:r w:rsidR="00632223" w:rsidRPr="00567039">
        <w:rPr>
          <w:rFonts w:ascii="Sylfaen" w:hAnsi="Sylfaen"/>
          <w:sz w:val="24"/>
          <w:szCs w:val="24"/>
          <w:lang w:val="ka-GE"/>
        </w:rPr>
        <w:t>ყოფა</w:t>
      </w:r>
      <w:r w:rsidR="00BF2345" w:rsidRPr="00567039">
        <w:rPr>
          <w:rFonts w:ascii="Sylfaen" w:hAnsi="Sylfaen"/>
          <w:sz w:val="24"/>
          <w:szCs w:val="24"/>
          <w:lang w:val="ka-GE"/>
        </w:rPr>
        <w:t xml:space="preserve"> ორგანიზმიდან უპირატესად თირკმლებით </w:t>
      </w:r>
      <w:proofErr w:type="spellStart"/>
      <w:r w:rsidR="00BF2345" w:rsidRPr="00567039">
        <w:rPr>
          <w:rFonts w:ascii="Sylfaen" w:hAnsi="Sylfaen"/>
          <w:sz w:val="24"/>
          <w:szCs w:val="24"/>
          <w:lang w:val="ka-GE"/>
        </w:rPr>
        <w:t>არტიკაინის</w:t>
      </w:r>
      <w:proofErr w:type="spellEnd"/>
      <w:r w:rsidR="00BF2345" w:rsidRPr="00567039">
        <w:rPr>
          <w:rFonts w:ascii="Sylfaen" w:hAnsi="Sylfaen"/>
          <w:sz w:val="24"/>
          <w:szCs w:val="24"/>
          <w:lang w:val="ka-GE"/>
        </w:rPr>
        <w:t xml:space="preserve"> მჟავ</w:t>
      </w:r>
      <w:r w:rsidR="00632223" w:rsidRPr="00567039">
        <w:rPr>
          <w:rFonts w:ascii="Sylfaen" w:hAnsi="Sylfaen"/>
          <w:sz w:val="24"/>
          <w:szCs w:val="24"/>
          <w:lang w:val="ka-GE"/>
        </w:rPr>
        <w:t>ა</w:t>
      </w:r>
      <w:r w:rsidR="00BF2345" w:rsidRPr="00567039">
        <w:rPr>
          <w:rFonts w:ascii="Sylfaen" w:hAnsi="Sylfaen"/>
          <w:sz w:val="24"/>
          <w:szCs w:val="24"/>
          <w:lang w:val="ka-GE"/>
        </w:rPr>
        <w:t>ს სახით.</w:t>
      </w:r>
    </w:p>
    <w:p w14:paraId="3BD6E47E" w14:textId="77777777" w:rsidR="005549A4" w:rsidRPr="00567039" w:rsidRDefault="005549A4" w:rsidP="00567039">
      <w:pPr>
        <w:pStyle w:val="NoSpacing"/>
        <w:rPr>
          <w:lang w:val="ka-GE"/>
        </w:rPr>
      </w:pPr>
    </w:p>
    <w:p w14:paraId="3E0877B6" w14:textId="77777777" w:rsidR="00BF2345" w:rsidRPr="00567039" w:rsidRDefault="00BF2345" w:rsidP="00DB6B64">
      <w:pPr>
        <w:spacing w:after="0" w:line="360" w:lineRule="auto"/>
        <w:jc w:val="both"/>
        <w:rPr>
          <w:rFonts w:ascii="Sylfaen" w:hAnsi="Sylfaen"/>
          <w:b/>
          <w:sz w:val="24"/>
          <w:szCs w:val="24"/>
          <w:lang w:val="ka-GE"/>
        </w:rPr>
      </w:pPr>
      <w:r w:rsidRPr="00567039">
        <w:rPr>
          <w:rFonts w:ascii="Sylfaen" w:hAnsi="Sylfaen"/>
          <w:b/>
          <w:sz w:val="24"/>
          <w:szCs w:val="24"/>
          <w:lang w:val="ka-GE"/>
        </w:rPr>
        <w:t>კლინიკური მახასიათებლები.</w:t>
      </w:r>
    </w:p>
    <w:p w14:paraId="65E554F6" w14:textId="77777777" w:rsidR="00F9448D" w:rsidRPr="00567039" w:rsidRDefault="00F9448D" w:rsidP="00DB6B64">
      <w:pPr>
        <w:spacing w:after="0" w:line="360" w:lineRule="auto"/>
        <w:jc w:val="both"/>
        <w:rPr>
          <w:rFonts w:ascii="Sylfaen" w:hAnsi="Sylfaen"/>
          <w:sz w:val="24"/>
          <w:szCs w:val="24"/>
          <w:lang w:val="ka-GE"/>
        </w:rPr>
      </w:pPr>
      <w:r w:rsidRPr="00567039">
        <w:rPr>
          <w:rFonts w:ascii="Sylfaen" w:hAnsi="Sylfaen"/>
          <w:b/>
          <w:i/>
          <w:sz w:val="24"/>
          <w:szCs w:val="24"/>
          <w:lang w:val="ka-GE"/>
        </w:rPr>
        <w:t>ჩვენებ</w:t>
      </w:r>
      <w:r w:rsidR="00632223" w:rsidRPr="00567039">
        <w:rPr>
          <w:rFonts w:ascii="Sylfaen" w:hAnsi="Sylfaen"/>
          <w:b/>
          <w:i/>
          <w:sz w:val="24"/>
          <w:szCs w:val="24"/>
          <w:lang w:val="ka-GE"/>
        </w:rPr>
        <w:t>ები</w:t>
      </w:r>
      <w:r w:rsidRPr="00567039">
        <w:rPr>
          <w:rFonts w:ascii="Sylfaen" w:hAnsi="Sylfaen"/>
          <w:b/>
          <w:i/>
          <w:sz w:val="24"/>
          <w:szCs w:val="24"/>
          <w:lang w:val="ka-GE"/>
        </w:rPr>
        <w:t>.</w:t>
      </w:r>
      <w:r w:rsidRPr="00567039">
        <w:rPr>
          <w:rFonts w:ascii="Sylfaen" w:hAnsi="Sylfaen"/>
          <w:sz w:val="24"/>
          <w:szCs w:val="24"/>
          <w:lang w:val="ka-GE"/>
        </w:rPr>
        <w:t xml:space="preserve"> ქირურგიული ჩარევები ლორწოვან გარსზე და ძვლებზე, რომ</w:t>
      </w:r>
      <w:r w:rsidR="00632223" w:rsidRPr="00567039">
        <w:rPr>
          <w:rFonts w:ascii="Sylfaen" w:hAnsi="Sylfaen"/>
          <w:sz w:val="24"/>
          <w:szCs w:val="24"/>
          <w:lang w:val="ka-GE"/>
        </w:rPr>
        <w:t xml:space="preserve">ლებსაც </w:t>
      </w:r>
      <w:r w:rsidRPr="00567039">
        <w:rPr>
          <w:rFonts w:ascii="Sylfaen" w:hAnsi="Sylfaen"/>
          <w:sz w:val="24"/>
          <w:szCs w:val="24"/>
          <w:lang w:val="ka-GE"/>
        </w:rPr>
        <w:t xml:space="preserve">ესაჭიროება უფრო </w:t>
      </w:r>
      <w:r w:rsidR="00632223" w:rsidRPr="00567039">
        <w:rPr>
          <w:rFonts w:ascii="Sylfaen" w:hAnsi="Sylfaen"/>
          <w:sz w:val="24"/>
          <w:szCs w:val="24"/>
          <w:lang w:val="ka-GE"/>
        </w:rPr>
        <w:t>ინტენსიური</w:t>
      </w:r>
      <w:r w:rsidRPr="00567039">
        <w:rPr>
          <w:rFonts w:ascii="Sylfaen" w:hAnsi="Sylfaen"/>
          <w:sz w:val="24"/>
          <w:szCs w:val="24"/>
          <w:lang w:val="ka-GE"/>
        </w:rPr>
        <w:t xml:space="preserve"> იშემია; ქირურგიული ჩარევები კბილის </w:t>
      </w:r>
      <w:proofErr w:type="spellStart"/>
      <w:r w:rsidRPr="00567039">
        <w:rPr>
          <w:rFonts w:ascii="Sylfaen" w:hAnsi="Sylfaen"/>
          <w:sz w:val="24"/>
          <w:szCs w:val="24"/>
          <w:lang w:val="ka-GE"/>
        </w:rPr>
        <w:t>პულპაზე</w:t>
      </w:r>
      <w:proofErr w:type="spellEnd"/>
      <w:r w:rsidRPr="00567039">
        <w:rPr>
          <w:rFonts w:ascii="Sylfaen" w:hAnsi="Sylfaen"/>
          <w:sz w:val="24"/>
          <w:szCs w:val="24"/>
          <w:lang w:val="ka-GE"/>
        </w:rPr>
        <w:t xml:space="preserve"> (ამპუტაცია და ექსტირპაცია); </w:t>
      </w:r>
      <w:proofErr w:type="spellStart"/>
      <w:r w:rsidRPr="00567039">
        <w:rPr>
          <w:rFonts w:ascii="Sylfaen" w:hAnsi="Sylfaen"/>
          <w:sz w:val="24"/>
          <w:szCs w:val="24"/>
          <w:lang w:val="ka-GE"/>
        </w:rPr>
        <w:t>პაროდონტიტული</w:t>
      </w:r>
      <w:proofErr w:type="spellEnd"/>
      <w:r w:rsidRPr="00567039">
        <w:rPr>
          <w:rFonts w:ascii="Sylfaen" w:hAnsi="Sylfaen"/>
          <w:sz w:val="24"/>
          <w:szCs w:val="24"/>
          <w:lang w:val="ka-GE"/>
        </w:rPr>
        <w:t xml:space="preserve"> ან ჩამტვრეული კბილების მოცილება (ოსტეოტომია); ხანგრძლივი ქირურგიული ჩარევები; </w:t>
      </w:r>
      <w:proofErr w:type="spellStart"/>
      <w:r w:rsidR="002F49FB" w:rsidRPr="00567039">
        <w:rPr>
          <w:rFonts w:ascii="Sylfaen" w:hAnsi="Sylfaen"/>
          <w:sz w:val="24"/>
          <w:szCs w:val="24"/>
          <w:lang w:val="ka-GE"/>
        </w:rPr>
        <w:t>პერკუტანული</w:t>
      </w:r>
      <w:proofErr w:type="spellEnd"/>
      <w:r w:rsidRPr="00567039">
        <w:rPr>
          <w:rFonts w:ascii="Sylfaen" w:hAnsi="Sylfaen"/>
          <w:sz w:val="24"/>
          <w:szCs w:val="24"/>
          <w:lang w:val="ka-GE"/>
        </w:rPr>
        <w:t xml:space="preserve"> ოსტეოსინთეზი; კისტების მოცილება; ქირურგიული ჩარევები ღრძილების ლორწოვან გარსზე; ფესვის მწვერვალის რეზექცია.</w:t>
      </w:r>
    </w:p>
    <w:p w14:paraId="29F94506" w14:textId="77777777" w:rsidR="002F49FB" w:rsidRPr="00E62305" w:rsidRDefault="002F49FB" w:rsidP="00567039">
      <w:pPr>
        <w:pStyle w:val="NoSpacing"/>
        <w:rPr>
          <w:lang w:val="ka-GE"/>
        </w:rPr>
      </w:pPr>
    </w:p>
    <w:p w14:paraId="5AD9C0FC" w14:textId="35E42796" w:rsidR="00B7571B" w:rsidRPr="00567039" w:rsidRDefault="00F9448D" w:rsidP="00DB6B64">
      <w:pPr>
        <w:spacing w:after="0" w:line="360" w:lineRule="auto"/>
        <w:jc w:val="both"/>
        <w:rPr>
          <w:rFonts w:ascii="Sylfaen" w:hAnsi="Sylfaen"/>
          <w:sz w:val="24"/>
          <w:szCs w:val="24"/>
          <w:lang w:val="ka-GE"/>
        </w:rPr>
      </w:pPr>
      <w:r w:rsidRPr="00567039">
        <w:rPr>
          <w:rFonts w:ascii="Sylfaen" w:hAnsi="Sylfaen"/>
          <w:b/>
          <w:i/>
          <w:sz w:val="24"/>
          <w:szCs w:val="24"/>
          <w:lang w:val="ka-GE"/>
        </w:rPr>
        <w:t>უკუჩვენებ</w:t>
      </w:r>
      <w:r w:rsidR="002F49FB" w:rsidRPr="00567039">
        <w:rPr>
          <w:rFonts w:ascii="Sylfaen" w:hAnsi="Sylfaen"/>
          <w:b/>
          <w:i/>
          <w:sz w:val="24"/>
          <w:szCs w:val="24"/>
          <w:lang w:val="ka-GE"/>
        </w:rPr>
        <w:t>ები</w:t>
      </w:r>
      <w:r w:rsidRPr="00567039">
        <w:rPr>
          <w:rFonts w:ascii="Sylfaen" w:hAnsi="Sylfaen"/>
          <w:i/>
          <w:sz w:val="24"/>
          <w:szCs w:val="24"/>
          <w:lang w:val="ka-GE"/>
        </w:rPr>
        <w:t>.</w:t>
      </w:r>
      <w:r w:rsidRPr="00567039">
        <w:rPr>
          <w:rFonts w:ascii="Sylfaen" w:hAnsi="Sylfaen"/>
          <w:sz w:val="24"/>
          <w:szCs w:val="24"/>
          <w:lang w:val="ka-GE"/>
        </w:rPr>
        <w:t xml:space="preserve"> მომატებული მგრძნობელობა პრეპარატის  კომპონენტების</w:t>
      </w:r>
      <w:r w:rsidR="00351A47" w:rsidRPr="00567039">
        <w:rPr>
          <w:rFonts w:ascii="Sylfaen" w:hAnsi="Sylfaen"/>
          <w:sz w:val="24"/>
          <w:szCs w:val="24"/>
          <w:lang w:val="ka-GE"/>
        </w:rPr>
        <w:t xml:space="preserve"> მიმართ</w:t>
      </w:r>
      <w:r w:rsidRPr="00567039">
        <w:rPr>
          <w:rFonts w:ascii="Sylfaen" w:hAnsi="Sylfaen"/>
          <w:sz w:val="24"/>
          <w:szCs w:val="24"/>
          <w:lang w:val="ka-GE"/>
        </w:rPr>
        <w:t>, სულფიტების</w:t>
      </w:r>
      <w:r w:rsidR="002F49FB" w:rsidRPr="00567039">
        <w:rPr>
          <w:rFonts w:ascii="Sylfaen" w:hAnsi="Sylfaen"/>
          <w:sz w:val="24"/>
          <w:szCs w:val="24"/>
          <w:lang w:val="ka-GE"/>
        </w:rPr>
        <w:t xml:space="preserve"> </w:t>
      </w:r>
      <w:r w:rsidRPr="00567039">
        <w:rPr>
          <w:rFonts w:ascii="Sylfaen" w:hAnsi="Sylfaen"/>
          <w:sz w:val="24"/>
          <w:szCs w:val="24"/>
          <w:lang w:val="ka-GE"/>
        </w:rPr>
        <w:t xml:space="preserve">ან სხვა </w:t>
      </w:r>
      <w:proofErr w:type="spellStart"/>
      <w:r w:rsidRPr="00567039">
        <w:rPr>
          <w:rFonts w:ascii="Sylfaen" w:hAnsi="Sylfaen"/>
          <w:sz w:val="24"/>
          <w:szCs w:val="24"/>
          <w:lang w:val="ka-GE"/>
        </w:rPr>
        <w:t>ამიდური</w:t>
      </w:r>
      <w:proofErr w:type="spellEnd"/>
      <w:r w:rsidRPr="00567039">
        <w:rPr>
          <w:rFonts w:ascii="Sylfaen" w:hAnsi="Sylfaen"/>
          <w:sz w:val="24"/>
          <w:szCs w:val="24"/>
          <w:lang w:val="ka-GE"/>
        </w:rPr>
        <w:t xml:space="preserve"> ტიპის ადგილობრივი </w:t>
      </w:r>
      <w:r w:rsidR="002F49FB" w:rsidRPr="00567039">
        <w:rPr>
          <w:rFonts w:ascii="Sylfaen" w:hAnsi="Sylfaen"/>
          <w:sz w:val="24"/>
          <w:szCs w:val="24"/>
          <w:lang w:val="ka-GE"/>
        </w:rPr>
        <w:t>საანესთეზიო საშუალებების მიმართ</w:t>
      </w:r>
      <w:r w:rsidRPr="00567039">
        <w:rPr>
          <w:rFonts w:ascii="Sylfaen" w:hAnsi="Sylfaen"/>
          <w:sz w:val="24"/>
          <w:szCs w:val="24"/>
          <w:lang w:val="ka-GE"/>
        </w:rPr>
        <w:t>,</w:t>
      </w:r>
      <w:r w:rsidR="002F49FB" w:rsidRPr="00567039">
        <w:rPr>
          <w:rFonts w:ascii="Sylfaen" w:hAnsi="Sylfaen"/>
          <w:sz w:val="24"/>
          <w:szCs w:val="24"/>
          <w:lang w:val="ka-GE"/>
        </w:rPr>
        <w:t xml:space="preserve"> </w:t>
      </w:r>
      <w:r w:rsidR="00F333EB" w:rsidRPr="00567039">
        <w:rPr>
          <w:rFonts w:ascii="Sylfaen" w:hAnsi="Sylfaen"/>
          <w:sz w:val="24"/>
          <w:szCs w:val="24"/>
          <w:lang w:val="ka-GE"/>
        </w:rPr>
        <w:t xml:space="preserve">გულის იმპულსების წარმოქმნის მძიმე </w:t>
      </w:r>
      <w:r w:rsidR="002F49FB" w:rsidRPr="00567039">
        <w:rPr>
          <w:rFonts w:ascii="Sylfaen" w:hAnsi="Sylfaen"/>
          <w:sz w:val="24"/>
          <w:szCs w:val="24"/>
          <w:lang w:val="ka-GE"/>
        </w:rPr>
        <w:t>დარღვევები</w:t>
      </w:r>
      <w:r w:rsidR="00F333EB" w:rsidRPr="00567039">
        <w:rPr>
          <w:rFonts w:ascii="Sylfaen" w:hAnsi="Sylfaen"/>
          <w:sz w:val="24"/>
          <w:szCs w:val="24"/>
          <w:lang w:val="ka-GE"/>
        </w:rPr>
        <w:t xml:space="preserve"> ან გამტარობის </w:t>
      </w:r>
      <w:r w:rsidR="002F49FB" w:rsidRPr="00567039">
        <w:rPr>
          <w:rFonts w:ascii="Sylfaen" w:hAnsi="Sylfaen"/>
          <w:sz w:val="24"/>
          <w:szCs w:val="24"/>
          <w:lang w:val="ka-GE"/>
        </w:rPr>
        <w:t>დარღვევები</w:t>
      </w:r>
      <w:r w:rsidR="00F333EB" w:rsidRPr="00567039">
        <w:rPr>
          <w:rFonts w:ascii="Sylfaen" w:hAnsi="Sylfaen"/>
          <w:sz w:val="24"/>
          <w:szCs w:val="24"/>
          <w:lang w:val="ka-GE"/>
        </w:rPr>
        <w:t xml:space="preserve"> (</w:t>
      </w:r>
      <w:r w:rsidR="002F49FB" w:rsidRPr="00567039">
        <w:rPr>
          <w:rFonts w:ascii="Sylfaen" w:hAnsi="Sylfaen"/>
          <w:sz w:val="24"/>
          <w:szCs w:val="24"/>
          <w:lang w:val="ka-GE"/>
        </w:rPr>
        <w:t xml:space="preserve">II-III </w:t>
      </w:r>
      <w:r w:rsidR="00F333EB" w:rsidRPr="00567039">
        <w:rPr>
          <w:rFonts w:ascii="Sylfaen" w:hAnsi="Sylfaen"/>
          <w:sz w:val="24"/>
          <w:szCs w:val="24"/>
          <w:lang w:val="ka-GE"/>
        </w:rPr>
        <w:t>ხარისხის AV ბლოკადა,</w:t>
      </w:r>
      <w:r w:rsidR="002F49FB" w:rsidRPr="00567039">
        <w:rPr>
          <w:rFonts w:ascii="Sylfaen" w:hAnsi="Sylfaen"/>
          <w:sz w:val="24"/>
          <w:szCs w:val="24"/>
          <w:lang w:val="ka-GE"/>
        </w:rPr>
        <w:t xml:space="preserve"> </w:t>
      </w:r>
      <w:r w:rsidR="00F333EB" w:rsidRPr="00567039">
        <w:rPr>
          <w:rFonts w:ascii="Sylfaen" w:hAnsi="Sylfaen"/>
          <w:sz w:val="24"/>
          <w:szCs w:val="24"/>
          <w:lang w:val="ka-GE"/>
        </w:rPr>
        <w:t>გამოხატული ბრადიკარდია),</w:t>
      </w:r>
      <w:r w:rsidR="002F49FB" w:rsidRPr="00567039">
        <w:rPr>
          <w:rFonts w:ascii="Sylfaen" w:hAnsi="Sylfaen"/>
          <w:sz w:val="24"/>
          <w:szCs w:val="24"/>
          <w:lang w:val="ka-GE"/>
        </w:rPr>
        <w:t xml:space="preserve"> გულის </w:t>
      </w:r>
      <w:r w:rsidR="00F333EB" w:rsidRPr="00567039">
        <w:rPr>
          <w:rFonts w:ascii="Sylfaen" w:hAnsi="Sylfaen"/>
          <w:sz w:val="24"/>
          <w:szCs w:val="24"/>
          <w:lang w:val="ka-GE"/>
        </w:rPr>
        <w:t xml:space="preserve">მწვავე </w:t>
      </w:r>
      <w:proofErr w:type="spellStart"/>
      <w:r w:rsidR="00F333EB" w:rsidRPr="00567039">
        <w:rPr>
          <w:rFonts w:ascii="Sylfaen" w:hAnsi="Sylfaen"/>
          <w:sz w:val="24"/>
          <w:szCs w:val="24"/>
          <w:lang w:val="ka-GE"/>
        </w:rPr>
        <w:t>დეკომპენსირებული</w:t>
      </w:r>
      <w:proofErr w:type="spellEnd"/>
      <w:r w:rsidR="00F333EB" w:rsidRPr="00567039">
        <w:rPr>
          <w:rFonts w:ascii="Sylfaen" w:hAnsi="Sylfaen"/>
          <w:sz w:val="24"/>
          <w:szCs w:val="24"/>
          <w:lang w:val="ka-GE"/>
        </w:rPr>
        <w:t xml:space="preserve"> (</w:t>
      </w:r>
      <w:proofErr w:type="spellStart"/>
      <w:r w:rsidR="002F49FB" w:rsidRPr="00567039">
        <w:rPr>
          <w:rFonts w:ascii="Sylfaen" w:hAnsi="Sylfaen"/>
          <w:sz w:val="24"/>
          <w:szCs w:val="24"/>
          <w:lang w:val="ka-GE"/>
        </w:rPr>
        <w:t>შეგუბებითი</w:t>
      </w:r>
      <w:proofErr w:type="spellEnd"/>
      <w:r w:rsidR="00F333EB" w:rsidRPr="00567039">
        <w:rPr>
          <w:rFonts w:ascii="Sylfaen" w:hAnsi="Sylfaen"/>
          <w:sz w:val="24"/>
          <w:szCs w:val="24"/>
          <w:lang w:val="ka-GE"/>
        </w:rPr>
        <w:t>)</w:t>
      </w:r>
      <w:r w:rsidR="002F49FB" w:rsidRPr="00567039">
        <w:rPr>
          <w:rFonts w:ascii="Sylfaen" w:hAnsi="Sylfaen"/>
          <w:sz w:val="24"/>
          <w:szCs w:val="24"/>
          <w:lang w:val="ka-GE"/>
        </w:rPr>
        <w:t xml:space="preserve"> </w:t>
      </w:r>
      <w:r w:rsidR="00F333EB" w:rsidRPr="00567039">
        <w:rPr>
          <w:rFonts w:ascii="Sylfaen" w:hAnsi="Sylfaen"/>
          <w:sz w:val="24"/>
          <w:szCs w:val="24"/>
          <w:lang w:val="ka-GE"/>
        </w:rPr>
        <w:t>უკმარისობა,</w:t>
      </w:r>
      <w:r w:rsidR="002F49FB" w:rsidRPr="00567039">
        <w:rPr>
          <w:rFonts w:ascii="Sylfaen" w:hAnsi="Sylfaen"/>
          <w:sz w:val="24"/>
          <w:szCs w:val="24"/>
          <w:lang w:val="ka-GE"/>
        </w:rPr>
        <w:t xml:space="preserve"> </w:t>
      </w:r>
      <w:r w:rsidR="00F333EB" w:rsidRPr="00567039">
        <w:rPr>
          <w:rFonts w:ascii="Sylfaen" w:hAnsi="Sylfaen"/>
          <w:sz w:val="24"/>
          <w:szCs w:val="24"/>
          <w:lang w:val="ka-GE"/>
        </w:rPr>
        <w:t xml:space="preserve">მძიმე არტერიული </w:t>
      </w:r>
      <w:proofErr w:type="spellStart"/>
      <w:r w:rsidR="00F333EB" w:rsidRPr="00567039">
        <w:rPr>
          <w:rFonts w:ascii="Sylfaen" w:hAnsi="Sylfaen"/>
          <w:sz w:val="24"/>
          <w:szCs w:val="24"/>
          <w:lang w:val="ka-GE"/>
        </w:rPr>
        <w:t>ჰიპოტენზია</w:t>
      </w:r>
      <w:proofErr w:type="spellEnd"/>
      <w:r w:rsidR="00B7571B" w:rsidRPr="00567039">
        <w:rPr>
          <w:rFonts w:ascii="Sylfaen" w:hAnsi="Sylfaen"/>
          <w:sz w:val="24"/>
          <w:szCs w:val="24"/>
          <w:lang w:val="ka-GE"/>
        </w:rPr>
        <w:t xml:space="preserve"> </w:t>
      </w:r>
      <w:r w:rsidR="00F333EB" w:rsidRPr="00567039">
        <w:rPr>
          <w:rFonts w:ascii="Sylfaen" w:hAnsi="Sylfaen"/>
          <w:sz w:val="24"/>
          <w:szCs w:val="24"/>
          <w:lang w:val="ka-GE"/>
        </w:rPr>
        <w:t>/</w:t>
      </w:r>
      <w:r w:rsidR="00B7571B" w:rsidRPr="00567039">
        <w:rPr>
          <w:rFonts w:ascii="Sylfaen" w:hAnsi="Sylfaen"/>
          <w:sz w:val="24"/>
          <w:szCs w:val="24"/>
          <w:lang w:val="ka-GE"/>
        </w:rPr>
        <w:t xml:space="preserve"> </w:t>
      </w:r>
      <w:proofErr w:type="spellStart"/>
      <w:r w:rsidR="00F333EB" w:rsidRPr="00567039">
        <w:rPr>
          <w:rFonts w:ascii="Sylfaen" w:hAnsi="Sylfaen"/>
          <w:sz w:val="24"/>
          <w:szCs w:val="24"/>
          <w:lang w:val="ka-GE"/>
        </w:rPr>
        <w:t>ჰიპერტენზია</w:t>
      </w:r>
      <w:proofErr w:type="spellEnd"/>
      <w:r w:rsidR="00F333EB" w:rsidRPr="00567039">
        <w:rPr>
          <w:rFonts w:ascii="Sylfaen" w:hAnsi="Sylfaen"/>
          <w:sz w:val="24"/>
          <w:szCs w:val="24"/>
          <w:lang w:val="ka-GE"/>
        </w:rPr>
        <w:t>,</w:t>
      </w:r>
      <w:r w:rsidR="00B7571B" w:rsidRPr="00567039">
        <w:rPr>
          <w:rFonts w:ascii="Sylfaen" w:hAnsi="Sylfaen"/>
          <w:sz w:val="24"/>
          <w:szCs w:val="24"/>
          <w:lang w:val="ka-GE"/>
        </w:rPr>
        <w:t xml:space="preserve"> კიდურების ანესთეზია (მაგ., ხელის თითების), რადგან არსებობს იშემიის განვითარების რისკი, გლაუკომის </w:t>
      </w:r>
      <w:proofErr w:type="spellStart"/>
      <w:r w:rsidR="00B7571B" w:rsidRPr="00567039">
        <w:rPr>
          <w:rFonts w:ascii="Sylfaen" w:hAnsi="Sylfaen"/>
          <w:sz w:val="24"/>
          <w:szCs w:val="24"/>
          <w:lang w:val="ka-GE"/>
        </w:rPr>
        <w:t>დახურულკუთხოვანი</w:t>
      </w:r>
      <w:proofErr w:type="spellEnd"/>
      <w:r w:rsidR="00B7571B" w:rsidRPr="00567039">
        <w:rPr>
          <w:rFonts w:ascii="Sylfaen" w:hAnsi="Sylfaen"/>
          <w:sz w:val="24"/>
          <w:szCs w:val="24"/>
          <w:lang w:val="ka-GE"/>
        </w:rPr>
        <w:t xml:space="preserve"> ფორმა, </w:t>
      </w:r>
      <w:proofErr w:type="spellStart"/>
      <w:r w:rsidR="00B7571B" w:rsidRPr="00567039">
        <w:rPr>
          <w:rFonts w:ascii="Sylfaen" w:hAnsi="Sylfaen"/>
          <w:sz w:val="24"/>
          <w:szCs w:val="24"/>
          <w:lang w:val="ka-GE"/>
        </w:rPr>
        <w:t>პაროქსიზმალური</w:t>
      </w:r>
      <w:proofErr w:type="spellEnd"/>
      <w:r w:rsidR="00B7571B" w:rsidRPr="00567039">
        <w:rPr>
          <w:rFonts w:ascii="Sylfaen" w:hAnsi="Sylfaen"/>
          <w:sz w:val="24"/>
          <w:szCs w:val="24"/>
          <w:lang w:val="ka-GE"/>
        </w:rPr>
        <w:t xml:space="preserve"> ტაქიკარდია, აბსოლუტური არითმია ტაქიკარდიით, გადატანილი მიოკარდიუმის ინფარქტი (3-6 თვის წინ), გადატანილი </w:t>
      </w:r>
      <w:proofErr w:type="spellStart"/>
      <w:r w:rsidR="00B7571B" w:rsidRPr="00567039">
        <w:rPr>
          <w:rFonts w:ascii="Sylfaen" w:hAnsi="Sylfaen"/>
          <w:sz w:val="24"/>
          <w:szCs w:val="24"/>
          <w:lang w:val="ka-GE"/>
        </w:rPr>
        <w:t>აორტოკორონალური</w:t>
      </w:r>
      <w:proofErr w:type="spellEnd"/>
      <w:r w:rsidR="00B7571B" w:rsidRPr="00567039">
        <w:rPr>
          <w:rFonts w:ascii="Sylfaen" w:hAnsi="Sylfaen"/>
          <w:sz w:val="24"/>
          <w:szCs w:val="24"/>
          <w:lang w:val="ka-GE"/>
        </w:rPr>
        <w:t xml:space="preserve"> შუნტირების ოპერაცია (3 თვის წინ ან უფრო ადრე), </w:t>
      </w:r>
      <w:proofErr w:type="spellStart"/>
      <w:r w:rsidR="00B7571B" w:rsidRPr="00567039">
        <w:rPr>
          <w:rFonts w:ascii="Sylfaen" w:hAnsi="Sylfaen"/>
          <w:sz w:val="24"/>
          <w:szCs w:val="24"/>
          <w:lang w:val="ka-GE"/>
        </w:rPr>
        <w:t>ჰიპერთირეოზი</w:t>
      </w:r>
      <w:proofErr w:type="spellEnd"/>
      <w:r w:rsidR="00B7571B" w:rsidRPr="00567039">
        <w:rPr>
          <w:rFonts w:ascii="Sylfaen" w:hAnsi="Sylfaen"/>
          <w:sz w:val="24"/>
          <w:szCs w:val="24"/>
          <w:lang w:val="ka-GE"/>
        </w:rPr>
        <w:t xml:space="preserve">, </w:t>
      </w:r>
      <w:proofErr w:type="spellStart"/>
      <w:r w:rsidR="00B7571B" w:rsidRPr="00567039">
        <w:rPr>
          <w:rFonts w:ascii="Sylfaen" w:hAnsi="Sylfaen"/>
          <w:sz w:val="24"/>
          <w:szCs w:val="24"/>
          <w:lang w:val="ka-GE"/>
        </w:rPr>
        <w:t>ფეოქრომოციტომა</w:t>
      </w:r>
      <w:proofErr w:type="spellEnd"/>
      <w:r w:rsidR="00B7571B" w:rsidRPr="00567039">
        <w:rPr>
          <w:rFonts w:ascii="Sylfaen" w:hAnsi="Sylfaen"/>
          <w:sz w:val="24"/>
          <w:szCs w:val="24"/>
          <w:lang w:val="ka-GE"/>
        </w:rPr>
        <w:t>,</w:t>
      </w:r>
      <w:r w:rsidR="00E30617" w:rsidRPr="00567039">
        <w:rPr>
          <w:rFonts w:ascii="Sylfaen" w:hAnsi="Sylfaen"/>
          <w:sz w:val="24"/>
          <w:szCs w:val="24"/>
          <w:lang w:val="ka-GE"/>
        </w:rPr>
        <w:t xml:space="preserve"> </w:t>
      </w:r>
      <w:proofErr w:type="spellStart"/>
      <w:r w:rsidR="00E30617" w:rsidRPr="00567039">
        <w:rPr>
          <w:rFonts w:ascii="Sylfaen" w:hAnsi="Sylfaen"/>
          <w:sz w:val="24"/>
          <w:szCs w:val="24"/>
          <w:lang w:val="ka-GE"/>
        </w:rPr>
        <w:t>არასელექციური</w:t>
      </w:r>
      <w:proofErr w:type="spellEnd"/>
      <w:r w:rsidR="00E30617" w:rsidRPr="00567039">
        <w:rPr>
          <w:rFonts w:ascii="Sylfaen" w:hAnsi="Sylfaen"/>
          <w:sz w:val="24"/>
          <w:szCs w:val="24"/>
          <w:lang w:val="ka-GE"/>
        </w:rPr>
        <w:t xml:space="preserve"> β-</w:t>
      </w:r>
      <w:proofErr w:type="spellStart"/>
      <w:r w:rsidR="00E30617" w:rsidRPr="00567039">
        <w:rPr>
          <w:rFonts w:ascii="Sylfaen" w:hAnsi="Sylfaen"/>
          <w:sz w:val="24"/>
          <w:szCs w:val="24"/>
          <w:lang w:val="ka-GE"/>
        </w:rPr>
        <w:t>ბლოკერების</w:t>
      </w:r>
      <w:proofErr w:type="spellEnd"/>
      <w:r w:rsidR="00E30617" w:rsidRPr="00567039">
        <w:rPr>
          <w:rFonts w:ascii="Sylfaen" w:hAnsi="Sylfaen"/>
          <w:sz w:val="24"/>
          <w:szCs w:val="24"/>
          <w:lang w:val="ka-GE"/>
        </w:rPr>
        <w:t xml:space="preserve">, მაგ., </w:t>
      </w:r>
      <w:proofErr w:type="spellStart"/>
      <w:r w:rsidR="00E30617" w:rsidRPr="00567039">
        <w:rPr>
          <w:rFonts w:ascii="Sylfaen" w:hAnsi="Sylfaen"/>
          <w:sz w:val="24"/>
          <w:szCs w:val="24"/>
          <w:lang w:val="ka-GE"/>
        </w:rPr>
        <w:t>პროპრანოლოლის</w:t>
      </w:r>
      <w:proofErr w:type="spellEnd"/>
      <w:r w:rsidR="00E30617" w:rsidRPr="00567039">
        <w:rPr>
          <w:rFonts w:ascii="Sylfaen" w:hAnsi="Sylfaen"/>
          <w:sz w:val="24"/>
          <w:szCs w:val="24"/>
          <w:lang w:val="ka-GE"/>
        </w:rPr>
        <w:t xml:space="preserve">, ერთდროული მიღება (არსებობს </w:t>
      </w:r>
      <w:proofErr w:type="spellStart"/>
      <w:r w:rsidR="00E30617" w:rsidRPr="00567039">
        <w:rPr>
          <w:rFonts w:ascii="Sylfaen" w:hAnsi="Sylfaen"/>
          <w:sz w:val="24"/>
          <w:szCs w:val="24"/>
          <w:lang w:val="ka-GE"/>
        </w:rPr>
        <w:t>ჰიპერტონული</w:t>
      </w:r>
      <w:proofErr w:type="spellEnd"/>
      <w:r w:rsidR="00E30617" w:rsidRPr="00567039">
        <w:rPr>
          <w:rFonts w:ascii="Sylfaen" w:hAnsi="Sylfaen"/>
          <w:sz w:val="24"/>
          <w:szCs w:val="24"/>
          <w:lang w:val="ka-GE"/>
        </w:rPr>
        <w:t xml:space="preserve"> კრიზის ან მძიმე ბრადიკარდიის განვითარების რისკი), </w:t>
      </w:r>
      <w:proofErr w:type="spellStart"/>
      <w:r w:rsidR="00E30617" w:rsidRPr="00567039">
        <w:rPr>
          <w:rFonts w:ascii="Sylfaen" w:hAnsi="Sylfaen"/>
          <w:sz w:val="24"/>
          <w:szCs w:val="24"/>
          <w:lang w:val="ka-GE"/>
        </w:rPr>
        <w:t>ტრიციკლური</w:t>
      </w:r>
      <w:proofErr w:type="spellEnd"/>
      <w:r w:rsidR="00E30617" w:rsidRPr="00567039">
        <w:rPr>
          <w:rFonts w:ascii="Sylfaen" w:hAnsi="Sylfaen"/>
          <w:sz w:val="24"/>
          <w:szCs w:val="24"/>
          <w:lang w:val="ka-GE"/>
        </w:rPr>
        <w:t xml:space="preserve"> ანტიდეპრესანტებით ან მაო-ს </w:t>
      </w:r>
      <w:proofErr w:type="spellStart"/>
      <w:r w:rsidR="00E30617" w:rsidRPr="00567039">
        <w:rPr>
          <w:rFonts w:ascii="Sylfaen" w:hAnsi="Sylfaen"/>
          <w:sz w:val="24"/>
          <w:szCs w:val="24"/>
          <w:lang w:val="ka-GE"/>
        </w:rPr>
        <w:t>ინჰიბიტორებით</w:t>
      </w:r>
      <w:proofErr w:type="spellEnd"/>
      <w:r w:rsidR="00E30617" w:rsidRPr="00567039">
        <w:rPr>
          <w:rFonts w:ascii="Sylfaen" w:hAnsi="Sylfaen"/>
          <w:sz w:val="24"/>
          <w:szCs w:val="24"/>
          <w:lang w:val="ka-GE"/>
        </w:rPr>
        <w:t xml:space="preserve"> მკურნალობა (პრეპარატის გულ-სისხლძარღვთა ეფექტები შეიძლება გაძლიერდეს 14 დღის განმავლობაში მაო-ს </w:t>
      </w:r>
      <w:proofErr w:type="spellStart"/>
      <w:r w:rsidR="00E30617" w:rsidRPr="00567039">
        <w:rPr>
          <w:rFonts w:ascii="Sylfaen" w:hAnsi="Sylfaen"/>
          <w:sz w:val="24"/>
          <w:szCs w:val="24"/>
          <w:lang w:val="ka-GE"/>
        </w:rPr>
        <w:t>ინჰიბიტორებით</w:t>
      </w:r>
      <w:proofErr w:type="spellEnd"/>
      <w:r w:rsidR="00E30617" w:rsidRPr="00567039">
        <w:rPr>
          <w:rFonts w:ascii="Sylfaen" w:hAnsi="Sylfaen"/>
          <w:sz w:val="24"/>
          <w:szCs w:val="24"/>
          <w:lang w:val="ka-GE"/>
        </w:rPr>
        <w:t xml:space="preserve"> მკურნალობის დასრულების შემდეგ), ბრონქული ასთმა სულფიტების მიმართ მომატებული მგრძნობელობის დროს (შეიძლება განვითარდეს მწვავე ალერგიული რეაქცია </w:t>
      </w:r>
      <w:proofErr w:type="spellStart"/>
      <w:r w:rsidR="00E30617" w:rsidRPr="00567039">
        <w:rPr>
          <w:rFonts w:ascii="Sylfaen" w:hAnsi="Sylfaen"/>
          <w:sz w:val="24"/>
          <w:szCs w:val="24"/>
          <w:lang w:val="ka-GE"/>
        </w:rPr>
        <w:t>ანაფილაქსიის</w:t>
      </w:r>
      <w:proofErr w:type="spellEnd"/>
      <w:r w:rsidR="00E30617" w:rsidRPr="00567039">
        <w:rPr>
          <w:rFonts w:ascii="Sylfaen" w:hAnsi="Sylfaen"/>
          <w:sz w:val="24"/>
          <w:szCs w:val="24"/>
          <w:lang w:val="ka-GE"/>
        </w:rPr>
        <w:t xml:space="preserve"> სიმპტომებით, მაგ., </w:t>
      </w:r>
      <w:proofErr w:type="spellStart"/>
      <w:r w:rsidR="00E30617" w:rsidRPr="00567039">
        <w:rPr>
          <w:rFonts w:ascii="Sylfaen" w:hAnsi="Sylfaen"/>
          <w:sz w:val="24"/>
          <w:szCs w:val="24"/>
          <w:lang w:val="ka-GE"/>
        </w:rPr>
        <w:t>ბრონქოსპაზმი</w:t>
      </w:r>
      <w:proofErr w:type="spellEnd"/>
      <w:r w:rsidR="00E30617" w:rsidRPr="00567039">
        <w:rPr>
          <w:rFonts w:ascii="Sylfaen" w:hAnsi="Sylfaen"/>
          <w:sz w:val="24"/>
          <w:szCs w:val="24"/>
          <w:lang w:val="ka-GE"/>
        </w:rPr>
        <w:t>).</w:t>
      </w:r>
      <w:r w:rsidR="00A224D5" w:rsidRPr="00567039">
        <w:rPr>
          <w:rFonts w:ascii="Sylfaen" w:hAnsi="Sylfaen"/>
          <w:sz w:val="24"/>
          <w:szCs w:val="24"/>
          <w:lang w:val="ka-GE"/>
        </w:rPr>
        <w:t xml:space="preserve"> პრეპარატის ინტრავენური შეყვანა </w:t>
      </w:r>
      <w:proofErr w:type="spellStart"/>
      <w:r w:rsidR="00A224D5" w:rsidRPr="00567039">
        <w:rPr>
          <w:rFonts w:ascii="Sylfaen" w:hAnsi="Sylfaen"/>
          <w:sz w:val="24"/>
          <w:szCs w:val="24"/>
          <w:lang w:val="ka-GE"/>
        </w:rPr>
        <w:t>უკუნაჩვენებია</w:t>
      </w:r>
      <w:proofErr w:type="spellEnd"/>
      <w:r w:rsidR="00A224D5" w:rsidRPr="00567039">
        <w:rPr>
          <w:rFonts w:ascii="Sylfaen" w:hAnsi="Sylfaen"/>
          <w:sz w:val="24"/>
          <w:szCs w:val="24"/>
          <w:lang w:val="ka-GE"/>
        </w:rPr>
        <w:t>.</w:t>
      </w:r>
    </w:p>
    <w:p w14:paraId="5708D632" w14:textId="77777777" w:rsidR="00295F06" w:rsidRPr="00567039" w:rsidRDefault="00295F06" w:rsidP="00DB6B64">
      <w:pPr>
        <w:spacing w:after="0" w:line="360" w:lineRule="auto"/>
        <w:jc w:val="both"/>
        <w:rPr>
          <w:rFonts w:ascii="Sylfaen" w:hAnsi="Sylfaen"/>
          <w:b/>
          <w:i/>
          <w:sz w:val="24"/>
          <w:szCs w:val="24"/>
          <w:lang w:val="ka-GE"/>
        </w:rPr>
      </w:pPr>
      <w:r w:rsidRPr="00567039">
        <w:rPr>
          <w:rFonts w:ascii="Sylfaen" w:hAnsi="Sylfaen"/>
          <w:b/>
          <w:i/>
          <w:sz w:val="24"/>
          <w:szCs w:val="24"/>
          <w:lang w:val="ka-GE"/>
        </w:rPr>
        <w:lastRenderedPageBreak/>
        <w:t xml:space="preserve">ურთიერთქმედება </w:t>
      </w:r>
      <w:r w:rsidR="00E30617" w:rsidRPr="00567039">
        <w:rPr>
          <w:rFonts w:ascii="Sylfaen" w:hAnsi="Sylfaen"/>
          <w:b/>
          <w:i/>
          <w:sz w:val="24"/>
          <w:szCs w:val="24"/>
          <w:lang w:val="ka-GE"/>
        </w:rPr>
        <w:t xml:space="preserve">სხვა სამკურნალო საშუალებებთან </w:t>
      </w:r>
      <w:r w:rsidRPr="00567039">
        <w:rPr>
          <w:rFonts w:ascii="Sylfaen" w:hAnsi="Sylfaen"/>
          <w:b/>
          <w:i/>
          <w:sz w:val="24"/>
          <w:szCs w:val="24"/>
          <w:lang w:val="ka-GE"/>
        </w:rPr>
        <w:t>და ურთიერთქმედების სხვა სახეები.</w:t>
      </w:r>
    </w:p>
    <w:p w14:paraId="782504A1" w14:textId="77777777" w:rsidR="004B1FF3" w:rsidRPr="00567039" w:rsidRDefault="004B1FF3" w:rsidP="00DB6B64">
      <w:pPr>
        <w:spacing w:after="0" w:line="360" w:lineRule="auto"/>
        <w:jc w:val="both"/>
        <w:rPr>
          <w:rFonts w:ascii="Sylfaen" w:hAnsi="Sylfaen"/>
          <w:sz w:val="24"/>
          <w:szCs w:val="24"/>
          <w:lang w:val="ka-GE"/>
        </w:rPr>
      </w:pPr>
      <w:proofErr w:type="spellStart"/>
      <w:r w:rsidRPr="00567039">
        <w:rPr>
          <w:rFonts w:ascii="Sylfaen" w:hAnsi="Sylfaen"/>
          <w:sz w:val="24"/>
          <w:szCs w:val="24"/>
          <w:lang w:val="ka-GE"/>
        </w:rPr>
        <w:t>ტრიციკლურმა</w:t>
      </w:r>
      <w:proofErr w:type="spellEnd"/>
      <w:r w:rsidRPr="00567039">
        <w:rPr>
          <w:rFonts w:ascii="Sylfaen" w:hAnsi="Sylfaen"/>
          <w:sz w:val="24"/>
          <w:szCs w:val="24"/>
          <w:lang w:val="ka-GE"/>
        </w:rPr>
        <w:t xml:space="preserve"> ანტიდეპრესანტებმა ან მაო-ს </w:t>
      </w:r>
      <w:proofErr w:type="spellStart"/>
      <w:r w:rsidRPr="00567039">
        <w:rPr>
          <w:rFonts w:ascii="Sylfaen" w:hAnsi="Sylfaen"/>
          <w:sz w:val="24"/>
          <w:szCs w:val="24"/>
          <w:lang w:val="ka-GE"/>
        </w:rPr>
        <w:t>ინჰიბიტორებმა</w:t>
      </w:r>
      <w:proofErr w:type="spellEnd"/>
      <w:r w:rsidRPr="00567039">
        <w:rPr>
          <w:rFonts w:ascii="Sylfaen" w:hAnsi="Sylfaen"/>
          <w:sz w:val="24"/>
          <w:szCs w:val="24"/>
          <w:lang w:val="ka-GE"/>
        </w:rPr>
        <w:t xml:space="preserve"> შეიძლება გააძლიერონ </w:t>
      </w:r>
      <w:proofErr w:type="spellStart"/>
      <w:r w:rsidRPr="00567039">
        <w:rPr>
          <w:rFonts w:ascii="Sylfaen" w:hAnsi="Sylfaen"/>
          <w:sz w:val="24"/>
          <w:szCs w:val="24"/>
          <w:lang w:val="ka-GE"/>
        </w:rPr>
        <w:t>სიმპათომიმეტური</w:t>
      </w:r>
      <w:proofErr w:type="spellEnd"/>
      <w:r w:rsidRPr="00567039">
        <w:rPr>
          <w:rFonts w:ascii="Sylfaen" w:hAnsi="Sylfaen"/>
          <w:sz w:val="24"/>
          <w:szCs w:val="24"/>
          <w:lang w:val="ka-GE"/>
        </w:rPr>
        <w:t xml:space="preserve"> </w:t>
      </w:r>
      <w:proofErr w:type="spellStart"/>
      <w:r w:rsidRPr="00567039">
        <w:rPr>
          <w:rFonts w:ascii="Sylfaen" w:hAnsi="Sylfaen"/>
          <w:sz w:val="24"/>
          <w:szCs w:val="24"/>
          <w:lang w:val="ka-GE"/>
        </w:rPr>
        <w:t>ვაზოკონსტრიქტორების</w:t>
      </w:r>
      <w:proofErr w:type="spellEnd"/>
      <w:r w:rsidRPr="00567039">
        <w:rPr>
          <w:rFonts w:ascii="Sylfaen" w:hAnsi="Sylfaen"/>
          <w:sz w:val="24"/>
          <w:szCs w:val="24"/>
          <w:lang w:val="ka-GE"/>
        </w:rPr>
        <w:t xml:space="preserve"> </w:t>
      </w:r>
      <w:proofErr w:type="spellStart"/>
      <w:r w:rsidRPr="00567039">
        <w:rPr>
          <w:rFonts w:ascii="Sylfaen" w:hAnsi="Sylfaen"/>
          <w:sz w:val="24"/>
          <w:szCs w:val="24"/>
          <w:lang w:val="ka-GE"/>
        </w:rPr>
        <w:t>ჰიპერტენზიული</w:t>
      </w:r>
      <w:proofErr w:type="spellEnd"/>
      <w:r w:rsidRPr="00567039">
        <w:rPr>
          <w:rFonts w:ascii="Sylfaen" w:hAnsi="Sylfaen"/>
          <w:sz w:val="24"/>
          <w:szCs w:val="24"/>
          <w:lang w:val="ka-GE"/>
        </w:rPr>
        <w:t xml:space="preserve"> ეფექტები (მაგ., ადრენალინი). ამიტომ, ასეთი კომბინაციები </w:t>
      </w:r>
      <w:proofErr w:type="spellStart"/>
      <w:r w:rsidRPr="00567039">
        <w:rPr>
          <w:rFonts w:ascii="Sylfaen" w:hAnsi="Sylfaen"/>
          <w:sz w:val="24"/>
          <w:szCs w:val="24"/>
          <w:lang w:val="ka-GE"/>
        </w:rPr>
        <w:t>უკუნაჩვენებია</w:t>
      </w:r>
      <w:proofErr w:type="spellEnd"/>
      <w:r w:rsidRPr="00567039">
        <w:rPr>
          <w:rFonts w:ascii="Sylfaen" w:hAnsi="Sylfaen"/>
          <w:sz w:val="24"/>
          <w:szCs w:val="24"/>
          <w:lang w:val="ka-GE"/>
        </w:rPr>
        <w:t xml:space="preserve">. პრეპარატის გამოყენება აკრძალულია პაციენტებში, რომლებიც იღებენ </w:t>
      </w:r>
      <w:proofErr w:type="spellStart"/>
      <w:r w:rsidRPr="00567039">
        <w:rPr>
          <w:rFonts w:ascii="Sylfaen" w:hAnsi="Sylfaen"/>
          <w:sz w:val="24"/>
          <w:szCs w:val="24"/>
          <w:lang w:val="ka-GE"/>
        </w:rPr>
        <w:t>არასელექციურ</w:t>
      </w:r>
      <w:proofErr w:type="spellEnd"/>
      <w:r w:rsidRPr="00567039">
        <w:rPr>
          <w:rFonts w:ascii="Sylfaen" w:hAnsi="Sylfaen"/>
          <w:sz w:val="24"/>
          <w:szCs w:val="24"/>
          <w:lang w:val="ka-GE"/>
        </w:rPr>
        <w:t xml:space="preserve"> β-</w:t>
      </w:r>
      <w:proofErr w:type="spellStart"/>
      <w:r w:rsidRPr="00567039">
        <w:rPr>
          <w:rFonts w:ascii="Sylfaen" w:hAnsi="Sylfaen"/>
          <w:sz w:val="24"/>
          <w:szCs w:val="24"/>
          <w:lang w:val="ka-GE"/>
        </w:rPr>
        <w:t>ბლოკატორებს</w:t>
      </w:r>
      <w:proofErr w:type="spellEnd"/>
      <w:r w:rsidRPr="00567039">
        <w:rPr>
          <w:rFonts w:ascii="Sylfaen" w:hAnsi="Sylfaen"/>
          <w:sz w:val="24"/>
          <w:szCs w:val="24"/>
          <w:lang w:val="ka-GE"/>
        </w:rPr>
        <w:t xml:space="preserve">, მაგ., </w:t>
      </w:r>
      <w:proofErr w:type="spellStart"/>
      <w:r w:rsidRPr="00567039">
        <w:rPr>
          <w:rFonts w:ascii="Sylfaen" w:hAnsi="Sylfaen"/>
          <w:sz w:val="24"/>
          <w:szCs w:val="24"/>
          <w:lang w:val="ka-GE"/>
        </w:rPr>
        <w:t>პროპრანოლოლს</w:t>
      </w:r>
      <w:proofErr w:type="spellEnd"/>
      <w:r w:rsidRPr="00567039">
        <w:rPr>
          <w:rFonts w:ascii="Sylfaen" w:hAnsi="Sylfaen"/>
          <w:sz w:val="24"/>
          <w:szCs w:val="24"/>
          <w:lang w:val="ka-GE"/>
        </w:rPr>
        <w:t xml:space="preserve"> (იხ. ნაწილი „უკუჩვენებები“).</w:t>
      </w:r>
    </w:p>
    <w:p w14:paraId="3F2F7EBD" w14:textId="77777777" w:rsidR="004B1FF3" w:rsidRPr="00567039" w:rsidRDefault="004B1FF3" w:rsidP="00DB6B64">
      <w:pPr>
        <w:spacing w:after="0" w:line="360" w:lineRule="auto"/>
        <w:jc w:val="both"/>
        <w:rPr>
          <w:rFonts w:ascii="Sylfaen" w:hAnsi="Sylfaen"/>
          <w:sz w:val="24"/>
          <w:szCs w:val="24"/>
          <w:lang w:val="ka-GE"/>
        </w:rPr>
      </w:pPr>
      <w:r w:rsidRPr="00567039">
        <w:rPr>
          <w:rFonts w:ascii="Sylfaen" w:hAnsi="Sylfaen"/>
          <w:sz w:val="24"/>
          <w:szCs w:val="24"/>
          <w:lang w:val="ka-GE"/>
        </w:rPr>
        <w:t xml:space="preserve">სხვადასხვა საანესთეზიო საშუალებების კომბინაციებს აქვთ </w:t>
      </w:r>
      <w:proofErr w:type="spellStart"/>
      <w:r w:rsidRPr="00567039">
        <w:rPr>
          <w:rFonts w:ascii="Sylfaen" w:hAnsi="Sylfaen"/>
          <w:sz w:val="24"/>
          <w:szCs w:val="24"/>
          <w:lang w:val="ka-GE"/>
        </w:rPr>
        <w:t>ადიტიური</w:t>
      </w:r>
      <w:proofErr w:type="spellEnd"/>
      <w:r w:rsidRPr="00567039">
        <w:rPr>
          <w:rFonts w:ascii="Sylfaen" w:hAnsi="Sylfaen"/>
          <w:sz w:val="24"/>
          <w:szCs w:val="24"/>
          <w:lang w:val="ka-GE"/>
        </w:rPr>
        <w:t xml:space="preserve"> ეფექტი და უფრო გამოხატული მოქმედება გულ-სისხლძარღვთა და ცენტრალურ ნერვულ სისტემაზე (</w:t>
      </w:r>
      <w:proofErr w:type="spellStart"/>
      <w:r w:rsidRPr="00567039">
        <w:rPr>
          <w:rFonts w:ascii="Sylfaen" w:hAnsi="Sylfaen"/>
          <w:sz w:val="24"/>
          <w:szCs w:val="24"/>
          <w:lang w:val="ka-GE"/>
        </w:rPr>
        <w:t>ცნს</w:t>
      </w:r>
      <w:proofErr w:type="spellEnd"/>
      <w:r w:rsidRPr="00567039">
        <w:rPr>
          <w:rFonts w:ascii="Sylfaen" w:hAnsi="Sylfaen"/>
          <w:sz w:val="24"/>
          <w:szCs w:val="24"/>
          <w:lang w:val="ka-GE"/>
        </w:rPr>
        <w:t>).</w:t>
      </w:r>
    </w:p>
    <w:p w14:paraId="1C1DE204" w14:textId="77777777" w:rsidR="004B1FF3" w:rsidRPr="00567039" w:rsidRDefault="004B1FF3" w:rsidP="00DB6B64">
      <w:pPr>
        <w:spacing w:after="0" w:line="360" w:lineRule="auto"/>
        <w:jc w:val="both"/>
        <w:rPr>
          <w:rFonts w:ascii="Sylfaen" w:hAnsi="Sylfaen"/>
          <w:sz w:val="24"/>
          <w:szCs w:val="24"/>
          <w:lang w:val="ka-GE"/>
        </w:rPr>
      </w:pPr>
      <w:proofErr w:type="spellStart"/>
      <w:r w:rsidRPr="00567039">
        <w:rPr>
          <w:rFonts w:ascii="Sylfaen" w:hAnsi="Sylfaen"/>
          <w:sz w:val="24"/>
          <w:szCs w:val="24"/>
          <w:lang w:val="ka-GE"/>
        </w:rPr>
        <w:t>ადრენალინიმა</w:t>
      </w:r>
      <w:proofErr w:type="spellEnd"/>
      <w:r w:rsidRPr="00567039">
        <w:rPr>
          <w:rFonts w:ascii="Sylfaen" w:hAnsi="Sylfaen"/>
          <w:sz w:val="24"/>
          <w:szCs w:val="24"/>
          <w:lang w:val="ka-GE"/>
        </w:rPr>
        <w:t xml:space="preserve"> შეიძლება დაბლოკოს პანკრეასის მიერ ინსულინის გამოთავისუფლება, რის გამოც მცირდება </w:t>
      </w:r>
      <w:proofErr w:type="spellStart"/>
      <w:r w:rsidRPr="00567039">
        <w:rPr>
          <w:rFonts w:ascii="Sylfaen" w:hAnsi="Sylfaen"/>
          <w:sz w:val="24"/>
          <w:szCs w:val="24"/>
          <w:lang w:val="ka-GE"/>
        </w:rPr>
        <w:t>პერორალური</w:t>
      </w:r>
      <w:proofErr w:type="spellEnd"/>
      <w:r w:rsidRPr="00567039">
        <w:rPr>
          <w:rFonts w:ascii="Sylfaen" w:hAnsi="Sylfaen"/>
          <w:sz w:val="24"/>
          <w:szCs w:val="24"/>
          <w:lang w:val="ka-GE"/>
        </w:rPr>
        <w:t xml:space="preserve"> </w:t>
      </w:r>
      <w:proofErr w:type="spellStart"/>
      <w:r w:rsidRPr="00567039">
        <w:rPr>
          <w:rFonts w:ascii="Sylfaen" w:hAnsi="Sylfaen"/>
          <w:sz w:val="24"/>
          <w:szCs w:val="24"/>
          <w:lang w:val="ka-GE"/>
        </w:rPr>
        <w:t>ანტიდიაბეტური</w:t>
      </w:r>
      <w:proofErr w:type="spellEnd"/>
      <w:r w:rsidRPr="00567039">
        <w:rPr>
          <w:rFonts w:ascii="Sylfaen" w:hAnsi="Sylfaen"/>
          <w:sz w:val="24"/>
          <w:szCs w:val="24"/>
          <w:lang w:val="ka-GE"/>
        </w:rPr>
        <w:t xml:space="preserve"> საშუალებების ეფექტი.</w:t>
      </w:r>
    </w:p>
    <w:p w14:paraId="417486A0" w14:textId="77777777" w:rsidR="004B1FF3" w:rsidRPr="00567039" w:rsidRDefault="001A3A75" w:rsidP="00DB6B64">
      <w:pPr>
        <w:spacing w:after="0" w:line="360" w:lineRule="auto"/>
        <w:jc w:val="both"/>
        <w:rPr>
          <w:rFonts w:ascii="Sylfaen" w:hAnsi="Sylfaen"/>
          <w:sz w:val="24"/>
          <w:szCs w:val="24"/>
          <w:lang w:val="ka-GE"/>
        </w:rPr>
      </w:pPr>
      <w:r w:rsidRPr="00567039">
        <w:rPr>
          <w:rFonts w:ascii="Sylfaen" w:hAnsi="Sylfaen"/>
          <w:sz w:val="24"/>
          <w:szCs w:val="24"/>
          <w:lang w:val="ka-GE"/>
        </w:rPr>
        <w:t>აუცილებლად საყურადღებოა, რომ</w:t>
      </w:r>
      <w:r w:rsidR="004B1FF3" w:rsidRPr="00567039">
        <w:rPr>
          <w:rFonts w:ascii="Sylfaen" w:hAnsi="Sylfaen"/>
          <w:sz w:val="24"/>
          <w:szCs w:val="24"/>
          <w:lang w:val="ka-GE"/>
        </w:rPr>
        <w:t xml:space="preserve"> პაციენტებში, რომლებიც მკურნალობენ </w:t>
      </w:r>
      <w:proofErr w:type="spellStart"/>
      <w:r w:rsidR="004B1FF3" w:rsidRPr="00567039">
        <w:rPr>
          <w:rFonts w:ascii="Sylfaen" w:hAnsi="Sylfaen"/>
          <w:sz w:val="24"/>
          <w:szCs w:val="24"/>
          <w:lang w:val="ka-GE"/>
        </w:rPr>
        <w:t>ანტითრომბოზული</w:t>
      </w:r>
      <w:proofErr w:type="spellEnd"/>
      <w:r w:rsidR="004B1FF3" w:rsidRPr="00567039">
        <w:rPr>
          <w:rFonts w:ascii="Sylfaen" w:hAnsi="Sylfaen"/>
          <w:sz w:val="24"/>
          <w:szCs w:val="24"/>
          <w:lang w:val="ka-GE"/>
        </w:rPr>
        <w:t xml:space="preserve"> საშუალებები</w:t>
      </w:r>
      <w:r w:rsidRPr="00567039">
        <w:rPr>
          <w:rFonts w:ascii="Sylfaen" w:hAnsi="Sylfaen"/>
          <w:sz w:val="24"/>
          <w:szCs w:val="24"/>
          <w:lang w:val="ka-GE"/>
        </w:rPr>
        <w:t xml:space="preserve">თ </w:t>
      </w:r>
      <w:r w:rsidR="004B1FF3" w:rsidRPr="00567039">
        <w:rPr>
          <w:rFonts w:ascii="Sylfaen" w:hAnsi="Sylfaen"/>
          <w:sz w:val="24"/>
          <w:szCs w:val="24"/>
          <w:lang w:val="ka-GE"/>
        </w:rPr>
        <w:t xml:space="preserve"> (მაგ</w:t>
      </w:r>
      <w:r w:rsidRPr="00567039">
        <w:rPr>
          <w:rFonts w:ascii="Sylfaen" w:hAnsi="Sylfaen"/>
          <w:sz w:val="24"/>
          <w:szCs w:val="24"/>
          <w:lang w:val="ka-GE"/>
        </w:rPr>
        <w:t xml:space="preserve">., </w:t>
      </w:r>
      <w:r w:rsidR="004B1FF3" w:rsidRPr="00567039">
        <w:rPr>
          <w:rFonts w:ascii="Sylfaen" w:hAnsi="Sylfaen"/>
          <w:sz w:val="24"/>
          <w:szCs w:val="24"/>
          <w:lang w:val="ka-GE"/>
        </w:rPr>
        <w:t xml:space="preserve">ჰეპარინი, აცეტილსალიცილის მჟავა), </w:t>
      </w:r>
      <w:r w:rsidRPr="00567039">
        <w:rPr>
          <w:rFonts w:ascii="Sylfaen" w:hAnsi="Sylfaen"/>
          <w:sz w:val="24"/>
          <w:szCs w:val="24"/>
          <w:lang w:val="ka-GE"/>
        </w:rPr>
        <w:t xml:space="preserve"> ადგილობრივი ანესთეზიის დროს სისხლძარღვის შემთხვევით დაზიანებამ </w:t>
      </w:r>
      <w:r w:rsidR="004B1FF3" w:rsidRPr="00567039">
        <w:rPr>
          <w:rFonts w:ascii="Sylfaen" w:hAnsi="Sylfaen"/>
          <w:sz w:val="24"/>
          <w:szCs w:val="24"/>
          <w:lang w:val="ka-GE"/>
        </w:rPr>
        <w:t xml:space="preserve"> შეიძლება გამოიწვიოს </w:t>
      </w:r>
      <w:r w:rsidR="007B41DE" w:rsidRPr="00567039">
        <w:rPr>
          <w:rFonts w:ascii="Sylfaen" w:hAnsi="Sylfaen"/>
          <w:sz w:val="24"/>
          <w:szCs w:val="24"/>
          <w:lang w:val="ka-GE"/>
        </w:rPr>
        <w:t>სერიოზული</w:t>
      </w:r>
      <w:r w:rsidR="004B1FF3" w:rsidRPr="00567039">
        <w:rPr>
          <w:rFonts w:ascii="Sylfaen" w:hAnsi="Sylfaen"/>
          <w:sz w:val="24"/>
          <w:szCs w:val="24"/>
          <w:lang w:val="ka-GE"/>
        </w:rPr>
        <w:t xml:space="preserve"> სისხლდენა. ასეთ პაციენტებში, ზოგადად, სისხლდენისადმი მიდრეკილება იზრდება.</w:t>
      </w:r>
    </w:p>
    <w:p w14:paraId="2E5D736E" w14:textId="77777777" w:rsidR="004B1FF3" w:rsidRPr="00567039" w:rsidRDefault="004B1FF3" w:rsidP="00DB6B64">
      <w:pPr>
        <w:spacing w:after="0" w:line="360" w:lineRule="auto"/>
        <w:jc w:val="both"/>
        <w:rPr>
          <w:rFonts w:ascii="Sylfaen" w:hAnsi="Sylfaen"/>
          <w:sz w:val="24"/>
          <w:szCs w:val="24"/>
          <w:lang w:val="ka-GE"/>
        </w:rPr>
      </w:pPr>
      <w:r w:rsidRPr="00567039">
        <w:rPr>
          <w:rFonts w:ascii="Sylfaen" w:hAnsi="Sylfaen"/>
          <w:sz w:val="24"/>
          <w:szCs w:val="24"/>
          <w:lang w:val="ka-GE"/>
        </w:rPr>
        <w:t>ზოგიერთ</w:t>
      </w:r>
      <w:r w:rsidR="007B41DE" w:rsidRPr="00567039">
        <w:rPr>
          <w:rFonts w:ascii="Sylfaen" w:hAnsi="Sylfaen"/>
          <w:sz w:val="24"/>
          <w:szCs w:val="24"/>
          <w:lang w:val="ka-GE"/>
        </w:rPr>
        <w:t>მა</w:t>
      </w:r>
      <w:r w:rsidRPr="00567039">
        <w:rPr>
          <w:rFonts w:ascii="Sylfaen" w:hAnsi="Sylfaen"/>
          <w:sz w:val="24"/>
          <w:szCs w:val="24"/>
          <w:lang w:val="ka-GE"/>
        </w:rPr>
        <w:t xml:space="preserve"> </w:t>
      </w:r>
      <w:proofErr w:type="spellStart"/>
      <w:r w:rsidRPr="00567039">
        <w:rPr>
          <w:rFonts w:ascii="Sylfaen" w:hAnsi="Sylfaen"/>
          <w:sz w:val="24"/>
          <w:szCs w:val="24"/>
          <w:lang w:val="ka-GE"/>
        </w:rPr>
        <w:t>საინჰალაციო</w:t>
      </w:r>
      <w:proofErr w:type="spellEnd"/>
      <w:r w:rsidRPr="00567039">
        <w:rPr>
          <w:rFonts w:ascii="Sylfaen" w:hAnsi="Sylfaen"/>
          <w:sz w:val="24"/>
          <w:szCs w:val="24"/>
          <w:lang w:val="ka-GE"/>
        </w:rPr>
        <w:t xml:space="preserve"> საანესთეზიო საშუალებებ</w:t>
      </w:r>
      <w:r w:rsidR="007B41DE" w:rsidRPr="00567039">
        <w:rPr>
          <w:rFonts w:ascii="Sylfaen" w:hAnsi="Sylfaen"/>
          <w:sz w:val="24"/>
          <w:szCs w:val="24"/>
          <w:lang w:val="ka-GE"/>
        </w:rPr>
        <w:t>მა</w:t>
      </w:r>
      <w:r w:rsidRPr="00567039">
        <w:rPr>
          <w:rFonts w:ascii="Sylfaen" w:hAnsi="Sylfaen"/>
          <w:sz w:val="24"/>
          <w:szCs w:val="24"/>
          <w:lang w:val="ka-GE"/>
        </w:rPr>
        <w:t xml:space="preserve">, როგორიცაა </w:t>
      </w:r>
      <w:proofErr w:type="spellStart"/>
      <w:r w:rsidRPr="00567039">
        <w:rPr>
          <w:rFonts w:ascii="Sylfaen" w:hAnsi="Sylfaen"/>
          <w:sz w:val="24"/>
          <w:szCs w:val="24"/>
          <w:lang w:val="ka-GE"/>
        </w:rPr>
        <w:t>ჰალოტანი</w:t>
      </w:r>
      <w:proofErr w:type="spellEnd"/>
      <w:r w:rsidRPr="00567039">
        <w:rPr>
          <w:rFonts w:ascii="Sylfaen" w:hAnsi="Sylfaen"/>
          <w:sz w:val="24"/>
          <w:szCs w:val="24"/>
          <w:lang w:val="ka-GE"/>
        </w:rPr>
        <w:t>, შე</w:t>
      </w:r>
      <w:r w:rsidR="007B41DE" w:rsidRPr="00567039">
        <w:rPr>
          <w:rFonts w:ascii="Sylfaen" w:hAnsi="Sylfaen"/>
          <w:sz w:val="24"/>
          <w:szCs w:val="24"/>
          <w:lang w:val="ka-GE"/>
        </w:rPr>
        <w:t xml:space="preserve">იძლება </w:t>
      </w:r>
      <w:r w:rsidRPr="00567039">
        <w:rPr>
          <w:rFonts w:ascii="Sylfaen" w:hAnsi="Sylfaen"/>
          <w:sz w:val="24"/>
          <w:szCs w:val="24"/>
          <w:lang w:val="ka-GE"/>
        </w:rPr>
        <w:t xml:space="preserve">გაზარდოს მიოკარდიუმის მგრძნობელობა </w:t>
      </w:r>
      <w:proofErr w:type="spellStart"/>
      <w:r w:rsidRPr="00567039">
        <w:rPr>
          <w:rFonts w:ascii="Sylfaen" w:hAnsi="Sylfaen"/>
          <w:sz w:val="24"/>
          <w:szCs w:val="24"/>
          <w:lang w:val="ka-GE"/>
        </w:rPr>
        <w:t>კატექოლამინების</w:t>
      </w:r>
      <w:proofErr w:type="spellEnd"/>
      <w:r w:rsidRPr="00567039">
        <w:rPr>
          <w:rFonts w:ascii="Sylfaen" w:hAnsi="Sylfaen"/>
          <w:sz w:val="24"/>
          <w:szCs w:val="24"/>
          <w:lang w:val="ka-GE"/>
        </w:rPr>
        <w:t xml:space="preserve"> მიმართ, </w:t>
      </w:r>
      <w:r w:rsidR="007B41DE" w:rsidRPr="00567039">
        <w:rPr>
          <w:rFonts w:ascii="Sylfaen" w:hAnsi="Sylfaen"/>
          <w:sz w:val="24"/>
          <w:szCs w:val="24"/>
          <w:lang w:val="ka-GE"/>
        </w:rPr>
        <w:t xml:space="preserve">რაც იწვევს </w:t>
      </w:r>
      <w:r w:rsidRPr="00567039">
        <w:rPr>
          <w:rFonts w:ascii="Sylfaen" w:hAnsi="Sylfaen"/>
          <w:sz w:val="24"/>
          <w:szCs w:val="24"/>
          <w:lang w:val="ka-GE"/>
        </w:rPr>
        <w:t xml:space="preserve"> არითმი</w:t>
      </w:r>
      <w:r w:rsidR="007B41DE" w:rsidRPr="00567039">
        <w:rPr>
          <w:rFonts w:ascii="Sylfaen" w:hAnsi="Sylfaen"/>
          <w:sz w:val="24"/>
          <w:szCs w:val="24"/>
          <w:lang w:val="ka-GE"/>
        </w:rPr>
        <w:t xml:space="preserve">ას </w:t>
      </w:r>
      <w:proofErr w:type="spellStart"/>
      <w:r w:rsidR="007B41DE" w:rsidRPr="00567039">
        <w:rPr>
          <w:rFonts w:ascii="Sylfaen" w:hAnsi="Sylfaen"/>
          <w:sz w:val="24"/>
          <w:szCs w:val="24"/>
          <w:lang w:val="ka-GE"/>
        </w:rPr>
        <w:t>პრტეპარატის</w:t>
      </w:r>
      <w:proofErr w:type="spellEnd"/>
      <w:r w:rsidR="007B41DE" w:rsidRPr="00567039">
        <w:rPr>
          <w:rFonts w:ascii="Sylfaen" w:hAnsi="Sylfaen"/>
          <w:sz w:val="24"/>
          <w:szCs w:val="24"/>
          <w:lang w:val="ka-GE"/>
        </w:rPr>
        <w:t xml:space="preserve"> შეყვანის </w:t>
      </w:r>
      <w:r w:rsidRPr="00567039">
        <w:rPr>
          <w:rFonts w:ascii="Sylfaen" w:hAnsi="Sylfaen"/>
          <w:sz w:val="24"/>
          <w:szCs w:val="24"/>
          <w:lang w:val="ka-GE"/>
        </w:rPr>
        <w:t>შემდეგ.</w:t>
      </w:r>
    </w:p>
    <w:p w14:paraId="52220B7E" w14:textId="77777777" w:rsidR="004B1FF3" w:rsidRPr="00567039" w:rsidRDefault="004B1FF3" w:rsidP="00567039">
      <w:pPr>
        <w:pStyle w:val="NoSpacing"/>
        <w:rPr>
          <w:lang w:val="ka-GE"/>
        </w:rPr>
      </w:pPr>
    </w:p>
    <w:p w14:paraId="6DCB846D" w14:textId="77777777" w:rsidR="00C71CFA" w:rsidRPr="00567039" w:rsidRDefault="007B41DE" w:rsidP="00DB6B64">
      <w:pPr>
        <w:spacing w:after="0" w:line="360" w:lineRule="auto"/>
        <w:jc w:val="both"/>
        <w:rPr>
          <w:rFonts w:ascii="Sylfaen" w:hAnsi="Sylfaen"/>
          <w:sz w:val="24"/>
          <w:szCs w:val="24"/>
          <w:lang w:val="ka-GE"/>
        </w:rPr>
      </w:pPr>
      <w:r w:rsidRPr="00567039">
        <w:rPr>
          <w:rFonts w:ascii="Sylfaen" w:hAnsi="Sylfaen"/>
          <w:b/>
          <w:i/>
          <w:sz w:val="24"/>
          <w:szCs w:val="24"/>
          <w:lang w:val="ka-GE"/>
        </w:rPr>
        <w:t>გამოყენების თავისებურებები.</w:t>
      </w:r>
      <w:r w:rsidRPr="00567039">
        <w:rPr>
          <w:rFonts w:ascii="Sylfaen" w:hAnsi="Sylfaen"/>
          <w:b/>
          <w:sz w:val="24"/>
          <w:szCs w:val="24"/>
          <w:lang w:val="ka-GE"/>
        </w:rPr>
        <w:t xml:space="preserve"> </w:t>
      </w:r>
      <w:r w:rsidR="00C71CFA" w:rsidRPr="00567039">
        <w:rPr>
          <w:rFonts w:ascii="Sylfaen" w:hAnsi="Sylfaen"/>
          <w:sz w:val="24"/>
          <w:szCs w:val="24"/>
          <w:lang w:val="ka-GE"/>
        </w:rPr>
        <w:t xml:space="preserve">გვერდითი ეფექტების განვითარების თავიდან ასაცილებლად საჭიროა ყველაზე დაბალი შესაძლებელი დოზის შერჩევა და ინიექციის წინ </w:t>
      </w:r>
      <w:proofErr w:type="spellStart"/>
      <w:r w:rsidR="00C71CFA" w:rsidRPr="00567039">
        <w:rPr>
          <w:rFonts w:ascii="Sylfaen" w:hAnsi="Sylfaen"/>
          <w:sz w:val="24"/>
          <w:szCs w:val="24"/>
          <w:lang w:val="ka-GE"/>
        </w:rPr>
        <w:t>ასპირაციული</w:t>
      </w:r>
      <w:proofErr w:type="spellEnd"/>
      <w:r w:rsidR="00C71CFA" w:rsidRPr="00567039">
        <w:rPr>
          <w:rFonts w:ascii="Sylfaen" w:hAnsi="Sylfaen"/>
          <w:sz w:val="24"/>
          <w:szCs w:val="24"/>
          <w:lang w:val="ka-GE"/>
        </w:rPr>
        <w:t xml:space="preserve"> სინჯის ორ ეტაპად ჩატარება (პრეპარატის სისხლძარღვში შეყვანის თავიდან ასაცილებლად).</w:t>
      </w:r>
    </w:p>
    <w:p w14:paraId="33A43A84" w14:textId="77777777" w:rsidR="00C71CFA" w:rsidRPr="00567039" w:rsidRDefault="00C71CFA" w:rsidP="00DB6B64">
      <w:pPr>
        <w:spacing w:after="0" w:line="360" w:lineRule="auto"/>
        <w:jc w:val="both"/>
        <w:rPr>
          <w:rFonts w:ascii="Sylfaen" w:hAnsi="Sylfaen"/>
          <w:sz w:val="24"/>
          <w:szCs w:val="24"/>
          <w:lang w:val="ka-GE"/>
        </w:rPr>
      </w:pPr>
      <w:r w:rsidRPr="00567039">
        <w:rPr>
          <w:rFonts w:ascii="Sylfaen" w:hAnsi="Sylfaen"/>
          <w:sz w:val="24"/>
          <w:szCs w:val="24"/>
          <w:lang w:val="ka-GE"/>
        </w:rPr>
        <w:t xml:space="preserve">პრეპარატი სიფრთხილით გამოიყენება სისხლის შედედების დარღვევების, ღვიძლისა და თირკმლის ფუნქციების მძიმე დარღვევების, ჰალოგენების შემცველი </w:t>
      </w:r>
      <w:proofErr w:type="spellStart"/>
      <w:r w:rsidRPr="00567039">
        <w:rPr>
          <w:rFonts w:ascii="Sylfaen" w:hAnsi="Sylfaen"/>
          <w:sz w:val="24"/>
          <w:szCs w:val="24"/>
          <w:lang w:val="ka-GE"/>
        </w:rPr>
        <w:t>საინჰალაციო</w:t>
      </w:r>
      <w:proofErr w:type="spellEnd"/>
      <w:r w:rsidRPr="00567039">
        <w:rPr>
          <w:rFonts w:ascii="Sylfaen" w:hAnsi="Sylfaen"/>
          <w:sz w:val="24"/>
          <w:szCs w:val="24"/>
          <w:lang w:val="ka-GE"/>
        </w:rPr>
        <w:t xml:space="preserve"> საშუალებების ერთდროული გამოყენების დროს (იხ. ნაწილი „ურთიერთქმედება სხვა სამკურნალო საშუალებებთან და სხვა სახის ურთიერთქმედებები“),  ანამნეზში ეპილეფსიის არსებობისას  (იხ. ნაწილი „გვერდითი რეაქციები“).</w:t>
      </w:r>
    </w:p>
    <w:p w14:paraId="3E65A99A" w14:textId="77777777" w:rsidR="00C71CFA" w:rsidRPr="00567039" w:rsidRDefault="00C71CFA" w:rsidP="00DB6B64">
      <w:pPr>
        <w:spacing w:after="0" w:line="360" w:lineRule="auto"/>
        <w:jc w:val="both"/>
        <w:rPr>
          <w:rFonts w:ascii="Sylfaen" w:hAnsi="Sylfaen"/>
          <w:sz w:val="24"/>
          <w:szCs w:val="24"/>
          <w:lang w:val="ka-GE"/>
        </w:rPr>
      </w:pPr>
      <w:r w:rsidRPr="00567039">
        <w:rPr>
          <w:rFonts w:ascii="Sylfaen" w:hAnsi="Sylfaen"/>
          <w:sz w:val="24"/>
          <w:szCs w:val="24"/>
          <w:lang w:val="ka-GE"/>
        </w:rPr>
        <w:t>არ შეიძლება ინიექციის ჩატარება ანთების (ინფიცირების) ზონაში, რადგან ძლიერდება პრეპარატის შეწოვა, რაც იწვევს მისი ეფექტიანობის შემცირებას.</w:t>
      </w:r>
    </w:p>
    <w:p w14:paraId="5D285601" w14:textId="77777777" w:rsidR="00C71CFA" w:rsidRPr="00567039" w:rsidRDefault="00C71CFA" w:rsidP="00DB6B64">
      <w:pPr>
        <w:spacing w:after="0" w:line="360" w:lineRule="auto"/>
        <w:jc w:val="both"/>
        <w:rPr>
          <w:rFonts w:ascii="Sylfaen" w:hAnsi="Sylfaen"/>
          <w:sz w:val="24"/>
          <w:szCs w:val="24"/>
          <w:lang w:val="ka-GE"/>
        </w:rPr>
      </w:pPr>
      <w:r w:rsidRPr="00567039">
        <w:rPr>
          <w:rFonts w:ascii="Sylfaen" w:hAnsi="Sylfaen"/>
          <w:sz w:val="24"/>
          <w:szCs w:val="24"/>
          <w:lang w:val="ka-GE"/>
        </w:rPr>
        <w:lastRenderedPageBreak/>
        <w:t xml:space="preserve">ამ პრეპარატის გამოყენებამდე აუცილებელია პაციენტთან გასაუბრება, სამედიცინო ანამნეზის შეგროვება, ინფორმაცია თანმხლები სამკურნალო საშუალებების შესახებ, რომლებსაც იგი გამოიყენებს, ასევე პრეპარატის შეყვანისას უნდა არსებობდეს მუდმივი სიტყვიერი კონტაქტი პაციენტთან. თუ არსებობს ალერგიული რეაქციის რისკი, აუცილებელია </w:t>
      </w:r>
      <w:proofErr w:type="spellStart"/>
      <w:r w:rsidRPr="00567039">
        <w:rPr>
          <w:rFonts w:ascii="Sylfaen" w:hAnsi="Sylfaen"/>
          <w:sz w:val="24"/>
          <w:szCs w:val="24"/>
          <w:lang w:val="ka-GE"/>
        </w:rPr>
        <w:t>საინიექციო</w:t>
      </w:r>
      <w:proofErr w:type="spellEnd"/>
      <w:r w:rsidRPr="00567039">
        <w:rPr>
          <w:rFonts w:ascii="Sylfaen" w:hAnsi="Sylfaen"/>
          <w:sz w:val="24"/>
          <w:szCs w:val="24"/>
          <w:lang w:val="ka-GE"/>
        </w:rPr>
        <w:t xml:space="preserve"> ტესტის ჩატარება დოზის 5 %-დან 10%-მდე შეყვანით.</w:t>
      </w:r>
    </w:p>
    <w:p w14:paraId="6F785521" w14:textId="77777777" w:rsidR="00C71CFA" w:rsidRPr="00567039" w:rsidRDefault="00C71CFA" w:rsidP="00DB6B64">
      <w:pPr>
        <w:spacing w:after="0" w:line="360" w:lineRule="auto"/>
        <w:jc w:val="both"/>
        <w:rPr>
          <w:rFonts w:ascii="Sylfaen" w:hAnsi="Sylfaen"/>
          <w:sz w:val="24"/>
          <w:szCs w:val="24"/>
          <w:lang w:val="ka-GE"/>
        </w:rPr>
      </w:pPr>
      <w:r w:rsidRPr="00567039">
        <w:rPr>
          <w:rFonts w:ascii="Sylfaen" w:hAnsi="Sylfaen"/>
          <w:sz w:val="24"/>
          <w:szCs w:val="24"/>
          <w:lang w:val="ka-GE"/>
        </w:rPr>
        <w:t>საკვების მიღება რეკომენდებულია მხოლოდ მგრძნობელობის სრული აღდგენის შემდეგ.</w:t>
      </w:r>
    </w:p>
    <w:p w14:paraId="7666BAFC" w14:textId="77777777" w:rsidR="00C71CFA" w:rsidRPr="00567039" w:rsidRDefault="00C71CFA" w:rsidP="00DB6B64">
      <w:pPr>
        <w:spacing w:after="0" w:line="360" w:lineRule="auto"/>
        <w:jc w:val="both"/>
        <w:rPr>
          <w:rFonts w:ascii="Sylfaen" w:hAnsi="Sylfaen"/>
          <w:sz w:val="24"/>
          <w:szCs w:val="24"/>
          <w:lang w:val="ka-GE"/>
        </w:rPr>
      </w:pPr>
      <w:proofErr w:type="spellStart"/>
      <w:r w:rsidRPr="00567039">
        <w:rPr>
          <w:rFonts w:ascii="Sylfaen" w:hAnsi="Sylfaen"/>
          <w:sz w:val="24"/>
          <w:szCs w:val="24"/>
          <w:lang w:val="ka-GE"/>
        </w:rPr>
        <w:t>ქოლინესტერაზას</w:t>
      </w:r>
      <w:proofErr w:type="spellEnd"/>
      <w:r w:rsidRPr="00567039">
        <w:rPr>
          <w:rFonts w:ascii="Sylfaen" w:hAnsi="Sylfaen"/>
          <w:sz w:val="24"/>
          <w:szCs w:val="24"/>
          <w:lang w:val="ka-GE"/>
        </w:rPr>
        <w:t xml:space="preserve"> დეფიციტის მქონე პაციენტებში პრეპარატი უნდა დაინიშნოს მხოლოდ იმ შემთხვევაში, თუ არსებობს გამოყენების აბსოლუტური ჩვენება, ვინაიდან ამ შემთხვევაში არსებობს პრეპარატის მოქმედების ხანგრძლივობის გაზრდის და გარკვეულ პირობებში - მისი მოქმედების არასასურველი გაძლიერების დიდი ალბათობა.</w:t>
      </w:r>
    </w:p>
    <w:p w14:paraId="5E205A3E" w14:textId="77777777" w:rsidR="00C71CFA" w:rsidRPr="00567039" w:rsidRDefault="00C71CFA" w:rsidP="00DB6B64">
      <w:pPr>
        <w:spacing w:after="0" w:line="360" w:lineRule="auto"/>
        <w:jc w:val="both"/>
        <w:rPr>
          <w:rFonts w:ascii="Sylfaen" w:hAnsi="Sylfaen"/>
          <w:sz w:val="24"/>
          <w:szCs w:val="24"/>
          <w:lang w:val="ka-GE"/>
        </w:rPr>
      </w:pPr>
      <w:r w:rsidRPr="00567039">
        <w:rPr>
          <w:rFonts w:ascii="Sylfaen" w:hAnsi="Sylfaen"/>
          <w:sz w:val="24"/>
          <w:szCs w:val="24"/>
          <w:lang w:val="ka-GE"/>
        </w:rPr>
        <w:t xml:space="preserve">გულ-სისხლძარღვთა დაავადებების (მაგ., გულის უკმარისობა, გულის იშემიური დაავადება, სტენოკარდია, ანამნეზში მიოკარდიუმის ინფარქტი, გულის არითმია, არტერიული </w:t>
      </w:r>
      <w:proofErr w:type="spellStart"/>
      <w:r w:rsidRPr="00567039">
        <w:rPr>
          <w:rFonts w:ascii="Sylfaen" w:hAnsi="Sylfaen"/>
          <w:sz w:val="24"/>
          <w:szCs w:val="24"/>
          <w:lang w:val="ka-GE"/>
        </w:rPr>
        <w:t>ჰიპერტენზია</w:t>
      </w:r>
      <w:proofErr w:type="spellEnd"/>
      <w:r w:rsidRPr="00567039">
        <w:rPr>
          <w:rFonts w:ascii="Sylfaen" w:hAnsi="Sylfaen"/>
          <w:sz w:val="24"/>
          <w:szCs w:val="24"/>
          <w:lang w:val="ka-GE"/>
        </w:rPr>
        <w:t xml:space="preserve">), ათეროსკლეროზის მქონე პაციენტებში, ასევე თავის ტვინში სისხლის მიმოქცევის დარღვევების მქონე პაციენტებში, რომლებსაც გადატანილი აქვთ ინსულტი, აქვთ ქრონიკული ბრონქიტი, ფილტვის ემფიზემა, შაქრიანი დიაბეტი ან მნიშვნელოვნად გამოხატული შფოთვა, მიზანშეწონილია გამოიყენოთ </w:t>
      </w:r>
      <w:proofErr w:type="spellStart"/>
      <w:r w:rsidRPr="00567039">
        <w:rPr>
          <w:rFonts w:ascii="Sylfaen" w:hAnsi="Sylfaen"/>
          <w:sz w:val="24"/>
          <w:szCs w:val="24"/>
          <w:lang w:val="ka-GE"/>
        </w:rPr>
        <w:t>არტიფრინი-ზდოროვიე</w:t>
      </w:r>
      <w:proofErr w:type="spellEnd"/>
      <w:r w:rsidRPr="00567039">
        <w:rPr>
          <w:rFonts w:ascii="Sylfaen" w:hAnsi="Sylfaen"/>
          <w:sz w:val="24"/>
          <w:szCs w:val="24"/>
          <w:lang w:val="ka-GE"/>
        </w:rPr>
        <w:t xml:space="preserve"> (და არა </w:t>
      </w:r>
      <w:proofErr w:type="spellStart"/>
      <w:r w:rsidRPr="00567039">
        <w:rPr>
          <w:rFonts w:ascii="Sylfaen" w:hAnsi="Sylfaen"/>
          <w:sz w:val="24"/>
          <w:szCs w:val="24"/>
          <w:lang w:val="ka-GE"/>
        </w:rPr>
        <w:t>არტიფრინი-ზდოროვიე</w:t>
      </w:r>
      <w:proofErr w:type="spellEnd"/>
      <w:r w:rsidRPr="00567039">
        <w:rPr>
          <w:rFonts w:ascii="Sylfaen" w:hAnsi="Sylfaen"/>
          <w:sz w:val="24"/>
          <w:szCs w:val="24"/>
          <w:lang w:val="ka-GE"/>
        </w:rPr>
        <w:t xml:space="preserve"> ფორტე), რადგან იგი შეიცავს უფრო მცირე რაოდენობის ადრენალინს, რომელიც 0.006 </w:t>
      </w:r>
      <w:proofErr w:type="spellStart"/>
      <w:r w:rsidRPr="00567039">
        <w:rPr>
          <w:rFonts w:ascii="Sylfaen" w:hAnsi="Sylfaen"/>
          <w:sz w:val="24"/>
          <w:szCs w:val="24"/>
          <w:lang w:val="ka-GE"/>
        </w:rPr>
        <w:t>მგ</w:t>
      </w:r>
      <w:proofErr w:type="spellEnd"/>
      <w:r w:rsidRPr="00567039">
        <w:rPr>
          <w:rFonts w:ascii="Sylfaen" w:hAnsi="Sylfaen"/>
          <w:sz w:val="24"/>
          <w:szCs w:val="24"/>
          <w:lang w:val="ka-GE"/>
        </w:rPr>
        <w:t>/მლ-ს (1: 200000) შეადგენს.</w:t>
      </w:r>
    </w:p>
    <w:p w14:paraId="1A32F0BD" w14:textId="77777777" w:rsidR="00C71CFA" w:rsidRPr="00567039" w:rsidRDefault="00C71CFA" w:rsidP="00DB6B64">
      <w:pPr>
        <w:spacing w:after="0" w:line="360" w:lineRule="auto"/>
        <w:jc w:val="both"/>
        <w:rPr>
          <w:rFonts w:ascii="Sylfaen" w:hAnsi="Sylfaen"/>
          <w:sz w:val="24"/>
          <w:szCs w:val="24"/>
          <w:lang w:val="ka-GE"/>
        </w:rPr>
      </w:pPr>
      <w:r w:rsidRPr="00567039">
        <w:rPr>
          <w:rFonts w:ascii="Sylfaen" w:hAnsi="Sylfaen"/>
          <w:sz w:val="24"/>
          <w:szCs w:val="24"/>
          <w:lang w:val="ka-GE"/>
        </w:rPr>
        <w:t xml:space="preserve">გამოყენება ბავშვებში. მცირეწლოვანი ბავშვების მომვლელებს უნდა ეცნობოთ კბენით გამოწვეული რბილი ქსოვილების დაზიანების შესაძლებლობის შესახებ, ანესთეზიის შემდეგ რბილი ქსოვილების ხანგრძლივი დაბუჟების გამო. </w:t>
      </w:r>
    </w:p>
    <w:p w14:paraId="2F4A51F0" w14:textId="77777777" w:rsidR="00C71CFA" w:rsidRPr="00567039" w:rsidRDefault="00C71CFA" w:rsidP="00DB6B64">
      <w:pPr>
        <w:spacing w:after="0" w:line="360" w:lineRule="auto"/>
        <w:jc w:val="both"/>
        <w:rPr>
          <w:rFonts w:ascii="Sylfaen" w:hAnsi="Sylfaen"/>
          <w:sz w:val="24"/>
          <w:szCs w:val="24"/>
          <w:lang w:val="ka-GE"/>
        </w:rPr>
      </w:pPr>
      <w:r w:rsidRPr="00567039">
        <w:rPr>
          <w:rFonts w:ascii="Sylfaen" w:hAnsi="Sylfaen"/>
          <w:sz w:val="24"/>
          <w:szCs w:val="24"/>
          <w:lang w:val="ka-GE"/>
        </w:rPr>
        <w:t xml:space="preserve">ნატრიუმის </w:t>
      </w:r>
      <w:proofErr w:type="spellStart"/>
      <w:r w:rsidRPr="00567039">
        <w:rPr>
          <w:rFonts w:ascii="Sylfaen" w:hAnsi="Sylfaen"/>
          <w:sz w:val="24"/>
          <w:szCs w:val="24"/>
          <w:lang w:val="ka-GE"/>
        </w:rPr>
        <w:t>მეტაბისულფიტმა</w:t>
      </w:r>
      <w:proofErr w:type="spellEnd"/>
      <w:r w:rsidRPr="00567039">
        <w:rPr>
          <w:rFonts w:ascii="Sylfaen" w:hAnsi="Sylfaen"/>
          <w:sz w:val="24"/>
          <w:szCs w:val="24"/>
          <w:lang w:val="ka-GE"/>
        </w:rPr>
        <w:t xml:space="preserve"> (E 223), რომელიც შედის სამკურნალო საშუალების შემადგენლობაში, იშვიათად შეიძლება გამოიწვიოს </w:t>
      </w:r>
      <w:proofErr w:type="spellStart"/>
      <w:r w:rsidRPr="00567039">
        <w:rPr>
          <w:rFonts w:ascii="Sylfaen" w:hAnsi="Sylfaen"/>
          <w:sz w:val="24"/>
          <w:szCs w:val="24"/>
          <w:lang w:val="ka-GE"/>
        </w:rPr>
        <w:t>ჰიპერმგრძნობელობის</w:t>
      </w:r>
      <w:proofErr w:type="spellEnd"/>
      <w:r w:rsidRPr="00567039">
        <w:rPr>
          <w:rFonts w:ascii="Sylfaen" w:hAnsi="Sylfaen"/>
          <w:sz w:val="24"/>
          <w:szCs w:val="24"/>
          <w:lang w:val="ka-GE"/>
        </w:rPr>
        <w:t xml:space="preserve"> რეაქციები და </w:t>
      </w:r>
      <w:proofErr w:type="spellStart"/>
      <w:r w:rsidRPr="00567039">
        <w:rPr>
          <w:rFonts w:ascii="Sylfaen" w:hAnsi="Sylfaen"/>
          <w:sz w:val="24"/>
          <w:szCs w:val="24"/>
          <w:lang w:val="ka-GE"/>
        </w:rPr>
        <w:t>ბრონქოსპაზმი</w:t>
      </w:r>
      <w:proofErr w:type="spellEnd"/>
      <w:r w:rsidRPr="00567039">
        <w:rPr>
          <w:rFonts w:ascii="Sylfaen" w:hAnsi="Sylfaen"/>
          <w:sz w:val="24"/>
          <w:szCs w:val="24"/>
          <w:lang w:val="ka-GE"/>
        </w:rPr>
        <w:t>.</w:t>
      </w:r>
    </w:p>
    <w:p w14:paraId="0178477D" w14:textId="52773259" w:rsidR="0063015E" w:rsidRPr="00567039" w:rsidRDefault="00C71CFA" w:rsidP="00DB6B64">
      <w:pPr>
        <w:spacing w:after="0" w:line="360" w:lineRule="auto"/>
        <w:jc w:val="both"/>
        <w:rPr>
          <w:rFonts w:ascii="Sylfaen" w:hAnsi="Sylfaen"/>
          <w:sz w:val="24"/>
          <w:szCs w:val="24"/>
          <w:lang w:val="ka-GE"/>
        </w:rPr>
      </w:pPr>
      <w:r w:rsidRPr="00567039">
        <w:rPr>
          <w:rFonts w:ascii="Sylfaen" w:hAnsi="Sylfaen"/>
          <w:sz w:val="24"/>
          <w:szCs w:val="24"/>
          <w:lang w:val="ka-GE"/>
        </w:rPr>
        <w:t xml:space="preserve">ეს სამკურნალო საშუალება შეიცავს 1 </w:t>
      </w:r>
      <w:proofErr w:type="spellStart"/>
      <w:r w:rsidRPr="00567039">
        <w:rPr>
          <w:rFonts w:ascii="Sylfaen" w:hAnsi="Sylfaen"/>
          <w:sz w:val="24"/>
          <w:szCs w:val="24"/>
          <w:lang w:val="ka-GE"/>
        </w:rPr>
        <w:t>მმოლზე</w:t>
      </w:r>
      <w:proofErr w:type="spellEnd"/>
      <w:r w:rsidRPr="00567039">
        <w:rPr>
          <w:rFonts w:ascii="Sylfaen" w:hAnsi="Sylfaen"/>
          <w:sz w:val="24"/>
          <w:szCs w:val="24"/>
          <w:lang w:val="ka-GE"/>
        </w:rPr>
        <w:t xml:space="preserve"> ნაკლებ (23 </w:t>
      </w:r>
      <w:proofErr w:type="spellStart"/>
      <w:r w:rsidRPr="00567039">
        <w:rPr>
          <w:rFonts w:ascii="Sylfaen" w:hAnsi="Sylfaen"/>
          <w:sz w:val="24"/>
          <w:szCs w:val="24"/>
          <w:lang w:val="ka-GE"/>
        </w:rPr>
        <w:t>მგ</w:t>
      </w:r>
      <w:proofErr w:type="spellEnd"/>
      <w:r w:rsidRPr="00567039">
        <w:rPr>
          <w:rFonts w:ascii="Sylfaen" w:hAnsi="Sylfaen"/>
          <w:sz w:val="24"/>
          <w:szCs w:val="24"/>
          <w:lang w:val="ka-GE"/>
        </w:rPr>
        <w:t xml:space="preserve">) / დოზა ნატრიუმს, ანუ პრაქტიკულად არ შეიცავს ნატრიუმს.  </w:t>
      </w:r>
      <w:r w:rsidR="00C329E1" w:rsidRPr="00567039">
        <w:rPr>
          <w:rFonts w:ascii="Sylfaen" w:hAnsi="Sylfaen"/>
          <w:sz w:val="24"/>
          <w:szCs w:val="24"/>
          <w:lang w:val="ka-GE"/>
        </w:rPr>
        <w:t xml:space="preserve"> </w:t>
      </w:r>
    </w:p>
    <w:p w14:paraId="00BEB6BE" w14:textId="77777777" w:rsidR="00484A8B" w:rsidRPr="00567039" w:rsidRDefault="00134F89" w:rsidP="00DB6B64">
      <w:pPr>
        <w:spacing w:after="0" w:line="360" w:lineRule="auto"/>
        <w:jc w:val="both"/>
        <w:rPr>
          <w:rFonts w:ascii="Sylfaen" w:hAnsi="Sylfaen"/>
          <w:sz w:val="24"/>
          <w:szCs w:val="24"/>
          <w:lang w:val="ka-GE"/>
        </w:rPr>
      </w:pPr>
      <w:r w:rsidRPr="00567039">
        <w:rPr>
          <w:rFonts w:ascii="Sylfaen" w:hAnsi="Sylfaen"/>
          <w:i/>
          <w:sz w:val="24"/>
          <w:szCs w:val="24"/>
          <w:lang w:val="ka-GE"/>
        </w:rPr>
        <w:t>გამოყენება ორსულობის და ძუძუთი კვებ</w:t>
      </w:r>
      <w:r w:rsidR="000028A2" w:rsidRPr="00567039">
        <w:rPr>
          <w:rFonts w:ascii="Sylfaen" w:hAnsi="Sylfaen"/>
          <w:i/>
          <w:sz w:val="24"/>
          <w:szCs w:val="24"/>
          <w:lang w:val="ka-GE"/>
        </w:rPr>
        <w:t>ის პერიოდში</w:t>
      </w:r>
      <w:r w:rsidRPr="00567039">
        <w:rPr>
          <w:rFonts w:ascii="Sylfaen" w:hAnsi="Sylfaen"/>
          <w:i/>
          <w:sz w:val="24"/>
          <w:szCs w:val="24"/>
          <w:lang w:val="ka-GE"/>
        </w:rPr>
        <w:t>.</w:t>
      </w:r>
      <w:r w:rsidR="004907DE" w:rsidRPr="00567039">
        <w:rPr>
          <w:rFonts w:ascii="Sylfaen" w:hAnsi="Sylfaen"/>
          <w:b/>
          <w:sz w:val="24"/>
          <w:szCs w:val="24"/>
          <w:lang w:val="ka-GE"/>
        </w:rPr>
        <w:t xml:space="preserve"> </w:t>
      </w:r>
      <w:r w:rsidR="00484A8B" w:rsidRPr="00567039">
        <w:rPr>
          <w:rFonts w:ascii="Sylfaen" w:hAnsi="Sylfaen"/>
          <w:sz w:val="24"/>
          <w:szCs w:val="24"/>
          <w:lang w:val="ka-GE"/>
        </w:rPr>
        <w:t xml:space="preserve">ორსულ ქალებში </w:t>
      </w:r>
      <w:proofErr w:type="spellStart"/>
      <w:r w:rsidR="00484A8B" w:rsidRPr="00567039">
        <w:rPr>
          <w:rFonts w:ascii="Sylfaen" w:hAnsi="Sylfaen"/>
          <w:sz w:val="24"/>
          <w:szCs w:val="24"/>
          <w:lang w:val="ka-GE"/>
        </w:rPr>
        <w:t>არტიკაინის</w:t>
      </w:r>
      <w:proofErr w:type="spellEnd"/>
      <w:r w:rsidR="00484A8B" w:rsidRPr="00567039">
        <w:rPr>
          <w:rFonts w:ascii="Sylfaen" w:hAnsi="Sylfaen"/>
          <w:sz w:val="24"/>
          <w:szCs w:val="24"/>
          <w:lang w:val="ka-GE"/>
        </w:rPr>
        <w:t xml:space="preserve"> გამოყენების გამოცდილება არ არსებობს, მშობიარობის დროს მისი გამოყენების გარდა. ცხოველებში არ გამოვლენილა ორსულობაზე, </w:t>
      </w:r>
      <w:proofErr w:type="spellStart"/>
      <w:r w:rsidR="00484A8B" w:rsidRPr="00567039">
        <w:rPr>
          <w:rFonts w:ascii="Sylfaen" w:hAnsi="Sylfaen"/>
          <w:sz w:val="24"/>
          <w:szCs w:val="24"/>
          <w:lang w:val="ka-GE"/>
        </w:rPr>
        <w:t>ემბრიოფეტალურ</w:t>
      </w:r>
      <w:proofErr w:type="spellEnd"/>
      <w:r w:rsidR="00484A8B" w:rsidRPr="00567039">
        <w:rPr>
          <w:rFonts w:ascii="Sylfaen" w:hAnsi="Sylfaen"/>
          <w:sz w:val="24"/>
          <w:szCs w:val="24"/>
          <w:lang w:val="ka-GE"/>
        </w:rPr>
        <w:t xml:space="preserve"> განვითარებაზე, </w:t>
      </w:r>
      <w:r w:rsidR="00484A8B" w:rsidRPr="00567039">
        <w:rPr>
          <w:rFonts w:ascii="Sylfaen" w:hAnsi="Sylfaen"/>
          <w:sz w:val="24"/>
          <w:szCs w:val="24"/>
          <w:lang w:val="ka-GE"/>
        </w:rPr>
        <w:lastRenderedPageBreak/>
        <w:t xml:space="preserve">მშობიარობაზე ან </w:t>
      </w:r>
      <w:proofErr w:type="spellStart"/>
      <w:r w:rsidR="00484A8B" w:rsidRPr="00567039">
        <w:rPr>
          <w:rFonts w:ascii="Sylfaen" w:hAnsi="Sylfaen"/>
          <w:sz w:val="24"/>
          <w:szCs w:val="24"/>
          <w:lang w:val="ka-GE"/>
        </w:rPr>
        <w:t>პოსტნატალურ</w:t>
      </w:r>
      <w:proofErr w:type="spellEnd"/>
      <w:r w:rsidR="00484A8B" w:rsidRPr="00567039">
        <w:rPr>
          <w:rFonts w:ascii="Sylfaen" w:hAnsi="Sylfaen"/>
          <w:sz w:val="24"/>
          <w:szCs w:val="24"/>
          <w:lang w:val="ka-GE"/>
        </w:rPr>
        <w:t xml:space="preserve"> განვითარებაზე </w:t>
      </w:r>
      <w:proofErr w:type="spellStart"/>
      <w:r w:rsidR="00484A8B" w:rsidRPr="00567039">
        <w:rPr>
          <w:rFonts w:ascii="Sylfaen" w:hAnsi="Sylfaen"/>
          <w:sz w:val="24"/>
          <w:szCs w:val="24"/>
          <w:lang w:val="ka-GE"/>
        </w:rPr>
        <w:t>არტიკაინის</w:t>
      </w:r>
      <w:proofErr w:type="spellEnd"/>
      <w:r w:rsidR="00484A8B" w:rsidRPr="00567039">
        <w:rPr>
          <w:rFonts w:ascii="Sylfaen" w:hAnsi="Sylfaen"/>
          <w:sz w:val="24"/>
          <w:szCs w:val="24"/>
          <w:lang w:val="ka-GE"/>
        </w:rPr>
        <w:t xml:space="preserve"> პირდაპირი ან არაპირდაპირი უარყოფითი ზემოქმედების ნიშნები; ადრენალინს აქვს ტოქსიკური ეფექტი რეპროდუქციულ ფუნქციაზე. ადრენალინი და </w:t>
      </w:r>
      <w:proofErr w:type="spellStart"/>
      <w:r w:rsidR="00484A8B" w:rsidRPr="00567039">
        <w:rPr>
          <w:rFonts w:ascii="Sylfaen" w:hAnsi="Sylfaen"/>
          <w:sz w:val="24"/>
          <w:szCs w:val="24"/>
          <w:lang w:val="ka-GE"/>
        </w:rPr>
        <w:t>არტიკაინი</w:t>
      </w:r>
      <w:proofErr w:type="spellEnd"/>
      <w:r w:rsidR="00484A8B" w:rsidRPr="00567039">
        <w:rPr>
          <w:rFonts w:ascii="Sylfaen" w:hAnsi="Sylfaen"/>
          <w:sz w:val="24"/>
          <w:szCs w:val="24"/>
          <w:lang w:val="ka-GE"/>
        </w:rPr>
        <w:t xml:space="preserve"> გადიან </w:t>
      </w:r>
      <w:proofErr w:type="spellStart"/>
      <w:r w:rsidR="00484A8B" w:rsidRPr="00567039">
        <w:rPr>
          <w:rFonts w:ascii="Sylfaen" w:hAnsi="Sylfaen"/>
          <w:sz w:val="24"/>
          <w:szCs w:val="24"/>
          <w:lang w:val="ka-GE"/>
        </w:rPr>
        <w:t>პლაცენტურ</w:t>
      </w:r>
      <w:proofErr w:type="spellEnd"/>
      <w:r w:rsidR="00484A8B" w:rsidRPr="00567039">
        <w:rPr>
          <w:rFonts w:ascii="Sylfaen" w:hAnsi="Sylfaen"/>
          <w:sz w:val="24"/>
          <w:szCs w:val="24"/>
          <w:lang w:val="ka-GE"/>
        </w:rPr>
        <w:t xml:space="preserve"> ბარიერს, თუმცა </w:t>
      </w:r>
      <w:proofErr w:type="spellStart"/>
      <w:r w:rsidR="00484A8B" w:rsidRPr="00567039">
        <w:rPr>
          <w:rFonts w:ascii="Sylfaen" w:hAnsi="Sylfaen"/>
          <w:sz w:val="24"/>
          <w:szCs w:val="24"/>
          <w:lang w:val="ka-GE"/>
        </w:rPr>
        <w:t>არტიკაინი</w:t>
      </w:r>
      <w:proofErr w:type="spellEnd"/>
      <w:r w:rsidR="00484A8B" w:rsidRPr="00567039">
        <w:rPr>
          <w:rFonts w:ascii="Sylfaen" w:hAnsi="Sylfaen"/>
          <w:sz w:val="24"/>
          <w:szCs w:val="24"/>
          <w:lang w:val="ka-GE"/>
        </w:rPr>
        <w:t xml:space="preserve"> გაცილებით ნაკლები ხარისხით სხვა ადგილობრივ საანესთეზიო საშუალებებთან შედარებით. ახალშობილების სისხლის შრატში </w:t>
      </w:r>
      <w:proofErr w:type="spellStart"/>
      <w:r w:rsidR="00484A8B" w:rsidRPr="00567039">
        <w:rPr>
          <w:rFonts w:ascii="Sylfaen" w:hAnsi="Sylfaen"/>
          <w:sz w:val="24"/>
          <w:szCs w:val="24"/>
          <w:lang w:val="ka-GE"/>
        </w:rPr>
        <w:t>არტიკაინის</w:t>
      </w:r>
      <w:proofErr w:type="spellEnd"/>
      <w:r w:rsidR="00484A8B" w:rsidRPr="00567039">
        <w:rPr>
          <w:rFonts w:ascii="Sylfaen" w:hAnsi="Sylfaen"/>
          <w:sz w:val="24"/>
          <w:szCs w:val="24"/>
          <w:lang w:val="ka-GE"/>
        </w:rPr>
        <w:t xml:space="preserve"> კონცენტრაცია შეადგენს დედების სისხლში არსებული კონცენტრაციის დაახლოებით 30%-ს. დედისთვის შემთხვევით </w:t>
      </w:r>
      <w:proofErr w:type="spellStart"/>
      <w:r w:rsidR="00484A8B" w:rsidRPr="00567039">
        <w:rPr>
          <w:rFonts w:ascii="Sylfaen" w:hAnsi="Sylfaen"/>
          <w:sz w:val="24"/>
          <w:szCs w:val="24"/>
          <w:lang w:val="ka-GE"/>
        </w:rPr>
        <w:t>ინტრავასკულარულად</w:t>
      </w:r>
      <w:proofErr w:type="spellEnd"/>
      <w:r w:rsidR="00484A8B" w:rsidRPr="00567039">
        <w:rPr>
          <w:rFonts w:ascii="Sylfaen" w:hAnsi="Sylfaen"/>
          <w:sz w:val="24"/>
          <w:szCs w:val="24"/>
          <w:lang w:val="ka-GE"/>
        </w:rPr>
        <w:t xml:space="preserve"> შეყვანისას ადრენალინმა შეიძლება შეამციროს საშვილოსნოში სისხლის ნაკადის სიჩქარე. ორსულობის დროს პრეპარატის გამოყენება შესაძლებელია მხოლოდ სარგებელი-რისკის თანაფარდობის საფუძვლიანი ანალიზის შემდეგ. უპირატესობა უნდა მიენიჭოს პრეპარატ </w:t>
      </w:r>
      <w:proofErr w:type="spellStart"/>
      <w:r w:rsidR="00484A8B" w:rsidRPr="00567039">
        <w:rPr>
          <w:rFonts w:ascii="Sylfaen" w:hAnsi="Sylfaen"/>
          <w:sz w:val="24"/>
          <w:szCs w:val="24"/>
          <w:lang w:val="ka-GE"/>
        </w:rPr>
        <w:t>არტიფრინ-ზდოროვიეს</w:t>
      </w:r>
      <w:proofErr w:type="spellEnd"/>
      <w:r w:rsidR="00484A8B" w:rsidRPr="00567039">
        <w:rPr>
          <w:rFonts w:ascii="Sylfaen" w:hAnsi="Sylfaen"/>
          <w:sz w:val="24"/>
          <w:szCs w:val="24"/>
          <w:lang w:val="ka-GE"/>
        </w:rPr>
        <w:t xml:space="preserve">, რადგან იგი შეიცავს ნაკლებ ადრენალინს (1: 200000), ვიდრე </w:t>
      </w:r>
      <w:proofErr w:type="spellStart"/>
      <w:r w:rsidR="00484A8B" w:rsidRPr="00567039">
        <w:rPr>
          <w:rFonts w:ascii="Sylfaen" w:hAnsi="Sylfaen"/>
          <w:sz w:val="24"/>
          <w:szCs w:val="24"/>
          <w:lang w:val="ka-GE"/>
        </w:rPr>
        <w:t>არტიფრინ-ზდოროვიე</w:t>
      </w:r>
      <w:proofErr w:type="spellEnd"/>
      <w:r w:rsidR="00484A8B" w:rsidRPr="00567039">
        <w:rPr>
          <w:rFonts w:ascii="Sylfaen" w:hAnsi="Sylfaen"/>
          <w:sz w:val="24"/>
          <w:szCs w:val="24"/>
          <w:lang w:val="ka-GE"/>
        </w:rPr>
        <w:t xml:space="preserve"> ფორტე.</w:t>
      </w:r>
    </w:p>
    <w:p w14:paraId="2F753FB6" w14:textId="77777777" w:rsidR="00484A8B" w:rsidRPr="00567039" w:rsidRDefault="00484A8B" w:rsidP="00DB6B64">
      <w:pPr>
        <w:spacing w:after="0" w:line="360" w:lineRule="auto"/>
        <w:jc w:val="both"/>
        <w:rPr>
          <w:rFonts w:ascii="Sylfaen" w:hAnsi="Sylfaen"/>
          <w:sz w:val="24"/>
          <w:szCs w:val="24"/>
          <w:lang w:val="ka-GE"/>
        </w:rPr>
      </w:pPr>
      <w:r w:rsidRPr="00567039">
        <w:rPr>
          <w:rFonts w:ascii="Sylfaen" w:hAnsi="Sylfaen"/>
          <w:sz w:val="24"/>
          <w:szCs w:val="24"/>
          <w:lang w:val="ka-GE"/>
        </w:rPr>
        <w:t xml:space="preserve">სწრაფი </w:t>
      </w:r>
      <w:proofErr w:type="spellStart"/>
      <w:r w:rsidRPr="00567039">
        <w:rPr>
          <w:rFonts w:ascii="Sylfaen" w:hAnsi="Sylfaen"/>
          <w:sz w:val="24"/>
          <w:szCs w:val="24"/>
          <w:lang w:val="ka-GE"/>
        </w:rPr>
        <w:t>ელიმინაციის</w:t>
      </w:r>
      <w:proofErr w:type="spellEnd"/>
      <w:r w:rsidRPr="00567039">
        <w:rPr>
          <w:rFonts w:ascii="Sylfaen" w:hAnsi="Sylfaen"/>
          <w:sz w:val="24"/>
          <w:szCs w:val="24"/>
          <w:lang w:val="ka-GE"/>
        </w:rPr>
        <w:t xml:space="preserve"> გამო </w:t>
      </w:r>
      <w:proofErr w:type="spellStart"/>
      <w:r w:rsidRPr="00567039">
        <w:rPr>
          <w:rFonts w:ascii="Sylfaen" w:hAnsi="Sylfaen"/>
          <w:sz w:val="24"/>
          <w:szCs w:val="24"/>
          <w:lang w:val="ka-GE"/>
        </w:rPr>
        <w:t>არტიკაინი</w:t>
      </w:r>
      <w:proofErr w:type="spellEnd"/>
      <w:r w:rsidRPr="00567039">
        <w:rPr>
          <w:rFonts w:ascii="Sylfaen" w:hAnsi="Sylfaen"/>
          <w:sz w:val="24"/>
          <w:szCs w:val="24"/>
          <w:lang w:val="ka-GE"/>
        </w:rPr>
        <w:t xml:space="preserve"> არ განისაზღვრება დედის რძეში იმ რაოდენობით, რომელსაც კლინიკური მნიშვნელობა ექნება. ადრენალინი გადადის დედის რძეში, მაგრამ იგი ასევე სწრაფად იშლება. ვინაიდან ამ დრომდე ჩვილებზე მავნე ზემოქმედება არ </w:t>
      </w:r>
      <w:proofErr w:type="spellStart"/>
      <w:r w:rsidRPr="00567039">
        <w:rPr>
          <w:rFonts w:ascii="Sylfaen" w:hAnsi="Sylfaen"/>
          <w:sz w:val="24"/>
          <w:szCs w:val="24"/>
          <w:lang w:val="ka-GE"/>
        </w:rPr>
        <w:t>დაფიქსირებულა</w:t>
      </w:r>
      <w:proofErr w:type="spellEnd"/>
      <w:r w:rsidRPr="00567039">
        <w:rPr>
          <w:rFonts w:ascii="Sylfaen" w:hAnsi="Sylfaen"/>
          <w:sz w:val="24"/>
          <w:szCs w:val="24"/>
          <w:lang w:val="ka-GE"/>
        </w:rPr>
        <w:t>, პრეპარატის ხანმოკლე გამოყენებისას არ არის საჭირო ძუძუთი კვების შეწყვეტა.</w:t>
      </w:r>
    </w:p>
    <w:p w14:paraId="4019F4CC" w14:textId="77777777" w:rsidR="00484A8B" w:rsidRPr="00567039" w:rsidRDefault="00484A8B" w:rsidP="00DB6B64">
      <w:pPr>
        <w:spacing w:after="0" w:line="360" w:lineRule="auto"/>
        <w:jc w:val="both"/>
        <w:rPr>
          <w:rFonts w:ascii="Sylfaen" w:hAnsi="Sylfaen"/>
          <w:sz w:val="24"/>
          <w:szCs w:val="24"/>
          <w:lang w:val="ka-GE"/>
        </w:rPr>
      </w:pPr>
      <w:proofErr w:type="spellStart"/>
      <w:r w:rsidRPr="00567039">
        <w:rPr>
          <w:rFonts w:ascii="Sylfaen" w:hAnsi="Sylfaen"/>
          <w:i/>
          <w:sz w:val="24"/>
          <w:szCs w:val="24"/>
          <w:lang w:val="ka-GE"/>
        </w:rPr>
        <w:t>ფერტილობა</w:t>
      </w:r>
      <w:proofErr w:type="spellEnd"/>
      <w:r w:rsidRPr="00567039">
        <w:rPr>
          <w:rFonts w:ascii="Sylfaen" w:hAnsi="Sylfaen"/>
          <w:i/>
          <w:sz w:val="24"/>
          <w:szCs w:val="24"/>
          <w:lang w:val="ka-GE"/>
        </w:rPr>
        <w:t>.</w:t>
      </w:r>
      <w:r w:rsidRPr="00567039">
        <w:rPr>
          <w:rFonts w:ascii="Sylfaen" w:hAnsi="Sylfaen"/>
          <w:sz w:val="24"/>
          <w:szCs w:val="24"/>
          <w:lang w:val="ka-GE"/>
        </w:rPr>
        <w:t xml:space="preserve"> პრეპარატის თერაპიულ დოზებში გამოყენებისას არ არის მოსალოდნელი ადამიანის </w:t>
      </w:r>
      <w:proofErr w:type="spellStart"/>
      <w:r w:rsidRPr="00567039">
        <w:rPr>
          <w:rFonts w:ascii="Sylfaen" w:hAnsi="Sylfaen"/>
          <w:sz w:val="24"/>
          <w:szCs w:val="24"/>
          <w:lang w:val="ka-GE"/>
        </w:rPr>
        <w:t>ფერტილობაზე</w:t>
      </w:r>
      <w:proofErr w:type="spellEnd"/>
      <w:r w:rsidRPr="00567039">
        <w:rPr>
          <w:rFonts w:ascii="Sylfaen" w:hAnsi="Sylfaen"/>
          <w:sz w:val="24"/>
          <w:szCs w:val="24"/>
          <w:lang w:val="ka-GE"/>
        </w:rPr>
        <w:t xml:space="preserve"> უარყოფითი გავლენა.</w:t>
      </w:r>
    </w:p>
    <w:p w14:paraId="688D7CE2" w14:textId="77777777" w:rsidR="007F587E" w:rsidRDefault="002D36E3" w:rsidP="00DB6B64">
      <w:pPr>
        <w:spacing w:after="0" w:line="360" w:lineRule="auto"/>
        <w:jc w:val="both"/>
        <w:rPr>
          <w:rFonts w:ascii="Sylfaen" w:hAnsi="Sylfaen"/>
          <w:sz w:val="24"/>
          <w:szCs w:val="24"/>
          <w:lang w:val="ka-GE"/>
        </w:rPr>
      </w:pPr>
      <w:r w:rsidRPr="00567039">
        <w:rPr>
          <w:rFonts w:ascii="Sylfaen" w:hAnsi="Sylfaen"/>
          <w:i/>
          <w:sz w:val="24"/>
          <w:szCs w:val="24"/>
          <w:lang w:val="ka-GE"/>
        </w:rPr>
        <w:t xml:space="preserve">სატრანსპორტო საშუალებების ან სხვა მექანიზმების მართვისას რეაქციის სიჩქარეზე ზემოქმედების უნარი. </w:t>
      </w:r>
      <w:r w:rsidR="007F587E" w:rsidRPr="00567039">
        <w:rPr>
          <w:rFonts w:ascii="Sylfaen" w:hAnsi="Sylfaen"/>
          <w:sz w:val="24"/>
          <w:szCs w:val="24"/>
          <w:lang w:val="ka-GE"/>
        </w:rPr>
        <w:t xml:space="preserve">მხოლოდ სტომატოლოგმა უნდა გადაწყვიტოს პრეპარატის მიღებიდან რა დროიდან შეუძლია პაციენტს კვლავ მართოს სატრანსპორტო საშუალებები ან იმუშაოს მექანიზმებთან. სტომატოლოგიური მანიპულაციის მოლოდინთან დაკავშირებულმა შიშმა და სტრესმა შეიძლება გამოიწვიოს ეფექტიანი მოქმედების უნარის ცვლილება, მაგრამ შესაბამისმა კვლევებმა აჩვენა, რომ ადგილობრივი ანესთეზია </w:t>
      </w:r>
      <w:proofErr w:type="spellStart"/>
      <w:r w:rsidR="007F587E" w:rsidRPr="00567039">
        <w:rPr>
          <w:rFonts w:ascii="Sylfaen" w:hAnsi="Sylfaen"/>
          <w:sz w:val="24"/>
          <w:szCs w:val="24"/>
          <w:lang w:val="ka-GE"/>
        </w:rPr>
        <w:t>არტიკაინით</w:t>
      </w:r>
      <w:proofErr w:type="spellEnd"/>
      <w:r w:rsidR="007F587E" w:rsidRPr="00567039">
        <w:rPr>
          <w:rFonts w:ascii="Sylfaen" w:hAnsi="Sylfaen"/>
          <w:sz w:val="24"/>
          <w:szCs w:val="24"/>
          <w:lang w:val="ka-GE"/>
        </w:rPr>
        <w:t xml:space="preserve"> არ იწვევს სატრანსპორტო საშუალების მართვის უნარის შესამჩნევ გაუარესებას. მგრძნობელობის მქონე პაციენტებში შეიძლება განვითარდეს გვერდითი რეაქციები ცენტრალური ნერვული სისტემის მხრივ.</w:t>
      </w:r>
    </w:p>
    <w:p w14:paraId="159BBFDA" w14:textId="77777777" w:rsidR="00567039" w:rsidRPr="00567039" w:rsidRDefault="00567039" w:rsidP="00DB6B64">
      <w:pPr>
        <w:spacing w:after="0" w:line="360" w:lineRule="auto"/>
        <w:jc w:val="both"/>
        <w:rPr>
          <w:rFonts w:ascii="Sylfaen" w:hAnsi="Sylfaen"/>
          <w:sz w:val="24"/>
          <w:szCs w:val="24"/>
          <w:lang w:val="ka-GE"/>
        </w:rPr>
      </w:pPr>
    </w:p>
    <w:p w14:paraId="760260F5" w14:textId="77777777" w:rsidR="00D43485" w:rsidRPr="00567039" w:rsidRDefault="00BA7C12" w:rsidP="00DB6B64">
      <w:pPr>
        <w:spacing w:after="0" w:line="360" w:lineRule="auto"/>
        <w:jc w:val="both"/>
        <w:rPr>
          <w:rFonts w:ascii="Sylfaen" w:hAnsi="Sylfaen"/>
          <w:sz w:val="24"/>
          <w:szCs w:val="24"/>
          <w:lang w:val="ka-GE"/>
        </w:rPr>
      </w:pPr>
      <w:r w:rsidRPr="00567039">
        <w:rPr>
          <w:rFonts w:ascii="Sylfaen" w:hAnsi="Sylfaen"/>
          <w:b/>
          <w:sz w:val="24"/>
          <w:szCs w:val="24"/>
          <w:lang w:val="ka-GE"/>
        </w:rPr>
        <w:lastRenderedPageBreak/>
        <w:t>გამოყენების წესი და დოზები.</w:t>
      </w:r>
      <w:r w:rsidR="00D76327" w:rsidRPr="00567039">
        <w:rPr>
          <w:rFonts w:ascii="Sylfaen" w:hAnsi="Sylfaen"/>
          <w:b/>
          <w:sz w:val="24"/>
          <w:szCs w:val="24"/>
          <w:lang w:val="ka-GE"/>
        </w:rPr>
        <w:t xml:space="preserve"> </w:t>
      </w:r>
      <w:r w:rsidR="00D43485" w:rsidRPr="00567039">
        <w:rPr>
          <w:rFonts w:ascii="Sylfaen" w:hAnsi="Sylfaen"/>
          <w:sz w:val="24"/>
          <w:szCs w:val="24"/>
          <w:lang w:val="ka-GE"/>
        </w:rPr>
        <w:t xml:space="preserve">პრეპარატი განკუთვნილია პირის ღრუს ლორწოვანი გარსის ქვეშ შესაყვანად. პრეპარატის შეყვანამდე ყოველთვის უნდა ჩატარდეს </w:t>
      </w:r>
      <w:proofErr w:type="spellStart"/>
      <w:r w:rsidR="00D43485" w:rsidRPr="00567039">
        <w:rPr>
          <w:rFonts w:ascii="Sylfaen" w:hAnsi="Sylfaen"/>
          <w:sz w:val="24"/>
          <w:szCs w:val="24"/>
          <w:lang w:val="ka-GE"/>
        </w:rPr>
        <w:t>ასპირაციული</w:t>
      </w:r>
      <w:proofErr w:type="spellEnd"/>
      <w:r w:rsidR="00D43485" w:rsidRPr="00567039">
        <w:rPr>
          <w:rFonts w:ascii="Sylfaen" w:hAnsi="Sylfaen"/>
          <w:sz w:val="24"/>
          <w:szCs w:val="24"/>
          <w:lang w:val="ka-GE"/>
        </w:rPr>
        <w:t xml:space="preserve"> ტესტი, რათა გამოირიცხოს პრეპარატის </w:t>
      </w:r>
      <w:proofErr w:type="spellStart"/>
      <w:r w:rsidR="00D43485" w:rsidRPr="00567039">
        <w:rPr>
          <w:rFonts w:ascii="Sylfaen" w:hAnsi="Sylfaen"/>
          <w:sz w:val="24"/>
          <w:szCs w:val="24"/>
          <w:lang w:val="ka-GE"/>
        </w:rPr>
        <w:t>ინტრავასკულური</w:t>
      </w:r>
      <w:proofErr w:type="spellEnd"/>
      <w:r w:rsidR="00D43485" w:rsidRPr="00567039">
        <w:rPr>
          <w:rFonts w:ascii="Sylfaen" w:hAnsi="Sylfaen"/>
          <w:sz w:val="24"/>
          <w:szCs w:val="24"/>
          <w:lang w:val="ka-GE"/>
        </w:rPr>
        <w:t xml:space="preserve"> შეყვანის შესაძლებლობა. </w:t>
      </w:r>
      <w:proofErr w:type="spellStart"/>
      <w:r w:rsidR="00D43485" w:rsidRPr="00567039">
        <w:rPr>
          <w:rFonts w:ascii="Sylfaen" w:hAnsi="Sylfaen"/>
          <w:sz w:val="24"/>
          <w:szCs w:val="24"/>
          <w:lang w:val="ka-GE"/>
        </w:rPr>
        <w:t>ასპირაციული</w:t>
      </w:r>
      <w:proofErr w:type="spellEnd"/>
      <w:r w:rsidR="00D43485" w:rsidRPr="00567039">
        <w:rPr>
          <w:rFonts w:ascii="Sylfaen" w:hAnsi="Sylfaen"/>
          <w:sz w:val="24"/>
          <w:szCs w:val="24"/>
          <w:lang w:val="ka-GE"/>
        </w:rPr>
        <w:t xml:space="preserve"> ტესტი ტარდება ორ ეტაპად, ანუ ნემსის შემობრუნებით 90 °-ით ან, კიდევ უკეთესი, 180 °-ით. პრეპარატის შემთხვევითი </w:t>
      </w:r>
      <w:proofErr w:type="spellStart"/>
      <w:r w:rsidR="00D43485" w:rsidRPr="00567039">
        <w:rPr>
          <w:rFonts w:ascii="Sylfaen" w:hAnsi="Sylfaen"/>
          <w:sz w:val="24"/>
          <w:szCs w:val="24"/>
          <w:lang w:val="ka-GE"/>
        </w:rPr>
        <w:t>ინტრავასკულური</w:t>
      </w:r>
      <w:proofErr w:type="spellEnd"/>
      <w:r w:rsidR="00D43485" w:rsidRPr="00567039">
        <w:rPr>
          <w:rFonts w:ascii="Sylfaen" w:hAnsi="Sylfaen"/>
          <w:sz w:val="24"/>
          <w:szCs w:val="24"/>
          <w:lang w:val="ka-GE"/>
        </w:rPr>
        <w:t xml:space="preserve"> ინიექციის შედეგად გამოწვეული სერიოზული სისტემური რეაქციების განვითარება უმეტეს შემთხვევაში შეიძლება თავიდან იქნას აცილებული, თუ გამოიყენება ინიექციის შემდეგი ტექნიკა: ასპირაციის შემდეგ, ნელა შეიყვანეთ 0.1-0.2 მლ და შემდეგ, სულ მცირე 20-30 წამის შემდეგ ნელა შეჰყავთ პრეპარატის დანარჩენი ნაწილი. </w:t>
      </w:r>
      <w:proofErr w:type="spellStart"/>
      <w:r w:rsidR="00D43485" w:rsidRPr="00567039">
        <w:rPr>
          <w:rFonts w:ascii="Sylfaen" w:hAnsi="Sylfaen"/>
          <w:sz w:val="24"/>
          <w:szCs w:val="24"/>
          <w:lang w:val="ka-GE"/>
        </w:rPr>
        <w:t>საინიექციო</w:t>
      </w:r>
      <w:proofErr w:type="spellEnd"/>
      <w:r w:rsidR="00D43485" w:rsidRPr="00567039">
        <w:rPr>
          <w:rFonts w:ascii="Sylfaen" w:hAnsi="Sylfaen"/>
          <w:sz w:val="24"/>
          <w:szCs w:val="24"/>
          <w:lang w:val="ka-GE"/>
        </w:rPr>
        <w:t xml:space="preserve"> წნევა უნდა შეესაბამებოდეს ქსოვილის მგრძნობელობას. ინიექციის ჩასატარებლად არ გამოიყენოთ დაზიანებული </w:t>
      </w:r>
      <w:proofErr w:type="spellStart"/>
      <w:r w:rsidR="00D43485" w:rsidRPr="00567039">
        <w:rPr>
          <w:rFonts w:ascii="Sylfaen" w:hAnsi="Sylfaen"/>
          <w:sz w:val="24"/>
          <w:szCs w:val="24"/>
          <w:lang w:val="ka-GE"/>
        </w:rPr>
        <w:t>კარპულა</w:t>
      </w:r>
      <w:proofErr w:type="spellEnd"/>
      <w:r w:rsidR="00D43485" w:rsidRPr="00567039">
        <w:rPr>
          <w:rFonts w:ascii="Sylfaen" w:hAnsi="Sylfaen"/>
          <w:sz w:val="24"/>
          <w:szCs w:val="24"/>
          <w:lang w:val="ka-GE"/>
        </w:rPr>
        <w:t xml:space="preserve">. ხსნარის მოსამზადებლად ყოველთვის გამოიყენეთ ახალი სტერილური ნემსები და შპრიცები, ინფიცირების თავიდან ასაცილებლად (მაგ., ჰეპატიტის ვირუსის გადაცემა). ეს სამკურნალო საშუალება არ უნდა გამოიყენოთ, თუ იგი შემღვრეულია, ან თუ მან ფერი შეიცვალა. </w:t>
      </w:r>
    </w:p>
    <w:p w14:paraId="544E9EB3" w14:textId="77777777" w:rsidR="00D43485" w:rsidRPr="00567039" w:rsidRDefault="00D43485" w:rsidP="00DB6B64">
      <w:pPr>
        <w:spacing w:after="0" w:line="360" w:lineRule="auto"/>
        <w:jc w:val="both"/>
        <w:rPr>
          <w:rFonts w:ascii="Sylfaen" w:hAnsi="Sylfaen"/>
          <w:sz w:val="24"/>
          <w:szCs w:val="24"/>
          <w:lang w:val="ka-GE"/>
        </w:rPr>
      </w:pPr>
      <w:r w:rsidRPr="00567039">
        <w:rPr>
          <w:rFonts w:ascii="Sylfaen" w:hAnsi="Sylfaen"/>
          <w:sz w:val="24"/>
          <w:szCs w:val="24"/>
          <w:lang w:val="ka-GE"/>
        </w:rPr>
        <w:t xml:space="preserve">ზედა ყბის კბილის გაურთულებელი ამოღებისას ანთების არარსებობის შემთხვევაში საკმარისია </w:t>
      </w:r>
      <w:proofErr w:type="spellStart"/>
      <w:r w:rsidRPr="00567039">
        <w:rPr>
          <w:rFonts w:ascii="Sylfaen" w:hAnsi="Sylfaen"/>
          <w:sz w:val="24"/>
          <w:szCs w:val="24"/>
          <w:lang w:val="ka-GE"/>
        </w:rPr>
        <w:t>ვესტიბულური</w:t>
      </w:r>
      <w:proofErr w:type="spellEnd"/>
      <w:r w:rsidRPr="00567039">
        <w:rPr>
          <w:rFonts w:ascii="Sylfaen" w:hAnsi="Sylfaen"/>
          <w:sz w:val="24"/>
          <w:szCs w:val="24"/>
          <w:lang w:val="ka-GE"/>
        </w:rPr>
        <w:t xml:space="preserve"> მხრიდან გარდამავალ ნაკეცში თითოეულ კბილზე 1.7 </w:t>
      </w:r>
      <w:proofErr w:type="spellStart"/>
      <w:r w:rsidRPr="00567039">
        <w:rPr>
          <w:rFonts w:ascii="Sylfaen" w:hAnsi="Sylfaen"/>
          <w:sz w:val="24"/>
          <w:szCs w:val="24"/>
          <w:lang w:val="ka-GE"/>
        </w:rPr>
        <w:t>მგ</w:t>
      </w:r>
      <w:proofErr w:type="spellEnd"/>
      <w:r w:rsidRPr="00567039">
        <w:rPr>
          <w:rFonts w:ascii="Sylfaen" w:hAnsi="Sylfaen"/>
          <w:sz w:val="24"/>
          <w:szCs w:val="24"/>
          <w:lang w:val="ka-GE"/>
        </w:rPr>
        <w:t xml:space="preserve"> პრეპარატის შეყვანა. ცალკეულ შემთხვევებში, სრული ანესთეზიის მისაღწევად, შეიძლება საჭირო გახდეს 1-1,7 მლ პრეპარატის დამატებითი </w:t>
      </w:r>
      <w:proofErr w:type="spellStart"/>
      <w:r w:rsidRPr="00567039">
        <w:rPr>
          <w:rFonts w:ascii="Sylfaen" w:hAnsi="Sylfaen"/>
          <w:sz w:val="24"/>
          <w:szCs w:val="24"/>
          <w:lang w:val="ka-GE"/>
        </w:rPr>
        <w:t>ვესტიბულური</w:t>
      </w:r>
      <w:proofErr w:type="spellEnd"/>
      <w:r w:rsidRPr="00567039">
        <w:rPr>
          <w:rFonts w:ascii="Sylfaen" w:hAnsi="Sylfaen"/>
          <w:sz w:val="24"/>
          <w:szCs w:val="24"/>
          <w:lang w:val="ka-GE"/>
        </w:rPr>
        <w:t xml:space="preserve"> ინიექცია. უმეტეს შემთხვევაში, არ არის საჭირო მტკივნეული </w:t>
      </w:r>
      <w:proofErr w:type="spellStart"/>
      <w:r w:rsidRPr="00567039">
        <w:rPr>
          <w:rFonts w:ascii="Sylfaen" w:hAnsi="Sylfaen"/>
          <w:sz w:val="24"/>
          <w:szCs w:val="24"/>
          <w:lang w:val="ka-GE"/>
        </w:rPr>
        <w:t>პალატინალური</w:t>
      </w:r>
      <w:proofErr w:type="spellEnd"/>
      <w:r w:rsidRPr="00567039">
        <w:rPr>
          <w:rFonts w:ascii="Sylfaen" w:hAnsi="Sylfaen"/>
          <w:sz w:val="24"/>
          <w:szCs w:val="24"/>
          <w:lang w:val="ka-GE"/>
        </w:rPr>
        <w:t xml:space="preserve"> ინიექციის გაკეთება.</w:t>
      </w:r>
    </w:p>
    <w:p w14:paraId="672B1111" w14:textId="77777777" w:rsidR="00D43485" w:rsidRPr="00567039" w:rsidRDefault="00D43485" w:rsidP="00DB6B64">
      <w:pPr>
        <w:spacing w:after="0" w:line="360" w:lineRule="auto"/>
        <w:jc w:val="both"/>
        <w:rPr>
          <w:rFonts w:ascii="Sylfaen" w:hAnsi="Sylfaen"/>
          <w:sz w:val="24"/>
          <w:szCs w:val="24"/>
          <w:lang w:val="ka-GE"/>
        </w:rPr>
      </w:pPr>
      <w:r w:rsidRPr="00567039">
        <w:rPr>
          <w:rFonts w:ascii="Sylfaen" w:hAnsi="Sylfaen"/>
          <w:sz w:val="24"/>
          <w:szCs w:val="24"/>
          <w:lang w:val="ka-GE"/>
        </w:rPr>
        <w:t>თუ საჭიროა სასაზე ნაკვეთის გაკეთება ან მასზე ნაკერების დადება, მაშინ სასის მხრიდან საანესთეზიო დეპოს შესაქმნელად საკმარისია 0.1 მლ პრეპარატის შეყვანა.</w:t>
      </w:r>
    </w:p>
    <w:p w14:paraId="7A3AA36C" w14:textId="77777777" w:rsidR="00D43485" w:rsidRPr="00567039" w:rsidRDefault="00D43485" w:rsidP="00DB6B64">
      <w:pPr>
        <w:spacing w:after="0" w:line="360" w:lineRule="auto"/>
        <w:jc w:val="both"/>
        <w:rPr>
          <w:rFonts w:ascii="Sylfaen" w:hAnsi="Sylfaen"/>
          <w:sz w:val="24"/>
          <w:szCs w:val="24"/>
          <w:lang w:val="ka-GE"/>
        </w:rPr>
      </w:pPr>
      <w:r w:rsidRPr="00567039">
        <w:rPr>
          <w:rFonts w:ascii="Sylfaen" w:hAnsi="Sylfaen"/>
          <w:sz w:val="24"/>
          <w:szCs w:val="24"/>
          <w:lang w:val="ka-GE"/>
        </w:rPr>
        <w:t xml:space="preserve">მოსაზღვრე კბილების მრავალჯერადი ექსტრაქციის დროს უმეტეს შემთხვევაში შესაძლებელია </w:t>
      </w:r>
      <w:proofErr w:type="spellStart"/>
      <w:r w:rsidRPr="00567039">
        <w:rPr>
          <w:rFonts w:ascii="Sylfaen" w:hAnsi="Sylfaen"/>
          <w:sz w:val="24"/>
          <w:szCs w:val="24"/>
          <w:lang w:val="ka-GE"/>
        </w:rPr>
        <w:t>ვესტიბულური</w:t>
      </w:r>
      <w:proofErr w:type="spellEnd"/>
      <w:r w:rsidRPr="00567039">
        <w:rPr>
          <w:rFonts w:ascii="Sylfaen" w:hAnsi="Sylfaen"/>
          <w:sz w:val="24"/>
          <w:szCs w:val="24"/>
          <w:lang w:val="ka-GE"/>
        </w:rPr>
        <w:t xml:space="preserve"> დეპო-ინიექციების რაოდენობის შემცირება.</w:t>
      </w:r>
    </w:p>
    <w:p w14:paraId="369C55CE" w14:textId="77777777" w:rsidR="00D43485" w:rsidRPr="00567039" w:rsidRDefault="00D43485" w:rsidP="00DB6B64">
      <w:pPr>
        <w:spacing w:after="0" w:line="360" w:lineRule="auto"/>
        <w:jc w:val="both"/>
        <w:rPr>
          <w:rFonts w:ascii="Sylfaen" w:hAnsi="Sylfaen"/>
          <w:sz w:val="24"/>
          <w:szCs w:val="24"/>
          <w:lang w:val="ka-GE"/>
        </w:rPr>
      </w:pPr>
      <w:r w:rsidRPr="00567039">
        <w:rPr>
          <w:rFonts w:ascii="Sylfaen" w:hAnsi="Sylfaen"/>
          <w:sz w:val="24"/>
          <w:szCs w:val="24"/>
          <w:lang w:val="ka-GE"/>
        </w:rPr>
        <w:t xml:space="preserve">ქვედა ყბის </w:t>
      </w:r>
      <w:proofErr w:type="spellStart"/>
      <w:r w:rsidRPr="00567039">
        <w:rPr>
          <w:rFonts w:ascii="Sylfaen" w:hAnsi="Sylfaen"/>
          <w:sz w:val="24"/>
          <w:szCs w:val="24"/>
          <w:lang w:val="ka-GE"/>
        </w:rPr>
        <w:t>პრემოლარების</w:t>
      </w:r>
      <w:proofErr w:type="spellEnd"/>
      <w:r w:rsidRPr="00567039">
        <w:rPr>
          <w:rFonts w:ascii="Sylfaen" w:hAnsi="Sylfaen"/>
          <w:sz w:val="24"/>
          <w:szCs w:val="24"/>
          <w:lang w:val="ka-GE"/>
        </w:rPr>
        <w:t xml:space="preserve"> გაურთულებელი ექსტრაქციის შემთხვევაში ანთების არარსებობისას არ არის აუცილებელი </w:t>
      </w:r>
      <w:proofErr w:type="spellStart"/>
      <w:r w:rsidRPr="00567039">
        <w:rPr>
          <w:rFonts w:ascii="Sylfaen" w:hAnsi="Sylfaen"/>
          <w:sz w:val="24"/>
          <w:szCs w:val="24"/>
          <w:lang w:val="ka-GE"/>
        </w:rPr>
        <w:t>მანდიბულური</w:t>
      </w:r>
      <w:proofErr w:type="spellEnd"/>
      <w:r w:rsidRPr="00567039">
        <w:rPr>
          <w:rFonts w:ascii="Sylfaen" w:hAnsi="Sylfaen"/>
          <w:sz w:val="24"/>
          <w:szCs w:val="24"/>
          <w:lang w:val="ka-GE"/>
        </w:rPr>
        <w:t xml:space="preserve"> ანესთეზიის ჩატარება, რადგან, ჩვეულებრივ, საკმარისია </w:t>
      </w:r>
      <w:proofErr w:type="spellStart"/>
      <w:r w:rsidRPr="00567039">
        <w:rPr>
          <w:rFonts w:ascii="Sylfaen" w:hAnsi="Sylfaen"/>
          <w:sz w:val="24"/>
          <w:szCs w:val="24"/>
          <w:lang w:val="ka-GE"/>
        </w:rPr>
        <w:t>ინფილტრაციული</w:t>
      </w:r>
      <w:proofErr w:type="spellEnd"/>
      <w:r w:rsidRPr="00567039">
        <w:rPr>
          <w:rFonts w:ascii="Sylfaen" w:hAnsi="Sylfaen"/>
          <w:sz w:val="24"/>
          <w:szCs w:val="24"/>
          <w:lang w:val="ka-GE"/>
        </w:rPr>
        <w:t xml:space="preserve"> ანესთეზია, რომელსაც უზრუნველყოფს  თითოეულ კბილზე 1.7 მლ პრეპარატის შეყვანა. თუ ეს არ უზრუნველყოფს სრულ  გაუტკივარებას, პირველად კეთდება დამატებითი </w:t>
      </w:r>
      <w:proofErr w:type="spellStart"/>
      <w:r w:rsidRPr="00567039">
        <w:rPr>
          <w:rFonts w:ascii="Sylfaen" w:hAnsi="Sylfaen"/>
          <w:sz w:val="24"/>
          <w:szCs w:val="24"/>
          <w:lang w:val="ka-GE"/>
        </w:rPr>
        <w:t>ვესტიბულური</w:t>
      </w:r>
      <w:proofErr w:type="spellEnd"/>
      <w:r w:rsidRPr="00567039">
        <w:rPr>
          <w:rFonts w:ascii="Sylfaen" w:hAnsi="Sylfaen"/>
          <w:sz w:val="24"/>
          <w:szCs w:val="24"/>
          <w:lang w:val="ka-GE"/>
        </w:rPr>
        <w:t xml:space="preserve"> ინიექცია 1-1.7 მლ დოზით. მხოლოდ ამის შემდეგ, თუ მაინც არ იქნა მიღწეული სრული ანესთეზია, ნაჩვენებია ქვედა ყბის სტანდარტული ანესთეზია.</w:t>
      </w:r>
    </w:p>
    <w:p w14:paraId="26948526" w14:textId="77777777" w:rsidR="00D43485" w:rsidRPr="00567039" w:rsidRDefault="00D43485" w:rsidP="00DB6B64">
      <w:pPr>
        <w:spacing w:after="0" w:line="360" w:lineRule="auto"/>
        <w:jc w:val="both"/>
        <w:rPr>
          <w:rFonts w:ascii="Sylfaen" w:hAnsi="Sylfaen"/>
          <w:sz w:val="24"/>
          <w:szCs w:val="24"/>
          <w:lang w:val="ka-GE"/>
        </w:rPr>
      </w:pPr>
      <w:r w:rsidRPr="00567039">
        <w:rPr>
          <w:rFonts w:ascii="Sylfaen" w:hAnsi="Sylfaen"/>
          <w:sz w:val="24"/>
          <w:szCs w:val="24"/>
          <w:lang w:val="ka-GE"/>
        </w:rPr>
        <w:lastRenderedPageBreak/>
        <w:t>ქირურგიული ჩარევების დროს რეკომენდებულია პრეპარატის დოზის კორექცია ოპერაციის სიმძიმისა და ხანგრძლივობის მიხედვით.</w:t>
      </w:r>
    </w:p>
    <w:p w14:paraId="2AC4B6F5" w14:textId="77777777" w:rsidR="00D43485" w:rsidRPr="00567039" w:rsidRDefault="00D43485" w:rsidP="00DB6B64">
      <w:pPr>
        <w:spacing w:after="0" w:line="360" w:lineRule="auto"/>
        <w:jc w:val="both"/>
        <w:rPr>
          <w:rFonts w:ascii="Sylfaen" w:hAnsi="Sylfaen"/>
          <w:sz w:val="24"/>
          <w:szCs w:val="24"/>
          <w:lang w:val="ka-GE"/>
        </w:rPr>
      </w:pPr>
      <w:r w:rsidRPr="00567039">
        <w:rPr>
          <w:rFonts w:ascii="Sylfaen" w:hAnsi="Sylfaen"/>
          <w:sz w:val="24"/>
          <w:szCs w:val="24"/>
          <w:lang w:val="ka-GE"/>
        </w:rPr>
        <w:t xml:space="preserve">მოზრდილებში ერთი სამკურნალო პროცედურის ჩატარების დროს შესაძლებელია 7 </w:t>
      </w:r>
      <w:proofErr w:type="spellStart"/>
      <w:r w:rsidRPr="00567039">
        <w:rPr>
          <w:rFonts w:ascii="Sylfaen" w:hAnsi="Sylfaen"/>
          <w:sz w:val="24"/>
          <w:szCs w:val="24"/>
          <w:lang w:val="ka-GE"/>
        </w:rPr>
        <w:t>მგ</w:t>
      </w:r>
      <w:proofErr w:type="spellEnd"/>
      <w:r w:rsidRPr="00567039">
        <w:rPr>
          <w:rFonts w:ascii="Sylfaen" w:hAnsi="Sylfaen"/>
          <w:sz w:val="24"/>
          <w:szCs w:val="24"/>
          <w:lang w:val="ka-GE"/>
        </w:rPr>
        <w:t xml:space="preserve">-მდე </w:t>
      </w:r>
      <w:proofErr w:type="spellStart"/>
      <w:r w:rsidRPr="00567039">
        <w:rPr>
          <w:rFonts w:ascii="Sylfaen" w:hAnsi="Sylfaen"/>
          <w:sz w:val="24"/>
          <w:szCs w:val="24"/>
          <w:lang w:val="ka-GE"/>
        </w:rPr>
        <w:t>არტიკაინის</w:t>
      </w:r>
      <w:proofErr w:type="spellEnd"/>
      <w:r w:rsidRPr="00567039">
        <w:rPr>
          <w:rFonts w:ascii="Sylfaen" w:hAnsi="Sylfaen"/>
          <w:sz w:val="24"/>
          <w:szCs w:val="24"/>
          <w:lang w:val="ka-GE"/>
        </w:rPr>
        <w:t xml:space="preserve"> 1 კგ სხეულის მასაზე შეყვანა. პაციენტებში 500 </w:t>
      </w:r>
      <w:proofErr w:type="spellStart"/>
      <w:r w:rsidRPr="00567039">
        <w:rPr>
          <w:rFonts w:ascii="Sylfaen" w:hAnsi="Sylfaen"/>
          <w:sz w:val="24"/>
          <w:szCs w:val="24"/>
          <w:lang w:val="ka-GE"/>
        </w:rPr>
        <w:t>მგ</w:t>
      </w:r>
      <w:proofErr w:type="spellEnd"/>
      <w:r w:rsidRPr="00567039">
        <w:rPr>
          <w:rFonts w:ascii="Sylfaen" w:hAnsi="Sylfaen"/>
          <w:sz w:val="24"/>
          <w:szCs w:val="24"/>
          <w:lang w:val="ka-GE"/>
        </w:rPr>
        <w:t xml:space="preserve">-მდე დოზებს (რაც 12.5 მლ </w:t>
      </w:r>
      <w:proofErr w:type="spellStart"/>
      <w:r w:rsidRPr="00567039">
        <w:rPr>
          <w:rFonts w:ascii="Sylfaen" w:hAnsi="Sylfaen"/>
          <w:sz w:val="24"/>
          <w:szCs w:val="24"/>
          <w:lang w:val="ka-GE"/>
        </w:rPr>
        <w:t>საინიექციო</w:t>
      </w:r>
      <w:proofErr w:type="spellEnd"/>
      <w:r w:rsidRPr="00567039">
        <w:rPr>
          <w:rFonts w:ascii="Sylfaen" w:hAnsi="Sylfaen"/>
          <w:sz w:val="24"/>
          <w:szCs w:val="24"/>
          <w:lang w:val="ka-GE"/>
        </w:rPr>
        <w:t xml:space="preserve"> ხსნარს შეადგენს) კარგი ამტანობა აქვთ, ინიექციამდე </w:t>
      </w:r>
      <w:proofErr w:type="spellStart"/>
      <w:r w:rsidRPr="00567039">
        <w:rPr>
          <w:rFonts w:ascii="Sylfaen" w:hAnsi="Sylfaen"/>
          <w:sz w:val="24"/>
          <w:szCs w:val="24"/>
          <w:lang w:val="ka-GE"/>
        </w:rPr>
        <w:t>ასპირაციული</w:t>
      </w:r>
      <w:proofErr w:type="spellEnd"/>
      <w:r w:rsidRPr="00567039">
        <w:rPr>
          <w:rFonts w:ascii="Sylfaen" w:hAnsi="Sylfaen"/>
          <w:sz w:val="24"/>
          <w:szCs w:val="24"/>
          <w:lang w:val="ka-GE"/>
        </w:rPr>
        <w:t xml:space="preserve"> სინჯის ჩატარების დროს.</w:t>
      </w:r>
    </w:p>
    <w:p w14:paraId="57AB98AA" w14:textId="77777777" w:rsidR="00D43485" w:rsidRPr="00567039" w:rsidRDefault="00D43485" w:rsidP="00DB6B64">
      <w:pPr>
        <w:spacing w:after="0" w:line="360" w:lineRule="auto"/>
        <w:jc w:val="both"/>
        <w:rPr>
          <w:rFonts w:ascii="Sylfaen" w:hAnsi="Sylfaen"/>
          <w:sz w:val="24"/>
          <w:szCs w:val="24"/>
          <w:lang w:val="ka-GE"/>
        </w:rPr>
      </w:pPr>
      <w:r w:rsidRPr="00567039">
        <w:rPr>
          <w:rFonts w:ascii="Sylfaen" w:hAnsi="Sylfaen"/>
          <w:sz w:val="24"/>
          <w:szCs w:val="24"/>
          <w:lang w:val="ka-GE"/>
        </w:rPr>
        <w:t xml:space="preserve">ხანდაზმულ პაციენტებში და ღვიძლისა და თირკმლის ფუნქციის მძიმე დარღვევის მქონე  პაციენტებში შეიძლება აღინიშნებოდეს </w:t>
      </w:r>
      <w:proofErr w:type="spellStart"/>
      <w:r w:rsidRPr="00567039">
        <w:rPr>
          <w:rFonts w:ascii="Sylfaen" w:hAnsi="Sylfaen"/>
          <w:sz w:val="24"/>
          <w:szCs w:val="24"/>
          <w:lang w:val="ka-GE"/>
        </w:rPr>
        <w:t>არტიკაინის</w:t>
      </w:r>
      <w:proofErr w:type="spellEnd"/>
      <w:r w:rsidRPr="00567039">
        <w:rPr>
          <w:rFonts w:ascii="Sylfaen" w:hAnsi="Sylfaen"/>
          <w:sz w:val="24"/>
          <w:szCs w:val="24"/>
          <w:lang w:val="ka-GE"/>
        </w:rPr>
        <w:t xml:space="preserve"> კონცენტრაციის გაზრდა სისხლის პლაზმაში. ასეთ პაციენტებში საჭირო განსაკუთრებული სიფრთხილე და მინიმალური დოზის შერჩევა, რომელიც საჭიროა ანესთეზიის საკმარისი სიღრმის მისაღწევად.</w:t>
      </w:r>
    </w:p>
    <w:p w14:paraId="6D0C8C6B" w14:textId="77777777" w:rsidR="00D43485" w:rsidRDefault="00D43485" w:rsidP="00DB6B64">
      <w:pPr>
        <w:spacing w:after="0" w:line="360" w:lineRule="auto"/>
        <w:jc w:val="both"/>
        <w:rPr>
          <w:rFonts w:ascii="Sylfaen" w:hAnsi="Sylfaen"/>
          <w:sz w:val="24"/>
          <w:szCs w:val="24"/>
          <w:lang w:val="ka-GE"/>
        </w:rPr>
      </w:pPr>
      <w:r w:rsidRPr="00567039">
        <w:rPr>
          <w:rFonts w:ascii="Sylfaen" w:hAnsi="Sylfaen"/>
          <w:i/>
          <w:sz w:val="24"/>
          <w:szCs w:val="24"/>
          <w:lang w:val="ka-GE"/>
        </w:rPr>
        <w:t>ბავშვები.</w:t>
      </w:r>
      <w:r w:rsidRPr="00567039">
        <w:rPr>
          <w:rFonts w:ascii="Sylfaen" w:hAnsi="Sylfaen"/>
          <w:b/>
          <w:sz w:val="24"/>
          <w:szCs w:val="24"/>
          <w:lang w:val="ka-GE"/>
        </w:rPr>
        <w:t xml:space="preserve"> </w:t>
      </w:r>
      <w:r w:rsidRPr="00567039">
        <w:rPr>
          <w:rFonts w:ascii="Sylfaen" w:hAnsi="Sylfaen"/>
          <w:sz w:val="24"/>
          <w:szCs w:val="24"/>
          <w:lang w:val="ka-GE"/>
        </w:rPr>
        <w:t xml:space="preserve">პრეპარატი უნდა დაინიშნოს ბავშვებში იმ მინიმალური რაოდენობით, რომელიც უზრუნველყოფს სათანადო გაუტკივარებას; შეყვანილი პრეპარატის რაოდენობა უნდა </w:t>
      </w:r>
      <w:proofErr w:type="spellStart"/>
      <w:r w:rsidRPr="00567039">
        <w:rPr>
          <w:rFonts w:ascii="Sylfaen" w:hAnsi="Sylfaen"/>
          <w:sz w:val="24"/>
          <w:szCs w:val="24"/>
          <w:lang w:val="ka-GE"/>
        </w:rPr>
        <w:t>დაკორექტირდეს</w:t>
      </w:r>
      <w:proofErr w:type="spellEnd"/>
      <w:r w:rsidRPr="00567039">
        <w:rPr>
          <w:rFonts w:ascii="Sylfaen" w:hAnsi="Sylfaen"/>
          <w:sz w:val="24"/>
          <w:szCs w:val="24"/>
          <w:lang w:val="ka-GE"/>
        </w:rPr>
        <w:t xml:space="preserve"> ინდივიდუალურად, ბავშვის ასაკისა და სხეულის მასის მიხედვით. დაუშვებელია მაქსიმალური დოზის გადაჭარბება, რომელიც შეადგენს 7 </w:t>
      </w:r>
      <w:proofErr w:type="spellStart"/>
      <w:r w:rsidRPr="00567039">
        <w:rPr>
          <w:rFonts w:ascii="Sylfaen" w:hAnsi="Sylfaen"/>
          <w:sz w:val="24"/>
          <w:szCs w:val="24"/>
          <w:lang w:val="ka-GE"/>
        </w:rPr>
        <w:t>მგ</w:t>
      </w:r>
      <w:proofErr w:type="spellEnd"/>
      <w:r w:rsidRPr="00567039">
        <w:rPr>
          <w:rFonts w:ascii="Sylfaen" w:hAnsi="Sylfaen"/>
          <w:sz w:val="24"/>
          <w:szCs w:val="24"/>
          <w:lang w:val="ka-GE"/>
        </w:rPr>
        <w:t xml:space="preserve"> </w:t>
      </w:r>
      <w:proofErr w:type="spellStart"/>
      <w:r w:rsidRPr="00567039">
        <w:rPr>
          <w:rFonts w:ascii="Sylfaen" w:hAnsi="Sylfaen"/>
          <w:sz w:val="24"/>
          <w:szCs w:val="24"/>
          <w:lang w:val="ka-GE"/>
        </w:rPr>
        <w:t>არტიკაინს</w:t>
      </w:r>
      <w:proofErr w:type="spellEnd"/>
      <w:r w:rsidRPr="00567039">
        <w:rPr>
          <w:rFonts w:ascii="Sylfaen" w:hAnsi="Sylfaen"/>
          <w:sz w:val="24"/>
          <w:szCs w:val="24"/>
          <w:lang w:val="ka-GE"/>
        </w:rPr>
        <w:t xml:space="preserve"> 1 კგ სხეულის მასაზე. ამ პრეპარატის გამოყენება 1 წლამდე ასაკის ბავშვებში არ არის შესწავლილი.</w:t>
      </w:r>
    </w:p>
    <w:p w14:paraId="2CDB9E65" w14:textId="77777777" w:rsidR="00567039" w:rsidRPr="00567039" w:rsidRDefault="00567039" w:rsidP="00DB6B64">
      <w:pPr>
        <w:spacing w:after="0" w:line="360" w:lineRule="auto"/>
        <w:jc w:val="both"/>
        <w:rPr>
          <w:rFonts w:ascii="Sylfaen" w:hAnsi="Sylfaen"/>
          <w:sz w:val="24"/>
          <w:szCs w:val="24"/>
          <w:lang w:val="ka-GE"/>
        </w:rPr>
      </w:pPr>
    </w:p>
    <w:p w14:paraId="4DB04965" w14:textId="1573DCD6" w:rsidR="00614A8F" w:rsidRPr="00567039" w:rsidRDefault="00614A8F" w:rsidP="00DB6B64">
      <w:pPr>
        <w:spacing w:after="0" w:line="360" w:lineRule="auto"/>
        <w:jc w:val="both"/>
        <w:rPr>
          <w:rFonts w:ascii="Sylfaen" w:hAnsi="Sylfaen"/>
          <w:b/>
          <w:i/>
          <w:sz w:val="24"/>
          <w:szCs w:val="24"/>
          <w:lang w:val="ka-GE"/>
        </w:rPr>
      </w:pPr>
      <w:r w:rsidRPr="00567039">
        <w:rPr>
          <w:rFonts w:ascii="Sylfaen" w:hAnsi="Sylfaen"/>
          <w:b/>
          <w:i/>
          <w:sz w:val="24"/>
          <w:szCs w:val="24"/>
          <w:lang w:val="ka-GE"/>
        </w:rPr>
        <w:t>ჭარბი დოზირება.</w:t>
      </w:r>
    </w:p>
    <w:p w14:paraId="497CC7D8" w14:textId="77777777" w:rsidR="00B737AE" w:rsidRPr="00567039" w:rsidRDefault="00B737AE" w:rsidP="00DB6B64">
      <w:pPr>
        <w:spacing w:after="0" w:line="360" w:lineRule="auto"/>
        <w:jc w:val="both"/>
        <w:rPr>
          <w:rFonts w:ascii="Sylfaen" w:hAnsi="Sylfaen"/>
          <w:i/>
          <w:sz w:val="24"/>
          <w:szCs w:val="24"/>
          <w:lang w:val="ka-GE"/>
        </w:rPr>
      </w:pPr>
      <w:r w:rsidRPr="00567039">
        <w:rPr>
          <w:rFonts w:ascii="Sylfaen" w:hAnsi="Sylfaen"/>
          <w:i/>
          <w:sz w:val="24"/>
          <w:szCs w:val="24"/>
          <w:lang w:val="ka-GE"/>
        </w:rPr>
        <w:t xml:space="preserve">ჭარბი დოზირების სიმპტომები. </w:t>
      </w:r>
    </w:p>
    <w:p w14:paraId="530B8F98" w14:textId="77777777" w:rsidR="00B737AE" w:rsidRPr="00567039" w:rsidRDefault="00B737AE" w:rsidP="00DB6B64">
      <w:pPr>
        <w:spacing w:after="0" w:line="360" w:lineRule="auto"/>
        <w:jc w:val="both"/>
        <w:rPr>
          <w:rFonts w:ascii="Sylfaen" w:hAnsi="Sylfaen"/>
          <w:sz w:val="24"/>
          <w:szCs w:val="24"/>
          <w:lang w:val="ka-GE"/>
        </w:rPr>
      </w:pPr>
      <w:r w:rsidRPr="00567039">
        <w:rPr>
          <w:rFonts w:ascii="Sylfaen" w:hAnsi="Sylfaen"/>
          <w:sz w:val="24"/>
          <w:szCs w:val="24"/>
          <w:lang w:val="ka-GE"/>
        </w:rPr>
        <w:t xml:space="preserve">ცენტრალური ნერვული სისტემის აგზნების ნიშნები: მოუსვენრობა, შფოთვა, ცნობიერების არევა, სუნთქვის გახშირება, ტაქიკარდია, არტერიული წნევის მომატება, რასაც თან ახლავს სახის სიწითლე, გულისრევა, ღებინება, </w:t>
      </w:r>
      <w:proofErr w:type="spellStart"/>
      <w:r w:rsidRPr="00567039">
        <w:rPr>
          <w:rFonts w:ascii="Sylfaen" w:hAnsi="Sylfaen"/>
          <w:sz w:val="24"/>
          <w:szCs w:val="24"/>
          <w:lang w:val="ka-GE"/>
        </w:rPr>
        <w:t>ტრემორი</w:t>
      </w:r>
      <w:proofErr w:type="spellEnd"/>
      <w:r w:rsidRPr="00567039">
        <w:rPr>
          <w:rFonts w:ascii="Sylfaen" w:hAnsi="Sylfaen"/>
          <w:sz w:val="24"/>
          <w:szCs w:val="24"/>
          <w:lang w:val="ka-GE"/>
        </w:rPr>
        <w:t>, კუნთების უნებლიე შეკუმშვა, ტონურ-</w:t>
      </w:r>
      <w:proofErr w:type="spellStart"/>
      <w:r w:rsidRPr="00567039">
        <w:rPr>
          <w:rFonts w:ascii="Sylfaen" w:hAnsi="Sylfaen"/>
          <w:sz w:val="24"/>
          <w:szCs w:val="24"/>
          <w:lang w:val="ka-GE"/>
        </w:rPr>
        <w:t>კლონური</w:t>
      </w:r>
      <w:proofErr w:type="spellEnd"/>
      <w:r w:rsidRPr="00567039">
        <w:rPr>
          <w:rFonts w:ascii="Sylfaen" w:hAnsi="Sylfaen"/>
          <w:sz w:val="24"/>
          <w:szCs w:val="24"/>
          <w:lang w:val="ka-GE"/>
        </w:rPr>
        <w:t xml:space="preserve"> კრუნჩხვები.</w:t>
      </w:r>
    </w:p>
    <w:p w14:paraId="7D90AA28" w14:textId="77777777" w:rsidR="00B737AE" w:rsidRPr="00567039" w:rsidRDefault="00B737AE" w:rsidP="00DB6B64">
      <w:pPr>
        <w:spacing w:after="0" w:line="360" w:lineRule="auto"/>
        <w:jc w:val="both"/>
        <w:rPr>
          <w:rFonts w:ascii="Sylfaen" w:hAnsi="Sylfaen"/>
          <w:sz w:val="24"/>
          <w:szCs w:val="24"/>
          <w:lang w:val="ka-GE"/>
        </w:rPr>
      </w:pPr>
      <w:r w:rsidRPr="00567039">
        <w:rPr>
          <w:rFonts w:ascii="Sylfaen" w:hAnsi="Sylfaen"/>
          <w:sz w:val="24"/>
          <w:szCs w:val="24"/>
          <w:lang w:val="ka-GE"/>
        </w:rPr>
        <w:t xml:space="preserve">ცენტრალური ნერვული სისტემის დეპრესიის ნიშნები: თავბრუსხვევა, სმენის დაქვეითება, მეტყველების უნარის დაკარგვა, გონების დაკარგვა, კუნთების </w:t>
      </w:r>
      <w:proofErr w:type="spellStart"/>
      <w:r w:rsidRPr="00567039">
        <w:rPr>
          <w:rFonts w:ascii="Sylfaen" w:hAnsi="Sylfaen"/>
          <w:sz w:val="24"/>
          <w:szCs w:val="24"/>
          <w:lang w:val="ka-GE"/>
        </w:rPr>
        <w:t>ატონია</w:t>
      </w:r>
      <w:proofErr w:type="spellEnd"/>
      <w:r w:rsidRPr="00567039">
        <w:rPr>
          <w:rFonts w:ascii="Sylfaen" w:hAnsi="Sylfaen"/>
          <w:sz w:val="24"/>
          <w:szCs w:val="24"/>
          <w:lang w:val="ka-GE"/>
        </w:rPr>
        <w:t xml:space="preserve">, </w:t>
      </w:r>
      <w:proofErr w:type="spellStart"/>
      <w:r w:rsidRPr="00567039">
        <w:rPr>
          <w:rFonts w:ascii="Sylfaen" w:hAnsi="Sylfaen"/>
          <w:sz w:val="24"/>
          <w:szCs w:val="24"/>
          <w:lang w:val="ka-GE"/>
        </w:rPr>
        <w:t>ვაზომოტორული</w:t>
      </w:r>
      <w:proofErr w:type="spellEnd"/>
      <w:r w:rsidRPr="00567039">
        <w:rPr>
          <w:rFonts w:ascii="Sylfaen" w:hAnsi="Sylfaen"/>
          <w:sz w:val="24"/>
          <w:szCs w:val="24"/>
          <w:lang w:val="ka-GE"/>
        </w:rPr>
        <w:t xml:space="preserve"> დამბლა (სისუსტე, კანის საფარის სიფერმკრთალე), ქოშინი, ლეტალური გამოსავალი სუნთქვის ცენტრის დამბლის შედეგად.</w:t>
      </w:r>
    </w:p>
    <w:p w14:paraId="31DCCEF9" w14:textId="77777777" w:rsidR="00B737AE" w:rsidRPr="00567039" w:rsidRDefault="00B737AE" w:rsidP="00DB6B64">
      <w:pPr>
        <w:spacing w:after="0" w:line="360" w:lineRule="auto"/>
        <w:jc w:val="both"/>
        <w:rPr>
          <w:rFonts w:ascii="Sylfaen" w:hAnsi="Sylfaen"/>
          <w:sz w:val="24"/>
          <w:szCs w:val="24"/>
          <w:lang w:val="ka-GE"/>
        </w:rPr>
      </w:pPr>
      <w:r w:rsidRPr="00567039">
        <w:rPr>
          <w:rFonts w:ascii="Sylfaen" w:hAnsi="Sylfaen"/>
          <w:sz w:val="24"/>
          <w:szCs w:val="24"/>
          <w:lang w:val="ka-GE"/>
        </w:rPr>
        <w:t>გულ-სისხლძარღვთა სისტემის დეპრესიის ნიშნები: ბრადიკარდია, არითმია, პარკუჭის ფიბრილაცია, არტერიული წნევის დაქვეითება, ციანოზი, გულის გაჩერება.</w:t>
      </w:r>
    </w:p>
    <w:p w14:paraId="7EFCE578" w14:textId="77777777" w:rsidR="00B737AE" w:rsidRPr="00567039" w:rsidRDefault="00B737AE" w:rsidP="00DB6B64">
      <w:pPr>
        <w:spacing w:after="0" w:line="360" w:lineRule="auto"/>
        <w:jc w:val="both"/>
        <w:rPr>
          <w:rFonts w:ascii="Sylfaen" w:hAnsi="Sylfaen"/>
          <w:i/>
          <w:sz w:val="24"/>
          <w:szCs w:val="24"/>
          <w:lang w:val="ka-GE"/>
        </w:rPr>
      </w:pPr>
      <w:r w:rsidRPr="00567039">
        <w:rPr>
          <w:rFonts w:ascii="Sylfaen" w:hAnsi="Sylfaen"/>
          <w:i/>
          <w:sz w:val="24"/>
          <w:szCs w:val="24"/>
          <w:lang w:val="ka-GE"/>
        </w:rPr>
        <w:lastRenderedPageBreak/>
        <w:t>გადაუდებელი ზომები და ანტიდოტები.</w:t>
      </w:r>
    </w:p>
    <w:p w14:paraId="46FC2394" w14:textId="77777777" w:rsidR="00B737AE" w:rsidRPr="00567039" w:rsidRDefault="00B737AE" w:rsidP="00DB6B64">
      <w:pPr>
        <w:spacing w:after="0" w:line="360" w:lineRule="auto"/>
        <w:jc w:val="both"/>
        <w:rPr>
          <w:rFonts w:ascii="Sylfaen" w:hAnsi="Sylfaen"/>
          <w:sz w:val="24"/>
          <w:szCs w:val="24"/>
          <w:lang w:val="ka-GE"/>
        </w:rPr>
      </w:pPr>
      <w:r w:rsidRPr="00567039">
        <w:rPr>
          <w:rFonts w:ascii="Sylfaen" w:hAnsi="Sylfaen"/>
          <w:sz w:val="24"/>
          <w:szCs w:val="24"/>
          <w:lang w:val="ka-GE"/>
        </w:rPr>
        <w:t xml:space="preserve">გვერდითი რეაქციის ან ტოქსიკური მოქმედების პირველი ნიშნების გამოვლენისას (მაგ., თავბრუსხვევა, </w:t>
      </w:r>
      <w:proofErr w:type="spellStart"/>
      <w:r w:rsidRPr="00567039">
        <w:rPr>
          <w:rFonts w:ascii="Sylfaen" w:hAnsi="Sylfaen"/>
          <w:sz w:val="24"/>
          <w:szCs w:val="24"/>
          <w:lang w:val="ka-GE"/>
        </w:rPr>
        <w:t>მოძრაობითი</w:t>
      </w:r>
      <w:proofErr w:type="spellEnd"/>
      <w:r w:rsidRPr="00567039">
        <w:rPr>
          <w:rFonts w:ascii="Sylfaen" w:hAnsi="Sylfaen"/>
          <w:sz w:val="24"/>
          <w:szCs w:val="24"/>
          <w:lang w:val="ka-GE"/>
        </w:rPr>
        <w:t xml:space="preserve"> აგზნება ან </w:t>
      </w:r>
      <w:proofErr w:type="spellStart"/>
      <w:r w:rsidRPr="00567039">
        <w:rPr>
          <w:rFonts w:ascii="Sylfaen" w:hAnsi="Sylfaen"/>
          <w:sz w:val="24"/>
          <w:szCs w:val="24"/>
          <w:lang w:val="ka-GE"/>
        </w:rPr>
        <w:t>სტუპორი</w:t>
      </w:r>
      <w:proofErr w:type="spellEnd"/>
      <w:r w:rsidRPr="00567039">
        <w:rPr>
          <w:rFonts w:ascii="Sylfaen" w:hAnsi="Sylfaen"/>
          <w:sz w:val="24"/>
          <w:szCs w:val="24"/>
          <w:lang w:val="ka-GE"/>
        </w:rPr>
        <w:t>) ინიექცია უნდა შეწყდეს და პაციენტი მოთავსდეს ჰორიზონტალურ მდგომარეობაში. აუცილებელია პაციენტის სასუნთქი გზების გამტარიანობის უზრუნველყოფა, პულსის და არტერიული წნევის მონიტორინგი. იმ შემთხვევაშიც კი, თუ ინტოქსიკაციის სიმპტომები არ არის მძიმე, რეკომენდებულია ინტრავენური კათეტერის ჩადგმა, რათა საჭიროების შემთხვევაში უზრუნველყოფილი იქნას დაუყოვნებლივი ინტრავენური წვდომა.</w:t>
      </w:r>
    </w:p>
    <w:p w14:paraId="51EDCFB0" w14:textId="77777777" w:rsidR="00B737AE" w:rsidRPr="00567039" w:rsidRDefault="00B737AE" w:rsidP="00DB6B64">
      <w:pPr>
        <w:spacing w:after="0" w:line="360" w:lineRule="auto"/>
        <w:jc w:val="both"/>
        <w:rPr>
          <w:rFonts w:ascii="Sylfaen" w:hAnsi="Sylfaen"/>
          <w:sz w:val="24"/>
          <w:szCs w:val="24"/>
          <w:lang w:val="ka-GE"/>
        </w:rPr>
      </w:pPr>
      <w:r w:rsidRPr="00567039">
        <w:rPr>
          <w:rFonts w:ascii="Sylfaen" w:hAnsi="Sylfaen"/>
          <w:sz w:val="24"/>
          <w:szCs w:val="24"/>
          <w:lang w:val="ka-GE"/>
        </w:rPr>
        <w:t xml:space="preserve">სუნთქვის დარღვევის შემთხვევაში, მდგომარეობის სიმძიმის მიხედვით, რეკომენდებულია ჟანგბადის გამოყენება, საჭიროების შემთხვევაში უნდა ჩატარდეს ხელოვნური სუნთქვა. ასევე საჭიროების შემთხვევაში, უნდა ჩატარდეს ტრაქეის ინტუბაცია კონტროლირებად </w:t>
      </w:r>
      <w:proofErr w:type="spellStart"/>
      <w:r w:rsidRPr="00567039">
        <w:rPr>
          <w:rFonts w:ascii="Sylfaen" w:hAnsi="Sylfaen"/>
          <w:sz w:val="24"/>
          <w:szCs w:val="24"/>
          <w:lang w:val="ka-GE"/>
        </w:rPr>
        <w:t>ვენტილაციასთან</w:t>
      </w:r>
      <w:proofErr w:type="spellEnd"/>
      <w:r w:rsidRPr="00567039">
        <w:rPr>
          <w:rFonts w:ascii="Sylfaen" w:hAnsi="Sylfaen"/>
          <w:sz w:val="24"/>
          <w:szCs w:val="24"/>
          <w:lang w:val="ka-GE"/>
        </w:rPr>
        <w:t xml:space="preserve"> ერთად. </w:t>
      </w:r>
    </w:p>
    <w:p w14:paraId="2B45747F" w14:textId="77777777" w:rsidR="00B737AE" w:rsidRPr="00567039" w:rsidRDefault="00B737AE" w:rsidP="00DB6B64">
      <w:pPr>
        <w:spacing w:after="0" w:line="360" w:lineRule="auto"/>
        <w:jc w:val="both"/>
        <w:rPr>
          <w:rFonts w:ascii="Sylfaen" w:hAnsi="Sylfaen"/>
          <w:sz w:val="24"/>
          <w:szCs w:val="24"/>
          <w:lang w:val="ka-GE"/>
        </w:rPr>
      </w:pPr>
      <w:r w:rsidRPr="00567039">
        <w:rPr>
          <w:rFonts w:ascii="Sylfaen" w:hAnsi="Sylfaen"/>
          <w:sz w:val="24"/>
          <w:szCs w:val="24"/>
          <w:lang w:val="ka-GE"/>
        </w:rPr>
        <w:t xml:space="preserve">კუნთების უნებლიე შეკუმშვა ან </w:t>
      </w:r>
      <w:proofErr w:type="spellStart"/>
      <w:r w:rsidRPr="00567039">
        <w:rPr>
          <w:rFonts w:ascii="Sylfaen" w:hAnsi="Sylfaen"/>
          <w:sz w:val="24"/>
          <w:szCs w:val="24"/>
          <w:lang w:val="ka-GE"/>
        </w:rPr>
        <w:t>გენერალიზებული</w:t>
      </w:r>
      <w:proofErr w:type="spellEnd"/>
      <w:r w:rsidRPr="00567039">
        <w:rPr>
          <w:rFonts w:ascii="Sylfaen" w:hAnsi="Sylfaen"/>
          <w:sz w:val="24"/>
          <w:szCs w:val="24"/>
          <w:lang w:val="ka-GE"/>
        </w:rPr>
        <w:t xml:space="preserve"> კრუნჩხვების კუპირებისთვის  ინტრავენურად გამოიყენება ხანმოკლე მოქმედების კრუნჩხვის საწინააღმდეგო საშუალებები (</w:t>
      </w:r>
      <w:proofErr w:type="spellStart"/>
      <w:r w:rsidRPr="00567039">
        <w:rPr>
          <w:rFonts w:ascii="Sylfaen" w:hAnsi="Sylfaen"/>
          <w:sz w:val="24"/>
          <w:szCs w:val="24"/>
          <w:lang w:val="ka-GE"/>
        </w:rPr>
        <w:t>სუქსამეტონიუმის</w:t>
      </w:r>
      <w:proofErr w:type="spellEnd"/>
      <w:r w:rsidRPr="00567039">
        <w:rPr>
          <w:rFonts w:ascii="Sylfaen" w:hAnsi="Sylfaen"/>
          <w:sz w:val="24"/>
          <w:szCs w:val="24"/>
          <w:lang w:val="ka-GE"/>
        </w:rPr>
        <w:t xml:space="preserve"> ქლორიდი, დიაზეპამი). ასევე რეკომენდებულია ხელოვნური სუნთქვის (ჟანგბადი) გამოყენება.</w:t>
      </w:r>
    </w:p>
    <w:p w14:paraId="2292F2A5" w14:textId="77777777" w:rsidR="00B737AE" w:rsidRPr="00567039" w:rsidRDefault="00B737AE" w:rsidP="00DB6B64">
      <w:pPr>
        <w:spacing w:after="0" w:line="360" w:lineRule="auto"/>
        <w:jc w:val="both"/>
        <w:rPr>
          <w:rFonts w:ascii="Sylfaen" w:hAnsi="Sylfaen"/>
          <w:sz w:val="24"/>
          <w:szCs w:val="24"/>
          <w:lang w:val="ka-GE"/>
        </w:rPr>
      </w:pPr>
      <w:r w:rsidRPr="00567039">
        <w:rPr>
          <w:rFonts w:ascii="Sylfaen" w:hAnsi="Sylfaen"/>
          <w:sz w:val="24"/>
          <w:szCs w:val="24"/>
          <w:lang w:val="ka-GE"/>
        </w:rPr>
        <w:t xml:space="preserve">არტერიული წნევის დაქვეითება, ტაქიკარდია ან ბრადიკარდია შეიძლება მიღწეული იქნას პაციენტის ჰორიზონტალურ მდგომარეობაში გადაყვანით ან იმ მდგომარეობაში მოთავსებით, როდესაც ფეხები თავის პოზიციასთან შედარებით ოდნავ მაღლა არის აწეული. სისხლის მიმოქცევის მძიმე დარღვევების დროს, ინიექციის შეწყვეტის შემდეგ, უნდა იქნას მიღებული დამატებითი გადაუდებელი ზომები: უზრუნველყოფილი იქნას  სასუნთქი გზების გამტარიანობა (ჟანგბადის ჩასუნთქვა), დაიწყოს დაბალანსებული ელექტროლიტური ხსნარის ინტრავენური </w:t>
      </w:r>
      <w:proofErr w:type="spellStart"/>
      <w:r w:rsidRPr="00567039">
        <w:rPr>
          <w:rFonts w:ascii="Sylfaen" w:hAnsi="Sylfaen"/>
          <w:sz w:val="24"/>
          <w:szCs w:val="24"/>
          <w:lang w:val="ka-GE"/>
        </w:rPr>
        <w:t>ინფუზია</w:t>
      </w:r>
      <w:proofErr w:type="spellEnd"/>
      <w:r w:rsidRPr="00567039">
        <w:rPr>
          <w:rFonts w:ascii="Sylfaen" w:hAnsi="Sylfaen"/>
          <w:sz w:val="24"/>
          <w:szCs w:val="24"/>
          <w:lang w:val="ka-GE"/>
        </w:rPr>
        <w:t xml:space="preserve"> და </w:t>
      </w:r>
      <w:proofErr w:type="spellStart"/>
      <w:r w:rsidRPr="00567039">
        <w:rPr>
          <w:rFonts w:ascii="Sylfaen" w:hAnsi="Sylfaen"/>
          <w:sz w:val="24"/>
          <w:szCs w:val="24"/>
          <w:lang w:val="ka-GE"/>
        </w:rPr>
        <w:t>გლუკოკორტიკოიდების</w:t>
      </w:r>
      <w:proofErr w:type="spellEnd"/>
      <w:r w:rsidRPr="00567039">
        <w:rPr>
          <w:rFonts w:ascii="Sylfaen" w:hAnsi="Sylfaen"/>
          <w:sz w:val="24"/>
          <w:szCs w:val="24"/>
          <w:lang w:val="ka-GE"/>
        </w:rPr>
        <w:t xml:space="preserve"> ინტრავენური შეყვანა (მაგ., 250-1 000 </w:t>
      </w:r>
      <w:proofErr w:type="spellStart"/>
      <w:r w:rsidRPr="00567039">
        <w:rPr>
          <w:rFonts w:ascii="Sylfaen" w:hAnsi="Sylfaen"/>
          <w:sz w:val="24"/>
          <w:szCs w:val="24"/>
          <w:lang w:val="ka-GE"/>
        </w:rPr>
        <w:t>მგ</w:t>
      </w:r>
      <w:proofErr w:type="spellEnd"/>
      <w:r w:rsidRPr="00567039">
        <w:rPr>
          <w:rFonts w:ascii="Sylfaen" w:hAnsi="Sylfaen"/>
          <w:sz w:val="24"/>
          <w:szCs w:val="24"/>
          <w:lang w:val="ka-GE"/>
        </w:rPr>
        <w:t xml:space="preserve"> პრედნიზოლონი ან მისი წარმოებულის  მაგ., </w:t>
      </w:r>
      <w:proofErr w:type="spellStart"/>
      <w:r w:rsidRPr="00567039">
        <w:rPr>
          <w:rFonts w:ascii="Sylfaen" w:hAnsi="Sylfaen"/>
          <w:sz w:val="24"/>
          <w:szCs w:val="24"/>
          <w:lang w:val="ka-GE"/>
        </w:rPr>
        <w:t>მეთილპრედნიზოლონის</w:t>
      </w:r>
      <w:proofErr w:type="spellEnd"/>
      <w:r w:rsidRPr="00567039">
        <w:rPr>
          <w:rFonts w:ascii="Sylfaen" w:hAnsi="Sylfaen"/>
          <w:sz w:val="24"/>
          <w:szCs w:val="24"/>
          <w:lang w:val="ka-GE"/>
        </w:rPr>
        <w:t xml:space="preserve">, შესაბამისი რაოდენობა), </w:t>
      </w:r>
      <w:proofErr w:type="spellStart"/>
      <w:r w:rsidRPr="00567039">
        <w:rPr>
          <w:rFonts w:ascii="Sylfaen" w:hAnsi="Sylfaen"/>
          <w:sz w:val="24"/>
          <w:szCs w:val="24"/>
          <w:lang w:val="ka-GE"/>
        </w:rPr>
        <w:t>მოცირკულირე</w:t>
      </w:r>
      <w:proofErr w:type="spellEnd"/>
      <w:r w:rsidRPr="00567039">
        <w:rPr>
          <w:rFonts w:ascii="Sylfaen" w:hAnsi="Sylfaen"/>
          <w:sz w:val="24"/>
          <w:szCs w:val="24"/>
          <w:lang w:val="ka-GE"/>
        </w:rPr>
        <w:t xml:space="preserve"> სისხლის მოცულობის აღდგენა (დამატებით, საჭიროების შემთხვევაში, გამოიყენება პლაზმის შემცვლელები, ადამიანის ალბუმინი). სისხლძარღვოვანი კოლაფსის საფრთხისა და ბრადიკარდიის გაზრდის შემთხვევაში დაუყონებლივ უნდა ჩატარდეს </w:t>
      </w:r>
      <w:proofErr w:type="spellStart"/>
      <w:r w:rsidRPr="00567039">
        <w:rPr>
          <w:rFonts w:ascii="Sylfaen" w:hAnsi="Sylfaen"/>
          <w:sz w:val="24"/>
          <w:szCs w:val="24"/>
          <w:lang w:val="ka-GE"/>
        </w:rPr>
        <w:t>ეპინეფრინის</w:t>
      </w:r>
      <w:proofErr w:type="spellEnd"/>
      <w:r w:rsidRPr="00567039">
        <w:rPr>
          <w:rFonts w:ascii="Sylfaen" w:hAnsi="Sylfaen"/>
          <w:sz w:val="24"/>
          <w:szCs w:val="24"/>
          <w:lang w:val="ka-GE"/>
        </w:rPr>
        <w:t xml:space="preserve"> (ადრენალინის) ინტრავენური ინიექცია. ამისათვის 1 მლ ადრენალინის ხსნარი 1:1000 უნდა განზავდეს 10 </w:t>
      </w:r>
      <w:r w:rsidRPr="00567039">
        <w:rPr>
          <w:rFonts w:ascii="Sylfaen" w:hAnsi="Sylfaen"/>
          <w:sz w:val="24"/>
          <w:szCs w:val="24"/>
          <w:lang w:val="ka-GE"/>
        </w:rPr>
        <w:lastRenderedPageBreak/>
        <w:t xml:space="preserve">მლ-მდე (ამის ნაცვლად შესაძლებელია 1:10000 ადრენალინის ხსნარის გამოყენება), შემდეგ ამ ხსნარის 0.25-1 მლ (= 0.025-0,1 </w:t>
      </w:r>
      <w:proofErr w:type="spellStart"/>
      <w:r w:rsidRPr="00567039">
        <w:rPr>
          <w:rFonts w:ascii="Sylfaen" w:hAnsi="Sylfaen"/>
          <w:sz w:val="24"/>
          <w:szCs w:val="24"/>
          <w:lang w:val="ka-GE"/>
        </w:rPr>
        <w:t>მგ</w:t>
      </w:r>
      <w:proofErr w:type="spellEnd"/>
      <w:r w:rsidRPr="00567039">
        <w:rPr>
          <w:rFonts w:ascii="Sylfaen" w:hAnsi="Sylfaen"/>
          <w:sz w:val="24"/>
          <w:szCs w:val="24"/>
          <w:lang w:val="ka-GE"/>
        </w:rPr>
        <w:t xml:space="preserve"> ადრენალინი) შეჰყავთ ნელა პულსის სიხშირისა და არტერიული წნევის კონტროლით (ყურადღება: შესაძლებელია გულის არითმიების განვითარება). ერთჯერადი ინტრავენური ინიექციის დროს დაუშვებელია ამ ხსნარის 1 მლ-ზე მეტი (0,1 </w:t>
      </w:r>
      <w:proofErr w:type="spellStart"/>
      <w:r w:rsidRPr="00567039">
        <w:rPr>
          <w:rFonts w:ascii="Sylfaen" w:hAnsi="Sylfaen"/>
          <w:sz w:val="24"/>
          <w:szCs w:val="24"/>
          <w:lang w:val="ka-GE"/>
        </w:rPr>
        <w:t>მგ</w:t>
      </w:r>
      <w:proofErr w:type="spellEnd"/>
      <w:r w:rsidRPr="00567039">
        <w:rPr>
          <w:rFonts w:ascii="Sylfaen" w:hAnsi="Sylfaen"/>
          <w:sz w:val="24"/>
          <w:szCs w:val="24"/>
          <w:lang w:val="ka-GE"/>
        </w:rPr>
        <w:t xml:space="preserve"> </w:t>
      </w:r>
      <w:proofErr w:type="spellStart"/>
      <w:r w:rsidRPr="00567039">
        <w:rPr>
          <w:rFonts w:ascii="Sylfaen" w:hAnsi="Sylfaen"/>
          <w:sz w:val="24"/>
          <w:szCs w:val="24"/>
          <w:lang w:val="ka-GE"/>
        </w:rPr>
        <w:t>ეპინეფრინი</w:t>
      </w:r>
      <w:proofErr w:type="spellEnd"/>
      <w:r w:rsidRPr="00567039">
        <w:rPr>
          <w:rFonts w:ascii="Sylfaen" w:hAnsi="Sylfaen"/>
          <w:sz w:val="24"/>
          <w:szCs w:val="24"/>
          <w:lang w:val="ka-GE"/>
        </w:rPr>
        <w:t xml:space="preserve">) რაოდენობით გამოყენება. თუ ადრენალინის ეს რაოდენობა არ არის საკმარისი, მაშინ რეკომენდებულია მისი დამატება </w:t>
      </w:r>
      <w:proofErr w:type="spellStart"/>
      <w:r w:rsidRPr="00567039">
        <w:rPr>
          <w:rFonts w:ascii="Sylfaen" w:hAnsi="Sylfaen"/>
          <w:sz w:val="24"/>
          <w:szCs w:val="24"/>
          <w:lang w:val="ka-GE"/>
        </w:rPr>
        <w:t>საინფუზიო</w:t>
      </w:r>
      <w:proofErr w:type="spellEnd"/>
      <w:r w:rsidRPr="00567039">
        <w:rPr>
          <w:rFonts w:ascii="Sylfaen" w:hAnsi="Sylfaen"/>
          <w:sz w:val="24"/>
          <w:szCs w:val="24"/>
          <w:lang w:val="ka-GE"/>
        </w:rPr>
        <w:t xml:space="preserve"> ხსნარში (</w:t>
      </w:r>
      <w:proofErr w:type="spellStart"/>
      <w:r w:rsidRPr="00567039">
        <w:rPr>
          <w:rFonts w:ascii="Sylfaen" w:hAnsi="Sylfaen"/>
          <w:sz w:val="24"/>
          <w:szCs w:val="24"/>
          <w:lang w:val="ka-GE"/>
        </w:rPr>
        <w:t>ინფუზიის</w:t>
      </w:r>
      <w:proofErr w:type="spellEnd"/>
      <w:r w:rsidRPr="00567039">
        <w:rPr>
          <w:rFonts w:ascii="Sylfaen" w:hAnsi="Sylfaen"/>
          <w:sz w:val="24"/>
          <w:szCs w:val="24"/>
          <w:lang w:val="ka-GE"/>
        </w:rPr>
        <w:t xml:space="preserve"> სიხშირე რეგულირდება პულსის სიხშირისა და არტერიული წნევის შესაბამისად). </w:t>
      </w:r>
    </w:p>
    <w:p w14:paraId="7A737ADB" w14:textId="77777777" w:rsidR="00B737AE" w:rsidRDefault="00B737AE" w:rsidP="00DB6B64">
      <w:pPr>
        <w:spacing w:after="0" w:line="360" w:lineRule="auto"/>
        <w:jc w:val="both"/>
        <w:rPr>
          <w:rFonts w:ascii="Sylfaen" w:hAnsi="Sylfaen"/>
          <w:sz w:val="24"/>
          <w:szCs w:val="24"/>
          <w:lang w:val="ka-GE"/>
        </w:rPr>
      </w:pPr>
      <w:r w:rsidRPr="00567039">
        <w:rPr>
          <w:rFonts w:ascii="Sylfaen" w:hAnsi="Sylfaen"/>
          <w:sz w:val="24"/>
          <w:szCs w:val="24"/>
          <w:lang w:val="ka-GE"/>
        </w:rPr>
        <w:t xml:space="preserve">ტაქიკარდიისა და </w:t>
      </w:r>
      <w:proofErr w:type="spellStart"/>
      <w:r w:rsidRPr="00567039">
        <w:rPr>
          <w:rFonts w:ascii="Sylfaen" w:hAnsi="Sylfaen"/>
          <w:sz w:val="24"/>
          <w:szCs w:val="24"/>
          <w:lang w:val="ka-GE"/>
        </w:rPr>
        <w:t>ტაქიარითმიის</w:t>
      </w:r>
      <w:proofErr w:type="spellEnd"/>
      <w:r w:rsidRPr="00567039">
        <w:rPr>
          <w:rFonts w:ascii="Sylfaen" w:hAnsi="Sylfaen"/>
          <w:sz w:val="24"/>
          <w:szCs w:val="24"/>
          <w:lang w:val="ka-GE"/>
        </w:rPr>
        <w:t xml:space="preserve"> მძიმე ფორმები შეიძლება აღმოიფხვრას </w:t>
      </w:r>
      <w:proofErr w:type="spellStart"/>
      <w:r w:rsidRPr="00567039">
        <w:rPr>
          <w:rFonts w:ascii="Sylfaen" w:hAnsi="Sylfaen"/>
          <w:sz w:val="24"/>
          <w:szCs w:val="24"/>
          <w:lang w:val="ka-GE"/>
        </w:rPr>
        <w:t>ანტიარითმული</w:t>
      </w:r>
      <w:proofErr w:type="spellEnd"/>
      <w:r w:rsidRPr="00567039">
        <w:rPr>
          <w:rFonts w:ascii="Sylfaen" w:hAnsi="Sylfaen"/>
          <w:sz w:val="24"/>
          <w:szCs w:val="24"/>
          <w:lang w:val="ka-GE"/>
        </w:rPr>
        <w:t xml:space="preserve"> საშუალებებით (</w:t>
      </w:r>
      <w:proofErr w:type="spellStart"/>
      <w:r w:rsidRPr="00567039">
        <w:rPr>
          <w:rFonts w:ascii="Sylfaen" w:hAnsi="Sylfaen"/>
          <w:sz w:val="24"/>
          <w:szCs w:val="24"/>
          <w:lang w:val="ka-GE"/>
        </w:rPr>
        <w:t>არასელექციური</w:t>
      </w:r>
      <w:proofErr w:type="spellEnd"/>
      <w:r w:rsidRPr="00567039">
        <w:rPr>
          <w:rFonts w:ascii="Sylfaen" w:hAnsi="Sylfaen"/>
          <w:sz w:val="24"/>
          <w:szCs w:val="24"/>
          <w:lang w:val="ka-GE"/>
        </w:rPr>
        <w:t xml:space="preserve"> β-</w:t>
      </w:r>
      <w:proofErr w:type="spellStart"/>
      <w:r w:rsidRPr="00567039">
        <w:rPr>
          <w:rFonts w:ascii="Sylfaen" w:hAnsi="Sylfaen"/>
          <w:sz w:val="24"/>
          <w:szCs w:val="24"/>
          <w:lang w:val="ka-GE"/>
        </w:rPr>
        <w:t>ბლოკატორების</w:t>
      </w:r>
      <w:proofErr w:type="spellEnd"/>
      <w:r w:rsidRPr="00567039">
        <w:rPr>
          <w:rFonts w:ascii="Sylfaen" w:hAnsi="Sylfaen"/>
          <w:sz w:val="24"/>
          <w:szCs w:val="24"/>
          <w:lang w:val="ka-GE"/>
        </w:rPr>
        <w:t xml:space="preserve"> გარდა). ასეთ შემთხვევებში აუცილებელია ჟანგბადის გამოყენება და სისხლის მიმოქცევის კონტროლი. არტერიული </w:t>
      </w:r>
      <w:proofErr w:type="spellStart"/>
      <w:r w:rsidRPr="00567039">
        <w:rPr>
          <w:rFonts w:ascii="Sylfaen" w:hAnsi="Sylfaen"/>
          <w:sz w:val="24"/>
          <w:szCs w:val="24"/>
          <w:lang w:val="ka-GE"/>
        </w:rPr>
        <w:t>ჰიპერტენზიის</w:t>
      </w:r>
      <w:proofErr w:type="spellEnd"/>
      <w:r w:rsidRPr="00567039">
        <w:rPr>
          <w:rFonts w:ascii="Sylfaen" w:hAnsi="Sylfaen"/>
          <w:sz w:val="24"/>
          <w:szCs w:val="24"/>
          <w:lang w:val="ka-GE"/>
        </w:rPr>
        <w:t xml:space="preserve"> მქონე პაციენტებში არტერიული წნევის მომატებისას საჭიროების შემთხვევაში უნდა იქნას გამოყენებული პერიფერიული </w:t>
      </w:r>
      <w:proofErr w:type="spellStart"/>
      <w:r w:rsidRPr="00567039">
        <w:rPr>
          <w:rFonts w:ascii="Sylfaen" w:hAnsi="Sylfaen"/>
          <w:sz w:val="24"/>
          <w:szCs w:val="24"/>
          <w:lang w:val="ka-GE"/>
        </w:rPr>
        <w:t>ვაზოდილატორები</w:t>
      </w:r>
      <w:proofErr w:type="spellEnd"/>
      <w:r w:rsidRPr="00567039">
        <w:rPr>
          <w:rFonts w:ascii="Sylfaen" w:hAnsi="Sylfaen"/>
          <w:sz w:val="24"/>
          <w:szCs w:val="24"/>
          <w:lang w:val="ka-GE"/>
        </w:rPr>
        <w:t>.</w:t>
      </w:r>
    </w:p>
    <w:p w14:paraId="02293880" w14:textId="77777777" w:rsidR="00842AB7" w:rsidRPr="00567039" w:rsidRDefault="00D23134" w:rsidP="00DB6B64">
      <w:pPr>
        <w:spacing w:after="0" w:line="360" w:lineRule="auto"/>
        <w:jc w:val="both"/>
        <w:rPr>
          <w:rFonts w:ascii="Sylfaen" w:hAnsi="Sylfaen"/>
          <w:sz w:val="24"/>
          <w:szCs w:val="24"/>
          <w:lang w:val="ka-GE"/>
        </w:rPr>
      </w:pPr>
      <w:r w:rsidRPr="00567039">
        <w:rPr>
          <w:rFonts w:ascii="Sylfaen" w:hAnsi="Sylfaen"/>
          <w:b/>
          <w:i/>
          <w:sz w:val="24"/>
          <w:szCs w:val="24"/>
          <w:lang w:val="ka-GE"/>
        </w:rPr>
        <w:t>გვერდითი რეაქციები.</w:t>
      </w:r>
      <w:r w:rsidRPr="00567039">
        <w:rPr>
          <w:rFonts w:ascii="Sylfaen" w:hAnsi="Sylfaen"/>
          <w:sz w:val="24"/>
          <w:szCs w:val="24"/>
          <w:lang w:val="ka-GE"/>
        </w:rPr>
        <w:t xml:space="preserve"> </w:t>
      </w:r>
      <w:r w:rsidR="00842AB7" w:rsidRPr="00567039">
        <w:rPr>
          <w:rFonts w:ascii="Sylfaen" w:hAnsi="Sylfaen"/>
          <w:sz w:val="24"/>
          <w:szCs w:val="24"/>
          <w:lang w:val="ka-GE"/>
        </w:rPr>
        <w:t>გვერდითი ეფექტების სიხშირის კლასიფიკაციისთვის გამოიყენება შემდეგი კატეგორიები: ძალიან ხშირად (≥ 1/10); ხშირად (≥ 1/100, &lt;1/10); არც ისე ხშირად (≥ 1/1000, &lt;1/100); იშვიათად (≥ 1/10000, &lt;1/1000); ძალიან იშვიათად (&lt;1/10000); სიხშირე უცნობია (არსებული მონაცემებით სიხშირის განსაზღვრა შეუძლებელია).</w:t>
      </w:r>
    </w:p>
    <w:p w14:paraId="02692AFF" w14:textId="77777777" w:rsidR="00842AB7" w:rsidRPr="00567039" w:rsidRDefault="00842AB7" w:rsidP="00DB6B64">
      <w:pPr>
        <w:spacing w:after="0" w:line="360" w:lineRule="auto"/>
        <w:jc w:val="both"/>
        <w:rPr>
          <w:rFonts w:ascii="Sylfaen" w:hAnsi="Sylfaen"/>
          <w:sz w:val="24"/>
          <w:szCs w:val="24"/>
          <w:lang w:val="ka-GE"/>
        </w:rPr>
      </w:pPr>
      <w:r w:rsidRPr="00567039">
        <w:rPr>
          <w:rFonts w:ascii="Sylfaen" w:hAnsi="Sylfaen"/>
          <w:i/>
          <w:sz w:val="24"/>
          <w:szCs w:val="24"/>
          <w:lang w:val="ka-GE"/>
        </w:rPr>
        <w:t>იმუნური სისტემის მხრივ:</w:t>
      </w:r>
      <w:r w:rsidRPr="00567039">
        <w:rPr>
          <w:rFonts w:ascii="Sylfaen" w:hAnsi="Sylfaen"/>
          <w:sz w:val="24"/>
          <w:szCs w:val="24"/>
          <w:lang w:val="ka-GE"/>
        </w:rPr>
        <w:t xml:space="preserve"> სიხშირე უცნობია - შეიძლება განვითარდეს </w:t>
      </w:r>
      <w:proofErr w:type="spellStart"/>
      <w:r w:rsidRPr="00567039">
        <w:rPr>
          <w:rFonts w:ascii="Sylfaen" w:hAnsi="Sylfaen"/>
          <w:sz w:val="24"/>
          <w:szCs w:val="24"/>
          <w:lang w:val="ka-GE"/>
        </w:rPr>
        <w:t>ჰიპერმგრძნობელობის</w:t>
      </w:r>
      <w:proofErr w:type="spellEnd"/>
      <w:r w:rsidRPr="00567039">
        <w:rPr>
          <w:rFonts w:ascii="Sylfaen" w:hAnsi="Sylfaen"/>
          <w:sz w:val="24"/>
          <w:szCs w:val="24"/>
          <w:lang w:val="ka-GE"/>
        </w:rPr>
        <w:t xml:space="preserve"> რეაქციები (ალერგიული და </w:t>
      </w:r>
      <w:proofErr w:type="spellStart"/>
      <w:r w:rsidRPr="00567039">
        <w:rPr>
          <w:rFonts w:ascii="Sylfaen" w:hAnsi="Sylfaen"/>
          <w:sz w:val="24"/>
          <w:szCs w:val="24"/>
          <w:lang w:val="ka-GE"/>
        </w:rPr>
        <w:t>ფსევდოალერგიული</w:t>
      </w:r>
      <w:proofErr w:type="spellEnd"/>
      <w:r w:rsidRPr="00567039">
        <w:rPr>
          <w:rFonts w:ascii="Sylfaen" w:hAnsi="Sylfaen"/>
          <w:sz w:val="24"/>
          <w:szCs w:val="24"/>
          <w:lang w:val="ka-GE"/>
        </w:rPr>
        <w:t xml:space="preserve">). ისინი შეიძლება გამოვლინდეს როგორც შეშუპება ან/და ანთება ინიექციის ადგილას ან ინიექციის ადგილის მიუხედავად კანის სიწითლე, ქავილი, კონიუნქტივიტი, რინიტი, </w:t>
      </w:r>
      <w:proofErr w:type="spellStart"/>
      <w:r w:rsidRPr="00567039">
        <w:rPr>
          <w:rFonts w:ascii="Sylfaen" w:hAnsi="Sylfaen"/>
          <w:sz w:val="24"/>
          <w:szCs w:val="24"/>
          <w:lang w:val="ka-GE"/>
        </w:rPr>
        <w:t>ანგიონევროზული</w:t>
      </w:r>
      <w:proofErr w:type="spellEnd"/>
      <w:r w:rsidRPr="00567039">
        <w:rPr>
          <w:rFonts w:ascii="Sylfaen" w:hAnsi="Sylfaen"/>
          <w:sz w:val="24"/>
          <w:szCs w:val="24"/>
          <w:lang w:val="ka-GE"/>
        </w:rPr>
        <w:t xml:space="preserve"> შეშუპების მსგავსი სახის შეშუპება, მათ შორის ზედა ან/და ქვედა ტუჩის ან/და ლოყების შეშუპება, სახმო იოგების შეშუპება ყელში ბურთის </w:t>
      </w:r>
      <w:proofErr w:type="spellStart"/>
      <w:r w:rsidRPr="00567039">
        <w:rPr>
          <w:rFonts w:ascii="Sylfaen" w:hAnsi="Sylfaen"/>
          <w:sz w:val="24"/>
          <w:szCs w:val="24"/>
          <w:lang w:val="ka-GE"/>
        </w:rPr>
        <w:t>გაჩხერის</w:t>
      </w:r>
      <w:proofErr w:type="spellEnd"/>
      <w:r w:rsidRPr="00567039">
        <w:rPr>
          <w:rFonts w:ascii="Sylfaen" w:hAnsi="Sylfaen"/>
          <w:sz w:val="24"/>
          <w:szCs w:val="24"/>
          <w:lang w:val="ka-GE"/>
        </w:rPr>
        <w:t xml:space="preserve"> შეგრძნებით და ყლაპვის გაძნელებით, ჭინჭრის ციებით და სუნთქვის გაძნელებით, რომელიც შეიძლება </w:t>
      </w:r>
      <w:proofErr w:type="spellStart"/>
      <w:r w:rsidRPr="00567039">
        <w:rPr>
          <w:rFonts w:ascii="Sylfaen" w:hAnsi="Sylfaen"/>
          <w:sz w:val="24"/>
          <w:szCs w:val="24"/>
          <w:lang w:val="ka-GE"/>
        </w:rPr>
        <w:t>ანაფილაქსიურ</w:t>
      </w:r>
      <w:proofErr w:type="spellEnd"/>
      <w:r w:rsidRPr="00567039">
        <w:rPr>
          <w:rFonts w:ascii="Sylfaen" w:hAnsi="Sylfaen"/>
          <w:sz w:val="24"/>
          <w:szCs w:val="24"/>
          <w:lang w:val="ka-GE"/>
        </w:rPr>
        <w:t xml:space="preserve"> შოკში გადაიზარდოს.  </w:t>
      </w:r>
    </w:p>
    <w:p w14:paraId="17A3175D" w14:textId="77777777" w:rsidR="00842AB7" w:rsidRPr="00567039" w:rsidRDefault="00842AB7" w:rsidP="00DB6B64">
      <w:pPr>
        <w:spacing w:after="0" w:line="360" w:lineRule="auto"/>
        <w:jc w:val="both"/>
        <w:rPr>
          <w:rFonts w:ascii="Sylfaen" w:hAnsi="Sylfaen"/>
          <w:sz w:val="24"/>
          <w:szCs w:val="24"/>
          <w:lang w:val="ka-GE"/>
        </w:rPr>
      </w:pPr>
      <w:r w:rsidRPr="00567039">
        <w:rPr>
          <w:rFonts w:ascii="Sylfaen" w:hAnsi="Sylfaen"/>
          <w:i/>
          <w:sz w:val="24"/>
          <w:szCs w:val="24"/>
          <w:lang w:val="ka-GE"/>
        </w:rPr>
        <w:t>ნერვული სისტემის მხრივ:</w:t>
      </w:r>
      <w:r w:rsidRPr="00567039">
        <w:rPr>
          <w:rFonts w:ascii="Sylfaen" w:hAnsi="Sylfaen"/>
          <w:sz w:val="24"/>
          <w:szCs w:val="24"/>
          <w:lang w:val="ka-GE"/>
        </w:rPr>
        <w:t xml:space="preserve"> ხშირად - </w:t>
      </w:r>
      <w:proofErr w:type="spellStart"/>
      <w:r w:rsidRPr="00567039">
        <w:rPr>
          <w:rFonts w:ascii="Sylfaen" w:hAnsi="Sylfaen"/>
          <w:sz w:val="24"/>
          <w:szCs w:val="24"/>
          <w:lang w:val="ka-GE"/>
        </w:rPr>
        <w:t>პარესთეზია</w:t>
      </w:r>
      <w:proofErr w:type="spellEnd"/>
      <w:r w:rsidRPr="00567039">
        <w:rPr>
          <w:rFonts w:ascii="Sylfaen" w:hAnsi="Sylfaen"/>
          <w:sz w:val="24"/>
          <w:szCs w:val="24"/>
          <w:lang w:val="ka-GE"/>
        </w:rPr>
        <w:t xml:space="preserve">, </w:t>
      </w:r>
      <w:proofErr w:type="spellStart"/>
      <w:r w:rsidRPr="00567039">
        <w:rPr>
          <w:rFonts w:ascii="Sylfaen" w:hAnsi="Sylfaen"/>
          <w:sz w:val="24"/>
          <w:szCs w:val="24"/>
          <w:lang w:val="ka-GE"/>
        </w:rPr>
        <w:t>ჰიპესთეზია</w:t>
      </w:r>
      <w:proofErr w:type="spellEnd"/>
      <w:r w:rsidRPr="00567039">
        <w:rPr>
          <w:rFonts w:ascii="Sylfaen" w:hAnsi="Sylfaen"/>
          <w:sz w:val="24"/>
          <w:szCs w:val="24"/>
          <w:lang w:val="ka-GE"/>
        </w:rPr>
        <w:t xml:space="preserve">, თავის ტკივილი, რომლებიც განპირობებულია ძირითადად </w:t>
      </w:r>
      <w:proofErr w:type="spellStart"/>
      <w:r w:rsidRPr="00567039">
        <w:rPr>
          <w:rFonts w:ascii="Sylfaen" w:hAnsi="Sylfaen"/>
          <w:sz w:val="24"/>
          <w:szCs w:val="24"/>
          <w:lang w:val="ka-GE"/>
        </w:rPr>
        <w:t>ეპინეფრინის</w:t>
      </w:r>
      <w:proofErr w:type="spellEnd"/>
      <w:r w:rsidRPr="00567039">
        <w:rPr>
          <w:rFonts w:ascii="Sylfaen" w:hAnsi="Sylfaen"/>
          <w:sz w:val="24"/>
          <w:szCs w:val="24"/>
          <w:lang w:val="ka-GE"/>
        </w:rPr>
        <w:t xml:space="preserve"> არსებობით; იშვიათად - თავბრუსხვევა; სიხშირე უცნობია - პრეპარატის ძალიან მაღალი დოზების გამოყენებისას ან შემთხვევით </w:t>
      </w:r>
      <w:proofErr w:type="spellStart"/>
      <w:r w:rsidRPr="00567039">
        <w:rPr>
          <w:rFonts w:ascii="Sylfaen" w:hAnsi="Sylfaen"/>
          <w:sz w:val="24"/>
          <w:szCs w:val="24"/>
          <w:lang w:val="ka-GE"/>
        </w:rPr>
        <w:t>ინტრავასკულური</w:t>
      </w:r>
      <w:proofErr w:type="spellEnd"/>
      <w:r w:rsidRPr="00567039">
        <w:rPr>
          <w:rFonts w:ascii="Sylfaen" w:hAnsi="Sylfaen"/>
          <w:sz w:val="24"/>
          <w:szCs w:val="24"/>
          <w:lang w:val="ka-GE"/>
        </w:rPr>
        <w:t xml:space="preserve"> შეყვანისას შეიძლება განვითარდეს </w:t>
      </w:r>
      <w:proofErr w:type="spellStart"/>
      <w:r w:rsidRPr="00567039">
        <w:rPr>
          <w:rFonts w:ascii="Sylfaen" w:hAnsi="Sylfaen"/>
          <w:sz w:val="24"/>
          <w:szCs w:val="24"/>
          <w:lang w:val="ka-GE"/>
        </w:rPr>
        <w:t>დოზადამოკიდებული</w:t>
      </w:r>
      <w:proofErr w:type="spellEnd"/>
      <w:r w:rsidRPr="00567039">
        <w:rPr>
          <w:rFonts w:ascii="Sylfaen" w:hAnsi="Sylfaen"/>
          <w:sz w:val="24"/>
          <w:szCs w:val="24"/>
          <w:lang w:val="ka-GE"/>
        </w:rPr>
        <w:t xml:space="preserve"> რეაქციები ცენტრალური ნერვული სისტემის მხრივ: შფოთვა, </w:t>
      </w:r>
      <w:proofErr w:type="spellStart"/>
      <w:r w:rsidRPr="00567039">
        <w:rPr>
          <w:rFonts w:ascii="Sylfaen" w:hAnsi="Sylfaen"/>
          <w:sz w:val="24"/>
          <w:szCs w:val="24"/>
          <w:lang w:val="ka-GE"/>
        </w:rPr>
        <w:t>ნერვოზულობა</w:t>
      </w:r>
      <w:proofErr w:type="spellEnd"/>
      <w:r w:rsidRPr="00567039">
        <w:rPr>
          <w:rFonts w:ascii="Sylfaen" w:hAnsi="Sylfaen"/>
          <w:sz w:val="24"/>
          <w:szCs w:val="24"/>
          <w:lang w:val="ka-GE"/>
        </w:rPr>
        <w:t xml:space="preserve">, </w:t>
      </w:r>
      <w:proofErr w:type="spellStart"/>
      <w:r w:rsidRPr="00567039">
        <w:rPr>
          <w:rFonts w:ascii="Sylfaen" w:hAnsi="Sylfaen"/>
          <w:sz w:val="24"/>
          <w:szCs w:val="24"/>
          <w:lang w:val="ka-GE"/>
        </w:rPr>
        <w:t>სტუპორი</w:t>
      </w:r>
      <w:proofErr w:type="spellEnd"/>
      <w:r w:rsidRPr="00567039">
        <w:rPr>
          <w:rFonts w:ascii="Sylfaen" w:hAnsi="Sylfaen"/>
          <w:sz w:val="24"/>
          <w:szCs w:val="24"/>
          <w:lang w:val="ka-GE"/>
        </w:rPr>
        <w:t xml:space="preserve"> (რომელიც </w:t>
      </w:r>
      <w:r w:rsidRPr="00567039">
        <w:rPr>
          <w:rFonts w:ascii="Sylfaen" w:hAnsi="Sylfaen"/>
          <w:sz w:val="24"/>
          <w:szCs w:val="24"/>
          <w:lang w:val="ka-GE"/>
        </w:rPr>
        <w:lastRenderedPageBreak/>
        <w:t xml:space="preserve">ზოგჯერ შეიძლება გონების დაკარგვამდე </w:t>
      </w:r>
      <w:proofErr w:type="spellStart"/>
      <w:r w:rsidRPr="00567039">
        <w:rPr>
          <w:rFonts w:ascii="Sylfaen" w:hAnsi="Sylfaen"/>
          <w:sz w:val="24"/>
          <w:szCs w:val="24"/>
          <w:lang w:val="ka-GE"/>
        </w:rPr>
        <w:t>პროგრესირებდეს</w:t>
      </w:r>
      <w:proofErr w:type="spellEnd"/>
      <w:r w:rsidRPr="00567039">
        <w:rPr>
          <w:rFonts w:ascii="Sylfaen" w:hAnsi="Sylfaen"/>
          <w:sz w:val="24"/>
          <w:szCs w:val="24"/>
          <w:lang w:val="ka-GE"/>
        </w:rPr>
        <w:t xml:space="preserve">), კომა, სუნთქვის დარღვევა, რომელიც შეიძლება სუნთქვის გაჩერებამდე </w:t>
      </w:r>
      <w:proofErr w:type="spellStart"/>
      <w:r w:rsidRPr="00567039">
        <w:rPr>
          <w:rFonts w:ascii="Sylfaen" w:hAnsi="Sylfaen"/>
          <w:sz w:val="24"/>
          <w:szCs w:val="24"/>
          <w:lang w:val="ka-GE"/>
        </w:rPr>
        <w:t>პროგრესირებდეს</w:t>
      </w:r>
      <w:proofErr w:type="spellEnd"/>
      <w:r w:rsidRPr="00567039">
        <w:rPr>
          <w:rFonts w:ascii="Sylfaen" w:hAnsi="Sylfaen"/>
          <w:sz w:val="24"/>
          <w:szCs w:val="24"/>
          <w:lang w:val="ka-GE"/>
        </w:rPr>
        <w:t xml:space="preserve">, კუნთების </w:t>
      </w:r>
      <w:proofErr w:type="spellStart"/>
      <w:r w:rsidRPr="00567039">
        <w:rPr>
          <w:rFonts w:ascii="Sylfaen" w:hAnsi="Sylfaen"/>
          <w:sz w:val="24"/>
          <w:szCs w:val="24"/>
          <w:lang w:val="ka-GE"/>
        </w:rPr>
        <w:t>ტრემორი</w:t>
      </w:r>
      <w:proofErr w:type="spellEnd"/>
      <w:r w:rsidRPr="00567039">
        <w:rPr>
          <w:rFonts w:ascii="Sylfaen" w:hAnsi="Sylfaen"/>
          <w:sz w:val="24"/>
          <w:szCs w:val="24"/>
          <w:lang w:val="ka-GE"/>
        </w:rPr>
        <w:t xml:space="preserve">, კუნთების უნებლიე შეკუმშვა, რომლებიც ზოგჯერ შეიძლება </w:t>
      </w:r>
      <w:proofErr w:type="spellStart"/>
      <w:r w:rsidRPr="00567039">
        <w:rPr>
          <w:rFonts w:ascii="Sylfaen" w:hAnsi="Sylfaen"/>
          <w:sz w:val="24"/>
          <w:szCs w:val="24"/>
          <w:lang w:val="ka-GE"/>
        </w:rPr>
        <w:t>გენერალიზებულ</w:t>
      </w:r>
      <w:proofErr w:type="spellEnd"/>
      <w:r w:rsidRPr="00567039">
        <w:rPr>
          <w:rFonts w:ascii="Sylfaen" w:hAnsi="Sylfaen"/>
          <w:sz w:val="24"/>
          <w:szCs w:val="24"/>
          <w:lang w:val="ka-GE"/>
        </w:rPr>
        <w:t xml:space="preserve"> კრუნჩხვებამდე </w:t>
      </w:r>
      <w:proofErr w:type="spellStart"/>
      <w:r w:rsidRPr="00567039">
        <w:rPr>
          <w:rFonts w:ascii="Sylfaen" w:hAnsi="Sylfaen"/>
          <w:sz w:val="24"/>
          <w:szCs w:val="24"/>
          <w:lang w:val="ka-GE"/>
        </w:rPr>
        <w:t>პროგრესირებდეს</w:t>
      </w:r>
      <w:proofErr w:type="spellEnd"/>
      <w:r w:rsidRPr="00567039">
        <w:rPr>
          <w:rFonts w:ascii="Sylfaen" w:hAnsi="Sylfaen"/>
          <w:sz w:val="24"/>
          <w:szCs w:val="24"/>
          <w:lang w:val="ka-GE"/>
        </w:rPr>
        <w:t xml:space="preserve">. ნერვის დაზიანების თეორიული შესაძლებლობა არსებობს ნებისმიერი სტომატოლოგიური ჩარევების დროს ინიექციის ტექნიკის დარღვევის ან </w:t>
      </w:r>
      <w:proofErr w:type="spellStart"/>
      <w:r w:rsidRPr="00567039">
        <w:rPr>
          <w:rFonts w:ascii="Sylfaen" w:hAnsi="Sylfaen"/>
          <w:sz w:val="24"/>
          <w:szCs w:val="24"/>
          <w:lang w:val="ka-GE"/>
        </w:rPr>
        <w:t>საინიექციო</w:t>
      </w:r>
      <w:proofErr w:type="spellEnd"/>
      <w:r w:rsidRPr="00567039">
        <w:rPr>
          <w:rFonts w:ascii="Sylfaen" w:hAnsi="Sylfaen"/>
          <w:sz w:val="24"/>
          <w:szCs w:val="24"/>
          <w:lang w:val="ka-GE"/>
        </w:rPr>
        <w:t xml:space="preserve"> უბნის ანატომიური სტრუქტურის თავისებურებების გამო. ასეთ შემთხვევებში შესაძლებელია სახის ნერვის დაზიანება და სახის ნერვის პარეზის განვითარება. ამან შეიძლება გამოიწვიოს გემოვნების მგრძნობელობის დაქვეითება.</w:t>
      </w:r>
    </w:p>
    <w:p w14:paraId="66C40107" w14:textId="77777777" w:rsidR="00842AB7" w:rsidRPr="00567039" w:rsidRDefault="00842AB7" w:rsidP="00DB6B64">
      <w:pPr>
        <w:spacing w:after="0" w:line="360" w:lineRule="auto"/>
        <w:jc w:val="both"/>
        <w:rPr>
          <w:rFonts w:ascii="Sylfaen" w:hAnsi="Sylfaen"/>
          <w:sz w:val="24"/>
          <w:szCs w:val="24"/>
          <w:lang w:val="ka-GE"/>
        </w:rPr>
      </w:pPr>
      <w:r w:rsidRPr="00567039">
        <w:rPr>
          <w:rFonts w:ascii="Sylfaen" w:hAnsi="Sylfaen"/>
          <w:i/>
          <w:sz w:val="24"/>
          <w:szCs w:val="24"/>
          <w:lang w:val="ka-GE"/>
        </w:rPr>
        <w:t>მხედველობის ორგანოების მხრივ:</w:t>
      </w:r>
      <w:r w:rsidRPr="00567039">
        <w:rPr>
          <w:rFonts w:ascii="Sylfaen" w:hAnsi="Sylfaen"/>
          <w:sz w:val="24"/>
          <w:szCs w:val="24"/>
          <w:lang w:val="ka-GE"/>
        </w:rPr>
        <w:t xml:space="preserve"> სიხშირე უცნობია - ადგილობრივი საანესთეზიო საშუალების თავის მიდამოში შეყვანისას (ან მალევე შეყვანის შემდეგ) ასევე შეიძლება განვითარდეს მხედველობის დროებითი დარღვევა (მხედველობის დაბინდვა, გაორებული მხედველობა, </w:t>
      </w:r>
      <w:proofErr w:type="spellStart"/>
      <w:r w:rsidRPr="00567039">
        <w:rPr>
          <w:rFonts w:ascii="Sylfaen" w:hAnsi="Sylfaen"/>
          <w:sz w:val="24"/>
          <w:szCs w:val="24"/>
          <w:lang w:val="ka-GE"/>
        </w:rPr>
        <w:t>მიდრიაზი</w:t>
      </w:r>
      <w:proofErr w:type="spellEnd"/>
      <w:r w:rsidRPr="00567039">
        <w:rPr>
          <w:rFonts w:ascii="Sylfaen" w:hAnsi="Sylfaen"/>
          <w:sz w:val="24"/>
          <w:szCs w:val="24"/>
          <w:lang w:val="ka-GE"/>
        </w:rPr>
        <w:t>, სიბრმავე).</w:t>
      </w:r>
    </w:p>
    <w:p w14:paraId="08684F3E" w14:textId="77777777" w:rsidR="00842AB7" w:rsidRPr="00567039" w:rsidRDefault="00842AB7" w:rsidP="00DB6B64">
      <w:pPr>
        <w:spacing w:after="0" w:line="360" w:lineRule="auto"/>
        <w:jc w:val="both"/>
        <w:rPr>
          <w:rFonts w:ascii="Sylfaen" w:hAnsi="Sylfaen"/>
          <w:sz w:val="24"/>
          <w:szCs w:val="24"/>
          <w:lang w:val="ka-GE"/>
        </w:rPr>
      </w:pPr>
      <w:r w:rsidRPr="00567039">
        <w:rPr>
          <w:rFonts w:ascii="Sylfaen" w:hAnsi="Sylfaen"/>
          <w:i/>
          <w:sz w:val="24"/>
          <w:szCs w:val="24"/>
          <w:lang w:val="ka-GE"/>
        </w:rPr>
        <w:t>გულ-სისხლძარღვთა სისტემის მხრივ:</w:t>
      </w:r>
      <w:r w:rsidRPr="00567039">
        <w:rPr>
          <w:rFonts w:ascii="Sylfaen" w:hAnsi="Sylfaen"/>
          <w:sz w:val="24"/>
          <w:szCs w:val="24"/>
          <w:lang w:val="ka-GE"/>
        </w:rPr>
        <w:t xml:space="preserve"> იშვიათად - ტაქიკარდია; სიხშირე უცნობია - გულის არითმიები, არტერიული წნევის მომატება, არტერიული </w:t>
      </w:r>
      <w:proofErr w:type="spellStart"/>
      <w:r w:rsidRPr="00567039">
        <w:rPr>
          <w:rFonts w:ascii="Sylfaen" w:hAnsi="Sylfaen"/>
          <w:sz w:val="24"/>
          <w:szCs w:val="24"/>
          <w:lang w:val="ka-GE"/>
        </w:rPr>
        <w:t>ჰიპოტენზია</w:t>
      </w:r>
      <w:proofErr w:type="spellEnd"/>
      <w:r w:rsidRPr="00567039">
        <w:rPr>
          <w:rFonts w:ascii="Sylfaen" w:hAnsi="Sylfaen"/>
          <w:sz w:val="24"/>
          <w:szCs w:val="24"/>
          <w:lang w:val="ka-GE"/>
        </w:rPr>
        <w:t>, ბრადიკარდია, გულის უკმარისობა და შოკი (რომელიც შეიძლება სიცოცხლისათვის საშიშროებას წარმოადგენდეს).</w:t>
      </w:r>
    </w:p>
    <w:p w14:paraId="24B4BBCA" w14:textId="77777777" w:rsidR="00842AB7" w:rsidRPr="00567039" w:rsidRDefault="00842AB7" w:rsidP="00DB6B64">
      <w:pPr>
        <w:spacing w:after="0" w:line="360" w:lineRule="auto"/>
        <w:jc w:val="both"/>
        <w:rPr>
          <w:rFonts w:ascii="Sylfaen" w:hAnsi="Sylfaen"/>
          <w:sz w:val="24"/>
          <w:szCs w:val="24"/>
          <w:lang w:val="ka-GE"/>
        </w:rPr>
      </w:pPr>
      <w:r w:rsidRPr="00567039">
        <w:rPr>
          <w:rFonts w:ascii="Sylfaen" w:hAnsi="Sylfaen"/>
          <w:i/>
          <w:sz w:val="24"/>
          <w:szCs w:val="24"/>
          <w:lang w:val="ka-GE"/>
        </w:rPr>
        <w:t>კუჭ-ნაწლავის ტრაქტის მხრივ:</w:t>
      </w:r>
      <w:r w:rsidRPr="00567039">
        <w:rPr>
          <w:rFonts w:ascii="Sylfaen" w:hAnsi="Sylfaen"/>
          <w:sz w:val="24"/>
          <w:szCs w:val="24"/>
          <w:lang w:val="ka-GE"/>
        </w:rPr>
        <w:t xml:space="preserve"> ხშირად - გულისრევა, ღებინება.</w:t>
      </w:r>
    </w:p>
    <w:p w14:paraId="44950C0D" w14:textId="77777777" w:rsidR="00842AB7" w:rsidRPr="00567039" w:rsidRDefault="00842AB7" w:rsidP="00DB6B64">
      <w:pPr>
        <w:spacing w:after="0" w:line="360" w:lineRule="auto"/>
        <w:jc w:val="both"/>
        <w:rPr>
          <w:rFonts w:ascii="Sylfaen" w:hAnsi="Sylfaen"/>
          <w:sz w:val="24"/>
          <w:szCs w:val="24"/>
          <w:lang w:val="ka-GE"/>
        </w:rPr>
      </w:pPr>
      <w:r w:rsidRPr="00567039">
        <w:rPr>
          <w:rFonts w:ascii="Sylfaen" w:hAnsi="Sylfaen"/>
          <w:i/>
          <w:sz w:val="24"/>
          <w:szCs w:val="24"/>
          <w:lang w:val="ka-GE"/>
        </w:rPr>
        <w:t>ზოგადი მდგომარეობის დარღვევა და რეაქციები ინიექციის ადგილას:</w:t>
      </w:r>
      <w:r w:rsidRPr="00567039">
        <w:rPr>
          <w:rFonts w:ascii="Sylfaen" w:hAnsi="Sylfaen"/>
          <w:sz w:val="24"/>
          <w:szCs w:val="24"/>
          <w:lang w:val="ka-GE"/>
        </w:rPr>
        <w:t xml:space="preserve"> სიხშირე უცნობია - სისხლძარღვში შემთხვევით შეყვანისას პრეპარატის შეყვანის ადგილას შეიძლება განვითარდეს იშემიური ზონები, რომლებიც ზოგჯერ ქსოვილის ნეკროზამდე </w:t>
      </w:r>
      <w:proofErr w:type="spellStart"/>
      <w:r w:rsidRPr="00567039">
        <w:rPr>
          <w:rFonts w:ascii="Sylfaen" w:hAnsi="Sylfaen"/>
          <w:sz w:val="24"/>
          <w:szCs w:val="24"/>
          <w:lang w:val="ka-GE"/>
        </w:rPr>
        <w:t>პროგრესირებს</w:t>
      </w:r>
      <w:proofErr w:type="spellEnd"/>
      <w:r w:rsidRPr="00567039">
        <w:rPr>
          <w:rFonts w:ascii="Sylfaen" w:hAnsi="Sylfaen"/>
          <w:sz w:val="24"/>
          <w:szCs w:val="24"/>
          <w:lang w:val="ka-GE"/>
        </w:rPr>
        <w:t xml:space="preserve"> (იხ. ნაწილი „დოზირება და გამოყენების წესი“). დაფიქსირდა შემცივნების შემთხვევები, რომლებიც ძირითადად გამოწვეულია სტომატოლოგიურ პროცედურებთან დაკავშირებული შფოთვით, ასევე ჭარბი ოფლიანობა, ყურებში შუილი და </w:t>
      </w:r>
      <w:proofErr w:type="spellStart"/>
      <w:r w:rsidRPr="00567039">
        <w:rPr>
          <w:rFonts w:ascii="Sylfaen" w:hAnsi="Sylfaen"/>
          <w:sz w:val="24"/>
          <w:szCs w:val="24"/>
          <w:lang w:val="ka-GE"/>
        </w:rPr>
        <w:t>მიდრიაზი</w:t>
      </w:r>
      <w:proofErr w:type="spellEnd"/>
      <w:r w:rsidRPr="00567039">
        <w:rPr>
          <w:rFonts w:ascii="Sylfaen" w:hAnsi="Sylfaen"/>
          <w:sz w:val="24"/>
          <w:szCs w:val="24"/>
          <w:lang w:val="ka-GE"/>
        </w:rPr>
        <w:t>.</w:t>
      </w:r>
    </w:p>
    <w:p w14:paraId="24FC1622" w14:textId="77777777" w:rsidR="00842AB7" w:rsidRPr="00567039" w:rsidRDefault="00842AB7" w:rsidP="00DB6B64">
      <w:pPr>
        <w:spacing w:after="0" w:line="360" w:lineRule="auto"/>
        <w:jc w:val="both"/>
        <w:rPr>
          <w:rFonts w:ascii="Sylfaen" w:hAnsi="Sylfaen"/>
          <w:sz w:val="24"/>
          <w:szCs w:val="24"/>
          <w:lang w:val="ka-GE"/>
        </w:rPr>
      </w:pPr>
      <w:r w:rsidRPr="00567039">
        <w:rPr>
          <w:rFonts w:ascii="Sylfaen" w:hAnsi="Sylfaen"/>
          <w:sz w:val="24"/>
          <w:szCs w:val="24"/>
          <w:lang w:val="ka-GE"/>
        </w:rPr>
        <w:t xml:space="preserve">ცალკეულ შემთხვევებში, განსაკუთრებით ბრონქული ასთმის მქონე პაციენტებში, პრეპარატმა შეიძლება გამოიწვიოს </w:t>
      </w:r>
      <w:proofErr w:type="spellStart"/>
      <w:r w:rsidRPr="00567039">
        <w:rPr>
          <w:rFonts w:ascii="Sylfaen" w:hAnsi="Sylfaen"/>
          <w:sz w:val="24"/>
          <w:szCs w:val="24"/>
          <w:lang w:val="ka-GE"/>
        </w:rPr>
        <w:t>ჰიპერმგრძნობელობის</w:t>
      </w:r>
      <w:proofErr w:type="spellEnd"/>
      <w:r w:rsidRPr="00567039">
        <w:rPr>
          <w:rFonts w:ascii="Sylfaen" w:hAnsi="Sylfaen"/>
          <w:sz w:val="24"/>
          <w:szCs w:val="24"/>
          <w:lang w:val="ka-GE"/>
        </w:rPr>
        <w:t xml:space="preserve"> რეაქციები მის შემადგენლობაში შემავალი ნატრიუმის </w:t>
      </w:r>
      <w:proofErr w:type="spellStart"/>
      <w:r w:rsidRPr="00567039">
        <w:rPr>
          <w:rFonts w:ascii="Sylfaen" w:hAnsi="Sylfaen"/>
          <w:sz w:val="24"/>
          <w:szCs w:val="24"/>
          <w:lang w:val="ka-GE"/>
        </w:rPr>
        <w:t>მეტაბისულფიტის</w:t>
      </w:r>
      <w:proofErr w:type="spellEnd"/>
      <w:r w:rsidRPr="00567039">
        <w:rPr>
          <w:rFonts w:ascii="Sylfaen" w:hAnsi="Sylfaen"/>
          <w:sz w:val="24"/>
          <w:szCs w:val="24"/>
          <w:lang w:val="ka-GE"/>
        </w:rPr>
        <w:t xml:space="preserve"> გამო. ეს რეაქციები შეიძლება კლინიკურად გამოვლინდეს ღებინებით, ფაღარათით, </w:t>
      </w:r>
      <w:proofErr w:type="spellStart"/>
      <w:r w:rsidRPr="00567039">
        <w:rPr>
          <w:rFonts w:ascii="Sylfaen" w:hAnsi="Sylfaen"/>
          <w:sz w:val="24"/>
          <w:szCs w:val="24"/>
          <w:lang w:val="ka-GE"/>
        </w:rPr>
        <w:t>სტრიდორული</w:t>
      </w:r>
      <w:proofErr w:type="spellEnd"/>
      <w:r w:rsidRPr="00567039">
        <w:rPr>
          <w:rFonts w:ascii="Sylfaen" w:hAnsi="Sylfaen"/>
          <w:sz w:val="24"/>
          <w:szCs w:val="24"/>
          <w:lang w:val="ka-GE"/>
        </w:rPr>
        <w:t xml:space="preserve"> სუნთქვით, ასთმის მწვავე შეტევებით, ცნობიერების დარღვევით ან შოკით.</w:t>
      </w:r>
    </w:p>
    <w:p w14:paraId="75E9CDCC" w14:textId="77777777" w:rsidR="00842AB7" w:rsidRPr="00567039" w:rsidRDefault="00842AB7" w:rsidP="00DB6B64">
      <w:pPr>
        <w:spacing w:after="0" w:line="360" w:lineRule="auto"/>
        <w:jc w:val="both"/>
        <w:rPr>
          <w:rFonts w:ascii="Sylfaen" w:hAnsi="Sylfaen"/>
          <w:sz w:val="24"/>
          <w:szCs w:val="24"/>
          <w:lang w:val="ka-GE"/>
        </w:rPr>
      </w:pPr>
      <w:r w:rsidRPr="00567039">
        <w:rPr>
          <w:rFonts w:ascii="Sylfaen" w:hAnsi="Sylfaen"/>
          <w:sz w:val="24"/>
          <w:szCs w:val="24"/>
          <w:u w:val="single"/>
          <w:lang w:val="ka-GE"/>
        </w:rPr>
        <w:lastRenderedPageBreak/>
        <w:t>პედიატრიული პოპულაცია.</w:t>
      </w:r>
      <w:r w:rsidRPr="00567039">
        <w:rPr>
          <w:rFonts w:ascii="Sylfaen" w:hAnsi="Sylfaen"/>
          <w:sz w:val="24"/>
          <w:szCs w:val="24"/>
          <w:lang w:val="ka-GE"/>
        </w:rPr>
        <w:t xml:space="preserve"> ცნობილია, რომ გამოქვეყნებული კვლევის შედეგების მიხედვით, 4-დან 18 წლამდე ასაკის ბავშვებში უსაფრთხოების პროფილი მოზრდილებში არსებული უსაფრთხოების პროფილის მსგავსი იყო. თუმცა უფრო ხშირი იყო რბილი ქსოვილების შემთხვევითი დაზიანებები რბილი ქსოვილების </w:t>
      </w:r>
      <w:proofErr w:type="spellStart"/>
      <w:r w:rsidRPr="00567039">
        <w:rPr>
          <w:rFonts w:ascii="Sylfaen" w:hAnsi="Sylfaen"/>
          <w:sz w:val="24"/>
          <w:szCs w:val="24"/>
          <w:lang w:val="ka-GE"/>
        </w:rPr>
        <w:t>პროლონგირებული</w:t>
      </w:r>
      <w:proofErr w:type="spellEnd"/>
      <w:r w:rsidRPr="00567039">
        <w:rPr>
          <w:rFonts w:ascii="Sylfaen" w:hAnsi="Sylfaen"/>
          <w:sz w:val="24"/>
          <w:szCs w:val="24"/>
          <w:lang w:val="ka-GE"/>
        </w:rPr>
        <w:t xml:space="preserve"> ანესთეზიის გამო, განსაკუთრებით 3-დან 7 წლამდე ასაკის ბავშვებში. არსებობს მტკიცებულება, რომ რეტროსპექტულ კვლევაში, რომელიც მოიცავდა 1-დან 4 წლამდე ასაკის 211 ბავშვს, სტომატოლოგიური მკურნალობა ჩატარდა 4,2 მლ-მდე პრეპარატის გამოყენებით, ხოლო გვერდითი ეფექტების შესახებ შეტყობინებები არ ყოფილა.</w:t>
      </w:r>
    </w:p>
    <w:p w14:paraId="725704CD" w14:textId="2588F4D6" w:rsidR="00614A8F" w:rsidRPr="00567039" w:rsidRDefault="00614A8F" w:rsidP="00567039">
      <w:pPr>
        <w:pStyle w:val="NoSpacing"/>
        <w:rPr>
          <w:lang w:val="ka-GE"/>
        </w:rPr>
      </w:pPr>
    </w:p>
    <w:p w14:paraId="1DCDD6B5" w14:textId="77777777" w:rsidR="0036570F" w:rsidRPr="00567039" w:rsidRDefault="0036570F" w:rsidP="00DB6B64">
      <w:pPr>
        <w:spacing w:after="0" w:line="360" w:lineRule="auto"/>
        <w:jc w:val="both"/>
        <w:rPr>
          <w:rFonts w:ascii="Sylfaen" w:hAnsi="Sylfaen"/>
          <w:sz w:val="24"/>
          <w:szCs w:val="24"/>
          <w:lang w:val="ka-GE"/>
        </w:rPr>
      </w:pPr>
      <w:r w:rsidRPr="00567039">
        <w:rPr>
          <w:rFonts w:ascii="Sylfaen" w:hAnsi="Sylfaen"/>
          <w:b/>
          <w:sz w:val="24"/>
          <w:szCs w:val="24"/>
          <w:lang w:val="ka-GE"/>
        </w:rPr>
        <w:t>შენახვის ვადა.</w:t>
      </w:r>
      <w:r w:rsidRPr="00567039">
        <w:rPr>
          <w:rFonts w:ascii="Sylfaen" w:hAnsi="Sylfaen"/>
          <w:sz w:val="24"/>
          <w:szCs w:val="24"/>
          <w:lang w:val="ka-GE"/>
        </w:rPr>
        <w:t xml:space="preserve"> 3 წელი.</w:t>
      </w:r>
    </w:p>
    <w:p w14:paraId="7CB2993E" w14:textId="77777777" w:rsidR="0036570F" w:rsidRPr="00567039" w:rsidRDefault="0036570F" w:rsidP="00567039">
      <w:pPr>
        <w:pStyle w:val="NoSpacing"/>
        <w:rPr>
          <w:lang w:val="ka-GE"/>
        </w:rPr>
      </w:pPr>
    </w:p>
    <w:p w14:paraId="6AADE844" w14:textId="083A50AB" w:rsidR="0036570F" w:rsidRPr="00567039" w:rsidRDefault="0036570F" w:rsidP="00DB6B64">
      <w:pPr>
        <w:spacing w:after="0" w:line="360" w:lineRule="auto"/>
        <w:jc w:val="both"/>
        <w:rPr>
          <w:rFonts w:ascii="Sylfaen" w:hAnsi="Sylfaen"/>
          <w:sz w:val="24"/>
          <w:szCs w:val="24"/>
          <w:lang w:val="ka-GE"/>
        </w:rPr>
      </w:pPr>
      <w:r w:rsidRPr="00567039">
        <w:rPr>
          <w:rFonts w:ascii="Sylfaen" w:hAnsi="Sylfaen"/>
          <w:b/>
          <w:sz w:val="24"/>
          <w:szCs w:val="24"/>
          <w:lang w:val="ka-GE"/>
        </w:rPr>
        <w:t>შენახვის პირობები.</w:t>
      </w:r>
      <w:r w:rsidRPr="00567039">
        <w:rPr>
          <w:rFonts w:ascii="Sylfaen" w:hAnsi="Sylfaen"/>
          <w:sz w:val="24"/>
          <w:szCs w:val="24"/>
          <w:lang w:val="ka-GE"/>
        </w:rPr>
        <w:t xml:space="preserve"> ინახება ორიგინალურ შეფუთვაში არა</w:t>
      </w:r>
      <w:r w:rsidR="00845280" w:rsidRPr="00567039">
        <w:rPr>
          <w:rFonts w:ascii="Sylfaen" w:hAnsi="Sylfaen"/>
          <w:sz w:val="24"/>
          <w:szCs w:val="24"/>
          <w:lang w:val="ka-GE"/>
        </w:rPr>
        <w:t xml:space="preserve"> </w:t>
      </w:r>
      <w:r w:rsidRPr="00567039">
        <w:rPr>
          <w:rFonts w:ascii="Sylfaen" w:hAnsi="Sylfaen"/>
          <w:sz w:val="24"/>
          <w:szCs w:val="24"/>
          <w:lang w:val="ka-GE"/>
        </w:rPr>
        <w:t xml:space="preserve">უმეტეს 25°C ტემპერატურაზე. </w:t>
      </w:r>
      <w:r w:rsidR="00845280" w:rsidRPr="00567039">
        <w:rPr>
          <w:rFonts w:ascii="Sylfaen" w:hAnsi="Sylfaen" w:cs="Sylfaen"/>
          <w:sz w:val="24"/>
          <w:szCs w:val="24"/>
          <w:lang w:val="ka-GE"/>
        </w:rPr>
        <w:t>ინახება ბავშვებისათვის მიუწვდომელ ადგილას.</w:t>
      </w:r>
      <w:r w:rsidRPr="00567039">
        <w:rPr>
          <w:rFonts w:ascii="Sylfaen" w:hAnsi="Sylfaen"/>
          <w:sz w:val="24"/>
          <w:szCs w:val="24"/>
          <w:lang w:val="ka-GE"/>
        </w:rPr>
        <w:t xml:space="preserve"> არ </w:t>
      </w:r>
      <w:proofErr w:type="spellStart"/>
      <w:r w:rsidR="00845280" w:rsidRPr="00567039">
        <w:rPr>
          <w:rFonts w:ascii="Sylfaen" w:hAnsi="Sylfaen"/>
          <w:sz w:val="24"/>
          <w:szCs w:val="24"/>
          <w:lang w:val="ka-GE"/>
        </w:rPr>
        <w:t>გა</w:t>
      </w:r>
      <w:r w:rsidRPr="00567039">
        <w:rPr>
          <w:rFonts w:ascii="Sylfaen" w:hAnsi="Sylfaen"/>
          <w:sz w:val="24"/>
          <w:szCs w:val="24"/>
          <w:lang w:val="ka-GE"/>
        </w:rPr>
        <w:t>ყინოთ</w:t>
      </w:r>
      <w:proofErr w:type="spellEnd"/>
      <w:r w:rsidRPr="00567039">
        <w:rPr>
          <w:rFonts w:ascii="Sylfaen" w:hAnsi="Sylfaen"/>
          <w:sz w:val="24"/>
          <w:szCs w:val="24"/>
          <w:lang w:val="ka-GE"/>
        </w:rPr>
        <w:t>.</w:t>
      </w:r>
    </w:p>
    <w:p w14:paraId="1FA98F52" w14:textId="32A06E6B" w:rsidR="0036570F" w:rsidRPr="00567039" w:rsidRDefault="0036570F" w:rsidP="00DB6B64">
      <w:pPr>
        <w:spacing w:after="0" w:line="360" w:lineRule="auto"/>
        <w:jc w:val="both"/>
        <w:rPr>
          <w:rFonts w:ascii="Sylfaen" w:hAnsi="Sylfaen"/>
          <w:sz w:val="24"/>
          <w:szCs w:val="24"/>
          <w:lang w:val="ka-GE"/>
        </w:rPr>
      </w:pPr>
      <w:r w:rsidRPr="00567039">
        <w:rPr>
          <w:rFonts w:ascii="Sylfaen" w:hAnsi="Sylfaen"/>
          <w:i/>
          <w:sz w:val="24"/>
          <w:szCs w:val="24"/>
          <w:lang w:val="ka-GE"/>
        </w:rPr>
        <w:t>შეუთავსებლობა.</w:t>
      </w:r>
      <w:r w:rsidRPr="00567039">
        <w:rPr>
          <w:rFonts w:ascii="Sylfaen" w:hAnsi="Sylfaen"/>
          <w:sz w:val="24"/>
          <w:szCs w:val="24"/>
          <w:lang w:val="ka-GE"/>
        </w:rPr>
        <w:t xml:space="preserve"> </w:t>
      </w:r>
      <w:r w:rsidR="00845280" w:rsidRPr="00567039">
        <w:rPr>
          <w:rFonts w:ascii="Sylfaen" w:hAnsi="Sylfaen"/>
          <w:sz w:val="24"/>
          <w:szCs w:val="24"/>
          <w:lang w:val="ka-GE"/>
        </w:rPr>
        <w:t xml:space="preserve">დაუშვებელია </w:t>
      </w:r>
      <w:r w:rsidRPr="00567039">
        <w:rPr>
          <w:rFonts w:ascii="Sylfaen" w:hAnsi="Sylfaen"/>
          <w:sz w:val="24"/>
          <w:szCs w:val="24"/>
          <w:lang w:val="ka-GE"/>
        </w:rPr>
        <w:t>პრეპარატი</w:t>
      </w:r>
      <w:r w:rsidR="00845280" w:rsidRPr="00567039">
        <w:rPr>
          <w:rFonts w:ascii="Sylfaen" w:hAnsi="Sylfaen"/>
          <w:sz w:val="24"/>
          <w:szCs w:val="24"/>
          <w:lang w:val="ka-GE"/>
        </w:rPr>
        <w:t>ს</w:t>
      </w:r>
      <w:r w:rsidRPr="00567039">
        <w:rPr>
          <w:rFonts w:ascii="Sylfaen" w:hAnsi="Sylfaen"/>
          <w:sz w:val="24"/>
          <w:szCs w:val="24"/>
          <w:lang w:val="ka-GE"/>
        </w:rPr>
        <w:t xml:space="preserve"> </w:t>
      </w:r>
      <w:r w:rsidR="00845280" w:rsidRPr="00567039">
        <w:rPr>
          <w:rFonts w:ascii="Sylfaen" w:hAnsi="Sylfaen"/>
          <w:sz w:val="24"/>
          <w:szCs w:val="24"/>
          <w:lang w:val="ka-GE"/>
        </w:rPr>
        <w:t>სხვა სამკურნალო საშუალებებთან შერევა.</w:t>
      </w:r>
    </w:p>
    <w:p w14:paraId="46EC0B3D" w14:textId="77777777" w:rsidR="0036570F" w:rsidRPr="00567039" w:rsidRDefault="0036570F" w:rsidP="00567039">
      <w:pPr>
        <w:pStyle w:val="NoSpacing"/>
        <w:rPr>
          <w:lang w:val="ka-GE"/>
        </w:rPr>
      </w:pPr>
    </w:p>
    <w:p w14:paraId="687803D1" w14:textId="6C8737F0" w:rsidR="0036570F" w:rsidRPr="00567039" w:rsidRDefault="00845280" w:rsidP="00DB6B64">
      <w:pPr>
        <w:spacing w:after="0" w:line="360" w:lineRule="auto"/>
        <w:jc w:val="both"/>
        <w:rPr>
          <w:rFonts w:ascii="Sylfaen" w:hAnsi="Sylfaen"/>
          <w:sz w:val="24"/>
          <w:szCs w:val="24"/>
          <w:lang w:val="ka-GE"/>
        </w:rPr>
      </w:pPr>
      <w:r w:rsidRPr="00567039">
        <w:rPr>
          <w:rFonts w:ascii="Sylfaen" w:hAnsi="Sylfaen"/>
          <w:b/>
          <w:sz w:val="24"/>
          <w:szCs w:val="24"/>
          <w:lang w:val="ka-GE"/>
        </w:rPr>
        <w:t>შეფუთვა.</w:t>
      </w:r>
      <w:r w:rsidR="0036570F" w:rsidRPr="00567039">
        <w:rPr>
          <w:rFonts w:ascii="Sylfaen" w:hAnsi="Sylfaen"/>
          <w:sz w:val="24"/>
          <w:szCs w:val="24"/>
          <w:lang w:val="ka-GE"/>
        </w:rPr>
        <w:t xml:space="preserve"> 1.7 მლ </w:t>
      </w:r>
      <w:proofErr w:type="spellStart"/>
      <w:r w:rsidRPr="00567039">
        <w:rPr>
          <w:rFonts w:ascii="Sylfaen" w:hAnsi="Sylfaen"/>
          <w:sz w:val="24"/>
          <w:szCs w:val="24"/>
          <w:lang w:val="ka-GE"/>
        </w:rPr>
        <w:t>კარპულებში</w:t>
      </w:r>
      <w:proofErr w:type="spellEnd"/>
      <w:r w:rsidR="00184C42" w:rsidRPr="00567039">
        <w:rPr>
          <w:rFonts w:ascii="Sylfaen" w:hAnsi="Sylfaen"/>
          <w:sz w:val="24"/>
          <w:szCs w:val="24"/>
          <w:lang w:val="ka-GE"/>
        </w:rPr>
        <w:t>,</w:t>
      </w:r>
      <w:r w:rsidRPr="00567039">
        <w:rPr>
          <w:rFonts w:ascii="Sylfaen" w:hAnsi="Sylfaen"/>
          <w:sz w:val="24"/>
          <w:szCs w:val="24"/>
          <w:lang w:val="ka-GE"/>
        </w:rPr>
        <w:t xml:space="preserve"> </w:t>
      </w:r>
      <w:r w:rsidR="0036570F" w:rsidRPr="00567039">
        <w:rPr>
          <w:rFonts w:ascii="Sylfaen" w:hAnsi="Sylfaen"/>
          <w:sz w:val="24"/>
          <w:szCs w:val="24"/>
          <w:lang w:val="ka-GE"/>
        </w:rPr>
        <w:t xml:space="preserve"> </w:t>
      </w:r>
      <w:r w:rsidR="00184C42" w:rsidRPr="00567039">
        <w:rPr>
          <w:rFonts w:ascii="Sylfaen" w:hAnsi="Sylfaen"/>
          <w:sz w:val="24"/>
          <w:szCs w:val="24"/>
          <w:lang w:val="ka-GE"/>
        </w:rPr>
        <w:t>№</w:t>
      </w:r>
      <w:r w:rsidR="0036570F" w:rsidRPr="00567039">
        <w:rPr>
          <w:rFonts w:ascii="Sylfaen" w:hAnsi="Sylfaen"/>
          <w:sz w:val="24"/>
          <w:szCs w:val="24"/>
          <w:lang w:val="ka-GE"/>
        </w:rPr>
        <w:t>10</w:t>
      </w:r>
      <w:r w:rsidR="00184C42" w:rsidRPr="00567039">
        <w:rPr>
          <w:rFonts w:ascii="Sylfaen" w:hAnsi="Sylfaen"/>
          <w:sz w:val="24"/>
          <w:szCs w:val="24"/>
          <w:lang w:val="ka-GE"/>
        </w:rPr>
        <w:t>×</w:t>
      </w:r>
      <w:r w:rsidR="0036570F" w:rsidRPr="00567039">
        <w:rPr>
          <w:rFonts w:ascii="Sylfaen" w:hAnsi="Sylfaen"/>
          <w:sz w:val="24"/>
          <w:szCs w:val="24"/>
          <w:lang w:val="ka-GE"/>
        </w:rPr>
        <w:t>5 ბლისტერებში</w:t>
      </w:r>
      <w:r w:rsidR="00BC4315" w:rsidRPr="00567039">
        <w:rPr>
          <w:rFonts w:ascii="Sylfaen" w:hAnsi="Sylfaen"/>
          <w:sz w:val="24"/>
          <w:szCs w:val="24"/>
          <w:lang w:val="ka-GE"/>
        </w:rPr>
        <w:t>, რომლებიც მოთავსებულია</w:t>
      </w:r>
      <w:r w:rsidR="0036570F" w:rsidRPr="00567039">
        <w:rPr>
          <w:rFonts w:ascii="Sylfaen" w:hAnsi="Sylfaen"/>
          <w:sz w:val="24"/>
          <w:szCs w:val="24"/>
          <w:lang w:val="ka-GE"/>
        </w:rPr>
        <w:t xml:space="preserve"> კოლოფში.</w:t>
      </w:r>
    </w:p>
    <w:p w14:paraId="1FF3A34F" w14:textId="77777777" w:rsidR="00E62305" w:rsidRDefault="00E62305" w:rsidP="00E62305">
      <w:pPr>
        <w:autoSpaceDE w:val="0"/>
        <w:autoSpaceDN w:val="0"/>
        <w:adjustRightInd w:val="0"/>
        <w:jc w:val="both"/>
        <w:rPr>
          <w:rFonts w:ascii="Sylfaen" w:hAnsi="Sylfaen" w:cs="Sylfaen"/>
          <w:b/>
          <w:noProof/>
          <w:color w:val="000000"/>
          <w:lang w:val="ka-GE"/>
        </w:rPr>
      </w:pPr>
      <w:r w:rsidRPr="000F4D22">
        <w:rPr>
          <w:rFonts w:ascii="Sylfaen" w:hAnsi="Sylfaen" w:cs="Sylfaen"/>
          <w:b/>
          <w:noProof/>
          <w:color w:val="000000"/>
          <w:lang w:val="ka-GE"/>
        </w:rPr>
        <w:t>გაცემის რეჟიმი:</w:t>
      </w:r>
    </w:p>
    <w:p w14:paraId="60CCC392" w14:textId="77777777" w:rsidR="00E62305" w:rsidRPr="000F4D22" w:rsidRDefault="00E62305" w:rsidP="00E62305">
      <w:pPr>
        <w:autoSpaceDE w:val="0"/>
        <w:autoSpaceDN w:val="0"/>
        <w:adjustRightInd w:val="0"/>
        <w:jc w:val="both"/>
        <w:rPr>
          <w:rFonts w:ascii="Sylfaen" w:hAnsi="Sylfaen" w:cs="Sylfaen"/>
          <w:noProof/>
          <w:lang w:val="ka-GE"/>
        </w:rPr>
      </w:pPr>
      <w:r w:rsidRPr="000F4D22">
        <w:rPr>
          <w:rFonts w:ascii="Sylfaen" w:hAnsi="Sylfaen" w:cs="Sylfaen"/>
          <w:b/>
          <w:noProof/>
          <w:color w:val="000000"/>
          <w:lang w:val="ka-GE"/>
        </w:rPr>
        <w:t>ფარმაცევტული</w:t>
      </w:r>
      <w:r w:rsidRPr="000F4D22">
        <w:rPr>
          <w:rFonts w:ascii="Sylfaen" w:hAnsi="Sylfaen"/>
          <w:b/>
          <w:noProof/>
          <w:color w:val="000000"/>
          <w:lang w:val="ka-GE"/>
        </w:rPr>
        <w:t xml:space="preserve"> </w:t>
      </w:r>
      <w:r w:rsidRPr="000F4D22">
        <w:rPr>
          <w:rFonts w:ascii="Sylfaen" w:hAnsi="Sylfaen" w:cs="Sylfaen"/>
          <w:b/>
          <w:noProof/>
          <w:color w:val="000000"/>
          <w:lang w:val="ka-GE"/>
        </w:rPr>
        <w:t>პროდუქტის</w:t>
      </w:r>
      <w:r w:rsidRPr="000F4D22">
        <w:rPr>
          <w:rFonts w:ascii="Sylfaen" w:hAnsi="Sylfaen"/>
          <w:b/>
          <w:noProof/>
          <w:color w:val="000000"/>
          <w:lang w:val="ka-GE"/>
        </w:rPr>
        <w:t xml:space="preserve"> </w:t>
      </w:r>
      <w:r w:rsidRPr="000F4D22">
        <w:rPr>
          <w:rFonts w:ascii="Sylfaen" w:hAnsi="Sylfaen" w:cs="Sylfaen"/>
          <w:b/>
          <w:noProof/>
          <w:color w:val="000000"/>
          <w:lang w:val="ka-GE"/>
        </w:rPr>
        <w:t>ჯგუფი -</w:t>
      </w:r>
      <w:r w:rsidRPr="000F4D22">
        <w:rPr>
          <w:rFonts w:ascii="Sylfaen" w:hAnsi="Sylfaen" w:cs="Sylfaen"/>
          <w:noProof/>
          <w:color w:val="000000"/>
        </w:rPr>
        <w:t xml:space="preserve"> </w:t>
      </w:r>
      <w:r w:rsidRPr="00490528">
        <w:rPr>
          <w:rFonts w:ascii="Sylfaen" w:hAnsi="Sylfaen" w:cs="Sylfaen"/>
          <w:noProof/>
          <w:lang w:val="ka-GE"/>
        </w:rPr>
        <w:t>II, გაიცემა ფორმა №3 რეცეპტით</w:t>
      </w:r>
    </w:p>
    <w:p w14:paraId="51720B3E" w14:textId="77777777" w:rsidR="00E62305" w:rsidRDefault="00E62305" w:rsidP="00DB6B64">
      <w:pPr>
        <w:spacing w:after="0" w:line="360" w:lineRule="auto"/>
        <w:jc w:val="both"/>
        <w:rPr>
          <w:rFonts w:ascii="Sylfaen" w:hAnsi="Sylfaen"/>
          <w:b/>
          <w:sz w:val="24"/>
          <w:szCs w:val="24"/>
          <w:lang w:val="ka-GE"/>
        </w:rPr>
      </w:pPr>
    </w:p>
    <w:p w14:paraId="04E0D44D" w14:textId="6EB92FF7" w:rsidR="00450E83" w:rsidRPr="00567039" w:rsidRDefault="003F4321" w:rsidP="00DB6B64">
      <w:pPr>
        <w:spacing w:after="0" w:line="360" w:lineRule="auto"/>
        <w:jc w:val="both"/>
        <w:rPr>
          <w:rFonts w:ascii="Sylfaen" w:hAnsi="Sylfaen"/>
          <w:sz w:val="24"/>
          <w:szCs w:val="24"/>
          <w:lang w:val="ka-GE"/>
        </w:rPr>
      </w:pPr>
      <w:r w:rsidRPr="00567039">
        <w:rPr>
          <w:rFonts w:ascii="Sylfaen" w:hAnsi="Sylfaen"/>
          <w:b/>
          <w:sz w:val="24"/>
          <w:szCs w:val="24"/>
          <w:lang w:val="ka-GE"/>
        </w:rPr>
        <w:t>მწარმოებელი:</w:t>
      </w:r>
      <w:r w:rsidRPr="00567039">
        <w:rPr>
          <w:rFonts w:ascii="Sylfaen" w:hAnsi="Sylfaen"/>
          <w:sz w:val="24"/>
          <w:szCs w:val="24"/>
          <w:lang w:val="ka-GE"/>
        </w:rPr>
        <w:t xml:space="preserve"> </w:t>
      </w:r>
    </w:p>
    <w:p w14:paraId="403D4964" w14:textId="52F3D39A" w:rsidR="00450E83" w:rsidRPr="00567039" w:rsidRDefault="00450E83" w:rsidP="00DB6B64">
      <w:pPr>
        <w:spacing w:after="0" w:line="360" w:lineRule="auto"/>
        <w:jc w:val="both"/>
        <w:rPr>
          <w:rFonts w:ascii="Sylfaen" w:hAnsi="Sylfaen"/>
          <w:sz w:val="24"/>
          <w:szCs w:val="24"/>
          <w:lang w:val="ka-GE"/>
        </w:rPr>
      </w:pPr>
      <w:r w:rsidRPr="00567039">
        <w:rPr>
          <w:rFonts w:ascii="Sylfaen" w:hAnsi="Sylfaen"/>
          <w:sz w:val="24"/>
          <w:szCs w:val="24"/>
          <w:lang w:val="ka-GE"/>
        </w:rPr>
        <w:t>შეზღუდული პასუხისმგებლობის საზოგადოება „</w:t>
      </w:r>
      <w:proofErr w:type="spellStart"/>
      <w:r w:rsidRPr="00567039">
        <w:rPr>
          <w:rFonts w:ascii="Sylfaen" w:hAnsi="Sylfaen"/>
          <w:sz w:val="24"/>
          <w:szCs w:val="24"/>
          <w:lang w:val="ka-GE"/>
        </w:rPr>
        <w:t>ფარმეკს</w:t>
      </w:r>
      <w:proofErr w:type="spellEnd"/>
      <w:r w:rsidRPr="00567039">
        <w:rPr>
          <w:rFonts w:ascii="Sylfaen" w:hAnsi="Sylfaen"/>
          <w:sz w:val="24"/>
          <w:szCs w:val="24"/>
          <w:lang w:val="ka-GE"/>
        </w:rPr>
        <w:t xml:space="preserve"> გრუპი“</w:t>
      </w:r>
    </w:p>
    <w:p w14:paraId="7A613837" w14:textId="77777777" w:rsidR="00567039" w:rsidRDefault="00567039" w:rsidP="00AE238D">
      <w:pPr>
        <w:pStyle w:val="NoSpacing"/>
        <w:rPr>
          <w:lang w:val="ka-GE"/>
        </w:rPr>
      </w:pPr>
    </w:p>
    <w:p w14:paraId="04AA74F4" w14:textId="5437C3D9" w:rsidR="001B1F08" w:rsidRPr="00567039" w:rsidRDefault="00D45D86" w:rsidP="00DB6B64">
      <w:pPr>
        <w:spacing w:after="0" w:line="360" w:lineRule="auto"/>
        <w:jc w:val="both"/>
        <w:rPr>
          <w:rFonts w:ascii="Sylfaen" w:hAnsi="Sylfaen"/>
          <w:b/>
          <w:sz w:val="24"/>
          <w:szCs w:val="24"/>
          <w:lang w:val="ka-GE"/>
        </w:rPr>
      </w:pPr>
      <w:r w:rsidRPr="00567039">
        <w:rPr>
          <w:rFonts w:ascii="Sylfaen" w:hAnsi="Sylfaen"/>
          <w:b/>
          <w:sz w:val="24"/>
          <w:szCs w:val="24"/>
          <w:lang w:val="ka-GE"/>
        </w:rPr>
        <w:t>მწარმოებლის ადგილმდებარეობა და მისი საქმიანობის ადგილის მისამართი.</w:t>
      </w:r>
    </w:p>
    <w:p w14:paraId="3342DCD3" w14:textId="2C3EEA2C" w:rsidR="003175A5" w:rsidRPr="00567039" w:rsidRDefault="003175A5" w:rsidP="00DB6B64">
      <w:pPr>
        <w:spacing w:after="0" w:line="360" w:lineRule="auto"/>
        <w:jc w:val="both"/>
        <w:rPr>
          <w:rFonts w:ascii="Sylfaen" w:hAnsi="Sylfaen"/>
          <w:sz w:val="24"/>
          <w:szCs w:val="24"/>
          <w:lang w:val="ka-GE"/>
        </w:rPr>
      </w:pPr>
      <w:r w:rsidRPr="00567039">
        <w:rPr>
          <w:rFonts w:ascii="Sylfaen" w:hAnsi="Sylfaen"/>
          <w:sz w:val="24"/>
          <w:szCs w:val="24"/>
          <w:lang w:val="ka-GE"/>
        </w:rPr>
        <w:t xml:space="preserve">უკრაინა, 08301, კიევის ოლქი, ქალაქი </w:t>
      </w:r>
      <w:proofErr w:type="spellStart"/>
      <w:r w:rsidRPr="00567039">
        <w:rPr>
          <w:rFonts w:ascii="Sylfaen" w:hAnsi="Sylfaen"/>
          <w:sz w:val="24"/>
          <w:szCs w:val="24"/>
          <w:lang w:val="ka-GE"/>
        </w:rPr>
        <w:t>ბორისპოლი</w:t>
      </w:r>
      <w:proofErr w:type="spellEnd"/>
      <w:r w:rsidRPr="00567039">
        <w:rPr>
          <w:rFonts w:ascii="Sylfaen" w:hAnsi="Sylfaen"/>
          <w:sz w:val="24"/>
          <w:szCs w:val="24"/>
          <w:lang w:val="ka-GE"/>
        </w:rPr>
        <w:t>, შევჩენკოს ქუჩა, სახლი 100.</w:t>
      </w:r>
    </w:p>
    <w:p w14:paraId="321CA9C4" w14:textId="77777777" w:rsidR="007231A8" w:rsidRPr="00567039" w:rsidRDefault="007231A8" w:rsidP="00567039">
      <w:pPr>
        <w:pStyle w:val="NoSpacing"/>
        <w:rPr>
          <w:lang w:val="ka-GE"/>
        </w:rPr>
      </w:pPr>
    </w:p>
    <w:p w14:paraId="161FB037" w14:textId="157E66A5" w:rsidR="006B292C" w:rsidRDefault="007231A8" w:rsidP="00DB6B64">
      <w:pPr>
        <w:spacing w:after="0" w:line="360" w:lineRule="auto"/>
        <w:jc w:val="both"/>
        <w:rPr>
          <w:rFonts w:ascii="Sylfaen" w:hAnsi="Sylfaen"/>
          <w:sz w:val="24"/>
          <w:szCs w:val="24"/>
          <w:lang w:val="ka-GE"/>
        </w:rPr>
      </w:pPr>
      <w:r w:rsidRPr="00567039">
        <w:rPr>
          <w:rFonts w:ascii="Sylfaen" w:hAnsi="Sylfaen"/>
          <w:b/>
          <w:bCs/>
          <w:sz w:val="24"/>
          <w:szCs w:val="24"/>
          <w:lang w:val="ka-GE"/>
        </w:rPr>
        <w:t>ბოლო განხილვის თარიღი:</w:t>
      </w:r>
      <w:r w:rsidRPr="00567039">
        <w:rPr>
          <w:rFonts w:ascii="Sylfaen" w:hAnsi="Sylfaen"/>
          <w:sz w:val="24"/>
          <w:szCs w:val="24"/>
          <w:lang w:val="ka-GE"/>
        </w:rPr>
        <w:t xml:space="preserve"> 2025 წლის 13 იანვარი</w:t>
      </w:r>
    </w:p>
    <w:sectPr w:rsidR="006B292C" w:rsidSect="005511A1">
      <w:footerReference w:type="default" r:id="rId7"/>
      <w:pgSz w:w="12240" w:h="15840"/>
      <w:pgMar w:top="709" w:right="1041" w:bottom="81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E60C9B" w14:textId="77777777" w:rsidR="00947884" w:rsidRDefault="00947884" w:rsidP="00BF2345">
      <w:pPr>
        <w:spacing w:after="0" w:line="240" w:lineRule="auto"/>
      </w:pPr>
      <w:r>
        <w:separator/>
      </w:r>
    </w:p>
  </w:endnote>
  <w:endnote w:type="continuationSeparator" w:id="0">
    <w:p w14:paraId="005E3CE8" w14:textId="77777777" w:rsidR="00947884" w:rsidRDefault="00947884" w:rsidP="00BF2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8466159"/>
      <w:docPartObj>
        <w:docPartGallery w:val="Page Numbers (Bottom of Page)"/>
        <w:docPartUnique/>
      </w:docPartObj>
    </w:sdtPr>
    <w:sdtEndPr>
      <w:rPr>
        <w:noProof/>
      </w:rPr>
    </w:sdtEndPr>
    <w:sdtContent>
      <w:p w14:paraId="7EB01BF6" w14:textId="4DA9287C" w:rsidR="004301CF" w:rsidRDefault="004301CF">
        <w:pPr>
          <w:pStyle w:val="Footer"/>
          <w:jc w:val="center"/>
        </w:pPr>
        <w:r>
          <w:fldChar w:fldCharType="begin"/>
        </w:r>
        <w:r>
          <w:instrText xml:space="preserve"> PAGE   \* MERGEFORMAT </w:instrText>
        </w:r>
        <w:r>
          <w:fldChar w:fldCharType="separate"/>
        </w:r>
        <w:r w:rsidR="005C7141">
          <w:rPr>
            <w:noProof/>
          </w:rPr>
          <w:t>12</w:t>
        </w:r>
        <w:r>
          <w:rPr>
            <w:noProof/>
          </w:rPr>
          <w:fldChar w:fldCharType="end"/>
        </w:r>
      </w:p>
    </w:sdtContent>
  </w:sdt>
  <w:p w14:paraId="7A0AF270" w14:textId="77777777" w:rsidR="004301CF" w:rsidRDefault="004301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7302A" w14:textId="77777777" w:rsidR="00947884" w:rsidRDefault="00947884" w:rsidP="00BF2345">
      <w:pPr>
        <w:spacing w:after="0" w:line="240" w:lineRule="auto"/>
      </w:pPr>
      <w:r>
        <w:separator/>
      </w:r>
    </w:p>
  </w:footnote>
  <w:footnote w:type="continuationSeparator" w:id="0">
    <w:p w14:paraId="55659AE1" w14:textId="77777777" w:rsidR="00947884" w:rsidRDefault="00947884" w:rsidP="00BF234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5B6525"/>
    <w:rsid w:val="000028A2"/>
    <w:rsid w:val="000514F3"/>
    <w:rsid w:val="0006211A"/>
    <w:rsid w:val="0008382F"/>
    <w:rsid w:val="00085181"/>
    <w:rsid w:val="000B32B9"/>
    <w:rsid w:val="0011750B"/>
    <w:rsid w:val="00134F89"/>
    <w:rsid w:val="001807DA"/>
    <w:rsid w:val="00184C42"/>
    <w:rsid w:val="00196050"/>
    <w:rsid w:val="001A3A75"/>
    <w:rsid w:val="001A6BCE"/>
    <w:rsid w:val="001B1F08"/>
    <w:rsid w:val="001B705D"/>
    <w:rsid w:val="001C486C"/>
    <w:rsid w:val="00247F6C"/>
    <w:rsid w:val="00250E77"/>
    <w:rsid w:val="00295F06"/>
    <w:rsid w:val="002A1038"/>
    <w:rsid w:val="002D36E3"/>
    <w:rsid w:val="002E25EB"/>
    <w:rsid w:val="002F0759"/>
    <w:rsid w:val="002F09E9"/>
    <w:rsid w:val="002F49FB"/>
    <w:rsid w:val="002F7DBC"/>
    <w:rsid w:val="003175A5"/>
    <w:rsid w:val="00351A47"/>
    <w:rsid w:val="0036570F"/>
    <w:rsid w:val="0039128A"/>
    <w:rsid w:val="00391B97"/>
    <w:rsid w:val="00396B2D"/>
    <w:rsid w:val="003A6F69"/>
    <w:rsid w:val="003F4321"/>
    <w:rsid w:val="00420488"/>
    <w:rsid w:val="004301CF"/>
    <w:rsid w:val="00450E83"/>
    <w:rsid w:val="00472A76"/>
    <w:rsid w:val="00484A8B"/>
    <w:rsid w:val="004907DE"/>
    <w:rsid w:val="00497596"/>
    <w:rsid w:val="004A0A94"/>
    <w:rsid w:val="004B1FF3"/>
    <w:rsid w:val="004B2739"/>
    <w:rsid w:val="004B7025"/>
    <w:rsid w:val="004C6538"/>
    <w:rsid w:val="004D165D"/>
    <w:rsid w:val="004F2C09"/>
    <w:rsid w:val="005511A1"/>
    <w:rsid w:val="005549A4"/>
    <w:rsid w:val="00567039"/>
    <w:rsid w:val="0057338E"/>
    <w:rsid w:val="005B6525"/>
    <w:rsid w:val="005C7141"/>
    <w:rsid w:val="005E36DD"/>
    <w:rsid w:val="00614A8F"/>
    <w:rsid w:val="0063015E"/>
    <w:rsid w:val="00632223"/>
    <w:rsid w:val="00642892"/>
    <w:rsid w:val="006B292C"/>
    <w:rsid w:val="007224CD"/>
    <w:rsid w:val="007231A8"/>
    <w:rsid w:val="00773ADC"/>
    <w:rsid w:val="00790933"/>
    <w:rsid w:val="007B0CD4"/>
    <w:rsid w:val="007B3DE0"/>
    <w:rsid w:val="007B41DE"/>
    <w:rsid w:val="007B4688"/>
    <w:rsid w:val="007B619C"/>
    <w:rsid w:val="007D1F73"/>
    <w:rsid w:val="007F3B7F"/>
    <w:rsid w:val="007F587E"/>
    <w:rsid w:val="00832020"/>
    <w:rsid w:val="00833558"/>
    <w:rsid w:val="00842AB7"/>
    <w:rsid w:val="00845280"/>
    <w:rsid w:val="00870365"/>
    <w:rsid w:val="0088067B"/>
    <w:rsid w:val="00893F91"/>
    <w:rsid w:val="00894C91"/>
    <w:rsid w:val="00947884"/>
    <w:rsid w:val="009A1420"/>
    <w:rsid w:val="009D6A9F"/>
    <w:rsid w:val="009E6862"/>
    <w:rsid w:val="009E7822"/>
    <w:rsid w:val="00A224D5"/>
    <w:rsid w:val="00A36E98"/>
    <w:rsid w:val="00A42257"/>
    <w:rsid w:val="00A8723E"/>
    <w:rsid w:val="00AB433E"/>
    <w:rsid w:val="00AD6ABF"/>
    <w:rsid w:val="00AD7888"/>
    <w:rsid w:val="00AE238D"/>
    <w:rsid w:val="00AF30D4"/>
    <w:rsid w:val="00B024E1"/>
    <w:rsid w:val="00B20B0F"/>
    <w:rsid w:val="00B52160"/>
    <w:rsid w:val="00B737AE"/>
    <w:rsid w:val="00B7571B"/>
    <w:rsid w:val="00BA7C12"/>
    <w:rsid w:val="00BC2218"/>
    <w:rsid w:val="00BC4315"/>
    <w:rsid w:val="00BE2AAC"/>
    <w:rsid w:val="00BF2345"/>
    <w:rsid w:val="00C059FF"/>
    <w:rsid w:val="00C069D6"/>
    <w:rsid w:val="00C270CA"/>
    <w:rsid w:val="00C329E1"/>
    <w:rsid w:val="00C512D9"/>
    <w:rsid w:val="00C51DCC"/>
    <w:rsid w:val="00C663AC"/>
    <w:rsid w:val="00C71CFA"/>
    <w:rsid w:val="00CA0889"/>
    <w:rsid w:val="00CA2BE0"/>
    <w:rsid w:val="00CC15AD"/>
    <w:rsid w:val="00CD221D"/>
    <w:rsid w:val="00CE41B8"/>
    <w:rsid w:val="00CF66CE"/>
    <w:rsid w:val="00CF698B"/>
    <w:rsid w:val="00D07A99"/>
    <w:rsid w:val="00D1030F"/>
    <w:rsid w:val="00D124B8"/>
    <w:rsid w:val="00D23134"/>
    <w:rsid w:val="00D43485"/>
    <w:rsid w:val="00D43ED3"/>
    <w:rsid w:val="00D45D86"/>
    <w:rsid w:val="00D76327"/>
    <w:rsid w:val="00DB5008"/>
    <w:rsid w:val="00DB590F"/>
    <w:rsid w:val="00DB6783"/>
    <w:rsid w:val="00DB6B64"/>
    <w:rsid w:val="00DC7534"/>
    <w:rsid w:val="00DF1203"/>
    <w:rsid w:val="00DF68FE"/>
    <w:rsid w:val="00E10AA9"/>
    <w:rsid w:val="00E10FFD"/>
    <w:rsid w:val="00E30617"/>
    <w:rsid w:val="00E32C0B"/>
    <w:rsid w:val="00E43F29"/>
    <w:rsid w:val="00E62305"/>
    <w:rsid w:val="00E67919"/>
    <w:rsid w:val="00E71648"/>
    <w:rsid w:val="00E71E3A"/>
    <w:rsid w:val="00E80232"/>
    <w:rsid w:val="00E908FE"/>
    <w:rsid w:val="00EA197A"/>
    <w:rsid w:val="00EC39EC"/>
    <w:rsid w:val="00ED0369"/>
    <w:rsid w:val="00ED0E91"/>
    <w:rsid w:val="00ED467D"/>
    <w:rsid w:val="00EF747D"/>
    <w:rsid w:val="00F018B1"/>
    <w:rsid w:val="00F333EB"/>
    <w:rsid w:val="00F74E49"/>
    <w:rsid w:val="00F94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1ACA6"/>
  <w15:docId w15:val="{033C7C6C-2BE4-45F8-ADBF-30125434F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1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BF234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F2345"/>
    <w:rPr>
      <w:sz w:val="20"/>
      <w:szCs w:val="20"/>
    </w:rPr>
  </w:style>
  <w:style w:type="character" w:styleId="EndnoteReference">
    <w:name w:val="endnote reference"/>
    <w:basedOn w:val="DefaultParagraphFont"/>
    <w:uiPriority w:val="99"/>
    <w:semiHidden/>
    <w:unhideWhenUsed/>
    <w:rsid w:val="00BF2345"/>
    <w:rPr>
      <w:vertAlign w:val="superscript"/>
    </w:rPr>
  </w:style>
  <w:style w:type="table" w:styleId="TableGrid">
    <w:name w:val="Table Grid"/>
    <w:basedOn w:val="TableNormal"/>
    <w:uiPriority w:val="59"/>
    <w:rsid w:val="002F09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ED467D"/>
    <w:rPr>
      <w:i/>
      <w:iCs/>
      <w:color w:val="808080" w:themeColor="text1" w:themeTint="7F"/>
    </w:rPr>
  </w:style>
  <w:style w:type="paragraph" w:styleId="NoSpacing">
    <w:name w:val="No Spacing"/>
    <w:uiPriority w:val="1"/>
    <w:qFormat/>
    <w:rsid w:val="005511A1"/>
    <w:pPr>
      <w:spacing w:after="0" w:line="240" w:lineRule="auto"/>
    </w:pPr>
  </w:style>
  <w:style w:type="character" w:styleId="CommentReference">
    <w:name w:val="annotation reference"/>
    <w:basedOn w:val="DefaultParagraphFont"/>
    <w:uiPriority w:val="99"/>
    <w:semiHidden/>
    <w:unhideWhenUsed/>
    <w:rsid w:val="00B7571B"/>
    <w:rPr>
      <w:sz w:val="16"/>
      <w:szCs w:val="16"/>
    </w:rPr>
  </w:style>
  <w:style w:type="paragraph" w:styleId="CommentText">
    <w:name w:val="annotation text"/>
    <w:basedOn w:val="Normal"/>
    <w:link w:val="CommentTextChar"/>
    <w:uiPriority w:val="99"/>
    <w:semiHidden/>
    <w:unhideWhenUsed/>
    <w:rsid w:val="00B7571B"/>
    <w:pPr>
      <w:spacing w:line="240" w:lineRule="auto"/>
    </w:pPr>
    <w:rPr>
      <w:sz w:val="20"/>
      <w:szCs w:val="20"/>
    </w:rPr>
  </w:style>
  <w:style w:type="character" w:customStyle="1" w:styleId="CommentTextChar">
    <w:name w:val="Comment Text Char"/>
    <w:basedOn w:val="DefaultParagraphFont"/>
    <w:link w:val="CommentText"/>
    <w:uiPriority w:val="99"/>
    <w:semiHidden/>
    <w:rsid w:val="00B7571B"/>
    <w:rPr>
      <w:sz w:val="20"/>
      <w:szCs w:val="20"/>
    </w:rPr>
  </w:style>
  <w:style w:type="paragraph" w:styleId="CommentSubject">
    <w:name w:val="annotation subject"/>
    <w:basedOn w:val="CommentText"/>
    <w:next w:val="CommentText"/>
    <w:link w:val="CommentSubjectChar"/>
    <w:uiPriority w:val="99"/>
    <w:semiHidden/>
    <w:unhideWhenUsed/>
    <w:rsid w:val="00B7571B"/>
    <w:rPr>
      <w:b/>
      <w:bCs/>
    </w:rPr>
  </w:style>
  <w:style w:type="character" w:customStyle="1" w:styleId="CommentSubjectChar">
    <w:name w:val="Comment Subject Char"/>
    <w:basedOn w:val="CommentTextChar"/>
    <w:link w:val="CommentSubject"/>
    <w:uiPriority w:val="99"/>
    <w:semiHidden/>
    <w:rsid w:val="00B7571B"/>
    <w:rPr>
      <w:b/>
      <w:bCs/>
      <w:sz w:val="20"/>
      <w:szCs w:val="20"/>
    </w:rPr>
  </w:style>
  <w:style w:type="paragraph" w:styleId="BalloonText">
    <w:name w:val="Balloon Text"/>
    <w:basedOn w:val="Normal"/>
    <w:link w:val="BalloonTextChar"/>
    <w:uiPriority w:val="99"/>
    <w:semiHidden/>
    <w:unhideWhenUsed/>
    <w:rsid w:val="00B757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571B"/>
    <w:rPr>
      <w:rFonts w:ascii="Segoe UI" w:hAnsi="Segoe UI" w:cs="Segoe UI"/>
      <w:sz w:val="18"/>
      <w:szCs w:val="18"/>
    </w:rPr>
  </w:style>
  <w:style w:type="paragraph" w:styleId="Header">
    <w:name w:val="header"/>
    <w:basedOn w:val="Normal"/>
    <w:link w:val="HeaderChar"/>
    <w:uiPriority w:val="99"/>
    <w:unhideWhenUsed/>
    <w:rsid w:val="004301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01CF"/>
  </w:style>
  <w:style w:type="paragraph" w:styleId="Footer">
    <w:name w:val="footer"/>
    <w:basedOn w:val="Normal"/>
    <w:link w:val="FooterChar"/>
    <w:uiPriority w:val="99"/>
    <w:unhideWhenUsed/>
    <w:rsid w:val="004301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01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A48F69-EF1D-48C8-A900-68A35CF47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813</TotalTime>
  <Pages>1</Pages>
  <Words>3041</Words>
  <Characters>17339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nazi</dc:creator>
  <cp:keywords/>
  <dc:description/>
  <cp:lastModifiedBy>Zaza Chapichadze</cp:lastModifiedBy>
  <cp:revision>80</cp:revision>
  <cp:lastPrinted>2017-04-06T13:12:00Z</cp:lastPrinted>
  <dcterms:created xsi:type="dcterms:W3CDTF">2017-03-24T07:14:00Z</dcterms:created>
  <dcterms:modified xsi:type="dcterms:W3CDTF">2026-04-07T10:58:00Z</dcterms:modified>
</cp:coreProperties>
</file>