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A2F55" w14:textId="77777777" w:rsidR="003F351D" w:rsidRPr="0004467C" w:rsidRDefault="003F351D" w:rsidP="00BB2075">
      <w:pPr>
        <w:autoSpaceDE w:val="0"/>
        <w:autoSpaceDN w:val="0"/>
        <w:adjustRightInd w:val="0"/>
        <w:spacing w:after="0"/>
        <w:ind w:right="-360"/>
        <w:jc w:val="center"/>
        <w:rPr>
          <w:rFonts w:ascii="Sylfaen" w:eastAsia="Arial Unicode MS" w:hAnsi="Sylfaen" w:cs="Arial Unicode MS"/>
          <w:b/>
        </w:rPr>
      </w:pPr>
      <w:r w:rsidRPr="0004467C">
        <w:rPr>
          <w:rFonts w:ascii="Sylfaen" w:eastAsia="Arial Unicode MS" w:hAnsi="Sylfaen" w:cs="Arial Unicode MS"/>
          <w:b/>
        </w:rPr>
        <w:t>გამოყენების ინსტრუქცია</w:t>
      </w:r>
    </w:p>
    <w:p w14:paraId="67B4D705" w14:textId="77777777" w:rsidR="003F351D" w:rsidRPr="0004467C" w:rsidRDefault="003F351D" w:rsidP="00BB2075">
      <w:pPr>
        <w:autoSpaceDE w:val="0"/>
        <w:autoSpaceDN w:val="0"/>
        <w:adjustRightInd w:val="0"/>
        <w:spacing w:after="0"/>
        <w:ind w:right="-360"/>
        <w:jc w:val="center"/>
        <w:rPr>
          <w:rFonts w:ascii="Sylfaen" w:eastAsia="Arial Unicode MS" w:hAnsi="Sylfaen" w:cs="Arial Unicode MS"/>
          <w:b/>
        </w:rPr>
      </w:pPr>
    </w:p>
    <w:p w14:paraId="43452A4B" w14:textId="2EF2D80F" w:rsidR="00004D84" w:rsidRPr="0004467C" w:rsidRDefault="00004D84" w:rsidP="00BB2075">
      <w:pPr>
        <w:autoSpaceDE w:val="0"/>
        <w:autoSpaceDN w:val="0"/>
        <w:adjustRightInd w:val="0"/>
        <w:spacing w:after="0"/>
        <w:ind w:right="-360"/>
        <w:jc w:val="center"/>
        <w:rPr>
          <w:rFonts w:ascii="Arial Unicode MS" w:eastAsia="Arial Unicode MS" w:hAnsi="Arial Unicode MS" w:cs="Arial Unicode MS"/>
          <w:b/>
        </w:rPr>
      </w:pPr>
      <w:r w:rsidRPr="0004467C">
        <w:rPr>
          <w:rFonts w:ascii="Arial Unicode MS" w:eastAsia="Arial Unicode MS" w:hAnsi="Arial Unicode MS" w:cs="Arial Unicode MS"/>
          <w:b/>
        </w:rPr>
        <w:t>ფასლოდექსი 250</w:t>
      </w:r>
      <w:r w:rsidR="00196582" w:rsidRPr="0004467C">
        <w:rPr>
          <w:rFonts w:ascii="Arial Unicode MS" w:eastAsia="Arial Unicode MS" w:hAnsi="Arial Unicode MS" w:cs="Arial Unicode MS"/>
          <w:b/>
        </w:rPr>
        <w:t xml:space="preserve"> </w:t>
      </w:r>
      <w:r w:rsidRPr="0004467C">
        <w:rPr>
          <w:rFonts w:ascii="Arial Unicode MS" w:eastAsia="Arial Unicode MS" w:hAnsi="Arial Unicode MS" w:cs="Arial Unicode MS"/>
          <w:b/>
        </w:rPr>
        <w:t>მგ</w:t>
      </w:r>
    </w:p>
    <w:p w14:paraId="4F7469A5" w14:textId="77777777" w:rsidR="00004D84" w:rsidRPr="0004467C" w:rsidRDefault="00004D84" w:rsidP="00BB2075">
      <w:pPr>
        <w:autoSpaceDE w:val="0"/>
        <w:autoSpaceDN w:val="0"/>
        <w:adjustRightInd w:val="0"/>
        <w:spacing w:after="0"/>
        <w:ind w:right="-360"/>
        <w:jc w:val="center"/>
        <w:rPr>
          <w:rFonts w:ascii="Arial Unicode MS" w:eastAsia="Arial Unicode MS" w:hAnsi="Arial Unicode MS" w:cs="Arial Unicode MS"/>
          <w:i/>
        </w:rPr>
      </w:pPr>
      <w:r w:rsidRPr="0004467C">
        <w:rPr>
          <w:rFonts w:ascii="Arial Unicode MS" w:eastAsia="Arial Unicode MS" w:hAnsi="Arial Unicode MS" w:cs="Arial Unicode MS"/>
          <w:i/>
        </w:rPr>
        <w:t>ფულვესტრანტი</w:t>
      </w:r>
    </w:p>
    <w:p w14:paraId="4005B615" w14:textId="77777777" w:rsidR="00FE7158" w:rsidRPr="0004467C" w:rsidRDefault="00004D84" w:rsidP="00BB2075">
      <w:pPr>
        <w:autoSpaceDE w:val="0"/>
        <w:autoSpaceDN w:val="0"/>
        <w:adjustRightInd w:val="0"/>
        <w:spacing w:after="0"/>
        <w:ind w:right="-360"/>
        <w:jc w:val="center"/>
        <w:rPr>
          <w:rFonts w:ascii="Arial Unicode MS" w:eastAsia="Arial Unicode MS" w:hAnsi="Arial Unicode MS" w:cs="Arial Unicode MS"/>
          <w:b/>
        </w:rPr>
      </w:pPr>
      <w:r w:rsidRPr="0004467C">
        <w:rPr>
          <w:rFonts w:ascii="Arial Unicode MS" w:eastAsia="Arial Unicode MS" w:hAnsi="Arial Unicode MS" w:cs="Arial Unicode MS"/>
          <w:b/>
        </w:rPr>
        <w:t>საინექციო ხსნარი</w:t>
      </w:r>
    </w:p>
    <w:p w14:paraId="362726FC" w14:textId="77777777" w:rsidR="00004D84" w:rsidRPr="0004467C" w:rsidRDefault="00004D84" w:rsidP="00BB2075">
      <w:pPr>
        <w:autoSpaceDE w:val="0"/>
        <w:autoSpaceDN w:val="0"/>
        <w:adjustRightInd w:val="0"/>
        <w:spacing w:after="0"/>
        <w:ind w:right="-360"/>
        <w:jc w:val="center"/>
        <w:rPr>
          <w:rFonts w:ascii="Arial Unicode MS" w:eastAsia="Arial Unicode MS" w:hAnsi="Arial Unicode MS" w:cs="Arial Unicode MS"/>
          <w:b/>
        </w:rPr>
      </w:pPr>
    </w:p>
    <w:p w14:paraId="170F65D8" w14:textId="77777777" w:rsidR="00004D84" w:rsidRPr="0004467C" w:rsidRDefault="00004D84" w:rsidP="00BB2075">
      <w:pPr>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ხარისხობრივი და რაოდენობრივი შემადგენლობა</w:t>
      </w:r>
    </w:p>
    <w:p w14:paraId="44C2D035" w14:textId="5FD99FC0" w:rsidR="00004D84" w:rsidRPr="0004467C" w:rsidRDefault="00004D84"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ერთი </w:t>
      </w:r>
      <w:r w:rsidR="009F395B" w:rsidRPr="0004467C">
        <w:rPr>
          <w:rFonts w:ascii="Arial Unicode MS" w:eastAsia="Arial Unicode MS" w:hAnsi="Arial Unicode MS" w:cs="Arial Unicode MS"/>
          <w:lang w:val="ka-GE"/>
        </w:rPr>
        <w:t>წინასწარ შევსებული შპრიცი</w:t>
      </w:r>
      <w:r w:rsidRPr="0004467C">
        <w:rPr>
          <w:rFonts w:ascii="Arial Unicode MS" w:eastAsia="Arial Unicode MS" w:hAnsi="Arial Unicode MS" w:cs="Arial Unicode MS"/>
        </w:rPr>
        <w:t xml:space="preserve"> შეიცავს 250</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მგ ფულვესტრანტს 5</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მლ ხსნარში</w:t>
      </w:r>
      <w:r w:rsidR="00196582" w:rsidRPr="0004467C">
        <w:rPr>
          <w:rFonts w:ascii="Arial Unicode MS" w:eastAsia="Arial Unicode MS" w:hAnsi="Arial Unicode MS" w:cs="Arial Unicode MS"/>
        </w:rPr>
        <w:t>.</w:t>
      </w:r>
    </w:p>
    <w:p w14:paraId="00BA58B3" w14:textId="77777777" w:rsidR="00004D84" w:rsidRPr="0004467C" w:rsidRDefault="00004D84" w:rsidP="00BB2075">
      <w:pPr>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rPr>
        <w:t>შემავსებლების სრული სიისთვის იხ. “შემავსებლების ჩამონათვალი”.</w:t>
      </w:r>
    </w:p>
    <w:p w14:paraId="0A14C4D4" w14:textId="77777777" w:rsidR="005C362C" w:rsidRPr="0004467C" w:rsidRDefault="005C362C" w:rsidP="00BB2075">
      <w:pPr>
        <w:spacing w:after="0"/>
        <w:ind w:right="-360"/>
        <w:jc w:val="both"/>
        <w:rPr>
          <w:rFonts w:ascii="Arial Unicode MS" w:eastAsia="Arial Unicode MS" w:hAnsi="Arial Unicode MS" w:cs="Arial Unicode MS"/>
          <w:b/>
          <w:lang w:val="ka-GE"/>
        </w:rPr>
      </w:pPr>
    </w:p>
    <w:p w14:paraId="07E97D88" w14:textId="0F09E7F8" w:rsidR="00004D84" w:rsidRPr="0004467C" w:rsidRDefault="009F395B" w:rsidP="00BB2075">
      <w:pPr>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lang w:val="ka-GE"/>
        </w:rPr>
        <w:t>წამლის</w:t>
      </w:r>
      <w:r w:rsidR="00004D84" w:rsidRPr="0004467C">
        <w:rPr>
          <w:rFonts w:ascii="Arial Unicode MS" w:eastAsia="Arial Unicode MS" w:hAnsi="Arial Unicode MS" w:cs="Arial Unicode MS"/>
          <w:b/>
        </w:rPr>
        <w:t xml:space="preserve"> ფორმა</w:t>
      </w:r>
    </w:p>
    <w:p w14:paraId="5862675B" w14:textId="77777777" w:rsidR="00F4773E" w:rsidRPr="0004467C" w:rsidRDefault="00004D84"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საინექციო ხსნარი</w:t>
      </w:r>
    </w:p>
    <w:p w14:paraId="23818E38" w14:textId="52A67EFC" w:rsidR="00004D84" w:rsidRPr="0004467C" w:rsidRDefault="00F4773E"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გამჭვირვალე, უფერო-მოყვითალო, ბლანტი ხსნარი.</w:t>
      </w:r>
    </w:p>
    <w:p w14:paraId="5FEC91B5" w14:textId="119EB1D6" w:rsidR="0072226F" w:rsidRPr="0004467C" w:rsidRDefault="0072226F" w:rsidP="00BB2075">
      <w:pPr>
        <w:spacing w:after="0"/>
        <w:ind w:right="-360"/>
        <w:jc w:val="both"/>
        <w:rPr>
          <w:rFonts w:ascii="Arial Unicode MS" w:eastAsia="Arial Unicode MS" w:hAnsi="Arial Unicode MS" w:cs="Arial Unicode MS"/>
        </w:rPr>
      </w:pPr>
    </w:p>
    <w:p w14:paraId="2D0D9DD2" w14:textId="65C6DAF8" w:rsidR="0072226F" w:rsidRPr="0004467C" w:rsidRDefault="005C362C" w:rsidP="0072226F">
      <w:pPr>
        <w:spacing w:after="0" w:line="240" w:lineRule="auto"/>
        <w:jc w:val="both"/>
        <w:outlineLvl w:val="0"/>
        <w:rPr>
          <w:rFonts w:ascii="Arial Unicode MS" w:eastAsia="Arial Unicode MS" w:hAnsi="Arial Unicode MS" w:cs="Arial Unicode MS"/>
          <w:b/>
          <w:bCs/>
        </w:rPr>
      </w:pPr>
      <w:r w:rsidRPr="0004467C">
        <w:rPr>
          <w:rFonts w:ascii="Arial Unicode MS" w:eastAsia="Arial Unicode MS" w:hAnsi="Arial Unicode MS" w:cs="Arial Unicode MS"/>
          <w:b/>
          <w:bCs/>
          <w:lang w:val="ka-GE"/>
        </w:rPr>
        <w:t xml:space="preserve">სამკურნალო </w:t>
      </w:r>
      <w:r w:rsidR="0072226F" w:rsidRPr="0004467C">
        <w:rPr>
          <w:rFonts w:ascii="Arial Unicode MS" w:eastAsia="Arial Unicode MS" w:hAnsi="Arial Unicode MS" w:cs="Arial Unicode MS"/>
          <w:b/>
          <w:bCs/>
        </w:rPr>
        <w:t>ჩვენებები</w:t>
      </w:r>
      <w:r w:rsidR="0072226F" w:rsidRPr="0004467C">
        <w:rPr>
          <w:rFonts w:ascii="Arial Unicode MS" w:eastAsia="Arial Unicode MS" w:hAnsi="Arial Unicode MS" w:cs="Arial Unicode MS"/>
          <w:b/>
          <w:bCs/>
        </w:rPr>
        <w:fldChar w:fldCharType="begin"/>
      </w:r>
      <w:r w:rsidR="0072226F" w:rsidRPr="0004467C">
        <w:rPr>
          <w:rFonts w:ascii="Arial Unicode MS" w:eastAsia="Arial Unicode MS" w:hAnsi="Arial Unicode MS" w:cs="Arial Unicode MS"/>
          <w:b/>
          <w:bCs/>
        </w:rPr>
        <w:instrText xml:space="preserve"> DOCVARIABLE vault_nd_cfb5e98b-6f82-4bda-85c9-2976599ea26a \* MERGEFORMAT </w:instrText>
      </w:r>
      <w:r w:rsidR="0072226F" w:rsidRPr="0004467C">
        <w:rPr>
          <w:rFonts w:ascii="Arial Unicode MS" w:eastAsia="Arial Unicode MS" w:hAnsi="Arial Unicode MS" w:cs="Arial Unicode MS"/>
          <w:b/>
          <w:bCs/>
        </w:rPr>
        <w:fldChar w:fldCharType="separate"/>
      </w:r>
      <w:r w:rsidR="0072226F" w:rsidRPr="0004467C">
        <w:rPr>
          <w:rFonts w:ascii="Arial Unicode MS" w:eastAsia="Arial Unicode MS" w:hAnsi="Arial Unicode MS" w:cs="Arial Unicode MS"/>
          <w:b/>
          <w:bCs/>
        </w:rPr>
        <w:t xml:space="preserve"> </w:t>
      </w:r>
      <w:r w:rsidR="0072226F" w:rsidRPr="0004467C">
        <w:rPr>
          <w:rFonts w:ascii="Arial Unicode MS" w:eastAsia="Arial Unicode MS" w:hAnsi="Arial Unicode MS" w:cs="Arial Unicode MS"/>
          <w:b/>
          <w:bCs/>
        </w:rPr>
        <w:fldChar w:fldCharType="end"/>
      </w:r>
    </w:p>
    <w:p w14:paraId="012957CE" w14:textId="491E09AD" w:rsidR="0072226F" w:rsidRPr="0004467C" w:rsidRDefault="0072226F" w:rsidP="00A93229">
      <w:pPr>
        <w:spacing w:after="0"/>
        <w:rPr>
          <w:rFonts w:ascii="Arial Unicode MS" w:eastAsia="Arial Unicode MS" w:hAnsi="Arial Unicode MS" w:cs="Arial Unicode MS"/>
          <w:lang w:val="en-GB"/>
        </w:rPr>
      </w:pPr>
      <w:r w:rsidRPr="0004467C">
        <w:rPr>
          <w:rFonts w:ascii="Arial Unicode MS" w:eastAsia="Arial Unicode MS" w:hAnsi="Arial Unicode MS" w:cs="Arial Unicode MS"/>
          <w:lang w:val="en-GB"/>
        </w:rPr>
        <w:t>ფასლოდექსი ნაჩვენებია:</w:t>
      </w:r>
    </w:p>
    <w:p w14:paraId="191FAA25" w14:textId="7258542F" w:rsidR="0072226F" w:rsidRPr="0004467C" w:rsidRDefault="0072226F" w:rsidP="00A93229">
      <w:pPr>
        <w:pStyle w:val="A-NormalIndent"/>
        <w:numPr>
          <w:ilvl w:val="0"/>
          <w:numId w:val="5"/>
        </w:numPr>
        <w:tabs>
          <w:tab w:val="left" w:pos="567"/>
        </w:tabs>
        <w:suppressAutoHyphens/>
        <w:spacing w:after="0" w:line="240" w:lineRule="auto"/>
        <w:ind w:left="633"/>
        <w:jc w:val="both"/>
        <w:rPr>
          <w:rFonts w:ascii="Arial Unicode MS" w:eastAsia="Arial Unicode MS" w:hAnsi="Arial Unicode MS" w:cs="Arial Unicode MS"/>
          <w:sz w:val="22"/>
          <w:szCs w:val="22"/>
          <w:lang w:val="en-US"/>
        </w:rPr>
      </w:pPr>
      <w:r w:rsidRPr="0004467C">
        <w:rPr>
          <w:rFonts w:ascii="Arial Unicode MS" w:eastAsia="Arial Unicode MS" w:hAnsi="Arial Unicode MS" w:cs="Arial Unicode MS"/>
          <w:sz w:val="22"/>
          <w:szCs w:val="22"/>
          <w:lang w:val="en-US"/>
        </w:rPr>
        <w:t>მონოთერაპიის სახით პოსტმენოპაუზურ ქალებში ესტროგენ</w:t>
      </w:r>
      <w:r w:rsidRPr="0004467C">
        <w:rPr>
          <w:rFonts w:ascii="Arial Unicode MS" w:eastAsia="Arial Unicode MS" w:hAnsi="Arial Unicode MS" w:cs="Arial Unicode MS"/>
          <w:sz w:val="22"/>
          <w:szCs w:val="22"/>
          <w:lang w:val="ka-GE"/>
        </w:rPr>
        <w:t xml:space="preserve"> </w:t>
      </w:r>
      <w:r w:rsidRPr="0004467C">
        <w:rPr>
          <w:rFonts w:ascii="Arial Unicode MS" w:eastAsia="Arial Unicode MS" w:hAnsi="Arial Unicode MS" w:cs="Arial Unicode MS"/>
          <w:sz w:val="22"/>
          <w:szCs w:val="22"/>
          <w:lang w:val="en-US"/>
        </w:rPr>
        <w:t>რეცეპტორ</w:t>
      </w:r>
      <w:r w:rsidRPr="0004467C">
        <w:rPr>
          <w:rFonts w:ascii="Arial Unicode MS" w:eastAsia="Arial Unicode MS" w:hAnsi="Arial Unicode MS" w:cs="Arial Unicode MS"/>
          <w:sz w:val="22"/>
          <w:szCs w:val="22"/>
          <w:lang w:val="ka-GE"/>
        </w:rPr>
        <w:t>ისადმი პოზიტიური</w:t>
      </w:r>
      <w:r w:rsidRPr="0004467C">
        <w:rPr>
          <w:rFonts w:ascii="Arial Unicode MS" w:eastAsia="Arial Unicode MS" w:hAnsi="Arial Unicode MS" w:cs="Arial Unicode MS"/>
          <w:sz w:val="22"/>
          <w:szCs w:val="22"/>
          <w:lang w:val="en-US"/>
        </w:rPr>
        <w:t xml:space="preserve">, ადგილობრივად გავრცელებული ან მეტასტაზური </w:t>
      </w:r>
      <w:r w:rsidR="004866A8" w:rsidRPr="0004467C">
        <w:rPr>
          <w:rFonts w:ascii="Arial Unicode MS" w:eastAsia="Arial Unicode MS" w:hAnsi="Arial Unicode MS" w:cs="Arial Unicode MS"/>
          <w:sz w:val="22"/>
          <w:szCs w:val="22"/>
          <w:lang w:val="ka-GE"/>
        </w:rPr>
        <w:t xml:space="preserve">ძუძუს </w:t>
      </w:r>
      <w:r w:rsidRPr="0004467C">
        <w:rPr>
          <w:rFonts w:ascii="Arial Unicode MS" w:eastAsia="Arial Unicode MS" w:hAnsi="Arial Unicode MS" w:cs="Arial Unicode MS"/>
          <w:sz w:val="22"/>
          <w:szCs w:val="22"/>
          <w:lang w:val="en-US"/>
        </w:rPr>
        <w:t>კიბოს სამკურნალოდ</w:t>
      </w:r>
      <w:r w:rsidR="00196582" w:rsidRPr="0004467C">
        <w:rPr>
          <w:rFonts w:ascii="Arial Unicode MS" w:eastAsia="Arial Unicode MS" w:hAnsi="Arial Unicode MS" w:cs="Arial Unicode MS"/>
          <w:sz w:val="22"/>
          <w:szCs w:val="22"/>
          <w:lang w:val="en-US"/>
        </w:rPr>
        <w:t xml:space="preserve">, </w:t>
      </w:r>
      <w:r w:rsidR="00196582" w:rsidRPr="0004467C">
        <w:rPr>
          <w:rFonts w:ascii="Sylfaen" w:eastAsia="Arial Unicode MS" w:hAnsi="Sylfaen" w:cs="Arial Unicode MS"/>
          <w:sz w:val="22"/>
          <w:szCs w:val="22"/>
          <w:lang w:val="en-US"/>
        </w:rPr>
        <w:t>რომლებსაც</w:t>
      </w:r>
      <w:r w:rsidRPr="0004467C">
        <w:rPr>
          <w:rFonts w:ascii="Arial Unicode MS" w:eastAsia="Arial Unicode MS" w:hAnsi="Arial Unicode MS" w:cs="Arial Unicode MS"/>
          <w:sz w:val="22"/>
          <w:szCs w:val="22"/>
          <w:lang w:val="en-US"/>
        </w:rPr>
        <w:t xml:space="preserve">: </w:t>
      </w:r>
    </w:p>
    <w:p w14:paraId="6113E6E5" w14:textId="257E9027" w:rsidR="0072226F" w:rsidRPr="0004467C" w:rsidRDefault="0072226F" w:rsidP="0072226F">
      <w:pPr>
        <w:numPr>
          <w:ilvl w:val="0"/>
          <w:numId w:val="6"/>
        </w:numPr>
        <w:tabs>
          <w:tab w:val="left" w:pos="567"/>
        </w:tabs>
        <w:suppressAutoHyphens/>
        <w:spacing w:after="0" w:line="240" w:lineRule="auto"/>
        <w:ind w:left="1353"/>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წარსულში არ აქვს ჩატარებული ენდოკრინული თერაპია, ან</w:t>
      </w:r>
    </w:p>
    <w:p w14:paraId="44859344" w14:textId="2C0B9940" w:rsidR="0072226F" w:rsidRPr="0004467C" w:rsidRDefault="0072226F" w:rsidP="0072226F">
      <w:pPr>
        <w:numPr>
          <w:ilvl w:val="0"/>
          <w:numId w:val="6"/>
        </w:numPr>
        <w:tabs>
          <w:tab w:val="left" w:pos="567"/>
        </w:tabs>
        <w:suppressAutoHyphens/>
        <w:spacing w:after="0" w:line="240" w:lineRule="auto"/>
        <w:ind w:left="1353"/>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აქვს დაავადების რეციდივი ადიუვანტური ანტიესტროგენული თერაპიის დროს ან მისი დასრულების შემდეგ, ან დაავადების პროგრესირება ანტიესტროგენული თერაპიის დროს.</w:t>
      </w:r>
    </w:p>
    <w:p w14:paraId="0F8A61EA" w14:textId="2E15DBD7" w:rsidR="0072226F" w:rsidRPr="0004467C" w:rsidRDefault="0072226F" w:rsidP="0072226F">
      <w:pPr>
        <w:pStyle w:val="A-NormalIndent"/>
        <w:numPr>
          <w:ilvl w:val="0"/>
          <w:numId w:val="5"/>
        </w:numPr>
        <w:tabs>
          <w:tab w:val="left" w:pos="567"/>
        </w:tabs>
        <w:suppressAutoHyphens/>
        <w:spacing w:after="0" w:line="240" w:lineRule="auto"/>
        <w:ind w:left="633"/>
        <w:jc w:val="both"/>
        <w:rPr>
          <w:rFonts w:ascii="Arial Unicode MS" w:eastAsia="Arial Unicode MS" w:hAnsi="Arial Unicode MS" w:cs="Arial Unicode MS"/>
          <w:sz w:val="22"/>
          <w:szCs w:val="22"/>
          <w:lang w:val="ka-GE"/>
        </w:rPr>
      </w:pPr>
      <w:r w:rsidRPr="0004467C">
        <w:rPr>
          <w:rFonts w:ascii="Arial Unicode MS" w:eastAsia="Arial Unicode MS" w:hAnsi="Arial Unicode MS" w:cs="Arial Unicode MS"/>
          <w:sz w:val="22"/>
          <w:szCs w:val="22"/>
          <w:lang w:val="ka-GE"/>
        </w:rPr>
        <w:t xml:space="preserve">პალბოციკლიბთან ერთად კომბინაციაში ჰორმონ-რეცეპტორ (HR)-პოზიტიური, ადამიანის ეპიდერმული ზრდის ფაქტორის რეცეპტორ 2 (HER2)-უარყოფითი ადგილობრივად გავრცელებული ან მეტასტაზური </w:t>
      </w:r>
      <w:r w:rsidR="004866A8" w:rsidRPr="0004467C">
        <w:rPr>
          <w:rFonts w:ascii="Arial Unicode MS" w:eastAsia="Arial Unicode MS" w:hAnsi="Arial Unicode MS" w:cs="Arial Unicode MS"/>
          <w:sz w:val="22"/>
          <w:szCs w:val="22"/>
          <w:lang w:val="ka-GE"/>
        </w:rPr>
        <w:t xml:space="preserve">ძუძუს </w:t>
      </w:r>
      <w:r w:rsidRPr="0004467C">
        <w:rPr>
          <w:rFonts w:ascii="Arial Unicode MS" w:eastAsia="Arial Unicode MS" w:hAnsi="Arial Unicode MS" w:cs="Arial Unicode MS"/>
          <w:sz w:val="22"/>
          <w:szCs w:val="22"/>
          <w:lang w:val="ka-GE"/>
        </w:rPr>
        <w:t>კიბოს სამკურნალოდ ქალებში, რომლებსაც წარ</w:t>
      </w:r>
      <w:r w:rsidR="00413618" w:rsidRPr="0004467C">
        <w:rPr>
          <w:rFonts w:ascii="Arial Unicode MS" w:eastAsia="Arial Unicode MS" w:hAnsi="Arial Unicode MS" w:cs="Arial Unicode MS"/>
          <w:sz w:val="22"/>
          <w:szCs w:val="22"/>
          <w:lang w:val="ka-GE"/>
        </w:rPr>
        <w:t>ს</w:t>
      </w:r>
      <w:r w:rsidRPr="0004467C">
        <w:rPr>
          <w:rFonts w:ascii="Arial Unicode MS" w:eastAsia="Arial Unicode MS" w:hAnsi="Arial Unicode MS" w:cs="Arial Unicode MS"/>
          <w:sz w:val="22"/>
          <w:szCs w:val="22"/>
          <w:lang w:val="ka-GE"/>
        </w:rPr>
        <w:t>ულში ჩაუტარდათ ენდოკრინული თერაპია.</w:t>
      </w:r>
    </w:p>
    <w:p w14:paraId="7BF4BFE4" w14:textId="53CD38E9" w:rsidR="0072226F" w:rsidRPr="0004467C" w:rsidRDefault="0072226F" w:rsidP="0072226F">
      <w:pPr>
        <w:spacing w:after="0" w:line="240" w:lineRule="auto"/>
        <w:jc w:val="both"/>
        <w:outlineLvl w:val="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პრე- ან პერიმენოპაუზურ ქალებში პალბოციკლიბით კომბინირებული მკურნალობა უნდა </w:t>
      </w:r>
      <w:r w:rsidR="001B4996" w:rsidRPr="0004467C">
        <w:rPr>
          <w:rFonts w:ascii="Arial Unicode MS" w:eastAsia="Arial Unicode MS" w:hAnsi="Arial Unicode MS" w:cs="Arial Unicode MS"/>
          <w:lang w:val="ka-GE"/>
        </w:rPr>
        <w:t xml:space="preserve">ჩატარდეს </w:t>
      </w:r>
      <w:r w:rsidRPr="0004467C">
        <w:rPr>
          <w:rFonts w:ascii="Arial Unicode MS" w:eastAsia="Arial Unicode MS" w:hAnsi="Arial Unicode MS" w:cs="Arial Unicode MS"/>
          <w:lang w:val="ka-GE"/>
        </w:rPr>
        <w:t>მალუთეინიზებელ</w:t>
      </w:r>
      <w:r w:rsidR="001B4996"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ჰორმონის გამ</w:t>
      </w:r>
      <w:r w:rsidR="001B4996" w:rsidRPr="0004467C">
        <w:rPr>
          <w:rFonts w:ascii="Arial Unicode MS" w:eastAsia="Arial Unicode MS" w:hAnsi="Arial Unicode MS" w:cs="Arial Unicode MS"/>
          <w:lang w:val="ka-GE"/>
        </w:rPr>
        <w:t>ო</w:t>
      </w:r>
      <w:r w:rsidRPr="0004467C">
        <w:rPr>
          <w:rFonts w:ascii="Arial Unicode MS" w:eastAsia="Arial Unicode MS" w:hAnsi="Arial Unicode MS" w:cs="Arial Unicode MS"/>
          <w:lang w:val="ka-GE"/>
        </w:rPr>
        <w:t>თავისუფლებ</w:t>
      </w:r>
      <w:r w:rsidR="001B4996" w:rsidRPr="0004467C">
        <w:rPr>
          <w:rFonts w:ascii="Arial Unicode MS" w:eastAsia="Arial Unicode MS" w:hAnsi="Arial Unicode MS" w:cs="Arial Unicode MS"/>
          <w:lang w:val="ka-GE"/>
        </w:rPr>
        <w:t>ის</w:t>
      </w:r>
      <w:r w:rsidRPr="0004467C">
        <w:rPr>
          <w:rFonts w:ascii="Arial Unicode MS" w:eastAsia="Arial Unicode MS" w:hAnsi="Arial Unicode MS" w:cs="Arial Unicode MS"/>
          <w:lang w:val="ka-GE"/>
        </w:rPr>
        <w:t xml:space="preserve"> ჰორმონის (LHRH) აგონისტთან</w:t>
      </w:r>
      <w:r w:rsidR="001B4996" w:rsidRPr="0004467C">
        <w:rPr>
          <w:rFonts w:ascii="Arial Unicode MS" w:eastAsia="Arial Unicode MS" w:hAnsi="Arial Unicode MS" w:cs="Arial Unicode MS"/>
          <w:lang w:val="ka-GE"/>
        </w:rPr>
        <w:t xml:space="preserve"> ერთად</w:t>
      </w:r>
      <w:r w:rsidRPr="0004467C">
        <w:rPr>
          <w:rFonts w:ascii="Arial Unicode MS" w:eastAsia="Arial Unicode MS" w:hAnsi="Arial Unicode MS" w:cs="Arial Unicode MS"/>
          <w:lang w:val="ka-GE"/>
        </w:rPr>
        <w:t>.</w:t>
      </w:r>
    </w:p>
    <w:p w14:paraId="64F8D393" w14:textId="77777777" w:rsidR="008863B0" w:rsidRPr="0004467C" w:rsidRDefault="008863B0" w:rsidP="00BB2075">
      <w:pPr>
        <w:spacing w:after="0"/>
        <w:ind w:right="-360"/>
        <w:jc w:val="both"/>
        <w:rPr>
          <w:rFonts w:ascii="Arial Unicode MS" w:eastAsia="Arial Unicode MS" w:hAnsi="Arial Unicode MS" w:cs="Arial Unicode MS"/>
        </w:rPr>
      </w:pPr>
    </w:p>
    <w:p w14:paraId="064C6D57" w14:textId="77777777" w:rsidR="00004D84" w:rsidRPr="0004467C" w:rsidRDefault="00004D84" w:rsidP="00BB2075">
      <w:pPr>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დოზირება და მიღების მეთოდი</w:t>
      </w:r>
    </w:p>
    <w:p w14:paraId="3D0B5ABA" w14:textId="77777777" w:rsidR="00004D84" w:rsidRPr="0004467C" w:rsidRDefault="00004D84" w:rsidP="00BB2075">
      <w:pPr>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დოზირება</w:t>
      </w:r>
    </w:p>
    <w:p w14:paraId="77A46D48" w14:textId="77777777" w:rsidR="00004D84" w:rsidRPr="0004467C" w:rsidRDefault="00004D84"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მოზრდილი ქალები (ხანდაზმულების ჩათვლით)</w:t>
      </w:r>
    </w:p>
    <w:p w14:paraId="7A014994" w14:textId="41A289F5" w:rsidR="00004D84" w:rsidRPr="0004467C" w:rsidRDefault="00004D84"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რეკომენდებული დოზაა 500 მგ ერთი თვის ინტერვალით. დამატებით საწყისი რაოდენობის მიღებიდან 2 კვირის შემდეგ გამოიყენება 500</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მგ დოზა.</w:t>
      </w:r>
    </w:p>
    <w:p w14:paraId="714E6BE0" w14:textId="77777777" w:rsidR="005C362C" w:rsidRPr="0004467C" w:rsidRDefault="005C362C" w:rsidP="00BB2075">
      <w:pPr>
        <w:spacing w:after="0"/>
        <w:ind w:right="-360"/>
        <w:jc w:val="both"/>
        <w:rPr>
          <w:rFonts w:ascii="Arial Unicode MS" w:eastAsia="Arial Unicode MS" w:hAnsi="Arial Unicode MS" w:cs="Arial Unicode MS"/>
        </w:rPr>
      </w:pPr>
    </w:p>
    <w:p w14:paraId="338F159A" w14:textId="75A988E4" w:rsidR="001B4996" w:rsidRPr="0004467C" w:rsidRDefault="001B4996" w:rsidP="001B4996">
      <w:pPr>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პალბოციკლიბთან ერთად </w:t>
      </w:r>
      <w:r w:rsidRPr="0004467C">
        <w:rPr>
          <w:rFonts w:ascii="Arial Unicode MS" w:eastAsia="Arial Unicode MS" w:hAnsi="Arial Unicode MS" w:cs="Arial Unicode MS"/>
          <w:lang w:val="ka-GE"/>
        </w:rPr>
        <w:t>კომბინაციაში</w:t>
      </w:r>
      <w:r w:rsidRPr="0004467C">
        <w:rPr>
          <w:rFonts w:ascii="Arial Unicode MS" w:eastAsia="Arial Unicode MS" w:hAnsi="Arial Unicode MS" w:cs="Arial Unicode MS"/>
        </w:rPr>
        <w:t xml:space="preserve"> ფასლოდექსის გამოყენების</w:t>
      </w:r>
      <w:r w:rsidRPr="0004467C">
        <w:rPr>
          <w:rFonts w:ascii="Arial Unicode MS" w:eastAsia="Arial Unicode MS" w:hAnsi="Arial Unicode MS" w:cs="Arial Unicode MS"/>
          <w:lang w:val="ka-GE"/>
        </w:rPr>
        <w:t xml:space="preserve">თვის, </w:t>
      </w:r>
      <w:r w:rsidRPr="0004467C">
        <w:rPr>
          <w:rFonts w:ascii="Arial Unicode MS" w:eastAsia="Arial Unicode MS" w:hAnsi="Arial Unicode MS" w:cs="Arial Unicode MS"/>
        </w:rPr>
        <w:t>იხილეთ ფასლოდექსის მონოთერაპიის</w:t>
      </w:r>
      <w:r w:rsidRPr="0004467C">
        <w:rPr>
          <w:rFonts w:ascii="Arial Unicode MS" w:eastAsia="Arial Unicode MS" w:hAnsi="Arial Unicode MS" w:cs="Arial Unicode MS"/>
          <w:lang w:val="ka-GE"/>
        </w:rPr>
        <w:t>ას</w:t>
      </w:r>
      <w:r w:rsidRPr="0004467C">
        <w:rPr>
          <w:rFonts w:ascii="Arial Unicode MS" w:eastAsia="Arial Unicode MS" w:hAnsi="Arial Unicode MS" w:cs="Arial Unicode MS"/>
        </w:rPr>
        <w:t xml:space="preserve"> რეკომენდებული დოზის ინსტრუქცია. </w:t>
      </w:r>
      <w:r w:rsidRPr="0004467C">
        <w:rPr>
          <w:rFonts w:ascii="Arial Unicode MS" w:eastAsia="Arial Unicode MS" w:hAnsi="Arial Unicode MS" w:cs="Arial Unicode MS"/>
          <w:lang w:val="ka-GE"/>
        </w:rPr>
        <w:t xml:space="preserve">პრეპარატის </w:t>
      </w:r>
      <w:r w:rsidRPr="0004467C">
        <w:rPr>
          <w:rFonts w:ascii="Arial Unicode MS" w:eastAsia="Arial Unicode MS" w:hAnsi="Arial Unicode MS" w:cs="Arial Unicode MS"/>
        </w:rPr>
        <w:t xml:space="preserve">დოზირებისა და მიღების წესისთვის იხილეთ პალბოციკლიბის </w:t>
      </w:r>
      <w:r w:rsidRPr="0004467C">
        <w:rPr>
          <w:rFonts w:ascii="Arial Unicode MS" w:eastAsia="Arial Unicode MS" w:hAnsi="Arial Unicode MS" w:cs="Arial Unicode MS"/>
          <w:lang w:val="ka-GE"/>
        </w:rPr>
        <w:t>გამოყენების ინსტრუქცია.</w:t>
      </w:r>
    </w:p>
    <w:p w14:paraId="59EEA725" w14:textId="15B01863" w:rsidR="001B4996" w:rsidRPr="0004467C" w:rsidRDefault="001B4996" w:rsidP="00196582">
      <w:pPr>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w:t>
      </w:r>
      <w:r w:rsidRPr="0004467C">
        <w:rPr>
          <w:rFonts w:ascii="Arial Unicode MS" w:eastAsia="Arial Unicode MS" w:hAnsi="Arial Unicode MS" w:cs="Arial Unicode MS"/>
          <w:lang w:val="ka-GE"/>
        </w:rPr>
        <w:t xml:space="preserve"> პლუს</w:t>
      </w:r>
      <w:r w:rsidRPr="0004467C">
        <w:rPr>
          <w:rFonts w:ascii="Arial Unicode MS" w:eastAsia="Arial Unicode MS" w:hAnsi="Arial Unicode MS" w:cs="Arial Unicode MS"/>
        </w:rPr>
        <w:t xml:space="preserve"> პალბოციკლიბის კომბინაცი</w:t>
      </w:r>
      <w:r w:rsidRPr="0004467C">
        <w:rPr>
          <w:rFonts w:ascii="Arial Unicode MS" w:eastAsia="Arial Unicode MS" w:hAnsi="Arial Unicode MS" w:cs="Arial Unicode MS"/>
          <w:lang w:val="ka-GE"/>
        </w:rPr>
        <w:t xml:space="preserve">ური </w:t>
      </w:r>
      <w:r w:rsidRPr="0004467C">
        <w:rPr>
          <w:rFonts w:ascii="Arial Unicode MS" w:eastAsia="Arial Unicode MS" w:hAnsi="Arial Unicode MS" w:cs="Arial Unicode MS"/>
        </w:rPr>
        <w:t>მკურნალობის დაწყებამდე და მ</w:t>
      </w:r>
      <w:r w:rsidRPr="0004467C">
        <w:rPr>
          <w:rFonts w:ascii="Arial Unicode MS" w:eastAsia="Arial Unicode MS" w:hAnsi="Arial Unicode MS" w:cs="Arial Unicode MS"/>
          <w:lang w:val="ka-GE"/>
        </w:rPr>
        <w:t>ათი მიღების მთელ პერიოდში</w:t>
      </w:r>
      <w:r w:rsidRPr="0004467C">
        <w:rPr>
          <w:rFonts w:ascii="Arial Unicode MS" w:eastAsia="Arial Unicode MS" w:hAnsi="Arial Unicode MS" w:cs="Arial Unicode MS"/>
        </w:rPr>
        <w:t>, პრე/პერიმენოპაუზურ პერიოდში მყოფ ქალებს უნდა ჩაუტარდეთ LHRH აგონისტები</w:t>
      </w:r>
      <w:r w:rsidRPr="0004467C">
        <w:rPr>
          <w:rFonts w:ascii="Arial Unicode MS" w:eastAsia="Arial Unicode MS" w:hAnsi="Arial Unicode MS" w:cs="Arial Unicode MS"/>
          <w:lang w:val="ka-GE"/>
        </w:rPr>
        <w:t>თ მკურნალობა</w:t>
      </w:r>
      <w:r w:rsidRPr="0004467C">
        <w:rPr>
          <w:rFonts w:ascii="Arial Unicode MS" w:eastAsia="Arial Unicode MS" w:hAnsi="Arial Unicode MS" w:cs="Arial Unicode MS"/>
        </w:rPr>
        <w:t xml:space="preserve"> ადგილობრივი კლინიკური პრაქტიკის შესაბამისად.</w:t>
      </w:r>
    </w:p>
    <w:p w14:paraId="1E70BEA9" w14:textId="77777777" w:rsidR="00E278F9" w:rsidRPr="0004467C" w:rsidRDefault="00E278F9" w:rsidP="00BB2075">
      <w:pPr>
        <w:spacing w:after="0"/>
        <w:ind w:right="-360"/>
        <w:jc w:val="both"/>
        <w:rPr>
          <w:rFonts w:ascii="Arial Unicode MS" w:eastAsia="Arial Unicode MS" w:hAnsi="Arial Unicode MS" w:cs="Arial Unicode MS"/>
          <w:u w:val="single"/>
        </w:rPr>
      </w:pPr>
      <w:r w:rsidRPr="0004467C">
        <w:rPr>
          <w:rFonts w:ascii="Arial Unicode MS" w:eastAsia="Arial Unicode MS" w:hAnsi="Arial Unicode MS" w:cs="Arial Unicode MS"/>
          <w:u w:val="single"/>
        </w:rPr>
        <w:t>განსაკუთრებული პოპულაცია</w:t>
      </w:r>
    </w:p>
    <w:p w14:paraId="664F11AA" w14:textId="02A206B1" w:rsidR="00FE7158" w:rsidRPr="0004467C" w:rsidRDefault="00E278F9" w:rsidP="00BB2075">
      <w:pPr>
        <w:spacing w:after="0"/>
        <w:ind w:right="-360"/>
        <w:jc w:val="both"/>
        <w:rPr>
          <w:rFonts w:ascii="Arial Unicode MS" w:eastAsia="Arial Unicode MS" w:hAnsi="Arial Unicode MS" w:cs="Arial Unicode MS"/>
          <w:i/>
        </w:rPr>
      </w:pPr>
      <w:r w:rsidRPr="0004467C">
        <w:rPr>
          <w:rFonts w:ascii="Arial Unicode MS" w:eastAsia="Arial Unicode MS" w:hAnsi="Arial Unicode MS" w:cs="Arial Unicode MS"/>
          <w:i/>
        </w:rPr>
        <w:t>პედიატრ</w:t>
      </w:r>
      <w:r w:rsidR="009847EC" w:rsidRPr="0004467C">
        <w:rPr>
          <w:rFonts w:ascii="Arial Unicode MS" w:eastAsia="Arial Unicode MS" w:hAnsi="Arial Unicode MS" w:cs="Arial Unicode MS"/>
          <w:i/>
          <w:lang w:val="ka-GE"/>
        </w:rPr>
        <w:t>ი</w:t>
      </w:r>
      <w:r w:rsidRPr="0004467C">
        <w:rPr>
          <w:rFonts w:ascii="Arial Unicode MS" w:eastAsia="Arial Unicode MS" w:hAnsi="Arial Unicode MS" w:cs="Arial Unicode MS"/>
          <w:i/>
        </w:rPr>
        <w:t>ული პაციენტი</w:t>
      </w:r>
      <w:r w:rsidR="00FE7158" w:rsidRPr="0004467C">
        <w:rPr>
          <w:rFonts w:ascii="Arial Unicode MS" w:eastAsia="Arial Unicode MS" w:hAnsi="Arial Unicode MS" w:cs="Arial Unicode MS"/>
          <w:i/>
        </w:rPr>
        <w:t xml:space="preserve">: </w:t>
      </w:r>
    </w:p>
    <w:p w14:paraId="02659069" w14:textId="77777777" w:rsidR="00FE7158" w:rsidRPr="0004467C" w:rsidRDefault="00E278F9"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ფასლოდექსი განკუთვნილი არ არის ბავშვებსა და მოზარდებში გამოყენებისთვის, რადგან ამ ასაკობრივ ჯგუფში უსაფრთხოება და ეფექტურობა დადგენილი არ არის</w:t>
      </w:r>
      <w:r w:rsidR="00FE7158" w:rsidRPr="0004467C">
        <w:rPr>
          <w:rFonts w:ascii="Arial Unicode MS" w:eastAsia="Arial Unicode MS" w:hAnsi="Arial Unicode MS" w:cs="Arial Unicode MS"/>
        </w:rPr>
        <w:t xml:space="preserve">. </w:t>
      </w:r>
    </w:p>
    <w:p w14:paraId="6E0692A0" w14:textId="77777777" w:rsidR="008863B0" w:rsidRPr="0004467C" w:rsidRDefault="008863B0" w:rsidP="00BB2075">
      <w:pPr>
        <w:spacing w:after="0"/>
        <w:ind w:right="-360"/>
        <w:jc w:val="both"/>
        <w:rPr>
          <w:rFonts w:ascii="Arial Unicode MS" w:eastAsia="Arial Unicode MS" w:hAnsi="Arial Unicode MS" w:cs="Arial Unicode MS"/>
          <w:i/>
        </w:rPr>
      </w:pPr>
    </w:p>
    <w:p w14:paraId="0D61C3F8" w14:textId="56F82F60" w:rsidR="009A30F0" w:rsidRPr="0004467C" w:rsidRDefault="00E278F9" w:rsidP="00BB2075">
      <w:pPr>
        <w:spacing w:after="0"/>
        <w:ind w:right="-360"/>
        <w:jc w:val="both"/>
        <w:rPr>
          <w:rFonts w:ascii="Arial Unicode MS" w:eastAsia="Arial Unicode MS" w:hAnsi="Arial Unicode MS" w:cs="Arial Unicode MS"/>
          <w:i/>
        </w:rPr>
      </w:pPr>
      <w:r w:rsidRPr="0004467C">
        <w:rPr>
          <w:rFonts w:ascii="Arial Unicode MS" w:eastAsia="Arial Unicode MS" w:hAnsi="Arial Unicode MS" w:cs="Arial Unicode MS"/>
          <w:i/>
        </w:rPr>
        <w:t>თირკმ</w:t>
      </w:r>
      <w:r w:rsidR="00196582" w:rsidRPr="0004467C">
        <w:rPr>
          <w:rFonts w:ascii="Sylfaen" w:eastAsia="Arial Unicode MS" w:hAnsi="Sylfaen" w:cs="Arial Unicode MS"/>
          <w:i/>
        </w:rPr>
        <w:t>ე</w:t>
      </w:r>
      <w:r w:rsidRPr="0004467C">
        <w:rPr>
          <w:rFonts w:ascii="Arial Unicode MS" w:eastAsia="Arial Unicode MS" w:hAnsi="Arial Unicode MS" w:cs="Arial Unicode MS"/>
          <w:i/>
        </w:rPr>
        <w:t>ლ</w:t>
      </w:r>
      <w:r w:rsidR="00196582" w:rsidRPr="0004467C">
        <w:rPr>
          <w:rFonts w:ascii="Sylfaen" w:eastAsia="Arial Unicode MS" w:hAnsi="Sylfaen" w:cs="Arial Unicode MS"/>
          <w:i/>
        </w:rPr>
        <w:t>ებ</w:t>
      </w:r>
      <w:r w:rsidRPr="0004467C">
        <w:rPr>
          <w:rFonts w:ascii="Arial Unicode MS" w:eastAsia="Arial Unicode MS" w:hAnsi="Arial Unicode MS" w:cs="Arial Unicode MS"/>
          <w:i/>
        </w:rPr>
        <w:t>ის დაზიანება</w:t>
      </w:r>
      <w:r w:rsidR="00FE7158" w:rsidRPr="0004467C">
        <w:rPr>
          <w:rFonts w:ascii="Arial Unicode MS" w:eastAsia="Arial Unicode MS" w:hAnsi="Arial Unicode MS" w:cs="Arial Unicode MS"/>
          <w:i/>
        </w:rPr>
        <w:t xml:space="preserve">: </w:t>
      </w:r>
    </w:p>
    <w:p w14:paraId="7AA7C0EF" w14:textId="7CAEC41E" w:rsidR="009A30F0" w:rsidRPr="0004467C" w:rsidRDefault="00E278F9" w:rsidP="00BB2075">
      <w:pPr>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თირკმ</w:t>
      </w:r>
      <w:r w:rsidR="00196582" w:rsidRPr="0004467C">
        <w:rPr>
          <w:rFonts w:ascii="Sylfaen" w:eastAsia="Arial Unicode MS" w:hAnsi="Sylfaen" w:cs="Arial Unicode MS"/>
        </w:rPr>
        <w:t>ე</w:t>
      </w:r>
      <w:r w:rsidRPr="0004467C">
        <w:rPr>
          <w:rFonts w:ascii="Arial Unicode MS" w:eastAsia="Arial Unicode MS" w:hAnsi="Arial Unicode MS" w:cs="Arial Unicode MS"/>
        </w:rPr>
        <w:t>ლ</w:t>
      </w:r>
      <w:r w:rsidR="00196582" w:rsidRPr="0004467C">
        <w:rPr>
          <w:rFonts w:ascii="Sylfaen" w:eastAsia="Arial Unicode MS" w:hAnsi="Sylfaen" w:cs="Arial Unicode MS"/>
        </w:rPr>
        <w:t>ებ</w:t>
      </w:r>
      <w:r w:rsidRPr="0004467C">
        <w:rPr>
          <w:rFonts w:ascii="Arial Unicode MS" w:eastAsia="Arial Unicode MS" w:hAnsi="Arial Unicode MS" w:cs="Arial Unicode MS"/>
        </w:rPr>
        <w:t>ის მსუბუქი და საშუალო უკმარისობით დაავადებულ პაციენტებში (კრეატინინის კლირენსი ≥ 30 მლ/წთ) დოზის ცვლილება საჭირო არ არის. თირკმ</w:t>
      </w:r>
      <w:r w:rsidR="00196582" w:rsidRPr="0004467C">
        <w:rPr>
          <w:rFonts w:ascii="Sylfaen" w:eastAsia="Arial Unicode MS" w:hAnsi="Sylfaen" w:cs="Arial Unicode MS"/>
        </w:rPr>
        <w:t>ე</w:t>
      </w:r>
      <w:r w:rsidRPr="0004467C">
        <w:rPr>
          <w:rFonts w:ascii="Arial Unicode MS" w:eastAsia="Arial Unicode MS" w:hAnsi="Arial Unicode MS" w:cs="Arial Unicode MS"/>
        </w:rPr>
        <w:t>ლ</w:t>
      </w:r>
      <w:r w:rsidR="00196582" w:rsidRPr="0004467C">
        <w:rPr>
          <w:rFonts w:ascii="Sylfaen" w:eastAsia="Arial Unicode MS" w:hAnsi="Sylfaen" w:cs="Arial Unicode MS"/>
        </w:rPr>
        <w:t>ებ</w:t>
      </w:r>
      <w:r w:rsidRPr="0004467C">
        <w:rPr>
          <w:rFonts w:ascii="Arial Unicode MS" w:eastAsia="Arial Unicode MS" w:hAnsi="Arial Unicode MS" w:cs="Arial Unicode MS"/>
        </w:rPr>
        <w:t>ის მძიმე უკმარისობით დაავადებულ პაციენტებში (კრეატინინის კლირენსი &lt;</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30</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მლ/წთ) უსაფრთხოება და ეფექტურობა შეფასებული არ არის და აქედან გამომდინარე, ამ შემთხვევაში საჭიროა სიფრთხილე (იხ. სპეციალური გაფრთხილებები და უსაფრთხოების ზომები გამოყენებისას</w:t>
      </w:r>
      <w:r w:rsidR="001D5DC5" w:rsidRPr="0004467C">
        <w:rPr>
          <w:rFonts w:ascii="Arial Unicode MS" w:eastAsia="Arial Unicode MS" w:hAnsi="Arial Unicode MS" w:cs="Arial Unicode MS"/>
        </w:rPr>
        <w:t>).</w:t>
      </w:r>
    </w:p>
    <w:p w14:paraId="59431C2B" w14:textId="77777777" w:rsidR="008863B0" w:rsidRPr="0004467C" w:rsidRDefault="008863B0" w:rsidP="00BB2075">
      <w:pPr>
        <w:spacing w:after="0"/>
        <w:ind w:right="-360"/>
        <w:jc w:val="both"/>
        <w:rPr>
          <w:rFonts w:ascii="Arial Unicode MS" w:eastAsia="Arial Unicode MS" w:hAnsi="Arial Unicode MS" w:cs="Arial Unicode MS"/>
          <w:i/>
        </w:rPr>
      </w:pPr>
    </w:p>
    <w:p w14:paraId="10A17861" w14:textId="713D5718" w:rsidR="009A30F0" w:rsidRPr="0004467C" w:rsidRDefault="00E278F9" w:rsidP="00BB2075">
      <w:pPr>
        <w:spacing w:after="0"/>
        <w:ind w:right="-360"/>
        <w:jc w:val="both"/>
        <w:rPr>
          <w:rFonts w:ascii="Arial Unicode MS" w:eastAsia="Arial Unicode MS" w:hAnsi="Arial Unicode MS" w:cs="Arial Unicode MS"/>
          <w:i/>
        </w:rPr>
      </w:pPr>
      <w:r w:rsidRPr="0004467C">
        <w:rPr>
          <w:rFonts w:ascii="Arial Unicode MS" w:eastAsia="Arial Unicode MS" w:hAnsi="Arial Unicode MS" w:cs="Arial Unicode MS"/>
          <w:i/>
        </w:rPr>
        <w:t>ღვიძლის დაზიანება</w:t>
      </w:r>
      <w:r w:rsidR="009A30F0" w:rsidRPr="0004467C">
        <w:rPr>
          <w:rFonts w:ascii="Arial Unicode MS" w:eastAsia="Arial Unicode MS" w:hAnsi="Arial Unicode MS" w:cs="Arial Unicode MS"/>
          <w:i/>
        </w:rPr>
        <w:t>:</w:t>
      </w:r>
    </w:p>
    <w:p w14:paraId="1D93D5EA" w14:textId="6527E9BD" w:rsidR="009A30F0" w:rsidRPr="0004467C" w:rsidRDefault="00E278F9"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ღვიძლის მსუბუქი და საშუალო უკმარისობით დაავადებულ პაციენტებში დოზის ცვლილება რეკომენდებული არ არის. თუმცა</w:t>
      </w:r>
      <w:r w:rsidR="00CF4103" w:rsidRPr="0004467C">
        <w:rPr>
          <w:rFonts w:ascii="Arial Unicode MS" w:eastAsia="Arial Unicode MS" w:hAnsi="Arial Unicode MS" w:cs="Arial Unicode MS"/>
        </w:rPr>
        <w:t>,</w:t>
      </w:r>
      <w:r w:rsidRPr="0004467C">
        <w:rPr>
          <w:rFonts w:ascii="Arial Unicode MS" w:eastAsia="Arial Unicode MS" w:hAnsi="Arial Unicode MS" w:cs="Arial Unicode MS"/>
        </w:rPr>
        <w:t xml:space="preserve"> რადგან შეიძლება გაიზარდოს ფულვესტრანტის ექსპოზიცია, ამგვარ პაციენტებში ფასლოდექსი სიფრთხილით უნდა გამოიყენონ. არ არსებობს მონაცემები ღვიძლის მძიმე უკმარისობით დაავადებული პაციენტებისთვის (იხ. </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უკუჩვენება</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სპეციალური გაფრთხილებები და უსაფრთხოების ზომები გამოყენებისთვის</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და </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ფარმაკოკინეტიკური მახასიათებლები</w:t>
      </w:r>
      <w:r w:rsidR="00F54EBA" w:rsidRPr="0004467C">
        <w:rPr>
          <w:rFonts w:ascii="Arial Unicode MS" w:eastAsia="Arial Unicode MS" w:hAnsi="Arial Unicode MS" w:cs="Arial Unicode MS"/>
          <w:lang w:val="ka-GE"/>
        </w:rPr>
        <w:t>“</w:t>
      </w:r>
      <w:r w:rsidR="009A30F0" w:rsidRPr="0004467C">
        <w:rPr>
          <w:rFonts w:ascii="Arial Unicode MS" w:eastAsia="Arial Unicode MS" w:hAnsi="Arial Unicode MS" w:cs="Arial Unicode MS"/>
        </w:rPr>
        <w:t xml:space="preserve">). </w:t>
      </w:r>
    </w:p>
    <w:p w14:paraId="740629CE" w14:textId="77777777" w:rsidR="008863B0" w:rsidRPr="0004467C" w:rsidRDefault="008863B0" w:rsidP="00BB2075">
      <w:pPr>
        <w:autoSpaceDE w:val="0"/>
        <w:autoSpaceDN w:val="0"/>
        <w:adjustRightInd w:val="0"/>
        <w:spacing w:after="0"/>
        <w:ind w:right="-360"/>
        <w:jc w:val="both"/>
        <w:rPr>
          <w:rFonts w:ascii="Arial Unicode MS" w:eastAsia="Arial Unicode MS" w:hAnsi="Arial Unicode MS" w:cs="Arial Unicode MS"/>
          <w:b/>
        </w:rPr>
      </w:pPr>
    </w:p>
    <w:p w14:paraId="4B824015" w14:textId="6CFE54C0"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მიღების მეთოდი</w:t>
      </w:r>
    </w:p>
    <w:p w14:paraId="5EE149CE" w14:textId="57A6A41D"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ფასლოდექსი უნდა მიიღონ ორი მომდევნო 5</w:t>
      </w:r>
      <w:r w:rsidR="00196582"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მლ ინექციის სახით, ნელი ინტრამუსკულური ინექციით (1-2</w:t>
      </w:r>
      <w:r w:rsidR="003A5CF7"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 xml:space="preserve">წუთი/ინექცია), ერთი ყოველ დუნდულა კუნთში. </w:t>
      </w:r>
    </w:p>
    <w:p w14:paraId="74DE2AF5" w14:textId="16A25353" w:rsidR="009847EC" w:rsidRPr="0004467C" w:rsidRDefault="00817175"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ფასლოდექსის </w:t>
      </w:r>
      <w:r w:rsidRPr="0004467C">
        <w:rPr>
          <w:rFonts w:ascii="Arial Unicode MS" w:eastAsia="Arial Unicode MS" w:hAnsi="Arial Unicode MS" w:cs="Arial Unicode MS"/>
        </w:rPr>
        <w:t>დორსოგლუტეალურ</w:t>
      </w:r>
      <w:r w:rsidRPr="0004467C">
        <w:rPr>
          <w:rFonts w:ascii="Arial Unicode MS" w:eastAsia="Arial Unicode MS" w:hAnsi="Arial Unicode MS" w:cs="Arial Unicode MS"/>
          <w:lang w:val="ka-GE"/>
        </w:rPr>
        <w:t xml:space="preserve"> არეში</w:t>
      </w:r>
      <w:r w:rsidRPr="0004467C">
        <w:rPr>
          <w:rFonts w:ascii="Arial Unicode MS" w:eastAsia="Arial Unicode MS" w:hAnsi="Arial Unicode MS" w:cs="Arial Unicode MS"/>
        </w:rPr>
        <w:t xml:space="preserve"> ინექციის  შემთხვევაში საჭიროა განსაკუთრებული სიფრთხილის დაცვა საჯდომი ნერვის სიახლოვის გათვალისწინებით</w:t>
      </w:r>
      <w:r w:rsidRPr="0004467C">
        <w:rPr>
          <w:rFonts w:ascii="Arial Unicode MS" w:eastAsia="Arial Unicode MS" w:hAnsi="Arial Unicode MS" w:cs="Arial Unicode MS"/>
          <w:lang w:val="ka-GE"/>
        </w:rPr>
        <w:t>.</w:t>
      </w:r>
    </w:p>
    <w:p w14:paraId="23A57183" w14:textId="77777777" w:rsidR="00817175" w:rsidRPr="0004467C" w:rsidRDefault="00817175" w:rsidP="00BB2075">
      <w:pPr>
        <w:autoSpaceDE w:val="0"/>
        <w:autoSpaceDN w:val="0"/>
        <w:adjustRightInd w:val="0"/>
        <w:spacing w:after="0"/>
        <w:ind w:right="-360"/>
        <w:jc w:val="both"/>
        <w:rPr>
          <w:rFonts w:ascii="Arial Unicode MS" w:eastAsia="Arial Unicode MS" w:hAnsi="Arial Unicode MS" w:cs="Arial Unicode MS"/>
          <w:lang w:val="ka-GE"/>
        </w:rPr>
      </w:pPr>
    </w:p>
    <w:p w14:paraId="03D95E6C" w14:textId="29FE88D7"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rPr>
        <w:t xml:space="preserve">გამოყენების დეტალური ინსტრუქციისთვის იხ. “ინსტრუქციები გამოყენებისთვის და სპეციალური უსაფრთხოების ზომები </w:t>
      </w:r>
      <w:r w:rsidR="006C3517" w:rsidRPr="0004467C">
        <w:rPr>
          <w:rFonts w:ascii="Arial Unicode MS" w:eastAsia="Arial Unicode MS" w:hAnsi="Arial Unicode MS" w:cs="Arial Unicode MS"/>
          <w:lang w:val="ka-GE"/>
        </w:rPr>
        <w:t>განადგურებისთვის</w:t>
      </w:r>
      <w:r w:rsidRPr="0004467C">
        <w:rPr>
          <w:rFonts w:ascii="Arial Unicode MS" w:eastAsia="Arial Unicode MS" w:hAnsi="Arial Unicode MS" w:cs="Arial Unicode MS"/>
        </w:rPr>
        <w:t xml:space="preserve">”. </w:t>
      </w:r>
    </w:p>
    <w:p w14:paraId="4691575D" w14:textId="77777777" w:rsidR="008863B0" w:rsidRPr="0004467C" w:rsidRDefault="008863B0" w:rsidP="00BB2075">
      <w:pPr>
        <w:autoSpaceDE w:val="0"/>
        <w:autoSpaceDN w:val="0"/>
        <w:adjustRightInd w:val="0"/>
        <w:spacing w:after="0"/>
        <w:ind w:right="-360"/>
        <w:jc w:val="both"/>
        <w:rPr>
          <w:rFonts w:ascii="Arial Unicode MS" w:eastAsia="Arial Unicode MS" w:hAnsi="Arial Unicode MS" w:cs="Arial Unicode MS"/>
          <w:b/>
        </w:rPr>
      </w:pPr>
    </w:p>
    <w:p w14:paraId="45080F01" w14:textId="1F16BE5A"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უკუჩვენება</w:t>
      </w:r>
    </w:p>
    <w:p w14:paraId="613474ED" w14:textId="77777777"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მომატებული მგრძნობელობა აქტიური ნივთიერების ან რომელიმე სხვა შემავსებლის მიმართ. </w:t>
      </w:r>
    </w:p>
    <w:p w14:paraId="34768097" w14:textId="77777777" w:rsidR="00E278F9" w:rsidRPr="0004467C" w:rsidRDefault="00E278F9"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ორსულობა და ლაქტაცია (იხ. ორსულობა და ლაქტაცია). </w:t>
      </w:r>
    </w:p>
    <w:p w14:paraId="412FE830" w14:textId="3DBF5AA0" w:rsidR="009A30F0" w:rsidRPr="0004467C" w:rsidRDefault="00E278F9"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ღვიძლის მძიმე უკმარისობა (იხ.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სპეციალური გაფრთხილებები და უსაფრთხოების ზომები გამოყენებისთვის</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და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ფარმაკოკინეტიკური მახასიათებლები</w:t>
      </w:r>
      <w:r w:rsidR="006C3517" w:rsidRPr="0004467C">
        <w:rPr>
          <w:rFonts w:ascii="Arial Unicode MS" w:eastAsia="Arial Unicode MS" w:hAnsi="Arial Unicode MS" w:cs="Arial Unicode MS"/>
          <w:lang w:val="ka-GE"/>
        </w:rPr>
        <w:t>“</w:t>
      </w:r>
      <w:r w:rsidR="009A30F0" w:rsidRPr="0004467C">
        <w:rPr>
          <w:rFonts w:ascii="Arial Unicode MS" w:eastAsia="Arial Unicode MS" w:hAnsi="Arial Unicode MS" w:cs="Arial Unicode MS"/>
        </w:rPr>
        <w:t xml:space="preserve">). </w:t>
      </w:r>
    </w:p>
    <w:p w14:paraId="2A5B1BA4" w14:textId="77777777" w:rsidR="006C3517" w:rsidRPr="0004467C" w:rsidRDefault="006C3517" w:rsidP="00BB2075">
      <w:pPr>
        <w:autoSpaceDE w:val="0"/>
        <w:autoSpaceDN w:val="0"/>
        <w:adjustRightInd w:val="0"/>
        <w:spacing w:after="0"/>
        <w:ind w:right="-360"/>
        <w:jc w:val="both"/>
        <w:rPr>
          <w:rFonts w:ascii="Arial Unicode MS" w:eastAsia="Arial Unicode MS" w:hAnsi="Arial Unicode MS" w:cs="Arial Unicode MS"/>
          <w:b/>
        </w:rPr>
      </w:pPr>
    </w:p>
    <w:p w14:paraId="65EB5047" w14:textId="28784E28" w:rsidR="00E12226" w:rsidRPr="0004467C" w:rsidRDefault="00E12226"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სპეციალური გაფრთხილებები და უსაფრთხოების ზომები გამოყენებისას </w:t>
      </w:r>
    </w:p>
    <w:p w14:paraId="0F73A1A4" w14:textId="2DF0677A" w:rsidR="00E12226" w:rsidRPr="0004467C" w:rsidRDefault="00E1222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ფასლოდექსი სიფრთხილით უნდა გამოიყენონ ღვიძლის მსუბუქი ან საშუალო უკმარისობით დაავადებულ პაციენტებში (იხ.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დოზირება და მიღების მეთოდი</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უკუჩვენება</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და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ფარმაკოკინეტიკური მახასიათებლები</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p>
    <w:p w14:paraId="620CCEFE" w14:textId="66FB5641" w:rsidR="00E12226" w:rsidRPr="0004467C" w:rsidRDefault="00E1222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ფასლოდექსი სიფრთხილით უნდა გამოიყენონ თირკმ</w:t>
      </w:r>
      <w:r w:rsidR="00BA4FCB" w:rsidRPr="0004467C">
        <w:rPr>
          <w:rFonts w:ascii="Sylfaen" w:eastAsia="Arial Unicode MS" w:hAnsi="Sylfaen" w:cs="Arial Unicode MS"/>
        </w:rPr>
        <w:t>ე</w:t>
      </w:r>
      <w:r w:rsidRPr="0004467C">
        <w:rPr>
          <w:rFonts w:ascii="Arial Unicode MS" w:eastAsia="Arial Unicode MS" w:hAnsi="Arial Unicode MS" w:cs="Arial Unicode MS"/>
        </w:rPr>
        <w:t>ლ</w:t>
      </w:r>
      <w:r w:rsidR="00BA4FCB" w:rsidRPr="0004467C">
        <w:rPr>
          <w:rFonts w:ascii="Sylfaen" w:eastAsia="Arial Unicode MS" w:hAnsi="Sylfaen" w:cs="Arial Unicode MS"/>
        </w:rPr>
        <w:t>ებ</w:t>
      </w:r>
      <w:r w:rsidRPr="0004467C">
        <w:rPr>
          <w:rFonts w:ascii="Arial Unicode MS" w:eastAsia="Arial Unicode MS" w:hAnsi="Arial Unicode MS" w:cs="Arial Unicode MS"/>
        </w:rPr>
        <w:t>ის მწვავე უკმარისობით დაავადებულ პაციენტებში (კრეატინინის კლირენსი 30</w:t>
      </w:r>
      <w:r w:rsidR="00BA4FCB"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 xml:space="preserve">მლ/წთ-ზე ნაკლები) (იხ.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ფარმაკოკინეტიკური მახასიათებლები</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p>
    <w:p w14:paraId="206DCBE1" w14:textId="5328E4D0" w:rsidR="00E12226" w:rsidRPr="0004467C" w:rsidRDefault="00E1222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მიღების ინტრამუსკულური გზის გამო ფასლოდექსი სიფრთხილით უნდა გამოიყენონ თუ პაციენტს აღენიშნება სისხლდენით მიმდინარე თრომბოციტოპენია ან იტარებს ანტიკოაგულაციურ მკურნალობას.</w:t>
      </w:r>
    </w:p>
    <w:p w14:paraId="2F3335E7" w14:textId="62DEDA4D" w:rsidR="00166744" w:rsidRPr="0004467C" w:rsidRDefault="00E12226"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rPr>
        <w:t xml:space="preserve">თრომბოემბოლიური მოვლენები ხშირად აღინიშნება ძუძუს შორსწასული კიბოთი დაავადებულ პაციენტებში, აღინიშნა ფასლოდექსის კლინიკურ კვლევებში (იხ. </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არასასურველი ეფექტები</w:t>
      </w:r>
      <w:r w:rsidR="006C3517"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ეს უნდა გაითვალისწინონ რისკის ქვეშ მყოფი პაციენტებისთვის ფასლოდექსის დანიშვნისას. </w:t>
      </w:r>
    </w:p>
    <w:p w14:paraId="0D1990AA" w14:textId="2FB5F529" w:rsidR="00BF6259"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აღწერილია ფასლოდექსის ინექციით გამოწვეული </w:t>
      </w:r>
      <w:r w:rsidR="00BA4FCB" w:rsidRPr="0004467C">
        <w:rPr>
          <w:rFonts w:ascii="Sylfaen" w:eastAsia="Arial Unicode MS" w:hAnsi="Sylfaen" w:cs="Arial Unicode MS"/>
        </w:rPr>
        <w:t>სა</w:t>
      </w:r>
      <w:r w:rsidRPr="0004467C">
        <w:rPr>
          <w:rFonts w:ascii="Arial Unicode MS" w:eastAsia="Arial Unicode MS" w:hAnsi="Arial Unicode MS" w:cs="Arial Unicode MS"/>
        </w:rPr>
        <w:t>ინექცი</w:t>
      </w:r>
      <w:r w:rsidR="00BA4FCB" w:rsidRPr="0004467C">
        <w:rPr>
          <w:rFonts w:ascii="Sylfaen" w:eastAsia="Arial Unicode MS" w:hAnsi="Sylfaen" w:cs="Arial Unicode MS"/>
        </w:rPr>
        <w:t>ო</w:t>
      </w:r>
      <w:r w:rsidRPr="0004467C">
        <w:rPr>
          <w:rFonts w:ascii="Arial Unicode MS" w:eastAsia="Arial Unicode MS" w:hAnsi="Arial Unicode MS" w:cs="Arial Unicode MS"/>
        </w:rPr>
        <w:t xml:space="preserve"> ადგილთან დაკავშირებული მოვლენების შემთხვევები, მათ შორის იშიალგია, ნევრალგია, ნეიროპათიული ტკივილი და პერიფერიული ნეიროპათია. დორსოგლუტეალური ინექციის ადგილის შემთხვევაში საჭიროა განსაკუთრებული სიფრთხილის დაცვა ქვევით განლაგებული საჯდომი ნერვის სიახლოვის გათვალისწინებით (იხილეთ </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მიღების მეთოდი</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და </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არასასურველი ეფექტები</w:t>
      </w:r>
      <w:r w:rsidR="00F54EBA"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p>
    <w:p w14:paraId="5AA7BD7A" w14:textId="4DDF5DAD"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ძვლებზე ფულვესტრანტის გრძელვადიანი ეფექტების შესახებ მონაცემები არ არსებობს. ფულვესტრანტის მოქმედების მექანიზმის გათვალისწინებით არსებობს </w:t>
      </w:r>
      <w:r w:rsidR="00DE26E9" w:rsidRPr="0004467C">
        <w:rPr>
          <w:rFonts w:ascii="Arial Unicode MS" w:eastAsia="Arial Unicode MS" w:hAnsi="Arial Unicode MS" w:cs="Arial Unicode MS"/>
        </w:rPr>
        <w:t>ოსტე</w:t>
      </w:r>
      <w:r w:rsidRPr="0004467C">
        <w:rPr>
          <w:rFonts w:ascii="Arial Unicode MS" w:eastAsia="Arial Unicode MS" w:hAnsi="Arial Unicode MS" w:cs="Arial Unicode MS"/>
        </w:rPr>
        <w:t xml:space="preserve">ოპოროზის პოტენციური რისკი. </w:t>
      </w:r>
    </w:p>
    <w:p w14:paraId="79F3A0D0" w14:textId="77777777" w:rsidR="00F54EBA" w:rsidRPr="0004467C" w:rsidRDefault="00F54EBA" w:rsidP="00BB2075">
      <w:pPr>
        <w:autoSpaceDE w:val="0"/>
        <w:autoSpaceDN w:val="0"/>
        <w:adjustRightInd w:val="0"/>
        <w:spacing w:after="0"/>
        <w:ind w:right="-360"/>
        <w:jc w:val="both"/>
        <w:rPr>
          <w:rFonts w:ascii="Arial Unicode MS" w:eastAsia="Arial Unicode MS" w:hAnsi="Arial Unicode MS" w:cs="Arial Unicode MS"/>
        </w:rPr>
      </w:pPr>
    </w:p>
    <w:p w14:paraId="701CD400" w14:textId="006D3E1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ესტრადიოლის ანტისხეულების კვლევის ინტერფერირება</w:t>
      </w:r>
    </w:p>
    <w:p w14:paraId="5379242A"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lastRenderedPageBreak/>
        <w:t>ფულვესტრანტის და ესტრადიოლის სტრუქტურული მსგავსების გამო, ფულვესტრანტმა შესაძლოა ესტრადიოლის ანტისხეულებზე–დამყარებული კვლევების შედეგების უზუსტობა გამოიწვიოს და შესაძლოა აჩვენოს ესტრადიოლის ცრუდ მომატებული  დონე.</w:t>
      </w:r>
    </w:p>
    <w:p w14:paraId="696D3353" w14:textId="77777777" w:rsidR="00D01395" w:rsidRPr="0004467C" w:rsidRDefault="00D01395" w:rsidP="00BB2075">
      <w:pPr>
        <w:autoSpaceDE w:val="0"/>
        <w:autoSpaceDN w:val="0"/>
        <w:adjustRightInd w:val="0"/>
        <w:spacing w:after="0"/>
        <w:ind w:right="-360"/>
        <w:jc w:val="both"/>
        <w:rPr>
          <w:rFonts w:ascii="Arial Unicode MS" w:eastAsia="Arial Unicode MS" w:hAnsi="Arial Unicode MS" w:cs="Arial Unicode MS"/>
          <w:b/>
        </w:rPr>
      </w:pPr>
    </w:p>
    <w:p w14:paraId="1D56EFB7" w14:textId="56DF8896" w:rsidR="00E12226" w:rsidRPr="0004467C" w:rsidRDefault="00E12226"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ურთიერთქმედება სხვა სამ</w:t>
      </w:r>
      <w:r w:rsidR="00F54EBA" w:rsidRPr="0004467C">
        <w:rPr>
          <w:rFonts w:ascii="Arial Unicode MS" w:eastAsia="Arial Unicode MS" w:hAnsi="Arial Unicode MS" w:cs="Arial Unicode MS"/>
          <w:b/>
          <w:lang w:val="ka-GE"/>
        </w:rPr>
        <w:t>კურნალო</w:t>
      </w:r>
      <w:r w:rsidRPr="0004467C">
        <w:rPr>
          <w:rFonts w:ascii="Arial Unicode MS" w:eastAsia="Arial Unicode MS" w:hAnsi="Arial Unicode MS" w:cs="Arial Unicode MS"/>
          <w:b/>
        </w:rPr>
        <w:t xml:space="preserve"> პროდუქტებთან და ურთიერთქმედების სხვა ფორმები</w:t>
      </w:r>
    </w:p>
    <w:p w14:paraId="2B36FCEC" w14:textId="144C5A0C" w:rsidR="00AF4CD3" w:rsidRPr="0004467C" w:rsidRDefault="00E1222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მიდაზოლამთან</w:t>
      </w:r>
      <w:r w:rsidR="00AF4CD3" w:rsidRPr="0004467C">
        <w:rPr>
          <w:rFonts w:ascii="Arial Unicode MS" w:eastAsia="Arial Unicode MS" w:hAnsi="Arial Unicode MS" w:cs="Arial Unicode MS"/>
        </w:rPr>
        <w:t xml:space="preserve"> (CYP 3A4 </w:t>
      </w:r>
      <w:r w:rsidRPr="0004467C">
        <w:rPr>
          <w:rFonts w:ascii="Arial Unicode MS" w:eastAsia="Arial Unicode MS" w:hAnsi="Arial Unicode MS" w:cs="Arial Unicode MS"/>
        </w:rPr>
        <w:t xml:space="preserve">სუბსტრატი) კლინიკური ურთიერთქმედების კვლევამ აჩვენა, რომ ფულვესტრანტი არ აინჰიბირებს </w:t>
      </w:r>
      <w:r w:rsidR="00FD5E5A" w:rsidRPr="0004467C">
        <w:rPr>
          <w:rFonts w:ascii="Arial Unicode MS" w:eastAsia="Arial Unicode MS" w:hAnsi="Arial Unicode MS" w:cs="Arial Unicode MS"/>
        </w:rPr>
        <w:t>CYP 3A4</w:t>
      </w:r>
      <w:r w:rsidR="00AF4CD3" w:rsidRPr="0004467C">
        <w:rPr>
          <w:rFonts w:ascii="Arial Unicode MS" w:eastAsia="Arial Unicode MS" w:hAnsi="Arial Unicode MS" w:cs="Arial Unicode MS"/>
        </w:rPr>
        <w:t>-</w:t>
      </w:r>
      <w:r w:rsidRPr="0004467C">
        <w:rPr>
          <w:rFonts w:ascii="Arial Unicode MS" w:eastAsia="Arial Unicode MS" w:hAnsi="Arial Unicode MS" w:cs="Arial Unicode MS"/>
        </w:rPr>
        <w:t xml:space="preserve">ს. რიფამპიცინთან </w:t>
      </w:r>
      <w:r w:rsidR="00AF4CD3" w:rsidRPr="0004467C">
        <w:rPr>
          <w:rFonts w:ascii="Arial Unicode MS" w:eastAsia="Arial Unicode MS" w:hAnsi="Arial Unicode MS" w:cs="Arial Unicode MS"/>
        </w:rPr>
        <w:t xml:space="preserve">(CYP 3A4 </w:t>
      </w:r>
      <w:r w:rsidRPr="0004467C">
        <w:rPr>
          <w:rFonts w:ascii="Arial Unicode MS" w:eastAsia="Arial Unicode MS" w:hAnsi="Arial Unicode MS" w:cs="Arial Unicode MS"/>
        </w:rPr>
        <w:t xml:space="preserve">ინდუქტორი) და კეტოკონაზოლთან </w:t>
      </w:r>
      <w:r w:rsidR="00AF4CD3" w:rsidRPr="0004467C">
        <w:rPr>
          <w:rFonts w:ascii="Arial Unicode MS" w:eastAsia="Arial Unicode MS" w:hAnsi="Arial Unicode MS" w:cs="Arial Unicode MS"/>
        </w:rPr>
        <w:t xml:space="preserve">(CYP 3A4 </w:t>
      </w:r>
      <w:r w:rsidRPr="0004467C">
        <w:rPr>
          <w:rFonts w:ascii="Arial Unicode MS" w:eastAsia="Arial Unicode MS" w:hAnsi="Arial Unicode MS" w:cs="Arial Unicode MS"/>
        </w:rPr>
        <w:t>ინჰიბიტორი) ურთიერთქმედების კვლევამ არ გამოავლინა ფულვესტრანტის კლირენსის კლინიკურად მნიშვნელოვანი ცვლილება. აქედან გამომდინარე, დოზის ცვლილება აუცილებელი არ არის პაციენტებში, რომლებიც იღებენ ფულვესტრანტს დ</w:t>
      </w:r>
      <w:r w:rsidR="00FC170F" w:rsidRPr="0004467C">
        <w:rPr>
          <w:rFonts w:ascii="Arial Unicode MS" w:eastAsia="Arial Unicode MS" w:hAnsi="Arial Unicode MS" w:cs="Arial Unicode MS"/>
          <w:lang w:val="ka-GE"/>
        </w:rPr>
        <w:t xml:space="preserve">ა </w:t>
      </w:r>
      <w:r w:rsidR="00FD5E5A" w:rsidRPr="0004467C">
        <w:rPr>
          <w:rFonts w:ascii="Arial Unicode MS" w:eastAsia="Arial Unicode MS" w:hAnsi="Arial Unicode MS" w:cs="Arial Unicode MS"/>
        </w:rPr>
        <w:t xml:space="preserve">CYP 3A4 </w:t>
      </w:r>
      <w:r w:rsidRPr="0004467C">
        <w:rPr>
          <w:rFonts w:ascii="Arial Unicode MS" w:eastAsia="Arial Unicode MS" w:hAnsi="Arial Unicode MS" w:cs="Arial Unicode MS"/>
        </w:rPr>
        <w:t>ინჰიბიტორებს ან ინდუქტორებს</w:t>
      </w:r>
      <w:r w:rsidR="00AF4CD3" w:rsidRPr="0004467C">
        <w:rPr>
          <w:rFonts w:ascii="Arial Unicode MS" w:eastAsia="Arial Unicode MS" w:hAnsi="Arial Unicode MS" w:cs="Arial Unicode MS"/>
        </w:rPr>
        <w:t xml:space="preserve">. </w:t>
      </w:r>
    </w:p>
    <w:p w14:paraId="735BF764" w14:textId="77777777" w:rsidR="00F54EBA" w:rsidRPr="0004467C" w:rsidRDefault="00F54EBA" w:rsidP="00BB2075">
      <w:pPr>
        <w:autoSpaceDE w:val="0"/>
        <w:autoSpaceDN w:val="0"/>
        <w:adjustRightInd w:val="0"/>
        <w:spacing w:after="0"/>
        <w:ind w:right="-360"/>
        <w:rPr>
          <w:rFonts w:ascii="Arial Unicode MS" w:eastAsia="Arial Unicode MS" w:hAnsi="Arial Unicode MS" w:cs="Arial Unicode MS"/>
          <w:b/>
        </w:rPr>
      </w:pPr>
    </w:p>
    <w:p w14:paraId="7791C179" w14:textId="75C0752B" w:rsidR="00E12226" w:rsidRPr="0004467C" w:rsidRDefault="00E12226" w:rsidP="00BB2075">
      <w:pPr>
        <w:autoSpaceDE w:val="0"/>
        <w:autoSpaceDN w:val="0"/>
        <w:adjustRightInd w:val="0"/>
        <w:spacing w:after="0"/>
        <w:ind w:right="-360"/>
        <w:rPr>
          <w:rFonts w:ascii="Arial Unicode MS" w:eastAsia="Arial Unicode MS" w:hAnsi="Arial Unicode MS" w:cs="Arial Unicode MS"/>
          <w:b/>
        </w:rPr>
      </w:pPr>
      <w:r w:rsidRPr="0004467C">
        <w:rPr>
          <w:rFonts w:ascii="Arial Unicode MS" w:eastAsia="Arial Unicode MS" w:hAnsi="Arial Unicode MS" w:cs="Arial Unicode MS"/>
          <w:b/>
        </w:rPr>
        <w:t>ფერტილობა, ორსულობა და ლაქტაცია</w:t>
      </w:r>
    </w:p>
    <w:p w14:paraId="2DB833B2" w14:textId="77777777" w:rsidR="00E12226" w:rsidRPr="0004467C" w:rsidRDefault="00E12226" w:rsidP="00BB2075">
      <w:pPr>
        <w:autoSpaceDE w:val="0"/>
        <w:autoSpaceDN w:val="0"/>
        <w:adjustRightInd w:val="0"/>
        <w:spacing w:after="0"/>
        <w:ind w:right="-360"/>
        <w:rPr>
          <w:rFonts w:ascii="Arial Unicode MS" w:eastAsia="Arial Unicode MS" w:hAnsi="Arial Unicode MS" w:cs="Arial Unicode MS"/>
          <w:u w:val="single"/>
        </w:rPr>
      </w:pPr>
      <w:r w:rsidRPr="0004467C">
        <w:rPr>
          <w:rFonts w:ascii="Arial Unicode MS" w:eastAsia="Arial Unicode MS" w:hAnsi="Arial Unicode MS" w:cs="Arial Unicode MS"/>
          <w:u w:val="single"/>
        </w:rPr>
        <w:t xml:space="preserve">რეპროდუქციული შესაძლებლობის მქონე ქალები </w:t>
      </w:r>
    </w:p>
    <w:p w14:paraId="0EA40D82" w14:textId="0D395331" w:rsidR="00AF4CD3" w:rsidRPr="0004467C" w:rsidRDefault="00E1222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რეპროდუქციული შესაძლებლობის მქონე პაციენტებ</w:t>
      </w:r>
      <w:r w:rsidR="00F54EBA" w:rsidRPr="0004467C">
        <w:rPr>
          <w:rFonts w:ascii="Arial Unicode MS" w:eastAsia="Arial Unicode MS" w:hAnsi="Arial Unicode MS" w:cs="Arial Unicode MS"/>
          <w:lang w:val="ka-GE"/>
        </w:rPr>
        <w:t>მა</w:t>
      </w:r>
      <w:r w:rsidRPr="0004467C">
        <w:rPr>
          <w:rFonts w:ascii="Arial Unicode MS" w:eastAsia="Arial Unicode MS" w:hAnsi="Arial Unicode MS" w:cs="Arial Unicode MS"/>
        </w:rPr>
        <w:t xml:space="preserve"> </w:t>
      </w:r>
      <w:r w:rsidR="00F54EBA" w:rsidRPr="0004467C">
        <w:rPr>
          <w:rFonts w:ascii="Arial Unicode MS" w:eastAsia="Arial Unicode MS" w:hAnsi="Arial Unicode MS" w:cs="Arial Unicode MS"/>
          <w:lang w:val="ka-GE"/>
        </w:rPr>
        <w:t xml:space="preserve">ფასლოდექსით მკურნალობის დროს და </w:t>
      </w:r>
      <w:r w:rsidR="00057432" w:rsidRPr="0004467C">
        <w:rPr>
          <w:rFonts w:ascii="Arial Unicode MS" w:eastAsia="Arial Unicode MS" w:hAnsi="Arial Unicode MS" w:cs="Arial Unicode MS"/>
          <w:lang w:val="ka-GE"/>
        </w:rPr>
        <w:t xml:space="preserve">ბოლო დოზის მიღებიდან 2 წლის განმავლობაში </w:t>
      </w:r>
      <w:r w:rsidRPr="0004467C">
        <w:rPr>
          <w:rFonts w:ascii="Arial Unicode MS" w:eastAsia="Arial Unicode MS" w:hAnsi="Arial Unicode MS" w:cs="Arial Unicode MS"/>
        </w:rPr>
        <w:t>უნდა</w:t>
      </w:r>
      <w:r w:rsidR="00F54EBA" w:rsidRPr="0004467C">
        <w:rPr>
          <w:rFonts w:ascii="Arial Unicode MS" w:eastAsia="Arial Unicode MS" w:hAnsi="Arial Unicode MS" w:cs="Arial Unicode MS"/>
          <w:lang w:val="ka-GE"/>
        </w:rPr>
        <w:t xml:space="preserve"> გამოიყენონ </w:t>
      </w:r>
      <w:r w:rsidRPr="0004467C">
        <w:rPr>
          <w:rFonts w:ascii="Arial Unicode MS" w:eastAsia="Arial Unicode MS" w:hAnsi="Arial Unicode MS" w:cs="Arial Unicode MS"/>
        </w:rPr>
        <w:t>კონტრაცეფციის ეფექტური მეთოდები</w:t>
      </w:r>
      <w:r w:rsidR="00AF4CD3" w:rsidRPr="0004467C">
        <w:rPr>
          <w:rFonts w:ascii="Arial Unicode MS" w:eastAsia="Arial Unicode MS" w:hAnsi="Arial Unicode MS" w:cs="Arial Unicode MS"/>
        </w:rPr>
        <w:t xml:space="preserve">. </w:t>
      </w:r>
    </w:p>
    <w:p w14:paraId="55CA2BC6" w14:textId="77777777" w:rsidR="00BA4FCB" w:rsidRPr="0004467C" w:rsidRDefault="00BA4FCB" w:rsidP="00BB2075">
      <w:pPr>
        <w:autoSpaceDE w:val="0"/>
        <w:autoSpaceDN w:val="0"/>
        <w:adjustRightInd w:val="0"/>
        <w:spacing w:after="0"/>
        <w:ind w:right="-360"/>
        <w:jc w:val="both"/>
        <w:rPr>
          <w:rFonts w:ascii="Arial Unicode MS" w:eastAsia="Arial Unicode MS" w:hAnsi="Arial Unicode MS" w:cs="Arial Unicode MS"/>
        </w:rPr>
      </w:pPr>
    </w:p>
    <w:p w14:paraId="46A6DF89" w14:textId="77777777" w:rsidR="002E6D76" w:rsidRPr="0004467C" w:rsidRDefault="002E6D76" w:rsidP="00BB2075">
      <w:pPr>
        <w:autoSpaceDE w:val="0"/>
        <w:autoSpaceDN w:val="0"/>
        <w:adjustRightInd w:val="0"/>
        <w:spacing w:after="0"/>
        <w:ind w:right="-360"/>
        <w:jc w:val="both"/>
        <w:rPr>
          <w:rFonts w:ascii="Arial Unicode MS" w:eastAsia="Arial Unicode MS" w:hAnsi="Arial Unicode MS" w:cs="Arial Unicode MS"/>
          <w:u w:val="single"/>
        </w:rPr>
      </w:pPr>
      <w:r w:rsidRPr="0004467C">
        <w:rPr>
          <w:rFonts w:ascii="Arial Unicode MS" w:eastAsia="Arial Unicode MS" w:hAnsi="Arial Unicode MS" w:cs="Arial Unicode MS"/>
          <w:u w:val="single"/>
        </w:rPr>
        <w:t>ორსულობა</w:t>
      </w:r>
    </w:p>
    <w:p w14:paraId="0ADA642A" w14:textId="7062E697" w:rsidR="002E6D76" w:rsidRPr="0004467C" w:rsidRDefault="002E6D7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ორსულობის დროს ფასლოდექსი უკუნაჩვენებია (იხ. </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უკუჩვენება</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ვირთ</w:t>
      </w:r>
      <w:r w:rsidR="006473BD" w:rsidRPr="0004467C">
        <w:rPr>
          <w:rFonts w:ascii="Sylfaen" w:eastAsia="Arial Unicode MS" w:hAnsi="Sylfaen" w:cs="Arial Unicode MS"/>
        </w:rPr>
        <w:t>აგვ</w:t>
      </w:r>
      <w:r w:rsidRPr="0004467C">
        <w:rPr>
          <w:rFonts w:ascii="Arial Unicode MS" w:eastAsia="Arial Unicode MS" w:hAnsi="Arial Unicode MS" w:cs="Arial Unicode MS"/>
        </w:rPr>
        <w:t xml:space="preserve">ებში და </w:t>
      </w:r>
      <w:r w:rsidR="006473BD" w:rsidRPr="0004467C">
        <w:rPr>
          <w:rFonts w:ascii="Sylfaen" w:eastAsia="Arial Unicode MS" w:hAnsi="Sylfaen" w:cs="Arial Unicode MS"/>
        </w:rPr>
        <w:t>ბოცვრე</w:t>
      </w:r>
      <w:r w:rsidRPr="0004467C">
        <w:rPr>
          <w:rFonts w:ascii="Arial Unicode MS" w:eastAsia="Arial Unicode MS" w:hAnsi="Arial Unicode MS" w:cs="Arial Unicode MS"/>
        </w:rPr>
        <w:t>ბში ერთჯერადი ინტრამუსკულური დოზის შეყვანის შემდეგ ფულვესტრანტი გავიდა პლაცენტაში. ცხოველების კვლევებმა გამოავლინა რეპროდუქციული ტოქსი</w:t>
      </w:r>
      <w:r w:rsidR="006473BD" w:rsidRPr="0004467C">
        <w:rPr>
          <w:rFonts w:ascii="Sylfaen" w:eastAsia="Arial Unicode MS" w:hAnsi="Sylfaen" w:cs="Arial Unicode MS"/>
        </w:rPr>
        <w:t>კ</w:t>
      </w:r>
      <w:r w:rsidRPr="0004467C">
        <w:rPr>
          <w:rFonts w:ascii="Arial Unicode MS" w:eastAsia="Arial Unicode MS" w:hAnsi="Arial Unicode MS" w:cs="Arial Unicode MS"/>
        </w:rPr>
        <w:t xml:space="preserve">ურობა ნაყოფის ანომალიების და სიკვდილის სიხშირის ზრდის ჩათვლით (იხ. </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კლინიკამდელი უსაფრთხოების მონაცემები</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თუ ფასლოდექსის მიღების პერიოდში დგება ორსულობა, პაციენტს უნდა აცნობონ ნაყოფის პოტენციური რისკის და ორსულობის შეწყვეტის პოტენციური რისკის შესახებ. </w:t>
      </w:r>
    </w:p>
    <w:p w14:paraId="6B0B48FC" w14:textId="77777777" w:rsidR="00057432" w:rsidRPr="0004467C" w:rsidRDefault="00057432" w:rsidP="00BB2075">
      <w:pPr>
        <w:autoSpaceDE w:val="0"/>
        <w:autoSpaceDN w:val="0"/>
        <w:adjustRightInd w:val="0"/>
        <w:spacing w:after="0"/>
        <w:ind w:right="-360"/>
        <w:jc w:val="both"/>
        <w:rPr>
          <w:rFonts w:ascii="Arial Unicode MS" w:eastAsia="Arial Unicode MS" w:hAnsi="Arial Unicode MS" w:cs="Arial Unicode MS"/>
          <w:u w:val="single"/>
        </w:rPr>
      </w:pPr>
    </w:p>
    <w:p w14:paraId="7741471E" w14:textId="77777777" w:rsidR="002E6D76" w:rsidRPr="0004467C" w:rsidRDefault="002E6D76" w:rsidP="00BB2075">
      <w:pPr>
        <w:autoSpaceDE w:val="0"/>
        <w:autoSpaceDN w:val="0"/>
        <w:adjustRightInd w:val="0"/>
        <w:spacing w:after="0"/>
        <w:ind w:right="-360"/>
        <w:jc w:val="both"/>
        <w:rPr>
          <w:rFonts w:ascii="Arial Unicode MS" w:eastAsia="Arial Unicode MS" w:hAnsi="Arial Unicode MS" w:cs="Arial Unicode MS"/>
          <w:u w:val="single"/>
        </w:rPr>
      </w:pPr>
      <w:r w:rsidRPr="0004467C">
        <w:rPr>
          <w:rFonts w:ascii="Arial Unicode MS" w:eastAsia="Arial Unicode MS" w:hAnsi="Arial Unicode MS" w:cs="Arial Unicode MS"/>
          <w:u w:val="single"/>
        </w:rPr>
        <w:t>ძუძუთი კვება</w:t>
      </w:r>
    </w:p>
    <w:p w14:paraId="1E523C04" w14:textId="6CBEBD29" w:rsidR="002E6D76" w:rsidRPr="0004467C" w:rsidRDefault="002E6D7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ფასლოდექსით მკურნალობის დროს ძუძუთი კვება უნდა შეწყდეს. ფულვესტრანტი გამოიყოფა ვირთ</w:t>
      </w:r>
      <w:r w:rsidR="006473BD" w:rsidRPr="0004467C">
        <w:rPr>
          <w:rFonts w:ascii="Sylfaen" w:eastAsia="Arial Unicode MS" w:hAnsi="Sylfaen" w:cs="Arial Unicode MS"/>
        </w:rPr>
        <w:t>აგვ</w:t>
      </w:r>
      <w:r w:rsidRPr="0004467C">
        <w:rPr>
          <w:rFonts w:ascii="Arial Unicode MS" w:eastAsia="Arial Unicode MS" w:hAnsi="Arial Unicode MS" w:cs="Arial Unicode MS"/>
        </w:rPr>
        <w:t>ების რძეში ლაქტაციის დროს. უცნობია</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გამოიყოფა თუ არა ადამიანის რძეში. ძუძუთი კვებაზე მყოფი ახალშობილებისთვის </w:t>
      </w:r>
      <w:r w:rsidR="0051543F" w:rsidRPr="0004467C">
        <w:rPr>
          <w:rFonts w:ascii="Arial Unicode MS" w:eastAsia="Arial Unicode MS" w:hAnsi="Arial Unicode MS" w:cs="Arial Unicode MS"/>
        </w:rPr>
        <w:t>ფულვე</w:t>
      </w:r>
      <w:r w:rsidRPr="0004467C">
        <w:rPr>
          <w:rFonts w:ascii="Arial Unicode MS" w:eastAsia="Arial Unicode MS" w:hAnsi="Arial Unicode MS" w:cs="Arial Unicode MS"/>
        </w:rPr>
        <w:t>სტრანტის სერიოზული გვერდითი რეაქციების პოტენციალის გამო</w:t>
      </w:r>
      <w:r w:rsidR="00DB3DDE" w:rsidRPr="0004467C">
        <w:rPr>
          <w:rFonts w:ascii="Arial Unicode MS" w:eastAsia="Arial Unicode MS" w:hAnsi="Arial Unicode MS" w:cs="Arial Unicode MS"/>
        </w:rPr>
        <w:t>,</w:t>
      </w:r>
      <w:r w:rsidRPr="0004467C">
        <w:rPr>
          <w:rFonts w:ascii="Arial Unicode MS" w:eastAsia="Arial Unicode MS" w:hAnsi="Arial Unicode MS" w:cs="Arial Unicode MS"/>
        </w:rPr>
        <w:t xml:space="preserve"> ლაქტაციის დროს გამოყენება უკუნაჩვენებია (იხ. </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უკუჩვენება</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p>
    <w:p w14:paraId="7EFA4706" w14:textId="77777777" w:rsidR="00BA4FCB" w:rsidRPr="0004467C" w:rsidRDefault="00BA4FCB" w:rsidP="00BB2075">
      <w:pPr>
        <w:autoSpaceDE w:val="0"/>
        <w:autoSpaceDN w:val="0"/>
        <w:adjustRightInd w:val="0"/>
        <w:spacing w:after="0"/>
        <w:ind w:right="-360"/>
        <w:jc w:val="both"/>
        <w:rPr>
          <w:rFonts w:ascii="Arial Unicode MS" w:eastAsia="Arial Unicode MS" w:hAnsi="Arial Unicode MS" w:cs="Arial Unicode MS"/>
          <w:u w:val="single"/>
        </w:rPr>
      </w:pPr>
    </w:p>
    <w:p w14:paraId="53D53181" w14:textId="77777777" w:rsidR="002E6D76" w:rsidRPr="0004467C" w:rsidRDefault="002E6D76" w:rsidP="00BB2075">
      <w:pPr>
        <w:autoSpaceDE w:val="0"/>
        <w:autoSpaceDN w:val="0"/>
        <w:adjustRightInd w:val="0"/>
        <w:spacing w:after="0"/>
        <w:ind w:right="-360"/>
        <w:jc w:val="both"/>
        <w:rPr>
          <w:rFonts w:ascii="Arial Unicode MS" w:eastAsia="Arial Unicode MS" w:hAnsi="Arial Unicode MS" w:cs="Arial Unicode MS"/>
          <w:u w:val="single"/>
        </w:rPr>
      </w:pPr>
      <w:r w:rsidRPr="0004467C">
        <w:rPr>
          <w:rFonts w:ascii="Arial Unicode MS" w:eastAsia="Arial Unicode MS" w:hAnsi="Arial Unicode MS" w:cs="Arial Unicode MS"/>
          <w:u w:val="single"/>
        </w:rPr>
        <w:t>ფერტილობა</w:t>
      </w:r>
    </w:p>
    <w:p w14:paraId="34D909B7" w14:textId="77777777" w:rsidR="00AF4CD3" w:rsidRPr="0004467C" w:rsidRDefault="002E6D76"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ადამიანში ფასლოდექსის ფერტილობაზე ეფექტი შესწავლილი არ არის</w:t>
      </w:r>
      <w:r w:rsidR="00AF4CD3" w:rsidRPr="0004467C">
        <w:rPr>
          <w:rFonts w:ascii="Arial Unicode MS" w:eastAsia="Arial Unicode MS" w:hAnsi="Arial Unicode MS" w:cs="Arial Unicode MS"/>
        </w:rPr>
        <w:t xml:space="preserve">. </w:t>
      </w:r>
    </w:p>
    <w:p w14:paraId="0491FF5B" w14:textId="77777777" w:rsidR="00057432" w:rsidRPr="0004467C" w:rsidRDefault="00057432" w:rsidP="00BB2075">
      <w:pPr>
        <w:autoSpaceDE w:val="0"/>
        <w:autoSpaceDN w:val="0"/>
        <w:adjustRightInd w:val="0"/>
        <w:spacing w:after="0"/>
        <w:ind w:right="-360"/>
        <w:jc w:val="both"/>
        <w:rPr>
          <w:rFonts w:ascii="Arial Unicode MS" w:eastAsia="Arial Unicode MS" w:hAnsi="Arial Unicode MS" w:cs="Arial Unicode MS"/>
          <w:b/>
          <w:bCs/>
          <w:lang w:val="ka-GE"/>
        </w:rPr>
      </w:pPr>
    </w:p>
    <w:p w14:paraId="055681E2" w14:textId="31B654E5" w:rsidR="00AF4CD3" w:rsidRPr="0004467C" w:rsidRDefault="001B1B45"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bCs/>
          <w:lang w:val="ka-GE"/>
        </w:rPr>
        <w:t>გავლენა ავტომობილის მართვის და  მექანიზმებთან მუშაობის უნარზე</w:t>
      </w:r>
    </w:p>
    <w:p w14:paraId="62C16AC1" w14:textId="7FF5B06F" w:rsidR="00D86492" w:rsidRPr="0004467C" w:rsidRDefault="001B1B45"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ფასლოდექსს არ გააჩნია ან ახასიათებს უმნიშვნელო გავლენა ავტომობილის მართვის ან მექანიზმების გამოყენების უნარზე. თუმცა</w:t>
      </w:r>
      <w:r w:rsidR="00057432"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რადგან ფასლოდექსის გამოყენებისას ძალიან ხშირად არის აღწერილი ასთენია, სიფრთხილეა საჭირო ამ გვერდითი რეაქციის მქონე პაციენტებში ავტომობილის მართვის ან მექანიზმებთან მუშაობის დროს</w:t>
      </w:r>
      <w:r w:rsidR="00D86492" w:rsidRPr="0004467C">
        <w:rPr>
          <w:rFonts w:ascii="Arial Unicode MS" w:eastAsia="Arial Unicode MS" w:hAnsi="Arial Unicode MS" w:cs="Arial Unicode MS"/>
        </w:rPr>
        <w:t xml:space="preserve">. </w:t>
      </w:r>
    </w:p>
    <w:p w14:paraId="0F7E953A" w14:textId="77777777" w:rsidR="00057432" w:rsidRPr="0004467C" w:rsidRDefault="00057432" w:rsidP="00BB2075">
      <w:pPr>
        <w:autoSpaceDE w:val="0"/>
        <w:autoSpaceDN w:val="0"/>
        <w:adjustRightInd w:val="0"/>
        <w:spacing w:after="0"/>
        <w:ind w:right="-360"/>
        <w:jc w:val="both"/>
        <w:rPr>
          <w:rFonts w:ascii="Arial Unicode MS" w:eastAsia="Arial Unicode MS" w:hAnsi="Arial Unicode MS" w:cs="Arial Unicode MS"/>
        </w:rPr>
      </w:pPr>
    </w:p>
    <w:p w14:paraId="31295C09" w14:textId="77777777" w:rsidR="001B1B45" w:rsidRPr="0004467C" w:rsidRDefault="001B1B45"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არასასურველი ეფექტები</w:t>
      </w:r>
    </w:p>
    <w:p w14:paraId="1ABC8AA8" w14:textId="0E3E7112" w:rsidR="003A0FF8" w:rsidRPr="0004467C" w:rsidRDefault="001B1B45"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rPr>
        <w:t xml:space="preserve">ამ პარაგრაფში მოცემულია ინფორმაცია </w:t>
      </w:r>
      <w:r w:rsidR="003A0FF8" w:rsidRPr="0004467C">
        <w:rPr>
          <w:rFonts w:ascii="Arial Unicode MS" w:eastAsia="Arial Unicode MS" w:hAnsi="Arial Unicode MS" w:cs="Arial Unicode MS"/>
          <w:lang w:val="ka-GE"/>
        </w:rPr>
        <w:t xml:space="preserve">ყველა </w:t>
      </w:r>
      <w:r w:rsidRPr="0004467C">
        <w:rPr>
          <w:rFonts w:ascii="Arial Unicode MS" w:eastAsia="Arial Unicode MS" w:hAnsi="Arial Unicode MS" w:cs="Arial Unicode MS"/>
        </w:rPr>
        <w:t xml:space="preserve">გვერდითი </w:t>
      </w:r>
      <w:r w:rsidR="003A0FF8" w:rsidRPr="0004467C">
        <w:rPr>
          <w:rFonts w:ascii="Arial Unicode MS" w:eastAsia="Arial Unicode MS" w:hAnsi="Arial Unicode MS" w:cs="Arial Unicode MS"/>
        </w:rPr>
        <w:t>რეაქცი</w:t>
      </w:r>
      <w:r w:rsidRPr="0004467C">
        <w:rPr>
          <w:rFonts w:ascii="Arial Unicode MS" w:eastAsia="Arial Unicode MS" w:hAnsi="Arial Unicode MS" w:cs="Arial Unicode MS"/>
        </w:rPr>
        <w:t>ის საფუძველზე, რომლებიც აღინიშნა კლინიკურ კვლევებში, პოსტმარკეტინგულ კვლევებში ან სპონტანურ ანგარიშებში. ყველაზე ხშირად აღწერილი გვერდითი რეაქციებია ინექცი</w:t>
      </w:r>
      <w:r w:rsidR="00B53BFA" w:rsidRPr="0004467C">
        <w:rPr>
          <w:rFonts w:ascii="Sylfaen" w:eastAsia="Arial Unicode MS" w:hAnsi="Sylfaen" w:cs="Arial Unicode MS"/>
        </w:rPr>
        <w:t>ის</w:t>
      </w:r>
      <w:r w:rsidRPr="0004467C">
        <w:rPr>
          <w:rFonts w:ascii="Arial Unicode MS" w:eastAsia="Arial Unicode MS" w:hAnsi="Arial Unicode MS" w:cs="Arial Unicode MS"/>
        </w:rPr>
        <w:t xml:space="preserve"> ადგილის რეაქციები, ასთენია, გულისრევა და ღვიძლის </w:t>
      </w:r>
      <w:r w:rsidR="006473BD" w:rsidRPr="0004467C">
        <w:rPr>
          <w:rFonts w:ascii="Sylfaen" w:eastAsia="Arial Unicode MS" w:hAnsi="Sylfaen" w:cs="Arial Unicode MS"/>
        </w:rPr>
        <w:t>ფერმენტების</w:t>
      </w:r>
      <w:r w:rsidRPr="0004467C">
        <w:rPr>
          <w:rFonts w:ascii="Arial Unicode MS" w:eastAsia="Arial Unicode MS" w:hAnsi="Arial Unicode MS" w:cs="Arial Unicode MS"/>
        </w:rPr>
        <w:t xml:space="preserve"> მომატება </w:t>
      </w:r>
      <w:r w:rsidR="00FD5E5A" w:rsidRPr="0004467C">
        <w:rPr>
          <w:rFonts w:ascii="Arial Unicode MS" w:eastAsia="Arial Unicode MS" w:hAnsi="Arial Unicode MS" w:cs="Arial Unicode MS"/>
        </w:rPr>
        <w:t>(ALT, AST, ALP).</w:t>
      </w:r>
      <w:r w:rsidR="00CC31C8" w:rsidRPr="0004467C">
        <w:rPr>
          <w:rFonts w:ascii="Arial Unicode MS" w:eastAsia="Arial Unicode MS" w:hAnsi="Arial Unicode MS" w:cs="Arial Unicode MS"/>
        </w:rPr>
        <w:t xml:space="preserve"> </w:t>
      </w:r>
    </w:p>
    <w:p w14:paraId="4E200A26" w14:textId="4ACEC9E4" w:rsidR="00E950B4" w:rsidRPr="0004467C" w:rsidRDefault="003A0FF8"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ქვემოთ მოცემული </w:t>
      </w:r>
      <w:r w:rsidR="001B1B45" w:rsidRPr="0004467C">
        <w:rPr>
          <w:rFonts w:ascii="Arial Unicode MS" w:eastAsia="Arial Unicode MS" w:hAnsi="Arial Unicode MS" w:cs="Arial Unicode MS"/>
          <w:lang w:val="ka-GE"/>
        </w:rPr>
        <w:t xml:space="preserve">პრეპარატის გვერდითი რექციების </w:t>
      </w:r>
      <w:r w:rsidR="00CC31C8" w:rsidRPr="0004467C">
        <w:rPr>
          <w:rFonts w:ascii="Arial Unicode MS" w:eastAsia="Arial Unicode MS" w:hAnsi="Arial Unicode MS" w:cs="Arial Unicode MS"/>
          <w:lang w:val="ka-GE"/>
        </w:rPr>
        <w:t xml:space="preserve">(ADRs) </w:t>
      </w:r>
      <w:r w:rsidR="001B1B45" w:rsidRPr="0004467C">
        <w:rPr>
          <w:rFonts w:ascii="Arial Unicode MS" w:eastAsia="Arial Unicode MS" w:hAnsi="Arial Unicode MS" w:cs="Arial Unicode MS"/>
          <w:lang w:val="ka-GE"/>
        </w:rPr>
        <w:t>სიხშირის კატეგორიები დათვლილია ფასლოდექსი 500</w:t>
      </w:r>
      <w:r w:rsidR="006473BD" w:rsidRPr="0004467C">
        <w:rPr>
          <w:rFonts w:ascii="Arial Unicode MS" w:eastAsia="Arial Unicode MS" w:hAnsi="Arial Unicode MS" w:cs="Arial Unicode MS"/>
          <w:lang w:val="ka-GE"/>
        </w:rPr>
        <w:t xml:space="preserve"> </w:t>
      </w:r>
      <w:r w:rsidR="001B1B45" w:rsidRPr="0004467C">
        <w:rPr>
          <w:rFonts w:ascii="Arial Unicode MS" w:eastAsia="Arial Unicode MS" w:hAnsi="Arial Unicode MS" w:cs="Arial Unicode MS"/>
          <w:lang w:val="ka-GE"/>
        </w:rPr>
        <w:t>მგ</w:t>
      </w:r>
      <w:r w:rsidR="00E950B4" w:rsidRPr="0004467C">
        <w:rPr>
          <w:rFonts w:ascii="Arial Unicode MS" w:eastAsia="Arial Unicode MS" w:hAnsi="Arial Unicode MS" w:cs="Arial Unicode MS"/>
          <w:lang w:val="ka-GE"/>
        </w:rPr>
        <w:t>-ით</w:t>
      </w:r>
      <w:r w:rsidR="001B1B45" w:rsidRPr="0004467C">
        <w:rPr>
          <w:rFonts w:ascii="Arial Unicode MS" w:eastAsia="Arial Unicode MS" w:hAnsi="Arial Unicode MS" w:cs="Arial Unicode MS"/>
          <w:lang w:val="ka-GE"/>
        </w:rPr>
        <w:t xml:space="preserve"> მკურნალობის ჯგუფში უსაფრთხოების შეჯამებულ</w:t>
      </w:r>
      <w:r w:rsidR="00E950B4" w:rsidRPr="0004467C">
        <w:rPr>
          <w:rFonts w:ascii="Arial Unicode MS" w:eastAsia="Arial Unicode MS" w:hAnsi="Arial Unicode MS" w:cs="Arial Unicode MS"/>
          <w:lang w:val="ka-GE"/>
        </w:rPr>
        <w:t>ი</w:t>
      </w:r>
      <w:r w:rsidR="001B1B45" w:rsidRPr="0004467C">
        <w:rPr>
          <w:rFonts w:ascii="Arial Unicode MS" w:eastAsia="Arial Unicode MS" w:hAnsi="Arial Unicode MS" w:cs="Arial Unicode MS"/>
          <w:lang w:val="ka-GE"/>
        </w:rPr>
        <w:t xml:space="preserve"> ანალიზ</w:t>
      </w:r>
      <w:r w:rsidR="00E950B4" w:rsidRPr="0004467C">
        <w:rPr>
          <w:rFonts w:ascii="Arial Unicode MS" w:eastAsia="Arial Unicode MS" w:hAnsi="Arial Unicode MS" w:cs="Arial Unicode MS"/>
          <w:lang w:val="ka-GE"/>
        </w:rPr>
        <w:t>ის მიხედვით</w:t>
      </w:r>
      <w:r w:rsidR="002B0E6E"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კვლევებიდან, რომლებშიც შეადარეს ფასლოდექსი 500</w:t>
      </w:r>
      <w:r w:rsidR="006473BD"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მგ ფასლოდე</w:t>
      </w:r>
      <w:r w:rsidR="00DB3DDE" w:rsidRPr="0004467C">
        <w:rPr>
          <w:rFonts w:ascii="Arial Unicode MS" w:eastAsia="Arial Unicode MS" w:hAnsi="Arial Unicode MS" w:cs="Arial Unicode MS"/>
          <w:lang w:val="ka-GE"/>
        </w:rPr>
        <w:t>ქ</w:t>
      </w:r>
      <w:r w:rsidR="00FD0D6F" w:rsidRPr="0004467C">
        <w:rPr>
          <w:rFonts w:ascii="Arial Unicode MS" w:eastAsia="Arial Unicode MS" w:hAnsi="Arial Unicode MS" w:cs="Arial Unicode MS"/>
          <w:lang w:val="ka-GE"/>
        </w:rPr>
        <w:t>სი 250</w:t>
      </w:r>
      <w:r w:rsidR="006473BD"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 xml:space="preserve">მგ-თან </w:t>
      </w:r>
      <w:r w:rsidR="002B0E6E"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 xml:space="preserve">[CONFIRM (კვლევა </w:t>
      </w:r>
      <w:r w:rsidR="002B0E6E" w:rsidRPr="0004467C">
        <w:rPr>
          <w:rFonts w:ascii="Arial Unicode MS" w:eastAsia="Arial Unicode MS" w:hAnsi="Arial Unicode MS" w:cs="Arial Unicode MS"/>
          <w:lang w:val="ka-GE"/>
        </w:rPr>
        <w:t xml:space="preserve">D6997C00002), FINDER 1 </w:t>
      </w:r>
      <w:r w:rsidR="00FD0D6F" w:rsidRPr="0004467C">
        <w:rPr>
          <w:rFonts w:ascii="Arial Unicode MS" w:eastAsia="Arial Unicode MS" w:hAnsi="Arial Unicode MS" w:cs="Arial Unicode MS"/>
          <w:lang w:val="ka-GE"/>
        </w:rPr>
        <w:t>(კვლევა D6997C00004), FINDER 2 (კვლევა D6997C00006), და NEWEST (კვლევა D6997C00003) კვლევები] ან მხოლოდ</w:t>
      </w:r>
      <w:r w:rsidR="002B0E6E"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FALCON (კვლევა</w:t>
      </w:r>
      <w:r w:rsidR="002B0E6E" w:rsidRPr="0004467C">
        <w:rPr>
          <w:rFonts w:ascii="Arial Unicode MS" w:eastAsia="Arial Unicode MS" w:hAnsi="Arial Unicode MS" w:cs="Arial Unicode MS"/>
          <w:lang w:val="ka-GE"/>
        </w:rPr>
        <w:t xml:space="preserve"> D699BC00001) </w:t>
      </w:r>
      <w:r w:rsidR="00FD0D6F" w:rsidRPr="0004467C">
        <w:rPr>
          <w:rFonts w:ascii="Arial Unicode MS" w:eastAsia="Arial Unicode MS" w:hAnsi="Arial Unicode MS" w:cs="Arial Unicode MS"/>
          <w:lang w:val="ka-GE"/>
        </w:rPr>
        <w:t>კვლევიდან, რომელშ</w:t>
      </w:r>
      <w:r w:rsidR="00E950B4" w:rsidRPr="0004467C">
        <w:rPr>
          <w:rFonts w:ascii="Arial Unicode MS" w:eastAsia="Arial Unicode MS" w:hAnsi="Arial Unicode MS" w:cs="Arial Unicode MS"/>
          <w:lang w:val="ka-GE"/>
        </w:rPr>
        <w:t>ი</w:t>
      </w:r>
      <w:r w:rsidR="00FD0D6F" w:rsidRPr="0004467C">
        <w:rPr>
          <w:rFonts w:ascii="Arial Unicode MS" w:eastAsia="Arial Unicode MS" w:hAnsi="Arial Unicode MS" w:cs="Arial Unicode MS"/>
          <w:lang w:val="ka-GE"/>
        </w:rPr>
        <w:t>ც შეადარეს ფასლოდექსი 500</w:t>
      </w:r>
      <w:r w:rsidR="006473BD"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მგ ანასტროზოლთან 1</w:t>
      </w:r>
      <w:r w:rsidR="006473BD"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lang w:val="ka-GE"/>
        </w:rPr>
        <w:t xml:space="preserve">მგ. როდესაც სიხშირე განსხვავდება უსაფრთხოების შეჯამებულ ანალიზში და </w:t>
      </w:r>
      <w:r w:rsidR="002B0E6E" w:rsidRPr="0004467C">
        <w:rPr>
          <w:rFonts w:ascii="Arial Unicode MS" w:eastAsia="Arial Unicode MS" w:hAnsi="Arial Unicode MS" w:cs="Arial Unicode MS"/>
          <w:lang w:val="ka-GE"/>
        </w:rPr>
        <w:t>FALCON</w:t>
      </w:r>
      <w:r w:rsidR="00FD0D6F" w:rsidRPr="0004467C">
        <w:rPr>
          <w:rFonts w:ascii="Arial Unicode MS" w:eastAsia="Arial Unicode MS" w:hAnsi="Arial Unicode MS" w:cs="Arial Unicode MS"/>
          <w:lang w:val="ka-GE"/>
        </w:rPr>
        <w:t>-ში, წარმოდგენილია უმაღლესი სიხშირე</w:t>
      </w:r>
      <w:r w:rsidR="00E950B4" w:rsidRPr="0004467C">
        <w:rPr>
          <w:rFonts w:ascii="Arial Unicode MS" w:eastAsia="Arial Unicode MS" w:hAnsi="Arial Unicode MS" w:cs="Arial Unicode MS"/>
          <w:lang w:val="ka-GE"/>
        </w:rPr>
        <w:t>.</w:t>
      </w:r>
      <w:r w:rsidR="00FD0D6F" w:rsidRPr="0004467C">
        <w:rPr>
          <w:rFonts w:ascii="Arial Unicode MS" w:eastAsia="Arial Unicode MS" w:hAnsi="Arial Unicode MS" w:cs="Arial Unicode MS"/>
          <w:lang w:val="ka-GE"/>
        </w:rPr>
        <w:t xml:space="preserve"> </w:t>
      </w:r>
      <w:r w:rsidR="00E950B4" w:rsidRPr="0004467C">
        <w:rPr>
          <w:rFonts w:ascii="Arial Unicode MS" w:eastAsia="Arial Unicode MS" w:hAnsi="Arial Unicode MS" w:cs="Arial Unicode MS"/>
          <w:lang w:val="ka-GE"/>
        </w:rPr>
        <w:t xml:space="preserve">ქვემოთ მოცემულ ცხრილში სიხშირეები დაფუძნებულია ყველა შეტყობინებული შემთხვევის ანალიზზე, მიუხედავად მკვლევარის მიერ მიზეზ-შედეგობრიობის შეფასებისა. </w:t>
      </w:r>
    </w:p>
    <w:p w14:paraId="3E3239B5" w14:textId="77777777" w:rsidR="00E950B4" w:rsidRPr="0004467C" w:rsidRDefault="00E950B4"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ქვემოთ მოცემული გვერდითი რეაქციები კლასიფიცირებულია სიხშირისა და ორგანოთა სისტემის კლასის </w:t>
      </w:r>
      <w:r w:rsidRPr="0004467C">
        <w:rPr>
          <w:rFonts w:ascii="Arial Unicode MS" w:eastAsia="Arial Unicode MS" w:hAnsi="Arial Unicode MS" w:cs="Arial Unicode MS"/>
          <w:lang w:val="de-AT"/>
        </w:rPr>
        <w:t>(SOC)</w:t>
      </w:r>
      <w:r w:rsidRPr="0004467C">
        <w:rPr>
          <w:rFonts w:ascii="Arial Unicode MS" w:eastAsia="Arial Unicode MS" w:hAnsi="Arial Unicode MS" w:cs="Arial Unicode MS"/>
          <w:lang w:val="ka-GE"/>
        </w:rPr>
        <w:t xml:space="preserve"> მიხედვით. </w:t>
      </w:r>
    </w:p>
    <w:p w14:paraId="27DCAFCB" w14:textId="77777777" w:rsidR="00E950B4" w:rsidRPr="0004467C" w:rsidRDefault="00E950B4" w:rsidP="00BB2075">
      <w:pPr>
        <w:autoSpaceDE w:val="0"/>
        <w:autoSpaceDN w:val="0"/>
        <w:adjustRightInd w:val="0"/>
        <w:spacing w:after="0"/>
        <w:ind w:right="-360"/>
        <w:jc w:val="both"/>
        <w:rPr>
          <w:rFonts w:ascii="Arial Unicode MS" w:eastAsia="Arial Unicode MS" w:hAnsi="Arial Unicode MS" w:cs="Arial Unicode MS"/>
          <w:lang w:val="ka-GE"/>
        </w:rPr>
      </w:pPr>
    </w:p>
    <w:p w14:paraId="5850CCD2" w14:textId="34DE1931" w:rsidR="00FD5E5A" w:rsidRPr="0004467C" w:rsidRDefault="001B1B45"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სიხშირის ჯგუფები განსაზღვრულია შემდეგნაირად: ძალიან ხშირი (≥1/10), ხშირი (≥1/100 - &lt;1/10),</w:t>
      </w:r>
      <w:r w:rsidR="00FC170F"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ნაკლებად ხშირი (≥1/1,000 - &lt;1/100). სიხშირის ყოველ ჯგუფში გვერდითი რეაქციები აღწერილია </w:t>
      </w:r>
      <w:r w:rsidR="006965E4" w:rsidRPr="0004467C">
        <w:rPr>
          <w:rFonts w:ascii="Sylfaen" w:eastAsia="Arial Unicode MS" w:hAnsi="Sylfaen" w:cs="Arial Unicode MS"/>
          <w:lang w:val="ka-GE"/>
        </w:rPr>
        <w:t xml:space="preserve">კლებადი </w:t>
      </w:r>
      <w:r w:rsidRPr="0004467C">
        <w:rPr>
          <w:rFonts w:ascii="Arial Unicode MS" w:eastAsia="Arial Unicode MS" w:hAnsi="Arial Unicode MS" w:cs="Arial Unicode MS"/>
          <w:lang w:val="ka-GE"/>
        </w:rPr>
        <w:t>სიმ</w:t>
      </w:r>
      <w:r w:rsidR="006965E4" w:rsidRPr="0004467C">
        <w:rPr>
          <w:rFonts w:ascii="Sylfaen" w:eastAsia="Arial Unicode MS" w:hAnsi="Sylfaen" w:cs="Arial Unicode MS"/>
          <w:lang w:val="ka-GE"/>
        </w:rPr>
        <w:t xml:space="preserve">ძიმის </w:t>
      </w:r>
      <w:r w:rsidRPr="0004467C">
        <w:rPr>
          <w:rFonts w:ascii="Arial Unicode MS" w:eastAsia="Arial Unicode MS" w:hAnsi="Arial Unicode MS" w:cs="Arial Unicode MS"/>
          <w:lang w:val="ka-GE"/>
        </w:rPr>
        <w:t xml:space="preserve"> მიხედვით</w:t>
      </w:r>
      <w:r w:rsidR="00CC31C8" w:rsidRPr="0004467C">
        <w:rPr>
          <w:rFonts w:ascii="Arial Unicode MS" w:eastAsia="Arial Unicode MS" w:hAnsi="Arial Unicode MS" w:cs="Arial Unicode MS"/>
          <w:lang w:val="ka-GE"/>
        </w:rPr>
        <w:t xml:space="preserve">. </w:t>
      </w:r>
    </w:p>
    <w:p w14:paraId="2ECE7878" w14:textId="77777777" w:rsidR="00CC31C8" w:rsidRPr="0004467C" w:rsidRDefault="00CC31C8" w:rsidP="00BB2075">
      <w:pPr>
        <w:spacing w:after="0"/>
        <w:ind w:right="-360"/>
        <w:jc w:val="center"/>
        <w:rPr>
          <w:rFonts w:ascii="Arial Unicode MS" w:eastAsia="Arial Unicode MS" w:hAnsi="Arial Unicode MS" w:cs="Arial Unicode MS"/>
          <w:lang w:val="ka-GE"/>
        </w:rPr>
      </w:pPr>
    </w:p>
    <w:p w14:paraId="41F067D0" w14:textId="77777777" w:rsidR="00FD5E5A" w:rsidRPr="0004467C" w:rsidRDefault="001B1B45"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ცხრილი 1 პრეპარატის გვერდითი რეაქციები</w:t>
      </w:r>
    </w:p>
    <w:tbl>
      <w:tblPr>
        <w:tblW w:w="9325" w:type="dxa"/>
        <w:tblLayout w:type="fixed"/>
        <w:tblCellMar>
          <w:left w:w="0" w:type="dxa"/>
          <w:right w:w="0" w:type="dxa"/>
        </w:tblCellMar>
        <w:tblLook w:val="04A0" w:firstRow="1" w:lastRow="0" w:firstColumn="1" w:lastColumn="0" w:noHBand="0" w:noVBand="1"/>
      </w:tblPr>
      <w:tblGrid>
        <w:gridCol w:w="3920"/>
        <w:gridCol w:w="1880"/>
        <w:gridCol w:w="3500"/>
        <w:gridCol w:w="25"/>
      </w:tblGrid>
      <w:tr w:rsidR="0004467C" w:rsidRPr="0004467C" w14:paraId="1E95663B" w14:textId="77777777" w:rsidTr="00166744">
        <w:trPr>
          <w:gridAfter w:val="1"/>
          <w:wAfter w:w="25" w:type="dxa"/>
          <w:trHeight w:val="251"/>
        </w:trPr>
        <w:tc>
          <w:tcPr>
            <w:tcW w:w="9300" w:type="dxa"/>
            <w:gridSpan w:val="3"/>
            <w:tcBorders>
              <w:top w:val="single" w:sz="8" w:space="0" w:color="auto"/>
              <w:left w:val="single" w:sz="4" w:space="0" w:color="auto"/>
              <w:bottom w:val="single" w:sz="8" w:space="0" w:color="auto"/>
              <w:right w:val="single" w:sz="4" w:space="0" w:color="auto"/>
            </w:tcBorders>
            <w:vAlign w:val="bottom"/>
          </w:tcPr>
          <w:p w14:paraId="3ECB76B2"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b/>
                <w:bCs/>
              </w:rPr>
            </w:pPr>
            <w:r w:rsidRPr="0004467C">
              <w:rPr>
                <w:rFonts w:ascii="Arial Unicode MS" w:eastAsia="Arial Unicode MS" w:hAnsi="Arial Unicode MS" w:cs="Arial Unicode MS"/>
                <w:b/>
                <w:bCs/>
              </w:rPr>
              <w:t>არასასურველი რეაქციები ორგანოთა სისტემის კლასისა და სიხშირის მიხედვით</w:t>
            </w:r>
          </w:p>
        </w:tc>
      </w:tr>
      <w:tr w:rsidR="0004467C" w:rsidRPr="0004467C" w14:paraId="34CE9C81" w14:textId="77777777" w:rsidTr="00823AC7">
        <w:trPr>
          <w:gridAfter w:val="1"/>
          <w:wAfter w:w="25" w:type="dxa"/>
          <w:trHeight w:val="251"/>
        </w:trPr>
        <w:tc>
          <w:tcPr>
            <w:tcW w:w="3920" w:type="dxa"/>
            <w:tcBorders>
              <w:top w:val="single" w:sz="8" w:space="0" w:color="auto"/>
              <w:left w:val="single" w:sz="4" w:space="0" w:color="auto"/>
              <w:bottom w:val="single" w:sz="4" w:space="0" w:color="auto"/>
              <w:right w:val="single" w:sz="8" w:space="0" w:color="auto"/>
            </w:tcBorders>
            <w:vAlign w:val="bottom"/>
            <w:hideMark/>
          </w:tcPr>
          <w:p w14:paraId="1B52499C" w14:textId="77777777" w:rsidR="006473BD" w:rsidRPr="0004467C" w:rsidRDefault="00166744" w:rsidP="006473BD">
            <w:pPr>
              <w:autoSpaceDE w:val="0"/>
              <w:autoSpaceDN w:val="0"/>
              <w:adjustRightInd w:val="0"/>
              <w:spacing w:after="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ინფექციები და პარაზიტული </w:t>
            </w:r>
          </w:p>
          <w:p w14:paraId="647F978F" w14:textId="73F86547" w:rsidR="00166744" w:rsidRPr="0004467C" w:rsidRDefault="00166744" w:rsidP="006473BD">
            <w:pPr>
              <w:autoSpaceDE w:val="0"/>
              <w:autoSpaceDN w:val="0"/>
              <w:adjustRightInd w:val="0"/>
              <w:spacing w:after="0"/>
              <w:jc w:val="both"/>
              <w:rPr>
                <w:rFonts w:ascii="Arial Unicode MS" w:eastAsia="Arial Unicode MS" w:hAnsi="Arial Unicode MS" w:cs="Arial Unicode MS"/>
              </w:rPr>
            </w:pPr>
            <w:r w:rsidRPr="0004467C">
              <w:rPr>
                <w:rFonts w:ascii="Arial Unicode MS" w:eastAsia="Arial Unicode MS" w:hAnsi="Arial Unicode MS" w:cs="Arial Unicode MS"/>
              </w:rPr>
              <w:t>ინვაზიები</w:t>
            </w:r>
          </w:p>
        </w:tc>
        <w:tc>
          <w:tcPr>
            <w:tcW w:w="1880" w:type="dxa"/>
            <w:tcBorders>
              <w:top w:val="single" w:sz="8" w:space="0" w:color="auto"/>
              <w:left w:val="nil"/>
              <w:bottom w:val="single" w:sz="4" w:space="0" w:color="auto"/>
              <w:right w:val="single" w:sz="8" w:space="0" w:color="auto"/>
            </w:tcBorders>
            <w:hideMark/>
          </w:tcPr>
          <w:p w14:paraId="0DE636A6"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00" w:type="dxa"/>
            <w:tcBorders>
              <w:top w:val="single" w:sz="8" w:space="0" w:color="auto"/>
              <w:left w:val="nil"/>
              <w:bottom w:val="single" w:sz="4" w:space="0" w:color="auto"/>
              <w:right w:val="single" w:sz="4" w:space="0" w:color="auto"/>
            </w:tcBorders>
            <w:hideMark/>
          </w:tcPr>
          <w:p w14:paraId="53CB2EC8" w14:textId="77777777" w:rsidR="00166744" w:rsidRPr="0004467C" w:rsidRDefault="00166744"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საშარდე გზების ინფექციები</w:t>
            </w:r>
          </w:p>
        </w:tc>
      </w:tr>
      <w:tr w:rsidR="0004467C" w:rsidRPr="0004467C" w14:paraId="76FD76E6" w14:textId="77777777" w:rsidTr="00A62446">
        <w:trPr>
          <w:gridAfter w:val="1"/>
          <w:wAfter w:w="25" w:type="dxa"/>
          <w:trHeight w:val="640"/>
        </w:trPr>
        <w:tc>
          <w:tcPr>
            <w:tcW w:w="3920" w:type="dxa"/>
            <w:tcBorders>
              <w:top w:val="single" w:sz="4" w:space="0" w:color="auto"/>
              <w:left w:val="single" w:sz="4" w:space="0" w:color="auto"/>
              <w:bottom w:val="single" w:sz="4" w:space="0" w:color="auto"/>
              <w:right w:val="single" w:sz="4" w:space="0" w:color="auto"/>
            </w:tcBorders>
            <w:hideMark/>
          </w:tcPr>
          <w:p w14:paraId="7556BF47" w14:textId="475C302B" w:rsidR="00823AC7" w:rsidRPr="0004467C" w:rsidRDefault="00823AC7" w:rsidP="006473BD">
            <w:pPr>
              <w:autoSpaceDE w:val="0"/>
              <w:autoSpaceDN w:val="0"/>
              <w:adjustRightInd w:val="0"/>
              <w:spacing w:after="0"/>
              <w:ind w:right="91"/>
              <w:jc w:val="both"/>
              <w:rPr>
                <w:rFonts w:ascii="Sylfaen" w:eastAsia="Arial Unicode MS" w:hAnsi="Sylfaen" w:cs="Arial Unicode MS"/>
              </w:rPr>
            </w:pPr>
            <w:r w:rsidRPr="0004467C">
              <w:rPr>
                <w:rFonts w:ascii="Arial Unicode MS" w:eastAsia="Arial Unicode MS" w:hAnsi="Arial Unicode MS" w:cs="Arial Unicode MS"/>
              </w:rPr>
              <w:t xml:space="preserve">სისხლის და ლიმფური სისტემის </w:t>
            </w:r>
            <w:r w:rsidR="006473BD" w:rsidRPr="0004467C">
              <w:rPr>
                <w:rFonts w:ascii="Sylfaen" w:eastAsia="Arial Unicode MS" w:hAnsi="Sylfaen" w:cs="Arial Unicode MS"/>
              </w:rPr>
              <w:t xml:space="preserve">მხრივ </w:t>
            </w:r>
            <w:r w:rsidRPr="0004467C">
              <w:rPr>
                <w:rFonts w:ascii="Arial Unicode MS" w:eastAsia="Arial Unicode MS" w:hAnsi="Arial Unicode MS" w:cs="Arial Unicode MS"/>
              </w:rPr>
              <w:t xml:space="preserve">დარღვევები </w:t>
            </w:r>
          </w:p>
        </w:tc>
        <w:tc>
          <w:tcPr>
            <w:tcW w:w="1880" w:type="dxa"/>
            <w:tcBorders>
              <w:top w:val="single" w:sz="4" w:space="0" w:color="auto"/>
              <w:left w:val="single" w:sz="4" w:space="0" w:color="auto"/>
              <w:bottom w:val="single" w:sz="4" w:space="0" w:color="auto"/>
              <w:right w:val="single" w:sz="4" w:space="0" w:color="auto"/>
            </w:tcBorders>
            <w:hideMark/>
          </w:tcPr>
          <w:p w14:paraId="1BF4EC66" w14:textId="77777777" w:rsidR="00823AC7" w:rsidRPr="0004467C" w:rsidRDefault="00823AC7"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00" w:type="dxa"/>
            <w:tcBorders>
              <w:top w:val="single" w:sz="4" w:space="0" w:color="auto"/>
              <w:left w:val="single" w:sz="4" w:space="0" w:color="auto"/>
              <w:bottom w:val="single" w:sz="4" w:space="0" w:color="auto"/>
              <w:right w:val="single" w:sz="4" w:space="0" w:color="auto"/>
            </w:tcBorders>
            <w:hideMark/>
          </w:tcPr>
          <w:p w14:paraId="1E1DC439" w14:textId="2DB65A14" w:rsidR="00823AC7"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rPr>
              <w:t>თრომბოციტების რაოდენობის შემცირება</w:t>
            </w:r>
            <w:r w:rsidR="00FC35E6" w:rsidRPr="0004467C">
              <w:rPr>
                <w:rFonts w:ascii="Arial Unicode MS" w:eastAsia="Arial Unicode MS" w:hAnsi="Arial Unicode MS" w:cs="Arial Unicode MS"/>
                <w:vertAlign w:val="superscript"/>
                <w:lang w:val="ka-GE"/>
              </w:rPr>
              <w:t>ე</w:t>
            </w:r>
          </w:p>
        </w:tc>
      </w:tr>
      <w:tr w:rsidR="0004467C" w:rsidRPr="0004467C" w14:paraId="136DBA14" w14:textId="77777777" w:rsidTr="00A62446">
        <w:trPr>
          <w:gridAfter w:val="1"/>
          <w:wAfter w:w="25" w:type="dxa"/>
          <w:trHeight w:val="613"/>
        </w:trPr>
        <w:tc>
          <w:tcPr>
            <w:tcW w:w="3920" w:type="dxa"/>
            <w:vMerge w:val="restart"/>
            <w:tcBorders>
              <w:top w:val="single" w:sz="4" w:space="0" w:color="auto"/>
              <w:left w:val="single" w:sz="4" w:space="0" w:color="auto"/>
              <w:right w:val="single" w:sz="4" w:space="0" w:color="auto"/>
            </w:tcBorders>
            <w:hideMark/>
          </w:tcPr>
          <w:p w14:paraId="74C75E98" w14:textId="58B62C3C" w:rsidR="00C27FCD" w:rsidRPr="0004467C" w:rsidRDefault="00C27FCD" w:rsidP="006473BD">
            <w:pPr>
              <w:autoSpaceDE w:val="0"/>
              <w:autoSpaceDN w:val="0"/>
              <w:adjustRightInd w:val="0"/>
              <w:spacing w:after="0"/>
              <w:rPr>
                <w:rFonts w:ascii="Arial Unicode MS" w:eastAsia="Arial Unicode MS" w:hAnsi="Arial Unicode MS" w:cs="Arial Unicode MS"/>
              </w:rPr>
            </w:pPr>
            <w:r w:rsidRPr="0004467C">
              <w:rPr>
                <w:rFonts w:ascii="Arial Unicode MS" w:eastAsia="Arial Unicode MS" w:hAnsi="Arial Unicode MS" w:cs="Arial Unicode MS"/>
              </w:rPr>
              <w:t>იმუნური სისტემის</w:t>
            </w:r>
            <w:r w:rsidR="006473BD" w:rsidRPr="0004467C">
              <w:rPr>
                <w:rFonts w:ascii="Arial Unicode MS" w:eastAsia="Arial Unicode MS" w:hAnsi="Arial Unicode MS" w:cs="Arial Unicode MS"/>
              </w:rPr>
              <w:t xml:space="preserve"> </w:t>
            </w:r>
            <w:r w:rsidR="006473BD" w:rsidRPr="0004467C">
              <w:rPr>
                <w:rFonts w:ascii="Sylfaen" w:eastAsia="Arial Unicode MS" w:hAnsi="Sylfaen" w:cs="Arial Unicode MS"/>
              </w:rPr>
              <w:t xml:space="preserve">მხრივ </w:t>
            </w:r>
            <w:r w:rsidRPr="0004467C">
              <w:rPr>
                <w:rFonts w:ascii="Arial Unicode MS" w:eastAsia="Arial Unicode MS" w:hAnsi="Arial Unicode MS" w:cs="Arial Unicode MS"/>
              </w:rPr>
              <w:t xml:space="preserve"> დარღვევები</w:t>
            </w:r>
          </w:p>
        </w:tc>
        <w:tc>
          <w:tcPr>
            <w:tcW w:w="1880" w:type="dxa"/>
            <w:tcBorders>
              <w:top w:val="single" w:sz="4" w:space="0" w:color="auto"/>
              <w:left w:val="single" w:sz="4" w:space="0" w:color="auto"/>
              <w:bottom w:val="single" w:sz="4" w:space="0" w:color="auto"/>
              <w:right w:val="single" w:sz="4" w:space="0" w:color="auto"/>
            </w:tcBorders>
            <w:hideMark/>
          </w:tcPr>
          <w:p w14:paraId="1F84F5F7" w14:textId="77777777" w:rsidR="00C27FCD" w:rsidRPr="0004467C" w:rsidRDefault="00C27FCD"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lang w:val="ka-GE"/>
              </w:rPr>
              <w:t>ძალიან ხ</w:t>
            </w:r>
            <w:r w:rsidRPr="0004467C">
              <w:rPr>
                <w:rFonts w:ascii="Arial Unicode MS" w:eastAsia="Arial Unicode MS" w:hAnsi="Arial Unicode MS" w:cs="Arial Unicode MS"/>
              </w:rPr>
              <w:t>შირი</w:t>
            </w:r>
          </w:p>
        </w:tc>
        <w:tc>
          <w:tcPr>
            <w:tcW w:w="3500" w:type="dxa"/>
            <w:tcBorders>
              <w:top w:val="single" w:sz="4" w:space="0" w:color="auto"/>
              <w:left w:val="single" w:sz="4" w:space="0" w:color="auto"/>
              <w:right w:val="single" w:sz="4" w:space="0" w:color="auto"/>
            </w:tcBorders>
            <w:hideMark/>
          </w:tcPr>
          <w:p w14:paraId="4ADCCB3D" w14:textId="3AE39F12" w:rsidR="00C27FCD" w:rsidRPr="0004467C" w:rsidRDefault="00C27FCD" w:rsidP="006473BD">
            <w:pPr>
              <w:autoSpaceDE w:val="0"/>
              <w:autoSpaceDN w:val="0"/>
              <w:adjustRightInd w:val="0"/>
              <w:spacing w:after="0"/>
              <w:ind w:left="13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lang w:val="ka-GE"/>
              </w:rPr>
              <w:t xml:space="preserve">მომატებული </w:t>
            </w:r>
            <w:r w:rsidRPr="0004467C">
              <w:rPr>
                <w:rFonts w:ascii="Arial Unicode MS" w:eastAsia="Arial Unicode MS" w:hAnsi="Arial Unicode MS" w:cs="Arial Unicode MS"/>
              </w:rPr>
              <w:t>მგრძნობელობის რეაქციები</w:t>
            </w:r>
            <w:r w:rsidRPr="0004467C">
              <w:rPr>
                <w:rFonts w:ascii="Arial Unicode MS" w:eastAsia="Arial Unicode MS" w:hAnsi="Arial Unicode MS" w:cs="Arial Unicode MS"/>
                <w:vertAlign w:val="superscript"/>
                <w:lang w:val="ka-GE"/>
              </w:rPr>
              <w:t>ე</w:t>
            </w:r>
          </w:p>
        </w:tc>
      </w:tr>
      <w:tr w:rsidR="0004467C" w:rsidRPr="0004467C" w14:paraId="29715589" w14:textId="77777777" w:rsidTr="00DD728B">
        <w:trPr>
          <w:gridAfter w:val="1"/>
          <w:wAfter w:w="25" w:type="dxa"/>
          <w:trHeight w:val="318"/>
        </w:trPr>
        <w:tc>
          <w:tcPr>
            <w:tcW w:w="3920" w:type="dxa"/>
            <w:vMerge/>
            <w:tcBorders>
              <w:left w:val="single" w:sz="4" w:space="0" w:color="auto"/>
              <w:bottom w:val="single" w:sz="4" w:space="0" w:color="auto"/>
              <w:right w:val="single" w:sz="4" w:space="0" w:color="auto"/>
            </w:tcBorders>
            <w:vAlign w:val="bottom"/>
          </w:tcPr>
          <w:p w14:paraId="5A8BF5B3" w14:textId="77777777" w:rsidR="00C27FCD" w:rsidRPr="0004467C" w:rsidRDefault="00C27FCD" w:rsidP="006473BD">
            <w:pPr>
              <w:autoSpaceDE w:val="0"/>
              <w:autoSpaceDN w:val="0"/>
              <w:adjustRightInd w:val="0"/>
              <w:spacing w:after="0"/>
              <w:jc w:val="both"/>
              <w:rPr>
                <w:rFonts w:ascii="Arial Unicode MS" w:eastAsia="Arial Unicode MS" w:hAnsi="Arial Unicode MS" w:cs="Arial Unicode MS"/>
              </w:rPr>
            </w:pPr>
          </w:p>
        </w:tc>
        <w:tc>
          <w:tcPr>
            <w:tcW w:w="1880" w:type="dxa"/>
            <w:tcBorders>
              <w:top w:val="single" w:sz="4" w:space="0" w:color="auto"/>
              <w:left w:val="single" w:sz="4" w:space="0" w:color="auto"/>
              <w:bottom w:val="single" w:sz="4" w:space="0" w:color="auto"/>
              <w:right w:val="single" w:sz="4" w:space="0" w:color="auto"/>
            </w:tcBorders>
          </w:tcPr>
          <w:p w14:paraId="465DC17F" w14:textId="606C16DF" w:rsidR="00C27FCD" w:rsidRPr="0004467C" w:rsidRDefault="00C27FCD" w:rsidP="00BB2075">
            <w:pPr>
              <w:autoSpaceDE w:val="0"/>
              <w:autoSpaceDN w:val="0"/>
              <w:adjustRightInd w:val="0"/>
              <w:spacing w:after="0"/>
              <w:ind w:left="126"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ნაკლებად ხშირი</w:t>
            </w:r>
          </w:p>
        </w:tc>
        <w:tc>
          <w:tcPr>
            <w:tcW w:w="3500" w:type="dxa"/>
            <w:tcBorders>
              <w:top w:val="single" w:sz="4" w:space="0" w:color="auto"/>
              <w:left w:val="single" w:sz="4" w:space="0" w:color="auto"/>
              <w:bottom w:val="single" w:sz="4" w:space="0" w:color="auto"/>
              <w:right w:val="single" w:sz="4" w:space="0" w:color="auto"/>
            </w:tcBorders>
          </w:tcPr>
          <w:p w14:paraId="15D50D71" w14:textId="2DD2B43A" w:rsidR="00C27FCD" w:rsidRPr="0004467C" w:rsidRDefault="00C27FCD" w:rsidP="006473BD">
            <w:pPr>
              <w:autoSpaceDE w:val="0"/>
              <w:autoSpaceDN w:val="0"/>
              <w:adjustRightInd w:val="0"/>
              <w:spacing w:after="0"/>
              <w:ind w:left="132" w:right="11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ანაფილაქ</w:t>
            </w:r>
            <w:r w:rsidR="006473BD" w:rsidRPr="0004467C">
              <w:rPr>
                <w:rFonts w:ascii="Sylfaen" w:eastAsia="Arial Unicode MS" w:hAnsi="Sylfaen" w:cs="Arial Unicode MS"/>
                <w:lang w:val="ka-GE"/>
              </w:rPr>
              <w:t>ს</w:t>
            </w:r>
            <w:r w:rsidRPr="0004467C">
              <w:rPr>
                <w:rFonts w:ascii="Arial Unicode MS" w:eastAsia="Arial Unicode MS" w:hAnsi="Arial Unicode MS" w:cs="Arial Unicode MS"/>
                <w:lang w:val="ka-GE"/>
              </w:rPr>
              <w:t>იური რეაქციები</w:t>
            </w:r>
          </w:p>
        </w:tc>
      </w:tr>
      <w:tr w:rsidR="0004467C" w:rsidRPr="0004467C" w14:paraId="417B8C0C" w14:textId="77777777" w:rsidTr="00DD728B">
        <w:trPr>
          <w:gridAfter w:val="1"/>
          <w:wAfter w:w="25" w:type="dxa"/>
          <w:trHeight w:val="251"/>
        </w:trPr>
        <w:tc>
          <w:tcPr>
            <w:tcW w:w="3920" w:type="dxa"/>
            <w:tcBorders>
              <w:top w:val="single" w:sz="4" w:space="0" w:color="auto"/>
              <w:left w:val="single" w:sz="4" w:space="0" w:color="auto"/>
              <w:bottom w:val="single" w:sz="8" w:space="0" w:color="auto"/>
              <w:right w:val="single" w:sz="4" w:space="0" w:color="auto"/>
            </w:tcBorders>
            <w:vAlign w:val="bottom"/>
            <w:hideMark/>
          </w:tcPr>
          <w:p w14:paraId="73885FB6" w14:textId="77777777" w:rsidR="00166744" w:rsidRPr="0004467C" w:rsidRDefault="00166744" w:rsidP="006473BD">
            <w:pPr>
              <w:autoSpaceDE w:val="0"/>
              <w:autoSpaceDN w:val="0"/>
              <w:adjustRightInd w:val="0"/>
              <w:spacing w:after="0"/>
              <w:jc w:val="both"/>
              <w:rPr>
                <w:rFonts w:ascii="Arial Unicode MS" w:eastAsia="Arial Unicode MS" w:hAnsi="Arial Unicode MS" w:cs="Arial Unicode MS"/>
              </w:rPr>
            </w:pPr>
            <w:r w:rsidRPr="0004467C">
              <w:rPr>
                <w:rFonts w:ascii="Arial Unicode MS" w:eastAsia="Arial Unicode MS" w:hAnsi="Arial Unicode MS" w:cs="Arial Unicode MS"/>
              </w:rPr>
              <w:t>მეტაბოლიზმის და კვების დარღევები</w:t>
            </w:r>
          </w:p>
        </w:tc>
        <w:tc>
          <w:tcPr>
            <w:tcW w:w="1880" w:type="dxa"/>
            <w:tcBorders>
              <w:top w:val="single" w:sz="4" w:space="0" w:color="auto"/>
              <w:left w:val="single" w:sz="4" w:space="0" w:color="auto"/>
              <w:bottom w:val="single" w:sz="4" w:space="0" w:color="auto"/>
              <w:right w:val="single" w:sz="4" w:space="0" w:color="auto"/>
            </w:tcBorders>
            <w:hideMark/>
          </w:tcPr>
          <w:p w14:paraId="51CCD023"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00" w:type="dxa"/>
            <w:tcBorders>
              <w:top w:val="single" w:sz="4" w:space="0" w:color="auto"/>
              <w:left w:val="single" w:sz="4" w:space="0" w:color="auto"/>
              <w:bottom w:val="single" w:sz="4" w:space="0" w:color="auto"/>
              <w:right w:val="single" w:sz="4" w:space="0" w:color="auto"/>
            </w:tcBorders>
            <w:hideMark/>
          </w:tcPr>
          <w:p w14:paraId="3959B4D8" w14:textId="77777777" w:rsidR="00166744" w:rsidRPr="0004467C" w:rsidRDefault="00166744"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ანორექსია</w:t>
            </w:r>
            <w:r w:rsidRPr="0004467C">
              <w:rPr>
                <w:rFonts w:ascii="Arial Unicode MS" w:eastAsia="Arial Unicode MS" w:hAnsi="Arial Unicode MS" w:cs="Arial Unicode MS"/>
                <w:vertAlign w:val="superscript"/>
              </w:rPr>
              <w:t>ა</w:t>
            </w:r>
          </w:p>
        </w:tc>
      </w:tr>
      <w:tr w:rsidR="0004467C" w:rsidRPr="0004467C" w14:paraId="4D2C251F" w14:textId="77777777" w:rsidTr="00DD728B">
        <w:trPr>
          <w:trHeight w:val="269"/>
        </w:trPr>
        <w:tc>
          <w:tcPr>
            <w:tcW w:w="3920" w:type="dxa"/>
            <w:tcBorders>
              <w:top w:val="single" w:sz="8" w:space="0" w:color="auto"/>
              <w:left w:val="single" w:sz="8" w:space="0" w:color="auto"/>
              <w:bottom w:val="single" w:sz="4" w:space="0" w:color="auto"/>
              <w:right w:val="single" w:sz="8" w:space="0" w:color="auto"/>
            </w:tcBorders>
            <w:vAlign w:val="bottom"/>
            <w:hideMark/>
          </w:tcPr>
          <w:p w14:paraId="67E20131" w14:textId="77777777" w:rsidR="006473BD" w:rsidRPr="0004467C" w:rsidRDefault="00166744" w:rsidP="006473BD">
            <w:pPr>
              <w:autoSpaceDE w:val="0"/>
              <w:autoSpaceDN w:val="0"/>
              <w:adjustRightInd w:val="0"/>
              <w:spacing w:after="0"/>
              <w:jc w:val="both"/>
              <w:rPr>
                <w:rFonts w:ascii="Arial Unicode MS" w:eastAsia="Arial Unicode MS" w:hAnsi="Arial Unicode MS" w:cs="Arial Unicode MS"/>
              </w:rPr>
            </w:pPr>
            <w:bookmarkStart w:id="0" w:name="page6"/>
            <w:bookmarkEnd w:id="0"/>
            <w:r w:rsidRPr="0004467C">
              <w:rPr>
                <w:rFonts w:ascii="Arial Unicode MS" w:eastAsia="Arial Unicode MS" w:hAnsi="Arial Unicode MS" w:cs="Arial Unicode MS"/>
              </w:rPr>
              <w:t>ნერვული სისტემის</w:t>
            </w:r>
            <w:r w:rsidR="006473BD" w:rsidRPr="0004467C">
              <w:rPr>
                <w:rFonts w:ascii="Arial Unicode MS" w:eastAsia="Arial Unicode MS" w:hAnsi="Arial Unicode MS" w:cs="Arial Unicode MS"/>
              </w:rPr>
              <w:t xml:space="preserve"> </w:t>
            </w:r>
          </w:p>
          <w:p w14:paraId="3BB8906F" w14:textId="071C6882" w:rsidR="00166744" w:rsidRPr="0004467C" w:rsidRDefault="006473BD" w:rsidP="006473BD">
            <w:pPr>
              <w:autoSpaceDE w:val="0"/>
              <w:autoSpaceDN w:val="0"/>
              <w:adjustRightInd w:val="0"/>
              <w:spacing w:after="0"/>
              <w:jc w:val="both"/>
              <w:rPr>
                <w:rFonts w:ascii="Arial Unicode MS" w:eastAsia="Arial Unicode MS" w:hAnsi="Arial Unicode MS" w:cs="Arial Unicode MS"/>
              </w:rPr>
            </w:pPr>
            <w:r w:rsidRPr="0004467C">
              <w:rPr>
                <w:rFonts w:ascii="Sylfaen" w:eastAsia="Arial Unicode MS" w:hAnsi="Sylfaen" w:cs="Arial Unicode MS"/>
              </w:rPr>
              <w:t>მხრივ</w:t>
            </w:r>
            <w:r w:rsidR="00166744" w:rsidRPr="0004467C">
              <w:rPr>
                <w:rFonts w:ascii="Arial Unicode MS" w:eastAsia="Arial Unicode MS" w:hAnsi="Arial Unicode MS" w:cs="Arial Unicode MS"/>
              </w:rPr>
              <w:t xml:space="preserve"> დარღვევები</w:t>
            </w:r>
          </w:p>
        </w:tc>
        <w:tc>
          <w:tcPr>
            <w:tcW w:w="1880" w:type="dxa"/>
            <w:tcBorders>
              <w:top w:val="single" w:sz="8" w:space="0" w:color="auto"/>
              <w:left w:val="nil"/>
              <w:bottom w:val="single" w:sz="4" w:space="0" w:color="auto"/>
              <w:right w:val="single" w:sz="8" w:space="0" w:color="auto"/>
            </w:tcBorders>
            <w:hideMark/>
          </w:tcPr>
          <w:p w14:paraId="3289D7A1"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25" w:type="dxa"/>
            <w:gridSpan w:val="2"/>
            <w:tcBorders>
              <w:top w:val="single" w:sz="8" w:space="0" w:color="auto"/>
              <w:left w:val="nil"/>
              <w:bottom w:val="single" w:sz="4" w:space="0" w:color="auto"/>
              <w:right w:val="single" w:sz="8" w:space="0" w:color="auto"/>
            </w:tcBorders>
            <w:hideMark/>
          </w:tcPr>
          <w:p w14:paraId="6D220524" w14:textId="77777777" w:rsidR="00166744" w:rsidRPr="0004467C" w:rsidRDefault="00166744"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თავის ტკივილი</w:t>
            </w:r>
          </w:p>
        </w:tc>
      </w:tr>
      <w:tr w:rsidR="0004467C" w:rsidRPr="0004467C" w14:paraId="3DDEEAD3" w14:textId="77777777" w:rsidTr="00A62446">
        <w:trPr>
          <w:trHeight w:val="262"/>
        </w:trPr>
        <w:tc>
          <w:tcPr>
            <w:tcW w:w="3920" w:type="dxa"/>
            <w:vMerge w:val="restart"/>
            <w:tcBorders>
              <w:top w:val="single" w:sz="4" w:space="0" w:color="auto"/>
              <w:left w:val="single" w:sz="4" w:space="0" w:color="auto"/>
              <w:right w:val="single" w:sz="4" w:space="0" w:color="auto"/>
            </w:tcBorders>
            <w:hideMark/>
          </w:tcPr>
          <w:p w14:paraId="3198F798" w14:textId="77777777" w:rsidR="00B04D85" w:rsidRPr="0004467C" w:rsidRDefault="00B04D85" w:rsidP="006473BD">
            <w:pPr>
              <w:autoSpaceDE w:val="0"/>
              <w:autoSpaceDN w:val="0"/>
              <w:adjustRightInd w:val="0"/>
              <w:spacing w:after="0"/>
              <w:rPr>
                <w:rFonts w:ascii="Arial Unicode MS" w:eastAsia="Arial Unicode MS" w:hAnsi="Arial Unicode MS" w:cs="Arial Unicode MS"/>
              </w:rPr>
            </w:pPr>
            <w:r w:rsidRPr="0004467C">
              <w:rPr>
                <w:rFonts w:ascii="Arial Unicode MS" w:eastAsia="Arial Unicode MS" w:hAnsi="Arial Unicode MS" w:cs="Arial Unicode MS"/>
              </w:rPr>
              <w:t>სისხლძარღვების პათოლოგიები</w:t>
            </w:r>
          </w:p>
        </w:tc>
        <w:tc>
          <w:tcPr>
            <w:tcW w:w="1880" w:type="dxa"/>
            <w:tcBorders>
              <w:top w:val="single" w:sz="4" w:space="0" w:color="auto"/>
              <w:left w:val="single" w:sz="4" w:space="0" w:color="auto"/>
              <w:right w:val="single" w:sz="4" w:space="0" w:color="auto"/>
            </w:tcBorders>
            <w:hideMark/>
          </w:tcPr>
          <w:p w14:paraId="545F5A2F" w14:textId="3F2F667D" w:rsidR="00B04D85" w:rsidRPr="0004467C" w:rsidRDefault="00B04D85"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lang w:val="ka-GE"/>
              </w:rPr>
              <w:t xml:space="preserve">ძალიან </w:t>
            </w:r>
            <w:r w:rsidRPr="0004467C">
              <w:rPr>
                <w:rFonts w:ascii="Arial Unicode MS" w:eastAsia="Arial Unicode MS" w:hAnsi="Arial Unicode MS" w:cs="Arial Unicode MS"/>
              </w:rPr>
              <w:t>ხშირი</w:t>
            </w:r>
          </w:p>
        </w:tc>
        <w:tc>
          <w:tcPr>
            <w:tcW w:w="3525" w:type="dxa"/>
            <w:gridSpan w:val="2"/>
            <w:tcBorders>
              <w:top w:val="single" w:sz="4" w:space="0" w:color="auto"/>
              <w:left w:val="single" w:sz="4" w:space="0" w:color="auto"/>
              <w:bottom w:val="single" w:sz="4" w:space="0" w:color="auto"/>
              <w:right w:val="single" w:sz="4" w:space="0" w:color="auto"/>
            </w:tcBorders>
            <w:hideMark/>
          </w:tcPr>
          <w:p w14:paraId="30FB9063" w14:textId="0DADCF69" w:rsidR="00B04D85" w:rsidRPr="0004467C" w:rsidRDefault="00B04D85"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lang w:val="ka-GE"/>
              </w:rPr>
              <w:t>ალები</w:t>
            </w:r>
            <w:r w:rsidRPr="0004467C">
              <w:rPr>
                <w:rFonts w:ascii="Arial Unicode MS" w:eastAsia="Arial Unicode MS" w:hAnsi="Arial Unicode MS" w:cs="Arial Unicode MS"/>
                <w:vertAlign w:val="superscript"/>
                <w:lang w:val="ka-GE"/>
              </w:rPr>
              <w:t>ე</w:t>
            </w:r>
          </w:p>
        </w:tc>
      </w:tr>
      <w:tr w:rsidR="0004467C" w:rsidRPr="0004467C" w14:paraId="4ADD82EA" w14:textId="77777777" w:rsidTr="00A62446">
        <w:trPr>
          <w:trHeight w:val="253"/>
        </w:trPr>
        <w:tc>
          <w:tcPr>
            <w:tcW w:w="3920" w:type="dxa"/>
            <w:vMerge/>
            <w:tcBorders>
              <w:left w:val="single" w:sz="4" w:space="0" w:color="auto"/>
              <w:right w:val="single" w:sz="4" w:space="0" w:color="auto"/>
            </w:tcBorders>
            <w:vAlign w:val="bottom"/>
          </w:tcPr>
          <w:p w14:paraId="4736194B" w14:textId="77777777" w:rsidR="00B04D85" w:rsidRPr="0004467C" w:rsidRDefault="00B04D85" w:rsidP="006473BD">
            <w:pPr>
              <w:autoSpaceDE w:val="0"/>
              <w:autoSpaceDN w:val="0"/>
              <w:adjustRightInd w:val="0"/>
              <w:spacing w:after="0"/>
              <w:jc w:val="both"/>
              <w:rPr>
                <w:rFonts w:ascii="Arial Unicode MS" w:eastAsia="Arial Unicode MS" w:hAnsi="Arial Unicode MS" w:cs="Arial Unicode MS"/>
              </w:rPr>
            </w:pPr>
          </w:p>
        </w:tc>
        <w:tc>
          <w:tcPr>
            <w:tcW w:w="1880" w:type="dxa"/>
            <w:tcBorders>
              <w:top w:val="single" w:sz="4" w:space="0" w:color="auto"/>
              <w:left w:val="single" w:sz="4" w:space="0" w:color="auto"/>
              <w:right w:val="single" w:sz="4" w:space="0" w:color="auto"/>
            </w:tcBorders>
          </w:tcPr>
          <w:p w14:paraId="01752B91" w14:textId="56B5F0F3" w:rsidR="00B04D85" w:rsidRPr="0004467C" w:rsidRDefault="00B04D85"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25" w:type="dxa"/>
            <w:gridSpan w:val="2"/>
            <w:tcBorders>
              <w:top w:val="single" w:sz="4" w:space="0" w:color="auto"/>
              <w:left w:val="single" w:sz="4" w:space="0" w:color="auto"/>
              <w:bottom w:val="single" w:sz="4" w:space="0" w:color="auto"/>
              <w:right w:val="single" w:sz="4" w:space="0" w:color="auto"/>
            </w:tcBorders>
          </w:tcPr>
          <w:p w14:paraId="0714FA93" w14:textId="3E8F4890" w:rsidR="00B04D85" w:rsidRPr="0004467C" w:rsidRDefault="00B04D85"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ვენური თრომბოემბოლია</w:t>
            </w:r>
            <w:r w:rsidRPr="0004467C">
              <w:rPr>
                <w:rFonts w:ascii="Arial Unicode MS" w:eastAsia="Arial Unicode MS" w:hAnsi="Arial Unicode MS" w:cs="Arial Unicode MS"/>
                <w:vertAlign w:val="superscript"/>
              </w:rPr>
              <w:t>ა</w:t>
            </w:r>
            <w:r w:rsidRPr="0004467C">
              <w:rPr>
                <w:rFonts w:ascii="Arial Unicode MS" w:eastAsia="Arial Unicode MS" w:hAnsi="Arial Unicode MS" w:cs="Arial Unicode MS"/>
              </w:rPr>
              <w:t>,</w:t>
            </w:r>
          </w:p>
        </w:tc>
      </w:tr>
      <w:tr w:rsidR="0004467C" w:rsidRPr="0004467C" w14:paraId="4D23788F" w14:textId="77777777" w:rsidTr="00DD728B">
        <w:trPr>
          <w:trHeight w:val="251"/>
        </w:trPr>
        <w:tc>
          <w:tcPr>
            <w:tcW w:w="3920" w:type="dxa"/>
            <w:vMerge w:val="restart"/>
            <w:tcBorders>
              <w:top w:val="single" w:sz="4" w:space="0" w:color="auto"/>
              <w:left w:val="single" w:sz="4" w:space="0" w:color="auto"/>
              <w:right w:val="single" w:sz="4" w:space="0" w:color="auto"/>
            </w:tcBorders>
            <w:vAlign w:val="bottom"/>
            <w:hideMark/>
          </w:tcPr>
          <w:p w14:paraId="7BFCB96E" w14:textId="77777777" w:rsidR="00354373" w:rsidRPr="0004467C" w:rsidRDefault="00823AC7" w:rsidP="006473BD">
            <w:pPr>
              <w:autoSpaceDE w:val="0"/>
              <w:autoSpaceDN w:val="0"/>
              <w:adjustRightInd w:val="0"/>
              <w:spacing w:after="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კუჭ–ნაწლავთა სისტემის </w:t>
            </w:r>
          </w:p>
          <w:p w14:paraId="2BE377B8" w14:textId="39B5514D" w:rsidR="00823AC7" w:rsidRPr="0004467C" w:rsidRDefault="00354373" w:rsidP="006473BD">
            <w:pPr>
              <w:autoSpaceDE w:val="0"/>
              <w:autoSpaceDN w:val="0"/>
              <w:adjustRightInd w:val="0"/>
              <w:spacing w:after="0"/>
              <w:jc w:val="both"/>
              <w:rPr>
                <w:rFonts w:ascii="Arial Unicode MS" w:eastAsia="Arial Unicode MS" w:hAnsi="Arial Unicode MS" w:cs="Arial Unicode MS"/>
              </w:rPr>
            </w:pPr>
            <w:r w:rsidRPr="0004467C">
              <w:rPr>
                <w:rFonts w:ascii="Sylfaen" w:eastAsia="Arial Unicode MS" w:hAnsi="Sylfaen" w:cs="Arial Unicode MS"/>
              </w:rPr>
              <w:t xml:space="preserve">მხრივ </w:t>
            </w:r>
            <w:r w:rsidR="00823AC7" w:rsidRPr="0004467C">
              <w:rPr>
                <w:rFonts w:ascii="Arial Unicode MS" w:eastAsia="Arial Unicode MS" w:hAnsi="Arial Unicode MS" w:cs="Arial Unicode MS"/>
              </w:rPr>
              <w:t>დარღვევები</w:t>
            </w:r>
          </w:p>
        </w:tc>
        <w:tc>
          <w:tcPr>
            <w:tcW w:w="1880" w:type="dxa"/>
            <w:tcBorders>
              <w:top w:val="single" w:sz="4" w:space="0" w:color="auto"/>
              <w:left w:val="single" w:sz="4" w:space="0" w:color="auto"/>
              <w:bottom w:val="single" w:sz="4" w:space="0" w:color="auto"/>
              <w:right w:val="single" w:sz="4" w:space="0" w:color="auto"/>
            </w:tcBorders>
            <w:hideMark/>
          </w:tcPr>
          <w:p w14:paraId="5074AA3B" w14:textId="77777777" w:rsidR="00823AC7" w:rsidRPr="0004467C" w:rsidRDefault="00823AC7"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ძალიან ხშირი</w:t>
            </w:r>
          </w:p>
        </w:tc>
        <w:tc>
          <w:tcPr>
            <w:tcW w:w="3525" w:type="dxa"/>
            <w:gridSpan w:val="2"/>
            <w:tcBorders>
              <w:top w:val="single" w:sz="4" w:space="0" w:color="auto"/>
              <w:left w:val="single" w:sz="4" w:space="0" w:color="auto"/>
              <w:bottom w:val="single" w:sz="4" w:space="0" w:color="auto"/>
              <w:right w:val="single" w:sz="4" w:space="0" w:color="auto"/>
            </w:tcBorders>
            <w:hideMark/>
          </w:tcPr>
          <w:p w14:paraId="26B371DA" w14:textId="77777777" w:rsidR="00823AC7"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გულისრევა</w:t>
            </w:r>
          </w:p>
        </w:tc>
      </w:tr>
      <w:tr w:rsidR="0004467C" w:rsidRPr="0004467C" w14:paraId="3A221D96" w14:textId="77777777" w:rsidTr="00F54A72">
        <w:trPr>
          <w:trHeight w:val="249"/>
        </w:trPr>
        <w:tc>
          <w:tcPr>
            <w:tcW w:w="3920" w:type="dxa"/>
            <w:vMerge/>
            <w:tcBorders>
              <w:left w:val="single" w:sz="4" w:space="0" w:color="auto"/>
              <w:bottom w:val="single" w:sz="4" w:space="0" w:color="auto"/>
              <w:right w:val="single" w:sz="4" w:space="0" w:color="auto"/>
            </w:tcBorders>
            <w:vAlign w:val="bottom"/>
          </w:tcPr>
          <w:p w14:paraId="64D4E0E9" w14:textId="77777777" w:rsidR="00823AC7" w:rsidRPr="0004467C" w:rsidRDefault="00823AC7" w:rsidP="006473BD">
            <w:pPr>
              <w:autoSpaceDE w:val="0"/>
              <w:autoSpaceDN w:val="0"/>
              <w:adjustRightInd w:val="0"/>
              <w:spacing w:after="0"/>
              <w:jc w:val="both"/>
              <w:rPr>
                <w:rFonts w:ascii="Arial Unicode MS" w:eastAsia="Arial Unicode MS" w:hAnsi="Arial Unicode MS" w:cs="Arial Unicode MS"/>
              </w:rPr>
            </w:pPr>
          </w:p>
        </w:tc>
        <w:tc>
          <w:tcPr>
            <w:tcW w:w="1880" w:type="dxa"/>
            <w:tcBorders>
              <w:top w:val="single" w:sz="4" w:space="0" w:color="auto"/>
              <w:left w:val="single" w:sz="4" w:space="0" w:color="auto"/>
              <w:bottom w:val="single" w:sz="4" w:space="0" w:color="auto"/>
              <w:right w:val="single" w:sz="4" w:space="0" w:color="auto"/>
            </w:tcBorders>
            <w:hideMark/>
          </w:tcPr>
          <w:p w14:paraId="55C5381D" w14:textId="77777777" w:rsidR="00823AC7" w:rsidRPr="0004467C" w:rsidRDefault="00823AC7"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25" w:type="dxa"/>
            <w:gridSpan w:val="2"/>
            <w:tcBorders>
              <w:top w:val="single" w:sz="4" w:space="0" w:color="auto"/>
              <w:left w:val="single" w:sz="4" w:space="0" w:color="auto"/>
              <w:bottom w:val="single" w:sz="4" w:space="0" w:color="auto"/>
              <w:right w:val="single" w:sz="4" w:space="0" w:color="auto"/>
            </w:tcBorders>
            <w:hideMark/>
          </w:tcPr>
          <w:p w14:paraId="0A0698D7" w14:textId="77777777" w:rsidR="00823AC7"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ღებინება, ფაღარათი</w:t>
            </w:r>
          </w:p>
        </w:tc>
      </w:tr>
      <w:tr w:rsidR="0004467C" w:rsidRPr="0004467C" w14:paraId="25696982" w14:textId="77777777" w:rsidTr="00A62446">
        <w:trPr>
          <w:trHeight w:val="613"/>
        </w:trPr>
        <w:tc>
          <w:tcPr>
            <w:tcW w:w="3920" w:type="dxa"/>
            <w:tcBorders>
              <w:top w:val="single" w:sz="4" w:space="0" w:color="auto"/>
              <w:left w:val="single" w:sz="4" w:space="0" w:color="auto"/>
              <w:right w:val="single" w:sz="4" w:space="0" w:color="auto"/>
            </w:tcBorders>
            <w:hideMark/>
          </w:tcPr>
          <w:p w14:paraId="49D5E726" w14:textId="57CF4446" w:rsidR="00823AC7" w:rsidRPr="0004467C" w:rsidRDefault="00823AC7" w:rsidP="006473BD">
            <w:pPr>
              <w:autoSpaceDE w:val="0"/>
              <w:autoSpaceDN w:val="0"/>
              <w:adjustRightInd w:val="0"/>
              <w:spacing w:after="0"/>
              <w:rPr>
                <w:rFonts w:ascii="Sylfaen" w:eastAsia="Arial Unicode MS" w:hAnsi="Sylfaen" w:cs="Arial Unicode MS"/>
              </w:rPr>
            </w:pPr>
            <w:r w:rsidRPr="0004467C">
              <w:rPr>
                <w:rFonts w:ascii="Arial Unicode MS" w:eastAsia="Arial Unicode MS" w:hAnsi="Arial Unicode MS" w:cs="Arial Unicode MS"/>
              </w:rPr>
              <w:t xml:space="preserve">ღვიძლის და სანაღვლე სისტემის </w:t>
            </w:r>
            <w:r w:rsidR="00354373" w:rsidRPr="0004467C">
              <w:rPr>
                <w:rFonts w:ascii="Sylfaen" w:eastAsia="Arial Unicode MS" w:hAnsi="Sylfaen" w:cs="Arial Unicode MS"/>
              </w:rPr>
              <w:t xml:space="preserve">მხრივ </w:t>
            </w:r>
            <w:r w:rsidRPr="0004467C">
              <w:rPr>
                <w:rFonts w:ascii="Arial Unicode MS" w:eastAsia="Arial Unicode MS" w:hAnsi="Arial Unicode MS" w:cs="Arial Unicode MS"/>
              </w:rPr>
              <w:t>დარღვევები</w:t>
            </w:r>
          </w:p>
        </w:tc>
        <w:tc>
          <w:tcPr>
            <w:tcW w:w="1880" w:type="dxa"/>
            <w:tcBorders>
              <w:top w:val="single" w:sz="4" w:space="0" w:color="auto"/>
              <w:left w:val="single" w:sz="4" w:space="0" w:color="auto"/>
              <w:right w:val="single" w:sz="4" w:space="0" w:color="auto"/>
            </w:tcBorders>
            <w:hideMark/>
          </w:tcPr>
          <w:p w14:paraId="2E11669C" w14:textId="77777777" w:rsidR="00823AC7" w:rsidRPr="0004467C" w:rsidRDefault="00823AC7"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ძალიან ხშირი</w:t>
            </w:r>
          </w:p>
        </w:tc>
        <w:tc>
          <w:tcPr>
            <w:tcW w:w="3525" w:type="dxa"/>
            <w:gridSpan w:val="2"/>
            <w:tcBorders>
              <w:top w:val="single" w:sz="4" w:space="0" w:color="auto"/>
              <w:left w:val="single" w:sz="4" w:space="0" w:color="auto"/>
              <w:right w:val="single" w:sz="4" w:space="0" w:color="auto"/>
            </w:tcBorders>
            <w:hideMark/>
          </w:tcPr>
          <w:p w14:paraId="7DAE8C93" w14:textId="0B714B4B" w:rsidR="006473BD"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ღვიძლის </w:t>
            </w:r>
            <w:r w:rsidR="00354373" w:rsidRPr="0004467C">
              <w:rPr>
                <w:rFonts w:ascii="Sylfaen" w:eastAsia="Arial Unicode MS" w:hAnsi="Sylfaen" w:cs="Arial Unicode MS"/>
              </w:rPr>
              <w:t>ფერმენტ</w:t>
            </w:r>
            <w:r w:rsidRPr="0004467C">
              <w:rPr>
                <w:rFonts w:ascii="Arial Unicode MS" w:eastAsia="Arial Unicode MS" w:hAnsi="Arial Unicode MS" w:cs="Arial Unicode MS"/>
              </w:rPr>
              <w:t xml:space="preserve">ების </w:t>
            </w:r>
          </w:p>
          <w:p w14:paraId="6C9A4549" w14:textId="3EDEA00B" w:rsidR="00823AC7"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დონის მომატება</w:t>
            </w:r>
          </w:p>
          <w:p w14:paraId="756100D2" w14:textId="77777777" w:rsidR="00823AC7" w:rsidRPr="0004467C" w:rsidRDefault="00823AC7" w:rsidP="006473BD">
            <w:pPr>
              <w:autoSpaceDE w:val="0"/>
              <w:autoSpaceDN w:val="0"/>
              <w:adjustRightInd w:val="0"/>
              <w:spacing w:after="0"/>
              <w:ind w:left="132" w:right="115"/>
              <w:jc w:val="both"/>
              <w:rPr>
                <w:rFonts w:ascii="Arial Unicode MS" w:eastAsia="Arial Unicode MS" w:hAnsi="Arial Unicode MS" w:cs="Arial Unicode MS"/>
              </w:rPr>
            </w:pPr>
            <w:r w:rsidRPr="0004467C">
              <w:rPr>
                <w:rFonts w:ascii="Arial Unicode MS" w:eastAsia="Arial Unicode MS" w:hAnsi="Arial Unicode MS" w:cs="Arial Unicode MS"/>
              </w:rPr>
              <w:t>(ALT, AST, ALP)</w:t>
            </w:r>
            <w:r w:rsidRPr="0004467C">
              <w:rPr>
                <w:rFonts w:ascii="Arial Unicode MS" w:eastAsia="Arial Unicode MS" w:hAnsi="Arial Unicode MS" w:cs="Arial Unicode MS"/>
                <w:vertAlign w:val="superscript"/>
              </w:rPr>
              <w:t>ა</w:t>
            </w:r>
          </w:p>
        </w:tc>
      </w:tr>
      <w:tr w:rsidR="0004467C" w:rsidRPr="0004467C" w14:paraId="0F4E6DF9" w14:textId="77777777" w:rsidTr="00823AC7">
        <w:trPr>
          <w:trHeight w:val="251"/>
        </w:trPr>
        <w:tc>
          <w:tcPr>
            <w:tcW w:w="3920" w:type="dxa"/>
            <w:tcBorders>
              <w:top w:val="single" w:sz="4" w:space="0" w:color="auto"/>
              <w:left w:val="single" w:sz="8" w:space="0" w:color="auto"/>
              <w:bottom w:val="nil"/>
              <w:right w:val="single" w:sz="8" w:space="0" w:color="auto"/>
            </w:tcBorders>
            <w:vAlign w:val="bottom"/>
          </w:tcPr>
          <w:p w14:paraId="58016562"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single" w:sz="4" w:space="0" w:color="auto"/>
              <w:left w:val="nil"/>
              <w:bottom w:val="single" w:sz="8" w:space="0" w:color="auto"/>
              <w:right w:val="single" w:sz="8" w:space="0" w:color="auto"/>
            </w:tcBorders>
            <w:hideMark/>
          </w:tcPr>
          <w:p w14:paraId="489B538B"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25" w:type="dxa"/>
            <w:gridSpan w:val="2"/>
            <w:tcBorders>
              <w:top w:val="single" w:sz="4" w:space="0" w:color="auto"/>
              <w:left w:val="nil"/>
              <w:bottom w:val="single" w:sz="8" w:space="0" w:color="auto"/>
              <w:right w:val="single" w:sz="8" w:space="0" w:color="auto"/>
            </w:tcBorders>
            <w:hideMark/>
          </w:tcPr>
          <w:p w14:paraId="09E0C767" w14:textId="77777777" w:rsidR="00166744"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rPr>
            </w:pPr>
            <w:r w:rsidRPr="0004467C">
              <w:rPr>
                <w:rFonts w:ascii="Arial Unicode MS" w:eastAsia="Arial Unicode MS" w:hAnsi="Arial Unicode MS" w:cs="Arial Unicode MS"/>
              </w:rPr>
              <w:t>ბილირუბინის დონის მომატება</w:t>
            </w:r>
            <w:r w:rsidRPr="0004467C">
              <w:rPr>
                <w:rFonts w:ascii="Arial Unicode MS" w:eastAsia="Arial Unicode MS" w:hAnsi="Arial Unicode MS" w:cs="Arial Unicode MS"/>
                <w:vertAlign w:val="superscript"/>
              </w:rPr>
              <w:t>ა</w:t>
            </w:r>
          </w:p>
        </w:tc>
      </w:tr>
      <w:tr w:rsidR="0004467C" w:rsidRPr="0004467C" w14:paraId="5B540106" w14:textId="77777777" w:rsidTr="00166744">
        <w:trPr>
          <w:trHeight w:val="199"/>
        </w:trPr>
        <w:tc>
          <w:tcPr>
            <w:tcW w:w="3920" w:type="dxa"/>
            <w:tcBorders>
              <w:top w:val="nil"/>
              <w:left w:val="single" w:sz="8" w:space="0" w:color="auto"/>
              <w:bottom w:val="nil"/>
              <w:right w:val="single" w:sz="8" w:space="0" w:color="auto"/>
            </w:tcBorders>
            <w:vAlign w:val="bottom"/>
          </w:tcPr>
          <w:p w14:paraId="4EDD9BBC"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nil"/>
              <w:left w:val="nil"/>
              <w:bottom w:val="nil"/>
              <w:right w:val="single" w:sz="8" w:space="0" w:color="auto"/>
            </w:tcBorders>
            <w:hideMark/>
          </w:tcPr>
          <w:p w14:paraId="26AC5091"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ნაკლებად ხშირი</w:t>
            </w:r>
          </w:p>
        </w:tc>
        <w:tc>
          <w:tcPr>
            <w:tcW w:w="3525" w:type="dxa"/>
            <w:gridSpan w:val="2"/>
            <w:tcBorders>
              <w:top w:val="nil"/>
              <w:left w:val="nil"/>
              <w:bottom w:val="nil"/>
              <w:right w:val="single" w:sz="8" w:space="0" w:color="auto"/>
            </w:tcBorders>
            <w:hideMark/>
          </w:tcPr>
          <w:p w14:paraId="29EABC13" w14:textId="77777777" w:rsidR="006473BD"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rPr>
            </w:pPr>
            <w:r w:rsidRPr="0004467C">
              <w:rPr>
                <w:rFonts w:ascii="Arial Unicode MS" w:eastAsia="Arial Unicode MS" w:hAnsi="Arial Unicode MS" w:cs="Arial Unicode MS"/>
              </w:rPr>
              <w:t>ღვიძლის უკმარისობა</w:t>
            </w:r>
            <w:r w:rsidRPr="0004467C">
              <w:rPr>
                <w:rFonts w:ascii="Arial Unicode MS" w:eastAsia="Arial Unicode MS" w:hAnsi="Arial Unicode MS" w:cs="Arial Unicode MS"/>
                <w:vertAlign w:val="superscript"/>
              </w:rPr>
              <w:t>გ</w:t>
            </w:r>
            <w:r w:rsidRPr="0004467C">
              <w:rPr>
                <w:rFonts w:ascii="Arial Unicode MS" w:eastAsia="Arial Unicode MS" w:hAnsi="Arial Unicode MS" w:cs="Arial Unicode MS"/>
              </w:rPr>
              <w:t xml:space="preserve">, </w:t>
            </w:r>
          </w:p>
          <w:p w14:paraId="3B9B9947" w14:textId="2C53E7A7" w:rsidR="00166744"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rPr>
            </w:pPr>
            <w:r w:rsidRPr="0004467C">
              <w:rPr>
                <w:rFonts w:ascii="Arial Unicode MS" w:eastAsia="Arial Unicode MS" w:hAnsi="Arial Unicode MS" w:cs="Arial Unicode MS"/>
              </w:rPr>
              <w:t>ჰეპატიტი,</w:t>
            </w:r>
          </w:p>
        </w:tc>
      </w:tr>
      <w:tr w:rsidR="0004467C" w:rsidRPr="0004467C" w14:paraId="4310FF51" w14:textId="77777777" w:rsidTr="00166744">
        <w:trPr>
          <w:trHeight w:val="309"/>
        </w:trPr>
        <w:tc>
          <w:tcPr>
            <w:tcW w:w="3920" w:type="dxa"/>
            <w:tcBorders>
              <w:top w:val="nil"/>
              <w:left w:val="single" w:sz="8" w:space="0" w:color="auto"/>
              <w:bottom w:val="single" w:sz="8" w:space="0" w:color="auto"/>
              <w:right w:val="single" w:sz="8" w:space="0" w:color="auto"/>
            </w:tcBorders>
            <w:vAlign w:val="bottom"/>
          </w:tcPr>
          <w:p w14:paraId="40B820EA"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nil"/>
              <w:left w:val="nil"/>
              <w:bottom w:val="single" w:sz="8" w:space="0" w:color="auto"/>
              <w:right w:val="single" w:sz="8" w:space="0" w:color="auto"/>
            </w:tcBorders>
          </w:tcPr>
          <w:p w14:paraId="72D393C3" w14:textId="77777777" w:rsidR="00166744" w:rsidRPr="0004467C" w:rsidRDefault="00166744" w:rsidP="00BB2075">
            <w:pPr>
              <w:autoSpaceDE w:val="0"/>
              <w:autoSpaceDN w:val="0"/>
              <w:adjustRightInd w:val="0"/>
              <w:spacing w:after="0"/>
              <w:ind w:left="126" w:right="-360"/>
              <w:jc w:val="both"/>
              <w:rPr>
                <w:rFonts w:ascii="Arial Unicode MS" w:eastAsia="Arial Unicode MS" w:hAnsi="Arial Unicode MS" w:cs="Arial Unicode MS"/>
              </w:rPr>
            </w:pPr>
          </w:p>
        </w:tc>
        <w:tc>
          <w:tcPr>
            <w:tcW w:w="3525" w:type="dxa"/>
            <w:gridSpan w:val="2"/>
            <w:tcBorders>
              <w:top w:val="nil"/>
              <w:left w:val="nil"/>
              <w:bottom w:val="single" w:sz="8" w:space="0" w:color="auto"/>
              <w:right w:val="single" w:sz="8" w:space="0" w:color="auto"/>
            </w:tcBorders>
            <w:hideMark/>
          </w:tcPr>
          <w:p w14:paraId="39D8891D" w14:textId="77777777" w:rsidR="00166744"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rPr>
            </w:pPr>
            <w:r w:rsidRPr="0004467C">
              <w:rPr>
                <w:rFonts w:ascii="Arial Unicode MS" w:eastAsia="Arial Unicode MS" w:hAnsi="Arial Unicode MS" w:cs="Arial Unicode MS"/>
              </w:rPr>
              <w:t>gamma-GT–ის დონის მომატება</w:t>
            </w:r>
          </w:p>
        </w:tc>
      </w:tr>
      <w:tr w:rsidR="0004467C" w:rsidRPr="0004467C" w14:paraId="0F51F10F" w14:textId="77777777" w:rsidTr="00166744">
        <w:trPr>
          <w:trHeight w:val="201"/>
        </w:trPr>
        <w:tc>
          <w:tcPr>
            <w:tcW w:w="3920" w:type="dxa"/>
            <w:vMerge w:val="restart"/>
            <w:tcBorders>
              <w:top w:val="nil"/>
              <w:left w:val="single" w:sz="8" w:space="0" w:color="auto"/>
              <w:right w:val="single" w:sz="8" w:space="0" w:color="auto"/>
            </w:tcBorders>
            <w:vAlign w:val="bottom"/>
            <w:hideMark/>
          </w:tcPr>
          <w:p w14:paraId="3AC21A78" w14:textId="6186DAE4" w:rsidR="006473BD" w:rsidRPr="0004467C" w:rsidRDefault="00166744" w:rsidP="00BB2075">
            <w:pPr>
              <w:autoSpaceDE w:val="0"/>
              <w:autoSpaceDN w:val="0"/>
              <w:adjustRightInd w:val="0"/>
              <w:spacing w:after="0"/>
              <w:ind w:right="-360"/>
              <w:jc w:val="both"/>
              <w:rPr>
                <w:rFonts w:ascii="Sylfaen" w:eastAsia="Arial Unicode MS" w:hAnsi="Sylfaen" w:cs="Arial Unicode MS"/>
              </w:rPr>
            </w:pPr>
            <w:r w:rsidRPr="0004467C">
              <w:rPr>
                <w:rFonts w:ascii="Arial Unicode MS" w:eastAsia="Arial Unicode MS" w:hAnsi="Arial Unicode MS" w:cs="Arial Unicode MS"/>
              </w:rPr>
              <w:t xml:space="preserve">კანის და კანქვეშა ქსოვილის </w:t>
            </w:r>
            <w:r w:rsidR="00354373" w:rsidRPr="0004467C">
              <w:rPr>
                <w:rFonts w:ascii="Sylfaen" w:eastAsia="Arial Unicode MS" w:hAnsi="Sylfaen" w:cs="Arial Unicode MS"/>
              </w:rPr>
              <w:t>მხრივ</w:t>
            </w:r>
          </w:p>
          <w:p w14:paraId="7E1FA1D6" w14:textId="2D3DE68A"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დარღვევები</w:t>
            </w:r>
          </w:p>
        </w:tc>
        <w:tc>
          <w:tcPr>
            <w:tcW w:w="1880" w:type="dxa"/>
            <w:tcBorders>
              <w:top w:val="nil"/>
              <w:left w:val="nil"/>
              <w:bottom w:val="nil"/>
              <w:right w:val="single" w:sz="8" w:space="0" w:color="auto"/>
            </w:tcBorders>
            <w:vAlign w:val="bottom"/>
            <w:hideMark/>
          </w:tcPr>
          <w:p w14:paraId="1E907FA9" w14:textId="6254A8D0" w:rsidR="00166744" w:rsidRPr="0004467C" w:rsidRDefault="00F54A72"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lang w:val="ka-GE"/>
              </w:rPr>
              <w:t xml:space="preserve">ძალიან </w:t>
            </w:r>
            <w:r w:rsidR="006C1411" w:rsidRPr="0004467C">
              <w:rPr>
                <w:rFonts w:ascii="Arial Unicode MS" w:eastAsia="Arial Unicode MS" w:hAnsi="Arial Unicode MS" w:cs="Arial Unicode MS"/>
                <w:lang w:val="ka-GE"/>
              </w:rPr>
              <w:t>ხ</w:t>
            </w:r>
            <w:r w:rsidR="00166744" w:rsidRPr="0004467C">
              <w:rPr>
                <w:rFonts w:ascii="Arial Unicode MS" w:eastAsia="Arial Unicode MS" w:hAnsi="Arial Unicode MS" w:cs="Arial Unicode MS"/>
              </w:rPr>
              <w:t>შირი</w:t>
            </w:r>
          </w:p>
        </w:tc>
        <w:tc>
          <w:tcPr>
            <w:tcW w:w="3525" w:type="dxa"/>
            <w:gridSpan w:val="2"/>
            <w:tcBorders>
              <w:top w:val="nil"/>
              <w:left w:val="nil"/>
              <w:bottom w:val="nil"/>
              <w:right w:val="single" w:sz="8" w:space="0" w:color="auto"/>
            </w:tcBorders>
            <w:vAlign w:val="bottom"/>
            <w:hideMark/>
          </w:tcPr>
          <w:p w14:paraId="287E460C" w14:textId="19DF86CB" w:rsidR="00166744"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rPr>
              <w:t>გამონაყარი</w:t>
            </w:r>
            <w:r w:rsidR="00B04D85" w:rsidRPr="0004467C">
              <w:rPr>
                <w:rFonts w:ascii="Arial Unicode MS" w:eastAsia="Arial Unicode MS" w:hAnsi="Arial Unicode MS" w:cs="Arial Unicode MS"/>
                <w:vertAlign w:val="superscript"/>
                <w:lang w:val="ka-GE"/>
              </w:rPr>
              <w:t>ე</w:t>
            </w:r>
          </w:p>
        </w:tc>
      </w:tr>
      <w:tr w:rsidR="0004467C" w:rsidRPr="0004467C" w14:paraId="6BACC146" w14:textId="77777777" w:rsidTr="00A62446">
        <w:trPr>
          <w:trHeight w:val="80"/>
        </w:trPr>
        <w:tc>
          <w:tcPr>
            <w:tcW w:w="3920" w:type="dxa"/>
            <w:vMerge/>
            <w:tcBorders>
              <w:left w:val="single" w:sz="8" w:space="0" w:color="auto"/>
              <w:bottom w:val="single" w:sz="8" w:space="0" w:color="auto"/>
              <w:right w:val="single" w:sz="8" w:space="0" w:color="auto"/>
            </w:tcBorders>
            <w:vAlign w:val="bottom"/>
            <w:hideMark/>
          </w:tcPr>
          <w:p w14:paraId="559996DA"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nil"/>
              <w:left w:val="nil"/>
              <w:bottom w:val="single" w:sz="8" w:space="0" w:color="auto"/>
              <w:right w:val="single" w:sz="8" w:space="0" w:color="auto"/>
            </w:tcBorders>
            <w:vAlign w:val="bottom"/>
          </w:tcPr>
          <w:p w14:paraId="003D1133"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3525" w:type="dxa"/>
            <w:gridSpan w:val="2"/>
            <w:tcBorders>
              <w:top w:val="nil"/>
              <w:left w:val="nil"/>
              <w:bottom w:val="single" w:sz="8" w:space="0" w:color="auto"/>
              <w:right w:val="single" w:sz="8" w:space="0" w:color="auto"/>
            </w:tcBorders>
            <w:vAlign w:val="bottom"/>
          </w:tcPr>
          <w:p w14:paraId="41C98980" w14:textId="77777777" w:rsidR="00166744" w:rsidRPr="0004467C" w:rsidRDefault="00166744" w:rsidP="006473BD">
            <w:pPr>
              <w:autoSpaceDE w:val="0"/>
              <w:autoSpaceDN w:val="0"/>
              <w:adjustRightInd w:val="0"/>
              <w:spacing w:after="0"/>
              <w:ind w:left="222" w:right="115"/>
              <w:jc w:val="both"/>
              <w:rPr>
                <w:rFonts w:ascii="Arial Unicode MS" w:eastAsia="Arial Unicode MS" w:hAnsi="Arial Unicode MS" w:cs="Arial Unicode MS"/>
              </w:rPr>
            </w:pPr>
          </w:p>
        </w:tc>
      </w:tr>
      <w:tr w:rsidR="0004467C" w:rsidRPr="0004467C" w14:paraId="49C11224" w14:textId="77777777" w:rsidTr="00DD728B">
        <w:trPr>
          <w:trHeight w:val="201"/>
        </w:trPr>
        <w:tc>
          <w:tcPr>
            <w:tcW w:w="3920" w:type="dxa"/>
            <w:vMerge w:val="restart"/>
            <w:tcBorders>
              <w:top w:val="nil"/>
              <w:left w:val="single" w:sz="8" w:space="0" w:color="auto"/>
              <w:right w:val="single" w:sz="8" w:space="0" w:color="auto"/>
            </w:tcBorders>
            <w:hideMark/>
          </w:tcPr>
          <w:p w14:paraId="5CB873D1" w14:textId="77777777" w:rsidR="006473BD" w:rsidRPr="0004467C" w:rsidRDefault="00166744" w:rsidP="00BB2075">
            <w:pPr>
              <w:autoSpaceDE w:val="0"/>
              <w:autoSpaceDN w:val="0"/>
              <w:adjustRightInd w:val="0"/>
              <w:spacing w:after="0"/>
              <w:ind w:right="-360"/>
              <w:rPr>
                <w:rFonts w:ascii="Arial Unicode MS" w:eastAsia="Arial Unicode MS" w:hAnsi="Arial Unicode MS" w:cs="Arial Unicode MS"/>
              </w:rPr>
            </w:pPr>
            <w:r w:rsidRPr="0004467C">
              <w:rPr>
                <w:rFonts w:ascii="Arial Unicode MS" w:eastAsia="Arial Unicode MS" w:hAnsi="Arial Unicode MS" w:cs="Arial Unicode MS"/>
              </w:rPr>
              <w:t xml:space="preserve">ძვალ–კუნთოვანი და შემაერთებელქსოვილოვანი </w:t>
            </w:r>
          </w:p>
          <w:p w14:paraId="5D7F977C" w14:textId="437E3B5F" w:rsidR="00166744" w:rsidRPr="0004467C" w:rsidRDefault="00166744" w:rsidP="00BB2075">
            <w:pPr>
              <w:autoSpaceDE w:val="0"/>
              <w:autoSpaceDN w:val="0"/>
              <w:adjustRightInd w:val="0"/>
              <w:spacing w:after="0"/>
              <w:ind w:right="-360"/>
              <w:rPr>
                <w:rFonts w:ascii="Arial Unicode MS" w:eastAsia="Arial Unicode MS" w:hAnsi="Arial Unicode MS" w:cs="Arial Unicode MS"/>
              </w:rPr>
            </w:pPr>
            <w:r w:rsidRPr="0004467C">
              <w:rPr>
                <w:rFonts w:ascii="Arial Unicode MS" w:eastAsia="Arial Unicode MS" w:hAnsi="Arial Unicode MS" w:cs="Arial Unicode MS"/>
              </w:rPr>
              <w:t>დარღვევები</w:t>
            </w:r>
          </w:p>
        </w:tc>
        <w:tc>
          <w:tcPr>
            <w:tcW w:w="1880" w:type="dxa"/>
            <w:tcBorders>
              <w:top w:val="nil"/>
              <w:left w:val="nil"/>
              <w:bottom w:val="single" w:sz="4" w:space="0" w:color="auto"/>
              <w:right w:val="single" w:sz="8" w:space="0" w:color="auto"/>
            </w:tcBorders>
            <w:vAlign w:val="bottom"/>
            <w:hideMark/>
          </w:tcPr>
          <w:p w14:paraId="02E35009" w14:textId="77777777" w:rsidR="00166744" w:rsidRPr="0004467C" w:rsidRDefault="00F54A72" w:rsidP="00BB2075">
            <w:pPr>
              <w:autoSpaceDE w:val="0"/>
              <w:autoSpaceDN w:val="0"/>
              <w:adjustRightInd w:val="0"/>
              <w:spacing w:after="0"/>
              <w:ind w:left="126"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ძალიან ხშირი</w:t>
            </w:r>
          </w:p>
        </w:tc>
        <w:tc>
          <w:tcPr>
            <w:tcW w:w="3525" w:type="dxa"/>
            <w:gridSpan w:val="2"/>
            <w:tcBorders>
              <w:top w:val="nil"/>
              <w:left w:val="nil"/>
              <w:bottom w:val="single" w:sz="4" w:space="0" w:color="auto"/>
              <w:right w:val="single" w:sz="8" w:space="0" w:color="auto"/>
            </w:tcBorders>
            <w:vAlign w:val="bottom"/>
            <w:hideMark/>
          </w:tcPr>
          <w:p w14:paraId="57A7569C" w14:textId="77777777" w:rsidR="00166744" w:rsidRPr="0004467C" w:rsidRDefault="00F54A72" w:rsidP="006473BD">
            <w:pPr>
              <w:autoSpaceDE w:val="0"/>
              <w:autoSpaceDN w:val="0"/>
              <w:adjustRightInd w:val="0"/>
              <w:spacing w:after="0"/>
              <w:ind w:left="22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lang w:val="ka-GE"/>
              </w:rPr>
              <w:t>ძვლების და ძვალკუნთოვანი</w:t>
            </w:r>
            <w:r w:rsidR="00B04D85" w:rsidRPr="0004467C">
              <w:rPr>
                <w:rFonts w:ascii="Arial Unicode MS" w:eastAsia="Arial Unicode MS" w:hAnsi="Arial Unicode MS" w:cs="Arial Unicode MS"/>
                <w:vertAlign w:val="superscript"/>
                <w:lang w:val="ka-GE"/>
              </w:rPr>
              <w:t>დ</w:t>
            </w:r>
          </w:p>
          <w:p w14:paraId="65821088" w14:textId="2938FB3E" w:rsidR="007A223F" w:rsidRPr="0004467C" w:rsidRDefault="007A223F" w:rsidP="006473BD">
            <w:pPr>
              <w:autoSpaceDE w:val="0"/>
              <w:autoSpaceDN w:val="0"/>
              <w:adjustRightInd w:val="0"/>
              <w:spacing w:after="0"/>
              <w:ind w:left="222" w:right="115"/>
              <w:jc w:val="both"/>
              <w:rPr>
                <w:rFonts w:ascii="Sylfaen" w:eastAsia="Arial Unicode MS" w:hAnsi="Sylfaen" w:cs="Arial Unicode MS"/>
                <w:lang w:val="ka-GE"/>
              </w:rPr>
            </w:pPr>
            <w:r w:rsidRPr="0004467C">
              <w:rPr>
                <w:rFonts w:ascii="Sylfaen" w:eastAsia="Arial Unicode MS" w:hAnsi="Sylfaen" w:cs="Arial Unicode MS"/>
                <w:lang w:val="ka-GE"/>
              </w:rPr>
              <w:t>ტკივილი</w:t>
            </w:r>
          </w:p>
        </w:tc>
      </w:tr>
      <w:tr w:rsidR="0004467C" w:rsidRPr="0004467C" w14:paraId="48266A54" w14:textId="77777777" w:rsidTr="00F54A72">
        <w:trPr>
          <w:trHeight w:val="201"/>
        </w:trPr>
        <w:tc>
          <w:tcPr>
            <w:tcW w:w="3920" w:type="dxa"/>
            <w:vMerge/>
            <w:tcBorders>
              <w:top w:val="nil"/>
              <w:left w:val="single" w:sz="8" w:space="0" w:color="auto"/>
              <w:right w:val="single" w:sz="8" w:space="0" w:color="auto"/>
            </w:tcBorders>
            <w:vAlign w:val="bottom"/>
          </w:tcPr>
          <w:p w14:paraId="0EE1CCAB" w14:textId="77777777" w:rsidR="00F54A72" w:rsidRPr="0004467C" w:rsidRDefault="00F54A72"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single" w:sz="4" w:space="0" w:color="auto"/>
              <w:left w:val="nil"/>
              <w:bottom w:val="nil"/>
              <w:right w:val="single" w:sz="8" w:space="0" w:color="auto"/>
            </w:tcBorders>
            <w:vAlign w:val="bottom"/>
          </w:tcPr>
          <w:p w14:paraId="07756A95" w14:textId="77777777" w:rsidR="00F54A72" w:rsidRPr="0004467C" w:rsidRDefault="00F54A72" w:rsidP="00BB2075">
            <w:pPr>
              <w:autoSpaceDE w:val="0"/>
              <w:autoSpaceDN w:val="0"/>
              <w:adjustRightInd w:val="0"/>
              <w:spacing w:after="0"/>
              <w:ind w:left="126" w:right="-360"/>
              <w:jc w:val="both"/>
              <w:rPr>
                <w:rFonts w:ascii="Arial Unicode MS" w:eastAsia="Arial Unicode MS" w:hAnsi="Arial Unicode MS" w:cs="Arial Unicode MS"/>
                <w:lang w:val="ka-GE"/>
              </w:rPr>
            </w:pPr>
          </w:p>
        </w:tc>
        <w:tc>
          <w:tcPr>
            <w:tcW w:w="3525" w:type="dxa"/>
            <w:gridSpan w:val="2"/>
            <w:tcBorders>
              <w:top w:val="single" w:sz="4" w:space="0" w:color="auto"/>
              <w:left w:val="nil"/>
              <w:bottom w:val="nil"/>
              <w:right w:val="single" w:sz="8" w:space="0" w:color="auto"/>
            </w:tcBorders>
            <w:vAlign w:val="bottom"/>
          </w:tcPr>
          <w:p w14:paraId="3E867AEB" w14:textId="77777777" w:rsidR="00F54A72" w:rsidRPr="0004467C" w:rsidRDefault="00F54A72" w:rsidP="006473BD">
            <w:pPr>
              <w:autoSpaceDE w:val="0"/>
              <w:autoSpaceDN w:val="0"/>
              <w:adjustRightInd w:val="0"/>
              <w:spacing w:after="0"/>
              <w:ind w:left="222" w:right="115"/>
              <w:jc w:val="both"/>
              <w:rPr>
                <w:rFonts w:ascii="Arial Unicode MS" w:eastAsia="Arial Unicode MS" w:hAnsi="Arial Unicode MS" w:cs="Arial Unicode MS"/>
                <w:lang w:val="ka-GE"/>
              </w:rPr>
            </w:pPr>
          </w:p>
        </w:tc>
      </w:tr>
      <w:tr w:rsidR="0004467C" w:rsidRPr="0004467C" w14:paraId="0105F3D8" w14:textId="77777777" w:rsidTr="00881AEF">
        <w:trPr>
          <w:trHeight w:val="70"/>
        </w:trPr>
        <w:tc>
          <w:tcPr>
            <w:tcW w:w="3920" w:type="dxa"/>
            <w:vMerge/>
            <w:tcBorders>
              <w:left w:val="single" w:sz="8" w:space="0" w:color="auto"/>
              <w:bottom w:val="single" w:sz="4" w:space="0" w:color="auto"/>
              <w:right w:val="single" w:sz="8" w:space="0" w:color="auto"/>
            </w:tcBorders>
            <w:vAlign w:val="bottom"/>
            <w:hideMark/>
          </w:tcPr>
          <w:p w14:paraId="04C9F402" w14:textId="77777777" w:rsidR="00166744" w:rsidRPr="0004467C" w:rsidRDefault="00166744"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nil"/>
              <w:left w:val="nil"/>
              <w:bottom w:val="single" w:sz="4" w:space="0" w:color="auto"/>
              <w:right w:val="single" w:sz="8" w:space="0" w:color="auto"/>
            </w:tcBorders>
            <w:vAlign w:val="bottom"/>
          </w:tcPr>
          <w:p w14:paraId="52A29BE2" w14:textId="77777777" w:rsidR="00166744" w:rsidRPr="0004467C" w:rsidRDefault="00F54A72" w:rsidP="00BB2075">
            <w:pPr>
              <w:autoSpaceDE w:val="0"/>
              <w:autoSpaceDN w:val="0"/>
              <w:adjustRightInd w:val="0"/>
              <w:spacing w:after="0"/>
              <w:ind w:left="126"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ხშირი</w:t>
            </w:r>
          </w:p>
        </w:tc>
        <w:tc>
          <w:tcPr>
            <w:tcW w:w="3525" w:type="dxa"/>
            <w:gridSpan w:val="2"/>
            <w:tcBorders>
              <w:top w:val="nil"/>
              <w:left w:val="nil"/>
              <w:bottom w:val="single" w:sz="4" w:space="0" w:color="auto"/>
              <w:right w:val="single" w:sz="8" w:space="0" w:color="auto"/>
            </w:tcBorders>
            <w:vAlign w:val="bottom"/>
          </w:tcPr>
          <w:p w14:paraId="43431EEB" w14:textId="77777777" w:rsidR="00166744" w:rsidRPr="0004467C" w:rsidRDefault="00F54A72" w:rsidP="006473BD">
            <w:pPr>
              <w:autoSpaceDE w:val="0"/>
              <w:autoSpaceDN w:val="0"/>
              <w:adjustRightInd w:val="0"/>
              <w:spacing w:after="0"/>
              <w:ind w:left="22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lang w:val="ka-GE"/>
              </w:rPr>
              <w:t>ზურგის ტკივილი</w:t>
            </w:r>
            <w:r w:rsidRPr="0004467C">
              <w:rPr>
                <w:rFonts w:ascii="Arial Unicode MS" w:eastAsia="Arial Unicode MS" w:hAnsi="Arial Unicode MS" w:cs="Arial Unicode MS"/>
                <w:vertAlign w:val="superscript"/>
                <w:lang w:val="ka-GE"/>
              </w:rPr>
              <w:t>ა</w:t>
            </w:r>
          </w:p>
        </w:tc>
      </w:tr>
      <w:tr w:rsidR="0004467C" w:rsidRPr="0004467C" w14:paraId="45DBCC64" w14:textId="77777777" w:rsidTr="00DD728B">
        <w:trPr>
          <w:trHeight w:val="201"/>
        </w:trPr>
        <w:tc>
          <w:tcPr>
            <w:tcW w:w="3920" w:type="dxa"/>
            <w:vMerge w:val="restart"/>
            <w:tcBorders>
              <w:top w:val="single" w:sz="4" w:space="0" w:color="auto"/>
              <w:left w:val="single" w:sz="4" w:space="0" w:color="auto"/>
              <w:bottom w:val="single" w:sz="4" w:space="0" w:color="auto"/>
              <w:right w:val="single" w:sz="4" w:space="0" w:color="auto"/>
            </w:tcBorders>
          </w:tcPr>
          <w:p w14:paraId="75369D5C" w14:textId="77777777" w:rsidR="00E16113" w:rsidRPr="0004467C" w:rsidRDefault="00B04D85"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რეპროდუქციული სისტემის და </w:t>
            </w:r>
          </w:p>
          <w:p w14:paraId="5C684A1B" w14:textId="512C26CE" w:rsidR="00B04D85" w:rsidRPr="0004467C" w:rsidRDefault="00B04D85"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სარძევე ჯირკვლ</w:t>
            </w:r>
            <w:r w:rsidR="00881AEF" w:rsidRPr="0004467C">
              <w:rPr>
                <w:rFonts w:ascii="Sylfaen" w:eastAsia="Arial Unicode MS" w:hAnsi="Sylfaen" w:cs="Arial Unicode MS"/>
              </w:rPr>
              <w:t>ებ</w:t>
            </w:r>
            <w:r w:rsidRPr="0004467C">
              <w:rPr>
                <w:rFonts w:ascii="Arial Unicode MS" w:eastAsia="Arial Unicode MS" w:hAnsi="Arial Unicode MS" w:cs="Arial Unicode MS"/>
              </w:rPr>
              <w:t>ის პათოლოგიები</w:t>
            </w:r>
          </w:p>
        </w:tc>
        <w:tc>
          <w:tcPr>
            <w:tcW w:w="1880" w:type="dxa"/>
            <w:tcBorders>
              <w:top w:val="single" w:sz="4" w:space="0" w:color="auto"/>
              <w:left w:val="single" w:sz="4" w:space="0" w:color="auto"/>
              <w:bottom w:val="single" w:sz="4" w:space="0" w:color="auto"/>
              <w:right w:val="single" w:sz="4" w:space="0" w:color="auto"/>
            </w:tcBorders>
            <w:vAlign w:val="bottom"/>
          </w:tcPr>
          <w:p w14:paraId="27EFE732" w14:textId="77777777" w:rsidR="00B04D85" w:rsidRPr="0004467C" w:rsidRDefault="00B04D85" w:rsidP="00BB2075">
            <w:pPr>
              <w:autoSpaceDE w:val="0"/>
              <w:autoSpaceDN w:val="0"/>
              <w:adjustRightInd w:val="0"/>
              <w:spacing w:after="0"/>
              <w:ind w:left="126"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ხშირი</w:t>
            </w:r>
          </w:p>
        </w:tc>
        <w:tc>
          <w:tcPr>
            <w:tcW w:w="3525" w:type="dxa"/>
            <w:gridSpan w:val="2"/>
            <w:tcBorders>
              <w:top w:val="single" w:sz="4" w:space="0" w:color="auto"/>
              <w:left w:val="single" w:sz="4" w:space="0" w:color="auto"/>
              <w:bottom w:val="single" w:sz="4" w:space="0" w:color="auto"/>
              <w:right w:val="single" w:sz="4" w:space="0" w:color="auto"/>
            </w:tcBorders>
            <w:vAlign w:val="bottom"/>
          </w:tcPr>
          <w:p w14:paraId="398531FF" w14:textId="77777777" w:rsidR="00B04D85" w:rsidRPr="0004467C" w:rsidRDefault="00B04D85" w:rsidP="006473BD">
            <w:pPr>
              <w:autoSpaceDE w:val="0"/>
              <w:autoSpaceDN w:val="0"/>
              <w:adjustRightInd w:val="0"/>
              <w:spacing w:after="0"/>
              <w:ind w:left="222"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lang w:val="ka-GE"/>
              </w:rPr>
              <w:t>ვაგინალური ჰემორაგია</w:t>
            </w:r>
            <w:r w:rsidRPr="0004467C">
              <w:rPr>
                <w:rFonts w:ascii="Arial Unicode MS" w:eastAsia="Arial Unicode MS" w:hAnsi="Arial Unicode MS" w:cs="Arial Unicode MS"/>
                <w:vertAlign w:val="superscript"/>
                <w:lang w:val="ka-GE"/>
              </w:rPr>
              <w:t>ე</w:t>
            </w:r>
          </w:p>
        </w:tc>
      </w:tr>
      <w:tr w:rsidR="0004467C" w:rsidRPr="0004467C" w14:paraId="13F0652C" w14:textId="77777777" w:rsidTr="006965E4">
        <w:trPr>
          <w:trHeight w:val="766"/>
        </w:trPr>
        <w:tc>
          <w:tcPr>
            <w:tcW w:w="3920" w:type="dxa"/>
            <w:vMerge/>
            <w:tcBorders>
              <w:top w:val="single" w:sz="4" w:space="0" w:color="auto"/>
              <w:left w:val="single" w:sz="4" w:space="0" w:color="auto"/>
              <w:right w:val="single" w:sz="4" w:space="0" w:color="auto"/>
            </w:tcBorders>
            <w:hideMark/>
          </w:tcPr>
          <w:p w14:paraId="1C3D007B" w14:textId="0C1CE24E" w:rsidR="00B6491B" w:rsidRPr="0004467C" w:rsidRDefault="00B6491B"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6B483497" w14:textId="77777777" w:rsidR="00B6491B" w:rsidRPr="0004467C" w:rsidRDefault="00B6491B" w:rsidP="00BB2075">
            <w:pPr>
              <w:autoSpaceDE w:val="0"/>
              <w:autoSpaceDN w:val="0"/>
              <w:adjustRightInd w:val="0"/>
              <w:spacing w:after="0"/>
              <w:ind w:left="126" w:right="-360"/>
              <w:jc w:val="both"/>
              <w:rPr>
                <w:rFonts w:ascii="Arial Unicode MS" w:eastAsia="Arial Unicode MS" w:hAnsi="Arial Unicode MS" w:cs="Arial Unicode MS"/>
              </w:rPr>
            </w:pPr>
            <w:r w:rsidRPr="0004467C">
              <w:rPr>
                <w:rFonts w:ascii="Arial Unicode MS" w:eastAsia="Arial Unicode MS" w:hAnsi="Arial Unicode MS" w:cs="Arial Unicode MS"/>
              </w:rPr>
              <w:t>ნაკლებად ხშირი</w:t>
            </w:r>
          </w:p>
        </w:tc>
        <w:tc>
          <w:tcPr>
            <w:tcW w:w="3525" w:type="dxa"/>
            <w:gridSpan w:val="2"/>
            <w:tcBorders>
              <w:top w:val="single" w:sz="4" w:space="0" w:color="auto"/>
              <w:left w:val="single" w:sz="4" w:space="0" w:color="auto"/>
              <w:bottom w:val="single" w:sz="4" w:space="0" w:color="auto"/>
              <w:right w:val="single" w:sz="4" w:space="0" w:color="auto"/>
            </w:tcBorders>
            <w:vAlign w:val="bottom"/>
            <w:hideMark/>
          </w:tcPr>
          <w:p w14:paraId="36AE9B80" w14:textId="77777777" w:rsidR="006473BD" w:rsidRPr="0004467C" w:rsidRDefault="00B6491B" w:rsidP="006473BD">
            <w:pPr>
              <w:autoSpaceDE w:val="0"/>
              <w:autoSpaceDN w:val="0"/>
              <w:adjustRightInd w:val="0"/>
              <w:spacing w:after="0"/>
              <w:ind w:left="222" w:right="11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ვაგინალური </w:t>
            </w:r>
          </w:p>
          <w:p w14:paraId="4C1670C0" w14:textId="3CDAF325" w:rsidR="00B6491B" w:rsidRPr="0004467C" w:rsidRDefault="00B6491B" w:rsidP="006473BD">
            <w:pPr>
              <w:autoSpaceDE w:val="0"/>
              <w:autoSpaceDN w:val="0"/>
              <w:adjustRightInd w:val="0"/>
              <w:spacing w:after="0"/>
              <w:ind w:left="222" w:right="115"/>
              <w:jc w:val="both"/>
              <w:rPr>
                <w:rFonts w:ascii="Arial Unicode MS" w:eastAsia="Arial Unicode MS" w:hAnsi="Arial Unicode MS" w:cs="Arial Unicode MS"/>
              </w:rPr>
            </w:pPr>
            <w:r w:rsidRPr="0004467C">
              <w:rPr>
                <w:rFonts w:ascii="Arial Unicode MS" w:eastAsia="Arial Unicode MS" w:hAnsi="Arial Unicode MS" w:cs="Arial Unicode MS"/>
                <w:lang w:val="ka-GE"/>
              </w:rPr>
              <w:t>მონილიაზი,</w:t>
            </w:r>
            <w:r w:rsidRPr="0004467C">
              <w:rPr>
                <w:rFonts w:ascii="Arial Unicode MS" w:eastAsia="Arial Unicode MS" w:hAnsi="Arial Unicode MS" w:cs="Arial Unicode MS"/>
              </w:rPr>
              <w:t xml:space="preserve"> ლეიკორეა</w:t>
            </w:r>
            <w:r w:rsidRPr="0004467C">
              <w:rPr>
                <w:rFonts w:ascii="Arial Unicode MS" w:eastAsia="Arial Unicode MS" w:hAnsi="Arial Unicode MS" w:cs="Arial Unicode MS"/>
                <w:vertAlign w:val="superscript"/>
                <w:lang w:val="ka-GE"/>
              </w:rPr>
              <w:t>ვ</w:t>
            </w:r>
          </w:p>
        </w:tc>
      </w:tr>
      <w:tr w:rsidR="0004467C" w:rsidRPr="0004467C" w14:paraId="335282BB" w14:textId="77777777" w:rsidTr="006965E4">
        <w:trPr>
          <w:trHeight w:val="415"/>
        </w:trPr>
        <w:tc>
          <w:tcPr>
            <w:tcW w:w="3920" w:type="dxa"/>
            <w:vMerge w:val="restart"/>
            <w:tcBorders>
              <w:left w:val="single" w:sz="4" w:space="0" w:color="auto"/>
              <w:bottom w:val="single" w:sz="4" w:space="0" w:color="auto"/>
              <w:right w:val="single" w:sz="4" w:space="0" w:color="auto"/>
            </w:tcBorders>
            <w:hideMark/>
          </w:tcPr>
          <w:p w14:paraId="441F2C40" w14:textId="77777777" w:rsidR="00E16113" w:rsidRPr="0004467C" w:rsidRDefault="00B6491B"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ზოგადი და მიღების ადგილის</w:t>
            </w:r>
          </w:p>
          <w:p w14:paraId="2FF5CCDB" w14:textId="0F1C1A07" w:rsidR="00B6491B" w:rsidRPr="0004467C" w:rsidRDefault="00B6491B"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 xml:space="preserve"> პათოლოგიები</w:t>
            </w:r>
          </w:p>
        </w:tc>
        <w:tc>
          <w:tcPr>
            <w:tcW w:w="1880" w:type="dxa"/>
            <w:tcBorders>
              <w:top w:val="single" w:sz="4" w:space="0" w:color="auto"/>
              <w:left w:val="single" w:sz="4" w:space="0" w:color="auto"/>
              <w:bottom w:val="single" w:sz="4" w:space="0" w:color="auto"/>
              <w:right w:val="single" w:sz="4" w:space="0" w:color="auto"/>
            </w:tcBorders>
            <w:hideMark/>
          </w:tcPr>
          <w:p w14:paraId="70C68700" w14:textId="77777777" w:rsidR="00B6491B" w:rsidRPr="0004467C" w:rsidRDefault="00B6491B" w:rsidP="00881AEF">
            <w:pPr>
              <w:autoSpaceDE w:val="0"/>
              <w:autoSpaceDN w:val="0"/>
              <w:adjustRightInd w:val="0"/>
              <w:spacing w:after="0"/>
              <w:ind w:left="126" w:right="-360"/>
              <w:rPr>
                <w:rFonts w:ascii="Arial Unicode MS" w:eastAsia="Arial Unicode MS" w:hAnsi="Arial Unicode MS" w:cs="Arial Unicode MS"/>
              </w:rPr>
            </w:pPr>
            <w:r w:rsidRPr="0004467C">
              <w:rPr>
                <w:rFonts w:ascii="Arial Unicode MS" w:eastAsia="Arial Unicode MS" w:hAnsi="Arial Unicode MS" w:cs="Arial Unicode MS"/>
              </w:rPr>
              <w:t>ძალიან ხშირი</w:t>
            </w:r>
          </w:p>
          <w:p w14:paraId="2EDA6644" w14:textId="77777777" w:rsidR="00163594" w:rsidRPr="0004467C" w:rsidRDefault="00163594" w:rsidP="00881AEF">
            <w:pPr>
              <w:autoSpaceDE w:val="0"/>
              <w:autoSpaceDN w:val="0"/>
              <w:adjustRightInd w:val="0"/>
              <w:spacing w:after="0"/>
              <w:ind w:left="126" w:right="-360"/>
              <w:rPr>
                <w:rFonts w:ascii="Arial Unicode MS" w:eastAsia="Arial Unicode MS" w:hAnsi="Arial Unicode MS" w:cs="Arial Unicode MS"/>
              </w:rPr>
            </w:pPr>
          </w:p>
          <w:p w14:paraId="03C0AAA1" w14:textId="77777777" w:rsidR="00881AEF" w:rsidRPr="0004467C" w:rsidRDefault="00881AEF" w:rsidP="00881AEF">
            <w:pPr>
              <w:autoSpaceDE w:val="0"/>
              <w:autoSpaceDN w:val="0"/>
              <w:adjustRightInd w:val="0"/>
              <w:spacing w:after="0"/>
              <w:ind w:left="126" w:right="-360"/>
              <w:rPr>
                <w:rFonts w:ascii="Arial Unicode MS" w:eastAsia="Arial Unicode MS" w:hAnsi="Arial Unicode MS" w:cs="Arial Unicode MS"/>
              </w:rPr>
            </w:pPr>
          </w:p>
        </w:tc>
        <w:tc>
          <w:tcPr>
            <w:tcW w:w="3525"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01CD524D" w14:textId="0B91FA6D" w:rsidR="006473BD" w:rsidRPr="0004467C" w:rsidRDefault="00B6491B" w:rsidP="0016359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ind w:left="144" w:right="115"/>
              <w:jc w:val="both"/>
              <w:rPr>
                <w:rFonts w:ascii="Arial Unicode MS" w:eastAsia="Arial Unicode MS" w:hAnsi="Arial Unicode MS" w:cs="Arial Unicode MS"/>
                <w:vertAlign w:val="superscript"/>
                <w:lang w:val="ka-GE"/>
              </w:rPr>
            </w:pPr>
            <w:r w:rsidRPr="0004467C">
              <w:rPr>
                <w:rFonts w:ascii="Arial Unicode MS" w:eastAsia="Arial Unicode MS" w:hAnsi="Arial Unicode MS" w:cs="Arial Unicode MS"/>
              </w:rPr>
              <w:t>ასთენია</w:t>
            </w:r>
            <w:r w:rsidRPr="0004467C">
              <w:rPr>
                <w:rFonts w:ascii="Arial Unicode MS" w:eastAsia="Arial Unicode MS" w:hAnsi="Arial Unicode MS" w:cs="Arial Unicode MS"/>
                <w:vertAlign w:val="superscript"/>
              </w:rPr>
              <w:t>ა</w:t>
            </w:r>
            <w:r w:rsidRPr="0004467C">
              <w:rPr>
                <w:rFonts w:ascii="Arial Unicode MS" w:eastAsia="Arial Unicode MS" w:hAnsi="Arial Unicode MS" w:cs="Arial Unicode MS"/>
              </w:rPr>
              <w:t xml:space="preserve">, </w:t>
            </w:r>
            <w:r w:rsidR="00881AEF" w:rsidRPr="0004467C">
              <w:rPr>
                <w:rFonts w:ascii="Sylfaen" w:eastAsia="Arial Unicode MS" w:hAnsi="Sylfaen" w:cs="Arial Unicode MS"/>
              </w:rPr>
              <w:t>სა</w:t>
            </w:r>
            <w:r w:rsidRPr="0004467C">
              <w:rPr>
                <w:rFonts w:ascii="Arial Unicode MS" w:eastAsia="Arial Unicode MS" w:hAnsi="Arial Unicode MS" w:cs="Arial Unicode MS"/>
              </w:rPr>
              <w:t>ინექცი</w:t>
            </w:r>
            <w:r w:rsidR="00881AEF" w:rsidRPr="0004467C">
              <w:rPr>
                <w:rFonts w:ascii="Sylfaen" w:eastAsia="Arial Unicode MS" w:hAnsi="Sylfaen" w:cs="Arial Unicode MS"/>
              </w:rPr>
              <w:t>ო</w:t>
            </w:r>
            <w:r w:rsidRPr="0004467C">
              <w:rPr>
                <w:rFonts w:ascii="Arial Unicode MS" w:eastAsia="Arial Unicode MS" w:hAnsi="Arial Unicode MS" w:cs="Arial Unicode MS"/>
              </w:rPr>
              <w:t xml:space="preserve"> </w:t>
            </w:r>
            <w:r w:rsidR="00163594" w:rsidRPr="0004467C">
              <w:rPr>
                <w:rFonts w:ascii="Arial Unicode MS" w:eastAsia="Arial Unicode MS" w:hAnsi="Arial Unicode MS" w:cs="Arial Unicode MS"/>
              </w:rPr>
              <w:t>ადგილის</w:t>
            </w:r>
            <w:r w:rsidR="00163594" w:rsidRPr="0004467C">
              <w:rPr>
                <w:rFonts w:ascii="Arial Unicode MS" w:eastAsia="Arial Unicode MS" w:hAnsi="Arial Unicode MS" w:cs="Arial Unicode MS"/>
                <w:lang w:val="ka-GE"/>
              </w:rPr>
              <w:t xml:space="preserve"> </w:t>
            </w:r>
            <w:r w:rsidR="00163594" w:rsidRPr="0004467C">
              <w:rPr>
                <w:rFonts w:ascii="Arial Unicode MS" w:eastAsia="Arial Unicode MS" w:hAnsi="Arial Unicode MS" w:cs="Arial Unicode MS"/>
              </w:rPr>
              <w:t>რეაქციები</w:t>
            </w:r>
            <w:r w:rsidR="00163594" w:rsidRPr="0004467C">
              <w:rPr>
                <w:rFonts w:ascii="Arial Unicode MS" w:eastAsia="Arial Unicode MS" w:hAnsi="Arial Unicode MS" w:cs="Arial Unicode MS"/>
                <w:vertAlign w:val="superscript"/>
              </w:rPr>
              <w:t>ბ</w:t>
            </w:r>
          </w:p>
          <w:p w14:paraId="74E293F1" w14:textId="407F36F1" w:rsidR="00B6491B" w:rsidRPr="0004467C" w:rsidRDefault="00B6491B" w:rsidP="0016359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ind w:left="144" w:right="11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პერიფერიული ნეიროპათია, </w:t>
            </w:r>
            <w:r w:rsidR="00163594" w:rsidRPr="0004467C">
              <w:rPr>
                <w:rFonts w:ascii="Arial Unicode MS" w:eastAsia="Arial Unicode MS" w:hAnsi="Arial Unicode MS" w:cs="Arial Unicode MS"/>
                <w:lang w:val="ka-GE"/>
              </w:rPr>
              <w:t>იშიაზი</w:t>
            </w:r>
            <w:r w:rsidR="00163594" w:rsidRPr="0004467C">
              <w:rPr>
                <w:rFonts w:ascii="Arial Unicode MS" w:eastAsia="Arial Unicode MS" w:hAnsi="Arial Unicode MS" w:cs="Arial Unicode MS"/>
                <w:vertAlign w:val="superscript"/>
                <w:lang w:val="ka-GE"/>
              </w:rPr>
              <w:t>ე</w:t>
            </w:r>
          </w:p>
        </w:tc>
      </w:tr>
      <w:tr w:rsidR="0004467C" w:rsidRPr="0004467C" w14:paraId="60AAC338" w14:textId="77777777" w:rsidTr="006965E4">
        <w:trPr>
          <w:trHeight w:val="728"/>
        </w:trPr>
        <w:tc>
          <w:tcPr>
            <w:tcW w:w="3920" w:type="dxa"/>
            <w:vMerge/>
            <w:tcBorders>
              <w:top w:val="single" w:sz="4" w:space="0" w:color="auto"/>
              <w:left w:val="single" w:sz="4" w:space="0" w:color="auto"/>
              <w:bottom w:val="single" w:sz="4" w:space="0" w:color="auto"/>
              <w:right w:val="single" w:sz="4" w:space="0" w:color="auto"/>
            </w:tcBorders>
          </w:tcPr>
          <w:p w14:paraId="70305D23" w14:textId="77777777" w:rsidR="00B6491B" w:rsidRPr="0004467C" w:rsidRDefault="00B6491B"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single" w:sz="4" w:space="0" w:color="auto"/>
              <w:left w:val="single" w:sz="4" w:space="0" w:color="auto"/>
              <w:bottom w:val="single" w:sz="4" w:space="0" w:color="auto"/>
              <w:right w:val="single" w:sz="4" w:space="0" w:color="auto"/>
            </w:tcBorders>
          </w:tcPr>
          <w:p w14:paraId="0A71EB13" w14:textId="4AE97828" w:rsidR="00B6491B" w:rsidRPr="0004467C" w:rsidRDefault="00B6491B" w:rsidP="00881AEF">
            <w:pPr>
              <w:autoSpaceDE w:val="0"/>
              <w:autoSpaceDN w:val="0"/>
              <w:adjustRightInd w:val="0"/>
              <w:spacing w:after="0"/>
              <w:ind w:left="126" w:right="-360"/>
              <w:rPr>
                <w:rFonts w:ascii="Arial Unicode MS" w:eastAsia="Arial Unicode MS" w:hAnsi="Arial Unicode MS" w:cs="Arial Unicode MS"/>
              </w:rPr>
            </w:pPr>
            <w:r w:rsidRPr="0004467C">
              <w:rPr>
                <w:rFonts w:ascii="Arial Unicode MS" w:eastAsia="Arial Unicode MS" w:hAnsi="Arial Unicode MS" w:cs="Arial Unicode MS"/>
                <w:lang w:val="ka-GE"/>
              </w:rPr>
              <w:t>ხშირი</w:t>
            </w:r>
          </w:p>
        </w:tc>
        <w:tc>
          <w:tcPr>
            <w:tcW w:w="3525" w:type="dxa"/>
            <w:gridSpan w:val="2"/>
            <w:vMerge/>
            <w:tcBorders>
              <w:top w:val="single" w:sz="4" w:space="0" w:color="auto"/>
              <w:left w:val="single" w:sz="4" w:space="0" w:color="auto"/>
              <w:bottom w:val="single" w:sz="4" w:space="0" w:color="auto"/>
              <w:right w:val="single" w:sz="4" w:space="0" w:color="auto"/>
            </w:tcBorders>
            <w:vAlign w:val="bottom"/>
          </w:tcPr>
          <w:p w14:paraId="4F53E5FC" w14:textId="77777777" w:rsidR="00B6491B" w:rsidRPr="0004467C" w:rsidRDefault="00B6491B" w:rsidP="006473BD">
            <w:pPr>
              <w:autoSpaceDE w:val="0"/>
              <w:autoSpaceDN w:val="0"/>
              <w:adjustRightInd w:val="0"/>
              <w:spacing w:after="0"/>
              <w:ind w:left="144" w:right="115"/>
              <w:jc w:val="both"/>
              <w:rPr>
                <w:rFonts w:ascii="Arial Unicode MS" w:eastAsia="Arial Unicode MS" w:hAnsi="Arial Unicode MS" w:cs="Arial Unicode MS"/>
              </w:rPr>
            </w:pPr>
          </w:p>
        </w:tc>
      </w:tr>
      <w:tr w:rsidR="00B6491B" w:rsidRPr="0004467C" w14:paraId="6D8BF936" w14:textId="77777777" w:rsidTr="006965E4">
        <w:trPr>
          <w:trHeight w:val="1837"/>
        </w:trPr>
        <w:tc>
          <w:tcPr>
            <w:tcW w:w="3920" w:type="dxa"/>
            <w:vMerge/>
            <w:tcBorders>
              <w:top w:val="single" w:sz="4" w:space="0" w:color="auto"/>
              <w:left w:val="single" w:sz="4" w:space="0" w:color="auto"/>
              <w:bottom w:val="single" w:sz="4" w:space="0" w:color="auto"/>
              <w:right w:val="single" w:sz="4" w:space="0" w:color="auto"/>
            </w:tcBorders>
            <w:vAlign w:val="bottom"/>
          </w:tcPr>
          <w:p w14:paraId="11D2C9C0" w14:textId="77777777" w:rsidR="00B6491B" w:rsidRPr="0004467C" w:rsidRDefault="00B6491B" w:rsidP="00BB2075">
            <w:pPr>
              <w:autoSpaceDE w:val="0"/>
              <w:autoSpaceDN w:val="0"/>
              <w:adjustRightInd w:val="0"/>
              <w:spacing w:after="0"/>
              <w:ind w:right="-360"/>
              <w:jc w:val="both"/>
              <w:rPr>
                <w:rFonts w:ascii="Arial Unicode MS" w:eastAsia="Arial Unicode MS" w:hAnsi="Arial Unicode MS" w:cs="Arial Unicode MS"/>
              </w:rPr>
            </w:pPr>
          </w:p>
        </w:tc>
        <w:tc>
          <w:tcPr>
            <w:tcW w:w="1880" w:type="dxa"/>
            <w:tcBorders>
              <w:top w:val="single" w:sz="4" w:space="0" w:color="auto"/>
              <w:left w:val="single" w:sz="4" w:space="0" w:color="auto"/>
              <w:bottom w:val="single" w:sz="4" w:space="0" w:color="auto"/>
              <w:right w:val="single" w:sz="4" w:space="0" w:color="auto"/>
            </w:tcBorders>
            <w:hideMark/>
          </w:tcPr>
          <w:p w14:paraId="4097E8E7" w14:textId="77777777" w:rsidR="00E16113" w:rsidRPr="0004467C" w:rsidRDefault="00B6491B" w:rsidP="006965E4">
            <w:pPr>
              <w:autoSpaceDE w:val="0"/>
              <w:autoSpaceDN w:val="0"/>
              <w:adjustRightInd w:val="0"/>
              <w:spacing w:after="0"/>
              <w:ind w:left="126" w:right="-360"/>
              <w:rPr>
                <w:rFonts w:ascii="Arial Unicode MS" w:eastAsia="Arial Unicode MS" w:hAnsi="Arial Unicode MS" w:cs="Arial Unicode MS"/>
              </w:rPr>
            </w:pPr>
            <w:r w:rsidRPr="0004467C">
              <w:rPr>
                <w:rFonts w:ascii="Arial Unicode MS" w:eastAsia="Arial Unicode MS" w:hAnsi="Arial Unicode MS" w:cs="Arial Unicode MS"/>
              </w:rPr>
              <w:t xml:space="preserve">ნაკლებად </w:t>
            </w:r>
          </w:p>
          <w:p w14:paraId="5E9288A4" w14:textId="3FEB4A8D" w:rsidR="00B6491B" w:rsidRPr="0004467C" w:rsidRDefault="00B6491B" w:rsidP="006965E4">
            <w:pPr>
              <w:autoSpaceDE w:val="0"/>
              <w:autoSpaceDN w:val="0"/>
              <w:adjustRightInd w:val="0"/>
              <w:spacing w:after="0"/>
              <w:ind w:left="126" w:right="-360"/>
              <w:rPr>
                <w:rFonts w:ascii="Arial Unicode MS" w:eastAsia="Arial Unicode MS" w:hAnsi="Arial Unicode MS" w:cs="Arial Unicode MS"/>
              </w:rPr>
            </w:pPr>
            <w:r w:rsidRPr="0004467C">
              <w:rPr>
                <w:rFonts w:ascii="Arial Unicode MS" w:eastAsia="Arial Unicode MS" w:hAnsi="Arial Unicode MS" w:cs="Arial Unicode MS"/>
              </w:rPr>
              <w:t>ხშირი</w:t>
            </w:r>
          </w:p>
        </w:tc>
        <w:tc>
          <w:tcPr>
            <w:tcW w:w="3525" w:type="dxa"/>
            <w:gridSpan w:val="2"/>
            <w:tcBorders>
              <w:top w:val="single" w:sz="4" w:space="0" w:color="auto"/>
              <w:left w:val="single" w:sz="4" w:space="0" w:color="auto"/>
              <w:bottom w:val="single" w:sz="4" w:space="0" w:color="auto"/>
              <w:right w:val="single" w:sz="4" w:space="0" w:color="auto"/>
            </w:tcBorders>
            <w:vAlign w:val="bottom"/>
            <w:hideMark/>
          </w:tcPr>
          <w:p w14:paraId="3BB8256B" w14:textId="2084B594" w:rsidR="00B6491B" w:rsidRPr="0004467C" w:rsidRDefault="00B6491B" w:rsidP="006965E4">
            <w:pPr>
              <w:autoSpaceDE w:val="0"/>
              <w:autoSpaceDN w:val="0"/>
              <w:adjustRightInd w:val="0"/>
              <w:spacing w:after="0"/>
              <w:ind w:left="144" w:right="115"/>
              <w:jc w:val="both"/>
              <w:rPr>
                <w:rFonts w:ascii="Arial Unicode MS" w:eastAsia="Arial Unicode MS" w:hAnsi="Arial Unicode MS" w:cs="Arial Unicode MS"/>
              </w:rPr>
            </w:pPr>
            <w:r w:rsidRPr="0004467C">
              <w:rPr>
                <w:rFonts w:ascii="Arial Unicode MS" w:eastAsia="Arial Unicode MS" w:hAnsi="Arial Unicode MS" w:cs="Arial Unicode MS"/>
              </w:rPr>
              <w:t>ინექცი</w:t>
            </w:r>
            <w:r w:rsidR="006965E4" w:rsidRPr="0004467C">
              <w:rPr>
                <w:rFonts w:ascii="Sylfaen" w:eastAsia="Arial Unicode MS" w:hAnsi="Sylfaen" w:cs="Arial Unicode MS"/>
              </w:rPr>
              <w:t>ის</w:t>
            </w:r>
            <w:r w:rsidRPr="0004467C">
              <w:rPr>
                <w:rFonts w:ascii="Arial Unicode MS" w:eastAsia="Arial Unicode MS" w:hAnsi="Arial Unicode MS" w:cs="Arial Unicode MS"/>
              </w:rPr>
              <w:t xml:space="preserve"> ადგილიდან სისხლდენა,</w:t>
            </w:r>
            <w:r w:rsidR="006965E4"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სისხლჩაქცევა ინექციის ადგილზე,</w:t>
            </w:r>
          </w:p>
          <w:p w14:paraId="3690D6C4" w14:textId="24FE69C4" w:rsidR="00B6491B" w:rsidRPr="0004467C" w:rsidRDefault="00B6491B" w:rsidP="006473BD">
            <w:pPr>
              <w:autoSpaceDE w:val="0"/>
              <w:autoSpaceDN w:val="0"/>
              <w:adjustRightInd w:val="0"/>
              <w:spacing w:after="0"/>
              <w:ind w:left="144" w:right="115"/>
              <w:jc w:val="both"/>
              <w:rPr>
                <w:rFonts w:ascii="Arial Unicode MS" w:eastAsia="Arial Unicode MS" w:hAnsi="Arial Unicode MS" w:cs="Arial Unicode MS"/>
              </w:rPr>
            </w:pPr>
            <w:r w:rsidRPr="0004467C">
              <w:rPr>
                <w:rFonts w:ascii="Arial Unicode MS" w:eastAsia="Arial Unicode MS" w:hAnsi="Arial Unicode MS" w:cs="Arial Unicode MS"/>
              </w:rPr>
              <w:t>ნევრალგია</w:t>
            </w:r>
            <w:r w:rsidRPr="0004467C">
              <w:rPr>
                <w:rFonts w:ascii="Arial Unicode MS" w:eastAsia="Arial Unicode MS" w:hAnsi="Arial Unicode MS" w:cs="Arial Unicode MS"/>
                <w:vertAlign w:val="superscript"/>
              </w:rPr>
              <w:t>გ</w:t>
            </w:r>
            <w:r w:rsidRPr="0004467C">
              <w:rPr>
                <w:rFonts w:ascii="Arial Unicode MS" w:eastAsia="Arial Unicode MS" w:hAnsi="Arial Unicode MS" w:cs="Arial Unicode MS"/>
              </w:rPr>
              <w:t>,</w:t>
            </w:r>
          </w:p>
        </w:tc>
      </w:tr>
    </w:tbl>
    <w:p w14:paraId="0985638D" w14:textId="77777777" w:rsidR="00166744" w:rsidRPr="0004467C" w:rsidRDefault="00166744" w:rsidP="00BB2075">
      <w:pPr>
        <w:autoSpaceDE w:val="0"/>
        <w:autoSpaceDN w:val="0"/>
        <w:adjustRightInd w:val="0"/>
        <w:spacing w:after="0"/>
        <w:ind w:right="-360"/>
        <w:rPr>
          <w:rFonts w:ascii="Arial Unicode MS" w:eastAsia="Arial Unicode MS" w:hAnsi="Arial Unicode MS" w:cs="Arial Unicode MS"/>
          <w:vertAlign w:val="superscript"/>
          <w:lang w:val="ka-GE"/>
        </w:rPr>
      </w:pPr>
    </w:p>
    <w:p w14:paraId="5D48BBF6" w14:textId="77777777" w:rsidR="00FD5E5A" w:rsidRPr="0004467C" w:rsidRDefault="00FF6213"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ა</w:t>
      </w:r>
      <w:r w:rsidR="0068682B"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მოიცავს პრეპარატის გვერდით რეაქციებს, რომლებშიც ფასლოდექსის ზუსტი როლის განსაზღვრა შეუძლებელია მიმდინარე დაავადების გამო</w:t>
      </w:r>
    </w:p>
    <w:p w14:paraId="4A5FBEDB" w14:textId="77777777" w:rsidR="0068682B" w:rsidRPr="0004467C" w:rsidRDefault="00FF621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ბ</w:t>
      </w:r>
      <w:r w:rsidR="0068682B" w:rsidRPr="0004467C">
        <w:rPr>
          <w:rFonts w:ascii="Arial Unicode MS" w:eastAsia="Arial Unicode MS" w:hAnsi="Arial Unicode MS" w:cs="Arial Unicode MS"/>
          <w:sz w:val="16"/>
          <w:szCs w:val="16"/>
          <w:lang w:val="ka-GE"/>
        </w:rPr>
        <w:t xml:space="preserve"> </w:t>
      </w:r>
      <w:r w:rsidR="00FD5E5A"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ტერმინი „ინექციის ადგილის რეაქციები“ არ მოიცავს ინექციის ადგილას ჰემორაგიას და ჰემატომას</w:t>
      </w:r>
      <w:r w:rsidR="0068682B" w:rsidRPr="0004467C">
        <w:rPr>
          <w:rFonts w:ascii="Arial Unicode MS" w:eastAsia="Arial Unicode MS" w:hAnsi="Arial Unicode MS" w:cs="Arial Unicode MS"/>
          <w:sz w:val="16"/>
          <w:szCs w:val="16"/>
          <w:lang w:val="ka-GE"/>
        </w:rPr>
        <w:t xml:space="preserve">. </w:t>
      </w:r>
    </w:p>
    <w:p w14:paraId="5629C660" w14:textId="6EE0FFD9" w:rsidR="00530A2C" w:rsidRPr="0004467C" w:rsidRDefault="00FF621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გ</w:t>
      </w:r>
      <w:r w:rsidR="0068682B"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 xml:space="preserve">მოვლენა არ აღინიშნა დიდ კლინიკურ კვლევებში  </w:t>
      </w:r>
      <w:r w:rsidR="00FD5E5A" w:rsidRPr="0004467C">
        <w:rPr>
          <w:rFonts w:ascii="Arial Unicode MS" w:eastAsia="Arial Unicode MS" w:hAnsi="Arial Unicode MS" w:cs="Arial Unicode MS"/>
          <w:sz w:val="16"/>
          <w:szCs w:val="16"/>
          <w:lang w:val="ka-GE"/>
        </w:rPr>
        <w:t>(CONFIRM, FINDER 1, FINDER 2,</w:t>
      </w:r>
      <w:r w:rsidR="0068682B" w:rsidRPr="0004467C">
        <w:rPr>
          <w:rFonts w:ascii="Arial Unicode MS" w:eastAsia="Arial Unicode MS" w:hAnsi="Arial Unicode MS" w:cs="Arial Unicode MS"/>
          <w:sz w:val="16"/>
          <w:szCs w:val="16"/>
          <w:lang w:val="ka-GE"/>
        </w:rPr>
        <w:t xml:space="preserve"> NEWEST). </w:t>
      </w:r>
      <w:r w:rsidRPr="0004467C">
        <w:rPr>
          <w:rFonts w:ascii="Arial Unicode MS" w:eastAsia="Arial Unicode MS" w:hAnsi="Arial Unicode MS" w:cs="Arial Unicode MS"/>
          <w:sz w:val="16"/>
          <w:szCs w:val="16"/>
          <w:lang w:val="ka-GE"/>
        </w:rPr>
        <w:t>სიხშირე გამოთვლილია 95%-იანი სანდოობის ინტერვალის ზედა ზღვარის გამოყენებით. იგი დათვლილია</w:t>
      </w:r>
      <w:r w:rsidR="00E11958" w:rsidRPr="0004467C">
        <w:rPr>
          <w:rFonts w:ascii="Arial Unicode MS" w:eastAsia="Arial Unicode MS" w:hAnsi="Arial Unicode MS" w:cs="Arial Unicode MS"/>
          <w:sz w:val="16"/>
          <w:szCs w:val="16"/>
          <w:lang w:val="ka-GE"/>
        </w:rPr>
        <w:t>,</w:t>
      </w:r>
      <w:r w:rsidRPr="0004467C">
        <w:rPr>
          <w:rFonts w:ascii="Arial Unicode MS" w:eastAsia="Arial Unicode MS" w:hAnsi="Arial Unicode MS" w:cs="Arial Unicode MS"/>
          <w:sz w:val="16"/>
          <w:szCs w:val="16"/>
          <w:lang w:val="ka-GE"/>
        </w:rPr>
        <w:t xml:space="preserve"> როგორც 3/563 (სადაც 563 არის დიდ კლინიკურ კვლევებში ჩართული პაციენტების რაოდენობა), რომელიც შეესაბამება სიხშირის კატეგორიას “ნაკლებად ხშირი”.</w:t>
      </w:r>
    </w:p>
    <w:p w14:paraId="1BAC4385" w14:textId="77777777" w:rsidR="00F54A72" w:rsidRPr="0004467C" w:rsidRDefault="00FD0D6F" w:rsidP="00BB2075">
      <w:pPr>
        <w:pStyle w:val="A-TableFootnoteText"/>
        <w:spacing w:line="276" w:lineRule="auto"/>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დ</w:t>
      </w:r>
      <w:r w:rsidR="00F54A72" w:rsidRPr="0004467C">
        <w:rPr>
          <w:rFonts w:ascii="Arial Unicode MS" w:eastAsia="Arial Unicode MS" w:hAnsi="Arial Unicode MS" w:cs="Arial Unicode MS"/>
          <w:sz w:val="16"/>
          <w:szCs w:val="16"/>
          <w:lang w:val="ka-GE"/>
        </w:rPr>
        <w:tab/>
      </w:r>
      <w:r w:rsidRPr="0004467C">
        <w:rPr>
          <w:rFonts w:ascii="Arial Unicode MS" w:eastAsia="Arial Unicode MS" w:hAnsi="Arial Unicode MS" w:cs="Arial Unicode MS"/>
          <w:sz w:val="16"/>
          <w:szCs w:val="16"/>
          <w:lang w:val="ka-GE"/>
        </w:rPr>
        <w:t xml:space="preserve">მოიცავს: ართრალგიას და ნაკლებად ხშირად ძვალკუნთოვან ტკივილს, მიალგიას და კიდურების ტკივილს. </w:t>
      </w:r>
    </w:p>
    <w:p w14:paraId="3AA6F559" w14:textId="77777777" w:rsidR="00F54A72" w:rsidRPr="0004467C" w:rsidRDefault="00FD0D6F" w:rsidP="00BB2075">
      <w:pPr>
        <w:pStyle w:val="A-TableFootnoteText"/>
        <w:spacing w:line="276" w:lineRule="auto"/>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ე</w:t>
      </w:r>
      <w:r w:rsidRPr="0004467C">
        <w:rPr>
          <w:rFonts w:ascii="Arial Unicode MS" w:eastAsia="Arial Unicode MS" w:hAnsi="Arial Unicode MS" w:cs="Arial Unicode MS"/>
          <w:sz w:val="16"/>
          <w:szCs w:val="16"/>
          <w:lang w:val="ka-GE"/>
        </w:rPr>
        <w:tab/>
        <w:t xml:space="preserve">სიხშირის კატეგორია განსხვავდება უსაფრთხოების შეჯამებულ მონაცემთა ბაზაში და </w:t>
      </w:r>
      <w:r w:rsidR="008132CC" w:rsidRPr="0004467C">
        <w:rPr>
          <w:rFonts w:ascii="Arial Unicode MS" w:eastAsia="Arial Unicode MS" w:hAnsi="Arial Unicode MS" w:cs="Arial Unicode MS"/>
          <w:sz w:val="16"/>
          <w:szCs w:val="16"/>
          <w:lang w:val="ka-GE"/>
        </w:rPr>
        <w:t>FALCON კვლევაში</w:t>
      </w:r>
    </w:p>
    <w:p w14:paraId="6E69BC4A" w14:textId="162E68C0" w:rsidR="00F54A72" w:rsidRPr="0004467C" w:rsidRDefault="00FD0D6F" w:rsidP="006473BD">
      <w:pPr>
        <w:pStyle w:val="A-TableFootnoteText"/>
        <w:spacing w:line="276" w:lineRule="auto"/>
        <w:ind w:right="-360"/>
        <w:rPr>
          <w:rFonts w:ascii="Arial Unicode MS" w:eastAsia="Arial Unicode MS" w:hAnsi="Arial Unicode MS" w:cs="Arial Unicode MS"/>
          <w:sz w:val="16"/>
          <w:szCs w:val="16"/>
          <w:lang w:val="ka-GE"/>
        </w:rPr>
      </w:pPr>
      <w:r w:rsidRPr="0004467C">
        <w:rPr>
          <w:rFonts w:ascii="Sylfaen" w:eastAsia="Arial Unicode MS" w:hAnsi="Sylfaen" w:cs="Sylfaen"/>
          <w:sz w:val="16"/>
          <w:szCs w:val="16"/>
          <w:lang w:val="ka-GE"/>
        </w:rPr>
        <w:t>ვ</w:t>
      </w:r>
      <w:r w:rsidR="008132CC" w:rsidRPr="0004467C">
        <w:rPr>
          <w:rFonts w:ascii="Arial Unicode MS" w:eastAsia="Arial Unicode MS" w:hAnsi="Arial Unicode MS" w:cs="Arial Unicode MS"/>
          <w:sz w:val="16"/>
          <w:szCs w:val="16"/>
          <w:lang w:val="ka-GE"/>
        </w:rPr>
        <w:tab/>
      </w:r>
      <w:r w:rsidR="008132CC" w:rsidRPr="0004467C">
        <w:rPr>
          <w:rFonts w:ascii="Sylfaen" w:eastAsia="Arial Unicode MS" w:hAnsi="Sylfaen" w:cs="Sylfaen"/>
          <w:sz w:val="16"/>
          <w:szCs w:val="16"/>
          <w:lang w:val="ka-GE"/>
        </w:rPr>
        <w:t>ეს</w:t>
      </w:r>
      <w:r w:rsidR="008132CC" w:rsidRPr="0004467C">
        <w:rPr>
          <w:rFonts w:ascii="Arial Unicode MS" w:eastAsia="Arial Unicode MS" w:hAnsi="Arial Unicode MS" w:cs="Arial Unicode MS"/>
          <w:sz w:val="16"/>
          <w:szCs w:val="16"/>
          <w:lang w:val="ka-GE"/>
        </w:rPr>
        <w:t xml:space="preserve"> </w:t>
      </w:r>
      <w:r w:rsidR="008132CC" w:rsidRPr="0004467C">
        <w:rPr>
          <w:rFonts w:ascii="Sylfaen" w:eastAsia="Arial Unicode MS" w:hAnsi="Sylfaen" w:cs="Sylfaen"/>
          <w:sz w:val="16"/>
          <w:szCs w:val="16"/>
          <w:lang w:val="ka-GE"/>
        </w:rPr>
        <w:t>გვერდითი</w:t>
      </w:r>
      <w:r w:rsidR="008132CC" w:rsidRPr="0004467C">
        <w:rPr>
          <w:rFonts w:ascii="Arial Unicode MS" w:eastAsia="Arial Unicode MS" w:hAnsi="Arial Unicode MS" w:cs="Arial Unicode MS"/>
          <w:sz w:val="16"/>
          <w:szCs w:val="16"/>
          <w:lang w:val="ka-GE"/>
        </w:rPr>
        <w:t xml:space="preserve"> </w:t>
      </w:r>
      <w:r w:rsidR="008132CC" w:rsidRPr="0004467C">
        <w:rPr>
          <w:rFonts w:ascii="Sylfaen" w:eastAsia="Arial Unicode MS" w:hAnsi="Sylfaen" w:cs="Sylfaen"/>
          <w:sz w:val="16"/>
          <w:szCs w:val="16"/>
          <w:lang w:val="ka-GE"/>
        </w:rPr>
        <w:t>რეაქცია</w:t>
      </w:r>
      <w:r w:rsidR="008132CC" w:rsidRPr="0004467C">
        <w:rPr>
          <w:rFonts w:ascii="Arial Unicode MS" w:eastAsia="Arial Unicode MS" w:hAnsi="Arial Unicode MS" w:cs="Arial Unicode MS"/>
          <w:sz w:val="16"/>
          <w:szCs w:val="16"/>
          <w:lang w:val="ka-GE"/>
        </w:rPr>
        <w:t xml:space="preserve"> </w:t>
      </w:r>
      <w:r w:rsidRPr="0004467C">
        <w:rPr>
          <w:rFonts w:ascii="Sylfaen" w:eastAsia="Arial Unicode MS" w:hAnsi="Sylfaen" w:cs="Sylfaen"/>
          <w:sz w:val="16"/>
          <w:szCs w:val="16"/>
          <w:lang w:val="ka-GE"/>
        </w:rPr>
        <w:t>არ</w:t>
      </w:r>
      <w:r w:rsidRPr="0004467C">
        <w:rPr>
          <w:rFonts w:ascii="Arial Unicode MS" w:eastAsia="Arial Unicode MS" w:hAnsi="Arial Unicode MS" w:cs="Arial Unicode MS"/>
          <w:sz w:val="16"/>
          <w:szCs w:val="16"/>
          <w:lang w:val="ka-GE"/>
        </w:rPr>
        <w:t xml:space="preserve"> </w:t>
      </w:r>
      <w:r w:rsidRPr="0004467C">
        <w:rPr>
          <w:rFonts w:ascii="Sylfaen" w:eastAsia="Arial Unicode MS" w:hAnsi="Sylfaen" w:cs="Sylfaen"/>
          <w:sz w:val="16"/>
          <w:szCs w:val="16"/>
          <w:lang w:val="ka-GE"/>
        </w:rPr>
        <w:t>აღინიშნა</w:t>
      </w:r>
      <w:r w:rsidRPr="0004467C">
        <w:rPr>
          <w:rFonts w:ascii="Arial Unicode MS" w:eastAsia="Arial Unicode MS" w:hAnsi="Arial Unicode MS" w:cs="Arial Unicode MS"/>
          <w:sz w:val="16"/>
          <w:szCs w:val="16"/>
          <w:lang w:val="ka-GE"/>
        </w:rPr>
        <w:t xml:space="preserve"> FALCON</w:t>
      </w:r>
      <w:r w:rsidR="008132CC" w:rsidRPr="0004467C">
        <w:rPr>
          <w:rFonts w:ascii="Arial Unicode MS" w:eastAsia="Arial Unicode MS" w:hAnsi="Arial Unicode MS" w:cs="Arial Unicode MS"/>
          <w:sz w:val="16"/>
          <w:szCs w:val="16"/>
          <w:lang w:val="ka-GE"/>
        </w:rPr>
        <w:t xml:space="preserve"> </w:t>
      </w:r>
      <w:r w:rsidR="008132CC" w:rsidRPr="0004467C">
        <w:rPr>
          <w:rFonts w:ascii="Sylfaen" w:eastAsia="Arial Unicode MS" w:hAnsi="Sylfaen" w:cs="Sylfaen"/>
          <w:sz w:val="16"/>
          <w:szCs w:val="16"/>
          <w:lang w:val="ka-GE"/>
        </w:rPr>
        <w:t>კვლევაში</w:t>
      </w:r>
      <w:r w:rsidRPr="0004467C">
        <w:rPr>
          <w:rFonts w:ascii="Arial Unicode MS" w:eastAsia="Arial Unicode MS" w:hAnsi="Arial Unicode MS" w:cs="Arial Unicode MS"/>
          <w:sz w:val="16"/>
          <w:szCs w:val="16"/>
          <w:lang w:val="ka-GE"/>
        </w:rPr>
        <w:t xml:space="preserve">. </w:t>
      </w:r>
    </w:p>
    <w:p w14:paraId="651ACDD6" w14:textId="77777777" w:rsidR="006473BD" w:rsidRPr="0004467C" w:rsidRDefault="006473BD" w:rsidP="006473BD">
      <w:pPr>
        <w:rPr>
          <w:lang w:val="ka-GE"/>
        </w:rPr>
      </w:pPr>
    </w:p>
    <w:p w14:paraId="6969463C" w14:textId="77777777" w:rsidR="00FD0D6F" w:rsidRPr="0004467C" w:rsidRDefault="00FD0D6F" w:rsidP="00BB2075">
      <w:pPr>
        <w:ind w:right="-360"/>
        <w:rPr>
          <w:rFonts w:ascii="Arial Unicode MS" w:eastAsia="Arial Unicode MS" w:hAnsi="Arial Unicode MS" w:cs="Arial Unicode MS"/>
          <w:u w:val="single"/>
          <w:lang w:val="ka-GE"/>
        </w:rPr>
      </w:pPr>
      <w:r w:rsidRPr="0004467C">
        <w:rPr>
          <w:rFonts w:ascii="Sylfaen" w:eastAsia="Arial Unicode MS" w:hAnsi="Sylfaen" w:cs="Sylfaen"/>
          <w:u w:val="single"/>
          <w:lang w:val="ka-GE"/>
        </w:rPr>
        <w:t>შ</w:t>
      </w:r>
      <w:r w:rsidRPr="0004467C">
        <w:rPr>
          <w:rFonts w:ascii="Arial Unicode MS" w:eastAsia="Arial Unicode MS" w:hAnsi="Arial Unicode MS" w:cs="Arial Unicode MS"/>
          <w:u w:val="single"/>
          <w:lang w:val="ka-GE"/>
        </w:rPr>
        <w:t>ერჩეული გვერდითი რეაქციების აღწერა</w:t>
      </w:r>
    </w:p>
    <w:p w14:paraId="06B8669C" w14:textId="77777777" w:rsidR="00F54A72" w:rsidRPr="0004467C" w:rsidRDefault="00FD0D6F" w:rsidP="00B53BFA">
      <w:pPr>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ქვემოთ მოცემული აღწერილობა დაფუძნებულია 228 პაციენტის უ</w:t>
      </w:r>
      <w:r w:rsidR="008132CC" w:rsidRPr="0004467C">
        <w:rPr>
          <w:rFonts w:ascii="Arial Unicode MS" w:eastAsia="Arial Unicode MS" w:hAnsi="Arial Unicode MS" w:cs="Arial Unicode MS"/>
          <w:lang w:val="ka-GE"/>
        </w:rPr>
        <w:t>ს</w:t>
      </w:r>
      <w:r w:rsidRPr="0004467C">
        <w:rPr>
          <w:rFonts w:ascii="Arial Unicode MS" w:eastAsia="Arial Unicode MS" w:hAnsi="Arial Unicode MS" w:cs="Arial Unicode MS"/>
          <w:lang w:val="ka-GE"/>
        </w:rPr>
        <w:t xml:space="preserve">აფრთხოების ანალიზზე, რომლებიც იღებდნენ ფულვესტრანტის მინიმუმ ერთ (1) დოზას და 232 პაციენტის ანალიზზე, რომლებიც იღებდნენ ანასტროზოლის მინიმუმ ერთ (1) დოზას, </w:t>
      </w:r>
      <w:r w:rsidR="008132CC" w:rsidRPr="0004467C">
        <w:rPr>
          <w:rFonts w:ascii="Arial Unicode MS" w:eastAsia="Arial Unicode MS" w:hAnsi="Arial Unicode MS" w:cs="Arial Unicode MS"/>
          <w:lang w:val="ka-GE"/>
        </w:rPr>
        <w:t>მე-</w:t>
      </w:r>
      <w:r w:rsidRPr="0004467C">
        <w:rPr>
          <w:rFonts w:ascii="Arial Unicode MS" w:eastAsia="Arial Unicode MS" w:hAnsi="Arial Unicode MS" w:cs="Arial Unicode MS"/>
          <w:lang w:val="ka-GE"/>
        </w:rPr>
        <w:t xml:space="preserve">3 ფაზის </w:t>
      </w:r>
      <w:r w:rsidRPr="0004467C">
        <w:rPr>
          <w:rFonts w:ascii="Arial Unicode MS" w:eastAsia="Arial Unicode MS" w:hAnsi="Arial Unicode MS" w:cs="Arial Unicode MS"/>
          <w:noProof/>
          <w:lang w:val="ka-GE"/>
        </w:rPr>
        <w:t xml:space="preserve">FALCON </w:t>
      </w:r>
      <w:r w:rsidRPr="0004467C">
        <w:rPr>
          <w:rFonts w:ascii="Arial Unicode MS" w:eastAsia="Arial Unicode MS" w:hAnsi="Arial Unicode MS" w:cs="Arial Unicode MS"/>
          <w:lang w:val="ka-GE"/>
        </w:rPr>
        <w:t xml:space="preserve">კვლევაში. </w:t>
      </w:r>
    </w:p>
    <w:p w14:paraId="6B4516FB" w14:textId="77777777" w:rsidR="00FD0D6F" w:rsidRPr="0004467C" w:rsidRDefault="00FD0D6F" w:rsidP="00B53BFA">
      <w:pPr>
        <w:ind w:right="-360"/>
        <w:jc w:val="both"/>
        <w:rPr>
          <w:rFonts w:ascii="Arial Unicode MS" w:eastAsia="Arial Unicode MS" w:hAnsi="Arial Unicode MS" w:cs="Arial Unicode MS"/>
          <w:i/>
          <w:noProof/>
          <w:lang w:val="ka-GE"/>
        </w:rPr>
      </w:pPr>
      <w:r w:rsidRPr="0004467C">
        <w:rPr>
          <w:rFonts w:ascii="Arial Unicode MS" w:eastAsia="Arial Unicode MS" w:hAnsi="Arial Unicode MS" w:cs="Arial Unicode MS"/>
          <w:i/>
          <w:lang w:val="ka-GE"/>
        </w:rPr>
        <w:t>სახსრების და ძვალკუნთოვანი ტკივილი</w:t>
      </w:r>
    </w:p>
    <w:p w14:paraId="548F90BF" w14:textId="3B5F1E03" w:rsidR="00F54A72" w:rsidRPr="0004467C" w:rsidRDefault="00F54A72" w:rsidP="00BB2075">
      <w:pPr>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noProof/>
          <w:lang w:val="ka-GE"/>
        </w:rPr>
        <w:t xml:space="preserve"> FALCON </w:t>
      </w:r>
      <w:r w:rsidR="00FD0D6F" w:rsidRPr="0004467C">
        <w:rPr>
          <w:rFonts w:ascii="Arial Unicode MS" w:eastAsia="Arial Unicode MS" w:hAnsi="Arial Unicode MS" w:cs="Arial Unicode MS"/>
          <w:lang w:val="ka-GE"/>
        </w:rPr>
        <w:t>კვლევაში, პაციენტების რაოდენობა, რომლებშიც აღინიშნა სახსრების და ძვალკუნთოვანი ტკივილი</w:t>
      </w:r>
      <w:r w:rsidR="008132CC" w:rsidRPr="0004467C">
        <w:rPr>
          <w:rFonts w:ascii="Arial Unicode MS" w:eastAsia="Arial Unicode MS" w:hAnsi="Arial Unicode MS" w:cs="Arial Unicode MS"/>
          <w:lang w:val="ka-GE"/>
        </w:rPr>
        <w:t>,</w:t>
      </w:r>
      <w:r w:rsidR="00FD0D6F" w:rsidRPr="0004467C">
        <w:rPr>
          <w:rFonts w:ascii="Arial Unicode MS" w:eastAsia="Arial Unicode MS" w:hAnsi="Arial Unicode MS" w:cs="Arial Unicode MS"/>
          <w:lang w:val="ka-GE"/>
        </w:rPr>
        <w:t xml:space="preserve"> იყო</w:t>
      </w:r>
      <w:r w:rsidR="008132CC" w:rsidRPr="0004467C">
        <w:rPr>
          <w:rFonts w:ascii="Arial Unicode MS" w:eastAsia="Arial Unicode MS" w:hAnsi="Arial Unicode MS" w:cs="Arial Unicode MS"/>
          <w:lang w:val="ka-GE"/>
        </w:rPr>
        <w:t xml:space="preserve"> </w:t>
      </w:r>
      <w:r w:rsidR="00FD0D6F" w:rsidRPr="0004467C">
        <w:rPr>
          <w:rFonts w:ascii="Arial Unicode MS" w:eastAsia="Arial Unicode MS" w:hAnsi="Arial Unicode MS" w:cs="Arial Unicode MS"/>
          <w:noProof/>
          <w:lang w:val="ka-GE"/>
        </w:rPr>
        <w:t xml:space="preserve">65 (31.2%) </w:t>
      </w:r>
      <w:r w:rsidR="00FD0D6F" w:rsidRPr="0004467C">
        <w:rPr>
          <w:rFonts w:ascii="Arial Unicode MS" w:eastAsia="Arial Unicode MS" w:hAnsi="Arial Unicode MS" w:cs="Arial Unicode MS"/>
          <w:lang w:val="ka-GE"/>
        </w:rPr>
        <w:t xml:space="preserve">და </w:t>
      </w:r>
      <w:r w:rsidRPr="0004467C">
        <w:rPr>
          <w:rFonts w:ascii="Arial Unicode MS" w:eastAsia="Arial Unicode MS" w:hAnsi="Arial Unicode MS" w:cs="Arial Unicode MS"/>
          <w:noProof/>
          <w:lang w:val="ka-GE"/>
        </w:rPr>
        <w:t xml:space="preserve">48 (24.1%) </w:t>
      </w:r>
      <w:r w:rsidR="00FD0D6F" w:rsidRPr="0004467C">
        <w:rPr>
          <w:rFonts w:ascii="Arial Unicode MS" w:eastAsia="Arial Unicode MS" w:hAnsi="Arial Unicode MS" w:cs="Arial Unicode MS"/>
          <w:lang w:val="ka-GE"/>
        </w:rPr>
        <w:t xml:space="preserve">ფულვესტრანტის და ანასტროზოლის </w:t>
      </w:r>
      <w:r w:rsidR="007E6CC0" w:rsidRPr="0004467C">
        <w:rPr>
          <w:rFonts w:ascii="Sylfaen" w:eastAsia="Arial Unicode MS" w:hAnsi="Sylfaen" w:cs="Arial Unicode MS"/>
          <w:lang w:val="ka-GE"/>
        </w:rPr>
        <w:t>ხაზ</w:t>
      </w:r>
      <w:r w:rsidR="00FD0D6F" w:rsidRPr="0004467C">
        <w:rPr>
          <w:rFonts w:ascii="Arial Unicode MS" w:eastAsia="Arial Unicode MS" w:hAnsi="Arial Unicode MS" w:cs="Arial Unicode MS"/>
          <w:lang w:val="ka-GE"/>
        </w:rPr>
        <w:t xml:space="preserve">ში. ფასლოდექსის </w:t>
      </w:r>
      <w:r w:rsidR="007E6CC0" w:rsidRPr="0004467C">
        <w:rPr>
          <w:rFonts w:ascii="Sylfaen" w:eastAsia="Arial Unicode MS" w:hAnsi="Sylfaen" w:cs="Arial Unicode MS"/>
          <w:lang w:val="ka-GE"/>
        </w:rPr>
        <w:t>ხაზ</w:t>
      </w:r>
      <w:r w:rsidR="00CF3B0E" w:rsidRPr="0004467C">
        <w:rPr>
          <w:rFonts w:ascii="Sylfaen" w:eastAsia="Arial Unicode MS" w:hAnsi="Sylfaen" w:cs="Arial Unicode MS"/>
          <w:lang w:val="ka-GE"/>
        </w:rPr>
        <w:t>ის</w:t>
      </w:r>
      <w:r w:rsidR="00FD0D6F" w:rsidRPr="0004467C">
        <w:rPr>
          <w:rFonts w:ascii="Arial Unicode MS" w:eastAsia="Arial Unicode MS" w:hAnsi="Arial Unicode MS" w:cs="Arial Unicode MS"/>
          <w:lang w:val="ka-GE"/>
        </w:rPr>
        <w:t xml:space="preserve"> 65 პაციენტიდან, 40%-ს </w:t>
      </w:r>
      <w:r w:rsidRPr="0004467C">
        <w:rPr>
          <w:rFonts w:ascii="Arial Unicode MS" w:eastAsia="Arial Unicode MS" w:hAnsi="Arial Unicode MS" w:cs="Arial Unicode MS"/>
          <w:lang w:val="ka-GE"/>
        </w:rPr>
        <w:t xml:space="preserve">(26/65) </w:t>
      </w:r>
      <w:r w:rsidR="00FD0D6F" w:rsidRPr="0004467C">
        <w:rPr>
          <w:rFonts w:ascii="Arial Unicode MS" w:eastAsia="Arial Unicode MS" w:hAnsi="Arial Unicode MS" w:cs="Arial Unicode MS"/>
          <w:lang w:val="ka-GE"/>
        </w:rPr>
        <w:t xml:space="preserve">აღენიშნებოდა სახსრების და ძვალკუნთოვანი ტკივილი მკურნალობის პირველი თვის განმავლობაში, 66.2%-ს </w:t>
      </w:r>
      <w:r w:rsidRPr="0004467C">
        <w:rPr>
          <w:rFonts w:ascii="Arial Unicode MS" w:eastAsia="Arial Unicode MS" w:hAnsi="Arial Unicode MS" w:cs="Arial Unicode MS"/>
          <w:lang w:val="ka-GE"/>
        </w:rPr>
        <w:t xml:space="preserve">(43/65) </w:t>
      </w:r>
      <w:r w:rsidR="00FD0D6F" w:rsidRPr="0004467C">
        <w:rPr>
          <w:rFonts w:ascii="Arial Unicode MS" w:eastAsia="Arial Unicode MS" w:hAnsi="Arial Unicode MS" w:cs="Arial Unicode MS"/>
          <w:lang w:val="ka-GE"/>
        </w:rPr>
        <w:t>პირველი 3 თვის განმავლობაში. პაციენტებშ</w:t>
      </w:r>
      <w:r w:rsidR="008132CC" w:rsidRPr="0004467C">
        <w:rPr>
          <w:rFonts w:ascii="Arial Unicode MS" w:eastAsia="Arial Unicode MS" w:hAnsi="Arial Unicode MS" w:cs="Arial Unicode MS"/>
          <w:lang w:val="ka-GE"/>
        </w:rPr>
        <w:t>ი</w:t>
      </w:r>
      <w:r w:rsidR="00FD0D6F" w:rsidRPr="0004467C">
        <w:rPr>
          <w:rFonts w:ascii="Arial Unicode MS" w:eastAsia="Arial Unicode MS" w:hAnsi="Arial Unicode MS" w:cs="Arial Unicode MS"/>
          <w:lang w:val="ka-GE"/>
        </w:rPr>
        <w:t xml:space="preserve"> არ აღინიშნა </w:t>
      </w:r>
      <w:r w:rsidR="00FD0D6F" w:rsidRPr="0004467C">
        <w:rPr>
          <w:rFonts w:ascii="Arial Unicode MS" w:eastAsia="Arial Unicode MS" w:hAnsi="Arial Unicode MS" w:cs="Arial Unicode MS"/>
          <w:noProof/>
          <w:lang w:val="ka-GE"/>
        </w:rPr>
        <w:t xml:space="preserve">CTCAE </w:t>
      </w:r>
      <w:r w:rsidRPr="0004467C">
        <w:rPr>
          <w:rFonts w:ascii="Arial Unicode MS" w:eastAsia="Arial Unicode MS" w:hAnsi="Arial Unicode MS" w:cs="Arial Unicode MS"/>
          <w:noProof/>
          <w:lang w:val="ka-GE"/>
        </w:rPr>
        <w:t xml:space="preserve"> ≥3 </w:t>
      </w:r>
      <w:r w:rsidR="00FD0D6F" w:rsidRPr="0004467C">
        <w:rPr>
          <w:rFonts w:ascii="Arial Unicode MS" w:eastAsia="Arial Unicode MS" w:hAnsi="Arial Unicode MS" w:cs="Arial Unicode MS"/>
          <w:lang w:val="ka-GE"/>
        </w:rPr>
        <w:t>ხარისხის</w:t>
      </w:r>
      <w:r w:rsidR="008132CC" w:rsidRPr="0004467C">
        <w:rPr>
          <w:rFonts w:ascii="Arial Unicode MS" w:eastAsia="Arial Unicode MS" w:hAnsi="Arial Unicode MS" w:cs="Arial Unicode MS"/>
          <w:lang w:val="ka-GE"/>
        </w:rPr>
        <w:t>,</w:t>
      </w:r>
      <w:r w:rsidR="00FD0D6F" w:rsidRPr="0004467C">
        <w:rPr>
          <w:rFonts w:ascii="Arial Unicode MS" w:eastAsia="Arial Unicode MS" w:hAnsi="Arial Unicode MS" w:cs="Arial Unicode MS"/>
          <w:lang w:val="ka-GE"/>
        </w:rPr>
        <w:t xml:space="preserve"> ან რომელიც მოითხოვდა დოზის შემცირებას, დოზის შეწყვეტას ან </w:t>
      </w:r>
      <w:r w:rsidR="006C1411" w:rsidRPr="0004467C">
        <w:rPr>
          <w:rFonts w:ascii="Arial Unicode MS" w:eastAsia="Arial Unicode MS" w:hAnsi="Arial Unicode MS" w:cs="Arial Unicode MS"/>
          <w:lang w:val="ka-GE"/>
        </w:rPr>
        <w:t>მკურ</w:t>
      </w:r>
      <w:r w:rsidR="00FD0D6F" w:rsidRPr="0004467C">
        <w:rPr>
          <w:rFonts w:ascii="Arial Unicode MS" w:eastAsia="Arial Unicode MS" w:hAnsi="Arial Unicode MS" w:cs="Arial Unicode MS"/>
          <w:lang w:val="ka-GE"/>
        </w:rPr>
        <w:t>ნ</w:t>
      </w:r>
      <w:r w:rsidR="006C1411" w:rsidRPr="0004467C">
        <w:rPr>
          <w:rFonts w:ascii="Arial Unicode MS" w:eastAsia="Arial Unicode MS" w:hAnsi="Arial Unicode MS" w:cs="Arial Unicode MS"/>
          <w:lang w:val="ka-GE"/>
        </w:rPr>
        <w:t>ა</w:t>
      </w:r>
      <w:r w:rsidR="00FD0D6F" w:rsidRPr="0004467C">
        <w:rPr>
          <w:rFonts w:ascii="Arial Unicode MS" w:eastAsia="Arial Unicode MS" w:hAnsi="Arial Unicode MS" w:cs="Arial Unicode MS"/>
          <w:lang w:val="ka-GE"/>
        </w:rPr>
        <w:t xml:space="preserve">ლობის მოხსნას გვერდითი რეაქციების გამო. </w:t>
      </w:r>
    </w:p>
    <w:p w14:paraId="53D7C0DA" w14:textId="39DD7345" w:rsidR="001B4996" w:rsidRPr="0004467C" w:rsidRDefault="004866A8" w:rsidP="001B4996">
      <w:pPr>
        <w:spacing w:line="240" w:lineRule="auto"/>
        <w:jc w:val="both"/>
        <w:rPr>
          <w:rFonts w:ascii="Arial Unicode MS" w:eastAsia="Arial Unicode MS" w:hAnsi="Arial Unicode MS" w:cs="Arial Unicode MS"/>
          <w:i/>
          <w:noProof/>
          <w:lang w:val="ka-GE"/>
        </w:rPr>
      </w:pPr>
      <w:r w:rsidRPr="0004467C">
        <w:rPr>
          <w:rFonts w:ascii="Arial Unicode MS" w:eastAsia="Arial Unicode MS" w:hAnsi="Arial Unicode MS" w:cs="Arial Unicode MS"/>
          <w:i/>
          <w:noProof/>
          <w:lang w:val="ka-GE"/>
        </w:rPr>
        <w:t>პალბოციკლიბთან ერთად კომბინირებული თერაპია</w:t>
      </w:r>
    </w:p>
    <w:p w14:paraId="170E3B5F" w14:textId="471F08B4" w:rsidR="001B4996" w:rsidRPr="0004467C" w:rsidRDefault="004866A8" w:rsidP="001B4996">
      <w:pPr>
        <w:spacing w:line="240" w:lineRule="auto"/>
        <w:jc w:val="both"/>
        <w:rPr>
          <w:rFonts w:ascii="Arial Unicode MS" w:eastAsia="Arial Unicode MS" w:hAnsi="Arial Unicode MS" w:cs="Arial Unicode MS"/>
          <w:noProof/>
          <w:lang w:val="ka-GE"/>
        </w:rPr>
      </w:pPr>
      <w:r w:rsidRPr="0004467C">
        <w:rPr>
          <w:rFonts w:ascii="Arial Unicode MS" w:eastAsia="Arial Unicode MS" w:hAnsi="Arial Unicode MS" w:cs="Arial Unicode MS"/>
          <w:noProof/>
          <w:lang w:val="ka-GE"/>
        </w:rPr>
        <w:t>ფულვესტრანტის საერთო უსაფრთხოების პროფილი, როდესაც გამოიყენება პალბოციკლიბთან ერთად კომბინაციაში, ეფუძნება 517 პაციენტის მონაცემებს, რომლებსაც აღენიშნებოდათ HR-დადებითი, HER2-უარყოფითი შორსწასული ან მეტასტაზური ძუძუს კიბო რანდომიზებულ PALOMA3 კვლევაში (იხილეთ პარაგრაფი 5.1). პალბოციკლიბთან ერთად ფულვესტრანტით მკურნალობაზე მყოფ პაციენტებში ნებისმიერი ხარისხის ყველაზე ხშირი (≥20%) გვერდითი რეაქციები იყო ნეიტროპენია, ლეიკოპენია, ინფექციები, დაღლილობა, გულისრევა, ანემია, სტომატიტი, დიარეა, თრომბოციტოპენია და ღებინება. ყველაზე ხშირი (≥2%) ≥3 ხარისხის გვერდითი რეაქციები იყო ნეიტროპენია, ლეიკოპენია, ინფექციები, ანემია, AST-ის მატება, თრომბოციტოპენია და დაღლილობა.</w:t>
      </w:r>
    </w:p>
    <w:p w14:paraId="6BA9323B" w14:textId="36DC0E21" w:rsidR="004866A8" w:rsidRPr="0004467C" w:rsidRDefault="004866A8" w:rsidP="004866A8">
      <w:pPr>
        <w:ind w:right="-360"/>
        <w:jc w:val="both"/>
        <w:rPr>
          <w:rFonts w:ascii="Arial Unicode MS" w:eastAsia="Arial Unicode MS" w:hAnsi="Arial Unicode MS" w:cs="Arial Unicode MS"/>
          <w:iCs/>
          <w:noProof/>
          <w:lang w:val="ka-GE"/>
        </w:rPr>
      </w:pPr>
      <w:r w:rsidRPr="0004467C">
        <w:rPr>
          <w:rFonts w:ascii="Arial Unicode MS" w:eastAsia="Arial Unicode MS" w:hAnsi="Arial Unicode MS" w:cs="Arial Unicode MS"/>
          <w:iCs/>
          <w:noProof/>
          <w:lang w:val="ka-GE"/>
        </w:rPr>
        <w:t>ცხრილი 2 ასახავს PALOMA3-იდან მიღებულ გვერდით რეაქციებს.</w:t>
      </w:r>
    </w:p>
    <w:p w14:paraId="519C7D71" w14:textId="767375EA" w:rsidR="004866A8" w:rsidRPr="0004467C" w:rsidRDefault="004866A8" w:rsidP="004866A8">
      <w:pPr>
        <w:ind w:right="-360"/>
        <w:jc w:val="both"/>
        <w:rPr>
          <w:rFonts w:ascii="Arial Unicode MS" w:eastAsia="Arial Unicode MS" w:hAnsi="Arial Unicode MS" w:cs="Arial Unicode MS"/>
          <w:iCs/>
          <w:noProof/>
          <w:lang w:val="ka-GE"/>
        </w:rPr>
      </w:pPr>
      <w:r w:rsidRPr="0004467C">
        <w:rPr>
          <w:rFonts w:ascii="Arial Unicode MS" w:eastAsia="Arial Unicode MS" w:hAnsi="Arial Unicode MS" w:cs="Arial Unicode MS"/>
          <w:iCs/>
          <w:noProof/>
          <w:lang w:val="ka-GE"/>
        </w:rPr>
        <w:t>ფულვესტრანტის ექსპოზიციის საშუალო ხანგრძლივობა იყო 11.2 თვე ფულვესტრანტი + პალბოციკლიბის სამკურნალო ჯგუფში და 4.8 თვე ფულვესტრანტი + პლაცებოს სამკურნალო ჯგუფში. პალბოციკლიბის ექსპოზიციის საშუალო ხანგრძლივობა ფულვესტრანტი + პალბოციკლიბის სამკურნალო ჯგუფში იყო 10.8 თვე.</w:t>
      </w:r>
    </w:p>
    <w:p w14:paraId="56325CBA" w14:textId="534C476C" w:rsidR="004866A8" w:rsidRPr="0004467C" w:rsidRDefault="004866A8" w:rsidP="004866A8">
      <w:pPr>
        <w:ind w:right="-360"/>
        <w:jc w:val="both"/>
        <w:rPr>
          <w:rFonts w:ascii="Arial Unicode MS" w:eastAsia="Arial Unicode MS" w:hAnsi="Arial Unicode MS" w:cs="Arial Unicode MS"/>
          <w:iCs/>
          <w:noProof/>
          <w:lang w:val="ka-GE"/>
        </w:rPr>
      </w:pPr>
      <w:r w:rsidRPr="0004467C">
        <w:rPr>
          <w:rFonts w:ascii="Arial Unicode MS" w:eastAsia="Arial Unicode MS" w:hAnsi="Arial Unicode MS" w:cs="Arial Unicode MS"/>
          <w:iCs/>
          <w:noProof/>
          <w:lang w:val="ka-GE"/>
        </w:rPr>
        <w:t>ცხრილი 2, PALOMA3 კვლევის მიხედვით გვერდითი რეაქციები (N=517)</w:t>
      </w:r>
    </w:p>
    <w:tbl>
      <w:tblPr>
        <w:tblW w:w="10097" w:type="dxa"/>
        <w:tblInd w:w="-8"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4285"/>
        <w:gridCol w:w="1453"/>
        <w:gridCol w:w="1524"/>
        <w:gridCol w:w="1382"/>
        <w:gridCol w:w="1453"/>
      </w:tblGrid>
      <w:tr w:rsidR="0004467C" w:rsidRPr="0004467C" w14:paraId="068959B7" w14:textId="77777777" w:rsidTr="00CF3B0E">
        <w:trPr>
          <w:trHeight w:val="483"/>
        </w:trPr>
        <w:tc>
          <w:tcPr>
            <w:tcW w:w="4285" w:type="dxa"/>
            <w:vMerge w:val="restart"/>
            <w:tcBorders>
              <w:top w:val="outset" w:sz="6" w:space="0" w:color="auto"/>
              <w:left w:val="outset" w:sz="6" w:space="0" w:color="auto"/>
              <w:bottom w:val="outset" w:sz="6" w:space="0" w:color="auto"/>
              <w:right w:val="outset" w:sz="6" w:space="0" w:color="auto"/>
            </w:tcBorders>
            <w:vAlign w:val="center"/>
            <w:hideMark/>
          </w:tcPr>
          <w:p w14:paraId="537F75E5" w14:textId="119B6908"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vertAlign w:val="superscript"/>
              </w:rPr>
            </w:pPr>
            <w:r w:rsidRPr="0004467C">
              <w:rPr>
                <w:rFonts w:ascii="Arial Unicode MS" w:eastAsia="Arial Unicode MS" w:hAnsi="Arial Unicode MS" w:cs="Arial Unicode MS"/>
                <w:b/>
                <w:bCs/>
                <w:lang w:val="ka-GE"/>
              </w:rPr>
              <w:t>ორგანოთა სისტემის კლასის მიხედვით უპირატესი ტერმინი</w:t>
            </w:r>
            <w:r w:rsidRPr="0004467C">
              <w:rPr>
                <w:rFonts w:ascii="Arial Unicode MS" w:eastAsia="Arial Unicode MS" w:hAnsi="Arial Unicode MS" w:cs="Arial Unicode MS"/>
                <w:b/>
                <w:bCs/>
              </w:rPr>
              <w:t xml:space="preserve"> </w:t>
            </w:r>
            <w:r w:rsidRPr="0004467C">
              <w:rPr>
                <w:rFonts w:ascii="Arial Unicode MS" w:eastAsia="Arial Unicode MS" w:hAnsi="Arial Unicode MS" w:cs="Arial Unicode MS"/>
                <w:b/>
                <w:bCs/>
                <w:vertAlign w:val="superscript"/>
              </w:rPr>
              <w:t>a</w:t>
            </w:r>
          </w:p>
        </w:tc>
        <w:tc>
          <w:tcPr>
            <w:tcW w:w="2977" w:type="dxa"/>
            <w:gridSpan w:val="2"/>
            <w:tcBorders>
              <w:top w:val="outset" w:sz="6" w:space="0" w:color="auto"/>
              <w:left w:val="outset" w:sz="6" w:space="0" w:color="auto"/>
              <w:bottom w:val="outset" w:sz="6" w:space="0" w:color="auto"/>
              <w:right w:val="outset" w:sz="6" w:space="0" w:color="auto"/>
            </w:tcBorders>
            <w:vAlign w:val="center"/>
            <w:hideMark/>
          </w:tcPr>
          <w:p w14:paraId="5BDABED6" w14:textId="4B37BCEF"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ფასლოდექსი + პალბოციკლიბი (N=345)</w:t>
            </w:r>
          </w:p>
        </w:tc>
        <w:tc>
          <w:tcPr>
            <w:tcW w:w="2835" w:type="dxa"/>
            <w:gridSpan w:val="2"/>
            <w:tcBorders>
              <w:top w:val="outset" w:sz="6" w:space="0" w:color="auto"/>
              <w:left w:val="outset" w:sz="6" w:space="0" w:color="auto"/>
              <w:bottom w:val="outset" w:sz="6" w:space="0" w:color="auto"/>
              <w:right w:val="outset" w:sz="6" w:space="0" w:color="auto"/>
            </w:tcBorders>
            <w:vAlign w:val="center"/>
            <w:hideMark/>
          </w:tcPr>
          <w:p w14:paraId="71D8001D" w14:textId="46824A01"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 xml:space="preserve">ფასლოდექსი + </w:t>
            </w:r>
            <w:r w:rsidRPr="0004467C">
              <w:rPr>
                <w:rFonts w:ascii="Arial Unicode MS" w:eastAsia="Arial Unicode MS" w:hAnsi="Arial Unicode MS" w:cs="Arial Unicode MS"/>
                <w:b/>
                <w:bCs/>
                <w:lang w:val="ka-GE"/>
              </w:rPr>
              <w:t xml:space="preserve">პლაცებო </w:t>
            </w:r>
            <w:r w:rsidRPr="0004467C">
              <w:rPr>
                <w:rFonts w:ascii="Arial Unicode MS" w:eastAsia="Arial Unicode MS" w:hAnsi="Arial Unicode MS" w:cs="Arial Unicode MS"/>
                <w:b/>
                <w:bCs/>
              </w:rPr>
              <w:t>(N=172)</w:t>
            </w:r>
          </w:p>
        </w:tc>
      </w:tr>
      <w:tr w:rsidR="0004467C" w:rsidRPr="0004467C" w14:paraId="33079C70" w14:textId="77777777" w:rsidTr="00CF3B0E">
        <w:trPr>
          <w:trHeight w:val="483"/>
        </w:trPr>
        <w:tc>
          <w:tcPr>
            <w:tcW w:w="4285" w:type="dxa"/>
            <w:vMerge/>
            <w:tcBorders>
              <w:top w:val="outset" w:sz="6" w:space="0" w:color="auto"/>
              <w:left w:val="outset" w:sz="6" w:space="0" w:color="auto"/>
              <w:bottom w:val="outset" w:sz="6" w:space="0" w:color="auto"/>
              <w:right w:val="outset" w:sz="6" w:space="0" w:color="auto"/>
            </w:tcBorders>
            <w:vAlign w:val="center"/>
            <w:hideMark/>
          </w:tcPr>
          <w:p w14:paraId="5E437AA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p>
        </w:tc>
        <w:tc>
          <w:tcPr>
            <w:tcW w:w="1453" w:type="dxa"/>
            <w:tcBorders>
              <w:top w:val="outset" w:sz="6" w:space="0" w:color="auto"/>
              <w:left w:val="outset" w:sz="6" w:space="0" w:color="auto"/>
              <w:bottom w:val="outset" w:sz="6" w:space="0" w:color="auto"/>
              <w:right w:val="outset" w:sz="6" w:space="0" w:color="auto"/>
            </w:tcBorders>
            <w:vAlign w:val="center"/>
            <w:hideMark/>
          </w:tcPr>
          <w:p w14:paraId="5DC522D8" w14:textId="590081AB"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lang w:val="ka-GE"/>
              </w:rPr>
              <w:t>ყველა ხარისხი</w:t>
            </w:r>
          </w:p>
          <w:p w14:paraId="6ED6B1E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n (%)</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D74BBCC" w14:textId="2062385D"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lang w:val="ka-GE"/>
              </w:rPr>
              <w:t>ხარისხი</w:t>
            </w:r>
            <w:r w:rsidRPr="0004467C">
              <w:rPr>
                <w:rFonts w:ascii="Arial Unicode MS" w:eastAsia="Arial Unicode MS" w:hAnsi="Arial Unicode MS" w:cs="Arial Unicode MS"/>
                <w:b/>
                <w:bCs/>
              </w:rPr>
              <w:t>≥ 3</w:t>
            </w:r>
          </w:p>
          <w:p w14:paraId="42554DC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n (%)</w:t>
            </w:r>
          </w:p>
        </w:tc>
        <w:tc>
          <w:tcPr>
            <w:tcW w:w="1382" w:type="dxa"/>
            <w:tcBorders>
              <w:top w:val="outset" w:sz="6" w:space="0" w:color="auto"/>
              <w:left w:val="outset" w:sz="6" w:space="0" w:color="auto"/>
              <w:bottom w:val="outset" w:sz="6" w:space="0" w:color="auto"/>
              <w:right w:val="outset" w:sz="6" w:space="0" w:color="auto"/>
            </w:tcBorders>
            <w:vAlign w:val="center"/>
            <w:hideMark/>
          </w:tcPr>
          <w:p w14:paraId="18687798" w14:textId="77777777" w:rsidR="004866A8" w:rsidRPr="0004467C" w:rsidRDefault="004866A8" w:rsidP="004866A8">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lang w:val="ka-GE"/>
              </w:rPr>
              <w:t>ყველა ხარისხი</w:t>
            </w:r>
          </w:p>
          <w:p w14:paraId="38E28FE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n (%)</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DE1E104" w14:textId="6D823F20" w:rsidR="004866A8" w:rsidRPr="0004467C" w:rsidRDefault="004866A8" w:rsidP="004866A8">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lang w:val="ka-GE"/>
              </w:rPr>
              <w:t>ხარისხი</w:t>
            </w:r>
          </w:p>
          <w:p w14:paraId="66B7B6A8" w14:textId="7AC0B4B8"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 xml:space="preserve"> ≥ 3</w:t>
            </w:r>
          </w:p>
          <w:p w14:paraId="30E74324"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n (%)</w:t>
            </w:r>
          </w:p>
        </w:tc>
      </w:tr>
      <w:tr w:rsidR="0004467C" w:rsidRPr="0004467C" w14:paraId="6BBABDDF" w14:textId="77777777" w:rsidTr="00CF3B0E">
        <w:trPr>
          <w:trHeight w:val="68"/>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46093ECB" w14:textId="320318E8"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
                <w:bCs/>
                <w:lang w:val="ka-GE"/>
              </w:rPr>
              <w:t>ინფექციები და ინვაზიები</w:t>
            </w:r>
          </w:p>
        </w:tc>
      </w:tr>
      <w:tr w:rsidR="0004467C" w:rsidRPr="0004467C" w14:paraId="51809533" w14:textId="77777777" w:rsidTr="00CF3B0E">
        <w:trPr>
          <w:trHeight w:val="186"/>
        </w:trPr>
        <w:tc>
          <w:tcPr>
            <w:tcW w:w="4285" w:type="dxa"/>
            <w:tcBorders>
              <w:top w:val="outset" w:sz="6" w:space="0" w:color="auto"/>
              <w:left w:val="outset" w:sz="6" w:space="0" w:color="auto"/>
              <w:bottom w:val="outset" w:sz="6" w:space="0" w:color="auto"/>
              <w:right w:val="outset" w:sz="6" w:space="0" w:color="auto"/>
            </w:tcBorders>
            <w:vAlign w:val="center"/>
            <w:hideMark/>
          </w:tcPr>
          <w:p w14:paraId="761302D4" w14:textId="404D47F1"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lang w:val="ka-GE"/>
              </w:rPr>
            </w:pPr>
            <w:r w:rsidRPr="0004467C">
              <w:rPr>
                <w:rFonts w:ascii="Arial Unicode MS" w:eastAsia="Arial Unicode MS" w:hAnsi="Arial Unicode MS" w:cs="Arial Unicode MS"/>
                <w:i/>
                <w:iCs/>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526071B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58F7F05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3ACD336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6D397D1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63FAD82C"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4CE8A80F" w14:textId="673B5666"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lang w:val="ka-GE"/>
              </w:rPr>
              <w:t>ინფექციები</w:t>
            </w:r>
            <w:r w:rsidRPr="0004467C">
              <w:rPr>
                <w:rFonts w:ascii="Arial Unicode MS" w:eastAsia="Arial Unicode MS" w:hAnsi="Arial Unicode MS" w:cs="Arial Unicode MS"/>
                <w:vertAlign w:val="superscript"/>
              </w:rPr>
              <w:t>b</w:t>
            </w:r>
          </w:p>
        </w:tc>
        <w:tc>
          <w:tcPr>
            <w:tcW w:w="1453" w:type="dxa"/>
            <w:tcBorders>
              <w:top w:val="outset" w:sz="6" w:space="0" w:color="auto"/>
              <w:left w:val="outset" w:sz="6" w:space="0" w:color="auto"/>
              <w:bottom w:val="outset" w:sz="6" w:space="0" w:color="auto"/>
              <w:right w:val="outset" w:sz="6" w:space="0" w:color="auto"/>
            </w:tcBorders>
            <w:vAlign w:val="center"/>
            <w:hideMark/>
          </w:tcPr>
          <w:p w14:paraId="14841BD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188 (54.5)</w:t>
            </w:r>
          </w:p>
        </w:tc>
        <w:tc>
          <w:tcPr>
            <w:tcW w:w="1524" w:type="dxa"/>
            <w:tcBorders>
              <w:top w:val="outset" w:sz="6" w:space="0" w:color="auto"/>
              <w:left w:val="outset" w:sz="6" w:space="0" w:color="auto"/>
              <w:bottom w:val="outset" w:sz="6" w:space="0" w:color="auto"/>
              <w:right w:val="outset" w:sz="6" w:space="0" w:color="auto"/>
            </w:tcBorders>
            <w:vAlign w:val="center"/>
            <w:hideMark/>
          </w:tcPr>
          <w:p w14:paraId="2B2C0EF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19 (5.5)</w:t>
            </w:r>
          </w:p>
        </w:tc>
        <w:tc>
          <w:tcPr>
            <w:tcW w:w="1382" w:type="dxa"/>
            <w:tcBorders>
              <w:top w:val="outset" w:sz="6" w:space="0" w:color="auto"/>
              <w:left w:val="outset" w:sz="6" w:space="0" w:color="auto"/>
              <w:bottom w:val="outset" w:sz="6" w:space="0" w:color="auto"/>
              <w:right w:val="outset" w:sz="6" w:space="0" w:color="auto"/>
            </w:tcBorders>
            <w:vAlign w:val="center"/>
            <w:hideMark/>
          </w:tcPr>
          <w:p w14:paraId="54481FF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60 (34.9)</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DFED33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 (3.5)</w:t>
            </w:r>
          </w:p>
        </w:tc>
      </w:tr>
      <w:tr w:rsidR="0004467C" w:rsidRPr="0004467C" w14:paraId="32535CF0" w14:textId="77777777" w:rsidTr="00CF3B0E">
        <w:trPr>
          <w:trHeight w:val="200"/>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29440A7E" w14:textId="54A973F9"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b/>
                <w:bCs/>
              </w:rPr>
            </w:pPr>
            <w:r w:rsidRPr="0004467C">
              <w:rPr>
                <w:rFonts w:ascii="Arial Unicode MS" w:eastAsia="Arial Unicode MS" w:hAnsi="Arial Unicode MS" w:cs="Arial Unicode MS"/>
                <w:b/>
                <w:bCs/>
              </w:rPr>
              <w:t xml:space="preserve">სისხლისა და ლიმფური სისტემის </w:t>
            </w:r>
            <w:r w:rsidR="00361DA3" w:rsidRPr="0004467C">
              <w:rPr>
                <w:rFonts w:ascii="Sylfaen" w:eastAsia="Arial Unicode MS" w:hAnsi="Sylfaen" w:cs="Arial Unicode MS"/>
                <w:b/>
                <w:bCs/>
              </w:rPr>
              <w:t xml:space="preserve">მხრივ </w:t>
            </w:r>
            <w:r w:rsidRPr="0004467C">
              <w:rPr>
                <w:rFonts w:ascii="Arial Unicode MS" w:eastAsia="Arial Unicode MS" w:hAnsi="Arial Unicode MS" w:cs="Arial Unicode MS"/>
                <w:b/>
                <w:bCs/>
              </w:rPr>
              <w:t>დარღვევები</w:t>
            </w:r>
          </w:p>
        </w:tc>
      </w:tr>
      <w:tr w:rsidR="0004467C" w:rsidRPr="0004467C" w14:paraId="2B236514" w14:textId="77777777" w:rsidTr="00CF3B0E">
        <w:trPr>
          <w:trHeight w:val="154"/>
        </w:trPr>
        <w:tc>
          <w:tcPr>
            <w:tcW w:w="4285" w:type="dxa"/>
            <w:tcBorders>
              <w:top w:val="outset" w:sz="6" w:space="0" w:color="auto"/>
              <w:left w:val="outset" w:sz="6" w:space="0" w:color="auto"/>
              <w:bottom w:val="outset" w:sz="6" w:space="0" w:color="auto"/>
              <w:right w:val="outset" w:sz="6" w:space="0" w:color="auto"/>
            </w:tcBorders>
            <w:vAlign w:val="center"/>
            <w:hideMark/>
          </w:tcPr>
          <w:p w14:paraId="432142DF" w14:textId="3C636AD1"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i/>
                <w:iCs/>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E0F3D2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59A8E5D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3F8654A1"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i/>
              </w:rPr>
            </w:pPr>
          </w:p>
        </w:tc>
        <w:tc>
          <w:tcPr>
            <w:tcW w:w="1453" w:type="dxa"/>
            <w:tcBorders>
              <w:top w:val="outset" w:sz="6" w:space="0" w:color="auto"/>
              <w:left w:val="outset" w:sz="6" w:space="0" w:color="auto"/>
              <w:bottom w:val="outset" w:sz="6" w:space="0" w:color="auto"/>
              <w:right w:val="outset" w:sz="6" w:space="0" w:color="auto"/>
            </w:tcBorders>
            <w:vAlign w:val="center"/>
          </w:tcPr>
          <w:p w14:paraId="1F697111"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33BFC6C7" w14:textId="77777777" w:rsidTr="00CF3B0E">
        <w:trPr>
          <w:trHeight w:val="157"/>
        </w:trPr>
        <w:tc>
          <w:tcPr>
            <w:tcW w:w="4285" w:type="dxa"/>
            <w:tcBorders>
              <w:top w:val="outset" w:sz="6" w:space="0" w:color="auto"/>
              <w:left w:val="outset" w:sz="6" w:space="0" w:color="auto"/>
              <w:bottom w:val="outset" w:sz="6" w:space="0" w:color="auto"/>
              <w:right w:val="outset" w:sz="6" w:space="0" w:color="auto"/>
            </w:tcBorders>
            <w:vAlign w:val="center"/>
            <w:hideMark/>
          </w:tcPr>
          <w:p w14:paraId="07E98A2F" w14:textId="5E98898D"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ნეიტროპენია</w:t>
            </w:r>
            <w:r w:rsidRPr="0004467C">
              <w:rPr>
                <w:rFonts w:ascii="Arial Unicode MS" w:eastAsia="Arial Unicode MS" w:hAnsi="Arial Unicode MS" w:cs="Arial Unicode MS"/>
                <w:vertAlign w:val="superscript"/>
              </w:rPr>
              <w:t>c</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566DF5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290 (84.1)</w:t>
            </w:r>
          </w:p>
        </w:tc>
        <w:tc>
          <w:tcPr>
            <w:tcW w:w="1524" w:type="dxa"/>
            <w:tcBorders>
              <w:top w:val="outset" w:sz="6" w:space="0" w:color="auto"/>
              <w:left w:val="outset" w:sz="6" w:space="0" w:color="auto"/>
              <w:bottom w:val="outset" w:sz="6" w:space="0" w:color="auto"/>
              <w:right w:val="outset" w:sz="6" w:space="0" w:color="auto"/>
            </w:tcBorders>
            <w:vAlign w:val="center"/>
            <w:hideMark/>
          </w:tcPr>
          <w:p w14:paraId="769354F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240 (69.6)</w:t>
            </w:r>
          </w:p>
        </w:tc>
        <w:tc>
          <w:tcPr>
            <w:tcW w:w="1382" w:type="dxa"/>
            <w:tcBorders>
              <w:top w:val="outset" w:sz="6" w:space="0" w:color="auto"/>
              <w:left w:val="outset" w:sz="6" w:space="0" w:color="auto"/>
              <w:bottom w:val="outset" w:sz="6" w:space="0" w:color="auto"/>
              <w:right w:val="outset" w:sz="6" w:space="0" w:color="auto"/>
            </w:tcBorders>
            <w:vAlign w:val="center"/>
            <w:hideMark/>
          </w:tcPr>
          <w:p w14:paraId="0D2F565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 (3.5)</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C0FC32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518D587E" w14:textId="77777777" w:rsidTr="00CF3B0E">
        <w:trPr>
          <w:trHeight w:val="157"/>
        </w:trPr>
        <w:tc>
          <w:tcPr>
            <w:tcW w:w="4285" w:type="dxa"/>
            <w:tcBorders>
              <w:top w:val="outset" w:sz="6" w:space="0" w:color="auto"/>
              <w:left w:val="outset" w:sz="6" w:space="0" w:color="auto"/>
              <w:bottom w:val="outset" w:sz="6" w:space="0" w:color="auto"/>
              <w:right w:val="outset" w:sz="6" w:space="0" w:color="auto"/>
            </w:tcBorders>
            <w:vAlign w:val="center"/>
            <w:hideMark/>
          </w:tcPr>
          <w:p w14:paraId="5F399EED" w14:textId="0E475ECD"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ლეიკოპენია</w:t>
            </w:r>
            <w:r w:rsidRPr="0004467C">
              <w:rPr>
                <w:rFonts w:ascii="Arial Unicode MS" w:eastAsia="Arial Unicode MS" w:hAnsi="Arial Unicode MS" w:cs="Arial Unicode MS"/>
                <w:vertAlign w:val="superscript"/>
              </w:rPr>
              <w:t>d</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092D3B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207 (60.0)</w:t>
            </w:r>
          </w:p>
        </w:tc>
        <w:tc>
          <w:tcPr>
            <w:tcW w:w="1524" w:type="dxa"/>
            <w:tcBorders>
              <w:top w:val="outset" w:sz="6" w:space="0" w:color="auto"/>
              <w:left w:val="outset" w:sz="6" w:space="0" w:color="auto"/>
              <w:bottom w:val="outset" w:sz="6" w:space="0" w:color="auto"/>
              <w:right w:val="outset" w:sz="6" w:space="0" w:color="auto"/>
            </w:tcBorders>
            <w:vAlign w:val="center"/>
            <w:hideMark/>
          </w:tcPr>
          <w:p w14:paraId="5BD2249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132 (38.3)</w:t>
            </w:r>
          </w:p>
        </w:tc>
        <w:tc>
          <w:tcPr>
            <w:tcW w:w="1382" w:type="dxa"/>
            <w:tcBorders>
              <w:top w:val="outset" w:sz="6" w:space="0" w:color="auto"/>
              <w:left w:val="outset" w:sz="6" w:space="0" w:color="auto"/>
              <w:bottom w:val="outset" w:sz="6" w:space="0" w:color="auto"/>
              <w:right w:val="outset" w:sz="6" w:space="0" w:color="auto"/>
            </w:tcBorders>
            <w:vAlign w:val="center"/>
            <w:hideMark/>
          </w:tcPr>
          <w:p w14:paraId="27D1DB3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9 (5.2)</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8D4AA1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(0.6)</w:t>
            </w:r>
          </w:p>
        </w:tc>
      </w:tr>
      <w:tr w:rsidR="0004467C" w:rsidRPr="0004467C" w14:paraId="5EA4D492" w14:textId="77777777" w:rsidTr="00CF3B0E">
        <w:trPr>
          <w:trHeight w:val="157"/>
        </w:trPr>
        <w:tc>
          <w:tcPr>
            <w:tcW w:w="4285" w:type="dxa"/>
            <w:tcBorders>
              <w:top w:val="outset" w:sz="6" w:space="0" w:color="auto"/>
              <w:left w:val="outset" w:sz="6" w:space="0" w:color="auto"/>
              <w:bottom w:val="outset" w:sz="6" w:space="0" w:color="auto"/>
              <w:right w:val="outset" w:sz="6" w:space="0" w:color="auto"/>
            </w:tcBorders>
            <w:vAlign w:val="center"/>
            <w:hideMark/>
          </w:tcPr>
          <w:p w14:paraId="3688BF74" w14:textId="66A4F996"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ანემია</w:t>
            </w:r>
            <w:r w:rsidRPr="0004467C">
              <w:rPr>
                <w:rFonts w:ascii="Arial Unicode MS" w:eastAsia="Arial Unicode MS" w:hAnsi="Arial Unicode MS" w:cs="Arial Unicode MS"/>
                <w:vertAlign w:val="superscript"/>
              </w:rPr>
              <w:t>e</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7258B4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109 (31.6)</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65CD6D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15 (4.3)</w:t>
            </w:r>
          </w:p>
        </w:tc>
        <w:tc>
          <w:tcPr>
            <w:tcW w:w="1382" w:type="dxa"/>
            <w:tcBorders>
              <w:top w:val="outset" w:sz="6" w:space="0" w:color="auto"/>
              <w:left w:val="outset" w:sz="6" w:space="0" w:color="auto"/>
              <w:bottom w:val="outset" w:sz="6" w:space="0" w:color="auto"/>
              <w:right w:val="outset" w:sz="6" w:space="0" w:color="auto"/>
            </w:tcBorders>
            <w:vAlign w:val="center"/>
            <w:hideMark/>
          </w:tcPr>
          <w:p w14:paraId="22ABE5B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24 (14.0)</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798092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 (2.3)</w:t>
            </w:r>
          </w:p>
        </w:tc>
      </w:tr>
      <w:tr w:rsidR="0004467C" w:rsidRPr="0004467C" w14:paraId="43D9F0A7" w14:textId="77777777" w:rsidTr="00CF3B0E">
        <w:trPr>
          <w:trHeight w:val="157"/>
        </w:trPr>
        <w:tc>
          <w:tcPr>
            <w:tcW w:w="4285" w:type="dxa"/>
            <w:tcBorders>
              <w:top w:val="outset" w:sz="6" w:space="0" w:color="auto"/>
              <w:left w:val="outset" w:sz="6" w:space="0" w:color="auto"/>
              <w:bottom w:val="outset" w:sz="6" w:space="0" w:color="auto"/>
              <w:right w:val="outset" w:sz="6" w:space="0" w:color="auto"/>
            </w:tcBorders>
            <w:vAlign w:val="center"/>
            <w:hideMark/>
          </w:tcPr>
          <w:p w14:paraId="747BBAFB" w14:textId="56065A4A"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თრომბოციტოპენია</w:t>
            </w:r>
            <w:r w:rsidRPr="0004467C">
              <w:rPr>
                <w:rFonts w:ascii="Arial Unicode MS" w:eastAsia="Arial Unicode MS" w:hAnsi="Arial Unicode MS" w:cs="Arial Unicode MS"/>
                <w:vertAlign w:val="superscript"/>
              </w:rPr>
              <w:t>f</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9C1162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88 (25.5)</w:t>
            </w:r>
          </w:p>
        </w:tc>
        <w:tc>
          <w:tcPr>
            <w:tcW w:w="1524" w:type="dxa"/>
            <w:tcBorders>
              <w:top w:val="outset" w:sz="6" w:space="0" w:color="auto"/>
              <w:left w:val="outset" w:sz="6" w:space="0" w:color="auto"/>
              <w:bottom w:val="outset" w:sz="6" w:space="0" w:color="auto"/>
              <w:right w:val="outset" w:sz="6" w:space="0" w:color="auto"/>
            </w:tcBorders>
            <w:vAlign w:val="center"/>
            <w:hideMark/>
          </w:tcPr>
          <w:p w14:paraId="0F7B065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 (2.9)</w:t>
            </w:r>
          </w:p>
        </w:tc>
        <w:tc>
          <w:tcPr>
            <w:tcW w:w="1382" w:type="dxa"/>
            <w:tcBorders>
              <w:top w:val="outset" w:sz="6" w:space="0" w:color="auto"/>
              <w:left w:val="outset" w:sz="6" w:space="0" w:color="auto"/>
              <w:bottom w:val="outset" w:sz="6" w:space="0" w:color="auto"/>
              <w:right w:val="outset" w:sz="6" w:space="0" w:color="auto"/>
            </w:tcBorders>
            <w:vAlign w:val="center"/>
            <w:hideMark/>
          </w:tcPr>
          <w:p w14:paraId="7DB0333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0 </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BA8BFF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553D2462"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1AF202DF" w14:textId="237E5E62"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i/>
                <w:iCs/>
                <w:lang w:val="ka-GE"/>
              </w:rPr>
              <w:t>ნაკლებად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5164F46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290234D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54B2193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4F7EF9A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69CDD649"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25A9A8D5" w14:textId="3DF644AD"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ფებრილური ნეიტროპენია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78BEB61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(0.9)</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75B76F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(0.9)</w:t>
            </w:r>
          </w:p>
        </w:tc>
        <w:tc>
          <w:tcPr>
            <w:tcW w:w="1382" w:type="dxa"/>
            <w:tcBorders>
              <w:top w:val="outset" w:sz="6" w:space="0" w:color="auto"/>
              <w:left w:val="outset" w:sz="6" w:space="0" w:color="auto"/>
              <w:bottom w:val="outset" w:sz="6" w:space="0" w:color="auto"/>
              <w:right w:val="outset" w:sz="6" w:space="0" w:color="auto"/>
            </w:tcBorders>
            <w:vAlign w:val="center"/>
            <w:hideMark/>
          </w:tcPr>
          <w:p w14:paraId="1AF035B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0 </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C490EE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0 </w:t>
            </w:r>
          </w:p>
        </w:tc>
      </w:tr>
      <w:tr w:rsidR="0004467C" w:rsidRPr="0004467C" w14:paraId="31DF7A5B" w14:textId="77777777" w:rsidTr="00CF3B0E">
        <w:trPr>
          <w:trHeight w:val="164"/>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18A29FF7" w14:textId="344A7ED6"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მეტაბოლიზმისა და კვები</w:t>
            </w:r>
            <w:r w:rsidRPr="0004467C">
              <w:rPr>
                <w:rFonts w:ascii="Arial Unicode MS" w:eastAsia="Arial Unicode MS" w:hAnsi="Arial Unicode MS" w:cs="Arial Unicode MS"/>
                <w:b/>
                <w:bCs/>
                <w:lang w:val="ka-GE"/>
              </w:rPr>
              <w:t>თი</w:t>
            </w:r>
            <w:r w:rsidRPr="0004467C">
              <w:rPr>
                <w:rFonts w:ascii="Arial Unicode MS" w:eastAsia="Arial Unicode MS" w:hAnsi="Arial Unicode MS" w:cs="Arial Unicode MS"/>
                <w:b/>
                <w:bCs/>
              </w:rPr>
              <w:t xml:space="preserve"> დარღვევები</w:t>
            </w:r>
          </w:p>
        </w:tc>
      </w:tr>
      <w:tr w:rsidR="0004467C" w:rsidRPr="0004467C" w14:paraId="4DA387BB"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6565D4AA" w14:textId="7DC565A1"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Cs/>
                <w:i/>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0E9C754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234BA70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285415B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3CD189E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472F2206"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159AE89A" w14:textId="490E0CF3"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მადის დაქვეითება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72DA235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60 (17.4)</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58B118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 (1.2)</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32B6B9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18 (10.5)</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3CB3EA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(0.6)</w:t>
            </w:r>
          </w:p>
        </w:tc>
      </w:tr>
      <w:tr w:rsidR="0004467C" w:rsidRPr="0004467C" w14:paraId="0651F2E2" w14:textId="77777777" w:rsidTr="00CF3B0E">
        <w:trPr>
          <w:trHeight w:val="164"/>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76391119" w14:textId="4B863035"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 xml:space="preserve">ნერვული სისტემის </w:t>
            </w:r>
            <w:r w:rsidR="00361DA3" w:rsidRPr="0004467C">
              <w:rPr>
                <w:rFonts w:ascii="Sylfaen" w:eastAsia="Arial Unicode MS" w:hAnsi="Sylfaen" w:cs="Arial Unicode MS"/>
                <w:b/>
                <w:bCs/>
              </w:rPr>
              <w:t xml:space="preserve">მხრივ </w:t>
            </w:r>
            <w:r w:rsidRPr="0004467C">
              <w:rPr>
                <w:rFonts w:ascii="Arial Unicode MS" w:eastAsia="Arial Unicode MS" w:hAnsi="Arial Unicode MS" w:cs="Arial Unicode MS"/>
                <w:b/>
                <w:bCs/>
              </w:rPr>
              <w:t>დარღვევები</w:t>
            </w:r>
          </w:p>
        </w:tc>
      </w:tr>
      <w:tr w:rsidR="0004467C" w:rsidRPr="0004467C" w14:paraId="5F43BBDF"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10DF72E4" w14:textId="7DDD6EFE"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Cs/>
                <w:i/>
                <w:lang w:val="ka-GE"/>
              </w:rPr>
              <w:t>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67473D7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330CDCC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0F7DEDF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6D1F27B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6F8918C0"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448B47EE" w14:textId="6C28C260"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rPr>
              <w:t>დისგევზია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E53613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27 (7.8)</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FC50FB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55F9853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 (3.5)</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077D09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59C4BBC1" w14:textId="77777777" w:rsidTr="00CF3B0E">
        <w:trPr>
          <w:trHeight w:val="164"/>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798761ED" w14:textId="6425EE30"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
                <w:bCs/>
                <w:lang w:val="ka-GE"/>
              </w:rPr>
              <w:t>თვალის</w:t>
            </w:r>
            <w:r w:rsidR="00361DA3" w:rsidRPr="0004467C">
              <w:rPr>
                <w:rFonts w:ascii="Arial Unicode MS" w:eastAsia="Arial Unicode MS" w:hAnsi="Arial Unicode MS" w:cs="Arial Unicode MS"/>
                <w:b/>
                <w:bCs/>
                <w:lang w:val="ka-GE"/>
              </w:rPr>
              <w:t xml:space="preserve"> </w:t>
            </w:r>
            <w:r w:rsidR="00361DA3" w:rsidRPr="0004467C">
              <w:rPr>
                <w:rFonts w:ascii="Sylfaen" w:eastAsia="Arial Unicode MS" w:hAnsi="Sylfaen" w:cs="Arial Unicode MS"/>
                <w:b/>
                <w:bCs/>
                <w:lang w:val="ka-GE"/>
              </w:rPr>
              <w:t>მხრივ</w:t>
            </w:r>
            <w:r w:rsidRPr="0004467C">
              <w:rPr>
                <w:rFonts w:ascii="Arial Unicode MS" w:eastAsia="Arial Unicode MS" w:hAnsi="Arial Unicode MS" w:cs="Arial Unicode MS"/>
                <w:b/>
                <w:bCs/>
                <w:lang w:val="ka-GE"/>
              </w:rPr>
              <w:t xml:space="preserve"> დარღვევები</w:t>
            </w:r>
          </w:p>
        </w:tc>
      </w:tr>
      <w:tr w:rsidR="0004467C" w:rsidRPr="0004467C" w14:paraId="38C69A22" w14:textId="77777777" w:rsidTr="00CF3B0E">
        <w:trPr>
          <w:trHeight w:val="287"/>
        </w:trPr>
        <w:tc>
          <w:tcPr>
            <w:tcW w:w="4285" w:type="dxa"/>
            <w:tcBorders>
              <w:top w:val="outset" w:sz="6" w:space="0" w:color="auto"/>
              <w:left w:val="outset" w:sz="6" w:space="0" w:color="auto"/>
              <w:bottom w:val="outset" w:sz="6" w:space="0" w:color="auto"/>
              <w:right w:val="outset" w:sz="6" w:space="0" w:color="auto"/>
            </w:tcBorders>
            <w:vAlign w:val="center"/>
            <w:hideMark/>
          </w:tcPr>
          <w:p w14:paraId="6B63C24A" w14:textId="2B54E453"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Cs/>
                <w:i/>
                <w:lang w:val="ka-GE"/>
              </w:rPr>
              <w:t>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6D216F4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36B764F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34AA288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7EE1D57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2C7D09CC"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hideMark/>
          </w:tcPr>
          <w:p w14:paraId="3613DFD8" w14:textId="2B32DDC9"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გაძლიერებული</w:t>
            </w:r>
            <w:r w:rsidR="001C4776"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ცრემლდენა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37F44FA"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25 (7.2)</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485E6B0"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0FEFCCCD"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(1.2)</w:t>
            </w:r>
          </w:p>
        </w:tc>
        <w:tc>
          <w:tcPr>
            <w:tcW w:w="1453" w:type="dxa"/>
            <w:tcBorders>
              <w:top w:val="outset" w:sz="6" w:space="0" w:color="auto"/>
              <w:left w:val="outset" w:sz="6" w:space="0" w:color="auto"/>
              <w:bottom w:val="outset" w:sz="6" w:space="0" w:color="auto"/>
              <w:right w:val="outset" w:sz="6" w:space="0" w:color="auto"/>
            </w:tcBorders>
            <w:vAlign w:val="center"/>
            <w:hideMark/>
          </w:tcPr>
          <w:p w14:paraId="7D90864C"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31E67508"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hideMark/>
          </w:tcPr>
          <w:p w14:paraId="53ED9812" w14:textId="3B2D019D"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მხედველობის დაბინდვა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5CEFD6E2"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24 (7.0)</w:t>
            </w:r>
          </w:p>
        </w:tc>
        <w:tc>
          <w:tcPr>
            <w:tcW w:w="1524" w:type="dxa"/>
            <w:tcBorders>
              <w:top w:val="outset" w:sz="6" w:space="0" w:color="auto"/>
              <w:left w:val="outset" w:sz="6" w:space="0" w:color="auto"/>
              <w:bottom w:val="outset" w:sz="6" w:space="0" w:color="auto"/>
              <w:right w:val="outset" w:sz="6" w:space="0" w:color="auto"/>
            </w:tcBorders>
            <w:vAlign w:val="center"/>
            <w:hideMark/>
          </w:tcPr>
          <w:p w14:paraId="78138EF7"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21608508"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(1.7)</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EDC3B95"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5585CA23"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71248CB2" w14:textId="06F81C63"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თვალის სიმშრალე</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2366BD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15 (4.3)</w:t>
            </w:r>
          </w:p>
        </w:tc>
        <w:tc>
          <w:tcPr>
            <w:tcW w:w="1524" w:type="dxa"/>
            <w:tcBorders>
              <w:top w:val="outset" w:sz="6" w:space="0" w:color="auto"/>
              <w:left w:val="outset" w:sz="6" w:space="0" w:color="auto"/>
              <w:bottom w:val="outset" w:sz="6" w:space="0" w:color="auto"/>
              <w:right w:val="outset" w:sz="6" w:space="0" w:color="auto"/>
            </w:tcBorders>
            <w:vAlign w:val="center"/>
            <w:hideMark/>
          </w:tcPr>
          <w:p w14:paraId="1CD5105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4E1D57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(1.7)</w:t>
            </w:r>
          </w:p>
        </w:tc>
        <w:tc>
          <w:tcPr>
            <w:tcW w:w="1453" w:type="dxa"/>
            <w:tcBorders>
              <w:top w:val="outset" w:sz="6" w:space="0" w:color="auto"/>
              <w:left w:val="outset" w:sz="6" w:space="0" w:color="auto"/>
              <w:bottom w:val="outset" w:sz="6" w:space="0" w:color="auto"/>
              <w:right w:val="outset" w:sz="6" w:space="0" w:color="auto"/>
            </w:tcBorders>
            <w:vAlign w:val="center"/>
            <w:hideMark/>
          </w:tcPr>
          <w:p w14:paraId="56C8197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45524A26" w14:textId="77777777" w:rsidTr="00CF3B0E">
        <w:trPr>
          <w:trHeight w:val="164"/>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08A88DBD" w14:textId="6D7392F1"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
                <w:bCs/>
                <w:lang w:val="ka-GE"/>
              </w:rPr>
              <w:t xml:space="preserve">რესპირატორული, გულმკერდის და შუასაყრის </w:t>
            </w:r>
            <w:r w:rsidR="00361DA3" w:rsidRPr="0004467C">
              <w:rPr>
                <w:rFonts w:ascii="Sylfaen" w:eastAsia="Arial Unicode MS" w:hAnsi="Sylfaen" w:cs="Arial Unicode MS"/>
                <w:b/>
                <w:bCs/>
                <w:lang w:val="ka-GE"/>
              </w:rPr>
              <w:t xml:space="preserve">ორგანოების მხრივ </w:t>
            </w:r>
            <w:r w:rsidRPr="0004467C">
              <w:rPr>
                <w:rFonts w:ascii="Arial Unicode MS" w:eastAsia="Arial Unicode MS" w:hAnsi="Arial Unicode MS" w:cs="Arial Unicode MS"/>
                <w:b/>
                <w:bCs/>
                <w:lang w:val="ka-GE"/>
              </w:rPr>
              <w:t>დარღვევები</w:t>
            </w:r>
          </w:p>
        </w:tc>
      </w:tr>
      <w:tr w:rsidR="0004467C" w:rsidRPr="0004467C" w14:paraId="417977A0"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00F38061" w14:textId="453DD293"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1890C44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04C6DD1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5C1CA604"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5219C3C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01506E4E"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6BEEFB08" w14:textId="337CB18A"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rPr>
              <w:t>ეპისტაქსისი</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A214DC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25 (7.2)</w:t>
            </w:r>
          </w:p>
        </w:tc>
        <w:tc>
          <w:tcPr>
            <w:tcW w:w="1524" w:type="dxa"/>
            <w:tcBorders>
              <w:top w:val="outset" w:sz="6" w:space="0" w:color="auto"/>
              <w:left w:val="outset" w:sz="6" w:space="0" w:color="auto"/>
              <w:bottom w:val="outset" w:sz="6" w:space="0" w:color="auto"/>
              <w:right w:val="outset" w:sz="6" w:space="0" w:color="auto"/>
            </w:tcBorders>
            <w:vAlign w:val="center"/>
            <w:hideMark/>
          </w:tcPr>
          <w:p w14:paraId="7AB2A0E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1D3287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 (2.3)</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CC51F5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0CF99388" w14:textId="77777777" w:rsidTr="00CF3B0E">
        <w:trPr>
          <w:trHeight w:val="164"/>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05A45911" w14:textId="420C1EAC"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 xml:space="preserve">კუჭ-ნაწლავის </w:t>
            </w:r>
            <w:r w:rsidRPr="0004467C">
              <w:rPr>
                <w:rFonts w:ascii="Arial Unicode MS" w:eastAsia="Arial Unicode MS" w:hAnsi="Arial Unicode MS" w:cs="Arial Unicode MS"/>
                <w:b/>
                <w:bCs/>
                <w:lang w:val="ka-GE"/>
              </w:rPr>
              <w:t xml:space="preserve">ტრაქტის </w:t>
            </w:r>
            <w:r w:rsidR="00361DA3" w:rsidRPr="0004467C">
              <w:rPr>
                <w:rFonts w:ascii="Sylfaen" w:eastAsia="Arial Unicode MS" w:hAnsi="Sylfaen" w:cs="Arial Unicode MS"/>
                <w:b/>
                <w:bCs/>
                <w:lang w:val="ka-GE"/>
              </w:rPr>
              <w:t xml:space="preserve">მხრივ </w:t>
            </w:r>
            <w:r w:rsidRPr="0004467C">
              <w:rPr>
                <w:rFonts w:ascii="Arial Unicode MS" w:eastAsia="Arial Unicode MS" w:hAnsi="Arial Unicode MS" w:cs="Arial Unicode MS"/>
                <w:b/>
                <w:bCs/>
              </w:rPr>
              <w:t>დარღვევები</w:t>
            </w:r>
          </w:p>
        </w:tc>
      </w:tr>
      <w:tr w:rsidR="0004467C" w:rsidRPr="0004467C" w14:paraId="378DD5B5" w14:textId="77777777" w:rsidTr="00CF3B0E">
        <w:trPr>
          <w:trHeight w:val="164"/>
        </w:trPr>
        <w:tc>
          <w:tcPr>
            <w:tcW w:w="4285" w:type="dxa"/>
            <w:tcBorders>
              <w:top w:val="outset" w:sz="6" w:space="0" w:color="auto"/>
              <w:left w:val="outset" w:sz="6" w:space="0" w:color="auto"/>
              <w:bottom w:val="outset" w:sz="6" w:space="0" w:color="auto"/>
              <w:right w:val="outset" w:sz="6" w:space="0" w:color="auto"/>
            </w:tcBorders>
            <w:vAlign w:val="center"/>
            <w:hideMark/>
          </w:tcPr>
          <w:p w14:paraId="5D9D89C6" w14:textId="13B51FA4"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7FBB68C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53B02D6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28CBAE34"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28E6C12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46FE7CF8"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574C4BFB" w14:textId="075913C1"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Cs/>
                <w:i/>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გულისრევა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50BC41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124 (35.9)</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F6F3D8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(0.6)</w:t>
            </w:r>
          </w:p>
        </w:tc>
        <w:tc>
          <w:tcPr>
            <w:tcW w:w="1382" w:type="dxa"/>
            <w:tcBorders>
              <w:top w:val="outset" w:sz="6" w:space="0" w:color="auto"/>
              <w:left w:val="outset" w:sz="6" w:space="0" w:color="auto"/>
              <w:bottom w:val="outset" w:sz="6" w:space="0" w:color="auto"/>
              <w:right w:val="outset" w:sz="6" w:space="0" w:color="auto"/>
            </w:tcBorders>
            <w:vAlign w:val="center"/>
            <w:hideMark/>
          </w:tcPr>
          <w:p w14:paraId="7998A90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53 (30.8)</w:t>
            </w:r>
          </w:p>
        </w:tc>
        <w:tc>
          <w:tcPr>
            <w:tcW w:w="1453" w:type="dxa"/>
            <w:tcBorders>
              <w:top w:val="outset" w:sz="6" w:space="0" w:color="auto"/>
              <w:left w:val="outset" w:sz="6" w:space="0" w:color="auto"/>
              <w:bottom w:val="outset" w:sz="6" w:space="0" w:color="auto"/>
              <w:right w:val="outset" w:sz="6" w:space="0" w:color="auto"/>
            </w:tcBorders>
            <w:vAlign w:val="center"/>
            <w:hideMark/>
          </w:tcPr>
          <w:p w14:paraId="70995FD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(0.6)</w:t>
            </w:r>
          </w:p>
        </w:tc>
      </w:tr>
      <w:tr w:rsidR="0004467C" w:rsidRPr="0004467C" w14:paraId="1BE4455C"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2C0D030C" w14:textId="6C3A632E"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Cs/>
                <w:i/>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სტომატიტი</w:t>
            </w:r>
            <w:r w:rsidRPr="0004467C">
              <w:rPr>
                <w:rFonts w:ascii="Arial Unicode MS" w:eastAsia="Arial Unicode MS" w:hAnsi="Arial Unicode MS" w:cs="Arial Unicode MS"/>
                <w:vertAlign w:val="superscript"/>
              </w:rPr>
              <w:t>g</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A3AABB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104 (30.1)</w:t>
            </w:r>
          </w:p>
        </w:tc>
        <w:tc>
          <w:tcPr>
            <w:tcW w:w="1524" w:type="dxa"/>
            <w:tcBorders>
              <w:top w:val="outset" w:sz="6" w:space="0" w:color="auto"/>
              <w:left w:val="outset" w:sz="6" w:space="0" w:color="auto"/>
              <w:bottom w:val="outset" w:sz="6" w:space="0" w:color="auto"/>
              <w:right w:val="outset" w:sz="6" w:space="0" w:color="auto"/>
            </w:tcBorders>
            <w:vAlign w:val="center"/>
            <w:hideMark/>
          </w:tcPr>
          <w:p w14:paraId="07DB5D56"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(0.9)</w:t>
            </w:r>
          </w:p>
        </w:tc>
        <w:tc>
          <w:tcPr>
            <w:tcW w:w="1382" w:type="dxa"/>
            <w:tcBorders>
              <w:top w:val="outset" w:sz="6" w:space="0" w:color="auto"/>
              <w:left w:val="outset" w:sz="6" w:space="0" w:color="auto"/>
              <w:bottom w:val="outset" w:sz="6" w:space="0" w:color="auto"/>
              <w:right w:val="outset" w:sz="6" w:space="0" w:color="auto"/>
            </w:tcBorders>
            <w:vAlign w:val="center"/>
            <w:hideMark/>
          </w:tcPr>
          <w:p w14:paraId="0598606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24 (14.0)</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1B6C65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6DDE4B52"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1F45AC05" w14:textId="04B7C3E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Cs/>
                <w:i/>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დიარეა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EE50E3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94 (27.2)</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4600C8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3CCA29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35 (20.3)</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C86E3C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(1.2)</w:t>
            </w:r>
          </w:p>
        </w:tc>
      </w:tr>
      <w:tr w:rsidR="0004467C" w:rsidRPr="0004467C" w14:paraId="7DAD1080"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03FC81CD" w14:textId="6C3CFCD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bCs/>
                <w:i/>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ღებინება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90C5670"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75 (21.7)</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95CCCA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(0.6)</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824AEF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28 (16.3)</w:t>
            </w:r>
          </w:p>
        </w:tc>
        <w:tc>
          <w:tcPr>
            <w:tcW w:w="1453" w:type="dxa"/>
            <w:tcBorders>
              <w:top w:val="outset" w:sz="6" w:space="0" w:color="auto"/>
              <w:left w:val="outset" w:sz="6" w:space="0" w:color="auto"/>
              <w:bottom w:val="outset" w:sz="6" w:space="0" w:color="auto"/>
              <w:right w:val="outset" w:sz="6" w:space="0" w:color="auto"/>
            </w:tcBorders>
            <w:vAlign w:val="center"/>
            <w:hideMark/>
          </w:tcPr>
          <w:p w14:paraId="7259E4D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(0.6)</w:t>
            </w:r>
          </w:p>
        </w:tc>
      </w:tr>
      <w:tr w:rsidR="0004467C" w:rsidRPr="0004467C" w14:paraId="1E2493BA" w14:textId="77777777" w:rsidTr="00CF3B0E">
        <w:trPr>
          <w:trHeight w:val="27"/>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735EFD33" w14:textId="79A9CCBC"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 xml:space="preserve">კანისა და კანქვეშა ქსოვილის </w:t>
            </w:r>
            <w:r w:rsidR="00361DA3" w:rsidRPr="0004467C">
              <w:rPr>
                <w:rFonts w:ascii="Sylfaen" w:eastAsia="Arial Unicode MS" w:hAnsi="Sylfaen" w:cs="Arial Unicode MS"/>
                <w:b/>
                <w:bCs/>
              </w:rPr>
              <w:t xml:space="preserve">მხრივ </w:t>
            </w:r>
            <w:r w:rsidRPr="0004467C">
              <w:rPr>
                <w:rFonts w:ascii="Arial Unicode MS" w:eastAsia="Arial Unicode MS" w:hAnsi="Arial Unicode MS" w:cs="Arial Unicode MS"/>
                <w:b/>
                <w:bCs/>
              </w:rPr>
              <w:t>დარღვევები</w:t>
            </w:r>
          </w:p>
        </w:tc>
      </w:tr>
      <w:tr w:rsidR="0004467C" w:rsidRPr="0004467C" w14:paraId="3C2EBF2D"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7C440655" w14:textId="3F03223C"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58B3DAD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06DE928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23A79ED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708512C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2B3CCC12"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6868FB7C" w14:textId="3A816576"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ალოპეცია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1E84B19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67 (19.4)</w:t>
            </w:r>
          </w:p>
        </w:tc>
        <w:tc>
          <w:tcPr>
            <w:tcW w:w="1524" w:type="dxa"/>
            <w:tcBorders>
              <w:top w:val="outset" w:sz="6" w:space="0" w:color="auto"/>
              <w:left w:val="outset" w:sz="6" w:space="0" w:color="auto"/>
              <w:bottom w:val="outset" w:sz="6" w:space="0" w:color="auto"/>
              <w:right w:val="outset" w:sz="6" w:space="0" w:color="auto"/>
            </w:tcBorders>
            <w:vAlign w:val="center"/>
            <w:hideMark/>
          </w:tcPr>
          <w:p w14:paraId="639DDD1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NA</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A38E45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11 (6.4)</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39D0E5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NA</w:t>
            </w:r>
          </w:p>
        </w:tc>
      </w:tr>
      <w:tr w:rsidR="0004467C" w:rsidRPr="0004467C" w14:paraId="0C6EF6A3"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566D908D" w14:textId="5BBE3252"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გამონაყარი</w:t>
            </w:r>
            <w:r w:rsidRPr="0004467C">
              <w:rPr>
                <w:rFonts w:ascii="Arial Unicode MS" w:eastAsia="Arial Unicode MS" w:hAnsi="Arial Unicode MS" w:cs="Arial Unicode MS"/>
                <w:vertAlign w:val="superscript"/>
              </w:rPr>
              <w:t>h</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44F4C0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63 (18.3)</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124D4C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(0.9)</w:t>
            </w:r>
          </w:p>
        </w:tc>
        <w:tc>
          <w:tcPr>
            <w:tcW w:w="1382" w:type="dxa"/>
            <w:tcBorders>
              <w:top w:val="outset" w:sz="6" w:space="0" w:color="auto"/>
              <w:left w:val="outset" w:sz="6" w:space="0" w:color="auto"/>
              <w:bottom w:val="outset" w:sz="6" w:space="0" w:color="auto"/>
              <w:right w:val="outset" w:sz="6" w:space="0" w:color="auto"/>
            </w:tcBorders>
            <w:vAlign w:val="center"/>
            <w:hideMark/>
          </w:tcPr>
          <w:p w14:paraId="6D04AD0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 (5.8)</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76E458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1F9989A3"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17F87879" w14:textId="10CD6EBB"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i/>
                <w:iCs/>
                <w:lang w:val="ka-GE"/>
              </w:rPr>
              <w:t>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323288B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57B35DE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1726FC3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4DA7209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611D1899"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6041EAB6" w14:textId="713F1476"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მშრალი კანი</w:t>
            </w:r>
          </w:p>
        </w:tc>
        <w:tc>
          <w:tcPr>
            <w:tcW w:w="1453" w:type="dxa"/>
            <w:tcBorders>
              <w:top w:val="outset" w:sz="6" w:space="0" w:color="auto"/>
              <w:left w:val="outset" w:sz="6" w:space="0" w:color="auto"/>
              <w:bottom w:val="outset" w:sz="6" w:space="0" w:color="auto"/>
              <w:right w:val="outset" w:sz="6" w:space="0" w:color="auto"/>
            </w:tcBorders>
            <w:vAlign w:val="center"/>
            <w:hideMark/>
          </w:tcPr>
          <w:p w14:paraId="5BD6204E"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28 (8.1)</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0A2488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2CC4FDA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 (1.7)</w:t>
            </w:r>
          </w:p>
        </w:tc>
        <w:tc>
          <w:tcPr>
            <w:tcW w:w="1453" w:type="dxa"/>
            <w:tcBorders>
              <w:top w:val="outset" w:sz="6" w:space="0" w:color="auto"/>
              <w:left w:val="outset" w:sz="6" w:space="0" w:color="auto"/>
              <w:bottom w:val="outset" w:sz="6" w:space="0" w:color="auto"/>
              <w:right w:val="outset" w:sz="6" w:space="0" w:color="auto"/>
            </w:tcBorders>
            <w:vAlign w:val="center"/>
            <w:hideMark/>
          </w:tcPr>
          <w:p w14:paraId="1C4368E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6BD3E5C5" w14:textId="77777777" w:rsidTr="00CF3B0E">
        <w:trPr>
          <w:trHeight w:val="27"/>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344590E1" w14:textId="346980F5"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
                <w:bCs/>
              </w:rPr>
              <w:t>ზოგადი დარღვევები და შეყვანის ადგილ</w:t>
            </w:r>
            <w:r w:rsidRPr="0004467C">
              <w:rPr>
                <w:rFonts w:ascii="Arial Unicode MS" w:eastAsia="Arial Unicode MS" w:hAnsi="Arial Unicode MS" w:cs="Arial Unicode MS"/>
                <w:b/>
                <w:bCs/>
                <w:lang w:val="ka-GE"/>
              </w:rPr>
              <w:t>ა</w:t>
            </w:r>
            <w:r w:rsidRPr="0004467C">
              <w:rPr>
                <w:rFonts w:ascii="Arial Unicode MS" w:eastAsia="Arial Unicode MS" w:hAnsi="Arial Unicode MS" w:cs="Arial Unicode MS"/>
                <w:b/>
                <w:bCs/>
              </w:rPr>
              <w:t>ს მდგომარეობები</w:t>
            </w:r>
          </w:p>
        </w:tc>
      </w:tr>
      <w:tr w:rsidR="0004467C" w:rsidRPr="0004467C" w14:paraId="767C0715"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3B22B532" w14:textId="57600DF4"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3D8E181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0F3F8E9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144DF4F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0DBBBE31"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441901E9"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hideMark/>
          </w:tcPr>
          <w:p w14:paraId="0F28B40E" w14:textId="70A2240A"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დაღლილობა </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79047A4"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152 (44.1)</w:t>
            </w:r>
          </w:p>
        </w:tc>
        <w:tc>
          <w:tcPr>
            <w:tcW w:w="1524" w:type="dxa"/>
            <w:tcBorders>
              <w:top w:val="outset" w:sz="6" w:space="0" w:color="auto"/>
              <w:left w:val="outset" w:sz="6" w:space="0" w:color="auto"/>
              <w:bottom w:val="outset" w:sz="6" w:space="0" w:color="auto"/>
              <w:right w:val="outset" w:sz="6" w:space="0" w:color="auto"/>
            </w:tcBorders>
            <w:vAlign w:val="center"/>
            <w:hideMark/>
          </w:tcPr>
          <w:p w14:paraId="65192E26"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9 (2.6)</w:t>
            </w:r>
          </w:p>
        </w:tc>
        <w:tc>
          <w:tcPr>
            <w:tcW w:w="1382" w:type="dxa"/>
            <w:tcBorders>
              <w:top w:val="outset" w:sz="6" w:space="0" w:color="auto"/>
              <w:left w:val="outset" w:sz="6" w:space="0" w:color="auto"/>
              <w:bottom w:val="outset" w:sz="6" w:space="0" w:color="auto"/>
              <w:right w:val="outset" w:sz="6" w:space="0" w:color="auto"/>
            </w:tcBorders>
            <w:vAlign w:val="center"/>
            <w:hideMark/>
          </w:tcPr>
          <w:p w14:paraId="120C6444"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54 (31.4)</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06F2CDE"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(1.2)</w:t>
            </w:r>
          </w:p>
        </w:tc>
      </w:tr>
      <w:tr w:rsidR="0004467C" w:rsidRPr="0004467C" w14:paraId="5A47B340"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hideMark/>
          </w:tcPr>
          <w:p w14:paraId="0E6B2981" w14:textId="174D829B"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პირექსია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0240158"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47 (13.6)</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05471BF"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(0.3)</w:t>
            </w:r>
          </w:p>
        </w:tc>
        <w:tc>
          <w:tcPr>
            <w:tcW w:w="1382" w:type="dxa"/>
            <w:tcBorders>
              <w:top w:val="outset" w:sz="6" w:space="0" w:color="auto"/>
              <w:left w:val="outset" w:sz="6" w:space="0" w:color="auto"/>
              <w:bottom w:val="outset" w:sz="6" w:space="0" w:color="auto"/>
              <w:right w:val="outset" w:sz="6" w:space="0" w:color="auto"/>
            </w:tcBorders>
            <w:vAlign w:val="center"/>
            <w:hideMark/>
          </w:tcPr>
          <w:p w14:paraId="029C91FE"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 (5.8)</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B997C70" w14:textId="77777777" w:rsidR="0030661D" w:rsidRPr="0004467C" w:rsidRDefault="0030661D" w:rsidP="0030661D">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0</w:t>
            </w:r>
          </w:p>
        </w:tc>
      </w:tr>
      <w:tr w:rsidR="0004467C" w:rsidRPr="0004467C" w14:paraId="17814971"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0BB47193" w14:textId="7A8DFD6D"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2475C74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556AD572"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7E8B4A68"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40B2695F"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68AA1112"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55EB250E" w14:textId="613A2032"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rPr>
              <w:t xml:space="preserve">   </w:t>
            </w:r>
            <w:r w:rsidR="0030661D" w:rsidRPr="0004467C">
              <w:rPr>
                <w:rFonts w:ascii="Arial Unicode MS" w:eastAsia="Arial Unicode MS" w:hAnsi="Arial Unicode MS" w:cs="Arial Unicode MS"/>
                <w:lang w:val="ka-GE"/>
              </w:rPr>
              <w:t>ასთენია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38F95BF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27 (7.8)</w:t>
            </w:r>
          </w:p>
        </w:tc>
        <w:tc>
          <w:tcPr>
            <w:tcW w:w="1524" w:type="dxa"/>
            <w:tcBorders>
              <w:top w:val="outset" w:sz="6" w:space="0" w:color="auto"/>
              <w:left w:val="outset" w:sz="6" w:space="0" w:color="auto"/>
              <w:bottom w:val="outset" w:sz="6" w:space="0" w:color="auto"/>
              <w:right w:val="outset" w:sz="6" w:space="0" w:color="auto"/>
            </w:tcBorders>
            <w:vAlign w:val="center"/>
            <w:hideMark/>
          </w:tcPr>
          <w:p w14:paraId="514A9A7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(0.3)</w:t>
            </w:r>
          </w:p>
        </w:tc>
        <w:tc>
          <w:tcPr>
            <w:tcW w:w="1382" w:type="dxa"/>
            <w:tcBorders>
              <w:top w:val="outset" w:sz="6" w:space="0" w:color="auto"/>
              <w:left w:val="outset" w:sz="6" w:space="0" w:color="auto"/>
              <w:bottom w:val="outset" w:sz="6" w:space="0" w:color="auto"/>
              <w:right w:val="outset" w:sz="6" w:space="0" w:color="auto"/>
            </w:tcBorders>
            <w:vAlign w:val="center"/>
            <w:hideMark/>
          </w:tcPr>
          <w:p w14:paraId="3615228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13 (7.6)</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3DB21BC"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2 (1.2)</w:t>
            </w:r>
          </w:p>
        </w:tc>
      </w:tr>
      <w:tr w:rsidR="0004467C" w:rsidRPr="0004467C" w14:paraId="2CE7CA05" w14:textId="77777777" w:rsidTr="00CF3B0E">
        <w:trPr>
          <w:trHeight w:val="27"/>
        </w:trPr>
        <w:tc>
          <w:tcPr>
            <w:tcW w:w="10097" w:type="dxa"/>
            <w:gridSpan w:val="5"/>
            <w:tcBorders>
              <w:top w:val="outset" w:sz="6" w:space="0" w:color="auto"/>
              <w:left w:val="outset" w:sz="6" w:space="0" w:color="auto"/>
              <w:bottom w:val="outset" w:sz="6" w:space="0" w:color="auto"/>
              <w:right w:val="outset" w:sz="6" w:space="0" w:color="auto"/>
            </w:tcBorders>
            <w:vAlign w:val="center"/>
            <w:hideMark/>
          </w:tcPr>
          <w:p w14:paraId="5F5DCF55" w14:textId="21A217ED"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lang w:val="ka-GE"/>
              </w:rPr>
            </w:pPr>
            <w:r w:rsidRPr="0004467C">
              <w:rPr>
                <w:rFonts w:ascii="Arial Unicode MS" w:eastAsia="Arial Unicode MS" w:hAnsi="Arial Unicode MS" w:cs="Arial Unicode MS"/>
                <w:b/>
                <w:lang w:val="ka-GE"/>
              </w:rPr>
              <w:t>გამოკვლევები</w:t>
            </w:r>
          </w:p>
        </w:tc>
      </w:tr>
      <w:tr w:rsidR="0004467C" w:rsidRPr="0004467C" w14:paraId="3B463BFC"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533DE8FF" w14:textId="0CE84849"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bCs/>
                <w:i/>
                <w:lang w:val="ka-GE"/>
              </w:rPr>
              <w:t>ძალიან ხშირი</w:t>
            </w:r>
          </w:p>
        </w:tc>
        <w:tc>
          <w:tcPr>
            <w:tcW w:w="1453" w:type="dxa"/>
            <w:tcBorders>
              <w:top w:val="outset" w:sz="6" w:space="0" w:color="auto"/>
              <w:left w:val="outset" w:sz="6" w:space="0" w:color="auto"/>
              <w:bottom w:val="outset" w:sz="6" w:space="0" w:color="auto"/>
              <w:right w:val="outset" w:sz="6" w:space="0" w:color="auto"/>
            </w:tcBorders>
            <w:vAlign w:val="center"/>
          </w:tcPr>
          <w:p w14:paraId="09206DE9"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524" w:type="dxa"/>
            <w:tcBorders>
              <w:top w:val="outset" w:sz="6" w:space="0" w:color="auto"/>
              <w:left w:val="outset" w:sz="6" w:space="0" w:color="auto"/>
              <w:bottom w:val="outset" w:sz="6" w:space="0" w:color="auto"/>
              <w:right w:val="outset" w:sz="6" w:space="0" w:color="auto"/>
            </w:tcBorders>
            <w:vAlign w:val="center"/>
          </w:tcPr>
          <w:p w14:paraId="3C252D01"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382" w:type="dxa"/>
            <w:tcBorders>
              <w:top w:val="outset" w:sz="6" w:space="0" w:color="auto"/>
              <w:left w:val="outset" w:sz="6" w:space="0" w:color="auto"/>
              <w:bottom w:val="outset" w:sz="6" w:space="0" w:color="auto"/>
              <w:right w:val="outset" w:sz="6" w:space="0" w:color="auto"/>
            </w:tcBorders>
            <w:vAlign w:val="center"/>
          </w:tcPr>
          <w:p w14:paraId="793C6364"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c>
          <w:tcPr>
            <w:tcW w:w="1453" w:type="dxa"/>
            <w:tcBorders>
              <w:top w:val="outset" w:sz="6" w:space="0" w:color="auto"/>
              <w:left w:val="outset" w:sz="6" w:space="0" w:color="auto"/>
              <w:bottom w:val="outset" w:sz="6" w:space="0" w:color="auto"/>
              <w:right w:val="outset" w:sz="6" w:space="0" w:color="auto"/>
            </w:tcBorders>
            <w:vAlign w:val="center"/>
          </w:tcPr>
          <w:p w14:paraId="1CBDDFFA"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p>
        </w:tc>
      </w:tr>
      <w:tr w:rsidR="0004467C" w:rsidRPr="0004467C" w14:paraId="4EDA52F1"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1077F4F0" w14:textId="541675F6"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AST</w:t>
            </w:r>
            <w:r w:rsidR="0030661D" w:rsidRPr="0004467C">
              <w:rPr>
                <w:rFonts w:ascii="Arial Unicode MS" w:eastAsia="Arial Unicode MS" w:hAnsi="Arial Unicode MS" w:cs="Arial Unicode MS"/>
                <w:lang w:val="ka-GE"/>
              </w:rPr>
              <w:t>-ის მატება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64FC4C1D"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40 (11.6)</w:t>
            </w:r>
          </w:p>
        </w:tc>
        <w:tc>
          <w:tcPr>
            <w:tcW w:w="1524" w:type="dxa"/>
            <w:tcBorders>
              <w:top w:val="outset" w:sz="6" w:space="0" w:color="auto"/>
              <w:left w:val="outset" w:sz="6" w:space="0" w:color="auto"/>
              <w:bottom w:val="outset" w:sz="6" w:space="0" w:color="auto"/>
              <w:right w:val="outset" w:sz="6" w:space="0" w:color="auto"/>
            </w:tcBorders>
            <w:vAlign w:val="center"/>
            <w:hideMark/>
          </w:tcPr>
          <w:p w14:paraId="3E00E5D4"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11 (3.2)</w:t>
            </w:r>
          </w:p>
        </w:tc>
        <w:tc>
          <w:tcPr>
            <w:tcW w:w="1382" w:type="dxa"/>
            <w:tcBorders>
              <w:top w:val="outset" w:sz="6" w:space="0" w:color="auto"/>
              <w:left w:val="outset" w:sz="6" w:space="0" w:color="auto"/>
              <w:bottom w:val="outset" w:sz="6" w:space="0" w:color="auto"/>
              <w:right w:val="outset" w:sz="6" w:space="0" w:color="auto"/>
            </w:tcBorders>
            <w:vAlign w:val="center"/>
            <w:hideMark/>
          </w:tcPr>
          <w:p w14:paraId="437DC211"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13 (7.6)</w:t>
            </w:r>
          </w:p>
        </w:tc>
        <w:tc>
          <w:tcPr>
            <w:tcW w:w="1453" w:type="dxa"/>
            <w:tcBorders>
              <w:top w:val="outset" w:sz="6" w:space="0" w:color="auto"/>
              <w:left w:val="outset" w:sz="6" w:space="0" w:color="auto"/>
              <w:bottom w:val="outset" w:sz="6" w:space="0" w:color="auto"/>
              <w:right w:val="outset" w:sz="6" w:space="0" w:color="auto"/>
            </w:tcBorders>
            <w:vAlign w:val="center"/>
            <w:hideMark/>
          </w:tcPr>
          <w:p w14:paraId="4A8AEE0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4 (2.3)</w:t>
            </w:r>
          </w:p>
        </w:tc>
      </w:tr>
      <w:tr w:rsidR="0004467C" w:rsidRPr="0004467C" w14:paraId="05F15199" w14:textId="77777777" w:rsidTr="00CF3B0E">
        <w:trPr>
          <w:trHeight w:val="27"/>
        </w:trPr>
        <w:tc>
          <w:tcPr>
            <w:tcW w:w="10097" w:type="dxa"/>
            <w:gridSpan w:val="5"/>
            <w:tcBorders>
              <w:top w:val="outset" w:sz="6" w:space="0" w:color="auto"/>
              <w:left w:val="outset" w:sz="6" w:space="0" w:color="auto"/>
              <w:bottom w:val="outset" w:sz="6" w:space="0" w:color="auto"/>
              <w:right w:val="outset" w:sz="6" w:space="0" w:color="auto"/>
            </w:tcBorders>
            <w:vAlign w:val="center"/>
          </w:tcPr>
          <w:p w14:paraId="28ACBD92" w14:textId="54D56E85" w:rsidR="004866A8" w:rsidRPr="0004467C" w:rsidRDefault="0030661D" w:rsidP="00A27D83">
            <w:pPr>
              <w:tabs>
                <w:tab w:val="left" w:pos="567"/>
              </w:tabs>
              <w:autoSpaceDE w:val="0"/>
              <w:autoSpaceDN w:val="0"/>
              <w:adjustRightInd w:val="0"/>
              <w:spacing w:after="0" w:line="260" w:lineRule="exact"/>
              <w:jc w:val="both"/>
              <w:rPr>
                <w:rFonts w:ascii="Arial Unicode MS" w:eastAsia="Arial Unicode MS" w:hAnsi="Arial Unicode MS" w:cs="Arial Unicode MS"/>
                <w:i/>
              </w:rPr>
            </w:pPr>
            <w:r w:rsidRPr="0004467C">
              <w:rPr>
                <w:rFonts w:ascii="Arial Unicode MS" w:eastAsia="Arial Unicode MS" w:hAnsi="Arial Unicode MS" w:cs="Arial Unicode MS"/>
                <w:bCs/>
                <w:i/>
                <w:lang w:val="ka-GE"/>
              </w:rPr>
              <w:t>ხშირი</w:t>
            </w:r>
          </w:p>
        </w:tc>
      </w:tr>
      <w:tr w:rsidR="0004467C" w:rsidRPr="0004467C" w14:paraId="41AA7388" w14:textId="77777777" w:rsidTr="00CF3B0E">
        <w:trPr>
          <w:trHeight w:val="27"/>
        </w:trPr>
        <w:tc>
          <w:tcPr>
            <w:tcW w:w="4285" w:type="dxa"/>
            <w:tcBorders>
              <w:top w:val="outset" w:sz="6" w:space="0" w:color="auto"/>
              <w:left w:val="outset" w:sz="6" w:space="0" w:color="auto"/>
              <w:bottom w:val="outset" w:sz="6" w:space="0" w:color="auto"/>
              <w:right w:val="outset" w:sz="6" w:space="0" w:color="auto"/>
            </w:tcBorders>
            <w:vAlign w:val="center"/>
            <w:hideMark/>
          </w:tcPr>
          <w:p w14:paraId="15D41FF8" w14:textId="67A4C65E"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 xml:space="preserve">   ALT</w:t>
            </w:r>
            <w:r w:rsidR="0030661D" w:rsidRPr="0004467C">
              <w:rPr>
                <w:rFonts w:ascii="Arial Unicode MS" w:eastAsia="Arial Unicode MS" w:hAnsi="Arial Unicode MS" w:cs="Arial Unicode MS"/>
                <w:lang w:val="ka-GE"/>
              </w:rPr>
              <w:t>-ის მატება</w:t>
            </w:r>
          </w:p>
        </w:tc>
        <w:tc>
          <w:tcPr>
            <w:tcW w:w="1453" w:type="dxa"/>
            <w:tcBorders>
              <w:top w:val="outset" w:sz="6" w:space="0" w:color="auto"/>
              <w:left w:val="outset" w:sz="6" w:space="0" w:color="auto"/>
              <w:bottom w:val="outset" w:sz="6" w:space="0" w:color="auto"/>
              <w:right w:val="outset" w:sz="6" w:space="0" w:color="auto"/>
            </w:tcBorders>
            <w:vAlign w:val="center"/>
            <w:hideMark/>
          </w:tcPr>
          <w:p w14:paraId="05DB2837"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30 (8.7)</w:t>
            </w:r>
          </w:p>
        </w:tc>
        <w:tc>
          <w:tcPr>
            <w:tcW w:w="1524" w:type="dxa"/>
            <w:tcBorders>
              <w:top w:val="outset" w:sz="6" w:space="0" w:color="auto"/>
              <w:left w:val="outset" w:sz="6" w:space="0" w:color="auto"/>
              <w:bottom w:val="outset" w:sz="6" w:space="0" w:color="auto"/>
              <w:right w:val="outset" w:sz="6" w:space="0" w:color="auto"/>
            </w:tcBorders>
            <w:vAlign w:val="center"/>
            <w:hideMark/>
          </w:tcPr>
          <w:p w14:paraId="43A28585"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7 (2.0)</w:t>
            </w:r>
          </w:p>
        </w:tc>
        <w:tc>
          <w:tcPr>
            <w:tcW w:w="1382" w:type="dxa"/>
            <w:tcBorders>
              <w:top w:val="outset" w:sz="6" w:space="0" w:color="auto"/>
              <w:left w:val="outset" w:sz="6" w:space="0" w:color="auto"/>
              <w:bottom w:val="outset" w:sz="6" w:space="0" w:color="auto"/>
              <w:right w:val="outset" w:sz="6" w:space="0" w:color="auto"/>
            </w:tcBorders>
            <w:vAlign w:val="center"/>
            <w:hideMark/>
          </w:tcPr>
          <w:p w14:paraId="4CE91A5B"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10 (5.8)</w:t>
            </w:r>
          </w:p>
        </w:tc>
        <w:tc>
          <w:tcPr>
            <w:tcW w:w="1453" w:type="dxa"/>
            <w:tcBorders>
              <w:top w:val="outset" w:sz="6" w:space="0" w:color="auto"/>
              <w:left w:val="outset" w:sz="6" w:space="0" w:color="auto"/>
              <w:bottom w:val="outset" w:sz="6" w:space="0" w:color="auto"/>
              <w:right w:val="outset" w:sz="6" w:space="0" w:color="auto"/>
            </w:tcBorders>
            <w:vAlign w:val="center"/>
            <w:hideMark/>
          </w:tcPr>
          <w:p w14:paraId="25A4E323" w14:textId="77777777" w:rsidR="004866A8" w:rsidRPr="0004467C" w:rsidRDefault="004866A8" w:rsidP="00A27D83">
            <w:pPr>
              <w:tabs>
                <w:tab w:val="left" w:pos="567"/>
              </w:tabs>
              <w:autoSpaceDE w:val="0"/>
              <w:autoSpaceDN w:val="0"/>
              <w:adjustRightInd w:val="0"/>
              <w:spacing w:after="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1 (0.6)</w:t>
            </w:r>
          </w:p>
        </w:tc>
      </w:tr>
    </w:tbl>
    <w:p w14:paraId="1F5A791B" w14:textId="77777777" w:rsidR="00361DA3" w:rsidRPr="0004467C" w:rsidRDefault="00361DA3" w:rsidP="00361DA3">
      <w:pPr>
        <w:tabs>
          <w:tab w:val="left" w:pos="720"/>
        </w:tabs>
        <w:spacing w:after="0" w:line="240" w:lineRule="auto"/>
        <w:jc w:val="both"/>
        <w:rPr>
          <w:rFonts w:ascii="Arial Unicode MS" w:eastAsia="Arial Unicode MS" w:hAnsi="Arial Unicode MS" w:cs="Arial Unicode MS"/>
          <w:iCs/>
          <w:noProof/>
          <w:lang w:val="ka-GE"/>
        </w:rPr>
      </w:pPr>
      <w:r w:rsidRPr="0004467C">
        <w:rPr>
          <w:rFonts w:ascii="Arial Unicode MS" w:eastAsia="Arial Unicode MS" w:hAnsi="Arial Unicode MS" w:cs="Arial Unicode MS"/>
          <w:iCs/>
          <w:noProof/>
          <w:lang w:val="ka-GE"/>
        </w:rPr>
        <w:t xml:space="preserve"> </w:t>
      </w:r>
    </w:p>
    <w:p w14:paraId="5741A639" w14:textId="2C284136"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ALT=ალანინამინოტრანსფერაზა; AST=ასპარტატამინოტრანსფერაზა; N/n=პაციენტების რაოდენობა; NA=არ მიესადაგება</w:t>
      </w:r>
    </w:p>
    <w:p w14:paraId="0C92C3EF" w14:textId="1178302D"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a </w:t>
      </w:r>
      <w:r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noProof/>
          <w:sz w:val="16"/>
          <w:szCs w:val="16"/>
          <w:lang w:val="ka-GE"/>
        </w:rPr>
        <w:t>სასურველი ტერმინები (PT) ჩამოთვლილია MedDRA 17.1-ის მიხედვით.</w:t>
      </w:r>
    </w:p>
    <w:p w14:paraId="75735886" w14:textId="4ADCF767"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b </w:t>
      </w:r>
      <w:r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noProof/>
          <w:sz w:val="16"/>
          <w:szCs w:val="16"/>
          <w:lang w:val="ka-GE"/>
        </w:rPr>
        <w:t>ინფექციები მოიცავს ყველა PT-ებს, რომლებიც ორგანოთა სისტემის კლასის, ინფექციების და ინვაზიების ნაწილია.</w:t>
      </w:r>
    </w:p>
    <w:p w14:paraId="65180F6D" w14:textId="17ADB71F"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 xml:space="preserve">c ნეიტროპენია მოიცავს შემდეგ PT-ებს: ნეიტროპენია, ნეიტროფილების </w:t>
      </w:r>
      <w:r w:rsidR="00B0363D" w:rsidRPr="0004467C">
        <w:rPr>
          <w:rFonts w:ascii="Arial Unicode MS" w:eastAsia="Arial Unicode MS" w:hAnsi="Arial Unicode MS" w:cs="Arial Unicode MS"/>
          <w:noProof/>
          <w:sz w:val="16"/>
          <w:szCs w:val="16"/>
          <w:lang w:val="ka-GE"/>
        </w:rPr>
        <w:t xml:space="preserve">შემცირებული </w:t>
      </w:r>
      <w:r w:rsidRPr="0004467C">
        <w:rPr>
          <w:rFonts w:ascii="Arial Unicode MS" w:eastAsia="Arial Unicode MS" w:hAnsi="Arial Unicode MS" w:cs="Arial Unicode MS"/>
          <w:noProof/>
          <w:sz w:val="16"/>
          <w:szCs w:val="16"/>
          <w:lang w:val="ka-GE"/>
        </w:rPr>
        <w:t>რაოდენობ</w:t>
      </w:r>
      <w:r w:rsidR="00B0363D" w:rsidRPr="0004467C">
        <w:rPr>
          <w:rFonts w:ascii="Arial Unicode MS" w:eastAsia="Arial Unicode MS" w:hAnsi="Arial Unicode MS" w:cs="Arial Unicode MS"/>
          <w:noProof/>
          <w:sz w:val="16"/>
          <w:szCs w:val="16"/>
          <w:lang w:val="ka-GE"/>
        </w:rPr>
        <w:t>ა</w:t>
      </w:r>
      <w:r w:rsidRPr="0004467C">
        <w:rPr>
          <w:rFonts w:ascii="Arial Unicode MS" w:eastAsia="Arial Unicode MS" w:hAnsi="Arial Unicode MS" w:cs="Arial Unicode MS"/>
          <w:noProof/>
          <w:sz w:val="16"/>
          <w:szCs w:val="16"/>
          <w:lang w:val="ka-GE"/>
        </w:rPr>
        <w:t>.</w:t>
      </w:r>
    </w:p>
    <w:p w14:paraId="6714C773" w14:textId="7E56DB3A"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d </w:t>
      </w:r>
      <w:r w:rsidR="00B0363D" w:rsidRPr="0004467C">
        <w:rPr>
          <w:rFonts w:ascii="Arial Unicode MS" w:eastAsia="Arial Unicode MS" w:hAnsi="Arial Unicode MS" w:cs="Arial Unicode MS"/>
          <w:sz w:val="16"/>
          <w:szCs w:val="16"/>
          <w:lang w:val="ka-GE"/>
        </w:rPr>
        <w:t xml:space="preserve"> </w:t>
      </w:r>
      <w:r w:rsidR="00B0363D" w:rsidRPr="0004467C">
        <w:rPr>
          <w:rFonts w:ascii="Arial Unicode MS" w:eastAsia="Arial Unicode MS" w:hAnsi="Arial Unicode MS" w:cs="Arial Unicode MS"/>
          <w:noProof/>
          <w:sz w:val="16"/>
          <w:szCs w:val="16"/>
          <w:lang w:val="ka-GE"/>
        </w:rPr>
        <w:t>ლეიკოპენია მოიცავს შემდეგ PT-ებს: ლეიკოპენია, სისხლის თეთრი უჯრედების შემცირებული რაოდენობა.</w:t>
      </w:r>
    </w:p>
    <w:p w14:paraId="23347479" w14:textId="4CE503E3"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e </w:t>
      </w:r>
      <w:r w:rsidR="00B0363D" w:rsidRPr="0004467C">
        <w:rPr>
          <w:rFonts w:ascii="Arial Unicode MS" w:eastAsia="Arial Unicode MS" w:hAnsi="Arial Unicode MS" w:cs="Arial Unicode MS"/>
          <w:noProof/>
          <w:sz w:val="16"/>
          <w:szCs w:val="16"/>
          <w:lang w:val="ka-GE"/>
        </w:rPr>
        <w:t>ანემია მოიცავს შემდეგ PT-ებს: ანემია, ჰემოგლობინის შემცირებული დონე,  ჰემატოკრიტის შემცირებული დონე</w:t>
      </w:r>
    </w:p>
    <w:p w14:paraId="2E651CCD" w14:textId="0016295A"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f </w:t>
      </w:r>
      <w:r w:rsidR="00B0363D" w:rsidRPr="0004467C">
        <w:rPr>
          <w:rFonts w:ascii="Arial Unicode MS" w:eastAsia="Arial Unicode MS" w:hAnsi="Arial Unicode MS" w:cs="Arial Unicode MS"/>
          <w:noProof/>
          <w:sz w:val="16"/>
          <w:szCs w:val="16"/>
          <w:lang w:val="ka-GE"/>
        </w:rPr>
        <w:t xml:space="preserve">თრომბოციტოპენია მოიცავს შემდეგ PT-ებს: თრომბოციტოპენია, თრომბოციტების შემცირებული რაოდენობა. </w:t>
      </w:r>
    </w:p>
    <w:p w14:paraId="780EABF3" w14:textId="5F0D7E55"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g </w:t>
      </w:r>
      <w:r w:rsidR="00B0363D" w:rsidRPr="0004467C">
        <w:rPr>
          <w:rFonts w:ascii="Arial Unicode MS" w:eastAsia="Arial Unicode MS" w:hAnsi="Arial Unicode MS" w:cs="Arial Unicode MS"/>
          <w:noProof/>
          <w:sz w:val="16"/>
          <w:szCs w:val="16"/>
          <w:lang w:val="ka-GE"/>
        </w:rPr>
        <w:t>სტომატიტი მოიცავს შემდეგ PT-ებს: აფთოზური სტომატიტი, ქეილიტი, გლოსიტი, გლოსოდინია, პირის ღრუს დაწყლულება, ლორწოვანი გარსის ანთება, პირის ღრუს ტკივილი, ოროფარინგეალური დისკომფორტი, ოროფარინგეალური ტკივილი, სტომატიტი.</w:t>
      </w:r>
    </w:p>
    <w:p w14:paraId="65E7946B" w14:textId="09D53ABE" w:rsidR="0030661D" w:rsidRPr="0004467C" w:rsidRDefault="0030661D" w:rsidP="00361DA3">
      <w:pPr>
        <w:tabs>
          <w:tab w:val="left" w:pos="720"/>
        </w:tabs>
        <w:spacing w:after="0" w:line="240" w:lineRule="auto"/>
        <w:jc w:val="both"/>
        <w:rPr>
          <w:rFonts w:ascii="Arial Unicode MS" w:eastAsia="Arial Unicode MS" w:hAnsi="Arial Unicode MS" w:cs="Arial Unicode MS"/>
          <w:noProof/>
          <w:sz w:val="16"/>
          <w:szCs w:val="16"/>
          <w:lang w:val="ka-GE"/>
        </w:rPr>
      </w:pPr>
      <w:r w:rsidRPr="0004467C">
        <w:rPr>
          <w:rFonts w:ascii="Arial Unicode MS" w:eastAsia="Arial Unicode MS" w:hAnsi="Arial Unicode MS" w:cs="Arial Unicode MS"/>
          <w:noProof/>
          <w:sz w:val="16"/>
          <w:szCs w:val="16"/>
          <w:lang w:val="ka-GE"/>
        </w:rPr>
        <w:t>h </w:t>
      </w:r>
      <w:r w:rsidR="00B0363D" w:rsidRPr="0004467C">
        <w:rPr>
          <w:rFonts w:ascii="Arial Unicode MS" w:eastAsia="Arial Unicode MS" w:hAnsi="Arial Unicode MS" w:cs="Arial Unicode MS"/>
          <w:noProof/>
          <w:sz w:val="16"/>
          <w:szCs w:val="16"/>
          <w:lang w:val="ka-GE"/>
        </w:rPr>
        <w:t>გამონაყარი მოიცავს შემდეგ PT-ებს: გამონაყარი, მაკულოპაპულური გამონაყარი, ქავილისებრი გამონაყარი, ერითემატოზული გამონაყარი, პაპულური გამონაყარი, დერმატიტი, აკნეს ფორმის დერმატიტი, ტოქსიკური კანის გამონაყარი.</w:t>
      </w:r>
    </w:p>
    <w:p w14:paraId="6F1EC62F" w14:textId="77777777" w:rsidR="0030661D" w:rsidRPr="0004467C" w:rsidRDefault="0030661D" w:rsidP="0030661D">
      <w:pPr>
        <w:tabs>
          <w:tab w:val="left" w:pos="720"/>
        </w:tabs>
        <w:spacing w:after="0" w:line="240" w:lineRule="auto"/>
        <w:ind w:left="1134"/>
        <w:jc w:val="both"/>
        <w:rPr>
          <w:rFonts w:ascii="Arial Unicode MS" w:eastAsia="Arial Unicode MS" w:hAnsi="Arial Unicode MS" w:cs="Arial Unicode MS"/>
          <w:noProof/>
          <w:lang w:val="ka-GE"/>
        </w:rPr>
      </w:pPr>
    </w:p>
    <w:p w14:paraId="23AF43F2" w14:textId="3B58B2BF" w:rsidR="0030661D" w:rsidRPr="0004467C" w:rsidRDefault="00B0363D" w:rsidP="0030661D">
      <w:pPr>
        <w:spacing w:after="0" w:line="240" w:lineRule="auto"/>
        <w:jc w:val="both"/>
        <w:outlineLvl w:val="0"/>
        <w:rPr>
          <w:rFonts w:ascii="Arial Unicode MS" w:eastAsia="Arial Unicode MS" w:hAnsi="Arial Unicode MS" w:cs="Arial Unicode MS"/>
          <w:noProof/>
          <w:lang w:val="ka-GE"/>
        </w:rPr>
      </w:pPr>
      <w:r w:rsidRPr="0004467C">
        <w:rPr>
          <w:rFonts w:ascii="Arial Unicode MS" w:eastAsia="Arial Unicode MS" w:hAnsi="Arial Unicode MS" w:cs="Arial Unicode MS"/>
          <w:noProof/>
          <w:u w:val="single"/>
          <w:lang w:val="ka-GE"/>
        </w:rPr>
        <w:t>შერჩეული გვერდითი რეაქციების აღწერა</w:t>
      </w:r>
    </w:p>
    <w:p w14:paraId="15CE5D14" w14:textId="6E35DF03" w:rsidR="0030661D" w:rsidRPr="0004467C" w:rsidRDefault="00B0363D" w:rsidP="0030661D">
      <w:pPr>
        <w:spacing w:after="0" w:line="240" w:lineRule="auto"/>
        <w:jc w:val="both"/>
        <w:outlineLvl w:val="0"/>
        <w:rPr>
          <w:rFonts w:ascii="Arial Unicode MS" w:eastAsia="Arial Unicode MS" w:hAnsi="Arial Unicode MS" w:cs="Arial Unicode MS"/>
          <w:i/>
          <w:noProof/>
          <w:lang w:val="ka-GE"/>
        </w:rPr>
      </w:pPr>
      <w:r w:rsidRPr="0004467C">
        <w:rPr>
          <w:rFonts w:ascii="Arial Unicode MS" w:eastAsia="Arial Unicode MS" w:hAnsi="Arial Unicode MS" w:cs="Arial Unicode MS"/>
          <w:i/>
          <w:noProof/>
          <w:lang w:val="ka-GE"/>
        </w:rPr>
        <w:t>ნეიტროპენია</w:t>
      </w:r>
    </w:p>
    <w:p w14:paraId="28D58AA7" w14:textId="1731B53F" w:rsidR="0030661D" w:rsidRPr="0004467C" w:rsidRDefault="00B0363D" w:rsidP="0030661D">
      <w:pPr>
        <w:spacing w:after="0" w:line="240" w:lineRule="auto"/>
        <w:jc w:val="both"/>
        <w:outlineLvl w:val="0"/>
        <w:rPr>
          <w:rFonts w:ascii="Arial Unicode MS" w:eastAsia="Arial Unicode MS" w:hAnsi="Arial Unicode MS" w:cs="Arial Unicode MS"/>
          <w:noProof/>
          <w:lang w:val="ka-GE"/>
        </w:rPr>
      </w:pPr>
      <w:r w:rsidRPr="0004467C">
        <w:rPr>
          <w:rFonts w:ascii="Arial Unicode MS" w:eastAsia="Arial Unicode MS" w:hAnsi="Arial Unicode MS" w:cs="Arial Unicode MS"/>
          <w:noProof/>
          <w:lang w:val="ka-GE"/>
        </w:rPr>
        <w:t>PALOMA3 კვლევაში, პაციენტებში, რომლებიც იღებენ ფულვესტრანტს კომბინაციაში პალბოციკლიბთან ერთად, ნებისმიერი ხარისხის ნეიტროპენია გამოვლინდა  290 (84.1%) პაციენტში, აქედან მე-3 ხარისხის ნეიტროპენია აღინიშნა 200 (58.0%) პაციენტში, ხოლო მე-4 ხარისხის ნეიტროპენია - 40 (11.6%) პაციენტში. ფულვესტრანტი + პლაცებო სამკურნალო ჯგუფში (n=172), ნებისმიერი ხარისხის ნეიტროპენია გამოვლიდნა  6 (3.5%) პაციენტში. ფულვესტრანტი + პლაცებოს სამკურნალო ჯგუფში მე-3 და მე-4 ხარისხის ნეიტროპენიის შემთხვევები არ დაფიქსირებულა.</w:t>
      </w:r>
    </w:p>
    <w:p w14:paraId="2334FFF6" w14:textId="1EBCCE01" w:rsidR="0030661D" w:rsidRPr="0004467C" w:rsidRDefault="00B0363D" w:rsidP="0030661D">
      <w:pPr>
        <w:spacing w:after="0" w:line="240" w:lineRule="auto"/>
        <w:jc w:val="both"/>
        <w:outlineLvl w:val="0"/>
        <w:rPr>
          <w:rFonts w:ascii="Arial Unicode MS" w:eastAsia="Arial Unicode MS" w:hAnsi="Arial Unicode MS" w:cs="Arial Unicode MS"/>
          <w:noProof/>
          <w:lang w:val="ka-GE"/>
        </w:rPr>
      </w:pPr>
      <w:r w:rsidRPr="0004467C">
        <w:rPr>
          <w:rFonts w:ascii="Arial Unicode MS" w:eastAsia="Arial Unicode MS" w:hAnsi="Arial Unicode MS" w:cs="Arial Unicode MS"/>
          <w:noProof/>
          <w:lang w:val="ka-GE"/>
        </w:rPr>
        <w:t>პაციენტებში, რომლებიც იღებდნენ ფულვესტრანტს პალბოციკლიბთან ერთად კომბინაციაში, ნებისმიერი ხარისხის ნეიტროპენიის პირველ ეპიზოდამდე საშუალო დრო იყო 15 დღე (დიაპაზონი: 13-512 დღე) და ≥3 ხარისხის ნეიტროპენიის საშუალო ხანგრძლივობა იყო 16 დღე. ფებრილური ნეიტროპენია დაფიქსირდა 3 (0.9%) პაციენტში, რომლებიც იღებდნენ ფულვესტრანტს პალბოციკლიბთან ერთად კომბინაციაში.</w:t>
      </w:r>
    </w:p>
    <w:p w14:paraId="0CDA099B" w14:textId="77777777" w:rsidR="0030661D" w:rsidRPr="0004467C" w:rsidRDefault="0030661D" w:rsidP="0030661D">
      <w:pPr>
        <w:tabs>
          <w:tab w:val="left" w:pos="720"/>
        </w:tabs>
        <w:spacing w:after="0" w:line="240" w:lineRule="auto"/>
        <w:ind w:left="1134"/>
        <w:jc w:val="both"/>
        <w:rPr>
          <w:rFonts w:ascii="Arial Unicode MS" w:eastAsia="Arial Unicode MS" w:hAnsi="Arial Unicode MS" w:cs="Arial Unicode MS"/>
          <w:noProof/>
          <w:lang w:val="ka-GE"/>
        </w:rPr>
      </w:pPr>
    </w:p>
    <w:p w14:paraId="22B0C914" w14:textId="77777777" w:rsidR="00FF6213" w:rsidRPr="0004467C" w:rsidRDefault="00FF6213" w:rsidP="00BB2075">
      <w:pPr>
        <w:autoSpaceDE w:val="0"/>
        <w:autoSpaceDN w:val="0"/>
        <w:adjustRightInd w:val="0"/>
        <w:spacing w:after="0"/>
        <w:ind w:right="-360"/>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დოზის გადაჭარბება</w:t>
      </w:r>
    </w:p>
    <w:p w14:paraId="731EC7FF" w14:textId="48C40D82" w:rsidR="00F54A72" w:rsidRPr="0004467C" w:rsidRDefault="00D360A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ადამიანებში აღწერილია ფასლოდექსის დოზის გადაჭარბების იზოლირებული შემთხვევები. დოზის გადაჭარბების შემთხვევაში რეკომენდებულია სიმპტომური მკურნალობა. </w:t>
      </w:r>
      <w:r w:rsidR="00FF6213" w:rsidRPr="0004467C">
        <w:rPr>
          <w:rFonts w:ascii="Arial Unicode MS" w:eastAsia="Arial Unicode MS" w:hAnsi="Arial Unicode MS" w:cs="Arial Unicode MS"/>
          <w:lang w:val="ka-GE"/>
        </w:rPr>
        <w:t>ცხოველებზე ექსპერიმენტები მიუთითებს</w:t>
      </w:r>
      <w:r w:rsidR="00E11958" w:rsidRPr="0004467C">
        <w:rPr>
          <w:rFonts w:ascii="Arial Unicode MS" w:eastAsia="Arial Unicode MS" w:hAnsi="Arial Unicode MS" w:cs="Arial Unicode MS"/>
          <w:lang w:val="ka-GE"/>
        </w:rPr>
        <w:t>,</w:t>
      </w:r>
      <w:r w:rsidR="00FF6213" w:rsidRPr="0004467C">
        <w:rPr>
          <w:rFonts w:ascii="Arial Unicode MS" w:eastAsia="Arial Unicode MS" w:hAnsi="Arial Unicode MS" w:cs="Arial Unicode MS"/>
          <w:lang w:val="ka-GE"/>
        </w:rPr>
        <w:t xml:space="preserve"> რომ ფულვესტრანტის მაღალი დოზების გამოყენებისას არ აღინიშნა ეფექტები გარდა იმ მოვლენებისა, რომლებიც პირდაპირ ან ირიბად დაკავშირებულია ანტიესტროგენურ მოქმედებასთან. </w:t>
      </w:r>
    </w:p>
    <w:p w14:paraId="4CF4D76C" w14:textId="77777777" w:rsidR="00ED5E40" w:rsidRPr="0004467C" w:rsidRDefault="00ED5E40" w:rsidP="00BB2075">
      <w:pPr>
        <w:autoSpaceDE w:val="0"/>
        <w:autoSpaceDN w:val="0"/>
        <w:adjustRightInd w:val="0"/>
        <w:spacing w:after="0"/>
        <w:ind w:right="-360"/>
        <w:jc w:val="both"/>
        <w:rPr>
          <w:rFonts w:ascii="Arial Unicode MS" w:eastAsia="Arial Unicode MS" w:hAnsi="Arial Unicode MS" w:cs="Arial Unicode MS"/>
          <w:lang w:val="ka-GE"/>
        </w:rPr>
      </w:pPr>
    </w:p>
    <w:p w14:paraId="7EEB89A1" w14:textId="77777777" w:rsidR="00FF6213" w:rsidRPr="0004467C" w:rsidRDefault="00FF6213"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ფარმაკოდინამიური მახასიათებლები</w:t>
      </w:r>
    </w:p>
    <w:p w14:paraId="2D0BD967" w14:textId="77777777" w:rsidR="00FF6213" w:rsidRPr="0004467C" w:rsidRDefault="00FF6213" w:rsidP="00BB2075">
      <w:pPr>
        <w:autoSpaceDE w:val="0"/>
        <w:autoSpaceDN w:val="0"/>
        <w:adjustRightInd w:val="0"/>
        <w:spacing w:after="0"/>
        <w:ind w:right="-360"/>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 xml:space="preserve">ფარმაკოთერაპიული ჯგუფი: </w:t>
      </w:r>
      <w:r w:rsidRPr="0004467C">
        <w:rPr>
          <w:rFonts w:ascii="Arial Unicode MS" w:eastAsia="Arial Unicode MS" w:hAnsi="Arial Unicode MS" w:cs="Arial Unicode MS"/>
          <w:lang w:val="ka-GE"/>
        </w:rPr>
        <w:t>ენდოკრინული თერაპია, ანტიესტროგენი.</w:t>
      </w:r>
      <w:r w:rsidRPr="0004467C">
        <w:rPr>
          <w:rFonts w:ascii="Arial Unicode MS" w:eastAsia="Arial Unicode MS" w:hAnsi="Arial Unicode MS" w:cs="Arial Unicode MS"/>
          <w:b/>
          <w:lang w:val="ka-GE"/>
        </w:rPr>
        <w:t xml:space="preserve"> </w:t>
      </w:r>
    </w:p>
    <w:p w14:paraId="3AA01E42" w14:textId="77777777" w:rsidR="00530A2C" w:rsidRPr="0004467C" w:rsidRDefault="00FF6213" w:rsidP="00BB2075">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b/>
          <w:lang w:val="ka-GE"/>
        </w:rPr>
        <w:t>ათქ კოდი</w:t>
      </w:r>
      <w:r w:rsidR="00530A2C" w:rsidRPr="0004467C">
        <w:rPr>
          <w:rFonts w:ascii="Arial Unicode MS" w:eastAsia="Arial Unicode MS" w:hAnsi="Arial Unicode MS" w:cs="Arial Unicode MS"/>
          <w:lang w:val="ka-GE"/>
        </w:rPr>
        <w:t xml:space="preserve">: </w:t>
      </w:r>
      <w:r w:rsidR="00FD5E5A" w:rsidRPr="0004467C">
        <w:rPr>
          <w:rFonts w:ascii="Arial Unicode MS" w:eastAsia="Arial Unicode MS" w:hAnsi="Arial Unicode MS" w:cs="Arial Unicode MS"/>
          <w:lang w:val="ka-GE"/>
        </w:rPr>
        <w:t>L02BA03</w:t>
      </w:r>
    </w:p>
    <w:p w14:paraId="71421976" w14:textId="77777777" w:rsidR="00ED5E40" w:rsidRPr="0004467C" w:rsidRDefault="00ED5E40" w:rsidP="00BB2075">
      <w:pPr>
        <w:autoSpaceDE w:val="0"/>
        <w:autoSpaceDN w:val="0"/>
        <w:adjustRightInd w:val="0"/>
        <w:spacing w:after="0"/>
        <w:ind w:right="-360"/>
        <w:rPr>
          <w:rFonts w:ascii="Arial Unicode MS" w:eastAsia="Arial Unicode MS" w:hAnsi="Arial Unicode MS" w:cs="Arial Unicode MS"/>
          <w:lang w:val="ka-GE"/>
        </w:rPr>
      </w:pPr>
    </w:p>
    <w:p w14:paraId="2BB59BA6" w14:textId="5E55A2C6" w:rsidR="00B45D4D" w:rsidRPr="0004467C" w:rsidRDefault="00B45D4D"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მოქმედების მექანიზმი და ფარმაკოდინამი</w:t>
      </w:r>
      <w:r w:rsidR="00ED5E40" w:rsidRPr="0004467C">
        <w:rPr>
          <w:rFonts w:ascii="Sylfaen" w:eastAsia="Arial Unicode MS" w:hAnsi="Sylfaen" w:cs="Arial Unicode MS"/>
          <w:b/>
          <w:lang w:val="ka-GE"/>
        </w:rPr>
        <w:t>კ</w:t>
      </w:r>
      <w:r w:rsidRPr="0004467C">
        <w:rPr>
          <w:rFonts w:ascii="Arial Unicode MS" w:eastAsia="Arial Unicode MS" w:hAnsi="Arial Unicode MS" w:cs="Arial Unicode MS"/>
          <w:b/>
          <w:lang w:val="ka-GE"/>
        </w:rPr>
        <w:t>ური ეფექტები</w:t>
      </w:r>
    </w:p>
    <w:p w14:paraId="712108B1" w14:textId="77777777" w:rsidR="00B45D4D" w:rsidRPr="0004467C" w:rsidRDefault="00B45D4D"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ფულვესტრანტი არის ესტროგენის რეცეპტორის</w:t>
      </w:r>
      <w:r w:rsidRPr="0004467C">
        <w:rPr>
          <w:rFonts w:ascii="Arial Unicode MS" w:eastAsia="Arial Unicode MS" w:hAnsi="Arial Unicode MS" w:cs="Arial Unicode MS"/>
          <w:b/>
          <w:lang w:val="ka-GE"/>
        </w:rPr>
        <w:t xml:space="preserve">  </w:t>
      </w:r>
      <w:r w:rsidR="00530A2C" w:rsidRPr="0004467C">
        <w:rPr>
          <w:rFonts w:ascii="Arial Unicode MS" w:eastAsia="Arial Unicode MS" w:hAnsi="Arial Unicode MS" w:cs="Arial Unicode MS"/>
          <w:lang w:val="ka-GE"/>
        </w:rPr>
        <w:t xml:space="preserve">(ER) </w:t>
      </w:r>
      <w:r w:rsidRPr="0004467C">
        <w:rPr>
          <w:rFonts w:ascii="Arial Unicode MS" w:eastAsia="Arial Unicode MS" w:hAnsi="Arial Unicode MS" w:cs="Arial Unicode MS"/>
          <w:lang w:val="ka-GE"/>
        </w:rPr>
        <w:t xml:space="preserve">კონკურენტული ანტაგონისტი, გააჩნია ესტრადიოლის მსგავსი აფინობა. ფულვესტრანტი ბლოკავს ესტროგენების ტროფიკულ მოქმედებას ნაწილობრივი აგონისტური (ესტროგენის მსგავსი) მოქმედების გარეშე. მოქმედების მექანიზმი დაკავშირებულია ესტროგენის რეცეპტორებში (ER) ცილის დონის რეგულაციის დაქვეითებასთან. </w:t>
      </w:r>
    </w:p>
    <w:p w14:paraId="1B5762E4" w14:textId="173839CC" w:rsidR="006D69CD" w:rsidRPr="0004467C" w:rsidRDefault="00B45D4D"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ძუძუს პირველადი კიბოთი დაავადებული პოსტმენოპაუზაში მყოფი ქალების კლინიკურმა კვლევებმა აჩვენა, რომ ფულვესტრანი პლაცებოსთან შედარებით მნიშვნელოვად ამცირებს  </w:t>
      </w:r>
      <w:r w:rsidR="00FD5E5A" w:rsidRPr="0004467C">
        <w:rPr>
          <w:rFonts w:ascii="Arial Unicode MS" w:eastAsia="Arial Unicode MS" w:hAnsi="Arial Unicode MS" w:cs="Arial Unicode MS"/>
          <w:lang w:val="ka-GE"/>
        </w:rPr>
        <w:t xml:space="preserve">ER </w:t>
      </w:r>
      <w:r w:rsidRPr="0004467C">
        <w:rPr>
          <w:rFonts w:ascii="Arial Unicode MS" w:eastAsia="Arial Unicode MS" w:hAnsi="Arial Unicode MS" w:cs="Arial Unicode MS"/>
          <w:lang w:val="ka-GE"/>
        </w:rPr>
        <w:t xml:space="preserve">დადებით სიმსივნეებში ER ცილის რეგულაციას. აგრეთვე აღინიშნა პროგესტერონის რეცეპტორის ექსპრესიის მნიშვნელოვანი დაქვეითება, ფარული ესტროგენ-აგონისტური ეფექტების გარეშე. აგრეთვე ნაჩვენები იყო, რომ პოსტმენოპაუზაში მყოფ ქალებში სარძევე ჯირკვლის სიმსივნეების დროს ნეოადიუვანტურ </w:t>
      </w:r>
      <w:r w:rsidR="002E1A72" w:rsidRPr="0004467C">
        <w:rPr>
          <w:rFonts w:ascii="Sylfaen" w:eastAsia="Arial Unicode MS" w:hAnsi="Sylfaen" w:cs="Arial Unicode MS"/>
          <w:lang w:val="ka-GE"/>
        </w:rPr>
        <w:t>ხაზ</w:t>
      </w:r>
      <w:r w:rsidRPr="0004467C">
        <w:rPr>
          <w:rFonts w:ascii="Arial Unicode MS" w:eastAsia="Arial Unicode MS" w:hAnsi="Arial Unicode MS" w:cs="Arial Unicode MS"/>
          <w:lang w:val="ka-GE"/>
        </w:rPr>
        <w:t>ში ფულვესტრანტი 500</w:t>
      </w:r>
      <w:r w:rsidR="00ED5E4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მგ ER და პროლიფერაციულ მარკერს </w:t>
      </w:r>
      <w:r w:rsidR="00DD1CBF" w:rsidRPr="0004467C">
        <w:rPr>
          <w:rFonts w:ascii="Arial Unicode MS" w:eastAsia="Arial Unicode MS" w:hAnsi="Arial Unicode MS" w:cs="Arial Unicode MS"/>
          <w:lang w:val="ka-GE"/>
        </w:rPr>
        <w:t>- Ki67-</w:t>
      </w:r>
      <w:r w:rsidRPr="0004467C">
        <w:rPr>
          <w:rFonts w:ascii="Arial Unicode MS" w:eastAsia="Arial Unicode MS" w:hAnsi="Arial Unicode MS" w:cs="Arial Unicode MS"/>
          <w:lang w:val="ka-GE"/>
        </w:rPr>
        <w:t xml:space="preserve"> ს უფრო მეტად  ამცირებს, ვიდრე 250</w:t>
      </w:r>
      <w:r w:rsidR="00ED5E4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w:t>
      </w:r>
      <w:r w:rsidR="001D5DC5" w:rsidRPr="0004467C">
        <w:rPr>
          <w:rFonts w:ascii="Arial Unicode MS" w:eastAsia="Arial Unicode MS" w:hAnsi="Arial Unicode MS" w:cs="Arial Unicode MS"/>
          <w:lang w:val="ka-GE"/>
        </w:rPr>
        <w:t>.</w:t>
      </w:r>
      <w:r w:rsidR="00DD1CBF" w:rsidRPr="0004467C">
        <w:rPr>
          <w:rFonts w:ascii="Arial Unicode MS" w:eastAsia="Arial Unicode MS" w:hAnsi="Arial Unicode MS" w:cs="Arial Unicode MS"/>
          <w:lang w:val="ka-GE"/>
        </w:rPr>
        <w:t xml:space="preserve"> </w:t>
      </w:r>
    </w:p>
    <w:p w14:paraId="1F7B86CA" w14:textId="77777777" w:rsidR="00ED5E40" w:rsidRPr="0004467C" w:rsidRDefault="00ED5E40" w:rsidP="00BB2075">
      <w:pPr>
        <w:autoSpaceDE w:val="0"/>
        <w:autoSpaceDN w:val="0"/>
        <w:adjustRightInd w:val="0"/>
        <w:spacing w:after="0"/>
        <w:ind w:right="-360"/>
        <w:jc w:val="both"/>
        <w:rPr>
          <w:rFonts w:ascii="Arial Unicode MS" w:eastAsia="Arial Unicode MS" w:hAnsi="Arial Unicode MS" w:cs="Arial Unicode MS"/>
          <w:b/>
          <w:lang w:val="ka-GE"/>
        </w:rPr>
      </w:pPr>
    </w:p>
    <w:p w14:paraId="02799096" w14:textId="77777777" w:rsidR="00D93691" w:rsidRPr="0004467C" w:rsidRDefault="00D93691"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კლინიკური უსაფრთხოება და ეფექტურობა ძუძუს შორსწასული კიბოს დროს</w:t>
      </w:r>
    </w:p>
    <w:p w14:paraId="0CAC701C" w14:textId="77777777" w:rsidR="00D93691" w:rsidRPr="0004467C" w:rsidRDefault="00D93691"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ძუძუს კიბოს შორსწასული ფორმით დაავადებულ, პოსტმენოპაუზის პერიოდში მყოფ 736 ქალში, რომლებშიც ადიუვანტური ენდოკრინული თერაპიის დროს ან მის შემდეგ აღინიშნებოდა დაავადების რეციდივი ან დაავადება პროგრესირდა შორსწასული ფორმის ენდოკრინული თერაპიის შემდეგ, ჩატარდა III ფაზის კლინიკური კვლევა. იგი მოიცავდა 423 პაციენტს, რომლებშიც რეციდივი ან დაავადების პროგრესირება აღინიშნა ანტიესტროგენური თერაპიის დროს  </w:t>
      </w:r>
      <w:r w:rsidR="00FD5E5A" w:rsidRPr="0004467C">
        <w:rPr>
          <w:rFonts w:ascii="Arial Unicode MS" w:eastAsia="Arial Unicode MS" w:hAnsi="Arial Unicode MS" w:cs="Arial Unicode MS"/>
          <w:lang w:val="ka-GE"/>
        </w:rPr>
        <w:t xml:space="preserve">(AE </w:t>
      </w:r>
      <w:r w:rsidRPr="0004467C">
        <w:rPr>
          <w:rFonts w:ascii="Arial Unicode MS" w:eastAsia="Arial Unicode MS" w:hAnsi="Arial Unicode MS" w:cs="Arial Unicode MS"/>
          <w:lang w:val="ka-GE"/>
        </w:rPr>
        <w:t xml:space="preserve">ქვეჯგუფი) და 313 პაციენტს, რომლებშიც რეციდივი ან დაავადების პროგრესირება აღინიშნა არომატაზას ინჰიბიტორით თერაპიის დროს </w:t>
      </w:r>
      <w:r w:rsidR="00DD1CBF" w:rsidRPr="0004467C">
        <w:rPr>
          <w:rFonts w:ascii="Arial Unicode MS" w:eastAsia="Arial Unicode MS" w:hAnsi="Arial Unicode MS" w:cs="Arial Unicode MS"/>
          <w:lang w:val="ka-GE"/>
        </w:rPr>
        <w:t xml:space="preserve">(AI </w:t>
      </w:r>
      <w:r w:rsidRPr="0004467C">
        <w:rPr>
          <w:rFonts w:ascii="Arial Unicode MS" w:eastAsia="Arial Unicode MS" w:hAnsi="Arial Unicode MS" w:cs="Arial Unicode MS"/>
          <w:lang w:val="ka-GE"/>
        </w:rPr>
        <w:t>ქვეჯგუფი).</w:t>
      </w:r>
    </w:p>
    <w:p w14:paraId="4E559CB1" w14:textId="3F2DAFF7" w:rsidR="00DD1CBF" w:rsidRPr="0004467C" w:rsidRDefault="00D93691"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ამ კვლევამ შეადარა 500</w:t>
      </w:r>
      <w:r w:rsidR="00ED5E4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მგ </w:t>
      </w:r>
      <w:r w:rsidR="00DD1CBF" w:rsidRPr="0004467C">
        <w:rPr>
          <w:rFonts w:ascii="Arial Unicode MS" w:eastAsia="Arial Unicode MS" w:hAnsi="Arial Unicode MS" w:cs="Arial Unicode MS"/>
          <w:lang w:val="ka-GE"/>
        </w:rPr>
        <w:t xml:space="preserve">(n=362) </w:t>
      </w:r>
      <w:r w:rsidRPr="0004467C">
        <w:rPr>
          <w:rFonts w:ascii="Arial Unicode MS" w:eastAsia="Arial Unicode MS" w:hAnsi="Arial Unicode MS" w:cs="Arial Unicode MS"/>
          <w:lang w:val="ka-GE"/>
        </w:rPr>
        <w:t>და</w:t>
      </w:r>
      <w:r w:rsidR="00DD1CBF" w:rsidRPr="0004467C">
        <w:rPr>
          <w:rFonts w:ascii="Arial Unicode MS" w:eastAsia="Arial Unicode MS" w:hAnsi="Arial Unicode MS" w:cs="Arial Unicode MS"/>
          <w:lang w:val="ka-GE"/>
        </w:rPr>
        <w:t xml:space="preserve"> 250</w:t>
      </w:r>
      <w:r w:rsidR="00ED5E4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w:t>
      </w:r>
      <w:r w:rsidR="00DD1CBF" w:rsidRPr="0004467C">
        <w:rPr>
          <w:rFonts w:ascii="Arial Unicode MS" w:eastAsia="Arial Unicode MS" w:hAnsi="Arial Unicode MS" w:cs="Arial Unicode MS"/>
          <w:lang w:val="ka-GE"/>
        </w:rPr>
        <w:t xml:space="preserve"> (n=374) </w:t>
      </w:r>
      <w:r w:rsidRPr="0004467C">
        <w:rPr>
          <w:rFonts w:ascii="Arial Unicode MS" w:eastAsia="Arial Unicode MS" w:hAnsi="Arial Unicode MS" w:cs="Arial Unicode MS"/>
          <w:lang w:val="ka-GE"/>
        </w:rPr>
        <w:t>ფასლოდექსის ეფექტურობა და უსაფრთხოება. პროგრესი</w:t>
      </w:r>
      <w:r w:rsidR="00176C9D" w:rsidRPr="0004467C">
        <w:rPr>
          <w:rFonts w:ascii="Arial Unicode MS" w:eastAsia="Arial Unicode MS" w:hAnsi="Arial Unicode MS" w:cs="Arial Unicode MS"/>
          <w:lang w:val="ka-GE"/>
        </w:rPr>
        <w:t xml:space="preserve">რებისგან </w:t>
      </w:r>
      <w:r w:rsidRPr="0004467C">
        <w:rPr>
          <w:rFonts w:ascii="Arial Unicode MS" w:eastAsia="Arial Unicode MS" w:hAnsi="Arial Unicode MS" w:cs="Arial Unicode MS"/>
          <w:lang w:val="ka-GE"/>
        </w:rPr>
        <w:t xml:space="preserve">თავისუფალი გადარჩენა  </w:t>
      </w:r>
      <w:r w:rsidR="00FD5E5A" w:rsidRPr="0004467C">
        <w:rPr>
          <w:rFonts w:ascii="Arial Unicode MS" w:eastAsia="Arial Unicode MS" w:hAnsi="Arial Unicode MS" w:cs="Arial Unicode MS"/>
          <w:lang w:val="ka-GE"/>
        </w:rPr>
        <w:t xml:space="preserve">(PFS) </w:t>
      </w:r>
      <w:r w:rsidRPr="0004467C">
        <w:rPr>
          <w:rFonts w:ascii="Arial Unicode MS" w:eastAsia="Arial Unicode MS" w:hAnsi="Arial Unicode MS" w:cs="Arial Unicode MS"/>
          <w:lang w:val="ka-GE"/>
        </w:rPr>
        <w:t xml:space="preserve">იყო პირველადი საბოლოო წერტილი, ეფექტურობის მთავარი მეორადი საბოლოო წერტილი მოიცავდა </w:t>
      </w:r>
      <w:r w:rsidR="0075571D" w:rsidRPr="0004467C">
        <w:rPr>
          <w:rFonts w:ascii="Arial Unicode MS" w:eastAsia="Arial Unicode MS" w:hAnsi="Arial Unicode MS" w:cs="Arial Unicode MS"/>
          <w:lang w:val="ka-GE"/>
        </w:rPr>
        <w:t xml:space="preserve">ობიექტური </w:t>
      </w:r>
      <w:r w:rsidRPr="0004467C">
        <w:rPr>
          <w:rFonts w:ascii="Arial Unicode MS" w:eastAsia="Arial Unicode MS" w:hAnsi="Arial Unicode MS" w:cs="Arial Unicode MS"/>
          <w:lang w:val="ka-GE"/>
        </w:rPr>
        <w:t xml:space="preserve">პასუხის სიხშირეს </w:t>
      </w:r>
      <w:r w:rsidR="00FD5E5A" w:rsidRPr="0004467C">
        <w:rPr>
          <w:rFonts w:ascii="Arial Unicode MS" w:eastAsia="Arial Unicode MS" w:hAnsi="Arial Unicode MS" w:cs="Arial Unicode MS"/>
          <w:lang w:val="ka-GE"/>
        </w:rPr>
        <w:t xml:space="preserve">(ORR), </w:t>
      </w:r>
      <w:r w:rsidRPr="0004467C">
        <w:rPr>
          <w:rFonts w:ascii="Arial Unicode MS" w:eastAsia="Arial Unicode MS" w:hAnsi="Arial Unicode MS" w:cs="Arial Unicode MS"/>
          <w:lang w:val="ka-GE"/>
        </w:rPr>
        <w:t xml:space="preserve">კლინიკური სარგებლის სიხშირეს </w:t>
      </w:r>
      <w:r w:rsidR="00FD5E5A" w:rsidRPr="0004467C">
        <w:rPr>
          <w:rFonts w:ascii="Arial Unicode MS" w:eastAsia="Arial Unicode MS" w:hAnsi="Arial Unicode MS" w:cs="Arial Unicode MS"/>
          <w:lang w:val="ka-GE"/>
        </w:rPr>
        <w:t xml:space="preserve">(CBR) </w:t>
      </w:r>
      <w:r w:rsidRPr="0004467C">
        <w:rPr>
          <w:rFonts w:ascii="Arial Unicode MS" w:eastAsia="Arial Unicode MS" w:hAnsi="Arial Unicode MS" w:cs="Arial Unicode MS"/>
          <w:lang w:val="ka-GE"/>
        </w:rPr>
        <w:t xml:space="preserve">და საერთო გადარჩენას </w:t>
      </w:r>
      <w:r w:rsidR="00FD5E5A" w:rsidRPr="0004467C">
        <w:rPr>
          <w:rFonts w:ascii="Arial Unicode MS" w:eastAsia="Arial Unicode MS" w:hAnsi="Arial Unicode MS" w:cs="Arial Unicode MS"/>
          <w:lang w:val="ka-GE"/>
        </w:rPr>
        <w:t xml:space="preserve">(OS). </w:t>
      </w:r>
    </w:p>
    <w:p w14:paraId="45691DD0" w14:textId="77777777" w:rsidR="00DD1CBF" w:rsidRPr="0004467C" w:rsidRDefault="00FD5E5A" w:rsidP="00BB2075">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CONFIRM </w:t>
      </w:r>
      <w:r w:rsidR="00D93691" w:rsidRPr="0004467C">
        <w:rPr>
          <w:rFonts w:ascii="Arial Unicode MS" w:eastAsia="Arial Unicode MS" w:hAnsi="Arial Unicode MS" w:cs="Arial Unicode MS"/>
          <w:lang w:val="ka-GE"/>
        </w:rPr>
        <w:t>კვლევის ეფექტურობის შედეგები შეფასებულია მე-2 ცხრილში</w:t>
      </w:r>
      <w:r w:rsidR="00DD1CBF" w:rsidRPr="0004467C">
        <w:rPr>
          <w:rFonts w:ascii="Arial Unicode MS" w:eastAsia="Arial Unicode MS" w:hAnsi="Arial Unicode MS" w:cs="Arial Unicode MS"/>
          <w:lang w:val="ka-GE"/>
        </w:rPr>
        <w:t xml:space="preserve">. </w:t>
      </w:r>
    </w:p>
    <w:p w14:paraId="1EF38218" w14:textId="77777777" w:rsidR="005A0F81" w:rsidRPr="0004467C" w:rsidRDefault="005A0F81" w:rsidP="00BB2075">
      <w:pPr>
        <w:autoSpaceDE w:val="0"/>
        <w:autoSpaceDN w:val="0"/>
        <w:adjustRightInd w:val="0"/>
        <w:spacing w:after="0"/>
        <w:ind w:right="-360"/>
        <w:rPr>
          <w:rFonts w:ascii="Arial Unicode MS" w:eastAsia="Arial Unicode MS" w:hAnsi="Arial Unicode MS" w:cs="Arial Unicode MS"/>
          <w:lang w:val="ka-GE"/>
        </w:rPr>
      </w:pPr>
    </w:p>
    <w:p w14:paraId="6CA99837" w14:textId="5FE5B853" w:rsidR="00FD5E5A" w:rsidRPr="0004467C" w:rsidRDefault="00D93691" w:rsidP="00BB2075">
      <w:pPr>
        <w:autoSpaceDE w:val="0"/>
        <w:autoSpaceDN w:val="0"/>
        <w:adjustRightInd w:val="0"/>
        <w:spacing w:after="0"/>
        <w:ind w:right="-360"/>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ცხრილი</w:t>
      </w:r>
      <w:r w:rsidR="003E199D" w:rsidRPr="0004467C">
        <w:rPr>
          <w:rFonts w:ascii="Arial Unicode MS" w:eastAsia="Arial Unicode MS" w:hAnsi="Arial Unicode MS" w:cs="Arial Unicode MS"/>
          <w:b/>
          <w:lang w:val="ka-GE"/>
        </w:rPr>
        <w:t xml:space="preserve"> 3</w:t>
      </w:r>
      <w:r w:rsidRPr="0004467C">
        <w:rPr>
          <w:rFonts w:ascii="Arial Unicode MS" w:eastAsia="Arial Unicode MS" w:hAnsi="Arial Unicode MS" w:cs="Arial Unicode MS"/>
          <w:b/>
          <w:lang w:val="ka-GE"/>
        </w:rPr>
        <w:t>. პირველადი ეფექტურობის საბოლოო წერტილისა</w:t>
      </w:r>
      <w:r w:rsidR="00DD1CBF" w:rsidRPr="0004467C">
        <w:rPr>
          <w:rFonts w:ascii="Arial Unicode MS" w:eastAsia="Arial Unicode MS" w:hAnsi="Arial Unicode MS" w:cs="Arial Unicode MS"/>
          <w:b/>
          <w:lang w:val="ka-GE"/>
        </w:rPr>
        <w:t xml:space="preserve"> </w:t>
      </w:r>
      <w:r w:rsidR="00FD5E5A" w:rsidRPr="0004467C">
        <w:rPr>
          <w:rFonts w:ascii="Arial Unicode MS" w:eastAsia="Arial Unicode MS" w:hAnsi="Arial Unicode MS" w:cs="Arial Unicode MS"/>
          <w:b/>
          <w:lang w:val="ka-GE"/>
        </w:rPr>
        <w:t>(PFS)</w:t>
      </w:r>
      <w:r w:rsidR="00DD1CBF" w:rsidRPr="0004467C">
        <w:rPr>
          <w:rFonts w:ascii="Arial Unicode MS" w:eastAsia="Arial Unicode MS" w:hAnsi="Arial Unicode MS" w:cs="Arial Unicode MS"/>
          <w:b/>
          <w:lang w:val="ka-GE"/>
        </w:rPr>
        <w:t xml:space="preserve"> </w:t>
      </w:r>
      <w:r w:rsidRPr="0004467C">
        <w:rPr>
          <w:rFonts w:ascii="Arial Unicode MS" w:eastAsia="Arial Unicode MS" w:hAnsi="Arial Unicode MS" w:cs="Arial Unicode MS"/>
          <w:b/>
          <w:lang w:val="ka-GE"/>
        </w:rPr>
        <w:t xml:space="preserve">და მეორადი ეფექტურობის ძირითადი საბოლოო წერტილის შეჯამება  </w:t>
      </w:r>
      <w:r w:rsidR="00FD5E5A" w:rsidRPr="0004467C">
        <w:rPr>
          <w:rFonts w:ascii="Arial Unicode MS" w:eastAsia="Arial Unicode MS" w:hAnsi="Arial Unicode MS" w:cs="Arial Unicode MS"/>
          <w:b/>
          <w:lang w:val="ka-GE"/>
        </w:rPr>
        <w:t xml:space="preserve">CONFIRM </w:t>
      </w:r>
      <w:r w:rsidRPr="0004467C">
        <w:rPr>
          <w:rFonts w:ascii="Arial Unicode MS" w:eastAsia="Arial Unicode MS" w:hAnsi="Arial Unicode MS" w:cs="Arial Unicode MS"/>
          <w:b/>
          <w:lang w:val="ka-GE"/>
        </w:rPr>
        <w:t>კვლევაში</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500"/>
        <w:gridCol w:w="1405"/>
        <w:gridCol w:w="1405"/>
        <w:gridCol w:w="1500"/>
        <w:gridCol w:w="642"/>
        <w:gridCol w:w="1409"/>
      </w:tblGrid>
      <w:tr w:rsidR="0004467C" w:rsidRPr="0004467C" w14:paraId="6E239DA4" w14:textId="77777777" w:rsidTr="009D04D0">
        <w:trPr>
          <w:trHeight w:val="1511"/>
        </w:trPr>
        <w:tc>
          <w:tcPr>
            <w:tcW w:w="0" w:type="auto"/>
          </w:tcPr>
          <w:p w14:paraId="41416626" w14:textId="77777777" w:rsidR="003165A7" w:rsidRPr="0004467C" w:rsidRDefault="003165A7"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ვარიაბელური</w:t>
            </w:r>
          </w:p>
        </w:tc>
        <w:tc>
          <w:tcPr>
            <w:tcW w:w="0" w:type="auto"/>
          </w:tcPr>
          <w:p w14:paraId="04F89680" w14:textId="77777777" w:rsidR="003165A7"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დადგენის დრო; მკურნალობის შედარება</w:t>
            </w:r>
          </w:p>
        </w:tc>
        <w:tc>
          <w:tcPr>
            <w:tcW w:w="0" w:type="auto"/>
            <w:vMerge w:val="restart"/>
          </w:tcPr>
          <w:p w14:paraId="4FB2660B" w14:textId="77777777" w:rsidR="003165A7" w:rsidRPr="0004467C" w:rsidRDefault="003165A7"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w:t>
            </w:r>
          </w:p>
          <w:p w14:paraId="0A01A105" w14:textId="45D48E26" w:rsidR="003165A7" w:rsidRPr="0004467C" w:rsidRDefault="003165A7"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500</w:t>
            </w:r>
            <w:r w:rsidR="009D04D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w:t>
            </w:r>
          </w:p>
          <w:p w14:paraId="7B8AFB4E" w14:textId="77777777" w:rsidR="003165A7" w:rsidRPr="0004467C" w:rsidRDefault="003165A7"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(N=362)</w:t>
            </w:r>
          </w:p>
        </w:tc>
        <w:tc>
          <w:tcPr>
            <w:tcW w:w="0" w:type="auto"/>
            <w:vMerge w:val="restart"/>
          </w:tcPr>
          <w:p w14:paraId="1DD7CBE9" w14:textId="77777777" w:rsidR="003165A7" w:rsidRPr="0004467C" w:rsidRDefault="003165A7"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w:t>
            </w:r>
          </w:p>
          <w:p w14:paraId="7AB664C2" w14:textId="065E1270" w:rsidR="003165A7" w:rsidRPr="0004467C" w:rsidRDefault="003165A7"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250</w:t>
            </w:r>
            <w:r w:rsidR="009D04D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w:t>
            </w:r>
          </w:p>
          <w:p w14:paraId="424472BE" w14:textId="77777777" w:rsidR="003165A7" w:rsidRPr="0004467C" w:rsidRDefault="003165A7"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(N=374)</w:t>
            </w:r>
          </w:p>
        </w:tc>
        <w:tc>
          <w:tcPr>
            <w:tcW w:w="0" w:type="auto"/>
            <w:gridSpan w:val="3"/>
          </w:tcPr>
          <w:p w14:paraId="56F2BE0F" w14:textId="77777777" w:rsidR="003165A7" w:rsidRPr="0004467C" w:rsidRDefault="003165A7" w:rsidP="003805AF">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შედარება ჯგუფებს შორის </w:t>
            </w:r>
          </w:p>
          <w:p w14:paraId="397239E3" w14:textId="35D8D09F" w:rsidR="003165A7" w:rsidRPr="0004467C" w:rsidRDefault="003165A7" w:rsidP="003805AF">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 500</w:t>
            </w:r>
            <w:r w:rsidR="009D04D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 ფასლოდექსი 250</w:t>
            </w:r>
            <w:r w:rsidR="009D04D0"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w:t>
            </w:r>
          </w:p>
        </w:tc>
      </w:tr>
      <w:tr w:rsidR="0004467C" w:rsidRPr="0004467C" w14:paraId="0E27C752" w14:textId="77777777" w:rsidTr="000850D0">
        <w:trPr>
          <w:trHeight w:val="1648"/>
        </w:trPr>
        <w:tc>
          <w:tcPr>
            <w:tcW w:w="0" w:type="auto"/>
          </w:tcPr>
          <w:p w14:paraId="67639729" w14:textId="77777777" w:rsidR="003165A7" w:rsidRPr="0004467C" w:rsidRDefault="003165A7"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PFS</w:t>
            </w:r>
          </w:p>
        </w:tc>
        <w:tc>
          <w:tcPr>
            <w:tcW w:w="0" w:type="auto"/>
          </w:tcPr>
          <w:p w14:paraId="72AAE006" w14:textId="77777777" w:rsidR="003165A7"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K-M საშუალო თვეებში; საფრთხის წილი</w:t>
            </w:r>
          </w:p>
        </w:tc>
        <w:tc>
          <w:tcPr>
            <w:tcW w:w="0" w:type="auto"/>
            <w:vMerge/>
          </w:tcPr>
          <w:p w14:paraId="2061481C" w14:textId="77777777" w:rsidR="003165A7" w:rsidRPr="0004467C" w:rsidRDefault="003165A7" w:rsidP="003D2061">
            <w:pPr>
              <w:autoSpaceDE w:val="0"/>
              <w:autoSpaceDN w:val="0"/>
              <w:adjustRightInd w:val="0"/>
              <w:spacing w:line="276" w:lineRule="auto"/>
              <w:ind w:right="-114"/>
              <w:jc w:val="both"/>
              <w:rPr>
                <w:rFonts w:ascii="Arial Unicode MS" w:eastAsia="Arial Unicode MS" w:hAnsi="Arial Unicode MS" w:cs="Arial Unicode MS"/>
                <w:lang w:val="ka-GE"/>
              </w:rPr>
            </w:pPr>
          </w:p>
        </w:tc>
        <w:tc>
          <w:tcPr>
            <w:tcW w:w="0" w:type="auto"/>
            <w:vMerge/>
          </w:tcPr>
          <w:p w14:paraId="4F180C73" w14:textId="77777777" w:rsidR="003165A7" w:rsidRPr="0004467C" w:rsidRDefault="003165A7" w:rsidP="003D2061">
            <w:pPr>
              <w:autoSpaceDE w:val="0"/>
              <w:autoSpaceDN w:val="0"/>
              <w:adjustRightInd w:val="0"/>
              <w:spacing w:line="276" w:lineRule="auto"/>
              <w:ind w:right="-119"/>
              <w:jc w:val="both"/>
              <w:rPr>
                <w:rFonts w:ascii="Arial Unicode MS" w:eastAsia="Arial Unicode MS" w:hAnsi="Arial Unicode MS" w:cs="Arial Unicode MS"/>
                <w:lang w:val="ka-GE"/>
              </w:rPr>
            </w:pPr>
          </w:p>
        </w:tc>
        <w:tc>
          <w:tcPr>
            <w:tcW w:w="0" w:type="auto"/>
          </w:tcPr>
          <w:p w14:paraId="68A26D0B" w14:textId="77777777" w:rsidR="003165A7" w:rsidRPr="0004467C" w:rsidRDefault="003165A7"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საფრთხის წილი</w:t>
            </w:r>
          </w:p>
        </w:tc>
        <w:tc>
          <w:tcPr>
            <w:tcW w:w="0" w:type="auto"/>
          </w:tcPr>
          <w:p w14:paraId="2656A6F7" w14:textId="77777777" w:rsidR="000850D0" w:rsidRPr="0004467C" w:rsidRDefault="003165A7"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95% </w:t>
            </w:r>
          </w:p>
          <w:p w14:paraId="3A3E33F6" w14:textId="315BB5B5" w:rsidR="003165A7" w:rsidRPr="0004467C" w:rsidRDefault="003165A7"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CI</w:t>
            </w:r>
          </w:p>
        </w:tc>
        <w:tc>
          <w:tcPr>
            <w:tcW w:w="0" w:type="auto"/>
          </w:tcPr>
          <w:p w14:paraId="7F5C2C98" w14:textId="77777777" w:rsidR="003165A7" w:rsidRPr="0004467C" w:rsidRDefault="003165A7"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p- მნიშვნელობა</w:t>
            </w:r>
          </w:p>
        </w:tc>
      </w:tr>
      <w:tr w:rsidR="0004467C" w:rsidRPr="0004467C" w14:paraId="246A25C2" w14:textId="77777777" w:rsidTr="003D2061">
        <w:trPr>
          <w:trHeight w:val="577"/>
        </w:trPr>
        <w:tc>
          <w:tcPr>
            <w:tcW w:w="0" w:type="auto"/>
          </w:tcPr>
          <w:p w14:paraId="27165142" w14:textId="77777777" w:rsidR="00FD5E5A" w:rsidRPr="0004467C" w:rsidRDefault="00EA7364"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ყველა პაციენტი</w:t>
            </w:r>
          </w:p>
        </w:tc>
        <w:tc>
          <w:tcPr>
            <w:tcW w:w="0" w:type="auto"/>
          </w:tcPr>
          <w:p w14:paraId="1E381ADC" w14:textId="77777777" w:rsidR="00FD5E5A" w:rsidRPr="0004467C" w:rsidRDefault="00FD5E5A" w:rsidP="003D2061">
            <w:pPr>
              <w:autoSpaceDE w:val="0"/>
              <w:autoSpaceDN w:val="0"/>
              <w:adjustRightInd w:val="0"/>
              <w:spacing w:line="276" w:lineRule="auto"/>
              <w:jc w:val="both"/>
              <w:rPr>
                <w:rFonts w:ascii="Arial Unicode MS" w:eastAsia="Arial Unicode MS" w:hAnsi="Arial Unicode MS" w:cs="Arial Unicode MS"/>
                <w:lang w:val="ka-GE"/>
              </w:rPr>
            </w:pPr>
          </w:p>
        </w:tc>
        <w:tc>
          <w:tcPr>
            <w:tcW w:w="0" w:type="auto"/>
          </w:tcPr>
          <w:p w14:paraId="696B2124"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6.5</w:t>
            </w:r>
          </w:p>
        </w:tc>
        <w:tc>
          <w:tcPr>
            <w:tcW w:w="0" w:type="auto"/>
          </w:tcPr>
          <w:p w14:paraId="4DE35D42"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5.5</w:t>
            </w:r>
          </w:p>
        </w:tc>
        <w:tc>
          <w:tcPr>
            <w:tcW w:w="0" w:type="auto"/>
          </w:tcPr>
          <w:p w14:paraId="267D9E7F"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0.80</w:t>
            </w:r>
          </w:p>
        </w:tc>
        <w:tc>
          <w:tcPr>
            <w:tcW w:w="0" w:type="auto"/>
          </w:tcPr>
          <w:p w14:paraId="3C3628B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0.68, 0.94</w:t>
            </w:r>
          </w:p>
        </w:tc>
        <w:tc>
          <w:tcPr>
            <w:tcW w:w="0" w:type="auto"/>
          </w:tcPr>
          <w:p w14:paraId="04C5696D"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0.006</w:t>
            </w:r>
          </w:p>
        </w:tc>
      </w:tr>
      <w:tr w:rsidR="0004467C" w:rsidRPr="0004467C" w14:paraId="2D0522D1" w14:textId="77777777" w:rsidTr="003D2061">
        <w:trPr>
          <w:trHeight w:val="442"/>
        </w:trPr>
        <w:tc>
          <w:tcPr>
            <w:tcW w:w="0" w:type="auto"/>
          </w:tcPr>
          <w:p w14:paraId="17374EEF" w14:textId="239F0215" w:rsidR="00FD5E5A" w:rsidRPr="0004467C" w:rsidRDefault="00FD5E5A" w:rsidP="003D2061">
            <w:pPr>
              <w:autoSpaceDE w:val="0"/>
              <w:autoSpaceDN w:val="0"/>
              <w:adjustRightInd w:val="0"/>
              <w:spacing w:line="276" w:lineRule="auto"/>
              <w:ind w:right="-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w:t>
            </w:r>
            <w:r w:rsidR="00135AE8" w:rsidRPr="0004467C">
              <w:rPr>
                <w:rFonts w:ascii="Arial Unicode MS" w:eastAsia="Arial Unicode MS" w:hAnsi="Arial Unicode MS" w:cs="Arial Unicode MS"/>
                <w:lang w:val="ka-GE"/>
              </w:rPr>
              <w:t xml:space="preserve"> AE</w:t>
            </w:r>
            <w:r w:rsidR="009D04D0" w:rsidRPr="0004467C">
              <w:rPr>
                <w:rFonts w:ascii="Arial Unicode MS" w:eastAsia="Arial Unicode MS" w:hAnsi="Arial Unicode MS" w:cs="Arial Unicode MS"/>
                <w:lang w:val="ka-GE"/>
              </w:rPr>
              <w:t xml:space="preserve"> </w:t>
            </w:r>
            <w:r w:rsidR="00EA7364" w:rsidRPr="0004467C">
              <w:rPr>
                <w:rFonts w:ascii="Arial Unicode MS" w:eastAsia="Arial Unicode MS" w:hAnsi="Arial Unicode MS" w:cs="Arial Unicode MS"/>
                <w:lang w:val="ka-GE"/>
              </w:rPr>
              <w:t xml:space="preserve">ქვეჯგუფი </w:t>
            </w:r>
            <w:r w:rsidR="00135AE8" w:rsidRPr="0004467C">
              <w:rPr>
                <w:rFonts w:ascii="Arial Unicode MS" w:eastAsia="Arial Unicode MS" w:hAnsi="Arial Unicode MS" w:cs="Arial Unicode MS"/>
                <w:lang w:val="ka-GE"/>
              </w:rPr>
              <w:t xml:space="preserve">   </w:t>
            </w:r>
          </w:p>
        </w:tc>
        <w:tc>
          <w:tcPr>
            <w:tcW w:w="0" w:type="auto"/>
          </w:tcPr>
          <w:p w14:paraId="3FDBD6EE" w14:textId="4C110A95" w:rsidR="00FD5E5A"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(n=423)</w:t>
            </w:r>
          </w:p>
        </w:tc>
        <w:tc>
          <w:tcPr>
            <w:tcW w:w="0" w:type="auto"/>
          </w:tcPr>
          <w:p w14:paraId="6FD13376"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8.6</w:t>
            </w:r>
          </w:p>
        </w:tc>
        <w:tc>
          <w:tcPr>
            <w:tcW w:w="0" w:type="auto"/>
          </w:tcPr>
          <w:p w14:paraId="47B02F40"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5.8</w:t>
            </w:r>
          </w:p>
        </w:tc>
        <w:tc>
          <w:tcPr>
            <w:tcW w:w="0" w:type="auto"/>
          </w:tcPr>
          <w:p w14:paraId="4D118DF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0.76</w:t>
            </w:r>
          </w:p>
        </w:tc>
        <w:tc>
          <w:tcPr>
            <w:tcW w:w="0" w:type="auto"/>
          </w:tcPr>
          <w:p w14:paraId="3580A6F5"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0.62, 0.94</w:t>
            </w:r>
          </w:p>
        </w:tc>
        <w:tc>
          <w:tcPr>
            <w:tcW w:w="0" w:type="auto"/>
          </w:tcPr>
          <w:p w14:paraId="2391D781"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0.013</w:t>
            </w:r>
          </w:p>
        </w:tc>
      </w:tr>
      <w:tr w:rsidR="0004467C" w:rsidRPr="0004467C" w14:paraId="3F4175B9" w14:textId="77777777" w:rsidTr="003D2061">
        <w:trPr>
          <w:trHeight w:val="532"/>
        </w:trPr>
        <w:tc>
          <w:tcPr>
            <w:tcW w:w="0" w:type="auto"/>
          </w:tcPr>
          <w:p w14:paraId="3915732F" w14:textId="39D516B2" w:rsidR="00FD5E5A" w:rsidRPr="0004467C" w:rsidRDefault="00FD5E5A"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w:t>
            </w:r>
            <w:r w:rsidR="00135AE8" w:rsidRPr="0004467C">
              <w:rPr>
                <w:rFonts w:ascii="Arial Unicode MS" w:eastAsia="Arial Unicode MS" w:hAnsi="Arial Unicode MS" w:cs="Arial Unicode MS"/>
                <w:lang w:val="ka-GE"/>
              </w:rPr>
              <w:t xml:space="preserve"> AI</w:t>
            </w:r>
            <w:r w:rsidRPr="0004467C">
              <w:rPr>
                <w:rFonts w:ascii="Arial Unicode MS" w:eastAsia="Arial Unicode MS" w:hAnsi="Arial Unicode MS" w:cs="Arial Unicode MS"/>
                <w:lang w:val="ka-GE"/>
              </w:rPr>
              <w:t xml:space="preserve"> </w:t>
            </w:r>
            <w:r w:rsidR="00EA7364" w:rsidRPr="0004467C">
              <w:rPr>
                <w:rFonts w:ascii="Arial Unicode MS" w:eastAsia="Arial Unicode MS" w:hAnsi="Arial Unicode MS" w:cs="Arial Unicode MS"/>
                <w:lang w:val="ka-GE"/>
              </w:rPr>
              <w:t xml:space="preserve">ქვეჯგუფი </w:t>
            </w:r>
            <w:r w:rsidR="00135AE8" w:rsidRPr="0004467C">
              <w:rPr>
                <w:rFonts w:ascii="Arial Unicode MS" w:eastAsia="Arial Unicode MS" w:hAnsi="Arial Unicode MS" w:cs="Arial Unicode MS"/>
                <w:lang w:val="ka-GE"/>
              </w:rPr>
              <w:t xml:space="preserve">  </w:t>
            </w:r>
          </w:p>
        </w:tc>
        <w:tc>
          <w:tcPr>
            <w:tcW w:w="0" w:type="auto"/>
          </w:tcPr>
          <w:p w14:paraId="06F0A1F4" w14:textId="008C7126" w:rsidR="00FD5E5A"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w:t>
            </w:r>
            <w:r w:rsidR="003165A7" w:rsidRPr="0004467C">
              <w:rPr>
                <w:rFonts w:ascii="Arial Unicode MS" w:eastAsia="Arial Unicode MS" w:hAnsi="Arial Unicode MS" w:cs="Arial Unicode MS"/>
                <w:lang w:val="ka-GE"/>
              </w:rPr>
              <w:t>(n=313)</w:t>
            </w:r>
            <w:r w:rsidR="003165A7" w:rsidRPr="0004467C">
              <w:rPr>
                <w:rFonts w:ascii="Arial Unicode MS" w:eastAsia="Arial Unicode MS" w:hAnsi="Arial Unicode MS" w:cs="Arial Unicode MS"/>
                <w:vertAlign w:val="superscript"/>
                <w:lang w:val="ka-GE"/>
              </w:rPr>
              <w:t>ა</w:t>
            </w:r>
          </w:p>
        </w:tc>
        <w:tc>
          <w:tcPr>
            <w:tcW w:w="0" w:type="auto"/>
          </w:tcPr>
          <w:p w14:paraId="5881B2E1"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5.4</w:t>
            </w:r>
          </w:p>
        </w:tc>
        <w:tc>
          <w:tcPr>
            <w:tcW w:w="0" w:type="auto"/>
          </w:tcPr>
          <w:p w14:paraId="02B84625"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4.1</w:t>
            </w:r>
          </w:p>
        </w:tc>
        <w:tc>
          <w:tcPr>
            <w:tcW w:w="0" w:type="auto"/>
          </w:tcPr>
          <w:p w14:paraId="7267BC33"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0.85</w:t>
            </w:r>
          </w:p>
        </w:tc>
        <w:tc>
          <w:tcPr>
            <w:tcW w:w="0" w:type="auto"/>
          </w:tcPr>
          <w:p w14:paraId="10ABEAA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0.67, 1.08</w:t>
            </w:r>
          </w:p>
        </w:tc>
        <w:tc>
          <w:tcPr>
            <w:tcW w:w="0" w:type="auto"/>
          </w:tcPr>
          <w:p w14:paraId="2E564929"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0.195</w:t>
            </w:r>
          </w:p>
        </w:tc>
      </w:tr>
      <w:tr w:rsidR="0004467C" w:rsidRPr="0004467C" w14:paraId="41EB2148" w14:textId="77777777" w:rsidTr="003D2061">
        <w:trPr>
          <w:trHeight w:val="1072"/>
        </w:trPr>
        <w:tc>
          <w:tcPr>
            <w:tcW w:w="0" w:type="auto"/>
          </w:tcPr>
          <w:p w14:paraId="4D4E0D27" w14:textId="77777777" w:rsidR="00FD5E5A"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OS</w:t>
            </w:r>
            <w:r w:rsidR="007F265A"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vertAlign w:val="superscript"/>
                <w:lang w:val="ka-GE"/>
              </w:rPr>
              <w:t>ბ</w:t>
            </w:r>
          </w:p>
        </w:tc>
        <w:tc>
          <w:tcPr>
            <w:tcW w:w="0" w:type="auto"/>
          </w:tcPr>
          <w:p w14:paraId="465B6DEE" w14:textId="77777777" w:rsidR="00FD5E5A"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K-M საშუალო თვეებში; საფრთხის წილი</w:t>
            </w:r>
          </w:p>
        </w:tc>
        <w:tc>
          <w:tcPr>
            <w:tcW w:w="0" w:type="auto"/>
          </w:tcPr>
          <w:p w14:paraId="3C95185B"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p>
        </w:tc>
        <w:tc>
          <w:tcPr>
            <w:tcW w:w="0" w:type="auto"/>
          </w:tcPr>
          <w:p w14:paraId="3ED42D2E"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p>
        </w:tc>
        <w:tc>
          <w:tcPr>
            <w:tcW w:w="0" w:type="auto"/>
          </w:tcPr>
          <w:p w14:paraId="6CD61A8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6CC548B8"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6783AF5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r>
      <w:tr w:rsidR="0004467C" w:rsidRPr="0004467C" w14:paraId="7C772F71" w14:textId="77777777" w:rsidTr="003D2061">
        <w:trPr>
          <w:trHeight w:val="568"/>
        </w:trPr>
        <w:tc>
          <w:tcPr>
            <w:tcW w:w="0" w:type="auto"/>
          </w:tcPr>
          <w:p w14:paraId="74689E38" w14:textId="77777777" w:rsidR="00A65E7C" w:rsidRPr="0004467C" w:rsidRDefault="00EA7364"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ყველა პაციენტი</w:t>
            </w:r>
          </w:p>
        </w:tc>
        <w:tc>
          <w:tcPr>
            <w:tcW w:w="0" w:type="auto"/>
          </w:tcPr>
          <w:p w14:paraId="6C8ACD17" w14:textId="77777777" w:rsidR="00A65E7C" w:rsidRPr="0004467C" w:rsidRDefault="00A65E7C" w:rsidP="003D2061">
            <w:pPr>
              <w:autoSpaceDE w:val="0"/>
              <w:autoSpaceDN w:val="0"/>
              <w:adjustRightInd w:val="0"/>
              <w:spacing w:line="276" w:lineRule="auto"/>
              <w:jc w:val="both"/>
              <w:rPr>
                <w:rFonts w:ascii="Arial Unicode MS" w:eastAsia="Arial Unicode MS" w:hAnsi="Arial Unicode MS" w:cs="Arial Unicode MS"/>
                <w:lang w:val="ka-GE"/>
              </w:rPr>
            </w:pPr>
          </w:p>
        </w:tc>
        <w:tc>
          <w:tcPr>
            <w:tcW w:w="0" w:type="auto"/>
          </w:tcPr>
          <w:p w14:paraId="23EAEA36" w14:textId="77777777" w:rsidR="00A65E7C"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26.4</w:t>
            </w:r>
          </w:p>
        </w:tc>
        <w:tc>
          <w:tcPr>
            <w:tcW w:w="0" w:type="auto"/>
          </w:tcPr>
          <w:p w14:paraId="0627E107" w14:textId="77777777" w:rsidR="00A65E7C"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22.3</w:t>
            </w:r>
          </w:p>
        </w:tc>
        <w:tc>
          <w:tcPr>
            <w:tcW w:w="0" w:type="auto"/>
          </w:tcPr>
          <w:p w14:paraId="42F080FD"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0.81</w:t>
            </w:r>
          </w:p>
        </w:tc>
        <w:tc>
          <w:tcPr>
            <w:tcW w:w="0" w:type="auto"/>
          </w:tcPr>
          <w:p w14:paraId="1F9153A3"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0.69, 0.96</w:t>
            </w:r>
          </w:p>
        </w:tc>
        <w:tc>
          <w:tcPr>
            <w:tcW w:w="0" w:type="auto"/>
          </w:tcPr>
          <w:p w14:paraId="25425302"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0.016</w:t>
            </w:r>
            <w:r w:rsidR="007F265A" w:rsidRPr="0004467C">
              <w:rPr>
                <w:rFonts w:ascii="Arial Unicode MS" w:eastAsia="Arial Unicode MS" w:hAnsi="Arial Unicode MS" w:cs="Arial Unicode MS"/>
                <w:lang w:val="ka-GE"/>
              </w:rPr>
              <w:t xml:space="preserve"> </w:t>
            </w:r>
            <w:r w:rsidR="00135AE8" w:rsidRPr="0004467C">
              <w:rPr>
                <w:rFonts w:ascii="Arial Unicode MS" w:eastAsia="Arial Unicode MS" w:hAnsi="Arial Unicode MS" w:cs="Arial Unicode MS"/>
                <w:vertAlign w:val="superscript"/>
                <w:lang w:val="ka-GE"/>
              </w:rPr>
              <w:t>გ</w:t>
            </w:r>
          </w:p>
        </w:tc>
      </w:tr>
      <w:tr w:rsidR="0004467C" w:rsidRPr="0004467C" w14:paraId="230D09E4" w14:textId="77777777" w:rsidTr="003D2061">
        <w:trPr>
          <w:trHeight w:val="568"/>
        </w:trPr>
        <w:tc>
          <w:tcPr>
            <w:tcW w:w="0" w:type="auto"/>
          </w:tcPr>
          <w:p w14:paraId="0363F957" w14:textId="59D81C6E" w:rsidR="00A65E7C" w:rsidRPr="0004467C" w:rsidRDefault="00135AE8" w:rsidP="003D2061">
            <w:pPr>
              <w:autoSpaceDE w:val="0"/>
              <w:autoSpaceDN w:val="0"/>
              <w:adjustRightInd w:val="0"/>
              <w:spacing w:line="276" w:lineRule="auto"/>
              <w:ind w:right="-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AE </w:t>
            </w:r>
            <w:r w:rsidR="00EA7364" w:rsidRPr="0004467C">
              <w:rPr>
                <w:rFonts w:ascii="Arial Unicode MS" w:eastAsia="Arial Unicode MS" w:hAnsi="Arial Unicode MS" w:cs="Arial Unicode MS"/>
                <w:lang w:val="ka-GE"/>
              </w:rPr>
              <w:t xml:space="preserve">ქვეჯგუფი </w:t>
            </w:r>
          </w:p>
        </w:tc>
        <w:tc>
          <w:tcPr>
            <w:tcW w:w="0" w:type="auto"/>
          </w:tcPr>
          <w:p w14:paraId="2D6138AD" w14:textId="054705B8" w:rsidR="00A65E7C"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(n=423)</w:t>
            </w:r>
          </w:p>
        </w:tc>
        <w:tc>
          <w:tcPr>
            <w:tcW w:w="0" w:type="auto"/>
          </w:tcPr>
          <w:p w14:paraId="05C815ED" w14:textId="77777777" w:rsidR="00A65E7C"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30.6</w:t>
            </w:r>
          </w:p>
        </w:tc>
        <w:tc>
          <w:tcPr>
            <w:tcW w:w="0" w:type="auto"/>
          </w:tcPr>
          <w:p w14:paraId="67FDC6BD" w14:textId="77777777" w:rsidR="00A65E7C"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23.9</w:t>
            </w:r>
          </w:p>
        </w:tc>
        <w:tc>
          <w:tcPr>
            <w:tcW w:w="0" w:type="auto"/>
          </w:tcPr>
          <w:p w14:paraId="0DBE2FDB"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0.79</w:t>
            </w:r>
          </w:p>
        </w:tc>
        <w:tc>
          <w:tcPr>
            <w:tcW w:w="0" w:type="auto"/>
          </w:tcPr>
          <w:p w14:paraId="543EAD50"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0.63, 0.99</w:t>
            </w:r>
          </w:p>
        </w:tc>
        <w:tc>
          <w:tcPr>
            <w:tcW w:w="0" w:type="auto"/>
          </w:tcPr>
          <w:p w14:paraId="038BBE38"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0.038</w:t>
            </w:r>
            <w:r w:rsidR="007F265A" w:rsidRPr="0004467C">
              <w:rPr>
                <w:rFonts w:ascii="Arial Unicode MS" w:eastAsia="Arial Unicode MS" w:hAnsi="Arial Unicode MS" w:cs="Arial Unicode MS"/>
                <w:lang w:val="ka-GE"/>
              </w:rPr>
              <w:t xml:space="preserve"> </w:t>
            </w:r>
            <w:r w:rsidR="00135AE8" w:rsidRPr="0004467C">
              <w:rPr>
                <w:rFonts w:ascii="Arial Unicode MS" w:eastAsia="Arial Unicode MS" w:hAnsi="Arial Unicode MS" w:cs="Arial Unicode MS"/>
                <w:vertAlign w:val="superscript"/>
                <w:lang w:val="ka-GE"/>
              </w:rPr>
              <w:t>გ</w:t>
            </w:r>
          </w:p>
        </w:tc>
      </w:tr>
      <w:tr w:rsidR="0004467C" w:rsidRPr="0004467C" w14:paraId="05EEEF47" w14:textId="77777777" w:rsidTr="000850D0">
        <w:trPr>
          <w:trHeight w:val="817"/>
        </w:trPr>
        <w:tc>
          <w:tcPr>
            <w:tcW w:w="0" w:type="auto"/>
          </w:tcPr>
          <w:p w14:paraId="4641355D" w14:textId="6962E2F5" w:rsidR="00A65E7C"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AI </w:t>
            </w:r>
            <w:r w:rsidR="00EA7364" w:rsidRPr="0004467C">
              <w:rPr>
                <w:rFonts w:ascii="Arial Unicode MS" w:eastAsia="Arial Unicode MS" w:hAnsi="Arial Unicode MS" w:cs="Arial Unicode MS"/>
                <w:lang w:val="ka-GE"/>
              </w:rPr>
              <w:t xml:space="preserve">ქვეჯგუფი </w:t>
            </w:r>
          </w:p>
        </w:tc>
        <w:tc>
          <w:tcPr>
            <w:tcW w:w="0" w:type="auto"/>
          </w:tcPr>
          <w:p w14:paraId="4EA8F9D7" w14:textId="0A16C25A" w:rsidR="00A65E7C"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(n=313) </w:t>
            </w:r>
            <w:r w:rsidRPr="0004467C">
              <w:rPr>
                <w:rFonts w:ascii="Arial Unicode MS" w:eastAsia="Arial Unicode MS" w:hAnsi="Arial Unicode MS" w:cs="Arial Unicode MS"/>
                <w:vertAlign w:val="superscript"/>
                <w:lang w:val="ka-GE"/>
              </w:rPr>
              <w:t>ა</w:t>
            </w:r>
          </w:p>
        </w:tc>
        <w:tc>
          <w:tcPr>
            <w:tcW w:w="0" w:type="auto"/>
          </w:tcPr>
          <w:p w14:paraId="43858AC4" w14:textId="77777777" w:rsidR="00A65E7C"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24.1</w:t>
            </w:r>
          </w:p>
        </w:tc>
        <w:tc>
          <w:tcPr>
            <w:tcW w:w="0" w:type="auto"/>
          </w:tcPr>
          <w:p w14:paraId="75295CFD" w14:textId="77777777" w:rsidR="00A65E7C"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20.8</w:t>
            </w:r>
          </w:p>
        </w:tc>
        <w:tc>
          <w:tcPr>
            <w:tcW w:w="0" w:type="auto"/>
          </w:tcPr>
          <w:p w14:paraId="4EE1434E"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0.86</w:t>
            </w:r>
          </w:p>
        </w:tc>
        <w:tc>
          <w:tcPr>
            <w:tcW w:w="0" w:type="auto"/>
          </w:tcPr>
          <w:p w14:paraId="32DFE8AB"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0.67, 1.11</w:t>
            </w:r>
          </w:p>
        </w:tc>
        <w:tc>
          <w:tcPr>
            <w:tcW w:w="0" w:type="auto"/>
          </w:tcPr>
          <w:p w14:paraId="52EDC016" w14:textId="77777777" w:rsidR="00A65E7C"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0.241</w:t>
            </w:r>
            <w:r w:rsidR="007F265A" w:rsidRPr="0004467C">
              <w:rPr>
                <w:rFonts w:ascii="Arial Unicode MS" w:eastAsia="Arial Unicode MS" w:hAnsi="Arial Unicode MS" w:cs="Arial Unicode MS"/>
                <w:lang w:val="ka-GE"/>
              </w:rPr>
              <w:t xml:space="preserve"> </w:t>
            </w:r>
            <w:r w:rsidR="00135AE8" w:rsidRPr="0004467C">
              <w:rPr>
                <w:rFonts w:ascii="Arial Unicode MS" w:eastAsia="Arial Unicode MS" w:hAnsi="Arial Unicode MS" w:cs="Arial Unicode MS"/>
                <w:vertAlign w:val="superscript"/>
                <w:lang w:val="ka-GE"/>
              </w:rPr>
              <w:t>გ</w:t>
            </w:r>
          </w:p>
        </w:tc>
      </w:tr>
      <w:tr w:rsidR="0004467C" w:rsidRPr="0004467C" w14:paraId="08DB101E" w14:textId="77777777" w:rsidTr="003D2061">
        <w:trPr>
          <w:trHeight w:val="865"/>
        </w:trPr>
        <w:tc>
          <w:tcPr>
            <w:tcW w:w="0" w:type="auto"/>
          </w:tcPr>
          <w:p w14:paraId="3A5E1DC2" w14:textId="77777777" w:rsidR="00135AE8"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ვარიაბელური</w:t>
            </w:r>
          </w:p>
        </w:tc>
        <w:tc>
          <w:tcPr>
            <w:tcW w:w="0" w:type="auto"/>
          </w:tcPr>
          <w:p w14:paraId="47A86056" w14:textId="77777777" w:rsidR="00135AE8"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დადგენის დრო; მკურნალობის შედარება</w:t>
            </w:r>
          </w:p>
        </w:tc>
        <w:tc>
          <w:tcPr>
            <w:tcW w:w="0" w:type="auto"/>
          </w:tcPr>
          <w:p w14:paraId="21849A50" w14:textId="77777777" w:rsidR="00135AE8" w:rsidRPr="0004467C" w:rsidRDefault="00135AE8"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w:t>
            </w:r>
          </w:p>
          <w:p w14:paraId="7720A515" w14:textId="4AF21255" w:rsidR="00135AE8" w:rsidRPr="0004467C" w:rsidRDefault="00135AE8"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500</w:t>
            </w:r>
            <w:r w:rsidR="003805AF" w:rsidRPr="0004467C">
              <w:rPr>
                <w:rFonts w:ascii="Arial Unicode MS" w:eastAsia="Arial Unicode MS" w:hAnsi="Arial Unicode MS" w:cs="Arial Unicode MS"/>
                <w:lang w:val="ka-GE"/>
              </w:rPr>
              <w:t xml:space="preserve"> </w:t>
            </w:r>
            <w:r w:rsidR="00DC776C" w:rsidRPr="0004467C">
              <w:rPr>
                <w:rFonts w:ascii="Arial Unicode MS" w:eastAsia="Arial Unicode MS" w:hAnsi="Arial Unicode MS" w:cs="Arial Unicode MS"/>
                <w:lang w:val="ka-GE"/>
              </w:rPr>
              <w:t>მგ</w:t>
            </w:r>
          </w:p>
          <w:p w14:paraId="3A6A1569" w14:textId="77777777" w:rsidR="00135AE8" w:rsidRPr="0004467C" w:rsidRDefault="00135AE8"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(N=362)</w:t>
            </w:r>
          </w:p>
        </w:tc>
        <w:tc>
          <w:tcPr>
            <w:tcW w:w="0" w:type="auto"/>
          </w:tcPr>
          <w:p w14:paraId="12C41D83" w14:textId="77777777" w:rsidR="00135AE8" w:rsidRPr="0004467C" w:rsidRDefault="00135AE8"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w:t>
            </w:r>
          </w:p>
          <w:p w14:paraId="08ACDF31" w14:textId="35CE6B2B" w:rsidR="00135AE8" w:rsidRPr="0004467C" w:rsidRDefault="00135AE8"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250</w:t>
            </w:r>
            <w:r w:rsidR="003805AF" w:rsidRPr="0004467C">
              <w:rPr>
                <w:rFonts w:ascii="Arial Unicode MS" w:eastAsia="Arial Unicode MS" w:hAnsi="Arial Unicode MS" w:cs="Arial Unicode MS"/>
                <w:lang w:val="ka-GE"/>
              </w:rPr>
              <w:t xml:space="preserve"> </w:t>
            </w:r>
            <w:r w:rsidR="00DC776C" w:rsidRPr="0004467C">
              <w:rPr>
                <w:rFonts w:ascii="Arial Unicode MS" w:eastAsia="Arial Unicode MS" w:hAnsi="Arial Unicode MS" w:cs="Arial Unicode MS"/>
                <w:lang w:val="ka-GE"/>
              </w:rPr>
              <w:t>მგ</w:t>
            </w:r>
          </w:p>
          <w:p w14:paraId="6AFB21E8" w14:textId="77777777" w:rsidR="00135AE8" w:rsidRPr="0004467C" w:rsidRDefault="00135AE8"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(N=374)</w:t>
            </w:r>
          </w:p>
        </w:tc>
        <w:tc>
          <w:tcPr>
            <w:tcW w:w="0" w:type="auto"/>
            <w:gridSpan w:val="3"/>
          </w:tcPr>
          <w:p w14:paraId="3F50A995" w14:textId="77777777" w:rsidR="00135AE8" w:rsidRPr="0004467C" w:rsidRDefault="00135AE8"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შედარება ჯგუფებს შორის </w:t>
            </w:r>
          </w:p>
          <w:p w14:paraId="14868CFA" w14:textId="31E87A69" w:rsidR="00135AE8" w:rsidRPr="0004467C" w:rsidRDefault="00135AE8" w:rsidP="003805AF">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(ფასლოდექსი 500</w:t>
            </w:r>
            <w:r w:rsidR="009D04D0" w:rsidRPr="0004467C">
              <w:rPr>
                <w:rFonts w:ascii="Arial Unicode MS" w:eastAsia="Arial Unicode MS" w:hAnsi="Arial Unicode MS" w:cs="Arial Unicode MS"/>
                <w:lang w:val="ka-GE"/>
              </w:rPr>
              <w:t xml:space="preserve"> </w:t>
            </w:r>
            <w:r w:rsidR="00DC776C" w:rsidRPr="0004467C">
              <w:rPr>
                <w:rFonts w:ascii="Arial Unicode MS" w:eastAsia="Arial Unicode MS" w:hAnsi="Arial Unicode MS" w:cs="Arial Unicode MS"/>
                <w:lang w:val="ka-GE"/>
              </w:rPr>
              <w:t>მგ</w:t>
            </w:r>
            <w:r w:rsidRPr="0004467C">
              <w:rPr>
                <w:rFonts w:ascii="Arial Unicode MS" w:eastAsia="Arial Unicode MS" w:hAnsi="Arial Unicode MS" w:cs="Arial Unicode MS"/>
                <w:lang w:val="ka-GE"/>
              </w:rPr>
              <w:t>/ ფასლოდექსი 250</w:t>
            </w:r>
            <w:r w:rsidR="009D04D0" w:rsidRPr="0004467C">
              <w:rPr>
                <w:rFonts w:ascii="Arial Unicode MS" w:eastAsia="Arial Unicode MS" w:hAnsi="Arial Unicode MS" w:cs="Arial Unicode MS"/>
                <w:lang w:val="ka-GE"/>
              </w:rPr>
              <w:t xml:space="preserve"> </w:t>
            </w:r>
            <w:r w:rsidR="00DC776C" w:rsidRPr="0004467C">
              <w:rPr>
                <w:rFonts w:ascii="Arial Unicode MS" w:eastAsia="Arial Unicode MS" w:hAnsi="Arial Unicode MS" w:cs="Arial Unicode MS"/>
                <w:lang w:val="ka-GE"/>
              </w:rPr>
              <w:t>მგ</w:t>
            </w:r>
            <w:r w:rsidRPr="0004467C">
              <w:rPr>
                <w:rFonts w:ascii="Arial Unicode MS" w:eastAsia="Arial Unicode MS" w:hAnsi="Arial Unicode MS" w:cs="Arial Unicode MS"/>
                <w:lang w:val="ka-GE"/>
              </w:rPr>
              <w:t>)</w:t>
            </w:r>
          </w:p>
        </w:tc>
      </w:tr>
      <w:tr w:rsidR="0004467C" w:rsidRPr="0004467C" w14:paraId="1755DBA1" w14:textId="77777777" w:rsidTr="003D2061">
        <w:trPr>
          <w:trHeight w:val="550"/>
        </w:trPr>
        <w:tc>
          <w:tcPr>
            <w:tcW w:w="0" w:type="auto"/>
          </w:tcPr>
          <w:p w14:paraId="5705F257" w14:textId="77777777" w:rsidR="00135AE8"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p>
        </w:tc>
        <w:tc>
          <w:tcPr>
            <w:tcW w:w="0" w:type="auto"/>
          </w:tcPr>
          <w:p w14:paraId="1A2ECA3A" w14:textId="77777777" w:rsidR="00135AE8"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p>
        </w:tc>
        <w:tc>
          <w:tcPr>
            <w:tcW w:w="0" w:type="auto"/>
          </w:tcPr>
          <w:p w14:paraId="1010C5A6" w14:textId="77777777" w:rsidR="00135AE8" w:rsidRPr="0004467C" w:rsidRDefault="00135AE8" w:rsidP="003D2061">
            <w:pPr>
              <w:autoSpaceDE w:val="0"/>
              <w:autoSpaceDN w:val="0"/>
              <w:adjustRightInd w:val="0"/>
              <w:spacing w:line="276" w:lineRule="auto"/>
              <w:ind w:right="-114"/>
              <w:jc w:val="both"/>
              <w:rPr>
                <w:rFonts w:ascii="Arial Unicode MS" w:eastAsia="Arial Unicode MS" w:hAnsi="Arial Unicode MS" w:cs="Arial Unicode MS"/>
                <w:lang w:val="ka-GE"/>
              </w:rPr>
            </w:pPr>
          </w:p>
        </w:tc>
        <w:tc>
          <w:tcPr>
            <w:tcW w:w="0" w:type="auto"/>
          </w:tcPr>
          <w:p w14:paraId="6E7B3C15" w14:textId="77777777" w:rsidR="00135AE8" w:rsidRPr="0004467C" w:rsidRDefault="00135AE8" w:rsidP="003D2061">
            <w:pPr>
              <w:autoSpaceDE w:val="0"/>
              <w:autoSpaceDN w:val="0"/>
              <w:adjustRightInd w:val="0"/>
              <w:spacing w:line="276" w:lineRule="auto"/>
              <w:ind w:right="-119"/>
              <w:jc w:val="both"/>
              <w:rPr>
                <w:rFonts w:ascii="Arial Unicode MS" w:eastAsia="Arial Unicode MS" w:hAnsi="Arial Unicode MS" w:cs="Arial Unicode MS"/>
                <w:lang w:val="ka-GE"/>
              </w:rPr>
            </w:pPr>
          </w:p>
        </w:tc>
        <w:tc>
          <w:tcPr>
            <w:tcW w:w="0" w:type="auto"/>
          </w:tcPr>
          <w:p w14:paraId="08BCD61D" w14:textId="77777777" w:rsidR="00135AE8" w:rsidRPr="0004467C" w:rsidRDefault="00135AE8"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აბსოლუტური განსხვავება%</w:t>
            </w:r>
          </w:p>
        </w:tc>
        <w:tc>
          <w:tcPr>
            <w:tcW w:w="0" w:type="auto"/>
          </w:tcPr>
          <w:p w14:paraId="4F6EB9FA" w14:textId="77777777" w:rsidR="00135AE8" w:rsidRPr="0004467C" w:rsidRDefault="00135AE8"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95% CI</w:t>
            </w:r>
          </w:p>
        </w:tc>
        <w:tc>
          <w:tcPr>
            <w:tcW w:w="0" w:type="auto"/>
          </w:tcPr>
          <w:p w14:paraId="65E1826F" w14:textId="77777777" w:rsidR="00135AE8" w:rsidRPr="0004467C" w:rsidRDefault="00135AE8" w:rsidP="003D2061">
            <w:pPr>
              <w:spacing w:line="276" w:lineRule="auto"/>
              <w:ind w:right="-105"/>
              <w:jc w:val="center"/>
              <w:rPr>
                <w:rFonts w:ascii="Arial Unicode MS" w:eastAsia="Arial Unicode MS" w:hAnsi="Arial Unicode MS" w:cs="Arial Unicode MS"/>
                <w:b/>
              </w:rPr>
            </w:pPr>
          </w:p>
        </w:tc>
      </w:tr>
      <w:tr w:rsidR="0004467C" w:rsidRPr="0004467C" w14:paraId="09EEB74A" w14:textId="77777777" w:rsidTr="003D2061">
        <w:trPr>
          <w:trHeight w:val="1585"/>
        </w:trPr>
        <w:tc>
          <w:tcPr>
            <w:tcW w:w="0" w:type="auto"/>
          </w:tcPr>
          <w:p w14:paraId="53D77A44" w14:textId="77777777" w:rsidR="00FD5E5A"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ORR</w:t>
            </w:r>
            <w:r w:rsidR="007F265A"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vertAlign w:val="superscript"/>
                <w:lang w:val="ka-GE"/>
              </w:rPr>
              <w:t>დ</w:t>
            </w:r>
          </w:p>
        </w:tc>
        <w:tc>
          <w:tcPr>
            <w:tcW w:w="0" w:type="auto"/>
          </w:tcPr>
          <w:p w14:paraId="0C7A672F" w14:textId="77777777" w:rsidR="00135AE8"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w:t>
            </w:r>
          </w:p>
          <w:p w14:paraId="4ED53FCE" w14:textId="77777777" w:rsidR="00135AE8"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პაციენტებში OR-</w:t>
            </w:r>
            <w:r w:rsidR="00DC776C" w:rsidRPr="0004467C">
              <w:rPr>
                <w:rFonts w:ascii="Arial Unicode MS" w:eastAsia="Arial Unicode MS" w:hAnsi="Arial Unicode MS" w:cs="Arial Unicode MS"/>
                <w:lang w:val="ka-GE"/>
              </w:rPr>
              <w:t>ს</w:t>
            </w:r>
            <w:r w:rsidRPr="0004467C">
              <w:rPr>
                <w:rFonts w:ascii="Arial Unicode MS" w:eastAsia="Arial Unicode MS" w:hAnsi="Arial Unicode MS" w:cs="Arial Unicode MS"/>
                <w:lang w:val="ka-GE"/>
              </w:rPr>
              <w:t xml:space="preserve"> %</w:t>
            </w:r>
          </w:p>
          <w:p w14:paraId="65FD917C" w14:textId="77777777" w:rsidR="00FD5E5A"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%-ის აბსოლუტური განსხვავება</w:t>
            </w:r>
          </w:p>
        </w:tc>
        <w:tc>
          <w:tcPr>
            <w:tcW w:w="0" w:type="auto"/>
          </w:tcPr>
          <w:p w14:paraId="4BC31F1B"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p>
        </w:tc>
        <w:tc>
          <w:tcPr>
            <w:tcW w:w="0" w:type="auto"/>
          </w:tcPr>
          <w:p w14:paraId="178D3F94"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p>
        </w:tc>
        <w:tc>
          <w:tcPr>
            <w:tcW w:w="0" w:type="auto"/>
          </w:tcPr>
          <w:p w14:paraId="20CCD268"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6CB097C0"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4DBA94E3"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3F9969E1" w14:textId="77777777" w:rsidTr="003D2061">
        <w:trPr>
          <w:trHeight w:val="523"/>
        </w:trPr>
        <w:tc>
          <w:tcPr>
            <w:tcW w:w="0" w:type="auto"/>
          </w:tcPr>
          <w:p w14:paraId="25FA37CC" w14:textId="77777777" w:rsidR="00FD5E5A" w:rsidRPr="0004467C" w:rsidRDefault="00EA7364"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ყველა პაციენტი</w:t>
            </w:r>
          </w:p>
        </w:tc>
        <w:tc>
          <w:tcPr>
            <w:tcW w:w="0" w:type="auto"/>
          </w:tcPr>
          <w:p w14:paraId="0B3B6381" w14:textId="77777777" w:rsidR="00FD5E5A" w:rsidRPr="0004467C" w:rsidRDefault="00FD5E5A" w:rsidP="003D2061">
            <w:pPr>
              <w:autoSpaceDE w:val="0"/>
              <w:autoSpaceDN w:val="0"/>
              <w:adjustRightInd w:val="0"/>
              <w:spacing w:line="276" w:lineRule="auto"/>
              <w:jc w:val="both"/>
              <w:rPr>
                <w:rFonts w:ascii="Arial Unicode MS" w:eastAsia="Arial Unicode MS" w:hAnsi="Arial Unicode MS" w:cs="Arial Unicode MS"/>
                <w:lang w:val="ka-GE"/>
              </w:rPr>
            </w:pPr>
          </w:p>
        </w:tc>
        <w:tc>
          <w:tcPr>
            <w:tcW w:w="0" w:type="auto"/>
          </w:tcPr>
          <w:p w14:paraId="00650FE7"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13.8</w:t>
            </w:r>
          </w:p>
        </w:tc>
        <w:tc>
          <w:tcPr>
            <w:tcW w:w="0" w:type="auto"/>
          </w:tcPr>
          <w:p w14:paraId="401FC1B2"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14.6</w:t>
            </w:r>
          </w:p>
        </w:tc>
        <w:tc>
          <w:tcPr>
            <w:tcW w:w="0" w:type="auto"/>
          </w:tcPr>
          <w:p w14:paraId="1D56AD06"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-0.8</w:t>
            </w:r>
          </w:p>
        </w:tc>
        <w:tc>
          <w:tcPr>
            <w:tcW w:w="0" w:type="auto"/>
          </w:tcPr>
          <w:p w14:paraId="21387B80"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-5.8, 6.3</w:t>
            </w:r>
          </w:p>
        </w:tc>
        <w:tc>
          <w:tcPr>
            <w:tcW w:w="0" w:type="auto"/>
          </w:tcPr>
          <w:p w14:paraId="0EE69972"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1E11EABF" w14:textId="77777777" w:rsidTr="003D2061">
        <w:trPr>
          <w:trHeight w:val="307"/>
        </w:trPr>
        <w:tc>
          <w:tcPr>
            <w:tcW w:w="0" w:type="auto"/>
          </w:tcPr>
          <w:p w14:paraId="7B7FB0CE" w14:textId="42FBA288" w:rsidR="00FD5E5A" w:rsidRPr="0004467C" w:rsidRDefault="00135AE8" w:rsidP="003D2061">
            <w:pPr>
              <w:autoSpaceDE w:val="0"/>
              <w:autoSpaceDN w:val="0"/>
              <w:adjustRightInd w:val="0"/>
              <w:spacing w:line="276" w:lineRule="auto"/>
              <w:ind w:right="-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AE </w:t>
            </w:r>
            <w:r w:rsidR="00EA7364" w:rsidRPr="0004467C">
              <w:rPr>
                <w:rFonts w:ascii="Arial Unicode MS" w:eastAsia="Arial Unicode MS" w:hAnsi="Arial Unicode MS" w:cs="Arial Unicode MS"/>
                <w:lang w:val="ka-GE"/>
              </w:rPr>
              <w:t xml:space="preserve">ქვეჯგუფი </w:t>
            </w:r>
          </w:p>
        </w:tc>
        <w:tc>
          <w:tcPr>
            <w:tcW w:w="0" w:type="auto"/>
          </w:tcPr>
          <w:p w14:paraId="6CAEC765" w14:textId="092D1492" w:rsidR="00FD5E5A"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(n=296)</w:t>
            </w:r>
          </w:p>
        </w:tc>
        <w:tc>
          <w:tcPr>
            <w:tcW w:w="0" w:type="auto"/>
          </w:tcPr>
          <w:p w14:paraId="08245193"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18.1</w:t>
            </w:r>
          </w:p>
        </w:tc>
        <w:tc>
          <w:tcPr>
            <w:tcW w:w="0" w:type="auto"/>
          </w:tcPr>
          <w:p w14:paraId="745A2CD2"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19.1</w:t>
            </w:r>
          </w:p>
        </w:tc>
        <w:tc>
          <w:tcPr>
            <w:tcW w:w="0" w:type="auto"/>
          </w:tcPr>
          <w:p w14:paraId="42766BE0"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-1.0</w:t>
            </w:r>
          </w:p>
        </w:tc>
        <w:tc>
          <w:tcPr>
            <w:tcW w:w="0" w:type="auto"/>
          </w:tcPr>
          <w:p w14:paraId="54154651"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-8.2, 9.3</w:t>
            </w:r>
          </w:p>
        </w:tc>
        <w:tc>
          <w:tcPr>
            <w:tcW w:w="0" w:type="auto"/>
          </w:tcPr>
          <w:p w14:paraId="4F377860"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7A0DBBF1" w14:textId="77777777" w:rsidTr="003D2061">
        <w:trPr>
          <w:trHeight w:val="307"/>
        </w:trPr>
        <w:tc>
          <w:tcPr>
            <w:tcW w:w="0" w:type="auto"/>
          </w:tcPr>
          <w:p w14:paraId="30675C22" w14:textId="72A9B399" w:rsidR="00FD5E5A"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AI </w:t>
            </w:r>
            <w:r w:rsidR="00EA7364" w:rsidRPr="0004467C">
              <w:rPr>
                <w:rFonts w:ascii="Arial Unicode MS" w:eastAsia="Arial Unicode MS" w:hAnsi="Arial Unicode MS" w:cs="Arial Unicode MS"/>
                <w:lang w:val="ka-GE"/>
              </w:rPr>
              <w:t xml:space="preserve">ქვეჯგუფი </w:t>
            </w:r>
          </w:p>
        </w:tc>
        <w:tc>
          <w:tcPr>
            <w:tcW w:w="0" w:type="auto"/>
          </w:tcPr>
          <w:p w14:paraId="0846476B" w14:textId="544AAFAC" w:rsidR="00FD5E5A"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(n=205)</w:t>
            </w:r>
            <w:r w:rsidRPr="0004467C">
              <w:rPr>
                <w:rFonts w:ascii="Arial Unicode MS" w:eastAsia="Arial Unicode MS" w:hAnsi="Arial Unicode MS" w:cs="Arial Unicode MS"/>
                <w:vertAlign w:val="superscript"/>
                <w:lang w:val="ka-GE"/>
              </w:rPr>
              <w:t>ა</w:t>
            </w:r>
          </w:p>
        </w:tc>
        <w:tc>
          <w:tcPr>
            <w:tcW w:w="0" w:type="auto"/>
          </w:tcPr>
          <w:p w14:paraId="0B2E76CB"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7.3</w:t>
            </w:r>
          </w:p>
        </w:tc>
        <w:tc>
          <w:tcPr>
            <w:tcW w:w="0" w:type="auto"/>
          </w:tcPr>
          <w:p w14:paraId="108FEF97"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8.3</w:t>
            </w:r>
          </w:p>
        </w:tc>
        <w:tc>
          <w:tcPr>
            <w:tcW w:w="0" w:type="auto"/>
          </w:tcPr>
          <w:p w14:paraId="7CE71CEA"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-1.0</w:t>
            </w:r>
          </w:p>
        </w:tc>
        <w:tc>
          <w:tcPr>
            <w:tcW w:w="0" w:type="auto"/>
          </w:tcPr>
          <w:p w14:paraId="494D2B87"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-5.5, 9.8</w:t>
            </w:r>
          </w:p>
        </w:tc>
        <w:tc>
          <w:tcPr>
            <w:tcW w:w="0" w:type="auto"/>
          </w:tcPr>
          <w:p w14:paraId="308BB0E3"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63FE1D5D" w14:textId="77777777" w:rsidTr="003D2061">
        <w:trPr>
          <w:trHeight w:val="1567"/>
        </w:trPr>
        <w:tc>
          <w:tcPr>
            <w:tcW w:w="0" w:type="auto"/>
          </w:tcPr>
          <w:p w14:paraId="7BF017B0" w14:textId="735BD83C" w:rsidR="00FD5E5A" w:rsidRPr="0004467C" w:rsidRDefault="00135AE8"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CBR</w:t>
            </w:r>
            <w:r w:rsidRPr="0004467C">
              <w:rPr>
                <w:rFonts w:ascii="Arial Unicode MS" w:eastAsia="Arial Unicode MS" w:hAnsi="Arial Unicode MS" w:cs="Arial Unicode MS"/>
                <w:vertAlign w:val="superscript"/>
                <w:lang w:val="ka-GE"/>
              </w:rPr>
              <w:t>ე</w:t>
            </w:r>
          </w:p>
        </w:tc>
        <w:tc>
          <w:tcPr>
            <w:tcW w:w="0" w:type="auto"/>
          </w:tcPr>
          <w:p w14:paraId="44C9C6FA" w14:textId="77777777" w:rsidR="00A65E7C" w:rsidRPr="0004467C" w:rsidRDefault="00A65E7C"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w:t>
            </w:r>
            <w:r w:rsidR="00135AE8" w:rsidRPr="0004467C">
              <w:rPr>
                <w:rFonts w:ascii="Arial Unicode MS" w:eastAsia="Arial Unicode MS" w:hAnsi="Arial Unicode MS" w:cs="Arial Unicode MS"/>
                <w:lang w:val="ka-GE"/>
              </w:rPr>
              <w:t>პაციენტების</w:t>
            </w:r>
            <w:r w:rsidR="007F265A"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CB</w:t>
            </w:r>
            <w:r w:rsidR="007F265A" w:rsidRPr="0004467C">
              <w:rPr>
                <w:rFonts w:ascii="Arial Unicode MS" w:eastAsia="Arial Unicode MS" w:hAnsi="Arial Unicode MS" w:cs="Arial Unicode MS"/>
                <w:lang w:val="ka-GE"/>
              </w:rPr>
              <w:t>-</w:t>
            </w:r>
            <w:r w:rsidR="00135AE8" w:rsidRPr="0004467C">
              <w:rPr>
                <w:rFonts w:ascii="Arial Unicode MS" w:eastAsia="Arial Unicode MS" w:hAnsi="Arial Unicode MS" w:cs="Arial Unicode MS"/>
                <w:lang w:val="ka-GE"/>
              </w:rPr>
              <w:t>თი</w:t>
            </w:r>
            <w:r w:rsidRPr="0004467C">
              <w:rPr>
                <w:rFonts w:ascii="Arial Unicode MS" w:eastAsia="Arial Unicode MS" w:hAnsi="Arial Unicode MS" w:cs="Arial Unicode MS"/>
                <w:lang w:val="ka-GE"/>
              </w:rPr>
              <w:t>;</w:t>
            </w:r>
          </w:p>
          <w:p w14:paraId="0BE35165" w14:textId="77777777" w:rsidR="00FD5E5A" w:rsidRPr="0004467C" w:rsidRDefault="00135AE8"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აბსოლუტური განსხვავება</w:t>
            </w:r>
            <w:r w:rsidR="007F265A" w:rsidRPr="0004467C">
              <w:rPr>
                <w:rFonts w:ascii="Arial Unicode MS" w:eastAsia="Arial Unicode MS" w:hAnsi="Arial Unicode MS" w:cs="Arial Unicode MS"/>
                <w:lang w:val="ka-GE"/>
              </w:rPr>
              <w:t xml:space="preserve"> </w:t>
            </w:r>
            <w:r w:rsidR="00A65E7C" w:rsidRPr="0004467C">
              <w:rPr>
                <w:rFonts w:ascii="Arial Unicode MS" w:eastAsia="Arial Unicode MS" w:hAnsi="Arial Unicode MS" w:cs="Arial Unicode MS"/>
                <w:lang w:val="ka-GE"/>
              </w:rPr>
              <w:t>%</w:t>
            </w:r>
            <w:r w:rsidR="007F265A" w:rsidRPr="0004467C">
              <w:rPr>
                <w:rFonts w:ascii="Arial Unicode MS" w:eastAsia="Arial Unicode MS" w:hAnsi="Arial Unicode MS" w:cs="Arial Unicode MS"/>
                <w:lang w:val="ka-GE"/>
              </w:rPr>
              <w:t>-</w:t>
            </w:r>
            <w:r w:rsidRPr="0004467C">
              <w:rPr>
                <w:rFonts w:ascii="Arial Unicode MS" w:eastAsia="Arial Unicode MS" w:hAnsi="Arial Unicode MS" w:cs="Arial Unicode MS"/>
                <w:lang w:val="ka-GE"/>
              </w:rPr>
              <w:t>ში</w:t>
            </w:r>
          </w:p>
        </w:tc>
        <w:tc>
          <w:tcPr>
            <w:tcW w:w="0" w:type="auto"/>
          </w:tcPr>
          <w:p w14:paraId="2AB64ABD" w14:textId="77777777" w:rsidR="00FD5E5A" w:rsidRPr="0004467C" w:rsidRDefault="00FD5E5A" w:rsidP="003D2061">
            <w:pPr>
              <w:autoSpaceDE w:val="0"/>
              <w:autoSpaceDN w:val="0"/>
              <w:adjustRightInd w:val="0"/>
              <w:spacing w:line="276" w:lineRule="auto"/>
              <w:ind w:right="-114"/>
              <w:jc w:val="both"/>
              <w:rPr>
                <w:rFonts w:ascii="Arial Unicode MS" w:eastAsia="Arial Unicode MS" w:hAnsi="Arial Unicode MS" w:cs="Arial Unicode MS"/>
                <w:lang w:val="ka-GE"/>
              </w:rPr>
            </w:pPr>
          </w:p>
        </w:tc>
        <w:tc>
          <w:tcPr>
            <w:tcW w:w="0" w:type="auto"/>
          </w:tcPr>
          <w:p w14:paraId="2E5DED3C" w14:textId="77777777" w:rsidR="00FD5E5A" w:rsidRPr="0004467C" w:rsidRDefault="00FD5E5A" w:rsidP="003D2061">
            <w:pPr>
              <w:autoSpaceDE w:val="0"/>
              <w:autoSpaceDN w:val="0"/>
              <w:adjustRightInd w:val="0"/>
              <w:spacing w:line="276" w:lineRule="auto"/>
              <w:ind w:right="-119"/>
              <w:jc w:val="both"/>
              <w:rPr>
                <w:rFonts w:ascii="Arial Unicode MS" w:eastAsia="Arial Unicode MS" w:hAnsi="Arial Unicode MS" w:cs="Arial Unicode MS"/>
                <w:lang w:val="ka-GE"/>
              </w:rPr>
            </w:pPr>
          </w:p>
        </w:tc>
        <w:tc>
          <w:tcPr>
            <w:tcW w:w="0" w:type="auto"/>
          </w:tcPr>
          <w:p w14:paraId="6462CF97"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3DC2C7EB" w14:textId="77777777" w:rsidR="00FD5E5A" w:rsidRPr="0004467C" w:rsidRDefault="00FD5E5A" w:rsidP="003D2061">
            <w:pPr>
              <w:autoSpaceDE w:val="0"/>
              <w:autoSpaceDN w:val="0"/>
              <w:adjustRightInd w:val="0"/>
              <w:spacing w:line="276" w:lineRule="auto"/>
              <w:ind w:right="-105"/>
              <w:jc w:val="both"/>
              <w:rPr>
                <w:rFonts w:ascii="Arial Unicode MS" w:eastAsia="Arial Unicode MS" w:hAnsi="Arial Unicode MS" w:cs="Arial Unicode MS"/>
                <w:lang w:val="ka-GE"/>
              </w:rPr>
            </w:pPr>
          </w:p>
        </w:tc>
        <w:tc>
          <w:tcPr>
            <w:tcW w:w="0" w:type="auto"/>
          </w:tcPr>
          <w:p w14:paraId="747C6A12"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3F559BA9" w14:textId="77777777" w:rsidTr="003D2061">
        <w:trPr>
          <w:trHeight w:val="595"/>
        </w:trPr>
        <w:tc>
          <w:tcPr>
            <w:tcW w:w="0" w:type="auto"/>
          </w:tcPr>
          <w:p w14:paraId="26B9571F" w14:textId="77777777" w:rsidR="00FD5E5A" w:rsidRPr="0004467C" w:rsidRDefault="00EA7364" w:rsidP="003D2061">
            <w:pPr>
              <w:autoSpaceDE w:val="0"/>
              <w:autoSpaceDN w:val="0"/>
              <w:adjustRightInd w:val="0"/>
              <w:spacing w:line="276" w:lineRule="auto"/>
              <w:ind w:right="-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ყველა პაციენტი</w:t>
            </w:r>
          </w:p>
        </w:tc>
        <w:tc>
          <w:tcPr>
            <w:tcW w:w="0" w:type="auto"/>
          </w:tcPr>
          <w:p w14:paraId="2F500E0A" w14:textId="77777777" w:rsidR="00FD5E5A" w:rsidRPr="0004467C" w:rsidRDefault="00FD5E5A" w:rsidP="003D2061">
            <w:pPr>
              <w:autoSpaceDE w:val="0"/>
              <w:autoSpaceDN w:val="0"/>
              <w:adjustRightInd w:val="0"/>
              <w:spacing w:line="276" w:lineRule="auto"/>
              <w:jc w:val="both"/>
              <w:rPr>
                <w:rFonts w:ascii="Arial Unicode MS" w:eastAsia="Arial Unicode MS" w:hAnsi="Arial Unicode MS" w:cs="Arial Unicode MS"/>
                <w:lang w:val="ka-GE"/>
              </w:rPr>
            </w:pPr>
          </w:p>
        </w:tc>
        <w:tc>
          <w:tcPr>
            <w:tcW w:w="0" w:type="auto"/>
          </w:tcPr>
          <w:p w14:paraId="2D375DF1"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45.6</w:t>
            </w:r>
          </w:p>
        </w:tc>
        <w:tc>
          <w:tcPr>
            <w:tcW w:w="0" w:type="auto"/>
          </w:tcPr>
          <w:p w14:paraId="401BA4E4"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39.6</w:t>
            </w:r>
          </w:p>
        </w:tc>
        <w:tc>
          <w:tcPr>
            <w:tcW w:w="0" w:type="auto"/>
          </w:tcPr>
          <w:p w14:paraId="7F919D76"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6.0</w:t>
            </w:r>
          </w:p>
        </w:tc>
        <w:tc>
          <w:tcPr>
            <w:tcW w:w="0" w:type="auto"/>
          </w:tcPr>
          <w:p w14:paraId="1052A185"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-1.1, 13.3</w:t>
            </w:r>
          </w:p>
        </w:tc>
        <w:tc>
          <w:tcPr>
            <w:tcW w:w="0" w:type="auto"/>
          </w:tcPr>
          <w:p w14:paraId="4D0B234A"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04467C" w:rsidRPr="0004467C" w14:paraId="6C51D252" w14:textId="77777777" w:rsidTr="003D2061">
        <w:trPr>
          <w:trHeight w:val="352"/>
        </w:trPr>
        <w:tc>
          <w:tcPr>
            <w:tcW w:w="0" w:type="auto"/>
          </w:tcPr>
          <w:p w14:paraId="52416AB3" w14:textId="6007F477" w:rsidR="00FD5E5A" w:rsidRPr="0004467C" w:rsidRDefault="00135AE8" w:rsidP="003D2061">
            <w:pPr>
              <w:autoSpaceDE w:val="0"/>
              <w:autoSpaceDN w:val="0"/>
              <w:adjustRightInd w:val="0"/>
              <w:spacing w:line="276" w:lineRule="auto"/>
              <w:ind w:right="-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AE </w:t>
            </w:r>
            <w:r w:rsidR="00EA7364" w:rsidRPr="0004467C">
              <w:rPr>
                <w:rFonts w:ascii="Arial Unicode MS" w:eastAsia="Arial Unicode MS" w:hAnsi="Arial Unicode MS" w:cs="Arial Unicode MS"/>
                <w:lang w:val="ka-GE"/>
              </w:rPr>
              <w:t xml:space="preserve">ქვეჯგუფი </w:t>
            </w:r>
          </w:p>
        </w:tc>
        <w:tc>
          <w:tcPr>
            <w:tcW w:w="0" w:type="auto"/>
          </w:tcPr>
          <w:p w14:paraId="32A739BB" w14:textId="6542677C" w:rsidR="00FD5E5A"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(n=423)</w:t>
            </w:r>
          </w:p>
        </w:tc>
        <w:tc>
          <w:tcPr>
            <w:tcW w:w="0" w:type="auto"/>
          </w:tcPr>
          <w:p w14:paraId="545E9991"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52.4</w:t>
            </w:r>
          </w:p>
        </w:tc>
        <w:tc>
          <w:tcPr>
            <w:tcW w:w="0" w:type="auto"/>
          </w:tcPr>
          <w:p w14:paraId="4C363953"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45.1</w:t>
            </w:r>
          </w:p>
        </w:tc>
        <w:tc>
          <w:tcPr>
            <w:tcW w:w="0" w:type="auto"/>
          </w:tcPr>
          <w:p w14:paraId="57420356"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7.3</w:t>
            </w:r>
          </w:p>
        </w:tc>
        <w:tc>
          <w:tcPr>
            <w:tcW w:w="0" w:type="auto"/>
          </w:tcPr>
          <w:p w14:paraId="1A86E072"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-2.2, 16.6</w:t>
            </w:r>
          </w:p>
        </w:tc>
        <w:tc>
          <w:tcPr>
            <w:tcW w:w="0" w:type="auto"/>
          </w:tcPr>
          <w:p w14:paraId="435D45F6"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r w:rsidR="007F265A" w:rsidRPr="0004467C" w14:paraId="44750845" w14:textId="77777777" w:rsidTr="003D2061">
        <w:trPr>
          <w:trHeight w:val="262"/>
        </w:trPr>
        <w:tc>
          <w:tcPr>
            <w:tcW w:w="0" w:type="auto"/>
          </w:tcPr>
          <w:p w14:paraId="19FE7978" w14:textId="09F91A56" w:rsidR="00FD5E5A" w:rsidRPr="0004467C" w:rsidRDefault="00135AE8" w:rsidP="003D2061">
            <w:pPr>
              <w:autoSpaceDE w:val="0"/>
              <w:autoSpaceDN w:val="0"/>
              <w:adjustRightInd w:val="0"/>
              <w:spacing w:line="276" w:lineRule="auto"/>
              <w:ind w:right="-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 AI </w:t>
            </w:r>
            <w:r w:rsidR="00EA7364" w:rsidRPr="0004467C">
              <w:rPr>
                <w:rFonts w:ascii="Arial Unicode MS" w:eastAsia="Arial Unicode MS" w:hAnsi="Arial Unicode MS" w:cs="Arial Unicode MS"/>
                <w:lang w:val="ka-GE"/>
              </w:rPr>
              <w:t xml:space="preserve">ქვეჯგუფი </w:t>
            </w:r>
          </w:p>
        </w:tc>
        <w:tc>
          <w:tcPr>
            <w:tcW w:w="0" w:type="auto"/>
          </w:tcPr>
          <w:p w14:paraId="5286B6CD" w14:textId="4CB367F7" w:rsidR="00FD5E5A" w:rsidRPr="0004467C" w:rsidRDefault="003165A7" w:rsidP="003D2061">
            <w:pPr>
              <w:autoSpaceDE w:val="0"/>
              <w:autoSpaceDN w:val="0"/>
              <w:adjustRightInd w:val="0"/>
              <w:spacing w:line="276"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(n=313)</w:t>
            </w:r>
            <w:r w:rsidRPr="0004467C">
              <w:rPr>
                <w:rFonts w:ascii="Arial Unicode MS" w:eastAsia="Arial Unicode MS" w:hAnsi="Arial Unicode MS" w:cs="Arial Unicode MS"/>
                <w:vertAlign w:val="superscript"/>
                <w:lang w:val="ka-GE"/>
              </w:rPr>
              <w:t>ა</w:t>
            </w:r>
          </w:p>
        </w:tc>
        <w:tc>
          <w:tcPr>
            <w:tcW w:w="0" w:type="auto"/>
          </w:tcPr>
          <w:p w14:paraId="151FB7E2" w14:textId="77777777" w:rsidR="00FD5E5A" w:rsidRPr="0004467C" w:rsidRDefault="00A65E7C" w:rsidP="003D2061">
            <w:pPr>
              <w:autoSpaceDE w:val="0"/>
              <w:autoSpaceDN w:val="0"/>
              <w:adjustRightInd w:val="0"/>
              <w:spacing w:line="276" w:lineRule="auto"/>
              <w:ind w:right="-114"/>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36.2</w:t>
            </w:r>
          </w:p>
        </w:tc>
        <w:tc>
          <w:tcPr>
            <w:tcW w:w="0" w:type="auto"/>
          </w:tcPr>
          <w:p w14:paraId="7CDE11AB" w14:textId="77777777" w:rsidR="00FD5E5A" w:rsidRPr="0004467C" w:rsidRDefault="00A65E7C" w:rsidP="003D2061">
            <w:pPr>
              <w:autoSpaceDE w:val="0"/>
              <w:autoSpaceDN w:val="0"/>
              <w:adjustRightInd w:val="0"/>
              <w:spacing w:line="276" w:lineRule="auto"/>
              <w:ind w:right="-119"/>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32.3</w:t>
            </w:r>
          </w:p>
        </w:tc>
        <w:tc>
          <w:tcPr>
            <w:tcW w:w="0" w:type="auto"/>
          </w:tcPr>
          <w:p w14:paraId="6E58D2A4"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3.9</w:t>
            </w:r>
          </w:p>
        </w:tc>
        <w:tc>
          <w:tcPr>
            <w:tcW w:w="0" w:type="auto"/>
          </w:tcPr>
          <w:p w14:paraId="6095D1CA" w14:textId="77777777" w:rsidR="00FD5E5A" w:rsidRPr="0004467C" w:rsidRDefault="00A65E7C" w:rsidP="003D2061">
            <w:pPr>
              <w:autoSpaceDE w:val="0"/>
              <w:autoSpaceDN w:val="0"/>
              <w:adjustRightInd w:val="0"/>
              <w:spacing w:line="276" w:lineRule="auto"/>
              <w:ind w:right="-105"/>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-6.1, 15.2</w:t>
            </w:r>
          </w:p>
        </w:tc>
        <w:tc>
          <w:tcPr>
            <w:tcW w:w="0" w:type="auto"/>
          </w:tcPr>
          <w:p w14:paraId="6E9E2818" w14:textId="77777777" w:rsidR="00FD5E5A" w:rsidRPr="0004467C" w:rsidRDefault="00FD5E5A" w:rsidP="003D2061">
            <w:pPr>
              <w:spacing w:line="276" w:lineRule="auto"/>
              <w:ind w:right="-105"/>
              <w:jc w:val="center"/>
              <w:rPr>
                <w:rFonts w:ascii="Arial Unicode MS" w:eastAsia="Arial Unicode MS" w:hAnsi="Arial Unicode MS" w:cs="Arial Unicode MS"/>
                <w:b/>
              </w:rPr>
            </w:pPr>
          </w:p>
        </w:tc>
      </w:tr>
    </w:tbl>
    <w:p w14:paraId="1C84D998" w14:textId="77777777" w:rsidR="003805AF" w:rsidRPr="0004467C" w:rsidRDefault="003805AF" w:rsidP="00BB2075">
      <w:pPr>
        <w:autoSpaceDE w:val="0"/>
        <w:autoSpaceDN w:val="0"/>
        <w:adjustRightInd w:val="0"/>
        <w:spacing w:after="0"/>
        <w:ind w:right="-360"/>
        <w:jc w:val="both"/>
        <w:rPr>
          <w:rFonts w:ascii="Arial Unicode MS" w:eastAsia="Arial Unicode MS" w:hAnsi="Arial Unicode MS" w:cs="Arial Unicode MS"/>
          <w:vertAlign w:val="superscript"/>
          <w:lang w:val="ka-GE"/>
        </w:rPr>
      </w:pPr>
    </w:p>
    <w:p w14:paraId="02B54BE3" w14:textId="4097D9A1" w:rsidR="007A516B" w:rsidRPr="0004467C" w:rsidRDefault="00820E7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vertAlign w:val="superscript"/>
          <w:lang w:val="ka-GE"/>
        </w:rPr>
        <w:t>ა</w:t>
      </w:r>
      <w:r w:rsidR="007F265A"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sz w:val="16"/>
          <w:szCs w:val="16"/>
          <w:lang w:val="ka-GE"/>
        </w:rPr>
        <w:t>ფასლოდექსი ნაჩვენებია პაციენტებში, რომლებსაც ანტიესტროგენული თერაპიის დროს აღენიშნათ დაავადების რეციდივი ან პროგრესირება</w:t>
      </w:r>
      <w:r w:rsidR="007A516B" w:rsidRPr="0004467C">
        <w:rPr>
          <w:rFonts w:ascii="Arial Unicode MS" w:eastAsia="Arial Unicode MS" w:hAnsi="Arial Unicode MS" w:cs="Arial Unicode MS"/>
          <w:sz w:val="16"/>
          <w:szCs w:val="16"/>
          <w:lang w:val="ka-GE"/>
        </w:rPr>
        <w:t xml:space="preserve">. </w:t>
      </w:r>
    </w:p>
    <w:p w14:paraId="002D0149" w14:textId="77777777" w:rsidR="00420EF8" w:rsidRPr="0004467C" w:rsidRDefault="00420EF8"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 xml:space="preserve">AI </w:t>
      </w:r>
      <w:r w:rsidR="00820E73" w:rsidRPr="0004467C">
        <w:rPr>
          <w:rFonts w:ascii="Arial Unicode MS" w:eastAsia="Arial Unicode MS" w:hAnsi="Arial Unicode MS" w:cs="Arial Unicode MS"/>
          <w:sz w:val="16"/>
          <w:szCs w:val="16"/>
          <w:lang w:val="ka-GE"/>
        </w:rPr>
        <w:t>ქვეჯგუფის შედეგები არ არის დასკვნითი</w:t>
      </w:r>
      <w:r w:rsidR="007A516B" w:rsidRPr="0004467C">
        <w:rPr>
          <w:rFonts w:ascii="Arial Unicode MS" w:eastAsia="Arial Unicode MS" w:hAnsi="Arial Unicode MS" w:cs="Arial Unicode MS"/>
          <w:sz w:val="16"/>
          <w:szCs w:val="16"/>
          <w:lang w:val="ka-GE"/>
        </w:rPr>
        <w:t xml:space="preserve">. </w:t>
      </w:r>
    </w:p>
    <w:p w14:paraId="5996FB60" w14:textId="77777777" w:rsidR="007A516B" w:rsidRPr="0004467C" w:rsidRDefault="00820E7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ბ</w:t>
      </w:r>
      <w:r w:rsidR="00420EF8" w:rsidRPr="0004467C">
        <w:rPr>
          <w:rFonts w:ascii="Arial Unicode MS" w:eastAsia="Arial Unicode MS" w:hAnsi="Arial Unicode MS" w:cs="Arial Unicode MS"/>
          <w:sz w:val="16"/>
          <w:szCs w:val="16"/>
          <w:lang w:val="ka-GE"/>
        </w:rPr>
        <w:t xml:space="preserve"> OS </w:t>
      </w:r>
      <w:r w:rsidRPr="0004467C">
        <w:rPr>
          <w:rFonts w:ascii="Arial Unicode MS" w:eastAsia="Arial Unicode MS" w:hAnsi="Arial Unicode MS" w:cs="Arial Unicode MS"/>
          <w:sz w:val="16"/>
          <w:szCs w:val="16"/>
          <w:lang w:val="ka-GE"/>
        </w:rPr>
        <w:t>წარმოდგენილია საბოლოო გადარჩენის ანალიზისთვის 75%-იანი სიმწიფით</w:t>
      </w:r>
      <w:r w:rsidR="007A516B" w:rsidRPr="0004467C">
        <w:rPr>
          <w:rFonts w:ascii="Arial Unicode MS" w:eastAsia="Arial Unicode MS" w:hAnsi="Arial Unicode MS" w:cs="Arial Unicode MS"/>
          <w:sz w:val="16"/>
          <w:szCs w:val="16"/>
          <w:lang w:val="ka-GE"/>
        </w:rPr>
        <w:t xml:space="preserve">. </w:t>
      </w:r>
    </w:p>
    <w:p w14:paraId="10368902" w14:textId="77777777" w:rsidR="00420EF8" w:rsidRPr="0004467C" w:rsidRDefault="00820E7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გ</w:t>
      </w:r>
      <w:r w:rsidR="007A516B" w:rsidRPr="0004467C">
        <w:rPr>
          <w:rFonts w:ascii="Arial Unicode MS" w:eastAsia="Arial Unicode MS" w:hAnsi="Arial Unicode MS" w:cs="Arial Unicode MS"/>
          <w:sz w:val="16"/>
          <w:szCs w:val="16"/>
          <w:vertAlign w:val="superscript"/>
          <w:lang w:val="ka-GE"/>
        </w:rPr>
        <w:t xml:space="preserve"> </w:t>
      </w:r>
      <w:r w:rsidRPr="0004467C">
        <w:rPr>
          <w:rFonts w:ascii="Arial Unicode MS" w:eastAsia="Arial Unicode MS" w:hAnsi="Arial Unicode MS" w:cs="Arial Unicode MS"/>
          <w:sz w:val="16"/>
          <w:szCs w:val="16"/>
          <w:lang w:val="ka-GE"/>
        </w:rPr>
        <w:t xml:space="preserve">ნომინალური </w:t>
      </w:r>
      <w:r w:rsidR="00420EF8" w:rsidRPr="0004467C">
        <w:rPr>
          <w:rFonts w:ascii="Arial Unicode MS" w:eastAsia="Arial Unicode MS" w:hAnsi="Arial Unicode MS" w:cs="Arial Unicode MS"/>
          <w:sz w:val="16"/>
          <w:szCs w:val="16"/>
          <w:lang w:val="ka-GE"/>
        </w:rPr>
        <w:t>p-</w:t>
      </w:r>
      <w:r w:rsidRPr="0004467C">
        <w:rPr>
          <w:rFonts w:ascii="Arial Unicode MS" w:eastAsia="Arial Unicode MS" w:hAnsi="Arial Unicode MS" w:cs="Arial Unicode MS"/>
          <w:sz w:val="16"/>
          <w:szCs w:val="16"/>
          <w:lang w:val="ka-GE"/>
        </w:rPr>
        <w:t>მნიშვნელობა შესწორებების გარეშე გამრავლებისთვის საწყისი საერთო გადარჩენის (50%-იანი სიმწიფით) და განახლებული გადარჩენის ანალიზისთვის 75%-იანი სიმწიფით</w:t>
      </w:r>
      <w:r w:rsidR="007A516B" w:rsidRPr="0004467C">
        <w:rPr>
          <w:rFonts w:ascii="Arial Unicode MS" w:eastAsia="Arial Unicode MS" w:hAnsi="Arial Unicode MS" w:cs="Arial Unicode MS"/>
          <w:sz w:val="16"/>
          <w:szCs w:val="16"/>
          <w:lang w:val="ka-GE"/>
        </w:rPr>
        <w:t xml:space="preserve">. </w:t>
      </w:r>
    </w:p>
    <w:p w14:paraId="1732D3F7" w14:textId="7CA0E62A" w:rsidR="007A516B" w:rsidRPr="0004467C" w:rsidRDefault="00820E7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დ</w:t>
      </w:r>
      <w:r w:rsidR="00420EF8" w:rsidRPr="0004467C">
        <w:rPr>
          <w:rFonts w:ascii="Arial Unicode MS" w:eastAsia="Arial Unicode MS" w:hAnsi="Arial Unicode MS" w:cs="Arial Unicode MS"/>
          <w:sz w:val="16"/>
          <w:szCs w:val="16"/>
          <w:lang w:val="ka-GE"/>
        </w:rPr>
        <w:t xml:space="preserve"> ORR </w:t>
      </w:r>
      <w:r w:rsidRPr="0004467C">
        <w:rPr>
          <w:rFonts w:ascii="Arial Unicode MS" w:eastAsia="Arial Unicode MS" w:hAnsi="Arial Unicode MS" w:cs="Arial Unicode MS"/>
          <w:sz w:val="16"/>
          <w:szCs w:val="16"/>
          <w:lang w:val="ka-GE"/>
        </w:rPr>
        <w:t>შეფასდა პაციენტებში, რომლებშიც პასუხის შეფასება შესაძლებელი იყო დასაწყისში (მაგ. დაავადების გაზომვის შესაძლებლობა დასაწყისში: 240 პაციენტი ფასლოდექსის 500</w:t>
      </w:r>
      <w:r w:rsidR="009E6204"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მგ-ს ჯგუფში და 261 პაციენტი ფასლოდექსის 250</w:t>
      </w:r>
      <w:r w:rsidR="009E6204"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მგ ჯგუფში</w:t>
      </w:r>
      <w:r w:rsidR="007A516B" w:rsidRPr="0004467C">
        <w:rPr>
          <w:rFonts w:ascii="Arial Unicode MS" w:eastAsia="Arial Unicode MS" w:hAnsi="Arial Unicode MS" w:cs="Arial Unicode MS"/>
          <w:sz w:val="16"/>
          <w:szCs w:val="16"/>
          <w:lang w:val="ka-GE"/>
        </w:rPr>
        <w:t xml:space="preserve">). </w:t>
      </w:r>
    </w:p>
    <w:p w14:paraId="13FA7417" w14:textId="77777777" w:rsidR="00420EF8" w:rsidRPr="0004467C" w:rsidRDefault="00820E73"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val="ka-GE"/>
        </w:rPr>
        <w:t>ე</w:t>
      </w:r>
      <w:r w:rsidR="007A516B"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პაციენტები საუკეთესო ობიექტური პასუხით სრული პასუხისთვის, ნაწილობრივი პასუხით ან სტაბილური დაავადებით ≥24 კვირა</w:t>
      </w:r>
      <w:r w:rsidR="007A516B" w:rsidRPr="0004467C">
        <w:rPr>
          <w:rFonts w:ascii="Arial Unicode MS" w:eastAsia="Arial Unicode MS" w:hAnsi="Arial Unicode MS" w:cs="Arial Unicode MS"/>
          <w:sz w:val="16"/>
          <w:szCs w:val="16"/>
          <w:lang w:val="ka-GE"/>
        </w:rPr>
        <w:t xml:space="preserve">. </w:t>
      </w:r>
    </w:p>
    <w:p w14:paraId="0A44432B" w14:textId="77777777" w:rsidR="007A516B" w:rsidRPr="0004467C" w:rsidRDefault="00420EF8" w:rsidP="00BB2075">
      <w:pPr>
        <w:autoSpaceDE w:val="0"/>
        <w:autoSpaceDN w:val="0"/>
        <w:adjustRightInd w:val="0"/>
        <w:spacing w:after="0"/>
        <w:ind w:right="-360"/>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 xml:space="preserve">PFS: </w:t>
      </w:r>
      <w:r w:rsidR="00820E73" w:rsidRPr="0004467C">
        <w:rPr>
          <w:rFonts w:ascii="Arial Unicode MS" w:eastAsia="Arial Unicode MS" w:hAnsi="Arial Unicode MS" w:cs="Arial Unicode MS"/>
          <w:sz w:val="16"/>
          <w:szCs w:val="16"/>
          <w:lang w:val="ka-GE"/>
        </w:rPr>
        <w:t>პროგრესისგან თავისუფალი გადარჩენა</w:t>
      </w:r>
      <w:r w:rsidR="007A516B" w:rsidRPr="0004467C">
        <w:rPr>
          <w:rFonts w:ascii="Arial Unicode MS" w:eastAsia="Arial Unicode MS" w:hAnsi="Arial Unicode MS" w:cs="Arial Unicode MS"/>
          <w:sz w:val="16"/>
          <w:szCs w:val="16"/>
          <w:lang w:val="ka-GE"/>
        </w:rPr>
        <w:t xml:space="preserve">; </w:t>
      </w:r>
    </w:p>
    <w:p w14:paraId="77D16D8F" w14:textId="77777777" w:rsidR="007A516B" w:rsidRPr="0004467C" w:rsidRDefault="00420EF8"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ORR:</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ობიექტური პასუხის სიხშირე</w:t>
      </w:r>
      <w:r w:rsidR="007A516B" w:rsidRPr="0004467C">
        <w:rPr>
          <w:rFonts w:ascii="Arial Unicode MS" w:eastAsia="Arial Unicode MS" w:hAnsi="Arial Unicode MS" w:cs="Arial Unicode MS"/>
          <w:sz w:val="16"/>
          <w:szCs w:val="16"/>
          <w:lang w:val="ka-GE"/>
        </w:rPr>
        <w:t xml:space="preserve">; </w:t>
      </w:r>
    </w:p>
    <w:p w14:paraId="3864F5D8" w14:textId="77777777" w:rsidR="00420EF8" w:rsidRPr="0004467C" w:rsidRDefault="00420EF8"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OR:</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ობიექტური პასუხი</w:t>
      </w:r>
      <w:r w:rsidR="007A516B" w:rsidRPr="0004467C">
        <w:rPr>
          <w:rFonts w:ascii="Arial Unicode MS" w:eastAsia="Arial Unicode MS" w:hAnsi="Arial Unicode MS" w:cs="Arial Unicode MS"/>
          <w:sz w:val="16"/>
          <w:szCs w:val="16"/>
          <w:lang w:val="ka-GE"/>
        </w:rPr>
        <w:t>;</w:t>
      </w:r>
    </w:p>
    <w:p w14:paraId="143832B8" w14:textId="77777777" w:rsidR="007A516B" w:rsidRPr="0004467C" w:rsidRDefault="007A516B"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 xml:space="preserve">CBR: </w:t>
      </w:r>
      <w:r w:rsidR="00820E73" w:rsidRPr="0004467C">
        <w:rPr>
          <w:rFonts w:ascii="Arial Unicode MS" w:eastAsia="Arial Unicode MS" w:hAnsi="Arial Unicode MS" w:cs="Arial Unicode MS"/>
          <w:sz w:val="16"/>
          <w:szCs w:val="16"/>
          <w:lang w:val="ka-GE"/>
        </w:rPr>
        <w:t>კლინიკური სარგებლის სიხშირე</w:t>
      </w:r>
      <w:r w:rsidRPr="0004467C">
        <w:rPr>
          <w:rFonts w:ascii="Arial Unicode MS" w:eastAsia="Arial Unicode MS" w:hAnsi="Arial Unicode MS" w:cs="Arial Unicode MS"/>
          <w:sz w:val="16"/>
          <w:szCs w:val="16"/>
          <w:lang w:val="ka-GE"/>
        </w:rPr>
        <w:t>;</w:t>
      </w:r>
    </w:p>
    <w:p w14:paraId="4AFE68C0" w14:textId="77777777" w:rsidR="00420EF8" w:rsidRPr="0004467C" w:rsidRDefault="00420EF8"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CB:</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კლინიკური სარგებელი</w:t>
      </w:r>
    </w:p>
    <w:p w14:paraId="1D057886" w14:textId="77777777" w:rsidR="00420EF8" w:rsidRPr="0004467C" w:rsidRDefault="00420EF8"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OS:</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საერთო გადარჩენა;</w:t>
      </w:r>
      <w:r w:rsidRPr="0004467C">
        <w:rPr>
          <w:rFonts w:ascii="Arial Unicode MS" w:eastAsia="Arial Unicode MS" w:hAnsi="Arial Unicode MS" w:cs="Arial Unicode MS"/>
          <w:sz w:val="16"/>
          <w:szCs w:val="16"/>
          <w:lang w:val="ka-GE"/>
        </w:rPr>
        <w:t xml:space="preserve"> K-M:</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კაპლან-მეიერი</w:t>
      </w:r>
      <w:r w:rsidR="007A516B" w:rsidRPr="0004467C">
        <w:rPr>
          <w:rFonts w:ascii="Arial Unicode MS" w:eastAsia="Arial Unicode MS" w:hAnsi="Arial Unicode MS" w:cs="Arial Unicode MS"/>
          <w:sz w:val="16"/>
          <w:szCs w:val="16"/>
          <w:lang w:val="ka-GE"/>
        </w:rPr>
        <w:t>;</w:t>
      </w:r>
    </w:p>
    <w:p w14:paraId="75ED804C" w14:textId="77777777" w:rsidR="00420EF8" w:rsidRPr="0004467C" w:rsidRDefault="00420EF8" w:rsidP="00BB2075">
      <w:pPr>
        <w:autoSpaceDE w:val="0"/>
        <w:autoSpaceDN w:val="0"/>
        <w:adjustRightInd w:val="0"/>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CI:</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სანდოობის ინტერვალი</w:t>
      </w:r>
      <w:r w:rsidR="007A516B" w:rsidRPr="0004467C">
        <w:rPr>
          <w:rFonts w:ascii="Arial Unicode MS" w:eastAsia="Arial Unicode MS" w:hAnsi="Arial Unicode MS" w:cs="Arial Unicode MS"/>
          <w:sz w:val="16"/>
          <w:szCs w:val="16"/>
          <w:lang w:val="ka-GE"/>
        </w:rPr>
        <w:t xml:space="preserve">; </w:t>
      </w:r>
      <w:r w:rsidRPr="0004467C">
        <w:rPr>
          <w:rFonts w:ascii="Arial Unicode MS" w:eastAsia="Arial Unicode MS" w:hAnsi="Arial Unicode MS" w:cs="Arial Unicode MS"/>
          <w:sz w:val="16"/>
          <w:szCs w:val="16"/>
          <w:lang w:val="ka-GE"/>
        </w:rPr>
        <w:t>AI:</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არომატაზას ინჰიბიტორი</w:t>
      </w:r>
    </w:p>
    <w:p w14:paraId="7F0A0772" w14:textId="43B62C2F" w:rsidR="00D360AB" w:rsidRPr="0004467C" w:rsidRDefault="00420EF8" w:rsidP="003805AF">
      <w:pPr>
        <w:tabs>
          <w:tab w:val="left" w:pos="375"/>
        </w:tabs>
        <w:spacing w:after="0"/>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lang w:val="ka-GE"/>
        </w:rPr>
        <w:t>AE:</w:t>
      </w:r>
      <w:r w:rsidR="007A516B" w:rsidRPr="0004467C">
        <w:rPr>
          <w:rFonts w:ascii="Arial Unicode MS" w:eastAsia="Arial Unicode MS" w:hAnsi="Arial Unicode MS" w:cs="Arial Unicode MS"/>
          <w:sz w:val="16"/>
          <w:szCs w:val="16"/>
          <w:lang w:val="ka-GE"/>
        </w:rPr>
        <w:t xml:space="preserve"> </w:t>
      </w:r>
      <w:r w:rsidR="00820E73" w:rsidRPr="0004467C">
        <w:rPr>
          <w:rFonts w:ascii="Arial Unicode MS" w:eastAsia="Arial Unicode MS" w:hAnsi="Arial Unicode MS" w:cs="Arial Unicode MS"/>
          <w:sz w:val="16"/>
          <w:szCs w:val="16"/>
          <w:lang w:val="ka-GE"/>
        </w:rPr>
        <w:t>ანტიესტროგენი</w:t>
      </w:r>
    </w:p>
    <w:p w14:paraId="5F595E9D" w14:textId="77777777" w:rsidR="003805AF" w:rsidRPr="0004467C" w:rsidRDefault="003805AF" w:rsidP="003805AF">
      <w:pPr>
        <w:tabs>
          <w:tab w:val="left" w:pos="375"/>
        </w:tabs>
        <w:spacing w:after="0"/>
        <w:ind w:right="-360"/>
        <w:rPr>
          <w:rFonts w:ascii="Arial Unicode MS" w:eastAsia="Arial Unicode MS" w:hAnsi="Arial Unicode MS" w:cs="Arial Unicode MS"/>
          <w:sz w:val="16"/>
          <w:szCs w:val="16"/>
          <w:lang w:val="ka-GE"/>
        </w:rPr>
      </w:pPr>
    </w:p>
    <w:p w14:paraId="3ECCA33D" w14:textId="09B5180B" w:rsidR="00F54A72" w:rsidRPr="0004467C" w:rsidRDefault="008132CC" w:rsidP="00BB2075">
      <w:pPr>
        <w:tabs>
          <w:tab w:val="left" w:pos="0"/>
        </w:tabs>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მე-</w:t>
      </w:r>
      <w:r w:rsidR="00D360AB" w:rsidRPr="0004467C">
        <w:rPr>
          <w:rFonts w:ascii="Arial Unicode MS" w:eastAsia="Arial Unicode MS" w:hAnsi="Arial Unicode MS" w:cs="Arial Unicode MS"/>
          <w:lang w:val="ka-GE"/>
        </w:rPr>
        <w:t>3 ფაზის, რანდომიზებული, ორმაგად-ბრმა, ორმაგ-მოდელიანი, მულტიცენტრული კვლევა ჩატარდა 500</w:t>
      </w:r>
      <w:r w:rsidR="009E6204" w:rsidRPr="0004467C">
        <w:rPr>
          <w:rFonts w:ascii="Arial Unicode MS" w:eastAsia="Arial Unicode MS" w:hAnsi="Arial Unicode MS" w:cs="Arial Unicode MS"/>
          <w:lang w:val="ka-GE"/>
        </w:rPr>
        <w:t xml:space="preserve"> </w:t>
      </w:r>
      <w:r w:rsidR="00D360AB" w:rsidRPr="0004467C">
        <w:rPr>
          <w:rFonts w:ascii="Arial Unicode MS" w:eastAsia="Arial Unicode MS" w:hAnsi="Arial Unicode MS" w:cs="Arial Unicode MS"/>
          <w:lang w:val="ka-GE"/>
        </w:rPr>
        <w:t>მგ ფასლოდექსის და 1</w:t>
      </w:r>
      <w:r w:rsidR="009E6204" w:rsidRPr="0004467C">
        <w:rPr>
          <w:rFonts w:ascii="Arial Unicode MS" w:eastAsia="Arial Unicode MS" w:hAnsi="Arial Unicode MS" w:cs="Arial Unicode MS"/>
          <w:lang w:val="ka-GE"/>
        </w:rPr>
        <w:t xml:space="preserve"> </w:t>
      </w:r>
      <w:r w:rsidR="00D360AB" w:rsidRPr="0004467C">
        <w:rPr>
          <w:rFonts w:ascii="Arial Unicode MS" w:eastAsia="Arial Unicode MS" w:hAnsi="Arial Unicode MS" w:cs="Arial Unicode MS"/>
          <w:lang w:val="ka-GE"/>
        </w:rPr>
        <w:t>მგ ანასტროზოლის გამოყენებით პოსტ-მენოპაუზაში მყოფ ქალებში, რომლებსაც აღენიშნებოდათ ER</w:t>
      </w:r>
      <w:r w:rsidRPr="0004467C">
        <w:rPr>
          <w:rFonts w:ascii="Arial Unicode MS" w:eastAsia="Arial Unicode MS" w:hAnsi="Arial Unicode MS" w:cs="Arial Unicode MS"/>
          <w:lang w:val="ka-GE"/>
        </w:rPr>
        <w:t xml:space="preserve"> </w:t>
      </w:r>
      <w:r w:rsidR="00D360AB" w:rsidRPr="0004467C">
        <w:rPr>
          <w:rFonts w:ascii="Arial Unicode MS" w:eastAsia="Arial Unicode MS" w:hAnsi="Arial Unicode MS" w:cs="Arial Unicode MS"/>
          <w:lang w:val="ka-GE"/>
        </w:rPr>
        <w:t xml:space="preserve">დადებითი და/ან PgR-დადებითი ადგილობრივად გავრცელებული ან მეტასტაზირებული ძუძუს კიბო და </w:t>
      </w:r>
      <w:r w:rsidR="00617F75" w:rsidRPr="0004467C">
        <w:rPr>
          <w:rFonts w:ascii="Arial Unicode MS" w:eastAsia="Arial Unicode MS" w:hAnsi="Arial Unicode MS" w:cs="Arial Unicode MS"/>
          <w:lang w:val="ka-GE"/>
        </w:rPr>
        <w:t>რომ</w:t>
      </w:r>
      <w:r w:rsidR="00D360AB" w:rsidRPr="0004467C">
        <w:rPr>
          <w:rFonts w:ascii="Arial Unicode MS" w:eastAsia="Arial Unicode MS" w:hAnsi="Arial Unicode MS" w:cs="Arial Unicode MS"/>
          <w:lang w:val="ka-GE"/>
        </w:rPr>
        <w:t>ლ</w:t>
      </w:r>
      <w:r w:rsidR="00617F75" w:rsidRPr="0004467C">
        <w:rPr>
          <w:rFonts w:ascii="Arial Unicode MS" w:eastAsia="Arial Unicode MS" w:hAnsi="Arial Unicode MS" w:cs="Arial Unicode MS"/>
          <w:lang w:val="ka-GE"/>
        </w:rPr>
        <w:t>ე</w:t>
      </w:r>
      <w:r w:rsidR="00D360AB" w:rsidRPr="0004467C">
        <w:rPr>
          <w:rFonts w:ascii="Arial Unicode MS" w:eastAsia="Arial Unicode MS" w:hAnsi="Arial Unicode MS" w:cs="Arial Unicode MS"/>
          <w:lang w:val="ka-GE"/>
        </w:rPr>
        <w:t xml:space="preserve">ბსაც  ჩატარებული არ </w:t>
      </w:r>
      <w:r w:rsidR="00617F75" w:rsidRPr="0004467C">
        <w:rPr>
          <w:rFonts w:ascii="Arial Unicode MS" w:eastAsia="Arial Unicode MS" w:hAnsi="Arial Unicode MS" w:cs="Arial Unicode MS"/>
          <w:lang w:val="ka-GE"/>
        </w:rPr>
        <w:t>ჰ</w:t>
      </w:r>
      <w:r w:rsidR="00D360AB" w:rsidRPr="0004467C">
        <w:rPr>
          <w:rFonts w:ascii="Arial Unicode MS" w:eastAsia="Arial Unicode MS" w:hAnsi="Arial Unicode MS" w:cs="Arial Unicode MS"/>
          <w:lang w:val="ka-GE"/>
        </w:rPr>
        <w:t>ქონდათ ჰორმონალური თერაპია. სულ რანდომიზებული იყო 462 პაციენტი</w:t>
      </w:r>
      <w:r w:rsidRPr="0004467C">
        <w:rPr>
          <w:rFonts w:ascii="Arial Unicode MS" w:eastAsia="Arial Unicode MS" w:hAnsi="Arial Unicode MS" w:cs="Arial Unicode MS"/>
          <w:lang w:val="ka-GE"/>
        </w:rPr>
        <w:t>, თანაფარდობით</w:t>
      </w:r>
      <w:r w:rsidR="00D360AB" w:rsidRPr="0004467C">
        <w:rPr>
          <w:rFonts w:ascii="Arial Unicode MS" w:eastAsia="Arial Unicode MS" w:hAnsi="Arial Unicode MS" w:cs="Arial Unicode MS"/>
          <w:lang w:val="ka-GE"/>
        </w:rPr>
        <w:t xml:space="preserve"> 1:1</w:t>
      </w:r>
      <w:r w:rsidRPr="0004467C">
        <w:rPr>
          <w:rFonts w:ascii="Arial Unicode MS" w:eastAsia="Arial Unicode MS" w:hAnsi="Arial Unicode MS" w:cs="Arial Unicode MS"/>
          <w:lang w:val="ka-GE"/>
        </w:rPr>
        <w:t xml:space="preserve"> და </w:t>
      </w:r>
      <w:r w:rsidR="00D360AB" w:rsidRPr="0004467C">
        <w:rPr>
          <w:rFonts w:ascii="Arial Unicode MS" w:eastAsia="Arial Unicode MS" w:hAnsi="Arial Unicode MS" w:cs="Arial Unicode MS"/>
          <w:lang w:val="ka-GE"/>
        </w:rPr>
        <w:t>იღებდნენ 500</w:t>
      </w:r>
      <w:r w:rsidR="009E6204" w:rsidRPr="0004467C">
        <w:rPr>
          <w:rFonts w:ascii="Arial Unicode MS" w:eastAsia="Arial Unicode MS" w:hAnsi="Arial Unicode MS" w:cs="Arial Unicode MS"/>
          <w:lang w:val="ka-GE"/>
        </w:rPr>
        <w:t xml:space="preserve"> </w:t>
      </w:r>
      <w:r w:rsidR="00D360AB" w:rsidRPr="0004467C">
        <w:rPr>
          <w:rFonts w:ascii="Arial Unicode MS" w:eastAsia="Arial Unicode MS" w:hAnsi="Arial Unicode MS" w:cs="Arial Unicode MS"/>
          <w:lang w:val="ka-GE"/>
        </w:rPr>
        <w:t>მგ ფასლოდექსს ან 1</w:t>
      </w:r>
      <w:r w:rsidR="009E6204" w:rsidRPr="0004467C">
        <w:rPr>
          <w:rFonts w:ascii="Arial Unicode MS" w:eastAsia="Arial Unicode MS" w:hAnsi="Arial Unicode MS" w:cs="Arial Unicode MS"/>
          <w:lang w:val="ka-GE"/>
        </w:rPr>
        <w:t xml:space="preserve"> </w:t>
      </w:r>
      <w:r w:rsidR="00D360AB" w:rsidRPr="0004467C">
        <w:rPr>
          <w:rFonts w:ascii="Arial Unicode MS" w:eastAsia="Arial Unicode MS" w:hAnsi="Arial Unicode MS" w:cs="Arial Unicode MS"/>
          <w:lang w:val="ka-GE"/>
        </w:rPr>
        <w:t xml:space="preserve">მგ ანასტროზოლს. </w:t>
      </w:r>
    </w:p>
    <w:p w14:paraId="4B9F3AB1" w14:textId="77777777" w:rsidR="00D360AB" w:rsidRPr="0004467C" w:rsidRDefault="00D360AB" w:rsidP="00BB2075">
      <w:pPr>
        <w:tabs>
          <w:tab w:val="left" w:pos="0"/>
        </w:tabs>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რანდომიზაცია მოხდა დაავადების მახასიათებლების (ლოკალურად გავრცელებული ან მეტასტაზირებული) მიხედვით შორსწასული დაავადების </w:t>
      </w:r>
      <w:r w:rsidR="008132CC" w:rsidRPr="0004467C">
        <w:rPr>
          <w:rFonts w:ascii="Arial Unicode MS" w:eastAsia="Arial Unicode MS" w:hAnsi="Arial Unicode MS" w:cs="Arial Unicode MS"/>
          <w:lang w:val="ka-GE"/>
        </w:rPr>
        <w:t>ქიმიოთერაპიამდე</w:t>
      </w:r>
      <w:r w:rsidRPr="0004467C">
        <w:rPr>
          <w:rFonts w:ascii="Arial Unicode MS" w:eastAsia="Arial Unicode MS" w:hAnsi="Arial Unicode MS" w:cs="Arial Unicode MS"/>
          <w:lang w:val="ka-GE"/>
        </w:rPr>
        <w:t xml:space="preserve"> და განსაზღ</w:t>
      </w:r>
      <w:r w:rsidR="008132CC" w:rsidRPr="0004467C">
        <w:rPr>
          <w:rFonts w:ascii="Arial Unicode MS" w:eastAsia="Arial Unicode MS" w:hAnsi="Arial Unicode MS" w:cs="Arial Unicode MS"/>
          <w:lang w:val="ka-GE"/>
        </w:rPr>
        <w:t>ვ</w:t>
      </w:r>
      <w:r w:rsidRPr="0004467C">
        <w:rPr>
          <w:rFonts w:ascii="Arial Unicode MS" w:eastAsia="Arial Unicode MS" w:hAnsi="Arial Unicode MS" w:cs="Arial Unicode MS"/>
          <w:lang w:val="ka-GE"/>
        </w:rPr>
        <w:t xml:space="preserve">რადი დაავადების მიხედვით. </w:t>
      </w:r>
    </w:p>
    <w:p w14:paraId="369B88D8" w14:textId="6E1C975B" w:rsidR="00F54A72" w:rsidRPr="0004467C" w:rsidRDefault="00D360AB" w:rsidP="009E6204">
      <w:pPr>
        <w:tabs>
          <w:tab w:val="left" w:pos="0"/>
        </w:tabs>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კვლევის ეფექტურობის ძირითადი </w:t>
      </w:r>
      <w:r w:rsidR="008132CC" w:rsidRPr="0004467C">
        <w:rPr>
          <w:rFonts w:ascii="Arial Unicode MS" w:eastAsia="Arial Unicode MS" w:hAnsi="Arial Unicode MS" w:cs="Arial Unicode MS"/>
          <w:lang w:val="ka-GE"/>
        </w:rPr>
        <w:t>საბოლოო სამიზნე</w:t>
      </w:r>
      <w:r w:rsidRPr="0004467C">
        <w:rPr>
          <w:rFonts w:ascii="Arial Unicode MS" w:eastAsia="Arial Unicode MS" w:hAnsi="Arial Unicode MS" w:cs="Arial Unicode MS"/>
          <w:lang w:val="ka-GE"/>
        </w:rPr>
        <w:t xml:space="preserve"> იყო მკვლევარის მიერ  </w:t>
      </w:r>
      <w:r w:rsidR="00F54A72" w:rsidRPr="0004467C">
        <w:rPr>
          <w:rFonts w:ascii="Arial Unicode MS" w:eastAsia="Arial Unicode MS" w:hAnsi="Arial Unicode MS" w:cs="Arial Unicode MS"/>
          <w:lang w:val="ka-GE"/>
        </w:rPr>
        <w:t xml:space="preserve">RECIST 1.1 </w:t>
      </w:r>
      <w:r w:rsidRPr="0004467C">
        <w:rPr>
          <w:rFonts w:ascii="Arial Unicode MS" w:eastAsia="Arial Unicode MS" w:hAnsi="Arial Unicode MS" w:cs="Arial Unicode MS"/>
          <w:lang w:val="ka-GE"/>
        </w:rPr>
        <w:t>მიხედვით (სოლიდური სიმსივნეების პასუხის შეფასების კრიტერიუმები)</w:t>
      </w:r>
      <w:r w:rsidR="008132CC" w:rsidRPr="0004467C">
        <w:rPr>
          <w:rFonts w:ascii="Arial Unicode MS" w:eastAsia="Arial Unicode MS" w:hAnsi="Arial Unicode MS" w:cs="Arial Unicode MS"/>
          <w:lang w:val="ka-GE"/>
        </w:rPr>
        <w:t xml:space="preserve"> შეფასება, როგორც დაავადების პროგრესირების გარეშე გადარჩენა  (PFS)</w:t>
      </w:r>
      <w:r w:rsidRPr="0004467C">
        <w:rPr>
          <w:rFonts w:ascii="Arial Unicode MS" w:eastAsia="Arial Unicode MS" w:hAnsi="Arial Unicode MS" w:cs="Arial Unicode MS"/>
          <w:lang w:val="ka-GE"/>
        </w:rPr>
        <w:t xml:space="preserve">. ეფექტურობის ძირითადი მეორადი </w:t>
      </w:r>
      <w:r w:rsidR="00741328" w:rsidRPr="0004467C">
        <w:rPr>
          <w:rFonts w:ascii="Arial Unicode MS" w:eastAsia="Arial Unicode MS" w:hAnsi="Arial Unicode MS" w:cs="Arial Unicode MS"/>
          <w:lang w:val="ka-GE"/>
        </w:rPr>
        <w:t>საბოლოო სამიზნე</w:t>
      </w:r>
      <w:r w:rsidRPr="0004467C">
        <w:rPr>
          <w:rFonts w:ascii="Arial Unicode MS" w:eastAsia="Arial Unicode MS" w:hAnsi="Arial Unicode MS" w:cs="Arial Unicode MS"/>
          <w:lang w:val="ka-GE"/>
        </w:rPr>
        <w:t xml:space="preserve"> მოიცავდა საერთო გადარჩენას  (OS) და </w:t>
      </w:r>
      <w:r w:rsidR="00EA1C13" w:rsidRPr="0004467C">
        <w:rPr>
          <w:rFonts w:ascii="Arial Unicode MS" w:eastAsia="Arial Unicode MS" w:hAnsi="Arial Unicode MS" w:cs="Arial Unicode MS"/>
          <w:lang w:val="ka-GE"/>
        </w:rPr>
        <w:t xml:space="preserve">ობიექტური </w:t>
      </w:r>
      <w:r w:rsidRPr="0004467C">
        <w:rPr>
          <w:rFonts w:ascii="Arial Unicode MS" w:eastAsia="Arial Unicode MS" w:hAnsi="Arial Unicode MS" w:cs="Arial Unicode MS"/>
          <w:lang w:val="ka-GE"/>
        </w:rPr>
        <w:t xml:space="preserve">პასუხის სიხშირეს </w:t>
      </w:r>
      <w:r w:rsidR="00F54A72" w:rsidRPr="0004467C">
        <w:rPr>
          <w:rFonts w:ascii="Arial Unicode MS" w:eastAsia="Arial Unicode MS" w:hAnsi="Arial Unicode MS" w:cs="Arial Unicode MS"/>
          <w:lang w:val="ka-GE"/>
        </w:rPr>
        <w:t>(ORR).</w:t>
      </w:r>
    </w:p>
    <w:p w14:paraId="07DD9991" w14:textId="77777777" w:rsidR="00F54A72" w:rsidRPr="0004467C" w:rsidRDefault="00D360AB" w:rsidP="009E6204">
      <w:pPr>
        <w:tabs>
          <w:tab w:val="left" w:pos="0"/>
        </w:tabs>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კვლევაში ჩართული პაციენტების საშუალო ასაკი იყო 63 წელი (36-90</w:t>
      </w:r>
      <w:r w:rsidR="0056343D" w:rsidRPr="0004467C">
        <w:rPr>
          <w:rFonts w:ascii="Arial Unicode MS" w:eastAsia="Arial Unicode MS" w:hAnsi="Arial Unicode MS" w:cs="Arial Unicode MS"/>
          <w:lang w:val="ka-GE"/>
        </w:rPr>
        <w:t xml:space="preserve">). უმრავლესობას (87.0%) დასაწყისში აღენიშნებოდა მეტასტაზირებული დაავადება. პაციენტების ორმოცდათხუთმეტ პროცენტს (55.0%) დასაწყისში აღენიშნებოდა ვისცერალური მეტასტაზები. საერთო ჯამში პაციენტების 17.1%-ს ადრე ჩატარებული ქონდა  შორსწასული დაავადების ქიმიოთერაპია; 84.2%-ს აღენიშნებოდა განსაზღვრადი დაავადება. </w:t>
      </w:r>
    </w:p>
    <w:p w14:paraId="5B591402" w14:textId="0A7BA7D4" w:rsidR="00F54A72" w:rsidRPr="0004467C" w:rsidRDefault="0056343D" w:rsidP="002E1A72">
      <w:pPr>
        <w:tabs>
          <w:tab w:val="left" w:pos="0"/>
        </w:tabs>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lang w:val="ka-GE"/>
        </w:rPr>
        <w:t xml:space="preserve">შეთავსებადი შედეგები აღინიშნა წინასწარ განსაზღვრული პაციენტების ქვეჯგუფების უმრავლესობაში. პაციენტების ქვეჯგუფში, რომლებსაც </w:t>
      </w:r>
      <w:r w:rsidR="00741328" w:rsidRPr="0004467C">
        <w:rPr>
          <w:rFonts w:ascii="Arial Unicode MS" w:eastAsia="Arial Unicode MS" w:hAnsi="Arial Unicode MS" w:cs="Arial Unicode MS"/>
          <w:lang w:val="ka-GE"/>
        </w:rPr>
        <w:t>აღენიშნებოდა</w:t>
      </w:r>
      <w:r w:rsidRPr="0004467C">
        <w:rPr>
          <w:rFonts w:ascii="Arial Unicode MS" w:eastAsia="Arial Unicode MS" w:hAnsi="Arial Unicode MS" w:cs="Arial Unicode MS"/>
          <w:lang w:val="ka-GE"/>
        </w:rPr>
        <w:t xml:space="preserve"> შეზღუ</w:t>
      </w:r>
      <w:r w:rsidR="00741328" w:rsidRPr="0004467C">
        <w:rPr>
          <w:rFonts w:ascii="Arial Unicode MS" w:eastAsia="Arial Unicode MS" w:hAnsi="Arial Unicode MS" w:cs="Arial Unicode MS"/>
          <w:lang w:val="ka-GE"/>
        </w:rPr>
        <w:t>დ</w:t>
      </w:r>
      <w:r w:rsidRPr="0004467C">
        <w:rPr>
          <w:rFonts w:ascii="Arial Unicode MS" w:eastAsia="Arial Unicode MS" w:hAnsi="Arial Unicode MS" w:cs="Arial Unicode MS"/>
          <w:lang w:val="ka-GE"/>
        </w:rPr>
        <w:t xml:space="preserve">ული ან არა-ვისცერალური მეტასტაზები  (n=208),  HR იყო </w:t>
      </w:r>
      <w:r w:rsidR="00F54A72" w:rsidRPr="0004467C">
        <w:rPr>
          <w:rFonts w:ascii="Arial Unicode MS" w:eastAsia="Arial Unicode MS" w:hAnsi="Arial Unicode MS" w:cs="Arial Unicode MS"/>
          <w:lang w:val="ka-GE"/>
        </w:rPr>
        <w:t>0.592 (95% CI: 0.419, 0.837)</w:t>
      </w:r>
      <w:r w:rsidRPr="0004467C">
        <w:rPr>
          <w:rFonts w:ascii="Arial Unicode MS" w:eastAsia="Arial Unicode MS" w:hAnsi="Arial Unicode MS" w:cs="Arial Unicode MS"/>
          <w:lang w:val="ka-GE"/>
        </w:rPr>
        <w:t xml:space="preserve"> ფასლოდექსის ხაზში ანასტროზოლის ხაზთ</w:t>
      </w:r>
      <w:r w:rsidR="00617F75" w:rsidRPr="0004467C">
        <w:rPr>
          <w:rFonts w:ascii="Arial Unicode MS" w:eastAsia="Arial Unicode MS" w:hAnsi="Arial Unicode MS" w:cs="Arial Unicode MS"/>
          <w:lang w:val="ka-GE"/>
        </w:rPr>
        <w:t>ა</w:t>
      </w:r>
      <w:r w:rsidRPr="0004467C">
        <w:rPr>
          <w:rFonts w:ascii="Arial Unicode MS" w:eastAsia="Arial Unicode MS" w:hAnsi="Arial Unicode MS" w:cs="Arial Unicode MS"/>
          <w:lang w:val="ka-GE"/>
        </w:rPr>
        <w:t xml:space="preserve">ნ შედარებით. ვისცერალური მეტასტაზების მქონე პაციენტების ქვეჯგუფში </w:t>
      </w:r>
      <w:r w:rsidR="00F54A72"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(n=254), HR იყო 0.993 (95% CI: 0.740, 1.331) ფასლოდექსის ხაზში ანასტროზოლის ხაზთან შედარებით. </w:t>
      </w:r>
      <w:r w:rsidR="00F54A72" w:rsidRPr="0004467C">
        <w:rPr>
          <w:rFonts w:ascii="Arial Unicode MS" w:eastAsia="Arial Unicode MS" w:hAnsi="Arial Unicode MS" w:cs="Arial Unicode MS"/>
          <w:lang w:val="ka-GE"/>
        </w:rPr>
        <w:t>FALCON</w:t>
      </w:r>
      <w:r w:rsidR="0033566F" w:rsidRPr="0004467C">
        <w:rPr>
          <w:rFonts w:ascii="Arial Unicode MS" w:eastAsia="Arial Unicode MS" w:hAnsi="Arial Unicode MS" w:cs="Arial Unicode MS"/>
          <w:lang w:val="ka-GE"/>
        </w:rPr>
        <w:t xml:space="preserve"> კვლევაში მიღებული ეფექტურობის შედეგები წარმოდგენილია </w:t>
      </w:r>
      <w:r w:rsidR="00741328" w:rsidRPr="0004467C">
        <w:rPr>
          <w:rFonts w:ascii="Arial Unicode MS" w:eastAsia="Arial Unicode MS" w:hAnsi="Arial Unicode MS" w:cs="Arial Unicode MS"/>
          <w:lang w:val="ka-GE"/>
        </w:rPr>
        <w:t>მე-</w:t>
      </w:r>
      <w:r w:rsidR="0033566F" w:rsidRPr="0004467C">
        <w:rPr>
          <w:rFonts w:ascii="Arial Unicode MS" w:eastAsia="Arial Unicode MS" w:hAnsi="Arial Unicode MS" w:cs="Arial Unicode MS"/>
          <w:lang w:val="ka-GE"/>
        </w:rPr>
        <w:t xml:space="preserve">3 ცხრილში და </w:t>
      </w:r>
      <w:r w:rsidR="00741328" w:rsidRPr="0004467C">
        <w:rPr>
          <w:rFonts w:ascii="Arial Unicode MS" w:eastAsia="Arial Unicode MS" w:hAnsi="Arial Unicode MS" w:cs="Arial Unicode MS"/>
          <w:lang w:val="ka-GE"/>
        </w:rPr>
        <w:t>#</w:t>
      </w:r>
      <w:r w:rsidR="0033566F" w:rsidRPr="0004467C">
        <w:rPr>
          <w:rFonts w:ascii="Arial Unicode MS" w:eastAsia="Arial Unicode MS" w:hAnsi="Arial Unicode MS" w:cs="Arial Unicode MS"/>
          <w:lang w:val="ka-GE"/>
        </w:rPr>
        <w:t xml:space="preserve">1 სურათზე. </w:t>
      </w:r>
    </w:p>
    <w:p w14:paraId="036183BF" w14:textId="07B4EB23" w:rsidR="00F54A72" w:rsidRPr="0004467C" w:rsidRDefault="0033566F" w:rsidP="002E1A72">
      <w:pPr>
        <w:ind w:right="-360"/>
        <w:jc w:val="both"/>
        <w:rPr>
          <w:rFonts w:ascii="Arial Unicode MS" w:eastAsia="Arial Unicode MS" w:hAnsi="Arial Unicode MS" w:cs="Arial Unicode MS"/>
          <w:b/>
          <w:bCs/>
          <w:lang w:val="ka-GE"/>
        </w:rPr>
      </w:pPr>
      <w:r w:rsidRPr="0004467C">
        <w:rPr>
          <w:rFonts w:ascii="Arial Unicode MS" w:eastAsia="Arial Unicode MS" w:hAnsi="Arial Unicode MS" w:cs="Arial Unicode MS"/>
          <w:b/>
          <w:lang w:val="ka-GE"/>
        </w:rPr>
        <w:t>ცხრილი</w:t>
      </w:r>
      <w:r w:rsidR="003E199D" w:rsidRPr="0004467C">
        <w:rPr>
          <w:rFonts w:ascii="Arial Unicode MS" w:eastAsia="Arial Unicode MS" w:hAnsi="Arial Unicode MS" w:cs="Arial Unicode MS"/>
          <w:b/>
          <w:lang w:val="ka-GE"/>
        </w:rPr>
        <w:t xml:space="preserve"> 4</w:t>
      </w:r>
      <w:r w:rsidRPr="0004467C">
        <w:rPr>
          <w:rFonts w:ascii="Arial Unicode MS" w:eastAsia="Arial Unicode MS" w:hAnsi="Arial Unicode MS" w:cs="Arial Unicode MS"/>
          <w:b/>
          <w:lang w:val="ka-GE"/>
        </w:rPr>
        <w:t xml:space="preserve">. პირველადი ეფექტურობის </w:t>
      </w:r>
      <w:r w:rsidR="00741328" w:rsidRPr="0004467C">
        <w:rPr>
          <w:rFonts w:ascii="Arial Unicode MS" w:eastAsia="Arial Unicode MS" w:hAnsi="Arial Unicode MS" w:cs="Arial Unicode MS"/>
          <w:b/>
          <w:lang w:val="ka-GE"/>
        </w:rPr>
        <w:t>საბოლოო სამიზნეების</w:t>
      </w:r>
      <w:r w:rsidRPr="0004467C">
        <w:rPr>
          <w:rFonts w:ascii="Arial Unicode MS" w:eastAsia="Arial Unicode MS" w:hAnsi="Arial Unicode MS" w:cs="Arial Unicode MS"/>
          <w:b/>
          <w:lang w:val="ka-GE"/>
        </w:rPr>
        <w:t xml:space="preserve"> </w:t>
      </w:r>
      <w:r w:rsidR="00F54A72" w:rsidRPr="0004467C">
        <w:rPr>
          <w:rFonts w:ascii="Arial Unicode MS" w:eastAsia="Arial Unicode MS" w:hAnsi="Arial Unicode MS" w:cs="Arial Unicode MS"/>
          <w:b/>
          <w:bCs/>
          <w:lang w:val="ka-GE"/>
        </w:rPr>
        <w:t xml:space="preserve"> (PFS) </w:t>
      </w:r>
      <w:r w:rsidRPr="0004467C">
        <w:rPr>
          <w:rFonts w:ascii="Arial Unicode MS" w:eastAsia="Arial Unicode MS" w:hAnsi="Arial Unicode MS" w:cs="Arial Unicode MS"/>
          <w:b/>
          <w:lang w:val="ka-GE"/>
        </w:rPr>
        <w:t xml:space="preserve">და ძირითადი მეორადი  ეფექტურობის </w:t>
      </w:r>
      <w:r w:rsidR="00741328" w:rsidRPr="0004467C">
        <w:rPr>
          <w:rFonts w:ascii="Arial Unicode MS" w:eastAsia="Arial Unicode MS" w:hAnsi="Arial Unicode MS" w:cs="Arial Unicode MS"/>
          <w:b/>
          <w:lang w:val="ka-GE"/>
        </w:rPr>
        <w:t>საბოლოო სამიზნეების</w:t>
      </w:r>
      <w:r w:rsidRPr="0004467C">
        <w:rPr>
          <w:rFonts w:ascii="Arial Unicode MS" w:eastAsia="Arial Unicode MS" w:hAnsi="Arial Unicode MS" w:cs="Arial Unicode MS"/>
          <w:b/>
          <w:lang w:val="ka-GE"/>
        </w:rPr>
        <w:t xml:space="preserve"> შედეგების შეჯამება</w:t>
      </w:r>
      <w:r w:rsidR="002E1A72" w:rsidRPr="0004467C">
        <w:rPr>
          <w:rFonts w:ascii="Arial Unicode MS" w:eastAsia="Arial Unicode MS" w:hAnsi="Arial Unicode MS" w:cs="Arial Unicode MS"/>
          <w:b/>
          <w:lang w:val="ka-GE"/>
        </w:rPr>
        <w:t xml:space="preserve"> </w:t>
      </w:r>
      <w:r w:rsidRPr="0004467C">
        <w:rPr>
          <w:rFonts w:ascii="Arial Unicode MS" w:eastAsia="Arial Unicode MS" w:hAnsi="Arial Unicode MS" w:cs="Arial Unicode MS"/>
          <w:b/>
          <w:lang w:val="ka-GE"/>
        </w:rPr>
        <w:t xml:space="preserve">(მკვლევარის შეფასება, კვლევისთვის განკუთვნილი პოპულაცია)  </w:t>
      </w:r>
      <w:r w:rsidR="00F54A72" w:rsidRPr="0004467C">
        <w:rPr>
          <w:rFonts w:ascii="Arial Unicode MS" w:eastAsia="Arial Unicode MS" w:hAnsi="Arial Unicode MS" w:cs="Arial Unicode MS"/>
          <w:b/>
          <w:lang w:val="ka-GE"/>
        </w:rPr>
        <w:t xml:space="preserve">─ </w:t>
      </w:r>
      <w:r w:rsidRPr="0004467C">
        <w:rPr>
          <w:rFonts w:ascii="Arial Unicode MS" w:eastAsia="Arial Unicode MS" w:hAnsi="Arial Unicode MS" w:cs="Arial Unicode MS"/>
          <w:b/>
          <w:bCs/>
          <w:lang w:val="ka-GE"/>
        </w:rPr>
        <w:t xml:space="preserve">FALCON </w:t>
      </w:r>
      <w:r w:rsidRPr="0004467C">
        <w:rPr>
          <w:rFonts w:ascii="Arial Unicode MS" w:eastAsia="Arial Unicode MS" w:hAnsi="Arial Unicode MS" w:cs="Arial Unicode MS"/>
          <w:b/>
          <w:lang w:val="ka-GE"/>
        </w:rPr>
        <w:t>კვლევა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19"/>
        <w:gridCol w:w="3019"/>
      </w:tblGrid>
      <w:tr w:rsidR="0004467C" w:rsidRPr="0004467C" w14:paraId="1B805440" w14:textId="77777777" w:rsidTr="003D2061">
        <w:trPr>
          <w:trHeight w:val="802"/>
        </w:trPr>
        <w:tc>
          <w:tcPr>
            <w:tcW w:w="3018" w:type="dxa"/>
          </w:tcPr>
          <w:p w14:paraId="4F07E2E5" w14:textId="77777777" w:rsidR="00F54A72" w:rsidRPr="0004467C" w:rsidRDefault="00F54A72" w:rsidP="003D2061">
            <w:pPr>
              <w:spacing w:after="0"/>
              <w:ind w:right="-60"/>
              <w:rPr>
                <w:rFonts w:ascii="Arial Unicode MS" w:eastAsia="Arial Unicode MS" w:hAnsi="Arial Unicode MS" w:cs="Arial Unicode MS"/>
                <w:b/>
                <w:bCs/>
                <w:lang w:val="ka-GE"/>
              </w:rPr>
            </w:pPr>
          </w:p>
        </w:tc>
        <w:tc>
          <w:tcPr>
            <w:tcW w:w="3019" w:type="dxa"/>
          </w:tcPr>
          <w:p w14:paraId="03717BBC" w14:textId="77777777" w:rsidR="003165A7" w:rsidRPr="0004467C" w:rsidRDefault="0033566F" w:rsidP="003D2061">
            <w:pPr>
              <w:spacing w:after="0"/>
              <w:ind w:right="-360"/>
              <w:jc w:val="center"/>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ფასლოდექსი </w:t>
            </w:r>
          </w:p>
          <w:p w14:paraId="35ABA6E8" w14:textId="152ED472" w:rsidR="00B97A83" w:rsidRPr="0004467C" w:rsidRDefault="0033566F" w:rsidP="003D2061">
            <w:pPr>
              <w:spacing w:after="0"/>
              <w:ind w:right="-360"/>
              <w:jc w:val="center"/>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500მგ </w:t>
            </w:r>
          </w:p>
          <w:p w14:paraId="7C9840FB" w14:textId="58804782" w:rsidR="00F54A72" w:rsidRPr="0004467C" w:rsidRDefault="00F54A72" w:rsidP="003D2061">
            <w:pPr>
              <w:spacing w:after="0"/>
              <w:ind w:right="-360"/>
              <w:jc w:val="center"/>
              <w:rPr>
                <w:rFonts w:ascii="Arial Unicode MS" w:eastAsia="Arial Unicode MS" w:hAnsi="Arial Unicode MS" w:cs="Arial Unicode MS"/>
                <w:b/>
                <w:bCs/>
              </w:rPr>
            </w:pPr>
            <w:r w:rsidRPr="0004467C">
              <w:rPr>
                <w:rFonts w:ascii="Arial Unicode MS" w:eastAsia="Arial Unicode MS" w:hAnsi="Arial Unicode MS" w:cs="Arial Unicode MS"/>
                <w:b/>
                <w:bCs/>
              </w:rPr>
              <w:t>(N=230)</w:t>
            </w:r>
          </w:p>
        </w:tc>
        <w:tc>
          <w:tcPr>
            <w:tcW w:w="3019" w:type="dxa"/>
          </w:tcPr>
          <w:p w14:paraId="7FADD2D8" w14:textId="77777777" w:rsidR="00B97A83" w:rsidRPr="0004467C" w:rsidRDefault="0033566F" w:rsidP="003D2061">
            <w:pPr>
              <w:spacing w:after="0"/>
              <w:ind w:right="-360"/>
              <w:jc w:val="center"/>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ანასტროზოლი </w:t>
            </w:r>
          </w:p>
          <w:p w14:paraId="7801DC8F" w14:textId="6D01F8AC" w:rsidR="00F54A72" w:rsidRPr="0004467C" w:rsidRDefault="0033566F" w:rsidP="003D2061">
            <w:pPr>
              <w:spacing w:after="0"/>
              <w:ind w:right="-360"/>
              <w:jc w:val="center"/>
              <w:rPr>
                <w:rFonts w:ascii="Arial Unicode MS" w:eastAsia="Arial Unicode MS" w:hAnsi="Arial Unicode MS" w:cs="Arial Unicode MS"/>
                <w:b/>
                <w:bCs/>
                <w:lang w:val="ka-GE"/>
              </w:rPr>
            </w:pPr>
            <w:r w:rsidRPr="0004467C">
              <w:rPr>
                <w:rFonts w:ascii="Arial Unicode MS" w:eastAsia="Arial Unicode MS" w:hAnsi="Arial Unicode MS" w:cs="Arial Unicode MS"/>
                <w:lang w:val="ka-GE"/>
              </w:rPr>
              <w:t xml:space="preserve">1მგ </w:t>
            </w:r>
          </w:p>
          <w:p w14:paraId="4E93E9E2" w14:textId="68A093C7" w:rsidR="00F54A72" w:rsidRPr="0004467C" w:rsidRDefault="00B97A83" w:rsidP="003D2061">
            <w:pPr>
              <w:spacing w:after="0"/>
              <w:ind w:right="-360"/>
              <w:jc w:val="center"/>
              <w:rPr>
                <w:rFonts w:ascii="Arial Unicode MS" w:eastAsia="Arial Unicode MS" w:hAnsi="Arial Unicode MS" w:cs="Arial Unicode MS"/>
                <w:b/>
                <w:bCs/>
              </w:rPr>
            </w:pPr>
            <w:r w:rsidRPr="0004467C" w:rsidDel="00B97A83">
              <w:rPr>
                <w:rFonts w:ascii="Arial Unicode MS" w:eastAsia="Arial Unicode MS" w:hAnsi="Arial Unicode MS" w:cs="Arial Unicode MS"/>
                <w:b/>
                <w:bCs/>
                <w:lang w:val="ka-GE"/>
              </w:rPr>
              <w:t xml:space="preserve"> </w:t>
            </w:r>
            <w:r w:rsidRPr="0004467C">
              <w:rPr>
                <w:rFonts w:ascii="Arial Unicode MS" w:eastAsia="Arial Unicode MS" w:hAnsi="Arial Unicode MS" w:cs="Arial Unicode MS"/>
                <w:b/>
                <w:bCs/>
              </w:rPr>
              <w:t>(N=232)</w:t>
            </w:r>
          </w:p>
        </w:tc>
      </w:tr>
      <w:tr w:rsidR="0004467C" w:rsidRPr="0004467C" w14:paraId="472277C8" w14:textId="77777777" w:rsidTr="00F54A72">
        <w:tc>
          <w:tcPr>
            <w:tcW w:w="9056" w:type="dxa"/>
            <w:gridSpan w:val="3"/>
          </w:tcPr>
          <w:p w14:paraId="252CEA3A" w14:textId="77777777" w:rsidR="00F54A72" w:rsidRPr="0004467C" w:rsidRDefault="0033566F" w:rsidP="003D2061">
            <w:pPr>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lang w:val="ka-GE"/>
              </w:rPr>
              <w:t>პროგრესი</w:t>
            </w:r>
            <w:r w:rsidR="00741328" w:rsidRPr="0004467C">
              <w:rPr>
                <w:rFonts w:ascii="Arial Unicode MS" w:eastAsia="Arial Unicode MS" w:hAnsi="Arial Unicode MS" w:cs="Arial Unicode MS"/>
                <w:lang w:val="ka-GE"/>
              </w:rPr>
              <w:t>რების გარეშე</w:t>
            </w:r>
            <w:r w:rsidRPr="0004467C">
              <w:rPr>
                <w:rFonts w:ascii="Arial Unicode MS" w:eastAsia="Arial Unicode MS" w:hAnsi="Arial Unicode MS" w:cs="Arial Unicode MS"/>
                <w:lang w:val="ka-GE"/>
              </w:rPr>
              <w:t xml:space="preserve"> გადარჩენა</w:t>
            </w:r>
          </w:p>
        </w:tc>
      </w:tr>
      <w:tr w:rsidR="0004467C" w:rsidRPr="0004467C" w14:paraId="36ADD9DD" w14:textId="77777777" w:rsidTr="003D2061">
        <w:trPr>
          <w:trHeight w:val="532"/>
        </w:trPr>
        <w:tc>
          <w:tcPr>
            <w:tcW w:w="3018" w:type="dxa"/>
          </w:tcPr>
          <w:p w14:paraId="1059FCCA" w14:textId="77777777" w:rsidR="00F54A72" w:rsidRPr="0004467C" w:rsidRDefault="0033566F" w:rsidP="003D2061">
            <w:pPr>
              <w:spacing w:after="0"/>
              <w:ind w:right="-60"/>
              <w:rPr>
                <w:rFonts w:ascii="Arial Unicode MS" w:eastAsia="Arial Unicode MS" w:hAnsi="Arial Unicode MS" w:cs="Arial Unicode MS"/>
                <w:bCs/>
              </w:rPr>
            </w:pPr>
            <w:r w:rsidRPr="0004467C">
              <w:rPr>
                <w:rFonts w:ascii="Arial Unicode MS" w:eastAsia="Arial Unicode MS" w:hAnsi="Arial Unicode MS" w:cs="Arial Unicode MS"/>
                <w:bCs/>
              </w:rPr>
              <w:t xml:space="preserve">PFS </w:t>
            </w:r>
            <w:r w:rsidRPr="0004467C">
              <w:rPr>
                <w:rFonts w:ascii="Arial Unicode MS" w:eastAsia="Arial Unicode MS" w:hAnsi="Arial Unicode MS" w:cs="Arial Unicode MS"/>
                <w:lang w:val="ka-GE"/>
              </w:rPr>
              <w:t>მოვლენების რაოდენობა</w:t>
            </w:r>
            <w:r w:rsidR="00F54A72" w:rsidRPr="0004467C">
              <w:rPr>
                <w:rFonts w:ascii="Arial Unicode MS" w:eastAsia="Arial Unicode MS" w:hAnsi="Arial Unicode MS" w:cs="Arial Unicode MS"/>
                <w:bCs/>
              </w:rPr>
              <w:t xml:space="preserve"> (%)</w:t>
            </w:r>
          </w:p>
        </w:tc>
        <w:tc>
          <w:tcPr>
            <w:tcW w:w="3019" w:type="dxa"/>
          </w:tcPr>
          <w:p w14:paraId="67438FA5"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143 (62.2%)</w:t>
            </w:r>
          </w:p>
        </w:tc>
        <w:tc>
          <w:tcPr>
            <w:tcW w:w="3019" w:type="dxa"/>
          </w:tcPr>
          <w:p w14:paraId="25EAAAF9"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166 (71.6%)</w:t>
            </w:r>
          </w:p>
        </w:tc>
      </w:tr>
      <w:tr w:rsidR="0004467C" w:rsidRPr="0004467C" w14:paraId="2F55D81F" w14:textId="77777777" w:rsidTr="003D2061">
        <w:trPr>
          <w:trHeight w:val="577"/>
        </w:trPr>
        <w:tc>
          <w:tcPr>
            <w:tcW w:w="3018" w:type="dxa"/>
          </w:tcPr>
          <w:p w14:paraId="468BD118" w14:textId="77777777" w:rsidR="00F54A72" w:rsidRPr="0004467C" w:rsidRDefault="0033566F" w:rsidP="003D2061">
            <w:pPr>
              <w:spacing w:after="0"/>
              <w:ind w:right="-60"/>
              <w:rPr>
                <w:rFonts w:ascii="Arial Unicode MS" w:eastAsia="Arial Unicode MS" w:hAnsi="Arial Unicode MS" w:cs="Arial Unicode MS"/>
                <w:bCs/>
                <w:lang w:val="ka-GE"/>
              </w:rPr>
            </w:pPr>
            <w:r w:rsidRPr="0004467C">
              <w:rPr>
                <w:rFonts w:ascii="Arial Unicode MS" w:eastAsia="Arial Unicode MS" w:hAnsi="Arial Unicode MS" w:cs="Arial Unicode MS"/>
                <w:bCs/>
              </w:rPr>
              <w:t xml:space="preserve">PFS </w:t>
            </w:r>
            <w:r w:rsidRPr="0004467C">
              <w:rPr>
                <w:rFonts w:ascii="Arial Unicode MS" w:eastAsia="Arial Unicode MS" w:hAnsi="Arial Unicode MS" w:cs="Arial Unicode MS"/>
                <w:lang w:val="ka-GE"/>
              </w:rPr>
              <w:t xml:space="preserve">საფრთხის წილი </w:t>
            </w:r>
            <w:r w:rsidRPr="0004467C">
              <w:rPr>
                <w:rFonts w:ascii="Arial Unicode MS" w:eastAsia="Arial Unicode MS" w:hAnsi="Arial Unicode MS" w:cs="Arial Unicode MS"/>
                <w:bCs/>
              </w:rPr>
              <w:t xml:space="preserve">(95% CI) </w:t>
            </w:r>
            <w:r w:rsidRPr="0004467C">
              <w:rPr>
                <w:rFonts w:ascii="Arial Unicode MS" w:eastAsia="Arial Unicode MS" w:hAnsi="Arial Unicode MS" w:cs="Arial Unicode MS"/>
                <w:lang w:val="ka-GE"/>
              </w:rPr>
              <w:t>და</w:t>
            </w:r>
            <w:r w:rsidRPr="0004467C">
              <w:rPr>
                <w:rFonts w:ascii="Arial Unicode MS" w:eastAsia="Arial Unicode MS" w:hAnsi="Arial Unicode MS" w:cs="Arial Unicode MS"/>
                <w:bCs/>
              </w:rPr>
              <w:t xml:space="preserve"> p-</w:t>
            </w:r>
            <w:r w:rsidRPr="0004467C">
              <w:rPr>
                <w:rFonts w:ascii="Arial Unicode MS" w:eastAsia="Arial Unicode MS" w:hAnsi="Arial Unicode MS" w:cs="Arial Unicode MS"/>
                <w:lang w:val="ka-GE"/>
              </w:rPr>
              <w:t>მნიშვნელობა</w:t>
            </w:r>
          </w:p>
        </w:tc>
        <w:tc>
          <w:tcPr>
            <w:tcW w:w="6038" w:type="dxa"/>
            <w:gridSpan w:val="2"/>
          </w:tcPr>
          <w:p w14:paraId="7CE16F70"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 xml:space="preserve">HR 0.797 (0.637 </w:t>
            </w:r>
            <w:r w:rsidRPr="0004467C">
              <w:rPr>
                <w:rFonts w:ascii="Arial Unicode MS" w:eastAsia="Arial Unicode MS" w:hAnsi="Arial Unicode MS" w:cs="Arial Unicode MS"/>
              </w:rPr>
              <w:t>-</w:t>
            </w:r>
            <w:r w:rsidRPr="0004467C">
              <w:rPr>
                <w:rFonts w:ascii="Arial Unicode MS" w:eastAsia="Arial Unicode MS" w:hAnsi="Arial Unicode MS" w:cs="Arial Unicode MS"/>
                <w:bCs/>
              </w:rPr>
              <w:t xml:space="preserve"> 0.999)</w:t>
            </w:r>
          </w:p>
          <w:p w14:paraId="6F7D2734"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p = 0.0486</w:t>
            </w:r>
          </w:p>
        </w:tc>
      </w:tr>
      <w:tr w:rsidR="0004467C" w:rsidRPr="0004467C" w14:paraId="1281ACE6" w14:textId="77777777" w:rsidTr="00F54A72">
        <w:tc>
          <w:tcPr>
            <w:tcW w:w="3018" w:type="dxa"/>
          </w:tcPr>
          <w:p w14:paraId="0B50FC33" w14:textId="77777777" w:rsidR="00F54A72" w:rsidRPr="0004467C" w:rsidRDefault="0033566F" w:rsidP="003D2061">
            <w:pPr>
              <w:tabs>
                <w:tab w:val="right" w:pos="2802"/>
              </w:tabs>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lang w:val="ka-GE"/>
              </w:rPr>
              <w:t xml:space="preserve">საშუალო </w:t>
            </w:r>
            <w:r w:rsidRPr="0004467C">
              <w:rPr>
                <w:rFonts w:ascii="Arial Unicode MS" w:eastAsia="Arial Unicode MS" w:hAnsi="Arial Unicode MS" w:cs="Arial Unicode MS"/>
                <w:b/>
                <w:bCs/>
              </w:rPr>
              <w:t>PFS [</w:t>
            </w:r>
            <w:r w:rsidRPr="0004467C">
              <w:rPr>
                <w:rFonts w:ascii="Arial Unicode MS" w:eastAsia="Arial Unicode MS" w:hAnsi="Arial Unicode MS" w:cs="Arial Unicode MS"/>
                <w:lang w:val="ka-GE"/>
              </w:rPr>
              <w:t>თვეები</w:t>
            </w:r>
            <w:r w:rsidR="00F54A72" w:rsidRPr="0004467C">
              <w:rPr>
                <w:rFonts w:ascii="Arial Unicode MS" w:eastAsia="Arial Unicode MS" w:hAnsi="Arial Unicode MS" w:cs="Arial Unicode MS"/>
                <w:b/>
                <w:bCs/>
              </w:rPr>
              <w:t xml:space="preserve"> (95% CI)]</w:t>
            </w:r>
          </w:p>
        </w:tc>
        <w:tc>
          <w:tcPr>
            <w:tcW w:w="3019" w:type="dxa"/>
          </w:tcPr>
          <w:p w14:paraId="3CE7E953"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16.6 (13.8, 21.0)</w:t>
            </w:r>
          </w:p>
        </w:tc>
        <w:tc>
          <w:tcPr>
            <w:tcW w:w="3019" w:type="dxa"/>
          </w:tcPr>
          <w:p w14:paraId="27EEE2DB"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13.8 (12.0, 16.6)</w:t>
            </w:r>
          </w:p>
        </w:tc>
      </w:tr>
      <w:tr w:rsidR="0004467C" w:rsidRPr="0004467C" w14:paraId="6AFF674F" w14:textId="77777777" w:rsidTr="00F54A72">
        <w:tc>
          <w:tcPr>
            <w:tcW w:w="3018" w:type="dxa"/>
          </w:tcPr>
          <w:p w14:paraId="13D2B605" w14:textId="77777777" w:rsidR="00F54A72" w:rsidRPr="0004467C" w:rsidRDefault="0033566F" w:rsidP="003D2061">
            <w:pPr>
              <w:tabs>
                <w:tab w:val="right" w:pos="2802"/>
              </w:tabs>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b/>
                <w:bCs/>
              </w:rPr>
              <w:t xml:space="preserve">OS </w:t>
            </w:r>
            <w:r w:rsidRPr="0004467C">
              <w:rPr>
                <w:rFonts w:ascii="Arial Unicode MS" w:eastAsia="Arial Unicode MS" w:hAnsi="Arial Unicode MS" w:cs="Arial Unicode MS"/>
                <w:lang w:val="ka-GE"/>
              </w:rPr>
              <w:t>მოვლენების რაოდენობა</w:t>
            </w:r>
            <w:r w:rsidR="00F54A72" w:rsidRPr="0004467C">
              <w:rPr>
                <w:rFonts w:ascii="Arial Unicode MS" w:eastAsia="Arial Unicode MS" w:hAnsi="Arial Unicode MS" w:cs="Arial Unicode MS"/>
                <w:b/>
                <w:bCs/>
              </w:rPr>
              <w:t>*</w:t>
            </w:r>
          </w:p>
        </w:tc>
        <w:tc>
          <w:tcPr>
            <w:tcW w:w="3019" w:type="dxa"/>
          </w:tcPr>
          <w:p w14:paraId="159D95B7"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67 (29.1%)</w:t>
            </w:r>
          </w:p>
        </w:tc>
        <w:tc>
          <w:tcPr>
            <w:tcW w:w="3019" w:type="dxa"/>
          </w:tcPr>
          <w:p w14:paraId="59855449"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75 (32.3%)</w:t>
            </w:r>
          </w:p>
        </w:tc>
      </w:tr>
      <w:tr w:rsidR="0004467C" w:rsidRPr="0004467C" w14:paraId="5A48DB92" w14:textId="77777777" w:rsidTr="00F54A72">
        <w:tc>
          <w:tcPr>
            <w:tcW w:w="3018" w:type="dxa"/>
          </w:tcPr>
          <w:p w14:paraId="632B2607" w14:textId="77777777" w:rsidR="00F54A72" w:rsidRPr="0004467C" w:rsidRDefault="00F54A72" w:rsidP="003D2061">
            <w:pPr>
              <w:tabs>
                <w:tab w:val="right" w:pos="2802"/>
              </w:tabs>
              <w:spacing w:after="0"/>
              <w:ind w:right="-60"/>
              <w:rPr>
                <w:rFonts w:ascii="Arial Unicode MS" w:eastAsia="Arial Unicode MS" w:hAnsi="Arial Unicode MS" w:cs="Arial Unicode MS"/>
                <w:b/>
                <w:bCs/>
                <w:lang w:val="ka-GE"/>
              </w:rPr>
            </w:pPr>
            <w:r w:rsidRPr="0004467C">
              <w:rPr>
                <w:rFonts w:ascii="Arial Unicode MS" w:eastAsia="Arial Unicode MS" w:hAnsi="Arial Unicode MS" w:cs="Arial Unicode MS"/>
                <w:b/>
                <w:bCs/>
              </w:rPr>
              <w:t xml:space="preserve">OS </w:t>
            </w:r>
            <w:r w:rsidR="0033566F" w:rsidRPr="0004467C">
              <w:rPr>
                <w:rFonts w:ascii="Arial Unicode MS" w:eastAsia="Arial Unicode MS" w:hAnsi="Arial Unicode MS" w:cs="Arial Unicode MS"/>
                <w:lang w:val="ka-GE"/>
              </w:rPr>
              <w:t xml:space="preserve">საფრთხის წილი </w:t>
            </w:r>
            <w:r w:rsidR="0033566F" w:rsidRPr="0004467C">
              <w:rPr>
                <w:rFonts w:ascii="Arial Unicode MS" w:eastAsia="Arial Unicode MS" w:hAnsi="Arial Unicode MS" w:cs="Arial Unicode MS"/>
                <w:b/>
                <w:bCs/>
              </w:rPr>
              <w:t xml:space="preserve">(95% CI) </w:t>
            </w:r>
            <w:r w:rsidR="0033566F" w:rsidRPr="0004467C">
              <w:rPr>
                <w:rFonts w:ascii="Arial Unicode MS" w:eastAsia="Arial Unicode MS" w:hAnsi="Arial Unicode MS" w:cs="Arial Unicode MS"/>
                <w:lang w:val="ka-GE"/>
              </w:rPr>
              <w:t xml:space="preserve">და </w:t>
            </w:r>
            <w:r w:rsidR="0033566F" w:rsidRPr="0004467C">
              <w:rPr>
                <w:rFonts w:ascii="Arial Unicode MS" w:eastAsia="Arial Unicode MS" w:hAnsi="Arial Unicode MS" w:cs="Arial Unicode MS"/>
                <w:b/>
                <w:bCs/>
              </w:rPr>
              <w:t>p-</w:t>
            </w:r>
            <w:r w:rsidR="0033566F" w:rsidRPr="0004467C">
              <w:rPr>
                <w:rFonts w:ascii="Arial Unicode MS" w:eastAsia="Arial Unicode MS" w:hAnsi="Arial Unicode MS" w:cs="Arial Unicode MS"/>
                <w:lang w:val="ka-GE"/>
              </w:rPr>
              <w:t>მნიშვნელობა</w:t>
            </w:r>
          </w:p>
        </w:tc>
        <w:tc>
          <w:tcPr>
            <w:tcW w:w="6038" w:type="dxa"/>
            <w:gridSpan w:val="2"/>
          </w:tcPr>
          <w:p w14:paraId="095EBCC7"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 xml:space="preserve">HR 0.875 (0.629 </w:t>
            </w:r>
            <w:r w:rsidRPr="0004467C">
              <w:rPr>
                <w:rFonts w:ascii="Arial Unicode MS" w:eastAsia="Arial Unicode MS" w:hAnsi="Arial Unicode MS" w:cs="Arial Unicode MS"/>
              </w:rPr>
              <w:t>–</w:t>
            </w:r>
            <w:r w:rsidRPr="0004467C">
              <w:rPr>
                <w:rFonts w:ascii="Arial Unicode MS" w:eastAsia="Arial Unicode MS" w:hAnsi="Arial Unicode MS" w:cs="Arial Unicode MS"/>
                <w:bCs/>
              </w:rPr>
              <w:t xml:space="preserve"> 1.217)</w:t>
            </w:r>
          </w:p>
          <w:p w14:paraId="127CD6CB"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p = 0.4277</w:t>
            </w:r>
          </w:p>
        </w:tc>
      </w:tr>
      <w:tr w:rsidR="0004467C" w:rsidRPr="0004467C" w14:paraId="30A0571E" w14:textId="77777777" w:rsidTr="00F54A72">
        <w:tc>
          <w:tcPr>
            <w:tcW w:w="3018" w:type="dxa"/>
          </w:tcPr>
          <w:p w14:paraId="381C683A" w14:textId="77777777" w:rsidR="00F54A72" w:rsidRPr="0004467C" w:rsidRDefault="00F54A72" w:rsidP="003D2061">
            <w:pPr>
              <w:tabs>
                <w:tab w:val="right" w:pos="2802"/>
              </w:tabs>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b/>
                <w:bCs/>
              </w:rPr>
              <w:t>ORR**</w:t>
            </w:r>
          </w:p>
        </w:tc>
        <w:tc>
          <w:tcPr>
            <w:tcW w:w="3019" w:type="dxa"/>
          </w:tcPr>
          <w:p w14:paraId="34D73A09"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89 (46.1%)</w:t>
            </w:r>
          </w:p>
        </w:tc>
        <w:tc>
          <w:tcPr>
            <w:tcW w:w="3019" w:type="dxa"/>
          </w:tcPr>
          <w:p w14:paraId="3FDA3141"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88 (44.9%)</w:t>
            </w:r>
          </w:p>
        </w:tc>
      </w:tr>
      <w:tr w:rsidR="0004467C" w:rsidRPr="0004467C" w14:paraId="685B3DDE" w14:textId="77777777" w:rsidTr="00F54A72">
        <w:tc>
          <w:tcPr>
            <w:tcW w:w="3018" w:type="dxa"/>
            <w:vAlign w:val="center"/>
          </w:tcPr>
          <w:p w14:paraId="123ADED6" w14:textId="77777777" w:rsidR="00F54A72" w:rsidRPr="0004467C" w:rsidRDefault="0033566F" w:rsidP="003D2061">
            <w:pPr>
              <w:tabs>
                <w:tab w:val="right" w:pos="2802"/>
              </w:tabs>
              <w:spacing w:after="0"/>
              <w:ind w:right="-60"/>
              <w:rPr>
                <w:rFonts w:ascii="Arial Unicode MS" w:eastAsia="Arial Unicode MS" w:hAnsi="Arial Unicode MS" w:cs="Arial Unicode MS"/>
                <w:b/>
                <w:bCs/>
                <w:lang w:val="ka-GE"/>
              </w:rPr>
            </w:pPr>
            <w:r w:rsidRPr="0004467C">
              <w:rPr>
                <w:rFonts w:ascii="Arial Unicode MS" w:eastAsia="Arial Unicode MS" w:hAnsi="Arial Unicode MS" w:cs="Arial Unicode MS"/>
                <w:b/>
                <w:bCs/>
              </w:rPr>
              <w:t xml:space="preserve">ORR </w:t>
            </w:r>
            <w:r w:rsidRPr="0004467C">
              <w:rPr>
                <w:rFonts w:ascii="Arial Unicode MS" w:eastAsia="Arial Unicode MS" w:hAnsi="Arial Unicode MS" w:cs="Arial Unicode MS"/>
                <w:lang w:val="ka-GE"/>
              </w:rPr>
              <w:t>შეფარდება</w:t>
            </w:r>
            <w:r w:rsidRPr="0004467C">
              <w:rPr>
                <w:rFonts w:ascii="Arial Unicode MS" w:eastAsia="Arial Unicode MS" w:hAnsi="Arial Unicode MS" w:cs="Arial Unicode MS"/>
                <w:b/>
                <w:bCs/>
              </w:rPr>
              <w:t xml:space="preserve">  (95% CI) </w:t>
            </w:r>
            <w:r w:rsidRPr="0004467C">
              <w:rPr>
                <w:rFonts w:ascii="Arial Unicode MS" w:eastAsia="Arial Unicode MS" w:hAnsi="Arial Unicode MS" w:cs="Arial Unicode MS"/>
                <w:lang w:val="ka-GE"/>
              </w:rPr>
              <w:t xml:space="preserve">და </w:t>
            </w:r>
            <w:r w:rsidRPr="0004467C">
              <w:rPr>
                <w:rFonts w:ascii="Arial Unicode MS" w:eastAsia="Arial Unicode MS" w:hAnsi="Arial Unicode MS" w:cs="Arial Unicode MS"/>
                <w:b/>
                <w:bCs/>
              </w:rPr>
              <w:t>p-</w:t>
            </w:r>
            <w:r w:rsidRPr="0004467C">
              <w:rPr>
                <w:rFonts w:ascii="Arial Unicode MS" w:eastAsia="Arial Unicode MS" w:hAnsi="Arial Unicode MS" w:cs="Arial Unicode MS"/>
                <w:lang w:val="ka-GE"/>
              </w:rPr>
              <w:t>მნიშვნელობა</w:t>
            </w:r>
          </w:p>
        </w:tc>
        <w:tc>
          <w:tcPr>
            <w:tcW w:w="6038" w:type="dxa"/>
            <w:gridSpan w:val="2"/>
          </w:tcPr>
          <w:p w14:paraId="77836F69"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OR 1.074 (0.716 – 1.614)</w:t>
            </w:r>
          </w:p>
          <w:p w14:paraId="08560DC7"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p = 0.7290</w:t>
            </w:r>
          </w:p>
        </w:tc>
      </w:tr>
      <w:tr w:rsidR="0004467C" w:rsidRPr="0004467C" w14:paraId="6CA9B819" w14:textId="77777777" w:rsidTr="00F54A72">
        <w:tc>
          <w:tcPr>
            <w:tcW w:w="3018" w:type="dxa"/>
          </w:tcPr>
          <w:p w14:paraId="0F615ECB" w14:textId="77777777" w:rsidR="00F54A72" w:rsidRPr="0004467C" w:rsidRDefault="0033566F" w:rsidP="003D2061">
            <w:pPr>
              <w:tabs>
                <w:tab w:val="right" w:pos="2802"/>
              </w:tabs>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lang w:val="ka-GE"/>
              </w:rPr>
              <w:t>საშ</w:t>
            </w:r>
            <w:r w:rsidR="00741328" w:rsidRPr="0004467C">
              <w:rPr>
                <w:rFonts w:ascii="Arial Unicode MS" w:eastAsia="Arial Unicode MS" w:hAnsi="Arial Unicode MS" w:cs="Arial Unicode MS"/>
                <w:lang w:val="ka-GE"/>
              </w:rPr>
              <w:t>უ</w:t>
            </w:r>
            <w:r w:rsidRPr="0004467C">
              <w:rPr>
                <w:rFonts w:ascii="Arial Unicode MS" w:eastAsia="Arial Unicode MS" w:hAnsi="Arial Unicode MS" w:cs="Arial Unicode MS"/>
                <w:lang w:val="ka-GE"/>
              </w:rPr>
              <w:t xml:space="preserve">ალო </w:t>
            </w:r>
            <w:r w:rsidRPr="0004467C">
              <w:rPr>
                <w:rFonts w:ascii="Arial Unicode MS" w:eastAsia="Arial Unicode MS" w:hAnsi="Arial Unicode MS" w:cs="Arial Unicode MS"/>
                <w:b/>
                <w:bCs/>
              </w:rPr>
              <w:t>DoR (</w:t>
            </w:r>
            <w:r w:rsidRPr="0004467C">
              <w:rPr>
                <w:rFonts w:ascii="Arial Unicode MS" w:eastAsia="Arial Unicode MS" w:hAnsi="Arial Unicode MS" w:cs="Arial Unicode MS"/>
                <w:lang w:val="ka-GE"/>
              </w:rPr>
              <w:t>თვეები</w:t>
            </w:r>
            <w:r w:rsidR="00F54A72" w:rsidRPr="0004467C">
              <w:rPr>
                <w:rFonts w:ascii="Arial Unicode MS" w:eastAsia="Arial Unicode MS" w:hAnsi="Arial Unicode MS" w:cs="Arial Unicode MS"/>
                <w:b/>
                <w:bCs/>
              </w:rPr>
              <w:t>)</w:t>
            </w:r>
          </w:p>
        </w:tc>
        <w:tc>
          <w:tcPr>
            <w:tcW w:w="3019" w:type="dxa"/>
          </w:tcPr>
          <w:p w14:paraId="257E4FDD"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20.0</w:t>
            </w:r>
          </w:p>
        </w:tc>
        <w:tc>
          <w:tcPr>
            <w:tcW w:w="3019" w:type="dxa"/>
          </w:tcPr>
          <w:p w14:paraId="79CA9B03"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13.2</w:t>
            </w:r>
          </w:p>
        </w:tc>
      </w:tr>
      <w:tr w:rsidR="0004467C" w:rsidRPr="0004467C" w14:paraId="07186AD8" w14:textId="77777777" w:rsidTr="00F54A72">
        <w:tc>
          <w:tcPr>
            <w:tcW w:w="3018" w:type="dxa"/>
          </w:tcPr>
          <w:p w14:paraId="46089A95" w14:textId="77777777" w:rsidR="00F54A72" w:rsidRPr="0004467C" w:rsidRDefault="00F54A72" w:rsidP="003D2061">
            <w:pPr>
              <w:tabs>
                <w:tab w:val="right" w:pos="2802"/>
              </w:tabs>
              <w:spacing w:after="0"/>
              <w:ind w:right="-60"/>
              <w:rPr>
                <w:rFonts w:ascii="Arial Unicode MS" w:eastAsia="Arial Unicode MS" w:hAnsi="Arial Unicode MS" w:cs="Arial Unicode MS"/>
                <w:b/>
                <w:bCs/>
              </w:rPr>
            </w:pPr>
            <w:r w:rsidRPr="0004467C">
              <w:rPr>
                <w:rFonts w:ascii="Arial Unicode MS" w:eastAsia="Arial Unicode MS" w:hAnsi="Arial Unicode MS" w:cs="Arial Unicode MS"/>
                <w:b/>
                <w:bCs/>
              </w:rPr>
              <w:t>CBR</w:t>
            </w:r>
          </w:p>
        </w:tc>
        <w:tc>
          <w:tcPr>
            <w:tcW w:w="3019" w:type="dxa"/>
          </w:tcPr>
          <w:p w14:paraId="531F1793"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180 (78.3%)</w:t>
            </w:r>
          </w:p>
        </w:tc>
        <w:tc>
          <w:tcPr>
            <w:tcW w:w="3019" w:type="dxa"/>
          </w:tcPr>
          <w:p w14:paraId="6AD84D3F"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172 (74.1%)</w:t>
            </w:r>
          </w:p>
        </w:tc>
      </w:tr>
      <w:tr w:rsidR="0004467C" w:rsidRPr="0004467C" w14:paraId="79E6E65D" w14:textId="77777777" w:rsidTr="00F54A72">
        <w:tc>
          <w:tcPr>
            <w:tcW w:w="3018" w:type="dxa"/>
          </w:tcPr>
          <w:p w14:paraId="4EC784CF" w14:textId="77777777" w:rsidR="00F54A72" w:rsidRPr="0004467C" w:rsidRDefault="00F54A72" w:rsidP="003D2061">
            <w:pPr>
              <w:spacing w:after="0"/>
              <w:ind w:right="-60"/>
              <w:rPr>
                <w:rFonts w:ascii="Arial Unicode MS" w:eastAsia="Arial Unicode MS" w:hAnsi="Arial Unicode MS" w:cs="Arial Unicode MS"/>
                <w:b/>
                <w:bCs/>
                <w:lang w:val="ka-GE"/>
              </w:rPr>
            </w:pPr>
            <w:r w:rsidRPr="0004467C">
              <w:rPr>
                <w:rFonts w:ascii="Arial Unicode MS" w:eastAsia="Arial Unicode MS" w:hAnsi="Arial Unicode MS" w:cs="Arial Unicode MS"/>
                <w:b/>
                <w:bCs/>
              </w:rPr>
              <w:t xml:space="preserve">CBR </w:t>
            </w:r>
            <w:r w:rsidR="0033566F" w:rsidRPr="0004467C">
              <w:rPr>
                <w:rFonts w:ascii="Arial Unicode MS" w:eastAsia="Arial Unicode MS" w:hAnsi="Arial Unicode MS" w:cs="Arial Unicode MS"/>
                <w:lang w:val="ka-GE"/>
              </w:rPr>
              <w:t xml:space="preserve">შეფარდება </w:t>
            </w:r>
            <w:r w:rsidR="0033566F" w:rsidRPr="0004467C">
              <w:rPr>
                <w:rFonts w:ascii="Arial Unicode MS" w:eastAsia="Arial Unicode MS" w:hAnsi="Arial Unicode MS" w:cs="Arial Unicode MS"/>
                <w:b/>
                <w:bCs/>
              </w:rPr>
              <w:t xml:space="preserve">(95% CI) </w:t>
            </w:r>
            <w:r w:rsidR="0033566F" w:rsidRPr="0004467C">
              <w:rPr>
                <w:rFonts w:ascii="Arial Unicode MS" w:eastAsia="Arial Unicode MS" w:hAnsi="Arial Unicode MS" w:cs="Arial Unicode MS"/>
                <w:lang w:val="ka-GE"/>
              </w:rPr>
              <w:t>და</w:t>
            </w:r>
            <w:r w:rsidR="0033566F" w:rsidRPr="0004467C">
              <w:rPr>
                <w:rFonts w:ascii="Arial Unicode MS" w:eastAsia="Arial Unicode MS" w:hAnsi="Arial Unicode MS" w:cs="Arial Unicode MS"/>
                <w:b/>
                <w:bCs/>
              </w:rPr>
              <w:t xml:space="preserve"> p-</w:t>
            </w:r>
            <w:r w:rsidR="0033566F" w:rsidRPr="0004467C">
              <w:rPr>
                <w:rFonts w:ascii="Arial Unicode MS" w:eastAsia="Arial Unicode MS" w:hAnsi="Arial Unicode MS" w:cs="Arial Unicode MS"/>
                <w:lang w:val="ka-GE"/>
              </w:rPr>
              <w:t>მნიშვნელობა</w:t>
            </w:r>
          </w:p>
        </w:tc>
        <w:tc>
          <w:tcPr>
            <w:tcW w:w="6038" w:type="dxa"/>
            <w:gridSpan w:val="2"/>
          </w:tcPr>
          <w:p w14:paraId="573ED6B5"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OR 1.253 (0.815 – 1.932)</w:t>
            </w:r>
          </w:p>
          <w:p w14:paraId="20BFD1F8" w14:textId="77777777" w:rsidR="00F54A72" w:rsidRPr="0004467C" w:rsidRDefault="00F54A72" w:rsidP="003D2061">
            <w:pPr>
              <w:spacing w:after="0"/>
              <w:ind w:right="-360"/>
              <w:jc w:val="center"/>
              <w:rPr>
                <w:rFonts w:ascii="Arial Unicode MS" w:eastAsia="Arial Unicode MS" w:hAnsi="Arial Unicode MS" w:cs="Arial Unicode MS"/>
                <w:bCs/>
              </w:rPr>
            </w:pPr>
            <w:r w:rsidRPr="0004467C">
              <w:rPr>
                <w:rFonts w:ascii="Arial Unicode MS" w:eastAsia="Arial Unicode MS" w:hAnsi="Arial Unicode MS" w:cs="Arial Unicode MS"/>
                <w:bCs/>
              </w:rPr>
              <w:t>p = 0.3045</w:t>
            </w:r>
          </w:p>
        </w:tc>
      </w:tr>
    </w:tbl>
    <w:p w14:paraId="2A2084BC" w14:textId="77777777" w:rsidR="00F54A72" w:rsidRPr="0004467C" w:rsidRDefault="0033566F" w:rsidP="00BB2075">
      <w:pPr>
        <w:ind w:right="-360"/>
        <w:rPr>
          <w:rFonts w:ascii="Arial Unicode MS" w:eastAsia="Arial Unicode MS" w:hAnsi="Arial Unicode MS" w:cs="Arial Unicode MS"/>
          <w:bCs/>
          <w:sz w:val="16"/>
          <w:szCs w:val="16"/>
          <w:lang w:val="ka-GE"/>
        </w:rPr>
      </w:pPr>
      <w:r w:rsidRPr="0004467C">
        <w:rPr>
          <w:rFonts w:ascii="Arial Unicode MS" w:eastAsia="Arial Unicode MS" w:hAnsi="Arial Unicode MS" w:cs="Arial Unicode MS"/>
          <w:bCs/>
          <w:sz w:val="16"/>
          <w:szCs w:val="16"/>
        </w:rPr>
        <w:t xml:space="preserve">*(31% </w:t>
      </w:r>
      <w:r w:rsidRPr="0004467C">
        <w:rPr>
          <w:rFonts w:ascii="Arial Unicode MS" w:eastAsia="Arial Unicode MS" w:hAnsi="Arial Unicode MS" w:cs="Arial Unicode MS"/>
          <w:sz w:val="16"/>
          <w:szCs w:val="16"/>
          <w:lang w:val="ka-GE"/>
        </w:rPr>
        <w:t>სიმწიფე</w:t>
      </w:r>
      <w:r w:rsidRPr="0004467C">
        <w:rPr>
          <w:rFonts w:ascii="Arial Unicode MS" w:eastAsia="Arial Unicode MS" w:hAnsi="Arial Unicode MS" w:cs="Arial Unicode MS"/>
          <w:bCs/>
          <w:sz w:val="16"/>
          <w:szCs w:val="16"/>
        </w:rPr>
        <w:t>)-</w:t>
      </w:r>
      <w:r w:rsidRPr="0004467C">
        <w:rPr>
          <w:rFonts w:ascii="Arial Unicode MS" w:eastAsia="Arial Unicode MS" w:hAnsi="Arial Unicode MS" w:cs="Arial Unicode MS"/>
          <w:sz w:val="16"/>
          <w:szCs w:val="16"/>
          <w:lang w:val="ka-GE"/>
        </w:rPr>
        <w:t>არასაბოლოო</w:t>
      </w:r>
      <w:r w:rsidRPr="0004467C">
        <w:rPr>
          <w:rFonts w:ascii="Arial Unicode MS" w:eastAsia="Arial Unicode MS" w:hAnsi="Arial Unicode MS" w:cs="Arial Unicode MS"/>
          <w:bCs/>
          <w:sz w:val="16"/>
          <w:szCs w:val="16"/>
        </w:rPr>
        <w:t xml:space="preserve"> OS </w:t>
      </w:r>
      <w:r w:rsidRPr="0004467C">
        <w:rPr>
          <w:rFonts w:ascii="Arial Unicode MS" w:eastAsia="Arial Unicode MS" w:hAnsi="Arial Unicode MS" w:cs="Arial Unicode MS"/>
          <w:sz w:val="16"/>
          <w:szCs w:val="16"/>
          <w:lang w:val="ka-GE"/>
        </w:rPr>
        <w:t>ანალიზი</w:t>
      </w:r>
    </w:p>
    <w:p w14:paraId="3C90D905" w14:textId="77777777" w:rsidR="00F54A72" w:rsidRPr="0004467C" w:rsidRDefault="0033566F" w:rsidP="00BB2075">
      <w:pPr>
        <w:tabs>
          <w:tab w:val="left" w:pos="0"/>
        </w:tabs>
        <w:ind w:right="-360"/>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bCs/>
          <w:sz w:val="16"/>
          <w:szCs w:val="16"/>
        </w:rPr>
        <w:t>**</w:t>
      </w:r>
      <w:r w:rsidRPr="0004467C">
        <w:rPr>
          <w:rFonts w:ascii="Arial Unicode MS" w:eastAsia="Arial Unicode MS" w:hAnsi="Arial Unicode MS" w:cs="Arial Unicode MS"/>
          <w:sz w:val="16"/>
          <w:szCs w:val="16"/>
          <w:lang w:val="ka-GE"/>
        </w:rPr>
        <w:t>განსაზღვრადი დაავადების მქონე პაციენტებში</w:t>
      </w:r>
    </w:p>
    <w:p w14:paraId="1BE25B8D" w14:textId="18A4FF3A" w:rsidR="00F54A72" w:rsidRPr="0004467C" w:rsidRDefault="0033566F" w:rsidP="00BB2075">
      <w:pPr>
        <w:keepNext/>
        <w:ind w:right="-360"/>
        <w:rPr>
          <w:rFonts w:ascii="Arial Unicode MS" w:eastAsia="Arial Unicode MS" w:hAnsi="Arial Unicode MS" w:cs="Arial Unicode MS"/>
          <w:b/>
          <w:lang w:val="ka-GE"/>
        </w:rPr>
      </w:pPr>
      <w:r w:rsidRPr="0004467C">
        <w:rPr>
          <w:rFonts w:ascii="Arial Unicode MS" w:eastAsia="Arial Unicode MS" w:hAnsi="Arial Unicode MS" w:cs="Arial Unicode MS"/>
          <w:lang w:val="ka-GE"/>
        </w:rPr>
        <w:t>სურათი</w:t>
      </w:r>
      <w:r w:rsidRPr="0004467C">
        <w:rPr>
          <w:rFonts w:ascii="Arial Unicode MS" w:eastAsia="Arial Unicode MS" w:hAnsi="Arial Unicode MS" w:cs="Arial Unicode MS"/>
          <w:b/>
          <w:lang w:val="ka-GE"/>
        </w:rPr>
        <w:t>1</w:t>
      </w:r>
      <w:r w:rsidR="00813C12" w:rsidRPr="0004467C">
        <w:rPr>
          <w:rFonts w:ascii="Arial Unicode MS" w:eastAsia="Arial Unicode MS" w:hAnsi="Arial Unicode MS" w:cs="Arial Unicode MS"/>
          <w:b/>
        </w:rPr>
        <w:t xml:space="preserve">. </w:t>
      </w:r>
      <w:r w:rsidRPr="0004467C">
        <w:rPr>
          <w:rFonts w:ascii="Arial Unicode MS" w:eastAsia="Arial Unicode MS" w:hAnsi="Arial Unicode MS" w:cs="Arial Unicode MS"/>
          <w:lang w:val="ka-GE"/>
        </w:rPr>
        <w:t xml:space="preserve">კაპლან-მეიერის პლატო </w:t>
      </w:r>
      <w:r w:rsidR="00741328" w:rsidRPr="0004467C">
        <w:rPr>
          <w:rFonts w:ascii="Arial Unicode MS" w:eastAsia="Arial Unicode MS" w:hAnsi="Arial Unicode MS" w:cs="Arial Unicode MS"/>
          <w:lang w:val="ka-GE"/>
        </w:rPr>
        <w:t xml:space="preserve">პროგრესირების გარეშე </w:t>
      </w:r>
      <w:r w:rsidRPr="0004467C">
        <w:rPr>
          <w:rFonts w:ascii="Arial Unicode MS" w:eastAsia="Arial Unicode MS" w:hAnsi="Arial Unicode MS" w:cs="Arial Unicode MS"/>
          <w:lang w:val="ka-GE"/>
        </w:rPr>
        <w:t xml:space="preserve">გადარჩენა (მკვლევარის შეფასება, მკურნალობისთვის განკუთვნილი პოპულაცია) </w:t>
      </w:r>
      <w:r w:rsidRPr="0004467C">
        <w:rPr>
          <w:rFonts w:ascii="Arial Unicode MS" w:eastAsia="Arial Unicode MS" w:hAnsi="Arial Unicode MS" w:cs="Arial Unicode MS"/>
          <w:b/>
          <w:lang w:val="ka-GE"/>
        </w:rPr>
        <w:t xml:space="preserve">─ FALCON </w:t>
      </w:r>
      <w:r w:rsidRPr="0004467C">
        <w:rPr>
          <w:rFonts w:ascii="Arial Unicode MS" w:eastAsia="Arial Unicode MS" w:hAnsi="Arial Unicode MS" w:cs="Arial Unicode MS"/>
          <w:lang w:val="ka-GE"/>
        </w:rPr>
        <w:t>კვლევა</w:t>
      </w:r>
    </w:p>
    <w:p w14:paraId="55DEF5AE" w14:textId="1F2BABD5" w:rsidR="00F54A72" w:rsidRPr="0004467C" w:rsidRDefault="005C22C7" w:rsidP="00BB2075">
      <w:pPr>
        <w:tabs>
          <w:tab w:val="left" w:pos="375"/>
        </w:tabs>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noProof/>
          <w:lang w:val="ka-GE"/>
        </w:rPr>
        <w:drawing>
          <wp:inline distT="0" distB="0" distL="0" distR="0" wp14:anchorId="696BD814" wp14:editId="6BF633CD">
            <wp:extent cx="5943600" cy="3072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slodex_fulvesrant_Falcon_PFS--blac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072130"/>
                    </a:xfrm>
                    <a:prstGeom prst="rect">
                      <a:avLst/>
                    </a:prstGeom>
                  </pic:spPr>
                </pic:pic>
              </a:graphicData>
            </a:graphic>
          </wp:inline>
        </w:drawing>
      </w:r>
    </w:p>
    <w:p w14:paraId="29EA6589" w14:textId="1CA8C21A" w:rsidR="00DD36AF" w:rsidRPr="0004467C" w:rsidRDefault="00DD36AF" w:rsidP="00BB2075">
      <w:pPr>
        <w:tabs>
          <w:tab w:val="left" w:pos="375"/>
        </w:tabs>
        <w:spacing w:after="0"/>
        <w:ind w:right="-360"/>
        <w:rPr>
          <w:rFonts w:ascii="Arial Unicode MS" w:eastAsia="Arial Unicode MS" w:hAnsi="Arial Unicode MS" w:cs="Arial Unicode MS"/>
          <w:lang w:val="ka-GE"/>
        </w:rPr>
      </w:pPr>
    </w:p>
    <w:p w14:paraId="411993D1" w14:textId="777777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06ED87BE" w14:textId="61081D0F" w:rsidR="00C57CA0" w:rsidRPr="0004467C" w:rsidRDefault="00C57CA0" w:rsidP="00C57CA0">
      <w:pPr>
        <w:pStyle w:val="nospaceital"/>
        <w:ind w:left="0"/>
        <w:jc w:val="both"/>
        <w:rPr>
          <w:rFonts w:ascii="Arial Unicode MS" w:eastAsia="Arial Unicode MS" w:hAnsi="Arial Unicode MS" w:cs="Arial Unicode MS"/>
          <w:sz w:val="22"/>
          <w:szCs w:val="22"/>
        </w:rPr>
      </w:pPr>
      <w:r w:rsidRPr="0004467C">
        <w:rPr>
          <w:rFonts w:ascii="Arial Unicode MS" w:eastAsia="Arial Unicode MS" w:hAnsi="Arial Unicode MS" w:cs="Arial Unicode MS"/>
          <w:sz w:val="22"/>
          <w:szCs w:val="22"/>
        </w:rPr>
        <w:t xml:space="preserve">პალბოციკლიბთან </w:t>
      </w:r>
      <w:r w:rsidR="00C872B0" w:rsidRPr="0004467C">
        <w:rPr>
          <w:rFonts w:ascii="Arial Unicode MS" w:eastAsia="Arial Unicode MS" w:hAnsi="Arial Unicode MS" w:cs="Arial Unicode MS"/>
          <w:sz w:val="22"/>
          <w:szCs w:val="22"/>
          <w:lang w:val="ka-GE"/>
        </w:rPr>
        <w:t xml:space="preserve">ერთად </w:t>
      </w:r>
      <w:r w:rsidRPr="0004467C">
        <w:rPr>
          <w:rFonts w:ascii="Arial Unicode MS" w:eastAsia="Arial Unicode MS" w:hAnsi="Arial Unicode MS" w:cs="Arial Unicode MS"/>
          <w:sz w:val="22"/>
          <w:szCs w:val="22"/>
        </w:rPr>
        <w:t>კომბინირებული თერაპია</w:t>
      </w:r>
    </w:p>
    <w:p w14:paraId="617D4A61" w14:textId="586B774A" w:rsidR="00C57CA0" w:rsidRPr="0004467C" w:rsidRDefault="00C57CA0" w:rsidP="00C57CA0">
      <w:pPr>
        <w:pStyle w:val="nospaceital"/>
        <w:ind w:left="0"/>
        <w:jc w:val="both"/>
        <w:rPr>
          <w:rFonts w:ascii="Arial Unicode MS" w:eastAsia="Arial Unicode MS" w:hAnsi="Arial Unicode MS" w:cs="Arial Unicode MS"/>
          <w:i w:val="0"/>
          <w:sz w:val="22"/>
          <w:szCs w:val="22"/>
          <w:lang w:val="ka-GE"/>
        </w:rPr>
      </w:pPr>
      <w:r w:rsidRPr="0004467C">
        <w:rPr>
          <w:rFonts w:ascii="Arial Unicode MS" w:eastAsia="Arial Unicode MS" w:hAnsi="Arial Unicode MS" w:cs="Arial Unicode MS"/>
          <w:i w:val="0"/>
          <w:sz w:val="22"/>
          <w:szCs w:val="22"/>
        </w:rPr>
        <w:t>მე-3 ფაზის, საერთაშორისო, რანდომიზებული, ორმაგ</w:t>
      </w:r>
      <w:r w:rsidR="00C872B0" w:rsidRPr="0004467C">
        <w:rPr>
          <w:rFonts w:ascii="Arial Unicode MS" w:eastAsia="Arial Unicode MS" w:hAnsi="Arial Unicode MS" w:cs="Arial Unicode MS"/>
          <w:i w:val="0"/>
          <w:sz w:val="22"/>
          <w:szCs w:val="22"/>
          <w:lang w:val="ka-GE"/>
        </w:rPr>
        <w:t>ად</w:t>
      </w:r>
      <w:r w:rsidRPr="0004467C">
        <w:rPr>
          <w:rFonts w:ascii="Arial Unicode MS" w:eastAsia="Arial Unicode MS" w:hAnsi="Arial Unicode MS" w:cs="Arial Unicode MS"/>
          <w:i w:val="0"/>
          <w:sz w:val="22"/>
          <w:szCs w:val="22"/>
        </w:rPr>
        <w:t xml:space="preserve"> ბრმა, პარალელური ჯგუფის</w:t>
      </w:r>
      <w:r w:rsidR="00C872B0" w:rsidRPr="0004467C">
        <w:rPr>
          <w:rFonts w:ascii="Arial Unicode MS" w:eastAsia="Arial Unicode MS" w:hAnsi="Arial Unicode MS" w:cs="Arial Unicode MS"/>
          <w:i w:val="0"/>
          <w:sz w:val="22"/>
          <w:szCs w:val="22"/>
          <w:lang w:val="ka-GE"/>
        </w:rPr>
        <w:t xml:space="preserve"> მქონე</w:t>
      </w:r>
      <w:r w:rsidRPr="0004467C">
        <w:rPr>
          <w:rFonts w:ascii="Arial Unicode MS" w:eastAsia="Arial Unicode MS" w:hAnsi="Arial Unicode MS" w:cs="Arial Unicode MS"/>
          <w:i w:val="0"/>
          <w:sz w:val="22"/>
          <w:szCs w:val="22"/>
        </w:rPr>
        <w:t>, მულტიცენტრული კვლევა</w:t>
      </w:r>
      <w:r w:rsidR="00C872B0" w:rsidRPr="0004467C">
        <w:rPr>
          <w:rFonts w:ascii="Arial Unicode MS" w:eastAsia="Arial Unicode MS" w:hAnsi="Arial Unicode MS" w:cs="Arial Unicode MS"/>
          <w:i w:val="0"/>
          <w:sz w:val="22"/>
          <w:szCs w:val="22"/>
          <w:lang w:val="ka-GE"/>
        </w:rPr>
        <w:t>, რომელიც ადარებს</w:t>
      </w:r>
      <w:r w:rsidRPr="0004467C">
        <w:rPr>
          <w:rFonts w:ascii="Arial Unicode MS" w:eastAsia="Arial Unicode MS" w:hAnsi="Arial Unicode MS" w:cs="Arial Unicode MS"/>
          <w:i w:val="0"/>
          <w:sz w:val="22"/>
          <w:szCs w:val="22"/>
        </w:rPr>
        <w:t xml:space="preserve"> ფასლოდექს</w:t>
      </w:r>
      <w:r w:rsidR="00C872B0" w:rsidRPr="0004467C">
        <w:rPr>
          <w:rFonts w:ascii="Arial Unicode MS" w:eastAsia="Arial Unicode MS" w:hAnsi="Arial Unicode MS" w:cs="Arial Unicode MS"/>
          <w:i w:val="0"/>
          <w:sz w:val="22"/>
          <w:szCs w:val="22"/>
          <w:lang w:val="ka-GE"/>
        </w:rPr>
        <w:t>ი</w:t>
      </w:r>
      <w:r w:rsidRPr="0004467C">
        <w:rPr>
          <w:rFonts w:ascii="Arial Unicode MS" w:eastAsia="Arial Unicode MS" w:hAnsi="Arial Unicode MS" w:cs="Arial Unicode MS"/>
          <w:i w:val="0"/>
          <w:sz w:val="22"/>
          <w:szCs w:val="22"/>
        </w:rPr>
        <w:t xml:space="preserve"> 500 მგ</w:t>
      </w:r>
      <w:r w:rsidR="00C872B0" w:rsidRPr="0004467C">
        <w:rPr>
          <w:rFonts w:ascii="Arial Unicode MS" w:eastAsia="Arial Unicode MS" w:hAnsi="Arial Unicode MS" w:cs="Arial Unicode MS"/>
          <w:i w:val="0"/>
          <w:sz w:val="22"/>
          <w:szCs w:val="22"/>
          <w:lang w:val="ka-GE"/>
        </w:rPr>
        <w:t xml:space="preserve"> პლუს </w:t>
      </w:r>
      <w:r w:rsidRPr="0004467C">
        <w:rPr>
          <w:rFonts w:ascii="Arial Unicode MS" w:eastAsia="Arial Unicode MS" w:hAnsi="Arial Unicode MS" w:cs="Arial Unicode MS"/>
          <w:i w:val="0"/>
          <w:sz w:val="22"/>
          <w:szCs w:val="22"/>
        </w:rPr>
        <w:t>პალბოციკლიბ</w:t>
      </w:r>
      <w:r w:rsidR="00C872B0" w:rsidRPr="0004467C">
        <w:rPr>
          <w:rFonts w:ascii="Arial Unicode MS" w:eastAsia="Arial Unicode MS" w:hAnsi="Arial Unicode MS" w:cs="Arial Unicode MS"/>
          <w:i w:val="0"/>
          <w:sz w:val="22"/>
          <w:szCs w:val="22"/>
          <w:lang w:val="ka-GE"/>
        </w:rPr>
        <w:t>ს</w:t>
      </w:r>
      <w:r w:rsidRPr="0004467C">
        <w:rPr>
          <w:rFonts w:ascii="Arial Unicode MS" w:eastAsia="Arial Unicode MS" w:hAnsi="Arial Unicode MS" w:cs="Arial Unicode MS"/>
          <w:i w:val="0"/>
          <w:sz w:val="22"/>
          <w:szCs w:val="22"/>
        </w:rPr>
        <w:t xml:space="preserve"> 125 მგ</w:t>
      </w:r>
      <w:r w:rsidR="00C872B0" w:rsidRPr="0004467C">
        <w:rPr>
          <w:rFonts w:ascii="Arial Unicode MS" w:eastAsia="Arial Unicode MS" w:hAnsi="Arial Unicode MS" w:cs="Arial Unicode MS"/>
          <w:i w:val="0"/>
          <w:sz w:val="22"/>
          <w:szCs w:val="22"/>
          <w:lang w:val="ka-GE"/>
        </w:rPr>
        <w:t xml:space="preserve"> </w:t>
      </w:r>
      <w:r w:rsidR="00C872B0" w:rsidRPr="0004467C">
        <w:rPr>
          <w:rFonts w:ascii="Arial Unicode MS" w:eastAsia="Arial Unicode MS" w:hAnsi="Arial Unicode MS" w:cs="Arial Unicode MS"/>
          <w:i w:val="0"/>
          <w:sz w:val="22"/>
          <w:szCs w:val="22"/>
          <w:lang w:val="en-US"/>
        </w:rPr>
        <w:t>vs.</w:t>
      </w:r>
      <w:r w:rsidRPr="0004467C">
        <w:rPr>
          <w:rFonts w:ascii="Arial Unicode MS" w:eastAsia="Arial Unicode MS" w:hAnsi="Arial Unicode MS" w:cs="Arial Unicode MS"/>
          <w:i w:val="0"/>
          <w:sz w:val="22"/>
          <w:szCs w:val="22"/>
        </w:rPr>
        <w:t xml:space="preserve"> ფასლოდექს</w:t>
      </w:r>
      <w:r w:rsidR="00C872B0" w:rsidRPr="0004467C">
        <w:rPr>
          <w:rFonts w:ascii="Arial Unicode MS" w:eastAsia="Arial Unicode MS" w:hAnsi="Arial Unicode MS" w:cs="Arial Unicode MS"/>
          <w:i w:val="0"/>
          <w:sz w:val="22"/>
          <w:szCs w:val="22"/>
          <w:lang w:val="ka-GE"/>
        </w:rPr>
        <w:t>ი</w:t>
      </w:r>
      <w:r w:rsidRPr="0004467C">
        <w:rPr>
          <w:rFonts w:ascii="Arial Unicode MS" w:eastAsia="Arial Unicode MS" w:hAnsi="Arial Unicode MS" w:cs="Arial Unicode MS"/>
          <w:i w:val="0"/>
          <w:sz w:val="22"/>
          <w:szCs w:val="22"/>
        </w:rPr>
        <w:t xml:space="preserve"> 500 მგ</w:t>
      </w:r>
      <w:r w:rsidR="00C872B0" w:rsidRPr="0004467C">
        <w:rPr>
          <w:rFonts w:ascii="Arial Unicode MS" w:eastAsia="Arial Unicode MS" w:hAnsi="Arial Unicode MS" w:cs="Arial Unicode MS"/>
          <w:i w:val="0"/>
          <w:sz w:val="22"/>
          <w:szCs w:val="22"/>
        </w:rPr>
        <w:t xml:space="preserve"> </w:t>
      </w:r>
      <w:r w:rsidR="00C872B0" w:rsidRPr="0004467C">
        <w:rPr>
          <w:rFonts w:ascii="Arial Unicode MS" w:eastAsia="Arial Unicode MS" w:hAnsi="Arial Unicode MS" w:cs="Arial Unicode MS"/>
          <w:i w:val="0"/>
          <w:sz w:val="22"/>
          <w:szCs w:val="22"/>
          <w:lang w:val="ka-GE"/>
        </w:rPr>
        <w:t xml:space="preserve">პლუს </w:t>
      </w:r>
      <w:r w:rsidRPr="0004467C">
        <w:rPr>
          <w:rFonts w:ascii="Arial Unicode MS" w:eastAsia="Arial Unicode MS" w:hAnsi="Arial Unicode MS" w:cs="Arial Unicode MS"/>
          <w:i w:val="0"/>
          <w:sz w:val="22"/>
          <w:szCs w:val="22"/>
        </w:rPr>
        <w:t>პლაცებოს</w:t>
      </w:r>
      <w:r w:rsidR="00C872B0" w:rsidRPr="0004467C">
        <w:rPr>
          <w:rFonts w:ascii="Arial Unicode MS" w:eastAsia="Arial Unicode MS" w:hAnsi="Arial Unicode MS" w:cs="Arial Unicode MS"/>
          <w:i w:val="0"/>
          <w:sz w:val="22"/>
          <w:szCs w:val="22"/>
          <w:lang w:val="ka-GE"/>
        </w:rPr>
        <w:t>, და</w:t>
      </w:r>
      <w:r w:rsidRPr="0004467C">
        <w:rPr>
          <w:rFonts w:ascii="Arial Unicode MS" w:eastAsia="Arial Unicode MS" w:hAnsi="Arial Unicode MS" w:cs="Arial Unicode MS"/>
          <w:i w:val="0"/>
          <w:sz w:val="22"/>
          <w:szCs w:val="22"/>
        </w:rPr>
        <w:t xml:space="preserve"> ჩატარდა ქალებში, რომლებსაც აღენიშნებოდათ HR-დადებითი, HER2-უარყოფითი ადგილობრივად </w:t>
      </w:r>
      <w:r w:rsidR="00C872B0" w:rsidRPr="0004467C">
        <w:rPr>
          <w:rFonts w:ascii="Arial Unicode MS" w:eastAsia="Arial Unicode MS" w:hAnsi="Arial Unicode MS" w:cs="Arial Unicode MS"/>
          <w:i w:val="0"/>
          <w:sz w:val="22"/>
          <w:szCs w:val="22"/>
          <w:lang w:val="ka-GE"/>
        </w:rPr>
        <w:t xml:space="preserve">შორსწასული ძუძუს </w:t>
      </w:r>
      <w:r w:rsidRPr="0004467C">
        <w:rPr>
          <w:rFonts w:ascii="Arial Unicode MS" w:eastAsia="Arial Unicode MS" w:hAnsi="Arial Unicode MS" w:cs="Arial Unicode MS"/>
          <w:i w:val="0"/>
          <w:sz w:val="22"/>
          <w:szCs w:val="22"/>
        </w:rPr>
        <w:t>კიბო, რ</w:t>
      </w:r>
      <w:r w:rsidR="00C872B0" w:rsidRPr="0004467C">
        <w:rPr>
          <w:rFonts w:ascii="Arial Unicode MS" w:eastAsia="Arial Unicode MS" w:hAnsi="Arial Unicode MS" w:cs="Arial Unicode MS"/>
          <w:i w:val="0"/>
          <w:sz w:val="22"/>
          <w:szCs w:val="22"/>
          <w:lang w:val="ka-GE"/>
        </w:rPr>
        <w:t xml:space="preserve">აც არ ექვემდებარებოდა </w:t>
      </w:r>
      <w:r w:rsidRPr="0004467C">
        <w:rPr>
          <w:rFonts w:ascii="Arial Unicode MS" w:eastAsia="Arial Unicode MS" w:hAnsi="Arial Unicode MS" w:cs="Arial Unicode MS"/>
          <w:i w:val="0"/>
          <w:sz w:val="22"/>
          <w:szCs w:val="22"/>
        </w:rPr>
        <w:t>რეზექცია</w:t>
      </w:r>
      <w:r w:rsidR="00C872B0" w:rsidRPr="0004467C">
        <w:rPr>
          <w:rFonts w:ascii="Arial Unicode MS" w:eastAsia="Arial Unicode MS" w:hAnsi="Arial Unicode MS" w:cs="Arial Unicode MS"/>
          <w:i w:val="0"/>
          <w:sz w:val="22"/>
          <w:szCs w:val="22"/>
          <w:lang w:val="ka-GE"/>
        </w:rPr>
        <w:t>ს</w:t>
      </w:r>
      <w:r w:rsidRPr="0004467C">
        <w:rPr>
          <w:rFonts w:ascii="Arial Unicode MS" w:eastAsia="Arial Unicode MS" w:hAnsi="Arial Unicode MS" w:cs="Arial Unicode MS"/>
          <w:i w:val="0"/>
          <w:sz w:val="22"/>
          <w:szCs w:val="22"/>
        </w:rPr>
        <w:t xml:space="preserve"> ან </w:t>
      </w:r>
      <w:r w:rsidR="00C872B0" w:rsidRPr="0004467C">
        <w:rPr>
          <w:rFonts w:ascii="Arial Unicode MS" w:eastAsia="Arial Unicode MS" w:hAnsi="Arial Unicode MS" w:cs="Arial Unicode MS"/>
          <w:i w:val="0"/>
          <w:sz w:val="22"/>
          <w:szCs w:val="22"/>
          <w:lang w:val="ka-GE"/>
        </w:rPr>
        <w:t xml:space="preserve">სხივურ თერაპიას </w:t>
      </w:r>
      <w:r w:rsidRPr="0004467C">
        <w:rPr>
          <w:rFonts w:ascii="Arial Unicode MS" w:eastAsia="Arial Unicode MS" w:hAnsi="Arial Unicode MS" w:cs="Arial Unicode MS"/>
          <w:i w:val="0"/>
          <w:sz w:val="22"/>
          <w:szCs w:val="22"/>
        </w:rPr>
        <w:t xml:space="preserve">განკურნების მიზნით ან მეტასტაზური </w:t>
      </w:r>
      <w:r w:rsidR="00C872B0" w:rsidRPr="0004467C">
        <w:rPr>
          <w:rFonts w:ascii="Arial Unicode MS" w:eastAsia="Arial Unicode MS" w:hAnsi="Arial Unicode MS" w:cs="Arial Unicode MS"/>
          <w:i w:val="0"/>
          <w:sz w:val="22"/>
          <w:szCs w:val="22"/>
          <w:lang w:val="ka-GE"/>
        </w:rPr>
        <w:t xml:space="preserve">ძუძუს </w:t>
      </w:r>
      <w:r w:rsidRPr="0004467C">
        <w:rPr>
          <w:rFonts w:ascii="Arial Unicode MS" w:eastAsia="Arial Unicode MS" w:hAnsi="Arial Unicode MS" w:cs="Arial Unicode MS"/>
          <w:i w:val="0"/>
          <w:sz w:val="22"/>
          <w:szCs w:val="22"/>
        </w:rPr>
        <w:t>კიბო</w:t>
      </w:r>
      <w:r w:rsidR="00C872B0"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 xml:space="preserve">მენოპაუზის სტატუსის მიუხედავად, რომელთა დაავადება პროგრესირებდა </w:t>
      </w:r>
      <w:r w:rsidR="00A10CA3" w:rsidRPr="0004467C">
        <w:rPr>
          <w:rFonts w:ascii="Arial Unicode MS" w:eastAsia="Arial Unicode MS" w:hAnsi="Arial Unicode MS" w:cs="Arial Unicode MS"/>
          <w:i w:val="0"/>
          <w:sz w:val="22"/>
          <w:szCs w:val="22"/>
        </w:rPr>
        <w:t>ჩატარებული</w:t>
      </w:r>
      <w:r w:rsidR="00A10CA3"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 xml:space="preserve">ენდოკრინული თერაპიის შემდეგ (ნეო)ადიუვანტურ ან მეტასტაზურ </w:t>
      </w:r>
      <w:r w:rsidR="003934B3" w:rsidRPr="0004467C">
        <w:rPr>
          <w:rFonts w:ascii="Arial Unicode MS" w:eastAsia="Arial Unicode MS" w:hAnsi="Arial Unicode MS" w:cs="Arial Unicode MS"/>
          <w:i w:val="0"/>
          <w:sz w:val="22"/>
          <w:szCs w:val="22"/>
          <w:lang w:val="ka-GE"/>
        </w:rPr>
        <w:t>ფონზე</w:t>
      </w:r>
      <w:r w:rsidR="00C872B0" w:rsidRPr="0004467C">
        <w:rPr>
          <w:rFonts w:ascii="Arial Unicode MS" w:eastAsia="Arial Unicode MS" w:hAnsi="Arial Unicode MS" w:cs="Arial Unicode MS"/>
          <w:i w:val="0"/>
          <w:sz w:val="22"/>
          <w:szCs w:val="22"/>
          <w:lang w:val="ka-GE"/>
        </w:rPr>
        <w:t>.</w:t>
      </w:r>
    </w:p>
    <w:p w14:paraId="1E9B5A96" w14:textId="77777777" w:rsidR="00C57CA0" w:rsidRPr="0004467C" w:rsidRDefault="00C57CA0" w:rsidP="00C57CA0">
      <w:pPr>
        <w:pStyle w:val="nospaceital"/>
        <w:jc w:val="both"/>
        <w:rPr>
          <w:rFonts w:ascii="Arial Unicode MS" w:eastAsia="Arial Unicode MS" w:hAnsi="Arial Unicode MS" w:cs="Arial Unicode MS"/>
          <w:sz w:val="22"/>
          <w:szCs w:val="22"/>
        </w:rPr>
      </w:pPr>
    </w:p>
    <w:p w14:paraId="48EEDCD2" w14:textId="713BBF4A" w:rsidR="00C57CA0" w:rsidRPr="0004467C" w:rsidRDefault="00C57CA0" w:rsidP="00C57CA0">
      <w:pPr>
        <w:pStyle w:val="nospaceital"/>
        <w:ind w:left="0"/>
        <w:jc w:val="both"/>
        <w:rPr>
          <w:rFonts w:ascii="Arial Unicode MS" w:eastAsia="Arial Unicode MS" w:hAnsi="Arial Unicode MS" w:cs="Arial Unicode MS"/>
          <w:i w:val="0"/>
          <w:sz w:val="22"/>
          <w:szCs w:val="22"/>
          <w:lang w:val="ka-GE"/>
        </w:rPr>
      </w:pPr>
      <w:r w:rsidRPr="0004467C">
        <w:rPr>
          <w:rFonts w:ascii="Arial Unicode MS" w:eastAsia="Arial Unicode MS" w:hAnsi="Arial Unicode MS" w:cs="Arial Unicode MS"/>
          <w:i w:val="0"/>
          <w:sz w:val="22"/>
          <w:szCs w:val="22"/>
        </w:rPr>
        <w:t>სულ 521 პრე/პერი- და პოსტმენოპაუზური ასაკის ქალი, რომლებსაც დაავადების პროგრესირება აღენიშნებოდათ ადიუვანტური ენდოკრინული თერაპიის</w:t>
      </w:r>
      <w:r w:rsidR="003934B3" w:rsidRPr="0004467C">
        <w:rPr>
          <w:rFonts w:ascii="Arial Unicode MS" w:eastAsia="Arial Unicode MS" w:hAnsi="Arial Unicode MS" w:cs="Arial Unicode MS"/>
          <w:i w:val="0"/>
          <w:sz w:val="22"/>
          <w:szCs w:val="22"/>
          <w:lang w:val="ka-GE"/>
        </w:rPr>
        <w:t xml:space="preserve"> დროს ან მისი</w:t>
      </w:r>
      <w:r w:rsidRPr="0004467C">
        <w:rPr>
          <w:rFonts w:ascii="Arial Unicode MS" w:eastAsia="Arial Unicode MS" w:hAnsi="Arial Unicode MS" w:cs="Arial Unicode MS"/>
          <w:i w:val="0"/>
          <w:sz w:val="22"/>
          <w:szCs w:val="22"/>
        </w:rPr>
        <w:t xml:space="preserve"> დასრულებიდან 12 თვის განმავლობაში ან </w:t>
      </w:r>
      <w:r w:rsidR="003934B3" w:rsidRPr="0004467C">
        <w:rPr>
          <w:rFonts w:ascii="Arial Unicode MS" w:eastAsia="Arial Unicode MS" w:hAnsi="Arial Unicode MS" w:cs="Arial Unicode MS"/>
          <w:i w:val="0"/>
          <w:sz w:val="22"/>
          <w:szCs w:val="22"/>
        </w:rPr>
        <w:t>ენდოკრინული თერაპი</w:t>
      </w:r>
      <w:r w:rsidR="003934B3" w:rsidRPr="0004467C">
        <w:rPr>
          <w:rFonts w:ascii="Arial Unicode MS" w:eastAsia="Arial Unicode MS" w:hAnsi="Arial Unicode MS" w:cs="Arial Unicode MS"/>
          <w:i w:val="0"/>
          <w:sz w:val="22"/>
          <w:szCs w:val="22"/>
          <w:lang w:val="ka-GE"/>
        </w:rPr>
        <w:t xml:space="preserve">ის დროს ან </w:t>
      </w:r>
      <w:r w:rsidR="003934B3" w:rsidRPr="0004467C">
        <w:rPr>
          <w:rFonts w:ascii="Arial Unicode MS" w:eastAsia="Arial Unicode MS" w:hAnsi="Arial Unicode MS" w:cs="Arial Unicode MS"/>
          <w:i w:val="0"/>
          <w:sz w:val="22"/>
          <w:szCs w:val="22"/>
        </w:rPr>
        <w:t>მისი დასრულებიდან 1 თვის განმავლობაში</w:t>
      </w:r>
      <w:r w:rsidR="003934B3" w:rsidRPr="0004467C">
        <w:rPr>
          <w:rFonts w:ascii="Arial Unicode MS" w:eastAsia="Arial Unicode MS" w:hAnsi="Arial Unicode MS" w:cs="Arial Unicode MS"/>
          <w:i w:val="0"/>
          <w:sz w:val="22"/>
          <w:szCs w:val="22"/>
          <w:lang w:val="ka-GE"/>
        </w:rPr>
        <w:t xml:space="preserve"> </w:t>
      </w:r>
      <w:r w:rsidR="003934B3" w:rsidRPr="0004467C">
        <w:rPr>
          <w:rFonts w:ascii="Arial Unicode MS" w:eastAsia="Arial Unicode MS" w:hAnsi="Arial Unicode MS" w:cs="Arial Unicode MS"/>
          <w:i w:val="0"/>
          <w:sz w:val="22"/>
          <w:szCs w:val="22"/>
        </w:rPr>
        <w:t>დაავადების პროგრესირების დროს</w:t>
      </w:r>
      <w:r w:rsidR="003934B3" w:rsidRPr="0004467C">
        <w:rPr>
          <w:rFonts w:ascii="Arial Unicode MS" w:eastAsia="Arial Unicode MS" w:hAnsi="Arial Unicode MS" w:cs="Arial Unicode MS"/>
          <w:i w:val="0"/>
          <w:sz w:val="22"/>
          <w:szCs w:val="22"/>
          <w:lang w:val="ka-GE"/>
        </w:rPr>
        <w:t>,</w:t>
      </w:r>
      <w:r w:rsidR="003934B3" w:rsidRPr="0004467C">
        <w:rPr>
          <w:rFonts w:ascii="Arial Unicode MS" w:eastAsia="Arial Unicode MS" w:hAnsi="Arial Unicode MS" w:cs="Arial Unicode MS"/>
          <w:i w:val="0"/>
          <w:sz w:val="22"/>
          <w:szCs w:val="22"/>
        </w:rPr>
        <w:t xml:space="preserve"> </w:t>
      </w:r>
      <w:r w:rsidRPr="0004467C">
        <w:rPr>
          <w:rFonts w:ascii="Arial Unicode MS" w:eastAsia="Arial Unicode MS" w:hAnsi="Arial Unicode MS" w:cs="Arial Unicode MS"/>
          <w:i w:val="0"/>
          <w:sz w:val="22"/>
          <w:szCs w:val="22"/>
        </w:rPr>
        <w:t>რანდომიზ</w:t>
      </w:r>
      <w:r w:rsidR="003934B3" w:rsidRPr="0004467C">
        <w:rPr>
          <w:rFonts w:ascii="Arial Unicode MS" w:eastAsia="Arial Unicode MS" w:hAnsi="Arial Unicode MS" w:cs="Arial Unicode MS"/>
          <w:i w:val="0"/>
          <w:sz w:val="22"/>
          <w:szCs w:val="22"/>
          <w:lang w:val="ka-GE"/>
        </w:rPr>
        <w:t>და</w:t>
      </w:r>
      <w:r w:rsidRPr="0004467C">
        <w:rPr>
          <w:rFonts w:ascii="Arial Unicode MS" w:eastAsia="Arial Unicode MS" w:hAnsi="Arial Unicode MS" w:cs="Arial Unicode MS"/>
          <w:i w:val="0"/>
          <w:sz w:val="22"/>
          <w:szCs w:val="22"/>
        </w:rPr>
        <w:t xml:space="preserve"> </w:t>
      </w:r>
      <w:r w:rsidR="00111295" w:rsidRPr="0004467C">
        <w:rPr>
          <w:rFonts w:ascii="Arial Unicode MS" w:eastAsia="Arial Unicode MS" w:hAnsi="Arial Unicode MS" w:cs="Arial Unicode MS"/>
          <w:i w:val="0"/>
          <w:sz w:val="22"/>
          <w:szCs w:val="22"/>
        </w:rPr>
        <w:t xml:space="preserve">2:1 თანაფარდობით </w:t>
      </w:r>
      <w:r w:rsidRPr="0004467C">
        <w:rPr>
          <w:rFonts w:ascii="Arial Unicode MS" w:eastAsia="Arial Unicode MS" w:hAnsi="Arial Unicode MS" w:cs="Arial Unicode MS"/>
          <w:i w:val="0"/>
          <w:sz w:val="22"/>
          <w:szCs w:val="22"/>
        </w:rPr>
        <w:t>ფასლოდექს</w:t>
      </w:r>
      <w:r w:rsidR="00111295" w:rsidRPr="0004467C">
        <w:rPr>
          <w:rFonts w:ascii="Arial Unicode MS" w:eastAsia="Arial Unicode MS" w:hAnsi="Arial Unicode MS" w:cs="Arial Unicode MS"/>
          <w:i w:val="0"/>
          <w:sz w:val="22"/>
          <w:szCs w:val="22"/>
          <w:lang w:val="ka-GE"/>
        </w:rPr>
        <w:t>ი პლუს</w:t>
      </w:r>
      <w:r w:rsidRPr="0004467C">
        <w:rPr>
          <w:rFonts w:ascii="Arial Unicode MS" w:eastAsia="Arial Unicode MS" w:hAnsi="Arial Unicode MS" w:cs="Arial Unicode MS"/>
          <w:i w:val="0"/>
          <w:sz w:val="22"/>
          <w:szCs w:val="22"/>
        </w:rPr>
        <w:t xml:space="preserve"> პალბოციკლიბის ან ფასლოდექსი</w:t>
      </w:r>
      <w:r w:rsidR="00111295" w:rsidRPr="0004467C">
        <w:rPr>
          <w:rFonts w:ascii="Arial Unicode MS" w:eastAsia="Arial Unicode MS" w:hAnsi="Arial Unicode MS" w:cs="Arial Unicode MS"/>
          <w:i w:val="0"/>
          <w:sz w:val="22"/>
          <w:szCs w:val="22"/>
          <w:lang w:val="ka-GE"/>
        </w:rPr>
        <w:t xml:space="preserve"> პლუს</w:t>
      </w:r>
      <w:r w:rsidRPr="0004467C">
        <w:rPr>
          <w:rFonts w:ascii="Arial Unicode MS" w:eastAsia="Arial Unicode MS" w:hAnsi="Arial Unicode MS" w:cs="Arial Unicode MS"/>
          <w:i w:val="0"/>
          <w:sz w:val="22"/>
          <w:szCs w:val="22"/>
        </w:rPr>
        <w:t xml:space="preserve"> პლაცებოს ჯგუფებს შორის და სტრატიფიცირ</w:t>
      </w:r>
      <w:r w:rsidR="00111295" w:rsidRPr="0004467C">
        <w:rPr>
          <w:rFonts w:ascii="Arial Unicode MS" w:eastAsia="Arial Unicode MS" w:hAnsi="Arial Unicode MS" w:cs="Arial Unicode MS"/>
          <w:i w:val="0"/>
          <w:sz w:val="22"/>
          <w:szCs w:val="22"/>
          <w:lang w:val="ka-GE"/>
        </w:rPr>
        <w:t>და</w:t>
      </w:r>
      <w:r w:rsidRPr="0004467C">
        <w:rPr>
          <w:rFonts w:ascii="Arial Unicode MS" w:eastAsia="Arial Unicode MS" w:hAnsi="Arial Unicode MS" w:cs="Arial Unicode MS"/>
          <w:i w:val="0"/>
          <w:sz w:val="22"/>
          <w:szCs w:val="22"/>
        </w:rPr>
        <w:t xml:space="preserve"> </w:t>
      </w:r>
      <w:r w:rsidR="00895EA3" w:rsidRPr="0004467C">
        <w:rPr>
          <w:rFonts w:ascii="Arial Unicode MS" w:eastAsia="Arial Unicode MS" w:hAnsi="Arial Unicode MS" w:cs="Arial Unicode MS"/>
          <w:i w:val="0"/>
          <w:sz w:val="22"/>
          <w:szCs w:val="22"/>
        </w:rPr>
        <w:t xml:space="preserve">ჩატარებული </w:t>
      </w:r>
      <w:r w:rsidRPr="0004467C">
        <w:rPr>
          <w:rFonts w:ascii="Arial Unicode MS" w:eastAsia="Arial Unicode MS" w:hAnsi="Arial Unicode MS" w:cs="Arial Unicode MS"/>
          <w:i w:val="0"/>
          <w:sz w:val="22"/>
          <w:szCs w:val="22"/>
        </w:rPr>
        <w:t>ჰორმონ</w:t>
      </w:r>
      <w:r w:rsidR="00111295" w:rsidRPr="0004467C">
        <w:rPr>
          <w:rFonts w:ascii="Arial Unicode MS" w:eastAsia="Arial Unicode MS" w:hAnsi="Arial Unicode MS" w:cs="Arial Unicode MS"/>
          <w:i w:val="0"/>
          <w:sz w:val="22"/>
          <w:szCs w:val="22"/>
          <w:lang w:val="ka-GE"/>
        </w:rPr>
        <w:t xml:space="preserve">ული </w:t>
      </w:r>
      <w:r w:rsidRPr="0004467C">
        <w:rPr>
          <w:rFonts w:ascii="Arial Unicode MS" w:eastAsia="Arial Unicode MS" w:hAnsi="Arial Unicode MS" w:cs="Arial Unicode MS"/>
          <w:i w:val="0"/>
          <w:sz w:val="22"/>
          <w:szCs w:val="22"/>
        </w:rPr>
        <w:t xml:space="preserve">თერაპიის მიმართ დოკუმენტირებული მგრძნობელობის, კვლევაში ჩართვისას მენოპაუზის სტატუსის (პრე/პერი- </w:t>
      </w:r>
      <w:r w:rsidR="00111295" w:rsidRPr="0004467C">
        <w:rPr>
          <w:rFonts w:ascii="Arial Unicode MS" w:eastAsia="Arial Unicode MS" w:hAnsi="Arial Unicode MS" w:cs="Arial Unicode MS"/>
          <w:i w:val="0"/>
          <w:sz w:val="22"/>
          <w:szCs w:val="22"/>
        </w:rPr>
        <w:t xml:space="preserve"> </w:t>
      </w:r>
      <w:r w:rsidR="00111295" w:rsidRPr="0004467C">
        <w:rPr>
          <w:rFonts w:ascii="Arial Unicode MS" w:eastAsia="Arial Unicode MS" w:hAnsi="Arial Unicode MS" w:cs="Arial Unicode MS"/>
          <w:i w:val="0"/>
          <w:sz w:val="22"/>
          <w:szCs w:val="22"/>
          <w:lang w:val="en-US"/>
        </w:rPr>
        <w:t xml:space="preserve">vs </w:t>
      </w:r>
      <w:r w:rsidRPr="0004467C">
        <w:rPr>
          <w:rFonts w:ascii="Arial Unicode MS" w:eastAsia="Arial Unicode MS" w:hAnsi="Arial Unicode MS" w:cs="Arial Unicode MS"/>
          <w:i w:val="0"/>
          <w:sz w:val="22"/>
          <w:szCs w:val="22"/>
        </w:rPr>
        <w:t>პოსტმენოპაუზური პერიოდები) და ვისცერული მეტასტაზების არსებობის მიხედვით.</w:t>
      </w:r>
      <w:r w:rsidR="00E310A4"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პრე/პერიმენოპაუზურ პერიოდში მყოფ</w:t>
      </w:r>
      <w:r w:rsidR="00111295" w:rsidRPr="0004467C">
        <w:rPr>
          <w:rFonts w:ascii="Arial Unicode MS" w:eastAsia="Arial Unicode MS" w:hAnsi="Arial Unicode MS" w:cs="Arial Unicode MS"/>
          <w:i w:val="0"/>
          <w:sz w:val="22"/>
          <w:szCs w:val="22"/>
          <w:lang w:val="ka-GE"/>
        </w:rPr>
        <w:t>მა</w:t>
      </w:r>
      <w:r w:rsidRPr="0004467C">
        <w:rPr>
          <w:rFonts w:ascii="Arial Unicode MS" w:eastAsia="Arial Unicode MS" w:hAnsi="Arial Unicode MS" w:cs="Arial Unicode MS"/>
          <w:i w:val="0"/>
          <w:sz w:val="22"/>
          <w:szCs w:val="22"/>
        </w:rPr>
        <w:t xml:space="preserve"> ქალებ</w:t>
      </w:r>
      <w:r w:rsidR="00111295" w:rsidRPr="0004467C">
        <w:rPr>
          <w:rFonts w:ascii="Arial Unicode MS" w:eastAsia="Arial Unicode MS" w:hAnsi="Arial Unicode MS" w:cs="Arial Unicode MS"/>
          <w:i w:val="0"/>
          <w:sz w:val="22"/>
          <w:szCs w:val="22"/>
          <w:lang w:val="ka-GE"/>
        </w:rPr>
        <w:t>მა</w:t>
      </w:r>
      <w:r w:rsidR="00E310A4" w:rsidRPr="0004467C">
        <w:rPr>
          <w:rFonts w:ascii="Arial Unicode MS" w:eastAsia="Arial Unicode MS" w:hAnsi="Arial Unicode MS" w:cs="Arial Unicode MS"/>
          <w:i w:val="0"/>
          <w:sz w:val="22"/>
          <w:szCs w:val="22"/>
          <w:lang w:val="en-US"/>
        </w:rPr>
        <w:t xml:space="preserve"> </w:t>
      </w:r>
      <w:r w:rsidR="00E310A4" w:rsidRPr="0004467C">
        <w:rPr>
          <w:rFonts w:ascii="Arial Unicode MS" w:eastAsia="Arial Unicode MS" w:hAnsi="Arial Unicode MS" w:cs="Arial Unicode MS"/>
          <w:i w:val="0"/>
          <w:sz w:val="22"/>
          <w:szCs w:val="22"/>
          <w:lang w:val="ka-GE"/>
        </w:rPr>
        <w:t xml:space="preserve">მიიღეს </w:t>
      </w:r>
      <w:r w:rsidRPr="0004467C">
        <w:rPr>
          <w:rFonts w:ascii="Arial Unicode MS" w:eastAsia="Arial Unicode MS" w:hAnsi="Arial Unicode MS" w:cs="Arial Unicode MS"/>
          <w:i w:val="0"/>
          <w:sz w:val="22"/>
          <w:szCs w:val="22"/>
        </w:rPr>
        <w:t>LHRH აგონისტი გოსერელინი</w:t>
      </w:r>
      <w:r w:rsidR="00E310A4" w:rsidRPr="0004467C">
        <w:rPr>
          <w:rFonts w:ascii="Arial Unicode MS" w:eastAsia="Arial Unicode MS" w:hAnsi="Arial Unicode MS" w:cs="Arial Unicode MS"/>
          <w:i w:val="0"/>
          <w:sz w:val="22"/>
          <w:szCs w:val="22"/>
          <w:lang w:val="ka-GE"/>
        </w:rPr>
        <w:t>.</w:t>
      </w:r>
      <w:r w:rsidRPr="0004467C">
        <w:rPr>
          <w:rFonts w:ascii="Arial Unicode MS" w:eastAsia="Arial Unicode MS" w:hAnsi="Arial Unicode MS" w:cs="Arial Unicode MS"/>
          <w:i w:val="0"/>
          <w:sz w:val="22"/>
          <w:szCs w:val="22"/>
        </w:rPr>
        <w:t xml:space="preserve"> პაციენტები, რომლებსაც აღენიშნებოდათ </w:t>
      </w:r>
      <w:r w:rsidR="00CC686C" w:rsidRPr="0004467C">
        <w:rPr>
          <w:rFonts w:ascii="Arial Unicode MS" w:eastAsia="Arial Unicode MS" w:hAnsi="Arial Unicode MS" w:cs="Arial Unicode MS"/>
          <w:i w:val="0"/>
          <w:sz w:val="22"/>
          <w:szCs w:val="22"/>
          <w:lang w:val="ka-GE"/>
        </w:rPr>
        <w:t>შორსწასული</w:t>
      </w:r>
      <w:r w:rsidR="00B6180E" w:rsidRPr="0004467C">
        <w:rPr>
          <w:rFonts w:ascii="Arial Unicode MS" w:eastAsia="Arial Unicode MS" w:hAnsi="Arial Unicode MS" w:cs="Arial Unicode MS"/>
          <w:i w:val="0"/>
          <w:sz w:val="22"/>
          <w:szCs w:val="22"/>
        </w:rPr>
        <w:t xml:space="preserve">/მეტასტაზური, </w:t>
      </w:r>
      <w:r w:rsidRPr="0004467C">
        <w:rPr>
          <w:rFonts w:ascii="Arial Unicode MS" w:eastAsia="Arial Unicode MS" w:hAnsi="Arial Unicode MS" w:cs="Arial Unicode MS"/>
          <w:i w:val="0"/>
          <w:sz w:val="22"/>
          <w:szCs w:val="22"/>
        </w:rPr>
        <w:t>სიმპტომური, ვისცერული გავრცელება</w:t>
      </w:r>
      <w:r w:rsidR="00E310A4" w:rsidRPr="0004467C">
        <w:rPr>
          <w:rFonts w:ascii="Arial Unicode MS" w:eastAsia="Arial Unicode MS" w:hAnsi="Arial Unicode MS" w:cs="Arial Unicode MS"/>
          <w:i w:val="0"/>
          <w:sz w:val="22"/>
          <w:szCs w:val="22"/>
          <w:lang w:val="ka-GE"/>
        </w:rPr>
        <w:t xml:space="preserve">, რომლებიც არიან </w:t>
      </w:r>
      <w:r w:rsidRPr="0004467C">
        <w:rPr>
          <w:rFonts w:ascii="Arial Unicode MS" w:eastAsia="Arial Unicode MS" w:hAnsi="Arial Unicode MS" w:cs="Arial Unicode MS"/>
          <w:i w:val="0"/>
          <w:sz w:val="22"/>
          <w:szCs w:val="22"/>
        </w:rPr>
        <w:t>სიცოცხლისთვის საშიში გართულებების რისკი</w:t>
      </w:r>
      <w:r w:rsidR="00E310A4" w:rsidRPr="0004467C">
        <w:rPr>
          <w:rFonts w:ascii="Arial Unicode MS" w:eastAsia="Arial Unicode MS" w:hAnsi="Arial Unicode MS" w:cs="Arial Unicode MS"/>
          <w:i w:val="0"/>
          <w:sz w:val="22"/>
          <w:szCs w:val="22"/>
          <w:lang w:val="ka-GE"/>
        </w:rPr>
        <w:t>ს ქვეშ</w:t>
      </w:r>
      <w:r w:rsidRPr="0004467C">
        <w:rPr>
          <w:rFonts w:ascii="Arial Unicode MS" w:eastAsia="Arial Unicode MS" w:hAnsi="Arial Unicode MS" w:cs="Arial Unicode MS"/>
          <w:i w:val="0"/>
          <w:sz w:val="22"/>
          <w:szCs w:val="22"/>
        </w:rPr>
        <w:t xml:space="preserve"> </w:t>
      </w:r>
      <w:r w:rsidR="00E310A4" w:rsidRPr="0004467C">
        <w:rPr>
          <w:rFonts w:ascii="Arial Unicode MS" w:eastAsia="Arial Unicode MS" w:hAnsi="Arial Unicode MS" w:cs="Arial Unicode MS"/>
          <w:i w:val="0"/>
          <w:sz w:val="22"/>
          <w:szCs w:val="22"/>
        </w:rPr>
        <w:t xml:space="preserve">მოკლევადიან პერიოდში </w:t>
      </w:r>
      <w:r w:rsidRPr="0004467C">
        <w:rPr>
          <w:rFonts w:ascii="Arial Unicode MS" w:eastAsia="Arial Unicode MS" w:hAnsi="Arial Unicode MS" w:cs="Arial Unicode MS"/>
          <w:i w:val="0"/>
          <w:sz w:val="22"/>
          <w:szCs w:val="22"/>
        </w:rPr>
        <w:t xml:space="preserve">(მათ შორის პაციენტები მასიური </w:t>
      </w:r>
      <w:r w:rsidR="00E310A4" w:rsidRPr="0004467C">
        <w:rPr>
          <w:rFonts w:ascii="Arial Unicode MS" w:eastAsia="Arial Unicode MS" w:hAnsi="Arial Unicode MS" w:cs="Arial Unicode MS"/>
          <w:i w:val="0"/>
          <w:sz w:val="22"/>
          <w:szCs w:val="22"/>
          <w:lang w:val="ka-GE"/>
        </w:rPr>
        <w:t xml:space="preserve">არაკონტროლირებადი გამონაჟონით </w:t>
      </w:r>
      <w:r w:rsidRPr="0004467C">
        <w:rPr>
          <w:rFonts w:ascii="Arial Unicode MS" w:eastAsia="Arial Unicode MS" w:hAnsi="Arial Unicode MS" w:cs="Arial Unicode MS"/>
          <w:i w:val="0"/>
          <w:sz w:val="22"/>
          <w:szCs w:val="22"/>
        </w:rPr>
        <w:t xml:space="preserve">[პლევრული, პერიკარდიული, პერიტონეალური], ფილტვის ლიმფანგიტით და ღვიძლის 50%-ზე მეტი </w:t>
      </w:r>
      <w:r w:rsidR="00E310A4" w:rsidRPr="0004467C">
        <w:rPr>
          <w:rFonts w:ascii="Arial Unicode MS" w:eastAsia="Arial Unicode MS" w:hAnsi="Arial Unicode MS" w:cs="Arial Unicode MS"/>
          <w:i w:val="0"/>
          <w:sz w:val="22"/>
          <w:szCs w:val="22"/>
          <w:lang w:val="ka-GE"/>
        </w:rPr>
        <w:t>ჩართულობით</w:t>
      </w:r>
      <w:r w:rsidRPr="0004467C">
        <w:rPr>
          <w:rFonts w:ascii="Arial Unicode MS" w:eastAsia="Arial Unicode MS" w:hAnsi="Arial Unicode MS" w:cs="Arial Unicode MS"/>
          <w:i w:val="0"/>
          <w:sz w:val="22"/>
          <w:szCs w:val="22"/>
        </w:rPr>
        <w:t xml:space="preserve">), </w:t>
      </w:r>
      <w:r w:rsidR="00E310A4" w:rsidRPr="0004467C">
        <w:rPr>
          <w:rFonts w:ascii="Arial Unicode MS" w:eastAsia="Arial Unicode MS" w:hAnsi="Arial Unicode MS" w:cs="Arial Unicode MS"/>
          <w:i w:val="0"/>
          <w:sz w:val="22"/>
          <w:szCs w:val="22"/>
          <w:lang w:val="ka-GE"/>
        </w:rPr>
        <w:t xml:space="preserve">არ დაიშვნენ </w:t>
      </w:r>
      <w:r w:rsidRPr="0004467C">
        <w:rPr>
          <w:rFonts w:ascii="Arial Unicode MS" w:eastAsia="Arial Unicode MS" w:hAnsi="Arial Unicode MS" w:cs="Arial Unicode MS"/>
          <w:i w:val="0"/>
          <w:sz w:val="22"/>
          <w:szCs w:val="22"/>
        </w:rPr>
        <w:t>კვლევაში</w:t>
      </w:r>
      <w:r w:rsidR="00E310A4" w:rsidRPr="0004467C">
        <w:rPr>
          <w:rFonts w:ascii="Arial Unicode MS" w:eastAsia="Arial Unicode MS" w:hAnsi="Arial Unicode MS" w:cs="Arial Unicode MS"/>
          <w:i w:val="0"/>
          <w:sz w:val="22"/>
          <w:szCs w:val="22"/>
          <w:lang w:val="ka-GE"/>
        </w:rPr>
        <w:t xml:space="preserve">. </w:t>
      </w:r>
    </w:p>
    <w:p w14:paraId="0E9A4433" w14:textId="77777777" w:rsidR="00C57CA0" w:rsidRPr="0004467C" w:rsidRDefault="00C57CA0" w:rsidP="00C57CA0">
      <w:pPr>
        <w:pStyle w:val="nospaceital"/>
        <w:jc w:val="both"/>
        <w:rPr>
          <w:rFonts w:ascii="Arial Unicode MS" w:eastAsia="Arial Unicode MS" w:hAnsi="Arial Unicode MS" w:cs="Arial Unicode MS"/>
          <w:i w:val="0"/>
          <w:sz w:val="22"/>
          <w:szCs w:val="22"/>
        </w:rPr>
      </w:pPr>
    </w:p>
    <w:p w14:paraId="7D2081CB" w14:textId="42AD5CF4" w:rsidR="00C57CA0" w:rsidRPr="0004467C" w:rsidRDefault="00C57CA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პაციენტებ</w:t>
      </w:r>
      <w:r w:rsidR="00E310A4" w:rsidRPr="0004467C">
        <w:rPr>
          <w:rFonts w:ascii="Arial Unicode MS" w:eastAsia="Arial Unicode MS" w:hAnsi="Arial Unicode MS" w:cs="Arial Unicode MS"/>
          <w:i w:val="0"/>
          <w:sz w:val="22"/>
          <w:szCs w:val="22"/>
          <w:lang w:val="ka-GE"/>
        </w:rPr>
        <w:t xml:space="preserve">მა გააგრძელეს განაწილებული </w:t>
      </w:r>
      <w:r w:rsidRPr="0004467C">
        <w:rPr>
          <w:rFonts w:ascii="Arial Unicode MS" w:eastAsia="Arial Unicode MS" w:hAnsi="Arial Unicode MS" w:cs="Arial Unicode MS"/>
          <w:i w:val="0"/>
          <w:sz w:val="22"/>
          <w:szCs w:val="22"/>
        </w:rPr>
        <w:t>მკურნალობი</w:t>
      </w:r>
      <w:r w:rsidR="009F052F" w:rsidRPr="0004467C">
        <w:rPr>
          <w:rFonts w:ascii="Arial Unicode MS" w:eastAsia="Arial Unicode MS" w:hAnsi="Arial Unicode MS" w:cs="Arial Unicode MS"/>
          <w:i w:val="0"/>
          <w:sz w:val="22"/>
          <w:szCs w:val="22"/>
        </w:rPr>
        <w:t>ს</w:t>
      </w:r>
      <w:r w:rsidR="00E310A4" w:rsidRPr="0004467C">
        <w:rPr>
          <w:rFonts w:ascii="Arial Unicode MS" w:eastAsia="Arial Unicode MS" w:hAnsi="Arial Unicode MS" w:cs="Arial Unicode MS"/>
          <w:i w:val="0"/>
          <w:sz w:val="22"/>
          <w:szCs w:val="22"/>
          <w:lang w:val="ka-GE"/>
        </w:rPr>
        <w:t xml:space="preserve"> ჩატარება </w:t>
      </w:r>
      <w:r w:rsidRPr="0004467C">
        <w:rPr>
          <w:rFonts w:ascii="Arial Unicode MS" w:eastAsia="Arial Unicode MS" w:hAnsi="Arial Unicode MS" w:cs="Arial Unicode MS"/>
          <w:i w:val="0"/>
          <w:sz w:val="22"/>
          <w:szCs w:val="22"/>
        </w:rPr>
        <w:t xml:space="preserve">დაავადების ობიექტურ პროგრესირებამდე, სიმპტომურ გაუარესებამდე, </w:t>
      </w:r>
      <w:r w:rsidR="00E310A4" w:rsidRPr="0004467C">
        <w:rPr>
          <w:rFonts w:ascii="Arial Unicode MS" w:eastAsia="Arial Unicode MS" w:hAnsi="Arial Unicode MS" w:cs="Arial Unicode MS"/>
          <w:i w:val="0"/>
          <w:sz w:val="22"/>
          <w:szCs w:val="22"/>
          <w:lang w:val="ka-GE"/>
        </w:rPr>
        <w:t>დაუშვებელ</w:t>
      </w:r>
      <w:r w:rsidRPr="0004467C">
        <w:rPr>
          <w:rFonts w:ascii="Arial Unicode MS" w:eastAsia="Arial Unicode MS" w:hAnsi="Arial Unicode MS" w:cs="Arial Unicode MS"/>
          <w:i w:val="0"/>
          <w:sz w:val="22"/>
          <w:szCs w:val="22"/>
        </w:rPr>
        <w:t xml:space="preserve"> ტოქსიკურობამდე, სიკვდილამდე ან თანხმობის </w:t>
      </w:r>
      <w:r w:rsidR="00E310A4" w:rsidRPr="0004467C">
        <w:rPr>
          <w:rFonts w:ascii="Arial Unicode MS" w:eastAsia="Arial Unicode MS" w:hAnsi="Arial Unicode MS" w:cs="Arial Unicode MS"/>
          <w:i w:val="0"/>
          <w:sz w:val="22"/>
          <w:szCs w:val="22"/>
          <w:lang w:val="ka-GE"/>
        </w:rPr>
        <w:t xml:space="preserve">გამოხმობამდე, </w:t>
      </w:r>
      <w:r w:rsidRPr="0004467C">
        <w:rPr>
          <w:rFonts w:ascii="Arial Unicode MS" w:eastAsia="Arial Unicode MS" w:hAnsi="Arial Unicode MS" w:cs="Arial Unicode MS"/>
          <w:i w:val="0"/>
          <w:sz w:val="22"/>
          <w:szCs w:val="22"/>
        </w:rPr>
        <w:t xml:space="preserve">რომელიც </w:t>
      </w:r>
      <w:r w:rsidR="00E310A4" w:rsidRPr="0004467C">
        <w:rPr>
          <w:rFonts w:ascii="Arial Unicode MS" w:eastAsia="Arial Unicode MS" w:hAnsi="Arial Unicode MS" w:cs="Arial Unicode MS"/>
          <w:i w:val="0"/>
          <w:sz w:val="22"/>
          <w:szCs w:val="22"/>
          <w:lang w:val="ka-GE"/>
        </w:rPr>
        <w:t>დადგება პ</w:t>
      </w:r>
      <w:r w:rsidRPr="0004467C">
        <w:rPr>
          <w:rFonts w:ascii="Arial Unicode MS" w:eastAsia="Arial Unicode MS" w:hAnsi="Arial Unicode MS" w:cs="Arial Unicode MS"/>
          <w:i w:val="0"/>
          <w:sz w:val="22"/>
          <w:szCs w:val="22"/>
        </w:rPr>
        <w:t>ირველი</w:t>
      </w:r>
      <w:r w:rsidR="00E310A4" w:rsidRPr="0004467C">
        <w:rPr>
          <w:rFonts w:ascii="Arial Unicode MS" w:eastAsia="Arial Unicode MS" w:hAnsi="Arial Unicode MS" w:cs="Arial Unicode MS"/>
          <w:i w:val="0"/>
          <w:sz w:val="22"/>
          <w:szCs w:val="22"/>
          <w:lang w:val="ka-GE"/>
        </w:rPr>
        <w:t>.</w:t>
      </w:r>
      <w:r w:rsidRPr="0004467C">
        <w:rPr>
          <w:rFonts w:ascii="Arial Unicode MS" w:eastAsia="Arial Unicode MS" w:hAnsi="Arial Unicode MS" w:cs="Arial Unicode MS"/>
          <w:i w:val="0"/>
          <w:sz w:val="22"/>
          <w:szCs w:val="22"/>
        </w:rPr>
        <w:t xml:space="preserve"> </w:t>
      </w:r>
      <w:r w:rsidR="00E310A4" w:rsidRPr="0004467C">
        <w:rPr>
          <w:rFonts w:ascii="Arial Unicode MS" w:eastAsia="Arial Unicode MS" w:hAnsi="Arial Unicode MS" w:cs="Arial Unicode MS"/>
          <w:i w:val="0"/>
          <w:iCs/>
          <w:sz w:val="22"/>
          <w:szCs w:val="22"/>
          <w:lang w:val="ka-GE"/>
        </w:rPr>
        <w:t>სა</w:t>
      </w:r>
      <w:r w:rsidR="00E310A4" w:rsidRPr="0004467C">
        <w:rPr>
          <w:rFonts w:ascii="Arial Unicode MS" w:eastAsia="Arial Unicode MS" w:hAnsi="Arial Unicode MS" w:cs="Arial Unicode MS"/>
          <w:i w:val="0"/>
          <w:iCs/>
          <w:sz w:val="22"/>
          <w:szCs w:val="22"/>
        </w:rPr>
        <w:t>მ</w:t>
      </w:r>
      <w:r w:rsidR="00E310A4" w:rsidRPr="0004467C">
        <w:rPr>
          <w:rFonts w:ascii="Arial Unicode MS" w:eastAsia="Arial Unicode MS" w:hAnsi="Arial Unicode MS" w:cs="Arial Unicode MS"/>
          <w:i w:val="0"/>
          <w:sz w:val="22"/>
          <w:szCs w:val="22"/>
        </w:rPr>
        <w:t>კურნალო ჯგუფებს შორის გადაკვეთა დაუშვებელი იყო.</w:t>
      </w:r>
    </w:p>
    <w:p w14:paraId="10B432EE" w14:textId="77777777" w:rsidR="00C57CA0" w:rsidRPr="0004467C" w:rsidRDefault="00C57CA0" w:rsidP="00C57CA0">
      <w:pPr>
        <w:pStyle w:val="nospaceital"/>
        <w:jc w:val="both"/>
        <w:rPr>
          <w:rFonts w:ascii="Arial Unicode MS" w:eastAsia="Arial Unicode MS" w:hAnsi="Arial Unicode MS" w:cs="Arial Unicode MS"/>
          <w:i w:val="0"/>
          <w:sz w:val="22"/>
          <w:szCs w:val="22"/>
        </w:rPr>
      </w:pPr>
    </w:p>
    <w:p w14:paraId="20C47388" w14:textId="725C3E98" w:rsidR="00C57CA0" w:rsidRPr="0004467C" w:rsidRDefault="00C57CA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 xml:space="preserve">პაციენტები კარგად შეესაბამებოდნენ </w:t>
      </w:r>
      <w:r w:rsidR="00E310A4" w:rsidRPr="0004467C">
        <w:rPr>
          <w:rFonts w:ascii="Arial Unicode MS" w:eastAsia="Arial Unicode MS" w:hAnsi="Arial Unicode MS" w:cs="Arial Unicode MS"/>
          <w:i w:val="0"/>
          <w:sz w:val="22"/>
          <w:szCs w:val="22"/>
          <w:lang w:val="ka-GE"/>
        </w:rPr>
        <w:t xml:space="preserve">საბაზისო </w:t>
      </w:r>
      <w:r w:rsidRPr="0004467C">
        <w:rPr>
          <w:rFonts w:ascii="Arial Unicode MS" w:eastAsia="Arial Unicode MS" w:hAnsi="Arial Unicode MS" w:cs="Arial Unicode MS"/>
          <w:i w:val="0"/>
          <w:sz w:val="22"/>
          <w:szCs w:val="22"/>
        </w:rPr>
        <w:t>დემოგრაფიულ</w:t>
      </w:r>
      <w:r w:rsidR="00E310A4" w:rsidRPr="0004467C">
        <w:rPr>
          <w:rFonts w:ascii="Arial Unicode MS" w:eastAsia="Arial Unicode MS" w:hAnsi="Arial Unicode MS" w:cs="Arial Unicode MS"/>
          <w:i w:val="0"/>
          <w:sz w:val="22"/>
          <w:szCs w:val="22"/>
          <w:lang w:val="ka-GE"/>
        </w:rPr>
        <w:t>ი</w:t>
      </w:r>
      <w:r w:rsidRPr="0004467C">
        <w:rPr>
          <w:rFonts w:ascii="Arial Unicode MS" w:eastAsia="Arial Unicode MS" w:hAnsi="Arial Unicode MS" w:cs="Arial Unicode MS"/>
          <w:i w:val="0"/>
          <w:sz w:val="22"/>
          <w:szCs w:val="22"/>
        </w:rPr>
        <w:t xml:space="preserve"> და პროგნოზულ</w:t>
      </w:r>
      <w:r w:rsidR="00E310A4" w:rsidRPr="0004467C">
        <w:rPr>
          <w:rFonts w:ascii="Arial Unicode MS" w:eastAsia="Arial Unicode MS" w:hAnsi="Arial Unicode MS" w:cs="Arial Unicode MS"/>
          <w:i w:val="0"/>
          <w:sz w:val="22"/>
          <w:szCs w:val="22"/>
          <w:lang w:val="ka-GE"/>
        </w:rPr>
        <w:t>ი</w:t>
      </w:r>
      <w:r w:rsidRPr="0004467C">
        <w:rPr>
          <w:rFonts w:ascii="Arial Unicode MS" w:eastAsia="Arial Unicode MS" w:hAnsi="Arial Unicode MS" w:cs="Arial Unicode MS"/>
          <w:i w:val="0"/>
          <w:sz w:val="22"/>
          <w:szCs w:val="22"/>
        </w:rPr>
        <w:t xml:space="preserve"> მახასიათებლებ</w:t>
      </w:r>
      <w:r w:rsidR="00E310A4" w:rsidRPr="0004467C">
        <w:rPr>
          <w:rFonts w:ascii="Arial Unicode MS" w:eastAsia="Arial Unicode MS" w:hAnsi="Arial Unicode MS" w:cs="Arial Unicode MS"/>
          <w:i w:val="0"/>
          <w:sz w:val="22"/>
          <w:szCs w:val="22"/>
          <w:lang w:val="ka-GE"/>
        </w:rPr>
        <w:t>ის მიხედვით</w:t>
      </w:r>
      <w:r w:rsidRPr="0004467C">
        <w:rPr>
          <w:rFonts w:ascii="Arial Unicode MS" w:eastAsia="Arial Unicode MS" w:hAnsi="Arial Unicode MS" w:cs="Arial Unicode MS"/>
          <w:i w:val="0"/>
          <w:sz w:val="22"/>
          <w:szCs w:val="22"/>
        </w:rPr>
        <w:t xml:space="preserve"> ფასლოდექსი</w:t>
      </w:r>
      <w:r w:rsidR="00E310A4" w:rsidRPr="0004467C">
        <w:rPr>
          <w:rFonts w:ascii="Arial Unicode MS" w:eastAsia="Arial Unicode MS" w:hAnsi="Arial Unicode MS" w:cs="Arial Unicode MS"/>
          <w:i w:val="0"/>
          <w:sz w:val="22"/>
          <w:szCs w:val="22"/>
          <w:lang w:val="ka-GE"/>
        </w:rPr>
        <w:t xml:space="preserve"> პლუს</w:t>
      </w:r>
      <w:r w:rsidRPr="0004467C">
        <w:rPr>
          <w:rFonts w:ascii="Arial Unicode MS" w:eastAsia="Arial Unicode MS" w:hAnsi="Arial Unicode MS" w:cs="Arial Unicode MS"/>
          <w:i w:val="0"/>
          <w:sz w:val="22"/>
          <w:szCs w:val="22"/>
        </w:rPr>
        <w:t xml:space="preserve"> პალბოციკლიბის </w:t>
      </w:r>
      <w:r w:rsidR="00E310A4" w:rsidRPr="0004467C">
        <w:rPr>
          <w:rFonts w:ascii="Arial Unicode MS" w:eastAsia="Arial Unicode MS" w:hAnsi="Arial Unicode MS" w:cs="Arial Unicode MS"/>
          <w:i w:val="0"/>
          <w:sz w:val="22"/>
          <w:szCs w:val="22"/>
          <w:lang w:val="ka-GE"/>
        </w:rPr>
        <w:t xml:space="preserve">სამკურნალო </w:t>
      </w:r>
      <w:r w:rsidRPr="0004467C">
        <w:rPr>
          <w:rFonts w:ascii="Arial Unicode MS" w:eastAsia="Arial Unicode MS" w:hAnsi="Arial Unicode MS" w:cs="Arial Unicode MS"/>
          <w:i w:val="0"/>
          <w:sz w:val="22"/>
          <w:szCs w:val="22"/>
        </w:rPr>
        <w:t>ჯგუფსა და ფასლოდექსი</w:t>
      </w:r>
      <w:r w:rsidR="00E310A4" w:rsidRPr="0004467C">
        <w:rPr>
          <w:rFonts w:ascii="Arial Unicode MS" w:eastAsia="Arial Unicode MS" w:hAnsi="Arial Unicode MS" w:cs="Arial Unicode MS"/>
          <w:i w:val="0"/>
          <w:sz w:val="22"/>
          <w:szCs w:val="22"/>
          <w:lang w:val="ka-GE"/>
        </w:rPr>
        <w:t xml:space="preserve"> პლუს</w:t>
      </w:r>
      <w:r w:rsidRPr="0004467C">
        <w:rPr>
          <w:rFonts w:ascii="Arial Unicode MS" w:eastAsia="Arial Unicode MS" w:hAnsi="Arial Unicode MS" w:cs="Arial Unicode MS"/>
          <w:i w:val="0"/>
          <w:sz w:val="22"/>
          <w:szCs w:val="22"/>
        </w:rPr>
        <w:t xml:space="preserve"> პლაცებოს </w:t>
      </w:r>
      <w:r w:rsidR="00E310A4" w:rsidRPr="0004467C">
        <w:rPr>
          <w:rFonts w:ascii="Arial Unicode MS" w:eastAsia="Arial Unicode MS" w:hAnsi="Arial Unicode MS" w:cs="Arial Unicode MS"/>
          <w:i w:val="0"/>
          <w:sz w:val="22"/>
          <w:szCs w:val="22"/>
          <w:lang w:val="ka-GE"/>
        </w:rPr>
        <w:t xml:space="preserve">სამკურნალო </w:t>
      </w:r>
      <w:r w:rsidRPr="0004467C">
        <w:rPr>
          <w:rFonts w:ascii="Arial Unicode MS" w:eastAsia="Arial Unicode MS" w:hAnsi="Arial Unicode MS" w:cs="Arial Unicode MS"/>
          <w:i w:val="0"/>
          <w:sz w:val="22"/>
          <w:szCs w:val="22"/>
        </w:rPr>
        <w:t xml:space="preserve">ჯგუფს შორის. კვლევაში ჩართული პაციენტების საშუალო ასაკი იყო 57 წელი (დიაპაზონი 29, 88). თითოეულ სამკურნალო ჯგუფში პაციენტების უმეტესობა თეთრკანიანი იყო, ჰქონდათ დოკუმენტირებული მგრძნობელობა </w:t>
      </w:r>
      <w:r w:rsidR="009B3340" w:rsidRPr="0004467C">
        <w:rPr>
          <w:rFonts w:ascii="Arial Unicode MS" w:eastAsia="Arial Unicode MS" w:hAnsi="Arial Unicode MS" w:cs="Arial Unicode MS"/>
          <w:i w:val="0"/>
          <w:sz w:val="22"/>
          <w:szCs w:val="22"/>
        </w:rPr>
        <w:t xml:space="preserve">ჩატარებული </w:t>
      </w:r>
      <w:r w:rsidRPr="0004467C">
        <w:rPr>
          <w:rFonts w:ascii="Arial Unicode MS" w:eastAsia="Arial Unicode MS" w:hAnsi="Arial Unicode MS" w:cs="Arial Unicode MS"/>
          <w:i w:val="0"/>
          <w:sz w:val="22"/>
          <w:szCs w:val="22"/>
        </w:rPr>
        <w:t>ჰორმონ</w:t>
      </w:r>
      <w:r w:rsidR="0056618F" w:rsidRPr="0004467C">
        <w:rPr>
          <w:rFonts w:ascii="Arial Unicode MS" w:eastAsia="Arial Unicode MS" w:hAnsi="Arial Unicode MS" w:cs="Arial Unicode MS"/>
          <w:i w:val="0"/>
          <w:sz w:val="22"/>
          <w:szCs w:val="22"/>
          <w:lang w:val="ka-GE"/>
        </w:rPr>
        <w:t>ული</w:t>
      </w:r>
      <w:r w:rsidRPr="0004467C">
        <w:rPr>
          <w:rFonts w:ascii="Arial Unicode MS" w:eastAsia="Arial Unicode MS" w:hAnsi="Arial Unicode MS" w:cs="Arial Unicode MS"/>
          <w:i w:val="0"/>
          <w:sz w:val="22"/>
          <w:szCs w:val="22"/>
        </w:rPr>
        <w:t xml:space="preserve"> თერაპიის მიმართ და იყვნენ პოსტმენოპაუზურ მდგომარეობაში.</w:t>
      </w:r>
      <w:r w:rsidR="000C6C52"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 xml:space="preserve">პაციენტების დაახლოებით 20% პრემენოპაუზურ/პერიმენოპაუზურ პერიოდში იმყოფებოდა. ყველა პაციენტს </w:t>
      </w:r>
      <w:r w:rsidR="0056618F" w:rsidRPr="0004467C">
        <w:rPr>
          <w:rFonts w:ascii="Arial Unicode MS" w:eastAsia="Arial Unicode MS" w:hAnsi="Arial Unicode MS" w:cs="Arial Unicode MS"/>
          <w:i w:val="0"/>
          <w:sz w:val="22"/>
          <w:szCs w:val="22"/>
          <w:lang w:val="ka-GE"/>
        </w:rPr>
        <w:t xml:space="preserve">წარსულში ჩაუტარდა </w:t>
      </w:r>
      <w:r w:rsidRPr="0004467C">
        <w:rPr>
          <w:rFonts w:ascii="Arial Unicode MS" w:eastAsia="Arial Unicode MS" w:hAnsi="Arial Unicode MS" w:cs="Arial Unicode MS"/>
          <w:i w:val="0"/>
          <w:sz w:val="22"/>
          <w:szCs w:val="22"/>
        </w:rPr>
        <w:t>სისტემური თერაპია და თითოეულ სამკურნალო ჯგუფში პაციენტების უმეტესობა</w:t>
      </w:r>
      <w:r w:rsidR="0056618F" w:rsidRPr="0004467C">
        <w:rPr>
          <w:rFonts w:ascii="Arial Unicode MS" w:eastAsia="Arial Unicode MS" w:hAnsi="Arial Unicode MS" w:cs="Arial Unicode MS"/>
          <w:i w:val="0"/>
          <w:sz w:val="22"/>
          <w:szCs w:val="22"/>
          <w:lang w:val="ka-GE"/>
        </w:rPr>
        <w:t xml:space="preserve">ც ჩატარებული ჰქონდა წარსულში </w:t>
      </w:r>
      <w:r w:rsidR="000C6C52" w:rsidRPr="0004467C">
        <w:rPr>
          <w:rFonts w:ascii="Arial Unicode MS" w:eastAsia="Arial Unicode MS" w:hAnsi="Arial Unicode MS" w:cs="Arial Unicode MS"/>
          <w:i w:val="0"/>
          <w:sz w:val="22"/>
          <w:szCs w:val="22"/>
          <w:lang w:val="ka-GE"/>
        </w:rPr>
        <w:t>ქიმიოთერაპია პ</w:t>
      </w:r>
      <w:r w:rsidRPr="0004467C">
        <w:rPr>
          <w:rFonts w:ascii="Arial Unicode MS" w:eastAsia="Arial Unicode MS" w:hAnsi="Arial Unicode MS" w:cs="Arial Unicode MS"/>
          <w:i w:val="0"/>
          <w:sz w:val="22"/>
          <w:szCs w:val="22"/>
        </w:rPr>
        <w:t>ირველადი დიაგნოზის</w:t>
      </w:r>
      <w:r w:rsidR="000C6C52" w:rsidRPr="0004467C">
        <w:rPr>
          <w:rFonts w:ascii="Arial Unicode MS" w:eastAsia="Arial Unicode MS" w:hAnsi="Arial Unicode MS" w:cs="Arial Unicode MS"/>
          <w:i w:val="0"/>
          <w:sz w:val="22"/>
          <w:szCs w:val="22"/>
          <w:lang w:val="ka-GE"/>
        </w:rPr>
        <w:t xml:space="preserve"> მიხედვით</w:t>
      </w:r>
      <w:r w:rsidRPr="0004467C">
        <w:rPr>
          <w:rFonts w:ascii="Arial Unicode MS" w:eastAsia="Arial Unicode MS" w:hAnsi="Arial Unicode MS" w:cs="Arial Unicode MS"/>
          <w:i w:val="0"/>
          <w:sz w:val="22"/>
          <w:szCs w:val="22"/>
        </w:rPr>
        <w:t>. ნახევარზე მეტს (62%) ჰქონდა ECOG PS 0, 60%-ს ჰქონდა ვისცერული მეტასტაზები და 60%-ს პირველადი დიაგნოზის</w:t>
      </w:r>
      <w:r w:rsidR="000C6C52" w:rsidRPr="0004467C">
        <w:rPr>
          <w:rFonts w:ascii="Arial Unicode MS" w:eastAsia="Arial Unicode MS" w:hAnsi="Arial Unicode MS" w:cs="Arial Unicode MS"/>
          <w:i w:val="0"/>
          <w:sz w:val="22"/>
          <w:szCs w:val="22"/>
          <w:lang w:val="ka-GE"/>
        </w:rPr>
        <w:t xml:space="preserve"> სამკურნალოდ წარსულში მიღებული ჰქონდა </w:t>
      </w:r>
      <w:r w:rsidRPr="0004467C">
        <w:rPr>
          <w:rFonts w:ascii="Arial Unicode MS" w:eastAsia="Arial Unicode MS" w:hAnsi="Arial Unicode MS" w:cs="Arial Unicode MS"/>
          <w:i w:val="0"/>
          <w:sz w:val="22"/>
          <w:szCs w:val="22"/>
        </w:rPr>
        <w:t>1-ზე მეტი ჰორმონალური რეჟიმი.</w:t>
      </w:r>
    </w:p>
    <w:p w14:paraId="7013B5FA" w14:textId="0FD3E22C" w:rsidR="00C57CA0" w:rsidRPr="0004467C" w:rsidRDefault="00C57CA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კვლევის პირველადი საბოლოო წერტილი იყო მკვლევარის მიერ შეფასებული PFS</w:t>
      </w:r>
      <w:r w:rsidR="000C6C52"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 xml:space="preserve">RECIST 1.1-ის მიხედვით. PFS </w:t>
      </w:r>
      <w:r w:rsidR="000C6C52" w:rsidRPr="0004467C">
        <w:rPr>
          <w:rFonts w:ascii="Arial Unicode MS" w:eastAsia="Arial Unicode MS" w:hAnsi="Arial Unicode MS" w:cs="Arial Unicode MS"/>
          <w:i w:val="0"/>
          <w:sz w:val="22"/>
          <w:szCs w:val="22"/>
        </w:rPr>
        <w:t xml:space="preserve">დამხმარე </w:t>
      </w:r>
      <w:r w:rsidRPr="0004467C">
        <w:rPr>
          <w:rFonts w:ascii="Arial Unicode MS" w:eastAsia="Arial Unicode MS" w:hAnsi="Arial Unicode MS" w:cs="Arial Unicode MS"/>
          <w:i w:val="0"/>
          <w:sz w:val="22"/>
          <w:szCs w:val="22"/>
        </w:rPr>
        <w:t>ანალიზები ეფუძნებოდა დამოუკიდებელ ცენტრალურ რადიოლოგიურ მიმოხილვას. მეორადი საბოლოო წერტილები მოიცავდა OR-ს, CBR-ს, საერთო გადარჩენა</w:t>
      </w:r>
      <w:r w:rsidR="000C6C52" w:rsidRPr="0004467C">
        <w:rPr>
          <w:rFonts w:ascii="Arial Unicode MS" w:eastAsia="Arial Unicode MS" w:hAnsi="Arial Unicode MS" w:cs="Arial Unicode MS"/>
          <w:i w:val="0"/>
          <w:sz w:val="22"/>
          <w:szCs w:val="22"/>
          <w:lang w:val="ka-GE"/>
        </w:rPr>
        <w:t>ს</w:t>
      </w:r>
      <w:r w:rsidRPr="0004467C">
        <w:rPr>
          <w:rFonts w:ascii="Arial Unicode MS" w:eastAsia="Arial Unicode MS" w:hAnsi="Arial Unicode MS" w:cs="Arial Unicode MS"/>
          <w:i w:val="0"/>
          <w:sz w:val="22"/>
          <w:szCs w:val="22"/>
        </w:rPr>
        <w:t xml:space="preserve"> (OS), უსაფრთხოებას და გაუარესებამდე დროს (TTD) ტკივილის საბოლოო წერტილში.</w:t>
      </w:r>
    </w:p>
    <w:p w14:paraId="3F392BE2" w14:textId="77777777" w:rsidR="00C57CA0" w:rsidRPr="0004467C" w:rsidRDefault="00C57CA0" w:rsidP="00C57CA0">
      <w:pPr>
        <w:pStyle w:val="nospaceital"/>
        <w:jc w:val="both"/>
        <w:rPr>
          <w:rFonts w:ascii="Arial Unicode MS" w:eastAsia="Arial Unicode MS" w:hAnsi="Arial Unicode MS" w:cs="Arial Unicode MS"/>
          <w:i w:val="0"/>
          <w:sz w:val="22"/>
          <w:szCs w:val="22"/>
        </w:rPr>
      </w:pPr>
    </w:p>
    <w:p w14:paraId="0F5564E1" w14:textId="482E4964" w:rsidR="00C57CA0" w:rsidRPr="0004467C" w:rsidRDefault="00C57CA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 xml:space="preserve">კვლევამ დააკმაყოფილა მისი ძირითადი საბოლოო წერტილი, </w:t>
      </w:r>
      <w:r w:rsidR="000C6C52" w:rsidRPr="0004467C">
        <w:rPr>
          <w:rFonts w:ascii="Arial Unicode MS" w:eastAsia="Arial Unicode MS" w:hAnsi="Arial Unicode MS" w:cs="Arial Unicode MS"/>
          <w:i w:val="0"/>
          <w:sz w:val="22"/>
          <w:szCs w:val="22"/>
          <w:lang w:val="ka-GE"/>
        </w:rPr>
        <w:t xml:space="preserve">რაც მოიცავდა </w:t>
      </w:r>
      <w:r w:rsidRPr="0004467C">
        <w:rPr>
          <w:rFonts w:ascii="Arial Unicode MS" w:eastAsia="Arial Unicode MS" w:hAnsi="Arial Unicode MS" w:cs="Arial Unicode MS"/>
          <w:i w:val="0"/>
          <w:sz w:val="22"/>
          <w:szCs w:val="22"/>
        </w:rPr>
        <w:t>მკვლევარის მიერ შეფასებულ</w:t>
      </w:r>
      <w:r w:rsidR="000C6C52"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PFS-ის გახანგრძლივებ</w:t>
      </w:r>
      <w:r w:rsidR="000C6C52" w:rsidRPr="0004467C">
        <w:rPr>
          <w:rFonts w:ascii="Arial Unicode MS" w:eastAsia="Arial Unicode MS" w:hAnsi="Arial Unicode MS" w:cs="Arial Unicode MS"/>
          <w:i w:val="0"/>
          <w:sz w:val="22"/>
          <w:szCs w:val="22"/>
          <w:lang w:val="ka-GE"/>
        </w:rPr>
        <w:t>ას</w:t>
      </w:r>
      <w:r w:rsidRPr="0004467C">
        <w:rPr>
          <w:rFonts w:ascii="Arial Unicode MS" w:eastAsia="Arial Unicode MS" w:hAnsi="Arial Unicode MS" w:cs="Arial Unicode MS"/>
          <w:i w:val="0"/>
          <w:sz w:val="22"/>
          <w:szCs w:val="22"/>
        </w:rPr>
        <w:t xml:space="preserve"> </w:t>
      </w:r>
      <w:r w:rsidR="000C6C52" w:rsidRPr="0004467C">
        <w:rPr>
          <w:rFonts w:ascii="Arial Unicode MS" w:eastAsia="Arial Unicode MS" w:hAnsi="Arial Unicode MS" w:cs="Arial Unicode MS"/>
          <w:i w:val="0"/>
          <w:sz w:val="22"/>
          <w:szCs w:val="22"/>
        </w:rPr>
        <w:t>შუალედური ანალიზის დრო</w:t>
      </w:r>
      <w:r w:rsidR="000C6C52" w:rsidRPr="0004467C">
        <w:rPr>
          <w:rFonts w:ascii="Arial Unicode MS" w:eastAsia="Arial Unicode MS" w:hAnsi="Arial Unicode MS" w:cs="Arial Unicode MS"/>
          <w:i w:val="0"/>
          <w:sz w:val="22"/>
          <w:szCs w:val="22"/>
          <w:lang w:val="ka-GE"/>
        </w:rPr>
        <w:t xml:space="preserve">ს, რომელიც ჩატარდა </w:t>
      </w:r>
      <w:r w:rsidRPr="0004467C">
        <w:rPr>
          <w:rFonts w:ascii="Arial Unicode MS" w:eastAsia="Arial Unicode MS" w:hAnsi="Arial Unicode MS" w:cs="Arial Unicode MS"/>
          <w:i w:val="0"/>
          <w:sz w:val="22"/>
          <w:szCs w:val="22"/>
        </w:rPr>
        <w:t>დაგეგმილი PFS მოვლენების 82%-ზე</w:t>
      </w:r>
      <w:r w:rsidR="000C6C52" w:rsidRPr="0004467C">
        <w:rPr>
          <w:rFonts w:ascii="Arial Unicode MS" w:eastAsia="Arial Unicode MS" w:hAnsi="Arial Unicode MS" w:cs="Arial Unicode MS"/>
          <w:i w:val="0"/>
          <w:sz w:val="22"/>
          <w:szCs w:val="22"/>
          <w:lang w:val="ka-GE"/>
        </w:rPr>
        <w:t xml:space="preserve">; </w:t>
      </w:r>
      <w:r w:rsidRPr="0004467C">
        <w:rPr>
          <w:rFonts w:ascii="Arial Unicode MS" w:eastAsia="Arial Unicode MS" w:hAnsi="Arial Unicode MS" w:cs="Arial Unicode MS"/>
          <w:i w:val="0"/>
          <w:sz w:val="22"/>
          <w:szCs w:val="22"/>
        </w:rPr>
        <w:t xml:space="preserve">შედეგებმა გადალახა წინასწარ განსაზღვრული ჰეიბიტლ-პეტოს ეფექტურობის ზღვარი (α=0.00135), რაც აჩვენებს PFS-ის სტატისტიკურად მნიშვნელოვან გახანგრძლივებას და კლინიკურად მნიშვნელოვან </w:t>
      </w:r>
      <w:r w:rsidR="000C6C52" w:rsidRPr="0004467C">
        <w:rPr>
          <w:rFonts w:ascii="Arial Unicode MS" w:eastAsia="Arial Unicode MS" w:hAnsi="Arial Unicode MS" w:cs="Arial Unicode MS"/>
          <w:i w:val="0"/>
          <w:sz w:val="22"/>
          <w:szCs w:val="22"/>
          <w:lang w:val="ka-GE"/>
        </w:rPr>
        <w:t>სა</w:t>
      </w:r>
      <w:r w:rsidRPr="0004467C">
        <w:rPr>
          <w:rFonts w:ascii="Arial Unicode MS" w:eastAsia="Arial Unicode MS" w:hAnsi="Arial Unicode MS" w:cs="Arial Unicode MS"/>
          <w:i w:val="0"/>
          <w:sz w:val="22"/>
          <w:szCs w:val="22"/>
        </w:rPr>
        <w:t>მკურნალო ეფექტს. ეფექტურობის მონაცემების უფრო სრულყოფილი განახლება მოცემულია ცხრილში 5.</w:t>
      </w:r>
    </w:p>
    <w:p w14:paraId="5A0BD52B" w14:textId="77777777" w:rsidR="00C57CA0" w:rsidRPr="0004467C" w:rsidRDefault="00C57CA0" w:rsidP="00C57CA0">
      <w:pPr>
        <w:pStyle w:val="nospaceital"/>
        <w:jc w:val="both"/>
        <w:rPr>
          <w:rFonts w:ascii="Arial Unicode MS" w:eastAsia="Arial Unicode MS" w:hAnsi="Arial Unicode MS" w:cs="Arial Unicode MS"/>
          <w:i w:val="0"/>
          <w:sz w:val="22"/>
          <w:szCs w:val="22"/>
        </w:rPr>
      </w:pPr>
    </w:p>
    <w:p w14:paraId="60C4FECF" w14:textId="32C263A3" w:rsidR="00C57CA0" w:rsidRPr="0004467C" w:rsidRDefault="00C57CA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45-თვიანი საშუალო დაკვირვების შემდეგ, საბოლოო OS ანალიზი ჩატარდა 310 მოვლენის საფუძველზე (რანდომიზებული პაციენტების 60%). დაფიქსირდა საშუალო OS-ს 6.9-თვიანი სხვაობა პალბოციკლიბ</w:t>
      </w:r>
      <w:r w:rsidR="000C6C52" w:rsidRPr="0004467C">
        <w:rPr>
          <w:rFonts w:ascii="Arial Unicode MS" w:eastAsia="Arial Unicode MS" w:hAnsi="Arial Unicode MS" w:cs="Arial Unicode MS"/>
          <w:i w:val="0"/>
          <w:sz w:val="22"/>
          <w:szCs w:val="22"/>
          <w:lang w:val="ka-GE"/>
        </w:rPr>
        <w:t>ი პლუს</w:t>
      </w:r>
      <w:r w:rsidRPr="0004467C">
        <w:rPr>
          <w:rFonts w:ascii="Arial Unicode MS" w:eastAsia="Arial Unicode MS" w:hAnsi="Arial Unicode MS" w:cs="Arial Unicode MS"/>
          <w:i w:val="0"/>
          <w:sz w:val="22"/>
          <w:szCs w:val="22"/>
        </w:rPr>
        <w:t xml:space="preserve"> ფულვესტრანტის </w:t>
      </w:r>
      <w:r w:rsidR="000C6C52" w:rsidRPr="0004467C">
        <w:rPr>
          <w:rFonts w:ascii="Arial Unicode MS" w:eastAsia="Arial Unicode MS" w:hAnsi="Arial Unicode MS" w:cs="Arial Unicode MS"/>
          <w:i w:val="0"/>
          <w:sz w:val="22"/>
          <w:szCs w:val="22"/>
          <w:lang w:val="ka-GE"/>
        </w:rPr>
        <w:t xml:space="preserve">სამკურნალო </w:t>
      </w:r>
      <w:r w:rsidRPr="0004467C">
        <w:rPr>
          <w:rFonts w:ascii="Arial Unicode MS" w:eastAsia="Arial Unicode MS" w:hAnsi="Arial Unicode MS" w:cs="Arial Unicode MS"/>
          <w:i w:val="0"/>
          <w:sz w:val="22"/>
          <w:szCs w:val="22"/>
        </w:rPr>
        <w:t>ჯგუფში პლაცებო</w:t>
      </w:r>
      <w:r w:rsidR="000C6C52" w:rsidRPr="0004467C">
        <w:rPr>
          <w:rFonts w:ascii="Arial Unicode MS" w:eastAsia="Arial Unicode MS" w:hAnsi="Arial Unicode MS" w:cs="Arial Unicode MS"/>
          <w:i w:val="0"/>
          <w:sz w:val="22"/>
          <w:szCs w:val="22"/>
          <w:lang w:val="ka-GE"/>
        </w:rPr>
        <w:t xml:space="preserve"> პლუს </w:t>
      </w:r>
      <w:r w:rsidRPr="0004467C">
        <w:rPr>
          <w:rFonts w:ascii="Arial Unicode MS" w:eastAsia="Arial Unicode MS" w:hAnsi="Arial Unicode MS" w:cs="Arial Unicode MS"/>
          <w:i w:val="0"/>
          <w:sz w:val="22"/>
          <w:szCs w:val="22"/>
        </w:rPr>
        <w:t xml:space="preserve">ფულვესტრანტის </w:t>
      </w:r>
      <w:r w:rsidR="000C6C52" w:rsidRPr="0004467C">
        <w:rPr>
          <w:rFonts w:ascii="Arial Unicode MS" w:eastAsia="Arial Unicode MS" w:hAnsi="Arial Unicode MS" w:cs="Arial Unicode MS"/>
          <w:i w:val="0"/>
          <w:sz w:val="22"/>
          <w:szCs w:val="22"/>
          <w:lang w:val="ka-GE"/>
        </w:rPr>
        <w:t xml:space="preserve">სამკურნალო </w:t>
      </w:r>
      <w:r w:rsidRPr="0004467C">
        <w:rPr>
          <w:rFonts w:ascii="Arial Unicode MS" w:eastAsia="Arial Unicode MS" w:hAnsi="Arial Unicode MS" w:cs="Arial Unicode MS"/>
          <w:i w:val="0"/>
          <w:sz w:val="22"/>
          <w:szCs w:val="22"/>
        </w:rPr>
        <w:t>ჯგუფთან შედარებით: ეს შედეგი არ იყო სტატისტიკურად მნიშვნელოვანი წინასწარ განსაზღვრული მნიშვნელობის დონის 0.0235-ზე (1-მხრივი). პლაცებო</w:t>
      </w:r>
      <w:r w:rsidR="000C6C52" w:rsidRPr="0004467C">
        <w:rPr>
          <w:rFonts w:ascii="Arial Unicode MS" w:eastAsia="Arial Unicode MS" w:hAnsi="Arial Unicode MS" w:cs="Arial Unicode MS"/>
          <w:i w:val="0"/>
          <w:sz w:val="22"/>
          <w:szCs w:val="22"/>
          <w:lang w:val="ka-GE"/>
        </w:rPr>
        <w:t xml:space="preserve"> პლუს</w:t>
      </w:r>
      <w:r w:rsidRPr="0004467C">
        <w:rPr>
          <w:rFonts w:ascii="Arial Unicode MS" w:eastAsia="Arial Unicode MS" w:hAnsi="Arial Unicode MS" w:cs="Arial Unicode MS"/>
          <w:i w:val="0"/>
          <w:sz w:val="22"/>
          <w:szCs w:val="22"/>
        </w:rPr>
        <w:t xml:space="preserve"> ფულვესტრანტის </w:t>
      </w:r>
      <w:r w:rsidR="000C6C52" w:rsidRPr="0004467C">
        <w:rPr>
          <w:rFonts w:ascii="Arial Unicode MS" w:eastAsia="Arial Unicode MS" w:hAnsi="Arial Unicode MS" w:cs="Arial Unicode MS"/>
          <w:i w:val="0"/>
          <w:sz w:val="22"/>
          <w:szCs w:val="22"/>
          <w:lang w:val="ka-GE"/>
        </w:rPr>
        <w:t xml:space="preserve">სამკურნალო </w:t>
      </w:r>
      <w:r w:rsidRPr="0004467C">
        <w:rPr>
          <w:rFonts w:ascii="Arial Unicode MS" w:eastAsia="Arial Unicode MS" w:hAnsi="Arial Unicode MS" w:cs="Arial Unicode MS"/>
          <w:i w:val="0"/>
          <w:sz w:val="22"/>
          <w:szCs w:val="22"/>
        </w:rPr>
        <w:t>ჯგუფში, რანდომიზებული პაციენტების 15.5%-მა მიიღო პალბოციკლიბი და სხვა CDK ინჰიბიტორები პროგრესირების შემდგომი მკურნალობის სახით.</w:t>
      </w:r>
    </w:p>
    <w:p w14:paraId="28D97C06" w14:textId="77777777" w:rsidR="00C57CA0" w:rsidRPr="0004467C" w:rsidRDefault="00C57CA0" w:rsidP="00C57CA0">
      <w:pPr>
        <w:pStyle w:val="nospaceital"/>
        <w:jc w:val="both"/>
        <w:rPr>
          <w:rFonts w:ascii="Arial Unicode MS" w:eastAsia="Arial Unicode MS" w:hAnsi="Arial Unicode MS" w:cs="Arial Unicode MS"/>
          <w:i w:val="0"/>
          <w:sz w:val="22"/>
          <w:szCs w:val="22"/>
        </w:rPr>
      </w:pPr>
    </w:p>
    <w:p w14:paraId="3A77BB16" w14:textId="78BAECD8" w:rsidR="00C57CA0" w:rsidRPr="0004467C" w:rsidRDefault="00C872B0" w:rsidP="00C57CA0">
      <w:pPr>
        <w:pStyle w:val="nospaceital"/>
        <w:ind w:left="0"/>
        <w:jc w:val="both"/>
        <w:rPr>
          <w:rFonts w:ascii="Arial Unicode MS" w:eastAsia="Arial Unicode MS" w:hAnsi="Arial Unicode MS" w:cs="Arial Unicode MS"/>
          <w:i w:val="0"/>
          <w:sz w:val="22"/>
          <w:szCs w:val="22"/>
        </w:rPr>
      </w:pPr>
      <w:r w:rsidRPr="0004467C">
        <w:rPr>
          <w:rFonts w:ascii="Arial Unicode MS" w:eastAsia="Arial Unicode MS" w:hAnsi="Arial Unicode MS" w:cs="Arial Unicode MS"/>
          <w:i w:val="0"/>
          <w:sz w:val="22"/>
          <w:szCs w:val="22"/>
        </w:rPr>
        <w:t xml:space="preserve">PALOMA3 კვლევის მკვლევარის მიერ შეფასებული PFS-ის და საბოლოო OS მონაცემების შედეგები წარმოდგენილია ცხრილში 5. შესაბამისი კაპლან-მაიერის დიაგრამები ნაჩვენებია შესაბამისად </w:t>
      </w:r>
      <w:r w:rsidR="000C6C52" w:rsidRPr="0004467C">
        <w:rPr>
          <w:rFonts w:ascii="Arial Unicode MS" w:eastAsia="Arial Unicode MS" w:hAnsi="Arial Unicode MS" w:cs="Arial Unicode MS"/>
          <w:i w:val="0"/>
          <w:sz w:val="22"/>
          <w:szCs w:val="22"/>
        </w:rPr>
        <w:t xml:space="preserve">სურათებზე </w:t>
      </w:r>
      <w:r w:rsidRPr="0004467C">
        <w:rPr>
          <w:rFonts w:ascii="Arial Unicode MS" w:eastAsia="Arial Unicode MS" w:hAnsi="Arial Unicode MS" w:cs="Arial Unicode MS"/>
          <w:i w:val="0"/>
          <w:sz w:val="22"/>
          <w:szCs w:val="22"/>
        </w:rPr>
        <w:t>2 და 3.</w:t>
      </w:r>
    </w:p>
    <w:p w14:paraId="33A94115" w14:textId="159EBD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lang w:val="en-GB"/>
        </w:rPr>
      </w:pPr>
    </w:p>
    <w:p w14:paraId="2CDF8FD0" w14:textId="7C1A0EB3" w:rsidR="00C57CA0" w:rsidRPr="0004467C" w:rsidRDefault="00C872B0" w:rsidP="00C57CA0">
      <w:pPr>
        <w:tabs>
          <w:tab w:val="left" w:pos="1080"/>
        </w:tabs>
        <w:spacing w:after="0" w:line="240" w:lineRule="auto"/>
        <w:ind w:left="1080" w:hanging="1080"/>
        <w:jc w:val="both"/>
        <w:rPr>
          <w:rFonts w:ascii="Arial Unicode MS" w:eastAsia="Arial Unicode MS" w:hAnsi="Arial Unicode MS" w:cs="Arial Unicode MS"/>
          <w:b/>
          <w:bCs/>
        </w:rPr>
      </w:pPr>
      <w:r w:rsidRPr="0004467C">
        <w:rPr>
          <w:rFonts w:ascii="Arial Unicode MS" w:eastAsia="Arial Unicode MS" w:hAnsi="Arial Unicode MS" w:cs="Arial Unicode MS"/>
          <w:b/>
          <w:bCs/>
          <w:lang w:val="en-GB"/>
        </w:rPr>
        <w:t>ცხრილი 5. ეფექტურობის შედეგები – PALOMA3 კვლევა (მკვლევ</w:t>
      </w:r>
      <w:r w:rsidR="000C6C52" w:rsidRPr="0004467C">
        <w:rPr>
          <w:rFonts w:ascii="Arial Unicode MS" w:eastAsia="Arial Unicode MS" w:hAnsi="Arial Unicode MS" w:cs="Arial Unicode MS"/>
          <w:b/>
          <w:bCs/>
          <w:lang w:val="ka-GE"/>
        </w:rPr>
        <w:t>ა</w:t>
      </w:r>
      <w:r w:rsidRPr="0004467C">
        <w:rPr>
          <w:rFonts w:ascii="Arial Unicode MS" w:eastAsia="Arial Unicode MS" w:hAnsi="Arial Unicode MS" w:cs="Arial Unicode MS"/>
          <w:b/>
          <w:bCs/>
          <w:lang w:val="en-GB"/>
        </w:rPr>
        <w:t>რის შეფასება,</w:t>
      </w:r>
      <w:r w:rsidR="008220F8" w:rsidRPr="0004467C">
        <w:rPr>
          <w:rFonts w:ascii="Arial Unicode MS" w:eastAsia="Arial Unicode MS" w:hAnsi="Arial Unicode MS" w:cs="Arial Unicode MS"/>
          <w:b/>
          <w:bCs/>
          <w:lang w:val="ka-GE"/>
        </w:rPr>
        <w:t xml:space="preserve"> </w:t>
      </w:r>
      <w:r w:rsidR="001E1F52" w:rsidRPr="0004467C">
        <w:rPr>
          <w:rFonts w:ascii="Arial Unicode MS" w:eastAsia="Arial Unicode MS" w:hAnsi="Arial Unicode MS" w:cs="Arial Unicode MS"/>
          <w:b/>
          <w:bCs/>
          <w:lang w:val="ka-GE"/>
        </w:rPr>
        <w:t>მკურნალობისთვის განკუთვნილი პოპულაცია)</w:t>
      </w:r>
      <w:r w:rsidR="001E1F52" w:rsidRPr="0004467C">
        <w:rPr>
          <w:rFonts w:ascii="Arial Unicode MS" w:eastAsia="Arial Unicode MS" w:hAnsi="Arial Unicode MS" w:cs="Arial Unicode MS"/>
          <w:lang w:val="ka-GE"/>
        </w:rPr>
        <w:t xml:space="preserve"> </w:t>
      </w:r>
    </w:p>
    <w:p w14:paraId="05D73A2D" w14:textId="132984E0"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3812"/>
        <w:gridCol w:w="2999"/>
        <w:gridCol w:w="2539"/>
      </w:tblGrid>
      <w:tr w:rsidR="0004467C" w:rsidRPr="0004467C" w14:paraId="5C123315" w14:textId="77777777" w:rsidTr="002E1A72">
        <w:tc>
          <w:tcPr>
            <w:tcW w:w="2038" w:type="pct"/>
            <w:tcBorders>
              <w:top w:val="single" w:sz="4" w:space="0" w:color="auto"/>
              <w:left w:val="single" w:sz="4" w:space="0" w:color="auto"/>
              <w:bottom w:val="nil"/>
              <w:right w:val="single" w:sz="4" w:space="0" w:color="auto"/>
            </w:tcBorders>
          </w:tcPr>
          <w:p w14:paraId="0B0927DE"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p>
        </w:tc>
        <w:tc>
          <w:tcPr>
            <w:tcW w:w="2962" w:type="pct"/>
            <w:gridSpan w:val="2"/>
          </w:tcPr>
          <w:p w14:paraId="6B0A6CDA" w14:textId="1CEDDBF3" w:rsidR="008220F8" w:rsidRPr="0004467C" w:rsidRDefault="008220F8" w:rsidP="008220F8">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განახლებული ანალიზი</w:t>
            </w:r>
          </w:p>
          <w:p w14:paraId="504AAE6C" w14:textId="698FE30B" w:rsidR="00C57CA0" w:rsidRPr="0004467C" w:rsidRDefault="008220F8" w:rsidP="008220F8">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(2015 წლის 23 ოქტომბერი მონაცემების შეგროვების შეწყვეტის თარიღი)</w:t>
            </w:r>
          </w:p>
        </w:tc>
      </w:tr>
      <w:tr w:rsidR="0004467C" w:rsidRPr="0004467C" w14:paraId="78C18862" w14:textId="77777777" w:rsidTr="002E1A72">
        <w:tc>
          <w:tcPr>
            <w:tcW w:w="2038" w:type="pct"/>
            <w:tcBorders>
              <w:top w:val="nil"/>
              <w:left w:val="single" w:sz="4" w:space="0" w:color="auto"/>
              <w:bottom w:val="single" w:sz="4" w:space="0" w:color="auto"/>
              <w:right w:val="single" w:sz="4" w:space="0" w:color="auto"/>
            </w:tcBorders>
          </w:tcPr>
          <w:p w14:paraId="413EA244"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p>
        </w:tc>
        <w:tc>
          <w:tcPr>
            <w:tcW w:w="1604" w:type="pct"/>
          </w:tcPr>
          <w:p w14:paraId="34C62E88" w14:textId="527C357D" w:rsidR="00C57CA0" w:rsidRPr="0004467C" w:rsidRDefault="008220F8"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ფასლოდექსი პლუს პალბოციკლიბი </w:t>
            </w:r>
            <w:r w:rsidR="00C57CA0" w:rsidRPr="0004467C">
              <w:rPr>
                <w:rFonts w:ascii="Arial Unicode MS" w:eastAsia="Arial Unicode MS" w:hAnsi="Arial Unicode MS" w:cs="Arial Unicode MS"/>
                <w:b/>
              </w:rPr>
              <w:t>(N=347)</w:t>
            </w:r>
          </w:p>
        </w:tc>
        <w:tc>
          <w:tcPr>
            <w:tcW w:w="1358" w:type="pct"/>
          </w:tcPr>
          <w:p w14:paraId="72927C90" w14:textId="4BBBC5ED" w:rsidR="00C57CA0" w:rsidRPr="0004467C" w:rsidRDefault="008220F8"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ფასლოდექსი პლუს </w:t>
            </w:r>
            <w:r w:rsidRPr="0004467C">
              <w:rPr>
                <w:rFonts w:ascii="Arial Unicode MS" w:eastAsia="Arial Unicode MS" w:hAnsi="Arial Unicode MS" w:cs="Arial Unicode MS"/>
                <w:b/>
                <w:lang w:val="ka-GE"/>
              </w:rPr>
              <w:t xml:space="preserve">პლაცებო </w:t>
            </w:r>
            <w:r w:rsidR="00C57CA0" w:rsidRPr="0004467C">
              <w:rPr>
                <w:rFonts w:ascii="Arial Unicode MS" w:eastAsia="Arial Unicode MS" w:hAnsi="Arial Unicode MS" w:cs="Arial Unicode MS"/>
                <w:b/>
              </w:rPr>
              <w:t>(N=174)</w:t>
            </w:r>
          </w:p>
        </w:tc>
      </w:tr>
      <w:tr w:rsidR="0004467C" w:rsidRPr="0004467C" w14:paraId="3C74E6A6" w14:textId="77777777" w:rsidTr="002E1A72">
        <w:tc>
          <w:tcPr>
            <w:tcW w:w="2038" w:type="pct"/>
            <w:tcBorders>
              <w:top w:val="single" w:sz="4" w:space="0" w:color="auto"/>
              <w:right w:val="single" w:sz="4" w:space="0" w:color="auto"/>
            </w:tcBorders>
          </w:tcPr>
          <w:p w14:paraId="339A2358" w14:textId="30EA970D" w:rsidR="00C57CA0" w:rsidRPr="0004467C" w:rsidRDefault="008220F8" w:rsidP="00A27D83">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პროგრესირების გარეშე გადარჩენა</w:t>
            </w:r>
          </w:p>
        </w:tc>
        <w:tc>
          <w:tcPr>
            <w:tcW w:w="2962" w:type="pct"/>
            <w:gridSpan w:val="2"/>
            <w:tcBorders>
              <w:left w:val="single" w:sz="4" w:space="0" w:color="auto"/>
            </w:tcBorders>
          </w:tcPr>
          <w:p w14:paraId="3B4AB7AB"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p>
        </w:tc>
      </w:tr>
      <w:tr w:rsidR="0004467C" w:rsidRPr="0004467C" w14:paraId="422455DF" w14:textId="77777777" w:rsidTr="002E1A72">
        <w:tc>
          <w:tcPr>
            <w:tcW w:w="2038" w:type="pct"/>
            <w:tcBorders>
              <w:right w:val="single" w:sz="4" w:space="0" w:color="auto"/>
            </w:tcBorders>
          </w:tcPr>
          <w:p w14:paraId="6BC14BBD" w14:textId="2CB6AE7D" w:rsidR="00C57CA0" w:rsidRPr="0004467C" w:rsidRDefault="008220F8"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lang w:val="ka-GE"/>
              </w:rPr>
              <w:t>საშუალო</w:t>
            </w:r>
            <w:r w:rsidR="00C57CA0"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lang w:val="ka-GE"/>
              </w:rPr>
              <w:t>თვეები</w:t>
            </w:r>
            <w:r w:rsidR="00C57CA0" w:rsidRPr="0004467C">
              <w:rPr>
                <w:rFonts w:ascii="Arial Unicode MS" w:eastAsia="Arial Unicode MS" w:hAnsi="Arial Unicode MS" w:cs="Arial Unicode MS"/>
              </w:rPr>
              <w:t xml:space="preserve"> (95% CI)]</w:t>
            </w:r>
          </w:p>
        </w:tc>
        <w:tc>
          <w:tcPr>
            <w:tcW w:w="1604" w:type="pct"/>
          </w:tcPr>
          <w:p w14:paraId="71837EE7"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11.2 (9.5, 12.9)</w:t>
            </w:r>
          </w:p>
        </w:tc>
        <w:tc>
          <w:tcPr>
            <w:tcW w:w="1358" w:type="pct"/>
          </w:tcPr>
          <w:p w14:paraId="5CA85DD3"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4.6 (3.5, 5.6)</w:t>
            </w:r>
          </w:p>
        </w:tc>
      </w:tr>
      <w:tr w:rsidR="0004467C" w:rsidRPr="0004467C" w14:paraId="7FEC4CEE" w14:textId="77777777" w:rsidTr="002E1A72">
        <w:tc>
          <w:tcPr>
            <w:tcW w:w="2038" w:type="pct"/>
            <w:tcBorders>
              <w:right w:val="single" w:sz="4" w:space="0" w:color="auto"/>
            </w:tcBorders>
          </w:tcPr>
          <w:p w14:paraId="06788111" w14:textId="3112A26E" w:rsidR="00C57CA0" w:rsidRPr="0004467C" w:rsidRDefault="008220F8"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რისკის თანაფარდობა (95% CI) და p-მნიშვნელობა</w:t>
            </w:r>
          </w:p>
        </w:tc>
        <w:tc>
          <w:tcPr>
            <w:tcW w:w="2962" w:type="pct"/>
            <w:gridSpan w:val="2"/>
          </w:tcPr>
          <w:p w14:paraId="57FC2A36"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0.497 (0.398, 0.620), p &lt;0.000001</w:t>
            </w:r>
          </w:p>
        </w:tc>
      </w:tr>
      <w:tr w:rsidR="0004467C" w:rsidRPr="0004467C" w14:paraId="4B15F7B6" w14:textId="77777777" w:rsidTr="002E1A72">
        <w:tc>
          <w:tcPr>
            <w:tcW w:w="5000" w:type="pct"/>
            <w:gridSpan w:val="3"/>
          </w:tcPr>
          <w:p w14:paraId="27503535" w14:textId="297D8D3A" w:rsidR="00C57CA0" w:rsidRPr="0004467C" w:rsidRDefault="008220F8" w:rsidP="00A27D83">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მეორადი საბოლოო წერტილები</w:t>
            </w:r>
          </w:p>
        </w:tc>
      </w:tr>
      <w:tr w:rsidR="0004467C" w:rsidRPr="0004467C" w14:paraId="104D01EE" w14:textId="77777777" w:rsidTr="002E1A72">
        <w:tc>
          <w:tcPr>
            <w:tcW w:w="2038" w:type="pct"/>
            <w:tcBorders>
              <w:right w:val="single" w:sz="4" w:space="0" w:color="auto"/>
            </w:tcBorders>
          </w:tcPr>
          <w:p w14:paraId="24CCE992"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OR [% (95% CI)]</w:t>
            </w:r>
          </w:p>
        </w:tc>
        <w:tc>
          <w:tcPr>
            <w:tcW w:w="1604" w:type="pct"/>
          </w:tcPr>
          <w:p w14:paraId="64294175"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26.2 (21.7, 31.2)</w:t>
            </w:r>
          </w:p>
        </w:tc>
        <w:tc>
          <w:tcPr>
            <w:tcW w:w="1358" w:type="pct"/>
          </w:tcPr>
          <w:p w14:paraId="1DC100EB"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13.8 (9.0, 19.8)</w:t>
            </w:r>
          </w:p>
        </w:tc>
      </w:tr>
      <w:tr w:rsidR="0004467C" w:rsidRPr="0004467C" w14:paraId="7AC35660" w14:textId="77777777" w:rsidTr="002E1A72">
        <w:tc>
          <w:tcPr>
            <w:tcW w:w="2038" w:type="pct"/>
            <w:tcBorders>
              <w:right w:val="single" w:sz="4" w:space="0" w:color="auto"/>
            </w:tcBorders>
          </w:tcPr>
          <w:p w14:paraId="754FB0AB" w14:textId="072FD4C5"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OR (</w:t>
            </w:r>
            <w:r w:rsidR="008220F8" w:rsidRPr="0004467C">
              <w:rPr>
                <w:rFonts w:ascii="Arial Unicode MS" w:eastAsia="Arial Unicode MS" w:hAnsi="Arial Unicode MS" w:cs="Arial Unicode MS"/>
                <w:lang w:val="ka-GE"/>
              </w:rPr>
              <w:t>გაზომვადი დაავადება</w:t>
            </w:r>
            <w:r w:rsidRPr="0004467C">
              <w:rPr>
                <w:rFonts w:ascii="Arial Unicode MS" w:eastAsia="Arial Unicode MS" w:hAnsi="Arial Unicode MS" w:cs="Arial Unicode MS"/>
              </w:rPr>
              <w:t>) [% (95% CI)]</w:t>
            </w:r>
          </w:p>
        </w:tc>
        <w:tc>
          <w:tcPr>
            <w:tcW w:w="1604" w:type="pct"/>
          </w:tcPr>
          <w:p w14:paraId="0D398C95"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33.7 (28.1, 39.7)</w:t>
            </w:r>
          </w:p>
        </w:tc>
        <w:tc>
          <w:tcPr>
            <w:tcW w:w="1358" w:type="pct"/>
          </w:tcPr>
          <w:p w14:paraId="73D2D85D"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17.4 (11.5, 24.8)</w:t>
            </w:r>
          </w:p>
        </w:tc>
      </w:tr>
      <w:tr w:rsidR="0004467C" w:rsidRPr="0004467C" w14:paraId="0773B56E" w14:textId="77777777" w:rsidTr="002E1A72">
        <w:tc>
          <w:tcPr>
            <w:tcW w:w="2038" w:type="pct"/>
            <w:tcBorders>
              <w:right w:val="single" w:sz="4" w:space="0" w:color="auto"/>
            </w:tcBorders>
          </w:tcPr>
          <w:p w14:paraId="32D5A4FA"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CBR [% (95% CI)]</w:t>
            </w:r>
          </w:p>
        </w:tc>
        <w:tc>
          <w:tcPr>
            <w:tcW w:w="1604" w:type="pct"/>
          </w:tcPr>
          <w:p w14:paraId="4926C74A"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68.0 (62.8, 72.9)</w:t>
            </w:r>
          </w:p>
        </w:tc>
        <w:tc>
          <w:tcPr>
            <w:tcW w:w="1358" w:type="pct"/>
          </w:tcPr>
          <w:p w14:paraId="6FB82BC2"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39.7 (32.3, 47.3)</w:t>
            </w:r>
          </w:p>
        </w:tc>
      </w:tr>
      <w:tr w:rsidR="0004467C" w:rsidRPr="0004467C" w14:paraId="0BD7B808" w14:textId="77777777" w:rsidTr="002E1A72">
        <w:tc>
          <w:tcPr>
            <w:tcW w:w="5000" w:type="pct"/>
            <w:gridSpan w:val="3"/>
          </w:tcPr>
          <w:p w14:paraId="60DD9F61" w14:textId="135698FD" w:rsidR="008220F8" w:rsidRPr="0004467C" w:rsidRDefault="008220F8" w:rsidP="008220F8">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საბოლოო საერთო გადარჩენის ამჩვენებელი (OS)</w:t>
            </w:r>
          </w:p>
          <w:p w14:paraId="1A6E12E6" w14:textId="223982AB" w:rsidR="00C57CA0" w:rsidRPr="0004467C" w:rsidRDefault="008220F8" w:rsidP="008220F8">
            <w:pPr>
              <w:tabs>
                <w:tab w:val="left" w:pos="0"/>
              </w:tabs>
              <w:spacing w:after="0" w:line="240"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b/>
                <w:lang w:val="ka-GE"/>
              </w:rPr>
              <w:t>(2018 წლის 13 აპრილი, მონაცემების შეგროვების შეწყვეტის თარიღი)</w:t>
            </w:r>
          </w:p>
        </w:tc>
      </w:tr>
      <w:tr w:rsidR="0004467C" w:rsidRPr="0004467C" w14:paraId="0369D8DD" w14:textId="77777777" w:rsidTr="002E1A72">
        <w:tc>
          <w:tcPr>
            <w:tcW w:w="2038" w:type="pct"/>
            <w:tcBorders>
              <w:right w:val="single" w:sz="4" w:space="0" w:color="auto"/>
            </w:tcBorders>
          </w:tcPr>
          <w:p w14:paraId="6DBBC067" w14:textId="611783CD"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მოვლენების რაოდენობა (%)</w:t>
            </w:r>
          </w:p>
        </w:tc>
        <w:tc>
          <w:tcPr>
            <w:tcW w:w="1604" w:type="pct"/>
          </w:tcPr>
          <w:p w14:paraId="56D123C8" w14:textId="77777777"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201 (57.9)</w:t>
            </w:r>
          </w:p>
        </w:tc>
        <w:tc>
          <w:tcPr>
            <w:tcW w:w="1358" w:type="pct"/>
          </w:tcPr>
          <w:p w14:paraId="30568CF1" w14:textId="77777777"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109 (62.6)</w:t>
            </w:r>
          </w:p>
        </w:tc>
      </w:tr>
      <w:tr w:rsidR="0004467C" w:rsidRPr="0004467C" w14:paraId="60248946" w14:textId="77777777" w:rsidTr="002E1A72">
        <w:tc>
          <w:tcPr>
            <w:tcW w:w="2038" w:type="pct"/>
            <w:tcBorders>
              <w:right w:val="single" w:sz="4" w:space="0" w:color="auto"/>
            </w:tcBorders>
          </w:tcPr>
          <w:p w14:paraId="0EB14B90" w14:textId="61B9D9C9"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lang w:val="ka-GE"/>
              </w:rPr>
              <w:t>საშუალო</w:t>
            </w:r>
            <w:r w:rsidRPr="0004467C">
              <w:rPr>
                <w:rFonts w:ascii="Arial Unicode MS" w:eastAsia="Arial Unicode MS" w:hAnsi="Arial Unicode MS" w:cs="Arial Unicode MS"/>
              </w:rPr>
              <w:t xml:space="preserve"> [თვეები (95% CI)]</w:t>
            </w:r>
          </w:p>
        </w:tc>
        <w:tc>
          <w:tcPr>
            <w:tcW w:w="1604" w:type="pct"/>
          </w:tcPr>
          <w:p w14:paraId="42AC8C68" w14:textId="77777777"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34.9 (28.8, 40.0)</w:t>
            </w:r>
          </w:p>
        </w:tc>
        <w:tc>
          <w:tcPr>
            <w:tcW w:w="1358" w:type="pct"/>
          </w:tcPr>
          <w:p w14:paraId="70935B5A" w14:textId="77777777" w:rsidR="008220F8" w:rsidRPr="0004467C" w:rsidRDefault="008220F8" w:rsidP="008220F8">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28.0 (23.6, 34.6)</w:t>
            </w:r>
          </w:p>
        </w:tc>
      </w:tr>
      <w:tr w:rsidR="0004467C" w:rsidRPr="0004467C" w14:paraId="6A3C5D4C" w14:textId="77777777" w:rsidTr="002E1A72">
        <w:tc>
          <w:tcPr>
            <w:tcW w:w="2038" w:type="pct"/>
            <w:tcBorders>
              <w:right w:val="single" w:sz="4" w:space="0" w:color="auto"/>
            </w:tcBorders>
          </w:tcPr>
          <w:p w14:paraId="74B32CC0" w14:textId="007CC9D7" w:rsidR="00C57CA0" w:rsidRPr="0004467C" w:rsidRDefault="008220F8"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რისკის თანაფარდობა (95% CI) და p-მნიშვნელობა</w:t>
            </w:r>
          </w:p>
        </w:tc>
        <w:tc>
          <w:tcPr>
            <w:tcW w:w="2962" w:type="pct"/>
            <w:gridSpan w:val="2"/>
          </w:tcPr>
          <w:p w14:paraId="18C8B84A"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0.814 (0.644, 1.029)</w:t>
            </w:r>
          </w:p>
          <w:p w14:paraId="6752B025"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P=0.0429</w:t>
            </w:r>
            <w:r w:rsidRPr="0004467C">
              <w:rPr>
                <w:rFonts w:ascii="Arial Unicode MS" w:eastAsia="Arial Unicode MS" w:hAnsi="Arial Unicode MS" w:cs="Arial Unicode MS"/>
                <w:vertAlign w:val="superscript"/>
                <w:lang w:eastAsia="en-GB"/>
              </w:rPr>
              <w:t>†*</w:t>
            </w:r>
          </w:p>
        </w:tc>
      </w:tr>
    </w:tbl>
    <w:p w14:paraId="3ADB52ED" w14:textId="777777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38835ACF" w14:textId="49809465" w:rsidR="008220F8" w:rsidRPr="0004467C" w:rsidRDefault="008220F8" w:rsidP="002E1A72">
      <w:pPr>
        <w:tabs>
          <w:tab w:val="left" w:pos="993"/>
        </w:tabs>
        <w:spacing w:after="0" w:line="240" w:lineRule="auto"/>
        <w:jc w:val="both"/>
        <w:rPr>
          <w:rFonts w:ascii="Arial Unicode MS" w:eastAsia="Arial Unicode MS" w:hAnsi="Arial Unicode MS" w:cs="Arial Unicode MS"/>
          <w:sz w:val="16"/>
          <w:szCs w:val="16"/>
        </w:rPr>
      </w:pPr>
      <w:r w:rsidRPr="0004467C">
        <w:rPr>
          <w:rFonts w:ascii="Arial Unicode MS" w:eastAsia="Arial Unicode MS" w:hAnsi="Arial Unicode MS" w:cs="Arial Unicode MS"/>
          <w:sz w:val="16"/>
          <w:szCs w:val="16"/>
        </w:rPr>
        <w:t>CBR = კლინიკური სარგებ</w:t>
      </w:r>
      <w:r w:rsidRPr="0004467C">
        <w:rPr>
          <w:rFonts w:ascii="Arial Unicode MS" w:eastAsia="Arial Unicode MS" w:hAnsi="Arial Unicode MS" w:cs="Arial Unicode MS"/>
          <w:sz w:val="16"/>
          <w:szCs w:val="16"/>
          <w:lang w:val="ka-GE"/>
        </w:rPr>
        <w:t>ე</w:t>
      </w:r>
      <w:r w:rsidRPr="0004467C">
        <w:rPr>
          <w:rFonts w:ascii="Arial Unicode MS" w:eastAsia="Arial Unicode MS" w:hAnsi="Arial Unicode MS" w:cs="Arial Unicode MS"/>
          <w:sz w:val="16"/>
          <w:szCs w:val="16"/>
        </w:rPr>
        <w:t>ლის პასუხი: CI = სანდოობის ინტერვალი: N = პაციენტების რაოდენობა OR = ობიექტური პასუხი</w:t>
      </w:r>
    </w:p>
    <w:p w14:paraId="282088CD" w14:textId="6EBCAA0B" w:rsidR="008220F8" w:rsidRPr="0004467C" w:rsidRDefault="008220F8" w:rsidP="002E1A72">
      <w:pPr>
        <w:tabs>
          <w:tab w:val="left" w:pos="993"/>
        </w:tabs>
        <w:spacing w:after="0" w:line="240" w:lineRule="auto"/>
        <w:jc w:val="both"/>
        <w:rPr>
          <w:rFonts w:ascii="Arial Unicode MS" w:eastAsia="Arial Unicode MS" w:hAnsi="Arial Unicode MS" w:cs="Arial Unicode MS"/>
          <w:sz w:val="16"/>
          <w:szCs w:val="16"/>
        </w:rPr>
      </w:pPr>
      <w:r w:rsidRPr="0004467C">
        <w:rPr>
          <w:rFonts w:ascii="Arial Unicode MS" w:eastAsia="Arial Unicode MS" w:hAnsi="Arial Unicode MS" w:cs="Arial Unicode MS"/>
          <w:sz w:val="16"/>
          <w:szCs w:val="16"/>
        </w:rPr>
        <w:t>მეორადი საბოლოო წერტილების შედეგები ეფუძნება დადასტურებულ და დაუდასტურებელ პასუხებს RECIST 1.1-ის შესაბამისად.</w:t>
      </w:r>
    </w:p>
    <w:p w14:paraId="607C6492" w14:textId="4E0B184E" w:rsidR="00C57CA0" w:rsidRPr="0004467C" w:rsidRDefault="00C57CA0" w:rsidP="002E1A72">
      <w:pPr>
        <w:tabs>
          <w:tab w:val="left" w:pos="993"/>
        </w:tabs>
        <w:spacing w:after="0" w:line="240" w:lineRule="auto"/>
        <w:jc w:val="both"/>
        <w:rPr>
          <w:rFonts w:ascii="Arial Unicode MS" w:eastAsia="Arial Unicode MS" w:hAnsi="Arial Unicode MS" w:cs="Arial Unicode MS"/>
          <w:sz w:val="16"/>
          <w:szCs w:val="16"/>
        </w:rPr>
      </w:pPr>
      <w:r w:rsidRPr="0004467C">
        <w:rPr>
          <w:rFonts w:ascii="Arial Unicode MS" w:eastAsia="Arial Unicode MS" w:hAnsi="Arial Unicode MS" w:cs="Arial Unicode MS"/>
          <w:sz w:val="16"/>
          <w:szCs w:val="16"/>
        </w:rPr>
        <w:t>*</w:t>
      </w:r>
      <w:r w:rsidR="002E1A72" w:rsidRPr="0004467C">
        <w:rPr>
          <w:rFonts w:ascii="Arial Unicode MS" w:eastAsia="Arial Unicode MS" w:hAnsi="Arial Unicode MS" w:cs="Arial Unicode MS"/>
          <w:sz w:val="16"/>
          <w:szCs w:val="16"/>
        </w:rPr>
        <w:t xml:space="preserve"> </w:t>
      </w:r>
      <w:r w:rsidR="008220F8" w:rsidRPr="0004467C">
        <w:rPr>
          <w:rFonts w:ascii="Arial Unicode MS" w:eastAsia="Arial Unicode MS" w:hAnsi="Arial Unicode MS" w:cs="Arial Unicode MS"/>
          <w:sz w:val="16"/>
          <w:szCs w:val="16"/>
        </w:rPr>
        <w:t>სტატისტიკურად მნიშვნელოვანი არ არის</w:t>
      </w:r>
    </w:p>
    <w:p w14:paraId="1F2B2330" w14:textId="100897C4" w:rsidR="00C57CA0" w:rsidRPr="0004467C" w:rsidRDefault="00C57CA0" w:rsidP="002E1A72">
      <w:pPr>
        <w:tabs>
          <w:tab w:val="left" w:pos="993"/>
        </w:tabs>
        <w:spacing w:after="0" w:line="240" w:lineRule="auto"/>
        <w:jc w:val="both"/>
        <w:rPr>
          <w:rFonts w:ascii="Arial Unicode MS" w:eastAsia="Arial Unicode MS" w:hAnsi="Arial Unicode MS" w:cs="Arial Unicode MS"/>
          <w:sz w:val="16"/>
          <w:szCs w:val="16"/>
          <w:lang w:val="ka-GE"/>
        </w:rPr>
      </w:pPr>
      <w:r w:rsidRPr="0004467C">
        <w:rPr>
          <w:rFonts w:ascii="Arial Unicode MS" w:eastAsia="Arial Unicode MS" w:hAnsi="Arial Unicode MS" w:cs="Arial Unicode MS"/>
          <w:sz w:val="16"/>
          <w:szCs w:val="16"/>
          <w:vertAlign w:val="superscript"/>
          <w:lang w:eastAsia="en-GB"/>
        </w:rPr>
        <w:t>†</w:t>
      </w:r>
      <w:r w:rsidR="008220F8" w:rsidRPr="0004467C">
        <w:rPr>
          <w:rFonts w:ascii="Arial Unicode MS" w:eastAsia="Arial Unicode MS" w:hAnsi="Arial Unicode MS" w:cs="Arial Unicode MS"/>
          <w:sz w:val="16"/>
          <w:szCs w:val="16"/>
        </w:rPr>
        <w:t xml:space="preserve"> ლოგ-რანგული ტესტიდან მიღებული 1-მხრივი p-მნიშვნელობა, სტრატიფიცირებული ვისცერული მეტასტაზების არსებობი</w:t>
      </w:r>
      <w:r w:rsidR="008220F8" w:rsidRPr="0004467C">
        <w:rPr>
          <w:rFonts w:ascii="Arial Unicode MS" w:eastAsia="Arial Unicode MS" w:hAnsi="Arial Unicode MS" w:cs="Arial Unicode MS"/>
          <w:sz w:val="16"/>
          <w:szCs w:val="16"/>
          <w:lang w:val="ka-GE"/>
        </w:rPr>
        <w:t>ს</w:t>
      </w:r>
      <w:r w:rsidR="008220F8" w:rsidRPr="0004467C">
        <w:rPr>
          <w:rFonts w:ascii="Arial Unicode MS" w:eastAsia="Arial Unicode MS" w:hAnsi="Arial Unicode MS" w:cs="Arial Unicode MS"/>
          <w:sz w:val="16"/>
          <w:szCs w:val="16"/>
        </w:rPr>
        <w:t xml:space="preserve"> და </w:t>
      </w:r>
      <w:r w:rsidR="00BF1819" w:rsidRPr="0004467C">
        <w:rPr>
          <w:rFonts w:ascii="Arial Unicode MS" w:eastAsia="Arial Unicode MS" w:hAnsi="Arial Unicode MS" w:cs="Arial Unicode MS"/>
          <w:sz w:val="16"/>
          <w:szCs w:val="16"/>
        </w:rPr>
        <w:t xml:space="preserve">ჩატარებული </w:t>
      </w:r>
      <w:r w:rsidR="008220F8" w:rsidRPr="0004467C">
        <w:rPr>
          <w:rFonts w:ascii="Arial Unicode MS" w:eastAsia="Arial Unicode MS" w:hAnsi="Arial Unicode MS" w:cs="Arial Unicode MS"/>
          <w:sz w:val="16"/>
          <w:szCs w:val="16"/>
        </w:rPr>
        <w:t>ენდოკრინული თერაპიის მიმართ მგრძნობელობი</w:t>
      </w:r>
      <w:r w:rsidR="008220F8" w:rsidRPr="0004467C">
        <w:rPr>
          <w:rFonts w:ascii="Arial Unicode MS" w:eastAsia="Arial Unicode MS" w:hAnsi="Arial Unicode MS" w:cs="Arial Unicode MS"/>
          <w:sz w:val="16"/>
          <w:szCs w:val="16"/>
          <w:lang w:val="ka-GE"/>
        </w:rPr>
        <w:t>ს მიხედვით</w:t>
      </w:r>
      <w:r w:rsidR="008220F8" w:rsidRPr="0004467C">
        <w:rPr>
          <w:rFonts w:ascii="Arial Unicode MS" w:eastAsia="Arial Unicode MS" w:hAnsi="Arial Unicode MS" w:cs="Arial Unicode MS"/>
          <w:sz w:val="16"/>
          <w:szCs w:val="16"/>
        </w:rPr>
        <w:t xml:space="preserve">, რანდომიზაციის </w:t>
      </w:r>
      <w:r w:rsidR="008220F8" w:rsidRPr="0004467C">
        <w:rPr>
          <w:rFonts w:ascii="Arial Unicode MS" w:eastAsia="Arial Unicode MS" w:hAnsi="Arial Unicode MS" w:cs="Arial Unicode MS"/>
          <w:sz w:val="16"/>
          <w:szCs w:val="16"/>
          <w:lang w:val="ka-GE"/>
        </w:rPr>
        <w:t>შესაბამისად.</w:t>
      </w:r>
    </w:p>
    <w:p w14:paraId="093E472E" w14:textId="777777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55692FEB" w14:textId="38E9A903" w:rsidR="00C57CA0" w:rsidRPr="0004467C" w:rsidRDefault="00C872B0" w:rsidP="00C57CA0">
      <w:pPr>
        <w:pStyle w:val="nospaceital"/>
        <w:ind w:left="0"/>
        <w:jc w:val="both"/>
        <w:rPr>
          <w:rFonts w:ascii="Arial Unicode MS" w:eastAsia="Arial Unicode MS" w:hAnsi="Arial Unicode MS" w:cs="Arial Unicode MS"/>
          <w:b/>
          <w:i w:val="0"/>
          <w:sz w:val="22"/>
          <w:szCs w:val="22"/>
          <w:lang w:val="en-US"/>
        </w:rPr>
      </w:pPr>
      <w:r w:rsidRPr="0004467C">
        <w:rPr>
          <w:rFonts w:ascii="Arial Unicode MS" w:eastAsia="Arial Unicode MS" w:hAnsi="Arial Unicode MS" w:cs="Arial Unicode MS"/>
          <w:b/>
          <w:i w:val="0"/>
          <w:sz w:val="22"/>
          <w:szCs w:val="22"/>
          <w:lang w:val="en-US"/>
        </w:rPr>
        <w:t>სურათი 2. პროგრესირების გარეშე გადარჩენის კაპლან-მ</w:t>
      </w:r>
      <w:r w:rsidR="008220F8" w:rsidRPr="0004467C">
        <w:rPr>
          <w:rFonts w:ascii="Arial Unicode MS" w:eastAsia="Arial Unicode MS" w:hAnsi="Arial Unicode MS" w:cs="Arial Unicode MS"/>
          <w:b/>
          <w:i w:val="0"/>
          <w:sz w:val="22"/>
          <w:szCs w:val="22"/>
          <w:lang w:val="en-US"/>
        </w:rPr>
        <w:t>ე</w:t>
      </w:r>
      <w:r w:rsidRPr="0004467C">
        <w:rPr>
          <w:rFonts w:ascii="Arial Unicode MS" w:eastAsia="Arial Unicode MS" w:hAnsi="Arial Unicode MS" w:cs="Arial Unicode MS"/>
          <w:b/>
          <w:i w:val="0"/>
          <w:sz w:val="22"/>
          <w:szCs w:val="22"/>
          <w:lang w:val="en-US"/>
        </w:rPr>
        <w:t xml:space="preserve">იერის დიაგრამა (მკვლევრის შეფასება, </w:t>
      </w:r>
      <w:r w:rsidR="001E1F52" w:rsidRPr="0004467C">
        <w:rPr>
          <w:rFonts w:ascii="Arial Unicode MS" w:eastAsia="Arial Unicode MS" w:hAnsi="Arial Unicode MS" w:cs="Arial Unicode MS"/>
          <w:b/>
          <w:i w:val="0"/>
          <w:sz w:val="22"/>
          <w:szCs w:val="22"/>
          <w:lang w:val="en-US"/>
        </w:rPr>
        <w:t>მკურნალობისთვის განკუთვნილი პოპულაცია)</w:t>
      </w:r>
      <w:r w:rsidR="001E1F52" w:rsidRPr="0004467C">
        <w:rPr>
          <w:rFonts w:ascii="Arial Unicode MS" w:eastAsia="Arial Unicode MS" w:hAnsi="Arial Unicode MS" w:cs="Arial Unicode MS"/>
          <w:sz w:val="22"/>
          <w:szCs w:val="22"/>
          <w:lang w:val="ka-GE"/>
        </w:rPr>
        <w:t xml:space="preserve"> </w:t>
      </w:r>
      <w:r w:rsidRPr="0004467C">
        <w:rPr>
          <w:rFonts w:ascii="Arial Unicode MS" w:eastAsia="Arial Unicode MS" w:hAnsi="Arial Unicode MS" w:cs="Arial Unicode MS"/>
          <w:b/>
          <w:i w:val="0"/>
          <w:sz w:val="22"/>
          <w:szCs w:val="22"/>
          <w:lang w:val="en-US"/>
        </w:rPr>
        <w:t xml:space="preserve"> – PALOMA3 კვლევა (2015 წლის 23 ოქტომბ</w:t>
      </w:r>
      <w:r w:rsidR="008220F8" w:rsidRPr="0004467C">
        <w:rPr>
          <w:rFonts w:ascii="Arial Unicode MS" w:eastAsia="Arial Unicode MS" w:hAnsi="Arial Unicode MS" w:cs="Arial Unicode MS"/>
          <w:b/>
          <w:i w:val="0"/>
          <w:sz w:val="22"/>
          <w:szCs w:val="22"/>
          <w:lang w:val="ka-GE"/>
        </w:rPr>
        <w:t>ერი მონაცემთა შეგროვების შეწყვეტის თარიღი</w:t>
      </w:r>
      <w:r w:rsidRPr="0004467C">
        <w:rPr>
          <w:rFonts w:ascii="Arial Unicode MS" w:eastAsia="Arial Unicode MS" w:hAnsi="Arial Unicode MS" w:cs="Arial Unicode MS"/>
          <w:b/>
          <w:i w:val="0"/>
          <w:sz w:val="22"/>
          <w:szCs w:val="22"/>
          <w:lang w:val="en-US"/>
        </w:rPr>
        <w:t>)</w:t>
      </w:r>
    </w:p>
    <w:p w14:paraId="0DE80790" w14:textId="42C4DA46"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noProof/>
        </w:rPr>
        <w:drawing>
          <wp:inline distT="0" distB="0" distL="0" distR="0" wp14:anchorId="18593365" wp14:editId="31155873">
            <wp:extent cx="4784302" cy="3638550"/>
            <wp:effectExtent l="0" t="0" r="0" b="0"/>
            <wp:docPr id="1222376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7073" cy="3640657"/>
                    </a:xfrm>
                    <a:prstGeom prst="rect">
                      <a:avLst/>
                    </a:prstGeom>
                    <a:noFill/>
                    <a:ln>
                      <a:noFill/>
                    </a:ln>
                  </pic:spPr>
                </pic:pic>
              </a:graphicData>
            </a:graphic>
          </wp:inline>
        </w:drawing>
      </w:r>
    </w:p>
    <w:p w14:paraId="4FEBDA06" w14:textId="550335AF" w:rsidR="00C57CA0" w:rsidRPr="0004467C" w:rsidRDefault="00C872B0" w:rsidP="00C57CA0">
      <w:pPr>
        <w:tabs>
          <w:tab w:val="left" w:pos="993"/>
        </w:tabs>
        <w:spacing w:line="240" w:lineRule="auto"/>
        <w:ind w:firstLine="993"/>
        <w:jc w:val="both"/>
        <w:rPr>
          <w:rFonts w:ascii="Arial Unicode MS" w:eastAsia="Arial Unicode MS" w:hAnsi="Arial Unicode MS" w:cs="Arial Unicode MS"/>
        </w:rPr>
      </w:pPr>
      <w:r w:rsidRPr="0004467C">
        <w:rPr>
          <w:rFonts w:ascii="Arial Unicode MS" w:eastAsia="Arial Unicode MS" w:hAnsi="Arial Unicode MS" w:cs="Arial Unicode MS"/>
        </w:rPr>
        <w:t>FUL=ფულვესტრანტი; PAL=პალბოციკლიბი; PCB=პლაცებო.</w:t>
      </w:r>
    </w:p>
    <w:p w14:paraId="56F4B99E" w14:textId="7E942105" w:rsidR="00C57CA0" w:rsidRPr="0004467C" w:rsidRDefault="00C872B0" w:rsidP="00C57CA0">
      <w:pPr>
        <w:tabs>
          <w:tab w:val="left" w:pos="0"/>
        </w:tabs>
        <w:spacing w:line="240" w:lineRule="auto"/>
        <w:jc w:val="both"/>
        <w:rPr>
          <w:rFonts w:ascii="Arial Unicode MS" w:eastAsia="Arial Unicode MS" w:hAnsi="Arial Unicode MS" w:cs="Arial Unicode MS"/>
          <w:lang w:val="ka-GE"/>
        </w:rPr>
      </w:pPr>
      <w:r w:rsidRPr="0004467C">
        <w:rPr>
          <w:rFonts w:ascii="Arial Unicode MS" w:eastAsia="Arial Unicode MS" w:hAnsi="Arial Unicode MS" w:cs="Arial Unicode MS"/>
        </w:rPr>
        <w:t>დაავადების პროგრესირების ან სიკვდილის რისკის შემცირება ფასლოდექსი</w:t>
      </w:r>
      <w:r w:rsidR="000E3FEA" w:rsidRPr="0004467C">
        <w:rPr>
          <w:rFonts w:ascii="Arial Unicode MS" w:eastAsia="Arial Unicode MS" w:hAnsi="Arial Unicode MS" w:cs="Arial Unicode MS"/>
          <w:lang w:val="ka-GE"/>
        </w:rPr>
        <w:t xml:space="preserve"> პლუს</w:t>
      </w:r>
      <w:r w:rsidRPr="0004467C">
        <w:rPr>
          <w:rFonts w:ascii="Arial Unicode MS" w:eastAsia="Arial Unicode MS" w:hAnsi="Arial Unicode MS" w:cs="Arial Unicode MS"/>
        </w:rPr>
        <w:t xml:space="preserve"> პალბოციკლიბის </w:t>
      </w:r>
      <w:r w:rsidR="000E3FEA" w:rsidRPr="0004467C">
        <w:rPr>
          <w:rFonts w:ascii="Arial Unicode MS" w:eastAsia="Arial Unicode MS" w:hAnsi="Arial Unicode MS" w:cs="Arial Unicode MS"/>
          <w:lang w:val="ka-GE"/>
        </w:rPr>
        <w:t xml:space="preserve">სამკურნალო </w:t>
      </w:r>
      <w:r w:rsidRPr="0004467C">
        <w:rPr>
          <w:rFonts w:ascii="Arial Unicode MS" w:eastAsia="Arial Unicode MS" w:hAnsi="Arial Unicode MS" w:cs="Arial Unicode MS"/>
        </w:rPr>
        <w:t xml:space="preserve">ჯგუფში </w:t>
      </w:r>
      <w:r w:rsidR="000E3FEA" w:rsidRPr="0004467C">
        <w:rPr>
          <w:rFonts w:ascii="Arial Unicode MS" w:eastAsia="Arial Unicode MS" w:hAnsi="Arial Unicode MS" w:cs="Arial Unicode MS"/>
          <w:lang w:val="ka-GE"/>
        </w:rPr>
        <w:t xml:space="preserve">შეინიშნა ყველა ინდივიდუალური პაციენტის ქვეჯგუფში, რომელიც განისაზღვრა </w:t>
      </w:r>
      <w:r w:rsidRPr="0004467C">
        <w:rPr>
          <w:rFonts w:ascii="Arial Unicode MS" w:eastAsia="Arial Unicode MS" w:hAnsi="Arial Unicode MS" w:cs="Arial Unicode MS"/>
        </w:rPr>
        <w:t>სტრატიფიკაციის ფაქტორებითა და სა</w:t>
      </w:r>
      <w:r w:rsidR="000E3FEA" w:rsidRPr="0004467C">
        <w:rPr>
          <w:rFonts w:ascii="Arial Unicode MS" w:eastAsia="Arial Unicode MS" w:hAnsi="Arial Unicode MS" w:cs="Arial Unicode MS"/>
          <w:lang w:val="ka-GE"/>
        </w:rPr>
        <w:t>ბაზისო</w:t>
      </w:r>
      <w:r w:rsidRPr="0004467C">
        <w:rPr>
          <w:rFonts w:ascii="Arial Unicode MS" w:eastAsia="Arial Unicode MS" w:hAnsi="Arial Unicode MS" w:cs="Arial Unicode MS"/>
        </w:rPr>
        <w:t xml:space="preserve"> მახასიათებლებით.</w:t>
      </w:r>
      <w:r w:rsidR="00C57CA0"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 xml:space="preserve">ეს აშკარა იყო პრე/პერიმენოპაუზურ ქალებში (HR 0.46 [95% CI: 0.28, 0.75]) და პოსტმენოპაუზურ ქალებში (HR 0.52 [95% CI: 0.40, 0.66]) და მეტასტაზური დაავადების ვისცერული კერის მქონე პაციენტებში (HR 0.50 [95% CI: 0.38, 0.65]) და მეტასტაზური დაავადების </w:t>
      </w:r>
      <w:r w:rsidR="000E3FEA" w:rsidRPr="0004467C">
        <w:rPr>
          <w:rFonts w:ascii="Arial Unicode MS" w:eastAsia="Arial Unicode MS" w:hAnsi="Arial Unicode MS" w:cs="Arial Unicode MS"/>
        </w:rPr>
        <w:t xml:space="preserve">არავისცერული </w:t>
      </w:r>
      <w:r w:rsidRPr="0004467C">
        <w:rPr>
          <w:rFonts w:ascii="Arial Unicode MS" w:eastAsia="Arial Unicode MS" w:hAnsi="Arial Unicode MS" w:cs="Arial Unicode MS"/>
        </w:rPr>
        <w:t>კერის მქონე პაციენტებში (HR 0.48 [95% CI: 0.33, 0.71]).</w:t>
      </w:r>
      <w:r w:rsidRPr="0004467C">
        <w:rPr>
          <w:rFonts w:ascii="Arial Unicode MS" w:eastAsia="Arial Unicode MS" w:hAnsi="Arial Unicode MS" w:cs="Arial Unicode MS"/>
          <w:lang w:val="ka-GE"/>
        </w:rPr>
        <w:t xml:space="preserve"> მეტასტაზურ </w:t>
      </w:r>
      <w:r w:rsidR="000E3FEA" w:rsidRPr="0004467C">
        <w:rPr>
          <w:rFonts w:ascii="Arial Unicode MS" w:eastAsia="Arial Unicode MS" w:hAnsi="Arial Unicode MS" w:cs="Arial Unicode MS"/>
          <w:lang w:val="ka-GE"/>
        </w:rPr>
        <w:t xml:space="preserve">მდგომარეობაში </w:t>
      </w:r>
      <w:r w:rsidRPr="0004467C">
        <w:rPr>
          <w:rFonts w:ascii="Arial Unicode MS" w:eastAsia="Arial Unicode MS" w:hAnsi="Arial Unicode MS" w:cs="Arial Unicode MS"/>
          <w:lang w:val="ka-GE"/>
        </w:rPr>
        <w:t xml:space="preserve">სარგებელი ასევე დაფიქსირდა </w:t>
      </w:r>
      <w:r w:rsidR="0060323C" w:rsidRPr="0004467C">
        <w:rPr>
          <w:rFonts w:ascii="Arial Unicode MS" w:eastAsia="Arial Unicode MS" w:hAnsi="Arial Unicode MS" w:cs="Arial Unicode MS"/>
          <w:lang w:val="ka-GE"/>
        </w:rPr>
        <w:t xml:space="preserve">ჩატარებული </w:t>
      </w:r>
      <w:r w:rsidRPr="0004467C">
        <w:rPr>
          <w:rFonts w:ascii="Arial Unicode MS" w:eastAsia="Arial Unicode MS" w:hAnsi="Arial Unicode MS" w:cs="Arial Unicode MS"/>
          <w:lang w:val="ka-GE"/>
        </w:rPr>
        <w:t xml:space="preserve">თერაპიის </w:t>
      </w:r>
      <w:r w:rsidR="000E3FEA" w:rsidRPr="0004467C">
        <w:rPr>
          <w:rFonts w:ascii="Arial Unicode MS" w:eastAsia="Arial Unicode MS" w:hAnsi="Arial Unicode MS" w:cs="Arial Unicode MS"/>
          <w:lang w:val="ka-GE"/>
        </w:rPr>
        <w:t xml:space="preserve">რიგების </w:t>
      </w:r>
      <w:r w:rsidRPr="0004467C">
        <w:rPr>
          <w:rFonts w:ascii="Arial Unicode MS" w:eastAsia="Arial Unicode MS" w:hAnsi="Arial Unicode MS" w:cs="Arial Unicode MS"/>
          <w:lang w:val="ka-GE"/>
        </w:rPr>
        <w:t xml:space="preserve">მიუხედავად, იქნებოდა ეს 0 (HR 0.59 [95% CI: 0.37, 0.93]), 1 (HR 0.46 [95% CI: 0.32, 0.64]), 2 (HR 0.48 [95% CI: 0.30, 0.76]) თუ ≥3 </w:t>
      </w:r>
      <w:r w:rsidR="000E3FEA" w:rsidRPr="0004467C">
        <w:rPr>
          <w:rFonts w:ascii="Arial Unicode MS" w:eastAsia="Arial Unicode MS" w:hAnsi="Arial Unicode MS" w:cs="Arial Unicode MS"/>
          <w:lang w:val="ka-GE"/>
        </w:rPr>
        <w:t xml:space="preserve">რიგი </w:t>
      </w:r>
      <w:r w:rsidRPr="0004467C">
        <w:rPr>
          <w:rFonts w:ascii="Arial Unicode MS" w:eastAsia="Arial Unicode MS" w:hAnsi="Arial Unicode MS" w:cs="Arial Unicode MS"/>
          <w:lang w:val="ka-GE"/>
        </w:rPr>
        <w:t>(HR 0.59 [95% CI: 0.28, 1.22]).</w:t>
      </w:r>
    </w:p>
    <w:p w14:paraId="14F68227" w14:textId="6A9B8E05" w:rsidR="00C57CA0" w:rsidRPr="0004467C" w:rsidRDefault="00C872B0"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სურათი 3. საერთო გადარჩენის კაპლან-მაიერის დიაგრამა (</w:t>
      </w:r>
      <w:r w:rsidR="001E1F52" w:rsidRPr="0004467C">
        <w:rPr>
          <w:rFonts w:ascii="Arial Unicode MS" w:eastAsia="Arial Unicode MS" w:hAnsi="Arial Unicode MS" w:cs="Arial Unicode MS"/>
          <w:b/>
          <w:lang w:val="ka-GE"/>
        </w:rPr>
        <w:t xml:space="preserve">მკურნალობისთვის განკუთვნილი პოპულაცია) </w:t>
      </w:r>
      <w:r w:rsidRPr="0004467C">
        <w:rPr>
          <w:rFonts w:ascii="Arial Unicode MS" w:eastAsia="Arial Unicode MS" w:hAnsi="Arial Unicode MS" w:cs="Arial Unicode MS"/>
          <w:b/>
        </w:rPr>
        <w:t xml:space="preserve">– PALOMA3 კვლევა (2018 წლის 13 აპრილი, </w:t>
      </w:r>
      <w:r w:rsidR="001E1F52" w:rsidRPr="0004467C">
        <w:rPr>
          <w:rFonts w:ascii="Arial Unicode MS" w:eastAsia="Arial Unicode MS" w:hAnsi="Arial Unicode MS" w:cs="Arial Unicode MS"/>
          <w:b/>
          <w:lang w:val="ka-GE"/>
        </w:rPr>
        <w:t>მონაცემთა შეგროვების შეწყვეტის თარიღი</w:t>
      </w:r>
      <w:r w:rsidRPr="0004467C">
        <w:rPr>
          <w:rFonts w:ascii="Arial Unicode MS" w:eastAsia="Arial Unicode MS" w:hAnsi="Arial Unicode MS" w:cs="Arial Unicode MS"/>
          <w:b/>
        </w:rPr>
        <w:t>)</w:t>
      </w:r>
    </w:p>
    <w:p w14:paraId="7D773E78" w14:textId="62A4895D"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noProof/>
        </w:rPr>
        <w:drawing>
          <wp:inline distT="0" distB="0" distL="0" distR="0" wp14:anchorId="5D3693B8" wp14:editId="11CDD901">
            <wp:extent cx="5060368" cy="3994150"/>
            <wp:effectExtent l="0" t="0" r="6985" b="6350"/>
            <wp:docPr id="953768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1893" cy="3995354"/>
                    </a:xfrm>
                    <a:prstGeom prst="rect">
                      <a:avLst/>
                    </a:prstGeom>
                    <a:noFill/>
                    <a:ln>
                      <a:noFill/>
                    </a:ln>
                  </pic:spPr>
                </pic:pic>
              </a:graphicData>
            </a:graphic>
          </wp:inline>
        </w:drawing>
      </w:r>
    </w:p>
    <w:p w14:paraId="7F6D1672" w14:textId="777777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447323D1" w14:textId="634B7C97" w:rsidR="00C872B0" w:rsidRPr="0004467C" w:rsidRDefault="00C872B0" w:rsidP="00C57CA0">
      <w:pPr>
        <w:tabs>
          <w:tab w:val="left" w:pos="0"/>
        </w:tabs>
        <w:spacing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FUL=ფულვესტრანტი; PAL=პალბოციკლიბი; PCB=პლაცებო.</w:t>
      </w:r>
    </w:p>
    <w:p w14:paraId="2491066D" w14:textId="0A2E6CAD" w:rsidR="00C872B0" w:rsidRPr="0004467C" w:rsidRDefault="00C872B0" w:rsidP="00C57CA0">
      <w:pPr>
        <w:tabs>
          <w:tab w:val="left" w:pos="0"/>
        </w:tabs>
        <w:spacing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ვისცერული დაავადების მქონე ან არმქონე პაციენტების ქვეჯგუფებში შეფასებული დამატებითი ეფექტურობის საზომები (OR და TTR) წარმოდგენილია ცხრილში 6.</w:t>
      </w:r>
    </w:p>
    <w:p w14:paraId="3C9DE46E" w14:textId="50A3AEC3" w:rsidR="00C872B0" w:rsidRPr="0004467C" w:rsidRDefault="00C872B0" w:rsidP="00C57CA0">
      <w:pPr>
        <w:tabs>
          <w:tab w:val="left" w:pos="1080"/>
        </w:tabs>
        <w:spacing w:line="240" w:lineRule="auto"/>
        <w:ind w:left="1170" w:hanging="1170"/>
        <w:jc w:val="both"/>
        <w:rPr>
          <w:rFonts w:ascii="Arial Unicode MS" w:eastAsia="Arial Unicode MS" w:hAnsi="Arial Unicode MS" w:cs="Arial Unicode MS"/>
          <w:b/>
        </w:rPr>
      </w:pPr>
      <w:r w:rsidRPr="0004467C">
        <w:rPr>
          <w:rFonts w:ascii="Arial Unicode MS" w:eastAsia="Arial Unicode MS" w:hAnsi="Arial Unicode MS" w:cs="Arial Unicode MS"/>
          <w:b/>
        </w:rPr>
        <w:t>ცხრილი 6. PALOMA3 კვლევის მიხედვით ვისცერული და არავისცერული დაავადების ეფექტურობის შედეგები (</w:t>
      </w:r>
      <w:r w:rsidR="001E1F52" w:rsidRPr="0004467C">
        <w:rPr>
          <w:rFonts w:ascii="Arial Unicode MS" w:eastAsia="Arial Unicode MS" w:hAnsi="Arial Unicode MS" w:cs="Arial Unicode MS"/>
          <w:b/>
          <w:lang w:val="ka-GE"/>
        </w:rPr>
        <w:t>მკურნალობისთვის განკუთვნილი პოპულაცია)</w:t>
      </w:r>
      <w:r w:rsidR="001E1F52" w:rsidRPr="0004467C">
        <w:rPr>
          <w:rFonts w:ascii="Arial Unicode MS" w:eastAsia="Arial Unicode MS" w:hAnsi="Arial Unicode MS" w:cs="Arial Unicode MS"/>
          <w:lang w:val="ka-GE"/>
        </w:rPr>
        <w:t xml:space="preserve"> </w:t>
      </w:r>
    </w:p>
    <w:tbl>
      <w:tblPr>
        <w:tblW w:w="4547"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919"/>
        <w:gridCol w:w="1762"/>
        <w:gridCol w:w="1531"/>
        <w:gridCol w:w="1762"/>
        <w:gridCol w:w="1529"/>
      </w:tblGrid>
      <w:tr w:rsidR="0004467C" w:rsidRPr="0004467C" w14:paraId="16900D2A" w14:textId="77777777" w:rsidTr="001E1F52">
        <w:tc>
          <w:tcPr>
            <w:tcW w:w="1129" w:type="pct"/>
            <w:tcBorders>
              <w:right w:val="single" w:sz="4" w:space="0" w:color="auto"/>
            </w:tcBorders>
          </w:tcPr>
          <w:p w14:paraId="2276AB91"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p>
        </w:tc>
        <w:tc>
          <w:tcPr>
            <w:tcW w:w="1935" w:type="pct"/>
            <w:gridSpan w:val="2"/>
          </w:tcPr>
          <w:p w14:paraId="3DA0A4AE" w14:textId="18C047F7" w:rsidR="00C57CA0" w:rsidRPr="0004467C" w:rsidRDefault="001E1F52"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ვისცერული დაავადებ</w:t>
            </w:r>
            <w:r w:rsidRPr="0004467C">
              <w:rPr>
                <w:rFonts w:ascii="Arial Unicode MS" w:eastAsia="Arial Unicode MS" w:hAnsi="Arial Unicode MS" w:cs="Arial Unicode MS"/>
                <w:b/>
                <w:lang w:val="ka-GE"/>
              </w:rPr>
              <w:t>ა</w:t>
            </w:r>
          </w:p>
        </w:tc>
        <w:tc>
          <w:tcPr>
            <w:tcW w:w="1935" w:type="pct"/>
            <w:gridSpan w:val="2"/>
          </w:tcPr>
          <w:p w14:paraId="56DA7A3B" w14:textId="0145538A" w:rsidR="00C57CA0" w:rsidRPr="0004467C" w:rsidRDefault="001E1F52"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არავისცერული</w:t>
            </w:r>
            <w:r w:rsidRPr="0004467C">
              <w:rPr>
                <w:rFonts w:ascii="Arial Unicode MS" w:eastAsia="Arial Unicode MS" w:hAnsi="Arial Unicode MS" w:cs="Arial Unicode MS"/>
                <w:b/>
                <w:lang w:val="ka-GE"/>
              </w:rPr>
              <w:t xml:space="preserve"> </w:t>
            </w:r>
            <w:r w:rsidRPr="0004467C">
              <w:rPr>
                <w:rFonts w:ascii="Arial Unicode MS" w:eastAsia="Arial Unicode MS" w:hAnsi="Arial Unicode MS" w:cs="Arial Unicode MS"/>
                <w:b/>
              </w:rPr>
              <w:t>დაავადებ</w:t>
            </w:r>
            <w:r w:rsidRPr="0004467C">
              <w:rPr>
                <w:rFonts w:ascii="Arial Unicode MS" w:eastAsia="Arial Unicode MS" w:hAnsi="Arial Unicode MS" w:cs="Arial Unicode MS"/>
                <w:b/>
                <w:lang w:val="ka-GE"/>
              </w:rPr>
              <w:t>ა</w:t>
            </w:r>
          </w:p>
        </w:tc>
      </w:tr>
      <w:tr w:rsidR="0004467C" w:rsidRPr="0004467C" w14:paraId="4B403C44" w14:textId="77777777" w:rsidTr="001E1F52">
        <w:tc>
          <w:tcPr>
            <w:tcW w:w="1129" w:type="pct"/>
            <w:tcBorders>
              <w:right w:val="single" w:sz="4" w:space="0" w:color="auto"/>
            </w:tcBorders>
          </w:tcPr>
          <w:p w14:paraId="2F55D508"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p>
        </w:tc>
        <w:tc>
          <w:tcPr>
            <w:tcW w:w="1036" w:type="pct"/>
          </w:tcPr>
          <w:p w14:paraId="779756BB" w14:textId="1CFCE316" w:rsidR="00C57CA0" w:rsidRPr="0004467C" w:rsidRDefault="001E1F52"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ფასლოდექსი პლუს პალბოციკლიბი </w:t>
            </w:r>
            <w:r w:rsidR="00C57CA0" w:rsidRPr="0004467C">
              <w:rPr>
                <w:rFonts w:ascii="Arial Unicode MS" w:eastAsia="Arial Unicode MS" w:hAnsi="Arial Unicode MS" w:cs="Arial Unicode MS"/>
                <w:b/>
              </w:rPr>
              <w:t>(N=206)</w:t>
            </w:r>
          </w:p>
        </w:tc>
        <w:tc>
          <w:tcPr>
            <w:tcW w:w="900" w:type="pct"/>
          </w:tcPr>
          <w:p w14:paraId="403A54C8" w14:textId="77777777" w:rsidR="001E1F52" w:rsidRPr="0004467C" w:rsidRDefault="001E1F52" w:rsidP="00A27D83">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rPr>
              <w:t xml:space="preserve">ფასლოდექსი პლუს </w:t>
            </w:r>
            <w:r w:rsidRPr="0004467C">
              <w:rPr>
                <w:rFonts w:ascii="Arial Unicode MS" w:eastAsia="Arial Unicode MS" w:hAnsi="Arial Unicode MS" w:cs="Arial Unicode MS"/>
                <w:b/>
                <w:lang w:val="ka-GE"/>
              </w:rPr>
              <w:t>პლაცებო</w:t>
            </w:r>
          </w:p>
          <w:p w14:paraId="5764E489" w14:textId="66D97A6B" w:rsidR="00C57CA0" w:rsidRPr="0004467C" w:rsidRDefault="00C57CA0"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(N=105)</w:t>
            </w:r>
          </w:p>
        </w:tc>
        <w:tc>
          <w:tcPr>
            <w:tcW w:w="1036" w:type="pct"/>
          </w:tcPr>
          <w:p w14:paraId="201E9FE4" w14:textId="0E1689F1" w:rsidR="00C57CA0" w:rsidRPr="0004467C" w:rsidRDefault="001E1F52"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ფასლოდექსი პლუს პალბოციკლიბი </w:t>
            </w:r>
            <w:r w:rsidR="00C57CA0" w:rsidRPr="0004467C">
              <w:rPr>
                <w:rFonts w:ascii="Arial Unicode MS" w:eastAsia="Arial Unicode MS" w:hAnsi="Arial Unicode MS" w:cs="Arial Unicode MS"/>
                <w:b/>
              </w:rPr>
              <w:t>(N=141)</w:t>
            </w:r>
          </w:p>
        </w:tc>
        <w:tc>
          <w:tcPr>
            <w:tcW w:w="900" w:type="pct"/>
          </w:tcPr>
          <w:p w14:paraId="6D955020" w14:textId="77777777" w:rsidR="001E1F52" w:rsidRPr="0004467C" w:rsidRDefault="001E1F52" w:rsidP="001E1F52">
            <w:pPr>
              <w:tabs>
                <w:tab w:val="left" w:pos="0"/>
              </w:tabs>
              <w:spacing w:after="0" w:line="240" w:lineRule="auto"/>
              <w:jc w:val="both"/>
              <w:rPr>
                <w:rFonts w:ascii="Arial Unicode MS" w:eastAsia="Arial Unicode MS" w:hAnsi="Arial Unicode MS" w:cs="Arial Unicode MS"/>
                <w:b/>
                <w:lang w:val="ka-GE"/>
              </w:rPr>
            </w:pPr>
            <w:r w:rsidRPr="0004467C">
              <w:rPr>
                <w:rFonts w:ascii="Arial Unicode MS" w:eastAsia="Arial Unicode MS" w:hAnsi="Arial Unicode MS" w:cs="Arial Unicode MS"/>
                <w:b/>
              </w:rPr>
              <w:t xml:space="preserve">ფასლოდექსი პლუს </w:t>
            </w:r>
            <w:r w:rsidRPr="0004467C">
              <w:rPr>
                <w:rFonts w:ascii="Arial Unicode MS" w:eastAsia="Arial Unicode MS" w:hAnsi="Arial Unicode MS" w:cs="Arial Unicode MS"/>
                <w:b/>
                <w:lang w:val="ka-GE"/>
              </w:rPr>
              <w:t>პლაცებო</w:t>
            </w:r>
          </w:p>
          <w:p w14:paraId="66D9C3FA"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(N=69)</w:t>
            </w:r>
          </w:p>
        </w:tc>
      </w:tr>
      <w:tr w:rsidR="0004467C" w:rsidRPr="0004467C" w14:paraId="171996D8" w14:textId="77777777" w:rsidTr="001E1F52">
        <w:tc>
          <w:tcPr>
            <w:tcW w:w="1129" w:type="pct"/>
            <w:tcBorders>
              <w:right w:val="single" w:sz="4" w:space="0" w:color="auto"/>
            </w:tcBorders>
          </w:tcPr>
          <w:p w14:paraId="7A54CC80"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OR [% (95% CI)]</w:t>
            </w:r>
          </w:p>
        </w:tc>
        <w:tc>
          <w:tcPr>
            <w:tcW w:w="1036" w:type="pct"/>
          </w:tcPr>
          <w:p w14:paraId="22363580" w14:textId="77777777" w:rsidR="00C57CA0" w:rsidRPr="0004467C" w:rsidRDefault="00C57CA0" w:rsidP="00A27D83">
            <w:pPr>
              <w:keepNext/>
              <w:tabs>
                <w:tab w:val="left" w:pos="567"/>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35.0</w:t>
            </w:r>
          </w:p>
          <w:p w14:paraId="14AF31AA"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(28.5, 41.9)</w:t>
            </w:r>
          </w:p>
        </w:tc>
        <w:tc>
          <w:tcPr>
            <w:tcW w:w="900" w:type="pct"/>
          </w:tcPr>
          <w:p w14:paraId="20110926" w14:textId="77777777" w:rsidR="00C57CA0" w:rsidRPr="0004467C" w:rsidRDefault="00C57CA0" w:rsidP="00A27D83">
            <w:pPr>
              <w:keepNext/>
              <w:tabs>
                <w:tab w:val="left" w:pos="567"/>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13.3</w:t>
            </w:r>
          </w:p>
          <w:p w14:paraId="4898A7BC"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(7.5, 21.4)</w:t>
            </w:r>
          </w:p>
        </w:tc>
        <w:tc>
          <w:tcPr>
            <w:tcW w:w="1036" w:type="pct"/>
          </w:tcPr>
          <w:p w14:paraId="2367A23A" w14:textId="77777777" w:rsidR="00C57CA0" w:rsidRPr="0004467C" w:rsidRDefault="00C57CA0" w:rsidP="00A27D83">
            <w:pPr>
              <w:keepNext/>
              <w:tabs>
                <w:tab w:val="left" w:pos="567"/>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13.5</w:t>
            </w:r>
          </w:p>
          <w:p w14:paraId="59C7571F"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(8.3, 20.2)</w:t>
            </w:r>
          </w:p>
        </w:tc>
        <w:tc>
          <w:tcPr>
            <w:tcW w:w="900" w:type="pct"/>
          </w:tcPr>
          <w:p w14:paraId="4F66281D" w14:textId="77777777" w:rsidR="00C57CA0" w:rsidRPr="0004467C" w:rsidRDefault="00C57CA0" w:rsidP="00A27D83">
            <w:pPr>
              <w:keepNext/>
              <w:tabs>
                <w:tab w:val="left" w:pos="567"/>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14.5</w:t>
            </w:r>
          </w:p>
          <w:p w14:paraId="1D1DB0F0"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(7.2, 25.0)</w:t>
            </w:r>
          </w:p>
        </w:tc>
      </w:tr>
      <w:tr w:rsidR="001E1F52" w:rsidRPr="0004467C" w14:paraId="3640FDA8" w14:textId="77777777" w:rsidTr="001E1F52">
        <w:tc>
          <w:tcPr>
            <w:tcW w:w="1129" w:type="pct"/>
            <w:tcBorders>
              <w:right w:val="single" w:sz="4" w:space="0" w:color="auto"/>
            </w:tcBorders>
          </w:tcPr>
          <w:p w14:paraId="4BBCA406" w14:textId="58B64351" w:rsidR="00C57CA0" w:rsidRPr="0004467C" w:rsidRDefault="00C57CA0" w:rsidP="00A27D83">
            <w:pPr>
              <w:tabs>
                <w:tab w:val="left" w:pos="0"/>
              </w:tabs>
              <w:spacing w:after="0" w:line="240" w:lineRule="auto"/>
              <w:jc w:val="both"/>
              <w:rPr>
                <w:rFonts w:ascii="Arial Unicode MS" w:eastAsia="Arial Unicode MS" w:hAnsi="Arial Unicode MS" w:cs="Arial Unicode MS"/>
                <w:b/>
              </w:rPr>
            </w:pPr>
            <w:r w:rsidRPr="0004467C">
              <w:rPr>
                <w:rFonts w:ascii="Arial Unicode MS" w:eastAsia="Arial Unicode MS" w:hAnsi="Arial Unicode MS" w:cs="Arial Unicode MS"/>
                <w:b/>
              </w:rPr>
              <w:t xml:space="preserve">TTR*, </w:t>
            </w:r>
            <w:r w:rsidR="00C15871" w:rsidRPr="0004467C">
              <w:rPr>
                <w:rFonts w:ascii="Arial Unicode MS" w:eastAsia="Arial Unicode MS" w:hAnsi="Arial Unicode MS" w:cs="Arial Unicode MS"/>
                <w:b/>
                <w:lang w:val="ka-GE"/>
              </w:rPr>
              <w:t>საშუალო</w:t>
            </w:r>
            <w:r w:rsidRPr="0004467C">
              <w:rPr>
                <w:rFonts w:ascii="Arial Unicode MS" w:eastAsia="Arial Unicode MS" w:hAnsi="Arial Unicode MS" w:cs="Arial Unicode MS"/>
                <w:b/>
              </w:rPr>
              <w:t xml:space="preserve"> [</w:t>
            </w:r>
            <w:r w:rsidR="00C15871" w:rsidRPr="0004467C">
              <w:rPr>
                <w:rFonts w:ascii="Arial Unicode MS" w:eastAsia="Arial Unicode MS" w:hAnsi="Arial Unicode MS" w:cs="Arial Unicode MS"/>
                <w:b/>
                <w:lang w:val="ka-GE"/>
              </w:rPr>
              <w:t xml:space="preserve">თვეები </w:t>
            </w:r>
            <w:r w:rsidRPr="0004467C">
              <w:rPr>
                <w:rFonts w:ascii="Arial Unicode MS" w:eastAsia="Arial Unicode MS" w:hAnsi="Arial Unicode MS" w:cs="Arial Unicode MS"/>
                <w:b/>
              </w:rPr>
              <w:t>(</w:t>
            </w:r>
            <w:r w:rsidR="00C15871" w:rsidRPr="0004467C">
              <w:rPr>
                <w:rFonts w:ascii="Arial Unicode MS" w:eastAsia="Arial Unicode MS" w:hAnsi="Arial Unicode MS" w:cs="Arial Unicode MS"/>
                <w:b/>
                <w:lang w:val="ka-GE"/>
              </w:rPr>
              <w:t>დიაპაზონი</w:t>
            </w:r>
            <w:r w:rsidRPr="0004467C">
              <w:rPr>
                <w:rFonts w:ascii="Arial Unicode MS" w:eastAsia="Arial Unicode MS" w:hAnsi="Arial Unicode MS" w:cs="Arial Unicode MS"/>
                <w:b/>
              </w:rPr>
              <w:t>)]</w:t>
            </w:r>
          </w:p>
        </w:tc>
        <w:tc>
          <w:tcPr>
            <w:tcW w:w="1036" w:type="pct"/>
          </w:tcPr>
          <w:p w14:paraId="1EED65EE" w14:textId="77777777" w:rsidR="00C57CA0" w:rsidRPr="0004467C" w:rsidRDefault="00C57CA0" w:rsidP="00A27D83">
            <w:pPr>
              <w:keepNext/>
              <w:tabs>
                <w:tab w:val="left" w:pos="567"/>
              </w:tabs>
              <w:spacing w:before="20" w:after="2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3.8</w:t>
            </w:r>
          </w:p>
          <w:p w14:paraId="146C1695"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(3.5, 16.7)</w:t>
            </w:r>
          </w:p>
        </w:tc>
        <w:tc>
          <w:tcPr>
            <w:tcW w:w="900" w:type="pct"/>
          </w:tcPr>
          <w:p w14:paraId="11AB11AC" w14:textId="77777777" w:rsidR="00C57CA0" w:rsidRPr="0004467C" w:rsidRDefault="00C57CA0" w:rsidP="00A27D83">
            <w:pPr>
              <w:keepNext/>
              <w:tabs>
                <w:tab w:val="left" w:pos="567"/>
              </w:tabs>
              <w:spacing w:before="20" w:after="2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5.4</w:t>
            </w:r>
          </w:p>
          <w:p w14:paraId="6AD1A828"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(3.5, 16.7)</w:t>
            </w:r>
          </w:p>
        </w:tc>
        <w:tc>
          <w:tcPr>
            <w:tcW w:w="1036" w:type="pct"/>
          </w:tcPr>
          <w:p w14:paraId="082CFAF9" w14:textId="77777777" w:rsidR="00C57CA0" w:rsidRPr="0004467C" w:rsidRDefault="00C57CA0" w:rsidP="00A27D83">
            <w:pPr>
              <w:keepNext/>
              <w:tabs>
                <w:tab w:val="left" w:pos="567"/>
              </w:tabs>
              <w:spacing w:before="20" w:after="2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3.7</w:t>
            </w:r>
          </w:p>
          <w:p w14:paraId="40A4E06C"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(1.9, 13.7)</w:t>
            </w:r>
          </w:p>
        </w:tc>
        <w:tc>
          <w:tcPr>
            <w:tcW w:w="900" w:type="pct"/>
          </w:tcPr>
          <w:p w14:paraId="10427165" w14:textId="77777777" w:rsidR="00C57CA0" w:rsidRPr="0004467C" w:rsidRDefault="00C57CA0" w:rsidP="00A27D83">
            <w:pPr>
              <w:keepNext/>
              <w:tabs>
                <w:tab w:val="left" w:pos="567"/>
              </w:tabs>
              <w:spacing w:before="20" w:after="20" w:line="260" w:lineRule="exact"/>
              <w:jc w:val="both"/>
              <w:rPr>
                <w:rFonts w:ascii="Arial Unicode MS" w:eastAsia="Arial Unicode MS" w:hAnsi="Arial Unicode MS" w:cs="Arial Unicode MS"/>
              </w:rPr>
            </w:pPr>
            <w:r w:rsidRPr="0004467C">
              <w:rPr>
                <w:rFonts w:ascii="Arial Unicode MS" w:eastAsia="Arial Unicode MS" w:hAnsi="Arial Unicode MS" w:cs="Arial Unicode MS"/>
              </w:rPr>
              <w:t>3.6</w:t>
            </w:r>
          </w:p>
          <w:p w14:paraId="6004E138" w14:textId="77777777" w:rsidR="00C57CA0" w:rsidRPr="0004467C" w:rsidRDefault="00C57CA0" w:rsidP="00A27D83">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(3.4, 3.7)</w:t>
            </w:r>
          </w:p>
        </w:tc>
      </w:tr>
    </w:tbl>
    <w:p w14:paraId="6D1CDA3F" w14:textId="4F9A4361"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7287716C" w14:textId="03081572" w:rsidR="00C57CA0" w:rsidRPr="0004467C" w:rsidRDefault="00C57CA0" w:rsidP="00177ABD">
      <w:pPr>
        <w:tabs>
          <w:tab w:val="left" w:pos="0"/>
        </w:tabs>
        <w:spacing w:after="0" w:line="240" w:lineRule="auto"/>
        <w:jc w:val="both"/>
        <w:rPr>
          <w:rFonts w:ascii="Arial Unicode MS" w:eastAsia="Arial Unicode MS" w:hAnsi="Arial Unicode MS" w:cs="Arial Unicode MS"/>
          <w:sz w:val="20"/>
          <w:szCs w:val="20"/>
        </w:rPr>
      </w:pPr>
      <w:r w:rsidRPr="0004467C">
        <w:rPr>
          <w:rFonts w:ascii="Arial Unicode MS" w:eastAsia="Arial Unicode MS" w:hAnsi="Arial Unicode MS" w:cs="Arial Unicode MS"/>
          <w:sz w:val="20"/>
          <w:szCs w:val="20"/>
        </w:rPr>
        <w:t>*</w:t>
      </w:r>
      <w:r w:rsidR="00C15871" w:rsidRPr="0004467C">
        <w:rPr>
          <w:rFonts w:ascii="Arial Unicode MS" w:eastAsia="Arial Unicode MS" w:hAnsi="Arial Unicode MS" w:cs="Arial Unicode MS"/>
          <w:sz w:val="20"/>
          <w:szCs w:val="20"/>
        </w:rPr>
        <w:t>პასუხის შედეგები დადასტურებული და დაუდასტურებელი პასუხების საფუძველზე</w:t>
      </w:r>
    </w:p>
    <w:p w14:paraId="511728CE" w14:textId="476E9FA5" w:rsidR="00C57CA0" w:rsidRPr="0004467C" w:rsidRDefault="00C15871" w:rsidP="00177ABD">
      <w:pPr>
        <w:tabs>
          <w:tab w:val="left" w:pos="0"/>
        </w:tabs>
        <w:spacing w:after="0" w:line="240" w:lineRule="auto"/>
        <w:jc w:val="both"/>
        <w:rPr>
          <w:rFonts w:ascii="Arial Unicode MS" w:eastAsia="Arial Unicode MS" w:hAnsi="Arial Unicode MS" w:cs="Arial Unicode MS"/>
          <w:sz w:val="20"/>
          <w:szCs w:val="20"/>
        </w:rPr>
      </w:pPr>
      <w:r w:rsidRPr="0004467C">
        <w:rPr>
          <w:rFonts w:ascii="Arial Unicode MS" w:eastAsia="Arial Unicode MS" w:hAnsi="Arial Unicode MS" w:cs="Arial Unicode MS"/>
          <w:sz w:val="20"/>
          <w:szCs w:val="20"/>
        </w:rPr>
        <w:t>N=პაციენტების რაოდენობა; CI=სა</w:t>
      </w:r>
      <w:r w:rsidRPr="0004467C">
        <w:rPr>
          <w:rFonts w:ascii="Arial Unicode MS" w:eastAsia="Arial Unicode MS" w:hAnsi="Arial Unicode MS" w:cs="Arial Unicode MS"/>
          <w:sz w:val="20"/>
          <w:szCs w:val="20"/>
          <w:lang w:val="ka-GE"/>
        </w:rPr>
        <w:t xml:space="preserve">ნდოობის </w:t>
      </w:r>
      <w:r w:rsidRPr="0004467C">
        <w:rPr>
          <w:rFonts w:ascii="Arial Unicode MS" w:eastAsia="Arial Unicode MS" w:hAnsi="Arial Unicode MS" w:cs="Arial Unicode MS"/>
          <w:sz w:val="20"/>
          <w:szCs w:val="20"/>
        </w:rPr>
        <w:t>ინტერვალი; OR=ობიექტური პასუხი; TTR=პირველი სიმსივნ</w:t>
      </w:r>
      <w:r w:rsidRPr="0004467C">
        <w:rPr>
          <w:rFonts w:ascii="Arial Unicode MS" w:eastAsia="Arial Unicode MS" w:hAnsi="Arial Unicode MS" w:cs="Arial Unicode MS"/>
          <w:sz w:val="20"/>
          <w:szCs w:val="20"/>
          <w:lang w:val="ka-GE"/>
        </w:rPr>
        <w:t>ეზე</w:t>
      </w:r>
      <w:r w:rsidRPr="0004467C">
        <w:rPr>
          <w:rFonts w:ascii="Arial Unicode MS" w:eastAsia="Arial Unicode MS" w:hAnsi="Arial Unicode MS" w:cs="Arial Unicode MS"/>
          <w:sz w:val="20"/>
          <w:szCs w:val="20"/>
        </w:rPr>
        <w:t xml:space="preserve"> </w:t>
      </w:r>
      <w:r w:rsidRPr="0004467C">
        <w:rPr>
          <w:rFonts w:ascii="Arial Unicode MS" w:eastAsia="Arial Unicode MS" w:hAnsi="Arial Unicode MS" w:cs="Arial Unicode MS"/>
          <w:sz w:val="20"/>
          <w:szCs w:val="20"/>
          <w:lang w:val="ka-GE"/>
        </w:rPr>
        <w:t xml:space="preserve">პირველი პასუხის </w:t>
      </w:r>
      <w:r w:rsidRPr="0004467C">
        <w:rPr>
          <w:rFonts w:ascii="Arial Unicode MS" w:eastAsia="Arial Unicode MS" w:hAnsi="Arial Unicode MS" w:cs="Arial Unicode MS"/>
          <w:sz w:val="20"/>
          <w:szCs w:val="20"/>
        </w:rPr>
        <w:t>დრო</w:t>
      </w:r>
    </w:p>
    <w:p w14:paraId="6C17C6E3" w14:textId="2C754B93"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759FC5C4" w14:textId="1F69D8D8" w:rsidR="00C872B0" w:rsidRPr="0004467C" w:rsidRDefault="00C872B0" w:rsidP="00C57CA0">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პაციენტების მიერ მოხსენებული სიმპტომები შეფასდა კიბოს კვლევისა და მკურნალობის ევროპული ორგანიზაციის (EORTC) ცხოვრების ხარისხის კითხვარის (QLQ)-C30 და მისი </w:t>
      </w:r>
      <w:r w:rsidR="00C15871" w:rsidRPr="0004467C">
        <w:rPr>
          <w:rFonts w:ascii="Arial Unicode MS" w:eastAsia="Arial Unicode MS" w:hAnsi="Arial Unicode MS" w:cs="Arial Unicode MS"/>
          <w:lang w:val="ka-GE"/>
        </w:rPr>
        <w:t xml:space="preserve">ძუძუს </w:t>
      </w:r>
      <w:r w:rsidRPr="0004467C">
        <w:rPr>
          <w:rFonts w:ascii="Arial Unicode MS" w:eastAsia="Arial Unicode MS" w:hAnsi="Arial Unicode MS" w:cs="Arial Unicode MS"/>
        </w:rPr>
        <w:t xml:space="preserve">კიბოს მოდულის (EORTC QLQ-BR23) გამოყენებით. </w:t>
      </w:r>
      <w:r w:rsidR="00C15871" w:rsidRPr="0004467C">
        <w:rPr>
          <w:rFonts w:ascii="Arial Unicode MS" w:eastAsia="Arial Unicode MS" w:hAnsi="Arial Unicode MS" w:cs="Arial Unicode MS"/>
          <w:lang w:val="ka-GE"/>
        </w:rPr>
        <w:t xml:space="preserve">სულ 335 პაციენტმა </w:t>
      </w:r>
      <w:r w:rsidR="00C15871" w:rsidRPr="0004467C">
        <w:rPr>
          <w:rFonts w:ascii="Arial Unicode MS" w:eastAsia="Arial Unicode MS" w:hAnsi="Arial Unicode MS" w:cs="Arial Unicode MS"/>
        </w:rPr>
        <w:t>ფასლოდექსი</w:t>
      </w:r>
      <w:r w:rsidR="00C15871" w:rsidRPr="0004467C">
        <w:rPr>
          <w:rFonts w:ascii="Arial Unicode MS" w:eastAsia="Arial Unicode MS" w:hAnsi="Arial Unicode MS" w:cs="Arial Unicode MS"/>
          <w:lang w:val="ka-GE"/>
        </w:rPr>
        <w:t xml:space="preserve"> პლუს</w:t>
      </w:r>
      <w:r w:rsidR="00C15871" w:rsidRPr="0004467C">
        <w:rPr>
          <w:rFonts w:ascii="Arial Unicode MS" w:eastAsia="Arial Unicode MS" w:hAnsi="Arial Unicode MS" w:cs="Arial Unicode MS"/>
        </w:rPr>
        <w:t xml:space="preserve"> პალბოციკლიბის </w:t>
      </w:r>
      <w:r w:rsidR="00C15871" w:rsidRPr="0004467C">
        <w:rPr>
          <w:rFonts w:ascii="Arial Unicode MS" w:eastAsia="Arial Unicode MS" w:hAnsi="Arial Unicode MS" w:cs="Arial Unicode MS"/>
          <w:lang w:val="ka-GE"/>
        </w:rPr>
        <w:t xml:space="preserve">სამკურნალო </w:t>
      </w:r>
      <w:r w:rsidR="00C15871" w:rsidRPr="0004467C">
        <w:rPr>
          <w:rFonts w:ascii="Arial Unicode MS" w:eastAsia="Arial Unicode MS" w:hAnsi="Arial Unicode MS" w:cs="Arial Unicode MS"/>
        </w:rPr>
        <w:t>ჯგუფში</w:t>
      </w:r>
      <w:r w:rsidR="00C15871" w:rsidRPr="0004467C">
        <w:rPr>
          <w:rFonts w:ascii="Arial Unicode MS" w:eastAsia="Arial Unicode MS" w:hAnsi="Arial Unicode MS" w:cs="Arial Unicode MS"/>
          <w:lang w:val="ka-GE"/>
        </w:rPr>
        <w:t xml:space="preserve"> და </w:t>
      </w:r>
      <w:r w:rsidR="00C15871" w:rsidRPr="0004467C">
        <w:rPr>
          <w:rFonts w:ascii="Arial Unicode MS" w:eastAsia="Arial Unicode MS" w:hAnsi="Arial Unicode MS" w:cs="Arial Unicode MS"/>
        </w:rPr>
        <w:t>166 პაციენტმა</w:t>
      </w:r>
      <w:r w:rsidR="00C15871" w:rsidRPr="0004467C">
        <w:rPr>
          <w:rFonts w:ascii="Arial Unicode MS" w:eastAsia="Arial Unicode MS" w:hAnsi="Arial Unicode MS" w:cs="Arial Unicode MS"/>
          <w:lang w:val="ka-GE"/>
        </w:rPr>
        <w:t xml:space="preserve"> </w:t>
      </w:r>
      <w:r w:rsidR="00C15871" w:rsidRPr="0004467C">
        <w:rPr>
          <w:rFonts w:ascii="Arial Unicode MS" w:eastAsia="Arial Unicode MS" w:hAnsi="Arial Unicode MS" w:cs="Arial Unicode MS"/>
        </w:rPr>
        <w:t>ფასლოდექსი</w:t>
      </w:r>
      <w:r w:rsidR="00C15871" w:rsidRPr="0004467C">
        <w:rPr>
          <w:rFonts w:ascii="Arial Unicode MS" w:eastAsia="Arial Unicode MS" w:hAnsi="Arial Unicode MS" w:cs="Arial Unicode MS"/>
          <w:lang w:val="ka-GE"/>
        </w:rPr>
        <w:t xml:space="preserve"> პლუს</w:t>
      </w:r>
      <w:r w:rsidR="00C15871" w:rsidRPr="0004467C">
        <w:rPr>
          <w:rFonts w:ascii="Arial Unicode MS" w:eastAsia="Arial Unicode MS" w:hAnsi="Arial Unicode MS" w:cs="Arial Unicode MS"/>
        </w:rPr>
        <w:t xml:space="preserve"> პლაცებოს </w:t>
      </w:r>
      <w:r w:rsidR="00C15871" w:rsidRPr="0004467C">
        <w:rPr>
          <w:rFonts w:ascii="Arial Unicode MS" w:eastAsia="Arial Unicode MS" w:hAnsi="Arial Unicode MS" w:cs="Arial Unicode MS"/>
          <w:lang w:val="ka-GE"/>
        </w:rPr>
        <w:t xml:space="preserve">სამკურნალო </w:t>
      </w:r>
      <w:r w:rsidR="00C15871" w:rsidRPr="0004467C">
        <w:rPr>
          <w:rFonts w:ascii="Arial Unicode MS" w:eastAsia="Arial Unicode MS" w:hAnsi="Arial Unicode MS" w:cs="Arial Unicode MS"/>
        </w:rPr>
        <w:t>ჯგუფში</w:t>
      </w:r>
      <w:r w:rsidR="00C15871" w:rsidRPr="0004467C">
        <w:rPr>
          <w:rFonts w:ascii="Arial Unicode MS" w:eastAsia="Arial Unicode MS" w:hAnsi="Arial Unicode MS" w:cs="Arial Unicode MS"/>
          <w:lang w:val="ka-GE"/>
        </w:rPr>
        <w:t xml:space="preserve"> შეავსო </w:t>
      </w:r>
      <w:r w:rsidRPr="0004467C">
        <w:rPr>
          <w:rFonts w:ascii="Arial Unicode MS" w:eastAsia="Arial Unicode MS" w:hAnsi="Arial Unicode MS" w:cs="Arial Unicode MS"/>
        </w:rPr>
        <w:t xml:space="preserve">კითხვარი </w:t>
      </w:r>
      <w:r w:rsidR="00C15871" w:rsidRPr="0004467C">
        <w:rPr>
          <w:rFonts w:ascii="Arial Unicode MS" w:eastAsia="Arial Unicode MS" w:hAnsi="Arial Unicode MS" w:cs="Arial Unicode MS"/>
          <w:lang w:val="ka-GE"/>
        </w:rPr>
        <w:t xml:space="preserve">საბაზისო </w:t>
      </w:r>
      <w:r w:rsidRPr="0004467C">
        <w:rPr>
          <w:rFonts w:ascii="Arial Unicode MS" w:eastAsia="Arial Unicode MS" w:hAnsi="Arial Unicode MS" w:cs="Arial Unicode MS"/>
        </w:rPr>
        <w:t>ეტაპზე და სა</w:t>
      </w:r>
      <w:r w:rsidR="00C15871" w:rsidRPr="0004467C">
        <w:rPr>
          <w:rFonts w:ascii="Arial Unicode MS" w:eastAsia="Arial Unicode MS" w:hAnsi="Arial Unicode MS" w:cs="Arial Unicode MS"/>
          <w:lang w:val="ka-GE"/>
        </w:rPr>
        <w:t xml:space="preserve">ბაზისო ეტაპის შემდეგ სულ მცირე 1 ვიზიტზე. </w:t>
      </w:r>
    </w:p>
    <w:p w14:paraId="3561DDD3" w14:textId="77777777" w:rsidR="00C57CA0" w:rsidRPr="0004467C" w:rsidRDefault="00C57CA0" w:rsidP="00C57CA0">
      <w:pPr>
        <w:tabs>
          <w:tab w:val="left" w:pos="0"/>
        </w:tabs>
        <w:spacing w:after="0" w:line="240" w:lineRule="auto"/>
        <w:jc w:val="both"/>
        <w:rPr>
          <w:rFonts w:ascii="Arial Unicode MS" w:eastAsia="Arial Unicode MS" w:hAnsi="Arial Unicode MS" w:cs="Arial Unicode MS"/>
        </w:rPr>
      </w:pPr>
    </w:p>
    <w:p w14:paraId="0315C781" w14:textId="0560FAF5" w:rsidR="00C872B0" w:rsidRPr="0004467C" w:rsidRDefault="00C872B0" w:rsidP="00C57CA0">
      <w:pPr>
        <w:tabs>
          <w:tab w:val="left" w:pos="0"/>
        </w:tabs>
        <w:spacing w:after="0" w:line="240" w:lineRule="auto"/>
        <w:jc w:val="both"/>
        <w:rPr>
          <w:rFonts w:ascii="Arial Unicode MS" w:eastAsia="Arial Unicode MS" w:hAnsi="Arial Unicode MS" w:cs="Arial Unicode MS"/>
        </w:rPr>
      </w:pPr>
      <w:r w:rsidRPr="0004467C">
        <w:rPr>
          <w:rFonts w:ascii="Arial Unicode MS" w:eastAsia="Arial Unicode MS" w:hAnsi="Arial Unicode MS" w:cs="Arial Unicode MS"/>
        </w:rPr>
        <w:t xml:space="preserve">გაუარესებამდე დრო წინასწარ იყო განსაზღვრული, როგორც დრო </w:t>
      </w:r>
      <w:r w:rsidR="00C15871" w:rsidRPr="0004467C">
        <w:rPr>
          <w:rFonts w:ascii="Arial Unicode MS" w:eastAsia="Arial Unicode MS" w:hAnsi="Arial Unicode MS" w:cs="Arial Unicode MS"/>
          <w:lang w:val="ka-GE"/>
        </w:rPr>
        <w:t xml:space="preserve">საბაზისო </w:t>
      </w:r>
      <w:r w:rsidRPr="0004467C">
        <w:rPr>
          <w:rFonts w:ascii="Arial Unicode MS" w:eastAsia="Arial Unicode MS" w:hAnsi="Arial Unicode MS" w:cs="Arial Unicode MS"/>
        </w:rPr>
        <w:t xml:space="preserve">დონესა და ტკივილის სიმპტომების ქულების </w:t>
      </w:r>
      <w:r w:rsidR="00C15871" w:rsidRPr="0004467C">
        <w:rPr>
          <w:rFonts w:ascii="Arial Unicode MS" w:eastAsia="Arial Unicode MS" w:hAnsi="Arial Unicode MS" w:cs="Arial Unicode MS"/>
          <w:lang w:val="ka-GE"/>
        </w:rPr>
        <w:t xml:space="preserve">საბაზისო </w:t>
      </w:r>
      <w:r w:rsidRPr="0004467C">
        <w:rPr>
          <w:rFonts w:ascii="Arial Unicode MS" w:eastAsia="Arial Unicode MS" w:hAnsi="Arial Unicode MS" w:cs="Arial Unicode MS"/>
        </w:rPr>
        <w:t>დონ</w:t>
      </w:r>
      <w:r w:rsidR="00C15871" w:rsidRPr="0004467C">
        <w:rPr>
          <w:rFonts w:ascii="Arial Unicode MS" w:eastAsia="Arial Unicode MS" w:hAnsi="Arial Unicode MS" w:cs="Arial Unicode MS"/>
          <w:lang w:val="ka-GE"/>
        </w:rPr>
        <w:t>იდან</w:t>
      </w:r>
      <w:r w:rsidRPr="0004467C">
        <w:rPr>
          <w:rFonts w:ascii="Arial Unicode MS" w:eastAsia="Arial Unicode MS" w:hAnsi="Arial Unicode MS" w:cs="Arial Unicode MS"/>
        </w:rPr>
        <w:t xml:space="preserve"> ≥10 ქულით ზრდის პირველ გამოვლენას შორის. პალბოციკლიბის </w:t>
      </w:r>
      <w:r w:rsidR="00C15871" w:rsidRPr="0004467C">
        <w:rPr>
          <w:rFonts w:ascii="Arial Unicode MS" w:eastAsia="Arial Unicode MS" w:hAnsi="Arial Unicode MS" w:cs="Arial Unicode MS"/>
        </w:rPr>
        <w:t xml:space="preserve">დამატებამ </w:t>
      </w:r>
      <w:r w:rsidRPr="0004467C">
        <w:rPr>
          <w:rFonts w:ascii="Arial Unicode MS" w:eastAsia="Arial Unicode MS" w:hAnsi="Arial Unicode MS" w:cs="Arial Unicode MS"/>
        </w:rPr>
        <w:t>ფასლოდექს</w:t>
      </w:r>
      <w:r w:rsidR="00C15871" w:rsidRPr="0004467C">
        <w:rPr>
          <w:rFonts w:ascii="Arial Unicode MS" w:eastAsia="Arial Unicode MS" w:hAnsi="Arial Unicode MS" w:cs="Arial Unicode MS"/>
          <w:lang w:val="ka-GE"/>
        </w:rPr>
        <w:t>თან</w:t>
      </w:r>
      <w:r w:rsidRPr="0004467C">
        <w:rPr>
          <w:rFonts w:ascii="Arial Unicode MS" w:eastAsia="Arial Unicode MS" w:hAnsi="Arial Unicode MS" w:cs="Arial Unicode MS"/>
        </w:rPr>
        <w:t xml:space="preserve"> გამოიწვია სიმპტომების გაუმჯობესება ტკივილის სიმპტო</w:t>
      </w:r>
      <w:r w:rsidR="00AB5F89" w:rsidRPr="0004467C">
        <w:rPr>
          <w:rFonts w:ascii="Arial Unicode MS" w:eastAsia="Arial Unicode MS" w:hAnsi="Arial Unicode MS" w:cs="Arial Unicode MS"/>
          <w:lang w:val="ka-GE"/>
        </w:rPr>
        <w:t>მ</w:t>
      </w:r>
      <w:r w:rsidRPr="0004467C">
        <w:rPr>
          <w:rFonts w:ascii="Arial Unicode MS" w:eastAsia="Arial Unicode MS" w:hAnsi="Arial Unicode MS" w:cs="Arial Unicode MS"/>
        </w:rPr>
        <w:t>ის გაუარესებამდე დროის მნიშვნელოვან</w:t>
      </w:r>
      <w:r w:rsidR="00C15871" w:rsidRPr="0004467C">
        <w:rPr>
          <w:rFonts w:ascii="Arial Unicode MS" w:eastAsia="Arial Unicode MS" w:hAnsi="Arial Unicode MS" w:cs="Arial Unicode MS"/>
          <w:lang w:val="ka-GE"/>
        </w:rPr>
        <w:t xml:space="preserve"> შეყოვნებამდე, </w:t>
      </w:r>
      <w:r w:rsidRPr="0004467C">
        <w:rPr>
          <w:rFonts w:ascii="Arial Unicode MS" w:eastAsia="Arial Unicode MS" w:hAnsi="Arial Unicode MS" w:cs="Arial Unicode MS"/>
        </w:rPr>
        <w:t xml:space="preserve"> ფასლოდექს</w:t>
      </w:r>
      <w:r w:rsidR="00C15871" w:rsidRPr="0004467C">
        <w:rPr>
          <w:rFonts w:ascii="Arial Unicode MS" w:eastAsia="Arial Unicode MS" w:hAnsi="Arial Unicode MS" w:cs="Arial Unicode MS"/>
          <w:lang w:val="ka-GE"/>
        </w:rPr>
        <w:t>ი პლუს</w:t>
      </w:r>
      <w:r w:rsidRPr="0004467C">
        <w:rPr>
          <w:rFonts w:ascii="Arial Unicode MS" w:eastAsia="Arial Unicode MS" w:hAnsi="Arial Unicode MS" w:cs="Arial Unicode MS"/>
        </w:rPr>
        <w:t xml:space="preserve"> პლაცებოსთან შედარებით (საშუალო 8.0 თვე</w:t>
      </w:r>
      <w:r w:rsidR="00C15871" w:rsidRPr="0004467C">
        <w:rPr>
          <w:rFonts w:ascii="Arial Unicode MS" w:eastAsia="Arial Unicode MS" w:hAnsi="Arial Unicode MS" w:cs="Arial Unicode MS"/>
          <w:lang w:val="ka-GE"/>
        </w:rPr>
        <w:t xml:space="preserve"> </w:t>
      </w:r>
      <w:r w:rsidR="00C15871" w:rsidRPr="0004467C">
        <w:rPr>
          <w:rFonts w:ascii="Arial Unicode MS" w:eastAsia="Arial Unicode MS" w:hAnsi="Arial Unicode MS" w:cs="Arial Unicode MS"/>
        </w:rPr>
        <w:t>vs.</w:t>
      </w:r>
      <w:r w:rsidRPr="0004467C">
        <w:rPr>
          <w:rFonts w:ascii="Arial Unicode MS" w:eastAsia="Arial Unicode MS" w:hAnsi="Arial Unicode MS" w:cs="Arial Unicode MS"/>
        </w:rPr>
        <w:t xml:space="preserve"> 2.8 თვ</w:t>
      </w:r>
      <w:r w:rsidR="00C15871" w:rsidRPr="0004467C">
        <w:rPr>
          <w:rFonts w:ascii="Arial Unicode MS" w:eastAsia="Arial Unicode MS" w:hAnsi="Arial Unicode MS" w:cs="Arial Unicode MS"/>
          <w:lang w:val="ka-GE"/>
        </w:rPr>
        <w:t>ე</w:t>
      </w:r>
      <w:r w:rsidRPr="0004467C">
        <w:rPr>
          <w:rFonts w:ascii="Arial Unicode MS" w:eastAsia="Arial Unicode MS" w:hAnsi="Arial Unicode MS" w:cs="Arial Unicode MS"/>
        </w:rPr>
        <w:t>; რისკის ინტერვალი 0.64 [95% CI: 0.49, 0.85]; p &lt;0.001).</w:t>
      </w:r>
    </w:p>
    <w:p w14:paraId="2AE10605" w14:textId="77777777" w:rsidR="00C57CA0" w:rsidRPr="0004467C" w:rsidRDefault="00C57CA0" w:rsidP="00BB2075">
      <w:pPr>
        <w:autoSpaceDE w:val="0"/>
        <w:autoSpaceDN w:val="0"/>
        <w:adjustRightInd w:val="0"/>
        <w:spacing w:after="0"/>
        <w:ind w:right="-360"/>
        <w:jc w:val="both"/>
        <w:rPr>
          <w:rFonts w:ascii="Arial Unicode MS" w:eastAsia="Arial Unicode MS" w:hAnsi="Arial Unicode MS" w:cs="Arial Unicode MS"/>
          <w:b/>
        </w:rPr>
      </w:pPr>
    </w:p>
    <w:p w14:paraId="089621BC" w14:textId="17031A83"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b/>
        </w:rPr>
      </w:pPr>
      <w:r w:rsidRPr="0004467C">
        <w:rPr>
          <w:rFonts w:ascii="Arial Unicode MS" w:eastAsia="Arial Unicode MS" w:hAnsi="Arial Unicode MS" w:cs="Arial Unicode MS"/>
          <w:b/>
        </w:rPr>
        <w:t>ფარმაკოკინეტიკური მახასიათებლები</w:t>
      </w:r>
    </w:p>
    <w:p w14:paraId="0298CC84"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i/>
        </w:rPr>
      </w:pPr>
      <w:r w:rsidRPr="0004467C">
        <w:rPr>
          <w:rFonts w:ascii="Arial Unicode MS" w:eastAsia="Arial Unicode MS" w:hAnsi="Arial Unicode MS" w:cs="Arial Unicode MS"/>
          <w:i/>
        </w:rPr>
        <w:t>შეწოვა:</w:t>
      </w:r>
    </w:p>
    <w:p w14:paraId="3AEAA5AA" w14:textId="0D88ABB4" w:rsidR="00945F12" w:rsidRPr="0004467C" w:rsidRDefault="008E04BB" w:rsidP="00BB2075">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rPr>
        <w:t>ფასლოდექსის ხანგრძლივად მოქმედი ინტრამუსკულური ინექციის შემდეგ ფულვესტრანტი ნელა შეიწოვება, პლაზმაში მაქსიმალური კონცენტრაცია</w:t>
      </w:r>
      <w:r w:rsidRPr="0004467C">
        <w:rPr>
          <w:rFonts w:ascii="Arial Unicode MS" w:eastAsia="Arial Unicode MS" w:hAnsi="Arial Unicode MS" w:cs="Arial Unicode MS"/>
          <w:b/>
        </w:rPr>
        <w:t xml:space="preserve"> </w:t>
      </w:r>
      <w:r w:rsidR="00945F12" w:rsidRPr="0004467C">
        <w:rPr>
          <w:rFonts w:ascii="Arial Unicode MS" w:eastAsia="Arial Unicode MS" w:hAnsi="Arial Unicode MS" w:cs="Arial Unicode MS"/>
        </w:rPr>
        <w:t xml:space="preserve"> </w:t>
      </w:r>
      <w:r w:rsidR="00420EF8" w:rsidRPr="0004467C">
        <w:rPr>
          <w:rFonts w:ascii="Arial Unicode MS" w:eastAsia="Arial Unicode MS" w:hAnsi="Arial Unicode MS" w:cs="Arial Unicode MS"/>
        </w:rPr>
        <w:t xml:space="preserve">(C max) </w:t>
      </w:r>
      <w:r w:rsidRPr="0004467C">
        <w:rPr>
          <w:rFonts w:ascii="Arial Unicode MS" w:eastAsia="Arial Unicode MS" w:hAnsi="Arial Unicode MS" w:cs="Arial Unicode MS"/>
        </w:rPr>
        <w:t>მიიღწევა დაახლოებით 5 დღის შემდეგ. ფასლოდექსის 500</w:t>
      </w:r>
      <w:r w:rsidR="00A83996"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 xml:space="preserve">მგ რეჟიმის მიღებისას ექსპოზიციის დონე მყარ მდგომარეობაში ან მასთან მიახლოებულად მიიღწევა დოზირების პირველი თვის განმავლობაში (საშუალო </w:t>
      </w:r>
      <w:r w:rsidR="00420EF8" w:rsidRPr="0004467C">
        <w:rPr>
          <w:rFonts w:ascii="Arial Unicode MS" w:eastAsia="Arial Unicode MS" w:hAnsi="Arial Unicode MS" w:cs="Arial Unicode MS"/>
        </w:rPr>
        <w:t xml:space="preserve">[CV]: AUC 475 [33.4%] </w:t>
      </w:r>
      <w:r w:rsidRPr="0004467C">
        <w:rPr>
          <w:rFonts w:ascii="Arial Unicode MS" w:eastAsia="Arial Unicode MS" w:hAnsi="Arial Unicode MS" w:cs="Arial Unicode MS"/>
        </w:rPr>
        <w:t xml:space="preserve">ნგ.დღეში/მლ, </w:t>
      </w:r>
      <w:r w:rsidR="00420EF8" w:rsidRPr="0004467C">
        <w:rPr>
          <w:rFonts w:ascii="Arial Unicode MS" w:eastAsia="Arial Unicode MS" w:hAnsi="Arial Unicode MS" w:cs="Arial Unicode MS"/>
        </w:rPr>
        <w:t xml:space="preserve">Cmax </w:t>
      </w:r>
      <w:r w:rsidR="00945F12" w:rsidRPr="0004467C">
        <w:rPr>
          <w:rFonts w:ascii="Arial Unicode MS" w:eastAsia="Arial Unicode MS" w:hAnsi="Arial Unicode MS" w:cs="Arial Unicode MS"/>
        </w:rPr>
        <w:t xml:space="preserve">25.1 [35.3%] </w:t>
      </w:r>
      <w:r w:rsidRPr="0004467C">
        <w:rPr>
          <w:rFonts w:ascii="Arial Unicode MS" w:eastAsia="Arial Unicode MS" w:hAnsi="Arial Unicode MS" w:cs="Arial Unicode MS"/>
        </w:rPr>
        <w:t>ნგ/მლ</w:t>
      </w:r>
      <w:r w:rsidR="00420EF8" w:rsidRPr="0004467C">
        <w:rPr>
          <w:rFonts w:ascii="Arial Unicode MS" w:eastAsia="Arial Unicode MS" w:hAnsi="Arial Unicode MS" w:cs="Arial Unicode MS"/>
        </w:rPr>
        <w:t xml:space="preserve">, Cmin 16.3 [25.9%] </w:t>
      </w:r>
      <w:r w:rsidRPr="0004467C">
        <w:rPr>
          <w:rFonts w:ascii="Arial Unicode MS" w:eastAsia="Arial Unicode MS" w:hAnsi="Arial Unicode MS" w:cs="Arial Unicode MS"/>
        </w:rPr>
        <w:t>ნგ/მლ). მყარ მდგომარეობაში პლაზმაში ფულვესტრანტის კონცენტრაცია ნარჩუნდება ვიწრო მერყეობით - დაახლოებით 3 პუნქტიანი განსხვავებაა მაქსიმალურ და მიმდინარე კონცენტრაციებს შორის. კუნთში შეყვანის შემდეგ ექსპოზიცია დაახლოებით დოზის პროპორციულია 50-500</w:t>
      </w:r>
      <w:r w:rsidR="00A83996"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მგ-ს შორის მერყეობისას</w:t>
      </w:r>
      <w:r w:rsidR="00945F12" w:rsidRPr="0004467C">
        <w:rPr>
          <w:rFonts w:ascii="Arial Unicode MS" w:eastAsia="Arial Unicode MS" w:hAnsi="Arial Unicode MS" w:cs="Arial Unicode MS"/>
        </w:rPr>
        <w:t xml:space="preserve">. </w:t>
      </w:r>
    </w:p>
    <w:p w14:paraId="56E25010"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i/>
        </w:rPr>
      </w:pPr>
      <w:r w:rsidRPr="0004467C">
        <w:rPr>
          <w:rFonts w:ascii="Arial Unicode MS" w:eastAsia="Arial Unicode MS" w:hAnsi="Arial Unicode MS" w:cs="Arial Unicode MS"/>
          <w:i/>
        </w:rPr>
        <w:t xml:space="preserve">განაწილება: </w:t>
      </w:r>
    </w:p>
    <w:p w14:paraId="43265678" w14:textId="2A9C16D4" w:rsidR="00420EF8"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rPr>
        <w:t>ფულვესტრანტი ექსტენსიურად და სწრაფად ნაწილდება. მყარ მდგომარეობაში განაწილების დიდი მოცულობა</w:t>
      </w:r>
      <w:r w:rsidRPr="0004467C">
        <w:rPr>
          <w:rFonts w:ascii="Arial Unicode MS" w:eastAsia="Arial Unicode MS" w:hAnsi="Arial Unicode MS" w:cs="Arial Unicode MS"/>
          <w:i/>
        </w:rPr>
        <w:t xml:space="preserve"> </w:t>
      </w:r>
      <w:r w:rsidR="00142112" w:rsidRPr="0004467C">
        <w:rPr>
          <w:rFonts w:ascii="Arial Unicode MS" w:eastAsia="Arial Unicode MS" w:hAnsi="Arial Unicode MS" w:cs="Arial Unicode MS"/>
        </w:rPr>
        <w:t xml:space="preserve">(Vdss) </w:t>
      </w:r>
      <w:r w:rsidRPr="0004467C">
        <w:rPr>
          <w:rFonts w:ascii="Arial Unicode MS" w:eastAsia="Arial Unicode MS" w:hAnsi="Arial Unicode MS" w:cs="Arial Unicode MS"/>
        </w:rPr>
        <w:t>დაახლოებით - 5</w:t>
      </w:r>
      <w:r w:rsidR="00A83996"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rPr>
        <w:t>ლ/კგ მიუთითებს, რომ განაწილება ექსტრავასკულურია. ფულვესტრანტი დიდი პროცენტით (99%) უკავშირდება პლაზმის ცილებს. ძალიან დაბალი სიმკვრივის ლიპოპროტეინი</w:t>
      </w:r>
      <w:r w:rsidRPr="0004467C">
        <w:rPr>
          <w:rFonts w:ascii="Arial Unicode MS" w:eastAsia="Arial Unicode MS" w:hAnsi="Arial Unicode MS" w:cs="Arial Unicode MS"/>
          <w:lang w:val="ka-GE"/>
        </w:rPr>
        <w:t>ს</w:t>
      </w:r>
      <w:r w:rsidR="00822366"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lang w:val="ka-GE"/>
        </w:rPr>
        <w:t xml:space="preserve"> (VLDL), </w:t>
      </w:r>
      <w:r w:rsidRPr="0004467C">
        <w:rPr>
          <w:rFonts w:ascii="Arial Unicode MS" w:eastAsia="Arial Unicode MS" w:hAnsi="Arial Unicode MS" w:cs="Arial Unicode MS"/>
          <w:lang w:val="ka-GE"/>
        </w:rPr>
        <w:t xml:space="preserve">დაბალი სიმკვრივის ლიპოპროტეინის </w:t>
      </w:r>
      <w:r w:rsidR="00945F12" w:rsidRPr="0004467C">
        <w:rPr>
          <w:rFonts w:ascii="Arial Unicode MS" w:eastAsia="Arial Unicode MS" w:hAnsi="Arial Unicode MS" w:cs="Arial Unicode MS"/>
          <w:lang w:val="ka-GE"/>
        </w:rPr>
        <w:t xml:space="preserve">(LDL) </w:t>
      </w:r>
      <w:r w:rsidRPr="0004467C">
        <w:rPr>
          <w:rFonts w:ascii="Arial Unicode MS" w:eastAsia="Arial Unicode MS" w:hAnsi="Arial Unicode MS" w:cs="Arial Unicode MS"/>
          <w:lang w:val="ka-GE"/>
        </w:rPr>
        <w:t>და მაღალი სიმკვრივის ლიპოპროტეინის</w:t>
      </w:r>
      <w:r w:rsidR="00945F12"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lang w:val="ka-GE"/>
        </w:rPr>
        <w:t xml:space="preserve">(HDL) </w:t>
      </w:r>
      <w:r w:rsidRPr="0004467C">
        <w:rPr>
          <w:rFonts w:ascii="Arial Unicode MS" w:eastAsia="Arial Unicode MS" w:hAnsi="Arial Unicode MS" w:cs="Arial Unicode MS"/>
          <w:lang w:val="ka-GE"/>
        </w:rPr>
        <w:t xml:space="preserve">ფრაქციები წარმოადგენს მთავარ დამაკავშირებელ კომპონენტებს. ცილების კონკურენტული დაკავშირების შესახებ ურთიერთქმედების კვლევები არ ჩატარებულა. სასქესო ჰორმონების დამაკავშირებელი გლობულინი </w:t>
      </w:r>
      <w:r w:rsidR="00420EF8" w:rsidRPr="0004467C">
        <w:rPr>
          <w:rFonts w:ascii="Arial Unicode MS" w:eastAsia="Arial Unicode MS" w:hAnsi="Arial Unicode MS" w:cs="Arial Unicode MS"/>
          <w:lang w:val="ka-GE"/>
        </w:rPr>
        <w:t>(SHBG)</w:t>
      </w:r>
      <w:r w:rsidR="00945F12"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განსაზღვრული არ არის</w:t>
      </w:r>
      <w:r w:rsidR="00945F12" w:rsidRPr="0004467C">
        <w:rPr>
          <w:rFonts w:ascii="Arial Unicode MS" w:eastAsia="Arial Unicode MS" w:hAnsi="Arial Unicode MS" w:cs="Arial Unicode MS"/>
          <w:lang w:val="ka-GE"/>
        </w:rPr>
        <w:t xml:space="preserve">. </w:t>
      </w:r>
    </w:p>
    <w:p w14:paraId="30D01F93"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i/>
          <w:lang w:val="ka-GE"/>
        </w:rPr>
      </w:pPr>
      <w:r w:rsidRPr="0004467C">
        <w:rPr>
          <w:rFonts w:ascii="Arial Unicode MS" w:eastAsia="Arial Unicode MS" w:hAnsi="Arial Unicode MS" w:cs="Arial Unicode MS"/>
          <w:i/>
          <w:lang w:val="ka-GE"/>
        </w:rPr>
        <w:t xml:space="preserve">მეტაბოლიზმი: </w:t>
      </w:r>
    </w:p>
    <w:p w14:paraId="3B58060C" w14:textId="158B6B3E" w:rsidR="00945F12"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ფულვესტრანტის მეტაბოლიზმი სრულად შეფასებული არ არის, მაგრამ მოიცავს ბიოტრანსფორმაციის რამდენიმე გზის კომბინაციას, რაც ენდოგენური სტეროიდების ანალოგიურია. განსაზღვრული მეტაბოლიტები (მოიცავს 17-კეტონ, სულფონ, 3-სულფატ 3 და 17 გლუკურონიდის მეტაბოლიტებს) ნაკლებად აქტიურია ან ანტიესტროგენურ მოდელებში ამჟღავნებს ფულვესტრანტის მსგავს აქტივობას. ადამიანის ღვიძლის პრეპარატების და ადამიანის რეკომბინანტული ენზიმების გამოყენებით ჩატარებული კვლევები აჩვენებს რომ</w:t>
      </w:r>
      <w:r w:rsidRPr="0004467C">
        <w:rPr>
          <w:rFonts w:ascii="Arial Unicode MS" w:eastAsia="Arial Unicode MS" w:hAnsi="Arial Unicode MS" w:cs="Arial Unicode MS"/>
          <w:i/>
          <w:lang w:val="ka-GE"/>
        </w:rPr>
        <w:t xml:space="preserve"> </w:t>
      </w:r>
      <w:r w:rsidR="00420EF8" w:rsidRPr="0004467C">
        <w:rPr>
          <w:rFonts w:ascii="Arial Unicode MS" w:eastAsia="Arial Unicode MS" w:hAnsi="Arial Unicode MS" w:cs="Arial Unicode MS"/>
          <w:lang w:val="ka-GE"/>
        </w:rPr>
        <w:t xml:space="preserve">CYP 3A4 </w:t>
      </w:r>
      <w:r w:rsidRPr="0004467C">
        <w:rPr>
          <w:rFonts w:ascii="Arial Unicode MS" w:eastAsia="Arial Unicode MS" w:hAnsi="Arial Unicode MS" w:cs="Arial Unicode MS"/>
          <w:lang w:val="ka-GE"/>
        </w:rPr>
        <w:t>არის ფულვესტრანტის დაჟანგვაში ჩართული</w:t>
      </w:r>
      <w:r w:rsidR="00945F12"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lang w:val="ka-GE"/>
        </w:rPr>
        <w:t xml:space="preserve">P450 </w:t>
      </w:r>
      <w:r w:rsidRPr="0004467C">
        <w:rPr>
          <w:rFonts w:ascii="Arial Unicode MS" w:eastAsia="Arial Unicode MS" w:hAnsi="Arial Unicode MS" w:cs="Arial Unicode MS"/>
          <w:lang w:val="ka-GE"/>
        </w:rPr>
        <w:t xml:space="preserve">ერთადერთი იზოენზიმი, თუმცა </w:t>
      </w:r>
      <w:r w:rsidR="0028700D" w:rsidRPr="0004467C">
        <w:rPr>
          <w:rFonts w:ascii="Arial Unicode MS" w:eastAsia="Arial Unicode MS" w:hAnsi="Arial Unicode MS" w:cs="Arial Unicode MS"/>
          <w:i/>
          <w:iCs/>
          <w:lang w:val="ka-GE"/>
        </w:rPr>
        <w:t>in vivo</w:t>
      </w:r>
      <w:r w:rsidR="0028700D"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არა</w:t>
      </w:r>
      <w:r w:rsidR="00945F12"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 </w:t>
      </w:r>
      <w:r w:rsidR="00945F12" w:rsidRPr="0004467C">
        <w:rPr>
          <w:rFonts w:ascii="Arial Unicode MS" w:eastAsia="Arial Unicode MS" w:hAnsi="Arial Unicode MS" w:cs="Arial Unicode MS"/>
          <w:lang w:val="ka-GE"/>
        </w:rPr>
        <w:t xml:space="preserve">P450 </w:t>
      </w:r>
      <w:r w:rsidRPr="0004467C">
        <w:rPr>
          <w:rFonts w:ascii="Arial Unicode MS" w:eastAsia="Arial Unicode MS" w:hAnsi="Arial Unicode MS" w:cs="Arial Unicode MS"/>
          <w:lang w:val="ka-GE"/>
        </w:rPr>
        <w:t>გზები უფრო დომინანტურია</w:t>
      </w:r>
      <w:r w:rsidR="00420EF8"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i/>
          <w:iCs/>
          <w:lang w:val="ka-GE"/>
        </w:rPr>
        <w:t>In vitro</w:t>
      </w:r>
      <w:r w:rsidR="00945F12"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მონაცემები მიუთითებს, რომ ფულვესტრანტი არ აინჰიბირებს </w:t>
      </w:r>
      <w:r w:rsidR="00945F12" w:rsidRPr="0004467C">
        <w:rPr>
          <w:rFonts w:ascii="Arial Unicode MS" w:eastAsia="Arial Unicode MS" w:hAnsi="Arial Unicode MS" w:cs="Arial Unicode MS"/>
          <w:lang w:val="ka-GE"/>
        </w:rPr>
        <w:t xml:space="preserve">CYP450 </w:t>
      </w:r>
      <w:r w:rsidRPr="0004467C">
        <w:rPr>
          <w:rFonts w:ascii="Arial Unicode MS" w:eastAsia="Arial Unicode MS" w:hAnsi="Arial Unicode MS" w:cs="Arial Unicode MS"/>
          <w:lang w:val="ka-GE"/>
        </w:rPr>
        <w:t>იზო</w:t>
      </w:r>
      <w:r w:rsidR="00A83996" w:rsidRPr="0004467C">
        <w:rPr>
          <w:rFonts w:ascii="Sylfaen" w:eastAsia="Arial Unicode MS" w:hAnsi="Sylfaen" w:cs="Arial Unicode MS"/>
          <w:lang w:val="ka-GE"/>
        </w:rPr>
        <w:t>ფერმენტე</w:t>
      </w:r>
      <w:r w:rsidRPr="0004467C">
        <w:rPr>
          <w:rFonts w:ascii="Arial Unicode MS" w:eastAsia="Arial Unicode MS" w:hAnsi="Arial Unicode MS" w:cs="Arial Unicode MS"/>
          <w:lang w:val="ka-GE"/>
        </w:rPr>
        <w:t>ბს</w:t>
      </w:r>
      <w:r w:rsidR="00945F12" w:rsidRPr="0004467C">
        <w:rPr>
          <w:rFonts w:ascii="Arial Unicode MS" w:eastAsia="Arial Unicode MS" w:hAnsi="Arial Unicode MS" w:cs="Arial Unicode MS"/>
          <w:lang w:val="ka-GE"/>
        </w:rPr>
        <w:t xml:space="preserve">. </w:t>
      </w:r>
    </w:p>
    <w:p w14:paraId="3AECC450" w14:textId="77777777" w:rsidR="008E04BB" w:rsidRPr="0004467C" w:rsidRDefault="008E04BB" w:rsidP="00BB2075">
      <w:pPr>
        <w:autoSpaceDE w:val="0"/>
        <w:autoSpaceDN w:val="0"/>
        <w:adjustRightInd w:val="0"/>
        <w:spacing w:after="0"/>
        <w:ind w:right="-360"/>
        <w:rPr>
          <w:rFonts w:ascii="Arial Unicode MS" w:eastAsia="Arial Unicode MS" w:hAnsi="Arial Unicode MS" w:cs="Arial Unicode MS"/>
          <w:i/>
          <w:lang w:val="ka-GE"/>
        </w:rPr>
      </w:pPr>
      <w:r w:rsidRPr="0004467C">
        <w:rPr>
          <w:rFonts w:ascii="Arial Unicode MS" w:eastAsia="Arial Unicode MS" w:hAnsi="Arial Unicode MS" w:cs="Arial Unicode MS"/>
          <w:i/>
          <w:lang w:val="ka-GE"/>
        </w:rPr>
        <w:t xml:space="preserve">გამოყოფა: </w:t>
      </w:r>
    </w:p>
    <w:p w14:paraId="2834159E" w14:textId="65EBBB5F"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ფულვესტრანტი ძირითადად მეტაბოლიზებული ფორმით გამოიყოფა. ექსკრეციის ძირითადი გზაა განავლოვანი მასებით, შარდში გამოიყოფა 1%-ზე ნაკლები. ფულვესტრანტს გააჩნია მაღალი კლირენსი 11±1.7 მლ/წთ/ლ</w:t>
      </w:r>
      <w:r w:rsidR="00A83996" w:rsidRPr="0004467C">
        <w:rPr>
          <w:rFonts w:ascii="Arial Unicode MS" w:eastAsia="Arial Unicode MS" w:hAnsi="Arial Unicode MS" w:cs="Arial Unicode MS"/>
          <w:lang w:val="ka-GE"/>
        </w:rPr>
        <w:t>,</w:t>
      </w:r>
      <w:r w:rsidRPr="0004467C">
        <w:rPr>
          <w:rFonts w:ascii="Arial Unicode MS" w:eastAsia="Arial Unicode MS" w:hAnsi="Arial Unicode MS" w:cs="Arial Unicode MS"/>
          <w:lang w:val="ka-GE"/>
        </w:rPr>
        <w:t xml:space="preserve"> რაც ღვიძლის ექსტრაქციის მაღალ წილზე მიუთითებს. საბოლოო ნახევარგამოყოფის პერიოდი</w:t>
      </w:r>
      <w:r w:rsidRPr="0004467C">
        <w:rPr>
          <w:rFonts w:ascii="Arial Unicode MS" w:eastAsia="Arial Unicode MS" w:hAnsi="Arial Unicode MS" w:cs="Arial Unicode MS"/>
          <w:i/>
          <w:lang w:val="ka-GE"/>
        </w:rPr>
        <w:t xml:space="preserve"> </w:t>
      </w:r>
      <w:r w:rsidR="00420EF8" w:rsidRPr="0004467C">
        <w:rPr>
          <w:rFonts w:ascii="Arial Unicode MS" w:eastAsia="Arial Unicode MS" w:hAnsi="Arial Unicode MS" w:cs="Arial Unicode MS"/>
          <w:lang w:val="ka-GE"/>
        </w:rPr>
        <w:t>(t</w:t>
      </w:r>
      <w:r w:rsidR="00420EF8" w:rsidRPr="0004467C">
        <w:rPr>
          <w:rFonts w:ascii="Arial Unicode MS" w:eastAsia="Arial Unicode MS" w:hAnsi="Arial Unicode MS" w:cs="Arial Unicode MS"/>
          <w:vertAlign w:val="subscript"/>
          <w:lang w:val="ka-GE"/>
        </w:rPr>
        <w:t>1/2</w:t>
      </w:r>
      <w:r w:rsidR="00420EF8"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ინტრამუსკულარული მიღების შემდეგ რეგულირდება აბსორბციის სისწრაფით  და შეადგენს დაახლოებით 50 დღეს. </w:t>
      </w:r>
    </w:p>
    <w:p w14:paraId="712E1F18" w14:textId="77777777" w:rsidR="008E04BB" w:rsidRPr="0004467C" w:rsidRDefault="008E04BB" w:rsidP="00BB2075">
      <w:pPr>
        <w:autoSpaceDE w:val="0"/>
        <w:autoSpaceDN w:val="0"/>
        <w:adjustRightInd w:val="0"/>
        <w:spacing w:after="0"/>
        <w:ind w:right="-360"/>
        <w:rPr>
          <w:rFonts w:ascii="Arial Unicode MS" w:eastAsia="Arial Unicode MS" w:hAnsi="Arial Unicode MS" w:cs="Arial Unicode MS"/>
          <w:i/>
          <w:lang w:val="ka-GE"/>
        </w:rPr>
      </w:pPr>
      <w:r w:rsidRPr="0004467C">
        <w:rPr>
          <w:rFonts w:ascii="Arial Unicode MS" w:eastAsia="Arial Unicode MS" w:hAnsi="Arial Unicode MS" w:cs="Arial Unicode MS"/>
          <w:i/>
          <w:lang w:val="ka-GE"/>
        </w:rPr>
        <w:t xml:space="preserve">განსაკუთრებული პოპულაციები: </w:t>
      </w:r>
    </w:p>
    <w:p w14:paraId="116BCD9D"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III ფაზის კვლევების პოპულაციის ფარმაკოკინეტიკური ანალიზების მონაცემებით ასაკის (33-89 წელი), წონის (40-172) ან რასის მიხედვით არ აღინიშნა ფულვესტრანტის ფარმაკოკინეტიკური პროფილის განსხვავება. </w:t>
      </w:r>
    </w:p>
    <w:p w14:paraId="31F38BA6" w14:textId="77777777" w:rsidR="00B97A83" w:rsidRPr="0004467C" w:rsidRDefault="00B97A83" w:rsidP="00BB2075">
      <w:pPr>
        <w:autoSpaceDE w:val="0"/>
        <w:autoSpaceDN w:val="0"/>
        <w:adjustRightInd w:val="0"/>
        <w:spacing w:after="0"/>
        <w:ind w:right="-360"/>
        <w:rPr>
          <w:rFonts w:ascii="Arial Unicode MS" w:eastAsia="Arial Unicode MS" w:hAnsi="Arial Unicode MS" w:cs="Arial Unicode MS"/>
          <w:i/>
          <w:lang w:val="ka-GE"/>
        </w:rPr>
      </w:pPr>
    </w:p>
    <w:p w14:paraId="6FBBB71B" w14:textId="292C52FF" w:rsidR="008E04BB" w:rsidRPr="0004467C" w:rsidRDefault="008E04BB" w:rsidP="00BB2075">
      <w:pPr>
        <w:autoSpaceDE w:val="0"/>
        <w:autoSpaceDN w:val="0"/>
        <w:adjustRightInd w:val="0"/>
        <w:spacing w:after="0"/>
        <w:ind w:right="-360"/>
        <w:rPr>
          <w:rFonts w:ascii="Arial Unicode MS" w:eastAsia="Arial Unicode MS" w:hAnsi="Arial Unicode MS" w:cs="Arial Unicode MS"/>
          <w:i/>
          <w:lang w:val="ka-GE"/>
        </w:rPr>
      </w:pPr>
      <w:r w:rsidRPr="0004467C">
        <w:rPr>
          <w:rFonts w:ascii="Arial Unicode MS" w:eastAsia="Arial Unicode MS" w:hAnsi="Arial Unicode MS" w:cs="Arial Unicode MS"/>
          <w:i/>
          <w:lang w:val="ka-GE"/>
        </w:rPr>
        <w:t>თირკმ</w:t>
      </w:r>
      <w:r w:rsidR="00A83996" w:rsidRPr="0004467C">
        <w:rPr>
          <w:rFonts w:ascii="Sylfaen" w:eastAsia="Arial Unicode MS" w:hAnsi="Sylfaen" w:cs="Arial Unicode MS"/>
          <w:i/>
          <w:lang w:val="ka-GE"/>
        </w:rPr>
        <w:t>ე</w:t>
      </w:r>
      <w:r w:rsidRPr="0004467C">
        <w:rPr>
          <w:rFonts w:ascii="Arial Unicode MS" w:eastAsia="Arial Unicode MS" w:hAnsi="Arial Unicode MS" w:cs="Arial Unicode MS"/>
          <w:i/>
          <w:lang w:val="ka-GE"/>
        </w:rPr>
        <w:t>ლ</w:t>
      </w:r>
      <w:r w:rsidR="00A83996" w:rsidRPr="0004467C">
        <w:rPr>
          <w:rFonts w:ascii="Sylfaen" w:eastAsia="Arial Unicode MS" w:hAnsi="Sylfaen" w:cs="Arial Unicode MS"/>
          <w:i/>
          <w:lang w:val="ka-GE"/>
        </w:rPr>
        <w:t>ებ</w:t>
      </w:r>
      <w:r w:rsidRPr="0004467C">
        <w:rPr>
          <w:rFonts w:ascii="Arial Unicode MS" w:eastAsia="Arial Unicode MS" w:hAnsi="Arial Unicode MS" w:cs="Arial Unicode MS"/>
          <w:i/>
          <w:lang w:val="ka-GE"/>
        </w:rPr>
        <w:t>ის დაზიანება</w:t>
      </w:r>
    </w:p>
    <w:p w14:paraId="0F6C740F" w14:textId="32E7C5CC" w:rsidR="000175BE"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თირკმ</w:t>
      </w:r>
      <w:r w:rsidR="00A83996" w:rsidRPr="0004467C">
        <w:rPr>
          <w:rFonts w:ascii="Sylfaen" w:eastAsia="Arial Unicode MS" w:hAnsi="Sylfaen" w:cs="Arial Unicode MS"/>
          <w:lang w:val="ka-GE"/>
        </w:rPr>
        <w:t>ე</w:t>
      </w:r>
      <w:r w:rsidRPr="0004467C">
        <w:rPr>
          <w:rFonts w:ascii="Arial Unicode MS" w:eastAsia="Arial Unicode MS" w:hAnsi="Arial Unicode MS" w:cs="Arial Unicode MS"/>
          <w:lang w:val="ka-GE"/>
        </w:rPr>
        <w:t>ლ</w:t>
      </w:r>
      <w:r w:rsidR="00A83996" w:rsidRPr="0004467C">
        <w:rPr>
          <w:rFonts w:ascii="Sylfaen" w:eastAsia="Arial Unicode MS" w:hAnsi="Sylfaen" w:cs="Arial Unicode MS"/>
          <w:lang w:val="ka-GE"/>
        </w:rPr>
        <w:t>ებ</w:t>
      </w:r>
      <w:r w:rsidRPr="0004467C">
        <w:rPr>
          <w:rFonts w:ascii="Arial Unicode MS" w:eastAsia="Arial Unicode MS" w:hAnsi="Arial Unicode MS" w:cs="Arial Unicode MS"/>
          <w:lang w:val="ka-GE"/>
        </w:rPr>
        <w:t>ის ფუნქციის მსუბუქი ან საშუალო დაზიანება კლინიკურად მნიშვნელოვან გავლენას არ ახდენს ფულვესტრანტის ფარმაკოკინეტიკაზე</w:t>
      </w:r>
      <w:r w:rsidR="000175BE" w:rsidRPr="0004467C">
        <w:rPr>
          <w:rFonts w:ascii="Arial Unicode MS" w:eastAsia="Arial Unicode MS" w:hAnsi="Arial Unicode MS" w:cs="Arial Unicode MS"/>
          <w:lang w:val="ka-GE"/>
        </w:rPr>
        <w:t xml:space="preserve">. </w:t>
      </w:r>
    </w:p>
    <w:p w14:paraId="4BE995BC" w14:textId="77777777" w:rsidR="00B97A83" w:rsidRPr="0004467C" w:rsidRDefault="00B97A83" w:rsidP="00BB2075">
      <w:pPr>
        <w:autoSpaceDE w:val="0"/>
        <w:autoSpaceDN w:val="0"/>
        <w:adjustRightInd w:val="0"/>
        <w:spacing w:after="0"/>
        <w:ind w:right="-360"/>
        <w:jc w:val="both"/>
        <w:rPr>
          <w:rFonts w:ascii="Arial Unicode MS" w:eastAsia="Arial Unicode MS" w:hAnsi="Arial Unicode MS" w:cs="Arial Unicode MS"/>
          <w:i/>
          <w:lang w:val="ka-GE"/>
        </w:rPr>
      </w:pPr>
    </w:p>
    <w:p w14:paraId="4EAD10A1" w14:textId="6741370B"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i/>
          <w:lang w:val="ka-GE"/>
        </w:rPr>
      </w:pPr>
      <w:r w:rsidRPr="0004467C">
        <w:rPr>
          <w:rFonts w:ascii="Arial Unicode MS" w:eastAsia="Arial Unicode MS" w:hAnsi="Arial Unicode MS" w:cs="Arial Unicode MS"/>
          <w:i/>
          <w:lang w:val="ka-GE"/>
        </w:rPr>
        <w:t>ღვიძლის დაზიანება</w:t>
      </w:r>
    </w:p>
    <w:p w14:paraId="6063DEA2" w14:textId="5B2226FC" w:rsidR="000175BE"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ფულვესტრანტის ფარმაკოკინეტიკა შეფასდა ერთჯერადი დოზის კლინიკურ კვლევაში, რომელიც ჩატარდა ღვიძლის მსუბუქი ან საშუალო უკმარისობით დაავადებულ </w:t>
      </w:r>
      <w:r w:rsidR="00F54A72" w:rsidRPr="0004467C">
        <w:rPr>
          <w:rFonts w:ascii="Arial Unicode MS" w:eastAsia="Arial Unicode MS" w:hAnsi="Arial Unicode MS" w:cs="Arial Unicode MS"/>
          <w:lang w:val="ka-GE"/>
        </w:rPr>
        <w:t>ქალებში</w:t>
      </w:r>
      <w:r w:rsidRPr="0004467C">
        <w:rPr>
          <w:rFonts w:ascii="Arial Unicode MS" w:eastAsia="Arial Unicode MS" w:hAnsi="Arial Unicode MS" w:cs="Arial Unicode MS"/>
          <w:lang w:val="ka-GE"/>
        </w:rPr>
        <w:t xml:space="preserve"> (ჩაილდ-პიუს კლასი</w:t>
      </w:r>
      <w:r w:rsidRPr="0004467C">
        <w:rPr>
          <w:rFonts w:ascii="Arial Unicode MS" w:eastAsia="Arial Unicode MS" w:hAnsi="Arial Unicode MS" w:cs="Arial Unicode MS"/>
          <w:i/>
          <w:lang w:val="ka-GE"/>
        </w:rPr>
        <w:t xml:space="preserve"> </w:t>
      </w:r>
      <w:r w:rsidR="000175BE" w:rsidRPr="0004467C">
        <w:rPr>
          <w:rFonts w:ascii="Arial Unicode MS" w:eastAsia="Arial Unicode MS" w:hAnsi="Arial Unicode MS" w:cs="Arial Unicode MS"/>
          <w:lang w:val="ka-GE"/>
        </w:rPr>
        <w:t xml:space="preserve">A </w:t>
      </w:r>
      <w:r w:rsidRPr="0004467C">
        <w:rPr>
          <w:rFonts w:ascii="Arial Unicode MS" w:eastAsia="Arial Unicode MS" w:hAnsi="Arial Unicode MS" w:cs="Arial Unicode MS"/>
          <w:lang w:val="ka-GE"/>
        </w:rPr>
        <w:t>და</w:t>
      </w:r>
      <w:r w:rsidR="000175BE"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lang w:val="ka-GE"/>
        </w:rPr>
        <w:t>B).</w:t>
      </w:r>
      <w:r w:rsidR="000175BE"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გამოყენებული იყო ინტრამუსკულური ხანმოკლე მოქმედების მაღალი დოზა. ღვიძლის უკმარისობით დაავადებულ </w:t>
      </w:r>
      <w:r w:rsidR="00B172D5" w:rsidRPr="0004467C">
        <w:rPr>
          <w:rFonts w:ascii="Arial Unicode MS" w:eastAsia="Arial Unicode MS" w:hAnsi="Arial Unicode MS" w:cs="Arial Unicode MS"/>
          <w:lang w:val="ka-GE"/>
        </w:rPr>
        <w:t xml:space="preserve">ქალებში </w:t>
      </w:r>
      <w:r w:rsidRPr="0004467C">
        <w:rPr>
          <w:rFonts w:ascii="Arial Unicode MS" w:eastAsia="Arial Unicode MS" w:hAnsi="Arial Unicode MS" w:cs="Arial Unicode MS"/>
          <w:lang w:val="ka-GE"/>
        </w:rPr>
        <w:t xml:space="preserve"> ჯანმრთელ სუბიექტებთან შედარებით </w:t>
      </w:r>
      <w:r w:rsidR="00AE748B" w:rsidRPr="0004467C">
        <w:rPr>
          <w:rFonts w:ascii="Arial Unicode MS" w:eastAsia="Arial Unicode MS" w:hAnsi="Arial Unicode MS" w:cs="Arial Unicode MS"/>
          <w:lang w:val="ka-GE"/>
        </w:rPr>
        <w:t xml:space="preserve">AUC </w:t>
      </w:r>
      <w:r w:rsidRPr="0004467C">
        <w:rPr>
          <w:rFonts w:ascii="Arial Unicode MS" w:eastAsia="Arial Unicode MS" w:hAnsi="Arial Unicode MS" w:cs="Arial Unicode MS"/>
          <w:lang w:val="ka-GE"/>
        </w:rPr>
        <w:t xml:space="preserve">2.5 პუნქტით გაიზარდა. </w:t>
      </w:r>
      <w:r w:rsidR="00B172D5" w:rsidRPr="0004467C">
        <w:rPr>
          <w:rFonts w:ascii="Arial Unicode MS" w:eastAsia="Arial Unicode MS" w:hAnsi="Arial Unicode MS" w:cs="Arial Unicode MS"/>
          <w:lang w:val="ka-GE"/>
        </w:rPr>
        <w:t>ქალებში</w:t>
      </w:r>
      <w:r w:rsidR="00B97A83" w:rsidRPr="0004467C">
        <w:rPr>
          <w:rFonts w:ascii="Arial Unicode MS" w:eastAsia="Arial Unicode MS" w:hAnsi="Arial Unicode MS" w:cs="Arial Unicode MS"/>
          <w:lang w:val="ka-GE"/>
        </w:rPr>
        <w:t>,</w:t>
      </w:r>
      <w:r w:rsidR="00B172D5"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 რომლებიც იღებდნენ ფასლოდექსს, მოსალოდნელია ამ მაჩვენებლის ექსპოზიციის მატების კარგად ატანა. ღვიძლის მძიმე უკმარისობით დაავადებული </w:t>
      </w:r>
      <w:r w:rsidR="00B172D5" w:rsidRPr="0004467C">
        <w:rPr>
          <w:rFonts w:ascii="Arial Unicode MS" w:eastAsia="Arial Unicode MS" w:hAnsi="Arial Unicode MS" w:cs="Arial Unicode MS"/>
          <w:lang w:val="ka-GE"/>
        </w:rPr>
        <w:t>ქალები</w:t>
      </w:r>
      <w:r w:rsidRPr="0004467C">
        <w:rPr>
          <w:rFonts w:ascii="Arial Unicode MS" w:eastAsia="Arial Unicode MS" w:hAnsi="Arial Unicode MS" w:cs="Arial Unicode MS"/>
          <w:lang w:val="ka-GE"/>
        </w:rPr>
        <w:t xml:space="preserve"> (ჩაილდ-პიუს კლასი </w:t>
      </w:r>
      <w:r w:rsidR="00420EF8" w:rsidRPr="0004467C">
        <w:rPr>
          <w:rFonts w:ascii="Arial Unicode MS" w:eastAsia="Arial Unicode MS" w:hAnsi="Arial Unicode MS" w:cs="Arial Unicode MS"/>
          <w:lang w:val="ka-GE"/>
        </w:rPr>
        <w:t>C)</w:t>
      </w:r>
      <w:r w:rsidR="000175BE"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არ შეუფასებიათ</w:t>
      </w:r>
      <w:r w:rsidR="000175BE" w:rsidRPr="0004467C">
        <w:rPr>
          <w:rFonts w:ascii="Arial Unicode MS" w:eastAsia="Arial Unicode MS" w:hAnsi="Arial Unicode MS" w:cs="Arial Unicode MS"/>
          <w:lang w:val="ka-GE"/>
        </w:rPr>
        <w:t xml:space="preserve">. </w:t>
      </w:r>
    </w:p>
    <w:p w14:paraId="201A4A93" w14:textId="77777777" w:rsidR="00B97A83" w:rsidRPr="0004467C" w:rsidRDefault="00B97A83" w:rsidP="00BB2075">
      <w:pPr>
        <w:autoSpaceDE w:val="0"/>
        <w:autoSpaceDN w:val="0"/>
        <w:adjustRightInd w:val="0"/>
        <w:spacing w:after="0"/>
        <w:ind w:right="-360"/>
        <w:jc w:val="both"/>
        <w:rPr>
          <w:rFonts w:ascii="Arial Unicode MS" w:eastAsia="Arial Unicode MS" w:hAnsi="Arial Unicode MS" w:cs="Arial Unicode MS"/>
          <w:b/>
          <w:lang w:val="ka-GE"/>
        </w:rPr>
      </w:pPr>
    </w:p>
    <w:p w14:paraId="7260C723" w14:textId="483E7BA5"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კლინიკამდელი უსაფრთხოების მონაცემები</w:t>
      </w:r>
    </w:p>
    <w:p w14:paraId="05C48533" w14:textId="29C70B11" w:rsidR="00853E1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ფულვესტრანტის მწვავე ტოქსი</w:t>
      </w:r>
      <w:r w:rsidR="00AB51A9" w:rsidRPr="0004467C">
        <w:rPr>
          <w:rFonts w:ascii="Sylfaen" w:eastAsia="Arial Unicode MS" w:hAnsi="Sylfaen" w:cs="Arial Unicode MS"/>
          <w:lang w:val="ka-GE"/>
        </w:rPr>
        <w:t>კ</w:t>
      </w:r>
      <w:r w:rsidRPr="0004467C">
        <w:rPr>
          <w:rFonts w:ascii="Arial Unicode MS" w:eastAsia="Arial Unicode MS" w:hAnsi="Arial Unicode MS" w:cs="Arial Unicode MS"/>
          <w:lang w:val="ka-GE"/>
        </w:rPr>
        <w:t xml:space="preserve">ურობა დაბალია. ფასლოდექსი და ფულვესტრანტის სხვა ფორმები კარგად აიტანებოდა ცხოველებში მრავლობითი დოზის კვლევებში. ლოკალური რეაქციები ინექციის ადგილას მიოზიტის და გრანულომის ჩათვლით, დაკავშირებული იყო მოწყობილობასთან, მაგრამ </w:t>
      </w:r>
      <w:r w:rsidR="00AB51A9" w:rsidRPr="0004467C">
        <w:rPr>
          <w:rFonts w:ascii="Sylfaen" w:eastAsia="Arial Unicode MS" w:hAnsi="Sylfaen" w:cs="Arial Unicode MS"/>
          <w:lang w:val="ka-GE"/>
        </w:rPr>
        <w:t>ბოცვრ</w:t>
      </w:r>
      <w:r w:rsidRPr="0004467C">
        <w:rPr>
          <w:rFonts w:ascii="Arial Unicode MS" w:eastAsia="Arial Unicode MS" w:hAnsi="Arial Unicode MS" w:cs="Arial Unicode MS"/>
          <w:lang w:val="ka-GE"/>
        </w:rPr>
        <w:t>ებში მიოზიტის სიმ</w:t>
      </w:r>
      <w:r w:rsidR="00AB51A9" w:rsidRPr="0004467C">
        <w:rPr>
          <w:rFonts w:ascii="Sylfaen" w:eastAsia="Arial Unicode MS" w:hAnsi="Sylfaen" w:cs="Arial Unicode MS"/>
          <w:lang w:val="ka-GE"/>
        </w:rPr>
        <w:t>ძიმე</w:t>
      </w:r>
      <w:r w:rsidRPr="0004467C">
        <w:rPr>
          <w:rFonts w:ascii="Arial Unicode MS" w:eastAsia="Arial Unicode MS" w:hAnsi="Arial Unicode MS" w:cs="Arial Unicode MS"/>
          <w:lang w:val="ka-GE"/>
        </w:rPr>
        <w:t xml:space="preserve"> იზრდებოდა ფულვესტრანტის შემთხვევაში მარილიან ხსნართან შედარებით. ვირთ</w:t>
      </w:r>
      <w:r w:rsidR="00AB51A9" w:rsidRPr="0004467C">
        <w:rPr>
          <w:rFonts w:ascii="Sylfaen" w:eastAsia="Arial Unicode MS" w:hAnsi="Sylfaen" w:cs="Arial Unicode MS"/>
          <w:lang w:val="ka-GE"/>
        </w:rPr>
        <w:t>აგვ</w:t>
      </w:r>
      <w:r w:rsidRPr="0004467C">
        <w:rPr>
          <w:rFonts w:ascii="Arial Unicode MS" w:eastAsia="Arial Unicode MS" w:hAnsi="Arial Unicode MS" w:cs="Arial Unicode MS"/>
          <w:lang w:val="ka-GE"/>
        </w:rPr>
        <w:t>ებში და ძაღლებში მრავლობითი ინტრამუსკულური დოზების ტოქსი</w:t>
      </w:r>
      <w:r w:rsidR="00AB51A9" w:rsidRPr="0004467C">
        <w:rPr>
          <w:rFonts w:ascii="Sylfaen" w:eastAsia="Arial Unicode MS" w:hAnsi="Sylfaen" w:cs="Arial Unicode MS"/>
          <w:lang w:val="ka-GE"/>
        </w:rPr>
        <w:t>კ</w:t>
      </w:r>
      <w:r w:rsidRPr="0004467C">
        <w:rPr>
          <w:rFonts w:ascii="Arial Unicode MS" w:eastAsia="Arial Unicode MS" w:hAnsi="Arial Unicode MS" w:cs="Arial Unicode MS"/>
          <w:lang w:val="ka-GE"/>
        </w:rPr>
        <w:t xml:space="preserve">ურობის კვლევებში ეფექტების უმრავლესობა განპირობებული იყო ფულვესტრანტის ანტიესტროგენური აქტივობით, განსაკუთრებით მდედრების რეპროდუქციულ სისტემაში, მაგრამ აგრეთვე ორივე სქესის ჰორმონებისადმი მგრძნობიარე ორგანოებში. სხვადასხვა ქსოვილის არტერიიტი ნანახი იქნა ზოგიერთ ძაღლში </w:t>
      </w:r>
      <w:r w:rsidR="00376CB9" w:rsidRPr="0004467C">
        <w:rPr>
          <w:rFonts w:ascii="Arial Unicode MS" w:eastAsia="Arial Unicode MS" w:hAnsi="Arial Unicode MS" w:cs="Arial Unicode MS"/>
          <w:lang w:val="ka-GE"/>
        </w:rPr>
        <w:t>ხანგრძლივი</w:t>
      </w:r>
      <w:r w:rsidRPr="0004467C">
        <w:rPr>
          <w:rFonts w:ascii="Arial Unicode MS" w:eastAsia="Arial Unicode MS" w:hAnsi="Arial Unicode MS" w:cs="Arial Unicode MS"/>
          <w:lang w:val="ka-GE"/>
        </w:rPr>
        <w:t xml:space="preserve"> (12 თვე) დოზირების შემდეგ. ძაღლების კვლევებში ორალური და ინტრავენური გამოყენების შემდეგ, ერთ ძაღლში ნანახი იქნა ეფექტები გულ-სისხლძარღვთა სისტემაზე  (ეკგ-ზე </w:t>
      </w:r>
      <w:r w:rsidR="00420EF8" w:rsidRPr="0004467C">
        <w:rPr>
          <w:rFonts w:ascii="Arial Unicode MS" w:eastAsia="Arial Unicode MS" w:hAnsi="Arial Unicode MS" w:cs="Arial Unicode MS"/>
          <w:lang w:val="ka-GE"/>
        </w:rPr>
        <w:t xml:space="preserve">S-T </w:t>
      </w:r>
      <w:r w:rsidRPr="0004467C">
        <w:rPr>
          <w:rFonts w:ascii="Arial Unicode MS" w:eastAsia="Arial Unicode MS" w:hAnsi="Arial Unicode MS" w:cs="Arial Unicode MS"/>
          <w:lang w:val="ka-GE"/>
        </w:rPr>
        <w:t>სეგმენტის მცირედ მომატება [ორალური] და სინუსური ბლოკი [ინტრავენურად]. ეს მოვლენები განვითარდა პაციენტებზე მაღალი ექპსოზიციის დონის</w:t>
      </w:r>
      <w:r w:rsidR="00DE4E1B" w:rsidRPr="0004467C">
        <w:rPr>
          <w:rFonts w:ascii="Arial Unicode MS" w:eastAsia="Arial Unicode MS" w:hAnsi="Arial Unicode MS" w:cs="Arial Unicode MS"/>
          <w:lang w:val="ka-GE"/>
        </w:rPr>
        <w:t xml:space="preserve"> </w:t>
      </w:r>
      <w:r w:rsidR="00420EF8" w:rsidRPr="0004467C">
        <w:rPr>
          <w:rFonts w:ascii="Arial Unicode MS" w:eastAsia="Arial Unicode MS" w:hAnsi="Arial Unicode MS" w:cs="Arial Unicode MS"/>
          <w:lang w:val="ka-GE"/>
        </w:rPr>
        <w:t>(Cmax &gt;15</w:t>
      </w:r>
      <w:r w:rsidRPr="0004467C">
        <w:rPr>
          <w:rFonts w:ascii="Arial Unicode MS" w:eastAsia="Arial Unicode MS" w:hAnsi="Arial Unicode MS" w:cs="Arial Unicode MS"/>
          <w:lang w:val="ka-GE"/>
        </w:rPr>
        <w:t xml:space="preserve">-ჯერ) დროს და სავარაუდოდ შეზღუდული მნიშვნელობის იქნება ადამიანის უსაფრთხოებისთვის კლინიკურ დოზებში. </w:t>
      </w:r>
    </w:p>
    <w:p w14:paraId="5F36B630" w14:textId="4D687723" w:rsidR="00853E1B" w:rsidRPr="0004467C" w:rsidRDefault="006C55C6"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ფულვე</w:t>
      </w:r>
      <w:r w:rsidR="008E04BB" w:rsidRPr="0004467C">
        <w:rPr>
          <w:rFonts w:ascii="Arial Unicode MS" w:eastAsia="Arial Unicode MS" w:hAnsi="Arial Unicode MS" w:cs="Arial Unicode MS"/>
          <w:lang w:val="ka-GE"/>
        </w:rPr>
        <w:t>სტრანტმა არ გამოავლინა გენოტოქსი</w:t>
      </w:r>
      <w:r w:rsidR="00BB021C" w:rsidRPr="0004467C">
        <w:rPr>
          <w:rFonts w:ascii="Sylfaen" w:eastAsia="Arial Unicode MS" w:hAnsi="Sylfaen" w:cs="Arial Unicode MS"/>
          <w:lang w:val="ka-GE"/>
        </w:rPr>
        <w:t>კ</w:t>
      </w:r>
      <w:r w:rsidR="008E04BB" w:rsidRPr="0004467C">
        <w:rPr>
          <w:rFonts w:ascii="Arial Unicode MS" w:eastAsia="Arial Unicode MS" w:hAnsi="Arial Unicode MS" w:cs="Arial Unicode MS"/>
          <w:lang w:val="ka-GE"/>
        </w:rPr>
        <w:t>ური პოტენციალი. კლინიკური დოზების მსგავსი რაოდენობის გამოყ</w:t>
      </w:r>
      <w:r w:rsidR="0004060C" w:rsidRPr="0004467C">
        <w:rPr>
          <w:rFonts w:ascii="Arial Unicode MS" w:eastAsia="Arial Unicode MS" w:hAnsi="Arial Unicode MS" w:cs="Arial Unicode MS"/>
          <w:lang w:val="ka-GE"/>
        </w:rPr>
        <w:t>ე</w:t>
      </w:r>
      <w:r w:rsidR="008E04BB" w:rsidRPr="0004467C">
        <w:rPr>
          <w:rFonts w:ascii="Arial Unicode MS" w:eastAsia="Arial Unicode MS" w:hAnsi="Arial Unicode MS" w:cs="Arial Unicode MS"/>
          <w:lang w:val="ka-GE"/>
        </w:rPr>
        <w:t>ნებისას ანტიესტროგენური აქტივობის გამო ფულვესტრანტმა გამოავლინა ეფექტები რეპროდუქციაზე და ემბრიო/ფეტალურ განვითარებაზე. ვირთ</w:t>
      </w:r>
      <w:r w:rsidR="00BB021C" w:rsidRPr="0004467C">
        <w:rPr>
          <w:rFonts w:ascii="Sylfaen" w:eastAsia="Arial Unicode MS" w:hAnsi="Sylfaen" w:cs="Arial Unicode MS"/>
          <w:lang w:val="ka-GE"/>
        </w:rPr>
        <w:t>აგვ</w:t>
      </w:r>
      <w:r w:rsidR="008E04BB" w:rsidRPr="0004467C">
        <w:rPr>
          <w:rFonts w:ascii="Arial Unicode MS" w:eastAsia="Arial Unicode MS" w:hAnsi="Arial Unicode MS" w:cs="Arial Unicode MS"/>
          <w:lang w:val="ka-GE"/>
        </w:rPr>
        <w:t xml:space="preserve">ებში აღინიშნა მდედრების ფერტილობის და ემბრიონის გადარჩენის შექცევადი შემცირება, </w:t>
      </w:r>
      <w:r w:rsidR="00C34340" w:rsidRPr="0004467C">
        <w:rPr>
          <w:rFonts w:ascii="Arial Unicode MS" w:eastAsia="Arial Unicode MS" w:hAnsi="Arial Unicode MS" w:cs="Arial Unicode MS"/>
          <w:lang w:val="ka-GE"/>
        </w:rPr>
        <w:t>პათოლოგიური მშობიარობა</w:t>
      </w:r>
      <w:r w:rsidR="008E04BB" w:rsidRPr="0004467C">
        <w:rPr>
          <w:rFonts w:ascii="Arial Unicode MS" w:eastAsia="Arial Unicode MS" w:hAnsi="Arial Unicode MS" w:cs="Arial Unicode MS"/>
          <w:lang w:val="ka-GE"/>
        </w:rPr>
        <w:t xml:space="preserve"> და ნაყოფის ანომალიების მომატება ტარზალური ნაკეცის ჩათვლით. </w:t>
      </w:r>
      <w:r w:rsidR="00BB021C" w:rsidRPr="0004467C">
        <w:rPr>
          <w:rFonts w:ascii="Sylfaen" w:eastAsia="Arial Unicode MS" w:hAnsi="Sylfaen" w:cs="Arial Unicode MS"/>
          <w:lang w:val="ka-GE"/>
        </w:rPr>
        <w:t>ბოცვრ</w:t>
      </w:r>
      <w:r w:rsidR="008E04BB" w:rsidRPr="0004467C">
        <w:rPr>
          <w:rFonts w:ascii="Arial Unicode MS" w:eastAsia="Arial Unicode MS" w:hAnsi="Arial Unicode MS" w:cs="Arial Unicode MS"/>
          <w:lang w:val="ka-GE"/>
        </w:rPr>
        <w:t>ებმა, რომლებსაც ფულვესტრანტი მისცეს</w:t>
      </w:r>
      <w:r w:rsidR="00853E1B" w:rsidRPr="0004467C">
        <w:rPr>
          <w:rFonts w:ascii="Arial Unicode MS" w:eastAsia="Arial Unicode MS" w:hAnsi="Arial Unicode MS" w:cs="Arial Unicode MS"/>
          <w:lang w:val="ka-GE"/>
        </w:rPr>
        <w:t>,</w:t>
      </w:r>
      <w:r w:rsidR="008E04BB" w:rsidRPr="0004467C">
        <w:rPr>
          <w:rFonts w:ascii="Arial Unicode MS" w:eastAsia="Arial Unicode MS" w:hAnsi="Arial Unicode MS" w:cs="Arial Unicode MS"/>
          <w:lang w:val="ka-GE"/>
        </w:rPr>
        <w:t xml:space="preserve"> ორსულობა ვერ შეინარჩუნეს. აღინიშნა პლაცენტის წონის და ნაყოფის პოსტ-იმპლანტაციური დანაკარგი</w:t>
      </w:r>
      <w:r w:rsidR="00051777" w:rsidRPr="0004467C">
        <w:rPr>
          <w:rFonts w:ascii="Arial Unicode MS" w:eastAsia="Arial Unicode MS" w:hAnsi="Arial Unicode MS" w:cs="Arial Unicode MS"/>
          <w:lang w:val="ka-GE"/>
        </w:rPr>
        <w:t>ს</w:t>
      </w:r>
      <w:r w:rsidR="008E04BB" w:rsidRPr="0004467C">
        <w:rPr>
          <w:rFonts w:ascii="Arial Unicode MS" w:eastAsia="Arial Unicode MS" w:hAnsi="Arial Unicode MS" w:cs="Arial Unicode MS"/>
          <w:lang w:val="ka-GE"/>
        </w:rPr>
        <w:t xml:space="preserve"> ზრდა. </w:t>
      </w:r>
      <w:r w:rsidR="00BB021C" w:rsidRPr="0004467C">
        <w:rPr>
          <w:rFonts w:ascii="Sylfaen" w:eastAsia="Arial Unicode MS" w:hAnsi="Sylfaen" w:cs="Arial Unicode MS"/>
          <w:lang w:val="ka-GE"/>
        </w:rPr>
        <w:t>ბოცვრ</w:t>
      </w:r>
      <w:r w:rsidR="008E04BB" w:rsidRPr="0004467C">
        <w:rPr>
          <w:rFonts w:ascii="Arial Unicode MS" w:eastAsia="Arial Unicode MS" w:hAnsi="Arial Unicode MS" w:cs="Arial Unicode MS"/>
          <w:lang w:val="ka-GE"/>
        </w:rPr>
        <w:t xml:space="preserve">ებში აღინიშნა ნაყოფის ვარიაციების ზრდა (მენჯის სარტყლის უკან გადანაცვლება და 27 პრე-საკრალური მალა). </w:t>
      </w:r>
    </w:p>
    <w:p w14:paraId="50F84646" w14:textId="2A3D6947" w:rsidR="000B1CA7"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ვირთ</w:t>
      </w:r>
      <w:r w:rsidR="00BB021C" w:rsidRPr="0004467C">
        <w:rPr>
          <w:rFonts w:ascii="Sylfaen" w:eastAsia="Arial Unicode MS" w:hAnsi="Sylfaen" w:cs="Arial Unicode MS"/>
          <w:lang w:val="ka-GE"/>
        </w:rPr>
        <w:t>აგვ</w:t>
      </w:r>
      <w:r w:rsidRPr="0004467C">
        <w:rPr>
          <w:rFonts w:ascii="Arial Unicode MS" w:eastAsia="Arial Unicode MS" w:hAnsi="Arial Unicode MS" w:cs="Arial Unicode MS"/>
          <w:lang w:val="ka-GE"/>
        </w:rPr>
        <w:t>ების ორწლიან ონკოგენობის კვლევაში 15 დღის განმავლობაში მაღალი დოზების</w:t>
      </w:r>
      <w:r w:rsidR="00B823C6"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w:t>
      </w:r>
      <w:r w:rsidR="00B823C6"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10</w:t>
      </w:r>
      <w:r w:rsidR="00BB021C"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მგ-ს გამოყენებისას (ფასლოდექსის ინტრამუსკულური მიღება) მდედრ ვირთ</w:t>
      </w:r>
      <w:r w:rsidR="00BB021C" w:rsidRPr="0004467C">
        <w:rPr>
          <w:rFonts w:ascii="Sylfaen" w:eastAsia="Arial Unicode MS" w:hAnsi="Sylfaen" w:cs="Arial Unicode MS"/>
          <w:lang w:val="ka-GE"/>
        </w:rPr>
        <w:t>აგვ</w:t>
      </w:r>
      <w:r w:rsidRPr="0004467C">
        <w:rPr>
          <w:rFonts w:ascii="Arial Unicode MS" w:eastAsia="Arial Unicode MS" w:hAnsi="Arial Unicode MS" w:cs="Arial Unicode MS"/>
          <w:lang w:val="ka-GE"/>
        </w:rPr>
        <w:t>ებში გამოვლინდა საკვერცხის კეთილთვისებიანი გრანულომური უჯრედოვანი სიმსივნეების, ხოლო მამრებში - სათესლის ლეიდიგის უჯრედების სიმსივნეების სიხშირის ზრდა. ვირთ</w:t>
      </w:r>
      <w:r w:rsidR="00BB021C" w:rsidRPr="0004467C">
        <w:rPr>
          <w:rFonts w:ascii="Sylfaen" w:eastAsia="Arial Unicode MS" w:hAnsi="Sylfaen" w:cs="Arial Unicode MS"/>
          <w:lang w:val="ka-GE"/>
        </w:rPr>
        <w:t>აგვ</w:t>
      </w:r>
      <w:r w:rsidRPr="0004467C">
        <w:rPr>
          <w:rFonts w:ascii="Arial Unicode MS" w:eastAsia="Arial Unicode MS" w:hAnsi="Arial Unicode MS" w:cs="Arial Unicode MS"/>
          <w:lang w:val="ka-GE"/>
        </w:rPr>
        <w:t>ების ონკოგენობის ორწლიან კვლევაში (ყოველდღე ორალურად მიღება) 150 და 500</w:t>
      </w:r>
      <w:r w:rsidR="00BB021C"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 xml:space="preserve">მგ/კგ/დღეში დოზის გამოყენებისას აღინიშნა საკვერცხის სასქესო მილის სტრომული სიმსივნეების სიხშირის ზრდა (კეთილთვისებიანი და ავთვისებიანი). ამ აღმოჩენების არაეფექტურ დონეზე, სისტემური ექსპოზიციის დონე </w:t>
      </w:r>
      <w:r w:rsidR="00420EF8" w:rsidRPr="0004467C">
        <w:rPr>
          <w:rFonts w:ascii="Arial Unicode MS" w:eastAsia="Arial Unicode MS" w:hAnsi="Arial Unicode MS" w:cs="Arial Unicode MS"/>
          <w:lang w:val="ka-GE"/>
        </w:rPr>
        <w:t xml:space="preserve">(AUC) </w:t>
      </w:r>
      <w:r w:rsidRPr="0004467C">
        <w:rPr>
          <w:rFonts w:ascii="Arial Unicode MS" w:eastAsia="Arial Unicode MS" w:hAnsi="Arial Unicode MS" w:cs="Arial Unicode MS"/>
          <w:lang w:val="ka-GE"/>
        </w:rPr>
        <w:t>ვირთ</w:t>
      </w:r>
      <w:r w:rsidR="00BB021C" w:rsidRPr="0004467C">
        <w:rPr>
          <w:rFonts w:ascii="Sylfaen" w:eastAsia="Arial Unicode MS" w:hAnsi="Sylfaen" w:cs="Arial Unicode MS"/>
          <w:lang w:val="ka-GE"/>
        </w:rPr>
        <w:t>აგვ</w:t>
      </w:r>
      <w:r w:rsidRPr="0004467C">
        <w:rPr>
          <w:rFonts w:ascii="Arial Unicode MS" w:eastAsia="Arial Unicode MS" w:hAnsi="Arial Unicode MS" w:cs="Arial Unicode MS"/>
          <w:lang w:val="ka-GE"/>
        </w:rPr>
        <w:t>ებში იყო მდედრობითი სქესის ადამიანების მოსალოდნელ დონეზე დაახლოებით 1.5 პუნქტით მეტი და მამრობითი სქესის ადამიანების დონეზე 0.8 პუნქტით მეტი, თაგვებში - ორივე სქესის ადამიანებში მოსალოდნელი ექსპოზიციის დონეზე 0.8 პუნქტით მეტი. ამგვარი სიმსივნეების ინდუქცია შეესაბამება ციკლის მქონე ცხოველებში ანტიესტროგენების ფარმაკოლოგიასთან დაკავშირებული გონადოტროპინების ენდოკრინული ფონის დაზიანებას. აქედან გამომდინარე, ეს აღმოჩენები მნიშვნელოვანი არ არის ძუძუს კიბოს შორსწასული ფორმით დაავადებულ პოსტმენოპაუზაში მყოფ ქალებში ფულვესტრანტის გამოყენებისთვის</w:t>
      </w:r>
      <w:r w:rsidR="000B1CA7" w:rsidRPr="0004467C">
        <w:rPr>
          <w:rFonts w:ascii="Arial Unicode MS" w:eastAsia="Arial Unicode MS" w:hAnsi="Arial Unicode MS" w:cs="Arial Unicode MS"/>
          <w:lang w:val="ka-GE"/>
        </w:rPr>
        <w:t xml:space="preserve">. </w:t>
      </w:r>
    </w:p>
    <w:p w14:paraId="7593A888" w14:textId="77777777" w:rsidR="00B97A83" w:rsidRPr="0004467C" w:rsidRDefault="00B97A83" w:rsidP="00BB2075">
      <w:pPr>
        <w:autoSpaceDE w:val="0"/>
        <w:autoSpaceDN w:val="0"/>
        <w:adjustRightInd w:val="0"/>
        <w:spacing w:after="0"/>
        <w:ind w:right="-360"/>
        <w:jc w:val="both"/>
        <w:rPr>
          <w:rFonts w:ascii="Arial Unicode MS" w:eastAsia="Arial Unicode MS" w:hAnsi="Arial Unicode MS" w:cs="Arial Unicode MS"/>
          <w:b/>
          <w:lang w:val="ka-GE"/>
        </w:rPr>
      </w:pPr>
    </w:p>
    <w:p w14:paraId="5FACC86A" w14:textId="2BABB6E1"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შემავსებლების ჩამონათვალი</w:t>
      </w:r>
    </w:p>
    <w:p w14:paraId="02917450"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ეთანოლ</w:t>
      </w:r>
      <w:r w:rsidR="00B823C6" w:rsidRPr="0004467C">
        <w:rPr>
          <w:rFonts w:ascii="Arial Unicode MS" w:eastAsia="Arial Unicode MS" w:hAnsi="Arial Unicode MS" w:cs="Arial Unicode MS"/>
          <w:lang w:val="ka-GE"/>
        </w:rPr>
        <w:t>ი</w:t>
      </w:r>
      <w:r w:rsidRPr="0004467C">
        <w:rPr>
          <w:rFonts w:ascii="Arial Unicode MS" w:eastAsia="Arial Unicode MS" w:hAnsi="Arial Unicode MS" w:cs="Arial Unicode MS"/>
          <w:lang w:val="ka-GE"/>
        </w:rPr>
        <w:t xml:space="preserve"> 96%</w:t>
      </w:r>
    </w:p>
    <w:p w14:paraId="2127C076"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ბენზილის სპირტი</w:t>
      </w:r>
    </w:p>
    <w:p w14:paraId="0D0F2678" w14:textId="77777777" w:rsidR="008E04BB"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ბენზილ ბენზოატი</w:t>
      </w:r>
    </w:p>
    <w:p w14:paraId="19438B89" w14:textId="77777777" w:rsidR="000B1CA7" w:rsidRPr="0004467C" w:rsidRDefault="008E04BB"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აბუსალათინის ზეთი</w:t>
      </w:r>
    </w:p>
    <w:p w14:paraId="0965396D" w14:textId="77777777" w:rsidR="00D83B2F" w:rsidRPr="0004467C" w:rsidRDefault="00D83B2F" w:rsidP="00BB2075">
      <w:pPr>
        <w:autoSpaceDE w:val="0"/>
        <w:autoSpaceDN w:val="0"/>
        <w:adjustRightInd w:val="0"/>
        <w:spacing w:after="0"/>
        <w:ind w:right="-360"/>
        <w:rPr>
          <w:rFonts w:ascii="Arial Unicode MS" w:eastAsia="Arial Unicode MS" w:hAnsi="Arial Unicode MS" w:cs="Arial Unicode MS"/>
          <w:b/>
          <w:lang w:val="ka-GE"/>
        </w:rPr>
      </w:pPr>
    </w:p>
    <w:p w14:paraId="4F4CB440" w14:textId="0BD51A79" w:rsidR="00D96EE0" w:rsidRPr="0004467C" w:rsidRDefault="00D96EE0" w:rsidP="00BB2075">
      <w:pPr>
        <w:autoSpaceDE w:val="0"/>
        <w:autoSpaceDN w:val="0"/>
        <w:adjustRightInd w:val="0"/>
        <w:spacing w:after="0"/>
        <w:ind w:right="-360"/>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შეუთავსებლობა</w:t>
      </w:r>
    </w:p>
    <w:p w14:paraId="4CABDEE7" w14:textId="77777777" w:rsidR="00D96EE0" w:rsidRPr="0004467C" w:rsidRDefault="00D96EE0" w:rsidP="00BB021C">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lang w:val="ka-GE"/>
        </w:rPr>
        <w:t xml:space="preserve">შეუთავსებლობის კვლევების არ არსებობის გამო, ეს მედიკამენტი არ უნდა შეერიოს სხვა სამედიცინო პროდუქტებს. </w:t>
      </w:r>
    </w:p>
    <w:p w14:paraId="65783C78" w14:textId="77777777" w:rsidR="00D83B2F" w:rsidRPr="0004467C" w:rsidRDefault="00D83B2F" w:rsidP="00BB021C">
      <w:pPr>
        <w:autoSpaceDE w:val="0"/>
        <w:autoSpaceDN w:val="0"/>
        <w:adjustRightInd w:val="0"/>
        <w:spacing w:after="0"/>
        <w:ind w:right="-360"/>
        <w:jc w:val="both"/>
        <w:rPr>
          <w:rFonts w:ascii="Arial Unicode MS" w:eastAsia="Arial Unicode MS" w:hAnsi="Arial Unicode MS" w:cs="Arial Unicode MS"/>
          <w:b/>
          <w:lang w:val="ka-GE"/>
        </w:rPr>
      </w:pPr>
    </w:p>
    <w:p w14:paraId="78933415" w14:textId="0B58B72F" w:rsidR="00814E8C" w:rsidRPr="0004467C" w:rsidRDefault="00D96EE0" w:rsidP="00BB021C">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b/>
          <w:lang w:val="ka-GE"/>
        </w:rPr>
        <w:t xml:space="preserve">შენახვის ვადა: </w:t>
      </w:r>
      <w:r w:rsidRPr="0004467C">
        <w:rPr>
          <w:rFonts w:ascii="Arial Unicode MS" w:eastAsia="Arial Unicode MS" w:hAnsi="Arial Unicode MS" w:cs="Arial Unicode MS"/>
          <w:lang w:val="ka-GE"/>
        </w:rPr>
        <w:t xml:space="preserve">გთხოვთ, იხილეთ </w:t>
      </w:r>
      <w:r w:rsidR="00CE7E25" w:rsidRPr="0004467C">
        <w:rPr>
          <w:rFonts w:ascii="Arial Unicode MS" w:eastAsia="Arial Unicode MS" w:hAnsi="Arial Unicode MS" w:cs="Arial Unicode MS"/>
          <w:lang w:val="ka-GE"/>
        </w:rPr>
        <w:t>შეფუთვაზე</w:t>
      </w:r>
      <w:r w:rsidRPr="0004467C">
        <w:rPr>
          <w:rFonts w:ascii="Arial Unicode MS" w:eastAsia="Arial Unicode MS" w:hAnsi="Arial Unicode MS" w:cs="Arial Unicode MS"/>
          <w:lang w:val="ka-GE"/>
        </w:rPr>
        <w:t xml:space="preserve"> მითითებული თარიღი</w:t>
      </w:r>
      <w:r w:rsidR="00814E8C" w:rsidRPr="0004467C">
        <w:rPr>
          <w:rFonts w:ascii="Arial Unicode MS" w:eastAsia="Arial Unicode MS" w:hAnsi="Arial Unicode MS" w:cs="Arial Unicode MS"/>
          <w:lang w:val="ka-GE"/>
        </w:rPr>
        <w:t xml:space="preserve">. </w:t>
      </w:r>
    </w:p>
    <w:p w14:paraId="41A3F751" w14:textId="77777777" w:rsidR="00D83B2F" w:rsidRPr="0004467C" w:rsidRDefault="00D83B2F" w:rsidP="00BB021C">
      <w:pPr>
        <w:pStyle w:val="BodyText2"/>
        <w:spacing w:line="276" w:lineRule="auto"/>
        <w:ind w:right="-360"/>
        <w:rPr>
          <w:rFonts w:ascii="Arial Unicode MS" w:eastAsia="Arial Unicode MS" w:hAnsi="Arial Unicode MS" w:cs="Arial Unicode MS"/>
          <w:b/>
          <w:sz w:val="22"/>
          <w:szCs w:val="22"/>
          <w:lang w:val="ka-GE"/>
        </w:rPr>
      </w:pPr>
    </w:p>
    <w:p w14:paraId="4242069C" w14:textId="50B4C2DA" w:rsidR="00D96EE0" w:rsidRPr="0004467C" w:rsidRDefault="00D96EE0" w:rsidP="00BB021C">
      <w:pPr>
        <w:pStyle w:val="BodyText2"/>
        <w:spacing w:line="276" w:lineRule="auto"/>
        <w:ind w:right="-360"/>
        <w:rPr>
          <w:rFonts w:ascii="Arial Unicode MS" w:eastAsia="Arial Unicode MS" w:hAnsi="Arial Unicode MS" w:cs="Arial Unicode MS"/>
          <w:b/>
          <w:sz w:val="22"/>
          <w:szCs w:val="22"/>
          <w:lang w:val="ka-GE"/>
        </w:rPr>
      </w:pPr>
      <w:r w:rsidRPr="0004467C">
        <w:rPr>
          <w:rFonts w:ascii="Arial Unicode MS" w:eastAsia="Arial Unicode MS" w:hAnsi="Arial Unicode MS" w:cs="Arial Unicode MS"/>
          <w:b/>
          <w:sz w:val="22"/>
          <w:szCs w:val="22"/>
          <w:lang w:val="ka-GE"/>
        </w:rPr>
        <w:t>შენახვის პირობები</w:t>
      </w:r>
    </w:p>
    <w:p w14:paraId="7A04679C" w14:textId="77777777" w:rsidR="00814E8C" w:rsidRPr="0004467C" w:rsidRDefault="00D96EE0" w:rsidP="00BB2075">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ინახება </w:t>
      </w:r>
      <w:r w:rsidR="00420EF8" w:rsidRPr="0004467C">
        <w:rPr>
          <w:rFonts w:ascii="Arial Unicode MS" w:eastAsia="Arial Unicode MS" w:hAnsi="Arial Unicode MS" w:cs="Arial Unicode MS"/>
          <w:lang w:val="ka-GE"/>
        </w:rPr>
        <w:t>2°C-8°C</w:t>
      </w:r>
      <w:r w:rsidRPr="0004467C">
        <w:rPr>
          <w:rFonts w:ascii="Arial Unicode MS" w:eastAsia="Arial Unicode MS" w:hAnsi="Arial Unicode MS" w:cs="Arial Unicode MS"/>
          <w:lang w:val="ka-GE"/>
        </w:rPr>
        <w:t xml:space="preserve"> ტემპერატურაზე (მაცივარში</w:t>
      </w:r>
      <w:r w:rsidR="00814E8C" w:rsidRPr="0004467C">
        <w:rPr>
          <w:rFonts w:ascii="Arial Unicode MS" w:eastAsia="Arial Unicode MS" w:hAnsi="Arial Unicode MS" w:cs="Arial Unicode MS"/>
          <w:lang w:val="ka-GE"/>
        </w:rPr>
        <w:t xml:space="preserve">). </w:t>
      </w:r>
    </w:p>
    <w:p w14:paraId="1607BCD1" w14:textId="77777777" w:rsidR="00B823C6" w:rsidRPr="0004467C" w:rsidRDefault="00B823C6"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სინათლისგან დასაცავად </w:t>
      </w:r>
      <w:r w:rsidR="00CE7E25" w:rsidRPr="0004467C">
        <w:rPr>
          <w:rFonts w:ascii="Arial Unicode MS" w:eastAsia="Arial Unicode MS" w:hAnsi="Arial Unicode MS" w:cs="Arial Unicode MS"/>
          <w:lang w:val="ka-GE"/>
        </w:rPr>
        <w:t xml:space="preserve">წინასწარ </w:t>
      </w:r>
      <w:r w:rsidRPr="0004467C">
        <w:rPr>
          <w:rFonts w:ascii="Arial Unicode MS" w:eastAsia="Arial Unicode MS" w:hAnsi="Arial Unicode MS" w:cs="Arial Unicode MS"/>
          <w:lang w:val="ka-GE"/>
        </w:rPr>
        <w:t>შევსებული შპრიცი შეინახეთ ორიგინალურ შეფუთვაში</w:t>
      </w:r>
    </w:p>
    <w:p w14:paraId="0943D535" w14:textId="77777777" w:rsidR="00D83B2F" w:rsidRPr="0004467C" w:rsidRDefault="00D83B2F" w:rsidP="00BB2075">
      <w:pPr>
        <w:autoSpaceDE w:val="0"/>
        <w:autoSpaceDN w:val="0"/>
        <w:adjustRightInd w:val="0"/>
        <w:spacing w:after="0"/>
        <w:ind w:right="-360"/>
        <w:jc w:val="both"/>
        <w:rPr>
          <w:rFonts w:ascii="Arial Unicode MS" w:eastAsia="Arial Unicode MS" w:hAnsi="Arial Unicode MS" w:cs="Arial Unicode MS"/>
          <w:b/>
          <w:lang w:val="ka-GE"/>
        </w:rPr>
      </w:pPr>
    </w:p>
    <w:p w14:paraId="41E35C31" w14:textId="4A53BB43" w:rsidR="00814E8C" w:rsidRPr="0004467C" w:rsidRDefault="00D96EE0"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b/>
          <w:lang w:val="ka-GE"/>
        </w:rPr>
        <w:t xml:space="preserve">შეფუთვის ზომა: </w:t>
      </w:r>
    </w:p>
    <w:p w14:paraId="4A549B77" w14:textId="77777777" w:rsidR="00853E1B" w:rsidRPr="0004467C" w:rsidRDefault="00D13B07"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შეფუთვაში პრეპარატის რაოდენობა გთხოვთ იხილოთ მუყაოს კოლოფზე</w:t>
      </w:r>
      <w:r w:rsidR="00A86934" w:rsidRPr="0004467C">
        <w:rPr>
          <w:rFonts w:ascii="Arial Unicode MS" w:eastAsia="Arial Unicode MS" w:hAnsi="Arial Unicode MS" w:cs="Arial Unicode MS"/>
          <w:lang w:val="ka-GE"/>
        </w:rPr>
        <w:t xml:space="preserve"> </w:t>
      </w:r>
    </w:p>
    <w:p w14:paraId="6D4AC921" w14:textId="77777777" w:rsidR="00BB021C" w:rsidRPr="0004467C" w:rsidRDefault="00BB021C" w:rsidP="00BB2075">
      <w:pPr>
        <w:autoSpaceDE w:val="0"/>
        <w:autoSpaceDN w:val="0"/>
        <w:adjustRightInd w:val="0"/>
        <w:spacing w:after="0"/>
        <w:ind w:right="-360"/>
        <w:jc w:val="both"/>
        <w:rPr>
          <w:rFonts w:ascii="Arial Unicode MS" w:eastAsia="Arial Unicode MS" w:hAnsi="Arial Unicode MS" w:cs="Arial Unicode MS"/>
          <w:lang w:val="ka-GE"/>
        </w:rPr>
      </w:pPr>
    </w:p>
    <w:p w14:paraId="2A3C1300" w14:textId="032C2295" w:rsidR="00670491" w:rsidRPr="0004467C" w:rsidRDefault="00ED7265" w:rsidP="00BB2075">
      <w:pPr>
        <w:autoSpaceDE w:val="0"/>
        <w:autoSpaceDN w:val="0"/>
        <w:adjustRightInd w:val="0"/>
        <w:spacing w:after="0"/>
        <w:ind w:right="-360"/>
        <w:jc w:val="both"/>
        <w:rPr>
          <w:rFonts w:ascii="Arial Unicode MS" w:eastAsia="Arial Unicode MS" w:hAnsi="Arial Unicode MS" w:cs="Arial Unicode MS"/>
          <w:b/>
          <w:lang w:val="ka-GE"/>
        </w:rPr>
      </w:pPr>
      <w:r w:rsidRPr="0004467C">
        <w:rPr>
          <w:rFonts w:ascii="Arial Unicode MS" w:eastAsia="Arial Unicode MS" w:hAnsi="Arial Unicode MS" w:cs="Arial Unicode MS"/>
          <w:b/>
          <w:lang w:val="ka-GE"/>
        </w:rPr>
        <w:t>გამოყენების ინსტრუქცია და სპეციალური უსაფრთხოების ზომები განადგურების და სხვა შემთხვევებისთვის</w:t>
      </w:r>
    </w:p>
    <w:p w14:paraId="19247BEB" w14:textId="77777777" w:rsidR="00143627" w:rsidRPr="0004467C" w:rsidRDefault="00143627" w:rsidP="00BB2075">
      <w:pPr>
        <w:autoSpaceDE w:val="0"/>
        <w:autoSpaceDN w:val="0"/>
        <w:adjustRightInd w:val="0"/>
        <w:spacing w:after="0"/>
        <w:ind w:right="-360"/>
        <w:jc w:val="both"/>
        <w:rPr>
          <w:rFonts w:ascii="Arial Unicode MS" w:eastAsia="Arial Unicode MS" w:hAnsi="Arial Unicode MS" w:cs="Arial Unicode MS"/>
          <w:b/>
          <w:lang w:val="ka-GE"/>
        </w:rPr>
      </w:pPr>
    </w:p>
    <w:p w14:paraId="7E0867CF" w14:textId="615028CC" w:rsidR="001F092A" w:rsidRPr="0004467C" w:rsidRDefault="001F092A" w:rsidP="00BB2075">
      <w:pPr>
        <w:autoSpaceDE w:val="0"/>
        <w:autoSpaceDN w:val="0"/>
        <w:adjustRightInd w:val="0"/>
        <w:spacing w:after="0"/>
        <w:ind w:right="-360"/>
        <w:jc w:val="both"/>
        <w:rPr>
          <w:rFonts w:ascii="Arial Unicode MS" w:eastAsia="Arial Unicode MS" w:hAnsi="Arial Unicode MS" w:cs="Arial Unicode MS"/>
          <w:b/>
          <w:bCs/>
          <w:lang w:val="ka-GE"/>
        </w:rPr>
      </w:pPr>
      <w:r w:rsidRPr="0004467C">
        <w:rPr>
          <w:rFonts w:ascii="Arial Unicode MS" w:eastAsia="Arial Unicode MS" w:hAnsi="Arial Unicode MS" w:cs="Arial Unicode MS"/>
          <w:b/>
          <w:bCs/>
          <w:lang w:val="ka-GE"/>
        </w:rPr>
        <w:t xml:space="preserve">ინექცია უნდა </w:t>
      </w:r>
      <w:r w:rsidR="00670491" w:rsidRPr="0004467C">
        <w:rPr>
          <w:rFonts w:ascii="Arial Unicode MS" w:eastAsia="Arial Unicode MS" w:hAnsi="Arial Unicode MS" w:cs="Arial Unicode MS"/>
          <w:b/>
          <w:bCs/>
          <w:lang w:val="ka-GE"/>
        </w:rPr>
        <w:t>შესრულდეს</w:t>
      </w:r>
      <w:r w:rsidRPr="0004467C">
        <w:rPr>
          <w:rFonts w:ascii="Arial Unicode MS" w:eastAsia="Arial Unicode MS" w:hAnsi="Arial Unicode MS" w:cs="Arial Unicode MS"/>
          <w:b/>
          <w:bCs/>
          <w:lang w:val="ka-GE"/>
        </w:rPr>
        <w:t xml:space="preserve"> დიდი მოცულობის ინტრამუსკულარული ინექციების ჩატარების ადგილობრივი გაიდლაინების დაცვით.</w:t>
      </w:r>
    </w:p>
    <w:p w14:paraId="5D2796B8" w14:textId="77777777" w:rsidR="00670491" w:rsidRPr="0004467C" w:rsidRDefault="00670491" w:rsidP="00BB2075">
      <w:pPr>
        <w:autoSpaceDE w:val="0"/>
        <w:autoSpaceDN w:val="0"/>
        <w:adjustRightInd w:val="0"/>
        <w:spacing w:after="0"/>
        <w:ind w:right="-360"/>
        <w:jc w:val="both"/>
        <w:rPr>
          <w:rFonts w:ascii="Arial Unicode MS" w:eastAsia="Arial Unicode MS" w:hAnsi="Arial Unicode MS" w:cs="Arial Unicode MS"/>
          <w:lang w:val="ka-GE"/>
        </w:rPr>
      </w:pPr>
    </w:p>
    <w:p w14:paraId="47BFD799" w14:textId="6B67F8B9" w:rsidR="00C428BA" w:rsidRPr="0004467C" w:rsidRDefault="001F092A"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b/>
          <w:bCs/>
          <w:lang w:val="ka-GE"/>
        </w:rPr>
        <w:t xml:space="preserve">შენიშვნა: </w:t>
      </w:r>
      <w:r w:rsidR="00C428BA" w:rsidRPr="0004467C">
        <w:rPr>
          <w:rFonts w:ascii="Arial Unicode MS" w:eastAsia="Arial Unicode MS" w:hAnsi="Arial Unicode MS" w:cs="Arial Unicode MS"/>
          <w:b/>
          <w:bCs/>
          <w:lang w:val="ka-GE"/>
        </w:rPr>
        <w:t xml:space="preserve">ფასლოდექსის დორსოგლუტეალური </w:t>
      </w:r>
      <w:r w:rsidRPr="0004467C">
        <w:rPr>
          <w:rFonts w:ascii="Arial Unicode MS" w:eastAsia="Arial Unicode MS" w:hAnsi="Arial Unicode MS" w:cs="Arial Unicode MS"/>
          <w:b/>
          <w:bCs/>
          <w:lang w:val="ka-GE"/>
        </w:rPr>
        <w:t>ინექციის შემთხვევაში</w:t>
      </w:r>
      <w:r w:rsidR="00C428BA" w:rsidRPr="0004467C">
        <w:rPr>
          <w:rFonts w:ascii="Arial Unicode MS" w:eastAsia="Arial Unicode MS" w:hAnsi="Arial Unicode MS" w:cs="Arial Unicode MS"/>
          <w:b/>
          <w:bCs/>
          <w:lang w:val="ka-GE"/>
        </w:rPr>
        <w:t xml:space="preserve">, მის </w:t>
      </w:r>
      <w:r w:rsidR="0039423F" w:rsidRPr="0004467C">
        <w:rPr>
          <w:rFonts w:ascii="Arial Unicode MS" w:eastAsia="Arial Unicode MS" w:hAnsi="Arial Unicode MS" w:cs="Arial Unicode MS"/>
          <w:b/>
          <w:bCs/>
          <w:lang w:val="ka-GE"/>
        </w:rPr>
        <w:t>ქვე</w:t>
      </w:r>
      <w:r w:rsidR="00C428BA" w:rsidRPr="0004467C">
        <w:rPr>
          <w:rFonts w:ascii="Arial Unicode MS" w:eastAsia="Arial Unicode MS" w:hAnsi="Arial Unicode MS" w:cs="Arial Unicode MS"/>
          <w:b/>
          <w:bCs/>
          <w:lang w:val="ka-GE"/>
        </w:rPr>
        <w:t xml:space="preserve">ვით </w:t>
      </w:r>
      <w:r w:rsidR="0039423F" w:rsidRPr="0004467C">
        <w:rPr>
          <w:rFonts w:ascii="Arial Unicode MS" w:eastAsia="Arial Unicode MS" w:hAnsi="Arial Unicode MS" w:cs="Arial Unicode MS"/>
          <w:b/>
          <w:bCs/>
          <w:lang w:val="ka-GE"/>
        </w:rPr>
        <w:t xml:space="preserve"> განლაგებული საჯდომი ნერვის სიახლოვის გამო, </w:t>
      </w:r>
      <w:r w:rsidRPr="0004467C">
        <w:rPr>
          <w:rFonts w:ascii="Arial Unicode MS" w:eastAsia="Arial Unicode MS" w:hAnsi="Arial Unicode MS" w:cs="Arial Unicode MS"/>
          <w:b/>
          <w:bCs/>
          <w:lang w:val="ka-GE"/>
        </w:rPr>
        <w:t>საჭიროა განსაკუთრებული სიფრთ</w:t>
      </w:r>
      <w:r w:rsidR="00817175" w:rsidRPr="0004467C">
        <w:rPr>
          <w:rFonts w:ascii="Arial Unicode MS" w:eastAsia="Arial Unicode MS" w:hAnsi="Arial Unicode MS" w:cs="Arial Unicode MS"/>
          <w:b/>
          <w:bCs/>
          <w:lang w:val="ka-GE"/>
        </w:rPr>
        <w:t>ხ</w:t>
      </w:r>
      <w:r w:rsidRPr="0004467C">
        <w:rPr>
          <w:rFonts w:ascii="Arial Unicode MS" w:eastAsia="Arial Unicode MS" w:hAnsi="Arial Unicode MS" w:cs="Arial Unicode MS"/>
          <w:b/>
          <w:bCs/>
          <w:lang w:val="ka-GE"/>
        </w:rPr>
        <w:t xml:space="preserve">ილის დაცვა (იხილეთ მონაკვეთი </w:t>
      </w:r>
      <w:r w:rsidR="00B97A83" w:rsidRPr="0004467C">
        <w:rPr>
          <w:rFonts w:ascii="Arial Unicode MS" w:eastAsia="Arial Unicode MS" w:hAnsi="Arial Unicode MS" w:cs="Arial Unicode MS"/>
          <w:b/>
          <w:bCs/>
          <w:lang w:val="ka-GE"/>
        </w:rPr>
        <w:t>„</w:t>
      </w:r>
      <w:r w:rsidRPr="0004467C">
        <w:rPr>
          <w:rFonts w:ascii="Arial Unicode MS" w:eastAsia="Arial Unicode MS" w:hAnsi="Arial Unicode MS" w:cs="Arial Unicode MS"/>
          <w:b/>
          <w:bCs/>
          <w:lang w:val="ka-GE"/>
        </w:rPr>
        <w:t>განსაკუთრებული გაფრთხილებები და გამოყენების დროს მისაღები ზომები</w:t>
      </w:r>
      <w:r w:rsidR="00B97A83" w:rsidRPr="0004467C">
        <w:rPr>
          <w:rFonts w:ascii="Arial Unicode MS" w:eastAsia="Arial Unicode MS" w:hAnsi="Arial Unicode MS" w:cs="Arial Unicode MS"/>
          <w:b/>
          <w:bCs/>
          <w:lang w:val="ka-GE"/>
        </w:rPr>
        <w:t>“</w:t>
      </w:r>
      <w:r w:rsidRPr="0004467C">
        <w:rPr>
          <w:rFonts w:ascii="Arial Unicode MS" w:eastAsia="Arial Unicode MS" w:hAnsi="Arial Unicode MS" w:cs="Arial Unicode MS"/>
          <w:b/>
          <w:bCs/>
          <w:lang w:val="ka-GE"/>
        </w:rPr>
        <w:t>).</w:t>
      </w:r>
    </w:p>
    <w:p w14:paraId="011D97F7" w14:textId="37B47921" w:rsidR="001F092A" w:rsidRPr="0004467C" w:rsidRDefault="001F092A"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გაფრთხილება - გამოყენების წინ არ მოახდინოთ უსაფრთხო ნემსის  (BD სეიფთიგლაიდ</w:t>
      </w:r>
      <w:r w:rsidR="00B97A83" w:rsidRPr="0004467C">
        <w:rPr>
          <w:rFonts w:ascii="Arial Unicode MS" w:eastAsia="Arial Unicode MS" w:hAnsi="Arial Unicode MS" w:cs="Arial Unicode MS"/>
          <w:lang w:val="ka-GE"/>
        </w:rPr>
        <w:t xml:space="preserve"> </w:t>
      </w:r>
      <w:r w:rsidRPr="0004467C">
        <w:rPr>
          <w:rFonts w:ascii="Arial Unicode MS" w:eastAsia="Arial Unicode MS" w:hAnsi="Arial Unicode MS" w:cs="Arial Unicode MS"/>
          <w:lang w:val="ka-GE"/>
        </w:rPr>
        <w:t>(SafetyGlide)™ დამცავი ჰიპოდერმული ნემსი) ავტოკლავირება. გამოყენების და გადაგდების დროს ხელები ყოველთვის ნემსის უკან უნდა იყოს განლაგებული</w:t>
      </w:r>
      <w:r w:rsidR="002F7216" w:rsidRPr="0004467C">
        <w:rPr>
          <w:rFonts w:ascii="Arial Unicode MS" w:eastAsia="Arial Unicode MS" w:hAnsi="Arial Unicode MS" w:cs="Arial Unicode MS"/>
          <w:lang w:val="ka-GE"/>
        </w:rPr>
        <w:t>.</w:t>
      </w:r>
    </w:p>
    <w:p w14:paraId="17D3E993" w14:textId="77777777" w:rsidR="002F7216" w:rsidRPr="0004467C" w:rsidRDefault="002F7216" w:rsidP="00BB2075">
      <w:pPr>
        <w:autoSpaceDE w:val="0"/>
        <w:autoSpaceDN w:val="0"/>
        <w:adjustRightInd w:val="0"/>
        <w:spacing w:after="0"/>
        <w:ind w:right="-360"/>
        <w:jc w:val="both"/>
        <w:rPr>
          <w:rFonts w:ascii="Arial Unicode MS" w:eastAsia="Arial Unicode MS" w:hAnsi="Arial Unicode MS" w:cs="Arial Unicode MS"/>
          <w:lang w:val="ka-GE"/>
        </w:rPr>
      </w:pPr>
    </w:p>
    <w:p w14:paraId="675BA16A" w14:textId="77777777" w:rsidR="001F092A" w:rsidRPr="0004467C" w:rsidRDefault="001F092A" w:rsidP="00BB2075">
      <w:pPr>
        <w:autoSpaceDE w:val="0"/>
        <w:autoSpaceDN w:val="0"/>
        <w:adjustRightInd w:val="0"/>
        <w:spacing w:after="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ორი შპრიციდან თითოეულის შემთხვევაში:</w:t>
      </w:r>
    </w:p>
    <w:p w14:paraId="2557AE0C" w14:textId="1166212F" w:rsidR="00C428BA" w:rsidRPr="0004467C" w:rsidRDefault="00C428BA" w:rsidP="00BB2075">
      <w:pPr>
        <w:autoSpaceDE w:val="0"/>
        <w:autoSpaceDN w:val="0"/>
        <w:adjustRightInd w:val="0"/>
        <w:spacing w:after="0"/>
        <w:ind w:right="-360"/>
        <w:jc w:val="both"/>
        <w:rPr>
          <w:rFonts w:ascii="Arial Unicode MS" w:eastAsia="Arial Unicode MS" w:hAnsi="Arial Unicode MS" w:cs="Arial Unicode MS"/>
          <w:lang w:val="ka-GE"/>
        </w:rPr>
      </w:pPr>
    </w:p>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3325"/>
      </w:tblGrid>
      <w:tr w:rsidR="0004467C" w:rsidRPr="0004467C" w14:paraId="7D30D14C" w14:textId="77777777" w:rsidTr="005E1872">
        <w:trPr>
          <w:trHeight w:val="1610"/>
        </w:trPr>
        <w:tc>
          <w:tcPr>
            <w:tcW w:w="7200" w:type="dxa"/>
          </w:tcPr>
          <w:p w14:paraId="65ACB9D5" w14:textId="77777777" w:rsidR="00C428BA" w:rsidRPr="0004467C" w:rsidRDefault="00C428BA"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ამოიღეთ ცილინდრული შუშის შპრიცი ყუთიდან და შეამოწმეთ ის შესაძლო დაზიანების აღმოსაჩენად.</w:t>
            </w:r>
          </w:p>
          <w:p w14:paraId="150D94AF" w14:textId="77777777" w:rsidR="000E1C80" w:rsidRPr="0004467C" w:rsidRDefault="000E1C80"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ააცალეთ უსაფრთხო ნემსის (SafetyGlide™) გარეთა შეფუთვა.</w:t>
            </w:r>
          </w:p>
          <w:p w14:paraId="450DB77E" w14:textId="77777777" w:rsidR="000E1C80" w:rsidRPr="0004467C" w:rsidRDefault="000E1C80"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პარენტერალური ხსნარები გამოყენებამდე უნდა შემოწმდეს ვიზუალურად კორპუსკულური ნაწილაკების და ფერის ცვლილების აღმოსაჩენად.</w:t>
            </w:r>
          </w:p>
          <w:p w14:paraId="637A3396" w14:textId="77777777" w:rsidR="00354C2E" w:rsidRPr="0004467C" w:rsidRDefault="00354C2E"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დაიჭირეთ შპრიცი ვერტიკალურად რეზინის ნაწილთან (</w:t>
            </w:r>
            <w:r w:rsidRPr="0004467C">
              <w:rPr>
                <w:rFonts w:ascii="Arial Unicode MS" w:eastAsia="Arial Unicode MS" w:hAnsi="Arial Unicode MS" w:cs="Arial Unicode MS"/>
              </w:rPr>
              <w:t>C</w:t>
            </w:r>
            <w:r w:rsidRPr="0004467C">
              <w:rPr>
                <w:rFonts w:ascii="Arial Unicode MS" w:eastAsia="Arial Unicode MS" w:hAnsi="Arial Unicode MS" w:cs="Arial Unicode MS"/>
                <w:lang w:val="ka-GE"/>
              </w:rPr>
              <w:t>)</w:t>
            </w:r>
            <w:r w:rsidRPr="0004467C">
              <w:rPr>
                <w:rFonts w:ascii="Arial Unicode MS" w:eastAsia="Arial Unicode MS" w:hAnsi="Arial Unicode MS" w:cs="Arial Unicode MS"/>
              </w:rPr>
              <w:t xml:space="preserve">. </w:t>
            </w:r>
            <w:r w:rsidRPr="0004467C">
              <w:rPr>
                <w:rFonts w:ascii="Arial Unicode MS" w:eastAsia="Arial Unicode MS" w:hAnsi="Arial Unicode MS" w:cs="Arial Unicode MS"/>
                <w:lang w:val="ka-GE"/>
              </w:rPr>
              <w:t>მეორე ხელი მოკიდეთ თავსახურს (A) და ფრთხილად დააწექით წინა და უკანა მიმართულებით, სანამ თავსახური დაცილდება და შესაძლებელი გახდება მისი მოძრობა, არ დაატრიალოთ (იხილეთ ილუსტრაცია 1).</w:t>
            </w:r>
          </w:p>
          <w:p w14:paraId="4D506521" w14:textId="77777777" w:rsidR="00C428BA" w:rsidRPr="0004467C" w:rsidRDefault="00C428BA" w:rsidP="00465E29">
            <w:pPr>
              <w:autoSpaceDE w:val="0"/>
              <w:autoSpaceDN w:val="0"/>
              <w:adjustRightInd w:val="0"/>
              <w:ind w:left="345" w:right="255" w:hanging="270"/>
              <w:jc w:val="both"/>
              <w:rPr>
                <w:rFonts w:ascii="Arial Unicode MS" w:eastAsia="Arial Unicode MS" w:hAnsi="Arial Unicode MS" w:cs="Arial Unicode MS"/>
                <w:lang w:val="ka-GE"/>
              </w:rPr>
            </w:pPr>
          </w:p>
        </w:tc>
        <w:tc>
          <w:tcPr>
            <w:tcW w:w="3325" w:type="dxa"/>
          </w:tcPr>
          <w:p w14:paraId="604D6048" w14:textId="77777777" w:rsidR="000E1C80" w:rsidRPr="0004467C" w:rsidRDefault="000E1C80"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ილუსტრაცია 1</w:t>
            </w:r>
          </w:p>
          <w:p w14:paraId="2044745D" w14:textId="33265310" w:rsidR="00C428BA" w:rsidRPr="0004467C" w:rsidRDefault="000E1C80"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noProof/>
                <w:lang w:eastAsia="zh-TW"/>
              </w:rPr>
              <w:drawing>
                <wp:anchor distT="0" distB="0" distL="114300" distR="114300" simplePos="0" relativeHeight="251655168" behindDoc="1" locked="0" layoutInCell="0" allowOverlap="1" wp14:anchorId="2B1B9552" wp14:editId="1DA2BB6D">
                  <wp:simplePos x="0" y="0"/>
                  <wp:positionH relativeFrom="column">
                    <wp:posOffset>158115</wp:posOffset>
                  </wp:positionH>
                  <wp:positionV relativeFrom="paragraph">
                    <wp:posOffset>42545</wp:posOffset>
                  </wp:positionV>
                  <wp:extent cx="1131570" cy="754380"/>
                  <wp:effectExtent l="0" t="0" r="0" b="762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1570" cy="754380"/>
                          </a:xfrm>
                          <a:prstGeom prst="rect">
                            <a:avLst/>
                          </a:prstGeom>
                          <a:noFill/>
                        </pic:spPr>
                      </pic:pic>
                    </a:graphicData>
                  </a:graphic>
                </wp:anchor>
              </w:drawing>
            </w:r>
          </w:p>
        </w:tc>
      </w:tr>
      <w:tr w:rsidR="0004467C" w:rsidRPr="0004467C" w14:paraId="7DF87313" w14:textId="77777777" w:rsidTr="005E1872">
        <w:trPr>
          <w:trHeight w:val="1637"/>
        </w:trPr>
        <w:tc>
          <w:tcPr>
            <w:tcW w:w="7200" w:type="dxa"/>
          </w:tcPr>
          <w:p w14:paraId="5A53A006" w14:textId="157AC451" w:rsidR="00354C2E" w:rsidRPr="0004467C" w:rsidRDefault="00354C2E"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მოაცილეთ თავსახური (A) სწორად ზედა მიმართულებით. სტერილობის დასაცავად არ შეეხოთ შპრიცის წვერს (B) (იხილეთ ილუსტრაცია 2).</w:t>
            </w:r>
          </w:p>
          <w:p w14:paraId="54DA55AE" w14:textId="77777777" w:rsidR="00C428BA" w:rsidRPr="0004467C" w:rsidRDefault="00C428BA" w:rsidP="00465E29">
            <w:pPr>
              <w:autoSpaceDE w:val="0"/>
              <w:autoSpaceDN w:val="0"/>
              <w:adjustRightInd w:val="0"/>
              <w:ind w:left="345" w:right="255" w:hanging="270"/>
              <w:jc w:val="both"/>
              <w:rPr>
                <w:rFonts w:ascii="Arial Unicode MS" w:eastAsia="Arial Unicode MS" w:hAnsi="Arial Unicode MS" w:cs="Arial Unicode MS"/>
                <w:lang w:val="ka-GE"/>
              </w:rPr>
            </w:pPr>
          </w:p>
        </w:tc>
        <w:tc>
          <w:tcPr>
            <w:tcW w:w="3325" w:type="dxa"/>
          </w:tcPr>
          <w:p w14:paraId="09EBA391" w14:textId="77777777" w:rsidR="00354C2E" w:rsidRPr="0004467C" w:rsidRDefault="00354C2E"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ილუსტრაცია 2</w:t>
            </w:r>
            <w:r w:rsidRPr="0004467C">
              <w:rPr>
                <w:rFonts w:ascii="Arial Unicode MS" w:eastAsia="Arial Unicode MS" w:hAnsi="Arial Unicode MS" w:cs="Arial Unicode MS"/>
                <w:lang w:val="ka-GE"/>
              </w:rPr>
              <w:tab/>
            </w:r>
          </w:p>
          <w:p w14:paraId="5715E4D4" w14:textId="67217753" w:rsidR="00C428BA" w:rsidRPr="0004467C" w:rsidRDefault="00354C2E"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noProof/>
                <w:lang w:eastAsia="zh-TW"/>
              </w:rPr>
              <w:drawing>
                <wp:anchor distT="0" distB="0" distL="114300" distR="114300" simplePos="0" relativeHeight="251659264" behindDoc="1" locked="0" layoutInCell="0" allowOverlap="1" wp14:anchorId="0C81046D" wp14:editId="40F659F2">
                  <wp:simplePos x="0" y="0"/>
                  <wp:positionH relativeFrom="column">
                    <wp:posOffset>179070</wp:posOffset>
                  </wp:positionH>
                  <wp:positionV relativeFrom="paragraph">
                    <wp:posOffset>73660</wp:posOffset>
                  </wp:positionV>
                  <wp:extent cx="1114425" cy="695325"/>
                  <wp:effectExtent l="19050" t="0" r="9525"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pic:spPr>
                      </pic:pic>
                    </a:graphicData>
                  </a:graphic>
                </wp:anchor>
              </w:drawing>
            </w:r>
          </w:p>
        </w:tc>
      </w:tr>
      <w:tr w:rsidR="0004467C" w:rsidRPr="0004467C" w14:paraId="5E2B625B" w14:textId="77777777" w:rsidTr="005E1872">
        <w:trPr>
          <w:trHeight w:val="2213"/>
        </w:trPr>
        <w:tc>
          <w:tcPr>
            <w:tcW w:w="7200" w:type="dxa"/>
          </w:tcPr>
          <w:p w14:paraId="47448A8D" w14:textId="22186509" w:rsidR="009168C0" w:rsidRPr="0004467C" w:rsidRDefault="009168C0"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მიამაგრეთ უსაფრთხო შპრიცი </w:t>
            </w:r>
            <w:r w:rsidRPr="0004467C">
              <w:rPr>
                <w:rFonts w:ascii="Arial Unicode MS" w:eastAsia="Arial Unicode MS" w:hAnsi="Arial Unicode MS" w:cs="Arial Unicode MS"/>
              </w:rPr>
              <w:t>Luer-Lok</w:t>
            </w:r>
            <w:r w:rsidRPr="0004467C">
              <w:rPr>
                <w:rFonts w:ascii="Arial Unicode MS" w:eastAsia="Arial Unicode MS" w:hAnsi="Arial Unicode MS" w:cs="Arial Unicode MS"/>
                <w:lang w:val="ka-GE"/>
              </w:rPr>
              <w:t xml:space="preserve"> და მოატრიალეთ სანამ ის მტკიცედ არ დაფიქსირდება (იხილეთ ილუსტრაცია 3).</w:t>
            </w:r>
          </w:p>
          <w:p w14:paraId="0D479631" w14:textId="77777777" w:rsidR="009A7725" w:rsidRPr="0004467C" w:rsidRDefault="009A7725"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ვერტიკალური მიმართულებით გადაადგილებამდე შეამოწმეთ არის თუ არა შპრიცი მიმაგრებული </w:t>
            </w:r>
            <w:r w:rsidRPr="0004467C">
              <w:rPr>
                <w:rFonts w:ascii="Arial Unicode MS" w:eastAsia="Arial Unicode MS" w:hAnsi="Arial Unicode MS" w:cs="Arial Unicode MS"/>
              </w:rPr>
              <w:t>Luer-Lok-</w:t>
            </w:r>
            <w:r w:rsidRPr="0004467C">
              <w:rPr>
                <w:rFonts w:ascii="Arial Unicode MS" w:eastAsia="Arial Unicode MS" w:hAnsi="Arial Unicode MS" w:cs="Arial Unicode MS"/>
                <w:lang w:val="ka-GE"/>
              </w:rPr>
              <w:t>თან.</w:t>
            </w:r>
          </w:p>
          <w:p w14:paraId="0E599D5C" w14:textId="77777777" w:rsidR="009A7725" w:rsidRPr="0004467C" w:rsidRDefault="009A7725"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ნემსის წვერის დასაცავად მოაშორეთ დამცავი პირდაპირი მიმართულებით.</w:t>
            </w:r>
          </w:p>
          <w:p w14:paraId="1EF697CF" w14:textId="77777777" w:rsidR="009A7725" w:rsidRPr="0004467C" w:rsidRDefault="009A7725"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მიიტანეთ ავსებული შპრიცი ინექციის შეყვანის ადგილზე.</w:t>
            </w:r>
          </w:p>
          <w:p w14:paraId="752A9B51" w14:textId="77777777" w:rsidR="009A7725" w:rsidRPr="0004467C" w:rsidRDefault="009A7725"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მოაშორეთ შპრიცს ბუდე.</w:t>
            </w:r>
          </w:p>
          <w:p w14:paraId="3F63ACD8" w14:textId="627898AC" w:rsidR="00C428BA" w:rsidRPr="0004467C" w:rsidRDefault="009A7725" w:rsidP="00143627">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გამოაძევეთ აირი შპრიციდან.</w:t>
            </w:r>
          </w:p>
        </w:tc>
        <w:tc>
          <w:tcPr>
            <w:tcW w:w="3325" w:type="dxa"/>
          </w:tcPr>
          <w:p w14:paraId="09ED3B28" w14:textId="4E8CE554" w:rsidR="00C428BA" w:rsidRPr="0004467C" w:rsidRDefault="009168C0" w:rsidP="00BB2075">
            <w:pPr>
              <w:autoSpaceDE w:val="0"/>
              <w:autoSpaceDN w:val="0"/>
              <w:adjustRightInd w:val="0"/>
              <w:ind w:right="-360"/>
              <w:jc w:val="both"/>
              <w:rPr>
                <w:rFonts w:ascii="Arial Unicode MS" w:eastAsia="Arial Unicode MS" w:hAnsi="Arial Unicode MS" w:cs="Arial Unicode MS"/>
                <w:lang w:val="ka-GE"/>
              </w:rPr>
            </w:pPr>
            <w:r w:rsidRPr="0004467C">
              <w:rPr>
                <w:rFonts w:ascii="Sylfaen" w:eastAsia="Arial Unicode MS" w:hAnsi="Sylfaen" w:cs="Sylfaen"/>
                <w:lang w:val="ka-GE"/>
              </w:rPr>
              <w:t>ი</w:t>
            </w:r>
            <w:r w:rsidRPr="0004467C">
              <w:rPr>
                <w:rFonts w:ascii="Arial Unicode MS" w:eastAsia="Arial Unicode MS" w:hAnsi="Arial Unicode MS" w:cs="Arial Unicode MS"/>
                <w:lang w:val="ka-GE"/>
              </w:rPr>
              <w:t>ლუსტრაცია 3</w:t>
            </w:r>
          </w:p>
          <w:p w14:paraId="08FA46D3" w14:textId="0E46B3DE" w:rsidR="009A7725" w:rsidRPr="0004467C" w:rsidRDefault="009A7725"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noProof/>
                <w:lang w:eastAsia="zh-TW"/>
              </w:rPr>
              <w:drawing>
                <wp:anchor distT="0" distB="0" distL="114300" distR="114300" simplePos="0" relativeHeight="251663360" behindDoc="1" locked="0" layoutInCell="0" allowOverlap="1" wp14:anchorId="51EA0B4C" wp14:editId="3317EA6E">
                  <wp:simplePos x="0" y="0"/>
                  <wp:positionH relativeFrom="column">
                    <wp:posOffset>127000</wp:posOffset>
                  </wp:positionH>
                  <wp:positionV relativeFrom="paragraph">
                    <wp:posOffset>119380</wp:posOffset>
                  </wp:positionV>
                  <wp:extent cx="981075" cy="1218911"/>
                  <wp:effectExtent l="0" t="0" r="0" b="635"/>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1075" cy="1218911"/>
                          </a:xfrm>
                          <a:prstGeom prst="rect">
                            <a:avLst/>
                          </a:prstGeom>
                          <a:noFill/>
                        </pic:spPr>
                      </pic:pic>
                    </a:graphicData>
                  </a:graphic>
                  <wp14:sizeRelH relativeFrom="margin">
                    <wp14:pctWidth>0</wp14:pctWidth>
                  </wp14:sizeRelH>
                  <wp14:sizeRelV relativeFrom="margin">
                    <wp14:pctHeight>0</wp14:pctHeight>
                  </wp14:sizeRelV>
                </wp:anchor>
              </w:drawing>
            </w:r>
          </w:p>
          <w:p w14:paraId="2899F6E4" w14:textId="77777777" w:rsidR="009A7725" w:rsidRPr="0004467C" w:rsidRDefault="009A7725" w:rsidP="00BB2075">
            <w:pPr>
              <w:autoSpaceDE w:val="0"/>
              <w:autoSpaceDN w:val="0"/>
              <w:adjustRightInd w:val="0"/>
              <w:ind w:right="-360"/>
              <w:jc w:val="both"/>
              <w:rPr>
                <w:rFonts w:ascii="Arial Unicode MS" w:eastAsia="Arial Unicode MS" w:hAnsi="Arial Unicode MS" w:cs="Arial Unicode MS"/>
                <w:lang w:val="ka-GE"/>
              </w:rPr>
            </w:pPr>
          </w:p>
          <w:p w14:paraId="6DEAA791" w14:textId="088ABF6F" w:rsidR="009A7725" w:rsidRPr="0004467C" w:rsidRDefault="009A7725" w:rsidP="00BB2075">
            <w:pPr>
              <w:autoSpaceDE w:val="0"/>
              <w:autoSpaceDN w:val="0"/>
              <w:adjustRightInd w:val="0"/>
              <w:ind w:right="-360"/>
              <w:jc w:val="both"/>
              <w:rPr>
                <w:rFonts w:ascii="Arial Unicode MS" w:eastAsia="Arial Unicode MS" w:hAnsi="Arial Unicode MS" w:cs="Arial Unicode MS"/>
                <w:lang w:val="ka-GE"/>
              </w:rPr>
            </w:pPr>
          </w:p>
        </w:tc>
      </w:tr>
      <w:tr w:rsidR="0004467C" w:rsidRPr="0004467C" w14:paraId="7E0E4776" w14:textId="77777777" w:rsidTr="005E1872">
        <w:trPr>
          <w:trHeight w:val="1943"/>
        </w:trPr>
        <w:tc>
          <w:tcPr>
            <w:tcW w:w="7200" w:type="dxa"/>
          </w:tcPr>
          <w:p w14:paraId="703D37D0" w14:textId="6FAFF489" w:rsidR="00973C99" w:rsidRPr="0004467C" w:rsidRDefault="00973C99"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შეიყვანეთ ინტრამუსკულარულად ნელა (1-2 წუთი/ინექცია) დუნდულების ადგილზე (გლუტეალური მიდამო). მოსახერხებლობისთვის ნემსის ბოლოს წაკვეთილი მხარე მიმართულია სახელურის ბერკეტის მხარისკენ (იხილეთ ილუსტრაცია 4).</w:t>
            </w:r>
          </w:p>
          <w:p w14:paraId="4169207D" w14:textId="77777777" w:rsidR="00C428BA" w:rsidRPr="0004467C" w:rsidRDefault="00C428BA" w:rsidP="00465E29">
            <w:pPr>
              <w:autoSpaceDE w:val="0"/>
              <w:autoSpaceDN w:val="0"/>
              <w:adjustRightInd w:val="0"/>
              <w:ind w:left="345" w:right="255" w:hanging="270"/>
              <w:jc w:val="both"/>
              <w:rPr>
                <w:rFonts w:ascii="Arial Unicode MS" w:eastAsia="Arial Unicode MS" w:hAnsi="Arial Unicode MS" w:cs="Arial Unicode MS"/>
                <w:lang w:val="ka-GE"/>
              </w:rPr>
            </w:pPr>
          </w:p>
        </w:tc>
        <w:tc>
          <w:tcPr>
            <w:tcW w:w="3325" w:type="dxa"/>
          </w:tcPr>
          <w:p w14:paraId="00F89469" w14:textId="08C6EC38" w:rsidR="00C428BA" w:rsidRPr="0004467C" w:rsidRDefault="007A5DFB"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ილუსტრაცია 4</w:t>
            </w:r>
          </w:p>
          <w:p w14:paraId="068DD41D" w14:textId="5260CCA0" w:rsidR="007A5DFB" w:rsidRPr="0004467C" w:rsidRDefault="007A5DFB"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noProof/>
                <w:lang w:eastAsia="zh-TW"/>
              </w:rPr>
              <w:drawing>
                <wp:anchor distT="0" distB="0" distL="114300" distR="114300" simplePos="0" relativeHeight="251667456" behindDoc="1" locked="0" layoutInCell="0" allowOverlap="1" wp14:anchorId="5C8291F2" wp14:editId="7AE547A3">
                  <wp:simplePos x="0" y="0"/>
                  <wp:positionH relativeFrom="column">
                    <wp:posOffset>19050</wp:posOffset>
                  </wp:positionH>
                  <wp:positionV relativeFrom="paragraph">
                    <wp:posOffset>77470</wp:posOffset>
                  </wp:positionV>
                  <wp:extent cx="1714500" cy="762000"/>
                  <wp:effectExtent l="1905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0" cy="762000"/>
                          </a:xfrm>
                          <a:prstGeom prst="rect">
                            <a:avLst/>
                          </a:prstGeom>
                          <a:noFill/>
                        </pic:spPr>
                      </pic:pic>
                    </a:graphicData>
                  </a:graphic>
                </wp:anchor>
              </w:drawing>
            </w:r>
          </w:p>
          <w:p w14:paraId="7F44F07E" w14:textId="77777777" w:rsidR="007A5DFB" w:rsidRPr="0004467C" w:rsidRDefault="007A5DFB" w:rsidP="00BB2075">
            <w:pPr>
              <w:autoSpaceDE w:val="0"/>
              <w:autoSpaceDN w:val="0"/>
              <w:adjustRightInd w:val="0"/>
              <w:ind w:right="-360"/>
              <w:jc w:val="both"/>
              <w:rPr>
                <w:rFonts w:ascii="Arial Unicode MS" w:eastAsia="Arial Unicode MS" w:hAnsi="Arial Unicode MS" w:cs="Arial Unicode MS"/>
                <w:lang w:val="ka-GE"/>
              </w:rPr>
            </w:pPr>
          </w:p>
          <w:p w14:paraId="104A3A81" w14:textId="77777777" w:rsidR="007A5DFB" w:rsidRPr="0004467C" w:rsidRDefault="007A5DFB" w:rsidP="00BB2075">
            <w:pPr>
              <w:autoSpaceDE w:val="0"/>
              <w:autoSpaceDN w:val="0"/>
              <w:adjustRightInd w:val="0"/>
              <w:ind w:right="-360"/>
              <w:jc w:val="both"/>
              <w:rPr>
                <w:rFonts w:ascii="Arial Unicode MS" w:eastAsia="Arial Unicode MS" w:hAnsi="Arial Unicode MS" w:cs="Arial Unicode MS"/>
                <w:lang w:val="ka-GE"/>
              </w:rPr>
            </w:pPr>
          </w:p>
          <w:p w14:paraId="791036AB" w14:textId="10DC40A3" w:rsidR="007A5DFB" w:rsidRPr="0004467C" w:rsidRDefault="007A5DFB" w:rsidP="00BB2075">
            <w:pPr>
              <w:autoSpaceDE w:val="0"/>
              <w:autoSpaceDN w:val="0"/>
              <w:adjustRightInd w:val="0"/>
              <w:ind w:right="-360"/>
              <w:jc w:val="both"/>
              <w:rPr>
                <w:rFonts w:ascii="Arial Unicode MS" w:eastAsia="Arial Unicode MS" w:hAnsi="Arial Unicode MS" w:cs="Arial Unicode MS"/>
                <w:lang w:val="ka-GE"/>
              </w:rPr>
            </w:pPr>
          </w:p>
        </w:tc>
      </w:tr>
      <w:tr w:rsidR="0004467C" w:rsidRPr="0004467C" w14:paraId="3035CDB9" w14:textId="77777777" w:rsidTr="005E1872">
        <w:trPr>
          <w:trHeight w:val="2240"/>
        </w:trPr>
        <w:tc>
          <w:tcPr>
            <w:tcW w:w="7200" w:type="dxa"/>
          </w:tcPr>
          <w:p w14:paraId="191D8AE5" w14:textId="371D18FB" w:rsidR="00AC0E14" w:rsidRPr="0004467C" w:rsidRDefault="00AC0E14" w:rsidP="00465E29">
            <w:pPr>
              <w:pStyle w:val="ListParagraph"/>
              <w:numPr>
                <w:ilvl w:val="0"/>
                <w:numId w:val="3"/>
              </w:numPr>
              <w:autoSpaceDE w:val="0"/>
              <w:autoSpaceDN w:val="0"/>
              <w:adjustRightInd w:val="0"/>
              <w:ind w:left="345" w:right="255" w:hanging="27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ინექციის შემდეგ დაუყოვნებლივ დააჭირეთ ერთი თითით სახელურის სააქტივაციო ბერკეტს დამცავი მექანიზმის ჩასართავად (იხილეთ ილუსტრაცია 5).</w:t>
            </w:r>
          </w:p>
          <w:p w14:paraId="1DA381D6" w14:textId="77777777" w:rsidR="00444A71" w:rsidRPr="0004467C" w:rsidRDefault="00444A71" w:rsidP="00465E29">
            <w:pPr>
              <w:autoSpaceDE w:val="0"/>
              <w:autoSpaceDN w:val="0"/>
              <w:adjustRightInd w:val="0"/>
              <w:ind w:left="345" w:right="255" w:hanging="270"/>
              <w:jc w:val="both"/>
              <w:rPr>
                <w:rFonts w:ascii="Arial Unicode MS" w:eastAsia="Arial Unicode MS" w:hAnsi="Arial Unicode MS" w:cs="Arial Unicode MS"/>
                <w:lang w:val="ka-GE"/>
              </w:rPr>
            </w:pPr>
          </w:p>
          <w:p w14:paraId="4B568F82" w14:textId="024EA1D8" w:rsidR="00444A71" w:rsidRPr="0004467C" w:rsidRDefault="00444A71" w:rsidP="00465E29">
            <w:pPr>
              <w:autoSpaceDE w:val="0"/>
              <w:autoSpaceDN w:val="0"/>
              <w:adjustRightInd w:val="0"/>
              <w:ind w:left="345" w:right="255" w:hanging="27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შენიშვნა: გააქტიურება მოახდინეთ საკუთარი თავისგან და სხვებისგან დაშორებით. დაელოდეთ ტკაცუნის ხმას და ვიზუალური შემოწმებით დარწმუნდით, რომ შპრიცის წვერი მთლიანად დაფარულია.</w:t>
            </w:r>
          </w:p>
          <w:p w14:paraId="04D87820" w14:textId="77777777" w:rsidR="00C428BA" w:rsidRPr="0004467C" w:rsidRDefault="00C428BA" w:rsidP="00465E29">
            <w:pPr>
              <w:autoSpaceDE w:val="0"/>
              <w:autoSpaceDN w:val="0"/>
              <w:adjustRightInd w:val="0"/>
              <w:ind w:left="345" w:right="255" w:hanging="270"/>
              <w:jc w:val="both"/>
              <w:rPr>
                <w:rFonts w:ascii="Arial Unicode MS" w:eastAsia="Arial Unicode MS" w:hAnsi="Arial Unicode MS" w:cs="Arial Unicode MS"/>
                <w:lang w:val="ka-GE"/>
              </w:rPr>
            </w:pPr>
          </w:p>
        </w:tc>
        <w:tc>
          <w:tcPr>
            <w:tcW w:w="3325" w:type="dxa"/>
          </w:tcPr>
          <w:p w14:paraId="7F8519A5" w14:textId="3ED85225" w:rsidR="00C428BA" w:rsidRPr="0004467C" w:rsidRDefault="00AC0E14" w:rsidP="00BB2075">
            <w:pPr>
              <w:autoSpaceDE w:val="0"/>
              <w:autoSpaceDN w:val="0"/>
              <w:adjustRightInd w:val="0"/>
              <w:ind w:right="-360"/>
              <w:jc w:val="both"/>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ილუსტრაცია 5</w:t>
            </w:r>
            <w:r w:rsidRPr="0004467C">
              <w:rPr>
                <w:rFonts w:ascii="Arial Unicode MS" w:eastAsia="Arial Unicode MS" w:hAnsi="Arial Unicode MS" w:cs="Arial Unicode MS"/>
                <w:noProof/>
                <w:lang w:eastAsia="zh-TW"/>
              </w:rPr>
              <w:drawing>
                <wp:anchor distT="0" distB="0" distL="114300" distR="114300" simplePos="0" relativeHeight="251651072" behindDoc="1" locked="0" layoutInCell="0" allowOverlap="1" wp14:anchorId="013B6D9C" wp14:editId="424D0F76">
                  <wp:simplePos x="0" y="0"/>
                  <wp:positionH relativeFrom="column">
                    <wp:posOffset>79375</wp:posOffset>
                  </wp:positionH>
                  <wp:positionV relativeFrom="paragraph">
                    <wp:posOffset>233680</wp:posOffset>
                  </wp:positionV>
                  <wp:extent cx="1162050" cy="1076325"/>
                  <wp:effectExtent l="19050" t="0" r="0" b="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2050" cy="1076325"/>
                          </a:xfrm>
                          <a:prstGeom prst="rect">
                            <a:avLst/>
                          </a:prstGeom>
                          <a:noFill/>
                        </pic:spPr>
                      </pic:pic>
                    </a:graphicData>
                  </a:graphic>
                </wp:anchor>
              </w:drawing>
            </w:r>
          </w:p>
        </w:tc>
      </w:tr>
    </w:tbl>
    <w:p w14:paraId="3583C9D0" w14:textId="57BD927D" w:rsidR="002C4C07" w:rsidRPr="0004467C" w:rsidRDefault="00401B5C" w:rsidP="00143627">
      <w:pPr>
        <w:autoSpaceDE w:val="0"/>
        <w:autoSpaceDN w:val="0"/>
        <w:adjustRightInd w:val="0"/>
        <w:spacing w:after="0"/>
        <w:ind w:right="-360"/>
        <w:jc w:val="both"/>
        <w:rPr>
          <w:rFonts w:ascii="Arial Unicode MS" w:eastAsia="Arial Unicode MS" w:hAnsi="Arial Unicode MS" w:cs="Arial Unicode MS"/>
          <w:u w:val="single"/>
          <w:lang w:val="ka-GE"/>
        </w:rPr>
      </w:pPr>
      <w:r w:rsidRPr="0004467C">
        <w:rPr>
          <w:rFonts w:ascii="Arial Unicode MS" w:eastAsia="Arial Unicode MS" w:hAnsi="Arial Unicode MS" w:cs="Arial Unicode MS"/>
          <w:u w:val="single"/>
          <w:lang w:val="ka-GE"/>
        </w:rPr>
        <w:t>გ</w:t>
      </w:r>
      <w:r w:rsidR="002C4C07" w:rsidRPr="0004467C">
        <w:rPr>
          <w:rFonts w:ascii="Arial Unicode MS" w:eastAsia="Arial Unicode MS" w:hAnsi="Arial Unicode MS" w:cs="Arial Unicode MS"/>
          <w:u w:val="single"/>
          <w:lang w:val="ka-GE"/>
        </w:rPr>
        <w:t>ანადგურება</w:t>
      </w:r>
    </w:p>
    <w:p w14:paraId="1BE20C0D" w14:textId="77777777" w:rsidR="0043115F" w:rsidRPr="0004467C" w:rsidRDefault="00B823C6" w:rsidP="00143627">
      <w:pPr>
        <w:autoSpaceDE w:val="0"/>
        <w:autoSpaceDN w:val="0"/>
        <w:adjustRightInd w:val="0"/>
        <w:spacing w:after="0"/>
        <w:ind w:right="-360"/>
        <w:jc w:val="both"/>
        <w:rPr>
          <w:rFonts w:ascii="Arial Unicode MS" w:eastAsia="Arial Unicode MS" w:hAnsi="Arial Unicode MS" w:cs="Arial Unicode MS"/>
        </w:rPr>
      </w:pPr>
      <w:r w:rsidRPr="0004467C">
        <w:rPr>
          <w:rFonts w:ascii="Arial Unicode MS" w:eastAsia="Arial Unicode MS" w:hAnsi="Arial Unicode MS" w:cs="Arial Unicode MS"/>
          <w:lang w:val="ka-GE"/>
        </w:rPr>
        <w:t>შევსებული</w:t>
      </w:r>
      <w:r w:rsidR="002C4C07" w:rsidRPr="0004467C">
        <w:rPr>
          <w:rFonts w:ascii="Arial Unicode MS" w:eastAsia="Arial Unicode MS" w:hAnsi="Arial Unicode MS" w:cs="Arial Unicode MS"/>
          <w:lang w:val="ka-GE"/>
        </w:rPr>
        <w:t xml:space="preserve"> შპრიცები განკუთვნილია მხოლოდ ერთჯერადი გამოყენებისთვის. ნემისმიერი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w:t>
      </w:r>
      <w:r w:rsidR="00956923" w:rsidRPr="0004467C">
        <w:rPr>
          <w:rFonts w:ascii="Arial Unicode MS" w:eastAsia="Arial Unicode MS" w:hAnsi="Arial Unicode MS" w:cs="Arial Unicode MS"/>
          <w:lang w:val="ka-GE"/>
        </w:rPr>
        <w:t>.</w:t>
      </w:r>
    </w:p>
    <w:p w14:paraId="1B441089" w14:textId="77777777" w:rsidR="00143627" w:rsidRPr="0004467C" w:rsidRDefault="001E1311" w:rsidP="00143627">
      <w:pPr>
        <w:spacing w:before="120" w:after="120" w:line="240" w:lineRule="auto"/>
        <w:jc w:val="both"/>
        <w:rPr>
          <w:rFonts w:ascii="Sylfaen" w:eastAsia="SimSun" w:hAnsi="Sylfaen"/>
          <w:bCs/>
          <w:noProof/>
          <w:sz w:val="24"/>
          <w:szCs w:val="24"/>
          <w:lang w:val="ka-GE"/>
        </w:rPr>
      </w:pPr>
      <w:r w:rsidRPr="0004467C">
        <w:rPr>
          <w:rFonts w:ascii="Arial Unicode MS" w:eastAsia="Arial Unicode MS" w:hAnsi="Arial Unicode MS" w:cs="Arial Unicode MS"/>
          <w:b/>
          <w:bCs/>
          <w:lang w:val="ka-GE"/>
        </w:rPr>
        <w:t>გაცემის პირობები:</w:t>
      </w:r>
      <w:r w:rsidRPr="0004467C">
        <w:rPr>
          <w:rFonts w:ascii="Arial Unicode MS" w:eastAsia="Arial Unicode MS" w:hAnsi="Arial Unicode MS" w:cs="Arial Unicode MS"/>
          <w:lang w:val="ka-GE"/>
        </w:rPr>
        <w:t xml:space="preserve">  </w:t>
      </w:r>
      <w:r w:rsidR="00143627" w:rsidRPr="0004467C">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3D7EF9BC" w14:textId="77777777" w:rsidR="00096617" w:rsidRPr="0004467C" w:rsidRDefault="00096617" w:rsidP="00143627">
      <w:pPr>
        <w:spacing w:before="120" w:after="120" w:line="240" w:lineRule="auto"/>
        <w:jc w:val="both"/>
        <w:rPr>
          <w:rFonts w:ascii="Sylfaen" w:eastAsia="SimSun" w:hAnsi="Sylfaen"/>
          <w:bCs/>
          <w:noProof/>
          <w:sz w:val="24"/>
          <w:szCs w:val="24"/>
          <w:lang w:val="ka-GE"/>
        </w:rPr>
      </w:pPr>
    </w:p>
    <w:p w14:paraId="1EFB2E91"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b/>
          <w:bCs/>
          <w:lang w:val="ka-GE"/>
        </w:rPr>
      </w:pPr>
      <w:r w:rsidRPr="0004467C">
        <w:rPr>
          <w:rFonts w:ascii="Arial Unicode MS" w:eastAsia="Arial Unicode MS" w:hAnsi="Arial Unicode MS" w:cs="Arial Unicode MS"/>
          <w:b/>
          <w:bCs/>
          <w:lang w:val="ka-GE"/>
        </w:rPr>
        <w:t xml:space="preserve">წარმოება და პირველადი შეფუთვა: </w:t>
      </w:r>
    </w:p>
    <w:p w14:paraId="7C7AF62B" w14:textId="1421C463" w:rsidR="001B6C55" w:rsidRPr="0004467C" w:rsidRDefault="007500E2"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Vetter Pharma</w:t>
      </w:r>
      <w:r w:rsidR="00B42924" w:rsidRPr="0004467C">
        <w:rPr>
          <w:rFonts w:ascii="Arial Unicode MS" w:eastAsia="Arial Unicode MS" w:hAnsi="Arial Unicode MS" w:cs="Arial Unicode MS"/>
          <w:lang w:val="ka-GE"/>
        </w:rPr>
        <w:t>-Fertigung GmbH &amp; Co KG</w:t>
      </w:r>
    </w:p>
    <w:p w14:paraId="4709D60F" w14:textId="023E8F30" w:rsidR="00B42924" w:rsidRPr="0004467C" w:rsidRDefault="00B42924"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Eisenbahn</w:t>
      </w:r>
      <w:r w:rsidR="008C0438" w:rsidRPr="0004467C">
        <w:rPr>
          <w:rFonts w:ascii="Arial Unicode MS" w:eastAsia="Arial Unicode MS" w:hAnsi="Arial Unicode MS" w:cs="Arial Unicode MS"/>
          <w:lang w:val="ka-GE"/>
        </w:rPr>
        <w:t>stra</w:t>
      </w:r>
      <w:r w:rsidR="008C0438" w:rsidRPr="0004467C">
        <w:rPr>
          <w:rFonts w:ascii="Arial Unicode MS" w:eastAsia="Arial Unicode MS" w:hAnsi="Arial Unicode MS" w:cs="Arial Unicode MS" w:hint="eastAsia"/>
          <w:lang w:val="ka-GE"/>
        </w:rPr>
        <w:t>β</w:t>
      </w:r>
      <w:r w:rsidR="008C0438" w:rsidRPr="0004467C">
        <w:rPr>
          <w:rFonts w:ascii="Arial Unicode MS" w:eastAsia="Arial Unicode MS" w:hAnsi="Arial Unicode MS" w:cs="Arial Unicode MS"/>
          <w:lang w:val="ka-GE"/>
        </w:rPr>
        <w:t>e 2-4 D-88085 Langenargen გერმანია</w:t>
      </w:r>
    </w:p>
    <w:p w14:paraId="39AB5E7E"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b/>
          <w:bCs/>
          <w:lang w:val="ka-GE"/>
        </w:rPr>
      </w:pPr>
      <w:r w:rsidRPr="0004467C">
        <w:rPr>
          <w:rFonts w:ascii="Arial Unicode MS" w:eastAsia="Arial Unicode MS" w:hAnsi="Arial Unicode MS" w:cs="Arial Unicode MS"/>
          <w:b/>
          <w:bCs/>
          <w:lang w:val="ka-GE"/>
        </w:rPr>
        <w:t>მეორეული შეფუთვა:</w:t>
      </w:r>
    </w:p>
    <w:p w14:paraId="6FDAB997" w14:textId="77777777" w:rsidR="00E42748" w:rsidRPr="0004467C" w:rsidRDefault="00D64D25"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Astra</w:t>
      </w:r>
      <w:r w:rsidR="00E42748" w:rsidRPr="0004467C">
        <w:rPr>
          <w:rFonts w:ascii="Arial Unicode MS" w:eastAsia="Arial Unicode MS" w:hAnsi="Arial Unicode MS" w:cs="Arial Unicode MS"/>
          <w:lang w:val="ka-GE"/>
        </w:rPr>
        <w:t>Zeneca UK Limited</w:t>
      </w:r>
    </w:p>
    <w:p w14:paraId="17D9274C" w14:textId="0E1F99B0" w:rsidR="001E1311" w:rsidRPr="0004467C" w:rsidRDefault="00E42748"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Silk Road Business Park Macclesfield Cheshire SK10 2NA</w:t>
      </w:r>
      <w:r w:rsidR="0006281D" w:rsidRPr="0004467C">
        <w:rPr>
          <w:rFonts w:ascii="Arial Unicode MS" w:eastAsia="Arial Unicode MS" w:hAnsi="Arial Unicode MS" w:cs="Arial Unicode MS"/>
          <w:lang w:val="ka-GE"/>
        </w:rPr>
        <w:t xml:space="preserve"> </w:t>
      </w:r>
      <w:r w:rsidR="001E1311" w:rsidRPr="0004467C">
        <w:rPr>
          <w:rFonts w:ascii="Arial Unicode MS" w:eastAsia="Arial Unicode MS" w:hAnsi="Arial Unicode MS" w:cs="Arial Unicode MS"/>
          <w:lang w:val="ka-GE"/>
        </w:rPr>
        <w:t xml:space="preserve">, გაერთიანებული სამეფო. </w:t>
      </w:r>
    </w:p>
    <w:p w14:paraId="5DD9CDD9" w14:textId="77777777" w:rsidR="0006281D" w:rsidRPr="0004467C" w:rsidRDefault="0006281D" w:rsidP="001E1311">
      <w:pPr>
        <w:autoSpaceDE w:val="0"/>
        <w:autoSpaceDN w:val="0"/>
        <w:adjustRightInd w:val="0"/>
        <w:spacing w:after="0" w:line="240" w:lineRule="auto"/>
        <w:rPr>
          <w:rFonts w:ascii="Arial Unicode MS" w:eastAsia="Arial Unicode MS" w:hAnsi="Arial Unicode MS" w:cs="Arial Unicode MS"/>
          <w:lang w:val="ka-GE"/>
        </w:rPr>
      </w:pPr>
    </w:p>
    <w:p w14:paraId="00C5592B"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b/>
          <w:bCs/>
          <w:lang w:val="ka-GE"/>
        </w:rPr>
      </w:pPr>
      <w:r w:rsidRPr="0004467C">
        <w:rPr>
          <w:rFonts w:ascii="Arial Unicode MS" w:eastAsia="Arial Unicode MS" w:hAnsi="Arial Unicode MS" w:cs="Arial Unicode MS"/>
          <w:b/>
          <w:bCs/>
          <w:lang w:val="ka-GE"/>
        </w:rPr>
        <w:t xml:space="preserve">დამატებითი ინფორმაცია გაიცემა მოთხოვნის შესაბამისად: </w:t>
      </w:r>
    </w:p>
    <w:p w14:paraId="2DFA6FD5"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ასტრაზენეკა იუქეი ლიმითედის (დიდი ბრიტანეთი) წარმომადგენლობა საქართველოში</w:t>
      </w:r>
    </w:p>
    <w:p w14:paraId="7BA11478"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ქ. თბილისი, გამრეკელის ქუჩა #19</w:t>
      </w:r>
    </w:p>
    <w:p w14:paraId="6D9B3FFB" w14:textId="77777777" w:rsidR="001E1311" w:rsidRPr="0004467C" w:rsidRDefault="001E1311"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ტელ.+ 995 322 386898</w:t>
      </w:r>
    </w:p>
    <w:p w14:paraId="09945318" w14:textId="77777777" w:rsidR="0006281D" w:rsidRPr="0004467C" w:rsidRDefault="001E1311" w:rsidP="0006281D">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t xml:space="preserve">ფასლოდექსი–სავაჭრო ნიშანი, ასტრაზენეკას კომპანიების ჯგუფის საკუთრება </w:t>
      </w:r>
    </w:p>
    <w:p w14:paraId="77F2767E" w14:textId="0E9C2D56" w:rsidR="001E1311" w:rsidRPr="0004467C" w:rsidRDefault="001E1311" w:rsidP="00367E58">
      <w:pPr>
        <w:autoSpaceDE w:val="0"/>
        <w:autoSpaceDN w:val="0"/>
        <w:adjustRightInd w:val="0"/>
        <w:spacing w:after="0"/>
        <w:ind w:right="-360"/>
        <w:rPr>
          <w:rFonts w:ascii="Arial Unicode MS" w:eastAsia="Arial Unicode MS" w:hAnsi="Arial Unicode MS" w:cs="Arial Unicode MS"/>
          <w:lang w:val="ka-GE"/>
        </w:rPr>
      </w:pPr>
      <w:r w:rsidRPr="0004467C">
        <w:rPr>
          <w:rFonts w:ascii="Arial Unicode MS" w:eastAsia="Arial Unicode MS" w:hAnsi="Arial Unicode MS" w:cs="Arial Unicode MS"/>
          <w:lang w:val="ka-GE"/>
        </w:rPr>
        <w:sym w:font="Symbol" w:char="F0D3"/>
      </w:r>
      <w:r w:rsidRPr="0004467C">
        <w:rPr>
          <w:rFonts w:ascii="Arial Unicode MS" w:eastAsia="Arial Unicode MS" w:hAnsi="Arial Unicode MS" w:cs="Arial Unicode MS"/>
          <w:lang w:val="ka-GE"/>
        </w:rPr>
        <w:t>AstraZeneca 202</w:t>
      </w:r>
      <w:r w:rsidR="0006281D" w:rsidRPr="0004467C">
        <w:rPr>
          <w:rFonts w:ascii="Arial Unicode MS" w:eastAsia="Arial Unicode MS" w:hAnsi="Arial Unicode MS" w:cs="Arial Unicode MS"/>
          <w:lang w:val="ka-GE"/>
        </w:rPr>
        <w:t>5</w:t>
      </w:r>
    </w:p>
    <w:p w14:paraId="26DFC722" w14:textId="77777777" w:rsidR="00C57CA0" w:rsidRPr="0004467C" w:rsidRDefault="00C57CA0" w:rsidP="00C57CA0">
      <w:pPr>
        <w:jc w:val="both"/>
        <w:outlineLvl w:val="0"/>
        <w:rPr>
          <w:rFonts w:ascii="Arial Unicode MS" w:eastAsia="Arial Unicode MS" w:hAnsi="Arial Unicode MS" w:cs="Arial Unicode MS"/>
          <w:lang w:val="ka-GE"/>
        </w:rPr>
      </w:pPr>
    </w:p>
    <w:p w14:paraId="467CCFA9" w14:textId="77777777" w:rsidR="00420EF8" w:rsidRPr="0004467C" w:rsidRDefault="00420EF8" w:rsidP="00BB2075">
      <w:pPr>
        <w:tabs>
          <w:tab w:val="left" w:pos="375"/>
        </w:tabs>
        <w:spacing w:after="0"/>
        <w:ind w:right="-360"/>
        <w:rPr>
          <w:rFonts w:ascii="Arial Unicode MS" w:eastAsia="Arial Unicode MS" w:hAnsi="Arial Unicode MS" w:cs="Arial Unicode MS"/>
          <w:b/>
          <w:lang w:val="ka-GE"/>
        </w:rPr>
      </w:pPr>
    </w:p>
    <w:sectPr w:rsidR="00420EF8" w:rsidRPr="0004467C" w:rsidSect="00670491">
      <w:footerReference w:type="default" r:id="rId16"/>
      <w:pgSz w:w="12240" w:h="15840"/>
      <w:pgMar w:top="900" w:right="1440" w:bottom="126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1D30E" w14:textId="77777777" w:rsidR="00D247B1" w:rsidRDefault="00D247B1" w:rsidP="008C2B6D">
      <w:pPr>
        <w:spacing w:after="0" w:line="240" w:lineRule="auto"/>
      </w:pPr>
      <w:r>
        <w:separator/>
      </w:r>
    </w:p>
  </w:endnote>
  <w:endnote w:type="continuationSeparator" w:id="0">
    <w:p w14:paraId="24BBC146" w14:textId="77777777" w:rsidR="00D247B1" w:rsidRDefault="00D247B1" w:rsidP="008C2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26697563"/>
      <w:docPartObj>
        <w:docPartGallery w:val="Page Numbers (Bottom of Page)"/>
        <w:docPartUnique/>
      </w:docPartObj>
    </w:sdtPr>
    <w:sdtEndPr/>
    <w:sdtContent>
      <w:p w14:paraId="6D34B3CE" w14:textId="60C21747" w:rsidR="006C3517" w:rsidRPr="00670491" w:rsidRDefault="006C3517" w:rsidP="00670491">
        <w:pPr>
          <w:pStyle w:val="Footer"/>
          <w:jc w:val="center"/>
          <w:rPr>
            <w:sz w:val="18"/>
            <w:szCs w:val="18"/>
          </w:rPr>
        </w:pPr>
        <w:r w:rsidRPr="00670491">
          <w:rPr>
            <w:sz w:val="18"/>
            <w:szCs w:val="18"/>
          </w:rPr>
          <w:fldChar w:fldCharType="begin"/>
        </w:r>
        <w:r w:rsidRPr="00670491">
          <w:rPr>
            <w:sz w:val="18"/>
            <w:szCs w:val="18"/>
          </w:rPr>
          <w:instrText xml:space="preserve"> PAGE   \* MERGEFORMAT </w:instrText>
        </w:r>
        <w:r w:rsidRPr="00670491">
          <w:rPr>
            <w:sz w:val="18"/>
            <w:szCs w:val="18"/>
          </w:rPr>
          <w:fldChar w:fldCharType="separate"/>
        </w:r>
        <w:r w:rsidRPr="00670491">
          <w:rPr>
            <w:noProof/>
            <w:sz w:val="18"/>
            <w:szCs w:val="18"/>
          </w:rPr>
          <w:t>15</w:t>
        </w:r>
        <w:r w:rsidRPr="00670491">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D3102" w14:textId="77777777" w:rsidR="00D247B1" w:rsidRDefault="00D247B1" w:rsidP="008C2B6D">
      <w:pPr>
        <w:spacing w:after="0" w:line="240" w:lineRule="auto"/>
      </w:pPr>
      <w:r>
        <w:separator/>
      </w:r>
    </w:p>
  </w:footnote>
  <w:footnote w:type="continuationSeparator" w:id="0">
    <w:p w14:paraId="4BED8681" w14:textId="77777777" w:rsidR="00D247B1" w:rsidRDefault="00D247B1" w:rsidP="008C2B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2AE8944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6AF0B68"/>
    <w:multiLevelType w:val="hybridMultilevel"/>
    <w:tmpl w:val="3B98C8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8D697C"/>
    <w:multiLevelType w:val="hybridMultilevel"/>
    <w:tmpl w:val="01383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0387B"/>
    <w:multiLevelType w:val="hybridMultilevel"/>
    <w:tmpl w:val="3B98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05B28"/>
    <w:multiLevelType w:val="hybridMultilevel"/>
    <w:tmpl w:val="9CB2FA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84A577A"/>
    <w:multiLevelType w:val="hybridMultilevel"/>
    <w:tmpl w:val="3B98C8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2A4DAA"/>
    <w:multiLevelType w:val="hybridMultilevel"/>
    <w:tmpl w:val="5A3AF30C"/>
    <w:lvl w:ilvl="0" w:tplc="5BE288C0">
      <w:start w:val="3"/>
      <w:numFmt w:val="bullet"/>
      <w:lvlText w:val="-"/>
      <w:lvlJc w:val="left"/>
      <w:pPr>
        <w:ind w:left="2073" w:hanging="360"/>
      </w:pPr>
      <w:rPr>
        <w:rFonts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7" w15:restartNumberingAfterBreak="0">
    <w:nsid w:val="46086EDE"/>
    <w:multiLevelType w:val="hybridMultilevel"/>
    <w:tmpl w:val="3B98C8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3A3CD4"/>
    <w:multiLevelType w:val="hybridMultilevel"/>
    <w:tmpl w:val="6BC6292A"/>
    <w:lvl w:ilvl="0" w:tplc="FFFFFFFF">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15:restartNumberingAfterBreak="0">
    <w:nsid w:val="79976910"/>
    <w:multiLevelType w:val="hybridMultilevel"/>
    <w:tmpl w:val="3B98C8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0500231">
    <w:abstractNumId w:val="2"/>
  </w:num>
  <w:num w:numId="2" w16cid:durableId="550120662">
    <w:abstractNumId w:val="0"/>
    <w:lvlOverride w:ilvl="0">
      <w:startOverride w:val="1"/>
    </w:lvlOverride>
    <w:lvlOverride w:ilvl="1"/>
    <w:lvlOverride w:ilvl="2"/>
    <w:lvlOverride w:ilvl="3"/>
    <w:lvlOverride w:ilvl="4"/>
    <w:lvlOverride w:ilvl="5"/>
    <w:lvlOverride w:ilvl="6"/>
    <w:lvlOverride w:ilvl="7"/>
    <w:lvlOverride w:ilvl="8"/>
  </w:num>
  <w:num w:numId="3" w16cid:durableId="77407017">
    <w:abstractNumId w:val="3"/>
  </w:num>
  <w:num w:numId="4" w16cid:durableId="2114740280">
    <w:abstractNumId w:val="4"/>
  </w:num>
  <w:num w:numId="5" w16cid:durableId="1579287938">
    <w:abstractNumId w:val="8"/>
  </w:num>
  <w:num w:numId="6" w16cid:durableId="1846245640">
    <w:abstractNumId w:val="6"/>
  </w:num>
  <w:num w:numId="7" w16cid:durableId="1510025094">
    <w:abstractNumId w:val="9"/>
  </w:num>
  <w:num w:numId="8" w16cid:durableId="1523476720">
    <w:abstractNumId w:val="0"/>
  </w:num>
  <w:num w:numId="9" w16cid:durableId="525758065">
    <w:abstractNumId w:val="5"/>
  </w:num>
  <w:num w:numId="10" w16cid:durableId="1442728453">
    <w:abstractNumId w:val="1"/>
  </w:num>
  <w:num w:numId="11" w16cid:durableId="2352844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E5A"/>
    <w:rsid w:val="00004944"/>
    <w:rsid w:val="00004D84"/>
    <w:rsid w:val="000175BE"/>
    <w:rsid w:val="00020C00"/>
    <w:rsid w:val="0004060C"/>
    <w:rsid w:val="00040C9E"/>
    <w:rsid w:val="0004467C"/>
    <w:rsid w:val="00051777"/>
    <w:rsid w:val="00056D41"/>
    <w:rsid w:val="00057432"/>
    <w:rsid w:val="0006281D"/>
    <w:rsid w:val="000850D0"/>
    <w:rsid w:val="0009026D"/>
    <w:rsid w:val="00096617"/>
    <w:rsid w:val="000A0799"/>
    <w:rsid w:val="000A1B1B"/>
    <w:rsid w:val="000B1CA7"/>
    <w:rsid w:val="000B24BA"/>
    <w:rsid w:val="000B5216"/>
    <w:rsid w:val="000B5540"/>
    <w:rsid w:val="000C2F66"/>
    <w:rsid w:val="000C6C52"/>
    <w:rsid w:val="000E1C80"/>
    <w:rsid w:val="000E3FEA"/>
    <w:rsid w:val="000F3DD0"/>
    <w:rsid w:val="00111295"/>
    <w:rsid w:val="00116B76"/>
    <w:rsid w:val="00117560"/>
    <w:rsid w:val="00125C0F"/>
    <w:rsid w:val="00127660"/>
    <w:rsid w:val="00135AE8"/>
    <w:rsid w:val="00141395"/>
    <w:rsid w:val="00142112"/>
    <w:rsid w:val="00143627"/>
    <w:rsid w:val="00146BAC"/>
    <w:rsid w:val="00157A55"/>
    <w:rsid w:val="001620EB"/>
    <w:rsid w:val="00162FA9"/>
    <w:rsid w:val="00163594"/>
    <w:rsid w:val="00166744"/>
    <w:rsid w:val="00171264"/>
    <w:rsid w:val="00176C9D"/>
    <w:rsid w:val="00177ABD"/>
    <w:rsid w:val="00196582"/>
    <w:rsid w:val="001B1B45"/>
    <w:rsid w:val="001B4996"/>
    <w:rsid w:val="001B6C55"/>
    <w:rsid w:val="001C3CCB"/>
    <w:rsid w:val="001C4776"/>
    <w:rsid w:val="001D5DC5"/>
    <w:rsid w:val="001D6806"/>
    <w:rsid w:val="001E1311"/>
    <w:rsid w:val="001E1A89"/>
    <w:rsid w:val="001E1F52"/>
    <w:rsid w:val="001F092A"/>
    <w:rsid w:val="001F611F"/>
    <w:rsid w:val="00204A06"/>
    <w:rsid w:val="00230B3A"/>
    <w:rsid w:val="00245863"/>
    <w:rsid w:val="00246433"/>
    <w:rsid w:val="00270013"/>
    <w:rsid w:val="002844AD"/>
    <w:rsid w:val="0028700D"/>
    <w:rsid w:val="002A1B4D"/>
    <w:rsid w:val="002A2EBF"/>
    <w:rsid w:val="002B0E6E"/>
    <w:rsid w:val="002C0E17"/>
    <w:rsid w:val="002C4C07"/>
    <w:rsid w:val="002D4AD7"/>
    <w:rsid w:val="002E1A72"/>
    <w:rsid w:val="002E6D76"/>
    <w:rsid w:val="002F7216"/>
    <w:rsid w:val="0030019B"/>
    <w:rsid w:val="0030661D"/>
    <w:rsid w:val="003165A7"/>
    <w:rsid w:val="003304FB"/>
    <w:rsid w:val="0033566F"/>
    <w:rsid w:val="00354373"/>
    <w:rsid w:val="00354C2E"/>
    <w:rsid w:val="00361DA3"/>
    <w:rsid w:val="00367E58"/>
    <w:rsid w:val="00376CB9"/>
    <w:rsid w:val="003805AF"/>
    <w:rsid w:val="003820C1"/>
    <w:rsid w:val="003827FF"/>
    <w:rsid w:val="003934B3"/>
    <w:rsid w:val="0039423F"/>
    <w:rsid w:val="003A0FF8"/>
    <w:rsid w:val="003A5CF7"/>
    <w:rsid w:val="003C492D"/>
    <w:rsid w:val="003D0C00"/>
    <w:rsid w:val="003D2061"/>
    <w:rsid w:val="003E199D"/>
    <w:rsid w:val="003F0BA7"/>
    <w:rsid w:val="003F2DD6"/>
    <w:rsid w:val="003F351D"/>
    <w:rsid w:val="004018A1"/>
    <w:rsid w:val="00401B5C"/>
    <w:rsid w:val="004029CA"/>
    <w:rsid w:val="00413618"/>
    <w:rsid w:val="004147F8"/>
    <w:rsid w:val="00417C87"/>
    <w:rsid w:val="00420EF8"/>
    <w:rsid w:val="004235B4"/>
    <w:rsid w:val="0043115F"/>
    <w:rsid w:val="00444A71"/>
    <w:rsid w:val="0045536C"/>
    <w:rsid w:val="00456A13"/>
    <w:rsid w:val="0045795A"/>
    <w:rsid w:val="00460DBC"/>
    <w:rsid w:val="00465E29"/>
    <w:rsid w:val="00475C4F"/>
    <w:rsid w:val="00483255"/>
    <w:rsid w:val="004866A8"/>
    <w:rsid w:val="004A2F37"/>
    <w:rsid w:val="004A3152"/>
    <w:rsid w:val="004B7D0B"/>
    <w:rsid w:val="00504590"/>
    <w:rsid w:val="005068CB"/>
    <w:rsid w:val="0051543F"/>
    <w:rsid w:val="00525BEF"/>
    <w:rsid w:val="00530A2C"/>
    <w:rsid w:val="00537B4B"/>
    <w:rsid w:val="00555CBD"/>
    <w:rsid w:val="00561536"/>
    <w:rsid w:val="0056343D"/>
    <w:rsid w:val="0056618F"/>
    <w:rsid w:val="005664A5"/>
    <w:rsid w:val="00587747"/>
    <w:rsid w:val="0059694C"/>
    <w:rsid w:val="005A0F81"/>
    <w:rsid w:val="005B016D"/>
    <w:rsid w:val="005C22C7"/>
    <w:rsid w:val="005C362C"/>
    <w:rsid w:val="005C4130"/>
    <w:rsid w:val="005E1872"/>
    <w:rsid w:val="005E6795"/>
    <w:rsid w:val="005F698A"/>
    <w:rsid w:val="00602598"/>
    <w:rsid w:val="0060323C"/>
    <w:rsid w:val="00617F75"/>
    <w:rsid w:val="00624B74"/>
    <w:rsid w:val="006473BD"/>
    <w:rsid w:val="00667117"/>
    <w:rsid w:val="00670491"/>
    <w:rsid w:val="00685E3F"/>
    <w:rsid w:val="0068682B"/>
    <w:rsid w:val="00687A94"/>
    <w:rsid w:val="006965E4"/>
    <w:rsid w:val="006B6B3B"/>
    <w:rsid w:val="006C1411"/>
    <w:rsid w:val="006C3517"/>
    <w:rsid w:val="006C48DA"/>
    <w:rsid w:val="006C55C6"/>
    <w:rsid w:val="006D69CD"/>
    <w:rsid w:val="006E1814"/>
    <w:rsid w:val="006E1F84"/>
    <w:rsid w:val="007027E9"/>
    <w:rsid w:val="007151F0"/>
    <w:rsid w:val="00716D07"/>
    <w:rsid w:val="0072226F"/>
    <w:rsid w:val="00741328"/>
    <w:rsid w:val="00741FAD"/>
    <w:rsid w:val="007500E2"/>
    <w:rsid w:val="0075280D"/>
    <w:rsid w:val="0075571D"/>
    <w:rsid w:val="00777A61"/>
    <w:rsid w:val="00782410"/>
    <w:rsid w:val="007A223F"/>
    <w:rsid w:val="007A516B"/>
    <w:rsid w:val="007A5DFB"/>
    <w:rsid w:val="007C42A9"/>
    <w:rsid w:val="007C7DB8"/>
    <w:rsid w:val="007D3C2F"/>
    <w:rsid w:val="007D48A6"/>
    <w:rsid w:val="007D5D91"/>
    <w:rsid w:val="007E1F51"/>
    <w:rsid w:val="007E611F"/>
    <w:rsid w:val="007E6CC0"/>
    <w:rsid w:val="007F138C"/>
    <w:rsid w:val="007F265A"/>
    <w:rsid w:val="007F370C"/>
    <w:rsid w:val="00802CDF"/>
    <w:rsid w:val="00802DCC"/>
    <w:rsid w:val="00806FBC"/>
    <w:rsid w:val="008132CC"/>
    <w:rsid w:val="00813C12"/>
    <w:rsid w:val="00814E8C"/>
    <w:rsid w:val="00817175"/>
    <w:rsid w:val="00820E73"/>
    <w:rsid w:val="008220F8"/>
    <w:rsid w:val="00822366"/>
    <w:rsid w:val="0082321A"/>
    <w:rsid w:val="00823AC7"/>
    <w:rsid w:val="00831119"/>
    <w:rsid w:val="008324C9"/>
    <w:rsid w:val="008337CC"/>
    <w:rsid w:val="008438A2"/>
    <w:rsid w:val="00853E1B"/>
    <w:rsid w:val="00855366"/>
    <w:rsid w:val="008642A6"/>
    <w:rsid w:val="00873740"/>
    <w:rsid w:val="00881AEF"/>
    <w:rsid w:val="008863B0"/>
    <w:rsid w:val="00895EA3"/>
    <w:rsid w:val="008C0438"/>
    <w:rsid w:val="008C2B6D"/>
    <w:rsid w:val="008E04BB"/>
    <w:rsid w:val="008E16F6"/>
    <w:rsid w:val="008E449B"/>
    <w:rsid w:val="008E7A26"/>
    <w:rsid w:val="008F2422"/>
    <w:rsid w:val="00914532"/>
    <w:rsid w:val="009168C0"/>
    <w:rsid w:val="00936906"/>
    <w:rsid w:val="009369CA"/>
    <w:rsid w:val="00945F12"/>
    <w:rsid w:val="00947D2C"/>
    <w:rsid w:val="009526A1"/>
    <w:rsid w:val="00956923"/>
    <w:rsid w:val="009608CA"/>
    <w:rsid w:val="00966238"/>
    <w:rsid w:val="00973C99"/>
    <w:rsid w:val="009847EC"/>
    <w:rsid w:val="00984EBC"/>
    <w:rsid w:val="00991498"/>
    <w:rsid w:val="009A30F0"/>
    <w:rsid w:val="009A7725"/>
    <w:rsid w:val="009B3340"/>
    <w:rsid w:val="009C09BE"/>
    <w:rsid w:val="009C2D74"/>
    <w:rsid w:val="009C32A7"/>
    <w:rsid w:val="009C798C"/>
    <w:rsid w:val="009D04D0"/>
    <w:rsid w:val="009D2CB7"/>
    <w:rsid w:val="009E03C5"/>
    <w:rsid w:val="009E6204"/>
    <w:rsid w:val="009F052F"/>
    <w:rsid w:val="009F395B"/>
    <w:rsid w:val="009F5A88"/>
    <w:rsid w:val="00A05923"/>
    <w:rsid w:val="00A10CA3"/>
    <w:rsid w:val="00A22D18"/>
    <w:rsid w:val="00A502B8"/>
    <w:rsid w:val="00A62446"/>
    <w:rsid w:val="00A645C1"/>
    <w:rsid w:val="00A65E7C"/>
    <w:rsid w:val="00A83996"/>
    <w:rsid w:val="00A86934"/>
    <w:rsid w:val="00A87447"/>
    <w:rsid w:val="00A93229"/>
    <w:rsid w:val="00A94ACC"/>
    <w:rsid w:val="00AB079D"/>
    <w:rsid w:val="00AB51A9"/>
    <w:rsid w:val="00AB5F89"/>
    <w:rsid w:val="00AC0E14"/>
    <w:rsid w:val="00AD16FA"/>
    <w:rsid w:val="00AE0067"/>
    <w:rsid w:val="00AE70E7"/>
    <w:rsid w:val="00AE748B"/>
    <w:rsid w:val="00AF4CD3"/>
    <w:rsid w:val="00B01327"/>
    <w:rsid w:val="00B0363D"/>
    <w:rsid w:val="00B04D85"/>
    <w:rsid w:val="00B14125"/>
    <w:rsid w:val="00B172D5"/>
    <w:rsid w:val="00B42924"/>
    <w:rsid w:val="00B45D4D"/>
    <w:rsid w:val="00B53BFA"/>
    <w:rsid w:val="00B5537B"/>
    <w:rsid w:val="00B6180E"/>
    <w:rsid w:val="00B6491B"/>
    <w:rsid w:val="00B823C6"/>
    <w:rsid w:val="00B8582A"/>
    <w:rsid w:val="00B94A16"/>
    <w:rsid w:val="00B95625"/>
    <w:rsid w:val="00B97A83"/>
    <w:rsid w:val="00BA4FCB"/>
    <w:rsid w:val="00BA56A2"/>
    <w:rsid w:val="00BA77F4"/>
    <w:rsid w:val="00BB021C"/>
    <w:rsid w:val="00BB2075"/>
    <w:rsid w:val="00BF1819"/>
    <w:rsid w:val="00BF42A6"/>
    <w:rsid w:val="00BF6259"/>
    <w:rsid w:val="00C15871"/>
    <w:rsid w:val="00C2064F"/>
    <w:rsid w:val="00C21F96"/>
    <w:rsid w:val="00C27FCD"/>
    <w:rsid w:val="00C34340"/>
    <w:rsid w:val="00C428BA"/>
    <w:rsid w:val="00C44E9E"/>
    <w:rsid w:val="00C57CA0"/>
    <w:rsid w:val="00C872B0"/>
    <w:rsid w:val="00CA04F8"/>
    <w:rsid w:val="00CC31C8"/>
    <w:rsid w:val="00CC686C"/>
    <w:rsid w:val="00CD4F6B"/>
    <w:rsid w:val="00CE5467"/>
    <w:rsid w:val="00CE7E25"/>
    <w:rsid w:val="00CF3B0E"/>
    <w:rsid w:val="00CF4103"/>
    <w:rsid w:val="00CF4C19"/>
    <w:rsid w:val="00CF79A0"/>
    <w:rsid w:val="00D01395"/>
    <w:rsid w:val="00D13B07"/>
    <w:rsid w:val="00D232F4"/>
    <w:rsid w:val="00D247B1"/>
    <w:rsid w:val="00D360AB"/>
    <w:rsid w:val="00D413CD"/>
    <w:rsid w:val="00D45799"/>
    <w:rsid w:val="00D50D17"/>
    <w:rsid w:val="00D50FE9"/>
    <w:rsid w:val="00D55605"/>
    <w:rsid w:val="00D61182"/>
    <w:rsid w:val="00D64D25"/>
    <w:rsid w:val="00D71D5F"/>
    <w:rsid w:val="00D7661C"/>
    <w:rsid w:val="00D83B2F"/>
    <w:rsid w:val="00D85EF0"/>
    <w:rsid w:val="00D86492"/>
    <w:rsid w:val="00D9074B"/>
    <w:rsid w:val="00D919EB"/>
    <w:rsid w:val="00D93691"/>
    <w:rsid w:val="00D95E4D"/>
    <w:rsid w:val="00D96EE0"/>
    <w:rsid w:val="00DA0040"/>
    <w:rsid w:val="00DB3DDE"/>
    <w:rsid w:val="00DB3F7B"/>
    <w:rsid w:val="00DB723B"/>
    <w:rsid w:val="00DC776C"/>
    <w:rsid w:val="00DD1CBF"/>
    <w:rsid w:val="00DD36AF"/>
    <w:rsid w:val="00DD728B"/>
    <w:rsid w:val="00DE26E9"/>
    <w:rsid w:val="00DE4E1B"/>
    <w:rsid w:val="00DE61A9"/>
    <w:rsid w:val="00DF3D5A"/>
    <w:rsid w:val="00DF7F41"/>
    <w:rsid w:val="00E00CB9"/>
    <w:rsid w:val="00E10070"/>
    <w:rsid w:val="00E11958"/>
    <w:rsid w:val="00E12226"/>
    <w:rsid w:val="00E13578"/>
    <w:rsid w:val="00E16113"/>
    <w:rsid w:val="00E20E92"/>
    <w:rsid w:val="00E24A2A"/>
    <w:rsid w:val="00E278F9"/>
    <w:rsid w:val="00E310A4"/>
    <w:rsid w:val="00E33E01"/>
    <w:rsid w:val="00E41A7D"/>
    <w:rsid w:val="00E42748"/>
    <w:rsid w:val="00E838A4"/>
    <w:rsid w:val="00E84A15"/>
    <w:rsid w:val="00E92E9A"/>
    <w:rsid w:val="00E93E52"/>
    <w:rsid w:val="00E94C4C"/>
    <w:rsid w:val="00E950B4"/>
    <w:rsid w:val="00EA1C13"/>
    <w:rsid w:val="00EA7364"/>
    <w:rsid w:val="00EB6F49"/>
    <w:rsid w:val="00ED5E40"/>
    <w:rsid w:val="00ED7265"/>
    <w:rsid w:val="00EE32B4"/>
    <w:rsid w:val="00EF6525"/>
    <w:rsid w:val="00F22884"/>
    <w:rsid w:val="00F2552D"/>
    <w:rsid w:val="00F427B2"/>
    <w:rsid w:val="00F4773E"/>
    <w:rsid w:val="00F512DA"/>
    <w:rsid w:val="00F54A72"/>
    <w:rsid w:val="00F54A79"/>
    <w:rsid w:val="00F54EBA"/>
    <w:rsid w:val="00F60955"/>
    <w:rsid w:val="00F82CBC"/>
    <w:rsid w:val="00FC170F"/>
    <w:rsid w:val="00FC35E6"/>
    <w:rsid w:val="00FD0D6F"/>
    <w:rsid w:val="00FD5E5A"/>
    <w:rsid w:val="00FE7158"/>
    <w:rsid w:val="00FF0518"/>
    <w:rsid w:val="00FF62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F3813"/>
  <w15:docId w15:val="{BF3BE192-EDE6-4BF3-8B03-65E3AB2C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5E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C2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B6D"/>
  </w:style>
  <w:style w:type="paragraph" w:styleId="Footer">
    <w:name w:val="footer"/>
    <w:basedOn w:val="Normal"/>
    <w:link w:val="FooterChar"/>
    <w:uiPriority w:val="99"/>
    <w:unhideWhenUsed/>
    <w:rsid w:val="008C2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B6D"/>
  </w:style>
  <w:style w:type="character" w:styleId="SubtleEmphasis">
    <w:name w:val="Subtle Emphasis"/>
    <w:basedOn w:val="DefaultParagraphFont"/>
    <w:uiPriority w:val="19"/>
    <w:qFormat/>
    <w:rsid w:val="008642A6"/>
    <w:rPr>
      <w:i/>
      <w:iCs/>
      <w:color w:val="808080" w:themeColor="text1" w:themeTint="7F"/>
    </w:rPr>
  </w:style>
  <w:style w:type="paragraph" w:styleId="BodyText2">
    <w:name w:val="Body Text 2"/>
    <w:basedOn w:val="Normal"/>
    <w:link w:val="BodyText2Char"/>
    <w:uiPriority w:val="99"/>
    <w:rsid w:val="00D96EE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ru-RU"/>
    </w:rPr>
  </w:style>
  <w:style w:type="character" w:customStyle="1" w:styleId="BodyText2Char">
    <w:name w:val="Body Text 2 Char"/>
    <w:basedOn w:val="DefaultParagraphFont"/>
    <w:link w:val="BodyText2"/>
    <w:uiPriority w:val="99"/>
    <w:rsid w:val="00D96EE0"/>
    <w:rPr>
      <w:rFonts w:ascii="Times New Roman" w:eastAsia="Times New Roman" w:hAnsi="Times New Roman" w:cs="Times New Roman"/>
      <w:sz w:val="24"/>
      <w:szCs w:val="24"/>
      <w:lang w:val="ru-RU"/>
    </w:rPr>
  </w:style>
  <w:style w:type="paragraph" w:styleId="ListParagraph">
    <w:name w:val="List Paragraph"/>
    <w:basedOn w:val="Normal"/>
    <w:uiPriority w:val="34"/>
    <w:qFormat/>
    <w:rsid w:val="00135AE8"/>
    <w:pPr>
      <w:ind w:left="720"/>
      <w:contextualSpacing/>
    </w:pPr>
  </w:style>
  <w:style w:type="character" w:styleId="CommentReference">
    <w:name w:val="annotation reference"/>
    <w:basedOn w:val="DefaultParagraphFont"/>
    <w:unhideWhenUsed/>
    <w:rsid w:val="001D6806"/>
    <w:rPr>
      <w:sz w:val="16"/>
      <w:szCs w:val="16"/>
    </w:rPr>
  </w:style>
  <w:style w:type="paragraph" w:styleId="CommentText">
    <w:name w:val="annotation text"/>
    <w:basedOn w:val="Normal"/>
    <w:link w:val="CommentTextChar"/>
    <w:unhideWhenUsed/>
    <w:rsid w:val="001D6806"/>
    <w:pPr>
      <w:spacing w:line="240" w:lineRule="auto"/>
    </w:pPr>
    <w:rPr>
      <w:sz w:val="20"/>
      <w:szCs w:val="20"/>
    </w:rPr>
  </w:style>
  <w:style w:type="character" w:customStyle="1" w:styleId="CommentTextChar">
    <w:name w:val="Comment Text Char"/>
    <w:basedOn w:val="DefaultParagraphFont"/>
    <w:link w:val="CommentText"/>
    <w:rsid w:val="001D6806"/>
    <w:rPr>
      <w:sz w:val="20"/>
      <w:szCs w:val="20"/>
    </w:rPr>
  </w:style>
  <w:style w:type="paragraph" w:styleId="CommentSubject">
    <w:name w:val="annotation subject"/>
    <w:basedOn w:val="CommentText"/>
    <w:next w:val="CommentText"/>
    <w:link w:val="CommentSubjectChar"/>
    <w:uiPriority w:val="99"/>
    <w:semiHidden/>
    <w:unhideWhenUsed/>
    <w:rsid w:val="001D6806"/>
    <w:rPr>
      <w:b/>
      <w:bCs/>
    </w:rPr>
  </w:style>
  <w:style w:type="character" w:customStyle="1" w:styleId="CommentSubjectChar">
    <w:name w:val="Comment Subject Char"/>
    <w:basedOn w:val="CommentTextChar"/>
    <w:link w:val="CommentSubject"/>
    <w:uiPriority w:val="99"/>
    <w:semiHidden/>
    <w:rsid w:val="001D6806"/>
    <w:rPr>
      <w:b/>
      <w:bCs/>
      <w:sz w:val="20"/>
      <w:szCs w:val="20"/>
    </w:rPr>
  </w:style>
  <w:style w:type="paragraph" w:styleId="BalloonText">
    <w:name w:val="Balloon Text"/>
    <w:basedOn w:val="Normal"/>
    <w:link w:val="BalloonTextChar"/>
    <w:uiPriority w:val="99"/>
    <w:semiHidden/>
    <w:unhideWhenUsed/>
    <w:rsid w:val="001D68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806"/>
    <w:rPr>
      <w:rFonts w:ascii="Segoe UI" w:hAnsi="Segoe UI" w:cs="Segoe UI"/>
      <w:sz w:val="18"/>
      <w:szCs w:val="18"/>
    </w:rPr>
  </w:style>
  <w:style w:type="paragraph" w:customStyle="1" w:styleId="A-TableFootnoteText">
    <w:name w:val="A-Table Footnote Text"/>
    <w:next w:val="Normal"/>
    <w:qFormat/>
    <w:rsid w:val="00F54A72"/>
    <w:pPr>
      <w:tabs>
        <w:tab w:val="left" w:pos="432"/>
      </w:tabs>
      <w:spacing w:after="0" w:line="240" w:lineRule="auto"/>
      <w:ind w:left="432" w:hanging="432"/>
    </w:pPr>
    <w:rPr>
      <w:rFonts w:ascii="Times New Roman" w:eastAsia="Times New Roman" w:hAnsi="Times New Roman" w:cs="Times New Roman"/>
      <w:sz w:val="20"/>
      <w:szCs w:val="20"/>
      <w:lang w:val="en-GB"/>
    </w:rPr>
  </w:style>
  <w:style w:type="paragraph" w:styleId="Revision">
    <w:name w:val="Revision"/>
    <w:hidden/>
    <w:uiPriority w:val="99"/>
    <w:semiHidden/>
    <w:rsid w:val="00525BEF"/>
    <w:pPr>
      <w:spacing w:after="0" w:line="240" w:lineRule="auto"/>
    </w:pPr>
  </w:style>
  <w:style w:type="paragraph" w:customStyle="1" w:styleId="A-NormalIndent">
    <w:name w:val="A-Normal Indent"/>
    <w:next w:val="Normal"/>
    <w:rsid w:val="0072226F"/>
    <w:pPr>
      <w:spacing w:after="240" w:line="280" w:lineRule="atLeast"/>
      <w:ind w:left="992"/>
    </w:pPr>
    <w:rPr>
      <w:rFonts w:ascii="Times New Roman" w:eastAsia="Times New Roman" w:hAnsi="Times New Roman" w:cs="Times New Roman"/>
      <w:sz w:val="24"/>
      <w:szCs w:val="20"/>
      <w:lang w:val="en-GB"/>
    </w:rPr>
  </w:style>
  <w:style w:type="paragraph" w:customStyle="1" w:styleId="nospaceital">
    <w:name w:val="no space ital"/>
    <w:basedOn w:val="Normal"/>
    <w:rsid w:val="00C57CA0"/>
    <w:pPr>
      <w:spacing w:after="0" w:line="280" w:lineRule="atLeast"/>
      <w:ind w:left="992"/>
    </w:pPr>
    <w:rPr>
      <w:rFonts w:ascii="Times New Roman" w:eastAsia="Times New Roman" w:hAnsi="Times New Roman" w:cs="Times New Roman"/>
      <w:i/>
      <w:sz w:val="24"/>
      <w:szCs w:val="20"/>
      <w:lang w:val="en-GB"/>
    </w:rPr>
  </w:style>
  <w:style w:type="character" w:styleId="Hyperlink">
    <w:name w:val="Hyperlink"/>
    <w:basedOn w:val="DefaultParagraphFont"/>
    <w:uiPriority w:val="99"/>
    <w:unhideWhenUsed/>
    <w:rsid w:val="00F4773E"/>
    <w:rPr>
      <w:color w:val="0000FF" w:themeColor="hyperlink"/>
      <w:u w:val="single"/>
    </w:rPr>
  </w:style>
  <w:style w:type="character" w:styleId="UnresolvedMention">
    <w:name w:val="Unresolved Mention"/>
    <w:basedOn w:val="DefaultParagraphFont"/>
    <w:uiPriority w:val="99"/>
    <w:semiHidden/>
    <w:unhideWhenUsed/>
    <w:rsid w:val="00F47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4662C-849A-4659-8488-BD522CAF5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27</Pages>
  <Words>6361</Words>
  <Characters>36260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Samsung</dc:creator>
  <cp:lastModifiedBy>Nino Trokashvili</cp:lastModifiedBy>
  <cp:revision>28</cp:revision>
  <cp:lastPrinted>2017-09-20T12:50:00Z</cp:lastPrinted>
  <dcterms:created xsi:type="dcterms:W3CDTF">2025-11-13T11:17:00Z</dcterms:created>
  <dcterms:modified xsi:type="dcterms:W3CDTF">2026-05-04T16:07:00Z</dcterms:modified>
</cp:coreProperties>
</file>