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56B05" w14:textId="2845E97F" w:rsidR="008D02D0" w:rsidRDefault="008D02D0" w:rsidP="00E26CA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082DB76B" w14:textId="2E57A298" w:rsidR="008E2163" w:rsidRDefault="00071951" w:rsidP="00E26CA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ჩანართი ფურცელი- ინფორმაცია მომხმარებლისთვის </w:t>
      </w:r>
    </w:p>
    <w:p w14:paraId="59ECBCEF" w14:textId="77777777" w:rsidR="00071951" w:rsidRPr="00DE3456" w:rsidRDefault="00071951" w:rsidP="00E26CA7">
      <w:pPr>
        <w:spacing w:after="0" w:line="240" w:lineRule="auto"/>
        <w:jc w:val="center"/>
        <w:rPr>
          <w:rFonts w:ascii="AcadNusx" w:hAnsi="AcadNusx"/>
          <w:sz w:val="24"/>
          <w:szCs w:val="24"/>
          <w:lang w:val="ka-GE"/>
        </w:rPr>
      </w:pPr>
    </w:p>
    <w:p w14:paraId="467F42A4" w14:textId="6A1909EB" w:rsidR="009154FC" w:rsidRDefault="00217F91" w:rsidP="00071951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ვიტამინ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Book Antiqua" w:hAnsi="Book Antiqua"/>
          <w:b/>
          <w:sz w:val="24"/>
          <w:szCs w:val="24"/>
          <w:lang w:val="ka-GE"/>
        </w:rPr>
        <w:t>B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კომპლექსი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ხსნარი</w:t>
      </w:r>
    </w:p>
    <w:p w14:paraId="0F6D1C67" w14:textId="3333A4AC" w:rsidR="009154FC" w:rsidRPr="009154FC" w:rsidRDefault="009154FC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154FC">
        <w:rPr>
          <w:rFonts w:ascii="Sylfaen" w:hAnsi="Sylfaen" w:cs="Sylfaen"/>
          <w:b/>
          <w:sz w:val="24"/>
          <w:szCs w:val="24"/>
          <w:lang w:val="ka-GE"/>
        </w:rPr>
        <w:t>(</w:t>
      </w:r>
      <w:r>
        <w:rPr>
          <w:rFonts w:ascii="Sylfaen" w:hAnsi="Sylfaen" w:cs="Sylfaen"/>
          <w:b/>
          <w:sz w:val="24"/>
          <w:szCs w:val="24"/>
          <w:lang w:val="ka-GE"/>
        </w:rPr>
        <w:t>თ</w:t>
      </w:r>
      <w:r w:rsidRPr="009154FC">
        <w:rPr>
          <w:rFonts w:ascii="Sylfaen" w:hAnsi="Sylfaen" w:cs="Sylfaen"/>
          <w:b/>
          <w:sz w:val="24"/>
          <w:szCs w:val="24"/>
          <w:lang w:val="ka-GE"/>
        </w:rPr>
        <w:t>იამინი (ვიტამინ B1), რიბოფლავინი (ვიტამინ B2),</w:t>
      </w:r>
    </w:p>
    <w:p w14:paraId="1023D595" w14:textId="67E75317" w:rsidR="009154FC" w:rsidRDefault="009154FC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154FC">
        <w:rPr>
          <w:rFonts w:ascii="Sylfaen" w:hAnsi="Sylfaen" w:cs="Sylfaen"/>
          <w:b/>
          <w:sz w:val="24"/>
          <w:szCs w:val="24"/>
          <w:lang w:val="ka-GE"/>
        </w:rPr>
        <w:t>პირიდოქსინი (ვიტამინ B6), ნიკოტინამიდი)</w:t>
      </w:r>
    </w:p>
    <w:p w14:paraId="21100841" w14:textId="77777777" w:rsidR="00071951" w:rsidRPr="00DE3456" w:rsidRDefault="00071951" w:rsidP="009154F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6D21A69F" w14:textId="3D035117" w:rsidR="008E2163" w:rsidRDefault="008E2163" w:rsidP="00E26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DE3456">
        <w:rPr>
          <w:rFonts w:ascii="Times New Roman" w:hAnsi="Times New Roman" w:cs="Times New Roman"/>
          <w:b/>
          <w:sz w:val="24"/>
          <w:szCs w:val="24"/>
          <w:lang w:val="ka-GE"/>
        </w:rPr>
        <w:t>VITAMIB B CONPLEX solution for injection</w:t>
      </w:r>
    </w:p>
    <w:p w14:paraId="7AEBF624" w14:textId="77777777" w:rsidR="009154FC" w:rsidRPr="00071951" w:rsidRDefault="009154FC" w:rsidP="009154FC">
      <w:pPr>
        <w:autoSpaceDE w:val="0"/>
        <w:autoSpaceDN w:val="0"/>
        <w:adjustRightInd w:val="0"/>
        <w:spacing w:after="0" w:line="240" w:lineRule="auto"/>
        <w:jc w:val="center"/>
        <w:rPr>
          <w:rFonts w:ascii="Arial-ItalicMT" w:hAnsi="Arial-ItalicMT" w:cs="Arial-ItalicMT"/>
          <w:i/>
          <w:iCs/>
          <w:sz w:val="20"/>
          <w:szCs w:val="20"/>
        </w:rPr>
      </w:pPr>
      <w:r>
        <w:rPr>
          <w:rFonts w:ascii="ArialMT" w:hAnsi="ArialMT" w:cs="ArialMT"/>
          <w:sz w:val="16"/>
          <w:szCs w:val="16"/>
        </w:rPr>
        <w:t>(</w:t>
      </w:r>
      <w:r w:rsidRPr="00071951">
        <w:rPr>
          <w:rFonts w:ascii="Arial-ItalicMT" w:hAnsi="Arial-ItalicMT" w:cs="Arial-ItalicMT"/>
          <w:i/>
          <w:iCs/>
          <w:sz w:val="20"/>
          <w:szCs w:val="20"/>
        </w:rPr>
        <w:t>Thiamine (Vitamin B</w:t>
      </w:r>
      <w:proofErr w:type="gramStart"/>
      <w:r w:rsidRPr="00071951">
        <w:rPr>
          <w:rFonts w:ascii="Arial-ItalicMT" w:hAnsi="Arial-ItalicMT" w:cs="Arial-ItalicMT"/>
          <w:i/>
          <w:iCs/>
          <w:sz w:val="20"/>
          <w:szCs w:val="20"/>
        </w:rPr>
        <w:t>1 )</w:t>
      </w:r>
      <w:proofErr w:type="gramEnd"/>
      <w:r w:rsidRPr="00071951">
        <w:rPr>
          <w:rFonts w:ascii="Arial-ItalicMT" w:hAnsi="Arial-ItalicMT" w:cs="Arial-ItalicMT"/>
          <w:i/>
          <w:iCs/>
          <w:sz w:val="20"/>
          <w:szCs w:val="20"/>
        </w:rPr>
        <w:t>, Riboflavin (Vitamin B2 ), Pyridoxine (Vitamin B6 ),</w:t>
      </w:r>
    </w:p>
    <w:p w14:paraId="6347A869" w14:textId="494EC71A" w:rsidR="009154FC" w:rsidRPr="00071951" w:rsidRDefault="009154FC" w:rsidP="009154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a-GE"/>
        </w:rPr>
      </w:pPr>
      <w:r w:rsidRPr="00071951">
        <w:rPr>
          <w:rFonts w:ascii="Arial-ItalicMT" w:hAnsi="Arial-ItalicMT" w:cs="Arial-ItalicMT"/>
          <w:i/>
          <w:iCs/>
          <w:sz w:val="20"/>
          <w:szCs w:val="20"/>
        </w:rPr>
        <w:t>Nicotinamide)</w:t>
      </w:r>
    </w:p>
    <w:p w14:paraId="3F0221D1" w14:textId="77777777" w:rsidR="008E2163" w:rsidRPr="00071951" w:rsidRDefault="008E2163" w:rsidP="00E26C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a-GE"/>
        </w:rPr>
      </w:pPr>
    </w:p>
    <w:p w14:paraId="76195E73" w14:textId="586BFFF7" w:rsidR="00217F91" w:rsidRPr="00DE3456" w:rsidRDefault="00217F91" w:rsidP="00E26CA7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წინამდებარე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რადგან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 xml:space="preserve">ინფორმაციას. 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</w:p>
    <w:p w14:paraId="70AAFBF0" w14:textId="186BE6F0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- შეინახეთ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ეს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კვლავ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დაგჭირდეთ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მისი </w:t>
      </w:r>
      <w:r w:rsidR="008235EA" w:rsidRPr="00DE3456">
        <w:rPr>
          <w:rFonts w:ascii="Sylfaen" w:hAnsi="Sylfaen" w:cs="Sylfaen"/>
          <w:sz w:val="24"/>
          <w:szCs w:val="24"/>
          <w:lang w:val="ka-GE"/>
        </w:rPr>
        <w:t>ხელმეორედ</w:t>
      </w:r>
      <w:r w:rsidR="008235EA" w:rsidRPr="00DE3456">
        <w:rPr>
          <w:rFonts w:ascii="Sylfaen" w:hAnsi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წაკითხვა</w:t>
      </w:r>
      <w:r w:rsidRPr="00DE3456">
        <w:rPr>
          <w:rFonts w:ascii="AcadNusx" w:hAnsi="AcadNusx" w:cs="Times New Roman"/>
          <w:sz w:val="24"/>
          <w:szCs w:val="24"/>
          <w:lang w:val="ka-GE"/>
        </w:rPr>
        <w:t>.</w:t>
      </w:r>
    </w:p>
    <w:p w14:paraId="6A9016CD" w14:textId="4327B8CE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-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bookmarkStart w:id="0" w:name="_Hlk75961671"/>
      <w:r w:rsidRPr="00DE3456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bookmarkEnd w:id="0"/>
      <w:r w:rsidRPr="00DE3456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კითხვების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თქვენს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ექიმს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DE3456">
        <w:rPr>
          <w:rFonts w:ascii="AcadNusx" w:hAnsi="AcadNusx" w:cs="Times New Roman"/>
          <w:sz w:val="24"/>
          <w:szCs w:val="24"/>
          <w:lang w:val="ka-GE"/>
        </w:rPr>
        <w:t>.</w:t>
      </w:r>
    </w:p>
    <w:p w14:paraId="34C7B6FA" w14:textId="5FCD55BC" w:rsidR="00217F91" w:rsidRPr="009154FC" w:rsidRDefault="00217F91" w:rsidP="00217F9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-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bookmarkStart w:id="1" w:name="_Hlk75961687"/>
      <w:r w:rsidRPr="00DE3456">
        <w:rPr>
          <w:rFonts w:ascii="Sylfaen" w:hAnsi="Sylfaen" w:cs="Sylfaen"/>
          <w:sz w:val="24"/>
          <w:szCs w:val="24"/>
          <w:lang w:val="ka-GE"/>
        </w:rPr>
        <w:t>მოცემული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დაგენიშნათ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პირადად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თქვენ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არ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გადასცეთ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ვინმე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სხვას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. </w:t>
      </w:r>
      <w:r w:rsidRPr="00DE3456">
        <w:rPr>
          <w:rFonts w:ascii="Sylfaen" w:hAnsi="Sylfaen" w:cs="Sylfaen"/>
          <w:sz w:val="24"/>
          <w:szCs w:val="24"/>
          <w:lang w:val="ka-GE"/>
        </w:rPr>
        <w:t>მან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ზიანი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მოუტანოს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სხვა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პირებს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იმ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შემთხვევაშიც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DE3456">
        <w:rPr>
          <w:rFonts w:ascii="Sylfaen" w:hAnsi="Sylfaen" w:cs="Sylfaen"/>
          <w:sz w:val="24"/>
          <w:szCs w:val="24"/>
          <w:lang w:val="ka-GE"/>
        </w:rPr>
        <w:t>თუ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თქვენი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9154F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9154FC">
        <w:rPr>
          <w:rFonts w:ascii="Sylfaen" w:hAnsi="Sylfaen" w:cs="Times New Roman"/>
          <w:sz w:val="24"/>
          <w:szCs w:val="24"/>
          <w:lang w:val="ka-GE"/>
        </w:rPr>
        <w:t>.</w:t>
      </w:r>
      <w:bookmarkEnd w:id="1"/>
    </w:p>
    <w:p w14:paraId="424793FA" w14:textId="3286B7ED" w:rsidR="00217F91" w:rsidRPr="009154FC" w:rsidRDefault="00217F91" w:rsidP="00217F9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9154FC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="009154FC" w:rsidRPr="009154FC">
        <w:rPr>
          <w:rFonts w:ascii="Sylfaen" w:hAnsi="Sylfaen" w:cs="Times New Roman"/>
          <w:sz w:val="24"/>
          <w:szCs w:val="24"/>
          <w:lang w:val="ka-GE"/>
        </w:rPr>
        <w:t>- თუ შეამჩნევთ რაიმე გვერდით მოვლენას, აცნობეთ ექიმს ან ფარმაცევტს. ეს მოიცავს ნებისმიერ შესაძლო გვერდით მოვლენას, რომელიც არ არის ჩამოთვლილი ამ ფურცელ-ჩანართში. იხილეთ  პუნქტი</w:t>
      </w:r>
      <w:r w:rsidR="009154FC">
        <w:rPr>
          <w:rFonts w:ascii="Sylfaen" w:hAnsi="Sylfaen" w:cs="Times New Roman"/>
          <w:sz w:val="24"/>
          <w:szCs w:val="24"/>
          <w:lang w:val="ka-GE"/>
        </w:rPr>
        <w:t xml:space="preserve"> 4</w:t>
      </w:r>
      <w:r w:rsidR="009154FC" w:rsidRPr="009154FC">
        <w:rPr>
          <w:rFonts w:ascii="Sylfaen" w:hAnsi="Sylfaen" w:cs="Times New Roman"/>
          <w:sz w:val="24"/>
          <w:szCs w:val="24"/>
          <w:lang w:val="ka-GE"/>
        </w:rPr>
        <w:t>.</w:t>
      </w:r>
    </w:p>
    <w:p w14:paraId="1E9335DE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002FD8CB" w14:textId="0728F932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ამ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="008235EA" w:rsidRPr="00DE3456">
        <w:rPr>
          <w:rFonts w:ascii="Sylfaen" w:hAnsi="Sylfaen"/>
          <w:b/>
          <w:sz w:val="24"/>
          <w:szCs w:val="24"/>
          <w:lang w:val="ka-GE"/>
        </w:rPr>
        <w:t xml:space="preserve">ინსტრუქციაში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მოცემულია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>:</w:t>
      </w:r>
    </w:p>
    <w:p w14:paraId="469C8F34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1.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რას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7F2EA537" w14:textId="7EB6D4F8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2.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კომპლექსის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გამოყენებამდე</w:t>
      </w:r>
    </w:p>
    <w:p w14:paraId="3B8529B7" w14:textId="12394FD0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3.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როგორ უნდა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B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</w:p>
    <w:p w14:paraId="7E9E1955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4.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მოქმედება</w:t>
      </w:r>
    </w:p>
    <w:p w14:paraId="123ED981" w14:textId="77777777" w:rsidR="00217F91" w:rsidRPr="00DE3456" w:rsidRDefault="00217F91" w:rsidP="00217F91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5.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Pr="00DE3456">
        <w:rPr>
          <w:rFonts w:ascii="Sylfaen" w:hAnsi="Sylfaen" w:cs="Sylfaen"/>
          <w:sz w:val="24"/>
          <w:szCs w:val="24"/>
          <w:lang w:val="ka-GE"/>
        </w:rPr>
        <w:t>როგორ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უნდა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ვიტამინ</w:t>
      </w:r>
      <w:r w:rsidRPr="00DE3456">
        <w:rPr>
          <w:rFonts w:ascii="Times New Roman" w:hAnsi="Times New Roman" w:cs="Times New Roman"/>
          <w:sz w:val="24"/>
          <w:szCs w:val="24"/>
          <w:lang w:val="ka-GE"/>
        </w:rPr>
        <w:t xml:space="preserve"> B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კომპლექსი</w:t>
      </w:r>
    </w:p>
    <w:p w14:paraId="34DD23F2" w14:textId="464C03AA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AcadNusx" w:hAnsi="AcadNusx" w:cs="Times New Roman"/>
          <w:sz w:val="24"/>
          <w:szCs w:val="24"/>
          <w:lang w:val="ka-GE"/>
        </w:rPr>
        <w:t>6.</w:t>
      </w:r>
      <w:r w:rsidRPr="00DE3456">
        <w:rPr>
          <w:rFonts w:ascii="AcadNusx" w:hAnsi="AcadNusx" w:cs="Times New Roman"/>
          <w:sz w:val="24"/>
          <w:szCs w:val="24"/>
          <w:lang w:val="ka-GE"/>
        </w:rPr>
        <w:tab/>
      </w:r>
      <w:r w:rsidR="009154FC">
        <w:rPr>
          <w:rFonts w:ascii="Sylfaen" w:hAnsi="Sylfaen" w:cs="Times New Roman"/>
          <w:sz w:val="24"/>
          <w:szCs w:val="24"/>
          <w:lang w:val="ka-GE"/>
        </w:rPr>
        <w:t xml:space="preserve">შეფუთვის შემცველობა და </w:t>
      </w:r>
      <w:r w:rsidRPr="00DE3456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DE3456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ინფორმაცია</w:t>
      </w:r>
    </w:p>
    <w:p w14:paraId="462B7D66" w14:textId="6A8C6014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CC147EF" w14:textId="38E5C1E2" w:rsidR="00217F91" w:rsidRPr="00DE3456" w:rsidRDefault="00217F91" w:rsidP="00217F9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1. რას წარმოადგენს ვიტამინ B კომპლექსი და რისთვის გამოიყენება</w:t>
      </w:r>
    </w:p>
    <w:p w14:paraId="7DF18EB0" w14:textId="2F4DBDFA" w:rsidR="00217F91" w:rsidRPr="00DE3456" w:rsidRDefault="009154FC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154FC">
        <w:rPr>
          <w:rFonts w:ascii="Sylfaen" w:hAnsi="Sylfaen" w:cs="Sylfaen"/>
          <w:sz w:val="24"/>
          <w:szCs w:val="24"/>
          <w:lang w:val="ka-GE"/>
        </w:rPr>
        <w:t>B ვიტამინების კომპლექსი არის კომბინირებული სამკურნალო პროდუქტი, რომელიც შეიცავს B ვიტამინებს და ნიკოტინამიდს, რომლებიც აუცილებელია ორგანიზმის ნორმალური ფუნქციონირებისთვის. ისინი მონაწილეობენ ცილების, ნახშირწყლებისა და ცხიმების მეტაბოლიზმში. B ვიტამინების კომპლექსი გამოიყენება B ვიტამინებისა და ნიკოტინამიდის დეფიციტთან დაკავშირებული მდგომარეობებისა და დაავადებების სამკურნალოდ.</w:t>
      </w:r>
    </w:p>
    <w:p w14:paraId="6BE08A2C" w14:textId="2021BC70" w:rsidR="00D4124B" w:rsidRPr="00DE3456" w:rsidRDefault="00D4124B" w:rsidP="00217F9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A826779" w14:textId="64895DCC" w:rsidR="00D4124B" w:rsidRDefault="00D4124B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2. ვიტამინ B კომპლექსის გამოყენებამდე</w:t>
      </w:r>
    </w:p>
    <w:p w14:paraId="04E0582B" w14:textId="77777777" w:rsidR="007E1407" w:rsidRPr="00DE3456" w:rsidRDefault="007E1407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FB1BF8C" w14:textId="77777777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არ გამოიყენოთ ვიტამინ B კომპლექსი</w:t>
      </w:r>
    </w:p>
    <w:p w14:paraId="710E31A0" w14:textId="19238226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•</w:t>
      </w:r>
      <w:r w:rsidR="0094247F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bookmarkStart w:id="2" w:name="_Hlk75949607"/>
      <w:r w:rsidRPr="00DE3456">
        <w:rPr>
          <w:rFonts w:ascii="Sylfaen" w:hAnsi="Sylfaen" w:cs="Sylfaen"/>
          <w:sz w:val="24"/>
          <w:szCs w:val="24"/>
          <w:lang w:val="ka-GE"/>
        </w:rPr>
        <w:t>თუ გაქვთ მომატებული მგრძნობელობა (ალერგია) აქტიური ნივთიერებების, ან პრეპარატის ნებისმიერი კომპონენტის მიმართ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(იხ. პუქტი 6</w:t>
      </w:r>
    </w:p>
    <w:p w14:paraId="4262EE59" w14:textId="40D292EA" w:rsidR="00D4124B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lastRenderedPageBreak/>
        <w:t>•</w:t>
      </w:r>
      <w:r w:rsidR="0094247F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თუ გაწუხებთ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ჰიპერტონია </w:t>
      </w:r>
      <w:r w:rsidR="009154FC">
        <w:rPr>
          <w:rFonts w:ascii="Sylfaen" w:hAnsi="Sylfaen" w:cs="Sylfaen"/>
          <w:sz w:val="24"/>
          <w:szCs w:val="24"/>
          <w:lang w:val="ka-GE"/>
        </w:rPr>
        <w:t>(</w:t>
      </w:r>
      <w:r w:rsidR="009154FC" w:rsidRPr="00DE3456">
        <w:rPr>
          <w:rFonts w:ascii="Sylfaen" w:hAnsi="Sylfaen" w:cs="Sylfaen"/>
          <w:sz w:val="24"/>
          <w:szCs w:val="24"/>
          <w:lang w:val="ka-GE"/>
        </w:rPr>
        <w:t>მომატებული არტერიული წნევ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ა) </w:t>
      </w:r>
      <w:r w:rsidR="009154FC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II-III სტადი</w:t>
      </w:r>
      <w:r w:rsidR="009154FC">
        <w:rPr>
          <w:rFonts w:ascii="Sylfaen" w:hAnsi="Sylfaen" w:cs="Sylfaen"/>
          <w:sz w:val="24"/>
          <w:szCs w:val="24"/>
          <w:lang w:val="ka-GE"/>
        </w:rPr>
        <w:t>ის</w:t>
      </w:r>
      <w:r w:rsidRPr="00DE3456">
        <w:rPr>
          <w:rFonts w:ascii="Sylfaen" w:hAnsi="Sylfaen" w:cs="Sylfaen"/>
          <w:sz w:val="24"/>
          <w:szCs w:val="24"/>
          <w:lang w:val="ka-GE"/>
        </w:rPr>
        <w:t>.</w:t>
      </w:r>
      <w:bookmarkEnd w:id="2"/>
    </w:p>
    <w:p w14:paraId="1A7343A3" w14:textId="4D7E2B5B" w:rsidR="007E1407" w:rsidRDefault="007E1407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522C27" w14:textId="7825F3CA" w:rsidR="00307D4D" w:rsidRDefault="00307D4D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3068D68" w14:textId="77777777" w:rsidR="00307D4D" w:rsidRPr="00DE3456" w:rsidRDefault="00307D4D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51961C6" w14:textId="767F1B9D" w:rsidR="0094247F" w:rsidRPr="00AC00D6" w:rsidRDefault="00D4124B" w:rsidP="00AC00D6">
      <w:pPr>
        <w:spacing w:after="0"/>
        <w:ind w:right="283"/>
        <w:jc w:val="both"/>
        <w:rPr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ვიტამინ B კომპლექსი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ს გამოყენებისას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დაიცავით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="0094247F" w:rsidRPr="00DE345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94247F" w:rsidRPr="00DE3456">
        <w:rPr>
          <w:rFonts w:ascii="Sylfaen" w:hAnsi="Sylfaen" w:cs="Sylfaen"/>
          <w:b/>
          <w:sz w:val="24"/>
          <w:szCs w:val="24"/>
          <w:lang w:val="ka-GE"/>
        </w:rPr>
        <w:t>სიფრთხილე</w:t>
      </w:r>
    </w:p>
    <w:p w14:paraId="129B11D7" w14:textId="782A3B1B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3" w:name="_Hlk75949752"/>
      <w:r w:rsidRPr="00DE3456">
        <w:rPr>
          <w:rFonts w:ascii="Sylfaen" w:hAnsi="Sylfaen" w:cs="Sylfaen"/>
          <w:sz w:val="24"/>
          <w:szCs w:val="24"/>
          <w:lang w:val="ka-GE"/>
        </w:rPr>
        <w:t>აცნობეთ თქვენს ექიმს, თუ გაქვთ შემდეგი დაავადებები:</w:t>
      </w:r>
    </w:p>
    <w:p w14:paraId="56E5DE87" w14:textId="265E9E66" w:rsidR="00D4124B" w:rsidRPr="00DE3456" w:rsidRDefault="00D4124B" w:rsidP="009154F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-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თუ გაქვთ </w:t>
      </w:r>
      <w:r w:rsidR="00CA16C1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ავთვისებიანი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 ღვიძლის დაავადებები, წყლულოვანი დაავადება, გასტრიტი,  პოდაგრა.</w:t>
      </w:r>
      <w:bookmarkStart w:id="4" w:name="_Hlk75950938"/>
    </w:p>
    <w:bookmarkEnd w:id="4"/>
    <w:p w14:paraId="4946D14E" w14:textId="7A8F7FB5" w:rsidR="00D4124B" w:rsidRPr="00DE3456" w:rsidRDefault="00D4124B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•</w:t>
      </w:r>
      <w:r w:rsidR="00CA16C1" w:rsidRPr="00DE345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sz w:val="24"/>
          <w:szCs w:val="24"/>
          <w:lang w:val="ka-GE"/>
        </w:rPr>
        <w:t>პრეპარატმა შეიძლება გამოიწვიოს შარდის მოყვითალო-ნარინჯისფრად შეფერვა.</w:t>
      </w:r>
    </w:p>
    <w:bookmarkEnd w:id="3"/>
    <w:p w14:paraId="6E233026" w14:textId="56FB0323" w:rsidR="00CA16C1" w:rsidRPr="00BA50F9" w:rsidRDefault="00CA16C1" w:rsidP="00D4124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A2989DA" w14:textId="77777777" w:rsidR="00CA16C1" w:rsidRPr="00BA50F9" w:rsidRDefault="00CA16C1" w:rsidP="00CA16C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A50F9">
        <w:rPr>
          <w:rFonts w:ascii="Sylfaen" w:hAnsi="Sylfaen" w:cs="Sylfaen"/>
          <w:b/>
          <w:sz w:val="24"/>
          <w:szCs w:val="24"/>
          <w:lang w:val="ka-GE"/>
        </w:rPr>
        <w:t>სხვა სამკურნალო პრეპარატების გამოყენება</w:t>
      </w:r>
    </w:p>
    <w:p w14:paraId="76B42DC1" w14:textId="3FE786BB" w:rsidR="00CA16C1" w:rsidRDefault="00CA16C1" w:rsidP="00CA16C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E3456">
        <w:rPr>
          <w:rFonts w:ascii="Sylfaen" w:hAnsi="Sylfaen" w:cs="Sylfaen"/>
          <w:sz w:val="24"/>
          <w:szCs w:val="24"/>
          <w:lang w:val="ka-GE"/>
        </w:rPr>
        <w:t>აცნობეთ თქვენს ექიმს, ან ფარმაცევტს, თუ თქვენ იღებთ, ან ახლახან იღებდით</w:t>
      </w:r>
      <w:r w:rsidR="009154FC">
        <w:rPr>
          <w:rFonts w:ascii="Sylfaen" w:hAnsi="Sylfaen" w:cs="Sylfaen"/>
          <w:sz w:val="24"/>
          <w:szCs w:val="24"/>
          <w:lang w:val="ka-GE"/>
        </w:rPr>
        <w:t xml:space="preserve"> ან შესაძლოა მიიღოთ </w:t>
      </w:r>
      <w:r w:rsidRPr="00DE3456">
        <w:rPr>
          <w:rFonts w:ascii="Sylfaen" w:hAnsi="Sylfaen" w:cs="Sylfaen"/>
          <w:sz w:val="24"/>
          <w:szCs w:val="24"/>
          <w:lang w:val="ka-GE"/>
        </w:rPr>
        <w:t xml:space="preserve"> სხვა სამკურნალო პრეპარატებ</w:t>
      </w:r>
      <w:r w:rsidR="009154FC">
        <w:rPr>
          <w:rFonts w:ascii="Sylfaen" w:hAnsi="Sylfaen" w:cs="Sylfaen"/>
          <w:sz w:val="24"/>
          <w:szCs w:val="24"/>
          <w:lang w:val="ka-GE"/>
        </w:rPr>
        <w:t>ი.</w:t>
      </w:r>
    </w:p>
    <w:p w14:paraId="1C279562" w14:textId="77777777" w:rsidR="009154FC" w:rsidRPr="00DE3456" w:rsidRDefault="009154FC" w:rsidP="00CA16C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5A55972" w14:textId="3E33BA78" w:rsidR="00E46128" w:rsidRDefault="009154FC" w:rsidP="00E26CA7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9154FC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ექიმს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იღებთ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მაღალი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წნევის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სედატიურ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საშუალებებს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საძილე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აბებს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დეპრესიის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პარკინსონის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sz w:val="24"/>
          <w:szCs w:val="24"/>
          <w:lang w:val="ka-GE"/>
        </w:rPr>
        <w:t>ეპილეფსიის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და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ტეტრაციკლინის</w:t>
      </w:r>
      <w:r w:rsidRPr="009154FC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sz w:val="24"/>
          <w:szCs w:val="24"/>
          <w:lang w:val="ka-GE"/>
        </w:rPr>
        <w:t>ანტიბიოტიკებს</w:t>
      </w:r>
      <w:r w:rsidRPr="009154FC">
        <w:rPr>
          <w:rFonts w:ascii="AcadNusx" w:hAnsi="AcadNusx" w:cs="Times New Roman"/>
          <w:sz w:val="24"/>
          <w:szCs w:val="24"/>
          <w:lang w:val="ka-GE"/>
        </w:rPr>
        <w:t>.</w:t>
      </w:r>
    </w:p>
    <w:p w14:paraId="06FA2036" w14:textId="77777777" w:rsidR="009154FC" w:rsidRPr="00DE3456" w:rsidRDefault="009154FC" w:rsidP="00E26CA7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09415A28" w14:textId="4D79D2B7" w:rsidR="006E5525" w:rsidRDefault="006E5525" w:rsidP="006E5525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ძუძუთი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კვება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</w:p>
    <w:p w14:paraId="2ECFE301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ხართ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ორსულად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კვებავთ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ბავშვს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ფიქრობთ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რომ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შესაძლოა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იყოთ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ორსულად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გეგმავთ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დაორსულებას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ამ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პრეპარატის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გამოყენებამდე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მიმართეთ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ექიმს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ფარმაცევტს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78446F7B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ორსულობა</w:t>
      </w:r>
    </w:p>
    <w:p w14:paraId="7475C4E1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სამკურნალო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პროდუქტს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აქვს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უარყოფითი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გავლენა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ნაყოფზე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იგი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თერაპიული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დოზებით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650EEE09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</w:t>
      </w:r>
    </w:p>
    <w:p w14:paraId="08CECAAE" w14:textId="77777777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B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ვიტამინების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კომპლექსის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0E866994" w14:textId="00422EE9" w:rsidR="009154FC" w:rsidRPr="009154FC" w:rsidRDefault="009154FC" w:rsidP="009154FC">
      <w:pPr>
        <w:spacing w:after="0" w:line="240" w:lineRule="auto"/>
        <w:jc w:val="both"/>
        <w:rPr>
          <w:rFonts w:ascii="AcadNusx" w:hAnsi="AcadNusx" w:cs="Times New Roman"/>
          <w:bCs/>
          <w:sz w:val="24"/>
          <w:szCs w:val="24"/>
          <w:lang w:val="ka-GE"/>
        </w:rPr>
      </w:pPr>
      <w:r w:rsidRPr="009154FC">
        <w:rPr>
          <w:rFonts w:ascii="Sylfaen" w:hAnsi="Sylfaen" w:cs="Sylfaen"/>
          <w:bCs/>
          <w:sz w:val="24"/>
          <w:szCs w:val="24"/>
          <w:lang w:val="ka-GE"/>
        </w:rPr>
        <w:t>თუ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მისი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მიღება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აუცილებელია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,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კვება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 xml:space="preserve"> </w:t>
      </w:r>
      <w:r w:rsidRPr="009154FC">
        <w:rPr>
          <w:rFonts w:ascii="Sylfaen" w:hAnsi="Sylfaen" w:cs="Sylfaen"/>
          <w:bCs/>
          <w:sz w:val="24"/>
          <w:szCs w:val="24"/>
          <w:lang w:val="ka-GE"/>
        </w:rPr>
        <w:t>შეწყდეს</w:t>
      </w:r>
      <w:r w:rsidRPr="009154FC">
        <w:rPr>
          <w:rFonts w:ascii="AcadNusx" w:hAnsi="AcadNusx" w:cs="Times New Roman"/>
          <w:bCs/>
          <w:sz w:val="24"/>
          <w:szCs w:val="24"/>
          <w:lang w:val="ka-GE"/>
        </w:rPr>
        <w:t>.</w:t>
      </w:r>
    </w:p>
    <w:p w14:paraId="217124F4" w14:textId="77777777" w:rsidR="009154FC" w:rsidRPr="00DE3456" w:rsidRDefault="009154FC" w:rsidP="006E5525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</w:p>
    <w:p w14:paraId="066B62C1" w14:textId="77777777" w:rsidR="00DA10EB" w:rsidRPr="00DE3456" w:rsidRDefault="00DA10EB" w:rsidP="00DA10EB">
      <w:pPr>
        <w:numPr>
          <w:ilvl w:val="12"/>
          <w:numId w:val="0"/>
        </w:numPr>
        <w:spacing w:after="0"/>
        <w:ind w:right="-2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>სატრანსპორტო საშუალებების მართვა და მანქანებთან მუშაობა</w:t>
      </w:r>
    </w:p>
    <w:p w14:paraId="72253892" w14:textId="77777777" w:rsidR="00811D64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ვიტამინი B კომპლექსი რეკომენდებული დოზებით არ მოქმედებს ავტომობილის მართვისა და მექანიზმებთან მუშაობის უნარზე.</w:t>
      </w:r>
      <w:r w:rsidRPr="00811D64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66269B8" w14:textId="77777777" w:rsidR="00811D64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</w:p>
    <w:p w14:paraId="638ABAE9" w14:textId="18F83DAA" w:rsidR="00DA10EB" w:rsidRPr="00DE3456" w:rsidRDefault="00811D64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 w:cs="Sylfaen"/>
          <w:b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DA10EB"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მნიშვნელოვანი ინფორმაცია </w:t>
      </w:r>
      <w:r w:rsidR="00DA10EB" w:rsidRPr="00DE3456">
        <w:rPr>
          <w:rFonts w:ascii="Sylfaen" w:hAnsi="Sylfaen" w:cs="Sylfaen"/>
          <w:b/>
          <w:sz w:val="24"/>
          <w:szCs w:val="24"/>
          <w:lang w:val="ka-GE"/>
        </w:rPr>
        <w:t>ვიტამინ B</w:t>
      </w:r>
      <w:r w:rsidR="00DA10EB"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="00DA10EB" w:rsidRPr="00DE3456">
        <w:rPr>
          <w:rFonts w:ascii="Sylfaen" w:hAnsi="Sylfaen" w:cs="Sylfaen"/>
          <w:b/>
          <w:sz w:val="24"/>
          <w:szCs w:val="24"/>
          <w:lang w:val="ka-GE"/>
        </w:rPr>
        <w:t>კომპლექსის ზოგიერთი შემადგენელი ნაწილის შესახებ</w:t>
      </w:r>
    </w:p>
    <w:p w14:paraId="59E78259" w14:textId="7C794EF3" w:rsidR="00DA10EB" w:rsidRDefault="00811D64" w:rsidP="00811D64">
      <w:p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ვიტამინი B კომპლექსი შეიცავს დამხმარე ნივთიერებას მეთილპარაჰიდროქსიბენზოატს. მან შეიძლება გამოიწვიოს ალერგიული რეაქციები (შესაძლოა დაგვიანებული) და ძალიან იშვიათ შემთხვევებში ბრონქოსპაზმი.</w:t>
      </w:r>
    </w:p>
    <w:p w14:paraId="74FC198D" w14:textId="77777777" w:rsidR="00811D64" w:rsidRPr="00811D64" w:rsidRDefault="00811D64" w:rsidP="00811D64">
      <w:p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</w:p>
    <w:p w14:paraId="2DDBBFDC" w14:textId="757D51A1" w:rsidR="00DA10EB" w:rsidRDefault="00F07F75" w:rsidP="00DA10EB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DE3456">
        <w:rPr>
          <w:rFonts w:ascii="Sylfaen" w:hAnsi="Sylfaen"/>
          <w:b/>
          <w:noProof/>
          <w:sz w:val="24"/>
          <w:szCs w:val="24"/>
          <w:lang w:val="ka-GE"/>
        </w:rPr>
        <w:t xml:space="preserve">3. </w:t>
      </w:r>
      <w:r w:rsidR="00DA10EB" w:rsidRPr="00DE3456">
        <w:rPr>
          <w:rFonts w:ascii="Sylfaen" w:hAnsi="Sylfaen"/>
          <w:b/>
          <w:noProof/>
          <w:sz w:val="24"/>
          <w:szCs w:val="24"/>
          <w:lang w:val="ka-GE"/>
        </w:rPr>
        <w:t>როგორ უნდა მიიღოთ ვიტამინ  B კომპლექსი</w:t>
      </w:r>
    </w:p>
    <w:p w14:paraId="080AC3FC" w14:textId="2F1A9CD1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lastRenderedPageBreak/>
        <w:t>ვიტამინი B კომპლექსი ყოველთვის გამოიყენეთ ზუსტად ისე, როგორც ექიმმა დაგინიშნათ. თუ არ ხართ დარწმუნებული, მიმართეთ ექიმს ან ფარმაცევტს. სამკურნალო საშუალება ჩვეულებრივ შეჰყავთ კუნთში და უფრო იშვიათად ინტრავენურად 1-2 მლ დოზით დღეში ან დღეგამოშვებით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811D64">
        <w:rPr>
          <w:rFonts w:ascii="Sylfaen" w:hAnsi="Sylfaen"/>
          <w:bCs/>
          <w:noProof/>
          <w:sz w:val="24"/>
          <w:szCs w:val="24"/>
          <w:lang w:val="ka-GE"/>
        </w:rPr>
        <w:t>5-10 დღ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ის განმავლობაში. </w:t>
      </w:r>
      <w:r w:rsidRPr="00811D64">
        <w:rPr>
          <w:rFonts w:ascii="Sylfaen" w:hAnsi="Sylfaen"/>
          <w:bCs/>
          <w:noProof/>
          <w:sz w:val="24"/>
          <w:szCs w:val="24"/>
          <w:lang w:val="ka-GE"/>
        </w:rPr>
        <w:t xml:space="preserve"> საინექციო ხსნარით მკურნალობის კურსის დასრულების შემდეგ, შეგიძლიათ გადახვიდეთ B ვიტამინის კომპლექსის ტაბლეტებით მკურნალობაზე.</w:t>
      </w:r>
    </w:p>
    <w:p w14:paraId="200D40C3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თუ მიიღეთ B ვიტამინის კომპლექსის საჭირო დოზაზე მეტი</w:t>
      </w:r>
    </w:p>
    <w:p w14:paraId="377A44BE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ძალიან მაღალი დოზებით, პროდუქტმა შეიძლება გამოიწვიოს დოზის გადაჭარბების სიმპტომები: აგზნებადობა, შიში, ტრემორი, ჰერპესი, უძილობა, თავის ტკივილი, კრუნჩხვები.</w:t>
      </w:r>
    </w:p>
    <w:p w14:paraId="68AC06EF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ასეთი სიმპტომების შემთხვევაში აუცილებელია მკურნალ ექიმთან დაუყოვნებლივ კონსულტაცია. მკურნალობას ატარებს ექიმი სამედიცინო დაწესებულებაში.</w:t>
      </w:r>
    </w:p>
    <w:p w14:paraId="2A92FDD4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 w:rsidRPr="00811D64">
        <w:rPr>
          <w:rFonts w:ascii="Sylfaen" w:hAnsi="Sylfaen"/>
          <w:b/>
          <w:noProof/>
          <w:sz w:val="24"/>
          <w:szCs w:val="24"/>
          <w:lang w:val="ka-GE"/>
        </w:rPr>
        <w:t>თუ დაგავიწყდათ B ვიტამინის კომპლექსის გამოყენება</w:t>
      </w:r>
    </w:p>
    <w:p w14:paraId="64208348" w14:textId="77777777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არ მიიღოთ ორმაგი დოზა გამოტოვებულის ასანაზღაურებლად.</w:t>
      </w:r>
    </w:p>
    <w:p w14:paraId="2FBB6E3F" w14:textId="4E59561E" w:rsidR="00811D64" w:rsidRPr="00811D64" w:rsidRDefault="00811D64" w:rsidP="00811D6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Cs/>
          <w:noProof/>
          <w:sz w:val="24"/>
          <w:szCs w:val="24"/>
          <w:lang w:val="ka-GE"/>
        </w:rPr>
      </w:pPr>
      <w:r w:rsidRPr="00811D64">
        <w:rPr>
          <w:rFonts w:ascii="Sylfaen" w:hAnsi="Sylfaen"/>
          <w:bCs/>
          <w:noProof/>
          <w:sz w:val="24"/>
          <w:szCs w:val="24"/>
          <w:lang w:val="ka-GE"/>
        </w:rPr>
        <w:t>თუ გაგიჩნდებათ დამატებითი კითხვები ამ პრეპარატის გამოყენებასთან დაკავშირებით, მიმართეთ ექიმს ან ფარმაცევტს.</w:t>
      </w:r>
    </w:p>
    <w:p w14:paraId="4AFE2E66" w14:textId="77777777" w:rsidR="0004178A" w:rsidRPr="00DE3456" w:rsidRDefault="0004178A" w:rsidP="00A867A4">
      <w:pPr>
        <w:spacing w:after="0" w:line="240" w:lineRule="auto"/>
        <w:jc w:val="both"/>
        <w:rPr>
          <w:rFonts w:cs="Times New Roman"/>
          <w:b/>
          <w:sz w:val="24"/>
          <w:szCs w:val="24"/>
          <w:lang w:val="ka-GE"/>
        </w:rPr>
      </w:pPr>
    </w:p>
    <w:p w14:paraId="6EF52BE5" w14:textId="75FB7042" w:rsidR="00A867A4" w:rsidRPr="00DE3456" w:rsidRDefault="00A867A4" w:rsidP="00A867A4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  <w:r w:rsidRPr="00DE3456">
        <w:rPr>
          <w:rFonts w:cs="Times New Roman"/>
          <w:b/>
          <w:sz w:val="24"/>
          <w:szCs w:val="24"/>
          <w:lang w:val="ka-GE"/>
        </w:rPr>
        <w:t>4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>.</w:t>
      </w:r>
      <w:r w:rsidRPr="00DE3456">
        <w:rPr>
          <w:rFonts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DE3456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r w:rsidRPr="00DE3456">
        <w:rPr>
          <w:rFonts w:ascii="Sylfaen" w:hAnsi="Sylfaen" w:cs="Sylfaen"/>
          <w:b/>
          <w:sz w:val="24"/>
          <w:szCs w:val="24"/>
          <w:lang w:val="ka-GE"/>
        </w:rPr>
        <w:t>მოქმედება</w:t>
      </w:r>
    </w:p>
    <w:p w14:paraId="4EA1E6BA" w14:textId="77777777" w:rsidR="00A867A4" w:rsidRPr="00DE3456" w:rsidRDefault="00A867A4" w:rsidP="00A867A4">
      <w:pPr>
        <w:spacing w:after="0" w:line="240" w:lineRule="auto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7F6ADC1C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</w:t>
      </w:r>
    </w:p>
    <w:p w14:paraId="116C76CD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ძალიან იშვიათად (10,000 პაციენტიდან 1-ზე ნაკლებს) შეიძლება განვითარდეს გამონაყარი, ქავილი, შეშუპება, ზოგჯერ სახის, ენის, ყელის, განსაკუთრებით მგრძნობიარე პაციენტებში, სახისა და კისრის კანის სითბოს ან სიწითლის შეგრძნება. </w:t>
      </w:r>
    </w:p>
    <w:p w14:paraId="3664E95B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E4B282A" w14:textId="77777777" w:rsidR="00811D64" w:rsidRDefault="00811D64" w:rsidP="00A867A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/>
          <w:bCs/>
          <w:sz w:val="24"/>
          <w:szCs w:val="24"/>
          <w:lang w:val="ka-GE"/>
        </w:rPr>
        <w:t>გვერდითი მოვლენების შესახებ შეტყობინება</w:t>
      </w:r>
    </w:p>
    <w:p w14:paraId="746D66F1" w14:textId="585920C6" w:rsidR="00A867A4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თუ თქვენ შეამჩნევთ რაიმე გვერდით მოვლენას, აცნობეთ ექიმს ან ფარმაცევტს. ეს მოიცავს ნებისმიერ შესაძლო გვერდით მოვლენას, რომელიც არ არის ჩამოთვლილი ამ ფურცელ-ჩანართში. გვერდითი მოვლენების შესახებ შეტყობინება ასევე შეგიძლიათ პირდაპირ ბულგარეთის მედიკამენტების სააგენტოს მეშვეობით, დამიან გრუევის ქ. 8, 1303 სოფია, ტელ: +359 28903417, ვებგვერდი: www.bda.bg. გვერდითი მოვლენების შესახებ შეტყობინების გაგზავნით, თქვენ ხელს შეუწყობთ ამ მედიკამენტის უსაფრთხოების შესახებ მეტი ინფორმაციის მოწოდებას.</w:t>
      </w:r>
    </w:p>
    <w:p w14:paraId="397FE234" w14:textId="77777777" w:rsidR="00811D64" w:rsidRPr="00DE3456" w:rsidRDefault="00811D64" w:rsidP="00A867A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DF1384D" w14:textId="36551591" w:rsidR="00A867A4" w:rsidRDefault="00A867A4" w:rsidP="00A867A4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>5. როგორ უნდა შეინახოთ ვიტამინ B კომპლექსი</w:t>
      </w:r>
    </w:p>
    <w:p w14:paraId="6164E678" w14:textId="485CF97D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შეინახეთ ბავშვებისთვის მიუწვდომელ  ადგილას.</w:t>
      </w:r>
    </w:p>
    <w:p w14:paraId="76EA6813" w14:textId="7109D872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არ გამოიყენოთ ეს წამალი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მუყაოს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კოლოფზე მითითებული ვარგისობის ვადის გასვლის შემდეგ.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ვარგისობის ვადა 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გულისხმობს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მ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ითითებული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თვის ბოლო დღეს.</w:t>
      </w:r>
    </w:p>
    <w:p w14:paraId="19A7A2FB" w14:textId="6E730A55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შეინახეთ ორიგინალ შეფუთვაში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DF7F82" w:rsidRPr="00811D64">
        <w:rPr>
          <w:rFonts w:ascii="Sylfaen" w:hAnsi="Sylfaen" w:cs="Times New Roman"/>
          <w:bCs/>
          <w:sz w:val="24"/>
          <w:szCs w:val="24"/>
          <w:lang w:val="ka-GE"/>
        </w:rPr>
        <w:t>სინათლისგან დასაცავად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>, 25°C-ზე დაბალ ტემპერატურაზე.</w:t>
      </w:r>
    </w:p>
    <w:p w14:paraId="4F24373F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t>არ გაყინოთ!</w:t>
      </w:r>
    </w:p>
    <w:p w14:paraId="79291D76" w14:textId="74E59DB9" w:rsidR="00DE3456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Cs/>
          <w:sz w:val="24"/>
          <w:szCs w:val="24"/>
          <w:lang w:val="ka-GE"/>
        </w:rPr>
        <w:lastRenderedPageBreak/>
        <w:t>არ გადააგდოთ წამლები ჩამდინარე წყლებში ან საყოფაცხოვრებო ნარჩენებში. ჰკითხეთ</w:t>
      </w:r>
      <w:r w:rsidR="00DF7F82">
        <w:rPr>
          <w:rFonts w:ascii="Sylfaen" w:hAnsi="Sylfaen" w:cs="Times New Roman"/>
          <w:bCs/>
          <w:sz w:val="24"/>
          <w:szCs w:val="24"/>
          <w:lang w:val="ka-GE"/>
        </w:rPr>
        <w:t xml:space="preserve"> თქვენს </w:t>
      </w:r>
      <w:r w:rsidRPr="00811D64">
        <w:rPr>
          <w:rFonts w:ascii="Sylfaen" w:hAnsi="Sylfaen" w:cs="Times New Roman"/>
          <w:bCs/>
          <w:sz w:val="24"/>
          <w:szCs w:val="24"/>
          <w:lang w:val="ka-GE"/>
        </w:rPr>
        <w:t xml:space="preserve"> ფარმაცევტს, თუ როგორ გადაყაროთ გამოუყენებელი წამლები. ეს ზომები ხელს შეუწყობს გარემოს დაცვას.</w:t>
      </w:r>
    </w:p>
    <w:p w14:paraId="6FA46048" w14:textId="61CABEC5" w:rsidR="00CB3FA8" w:rsidRPr="00DE3456" w:rsidRDefault="00CB3FA8" w:rsidP="00DF7F82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DC279BC" w14:textId="76625BD5" w:rsidR="00CB3FA8" w:rsidRPr="00DE3456" w:rsidRDefault="00CB3FA8" w:rsidP="00CB3FA8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 xml:space="preserve">6. </w:t>
      </w:r>
      <w:r w:rsidR="00E051CC">
        <w:rPr>
          <w:rFonts w:ascii="Sylfaen" w:hAnsi="Sylfaen" w:cs="Times New Roman"/>
          <w:b/>
          <w:sz w:val="24"/>
          <w:szCs w:val="24"/>
          <w:lang w:val="ka-GE"/>
        </w:rPr>
        <w:t xml:space="preserve">შეფუთვის შემცველობა და </w:t>
      </w:r>
      <w:r w:rsidRPr="00DE3456">
        <w:rPr>
          <w:rFonts w:ascii="Sylfaen" w:hAnsi="Sylfaen" w:cs="Times New Roman"/>
          <w:b/>
          <w:sz w:val="24"/>
          <w:szCs w:val="24"/>
          <w:lang w:val="ka-GE"/>
        </w:rPr>
        <w:t>დამატებითი ინფორმაცია</w:t>
      </w:r>
    </w:p>
    <w:p w14:paraId="58C5095F" w14:textId="77777777" w:rsidR="00CB3FA8" w:rsidRPr="00DE3456" w:rsidRDefault="00CB3FA8" w:rsidP="00CB3FA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295BAF7" w14:textId="3669F663" w:rsidR="00811D64" w:rsidRPr="00E051CC" w:rsidRDefault="00CB3FA8" w:rsidP="00CB3FA8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DE3456">
        <w:rPr>
          <w:rFonts w:ascii="Sylfaen" w:hAnsi="Sylfaen" w:cs="Times New Roman"/>
          <w:b/>
          <w:sz w:val="24"/>
          <w:szCs w:val="24"/>
          <w:lang w:val="ka-GE"/>
        </w:rPr>
        <w:t>რას შეიცავს ვიტამინ B კომპლექსი</w:t>
      </w:r>
    </w:p>
    <w:p w14:paraId="539971CE" w14:textId="50C02275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აქტიური ნივთიერებები: თიამინის ჰიდროქლორიდი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1</w:t>
      </w:r>
      <w:r w:rsidRPr="00811D64">
        <w:rPr>
          <w:rFonts w:ascii="Sylfaen" w:hAnsi="Sylfaen" w:cs="Times New Roman"/>
          <w:sz w:val="24"/>
          <w:szCs w:val="24"/>
          <w:lang w:val="ka-GE"/>
        </w:rPr>
        <w:t>) 10 მგ;</w:t>
      </w:r>
    </w:p>
    <w:p w14:paraId="40AFCDC4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ნატრიუმის რიბოფლავინის ფოსფატი, 2 მგ რიბოფლავინის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2</w:t>
      </w:r>
      <w:r w:rsidRPr="00811D64">
        <w:rPr>
          <w:rFonts w:ascii="Sylfaen" w:hAnsi="Sylfaen" w:cs="Times New Roman"/>
          <w:sz w:val="24"/>
          <w:szCs w:val="24"/>
          <w:lang w:val="ka-GE"/>
        </w:rPr>
        <w:t>) ექვივალენტური;</w:t>
      </w:r>
    </w:p>
    <w:p w14:paraId="3375C18E" w14:textId="2E9A6048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პირიდოქსინის ჰიდროქლორიდი (ვიტამინი B</w:t>
      </w:r>
      <w:r w:rsidRPr="00E051CC">
        <w:rPr>
          <w:rFonts w:ascii="Sylfaen" w:hAnsi="Sylfaen" w:cs="Times New Roman"/>
          <w:sz w:val="16"/>
          <w:szCs w:val="16"/>
          <w:lang w:val="ka-GE"/>
        </w:rPr>
        <w:t>6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) 10 მგ; 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811D64">
        <w:rPr>
          <w:rFonts w:ascii="Sylfaen" w:hAnsi="Sylfaen" w:cs="Times New Roman"/>
          <w:sz w:val="24"/>
          <w:szCs w:val="24"/>
          <w:lang w:val="ka-GE"/>
        </w:rPr>
        <w:t>ნიკოტინამიდი 100 მგ 2 მლ ამპულაში საინექციო ხსნარისთვის.</w:t>
      </w:r>
    </w:p>
    <w:p w14:paraId="478F26E6" w14:textId="585CE71F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- სხვა ინგრედიენტები: დინატრიუმის ედეტატი, მეთილპარაჰიდროქსიბენზოატი,</w:t>
      </w:r>
    </w:p>
    <w:p w14:paraId="59D415E0" w14:textId="4AFC20CE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გლიცეროლი, </w:t>
      </w:r>
      <w:r w:rsidR="00E051CC">
        <w:rPr>
          <w:rFonts w:ascii="Sylfaen" w:hAnsi="Sylfaen" w:cs="Times New Roman"/>
          <w:sz w:val="24"/>
          <w:szCs w:val="24"/>
          <w:lang w:val="ka-GE"/>
        </w:rPr>
        <w:t>ქლორწყალბადჟავ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ა 1 მოლ/ლ (pH-ის </w:t>
      </w:r>
      <w:r w:rsidR="00E051CC">
        <w:rPr>
          <w:rFonts w:ascii="Sylfaen" w:hAnsi="Sylfaen" w:cs="Times New Roman"/>
          <w:sz w:val="24"/>
          <w:szCs w:val="24"/>
          <w:lang w:val="ka-GE"/>
        </w:rPr>
        <w:t>კორექცი</w:t>
      </w:r>
      <w:r w:rsidRPr="00811D64">
        <w:rPr>
          <w:rFonts w:ascii="Sylfaen" w:hAnsi="Sylfaen" w:cs="Times New Roman"/>
          <w:sz w:val="24"/>
          <w:szCs w:val="24"/>
          <w:lang w:val="ka-GE"/>
        </w:rPr>
        <w:t>ის</w:t>
      </w:r>
      <w:r w:rsidR="00E051CC">
        <w:rPr>
          <w:rFonts w:ascii="Sylfaen" w:hAnsi="Sylfaen" w:cs="Times New Roman"/>
          <w:sz w:val="24"/>
          <w:szCs w:val="24"/>
          <w:lang w:val="ka-GE"/>
        </w:rPr>
        <w:t>თვის</w:t>
      </w:r>
      <w:r w:rsidRPr="00811D64">
        <w:rPr>
          <w:rFonts w:ascii="Sylfaen" w:hAnsi="Sylfaen" w:cs="Times New Roman"/>
          <w:sz w:val="24"/>
          <w:szCs w:val="24"/>
          <w:lang w:val="ka-GE"/>
        </w:rPr>
        <w:t>),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 საინექციო </w:t>
      </w:r>
      <w:r w:rsidRPr="00811D64">
        <w:rPr>
          <w:rFonts w:ascii="Sylfaen" w:hAnsi="Sylfaen" w:cs="Times New Roman"/>
          <w:sz w:val="24"/>
          <w:szCs w:val="24"/>
          <w:lang w:val="ka-GE"/>
        </w:rPr>
        <w:t xml:space="preserve"> წყალი.</w:t>
      </w:r>
    </w:p>
    <w:p w14:paraId="1562309E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85827CA" w14:textId="72EFE28E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811D64">
        <w:rPr>
          <w:rFonts w:ascii="Sylfaen" w:hAnsi="Sylfaen" w:cs="Times New Roman"/>
          <w:b/>
          <w:bCs/>
          <w:sz w:val="24"/>
          <w:szCs w:val="24"/>
          <w:lang w:val="ka-GE"/>
        </w:rPr>
        <w:t>როგორ გამოიყურება B ვიტამინის კომპლექსი და რას შეიცავს შეფუთვა</w:t>
      </w:r>
    </w:p>
    <w:p w14:paraId="28FB3C10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გამჭვირვალე ხსნარი, ყვითელ-მწვანე ფერის, 2 მლ მოცულობის ამპულებში.</w:t>
      </w:r>
    </w:p>
    <w:p w14:paraId="015E8B19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 xml:space="preserve">10 ამპულა PVC ფოლგის ბლისტერში, 1 ან 10 ბლისტერი მუყაოს კოლოფში, ფურცელ-ჩანართთან ერთად. </w:t>
      </w:r>
    </w:p>
    <w:p w14:paraId="2D0A6631" w14:textId="77777777" w:rsidR="00553427" w:rsidRPr="00553427" w:rsidRDefault="00553427" w:rsidP="00553427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553427">
        <w:rPr>
          <w:rFonts w:ascii="Sylfaen" w:eastAsia="SimSun" w:hAnsi="Sylfaen"/>
          <w:b/>
          <w:lang w:val="ka-GE"/>
        </w:rPr>
        <w:t>გაცემის წესი:</w:t>
      </w:r>
      <w:r w:rsidRPr="00553427">
        <w:rPr>
          <w:rFonts w:ascii="Sylfaen" w:eastAsia="SimSun" w:hAnsi="Sylfaen"/>
          <w:b/>
          <w:lang w:val="ka-GE"/>
        </w:rPr>
        <w:tab/>
      </w:r>
      <w:r w:rsidRPr="00553427">
        <w:rPr>
          <w:rFonts w:ascii="Sylfaen" w:eastAsia="SimSun" w:hAnsi="Sylfaen"/>
          <w:b/>
          <w:lang w:val="ka-GE"/>
        </w:rPr>
        <w:tab/>
      </w:r>
      <w:r w:rsidRPr="00553427">
        <w:rPr>
          <w:rFonts w:ascii="Sylfaen" w:eastAsia="SimSun" w:hAnsi="Sylfaen"/>
          <w:b/>
          <w:lang w:val="ka-GE"/>
        </w:rPr>
        <w:tab/>
      </w:r>
    </w:p>
    <w:p w14:paraId="02FF30E2" w14:textId="77777777" w:rsidR="00553427" w:rsidRPr="001829AC" w:rsidRDefault="00553427" w:rsidP="00553427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77FE344E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93BF6D2" w14:textId="67EF09EE" w:rsidR="00811D64" w:rsidRPr="00811D64" w:rsidRDefault="00410D5E" w:rsidP="00811D6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სავაჭრო </w:t>
      </w:r>
      <w:r w:rsidR="00811D64" w:rsidRPr="00811D64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ავტორიზაციის მფლობელი და მწარმოებელი</w:t>
      </w:r>
    </w:p>
    <w:p w14:paraId="1C78BB4B" w14:textId="77777777" w:rsidR="00811D64" w:rsidRP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SOPHARMA AD</w:t>
      </w:r>
    </w:p>
    <w:p w14:paraId="5EB60064" w14:textId="77777777" w:rsidR="00811D64" w:rsidRDefault="00811D64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11D64">
        <w:rPr>
          <w:rFonts w:ascii="Sylfaen" w:hAnsi="Sylfaen" w:cs="Times New Roman"/>
          <w:sz w:val="24"/>
          <w:szCs w:val="24"/>
          <w:lang w:val="ka-GE"/>
        </w:rPr>
        <w:t>ილიენსკო შოსეს ქუჩა 16, სოფია 1220, ბულგარეთი</w:t>
      </w:r>
    </w:p>
    <w:p w14:paraId="4500FA2B" w14:textId="77777777" w:rsidR="004729D0" w:rsidRPr="00811D64" w:rsidRDefault="004729D0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C2577BF" w14:textId="1988E0FC" w:rsidR="00811D64" w:rsidRDefault="004729D0" w:rsidP="00811D64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051CC">
        <w:rPr>
          <w:rFonts w:ascii="Sylfaen" w:hAnsi="Sylfaen" w:cs="Times New Roman"/>
          <w:sz w:val="24"/>
          <w:szCs w:val="24"/>
          <w:lang w:val="ka-GE"/>
        </w:rPr>
        <w:t xml:space="preserve">ჩანართი ფურცლის  </w:t>
      </w:r>
      <w:r w:rsidR="00811D64" w:rsidRPr="00811D64">
        <w:rPr>
          <w:rFonts w:ascii="Sylfaen" w:hAnsi="Sylfaen" w:cs="Times New Roman"/>
          <w:sz w:val="24"/>
          <w:szCs w:val="24"/>
          <w:lang w:val="ka-GE"/>
        </w:rPr>
        <w:t>ბოლო გადახედვის თარიღი: 2025 წლის სექტემბერი</w:t>
      </w:r>
    </w:p>
    <w:p w14:paraId="28DB4F5A" w14:textId="77777777" w:rsidR="00811D64" w:rsidRDefault="00811D64" w:rsidP="00CB3FA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F0CADFE" w14:textId="6E299818" w:rsidR="00A867A4" w:rsidRPr="00DE3456" w:rsidRDefault="00A867A4" w:rsidP="000E233F">
      <w:pPr>
        <w:numPr>
          <w:ilvl w:val="12"/>
          <w:numId w:val="0"/>
        </w:numPr>
        <w:tabs>
          <w:tab w:val="left" w:pos="1065"/>
        </w:tabs>
        <w:ind w:right="-29"/>
        <w:rPr>
          <w:noProof/>
          <w:sz w:val="24"/>
          <w:szCs w:val="24"/>
          <w:lang w:val="ka-GE"/>
        </w:rPr>
      </w:pPr>
    </w:p>
    <w:sectPr w:rsidR="00A867A4" w:rsidRPr="00DE3456" w:rsidSect="00E26CA7">
      <w:footerReference w:type="default" r:id="rId8"/>
      <w:pgSz w:w="12240" w:h="15840"/>
      <w:pgMar w:top="630" w:right="126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99FF9" w14:textId="77777777" w:rsidR="00AE1881" w:rsidRDefault="00AE1881" w:rsidP="007E1407">
      <w:pPr>
        <w:spacing w:after="0" w:line="240" w:lineRule="auto"/>
      </w:pPr>
      <w:r>
        <w:separator/>
      </w:r>
    </w:p>
  </w:endnote>
  <w:endnote w:type="continuationSeparator" w:id="0">
    <w:p w14:paraId="5D6FE486" w14:textId="77777777" w:rsidR="00AE1881" w:rsidRDefault="00AE1881" w:rsidP="007E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203" w:usb1="08070000" w:usb2="00000010" w:usb3="00000000" w:csb0="00020005" w:csb1="00000000"/>
  </w:font>
  <w:font w:name="Arial-Italic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8686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76ACA5" w14:textId="5BBD3D28" w:rsidR="007E1407" w:rsidRDefault="007E14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D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9933412" w14:textId="77777777" w:rsidR="007E1407" w:rsidRDefault="007E1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449F6" w14:textId="77777777" w:rsidR="00AE1881" w:rsidRDefault="00AE1881" w:rsidP="007E1407">
      <w:pPr>
        <w:spacing w:after="0" w:line="240" w:lineRule="auto"/>
      </w:pPr>
      <w:r>
        <w:separator/>
      </w:r>
    </w:p>
  </w:footnote>
  <w:footnote w:type="continuationSeparator" w:id="0">
    <w:p w14:paraId="497EADF7" w14:textId="77777777" w:rsidR="00AE1881" w:rsidRDefault="00AE1881" w:rsidP="007E1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1767" w:firstLine="0"/>
      </w:pPr>
    </w:lvl>
  </w:abstractNum>
  <w:abstractNum w:abstractNumId="1" w15:restartNumberingAfterBreak="0">
    <w:nsid w:val="07D76358"/>
    <w:multiLevelType w:val="hybridMultilevel"/>
    <w:tmpl w:val="F962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E4C84"/>
    <w:multiLevelType w:val="hybridMultilevel"/>
    <w:tmpl w:val="5AA4D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40011"/>
    <w:multiLevelType w:val="hybridMultilevel"/>
    <w:tmpl w:val="5EC88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D2C07"/>
    <w:multiLevelType w:val="hybridMultilevel"/>
    <w:tmpl w:val="E5A4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74B3A"/>
    <w:multiLevelType w:val="hybridMultilevel"/>
    <w:tmpl w:val="52E80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5424C"/>
    <w:multiLevelType w:val="hybridMultilevel"/>
    <w:tmpl w:val="795895F0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7D9B"/>
    <w:multiLevelType w:val="hybridMultilevel"/>
    <w:tmpl w:val="F962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56C73"/>
    <w:multiLevelType w:val="hybridMultilevel"/>
    <w:tmpl w:val="5BA42128"/>
    <w:lvl w:ilvl="0" w:tplc="FFFFFFFF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CC0939"/>
    <w:multiLevelType w:val="hybridMultilevel"/>
    <w:tmpl w:val="FF60A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079F1"/>
    <w:multiLevelType w:val="hybridMultilevel"/>
    <w:tmpl w:val="BCE64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3338"/>
    <w:multiLevelType w:val="hybridMultilevel"/>
    <w:tmpl w:val="6186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032012">
    <w:abstractNumId w:val="6"/>
  </w:num>
  <w:num w:numId="2" w16cid:durableId="648898616">
    <w:abstractNumId w:val="1"/>
  </w:num>
  <w:num w:numId="3" w16cid:durableId="2121024928">
    <w:abstractNumId w:val="3"/>
  </w:num>
  <w:num w:numId="4" w16cid:durableId="1077247329">
    <w:abstractNumId w:val="7"/>
  </w:num>
  <w:num w:numId="5" w16cid:durableId="353655511">
    <w:abstractNumId w:val="5"/>
  </w:num>
  <w:num w:numId="6" w16cid:durableId="1844586116">
    <w:abstractNumId w:val="9"/>
  </w:num>
  <w:num w:numId="7" w16cid:durableId="1963802289">
    <w:abstractNumId w:val="4"/>
  </w:num>
  <w:num w:numId="8" w16cid:durableId="435635104">
    <w:abstractNumId w:val="2"/>
  </w:num>
  <w:num w:numId="9" w16cid:durableId="1381830809">
    <w:abstractNumId w:val="11"/>
  </w:num>
  <w:num w:numId="10" w16cid:durableId="64974646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1" w16cid:durableId="737190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6491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75"/>
    <w:rsid w:val="000021B4"/>
    <w:rsid w:val="00027455"/>
    <w:rsid w:val="00037078"/>
    <w:rsid w:val="0004178A"/>
    <w:rsid w:val="00064005"/>
    <w:rsid w:val="00070456"/>
    <w:rsid w:val="00071951"/>
    <w:rsid w:val="00085D75"/>
    <w:rsid w:val="000928EB"/>
    <w:rsid w:val="00093E26"/>
    <w:rsid w:val="000953A5"/>
    <w:rsid w:val="000D6939"/>
    <w:rsid w:val="000E233F"/>
    <w:rsid w:val="00106ABB"/>
    <w:rsid w:val="001168A9"/>
    <w:rsid w:val="00124C27"/>
    <w:rsid w:val="00136219"/>
    <w:rsid w:val="00137920"/>
    <w:rsid w:val="00162973"/>
    <w:rsid w:val="00183DA8"/>
    <w:rsid w:val="001A3709"/>
    <w:rsid w:val="001A55C0"/>
    <w:rsid w:val="001B38A2"/>
    <w:rsid w:val="001B4104"/>
    <w:rsid w:val="001F64F7"/>
    <w:rsid w:val="00217F91"/>
    <w:rsid w:val="002524B5"/>
    <w:rsid w:val="002649FD"/>
    <w:rsid w:val="00275C6D"/>
    <w:rsid w:val="002A76B0"/>
    <w:rsid w:val="002B181A"/>
    <w:rsid w:val="002C6920"/>
    <w:rsid w:val="002E3A6E"/>
    <w:rsid w:val="002F018D"/>
    <w:rsid w:val="002F4BDE"/>
    <w:rsid w:val="00307D4D"/>
    <w:rsid w:val="003950DF"/>
    <w:rsid w:val="003A495D"/>
    <w:rsid w:val="003A4ECE"/>
    <w:rsid w:val="003D3778"/>
    <w:rsid w:val="004048D1"/>
    <w:rsid w:val="00410D5E"/>
    <w:rsid w:val="0044367D"/>
    <w:rsid w:val="004502BA"/>
    <w:rsid w:val="004729D0"/>
    <w:rsid w:val="0047729E"/>
    <w:rsid w:val="00487755"/>
    <w:rsid w:val="00495C4D"/>
    <w:rsid w:val="004F2C70"/>
    <w:rsid w:val="00547546"/>
    <w:rsid w:val="00553427"/>
    <w:rsid w:val="00561A06"/>
    <w:rsid w:val="005823D0"/>
    <w:rsid w:val="005841EC"/>
    <w:rsid w:val="00595BC8"/>
    <w:rsid w:val="005B166D"/>
    <w:rsid w:val="006150F8"/>
    <w:rsid w:val="00620340"/>
    <w:rsid w:val="006311E8"/>
    <w:rsid w:val="00645590"/>
    <w:rsid w:val="006543E1"/>
    <w:rsid w:val="00671C8A"/>
    <w:rsid w:val="006A6E34"/>
    <w:rsid w:val="006C4DE4"/>
    <w:rsid w:val="006C7E73"/>
    <w:rsid w:val="006E5525"/>
    <w:rsid w:val="0075162B"/>
    <w:rsid w:val="00763CE1"/>
    <w:rsid w:val="007C0F2B"/>
    <w:rsid w:val="007C3BC1"/>
    <w:rsid w:val="007D09C9"/>
    <w:rsid w:val="007E1407"/>
    <w:rsid w:val="007E54AA"/>
    <w:rsid w:val="007F3E8E"/>
    <w:rsid w:val="008006B7"/>
    <w:rsid w:val="00802E5E"/>
    <w:rsid w:val="00811D64"/>
    <w:rsid w:val="008235EA"/>
    <w:rsid w:val="00854ECE"/>
    <w:rsid w:val="008635B5"/>
    <w:rsid w:val="008810E2"/>
    <w:rsid w:val="008A5FDF"/>
    <w:rsid w:val="008B0EB3"/>
    <w:rsid w:val="008B475F"/>
    <w:rsid w:val="008D02D0"/>
    <w:rsid w:val="008E2163"/>
    <w:rsid w:val="008E66B7"/>
    <w:rsid w:val="009154FC"/>
    <w:rsid w:val="0094247F"/>
    <w:rsid w:val="009477D2"/>
    <w:rsid w:val="00947C13"/>
    <w:rsid w:val="00954E13"/>
    <w:rsid w:val="00975298"/>
    <w:rsid w:val="00992E11"/>
    <w:rsid w:val="009C67C5"/>
    <w:rsid w:val="00A023B7"/>
    <w:rsid w:val="00A137C9"/>
    <w:rsid w:val="00A25B76"/>
    <w:rsid w:val="00A867A4"/>
    <w:rsid w:val="00AC00D6"/>
    <w:rsid w:val="00AE1881"/>
    <w:rsid w:val="00B0713A"/>
    <w:rsid w:val="00B67BA1"/>
    <w:rsid w:val="00B8057B"/>
    <w:rsid w:val="00BA50F9"/>
    <w:rsid w:val="00BC3E82"/>
    <w:rsid w:val="00C26B6B"/>
    <w:rsid w:val="00C51AE8"/>
    <w:rsid w:val="00C75377"/>
    <w:rsid w:val="00C85383"/>
    <w:rsid w:val="00CA0C5C"/>
    <w:rsid w:val="00CA16C1"/>
    <w:rsid w:val="00CB3FA8"/>
    <w:rsid w:val="00CC0EAF"/>
    <w:rsid w:val="00CC136A"/>
    <w:rsid w:val="00CC31BB"/>
    <w:rsid w:val="00CC4FF7"/>
    <w:rsid w:val="00CF2447"/>
    <w:rsid w:val="00CF4731"/>
    <w:rsid w:val="00D0744D"/>
    <w:rsid w:val="00D4124B"/>
    <w:rsid w:val="00D80A89"/>
    <w:rsid w:val="00D871DA"/>
    <w:rsid w:val="00D878DA"/>
    <w:rsid w:val="00D902D9"/>
    <w:rsid w:val="00D920A5"/>
    <w:rsid w:val="00DA10EB"/>
    <w:rsid w:val="00DB475E"/>
    <w:rsid w:val="00DB7CEC"/>
    <w:rsid w:val="00DE2ABA"/>
    <w:rsid w:val="00DE3456"/>
    <w:rsid w:val="00DF2C96"/>
    <w:rsid w:val="00DF7F82"/>
    <w:rsid w:val="00E03F1F"/>
    <w:rsid w:val="00E051CC"/>
    <w:rsid w:val="00E23A8A"/>
    <w:rsid w:val="00E26CA7"/>
    <w:rsid w:val="00E46128"/>
    <w:rsid w:val="00E662F2"/>
    <w:rsid w:val="00EC121F"/>
    <w:rsid w:val="00EC1D63"/>
    <w:rsid w:val="00EC4799"/>
    <w:rsid w:val="00EC7D4E"/>
    <w:rsid w:val="00ED28C2"/>
    <w:rsid w:val="00F00CA8"/>
    <w:rsid w:val="00F07F75"/>
    <w:rsid w:val="00F2011B"/>
    <w:rsid w:val="00F24474"/>
    <w:rsid w:val="00F30B90"/>
    <w:rsid w:val="00F47EA0"/>
    <w:rsid w:val="00F65DAF"/>
    <w:rsid w:val="00F74F56"/>
    <w:rsid w:val="00F961B3"/>
    <w:rsid w:val="00FD0262"/>
    <w:rsid w:val="00FF23B1"/>
    <w:rsid w:val="00FF5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D643"/>
  <w15:docId w15:val="{915F6A56-E62F-4374-8788-0A44AD32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CE1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">
    <w:name w:val="Body Text"/>
    <w:basedOn w:val="Normal"/>
    <w:link w:val="BodyTextChar"/>
    <w:rsid w:val="00DA10EB"/>
    <w:pPr>
      <w:spacing w:after="0" w:line="240" w:lineRule="auto"/>
    </w:pPr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A10EB"/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E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407"/>
  </w:style>
  <w:style w:type="paragraph" w:styleId="Footer">
    <w:name w:val="footer"/>
    <w:basedOn w:val="Normal"/>
    <w:link w:val="FooterChar"/>
    <w:uiPriority w:val="99"/>
    <w:unhideWhenUsed/>
    <w:rsid w:val="007E1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BF896-241E-45D1-9C0E-003C03FF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Rusiko</dc:creator>
  <cp:keywords/>
  <dc:description/>
  <cp:lastModifiedBy>Tamari Kharbedia</cp:lastModifiedBy>
  <cp:revision>9</cp:revision>
  <cp:lastPrinted>2026-04-20T17:01:00Z</cp:lastPrinted>
  <dcterms:created xsi:type="dcterms:W3CDTF">2026-02-09T06:19:00Z</dcterms:created>
  <dcterms:modified xsi:type="dcterms:W3CDTF">2026-04-23T11:21:00Z</dcterms:modified>
</cp:coreProperties>
</file>