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5C3BB" w14:textId="145DC985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noProof/>
          <w:sz w:val="24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9E837B" wp14:editId="31E598AE">
                <wp:simplePos x="0" y="0"/>
                <wp:positionH relativeFrom="column">
                  <wp:posOffset>3787856</wp:posOffset>
                </wp:positionH>
                <wp:positionV relativeFrom="paragraph">
                  <wp:posOffset>-323674</wp:posOffset>
                </wp:positionV>
                <wp:extent cx="2167075" cy="491556"/>
                <wp:effectExtent l="0" t="0" r="24130" b="2286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7075" cy="4915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57842BB" w14:textId="15D8FD27" w:rsidR="001C2F6C" w:rsidRDefault="00E04078" w:rsidP="00E04078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748C3F" wp14:editId="523526E0">
                                  <wp:extent cx="1017270" cy="160020"/>
                                  <wp:effectExtent l="0" t="0" r="0" b="0"/>
                                  <wp:docPr id="105082426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0824268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727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9E837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8.25pt;margin-top:-25.5pt;width:170.65pt;height:38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" fillcolor="white [3201]" strokecolor="white [3212]" strokeweight=".5pt">
                <v:textbox>
                  <w:txbxContent>
                    <w:p w14:paraId="157842BB" w14:textId="15D8FD27" w:rsidR="001C2F6C" w:rsidRDefault="00E04078" w:rsidP="00E04078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748C3F" wp14:editId="523526E0">
                            <wp:extent cx="1017270" cy="160020"/>
                            <wp:effectExtent l="0" t="0" r="0" b="0"/>
                            <wp:docPr id="105082426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0824268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727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212B37B" w14:textId="624965C0" w:rsidR="001C2F6C" w:rsidRPr="00907189" w:rsidRDefault="001C2F6C" w:rsidP="00F27B43">
      <w:pPr>
        <w:spacing w:after="0" w:line="320" w:lineRule="atLeast"/>
        <w:jc w:val="center"/>
        <w:rPr>
          <w:rFonts w:ascii="Sylfaen" w:hAnsi="Sylfaen"/>
          <w:b/>
          <w:bCs/>
          <w:sz w:val="28"/>
          <w:szCs w:val="28"/>
          <w:lang w:val="en-US"/>
        </w:rPr>
      </w:pPr>
      <w:r w:rsidRPr="005F0FD1">
        <w:rPr>
          <w:rFonts w:ascii="Sylfaen" w:hAnsi="Sylfaen" w:cs="Sylfaen"/>
          <w:b/>
          <w:bCs/>
          <w:sz w:val="28"/>
          <w:szCs w:val="28"/>
        </w:rPr>
        <w:t>ჩანართი</w:t>
      </w:r>
      <w:r w:rsidRPr="005F0FD1">
        <w:rPr>
          <w:rFonts w:ascii="Sylfaen" w:hAnsi="Sylfaen"/>
          <w:b/>
          <w:bCs/>
          <w:sz w:val="28"/>
          <w:szCs w:val="28"/>
        </w:rPr>
        <w:t xml:space="preserve">: </w:t>
      </w:r>
      <w:r w:rsidRPr="005F0FD1">
        <w:rPr>
          <w:rFonts w:ascii="Sylfaen" w:hAnsi="Sylfaen" w:cs="Sylfaen"/>
          <w:b/>
          <w:bCs/>
          <w:sz w:val="28"/>
          <w:szCs w:val="28"/>
        </w:rPr>
        <w:t>ინფორმაცია</w:t>
      </w:r>
      <w:r w:rsidRPr="005F0FD1">
        <w:rPr>
          <w:rFonts w:ascii="Sylfaen" w:hAnsi="Sylfaen"/>
          <w:b/>
          <w:bCs/>
          <w:sz w:val="28"/>
          <w:szCs w:val="28"/>
        </w:rPr>
        <w:t xml:space="preserve"> </w:t>
      </w:r>
      <w:r w:rsidR="00907189">
        <w:rPr>
          <w:rFonts w:ascii="Sylfaen" w:hAnsi="Sylfaen" w:cs="Sylfaen"/>
          <w:b/>
          <w:bCs/>
          <w:sz w:val="28"/>
          <w:szCs w:val="28"/>
          <w:lang w:val="ka-GE"/>
        </w:rPr>
        <w:t>მომხმარებლისთვის</w:t>
      </w:r>
    </w:p>
    <w:p w14:paraId="727C214A" w14:textId="0D505A15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F160926" w14:textId="284A2BAF" w:rsidR="001C2F6C" w:rsidRPr="005F0FD1" w:rsidRDefault="001C2F6C" w:rsidP="00F27B43">
      <w:pPr>
        <w:spacing w:after="0" w:line="320" w:lineRule="atLeast"/>
        <w:jc w:val="center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ექსტრა</w:t>
      </w:r>
    </w:p>
    <w:p w14:paraId="402DDB78" w14:textId="77777777" w:rsidR="00907189" w:rsidRDefault="001C2F6C" w:rsidP="00F27B43">
      <w:pPr>
        <w:spacing w:after="0" w:line="320" w:lineRule="atLeast"/>
        <w:jc w:val="center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t xml:space="preserve">125 </w:t>
      </w:r>
      <w:r w:rsidRPr="005F0FD1">
        <w:rPr>
          <w:rFonts w:ascii="Sylfaen" w:hAnsi="Sylfaen" w:cs="Sylfaen"/>
          <w:sz w:val="24"/>
          <w:szCs w:val="24"/>
        </w:rPr>
        <w:t>მგ</w:t>
      </w:r>
    </w:p>
    <w:p w14:paraId="2B69B49F" w14:textId="4175916C" w:rsidR="001C2F6C" w:rsidRPr="00907189" w:rsidRDefault="001C2F6C" w:rsidP="00F27B43">
      <w:pPr>
        <w:spacing w:after="0" w:line="320" w:lineRule="atLeast"/>
        <w:jc w:val="center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 w:cs="Sylfaen"/>
          <w:sz w:val="24"/>
          <w:szCs w:val="24"/>
        </w:rPr>
        <w:t>გრანულები</w:t>
      </w:r>
      <w:r w:rsidR="00907189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907189">
        <w:rPr>
          <w:rFonts w:ascii="Sylfaen" w:hAnsi="Sylfaen" w:cs="Sylfaen"/>
          <w:sz w:val="24"/>
          <w:szCs w:val="24"/>
          <w:lang w:val="ka-GE"/>
        </w:rPr>
        <w:t>წყლის გარეშე</w:t>
      </w:r>
    </w:p>
    <w:p w14:paraId="542F7C51" w14:textId="3D6855CA" w:rsidR="001C2F6C" w:rsidRPr="005F0FD1" w:rsidRDefault="001C2F6C" w:rsidP="00F27B43">
      <w:pPr>
        <w:spacing w:after="0" w:line="320" w:lineRule="atLeast"/>
        <w:jc w:val="center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სიმეთიკონი</w:t>
      </w:r>
    </w:p>
    <w:p w14:paraId="3CC10AFD" w14:textId="4706453F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9A3DD97" w14:textId="77777777" w:rsidR="00907189" w:rsidRDefault="00907189" w:rsidP="00907189">
      <w:pPr>
        <w:spacing w:line="320" w:lineRule="atLeast"/>
        <w:rPr>
          <w:rFonts w:ascii="Sylfaen" w:hAnsi="Sylfaen" w:cs="Sylfaen"/>
          <w:b/>
          <w:sz w:val="24"/>
          <w:szCs w:val="24"/>
          <w:lang w:val="it-IT"/>
        </w:rPr>
      </w:pPr>
    </w:p>
    <w:p w14:paraId="5082676B" w14:textId="19479174" w:rsidR="00907189" w:rsidRPr="005F0FD1" w:rsidRDefault="00907189" w:rsidP="00907189">
      <w:pPr>
        <w:spacing w:line="320" w:lineRule="atLeast"/>
        <w:rPr>
          <w:rFonts w:ascii="LitNusx" w:hAnsi="LitNusx"/>
          <w:b/>
          <w:sz w:val="24"/>
          <w:szCs w:val="24"/>
          <w:lang w:val="it-IT"/>
        </w:rPr>
      </w:pPr>
      <w:r w:rsidRPr="005F0FD1">
        <w:rPr>
          <w:rFonts w:ascii="Sylfaen" w:hAnsi="Sylfaen" w:cs="Sylfaen"/>
          <w:b/>
          <w:sz w:val="24"/>
          <w:szCs w:val="24"/>
          <w:lang w:val="it-IT"/>
        </w:rPr>
        <w:t>მოცემული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პრეპარატის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დაწყებამდე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ყურადღებით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წაიკითხეთ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სრული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ჩანართი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,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რადგან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ის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შეიცავს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თქვენთვის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მნიშვნელოვან</w:t>
      </w:r>
      <w:r w:rsidRPr="005F0FD1">
        <w:rPr>
          <w:rFonts w:ascii="LitNusx" w:hAnsi="LitNusx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ინფორმაციას</w:t>
      </w:r>
      <w:r w:rsidRPr="005F0FD1">
        <w:rPr>
          <w:rFonts w:ascii="LitNusx" w:hAnsi="LitNusx"/>
          <w:b/>
          <w:sz w:val="24"/>
          <w:szCs w:val="24"/>
          <w:lang w:val="it-IT"/>
        </w:rPr>
        <w:t>.</w:t>
      </w:r>
    </w:p>
    <w:p w14:paraId="16912EE9" w14:textId="77777777" w:rsidR="00907189" w:rsidRPr="00907189" w:rsidRDefault="00907189" w:rsidP="00907189">
      <w:p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  <w:r w:rsidRPr="00907189">
        <w:rPr>
          <w:rFonts w:ascii="Sylfaen" w:hAnsi="Sylfaen" w:cs="Sylfaen"/>
          <w:sz w:val="24"/>
          <w:szCs w:val="24"/>
        </w:rPr>
        <w:t>მოცემული პრეპარატი ყოველთვის მიიღეთ ამ ჩანართში მოყვანილი მითითებების ზუსტად დაცვით ან თქვენი ექიმის თუ ფარმაცევტის დანიშნულების შესაბამისად.</w:t>
      </w:r>
    </w:p>
    <w:p w14:paraId="5AC14E20" w14:textId="77777777" w:rsidR="00907189" w:rsidRPr="00907189" w:rsidRDefault="00907189" w:rsidP="00907189">
      <w:p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  <w:r w:rsidRPr="00907189">
        <w:rPr>
          <w:rFonts w:ascii="Sylfaen" w:hAnsi="Sylfaen" w:cs="Sylfaen"/>
          <w:sz w:val="24"/>
          <w:szCs w:val="24"/>
        </w:rPr>
        <w:t xml:space="preserve">  </w:t>
      </w:r>
    </w:p>
    <w:p w14:paraId="0A838251" w14:textId="77777777" w:rsidR="00907189" w:rsidRDefault="00907189" w:rsidP="0090718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  <w:r w:rsidRPr="00907189">
        <w:rPr>
          <w:rFonts w:ascii="Sylfaen" w:hAnsi="Sylfaen" w:cs="Sylfaen"/>
          <w:sz w:val="24"/>
          <w:szCs w:val="24"/>
        </w:rPr>
        <w:t xml:space="preserve">შეინახეთ მოცემული ჩანართი. შეიძლება, კვლავ დაგჭირდეთ მისი გადაკითხვა. </w:t>
      </w:r>
    </w:p>
    <w:p w14:paraId="0CCDE356" w14:textId="77777777" w:rsidR="00907189" w:rsidRDefault="00907189" w:rsidP="0090718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  <w:r w:rsidRPr="00907189">
        <w:rPr>
          <w:rFonts w:ascii="Sylfaen" w:hAnsi="Sylfaen" w:cs="Sylfaen"/>
          <w:sz w:val="24"/>
          <w:szCs w:val="24"/>
        </w:rPr>
        <w:t>დამატებითი ინფორმაციის ან რჩევის მისაღებად მიმართეთ ფარმაცევტს.</w:t>
      </w:r>
    </w:p>
    <w:p w14:paraId="17348D7A" w14:textId="77777777" w:rsidR="00907189" w:rsidRDefault="00907189" w:rsidP="0090718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  <w:r w:rsidRPr="00907189">
        <w:rPr>
          <w:rFonts w:ascii="Sylfaen" w:hAnsi="Sylfaen" w:cs="Sylfaen"/>
          <w:sz w:val="24"/>
          <w:szCs w:val="24"/>
        </w:rPr>
        <w:t xml:space="preserve">რომელიმე გვერდითი მოქმედების გამოვლენის შემთხვევაში მიმართეთ მკურნალ ექიმს ან ფარმაცევტს. ეს ასევე ეხება ნებისმიერ შესაძლო გვერდით მოქმედებას, რომელიც არ არის მითითებული მოცემულ ჩანართში. იხ. პარაგრაფი 4. </w:t>
      </w:r>
    </w:p>
    <w:p w14:paraId="54CF6466" w14:textId="3A1D7594" w:rsidR="001C2F6C" w:rsidRPr="00907189" w:rsidRDefault="00907189" w:rsidP="0090718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  <w:r w:rsidRPr="00907189">
        <w:rPr>
          <w:rFonts w:ascii="Sylfaen" w:hAnsi="Sylfaen" w:cs="Sylfaen"/>
          <w:sz w:val="24"/>
          <w:szCs w:val="24"/>
        </w:rPr>
        <w:t>თუ მდგომარეობა არ გაუმჯობესდა ან გაუარესდა, მიმართეთ ექიმს.</w:t>
      </w:r>
    </w:p>
    <w:p w14:paraId="6020A85E" w14:textId="77777777" w:rsidR="00907189" w:rsidRPr="005F0FD1" w:rsidRDefault="00907189" w:rsidP="0090718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BB4245D" w14:textId="2C26E4C4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მოცემული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ჩანართის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შინაარსი</w:t>
      </w:r>
      <w:r w:rsidR="00B62C15" w:rsidRPr="005F0FD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58E3F035" w14:textId="5658BA6B" w:rsidR="001C2F6C" w:rsidRPr="005F0FD1" w:rsidRDefault="001C2F6C" w:rsidP="00F27B43">
      <w:pPr>
        <w:spacing w:after="0" w:line="320" w:lineRule="atLeast"/>
        <w:ind w:left="360" w:hanging="360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/>
          <w:sz w:val="24"/>
          <w:szCs w:val="24"/>
        </w:rPr>
        <w:t>1.</w:t>
      </w:r>
      <w:r w:rsidRPr="005F0FD1">
        <w:rPr>
          <w:rFonts w:ascii="Sylfaen" w:hAnsi="Sylfaen"/>
          <w:sz w:val="24"/>
          <w:szCs w:val="24"/>
        </w:rPr>
        <w:tab/>
      </w:r>
      <w:r w:rsidR="00B62C15" w:rsidRPr="005F0FD1">
        <w:rPr>
          <w:rFonts w:ascii="Sylfaen" w:hAnsi="Sylfaen"/>
          <w:sz w:val="24"/>
          <w:szCs w:val="24"/>
          <w:lang w:val="ka-GE"/>
        </w:rPr>
        <w:t xml:space="preserve">რას წარმოადგენს </w:t>
      </w:r>
      <w:r w:rsidR="00B62C15" w:rsidRPr="005F0FD1">
        <w:rPr>
          <w:rFonts w:ascii="Sylfaen" w:hAnsi="Sylfaen" w:cs="Sylfaen"/>
          <w:sz w:val="24"/>
          <w:szCs w:val="24"/>
          <w:lang w:val="it-IT"/>
        </w:rPr>
        <w:t>პრეპარატ</w:t>
      </w:r>
      <w:r w:rsidR="00B62C15" w:rsidRPr="005F0FD1">
        <w:rPr>
          <w:rFonts w:ascii="Sylfaen" w:hAnsi="Sylfaen" w:cs="Sylfaen"/>
          <w:sz w:val="24"/>
          <w:szCs w:val="24"/>
          <w:lang w:val="ka-GE"/>
        </w:rPr>
        <w:t>ი</w:t>
      </w:r>
      <w:r w:rsidR="00B62C15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ესპუმიზანი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ექსტრა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B62C15" w:rsidRPr="005F0FD1">
        <w:rPr>
          <w:rFonts w:ascii="Sylfaen" w:hAnsi="Sylfaen"/>
          <w:sz w:val="24"/>
          <w:szCs w:val="24"/>
          <w:lang w:val="ka-GE"/>
        </w:rPr>
        <w:t xml:space="preserve">რისთვის </w:t>
      </w:r>
      <w:r w:rsidRPr="005F0FD1">
        <w:rPr>
          <w:rFonts w:ascii="Sylfaen" w:hAnsi="Sylfaen" w:cs="Sylfaen"/>
          <w:sz w:val="24"/>
          <w:szCs w:val="24"/>
        </w:rPr>
        <w:t>გამო</w:t>
      </w:r>
      <w:r w:rsidR="000228E0" w:rsidRPr="005F0FD1">
        <w:rPr>
          <w:rFonts w:ascii="Sylfaen" w:hAnsi="Sylfaen" w:cs="Sylfaen"/>
          <w:sz w:val="24"/>
          <w:szCs w:val="24"/>
          <w:lang w:val="ka-GE"/>
        </w:rPr>
        <w:t>ი</w:t>
      </w:r>
      <w:r w:rsidRPr="005F0FD1">
        <w:rPr>
          <w:rFonts w:ascii="Sylfaen" w:hAnsi="Sylfaen" w:cs="Sylfaen"/>
          <w:sz w:val="24"/>
          <w:szCs w:val="24"/>
        </w:rPr>
        <w:t>ყენება</w:t>
      </w:r>
      <w:r w:rsidR="00B62C15"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B82F4BA" w14:textId="24F48113" w:rsidR="001C2F6C" w:rsidRPr="005F0FD1" w:rsidRDefault="001C2F6C" w:rsidP="00F27B43">
      <w:pPr>
        <w:spacing w:after="0" w:line="320" w:lineRule="atLeast"/>
        <w:ind w:left="360" w:hanging="360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t>2.</w:t>
      </w:r>
      <w:r w:rsidRPr="005F0FD1">
        <w:rPr>
          <w:rFonts w:ascii="Sylfaen" w:hAnsi="Sylfaen"/>
          <w:sz w:val="24"/>
          <w:szCs w:val="24"/>
        </w:rPr>
        <w:tab/>
      </w:r>
      <w:r w:rsidR="00B62C15" w:rsidRPr="005F0FD1">
        <w:rPr>
          <w:rFonts w:ascii="Sylfaen" w:hAnsi="Sylfaen" w:cs="Sylfaen"/>
          <w:sz w:val="24"/>
          <w:szCs w:val="24"/>
          <w:lang w:val="it-IT"/>
        </w:rPr>
        <w:t>რა</w:t>
      </w:r>
      <w:r w:rsidR="00B62C15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B62C15" w:rsidRPr="005F0FD1">
        <w:rPr>
          <w:rFonts w:ascii="Sylfaen" w:hAnsi="Sylfaen" w:cs="Sylfaen"/>
          <w:sz w:val="24"/>
          <w:szCs w:val="24"/>
          <w:lang w:val="it-IT"/>
        </w:rPr>
        <w:t>უნდა</w:t>
      </w:r>
      <w:r w:rsidR="00B62C15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B62C15" w:rsidRPr="005F0FD1">
        <w:rPr>
          <w:rFonts w:ascii="Sylfaen" w:hAnsi="Sylfaen" w:cs="Sylfaen"/>
          <w:sz w:val="24"/>
          <w:szCs w:val="24"/>
          <w:lang w:val="it-IT"/>
        </w:rPr>
        <w:t>იცოდეთ</w:t>
      </w:r>
      <w:r w:rsidR="00B62C15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B62C15" w:rsidRPr="005F0FD1">
        <w:rPr>
          <w:rFonts w:ascii="Sylfaen" w:hAnsi="Sylfaen" w:cs="Sylfaen"/>
          <w:sz w:val="24"/>
          <w:szCs w:val="24"/>
          <w:lang w:val="it-IT"/>
        </w:rPr>
        <w:t>პრეპარატ</w:t>
      </w:r>
      <w:r w:rsidR="00B62C15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ესპუმიზანი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ექსტრას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მიღებამდე</w:t>
      </w:r>
    </w:p>
    <w:p w14:paraId="29F34463" w14:textId="53088673" w:rsidR="001C2F6C" w:rsidRPr="005F0FD1" w:rsidRDefault="001C2F6C" w:rsidP="00F27B43">
      <w:pPr>
        <w:spacing w:after="0" w:line="320" w:lineRule="atLeast"/>
        <w:ind w:left="360" w:hanging="360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/>
          <w:sz w:val="24"/>
          <w:szCs w:val="24"/>
        </w:rPr>
        <w:t>3.</w:t>
      </w:r>
      <w:r w:rsidRPr="005F0FD1">
        <w:rPr>
          <w:rFonts w:ascii="Sylfaen" w:hAnsi="Sylfaen"/>
          <w:sz w:val="24"/>
          <w:szCs w:val="24"/>
        </w:rPr>
        <w:tab/>
      </w:r>
      <w:r w:rsidR="00B62C15" w:rsidRPr="005F0FD1">
        <w:rPr>
          <w:rFonts w:ascii="Sylfaen" w:hAnsi="Sylfaen"/>
          <w:sz w:val="24"/>
          <w:szCs w:val="24"/>
          <w:lang w:val="ka-GE"/>
        </w:rPr>
        <w:t>როგორ მიიღება</w:t>
      </w:r>
      <w:r w:rsidR="00461D82" w:rsidRPr="005F0FD1">
        <w:rPr>
          <w:rFonts w:ascii="Sylfaen" w:hAnsi="Sylfaen"/>
          <w:sz w:val="24"/>
          <w:szCs w:val="24"/>
          <w:lang w:val="ka-GE"/>
        </w:rPr>
        <w:t xml:space="preserve"> პრეპარატი</w:t>
      </w:r>
      <w:r w:rsidR="00D7787B" w:rsidRPr="005F0FD1">
        <w:rPr>
          <w:rFonts w:ascii="Sylfaen" w:hAnsi="Sylfaen"/>
          <w:sz w:val="24"/>
          <w:szCs w:val="24"/>
          <w:lang w:val="ka-GE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ესპუმიზანი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ექსტრა</w:t>
      </w:r>
      <w:r w:rsidR="00B62C15"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4934202" w14:textId="77777777" w:rsidR="001C2F6C" w:rsidRPr="005F0FD1" w:rsidRDefault="001C2F6C" w:rsidP="00F27B43">
      <w:pPr>
        <w:spacing w:after="0" w:line="320" w:lineRule="atLeast"/>
        <w:ind w:left="360" w:hanging="360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t>4.</w:t>
      </w:r>
      <w:r w:rsidRPr="005F0FD1">
        <w:rPr>
          <w:rFonts w:ascii="Sylfaen" w:hAnsi="Sylfaen"/>
          <w:sz w:val="24"/>
          <w:szCs w:val="24"/>
        </w:rPr>
        <w:tab/>
      </w:r>
      <w:r w:rsidRPr="005F0FD1">
        <w:rPr>
          <w:rFonts w:ascii="Sylfaen" w:hAnsi="Sylfaen" w:cs="Sylfaen"/>
          <w:sz w:val="24"/>
          <w:szCs w:val="24"/>
        </w:rPr>
        <w:t>შესაძლო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გვერდითი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მოქმედება</w:t>
      </w:r>
      <w:r w:rsidRPr="005F0FD1">
        <w:rPr>
          <w:rFonts w:ascii="Sylfaen" w:hAnsi="Sylfaen"/>
          <w:sz w:val="24"/>
          <w:szCs w:val="24"/>
        </w:rPr>
        <w:t xml:space="preserve"> </w:t>
      </w:r>
    </w:p>
    <w:p w14:paraId="505841D5" w14:textId="091ACDBC" w:rsidR="001C2F6C" w:rsidRPr="005F0FD1" w:rsidRDefault="001C2F6C" w:rsidP="00F27B43">
      <w:pPr>
        <w:spacing w:after="0" w:line="320" w:lineRule="atLeast"/>
        <w:ind w:left="360" w:hanging="360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t>5.</w:t>
      </w:r>
      <w:r w:rsidRPr="005F0FD1">
        <w:rPr>
          <w:rFonts w:ascii="Sylfaen" w:hAnsi="Sylfaen"/>
          <w:sz w:val="24"/>
          <w:szCs w:val="24"/>
        </w:rPr>
        <w:tab/>
      </w:r>
      <w:r w:rsidR="00B62C15" w:rsidRPr="005F0FD1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5F0FD1">
        <w:rPr>
          <w:rFonts w:ascii="Sylfaen" w:hAnsi="Sylfaen" w:cs="Sylfaen"/>
          <w:sz w:val="24"/>
          <w:szCs w:val="24"/>
        </w:rPr>
        <w:t>ესპუმიზანი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ექსტრას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შენახვის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პირობები</w:t>
      </w:r>
      <w:r w:rsidRPr="005F0FD1">
        <w:rPr>
          <w:rFonts w:ascii="Sylfaen" w:hAnsi="Sylfaen"/>
          <w:sz w:val="24"/>
          <w:szCs w:val="24"/>
        </w:rPr>
        <w:t xml:space="preserve"> </w:t>
      </w:r>
    </w:p>
    <w:p w14:paraId="64E27300" w14:textId="7D7EE82D" w:rsidR="001C2F6C" w:rsidRPr="005F0FD1" w:rsidRDefault="001C2F6C" w:rsidP="00F27B43">
      <w:pPr>
        <w:spacing w:after="0" w:line="320" w:lineRule="atLeast"/>
        <w:ind w:left="360" w:hanging="360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t>6.</w:t>
      </w:r>
      <w:r w:rsidRPr="005F0FD1">
        <w:rPr>
          <w:rFonts w:ascii="Sylfaen" w:hAnsi="Sylfaen"/>
          <w:sz w:val="24"/>
          <w:szCs w:val="24"/>
        </w:rPr>
        <w:tab/>
      </w:r>
      <w:r w:rsidR="00B62C15" w:rsidRPr="005F0FD1">
        <w:rPr>
          <w:rFonts w:ascii="Sylfaen" w:hAnsi="Sylfaen"/>
          <w:sz w:val="24"/>
          <w:szCs w:val="24"/>
          <w:lang w:val="ka-GE"/>
        </w:rPr>
        <w:t xml:space="preserve">შეფუთვის შიგთავსი და </w:t>
      </w:r>
      <w:r w:rsidRPr="005F0FD1">
        <w:rPr>
          <w:rFonts w:ascii="Sylfaen" w:hAnsi="Sylfaen" w:cs="Sylfaen"/>
          <w:sz w:val="24"/>
          <w:szCs w:val="24"/>
        </w:rPr>
        <w:t>დამატებითი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ინფორმაცია</w:t>
      </w:r>
    </w:p>
    <w:p w14:paraId="5E62B30C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9145050" w14:textId="6453649C" w:rsidR="00B62C15" w:rsidRPr="005F0FD1" w:rsidRDefault="00B62C15" w:rsidP="00F27B43">
      <w:pPr>
        <w:spacing w:after="0" w:line="320" w:lineRule="atLeast"/>
        <w:ind w:left="360" w:hanging="360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/>
          <w:sz w:val="24"/>
          <w:szCs w:val="24"/>
        </w:rPr>
        <w:t>1.</w:t>
      </w:r>
      <w:r w:rsidRPr="005F0FD1">
        <w:rPr>
          <w:rFonts w:ascii="Sylfaen" w:hAnsi="Sylfaen"/>
          <w:sz w:val="24"/>
          <w:szCs w:val="24"/>
        </w:rPr>
        <w:tab/>
      </w:r>
      <w:r w:rsidRPr="005F0FD1">
        <w:rPr>
          <w:rFonts w:ascii="Sylfaen" w:hAnsi="Sylfaen"/>
          <w:b/>
          <w:sz w:val="24"/>
          <w:szCs w:val="24"/>
          <w:lang w:val="ka-GE"/>
        </w:rPr>
        <w:t xml:space="preserve">რას წარმოადგენს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პრეპარატ</w:t>
      </w:r>
      <w:r w:rsidRPr="005F0FD1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5F0FD1">
        <w:rPr>
          <w:rFonts w:ascii="Sylfaen" w:hAnsi="Sylfaen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ექსტრა</w:t>
      </w:r>
      <w:r w:rsidRPr="005F0FD1">
        <w:rPr>
          <w:rFonts w:ascii="Sylfaen" w:hAnsi="Sylfaen"/>
          <w:b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</w:rPr>
        <w:t>და</w:t>
      </w:r>
      <w:r w:rsidRPr="005F0FD1">
        <w:rPr>
          <w:rFonts w:ascii="Sylfaen" w:hAnsi="Sylfaen"/>
          <w:b/>
          <w:sz w:val="24"/>
          <w:szCs w:val="24"/>
        </w:rPr>
        <w:t xml:space="preserve"> </w:t>
      </w:r>
      <w:r w:rsidRPr="005F0FD1">
        <w:rPr>
          <w:rFonts w:ascii="Sylfaen" w:hAnsi="Sylfaen"/>
          <w:b/>
          <w:sz w:val="24"/>
          <w:szCs w:val="24"/>
          <w:lang w:val="ka-GE"/>
        </w:rPr>
        <w:t xml:space="preserve">რისთვის </w:t>
      </w:r>
      <w:r w:rsidRPr="005F0FD1">
        <w:rPr>
          <w:rFonts w:ascii="Sylfaen" w:hAnsi="Sylfaen" w:cs="Sylfaen"/>
          <w:b/>
          <w:sz w:val="24"/>
          <w:szCs w:val="24"/>
        </w:rPr>
        <w:t>გამო</w:t>
      </w:r>
      <w:r w:rsidR="000228E0" w:rsidRPr="005F0FD1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5F0FD1">
        <w:rPr>
          <w:rFonts w:ascii="Sylfaen" w:hAnsi="Sylfaen" w:cs="Sylfaen"/>
          <w:b/>
          <w:sz w:val="24"/>
          <w:szCs w:val="24"/>
        </w:rPr>
        <w:t>ყენება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243141E" w14:textId="49742077" w:rsidR="001C2F6C" w:rsidRPr="005F0FD1" w:rsidRDefault="00EC13FE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1C2F6C" w:rsidRPr="005F0FD1">
        <w:rPr>
          <w:rFonts w:ascii="Sylfaen" w:hAnsi="Sylfaen" w:cs="Sylfaen"/>
          <w:sz w:val="24"/>
          <w:szCs w:val="24"/>
        </w:rPr>
        <w:t>ესპუმიზანი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ექსტრა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წარმოადგენს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თანამედროვე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ტექნოლოგიით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დამზადებულ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გრანულებს</w:t>
      </w:r>
      <w:r w:rsidR="001C2F6C" w:rsidRPr="005F0FD1">
        <w:rPr>
          <w:rFonts w:ascii="Sylfaen" w:hAnsi="Sylfaen"/>
          <w:sz w:val="24"/>
          <w:szCs w:val="24"/>
        </w:rPr>
        <w:t xml:space="preserve">, </w:t>
      </w:r>
      <w:r w:rsidR="001C2F6C" w:rsidRPr="005F0FD1">
        <w:rPr>
          <w:rFonts w:ascii="Sylfaen" w:hAnsi="Sylfaen" w:cs="Sylfaen"/>
          <w:sz w:val="24"/>
          <w:szCs w:val="24"/>
        </w:rPr>
        <w:t>რომლებიც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შეიცავს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სიმეთიკონს</w:t>
      </w:r>
      <w:r w:rsidR="001C2F6C" w:rsidRPr="005F0FD1">
        <w:rPr>
          <w:rFonts w:ascii="Sylfaen" w:hAnsi="Sylfaen"/>
          <w:sz w:val="24"/>
          <w:szCs w:val="24"/>
        </w:rPr>
        <w:t xml:space="preserve"> – </w:t>
      </w:r>
      <w:r w:rsidR="001C2F6C" w:rsidRPr="005F0FD1">
        <w:rPr>
          <w:rFonts w:ascii="Sylfaen" w:hAnsi="Sylfaen" w:cs="Sylfaen"/>
          <w:sz w:val="24"/>
          <w:szCs w:val="24"/>
        </w:rPr>
        <w:t>ქაფის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ჩამქრობი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თვისებების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მქონე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ნივთიერებას</w:t>
      </w:r>
      <w:r w:rsidR="001C2F6C" w:rsidRPr="005F0FD1">
        <w:rPr>
          <w:rFonts w:ascii="Sylfaen" w:hAnsi="Sylfaen"/>
          <w:sz w:val="24"/>
          <w:szCs w:val="24"/>
        </w:rPr>
        <w:t xml:space="preserve">. </w:t>
      </w:r>
      <w:r w:rsidRPr="005F0FD1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1C2F6C" w:rsidRPr="005F0FD1">
        <w:rPr>
          <w:rFonts w:ascii="Sylfaen" w:hAnsi="Sylfaen" w:cs="Sylfaen"/>
          <w:sz w:val="24"/>
          <w:szCs w:val="24"/>
        </w:rPr>
        <w:t>ესპუმიზანი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ექსტრა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სწრაფად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იხსნება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პირის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ღრუში</w:t>
      </w:r>
      <w:r w:rsidR="001C2F6C"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რის გამოც მოქმედი ნივთიერება </w:t>
      </w:r>
      <w:r w:rsidR="001C2F6C" w:rsidRPr="005F0FD1">
        <w:rPr>
          <w:rFonts w:ascii="Sylfaen" w:hAnsi="Sylfaen" w:cs="Sylfaen"/>
          <w:sz w:val="24"/>
          <w:szCs w:val="24"/>
        </w:rPr>
        <w:t>სწრაფად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ka-GE"/>
        </w:rPr>
        <w:t>ხვდება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კუჭ</w:t>
      </w:r>
      <w:r w:rsidR="001C2F6C" w:rsidRPr="005F0FD1">
        <w:rPr>
          <w:rFonts w:ascii="Sylfaen" w:hAnsi="Sylfaen"/>
          <w:sz w:val="24"/>
          <w:szCs w:val="24"/>
        </w:rPr>
        <w:t>-</w:t>
      </w:r>
      <w:r w:rsidR="001C2F6C" w:rsidRPr="005F0FD1">
        <w:rPr>
          <w:rFonts w:ascii="Sylfaen" w:hAnsi="Sylfaen" w:cs="Sylfaen"/>
          <w:sz w:val="24"/>
          <w:szCs w:val="24"/>
        </w:rPr>
        <w:t>ნაწლავის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ტრაქტში</w:t>
      </w:r>
      <w:r w:rsidR="001C2F6C" w:rsidRPr="005F0FD1">
        <w:rPr>
          <w:rFonts w:ascii="Sylfaen" w:hAnsi="Sylfaen"/>
          <w:sz w:val="24"/>
          <w:szCs w:val="24"/>
        </w:rPr>
        <w:t xml:space="preserve">, </w:t>
      </w:r>
      <w:r w:rsidR="001C2F6C" w:rsidRPr="005F0FD1">
        <w:rPr>
          <w:rFonts w:ascii="Sylfaen" w:hAnsi="Sylfaen" w:cs="Sylfaen"/>
          <w:sz w:val="24"/>
          <w:szCs w:val="24"/>
        </w:rPr>
        <w:t>სადაც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ის ავლენს </w:t>
      </w:r>
      <w:r w:rsidR="00A04EC8" w:rsidRPr="005F0FD1">
        <w:rPr>
          <w:rFonts w:ascii="Sylfaen" w:hAnsi="Sylfaen" w:cs="Sylfaen"/>
          <w:sz w:val="24"/>
          <w:szCs w:val="24"/>
          <w:lang w:val="ka-GE"/>
        </w:rPr>
        <w:t>თავის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 აქტივობას</w:t>
      </w:r>
      <w:r w:rsidR="001C2F6C" w:rsidRPr="005F0FD1">
        <w:rPr>
          <w:rFonts w:ascii="Sylfaen" w:hAnsi="Sylfaen"/>
          <w:sz w:val="24"/>
          <w:szCs w:val="24"/>
        </w:rPr>
        <w:t xml:space="preserve">.  </w:t>
      </w:r>
    </w:p>
    <w:p w14:paraId="02677913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69C8DE4" w14:textId="66DB09B9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გამოყენებ</w:t>
      </w:r>
      <w:r w:rsidR="00EC13FE" w:rsidRPr="005F0FD1">
        <w:rPr>
          <w:rFonts w:ascii="Sylfaen" w:hAnsi="Sylfaen" w:cs="Sylfaen"/>
          <w:b/>
          <w:bCs/>
          <w:sz w:val="24"/>
          <w:szCs w:val="24"/>
          <w:lang w:val="ka-GE"/>
        </w:rPr>
        <w:t>ა</w:t>
      </w:r>
    </w:p>
    <w:p w14:paraId="2740A3E0" w14:textId="59DD49FE" w:rsidR="00EC13FE" w:rsidRPr="00F665C1" w:rsidRDefault="00A04EC8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 w:cs="Sylfaen"/>
          <w:sz w:val="24"/>
          <w:szCs w:val="24"/>
          <w:lang w:val="it-IT"/>
        </w:rPr>
        <w:t>კუჭ</w:t>
      </w:r>
      <w:r w:rsidRPr="005F0FD1">
        <w:rPr>
          <w:rFonts w:ascii="Sylfaen" w:hAnsi="Sylfaen"/>
          <w:sz w:val="24"/>
          <w:szCs w:val="24"/>
          <w:lang w:val="it-IT"/>
        </w:rPr>
        <w:t>-</w:t>
      </w:r>
      <w:r w:rsidRPr="005F0FD1">
        <w:rPr>
          <w:rFonts w:ascii="Sylfaen" w:hAnsi="Sylfaen" w:cs="Sylfaen"/>
          <w:sz w:val="24"/>
          <w:szCs w:val="24"/>
          <w:lang w:val="it-IT"/>
        </w:rPr>
        <w:t>ნაწლავის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ტრაქტში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it-IT"/>
        </w:rPr>
        <w:t>აირების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>წარმოქმნით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it-IT"/>
        </w:rPr>
        <w:t>გამოწვეული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="0090718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07189" w:rsidRPr="005F0FD1">
        <w:rPr>
          <w:rFonts w:ascii="Sylfaen" w:hAnsi="Sylfaen" w:cs="Sylfaen"/>
          <w:sz w:val="24"/>
          <w:szCs w:val="24"/>
          <w:lang w:val="it-IT"/>
        </w:rPr>
        <w:t>სიმპტომური</w:t>
      </w:r>
      <w:r w:rsidR="00907189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907189" w:rsidRPr="005F0FD1">
        <w:rPr>
          <w:rFonts w:ascii="Sylfaen" w:hAnsi="Sylfaen" w:cs="Sylfaen"/>
          <w:sz w:val="24"/>
          <w:szCs w:val="24"/>
          <w:lang w:val="it-IT"/>
        </w:rPr>
        <w:t>მკურნალობისთვის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, 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>ნაწლავში აირების დაგროვება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(</w:t>
      </w:r>
      <w:r w:rsidR="00EC13FE" w:rsidRPr="005F0FD1">
        <w:rPr>
          <w:rFonts w:ascii="Sylfaen" w:hAnsi="Sylfaen" w:cs="Sylfaen"/>
          <w:sz w:val="24"/>
          <w:szCs w:val="24"/>
          <w:lang w:val="it-IT"/>
        </w:rPr>
        <w:t>მეტეორიზმი</w:t>
      </w:r>
      <w:r w:rsidR="00EC13FE" w:rsidRPr="005F0FD1">
        <w:rPr>
          <w:rFonts w:ascii="Sylfaen" w:hAnsi="Sylfaen"/>
          <w:sz w:val="24"/>
          <w:szCs w:val="24"/>
          <w:lang w:val="it-IT"/>
        </w:rPr>
        <w:t>)</w:t>
      </w:r>
      <w:r w:rsidR="00EC13FE" w:rsidRPr="005F0FD1">
        <w:rPr>
          <w:rFonts w:ascii="Sylfaen" w:hAnsi="Sylfaen"/>
          <w:sz w:val="24"/>
          <w:szCs w:val="24"/>
          <w:lang w:val="ka-GE"/>
        </w:rPr>
        <w:t>,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it-IT"/>
        </w:rPr>
        <w:t>აირების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794CF6" w:rsidRPr="005F0FD1">
        <w:rPr>
          <w:rFonts w:ascii="Sylfaen" w:hAnsi="Sylfaen" w:cs="Sylfaen"/>
          <w:sz w:val="24"/>
          <w:szCs w:val="24"/>
          <w:lang w:val="ka-GE"/>
        </w:rPr>
        <w:t>მომატებული გამოყოფა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it-IT"/>
        </w:rPr>
        <w:t>გადავსების</w:t>
      </w:r>
      <w:r w:rsidR="00EC13FE"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it-IT"/>
        </w:rPr>
        <w:t>შეგრძნება</w:t>
      </w:r>
      <w:r w:rsidR="00EC13FE" w:rsidRPr="005F0FD1">
        <w:rPr>
          <w:rFonts w:ascii="Sylfaen" w:hAnsi="Sylfaen"/>
          <w:sz w:val="24"/>
          <w:szCs w:val="24"/>
          <w:lang w:val="it-IT"/>
        </w:rPr>
        <w:t>.</w:t>
      </w:r>
      <w:r w:rsidR="00F665C1">
        <w:rPr>
          <w:rFonts w:ascii="Sylfaen" w:hAnsi="Sylfaen"/>
          <w:sz w:val="24"/>
          <w:szCs w:val="24"/>
          <w:lang w:val="ka-GE"/>
        </w:rPr>
        <w:t xml:space="preserve"> </w:t>
      </w:r>
    </w:p>
    <w:p w14:paraId="306ED726" w14:textId="77777777" w:rsidR="00EC13FE" w:rsidRPr="005F0FD1" w:rsidRDefault="00EC13FE" w:rsidP="00F27B43">
      <w:p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</w:p>
    <w:p w14:paraId="32AB8136" w14:textId="196C73D6" w:rsidR="00B62C15" w:rsidRPr="005F0FD1" w:rsidRDefault="00B62C15" w:rsidP="00F27B43">
      <w:pPr>
        <w:spacing w:after="0" w:line="320" w:lineRule="atLeast"/>
        <w:ind w:left="360" w:hanging="360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/>
          <w:b/>
          <w:bCs/>
          <w:sz w:val="24"/>
          <w:szCs w:val="24"/>
        </w:rPr>
        <w:t>2.</w:t>
      </w:r>
      <w:r w:rsidRPr="005F0FD1">
        <w:rPr>
          <w:rFonts w:ascii="Sylfaen" w:hAnsi="Sylfaen"/>
          <w:b/>
          <w:bCs/>
          <w:sz w:val="24"/>
          <w:szCs w:val="24"/>
        </w:rPr>
        <w:tab/>
      </w:r>
      <w:r w:rsidRPr="005F0FD1">
        <w:rPr>
          <w:rFonts w:ascii="Sylfaen" w:hAnsi="Sylfaen" w:cs="Sylfaen"/>
          <w:b/>
          <w:bCs/>
          <w:sz w:val="24"/>
          <w:szCs w:val="24"/>
          <w:lang w:val="it-IT"/>
        </w:rPr>
        <w:t>რა</w:t>
      </w:r>
      <w:r w:rsidRPr="005F0FD1">
        <w:rPr>
          <w:rFonts w:ascii="Sylfaen" w:hAnsi="Sylfaen"/>
          <w:b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  <w:lang w:val="it-IT"/>
        </w:rPr>
        <w:t>უნდა</w:t>
      </w:r>
      <w:r w:rsidRPr="005F0FD1">
        <w:rPr>
          <w:rFonts w:ascii="Sylfaen" w:hAnsi="Sylfaen"/>
          <w:b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  <w:lang w:val="it-IT"/>
        </w:rPr>
        <w:t>იცოდეთ</w:t>
      </w:r>
      <w:r w:rsidRPr="005F0FD1">
        <w:rPr>
          <w:rFonts w:ascii="Sylfaen" w:hAnsi="Sylfaen"/>
          <w:b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  <w:lang w:val="it-IT"/>
        </w:rPr>
        <w:t>პრეპარატ</w:t>
      </w:r>
      <w:r w:rsidRPr="005F0FD1">
        <w:rPr>
          <w:rFonts w:ascii="Sylfaen" w:hAnsi="Sylfaen"/>
          <w:b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ექსტრას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მიღებამდე</w:t>
      </w:r>
    </w:p>
    <w:p w14:paraId="542570F2" w14:textId="4CC8CBF1" w:rsidR="001C2F6C" w:rsidRPr="005F0FD1" w:rsidRDefault="00A04EC8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>პრეპარატ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ესპუმიზანი</w:t>
      </w:r>
      <w:r w:rsidR="00F665C1"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ექსტრა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EC13FE" w:rsidRPr="005F0FD1">
        <w:rPr>
          <w:rFonts w:ascii="Sylfaen" w:hAnsi="Sylfaen" w:cs="Sylfaen"/>
          <w:b/>
          <w:bCs/>
          <w:sz w:val="24"/>
          <w:szCs w:val="24"/>
          <w:lang w:val="ka-GE"/>
        </w:rPr>
        <w:t>მიღება</w:t>
      </w:r>
      <w:r w:rsidRPr="005F0FD1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არ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  <w:lang w:val="ka-GE"/>
        </w:rPr>
        <w:t>შეიძლება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შემდეგ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შემთხვევებში</w:t>
      </w:r>
      <w:r w:rsidR="00EC13FE" w:rsidRPr="005F0FD1">
        <w:rPr>
          <w:rFonts w:ascii="Sylfaen" w:hAnsi="Sylfaen"/>
          <w:sz w:val="24"/>
          <w:szCs w:val="24"/>
          <w:lang w:val="ka-GE"/>
        </w:rPr>
        <w:t xml:space="preserve"> </w:t>
      </w:r>
    </w:p>
    <w:p w14:paraId="3B6ACB6E" w14:textId="34F8C2CE" w:rsidR="001C2F6C" w:rsidRPr="005F0FD1" w:rsidRDefault="001C2F6C" w:rsidP="00F27B43">
      <w:pPr>
        <w:pStyle w:val="ListParagraph"/>
        <w:numPr>
          <w:ilvl w:val="0"/>
          <w:numId w:val="3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lastRenderedPageBreak/>
        <w:t>თუ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გაქვთ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ალერგია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სიმეთიკონის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>მოცემული სამკურნალო საშუალების ნებისმიერი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სხვა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კომპონენტის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მიმართ</w:t>
      </w:r>
      <w:r w:rsidR="00EC13FE" w:rsidRPr="005F0FD1">
        <w:rPr>
          <w:rFonts w:ascii="Sylfaen" w:hAnsi="Sylfaen" w:cs="Sylfaen"/>
          <w:sz w:val="24"/>
          <w:szCs w:val="24"/>
          <w:lang w:val="ka-GE"/>
        </w:rPr>
        <w:t xml:space="preserve"> (ჩამოთვლილია პარაგრაფში 6)</w:t>
      </w:r>
      <w:r w:rsidRPr="005F0FD1">
        <w:rPr>
          <w:rFonts w:ascii="Sylfaen" w:hAnsi="Sylfaen"/>
          <w:sz w:val="24"/>
          <w:szCs w:val="24"/>
        </w:rPr>
        <w:t>.</w:t>
      </w:r>
    </w:p>
    <w:p w14:paraId="0B0B1ACC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40FC3CC" w14:textId="3F6D152C" w:rsidR="001C2F6C" w:rsidRPr="005F0FD1" w:rsidRDefault="00EC13FE" w:rsidP="00F27B43">
      <w:pPr>
        <w:spacing w:after="0" w:line="320" w:lineRule="atLeast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0FD1">
        <w:rPr>
          <w:rFonts w:ascii="Sylfaen" w:hAnsi="Sylfaen" w:cs="Sylfaen"/>
          <w:b/>
          <w:bCs/>
          <w:sz w:val="24"/>
          <w:szCs w:val="24"/>
          <w:lang w:val="ka-GE"/>
        </w:rPr>
        <w:t>გაფრთხილება და სიფრთხილის ზომები</w:t>
      </w:r>
    </w:p>
    <w:p w14:paraId="511B1D80" w14:textId="4E44B0B2" w:rsidR="00794CF6" w:rsidRPr="005F0FD1" w:rsidRDefault="00794CF6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 w:cs="Sylfaen"/>
          <w:sz w:val="24"/>
          <w:szCs w:val="24"/>
          <w:lang w:val="it-IT"/>
        </w:rPr>
        <w:t>პრეპარატ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ესპუმიზანი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/>
          <w:sz w:val="24"/>
          <w:szCs w:val="24"/>
          <w:lang w:val="ka-GE"/>
        </w:rPr>
        <w:t xml:space="preserve">ექსტრას </w:t>
      </w:r>
      <w:r w:rsidRPr="005F0FD1">
        <w:rPr>
          <w:rFonts w:ascii="Sylfaen" w:hAnsi="Sylfaen" w:cs="Sylfaen"/>
          <w:sz w:val="24"/>
          <w:szCs w:val="24"/>
          <w:lang w:val="it-IT"/>
        </w:rPr>
        <w:t>მიღებამდე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კონსულტაციისთვის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მიმართეთ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 მკურნალ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ექიმს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ან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ფარმაცევტს</w:t>
      </w:r>
      <w:r w:rsidR="000D23B8" w:rsidRPr="005F0FD1">
        <w:rPr>
          <w:rFonts w:ascii="Sylfaen" w:hAnsi="Sylfaen"/>
          <w:sz w:val="24"/>
          <w:szCs w:val="24"/>
          <w:lang w:val="ka-GE"/>
        </w:rPr>
        <w:t>.</w:t>
      </w:r>
    </w:p>
    <w:p w14:paraId="56D1FE71" w14:textId="77777777" w:rsidR="00794CF6" w:rsidRPr="005F0FD1" w:rsidRDefault="00794CF6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2BD75216" w14:textId="6E613B02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აირების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794CF6" w:rsidRPr="005F0FD1">
        <w:rPr>
          <w:rFonts w:ascii="Sylfaen" w:hAnsi="Sylfaen" w:cs="Sylfaen"/>
          <w:sz w:val="24"/>
          <w:szCs w:val="24"/>
          <w:lang w:val="ka-GE"/>
        </w:rPr>
        <w:t>წარმოქმნით გამოწვეული დარღვევები ასევე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შეიძლება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იყოს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კუჭ</w:t>
      </w:r>
      <w:r w:rsidR="00794CF6" w:rsidRPr="005F0FD1">
        <w:rPr>
          <w:rFonts w:ascii="Sylfaen" w:hAnsi="Sylfaen"/>
          <w:sz w:val="24"/>
          <w:szCs w:val="24"/>
          <w:lang w:val="ka-GE"/>
        </w:rPr>
        <w:t xml:space="preserve">ის ან </w:t>
      </w:r>
      <w:r w:rsidRPr="005F0FD1">
        <w:rPr>
          <w:rFonts w:ascii="Sylfaen" w:hAnsi="Sylfaen" w:cs="Sylfaen"/>
          <w:sz w:val="24"/>
          <w:szCs w:val="24"/>
        </w:rPr>
        <w:t>ნაწლავის</w:t>
      </w:r>
      <w:r w:rsidRPr="005F0FD1">
        <w:rPr>
          <w:rFonts w:ascii="Sylfaen" w:hAnsi="Sylfaen"/>
          <w:sz w:val="24"/>
          <w:szCs w:val="24"/>
        </w:rPr>
        <w:t xml:space="preserve">  </w:t>
      </w:r>
      <w:r w:rsidRPr="005F0FD1">
        <w:rPr>
          <w:rFonts w:ascii="Sylfaen" w:hAnsi="Sylfaen" w:cs="Sylfaen"/>
          <w:sz w:val="24"/>
          <w:szCs w:val="24"/>
        </w:rPr>
        <w:t>უფრო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სერიოზული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794CF6" w:rsidRPr="005F0FD1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ნიშანი</w:t>
      </w:r>
      <w:r w:rsidRPr="005F0FD1">
        <w:rPr>
          <w:rFonts w:ascii="Sylfaen" w:hAnsi="Sylfaen"/>
          <w:sz w:val="24"/>
          <w:szCs w:val="24"/>
        </w:rPr>
        <w:t xml:space="preserve">. </w:t>
      </w:r>
      <w:r w:rsidRPr="005F0FD1">
        <w:rPr>
          <w:rFonts w:ascii="Sylfaen" w:hAnsi="Sylfaen" w:cs="Sylfaen"/>
          <w:sz w:val="24"/>
          <w:szCs w:val="24"/>
        </w:rPr>
        <w:t>სიმპტომები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შეიძლება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794CF6" w:rsidRPr="005F0FD1">
        <w:rPr>
          <w:rFonts w:ascii="Sylfaen" w:hAnsi="Sylfaen" w:cs="Sylfaen"/>
          <w:sz w:val="24"/>
          <w:szCs w:val="24"/>
          <w:lang w:val="ka-GE"/>
        </w:rPr>
        <w:t>იყოს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მოჭერის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0D23B8" w:rsidRPr="005F0FD1">
        <w:rPr>
          <w:rFonts w:ascii="Sylfaen" w:hAnsi="Sylfaen" w:cs="Sylfaen"/>
          <w:sz w:val="24"/>
          <w:szCs w:val="24"/>
          <w:lang w:val="ka-GE"/>
        </w:rPr>
        <w:t>და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გადავსების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შეგრძნება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ბოყინი</w:t>
      </w:r>
      <w:r w:rsidRPr="005F0FD1">
        <w:rPr>
          <w:rFonts w:ascii="Sylfaen" w:hAnsi="Sylfaen"/>
          <w:sz w:val="24"/>
          <w:szCs w:val="24"/>
        </w:rPr>
        <w:t xml:space="preserve">, </w:t>
      </w:r>
      <w:r w:rsidR="006D5612" w:rsidRPr="005F0FD1">
        <w:rPr>
          <w:rFonts w:ascii="Sylfaen" w:hAnsi="Sylfaen"/>
          <w:sz w:val="24"/>
          <w:szCs w:val="24"/>
          <w:lang w:val="ka-GE"/>
        </w:rPr>
        <w:t>„</w:t>
      </w:r>
      <w:r w:rsidRPr="005F0FD1">
        <w:rPr>
          <w:rFonts w:ascii="Sylfaen" w:hAnsi="Sylfaen" w:cs="Sylfaen"/>
          <w:sz w:val="24"/>
          <w:szCs w:val="24"/>
        </w:rPr>
        <w:t>ყურყური</w:t>
      </w:r>
      <w:r w:rsidR="006D5612" w:rsidRPr="005F0FD1">
        <w:rPr>
          <w:rFonts w:ascii="Sylfaen" w:hAnsi="Sylfaen" w:cs="Sylfaen"/>
          <w:sz w:val="24"/>
          <w:szCs w:val="24"/>
          <w:lang w:val="ka-GE"/>
        </w:rPr>
        <w:t>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მუცელში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შებერილობა</w:t>
      </w:r>
      <w:r w:rsidRPr="005F0FD1">
        <w:rPr>
          <w:rFonts w:ascii="Sylfaen" w:hAnsi="Sylfaen"/>
          <w:sz w:val="24"/>
          <w:szCs w:val="24"/>
        </w:rPr>
        <w:t xml:space="preserve">. </w:t>
      </w:r>
      <w:r w:rsidR="00794CF6" w:rsidRPr="005F0FD1">
        <w:rPr>
          <w:rFonts w:ascii="Sylfaen" w:hAnsi="Sylfaen" w:cs="Sylfaen"/>
          <w:sz w:val="24"/>
          <w:szCs w:val="24"/>
          <w:lang w:val="ka-GE"/>
        </w:rPr>
        <w:t>ასეთი დარღვევების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0D23B8" w:rsidRPr="005F0FD1">
        <w:rPr>
          <w:rFonts w:ascii="Sylfaen" w:hAnsi="Sylfaen"/>
          <w:sz w:val="24"/>
          <w:szCs w:val="24"/>
          <w:lang w:val="ka-GE"/>
        </w:rPr>
        <w:t xml:space="preserve">ახლახან </w:t>
      </w:r>
      <w:r w:rsidRPr="005F0FD1">
        <w:rPr>
          <w:rFonts w:ascii="Sylfaen" w:hAnsi="Sylfaen" w:cs="Sylfaen"/>
          <w:sz w:val="24"/>
          <w:szCs w:val="24"/>
        </w:rPr>
        <w:t>გამოვლენის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794CF6" w:rsidRPr="005F0FD1">
        <w:rPr>
          <w:rFonts w:ascii="Sylfaen" w:hAnsi="Sylfaen"/>
          <w:sz w:val="24"/>
          <w:szCs w:val="24"/>
          <w:lang w:val="ka-GE"/>
        </w:rPr>
        <w:t>და/</w:t>
      </w:r>
      <w:r w:rsidRPr="005F0FD1">
        <w:rPr>
          <w:rFonts w:ascii="Sylfaen" w:hAnsi="Sylfaen" w:cs="Sylfaen"/>
          <w:sz w:val="24"/>
          <w:szCs w:val="24"/>
        </w:rPr>
        <w:t>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ხანგრძლივი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ხასიათის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მიღების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საჭიროა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ექიმთან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მიმართვა</w:t>
      </w:r>
      <w:r w:rsidR="00794CF6" w:rsidRPr="005F0FD1">
        <w:rPr>
          <w:rFonts w:ascii="Sylfaen" w:hAnsi="Sylfaen"/>
          <w:sz w:val="24"/>
          <w:szCs w:val="24"/>
          <w:lang w:val="ka-GE"/>
        </w:rPr>
        <w:t xml:space="preserve">. ის </w:t>
      </w:r>
      <w:r w:rsidRPr="005F0FD1">
        <w:rPr>
          <w:rFonts w:ascii="Sylfaen" w:hAnsi="Sylfaen" w:cs="Sylfaen"/>
          <w:sz w:val="24"/>
          <w:szCs w:val="24"/>
        </w:rPr>
        <w:t>დაადგენს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არის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თუ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არა</w:t>
      </w:r>
      <w:r w:rsidRPr="005F0FD1">
        <w:rPr>
          <w:rFonts w:ascii="Sylfaen" w:hAnsi="Sylfaen"/>
          <w:sz w:val="24"/>
          <w:szCs w:val="24"/>
        </w:rPr>
        <w:t xml:space="preserve"> </w:t>
      </w:r>
      <w:proofErr w:type="spellStart"/>
      <w:r w:rsidR="00794CF6" w:rsidRPr="005F0FD1">
        <w:rPr>
          <w:rFonts w:ascii="Sylfaen" w:hAnsi="Sylfaen" w:cs="Sylfaen"/>
          <w:sz w:val="24"/>
          <w:szCs w:val="24"/>
          <w:lang w:val="ka-GE"/>
        </w:rPr>
        <w:t>ე.წ</w:t>
      </w:r>
      <w:proofErr w:type="spellEnd"/>
      <w:r w:rsidR="00794CF6" w:rsidRPr="005F0FD1">
        <w:rPr>
          <w:rFonts w:ascii="Sylfaen" w:hAnsi="Sylfaen" w:cs="Sylfaen"/>
          <w:sz w:val="24"/>
          <w:szCs w:val="24"/>
          <w:lang w:val="ka-GE"/>
        </w:rPr>
        <w:t>. ძირითადი დაავადება,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რომელიც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საჭიროებს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6D5612" w:rsidRPr="005F0FD1">
        <w:rPr>
          <w:rFonts w:ascii="Sylfaen" w:hAnsi="Sylfaen" w:cs="Sylfaen"/>
          <w:sz w:val="24"/>
          <w:szCs w:val="24"/>
          <w:lang w:val="ka-GE"/>
        </w:rPr>
        <w:t>სხვა ტიპის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მკურნალობას</w:t>
      </w:r>
      <w:r w:rsidRPr="005F0FD1">
        <w:rPr>
          <w:rFonts w:ascii="Sylfaen" w:hAnsi="Sylfaen"/>
          <w:sz w:val="24"/>
          <w:szCs w:val="24"/>
        </w:rPr>
        <w:t>.</w:t>
      </w:r>
    </w:p>
    <w:p w14:paraId="7E74DBD2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4221294" w14:textId="2321AFA5" w:rsidR="001C2F6C" w:rsidRPr="005F0FD1" w:rsidRDefault="00794CF6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  <w:lang w:val="it-IT"/>
        </w:rPr>
        <w:t>პრეპარატ</w:t>
      </w:r>
      <w:r w:rsidRPr="005F0FD1">
        <w:rPr>
          <w:rFonts w:ascii="Sylfaen" w:hAnsi="Sylfaen"/>
          <w:b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  <w:lang w:val="it-IT"/>
        </w:rPr>
        <w:t>ესპუმიზანი</w:t>
      </w:r>
      <w:r w:rsidRPr="005F0FD1">
        <w:rPr>
          <w:rFonts w:ascii="Sylfaen" w:hAnsi="Sylfaen"/>
          <w:b/>
          <w:sz w:val="24"/>
          <w:szCs w:val="24"/>
          <w:lang w:val="it-IT"/>
        </w:rPr>
        <w:t xml:space="preserve"> </w:t>
      </w:r>
      <w:r w:rsidRPr="005F0FD1">
        <w:rPr>
          <w:rFonts w:ascii="Sylfaen" w:hAnsi="Sylfaen"/>
          <w:b/>
          <w:sz w:val="24"/>
          <w:szCs w:val="24"/>
          <w:lang w:val="ka-GE"/>
        </w:rPr>
        <w:t>ექსტრას</w:t>
      </w:r>
      <w:r w:rsidRPr="005F0FD1">
        <w:rPr>
          <w:rFonts w:ascii="Sylfaen" w:hAnsi="Sylfaen"/>
          <w:b/>
          <w:bCs/>
          <w:sz w:val="24"/>
          <w:szCs w:val="24"/>
          <w:lang w:val="ka-GE"/>
        </w:rPr>
        <w:t xml:space="preserve"> და </w:t>
      </w:r>
      <w:r w:rsidR="001C2F6C" w:rsidRPr="005F0FD1">
        <w:rPr>
          <w:rFonts w:ascii="Sylfaen" w:hAnsi="Sylfaen" w:cs="Sylfaen"/>
          <w:b/>
          <w:bCs/>
          <w:sz w:val="24"/>
          <w:szCs w:val="24"/>
        </w:rPr>
        <w:t>სხვა</w:t>
      </w:r>
      <w:r w:rsidR="001C2F6C"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b/>
          <w:bCs/>
          <w:sz w:val="24"/>
          <w:szCs w:val="24"/>
        </w:rPr>
        <w:t>სამკურნალო</w:t>
      </w:r>
      <w:r w:rsidR="001C2F6C"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b/>
          <w:bCs/>
          <w:sz w:val="24"/>
          <w:szCs w:val="24"/>
        </w:rPr>
        <w:t>საშუალებების</w:t>
      </w:r>
      <w:r w:rsidR="001C2F6C"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b/>
          <w:bCs/>
          <w:sz w:val="24"/>
          <w:szCs w:val="24"/>
        </w:rPr>
        <w:t>მიღება</w:t>
      </w:r>
    </w:p>
    <w:p w14:paraId="0A2FAB62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სხვა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სამკურნალო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საშუალებებთან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ურთიერთქმედების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შესახებ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ცნობები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არსებობს</w:t>
      </w:r>
      <w:r w:rsidRPr="005F0FD1">
        <w:rPr>
          <w:rFonts w:ascii="Sylfaen" w:hAnsi="Sylfaen"/>
          <w:sz w:val="24"/>
          <w:szCs w:val="24"/>
        </w:rPr>
        <w:t>.</w:t>
      </w:r>
    </w:p>
    <w:p w14:paraId="61CE8C7E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BF098F6" w14:textId="1520204C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და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ძუძუთი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კვებ</w:t>
      </w:r>
      <w:r w:rsidR="00794CF6" w:rsidRPr="005F0FD1">
        <w:rPr>
          <w:rFonts w:ascii="Sylfaen" w:hAnsi="Sylfaen" w:cs="Sylfaen"/>
          <w:b/>
          <w:bCs/>
          <w:sz w:val="24"/>
          <w:szCs w:val="24"/>
          <w:lang w:val="ka-GE"/>
        </w:rPr>
        <w:t>ა</w:t>
      </w:r>
    </w:p>
    <w:p w14:paraId="6828F161" w14:textId="5E5C006A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ორსულობისა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ძუძუთი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კვების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პერიოდში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794CF6" w:rsidRPr="005F0FD1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794CF6" w:rsidRPr="005F0FD1">
        <w:rPr>
          <w:rFonts w:ascii="Sylfaen" w:hAnsi="Sylfaen"/>
          <w:sz w:val="24"/>
          <w:szCs w:val="24"/>
          <w:lang w:val="ka-GE"/>
        </w:rPr>
        <w:t>ესპუმიზანი</w:t>
      </w:r>
      <w:proofErr w:type="spellEnd"/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ექსტრას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461D82" w:rsidRPr="005F0FD1">
        <w:rPr>
          <w:rFonts w:ascii="Sylfaen" w:hAnsi="Sylfaen" w:cs="Sylfaen"/>
          <w:sz w:val="24"/>
          <w:szCs w:val="24"/>
          <w:lang w:val="ka-GE"/>
        </w:rPr>
        <w:t>გამოყენებასთან დაკავშირებით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შეზღუდვები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არსებობს</w:t>
      </w:r>
      <w:r w:rsidRPr="005F0FD1">
        <w:rPr>
          <w:rFonts w:ascii="Sylfaen" w:hAnsi="Sylfaen"/>
          <w:sz w:val="24"/>
          <w:szCs w:val="24"/>
        </w:rPr>
        <w:t xml:space="preserve">. </w:t>
      </w:r>
    </w:p>
    <w:p w14:paraId="05C0F22E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6177D51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ზემოქმედება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სატრანსპორტო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საშუალებების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მართვის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და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მექანიზმებთან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მუშაობის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უნარზე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</w:p>
    <w:p w14:paraId="5E2F6584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სიფრთხილის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განსაკუთრებული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ზომების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დაცვა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საჭირო</w:t>
      </w:r>
      <w:r w:rsidRPr="005F0FD1">
        <w:rPr>
          <w:rFonts w:ascii="Sylfaen" w:hAnsi="Sylfaen"/>
          <w:sz w:val="24"/>
          <w:szCs w:val="24"/>
        </w:rPr>
        <w:t>.</w:t>
      </w:r>
    </w:p>
    <w:p w14:paraId="5B5651AB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987E95C" w14:textId="0A88DA8C" w:rsidR="001C2F6C" w:rsidRPr="005F0FD1" w:rsidRDefault="00461D82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 w:cs="Sylfaen"/>
          <w:b/>
          <w:bCs/>
          <w:sz w:val="24"/>
          <w:szCs w:val="24"/>
          <w:lang w:val="ka-GE"/>
        </w:rPr>
        <w:t>პრეპარატი</w:t>
      </w:r>
      <w:r w:rsidR="001C2F6C"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="001C2F6C"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b/>
          <w:bCs/>
          <w:sz w:val="24"/>
          <w:szCs w:val="24"/>
        </w:rPr>
        <w:t>ექსტრა</w:t>
      </w:r>
      <w:r w:rsidR="001C2F6C"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შეიცავს </w:t>
      </w:r>
      <w:proofErr w:type="spellStart"/>
      <w:r w:rsidRPr="005F0FD1">
        <w:rPr>
          <w:rFonts w:ascii="Sylfaen" w:hAnsi="Sylfaen" w:cs="Sylfaen"/>
          <w:b/>
          <w:bCs/>
          <w:sz w:val="24"/>
          <w:szCs w:val="24"/>
          <w:lang w:val="ka-GE"/>
        </w:rPr>
        <w:t>სორბიტს</w:t>
      </w:r>
      <w:proofErr w:type="spellEnd"/>
    </w:p>
    <w:p w14:paraId="0E1038E7" w14:textId="3F34DFE3" w:rsidR="001C2F6C" w:rsidRPr="005F0FD1" w:rsidRDefault="00461D82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>თუ ექიმისგან თქვენთვის ცნობილია შაქრის ზოგიერთი სახეობის მიმართ აუტანლობის შესახებ, პრეპარატ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ესპუმიზანი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ექსტრას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მიღებამდე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კონსულტაციისთვის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მიმართეთ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ka-GE"/>
        </w:rPr>
        <w:t>მკურნალ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ექიმს</w:t>
      </w:r>
      <w:r w:rsidR="001C2F6C" w:rsidRPr="005F0FD1">
        <w:rPr>
          <w:rFonts w:ascii="Sylfaen" w:hAnsi="Sylfaen"/>
          <w:sz w:val="24"/>
          <w:szCs w:val="24"/>
        </w:rPr>
        <w:t>.</w:t>
      </w:r>
    </w:p>
    <w:p w14:paraId="1F63BE87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t xml:space="preserve">    </w:t>
      </w:r>
    </w:p>
    <w:p w14:paraId="1CC50E15" w14:textId="6A7DD5B0" w:rsidR="00D7787B" w:rsidRPr="005F0FD1" w:rsidRDefault="00D7787B" w:rsidP="00F27B43">
      <w:pPr>
        <w:spacing w:after="0" w:line="320" w:lineRule="atLeast"/>
        <w:ind w:left="360" w:hanging="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/>
          <w:b/>
          <w:bCs/>
          <w:sz w:val="24"/>
          <w:szCs w:val="24"/>
        </w:rPr>
        <w:t>3.</w:t>
      </w:r>
      <w:r w:rsidRPr="005F0FD1">
        <w:rPr>
          <w:rFonts w:ascii="Sylfaen" w:hAnsi="Sylfaen"/>
          <w:b/>
          <w:bCs/>
          <w:sz w:val="24"/>
          <w:szCs w:val="24"/>
        </w:rPr>
        <w:tab/>
      </w:r>
      <w:r w:rsidRPr="005F0FD1">
        <w:rPr>
          <w:rFonts w:ascii="Sylfaen" w:hAnsi="Sylfaen"/>
          <w:b/>
          <w:bCs/>
          <w:sz w:val="24"/>
          <w:szCs w:val="24"/>
          <w:lang w:val="ka-GE"/>
        </w:rPr>
        <w:t>როგორ მიიღება</w:t>
      </w:r>
      <w:r w:rsidR="00461D82" w:rsidRPr="005F0FD1">
        <w:rPr>
          <w:rFonts w:ascii="Sylfaen" w:hAnsi="Sylfaen"/>
          <w:b/>
          <w:bCs/>
          <w:sz w:val="24"/>
          <w:szCs w:val="24"/>
          <w:lang w:val="ka-GE"/>
        </w:rPr>
        <w:t xml:space="preserve"> პრეპარატი</w:t>
      </w:r>
      <w:r w:rsidRPr="005F0FD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ექსტრა</w:t>
      </w:r>
      <w:r w:rsidRPr="005F0FD1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</w:p>
    <w:p w14:paraId="1084A3A8" w14:textId="16635DFA" w:rsidR="00B447E4" w:rsidRPr="005F0FD1" w:rsidRDefault="00B447E4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it-IT"/>
        </w:rPr>
      </w:pPr>
      <w:r w:rsidRPr="005F0FD1">
        <w:rPr>
          <w:rFonts w:ascii="Sylfaen" w:hAnsi="Sylfaen" w:cs="Sylfaen"/>
          <w:sz w:val="24"/>
          <w:szCs w:val="24"/>
          <w:lang w:val="it-IT"/>
        </w:rPr>
        <w:t>მოცემული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პრეპარატი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ka-GE"/>
        </w:rPr>
        <w:t>ყოველთვის მიიღეთ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ამ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ჩანართში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მოყვანილი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ინსტრუქციის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ka-GE"/>
        </w:rPr>
        <w:t>ზუსტად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დაცვით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ან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5F0FD1">
        <w:rPr>
          <w:rFonts w:ascii="Sylfaen" w:hAnsi="Sylfaen" w:cs="Sylfaen"/>
          <w:sz w:val="24"/>
          <w:szCs w:val="24"/>
          <w:lang w:val="it-IT"/>
        </w:rPr>
        <w:t>ექიმის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თუ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ფარმაცევტის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დანიშნულების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შესაბამისად</w:t>
      </w:r>
      <w:r w:rsidRPr="005F0FD1">
        <w:rPr>
          <w:rFonts w:ascii="Sylfaen" w:hAnsi="Sylfaen"/>
          <w:sz w:val="24"/>
          <w:szCs w:val="24"/>
          <w:lang w:val="it-IT"/>
        </w:rPr>
        <w:t xml:space="preserve">. </w:t>
      </w:r>
      <w:r w:rsidRPr="005F0FD1">
        <w:rPr>
          <w:rFonts w:ascii="Sylfaen" w:hAnsi="Sylfaen" w:cs="Sylfaen"/>
          <w:sz w:val="24"/>
          <w:szCs w:val="24"/>
          <w:lang w:val="it-IT"/>
        </w:rPr>
        <w:t>პრეპარატის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მიღების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შესახებ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რაიმე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ეჭვის</w:t>
      </w:r>
      <w:r w:rsidRPr="005F0FD1">
        <w:rPr>
          <w:rFonts w:ascii="Sylfaen" w:hAnsi="Sylfaen" w:cs="Sylfaen"/>
          <w:sz w:val="24"/>
          <w:szCs w:val="24"/>
          <w:lang w:val="ka-GE"/>
        </w:rPr>
        <w:t xml:space="preserve"> არსებობის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შემთხვევაში</w:t>
      </w:r>
      <w:r w:rsidRPr="005F0FD1">
        <w:rPr>
          <w:rFonts w:ascii="Sylfaen" w:hAnsi="Sylfaen"/>
          <w:sz w:val="24"/>
          <w:szCs w:val="24"/>
          <w:lang w:val="it-IT"/>
        </w:rPr>
        <w:t xml:space="preserve">, </w:t>
      </w:r>
      <w:r w:rsidRPr="005F0FD1">
        <w:rPr>
          <w:rFonts w:ascii="Sylfaen" w:hAnsi="Sylfaen" w:cs="Sylfaen"/>
          <w:sz w:val="24"/>
          <w:szCs w:val="24"/>
          <w:lang w:val="ka-GE"/>
        </w:rPr>
        <w:t>რჩევისთვის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მიმართეთ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/>
          <w:sz w:val="24"/>
          <w:szCs w:val="24"/>
          <w:lang w:val="ka-GE"/>
        </w:rPr>
        <w:t xml:space="preserve">მკურნალ </w:t>
      </w:r>
      <w:r w:rsidRPr="005F0FD1">
        <w:rPr>
          <w:rFonts w:ascii="Sylfaen" w:hAnsi="Sylfaen" w:cs="Sylfaen"/>
          <w:sz w:val="24"/>
          <w:szCs w:val="24"/>
          <w:lang w:val="it-IT"/>
        </w:rPr>
        <w:t>ექიმს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ან</w:t>
      </w:r>
      <w:r w:rsidRPr="005F0FD1">
        <w:rPr>
          <w:rFonts w:ascii="Sylfaen" w:hAnsi="Sylfaen"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sz w:val="24"/>
          <w:szCs w:val="24"/>
          <w:lang w:val="it-IT"/>
        </w:rPr>
        <w:t>ფარმაცევტს</w:t>
      </w:r>
      <w:r w:rsidRPr="005F0FD1">
        <w:rPr>
          <w:rFonts w:ascii="Sylfaen" w:hAnsi="Sylfaen"/>
          <w:sz w:val="24"/>
          <w:szCs w:val="24"/>
          <w:lang w:val="it-IT"/>
        </w:rPr>
        <w:t>.</w:t>
      </w:r>
    </w:p>
    <w:p w14:paraId="7D19020E" w14:textId="77777777" w:rsidR="00AF69E0" w:rsidRPr="005F0FD1" w:rsidRDefault="00AF69E0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it-IT"/>
        </w:rPr>
      </w:pPr>
    </w:p>
    <w:p w14:paraId="7E267B35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დოზირება</w:t>
      </w:r>
    </w:p>
    <w:p w14:paraId="2551A720" w14:textId="7776A22B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F665C1">
        <w:rPr>
          <w:rFonts w:ascii="Sylfaen" w:hAnsi="Sylfaen" w:cs="Sylfaen"/>
          <w:sz w:val="24"/>
          <w:szCs w:val="24"/>
        </w:rPr>
        <w:t>მოზრდილებ</w:t>
      </w:r>
      <w:r w:rsidR="00091C8E" w:rsidRPr="00F665C1">
        <w:rPr>
          <w:rFonts w:ascii="Sylfaen" w:hAnsi="Sylfaen" w:cs="Sylfaen"/>
          <w:sz w:val="24"/>
          <w:szCs w:val="24"/>
          <w:lang w:val="ka-GE"/>
        </w:rPr>
        <w:t>მა</w:t>
      </w:r>
      <w:r w:rsidRPr="00F665C1">
        <w:rPr>
          <w:rFonts w:ascii="Sylfaen" w:hAnsi="Sylfaen"/>
          <w:sz w:val="24"/>
          <w:szCs w:val="24"/>
        </w:rPr>
        <w:t xml:space="preserve"> </w:t>
      </w:r>
      <w:r w:rsidRPr="00F665C1">
        <w:rPr>
          <w:rFonts w:ascii="Sylfaen" w:hAnsi="Sylfaen" w:cs="Sylfaen"/>
          <w:sz w:val="24"/>
          <w:szCs w:val="24"/>
        </w:rPr>
        <w:t>და</w:t>
      </w:r>
      <w:r w:rsidRPr="00F665C1">
        <w:rPr>
          <w:rFonts w:ascii="Sylfaen" w:hAnsi="Sylfaen"/>
          <w:sz w:val="24"/>
          <w:szCs w:val="24"/>
        </w:rPr>
        <w:t xml:space="preserve"> </w:t>
      </w:r>
      <w:r w:rsidR="006D5612" w:rsidRPr="00F665C1">
        <w:rPr>
          <w:rFonts w:ascii="Sylfaen" w:hAnsi="Sylfaen"/>
          <w:sz w:val="24"/>
          <w:szCs w:val="24"/>
        </w:rPr>
        <w:t xml:space="preserve">14 </w:t>
      </w:r>
      <w:r w:rsidR="006D5612" w:rsidRPr="00F665C1">
        <w:rPr>
          <w:rFonts w:ascii="Sylfaen" w:hAnsi="Sylfaen" w:cs="Sylfaen"/>
          <w:sz w:val="24"/>
          <w:szCs w:val="24"/>
        </w:rPr>
        <w:t>წლის</w:t>
      </w:r>
      <w:r w:rsidR="006D5612" w:rsidRPr="00F665C1">
        <w:rPr>
          <w:rFonts w:ascii="Sylfaen" w:hAnsi="Sylfaen"/>
          <w:sz w:val="24"/>
          <w:szCs w:val="24"/>
        </w:rPr>
        <w:t xml:space="preserve"> </w:t>
      </w:r>
      <w:r w:rsidR="006D5612" w:rsidRPr="00F665C1">
        <w:rPr>
          <w:rFonts w:ascii="Sylfaen" w:hAnsi="Sylfaen" w:cs="Sylfaen"/>
          <w:sz w:val="24"/>
          <w:szCs w:val="24"/>
        </w:rPr>
        <w:t>ასაკიდან</w:t>
      </w:r>
      <w:r w:rsidR="006D5612" w:rsidRPr="00F665C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D5612" w:rsidRPr="00F665C1">
        <w:rPr>
          <w:rFonts w:ascii="Sylfaen" w:hAnsi="Sylfaen"/>
          <w:sz w:val="24"/>
          <w:szCs w:val="24"/>
        </w:rPr>
        <w:t xml:space="preserve"> </w:t>
      </w:r>
      <w:r w:rsidRPr="00F665C1">
        <w:rPr>
          <w:rFonts w:ascii="Sylfaen" w:hAnsi="Sylfaen" w:cs="Sylfaen"/>
          <w:sz w:val="24"/>
          <w:szCs w:val="24"/>
        </w:rPr>
        <w:t>მოზარდებ</w:t>
      </w:r>
      <w:r w:rsidR="00091C8E" w:rsidRPr="00F665C1">
        <w:rPr>
          <w:rFonts w:ascii="Sylfaen" w:hAnsi="Sylfaen" w:cs="Sylfaen"/>
          <w:sz w:val="24"/>
          <w:szCs w:val="24"/>
          <w:lang w:val="ka-GE"/>
        </w:rPr>
        <w:t>მა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091C8E" w:rsidRPr="005F0FD1">
        <w:rPr>
          <w:rFonts w:ascii="Sylfaen" w:hAnsi="Sylfaen" w:cs="Sylfaen"/>
          <w:sz w:val="24"/>
          <w:szCs w:val="24"/>
          <w:lang w:val="ka-GE"/>
        </w:rPr>
        <w:t>უნდა მიიღონ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ერთი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პაკეტის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შიგთავს</w:t>
      </w:r>
      <w:r w:rsidR="00091C8E" w:rsidRPr="005F0FD1">
        <w:rPr>
          <w:rFonts w:ascii="Sylfaen" w:hAnsi="Sylfaen" w:cs="Sylfaen"/>
          <w:sz w:val="24"/>
          <w:szCs w:val="24"/>
          <w:lang w:val="ka-GE"/>
        </w:rPr>
        <w:t>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ჭამამდე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ჭამის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შემდეგ</w:t>
      </w:r>
      <w:r w:rsidRPr="005F0FD1">
        <w:rPr>
          <w:rFonts w:ascii="Sylfaen" w:hAnsi="Sylfaen"/>
          <w:sz w:val="24"/>
          <w:szCs w:val="24"/>
        </w:rPr>
        <w:t xml:space="preserve">. </w:t>
      </w:r>
      <w:r w:rsidRPr="005F0FD1">
        <w:rPr>
          <w:rFonts w:ascii="Sylfaen" w:hAnsi="Sylfaen" w:cs="Sylfaen"/>
          <w:sz w:val="24"/>
          <w:szCs w:val="24"/>
        </w:rPr>
        <w:t>საჭიროების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="009D2D4B" w:rsidRPr="005F0FD1">
        <w:rPr>
          <w:rFonts w:ascii="Sylfaen" w:hAnsi="Sylfaen" w:cs="Sylfaen"/>
          <w:sz w:val="24"/>
          <w:szCs w:val="24"/>
          <w:lang w:val="ka-GE"/>
        </w:rPr>
        <w:t>,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ერთი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პაკეტის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შიგთავსის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მიღება</w:t>
      </w:r>
      <w:r w:rsidR="009D2D4B"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D2D4B" w:rsidRPr="005F0FD1">
        <w:rPr>
          <w:rFonts w:ascii="Sylfaen" w:hAnsi="Sylfaen" w:cs="Sylfaen"/>
          <w:sz w:val="24"/>
          <w:szCs w:val="24"/>
        </w:rPr>
        <w:t>შეიძლება</w:t>
      </w:r>
      <w:r w:rsidR="009D2D4B" w:rsidRPr="005F0FD1">
        <w:rPr>
          <w:rFonts w:ascii="Sylfaen" w:hAnsi="Sylfaen"/>
          <w:sz w:val="24"/>
          <w:szCs w:val="24"/>
        </w:rPr>
        <w:t xml:space="preserve"> </w:t>
      </w:r>
      <w:r w:rsidR="009D2D4B" w:rsidRPr="005F0FD1">
        <w:rPr>
          <w:rFonts w:ascii="Sylfaen" w:hAnsi="Sylfaen" w:cs="Sylfaen"/>
          <w:sz w:val="24"/>
          <w:szCs w:val="24"/>
        </w:rPr>
        <w:t>აგრეთვე</w:t>
      </w:r>
      <w:r w:rsidR="009D2D4B" w:rsidRPr="005F0FD1">
        <w:rPr>
          <w:rFonts w:ascii="Sylfaen" w:hAnsi="Sylfaen"/>
          <w:sz w:val="24"/>
          <w:szCs w:val="24"/>
        </w:rPr>
        <w:t xml:space="preserve"> </w:t>
      </w:r>
      <w:r w:rsidR="006D5612"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ძილის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წინ</w:t>
      </w:r>
      <w:r w:rsidRPr="005F0FD1">
        <w:rPr>
          <w:rFonts w:ascii="Sylfaen" w:hAnsi="Sylfaen"/>
          <w:sz w:val="24"/>
          <w:szCs w:val="24"/>
        </w:rPr>
        <w:t xml:space="preserve">. </w:t>
      </w:r>
    </w:p>
    <w:p w14:paraId="1A025884" w14:textId="5918C5DC" w:rsidR="00091C8E" w:rsidRPr="005F0FD1" w:rsidRDefault="006D5612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>საჭიროებისას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დოზის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გაზრდა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შეიძლება</w:t>
      </w:r>
      <w:r w:rsidR="001C2F6C" w:rsidRPr="005F0FD1">
        <w:rPr>
          <w:rFonts w:ascii="Sylfaen" w:hAnsi="Sylfaen"/>
          <w:sz w:val="24"/>
          <w:szCs w:val="24"/>
        </w:rPr>
        <w:t xml:space="preserve"> 2 </w:t>
      </w:r>
      <w:r w:rsidR="001C2F6C" w:rsidRPr="005F0FD1">
        <w:rPr>
          <w:rFonts w:ascii="Sylfaen" w:hAnsi="Sylfaen" w:cs="Sylfaen"/>
          <w:sz w:val="24"/>
          <w:szCs w:val="24"/>
        </w:rPr>
        <w:t>პაკეტამდე</w:t>
      </w:r>
      <w:r w:rsidR="001C2F6C" w:rsidRPr="005F0FD1">
        <w:rPr>
          <w:rFonts w:ascii="Sylfaen" w:hAnsi="Sylfaen"/>
          <w:sz w:val="24"/>
          <w:szCs w:val="24"/>
        </w:rPr>
        <w:t>.</w:t>
      </w:r>
    </w:p>
    <w:p w14:paraId="695F295E" w14:textId="3AD379B7" w:rsidR="00ED15D5" w:rsidRPr="005F0FD1" w:rsidRDefault="00ED15D5" w:rsidP="00F27B43">
      <w:pPr>
        <w:spacing w:after="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 xml:space="preserve">სადღეღამისო დოზა არ უნდა იყოს 6 პაკეტზე მეტი, რაც შეესაბამება 750 </w:t>
      </w:r>
      <w:proofErr w:type="spellStart"/>
      <w:r w:rsidRPr="005F0FD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F0FD1">
        <w:rPr>
          <w:rFonts w:ascii="Sylfaen" w:hAnsi="Sylfaen" w:cs="Sylfaen"/>
          <w:sz w:val="24"/>
          <w:szCs w:val="24"/>
          <w:lang w:val="ka-GE"/>
        </w:rPr>
        <w:t>სიმეთიკონს</w:t>
      </w:r>
      <w:proofErr w:type="spellEnd"/>
      <w:r w:rsidRPr="005F0FD1">
        <w:rPr>
          <w:rFonts w:ascii="Sylfaen" w:hAnsi="Sylfaen" w:cs="Sylfaen"/>
          <w:sz w:val="24"/>
          <w:szCs w:val="24"/>
          <w:lang w:val="ka-GE"/>
        </w:rPr>
        <w:t>.</w:t>
      </w:r>
    </w:p>
    <w:p w14:paraId="3817A7EF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E92410E" w14:textId="109465E4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lastRenderedPageBreak/>
        <w:t xml:space="preserve">6-14 </w:t>
      </w:r>
      <w:r w:rsidRPr="005F0FD1">
        <w:rPr>
          <w:rFonts w:ascii="Sylfaen" w:hAnsi="Sylfaen" w:cs="Sylfaen"/>
          <w:sz w:val="24"/>
          <w:szCs w:val="24"/>
        </w:rPr>
        <w:t>წლის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ასაკის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ბავშვებ</w:t>
      </w:r>
      <w:r w:rsidR="00ED15D5" w:rsidRPr="005F0FD1">
        <w:rPr>
          <w:rFonts w:ascii="Sylfaen" w:hAnsi="Sylfaen" w:cs="Sylfaen"/>
          <w:sz w:val="24"/>
          <w:szCs w:val="24"/>
          <w:lang w:val="ka-GE"/>
        </w:rPr>
        <w:t>მა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ED15D5" w:rsidRPr="005F0FD1">
        <w:rPr>
          <w:rFonts w:ascii="Sylfaen" w:hAnsi="Sylfaen" w:cs="Sylfaen"/>
          <w:sz w:val="24"/>
          <w:szCs w:val="24"/>
          <w:lang w:val="ka-GE"/>
        </w:rPr>
        <w:t>უნდა მიიღონ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ერთი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პაკეტის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შიგთავს</w:t>
      </w:r>
      <w:r w:rsidR="00ED15D5" w:rsidRPr="005F0FD1">
        <w:rPr>
          <w:rFonts w:ascii="Sylfaen" w:hAnsi="Sylfaen" w:cs="Sylfaen"/>
          <w:sz w:val="24"/>
          <w:szCs w:val="24"/>
          <w:lang w:val="ka-GE"/>
        </w:rPr>
        <w:t>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ჭამამდე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ჭამის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შემდეგ</w:t>
      </w:r>
      <w:r w:rsidRPr="005F0FD1">
        <w:rPr>
          <w:rFonts w:ascii="Sylfaen" w:hAnsi="Sylfaen"/>
          <w:sz w:val="24"/>
          <w:szCs w:val="24"/>
        </w:rPr>
        <w:t xml:space="preserve">. </w:t>
      </w:r>
      <w:r w:rsidRPr="005F0FD1">
        <w:rPr>
          <w:rFonts w:ascii="Sylfaen" w:hAnsi="Sylfaen" w:cs="Sylfaen"/>
          <w:sz w:val="24"/>
          <w:szCs w:val="24"/>
        </w:rPr>
        <w:t>საჭიროების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="00ED15D5" w:rsidRPr="005F0FD1">
        <w:rPr>
          <w:rFonts w:ascii="Sylfaen" w:hAnsi="Sylfaen" w:cs="Sylfaen"/>
          <w:sz w:val="24"/>
          <w:szCs w:val="24"/>
          <w:lang w:val="ka-GE"/>
        </w:rPr>
        <w:t>,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ერთი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პაკეტის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შიგთავსის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მიღება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შეიძლება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აგრეთვე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ძილის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წინ</w:t>
      </w:r>
      <w:r w:rsidRPr="005F0FD1">
        <w:rPr>
          <w:rFonts w:ascii="Sylfaen" w:hAnsi="Sylfaen"/>
          <w:sz w:val="24"/>
          <w:szCs w:val="24"/>
        </w:rPr>
        <w:t xml:space="preserve">. </w:t>
      </w:r>
    </w:p>
    <w:p w14:paraId="75C9F34B" w14:textId="5A437CD6" w:rsidR="00ED15D5" w:rsidRPr="005F0FD1" w:rsidRDefault="00ED15D5" w:rsidP="00F27B43">
      <w:pPr>
        <w:spacing w:after="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 xml:space="preserve">სადღეღამისო დოზა არ უნდა იყოს 3 პაკეტზე მეტი, რაც შეესაბამება 375 </w:t>
      </w:r>
      <w:proofErr w:type="spellStart"/>
      <w:r w:rsidRPr="005F0FD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F0FD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F0FD1">
        <w:rPr>
          <w:rFonts w:ascii="Sylfaen" w:hAnsi="Sylfaen" w:cs="Sylfaen"/>
          <w:sz w:val="24"/>
          <w:szCs w:val="24"/>
          <w:lang w:val="ka-GE"/>
        </w:rPr>
        <w:t>სიმეთიკონს</w:t>
      </w:r>
      <w:proofErr w:type="spellEnd"/>
      <w:r w:rsidRPr="005F0FD1">
        <w:rPr>
          <w:rFonts w:ascii="Sylfaen" w:hAnsi="Sylfaen" w:cs="Sylfaen"/>
          <w:sz w:val="24"/>
          <w:szCs w:val="24"/>
          <w:lang w:val="ka-GE"/>
        </w:rPr>
        <w:t>.</w:t>
      </w:r>
    </w:p>
    <w:p w14:paraId="062A917F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A1C7008" w14:textId="1EDAA796" w:rsidR="001C2F6C" w:rsidRPr="005F0FD1" w:rsidRDefault="00ED15D5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  <w:lang w:val="ka-GE"/>
        </w:rPr>
        <w:t>მცირე ასაკის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ბავშვებისა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და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ჩვილებისთვის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არსებობს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სხვა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სამკურნალწამლო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ფორმები</w:t>
      </w:r>
      <w:r w:rsidR="001C2F6C" w:rsidRPr="005F0FD1">
        <w:rPr>
          <w:rFonts w:ascii="Sylfaen" w:hAnsi="Sylfaen"/>
          <w:sz w:val="24"/>
          <w:szCs w:val="24"/>
        </w:rPr>
        <w:t xml:space="preserve">. </w:t>
      </w:r>
    </w:p>
    <w:p w14:paraId="2002B3E8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2BC8C52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გამოყენების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წესი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</w:p>
    <w:p w14:paraId="365FF2BE" w14:textId="1582CF21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გრანულები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9D2D4B" w:rsidRPr="005F0FD1">
        <w:rPr>
          <w:rFonts w:ascii="Sylfaen" w:hAnsi="Sylfaen" w:cs="Sylfaen"/>
          <w:sz w:val="24"/>
          <w:szCs w:val="24"/>
          <w:lang w:val="ka-GE"/>
        </w:rPr>
        <w:t>დაიყარეთ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პირდაპირ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ენაზე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გადაყლაპეთ</w:t>
      </w:r>
      <w:r w:rsidRPr="005F0FD1">
        <w:rPr>
          <w:rFonts w:ascii="Sylfaen" w:hAnsi="Sylfaen"/>
          <w:sz w:val="24"/>
          <w:szCs w:val="24"/>
        </w:rPr>
        <w:t xml:space="preserve">. </w:t>
      </w:r>
      <w:r w:rsidRPr="005F0FD1">
        <w:rPr>
          <w:rFonts w:ascii="Sylfaen" w:hAnsi="Sylfaen" w:cs="Sylfaen"/>
          <w:sz w:val="24"/>
          <w:szCs w:val="24"/>
        </w:rPr>
        <w:t>სურვილისამებრ</w:t>
      </w:r>
      <w:r w:rsidR="00FA3249">
        <w:rPr>
          <w:rFonts w:ascii="Sylfaen" w:hAnsi="Sylfaen" w:cs="Sylfaen"/>
          <w:sz w:val="24"/>
          <w:szCs w:val="24"/>
          <w:lang w:val="ka-GE"/>
        </w:rPr>
        <w:t>,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98583F" w:rsidRPr="005F0FD1">
        <w:rPr>
          <w:rFonts w:ascii="Sylfaen" w:hAnsi="Sylfaen"/>
          <w:sz w:val="24"/>
          <w:szCs w:val="24"/>
          <w:lang w:val="ka-GE"/>
        </w:rPr>
        <w:t xml:space="preserve">შეიძლება მცირე რაოდენობის წყლის </w:t>
      </w:r>
      <w:r w:rsidR="00FA3249">
        <w:rPr>
          <w:rFonts w:ascii="Sylfaen" w:hAnsi="Sylfaen"/>
          <w:sz w:val="24"/>
          <w:szCs w:val="24"/>
          <w:lang w:val="ka-GE"/>
        </w:rPr>
        <w:t>მიყოლება</w:t>
      </w:r>
      <w:r w:rsidRPr="005F0FD1">
        <w:rPr>
          <w:rFonts w:ascii="Sylfaen" w:hAnsi="Sylfaen"/>
          <w:sz w:val="24"/>
          <w:szCs w:val="24"/>
        </w:rPr>
        <w:t xml:space="preserve">. </w:t>
      </w:r>
    </w:p>
    <w:p w14:paraId="19F02B68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DBDFA17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გამოყენების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ხანგრძლივობა</w:t>
      </w:r>
    </w:p>
    <w:p w14:paraId="6C301EDE" w14:textId="495F6471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გამოყენების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ხანგრძლივობა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დამოკიდებულია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E33156" w:rsidRPr="005F0FD1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დინამიკაზე</w:t>
      </w:r>
      <w:r w:rsidRPr="005F0FD1">
        <w:rPr>
          <w:rFonts w:ascii="Sylfaen" w:hAnsi="Sylfaen"/>
          <w:sz w:val="24"/>
          <w:szCs w:val="24"/>
        </w:rPr>
        <w:t xml:space="preserve">. </w:t>
      </w:r>
    </w:p>
    <w:p w14:paraId="2FAEE539" w14:textId="5650D325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საჭიროების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="00E33156" w:rsidRPr="005F0FD1">
        <w:rPr>
          <w:rFonts w:ascii="Sylfaen" w:hAnsi="Sylfaen" w:cs="Sylfaen"/>
          <w:sz w:val="24"/>
          <w:szCs w:val="24"/>
          <w:lang w:val="ka-GE"/>
        </w:rPr>
        <w:t xml:space="preserve"> პრეპარატ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ესპუმიზანი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ექსტრას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მიღება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შეიძლება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უფრო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ხანგრძლივი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დროის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განმავლობაში</w:t>
      </w:r>
      <w:r w:rsidRPr="005F0FD1">
        <w:rPr>
          <w:rFonts w:ascii="Sylfaen" w:hAnsi="Sylfaen"/>
          <w:sz w:val="24"/>
          <w:szCs w:val="24"/>
        </w:rPr>
        <w:t xml:space="preserve">. </w:t>
      </w:r>
      <w:r w:rsidR="00E33156" w:rsidRPr="005F0FD1">
        <w:rPr>
          <w:rFonts w:ascii="Sylfaen" w:hAnsi="Sylfaen"/>
          <w:sz w:val="24"/>
          <w:szCs w:val="24"/>
          <w:lang w:val="ka-GE"/>
        </w:rPr>
        <w:t xml:space="preserve">თუმცა, </w:t>
      </w:r>
      <w:r w:rsidR="00E33156" w:rsidRPr="005F0FD1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შენარჩუნების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გაეცანით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მე</w:t>
      </w:r>
      <w:r w:rsidRPr="005F0FD1">
        <w:rPr>
          <w:rFonts w:ascii="Sylfaen" w:hAnsi="Sylfaen"/>
          <w:sz w:val="24"/>
          <w:szCs w:val="24"/>
        </w:rPr>
        <w:t xml:space="preserve">-2 </w:t>
      </w:r>
      <w:r w:rsidRPr="005F0FD1">
        <w:rPr>
          <w:rFonts w:ascii="Sylfaen" w:hAnsi="Sylfaen" w:cs="Sylfaen"/>
          <w:sz w:val="24"/>
          <w:szCs w:val="24"/>
        </w:rPr>
        <w:t>პარაგრაფს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9D2D4B" w:rsidRPr="005F0FD1">
        <w:rPr>
          <w:rFonts w:ascii="Sylfaen" w:hAnsi="Sylfaen"/>
          <w:sz w:val="24"/>
          <w:szCs w:val="24"/>
          <w:lang w:val="ka-GE"/>
        </w:rPr>
        <w:t>„</w:t>
      </w:r>
      <w:r w:rsidR="00E33156" w:rsidRPr="005F0FD1">
        <w:rPr>
          <w:rFonts w:ascii="Sylfaen" w:hAnsi="Sylfaen"/>
          <w:sz w:val="24"/>
          <w:szCs w:val="24"/>
          <w:lang w:val="ka-GE"/>
        </w:rPr>
        <w:t xml:space="preserve">გაფრთხილება და </w:t>
      </w:r>
      <w:r w:rsidRPr="005F0FD1">
        <w:rPr>
          <w:rFonts w:ascii="Sylfaen" w:hAnsi="Sylfaen" w:cs="Sylfaen"/>
          <w:sz w:val="24"/>
          <w:szCs w:val="24"/>
        </w:rPr>
        <w:t>სიფრთხილის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ზომები</w:t>
      </w:r>
      <w:r w:rsidR="00E33156" w:rsidRPr="005F0FD1">
        <w:rPr>
          <w:rFonts w:ascii="Sylfaen" w:hAnsi="Sylfaen" w:cs="Sylfaen"/>
          <w:sz w:val="24"/>
          <w:szCs w:val="24"/>
          <w:lang w:val="ka-GE"/>
        </w:rPr>
        <w:t>“</w:t>
      </w:r>
      <w:r w:rsidRPr="005F0FD1">
        <w:rPr>
          <w:rFonts w:ascii="Sylfaen" w:hAnsi="Sylfaen"/>
          <w:sz w:val="24"/>
          <w:szCs w:val="24"/>
        </w:rPr>
        <w:t>.</w:t>
      </w:r>
    </w:p>
    <w:p w14:paraId="639C9445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8F10FBC" w14:textId="75C115BD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თუ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მიიღეთ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პრეპარატ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</w:rPr>
        <w:t>ექსტრას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საჭიროზე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მეტი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დოზა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</w:p>
    <w:p w14:paraId="22F54BA8" w14:textId="1EFD518D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დოზის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გადაჭარბების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636489" w:rsidRPr="005F0FD1">
        <w:rPr>
          <w:rFonts w:ascii="Sylfaen" w:hAnsi="Sylfaen" w:cs="Sylfaen"/>
          <w:sz w:val="24"/>
          <w:szCs w:val="24"/>
          <w:lang w:val="ka-GE"/>
        </w:rPr>
        <w:t>მავნე ზემოქმედება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მოსალოდნელი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არის</w:t>
      </w:r>
      <w:r w:rsidRPr="005F0FD1">
        <w:rPr>
          <w:rFonts w:ascii="Sylfaen" w:hAnsi="Sylfaen"/>
          <w:sz w:val="24"/>
          <w:szCs w:val="24"/>
        </w:rPr>
        <w:t xml:space="preserve">. </w:t>
      </w:r>
      <w:r w:rsidR="00636489" w:rsidRPr="005F0FD1">
        <w:rPr>
          <w:rFonts w:ascii="Sylfaen" w:hAnsi="Sylfaen"/>
          <w:sz w:val="24"/>
          <w:szCs w:val="24"/>
          <w:lang w:val="ka-GE"/>
        </w:rPr>
        <w:t>მოქმედი ნივთიერება</w:t>
      </w:r>
      <w:r w:rsidR="009D2D4B" w:rsidRPr="005F0FD1">
        <w:rPr>
          <w:rFonts w:ascii="Sylfaen" w:hAnsi="Sylfaen"/>
          <w:sz w:val="24"/>
          <w:szCs w:val="24"/>
          <w:lang w:val="ka-GE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სიმეთიკონი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დიდი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რაოდენობითაც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კი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გადაიტანება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სიმპტომების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გარეშე</w:t>
      </w:r>
      <w:r w:rsidRPr="005F0FD1">
        <w:rPr>
          <w:rFonts w:ascii="Sylfaen" w:hAnsi="Sylfaen"/>
          <w:sz w:val="24"/>
          <w:szCs w:val="24"/>
        </w:rPr>
        <w:t xml:space="preserve">.  </w:t>
      </w:r>
    </w:p>
    <w:p w14:paraId="376433E3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A276CB9" w14:textId="0B6BDF7C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თუ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დაგავიწყდათ</w:t>
      </w:r>
      <w:r w:rsidR="001103FB" w:rsidRPr="005F0FD1">
        <w:rPr>
          <w:rFonts w:ascii="Sylfaen" w:hAnsi="Sylfaen" w:cs="Sylfaen"/>
          <w:b/>
          <w:bCs/>
          <w:sz w:val="24"/>
          <w:szCs w:val="24"/>
          <w:lang w:val="ka-GE"/>
        </w:rPr>
        <w:t xml:space="preserve"> პრეპარატ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</w:rPr>
        <w:t>ექსტრას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მიღება</w:t>
      </w:r>
    </w:p>
    <w:p w14:paraId="7582C634" w14:textId="6E4370AF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ნებისმიერ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დროს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შეგიძლიათ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მიიღოთ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პრეპარატის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გამოტოვებული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დოზა</w:t>
      </w:r>
      <w:r w:rsidRPr="005F0FD1">
        <w:rPr>
          <w:rFonts w:ascii="Sylfaen" w:hAnsi="Sylfaen"/>
          <w:sz w:val="24"/>
          <w:szCs w:val="24"/>
        </w:rPr>
        <w:t>.</w:t>
      </w:r>
    </w:p>
    <w:p w14:paraId="34FAA04B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DE42A33" w14:textId="2E25D9A8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თუ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შეწყვიტეთ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="001103FB" w:rsidRPr="005F0FD1">
        <w:rPr>
          <w:rFonts w:ascii="Sylfaen" w:hAnsi="Sylfaen"/>
          <w:b/>
          <w:bCs/>
          <w:sz w:val="24"/>
          <w:szCs w:val="24"/>
          <w:lang w:val="ka-GE"/>
        </w:rPr>
        <w:t xml:space="preserve">პრეპარატ </w:t>
      </w:r>
      <w:r w:rsidRPr="005F0FD1">
        <w:rPr>
          <w:rFonts w:ascii="Sylfaen" w:hAnsi="Sylfaen" w:cs="Sylfaen"/>
          <w:b/>
          <w:sz w:val="24"/>
          <w:szCs w:val="24"/>
        </w:rPr>
        <w:t>ესპუმიზანი</w:t>
      </w:r>
      <w:r w:rsidR="00FA3249">
        <w:rPr>
          <w:rFonts w:ascii="Sylfaen" w:hAnsi="Sylfaen"/>
          <w:b/>
          <w:sz w:val="24"/>
          <w:szCs w:val="24"/>
          <w:vertAlign w:val="superscript"/>
          <w:lang w:val="ka-GE"/>
        </w:rPr>
        <w:t xml:space="preserve"> </w:t>
      </w:r>
      <w:r w:rsidRPr="005F0FD1">
        <w:rPr>
          <w:rFonts w:ascii="Sylfaen" w:hAnsi="Sylfaen" w:cs="Sylfaen"/>
          <w:b/>
          <w:sz w:val="24"/>
          <w:szCs w:val="24"/>
        </w:rPr>
        <w:t>ექსტრას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მიღება</w:t>
      </w:r>
    </w:p>
    <w:p w14:paraId="0533AEE9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ასეთ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შესაძლებელია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ჩივილები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განახლდეს</w:t>
      </w:r>
      <w:r w:rsidRPr="005F0FD1">
        <w:rPr>
          <w:rFonts w:ascii="Sylfaen" w:hAnsi="Sylfaen"/>
          <w:sz w:val="24"/>
          <w:szCs w:val="24"/>
        </w:rPr>
        <w:t>.</w:t>
      </w:r>
    </w:p>
    <w:p w14:paraId="2AC9E5F4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E879C28" w14:textId="22F3AB5B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მოცემული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სამკურნალო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საშუალების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გამოყენებასთან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დაკავშირებით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დამატებითი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კითხვების</w:t>
      </w:r>
      <w:r w:rsidR="001103FB" w:rsidRPr="005F0FD1">
        <w:rPr>
          <w:rFonts w:ascii="Sylfaen" w:hAnsi="Sylfaen" w:cs="Sylfaen"/>
          <w:sz w:val="24"/>
          <w:szCs w:val="24"/>
          <w:lang w:val="ka-GE"/>
        </w:rPr>
        <w:t xml:space="preserve"> არსებობის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შემთხვევაში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მიმართეთ</w:t>
      </w:r>
      <w:r w:rsidR="001103FB" w:rsidRPr="005F0FD1">
        <w:rPr>
          <w:rFonts w:ascii="Sylfaen" w:hAnsi="Sylfaen" w:cs="Sylfaen"/>
          <w:sz w:val="24"/>
          <w:szCs w:val="24"/>
          <w:lang w:val="ka-GE"/>
        </w:rPr>
        <w:t xml:space="preserve"> მკურნალ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ექიმს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ან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ფარმაცევტს</w:t>
      </w:r>
      <w:r w:rsidRPr="005F0FD1">
        <w:rPr>
          <w:rFonts w:ascii="Sylfaen" w:hAnsi="Sylfaen"/>
          <w:sz w:val="24"/>
          <w:szCs w:val="24"/>
        </w:rPr>
        <w:t>.</w:t>
      </w:r>
    </w:p>
    <w:p w14:paraId="537E6E31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4562877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/>
          <w:b/>
          <w:bCs/>
          <w:sz w:val="24"/>
          <w:szCs w:val="24"/>
        </w:rPr>
        <w:t xml:space="preserve">4. </w:t>
      </w:r>
      <w:r w:rsidRPr="005F0FD1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მოქმედება</w:t>
      </w:r>
    </w:p>
    <w:p w14:paraId="0D7D186F" w14:textId="33B0C07B" w:rsidR="00D0738C" w:rsidRPr="007E6C5B" w:rsidRDefault="00D0738C" w:rsidP="00DA6B1A">
      <w:pPr>
        <w:pStyle w:val="a"/>
        <w:spacing w:line="360" w:lineRule="atLeast"/>
        <w:jc w:val="both"/>
        <w:rPr>
          <w:rFonts w:ascii="Sylfaen" w:hAnsi="Sylfaen" w:cs="Sylfaen"/>
          <w:lang w:val="ka-GE"/>
        </w:rPr>
      </w:pPr>
      <w:proofErr w:type="spellStart"/>
      <w:r w:rsidRPr="007E6C5B">
        <w:rPr>
          <w:rFonts w:ascii="Sylfaen" w:hAnsi="Sylfaen" w:cs="Sylfaen"/>
          <w:lang w:val="ka-GE"/>
        </w:rPr>
        <w:t>სიმეთიკონის</w:t>
      </w:r>
      <w:proofErr w:type="spellEnd"/>
      <w:r w:rsidRPr="007E6C5B">
        <w:rPr>
          <w:rFonts w:ascii="Sylfaen" w:hAnsi="Sylfaen" w:cs="Sylfaen"/>
          <w:lang w:val="ka-GE"/>
        </w:rPr>
        <w:t xml:space="preserve"> შემცველი პრეპარატების მიღების შემდეგ ცნობილია ალერგიული რეაქციების შესახებ, მათ შორის </w:t>
      </w:r>
      <w:r w:rsidR="00DA6B1A" w:rsidRPr="00DA6B1A">
        <w:rPr>
          <w:rFonts w:ascii="Sylfaen" w:hAnsi="Sylfaen" w:cs="Sylfaen"/>
          <w:lang w:val="ka-GE"/>
        </w:rPr>
        <w:t>ჭინჭრის</w:t>
      </w:r>
      <w:r w:rsidR="00DA6B1A">
        <w:rPr>
          <w:rFonts w:ascii="Sylfaen" w:hAnsi="Sylfaen" w:cs="Sylfaen"/>
          <w:lang w:val="ka-GE"/>
        </w:rPr>
        <w:t xml:space="preserve"> </w:t>
      </w:r>
      <w:r w:rsidR="00DA6B1A" w:rsidRPr="00DA6B1A">
        <w:rPr>
          <w:rFonts w:ascii="Sylfaen" w:hAnsi="Sylfaen" w:cs="Sylfaen"/>
          <w:lang w:val="ka-GE"/>
        </w:rPr>
        <w:t>ციება</w:t>
      </w:r>
      <w:r w:rsidRPr="007E6C5B">
        <w:rPr>
          <w:rFonts w:ascii="Sylfaen" w:hAnsi="Sylfaen" w:cs="Sylfaen"/>
          <w:lang w:val="ka-GE"/>
        </w:rPr>
        <w:t xml:space="preserve">, გამონაყარი, კანის გაწითლება, ქავილი, ალერგიული დერმატიტი და კანის სხვა რეაქციები. არსებული მონაცემების საფუძველზე </w:t>
      </w:r>
      <w:bookmarkStart w:id="0" w:name="_Hlk142762375"/>
      <w:r w:rsidRPr="007E6C5B">
        <w:rPr>
          <w:rFonts w:ascii="Sylfaen" w:hAnsi="Sylfaen" w:cs="Sylfaen"/>
          <w:lang w:val="ka-GE"/>
        </w:rPr>
        <w:t xml:space="preserve">სიხშირე შეფასებას არ ექვემდებარება </w:t>
      </w:r>
      <w:bookmarkEnd w:id="0"/>
      <w:r w:rsidRPr="007E6C5B">
        <w:rPr>
          <w:rFonts w:ascii="Sylfaen" w:hAnsi="Sylfaen" w:cs="Sylfaen"/>
          <w:lang w:val="ka-GE"/>
        </w:rPr>
        <w:t xml:space="preserve">(სიხშირე უცნობია). </w:t>
      </w:r>
    </w:p>
    <w:p w14:paraId="49686A89" w14:textId="45CBDB11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89FF816" w14:textId="6A928C94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/>
          <w:b/>
          <w:bCs/>
          <w:sz w:val="24"/>
          <w:szCs w:val="24"/>
          <w:lang w:val="ka-GE"/>
        </w:rPr>
        <w:t>შეტყობინება გვერდითი მოქმედების შესახებ</w:t>
      </w:r>
    </w:p>
    <w:p w14:paraId="13280374" w14:textId="3EAF090D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 w:cs="Sylfaen"/>
          <w:bCs/>
          <w:sz w:val="24"/>
          <w:szCs w:val="24"/>
          <w:lang w:val="it-IT"/>
        </w:rPr>
        <w:t>რომელიმე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გვერდითი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მოქმედების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გამოვლენის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შემთხვევაში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მიმართეთ</w:t>
      </w:r>
      <w:r w:rsidRPr="005F0FD1">
        <w:rPr>
          <w:rFonts w:ascii="Sylfaen" w:hAnsi="Sylfaen" w:cs="Sylfaen"/>
          <w:bCs/>
          <w:sz w:val="24"/>
          <w:szCs w:val="24"/>
          <w:lang w:val="ka-GE"/>
        </w:rPr>
        <w:t xml:space="preserve"> მკურნალ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ექიმს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ან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ფარმაცევტს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.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ეს</w:t>
      </w:r>
      <w:r w:rsidRPr="005F0FD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ეხება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ნებისმიერ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შესაძლო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გვერდით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მოქმედებას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, </w:t>
      </w:r>
      <w:r w:rsidRPr="005F0FD1">
        <w:rPr>
          <w:rFonts w:ascii="Sylfaen" w:hAnsi="Sylfaen" w:cs="Sylfaen"/>
          <w:bCs/>
          <w:sz w:val="24"/>
          <w:szCs w:val="24"/>
          <w:lang w:val="ka-GE"/>
        </w:rPr>
        <w:t>რომელიც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არ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არის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ka-GE"/>
        </w:rPr>
        <w:t>მითითებული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მოცემულ</w:t>
      </w:r>
      <w:r w:rsidRPr="005F0FD1">
        <w:rPr>
          <w:rFonts w:ascii="LitNusx" w:hAnsi="LitNusx"/>
          <w:bCs/>
          <w:sz w:val="24"/>
          <w:szCs w:val="24"/>
          <w:lang w:val="it-IT"/>
        </w:rPr>
        <w:t xml:space="preserve"> </w:t>
      </w:r>
      <w:r w:rsidRPr="005F0FD1">
        <w:rPr>
          <w:rFonts w:ascii="Sylfaen" w:hAnsi="Sylfaen" w:cs="Sylfaen"/>
          <w:bCs/>
          <w:sz w:val="24"/>
          <w:szCs w:val="24"/>
          <w:lang w:val="it-IT"/>
        </w:rPr>
        <w:t>ჩანართში</w:t>
      </w:r>
      <w:r w:rsidRPr="005F0FD1">
        <w:rPr>
          <w:rFonts w:ascii="LitNusx" w:hAnsi="LitNusx"/>
          <w:bCs/>
          <w:sz w:val="24"/>
          <w:szCs w:val="24"/>
          <w:lang w:val="it-IT"/>
        </w:rPr>
        <w:t>.</w:t>
      </w:r>
      <w:r w:rsidRPr="005F0FD1">
        <w:rPr>
          <w:rFonts w:ascii="Sylfaen" w:hAnsi="Sylfaen"/>
          <w:bCs/>
          <w:sz w:val="24"/>
          <w:szCs w:val="24"/>
          <w:lang w:val="ka-GE"/>
        </w:rPr>
        <w:t xml:space="preserve"> გვერდითი მოქმედების შესახებ ინფორმაციის გაგზავნით შეგიძლიათ დახმარება ამ სამკურნალო საშუალების უსაფრთხოების შესახებ მეტი ინფორმაციის შეგროვებაში. </w:t>
      </w:r>
    </w:p>
    <w:p w14:paraId="0D204D71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F1684F8" w14:textId="5BFB0B91" w:rsidR="00D7787B" w:rsidRPr="005F0FD1" w:rsidRDefault="00D7787B" w:rsidP="00F27B43">
      <w:pPr>
        <w:spacing w:after="0" w:line="320" w:lineRule="atLeast"/>
        <w:ind w:left="360" w:hanging="360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/>
          <w:b/>
          <w:bCs/>
          <w:sz w:val="24"/>
          <w:szCs w:val="24"/>
        </w:rPr>
        <w:t>5.</w:t>
      </w:r>
      <w:r w:rsidRPr="005F0FD1">
        <w:rPr>
          <w:rFonts w:ascii="Sylfaen" w:hAnsi="Sylfaen"/>
          <w:b/>
          <w:bCs/>
          <w:sz w:val="24"/>
          <w:szCs w:val="24"/>
        </w:rPr>
        <w:tab/>
      </w:r>
      <w:r w:rsidRPr="005F0FD1">
        <w:rPr>
          <w:rFonts w:ascii="Sylfaen" w:hAnsi="Sylfaen"/>
          <w:b/>
          <w:bCs/>
          <w:sz w:val="24"/>
          <w:szCs w:val="24"/>
          <w:lang w:val="ka-GE"/>
        </w:rPr>
        <w:t xml:space="preserve">პრეპარატ </w:t>
      </w:r>
      <w:r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ექსტრას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შენახვის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პირობები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</w:p>
    <w:p w14:paraId="27F45C3C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lastRenderedPageBreak/>
        <w:t>სამკურნალო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საშუალება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შეინახეთ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ბავშვებისათვის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მიუწვდომელ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ადგილას</w:t>
      </w:r>
      <w:r w:rsidRPr="005F0FD1">
        <w:rPr>
          <w:rFonts w:ascii="Sylfaen" w:hAnsi="Sylfaen"/>
          <w:sz w:val="24"/>
          <w:szCs w:val="24"/>
        </w:rPr>
        <w:t>.</w:t>
      </w:r>
    </w:p>
    <w:p w14:paraId="645D8769" w14:textId="77777777" w:rsidR="001103FB" w:rsidRPr="005F0FD1" w:rsidRDefault="001103FB" w:rsidP="00F27B43">
      <w:pPr>
        <w:spacing w:after="0" w:line="320" w:lineRule="atLeast"/>
        <w:jc w:val="both"/>
        <w:rPr>
          <w:rFonts w:ascii="Sylfaen" w:hAnsi="Sylfaen" w:cs="Sylfaen"/>
          <w:sz w:val="24"/>
          <w:szCs w:val="24"/>
        </w:rPr>
      </w:pPr>
    </w:p>
    <w:p w14:paraId="6483292F" w14:textId="48F79D55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პრეპარატი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ესპუმიზანი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ექსტრა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გამოიყენება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ვარგისობის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ვადის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გასვლის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შემდეგ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რომელიც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მითითებულია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პაკეტზე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დასაკეც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მუყაოს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კოლოფზე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წარწერა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="009D2D4B" w:rsidRPr="005F0FD1">
        <w:rPr>
          <w:rFonts w:ascii="Sylfaen" w:hAnsi="Sylfaen"/>
          <w:sz w:val="24"/>
          <w:szCs w:val="24"/>
          <w:lang w:val="ka-GE"/>
        </w:rPr>
        <w:t>„</w:t>
      </w:r>
      <w:r w:rsidRPr="005F0FD1">
        <w:rPr>
          <w:rFonts w:ascii="Sylfaen" w:hAnsi="Sylfaen" w:cs="Sylfaen"/>
          <w:sz w:val="24"/>
          <w:szCs w:val="24"/>
        </w:rPr>
        <w:t>ვარგისია</w:t>
      </w:r>
      <w:r w:rsidR="001103FB" w:rsidRPr="005F0FD1">
        <w:rPr>
          <w:rFonts w:ascii="Sylfaen" w:hAnsi="Sylfaen"/>
          <w:sz w:val="24"/>
          <w:szCs w:val="24"/>
          <w:lang w:val="ka-GE"/>
        </w:rPr>
        <w:t>“</w:t>
      </w:r>
      <w:r w:rsidRPr="005F0FD1">
        <w:rPr>
          <w:rFonts w:ascii="Sylfaen" w:hAnsi="Sylfaen"/>
          <w:sz w:val="24"/>
          <w:szCs w:val="24"/>
        </w:rPr>
        <w:t>-</w:t>
      </w:r>
      <w:r w:rsidRPr="005F0FD1">
        <w:rPr>
          <w:rFonts w:ascii="Sylfaen" w:hAnsi="Sylfaen" w:cs="Sylfaen"/>
          <w:sz w:val="24"/>
          <w:szCs w:val="24"/>
        </w:rPr>
        <w:t>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შემდეგ</w:t>
      </w:r>
      <w:r w:rsidRPr="005F0FD1">
        <w:rPr>
          <w:rFonts w:ascii="Sylfaen" w:hAnsi="Sylfaen"/>
          <w:sz w:val="24"/>
          <w:szCs w:val="24"/>
        </w:rPr>
        <w:t xml:space="preserve">. </w:t>
      </w:r>
      <w:r w:rsidRPr="005F0FD1">
        <w:rPr>
          <w:rFonts w:ascii="Sylfaen" w:hAnsi="Sylfaen" w:cs="Sylfaen"/>
          <w:sz w:val="24"/>
          <w:szCs w:val="24"/>
        </w:rPr>
        <w:t>ვარგისობის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ვადის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გასვლის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თარიღი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გულისხმობს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მითითებული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თვის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ბოლო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დღეს</w:t>
      </w:r>
      <w:r w:rsidRPr="005F0FD1">
        <w:rPr>
          <w:rFonts w:ascii="Sylfaen" w:hAnsi="Sylfaen"/>
          <w:sz w:val="24"/>
          <w:szCs w:val="24"/>
        </w:rPr>
        <w:t>.</w:t>
      </w:r>
    </w:p>
    <w:p w14:paraId="460A71CD" w14:textId="19BC9DD1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3FF1451" w14:textId="268EB8ED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F0FD1">
        <w:rPr>
          <w:rFonts w:ascii="Sylfaen" w:hAnsi="Sylfaen"/>
          <w:b/>
          <w:bCs/>
          <w:sz w:val="24"/>
          <w:szCs w:val="24"/>
          <w:lang w:val="ka-GE"/>
        </w:rPr>
        <w:t>ვარგისობის ვადა</w:t>
      </w:r>
    </w:p>
    <w:p w14:paraId="4C592D18" w14:textId="54C661CC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/>
          <w:sz w:val="24"/>
          <w:szCs w:val="24"/>
          <w:lang w:val="ka-GE"/>
        </w:rPr>
        <w:t>3 წელი.</w:t>
      </w:r>
    </w:p>
    <w:p w14:paraId="59A2B9E2" w14:textId="77777777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2722F57" w14:textId="0EAB43CD" w:rsidR="001103FB" w:rsidRPr="005F0FD1" w:rsidRDefault="00AF69E0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>შეინახეთ</w:t>
      </w:r>
      <w:r w:rsidR="001103FB" w:rsidRPr="005F0FD1">
        <w:rPr>
          <w:rFonts w:ascii="Sylfaen" w:hAnsi="Sylfaen"/>
          <w:sz w:val="24"/>
          <w:szCs w:val="24"/>
        </w:rPr>
        <w:t xml:space="preserve"> </w:t>
      </w:r>
      <w:r w:rsidR="001103FB" w:rsidRPr="005F0FD1">
        <w:rPr>
          <w:rFonts w:ascii="Sylfaen" w:hAnsi="Sylfaen" w:cs="Sylfaen"/>
          <w:sz w:val="24"/>
          <w:szCs w:val="24"/>
        </w:rPr>
        <w:t>არაუმეტეს</w:t>
      </w:r>
      <w:r w:rsidR="001103FB" w:rsidRPr="005F0FD1">
        <w:rPr>
          <w:rFonts w:ascii="Sylfaen" w:hAnsi="Sylfaen"/>
          <w:sz w:val="24"/>
          <w:szCs w:val="24"/>
        </w:rPr>
        <w:t xml:space="preserve"> 25</w:t>
      </w:r>
      <w:r w:rsidR="001103FB" w:rsidRPr="005F0FD1">
        <w:rPr>
          <w:rFonts w:ascii="Sylfaen" w:hAnsi="Sylfaen" w:cs="AcadMtavr"/>
          <w:bCs/>
          <w:sz w:val="24"/>
          <w:szCs w:val="24"/>
          <w:lang w:val="en-US"/>
        </w:rPr>
        <w:t>°</w:t>
      </w:r>
      <w:r w:rsidR="001103FB" w:rsidRPr="005F0FD1">
        <w:rPr>
          <w:rFonts w:ascii="Sylfaen" w:hAnsi="Sylfaen" w:cs="Sylfaen"/>
          <w:bCs/>
          <w:sz w:val="24"/>
          <w:szCs w:val="24"/>
        </w:rPr>
        <w:t>С</w:t>
      </w:r>
      <w:r w:rsidR="001103FB" w:rsidRPr="005F0FD1">
        <w:rPr>
          <w:rFonts w:ascii="Sylfaen" w:hAnsi="Sylfaen"/>
          <w:sz w:val="24"/>
          <w:szCs w:val="24"/>
        </w:rPr>
        <w:t xml:space="preserve"> </w:t>
      </w:r>
      <w:r w:rsidR="001103FB" w:rsidRPr="005F0FD1">
        <w:rPr>
          <w:rFonts w:ascii="Sylfaen" w:hAnsi="Sylfaen" w:cs="Sylfaen"/>
          <w:sz w:val="24"/>
          <w:szCs w:val="24"/>
        </w:rPr>
        <w:t>ტემპერატურაზე</w:t>
      </w:r>
      <w:r w:rsidR="001103FB" w:rsidRPr="005F0FD1">
        <w:rPr>
          <w:rFonts w:ascii="Sylfaen" w:hAnsi="Sylfaen"/>
          <w:sz w:val="24"/>
          <w:szCs w:val="24"/>
        </w:rPr>
        <w:t>.</w:t>
      </w:r>
    </w:p>
    <w:p w14:paraId="16CFE38B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F64E12D" w14:textId="77777777" w:rsidR="00D7787B" w:rsidRPr="005F0FD1" w:rsidRDefault="00D7787B" w:rsidP="00F27B43">
      <w:pPr>
        <w:spacing w:after="0" w:line="320" w:lineRule="atLeast"/>
        <w:ind w:left="360" w:hanging="360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/>
          <w:b/>
          <w:bCs/>
          <w:sz w:val="24"/>
          <w:szCs w:val="24"/>
        </w:rPr>
        <w:t>6.</w:t>
      </w:r>
      <w:r w:rsidRPr="005F0FD1">
        <w:rPr>
          <w:rFonts w:ascii="Sylfaen" w:hAnsi="Sylfaen"/>
          <w:b/>
          <w:bCs/>
          <w:sz w:val="24"/>
          <w:szCs w:val="24"/>
        </w:rPr>
        <w:tab/>
      </w:r>
      <w:r w:rsidRPr="005F0FD1">
        <w:rPr>
          <w:rFonts w:ascii="Sylfaen" w:hAnsi="Sylfaen"/>
          <w:b/>
          <w:bCs/>
          <w:sz w:val="24"/>
          <w:szCs w:val="24"/>
          <w:lang w:val="ka-GE"/>
        </w:rPr>
        <w:t xml:space="preserve">შეფუთვის შიგთავსი და </w:t>
      </w:r>
      <w:r w:rsidRPr="005F0FD1">
        <w:rPr>
          <w:rFonts w:ascii="Sylfaen" w:hAnsi="Sylfaen" w:cs="Sylfaen"/>
          <w:b/>
          <w:bCs/>
          <w:sz w:val="24"/>
          <w:szCs w:val="24"/>
        </w:rPr>
        <w:t>დამატებითი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ინფორმაცია</w:t>
      </w:r>
    </w:p>
    <w:p w14:paraId="5B7C0187" w14:textId="77777777" w:rsidR="00D0738C" w:rsidRDefault="00D0738C" w:rsidP="00F27B43">
      <w:pPr>
        <w:spacing w:after="0" w:line="320" w:lineRule="atLeast"/>
        <w:jc w:val="both"/>
        <w:rPr>
          <w:rFonts w:ascii="Sylfaen" w:hAnsi="Sylfaen" w:cs="Sylfaen"/>
          <w:b/>
          <w:bCs/>
          <w:sz w:val="24"/>
          <w:szCs w:val="24"/>
        </w:rPr>
      </w:pPr>
    </w:p>
    <w:p w14:paraId="30B34E35" w14:textId="02DC60D8" w:rsidR="001C2F6C" w:rsidRPr="005F0FD1" w:rsidRDefault="001C2F6C" w:rsidP="00F27B43">
      <w:pPr>
        <w:spacing w:after="0" w:line="320" w:lineRule="atLeast"/>
        <w:jc w:val="both"/>
        <w:rPr>
          <w:rFonts w:ascii="Sylfaen" w:hAnsi="Sylfaen" w:cs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პრეპარატ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ექსტრას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შემადგენლობა</w:t>
      </w:r>
    </w:p>
    <w:p w14:paraId="69CC2284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მოქმედი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ნივთიერება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სიმეთიკონი</w:t>
      </w:r>
      <w:r w:rsidRPr="005F0FD1">
        <w:rPr>
          <w:rFonts w:ascii="Sylfaen" w:hAnsi="Sylfaen"/>
          <w:sz w:val="24"/>
          <w:szCs w:val="24"/>
        </w:rPr>
        <w:t>.</w:t>
      </w:r>
    </w:p>
    <w:p w14:paraId="575504EF" w14:textId="59FBC4FD" w:rsidR="001C2F6C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>ერთი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პაკეტი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შეიცავს</w:t>
      </w:r>
      <w:r w:rsidR="001C2F6C" w:rsidRPr="005F0FD1">
        <w:rPr>
          <w:rFonts w:ascii="Sylfaen" w:hAnsi="Sylfaen"/>
          <w:sz w:val="24"/>
          <w:szCs w:val="24"/>
        </w:rPr>
        <w:t xml:space="preserve"> 125 </w:t>
      </w:r>
      <w:r w:rsidR="001C2F6C" w:rsidRPr="005F0FD1">
        <w:rPr>
          <w:rFonts w:ascii="Sylfaen" w:hAnsi="Sylfaen" w:cs="Sylfaen"/>
          <w:sz w:val="24"/>
          <w:szCs w:val="24"/>
        </w:rPr>
        <w:t>მგ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სიმეთიკონს</w:t>
      </w:r>
      <w:r w:rsidR="001C2F6C" w:rsidRPr="005F0FD1">
        <w:rPr>
          <w:rFonts w:ascii="Sylfaen" w:hAnsi="Sylfaen"/>
          <w:sz w:val="24"/>
          <w:szCs w:val="24"/>
        </w:rPr>
        <w:t>.</w:t>
      </w:r>
    </w:p>
    <w:p w14:paraId="2AC101F1" w14:textId="77777777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3AB1CA3" w14:textId="241B47BE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პრეპარატის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სხვა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კომპონენტებია</w:t>
      </w:r>
      <w:r w:rsidRPr="005F0FD1">
        <w:rPr>
          <w:rFonts w:ascii="Sylfaen" w:hAnsi="Sylfaen"/>
          <w:sz w:val="24"/>
          <w:szCs w:val="24"/>
        </w:rPr>
        <w:t xml:space="preserve">: </w:t>
      </w:r>
      <w:r w:rsidRPr="005F0FD1">
        <w:rPr>
          <w:rFonts w:ascii="Sylfaen" w:hAnsi="Sylfaen" w:cs="Sylfaen"/>
          <w:sz w:val="24"/>
          <w:szCs w:val="24"/>
        </w:rPr>
        <w:t>სორბიტ</w:t>
      </w:r>
      <w:r w:rsidR="00D0738C">
        <w:rPr>
          <w:rFonts w:ascii="Sylfaen" w:hAnsi="Sylfaen" w:cs="Sylfaen"/>
          <w:sz w:val="24"/>
          <w:szCs w:val="24"/>
          <w:lang w:val="ka-GE"/>
        </w:rPr>
        <w:t>ოლ</w:t>
      </w:r>
      <w:r w:rsidRPr="005F0FD1">
        <w:rPr>
          <w:rFonts w:ascii="Sylfaen" w:hAnsi="Sylfaen" w:cs="Sylfaen"/>
          <w:sz w:val="24"/>
          <w:szCs w:val="24"/>
        </w:rPr>
        <w:t>ი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ტალკი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ვაშლის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მჟავა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ლიმონის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არომატიზატორი</w:t>
      </w:r>
      <w:r w:rsidRPr="005F0FD1">
        <w:rPr>
          <w:rFonts w:ascii="Sylfaen" w:hAnsi="Sylfaen"/>
          <w:sz w:val="24"/>
          <w:szCs w:val="24"/>
        </w:rPr>
        <w:t xml:space="preserve">, </w:t>
      </w:r>
      <w:r w:rsidRPr="005F0FD1">
        <w:rPr>
          <w:rFonts w:ascii="Sylfaen" w:hAnsi="Sylfaen" w:cs="Sylfaen"/>
          <w:sz w:val="24"/>
          <w:szCs w:val="24"/>
        </w:rPr>
        <w:t>ნაღების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არომატიზატორი</w:t>
      </w:r>
      <w:r w:rsidRPr="005F0FD1">
        <w:rPr>
          <w:rFonts w:ascii="Sylfaen" w:hAnsi="Sylfaen"/>
          <w:sz w:val="24"/>
          <w:szCs w:val="24"/>
        </w:rPr>
        <w:t>.</w:t>
      </w:r>
    </w:p>
    <w:p w14:paraId="067694ED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E3BF761" w14:textId="459C0EE0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პრეპარატ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ესპუმიზანი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ექსტრას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აღწერა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და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შიგთავსი</w:t>
      </w:r>
    </w:p>
    <w:p w14:paraId="2D8E0F51" w14:textId="0EF392D3" w:rsidR="001C2F6C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1C2F6C" w:rsidRPr="005F0FD1">
        <w:rPr>
          <w:rFonts w:ascii="Sylfaen" w:hAnsi="Sylfaen" w:cs="Sylfaen"/>
          <w:sz w:val="24"/>
          <w:szCs w:val="24"/>
        </w:rPr>
        <w:t>ესპუმიზანი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ექსტრა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არის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თეთრი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ფერის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ფხვიერი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გრანულები</w:t>
      </w:r>
      <w:r w:rsidR="001C2F6C" w:rsidRPr="005F0FD1">
        <w:rPr>
          <w:rFonts w:ascii="Sylfaen" w:hAnsi="Sylfaen"/>
          <w:sz w:val="24"/>
          <w:szCs w:val="24"/>
        </w:rPr>
        <w:t>.</w:t>
      </w:r>
    </w:p>
    <w:p w14:paraId="7F5B721D" w14:textId="31546E43" w:rsidR="001C2F6C" w:rsidRPr="005F0FD1" w:rsidRDefault="001103FB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bookmarkStart w:id="1" w:name="_Hlk72097695"/>
      <w:r w:rsidRPr="005F0FD1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1C2F6C" w:rsidRPr="005F0FD1">
        <w:rPr>
          <w:rFonts w:ascii="Sylfaen" w:hAnsi="Sylfaen" w:cs="Sylfaen"/>
          <w:sz w:val="24"/>
          <w:szCs w:val="24"/>
        </w:rPr>
        <w:t>ესპუმიზანი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1C2F6C" w:rsidRPr="005F0FD1">
        <w:rPr>
          <w:rFonts w:ascii="Sylfaen" w:hAnsi="Sylfaen" w:cs="Sylfaen"/>
          <w:sz w:val="24"/>
          <w:szCs w:val="24"/>
        </w:rPr>
        <w:t>ექსტრა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D9720F" w:rsidRPr="005F0FD1">
        <w:rPr>
          <w:rFonts w:ascii="Sylfaen" w:hAnsi="Sylfaen" w:cs="Sylfaen"/>
          <w:sz w:val="24"/>
          <w:szCs w:val="24"/>
          <w:lang w:val="ka-GE"/>
        </w:rPr>
        <w:t>გამოდის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9D2D4B" w:rsidRPr="005F0FD1">
        <w:rPr>
          <w:rFonts w:ascii="Sylfaen" w:hAnsi="Sylfaen" w:cs="Sylfaen"/>
          <w:sz w:val="24"/>
          <w:szCs w:val="24"/>
        </w:rPr>
        <w:t>შეფუთვაში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9D2D4B" w:rsidRPr="005F0FD1">
        <w:rPr>
          <w:rFonts w:ascii="Sylfaen" w:hAnsi="Sylfaen"/>
          <w:sz w:val="24"/>
          <w:szCs w:val="24"/>
        </w:rPr>
        <w:t xml:space="preserve">8, 14 </w:t>
      </w:r>
      <w:r w:rsidR="009D2D4B" w:rsidRPr="005F0FD1">
        <w:rPr>
          <w:rFonts w:ascii="Sylfaen" w:hAnsi="Sylfaen" w:cs="Sylfaen"/>
          <w:sz w:val="24"/>
          <w:szCs w:val="24"/>
        </w:rPr>
        <w:t>და</w:t>
      </w:r>
      <w:r w:rsidR="009D2D4B" w:rsidRPr="005F0FD1">
        <w:rPr>
          <w:rFonts w:ascii="Sylfaen" w:hAnsi="Sylfaen"/>
          <w:sz w:val="24"/>
          <w:szCs w:val="24"/>
        </w:rPr>
        <w:t xml:space="preserve"> 28 </w:t>
      </w:r>
      <w:r w:rsidR="009D2D4B" w:rsidRPr="005F0FD1">
        <w:rPr>
          <w:rFonts w:ascii="Sylfaen" w:hAnsi="Sylfaen" w:cs="Sylfaen"/>
          <w:sz w:val="24"/>
          <w:szCs w:val="24"/>
        </w:rPr>
        <w:t>პაკეტით</w:t>
      </w:r>
      <w:r w:rsidR="009D2D4B" w:rsidRPr="005F0FD1">
        <w:rPr>
          <w:rFonts w:ascii="Sylfaen" w:hAnsi="Sylfaen" w:cs="Sylfaen"/>
          <w:sz w:val="24"/>
          <w:szCs w:val="24"/>
          <w:lang w:val="ka-GE"/>
        </w:rPr>
        <w:t xml:space="preserve">, თითოეულ პაკეტში </w:t>
      </w:r>
      <w:r w:rsidR="001C2F6C" w:rsidRPr="005F0FD1">
        <w:rPr>
          <w:rFonts w:ascii="Sylfaen" w:hAnsi="Sylfaen"/>
          <w:sz w:val="24"/>
          <w:szCs w:val="24"/>
        </w:rPr>
        <w:t xml:space="preserve">0.8 </w:t>
      </w:r>
      <w:r w:rsidR="001C2F6C" w:rsidRPr="005F0FD1">
        <w:rPr>
          <w:rFonts w:ascii="Sylfaen" w:hAnsi="Sylfaen" w:cs="Sylfaen"/>
          <w:sz w:val="24"/>
          <w:szCs w:val="24"/>
        </w:rPr>
        <w:t>გ</w:t>
      </w:r>
      <w:r w:rsidR="001C2F6C" w:rsidRPr="005F0FD1">
        <w:rPr>
          <w:rFonts w:ascii="Sylfaen" w:hAnsi="Sylfaen"/>
          <w:sz w:val="24"/>
          <w:szCs w:val="24"/>
        </w:rPr>
        <w:t xml:space="preserve"> </w:t>
      </w:r>
      <w:r w:rsidR="009D2D4B" w:rsidRPr="005F0FD1">
        <w:rPr>
          <w:rFonts w:ascii="Sylfaen" w:hAnsi="Sylfaen" w:cs="Sylfaen"/>
          <w:sz w:val="24"/>
          <w:szCs w:val="24"/>
        </w:rPr>
        <w:t>გრანულებით</w:t>
      </w:r>
      <w:r w:rsidR="001C2F6C" w:rsidRPr="005F0FD1">
        <w:rPr>
          <w:rFonts w:ascii="Sylfaen" w:hAnsi="Sylfaen"/>
          <w:sz w:val="24"/>
          <w:szCs w:val="24"/>
        </w:rPr>
        <w:t>.</w:t>
      </w:r>
    </w:p>
    <w:bookmarkEnd w:id="1"/>
    <w:p w14:paraId="7235BA0B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117CEAF" w14:textId="77777777" w:rsidR="001103FB" w:rsidRPr="005F0FD1" w:rsidRDefault="001103FB" w:rsidP="00F27B43">
      <w:pPr>
        <w:spacing w:after="0" w:line="320" w:lineRule="atLeast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5F0FD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5F0FD1">
        <w:rPr>
          <w:rFonts w:ascii="Sylfaen" w:hAnsi="Sylfaen"/>
          <w:bCs/>
          <w:sz w:val="24"/>
          <w:szCs w:val="24"/>
          <w:lang w:val="en-US"/>
        </w:rPr>
        <w:t xml:space="preserve">, </w:t>
      </w:r>
      <w:r w:rsidRPr="005F0FD1">
        <w:rPr>
          <w:rFonts w:ascii="Sylfaen" w:hAnsi="Sylfaen" w:cs="Sylfaen"/>
          <w:bCs/>
          <w:sz w:val="24"/>
          <w:szCs w:val="24"/>
          <w:lang w:val="ka-GE"/>
        </w:rPr>
        <w:t>გაყიდვაში</w:t>
      </w:r>
      <w:r w:rsidRPr="005F0FD1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5F0FD1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5F0FD1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5F0FD1">
        <w:rPr>
          <w:rFonts w:ascii="Sylfaen" w:hAnsi="Sylfaen" w:cs="Sylfaen"/>
          <w:bCs/>
          <w:sz w:val="24"/>
          <w:szCs w:val="24"/>
          <w:lang w:val="en-US"/>
        </w:rPr>
        <w:t>ზომის</w:t>
      </w:r>
      <w:proofErr w:type="spellEnd"/>
      <w:r w:rsidRPr="005F0FD1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5F0FD1">
        <w:rPr>
          <w:rFonts w:ascii="Sylfaen" w:hAnsi="Sylfaen" w:cs="Sylfaen"/>
          <w:bCs/>
          <w:sz w:val="24"/>
          <w:szCs w:val="24"/>
          <w:lang w:val="en-US"/>
        </w:rPr>
        <w:t>შეფუთვა</w:t>
      </w:r>
      <w:proofErr w:type="spellEnd"/>
      <w:r w:rsidRPr="005F0FD1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5F0FD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5F0FD1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5F0FD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5F0FD1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5F0FD1">
        <w:rPr>
          <w:rFonts w:ascii="Sylfaen" w:hAnsi="Sylfaen" w:cs="Sylfaen"/>
          <w:bCs/>
          <w:sz w:val="24"/>
          <w:szCs w:val="24"/>
          <w:lang w:val="en-US"/>
        </w:rPr>
        <w:t>წარმოდგენილი</w:t>
      </w:r>
      <w:proofErr w:type="spellEnd"/>
      <w:r w:rsidRPr="005F0FD1">
        <w:rPr>
          <w:rFonts w:ascii="Sylfaen" w:hAnsi="Sylfaen"/>
          <w:bCs/>
          <w:sz w:val="24"/>
          <w:szCs w:val="24"/>
          <w:lang w:val="en-US"/>
        </w:rPr>
        <w:t xml:space="preserve">. </w:t>
      </w:r>
    </w:p>
    <w:p w14:paraId="531DA50F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35221E4" w14:textId="7BA02DF3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გაცემის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პირობები</w:t>
      </w:r>
    </w:p>
    <w:p w14:paraId="02B18E8A" w14:textId="72E8D32F" w:rsidR="001C2F6C" w:rsidRDefault="00221B1B" w:rsidP="00F27B43">
      <w:pPr>
        <w:spacing w:after="0" w:line="320" w:lineRule="atLeast"/>
        <w:jc w:val="both"/>
        <w:rPr>
          <w:rFonts w:ascii="Sylfaen" w:eastAsia="SimSun" w:hAnsi="Sylfaen"/>
          <w:bCs/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517EB97D" w14:textId="77777777" w:rsidR="00221B1B" w:rsidRPr="005F0FD1" w:rsidRDefault="00221B1B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0B5EEEA" w14:textId="2A0F96A7" w:rsidR="001C2F6C" w:rsidRPr="00D0738C" w:rsidRDefault="00D0738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სავაჭრო ლიცენზიის მფლობელი</w:t>
      </w:r>
    </w:p>
    <w:p w14:paraId="7DFE3E1E" w14:textId="192787B3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ბერლინ</w:t>
      </w:r>
      <w:r w:rsidRPr="005F0FD1">
        <w:rPr>
          <w:rFonts w:ascii="Sylfaen" w:hAnsi="Sylfaen"/>
          <w:sz w:val="24"/>
          <w:szCs w:val="24"/>
        </w:rPr>
        <w:t>-</w:t>
      </w:r>
      <w:r w:rsidR="00D0738C">
        <w:rPr>
          <w:rFonts w:ascii="Sylfaen" w:hAnsi="Sylfaen" w:cs="Sylfaen"/>
          <w:sz w:val="24"/>
          <w:szCs w:val="24"/>
          <w:lang w:val="ka-GE"/>
        </w:rPr>
        <w:t>ჰ</w:t>
      </w:r>
      <w:r w:rsidRPr="005F0FD1">
        <w:rPr>
          <w:rFonts w:ascii="Sylfaen" w:hAnsi="Sylfaen" w:cs="Sylfaen"/>
          <w:sz w:val="24"/>
          <w:szCs w:val="24"/>
        </w:rPr>
        <w:t>ემი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აგ</w:t>
      </w:r>
      <w:r w:rsidRPr="005F0FD1">
        <w:rPr>
          <w:rFonts w:ascii="Sylfaen" w:hAnsi="Sylfaen"/>
          <w:sz w:val="24"/>
          <w:szCs w:val="24"/>
        </w:rPr>
        <w:t xml:space="preserve"> </w:t>
      </w:r>
    </w:p>
    <w:p w14:paraId="1DA1F24C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გლინიკერ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ვეგ</w:t>
      </w:r>
      <w:r w:rsidRPr="005F0FD1">
        <w:rPr>
          <w:rFonts w:ascii="Sylfaen" w:hAnsi="Sylfaen"/>
          <w:sz w:val="24"/>
          <w:szCs w:val="24"/>
        </w:rPr>
        <w:t xml:space="preserve"> 125 </w:t>
      </w:r>
    </w:p>
    <w:p w14:paraId="0D9B6410" w14:textId="77777777" w:rsidR="00D0738C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/>
          <w:sz w:val="24"/>
          <w:szCs w:val="24"/>
        </w:rPr>
        <w:t xml:space="preserve">12489 </w:t>
      </w:r>
      <w:r w:rsidRPr="005F0FD1">
        <w:rPr>
          <w:rFonts w:ascii="Sylfaen" w:hAnsi="Sylfaen" w:cs="Sylfaen"/>
          <w:sz w:val="24"/>
          <w:szCs w:val="24"/>
        </w:rPr>
        <w:t>ბერლინი</w:t>
      </w:r>
    </w:p>
    <w:p w14:paraId="68D90893" w14:textId="557BE8B6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5F0FD1">
        <w:rPr>
          <w:rFonts w:ascii="Sylfaen" w:hAnsi="Sylfaen" w:cs="Sylfaen"/>
          <w:sz w:val="24"/>
          <w:szCs w:val="24"/>
        </w:rPr>
        <w:t>გერმანია</w:t>
      </w:r>
    </w:p>
    <w:p w14:paraId="692AEDBB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EEF0237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მწარმოებელი</w:t>
      </w:r>
    </w:p>
    <w:p w14:paraId="2234C54F" w14:textId="3E198DB0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5F0FD1">
        <w:rPr>
          <w:rFonts w:ascii="Sylfaen" w:hAnsi="Sylfaen" w:cs="Sylfaen"/>
          <w:sz w:val="24"/>
          <w:szCs w:val="24"/>
        </w:rPr>
        <w:t>ჰერმეს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ფარმა</w:t>
      </w:r>
      <w:r w:rsidRPr="005F0FD1">
        <w:rPr>
          <w:rFonts w:ascii="Sylfaen" w:hAnsi="Sylfaen"/>
          <w:sz w:val="24"/>
          <w:szCs w:val="24"/>
        </w:rPr>
        <w:t xml:space="preserve"> </w:t>
      </w:r>
      <w:r w:rsidRPr="005F0FD1">
        <w:rPr>
          <w:rFonts w:ascii="Sylfaen" w:hAnsi="Sylfaen" w:cs="Sylfaen"/>
          <w:sz w:val="24"/>
          <w:szCs w:val="24"/>
        </w:rPr>
        <w:t>გ</w:t>
      </w:r>
      <w:r w:rsidR="00F27B43" w:rsidRPr="005F0FD1">
        <w:rPr>
          <w:rFonts w:ascii="Sylfaen" w:hAnsi="Sylfaen" w:cs="Sylfaen"/>
          <w:sz w:val="24"/>
          <w:szCs w:val="24"/>
          <w:lang w:val="ka-GE"/>
        </w:rPr>
        <w:t>ეს.</w:t>
      </w:r>
      <w:r w:rsidRPr="005F0FD1">
        <w:rPr>
          <w:rFonts w:ascii="Sylfaen" w:hAnsi="Sylfaen" w:cs="Sylfaen"/>
          <w:sz w:val="24"/>
          <w:szCs w:val="24"/>
        </w:rPr>
        <w:t>მ</w:t>
      </w:r>
      <w:r w:rsidR="00F27B43" w:rsidRPr="005F0FD1">
        <w:rPr>
          <w:rFonts w:ascii="Sylfaen" w:hAnsi="Sylfaen" w:cs="Sylfaen"/>
          <w:sz w:val="24"/>
          <w:szCs w:val="24"/>
          <w:lang w:val="ka-GE"/>
        </w:rPr>
        <w:t>.</w:t>
      </w:r>
      <w:r w:rsidRPr="005F0FD1">
        <w:rPr>
          <w:rFonts w:ascii="Sylfaen" w:hAnsi="Sylfaen" w:cs="Sylfaen"/>
          <w:sz w:val="24"/>
          <w:szCs w:val="24"/>
        </w:rPr>
        <w:t>ბ</w:t>
      </w:r>
      <w:r w:rsidR="00F27B43" w:rsidRPr="005F0FD1">
        <w:rPr>
          <w:rFonts w:ascii="Sylfaen" w:hAnsi="Sylfaen" w:cs="Sylfaen"/>
          <w:sz w:val="24"/>
          <w:szCs w:val="24"/>
          <w:lang w:val="ka-GE"/>
        </w:rPr>
        <w:t>.</w:t>
      </w:r>
      <w:r w:rsidRPr="005F0FD1">
        <w:rPr>
          <w:rFonts w:ascii="Sylfaen" w:hAnsi="Sylfaen" w:cs="Sylfaen"/>
          <w:sz w:val="24"/>
          <w:szCs w:val="24"/>
        </w:rPr>
        <w:t>ჰ</w:t>
      </w:r>
      <w:r w:rsidR="00F27B43" w:rsidRPr="005F0FD1">
        <w:rPr>
          <w:rFonts w:ascii="Sylfaen" w:hAnsi="Sylfaen" w:cs="Sylfaen"/>
          <w:sz w:val="24"/>
          <w:szCs w:val="24"/>
          <w:lang w:val="ka-GE"/>
        </w:rPr>
        <w:t>.</w:t>
      </w:r>
    </w:p>
    <w:p w14:paraId="69191C07" w14:textId="77777777" w:rsidR="00F27B43" w:rsidRPr="005F0FD1" w:rsidRDefault="00F27B43" w:rsidP="00F27B43">
      <w:pPr>
        <w:spacing w:after="0" w:line="320" w:lineRule="atLeast"/>
        <w:jc w:val="both"/>
        <w:rPr>
          <w:rFonts w:ascii="Sylfaen" w:hAnsi="Sylfaen"/>
          <w:bCs/>
          <w:sz w:val="24"/>
          <w:szCs w:val="24"/>
        </w:rPr>
      </w:pPr>
      <w:r w:rsidRPr="005F0FD1">
        <w:rPr>
          <w:rFonts w:ascii="Sylfaen" w:hAnsi="Sylfaen"/>
          <w:bCs/>
          <w:sz w:val="24"/>
          <w:szCs w:val="24"/>
        </w:rPr>
        <w:t>შვიმშულვეგი 1ა</w:t>
      </w:r>
    </w:p>
    <w:p w14:paraId="20C78770" w14:textId="77777777" w:rsidR="00F27B43" w:rsidRPr="005F0FD1" w:rsidRDefault="00F27B43" w:rsidP="00F27B43">
      <w:pPr>
        <w:spacing w:after="0" w:line="320" w:lineRule="atLeast"/>
        <w:jc w:val="both"/>
        <w:rPr>
          <w:rFonts w:ascii="Sylfaen" w:hAnsi="Sylfaen"/>
          <w:bCs/>
          <w:sz w:val="24"/>
          <w:szCs w:val="24"/>
        </w:rPr>
      </w:pPr>
      <w:r w:rsidRPr="005F0FD1">
        <w:rPr>
          <w:rFonts w:ascii="Sylfaen" w:hAnsi="Sylfaen"/>
          <w:bCs/>
          <w:sz w:val="24"/>
          <w:szCs w:val="24"/>
        </w:rPr>
        <w:t>9400</w:t>
      </w:r>
      <w:r w:rsidRPr="005F0FD1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F0FD1">
        <w:rPr>
          <w:rFonts w:ascii="Sylfaen" w:hAnsi="Sylfaen"/>
          <w:bCs/>
          <w:sz w:val="24"/>
          <w:szCs w:val="24"/>
        </w:rPr>
        <w:t>ვოლფსბერგი</w:t>
      </w:r>
    </w:p>
    <w:p w14:paraId="666F12D6" w14:textId="03B70F03" w:rsidR="001C2F6C" w:rsidRPr="005F0FD1" w:rsidRDefault="00F27B43" w:rsidP="00F27B43">
      <w:pPr>
        <w:spacing w:after="0" w:line="320" w:lineRule="atLeast"/>
        <w:jc w:val="both"/>
        <w:rPr>
          <w:rFonts w:ascii="Sylfaen" w:hAnsi="Sylfaen"/>
          <w:bCs/>
          <w:sz w:val="24"/>
          <w:szCs w:val="24"/>
        </w:rPr>
      </w:pPr>
      <w:r w:rsidRPr="005F0FD1">
        <w:rPr>
          <w:rFonts w:ascii="Sylfaen" w:hAnsi="Sylfaen"/>
          <w:bCs/>
          <w:sz w:val="24"/>
          <w:szCs w:val="24"/>
        </w:rPr>
        <w:t>ავსტრია</w:t>
      </w:r>
    </w:p>
    <w:p w14:paraId="4E329A85" w14:textId="77777777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65EC70C" w14:textId="33168AEC" w:rsidR="001C2F6C" w:rsidRPr="005F0FD1" w:rsidRDefault="001C2F6C" w:rsidP="00F27B43">
      <w:pPr>
        <w:spacing w:after="0" w:line="320" w:lineRule="atLeast"/>
        <w:jc w:val="both"/>
        <w:rPr>
          <w:rFonts w:ascii="Sylfaen" w:hAnsi="Sylfaen"/>
          <w:b/>
          <w:bCs/>
          <w:sz w:val="24"/>
          <w:szCs w:val="24"/>
        </w:rPr>
      </w:pPr>
      <w:r w:rsidRPr="005F0FD1">
        <w:rPr>
          <w:rFonts w:ascii="Sylfaen" w:hAnsi="Sylfaen" w:cs="Sylfaen"/>
          <w:b/>
          <w:bCs/>
          <w:sz w:val="24"/>
          <w:szCs w:val="24"/>
        </w:rPr>
        <w:t>მოცემული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ჩანართის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ბოლო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="00F27B43" w:rsidRPr="005F0FD1">
        <w:rPr>
          <w:rFonts w:ascii="Sylfaen" w:hAnsi="Sylfaen" w:cs="Sylfaen"/>
          <w:b/>
          <w:bCs/>
          <w:sz w:val="24"/>
          <w:szCs w:val="24"/>
          <w:lang w:val="ka-GE"/>
        </w:rPr>
        <w:t>რედაქტირების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თარიღი</w:t>
      </w:r>
      <w:r w:rsidRPr="005F0FD1">
        <w:rPr>
          <w:rFonts w:ascii="Sylfaen" w:hAnsi="Sylfaen"/>
          <w:b/>
          <w:bCs/>
          <w:sz w:val="24"/>
          <w:szCs w:val="24"/>
        </w:rPr>
        <w:t xml:space="preserve">: </w:t>
      </w:r>
      <w:r w:rsidR="00F27B43" w:rsidRPr="005F0FD1">
        <w:rPr>
          <w:rFonts w:ascii="Sylfaen" w:hAnsi="Sylfaen"/>
          <w:b/>
          <w:bCs/>
          <w:sz w:val="24"/>
          <w:szCs w:val="24"/>
          <w:lang w:val="ka-GE"/>
        </w:rPr>
        <w:t>08.202</w:t>
      </w:r>
      <w:r w:rsidR="00D0738C">
        <w:rPr>
          <w:rFonts w:ascii="Sylfaen" w:hAnsi="Sylfaen"/>
          <w:b/>
          <w:bCs/>
          <w:sz w:val="24"/>
          <w:szCs w:val="24"/>
          <w:lang w:val="ka-GE"/>
        </w:rPr>
        <w:t>2</w:t>
      </w:r>
      <w:r w:rsidRPr="005F0FD1">
        <w:rPr>
          <w:rFonts w:ascii="Sylfaen" w:hAnsi="Sylfaen"/>
          <w:b/>
          <w:bCs/>
          <w:sz w:val="24"/>
          <w:szCs w:val="24"/>
        </w:rPr>
        <w:t xml:space="preserve"> </w:t>
      </w:r>
      <w:r w:rsidRPr="005F0FD1">
        <w:rPr>
          <w:rFonts w:ascii="Sylfaen" w:hAnsi="Sylfaen" w:cs="Sylfaen"/>
          <w:b/>
          <w:bCs/>
          <w:sz w:val="24"/>
          <w:szCs w:val="24"/>
        </w:rPr>
        <w:t>წ</w:t>
      </w:r>
      <w:r w:rsidRPr="005F0FD1">
        <w:rPr>
          <w:rFonts w:ascii="Sylfaen" w:hAnsi="Sylfaen"/>
          <w:b/>
          <w:bCs/>
          <w:sz w:val="24"/>
          <w:szCs w:val="24"/>
        </w:rPr>
        <w:t>.</w:t>
      </w:r>
    </w:p>
    <w:p w14:paraId="79ED7324" w14:textId="6E5DAFE0" w:rsidR="007E65A9" w:rsidRPr="00F27B43" w:rsidRDefault="007E65A9" w:rsidP="00F27B43">
      <w:pPr>
        <w:spacing w:after="0" w:line="320" w:lineRule="atLeast"/>
        <w:jc w:val="both"/>
        <w:rPr>
          <w:rFonts w:ascii="Sylfaen" w:hAnsi="Sylfaen"/>
          <w:i/>
          <w:iCs/>
          <w:sz w:val="24"/>
          <w:szCs w:val="24"/>
        </w:rPr>
      </w:pPr>
    </w:p>
    <w:sectPr w:rsidR="007E65A9" w:rsidRPr="00F27B43" w:rsidSect="00D7787B">
      <w:pgSz w:w="11906" w:h="16838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6E45"/>
    <w:multiLevelType w:val="hybridMultilevel"/>
    <w:tmpl w:val="315856C8"/>
    <w:lvl w:ilvl="0" w:tplc="14A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33EF9"/>
    <w:multiLevelType w:val="hybridMultilevel"/>
    <w:tmpl w:val="46AE0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46A2D"/>
    <w:multiLevelType w:val="hybridMultilevel"/>
    <w:tmpl w:val="0116FD82"/>
    <w:lvl w:ilvl="0" w:tplc="14A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A4591"/>
    <w:multiLevelType w:val="hybridMultilevel"/>
    <w:tmpl w:val="F9B88D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1694027">
    <w:abstractNumId w:val="3"/>
  </w:num>
  <w:num w:numId="2" w16cid:durableId="8873883">
    <w:abstractNumId w:val="2"/>
  </w:num>
  <w:num w:numId="3" w16cid:durableId="882912877">
    <w:abstractNumId w:val="0"/>
  </w:num>
  <w:num w:numId="4" w16cid:durableId="1104498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28"/>
    <w:rsid w:val="000228E0"/>
    <w:rsid w:val="00091C8E"/>
    <w:rsid w:val="000D23B8"/>
    <w:rsid w:val="001103FB"/>
    <w:rsid w:val="00124A4F"/>
    <w:rsid w:val="00143193"/>
    <w:rsid w:val="001C2F6C"/>
    <w:rsid w:val="00221B1B"/>
    <w:rsid w:val="004103B0"/>
    <w:rsid w:val="00460D1A"/>
    <w:rsid w:val="00461D82"/>
    <w:rsid w:val="005F0FD1"/>
    <w:rsid w:val="00636489"/>
    <w:rsid w:val="00660328"/>
    <w:rsid w:val="006D5612"/>
    <w:rsid w:val="0077200A"/>
    <w:rsid w:val="00794CF6"/>
    <w:rsid w:val="007E65A9"/>
    <w:rsid w:val="00814A94"/>
    <w:rsid w:val="00907189"/>
    <w:rsid w:val="0098583F"/>
    <w:rsid w:val="009D2D4B"/>
    <w:rsid w:val="00A04EC8"/>
    <w:rsid w:val="00A5750A"/>
    <w:rsid w:val="00AA51E7"/>
    <w:rsid w:val="00AF69E0"/>
    <w:rsid w:val="00B447E4"/>
    <w:rsid w:val="00B62C15"/>
    <w:rsid w:val="00B87E82"/>
    <w:rsid w:val="00C65779"/>
    <w:rsid w:val="00D0738C"/>
    <w:rsid w:val="00D7787B"/>
    <w:rsid w:val="00D9720F"/>
    <w:rsid w:val="00DA6B1A"/>
    <w:rsid w:val="00E04078"/>
    <w:rsid w:val="00E33156"/>
    <w:rsid w:val="00E63757"/>
    <w:rsid w:val="00EC13FE"/>
    <w:rsid w:val="00ED15D5"/>
    <w:rsid w:val="00F27B43"/>
    <w:rsid w:val="00F665C1"/>
    <w:rsid w:val="00FA3249"/>
    <w:rsid w:val="00FB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B3F94"/>
  <w15:chartTrackingRefBased/>
  <w15:docId w15:val="{1E267B44-2D6F-4F2A-A5E3-DEDB7E60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13FE"/>
    <w:pPr>
      <w:ind w:left="720"/>
      <w:contextualSpacing/>
    </w:pPr>
  </w:style>
  <w:style w:type="paragraph" w:customStyle="1" w:styleId="a">
    <w:name w:val="???????"/>
    <w:rsid w:val="00D07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Revision">
    <w:name w:val="Revision"/>
    <w:hidden/>
    <w:uiPriority w:val="99"/>
    <w:semiHidden/>
    <w:rsid w:val="00DA6B1A"/>
    <w:pPr>
      <w:spacing w:after="0" w:line="240" w:lineRule="auto"/>
    </w:pPr>
  </w:style>
  <w:style w:type="paragraph" w:customStyle="1" w:styleId="1CharChar">
    <w:name w:val=" Знак Знак1 Char Char Знак Знак"/>
    <w:basedOn w:val="Normal"/>
    <w:autoRedefine/>
    <w:rsid w:val="00221B1B"/>
    <w:pPr>
      <w:spacing w:line="36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1050</Words>
  <Characters>5988</Characters>
  <Application>Microsoft Office Word</Application>
  <DocSecurity>0</DocSecurity>
  <Lines>49</Lines>
  <Paragraphs>14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5</cp:revision>
  <dcterms:created xsi:type="dcterms:W3CDTF">2023-12-11T18:04:00Z</dcterms:created>
  <dcterms:modified xsi:type="dcterms:W3CDTF">2026-04-29T07:04:00Z</dcterms:modified>
</cp:coreProperties>
</file>