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3CFA6" w14:textId="77777777" w:rsidR="00E57099" w:rsidRPr="0078453E" w:rsidRDefault="00E57099" w:rsidP="0078453E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  <w:r w:rsidRPr="0078453E">
        <w:rPr>
          <w:rFonts w:ascii="Sylfaen" w:hAnsi="Sylfaen" w:cs="Sylfaen"/>
          <w:b/>
          <w:sz w:val="24"/>
          <w:szCs w:val="24"/>
          <w:lang w:val="ka-GE"/>
        </w:rPr>
        <w:t>გამოყენების ინსტრუქცია</w:t>
      </w:r>
    </w:p>
    <w:p w14:paraId="1DEA6AAE" w14:textId="77777777" w:rsidR="00E57099" w:rsidRPr="0078453E" w:rsidRDefault="00E57099" w:rsidP="0078453E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</w:p>
    <w:p w14:paraId="238EABF7" w14:textId="79C1E13A" w:rsidR="002235F2" w:rsidRPr="0078453E" w:rsidRDefault="002235F2" w:rsidP="0078453E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78453E">
        <w:rPr>
          <w:rFonts w:ascii="Sylfaen" w:hAnsi="Sylfaen" w:cs="Sylfaen"/>
          <w:b/>
          <w:sz w:val="24"/>
          <w:szCs w:val="24"/>
          <w:lang w:val="ka-GE"/>
        </w:rPr>
        <w:t>დესლობენი</w:t>
      </w:r>
      <w:proofErr w:type="spellEnd"/>
      <w:r w:rsidR="001B3C55" w:rsidRPr="0078453E">
        <w:rPr>
          <w:rFonts w:ascii="Sylfaen" w:hAnsi="Sylfaen" w:cs="Sylfaen"/>
          <w:b/>
          <w:sz w:val="24"/>
          <w:szCs w:val="24"/>
          <w:lang w:val="ka-GE"/>
        </w:rPr>
        <w:t xml:space="preserve"> </w:t>
      </w:r>
    </w:p>
    <w:p w14:paraId="2FD8172E" w14:textId="3B46BB5D" w:rsidR="00415CE2" w:rsidRPr="0078453E" w:rsidRDefault="001B3C55" w:rsidP="0078453E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  <w:r w:rsidRPr="0078453E">
        <w:rPr>
          <w:rFonts w:ascii="Sylfaen" w:hAnsi="Sylfaen" w:cs="Sylfaen"/>
          <w:b/>
          <w:sz w:val="24"/>
          <w:szCs w:val="24"/>
          <w:lang w:val="ka-GE"/>
        </w:rPr>
        <w:t xml:space="preserve">2.5 </w:t>
      </w:r>
      <w:proofErr w:type="spellStart"/>
      <w:r w:rsidRPr="0078453E">
        <w:rPr>
          <w:rFonts w:ascii="Sylfaen" w:hAnsi="Sylfaen" w:cs="Sylfaen"/>
          <w:b/>
          <w:sz w:val="24"/>
          <w:szCs w:val="24"/>
          <w:lang w:val="ka-GE"/>
        </w:rPr>
        <w:t>მგ</w:t>
      </w:r>
      <w:proofErr w:type="spellEnd"/>
      <w:r w:rsidRPr="0078453E">
        <w:rPr>
          <w:rFonts w:ascii="Sylfaen" w:hAnsi="Sylfaen" w:cs="Sylfaen"/>
          <w:b/>
          <w:sz w:val="24"/>
          <w:szCs w:val="24"/>
          <w:lang w:val="ka-GE"/>
        </w:rPr>
        <w:t>/5 მლ სიროფი</w:t>
      </w:r>
    </w:p>
    <w:p w14:paraId="0FFE0E77" w14:textId="77777777" w:rsidR="00F72823" w:rsidRPr="0078453E" w:rsidRDefault="00F72823" w:rsidP="0078453E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</w:p>
    <w:p w14:paraId="207D9B09" w14:textId="77777777" w:rsidR="00415CE2" w:rsidRPr="0078453E" w:rsidRDefault="00415CE2" w:rsidP="0078453E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78453E">
        <w:rPr>
          <w:rFonts w:ascii="Sylfaen" w:hAnsi="Sylfaen"/>
          <w:b/>
          <w:sz w:val="24"/>
          <w:szCs w:val="24"/>
          <w:lang w:val="ka-GE"/>
        </w:rPr>
        <w:t>შემადგენლობა</w:t>
      </w:r>
      <w:r w:rsidRPr="0078453E">
        <w:rPr>
          <w:rFonts w:ascii="Sylfaen" w:hAnsi="Sylfaen"/>
          <w:sz w:val="24"/>
          <w:szCs w:val="24"/>
          <w:lang w:val="ka-GE"/>
        </w:rPr>
        <w:t>:</w:t>
      </w:r>
    </w:p>
    <w:p w14:paraId="0DB17DC4" w14:textId="33DFE298" w:rsidR="001B3C55" w:rsidRPr="0078453E" w:rsidRDefault="002235F2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84A75">
        <w:rPr>
          <w:rFonts w:ascii="Sylfaen" w:hAnsi="Sylfaen"/>
          <w:b/>
          <w:sz w:val="24"/>
          <w:szCs w:val="24"/>
          <w:lang w:val="ka-GE"/>
        </w:rPr>
        <w:t>დესლობენის</w:t>
      </w:r>
      <w:proofErr w:type="spellEnd"/>
      <w:r w:rsidR="001B3C55" w:rsidRPr="00E84A75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1B3C55" w:rsidRPr="0078453E">
        <w:rPr>
          <w:rFonts w:ascii="Sylfaen" w:hAnsi="Sylfaen"/>
          <w:b/>
          <w:sz w:val="24"/>
          <w:szCs w:val="24"/>
          <w:lang w:val="ka-GE"/>
        </w:rPr>
        <w:t xml:space="preserve">2.5 </w:t>
      </w:r>
      <w:proofErr w:type="spellStart"/>
      <w:r w:rsidR="001B3C55" w:rsidRPr="0078453E">
        <w:rPr>
          <w:rFonts w:ascii="Sylfaen" w:hAnsi="Sylfaen"/>
          <w:b/>
          <w:sz w:val="24"/>
          <w:szCs w:val="24"/>
          <w:lang w:val="ka-GE"/>
        </w:rPr>
        <w:t>მგ</w:t>
      </w:r>
      <w:proofErr w:type="spellEnd"/>
      <w:r w:rsidR="001B3C55" w:rsidRPr="0078453E">
        <w:rPr>
          <w:rFonts w:ascii="Sylfaen" w:hAnsi="Sylfaen"/>
          <w:b/>
          <w:sz w:val="24"/>
          <w:szCs w:val="24"/>
          <w:lang w:val="ka-GE"/>
        </w:rPr>
        <w:t>/5 მლ სიროფი</w:t>
      </w:r>
      <w:r w:rsidR="00BB092B">
        <w:rPr>
          <w:rFonts w:ascii="Sylfaen" w:hAnsi="Sylfaen"/>
          <w:b/>
          <w:sz w:val="24"/>
          <w:szCs w:val="24"/>
          <w:lang w:val="ka-GE"/>
        </w:rPr>
        <w:t>ს</w:t>
      </w:r>
      <w:r w:rsidR="001B3C55" w:rsidRPr="0078453E">
        <w:rPr>
          <w:rFonts w:ascii="Sylfaen" w:hAnsi="Sylfaen"/>
          <w:sz w:val="24"/>
          <w:szCs w:val="24"/>
          <w:lang w:val="ka-GE"/>
        </w:rPr>
        <w:t xml:space="preserve"> </w:t>
      </w:r>
      <w:r w:rsidR="00435AE3" w:rsidRPr="00435AE3">
        <w:rPr>
          <w:rFonts w:ascii="Sylfaen" w:hAnsi="Sylfaen"/>
          <w:bCs/>
          <w:sz w:val="24"/>
          <w:szCs w:val="24"/>
          <w:lang w:val="ka-GE"/>
        </w:rPr>
        <w:t xml:space="preserve">თითო </w:t>
      </w:r>
      <w:r w:rsidR="00435AE3" w:rsidRPr="00435AE3">
        <w:rPr>
          <w:rFonts w:ascii="Sylfaen" w:hAnsi="Sylfaen"/>
          <w:bCs/>
          <w:sz w:val="24"/>
          <w:szCs w:val="24"/>
          <w:lang w:val="ka-GE"/>
        </w:rPr>
        <w:t>მლ</w:t>
      </w:r>
      <w:r w:rsidR="00435AE3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1B3C55" w:rsidRPr="0078453E">
        <w:rPr>
          <w:rFonts w:ascii="Sylfaen" w:hAnsi="Sylfaen"/>
          <w:sz w:val="24"/>
          <w:szCs w:val="24"/>
          <w:lang w:val="ka-GE"/>
        </w:rPr>
        <w:t xml:space="preserve">შეიცავს 0.5 </w:t>
      </w:r>
      <w:proofErr w:type="spellStart"/>
      <w:r w:rsidR="001B3C55" w:rsidRPr="0078453E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1B3C55" w:rsidRPr="0078453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1B3C55" w:rsidRPr="0078453E">
        <w:rPr>
          <w:rFonts w:ascii="Sylfaen" w:hAnsi="Sylfaen"/>
          <w:sz w:val="24"/>
          <w:szCs w:val="24"/>
          <w:lang w:val="ka-GE"/>
        </w:rPr>
        <w:t>დესლორატადინს</w:t>
      </w:r>
      <w:proofErr w:type="spellEnd"/>
      <w:r w:rsidR="001B3C55" w:rsidRPr="0078453E">
        <w:rPr>
          <w:rFonts w:ascii="Sylfaen" w:hAnsi="Sylfaen"/>
          <w:sz w:val="24"/>
          <w:szCs w:val="24"/>
          <w:lang w:val="ka-GE"/>
        </w:rPr>
        <w:t xml:space="preserve"> მოქმედი ნივთიერების სახით და </w:t>
      </w:r>
      <w:proofErr w:type="spellStart"/>
      <w:r w:rsidR="001B3C55" w:rsidRPr="0078453E">
        <w:rPr>
          <w:rFonts w:ascii="Sylfaen" w:hAnsi="Sylfaen"/>
          <w:sz w:val="24"/>
          <w:szCs w:val="24"/>
          <w:lang w:val="ka-GE"/>
        </w:rPr>
        <w:t>პროპილენგლიკოლს</w:t>
      </w:r>
      <w:proofErr w:type="spellEnd"/>
      <w:r w:rsidR="001B3C55" w:rsidRPr="0078453E">
        <w:rPr>
          <w:rFonts w:ascii="Sylfaen" w:hAnsi="Sylfaen"/>
          <w:sz w:val="24"/>
          <w:szCs w:val="24"/>
          <w:lang w:val="ka-GE"/>
        </w:rPr>
        <w:t xml:space="preserve"> გამხსნელის სახით; საქაროზას და </w:t>
      </w:r>
      <w:proofErr w:type="spellStart"/>
      <w:r w:rsidR="001B3C55" w:rsidRPr="0078453E">
        <w:rPr>
          <w:rFonts w:ascii="Sylfaen" w:hAnsi="Sylfaen"/>
          <w:sz w:val="24"/>
          <w:szCs w:val="24"/>
          <w:lang w:val="ka-GE"/>
        </w:rPr>
        <w:t>სორბიტოლს</w:t>
      </w:r>
      <w:proofErr w:type="spellEnd"/>
      <w:r w:rsidR="001B3C55" w:rsidRPr="0078453E">
        <w:rPr>
          <w:rFonts w:ascii="Sylfaen" w:hAnsi="Sylfaen"/>
          <w:sz w:val="24"/>
          <w:szCs w:val="24"/>
          <w:lang w:val="ka-GE"/>
        </w:rPr>
        <w:t xml:space="preserve"> დამატკბობელის სახით</w:t>
      </w:r>
      <w:r w:rsidR="009C2550" w:rsidRPr="0078453E">
        <w:rPr>
          <w:rFonts w:ascii="Sylfaen" w:hAnsi="Sylfaen"/>
          <w:sz w:val="24"/>
          <w:szCs w:val="24"/>
          <w:lang w:val="ka-GE"/>
        </w:rPr>
        <w:t xml:space="preserve">; ტუტი </w:t>
      </w:r>
      <w:proofErr w:type="spellStart"/>
      <w:r w:rsidR="009C2550" w:rsidRPr="0078453E">
        <w:rPr>
          <w:rFonts w:ascii="Sylfaen" w:hAnsi="Sylfaen"/>
          <w:sz w:val="24"/>
          <w:szCs w:val="24"/>
          <w:lang w:val="ka-GE"/>
        </w:rPr>
        <w:t>ფრუტის</w:t>
      </w:r>
      <w:proofErr w:type="spellEnd"/>
      <w:r w:rsidR="009C2550" w:rsidRPr="0078453E">
        <w:rPr>
          <w:rFonts w:ascii="Sylfaen" w:hAnsi="Sylfaen"/>
          <w:sz w:val="24"/>
          <w:szCs w:val="24"/>
          <w:lang w:val="ka-GE"/>
        </w:rPr>
        <w:t xml:space="preserve"> არომატ</w:t>
      </w:r>
      <w:r w:rsidR="00A50EB3" w:rsidRPr="0078453E">
        <w:rPr>
          <w:rFonts w:ascii="Sylfaen" w:hAnsi="Sylfaen"/>
          <w:sz w:val="24"/>
          <w:szCs w:val="24"/>
          <w:lang w:val="ka-GE"/>
        </w:rPr>
        <w:t>ს</w:t>
      </w:r>
      <w:r w:rsidR="009C2550" w:rsidRPr="0078453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9C2550" w:rsidRPr="0078453E">
        <w:rPr>
          <w:rFonts w:ascii="Sylfaen" w:hAnsi="Sylfaen"/>
          <w:sz w:val="24"/>
          <w:szCs w:val="24"/>
          <w:lang w:val="ka-GE"/>
        </w:rPr>
        <w:t>არომატიზატორის</w:t>
      </w:r>
      <w:proofErr w:type="spellEnd"/>
      <w:r w:rsidR="009C2550" w:rsidRPr="0078453E">
        <w:rPr>
          <w:rFonts w:ascii="Sylfaen" w:hAnsi="Sylfaen"/>
          <w:sz w:val="24"/>
          <w:szCs w:val="24"/>
          <w:lang w:val="ka-GE"/>
        </w:rPr>
        <w:t xml:space="preserve"> სახით; საღებავს ყვითელ მზის ჩასვლას (E110) საღებავის სახით და ნატრიუმის  </w:t>
      </w:r>
      <w:proofErr w:type="spellStart"/>
      <w:r w:rsidR="009C2550" w:rsidRPr="0078453E">
        <w:rPr>
          <w:rFonts w:ascii="Sylfaen" w:hAnsi="Sylfaen"/>
          <w:sz w:val="24"/>
          <w:szCs w:val="24"/>
          <w:lang w:val="ka-GE"/>
        </w:rPr>
        <w:t>ბენზოატს</w:t>
      </w:r>
      <w:proofErr w:type="spellEnd"/>
      <w:r w:rsidR="009C2550" w:rsidRPr="0078453E">
        <w:rPr>
          <w:rFonts w:ascii="Sylfaen" w:hAnsi="Sylfaen"/>
          <w:sz w:val="24"/>
          <w:szCs w:val="24"/>
          <w:lang w:val="ka-GE"/>
        </w:rPr>
        <w:t xml:space="preserve"> (E211) კონსერვანტის სახით. </w:t>
      </w:r>
    </w:p>
    <w:p w14:paraId="6D328558" w14:textId="77777777" w:rsidR="009C2550" w:rsidRPr="0078453E" w:rsidRDefault="009C2550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6326333" w14:textId="77777777" w:rsidR="009C2550" w:rsidRPr="0078453E" w:rsidRDefault="009C2550" w:rsidP="0078453E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78453E">
        <w:rPr>
          <w:rFonts w:ascii="Sylfaen" w:hAnsi="Sylfaen"/>
          <w:b/>
          <w:sz w:val="24"/>
          <w:szCs w:val="24"/>
          <w:lang w:val="ka-GE"/>
        </w:rPr>
        <w:t xml:space="preserve">ფარმაკოლოგიური თვისებები: </w:t>
      </w:r>
    </w:p>
    <w:p w14:paraId="16147A77" w14:textId="77777777" w:rsidR="009C2550" w:rsidRPr="0078453E" w:rsidRDefault="009C2550" w:rsidP="0078453E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78453E">
        <w:rPr>
          <w:rFonts w:ascii="Sylfaen" w:hAnsi="Sylfaen"/>
          <w:b/>
          <w:sz w:val="24"/>
          <w:szCs w:val="24"/>
          <w:lang w:val="ka-GE"/>
        </w:rPr>
        <w:t>ფარმაკოდინამიკური</w:t>
      </w:r>
      <w:proofErr w:type="spellEnd"/>
      <w:r w:rsidRPr="0078453E">
        <w:rPr>
          <w:rFonts w:ascii="Sylfaen" w:hAnsi="Sylfaen"/>
          <w:b/>
          <w:sz w:val="24"/>
          <w:szCs w:val="24"/>
          <w:lang w:val="ka-GE"/>
        </w:rPr>
        <w:t xml:space="preserve"> თვისებები</w:t>
      </w:r>
    </w:p>
    <w:p w14:paraId="2AAAE007" w14:textId="77777777" w:rsidR="009C2550" w:rsidRPr="0078453E" w:rsidRDefault="009C2550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78453E">
        <w:rPr>
          <w:rFonts w:ascii="Sylfaen" w:hAnsi="Sylfaen"/>
          <w:b/>
          <w:sz w:val="24"/>
          <w:szCs w:val="24"/>
          <w:lang w:val="ka-GE"/>
        </w:rPr>
        <w:t>ფარმაკო</w:t>
      </w:r>
      <w:r w:rsidR="00A50EB3" w:rsidRPr="0078453E">
        <w:rPr>
          <w:rFonts w:ascii="Sylfaen" w:hAnsi="Sylfaen"/>
          <w:b/>
          <w:sz w:val="24"/>
          <w:szCs w:val="24"/>
          <w:lang w:val="ka-GE"/>
        </w:rPr>
        <w:t>თ</w:t>
      </w:r>
      <w:r w:rsidRPr="0078453E">
        <w:rPr>
          <w:rFonts w:ascii="Sylfaen" w:hAnsi="Sylfaen"/>
          <w:b/>
          <w:sz w:val="24"/>
          <w:szCs w:val="24"/>
          <w:lang w:val="ka-GE"/>
        </w:rPr>
        <w:t>ერაპიული</w:t>
      </w:r>
      <w:proofErr w:type="spellEnd"/>
      <w:r w:rsidRPr="0078453E">
        <w:rPr>
          <w:rFonts w:ascii="Sylfaen" w:hAnsi="Sylfaen"/>
          <w:b/>
          <w:sz w:val="24"/>
          <w:szCs w:val="24"/>
          <w:lang w:val="ka-GE"/>
        </w:rPr>
        <w:t xml:space="preserve"> ჯგუფი</w:t>
      </w:r>
      <w:r w:rsidRPr="0078453E">
        <w:rPr>
          <w:rFonts w:ascii="Sylfaen" w:hAnsi="Sylfaen"/>
          <w:sz w:val="24"/>
          <w:szCs w:val="24"/>
          <w:lang w:val="ka-GE"/>
        </w:rPr>
        <w:t>: ანტიჰისტამინური საშუალებ</w:t>
      </w:r>
      <w:r w:rsidR="007F35F3" w:rsidRPr="0078453E">
        <w:rPr>
          <w:rFonts w:ascii="Sylfaen" w:hAnsi="Sylfaen"/>
          <w:sz w:val="24"/>
          <w:szCs w:val="24"/>
          <w:lang w:val="ka-GE"/>
        </w:rPr>
        <w:t>ები</w:t>
      </w:r>
      <w:r w:rsidRPr="0078453E">
        <w:rPr>
          <w:rFonts w:ascii="Sylfaen" w:hAnsi="Sylfaen"/>
          <w:sz w:val="24"/>
          <w:szCs w:val="24"/>
          <w:lang w:val="ka-GE"/>
        </w:rPr>
        <w:t xml:space="preserve"> - </w:t>
      </w:r>
      <w:r w:rsidRPr="0078453E">
        <w:rPr>
          <w:rFonts w:ascii="Times New Roman" w:hAnsi="Times New Roman" w:cs="Times New Roman"/>
          <w:sz w:val="24"/>
          <w:szCs w:val="24"/>
          <w:lang w:val="it-IT"/>
        </w:rPr>
        <w:t>H1-</w:t>
      </w:r>
      <w:r w:rsidRPr="0078453E">
        <w:rPr>
          <w:rFonts w:ascii="Sylfaen" w:hAnsi="Sylfaen"/>
          <w:sz w:val="24"/>
          <w:szCs w:val="24"/>
          <w:lang w:val="ka-GE"/>
        </w:rPr>
        <w:t xml:space="preserve">რეცეპტორების ანტაგონისტი. </w:t>
      </w:r>
    </w:p>
    <w:p w14:paraId="78613A3E" w14:textId="77777777" w:rsidR="00DD6BEE" w:rsidRPr="0078453E" w:rsidRDefault="00DD6BEE" w:rsidP="0078453E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78453E">
        <w:rPr>
          <w:rFonts w:ascii="Sylfaen" w:hAnsi="Sylfaen"/>
          <w:b/>
          <w:sz w:val="24"/>
          <w:szCs w:val="24"/>
          <w:lang w:val="ka-GE"/>
        </w:rPr>
        <w:t>ათქ</w:t>
      </w:r>
      <w:proofErr w:type="spellEnd"/>
      <w:r w:rsidRPr="0078453E">
        <w:rPr>
          <w:rFonts w:ascii="Sylfaen" w:hAnsi="Sylfaen"/>
          <w:b/>
          <w:sz w:val="24"/>
          <w:szCs w:val="24"/>
          <w:lang w:val="ka-GE"/>
        </w:rPr>
        <w:t xml:space="preserve"> კოდი</w:t>
      </w:r>
      <w:r w:rsidRPr="0078453E">
        <w:rPr>
          <w:rFonts w:ascii="Sylfaen" w:hAnsi="Sylfaen"/>
          <w:sz w:val="24"/>
          <w:szCs w:val="24"/>
          <w:lang w:val="ka-GE"/>
        </w:rPr>
        <w:t>: R06A X27</w:t>
      </w:r>
    </w:p>
    <w:p w14:paraId="45044439" w14:textId="77777777" w:rsidR="001B3C55" w:rsidRPr="0078453E" w:rsidRDefault="009C2550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453E">
        <w:rPr>
          <w:rFonts w:ascii="Sylfaen" w:hAnsi="Sylfaen"/>
          <w:sz w:val="24"/>
          <w:szCs w:val="24"/>
          <w:lang w:val="ka-GE"/>
        </w:rPr>
        <w:t xml:space="preserve"> </w:t>
      </w:r>
    </w:p>
    <w:p w14:paraId="4FBA2788" w14:textId="77777777" w:rsidR="009C2550" w:rsidRPr="0078453E" w:rsidRDefault="009C2550" w:rsidP="0078453E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78453E">
        <w:rPr>
          <w:rFonts w:ascii="Sylfaen" w:hAnsi="Sylfaen"/>
          <w:sz w:val="24"/>
          <w:szCs w:val="24"/>
          <w:u w:val="single"/>
          <w:lang w:val="ka-GE"/>
        </w:rPr>
        <w:t>მოქმედების მექანიზმი</w:t>
      </w:r>
    </w:p>
    <w:p w14:paraId="338B6AAB" w14:textId="59EFCEEF" w:rsidR="00DD6BEE" w:rsidRPr="0078453E" w:rsidRDefault="00DD6BEE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78453E">
        <w:rPr>
          <w:rFonts w:ascii="Sylfaen" w:hAnsi="Sylfaen"/>
          <w:sz w:val="24"/>
          <w:szCs w:val="24"/>
          <w:lang w:val="ka-GE"/>
        </w:rPr>
        <w:t>დესლორატადინ</w:t>
      </w:r>
      <w:r w:rsidR="00F97BAF" w:rsidRPr="0078453E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="00F97BAF" w:rsidRPr="0078453E">
        <w:rPr>
          <w:rFonts w:ascii="Sylfaen" w:hAnsi="Sylfaen"/>
          <w:sz w:val="24"/>
          <w:szCs w:val="24"/>
          <w:lang w:val="ka-GE"/>
        </w:rPr>
        <w:t xml:space="preserve"> წარმოადგენს </w:t>
      </w:r>
      <w:proofErr w:type="spellStart"/>
      <w:r w:rsidR="00F97BAF" w:rsidRPr="0078453E">
        <w:rPr>
          <w:rFonts w:ascii="Sylfaen" w:hAnsi="Sylfaen"/>
          <w:sz w:val="24"/>
          <w:szCs w:val="24"/>
          <w:lang w:val="ka-GE"/>
        </w:rPr>
        <w:t>არასედა</w:t>
      </w:r>
      <w:r w:rsidR="00D07515" w:rsidRPr="0078453E">
        <w:rPr>
          <w:rFonts w:ascii="Sylfaen" w:hAnsi="Sylfaen"/>
          <w:sz w:val="24"/>
          <w:szCs w:val="24"/>
          <w:lang w:val="ka-GE"/>
        </w:rPr>
        <w:t>ც</w:t>
      </w:r>
      <w:r w:rsidR="00F97BAF" w:rsidRPr="0078453E">
        <w:rPr>
          <w:rFonts w:ascii="Sylfaen" w:hAnsi="Sylfaen"/>
          <w:sz w:val="24"/>
          <w:szCs w:val="24"/>
          <w:lang w:val="ka-GE"/>
        </w:rPr>
        <w:t>იურ</w:t>
      </w:r>
      <w:proofErr w:type="spellEnd"/>
      <w:r w:rsidR="00F97BAF" w:rsidRPr="0078453E">
        <w:rPr>
          <w:rFonts w:ascii="Sylfaen" w:hAnsi="Sylfaen"/>
          <w:sz w:val="24"/>
          <w:szCs w:val="24"/>
          <w:lang w:val="ka-GE"/>
        </w:rPr>
        <w:t xml:space="preserve">, ხანგრძლივი მოქმედების </w:t>
      </w:r>
      <w:proofErr w:type="spellStart"/>
      <w:r w:rsidR="00F97BAF" w:rsidRPr="0078453E">
        <w:rPr>
          <w:rFonts w:ascii="Sylfaen" w:hAnsi="Sylfaen"/>
          <w:sz w:val="24"/>
          <w:szCs w:val="24"/>
          <w:lang w:val="ka-GE"/>
        </w:rPr>
        <w:t>ჰისტამინურ</w:t>
      </w:r>
      <w:proofErr w:type="spellEnd"/>
      <w:r w:rsidR="00F97BAF" w:rsidRPr="0078453E">
        <w:rPr>
          <w:rFonts w:ascii="Sylfaen" w:hAnsi="Sylfaen"/>
          <w:sz w:val="24"/>
          <w:szCs w:val="24"/>
          <w:lang w:val="ka-GE"/>
        </w:rPr>
        <w:t xml:space="preserve"> ანტაგონისტს </w:t>
      </w:r>
      <w:r w:rsidR="00762FB6" w:rsidRPr="0078453E">
        <w:rPr>
          <w:rFonts w:ascii="Sylfaen" w:hAnsi="Sylfaen"/>
          <w:sz w:val="24"/>
          <w:szCs w:val="24"/>
          <w:lang w:val="ka-GE"/>
        </w:rPr>
        <w:t xml:space="preserve">პერიფერიული </w:t>
      </w:r>
      <w:r w:rsidR="00762FB6" w:rsidRPr="0078453E">
        <w:rPr>
          <w:rFonts w:ascii="Times New Roman" w:hAnsi="Times New Roman" w:cs="Times New Roman"/>
          <w:sz w:val="24"/>
          <w:szCs w:val="24"/>
          <w:lang w:val="it-IT"/>
        </w:rPr>
        <w:t>H1-</w:t>
      </w:r>
      <w:r w:rsidR="00762FB6" w:rsidRPr="0078453E">
        <w:rPr>
          <w:rFonts w:ascii="Sylfaen" w:hAnsi="Sylfaen" w:cs="Times New Roman"/>
          <w:sz w:val="24"/>
          <w:szCs w:val="24"/>
          <w:lang w:val="ka-GE"/>
        </w:rPr>
        <w:t xml:space="preserve">რეცეპტორების სელექციური ანტაგონისტური მოქმედებით. </w:t>
      </w:r>
      <w:proofErr w:type="spellStart"/>
      <w:r w:rsidR="00762FB6" w:rsidRPr="0078453E">
        <w:rPr>
          <w:rFonts w:ascii="Sylfaen" w:hAnsi="Sylfaen" w:cs="Times New Roman"/>
          <w:sz w:val="24"/>
          <w:szCs w:val="24"/>
          <w:lang w:val="ka-GE"/>
        </w:rPr>
        <w:t>პერორალურად</w:t>
      </w:r>
      <w:proofErr w:type="spellEnd"/>
      <w:r w:rsidR="00762FB6" w:rsidRPr="0078453E">
        <w:rPr>
          <w:rFonts w:ascii="Sylfaen" w:hAnsi="Sylfaen" w:cs="Times New Roman"/>
          <w:sz w:val="24"/>
          <w:szCs w:val="24"/>
          <w:lang w:val="ka-GE"/>
        </w:rPr>
        <w:t xml:space="preserve"> მიღების შემდეგ </w:t>
      </w:r>
      <w:proofErr w:type="spellStart"/>
      <w:r w:rsidR="00762FB6" w:rsidRPr="0078453E">
        <w:rPr>
          <w:rFonts w:ascii="Sylfaen" w:hAnsi="Sylfaen"/>
          <w:sz w:val="24"/>
          <w:szCs w:val="24"/>
          <w:lang w:val="ka-GE"/>
        </w:rPr>
        <w:t>დესლორატადინი</w:t>
      </w:r>
      <w:proofErr w:type="spellEnd"/>
      <w:r w:rsidR="00762FB6" w:rsidRPr="0078453E">
        <w:rPr>
          <w:rFonts w:ascii="Sylfaen" w:hAnsi="Sylfaen"/>
          <w:sz w:val="24"/>
          <w:szCs w:val="24"/>
          <w:lang w:val="ka-GE"/>
        </w:rPr>
        <w:t xml:space="preserve"> არჩე</w:t>
      </w:r>
      <w:r w:rsidR="002B0875" w:rsidRPr="0078453E">
        <w:rPr>
          <w:rFonts w:ascii="Sylfaen" w:hAnsi="Sylfaen"/>
          <w:sz w:val="24"/>
          <w:szCs w:val="24"/>
          <w:lang w:val="ka-GE"/>
        </w:rPr>
        <w:t>ვ</w:t>
      </w:r>
      <w:r w:rsidR="00762FB6" w:rsidRPr="0078453E">
        <w:rPr>
          <w:rFonts w:ascii="Sylfaen" w:hAnsi="Sylfaen"/>
          <w:sz w:val="24"/>
          <w:szCs w:val="24"/>
          <w:lang w:val="ka-GE"/>
        </w:rPr>
        <w:t xml:space="preserve">ითად თრგუნავს პერიფერიულ </w:t>
      </w:r>
      <w:proofErr w:type="spellStart"/>
      <w:r w:rsidR="00762FB6" w:rsidRPr="0078453E">
        <w:rPr>
          <w:rFonts w:ascii="Sylfaen" w:hAnsi="Sylfaen"/>
          <w:sz w:val="24"/>
          <w:szCs w:val="24"/>
          <w:lang w:val="ka-GE"/>
        </w:rPr>
        <w:t>ჰისტამინურ</w:t>
      </w:r>
      <w:proofErr w:type="spellEnd"/>
      <w:r w:rsidR="00762FB6" w:rsidRPr="0078453E">
        <w:rPr>
          <w:rFonts w:ascii="Sylfaen" w:hAnsi="Sylfaen"/>
          <w:sz w:val="24"/>
          <w:szCs w:val="24"/>
          <w:lang w:val="ka-GE"/>
        </w:rPr>
        <w:t xml:space="preserve"> </w:t>
      </w:r>
      <w:r w:rsidR="00762FB6" w:rsidRPr="0078453E">
        <w:rPr>
          <w:rFonts w:ascii="Times New Roman" w:hAnsi="Times New Roman" w:cs="Times New Roman"/>
          <w:sz w:val="24"/>
          <w:szCs w:val="24"/>
          <w:lang w:val="it-IT"/>
        </w:rPr>
        <w:t>H1-</w:t>
      </w:r>
      <w:r w:rsidR="00762FB6" w:rsidRPr="0078453E">
        <w:rPr>
          <w:rFonts w:ascii="Sylfaen" w:hAnsi="Sylfaen" w:cs="Times New Roman"/>
          <w:sz w:val="24"/>
          <w:szCs w:val="24"/>
          <w:lang w:val="ka-GE"/>
        </w:rPr>
        <w:t>რეცეპტორებს</w:t>
      </w:r>
      <w:r w:rsidR="002B0875" w:rsidRPr="0078453E">
        <w:rPr>
          <w:rFonts w:ascii="Sylfaen" w:hAnsi="Sylfaen" w:cs="Times New Roman"/>
          <w:sz w:val="24"/>
          <w:szCs w:val="24"/>
          <w:lang w:val="ka-GE"/>
        </w:rPr>
        <w:t xml:space="preserve"> და არ გამოიყოფა ცენტრალურ ნერვულ სისტემაში. </w:t>
      </w:r>
    </w:p>
    <w:p w14:paraId="0687E8EF" w14:textId="77777777" w:rsidR="009C2550" w:rsidRPr="0078453E" w:rsidRDefault="00762FB6" w:rsidP="0078453E">
      <w:pPr>
        <w:spacing w:after="0" w:line="240" w:lineRule="auto"/>
        <w:jc w:val="both"/>
        <w:rPr>
          <w:rStyle w:val="Emphasis"/>
          <w:rFonts w:ascii="Sylfaen" w:hAnsi="Sylfaen" w:cs="Sylfaen"/>
          <w:b/>
          <w:bCs/>
          <w:i w:val="0"/>
          <w:iCs w:val="0"/>
          <w:color w:val="5F6368"/>
          <w:sz w:val="24"/>
          <w:szCs w:val="24"/>
          <w:shd w:val="clear" w:color="auto" w:fill="FFFFFF"/>
          <w:lang w:val="ka-GE"/>
        </w:rPr>
      </w:pPr>
      <w:r w:rsidRPr="0078453E">
        <w:rPr>
          <w:rStyle w:val="Emphasis"/>
          <w:rFonts w:ascii="Sylfaen" w:hAnsi="Sylfaen" w:cs="Sylfaen"/>
          <w:b/>
          <w:bCs/>
          <w:i w:val="0"/>
          <w:iCs w:val="0"/>
          <w:color w:val="5F6368"/>
          <w:sz w:val="24"/>
          <w:szCs w:val="24"/>
          <w:shd w:val="clear" w:color="auto" w:fill="FFFFFF"/>
          <w:lang w:val="ka-GE"/>
        </w:rPr>
        <w:t xml:space="preserve"> </w:t>
      </w:r>
    </w:p>
    <w:p w14:paraId="26FFBEE4" w14:textId="77777777" w:rsidR="002B0875" w:rsidRPr="0078453E" w:rsidRDefault="002B0875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78453E">
        <w:rPr>
          <w:rFonts w:ascii="Sylfaen" w:hAnsi="Sylfaen" w:cs="Calibri"/>
          <w:i/>
          <w:color w:val="000000"/>
          <w:sz w:val="24"/>
          <w:szCs w:val="24"/>
          <w:lang w:val="ka-GE"/>
        </w:rPr>
        <w:t>in</w:t>
      </w:r>
      <w:proofErr w:type="spellEnd"/>
      <w:r w:rsidRPr="0078453E">
        <w:rPr>
          <w:rFonts w:ascii="Sylfaen" w:hAnsi="Sylfaen" w:cs="Calibri"/>
          <w:i/>
          <w:color w:val="000000"/>
          <w:sz w:val="24"/>
          <w:szCs w:val="24"/>
          <w:lang w:val="ka-GE"/>
        </w:rPr>
        <w:t xml:space="preserve"> </w:t>
      </w:r>
      <w:proofErr w:type="spellStart"/>
      <w:r w:rsidRPr="0078453E">
        <w:rPr>
          <w:rFonts w:ascii="Sylfaen" w:hAnsi="Sylfaen" w:cs="Calibri"/>
          <w:i/>
          <w:color w:val="000000"/>
          <w:sz w:val="24"/>
          <w:szCs w:val="24"/>
          <w:lang w:val="ka-GE"/>
        </w:rPr>
        <w:t>vitro</w:t>
      </w:r>
      <w:proofErr w:type="spellEnd"/>
      <w:r w:rsidRPr="0078453E">
        <w:rPr>
          <w:rFonts w:ascii="Sylfaen" w:hAnsi="Sylfaen" w:cs="Calibri"/>
          <w:i/>
          <w:color w:val="000000"/>
          <w:sz w:val="24"/>
          <w:szCs w:val="24"/>
          <w:lang w:val="ka-GE"/>
        </w:rPr>
        <w:t xml:space="preserve"> </w:t>
      </w:r>
      <w:r w:rsidRPr="0078453E">
        <w:rPr>
          <w:rFonts w:ascii="Sylfaen" w:hAnsi="Sylfaen" w:cs="Calibri"/>
          <w:color w:val="000000"/>
          <w:sz w:val="24"/>
          <w:szCs w:val="24"/>
          <w:lang w:val="ka-GE"/>
        </w:rPr>
        <w:t xml:space="preserve">კვლევებით ნაჩვენებია, რომ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დესლორატადინს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აქვს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ანტიალერგიული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მოქმედება. ეს ითვალისწინებს ადამიანის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პოხიერი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უჯრედებიდან/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ბაზოფილებიდან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პროანთებითი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ციტოკინების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IL-4, IL-6, IL-8 და IL-13-ის გამოთავისუფლების დათრგუნვას, ასევე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ენდოთელიურ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უჯრედებში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ადჰეზიის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მოლეკულის, </w:t>
      </w:r>
      <w:r w:rsidR="004459E5" w:rsidRPr="0078453E">
        <w:rPr>
          <w:rFonts w:ascii="Sylfaen" w:hAnsi="Sylfaen"/>
          <w:sz w:val="24"/>
          <w:szCs w:val="24"/>
          <w:lang w:val="ka-GE"/>
        </w:rPr>
        <w:t>P-</w:t>
      </w:r>
      <w:proofErr w:type="spellStart"/>
      <w:r w:rsidR="004459E5" w:rsidRPr="0078453E">
        <w:rPr>
          <w:rFonts w:ascii="Sylfaen" w:hAnsi="Sylfaen"/>
          <w:sz w:val="24"/>
          <w:szCs w:val="24"/>
          <w:lang w:val="ka-GE"/>
        </w:rPr>
        <w:t>სელექტინის</w:t>
      </w:r>
      <w:proofErr w:type="spellEnd"/>
      <w:r w:rsidR="004459E5" w:rsidRPr="0078453E">
        <w:rPr>
          <w:rFonts w:ascii="Sylfaen" w:hAnsi="Sylfaen"/>
          <w:sz w:val="24"/>
          <w:szCs w:val="24"/>
          <w:lang w:val="ka-GE"/>
        </w:rPr>
        <w:t xml:space="preserve">, ექსპრესიის დათრგუნვას. ასეთი დაკვირვებების კლინიკური მნიშვნელობა დამტკიცებული არ არის. </w:t>
      </w:r>
    </w:p>
    <w:p w14:paraId="3C4AEECB" w14:textId="77777777" w:rsidR="004459E5" w:rsidRPr="0078453E" w:rsidRDefault="004459E5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1B7C3E8" w14:textId="77777777" w:rsidR="004459E5" w:rsidRPr="0078453E" w:rsidRDefault="004459E5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453E">
        <w:rPr>
          <w:rFonts w:ascii="Sylfaen" w:hAnsi="Sylfaen"/>
          <w:sz w:val="24"/>
          <w:szCs w:val="24"/>
          <w:u w:val="single"/>
          <w:lang w:val="ka-GE"/>
        </w:rPr>
        <w:t>კლინიკური ეფექტიანობა და უსაფრთხოება</w:t>
      </w:r>
    </w:p>
    <w:p w14:paraId="21E34CD0" w14:textId="77777777" w:rsidR="004459E5" w:rsidRPr="0078453E" w:rsidRDefault="004459E5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453E">
        <w:rPr>
          <w:rFonts w:ascii="Sylfaen" w:hAnsi="Sylfaen"/>
          <w:sz w:val="24"/>
          <w:szCs w:val="24"/>
          <w:u w:val="single"/>
          <w:lang w:val="ka-GE"/>
        </w:rPr>
        <w:t>პედიატრიული პოპულაცია</w:t>
      </w:r>
    </w:p>
    <w:p w14:paraId="28067D83" w14:textId="77777777" w:rsidR="004459E5" w:rsidRPr="0078453E" w:rsidRDefault="004459E5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78453E">
        <w:rPr>
          <w:rFonts w:ascii="Sylfaen" w:hAnsi="Sylfaen"/>
          <w:sz w:val="24"/>
          <w:szCs w:val="24"/>
          <w:lang w:val="ka-GE"/>
        </w:rPr>
        <w:t>დესლორატადინის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სიროფის ეფექტიანობა არ არის შესწავლილი დამოუკიდებელი პედიატრიული კვლევებით.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დესლორატადინის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სიროფის უსაფრთხოება ნაჩვენებია სამი პედიატრიული კვლევით. 1-11 წლის ასაკის ბავშვები, რომლებიც საჭიროებდნენ მკურნალობას ანტიჰისტამინური საშუალებებით, იღებდნენ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დესლორატადინის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სადღეღამისო დოზას 1.25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(1-5 წლის ასაკი) ან 2.5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(6-11 წლის ასაკი). მკურნალობა კარგად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აიტანებოდა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>, რაც დამტკიცებულია კლინიკურ</w:t>
      </w:r>
      <w:r w:rsidR="00683C4F" w:rsidRPr="0078453E">
        <w:rPr>
          <w:rFonts w:ascii="Sylfaen" w:hAnsi="Sylfaen"/>
          <w:sz w:val="24"/>
          <w:szCs w:val="24"/>
          <w:lang w:val="ka-GE"/>
        </w:rPr>
        <w:t>-</w:t>
      </w:r>
      <w:r w:rsidRPr="0078453E">
        <w:rPr>
          <w:rFonts w:ascii="Sylfaen" w:hAnsi="Sylfaen"/>
          <w:sz w:val="24"/>
          <w:szCs w:val="24"/>
          <w:lang w:val="ka-GE"/>
        </w:rPr>
        <w:t xml:space="preserve">ლაბორატორიული </w:t>
      </w:r>
      <w:r w:rsidR="0031618E" w:rsidRPr="0078453E">
        <w:rPr>
          <w:rFonts w:ascii="Sylfaen" w:hAnsi="Sylfaen"/>
          <w:sz w:val="24"/>
          <w:szCs w:val="24"/>
          <w:lang w:val="ka-GE"/>
        </w:rPr>
        <w:t>ანალიზებით</w:t>
      </w:r>
      <w:r w:rsidRPr="0078453E">
        <w:rPr>
          <w:rFonts w:ascii="Sylfaen" w:hAnsi="Sylfaen"/>
          <w:sz w:val="24"/>
          <w:szCs w:val="24"/>
          <w:lang w:val="ka-GE"/>
        </w:rPr>
        <w:t xml:space="preserve">, </w:t>
      </w:r>
      <w:r w:rsidR="0031618E" w:rsidRPr="0078453E">
        <w:rPr>
          <w:rFonts w:ascii="Sylfaen" w:hAnsi="Sylfaen"/>
          <w:sz w:val="24"/>
          <w:szCs w:val="24"/>
          <w:lang w:val="ka-GE"/>
        </w:rPr>
        <w:t xml:space="preserve">ორგანიზმის </w:t>
      </w:r>
      <w:r w:rsidRPr="0078453E">
        <w:rPr>
          <w:rFonts w:ascii="Sylfaen" w:hAnsi="Sylfaen"/>
          <w:sz w:val="24"/>
          <w:szCs w:val="24"/>
          <w:lang w:val="ka-GE"/>
        </w:rPr>
        <w:t>სასიცოცხლო პარამეტრები</w:t>
      </w:r>
      <w:r w:rsidR="0031618E" w:rsidRPr="0078453E">
        <w:rPr>
          <w:rFonts w:ascii="Sylfaen" w:hAnsi="Sylfaen"/>
          <w:sz w:val="24"/>
          <w:szCs w:val="24"/>
          <w:lang w:val="ka-GE"/>
        </w:rPr>
        <w:t>ს მდგომარეობით</w:t>
      </w:r>
      <w:r w:rsidRPr="0078453E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ეკგ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მონაცემებით, მათ შორის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QTc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ინტერვალის მონაცემებით. </w:t>
      </w:r>
      <w:r w:rsidR="0031618E" w:rsidRPr="0078453E">
        <w:rPr>
          <w:rFonts w:ascii="Sylfaen" w:hAnsi="Sylfaen"/>
          <w:sz w:val="24"/>
          <w:szCs w:val="24"/>
          <w:lang w:val="ka-GE"/>
        </w:rPr>
        <w:t xml:space="preserve">რეკომენდებული დოზების მიღებისას  </w:t>
      </w:r>
      <w:proofErr w:type="spellStart"/>
      <w:r w:rsidR="0031618E" w:rsidRPr="0078453E">
        <w:rPr>
          <w:rFonts w:ascii="Sylfaen" w:hAnsi="Sylfaen"/>
          <w:sz w:val="24"/>
          <w:szCs w:val="24"/>
          <w:lang w:val="ka-GE"/>
        </w:rPr>
        <w:t>დესლორატადინის</w:t>
      </w:r>
      <w:proofErr w:type="spellEnd"/>
      <w:r w:rsidR="0031618E" w:rsidRPr="0078453E">
        <w:rPr>
          <w:rFonts w:ascii="Sylfaen" w:hAnsi="Sylfaen"/>
          <w:sz w:val="24"/>
          <w:szCs w:val="24"/>
          <w:lang w:val="ka-GE"/>
        </w:rPr>
        <w:t xml:space="preserve"> პლაზმური კონცენტრაცია (იხ. პარაგრაფი “</w:t>
      </w:r>
      <w:proofErr w:type="spellStart"/>
      <w:r w:rsidR="0031618E" w:rsidRPr="0078453E">
        <w:rPr>
          <w:rFonts w:ascii="Sylfaen" w:hAnsi="Sylfaen"/>
          <w:sz w:val="24"/>
          <w:szCs w:val="24"/>
          <w:lang w:val="ka-GE"/>
        </w:rPr>
        <w:t>ფარმაკოკინეტიკა</w:t>
      </w:r>
      <w:proofErr w:type="spellEnd"/>
      <w:r w:rsidR="0031618E" w:rsidRPr="0078453E">
        <w:rPr>
          <w:rFonts w:ascii="Sylfaen" w:hAnsi="Sylfaen"/>
          <w:sz w:val="24"/>
          <w:szCs w:val="24"/>
          <w:lang w:val="ka-GE"/>
        </w:rPr>
        <w:t xml:space="preserve">“) შედარებული იყო პედიატრიულ და მოზრდილ პოპულაციაში აღნიშნულ მაჩვენებლებთან. </w:t>
      </w:r>
      <w:r w:rsidR="004D6865" w:rsidRPr="0078453E">
        <w:rPr>
          <w:rFonts w:ascii="Sylfaen" w:hAnsi="Sylfaen"/>
          <w:sz w:val="24"/>
          <w:szCs w:val="24"/>
          <w:lang w:val="ka-GE"/>
        </w:rPr>
        <w:t xml:space="preserve">შესაბამისად, ვინაიდან მოზრდილ და პედიატრიულ პაციენტებში ალერგიული რინიტის/ქრონიკული </w:t>
      </w:r>
      <w:proofErr w:type="spellStart"/>
      <w:r w:rsidR="004D6865" w:rsidRPr="0078453E">
        <w:rPr>
          <w:rFonts w:ascii="Sylfaen" w:hAnsi="Sylfaen"/>
          <w:sz w:val="24"/>
          <w:szCs w:val="24"/>
          <w:lang w:val="ka-GE"/>
        </w:rPr>
        <w:t>იდიოპათ</w:t>
      </w:r>
      <w:r w:rsidR="00683C4F" w:rsidRPr="0078453E">
        <w:rPr>
          <w:rFonts w:ascii="Sylfaen" w:hAnsi="Sylfaen"/>
          <w:sz w:val="24"/>
          <w:szCs w:val="24"/>
          <w:lang w:val="ka-GE"/>
        </w:rPr>
        <w:t>ი</w:t>
      </w:r>
      <w:r w:rsidR="004D6865" w:rsidRPr="0078453E">
        <w:rPr>
          <w:rFonts w:ascii="Sylfaen" w:hAnsi="Sylfaen"/>
          <w:sz w:val="24"/>
          <w:szCs w:val="24"/>
          <w:lang w:val="ka-GE"/>
        </w:rPr>
        <w:t>ური</w:t>
      </w:r>
      <w:proofErr w:type="spellEnd"/>
      <w:r w:rsidR="004D6865" w:rsidRPr="0078453E">
        <w:rPr>
          <w:rFonts w:ascii="Sylfaen" w:hAnsi="Sylfaen"/>
          <w:sz w:val="24"/>
          <w:szCs w:val="24"/>
          <w:lang w:val="ka-GE"/>
        </w:rPr>
        <w:t xml:space="preserve"> ჭინჭრის ციების მიმდინარეობა და </w:t>
      </w:r>
      <w:proofErr w:type="spellStart"/>
      <w:r w:rsidR="004D6865" w:rsidRPr="0078453E">
        <w:rPr>
          <w:rFonts w:ascii="Sylfaen" w:hAnsi="Sylfaen"/>
          <w:sz w:val="24"/>
          <w:szCs w:val="24"/>
          <w:lang w:val="ka-GE"/>
        </w:rPr>
        <w:lastRenderedPageBreak/>
        <w:t>დესლორატადინის</w:t>
      </w:r>
      <w:proofErr w:type="spellEnd"/>
      <w:r w:rsidR="004D6865" w:rsidRPr="0078453E">
        <w:rPr>
          <w:rFonts w:ascii="Sylfaen" w:hAnsi="Sylfaen"/>
          <w:sz w:val="24"/>
          <w:szCs w:val="24"/>
          <w:lang w:val="ka-GE"/>
        </w:rPr>
        <w:t xml:space="preserve"> პროფილი მსგავსია, შესაძლებელია მოზრდილებსა და პედიატრიულ პოპულაციაში </w:t>
      </w:r>
      <w:proofErr w:type="spellStart"/>
      <w:r w:rsidR="004D6865" w:rsidRPr="0078453E">
        <w:rPr>
          <w:rFonts w:ascii="Sylfaen" w:hAnsi="Sylfaen"/>
          <w:sz w:val="24"/>
          <w:szCs w:val="24"/>
          <w:lang w:val="ka-GE"/>
        </w:rPr>
        <w:t>დესლორატადინის</w:t>
      </w:r>
      <w:proofErr w:type="spellEnd"/>
      <w:r w:rsidR="004D6865" w:rsidRPr="0078453E">
        <w:rPr>
          <w:rFonts w:ascii="Sylfaen" w:hAnsi="Sylfaen"/>
          <w:sz w:val="24"/>
          <w:szCs w:val="24"/>
          <w:lang w:val="ka-GE"/>
        </w:rPr>
        <w:t xml:space="preserve"> ეფექტიანობის მონაცემთა ექსტრაპოლაცია. </w:t>
      </w:r>
    </w:p>
    <w:p w14:paraId="1C09DC0A" w14:textId="77777777" w:rsidR="004D6865" w:rsidRPr="0078453E" w:rsidRDefault="004D6865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14B301E" w14:textId="77777777" w:rsidR="004D6865" w:rsidRPr="0078453E" w:rsidRDefault="004D6865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78453E">
        <w:rPr>
          <w:rFonts w:ascii="Sylfaen" w:hAnsi="Sylfaen"/>
          <w:sz w:val="24"/>
          <w:szCs w:val="24"/>
          <w:lang w:val="ka-GE"/>
        </w:rPr>
        <w:t>დესლორატადინის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სიროფის ეფექტიანობა არ არის შესწავლილი პედიატრიულ კვლევებში 12 წლამდე ასაკის ბავშვების მონაწილეობით. </w:t>
      </w:r>
    </w:p>
    <w:p w14:paraId="7C81C97C" w14:textId="77777777" w:rsidR="00786E99" w:rsidRPr="0078453E" w:rsidRDefault="00786E99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A1B8B0B" w14:textId="77777777" w:rsidR="00786E99" w:rsidRPr="0078453E" w:rsidRDefault="00786E99" w:rsidP="0078453E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78453E">
        <w:rPr>
          <w:rFonts w:ascii="Sylfaen" w:hAnsi="Sylfaen"/>
          <w:sz w:val="24"/>
          <w:szCs w:val="24"/>
          <w:u w:val="single"/>
          <w:lang w:val="ka-GE"/>
        </w:rPr>
        <w:t>მოზრდილები და მოზარდები</w:t>
      </w:r>
    </w:p>
    <w:p w14:paraId="2DB1D52D" w14:textId="482F9937" w:rsidR="00786E99" w:rsidRPr="0078453E" w:rsidRDefault="00786E99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453E">
        <w:rPr>
          <w:rFonts w:ascii="Sylfaen" w:hAnsi="Sylfaen"/>
          <w:sz w:val="24"/>
          <w:szCs w:val="24"/>
          <w:lang w:val="ka-GE"/>
        </w:rPr>
        <w:t xml:space="preserve">მოზრდილებსა და მოზარდებში ჩატარებულ მრავალჯერადი დოზების კლინიკურ კვლევაში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დესლორატადინის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</w:t>
      </w:r>
      <w:r w:rsidR="00D07515" w:rsidRPr="0078453E">
        <w:rPr>
          <w:rFonts w:ascii="Sylfaen" w:hAnsi="Sylfaen"/>
          <w:sz w:val="24"/>
          <w:szCs w:val="24"/>
          <w:lang w:val="ka-GE"/>
        </w:rPr>
        <w:t>მიღებისას</w:t>
      </w:r>
      <w:r w:rsidRPr="0078453E">
        <w:rPr>
          <w:rFonts w:ascii="Sylfaen" w:hAnsi="Sylfaen"/>
          <w:sz w:val="24"/>
          <w:szCs w:val="24"/>
          <w:lang w:val="ka-GE"/>
        </w:rPr>
        <w:t xml:space="preserve"> დოზით 20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დღე-ღამეში 14 დღის განმავლობაში სტატისტიკურად ან კლინიკურად მნიშვნელოვანი მოვლენები გულ-სისხლძარღვთა სისტემის მხრივ არ აღინიშნა. მოზრდილებსა და მოზარდებში ჩატარებულ </w:t>
      </w:r>
      <w:r w:rsidR="00AE4C88" w:rsidRPr="0078453E">
        <w:rPr>
          <w:rFonts w:ascii="Sylfaen" w:hAnsi="Sylfaen"/>
          <w:sz w:val="24"/>
          <w:szCs w:val="24"/>
          <w:lang w:val="ka-GE"/>
        </w:rPr>
        <w:t>კლინიკურ-</w:t>
      </w:r>
      <w:r w:rsidRPr="0078453E">
        <w:rPr>
          <w:rFonts w:ascii="Sylfaen" w:hAnsi="Sylfaen"/>
          <w:sz w:val="24"/>
          <w:szCs w:val="24"/>
          <w:lang w:val="ka-GE"/>
        </w:rPr>
        <w:t>ფარმაკოლოგი</w:t>
      </w:r>
      <w:r w:rsidR="00AE4C88" w:rsidRPr="0078453E">
        <w:rPr>
          <w:rFonts w:ascii="Sylfaen" w:hAnsi="Sylfaen"/>
          <w:sz w:val="24"/>
          <w:szCs w:val="24"/>
          <w:lang w:val="ka-GE"/>
        </w:rPr>
        <w:t>ურ</w:t>
      </w:r>
      <w:r w:rsidRPr="0078453E">
        <w:rPr>
          <w:rFonts w:ascii="Sylfaen" w:hAnsi="Sylfaen"/>
          <w:sz w:val="24"/>
          <w:szCs w:val="24"/>
          <w:lang w:val="ka-GE"/>
        </w:rPr>
        <w:t xml:space="preserve"> კვლევაში მოზრდილებში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დესლორატადინის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</w:t>
      </w:r>
      <w:r w:rsidR="00D07515" w:rsidRPr="0078453E">
        <w:rPr>
          <w:rFonts w:ascii="Sylfaen" w:hAnsi="Sylfaen"/>
          <w:sz w:val="24"/>
          <w:szCs w:val="24"/>
          <w:lang w:val="ka-GE"/>
        </w:rPr>
        <w:t>მიღებისას</w:t>
      </w:r>
      <w:r w:rsidRPr="0078453E">
        <w:rPr>
          <w:rFonts w:ascii="Sylfaen" w:hAnsi="Sylfaen"/>
          <w:sz w:val="24"/>
          <w:szCs w:val="24"/>
          <w:lang w:val="ka-GE"/>
        </w:rPr>
        <w:t xml:space="preserve"> დოზით 45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დღე-ღამეში (კლინიკურ დოზაზე ცხრაჯერ მაღალი დოზა) 10 დღის განმავლობაში</w:t>
      </w:r>
      <w:r w:rsidR="00A13A7F" w:rsidRPr="0078453E">
        <w:rPr>
          <w:rFonts w:ascii="Sylfaen" w:hAnsi="Sylfaen"/>
          <w:sz w:val="24"/>
          <w:szCs w:val="24"/>
          <w:lang w:val="ka-GE"/>
        </w:rPr>
        <w:t xml:space="preserve"> QT ინტერვალის გახანგრძლივება არ აღინიშნა. </w:t>
      </w:r>
    </w:p>
    <w:p w14:paraId="1A4BF152" w14:textId="77777777" w:rsidR="00A13A7F" w:rsidRPr="0078453E" w:rsidRDefault="00A13A7F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E75A5B0" w14:textId="3E8F2F32" w:rsidR="00443B65" w:rsidRPr="0078453E" w:rsidRDefault="00B217F3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78453E">
        <w:rPr>
          <w:rFonts w:ascii="Sylfaen" w:hAnsi="Sylfaen"/>
          <w:sz w:val="24"/>
          <w:szCs w:val="24"/>
          <w:lang w:val="ka-GE"/>
        </w:rPr>
        <w:t>დესლორატადინი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არ აღწევს ცენტრალურ ნერვულ სისტემაში. </w:t>
      </w:r>
      <w:r w:rsidR="00A13A7F" w:rsidRPr="0078453E">
        <w:rPr>
          <w:rFonts w:ascii="Sylfaen" w:hAnsi="Sylfaen"/>
          <w:sz w:val="24"/>
          <w:szCs w:val="24"/>
          <w:lang w:val="ka-GE"/>
        </w:rPr>
        <w:t xml:space="preserve">მოზრდილებსა და მოზარდებში ჩატარებულ კონტროლირებულ კლინიკურ კვლევებში  </w:t>
      </w:r>
      <w:r w:rsidR="002220F7" w:rsidRPr="0078453E">
        <w:rPr>
          <w:rFonts w:ascii="Sylfaen" w:hAnsi="Sylfaen"/>
          <w:sz w:val="24"/>
          <w:szCs w:val="24"/>
          <w:lang w:val="ka-GE"/>
        </w:rPr>
        <w:t xml:space="preserve">რეკომენდებული სადღეღამისო დოზის 5 </w:t>
      </w:r>
      <w:proofErr w:type="spellStart"/>
      <w:r w:rsidR="002220F7" w:rsidRPr="0078453E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2220F7" w:rsidRPr="0078453E">
        <w:rPr>
          <w:rFonts w:ascii="Sylfaen" w:hAnsi="Sylfaen"/>
          <w:sz w:val="24"/>
          <w:szCs w:val="24"/>
          <w:lang w:val="ka-GE"/>
        </w:rPr>
        <w:t xml:space="preserve">-ის მიღებისას არ აღინიშნა ძილიანობის შემთხვევების მატება, </w:t>
      </w:r>
      <w:proofErr w:type="spellStart"/>
      <w:r w:rsidR="002220F7" w:rsidRPr="0078453E">
        <w:rPr>
          <w:rFonts w:ascii="Sylfaen" w:hAnsi="Sylfaen"/>
          <w:sz w:val="24"/>
          <w:szCs w:val="24"/>
          <w:lang w:val="ka-GE"/>
        </w:rPr>
        <w:t>პლაცებოსთან</w:t>
      </w:r>
      <w:proofErr w:type="spellEnd"/>
      <w:r w:rsidR="002220F7" w:rsidRPr="0078453E">
        <w:rPr>
          <w:rFonts w:ascii="Sylfaen" w:hAnsi="Sylfaen"/>
          <w:sz w:val="24"/>
          <w:szCs w:val="24"/>
          <w:lang w:val="ka-GE"/>
        </w:rPr>
        <w:t xml:space="preserve"> შედარებით. მოზრდილებსა და მოზარდებში</w:t>
      </w:r>
      <w:r w:rsidR="00793BED" w:rsidRPr="0078453E">
        <w:rPr>
          <w:rFonts w:ascii="Sylfaen" w:hAnsi="Sylfaen"/>
          <w:sz w:val="24"/>
          <w:szCs w:val="24"/>
          <w:lang w:val="ka-GE"/>
        </w:rPr>
        <w:t xml:space="preserve"> ჩატარებულ კლინიკურ  კვლევებში</w:t>
      </w:r>
      <w:r w:rsidR="002220F7" w:rsidRPr="0078453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220F7" w:rsidRPr="0078453E">
        <w:rPr>
          <w:rFonts w:ascii="Sylfaen" w:hAnsi="Sylfaen"/>
          <w:sz w:val="24"/>
          <w:szCs w:val="24"/>
          <w:lang w:val="ka-GE"/>
        </w:rPr>
        <w:t>დესლორატადინის</w:t>
      </w:r>
      <w:proofErr w:type="spellEnd"/>
      <w:r w:rsidR="002220F7" w:rsidRPr="0078453E">
        <w:rPr>
          <w:rFonts w:ascii="Sylfaen" w:hAnsi="Sylfaen"/>
          <w:sz w:val="24"/>
          <w:szCs w:val="24"/>
          <w:lang w:val="ka-GE"/>
        </w:rPr>
        <w:t xml:space="preserve"> ტაბლეტების ერთჯერადი სადღეღამისო </w:t>
      </w:r>
      <w:r w:rsidR="00793BED" w:rsidRPr="0078453E">
        <w:rPr>
          <w:rFonts w:ascii="Sylfaen" w:hAnsi="Sylfaen"/>
          <w:sz w:val="24"/>
          <w:szCs w:val="24"/>
          <w:lang w:val="ka-GE"/>
        </w:rPr>
        <w:t xml:space="preserve">დოზის 7.5 </w:t>
      </w:r>
      <w:proofErr w:type="spellStart"/>
      <w:r w:rsidR="00793BED" w:rsidRPr="0078453E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793BED" w:rsidRPr="0078453E">
        <w:rPr>
          <w:rFonts w:ascii="Sylfaen" w:hAnsi="Sylfaen"/>
          <w:sz w:val="24"/>
          <w:szCs w:val="24"/>
          <w:lang w:val="ka-GE"/>
        </w:rPr>
        <w:t xml:space="preserve">-ის მიღებისას არ აღინიშნა გავლენა ფსიქომოტორულ აქტივობაზე. </w:t>
      </w:r>
      <w:r w:rsidR="00D054C3" w:rsidRPr="0078453E">
        <w:rPr>
          <w:rFonts w:ascii="Sylfaen" w:hAnsi="Sylfaen"/>
          <w:sz w:val="24"/>
          <w:szCs w:val="24"/>
          <w:lang w:val="ka-GE"/>
        </w:rPr>
        <w:t xml:space="preserve">მოზრდილებში ჩატარებულ ერთჯერადი დოზის კვლევაში 5 </w:t>
      </w:r>
      <w:proofErr w:type="spellStart"/>
      <w:r w:rsidR="00D054C3" w:rsidRPr="0078453E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D054C3" w:rsidRPr="0078453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D054C3" w:rsidRPr="0078453E">
        <w:rPr>
          <w:rFonts w:ascii="Sylfaen" w:hAnsi="Sylfaen"/>
          <w:sz w:val="24"/>
          <w:szCs w:val="24"/>
          <w:lang w:val="ka-GE"/>
        </w:rPr>
        <w:t>დესლორატადინი</w:t>
      </w:r>
      <w:proofErr w:type="spellEnd"/>
      <w:r w:rsidR="00D054C3" w:rsidRPr="0078453E">
        <w:rPr>
          <w:rFonts w:ascii="Sylfaen" w:hAnsi="Sylfaen"/>
          <w:sz w:val="24"/>
          <w:szCs w:val="24"/>
          <w:lang w:val="ka-GE"/>
        </w:rPr>
        <w:t xml:space="preserve"> არ ახდენდა გავლენას ფრენის შესრულების მახასიათებლების სტანდარტულ მაჩვენებლებზე, ასევე არ იწვევდა სუბიექტური ძილიანობის გაძლიერებას და არ აუარესებდა ფრენის დავალების შესრულების უნარს. </w:t>
      </w:r>
    </w:p>
    <w:p w14:paraId="3262350B" w14:textId="77777777" w:rsidR="00443B65" w:rsidRPr="0078453E" w:rsidRDefault="00443B65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C99B43E" w14:textId="77777777" w:rsidR="00443B65" w:rsidRPr="0078453E" w:rsidRDefault="00443B65" w:rsidP="0078453E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  <w:lang w:val="ka-GE"/>
        </w:rPr>
      </w:pPr>
      <w:r w:rsidRPr="0078453E">
        <w:rPr>
          <w:rFonts w:ascii="Sylfaen" w:hAnsi="Sylfaen"/>
          <w:sz w:val="24"/>
          <w:szCs w:val="24"/>
          <w:lang w:val="ka-GE"/>
        </w:rPr>
        <w:t xml:space="preserve">მოზრდილებში ჩატარებულ კლინიკურ-ფარმაკოლოგიურ კვლევებში ალკოჰოლის ერთდროულად მიღება არ აძლიერებდა ალკოჰოლის ისეთ ეფექტს, როგორიცაა ფსიქომოტორული ფუნქციის დარღვევა </w:t>
      </w:r>
      <w:r w:rsidR="004813E9" w:rsidRPr="0078453E">
        <w:rPr>
          <w:rFonts w:ascii="Sylfaen" w:hAnsi="Sylfaen"/>
          <w:sz w:val="24"/>
          <w:szCs w:val="24"/>
          <w:lang w:val="ka-GE"/>
        </w:rPr>
        <w:t>ან</w:t>
      </w:r>
      <w:r w:rsidRPr="0078453E">
        <w:rPr>
          <w:rFonts w:ascii="Sylfaen" w:hAnsi="Sylfaen"/>
          <w:sz w:val="24"/>
          <w:szCs w:val="24"/>
          <w:lang w:val="ka-GE"/>
        </w:rPr>
        <w:t xml:space="preserve"> ძილიანობა. </w:t>
      </w:r>
      <w:r w:rsidR="00D054C3"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ფსიქომოტორული</w:t>
      </w:r>
      <w:r w:rsidR="00D054C3"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="00D054C3"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ტესტების</w:t>
      </w:r>
      <w:r w:rsidR="00D054C3"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="00D054C3"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შედეგები</w:t>
      </w:r>
      <w:r w:rsidR="00D054C3"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="00D054C3"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არსებითად</w:t>
      </w:r>
      <w:r w:rsidR="00D054C3"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="00D054C3"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არ</w:t>
      </w:r>
      <w:r w:rsidR="00D054C3"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="00D054C3"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განსხვავდებოდა</w:t>
      </w:r>
      <w:r w:rsidR="00D054C3"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="00D054C3"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პაციენტებში</w:t>
      </w:r>
      <w:r w:rsidR="00D054C3"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, </w:t>
      </w:r>
      <w:r w:rsidR="00D054C3"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რომლებიც</w:t>
      </w:r>
      <w:r w:rsidR="00D054C3"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="00D054C3"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იღებდნენ</w:t>
      </w:r>
      <w:r w:rsidR="00D054C3"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="00D054C3"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დესლორატადინს</w:t>
      </w:r>
      <w:proofErr w:type="spellEnd"/>
      <w:r w:rsidR="00D054C3"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="00D054C3"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და</w:t>
      </w:r>
      <w:r w:rsidR="00D054C3"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="00D054C3"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პლაცებოს</w:t>
      </w:r>
      <w:r w:rsidR="00D054C3"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="00D054C3"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ცალკე</w:t>
      </w:r>
      <w:r w:rsidR="00D054C3"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="00D054C3"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ან</w:t>
      </w:r>
      <w:r w:rsidR="00D054C3"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="00D054C3"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ალკოჰოლთან</w:t>
      </w:r>
      <w:r w:rsidR="00D054C3"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="00D054C3"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ერთად</w:t>
      </w:r>
      <w:r w:rsidR="00D054C3"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. </w:t>
      </w:r>
    </w:p>
    <w:p w14:paraId="2FA4B924" w14:textId="77777777" w:rsidR="00443B65" w:rsidRPr="0078453E" w:rsidRDefault="00443B65" w:rsidP="0078453E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  <w:lang w:val="ka-GE"/>
        </w:rPr>
      </w:pPr>
    </w:p>
    <w:p w14:paraId="5D5F756A" w14:textId="77777777" w:rsidR="006D5220" w:rsidRPr="0078453E" w:rsidRDefault="00443B65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კეტოკონაზოლის</w:t>
      </w:r>
      <w:proofErr w:type="spellEnd"/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და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ერითრომიცინის მრავალჯერადი დოზის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ურთიერთქმედების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="004813E9"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შემსწავლელ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კვლევებში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პლაზმაში </w:t>
      </w:r>
      <w:proofErr w:type="spellStart"/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დესლორატადინის</w:t>
      </w:r>
      <w:proofErr w:type="spellEnd"/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კონცენტრაციის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კლინიკურად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მნიშვნელოვანი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ცვლილებები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არ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გამოვლინდა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>.</w:t>
      </w:r>
      <w:r w:rsidR="00D054C3"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> </w:t>
      </w:r>
      <w:proofErr w:type="spellStart"/>
      <w:r w:rsidR="006D5220" w:rsidRPr="0078453E">
        <w:rPr>
          <w:rFonts w:ascii="Sylfaen" w:hAnsi="Sylfaen"/>
          <w:sz w:val="24"/>
          <w:szCs w:val="24"/>
          <w:lang w:val="ka-GE"/>
        </w:rPr>
        <w:t>დესლორატადინის</w:t>
      </w:r>
      <w:proofErr w:type="spellEnd"/>
      <w:r w:rsidR="006D5220" w:rsidRPr="0078453E">
        <w:rPr>
          <w:rFonts w:ascii="Sylfaen" w:hAnsi="Sylfaen"/>
          <w:sz w:val="24"/>
          <w:szCs w:val="24"/>
          <w:lang w:val="ka-GE"/>
        </w:rPr>
        <w:t xml:space="preserve"> სიროფის ეფექტიანობა არ არის შესწავლილი პედიატრიულ კვლევებში 12 წლამდე ასაკის ბავშვების მონაწილეობით. </w:t>
      </w:r>
    </w:p>
    <w:p w14:paraId="32284D75" w14:textId="77777777" w:rsidR="006D5220" w:rsidRPr="0078453E" w:rsidRDefault="006D5220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F305533" w14:textId="77777777" w:rsidR="006D5220" w:rsidRPr="0078453E" w:rsidRDefault="006D5220" w:rsidP="0078453E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  <w:lang w:val="ka-GE"/>
        </w:rPr>
      </w:pP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ალერგიული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რინიტის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მქონე</w:t>
      </w:r>
      <w:r w:rsidR="008F48F0"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 მოზრდილ და მოზარდ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პაციენტებში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დესლორატადინის</w:t>
      </w:r>
      <w:proofErr w:type="spellEnd"/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 ტაბლეტები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ეფექტიანი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იყო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ისეთი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სიმპტომების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შესამსუბუქებლად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,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როგორიცაა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ცემინება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, </w:t>
      </w:r>
      <w:proofErr w:type="spellStart"/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გამონადენი</w:t>
      </w:r>
      <w:proofErr w:type="spellEnd"/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ცხვირიდან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და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ქავილი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,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აგრეთვე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თვალების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ქავილი, ცრემლდენა,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სიწითლე</w:t>
      </w:r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 და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სასის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ქავილი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. </w:t>
      </w:r>
      <w:proofErr w:type="spellStart"/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დესლორატადინი</w:t>
      </w:r>
      <w:proofErr w:type="spellEnd"/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 ეფექტიანად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აკონტროლებს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სიმპტომებს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Times New Roman"/>
          <w:sz w:val="24"/>
          <w:szCs w:val="24"/>
          <w:shd w:val="clear" w:color="auto" w:fill="FFFFFF"/>
          <w:lang w:val="ka-GE"/>
        </w:rPr>
        <w:t>24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საათის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განმავლობაში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. </w:t>
      </w:r>
      <w:proofErr w:type="spellStart"/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დესლორატადინის</w:t>
      </w:r>
      <w:proofErr w:type="spellEnd"/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 ტაბლეტების ეფექტიანობა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ერთმნიშვნელოვნად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ნაჩვენები არ იყო 12-დან 17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წლამდე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ასაკის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მოზარდების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კვლევ</w:t>
      </w:r>
      <w:r w:rsidR="008F48F0"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ებ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ში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>.</w:t>
      </w:r>
    </w:p>
    <w:p w14:paraId="0C415B40" w14:textId="77777777" w:rsidR="006D5220" w:rsidRPr="0078453E" w:rsidRDefault="006D5220" w:rsidP="0078453E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  <w:lang w:val="ka-GE"/>
        </w:rPr>
      </w:pPr>
    </w:p>
    <w:p w14:paraId="425651EF" w14:textId="77777777" w:rsidR="006D5220" w:rsidRPr="0078453E" w:rsidRDefault="006D5220" w:rsidP="0078453E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  <w:lang w:val="ka-GE"/>
        </w:rPr>
      </w:pP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გარდა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რინიტის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დადგენილი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კლასიფიკაციისა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(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სეზონური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და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მუდმივი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>)</w:t>
      </w:r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,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ალერგიული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რინიტი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შეიძლება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გაიყოს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ინტერმისიულად</w:t>
      </w:r>
      <w:proofErr w:type="spellEnd"/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და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პერსისტიულად</w:t>
      </w:r>
      <w:proofErr w:type="spellEnd"/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სიმპტომების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ხანგრძლივობის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მიხედვით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. </w:t>
      </w:r>
      <w:proofErr w:type="spellStart"/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ინტერმისიული</w:t>
      </w:r>
      <w:proofErr w:type="spellEnd"/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="006E14FC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ალერგიული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რინიტისას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სიმპტომები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შეინიშნება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კვირაში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4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დღეზე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ნაკლები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დროის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განმავლობაში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ან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წელიწადში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4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კვირაზე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ნაკლებ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დროში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. </w:t>
      </w:r>
      <w:proofErr w:type="spellStart"/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პერსისტიული</w:t>
      </w:r>
      <w:proofErr w:type="spellEnd"/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="006E14FC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ალერგიული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რინიტისას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- 4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დღეზე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მეტი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კვირაში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ან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4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კვირაზე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მეტი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წელიწადში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>.  </w:t>
      </w:r>
    </w:p>
    <w:p w14:paraId="049213B2" w14:textId="77777777" w:rsidR="006E14FC" w:rsidRPr="0078453E" w:rsidRDefault="006E14FC" w:rsidP="0078453E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  <w:lang w:val="ka-GE"/>
        </w:rPr>
      </w:pPr>
    </w:p>
    <w:p w14:paraId="730A4D48" w14:textId="6515BA88" w:rsidR="006E14FC" w:rsidRPr="0078453E" w:rsidRDefault="006E14FC" w:rsidP="0078453E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  <w:lang w:val="ka-GE"/>
        </w:rPr>
      </w:pPr>
      <w:proofErr w:type="spellStart"/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რინოკონიუ</w:t>
      </w:r>
      <w:r w:rsidR="00D07515"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ნ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ქტივით</w:t>
      </w:r>
      <w:proofErr w:type="spellEnd"/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დაავადებულთა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ცხოვრების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ხარისხის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კითხვარის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დაჯამებული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ქულების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შედეგებით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დესლორატადინი</w:t>
      </w:r>
      <w:proofErr w:type="spellEnd"/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 ეფექტიანად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ამსუბუქებდა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სეზონური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ალერგიული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რინიტის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მქონე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პაციენტების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მდგომარეობას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.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მეტი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გაუმჯობესება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აღინიშნა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სიმპტომების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არსებობით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შეზღუდული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ყოველდღიური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საქმიანობის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და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პრაქტიკული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პრობლემების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არეში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>.  </w:t>
      </w:r>
    </w:p>
    <w:p w14:paraId="6D43B725" w14:textId="77777777" w:rsidR="006E14FC" w:rsidRPr="0078453E" w:rsidRDefault="006E14FC" w:rsidP="0078453E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  <w:lang w:val="ka-GE"/>
        </w:rPr>
      </w:pPr>
    </w:p>
    <w:p w14:paraId="59D5E72C" w14:textId="39021452" w:rsidR="006E14FC" w:rsidRPr="0078453E" w:rsidRDefault="006E14FC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lang w:val="ka-GE"/>
        </w:rPr>
      </w:pPr>
      <w:r w:rsidRPr="0078453E">
        <w:rPr>
          <w:rFonts w:ascii="Sylfaen" w:hAnsi="Sylfaen" w:cs="Sylfaen"/>
          <w:lang w:val="ka-GE"/>
        </w:rPr>
        <w:t>ჭინჭრის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ციების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კლინიკური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მოდელის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სახით</w:t>
      </w:r>
      <w:r w:rsidRPr="0078453E">
        <w:rPr>
          <w:rFonts w:ascii="Arial" w:hAnsi="Arial" w:cs="Arial"/>
          <w:lang w:val="ka-GE"/>
        </w:rPr>
        <w:t xml:space="preserve">, </w:t>
      </w:r>
      <w:r w:rsidRPr="0078453E">
        <w:rPr>
          <w:rFonts w:ascii="Sylfaen" w:hAnsi="Sylfaen" w:cs="Sylfaen"/>
          <w:lang w:val="ka-GE"/>
        </w:rPr>
        <w:t>ხდებოდა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ქრონიკული</w:t>
      </w:r>
      <w:r w:rsidRPr="0078453E">
        <w:rPr>
          <w:rFonts w:ascii="Arial" w:hAnsi="Arial" w:cs="Arial"/>
          <w:lang w:val="ka-GE"/>
        </w:rPr>
        <w:t xml:space="preserve"> </w:t>
      </w:r>
      <w:proofErr w:type="spellStart"/>
      <w:r w:rsidRPr="0078453E">
        <w:rPr>
          <w:rFonts w:ascii="Sylfaen" w:hAnsi="Sylfaen" w:cs="Sylfaen"/>
          <w:lang w:val="ka-GE"/>
        </w:rPr>
        <w:t>იდიოპათიური</w:t>
      </w:r>
      <w:proofErr w:type="spellEnd"/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ჭინჭრის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ციების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შესწავლა</w:t>
      </w:r>
      <w:r w:rsidRPr="0078453E">
        <w:rPr>
          <w:rFonts w:ascii="Arial" w:hAnsi="Arial" w:cs="Arial"/>
          <w:lang w:val="ka-GE"/>
        </w:rPr>
        <w:t xml:space="preserve">, </w:t>
      </w:r>
      <w:r w:rsidRPr="0078453E">
        <w:rPr>
          <w:rFonts w:ascii="Sylfaen" w:hAnsi="Sylfaen" w:cs="Sylfaen"/>
          <w:lang w:val="ka-GE"/>
        </w:rPr>
        <w:t>მათი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ძირითადი</w:t>
      </w:r>
      <w:r w:rsidRPr="0078453E">
        <w:rPr>
          <w:rFonts w:ascii="Arial" w:hAnsi="Arial" w:cs="Arial"/>
          <w:lang w:val="ka-GE"/>
        </w:rPr>
        <w:t xml:space="preserve"> </w:t>
      </w:r>
      <w:proofErr w:type="spellStart"/>
      <w:r w:rsidRPr="0078453E">
        <w:rPr>
          <w:rFonts w:ascii="Sylfaen" w:hAnsi="Sylfaen" w:cs="Sylfaen"/>
          <w:lang w:val="ka-GE"/>
        </w:rPr>
        <w:t>პათოფიზიოლოგიური</w:t>
      </w:r>
      <w:proofErr w:type="spellEnd"/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მექანიზმების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მსგავსების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საფუძველზე,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ეტიოლოგიის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მიუხედავად</w:t>
      </w:r>
      <w:r w:rsidRPr="0078453E">
        <w:rPr>
          <w:rFonts w:ascii="Arial" w:hAnsi="Arial" w:cs="Arial"/>
          <w:lang w:val="ka-GE"/>
        </w:rPr>
        <w:t xml:space="preserve">, </w:t>
      </w:r>
      <w:r w:rsidRPr="0078453E">
        <w:rPr>
          <w:rFonts w:ascii="Sylfaen" w:hAnsi="Sylfaen" w:cs="Sylfaen"/>
          <w:lang w:val="ka-GE"/>
        </w:rPr>
        <w:t>იმ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პაციენტთა</w:t>
      </w:r>
      <w:r w:rsidRPr="0078453E">
        <w:rPr>
          <w:rFonts w:ascii="Arial" w:hAnsi="Arial" w:cs="Arial"/>
          <w:lang w:val="ka-GE"/>
        </w:rPr>
        <w:t xml:space="preserve"> </w:t>
      </w:r>
      <w:proofErr w:type="spellStart"/>
      <w:r w:rsidRPr="0078453E">
        <w:rPr>
          <w:rFonts w:ascii="Sylfaen" w:hAnsi="Sylfaen" w:cs="Sylfaen"/>
          <w:lang w:val="ka-GE"/>
        </w:rPr>
        <w:t>პროსპექტიული</w:t>
      </w:r>
      <w:proofErr w:type="spellEnd"/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შერჩევისას</w:t>
      </w:r>
      <w:r w:rsidRPr="0078453E">
        <w:rPr>
          <w:rFonts w:ascii="Arial" w:hAnsi="Arial" w:cs="Arial"/>
          <w:lang w:val="ka-GE"/>
        </w:rPr>
        <w:t xml:space="preserve">, </w:t>
      </w:r>
      <w:r w:rsidRPr="0078453E">
        <w:rPr>
          <w:rFonts w:ascii="Sylfaen" w:hAnsi="Sylfaen" w:cs="Sylfaen"/>
          <w:lang w:val="ka-GE"/>
        </w:rPr>
        <w:t>რომლებსაც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ქრონიკული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დაავადებები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აქვთ</w:t>
      </w:r>
      <w:r w:rsidRPr="0078453E">
        <w:rPr>
          <w:rFonts w:ascii="Arial" w:hAnsi="Arial" w:cs="Arial"/>
          <w:lang w:val="ka-GE"/>
        </w:rPr>
        <w:t xml:space="preserve">. </w:t>
      </w:r>
      <w:r w:rsidRPr="0078453E">
        <w:rPr>
          <w:rFonts w:ascii="Sylfaen" w:hAnsi="Sylfaen" w:cs="Sylfaen"/>
          <w:lang w:val="ka-GE"/>
        </w:rPr>
        <w:t>იმის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გამო</w:t>
      </w:r>
      <w:r w:rsidRPr="0078453E">
        <w:rPr>
          <w:rFonts w:ascii="Arial" w:hAnsi="Arial" w:cs="Arial"/>
          <w:lang w:val="ka-GE"/>
        </w:rPr>
        <w:t xml:space="preserve">, </w:t>
      </w:r>
      <w:r w:rsidRPr="0078453E">
        <w:rPr>
          <w:rFonts w:ascii="Sylfaen" w:hAnsi="Sylfaen" w:cs="Sylfaen"/>
          <w:lang w:val="ka-GE"/>
        </w:rPr>
        <w:t>რომ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ჰისტამინის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გამოყოფა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წარმოადგენს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მიზეზობრივ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ფაქტორს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ჭინჭრის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ციების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ყველა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სახეობაში</w:t>
      </w:r>
      <w:r w:rsidRPr="0078453E">
        <w:rPr>
          <w:rFonts w:ascii="Arial" w:hAnsi="Arial" w:cs="Arial"/>
          <w:lang w:val="ka-GE"/>
        </w:rPr>
        <w:t xml:space="preserve">, </w:t>
      </w:r>
      <w:r w:rsidRPr="0078453E">
        <w:rPr>
          <w:rFonts w:ascii="Sylfaen" w:hAnsi="Sylfaen" w:cs="Sylfaen"/>
          <w:lang w:val="ka-GE"/>
        </w:rPr>
        <w:t>მოსალოდნელია</w:t>
      </w:r>
      <w:r w:rsidRPr="0078453E">
        <w:rPr>
          <w:rFonts w:ascii="Arial" w:hAnsi="Arial" w:cs="Arial"/>
          <w:lang w:val="ka-GE"/>
        </w:rPr>
        <w:t xml:space="preserve">, </w:t>
      </w:r>
      <w:r w:rsidRPr="0078453E">
        <w:rPr>
          <w:rFonts w:ascii="Sylfaen" w:hAnsi="Sylfaen" w:cs="Sylfaen"/>
          <w:lang w:val="ka-GE"/>
        </w:rPr>
        <w:t>რომ</w:t>
      </w:r>
      <w:r w:rsidRPr="0078453E">
        <w:rPr>
          <w:rFonts w:ascii="Arial" w:hAnsi="Arial" w:cs="Arial"/>
          <w:lang w:val="ka-GE"/>
        </w:rPr>
        <w:t xml:space="preserve"> </w:t>
      </w:r>
      <w:proofErr w:type="spellStart"/>
      <w:r w:rsidRPr="0078453E">
        <w:rPr>
          <w:rFonts w:ascii="Sylfaen" w:hAnsi="Sylfaen" w:cs="Sylfaen"/>
          <w:lang w:val="ka-GE"/>
        </w:rPr>
        <w:t>დესლორატადინი</w:t>
      </w:r>
      <w:proofErr w:type="spellEnd"/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ეფექტ</w:t>
      </w:r>
      <w:r w:rsidR="00734053" w:rsidRPr="0078453E">
        <w:rPr>
          <w:rFonts w:ascii="Sylfaen" w:hAnsi="Sylfaen" w:cs="Sylfaen"/>
          <w:lang w:val="ka-GE"/>
        </w:rPr>
        <w:t>იან</w:t>
      </w:r>
      <w:r w:rsidRPr="0078453E">
        <w:rPr>
          <w:rFonts w:ascii="Sylfaen" w:hAnsi="Sylfaen" w:cs="Sylfaen"/>
          <w:lang w:val="ka-GE"/>
        </w:rPr>
        <w:t>ი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საშუალება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იქნება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ჭინჭრის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ციების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სხვა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სახეობების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სიმპ</w:t>
      </w:r>
      <w:r w:rsidR="00803A1D" w:rsidRPr="0078453E">
        <w:rPr>
          <w:rFonts w:ascii="Sylfaen" w:hAnsi="Sylfaen" w:cs="Sylfaen"/>
          <w:lang w:val="ka-GE"/>
        </w:rPr>
        <w:t>ტ</w:t>
      </w:r>
      <w:r w:rsidRPr="0078453E">
        <w:rPr>
          <w:rFonts w:ascii="Sylfaen" w:hAnsi="Sylfaen" w:cs="Sylfaen"/>
          <w:lang w:val="ka-GE"/>
        </w:rPr>
        <w:t>ომების</w:t>
      </w:r>
      <w:r w:rsidRPr="0078453E">
        <w:rPr>
          <w:rFonts w:ascii="Arial" w:hAnsi="Arial" w:cs="Arial"/>
          <w:lang w:val="ka-GE"/>
        </w:rPr>
        <w:t xml:space="preserve"> </w:t>
      </w:r>
      <w:proofErr w:type="spellStart"/>
      <w:r w:rsidRPr="0078453E">
        <w:rPr>
          <w:rFonts w:ascii="Sylfaen" w:hAnsi="Sylfaen" w:cs="Sylfaen"/>
          <w:lang w:val="ka-GE"/>
        </w:rPr>
        <w:t>კუპირებაში</w:t>
      </w:r>
      <w:proofErr w:type="spellEnd"/>
      <w:r w:rsidRPr="0078453E">
        <w:rPr>
          <w:rFonts w:ascii="Arial" w:hAnsi="Arial" w:cs="Arial"/>
          <w:lang w:val="ka-GE"/>
        </w:rPr>
        <w:t xml:space="preserve">, </w:t>
      </w:r>
      <w:r w:rsidRPr="0078453E">
        <w:rPr>
          <w:rFonts w:ascii="Sylfaen" w:hAnsi="Sylfaen" w:cs="Sylfaen"/>
          <w:lang w:val="ka-GE"/>
        </w:rPr>
        <w:t>მათ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შორის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ქრონიკული</w:t>
      </w:r>
      <w:r w:rsidRPr="0078453E">
        <w:rPr>
          <w:rFonts w:ascii="Arial" w:hAnsi="Arial" w:cs="Arial"/>
          <w:lang w:val="ka-GE"/>
        </w:rPr>
        <w:t xml:space="preserve"> </w:t>
      </w:r>
      <w:proofErr w:type="spellStart"/>
      <w:r w:rsidRPr="0078453E">
        <w:rPr>
          <w:rFonts w:ascii="Sylfaen" w:hAnsi="Sylfaen" w:cs="Sylfaen"/>
          <w:lang w:val="ka-GE"/>
        </w:rPr>
        <w:t>იდიოპათიური</w:t>
      </w:r>
      <w:proofErr w:type="spellEnd"/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ჭინჭრის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ციებისას</w:t>
      </w:r>
      <w:r w:rsidRPr="0078453E">
        <w:rPr>
          <w:rFonts w:ascii="Arial" w:hAnsi="Arial" w:cs="Arial"/>
          <w:lang w:val="ka-GE"/>
        </w:rPr>
        <w:t xml:space="preserve">, </w:t>
      </w:r>
      <w:r w:rsidRPr="0078453E">
        <w:rPr>
          <w:rFonts w:ascii="Sylfaen" w:hAnsi="Sylfaen" w:cs="Sylfaen"/>
          <w:lang w:val="ka-GE"/>
        </w:rPr>
        <w:t>როგორიც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მითითებულია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კლინიკურ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რეკომენდაციებში</w:t>
      </w:r>
      <w:r w:rsidRPr="0078453E">
        <w:rPr>
          <w:rFonts w:ascii="Arial" w:hAnsi="Arial" w:cs="Arial"/>
          <w:lang w:val="ka-GE"/>
        </w:rPr>
        <w:t>.</w:t>
      </w:r>
    </w:p>
    <w:p w14:paraId="7E127000" w14:textId="77777777" w:rsidR="00803A1D" w:rsidRPr="0078453E" w:rsidRDefault="00803A1D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lang w:val="ka-GE"/>
        </w:rPr>
      </w:pPr>
    </w:p>
    <w:p w14:paraId="245FBB38" w14:textId="77777777" w:rsidR="006E14FC" w:rsidRPr="0078453E" w:rsidRDefault="006E14FC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lang w:val="ka-GE"/>
        </w:rPr>
      </w:pPr>
      <w:r w:rsidRPr="0078453E">
        <w:rPr>
          <w:rFonts w:ascii="Sylfaen" w:hAnsi="Sylfaen" w:cs="Sylfaen"/>
          <w:lang w:val="ka-GE"/>
        </w:rPr>
        <w:t>ქრონიკული</w:t>
      </w:r>
      <w:r w:rsidRPr="0078453E">
        <w:rPr>
          <w:rFonts w:ascii="Arial" w:hAnsi="Arial" w:cs="Arial"/>
          <w:lang w:val="ka-GE"/>
        </w:rPr>
        <w:t xml:space="preserve"> </w:t>
      </w:r>
      <w:proofErr w:type="spellStart"/>
      <w:r w:rsidRPr="0078453E">
        <w:rPr>
          <w:rFonts w:ascii="Sylfaen" w:hAnsi="Sylfaen" w:cs="Sylfaen"/>
          <w:lang w:val="ka-GE"/>
        </w:rPr>
        <w:t>იდიოპათიური</w:t>
      </w:r>
      <w:proofErr w:type="spellEnd"/>
      <w:r w:rsidRPr="0078453E">
        <w:rPr>
          <w:rFonts w:ascii="Arial" w:hAnsi="Arial" w:cs="Arial"/>
          <w:lang w:val="ka-GE"/>
        </w:rPr>
        <w:t xml:space="preserve"> </w:t>
      </w:r>
      <w:r w:rsidR="00C426C9" w:rsidRPr="0078453E">
        <w:rPr>
          <w:rFonts w:ascii="Sylfaen" w:hAnsi="Sylfaen" w:cs="Sylfaen"/>
          <w:lang w:val="ka-GE"/>
        </w:rPr>
        <w:t>ჭ</w:t>
      </w:r>
      <w:r w:rsidRPr="0078453E">
        <w:rPr>
          <w:rFonts w:ascii="Sylfaen" w:hAnsi="Sylfaen" w:cs="Sylfaen"/>
          <w:lang w:val="ka-GE"/>
        </w:rPr>
        <w:t>ინჭრის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ციების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მქონე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პაციენტებში</w:t>
      </w:r>
      <w:r w:rsidR="00C7143F" w:rsidRPr="0078453E">
        <w:rPr>
          <w:rFonts w:ascii="Sylfaen" w:hAnsi="Sylfaen" w:cs="Sylfaen"/>
          <w:lang w:val="ka-GE"/>
        </w:rPr>
        <w:t xml:space="preserve"> ჩატარებულ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ორ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პლაცებო</w:t>
      </w:r>
      <w:r w:rsidR="0041033D" w:rsidRPr="0078453E">
        <w:rPr>
          <w:rFonts w:ascii="Sylfaen" w:hAnsi="Sylfaen" w:cs="Sylfaen"/>
          <w:lang w:val="ka-GE"/>
        </w:rPr>
        <w:t>-კონტროლირებულ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ექვსკვირიან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კვლევაში</w:t>
      </w:r>
      <w:r w:rsidRPr="0078453E">
        <w:rPr>
          <w:rFonts w:ascii="Arial" w:hAnsi="Arial" w:cs="Arial"/>
          <w:lang w:val="ka-GE"/>
        </w:rPr>
        <w:t xml:space="preserve"> </w:t>
      </w:r>
      <w:proofErr w:type="spellStart"/>
      <w:r w:rsidR="0041033D" w:rsidRPr="0078453E">
        <w:rPr>
          <w:rFonts w:ascii="Sylfaen" w:hAnsi="Sylfaen" w:cs="Sylfaen"/>
          <w:lang w:val="ka-GE"/>
        </w:rPr>
        <w:t>დესლორატადინმა</w:t>
      </w:r>
      <w:proofErr w:type="spellEnd"/>
      <w:r w:rsidR="0041033D"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ეფექტ</w:t>
      </w:r>
      <w:r w:rsidR="0041033D" w:rsidRPr="0078453E">
        <w:rPr>
          <w:rFonts w:ascii="Sylfaen" w:hAnsi="Sylfaen" w:cs="Sylfaen"/>
          <w:lang w:val="ka-GE"/>
        </w:rPr>
        <w:t>იან</w:t>
      </w:r>
      <w:r w:rsidRPr="0078453E">
        <w:rPr>
          <w:rFonts w:ascii="Sylfaen" w:hAnsi="Sylfaen" w:cs="Sylfaen"/>
          <w:lang w:val="ka-GE"/>
        </w:rPr>
        <w:t>ად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შეამსუბუქა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ქავილი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და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შეამცირა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გამონაყარის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ზომა</w:t>
      </w:r>
      <w:r w:rsidR="0041033D" w:rsidRPr="0078453E">
        <w:rPr>
          <w:rFonts w:ascii="Sylfaen" w:hAnsi="Sylfaen" w:cs="Sylfaen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და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რაოდენობა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მკურნალობის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პირველივე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კურსის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დასრულებისას</w:t>
      </w:r>
      <w:r w:rsidRPr="0078453E">
        <w:rPr>
          <w:rFonts w:ascii="Arial" w:hAnsi="Arial" w:cs="Arial"/>
          <w:lang w:val="ka-GE"/>
        </w:rPr>
        <w:t xml:space="preserve">. </w:t>
      </w:r>
      <w:r w:rsidRPr="0078453E">
        <w:rPr>
          <w:rFonts w:ascii="Sylfaen" w:hAnsi="Sylfaen" w:cs="Sylfaen"/>
          <w:lang w:val="ka-GE"/>
        </w:rPr>
        <w:t>ყოველ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კვლევაში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ეფექტი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შენარჩუნებული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იყო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დოზის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მიღებიდან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Arial"/>
          <w:lang w:val="ka-GE"/>
        </w:rPr>
        <w:t>24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საათის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განმავლობაში</w:t>
      </w:r>
      <w:r w:rsidR="0041033D" w:rsidRPr="0078453E">
        <w:rPr>
          <w:rFonts w:ascii="Sylfaen" w:hAnsi="Sylfaen" w:cs="Arial"/>
          <w:lang w:val="ka-GE"/>
        </w:rPr>
        <w:t>.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ისევე</w:t>
      </w:r>
      <w:r w:rsidRPr="0078453E">
        <w:rPr>
          <w:rFonts w:ascii="Arial" w:hAnsi="Arial" w:cs="Arial"/>
          <w:lang w:val="ka-GE"/>
        </w:rPr>
        <w:t xml:space="preserve">, </w:t>
      </w:r>
      <w:r w:rsidRPr="0078453E">
        <w:rPr>
          <w:rFonts w:ascii="Sylfaen" w:hAnsi="Sylfaen" w:cs="Sylfaen"/>
          <w:lang w:val="ka-GE"/>
        </w:rPr>
        <w:t>როგორც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ქრონიკული</w:t>
      </w:r>
      <w:r w:rsidRPr="0078453E">
        <w:rPr>
          <w:rFonts w:ascii="Arial" w:hAnsi="Arial" w:cs="Arial"/>
          <w:lang w:val="ka-GE"/>
        </w:rPr>
        <w:t xml:space="preserve"> </w:t>
      </w:r>
      <w:proofErr w:type="spellStart"/>
      <w:r w:rsidRPr="0078453E">
        <w:rPr>
          <w:rFonts w:ascii="Sylfaen" w:hAnsi="Sylfaen" w:cs="Sylfaen"/>
          <w:lang w:val="ka-GE"/>
        </w:rPr>
        <w:t>იდიოპათიური</w:t>
      </w:r>
      <w:proofErr w:type="spellEnd"/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ჭინჭრის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ციებისას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ანტიჰისტამინური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პრეპარატების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სხვა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კვლევებისას</w:t>
      </w:r>
      <w:r w:rsidRPr="0078453E">
        <w:rPr>
          <w:rFonts w:ascii="Arial" w:hAnsi="Arial" w:cs="Arial"/>
          <w:lang w:val="ka-GE"/>
        </w:rPr>
        <w:t xml:space="preserve">, </w:t>
      </w:r>
      <w:r w:rsidRPr="0078453E">
        <w:rPr>
          <w:rFonts w:ascii="Sylfaen" w:hAnsi="Sylfaen" w:cs="Sylfaen"/>
          <w:lang w:val="ka-GE"/>
        </w:rPr>
        <w:t>გამოირიცხებოდა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იმ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პაციენტთა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მცირე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ნაწილი</w:t>
      </w:r>
      <w:r w:rsidRPr="0078453E">
        <w:rPr>
          <w:rFonts w:ascii="Arial" w:hAnsi="Arial" w:cs="Arial"/>
          <w:lang w:val="ka-GE"/>
        </w:rPr>
        <w:t xml:space="preserve">, </w:t>
      </w:r>
      <w:r w:rsidRPr="0078453E">
        <w:rPr>
          <w:rFonts w:ascii="Sylfaen" w:hAnsi="Sylfaen" w:cs="Sylfaen"/>
          <w:lang w:val="ka-GE"/>
        </w:rPr>
        <w:t>რომლები</w:t>
      </w:r>
      <w:r w:rsidR="0041033D" w:rsidRPr="0078453E">
        <w:rPr>
          <w:rFonts w:ascii="Sylfaen" w:hAnsi="Sylfaen" w:cs="Sylfaen"/>
          <w:lang w:val="ka-GE"/>
        </w:rPr>
        <w:t>ც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რეზისტენტულად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ითვლებოდნენ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ანტიჰისტამინური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საშუალებებით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მკურნალობის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მიმართ</w:t>
      </w:r>
      <w:r w:rsidRPr="0078453E">
        <w:rPr>
          <w:rFonts w:ascii="Arial" w:hAnsi="Arial" w:cs="Arial"/>
          <w:lang w:val="ka-GE"/>
        </w:rPr>
        <w:t xml:space="preserve">. </w:t>
      </w:r>
      <w:r w:rsidRPr="0078453E">
        <w:rPr>
          <w:rFonts w:ascii="Sylfaen" w:hAnsi="Sylfaen" w:cs="Sylfaen"/>
          <w:lang w:val="ka-GE"/>
        </w:rPr>
        <w:t>ქავილის</w:t>
      </w:r>
      <w:r w:rsidR="0041033D" w:rsidRPr="0078453E">
        <w:rPr>
          <w:rFonts w:ascii="Arial" w:hAnsi="Arial" w:cs="Arial"/>
          <w:lang w:val="ka-GE"/>
        </w:rPr>
        <w:t xml:space="preserve"> 50%-</w:t>
      </w:r>
      <w:r w:rsidR="0041033D" w:rsidRPr="0078453E">
        <w:rPr>
          <w:rFonts w:ascii="Sylfaen" w:hAnsi="Sylfaen" w:cs="Arial"/>
          <w:lang w:val="ka-GE"/>
        </w:rPr>
        <w:t>ზე მეტ</w:t>
      </w:r>
      <w:r w:rsidR="0041033D" w:rsidRPr="0078453E">
        <w:rPr>
          <w:rFonts w:ascii="Sylfaen" w:hAnsi="Sylfaen" w:cs="Sylfaen"/>
          <w:lang w:val="ka-GE"/>
        </w:rPr>
        <w:t>ით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შემცირება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აღინიშნებოდა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პაციენტების</w:t>
      </w:r>
      <w:r w:rsidRPr="0078453E">
        <w:rPr>
          <w:rFonts w:ascii="Arial" w:hAnsi="Arial" w:cs="Arial"/>
          <w:lang w:val="ka-GE"/>
        </w:rPr>
        <w:t xml:space="preserve"> 55%-</w:t>
      </w:r>
      <w:r w:rsidRPr="0078453E">
        <w:rPr>
          <w:rFonts w:ascii="Sylfaen" w:hAnsi="Sylfaen" w:cs="Sylfaen"/>
          <w:lang w:val="ka-GE"/>
        </w:rPr>
        <w:t>ში</w:t>
      </w:r>
      <w:r w:rsidRPr="0078453E">
        <w:rPr>
          <w:rFonts w:ascii="Arial" w:hAnsi="Arial" w:cs="Arial"/>
          <w:lang w:val="ka-GE"/>
        </w:rPr>
        <w:t xml:space="preserve">, </w:t>
      </w:r>
      <w:r w:rsidRPr="0078453E">
        <w:rPr>
          <w:rFonts w:ascii="Sylfaen" w:hAnsi="Sylfaen" w:cs="Sylfaen"/>
          <w:lang w:val="ka-GE"/>
        </w:rPr>
        <w:t>რომლებიც</w:t>
      </w:r>
      <w:r w:rsidRPr="0078453E">
        <w:rPr>
          <w:rFonts w:ascii="Arial" w:hAnsi="Arial" w:cs="Arial"/>
          <w:lang w:val="ka-GE"/>
        </w:rPr>
        <w:t xml:space="preserve"> </w:t>
      </w:r>
      <w:proofErr w:type="spellStart"/>
      <w:r w:rsidRPr="0078453E">
        <w:rPr>
          <w:rFonts w:ascii="Sylfaen" w:hAnsi="Sylfaen" w:cs="Sylfaen"/>
          <w:lang w:val="ka-GE"/>
        </w:rPr>
        <w:t>დესლორატადინით</w:t>
      </w:r>
      <w:proofErr w:type="spellEnd"/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მკურნალობდნენ</w:t>
      </w:r>
      <w:r w:rsidRPr="0078453E">
        <w:rPr>
          <w:rFonts w:ascii="Arial" w:hAnsi="Arial" w:cs="Arial"/>
          <w:lang w:val="ka-GE"/>
        </w:rPr>
        <w:t xml:space="preserve">, </w:t>
      </w:r>
      <w:r w:rsidRPr="0078453E">
        <w:rPr>
          <w:rFonts w:ascii="Sylfaen" w:hAnsi="Sylfaen" w:cs="Sylfaen"/>
          <w:lang w:val="ka-GE"/>
        </w:rPr>
        <w:t>პაციენტების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იმ</w:t>
      </w:r>
      <w:r w:rsidRPr="0078453E">
        <w:rPr>
          <w:rFonts w:ascii="Arial" w:hAnsi="Arial" w:cs="Arial"/>
          <w:lang w:val="ka-GE"/>
        </w:rPr>
        <w:t xml:space="preserve"> 19%-</w:t>
      </w:r>
      <w:r w:rsidRPr="0078453E">
        <w:rPr>
          <w:rFonts w:ascii="Sylfaen" w:hAnsi="Sylfaen" w:cs="Sylfaen"/>
          <w:lang w:val="ka-GE"/>
        </w:rPr>
        <w:t>თან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შედარებით</w:t>
      </w:r>
      <w:r w:rsidRPr="0078453E">
        <w:rPr>
          <w:rFonts w:ascii="Arial" w:hAnsi="Arial" w:cs="Arial"/>
          <w:lang w:val="ka-GE"/>
        </w:rPr>
        <w:t xml:space="preserve">, </w:t>
      </w:r>
      <w:r w:rsidRPr="0078453E">
        <w:rPr>
          <w:rFonts w:ascii="Sylfaen" w:hAnsi="Sylfaen" w:cs="Sylfaen"/>
          <w:lang w:val="ka-GE"/>
        </w:rPr>
        <w:t>რომლებიც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იღებდნენ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პლაცებოს</w:t>
      </w:r>
      <w:r w:rsidRPr="0078453E">
        <w:rPr>
          <w:rFonts w:ascii="Arial" w:hAnsi="Arial" w:cs="Arial"/>
          <w:lang w:val="ka-GE"/>
        </w:rPr>
        <w:t xml:space="preserve">. </w:t>
      </w:r>
      <w:proofErr w:type="spellStart"/>
      <w:r w:rsidR="0041033D" w:rsidRPr="0078453E">
        <w:rPr>
          <w:rFonts w:ascii="Sylfaen" w:hAnsi="Sylfaen" w:cs="Sylfaen"/>
          <w:lang w:val="ka-GE"/>
        </w:rPr>
        <w:t>დესლორატადინი</w:t>
      </w:r>
      <w:r w:rsidR="0041033D" w:rsidRPr="0078453E">
        <w:rPr>
          <w:rFonts w:ascii="Arial" w:hAnsi="Arial" w:cs="Arial"/>
          <w:lang w:val="ka-GE"/>
        </w:rPr>
        <w:t>თ</w:t>
      </w:r>
      <w:proofErr w:type="spellEnd"/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მკურნალობა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აგრეთვე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მნიშვნელოვნად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ამცირებდა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დაავადების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უარყოფით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გავლენას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ძილსა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და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აქტიურობაზე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დღის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განმავლობაში</w:t>
      </w:r>
      <w:r w:rsidRPr="0078453E">
        <w:rPr>
          <w:rFonts w:ascii="Arial" w:hAnsi="Arial" w:cs="Arial"/>
          <w:lang w:val="ka-GE"/>
        </w:rPr>
        <w:t xml:space="preserve">, </w:t>
      </w:r>
      <w:r w:rsidRPr="0078453E">
        <w:rPr>
          <w:rFonts w:ascii="Sylfaen" w:hAnsi="Sylfaen" w:cs="Sylfaen"/>
          <w:lang w:val="ka-GE"/>
        </w:rPr>
        <w:t>რაც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განისაზღვრებოდა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ოთხ</w:t>
      </w:r>
      <w:r w:rsidR="0041033D" w:rsidRPr="0078453E">
        <w:rPr>
          <w:rFonts w:ascii="Sylfaen" w:hAnsi="Sylfaen" w:cs="Sylfaen"/>
          <w:lang w:val="ka-GE"/>
        </w:rPr>
        <w:t>ქულიანი</w:t>
      </w:r>
      <w:r w:rsidRPr="0078453E">
        <w:rPr>
          <w:rFonts w:ascii="Arial" w:hAnsi="Arial" w:cs="Arial"/>
          <w:lang w:val="ka-GE"/>
        </w:rPr>
        <w:t xml:space="preserve"> </w:t>
      </w:r>
      <w:r w:rsidR="0041033D" w:rsidRPr="0078453E">
        <w:rPr>
          <w:rFonts w:ascii="Sylfaen" w:hAnsi="Sylfaen" w:cs="Sylfaen"/>
          <w:lang w:val="ka-GE"/>
        </w:rPr>
        <w:t>ს</w:t>
      </w:r>
      <w:r w:rsidRPr="0078453E">
        <w:rPr>
          <w:rFonts w:ascii="Sylfaen" w:hAnsi="Sylfaen" w:cs="Sylfaen"/>
          <w:lang w:val="ka-GE"/>
        </w:rPr>
        <w:t>კალით</w:t>
      </w:r>
      <w:r w:rsidRPr="0078453E">
        <w:rPr>
          <w:rFonts w:ascii="Arial" w:hAnsi="Arial" w:cs="Arial"/>
          <w:lang w:val="ka-GE"/>
        </w:rPr>
        <w:t xml:space="preserve">, </w:t>
      </w:r>
      <w:r w:rsidRPr="0078453E">
        <w:rPr>
          <w:rFonts w:ascii="Sylfaen" w:hAnsi="Sylfaen" w:cs="Sylfaen"/>
          <w:lang w:val="ka-GE"/>
        </w:rPr>
        <w:t>რომელიც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გამოიყენება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ამ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ცვლადების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შეფასებისას</w:t>
      </w:r>
      <w:r w:rsidRPr="0078453E">
        <w:rPr>
          <w:rFonts w:ascii="Arial" w:hAnsi="Arial" w:cs="Arial"/>
          <w:lang w:val="ka-GE"/>
        </w:rPr>
        <w:t>.</w:t>
      </w:r>
    </w:p>
    <w:p w14:paraId="079E19B5" w14:textId="77777777" w:rsidR="0041033D" w:rsidRPr="0078453E" w:rsidRDefault="0041033D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lang w:val="ka-GE"/>
        </w:rPr>
      </w:pPr>
    </w:p>
    <w:p w14:paraId="574CD75F" w14:textId="77777777" w:rsidR="0041033D" w:rsidRPr="0078453E" w:rsidRDefault="0041033D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b/>
          <w:lang w:val="ka-GE"/>
        </w:rPr>
      </w:pPr>
      <w:proofErr w:type="spellStart"/>
      <w:r w:rsidRPr="0078453E">
        <w:rPr>
          <w:rFonts w:ascii="Sylfaen" w:hAnsi="Sylfaen" w:cs="Arial"/>
          <w:b/>
          <w:lang w:val="ka-GE"/>
        </w:rPr>
        <w:t>ფარმაკოკინეტიკური</w:t>
      </w:r>
      <w:proofErr w:type="spellEnd"/>
      <w:r w:rsidRPr="0078453E">
        <w:rPr>
          <w:rFonts w:ascii="Sylfaen" w:hAnsi="Sylfaen" w:cs="Arial"/>
          <w:b/>
          <w:lang w:val="ka-GE"/>
        </w:rPr>
        <w:t xml:space="preserve"> თვისებები</w:t>
      </w:r>
    </w:p>
    <w:p w14:paraId="39EF2E34" w14:textId="77777777" w:rsidR="0041033D" w:rsidRPr="0078453E" w:rsidRDefault="0041033D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b/>
          <w:i/>
          <w:lang w:val="ka-GE"/>
        </w:rPr>
      </w:pPr>
      <w:r w:rsidRPr="0078453E">
        <w:rPr>
          <w:rFonts w:ascii="Sylfaen" w:hAnsi="Sylfaen" w:cs="Arial"/>
          <w:b/>
          <w:i/>
          <w:lang w:val="ka-GE"/>
        </w:rPr>
        <w:t>შეწოვა:</w:t>
      </w:r>
    </w:p>
    <w:p w14:paraId="27CC60CD" w14:textId="1373F9C0" w:rsidR="0041033D" w:rsidRPr="0078453E" w:rsidRDefault="00B12C40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hd w:val="clear" w:color="auto" w:fill="FFFFFF"/>
          <w:lang w:val="ka-GE"/>
        </w:rPr>
      </w:pPr>
      <w:r w:rsidRPr="0078453E">
        <w:rPr>
          <w:rFonts w:ascii="Sylfaen" w:hAnsi="Sylfaen" w:cs="Sylfaen"/>
          <w:shd w:val="clear" w:color="auto" w:fill="FFFFFF"/>
          <w:lang w:val="ka-GE"/>
        </w:rPr>
        <w:t xml:space="preserve">მოზრდილებსა და მოზარდებში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პლაზმაში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proofErr w:type="spellStart"/>
      <w:r w:rsidR="0041033D" w:rsidRPr="0078453E">
        <w:rPr>
          <w:rFonts w:ascii="Sylfaen" w:hAnsi="Sylfaen" w:cs="Sylfaen"/>
          <w:shd w:val="clear" w:color="auto" w:fill="FFFFFF"/>
          <w:lang w:val="ka-GE"/>
        </w:rPr>
        <w:t>დესლორატადინი</w:t>
      </w:r>
      <w:r w:rsidR="00871397" w:rsidRPr="0078453E">
        <w:rPr>
          <w:rFonts w:ascii="Sylfaen" w:hAnsi="Sylfaen" w:cs="Sylfaen"/>
          <w:shd w:val="clear" w:color="auto" w:fill="FFFFFF"/>
          <w:lang w:val="ka-GE"/>
        </w:rPr>
        <w:t>ს</w:t>
      </w:r>
      <w:proofErr w:type="spellEnd"/>
      <w:r w:rsidR="00871397" w:rsidRPr="0078453E">
        <w:rPr>
          <w:rFonts w:ascii="Sylfaen" w:hAnsi="Sylfaen" w:cs="Sylfaen"/>
          <w:shd w:val="clear" w:color="auto" w:fill="FFFFFF"/>
          <w:lang w:val="ka-GE"/>
        </w:rPr>
        <w:t xml:space="preserve"> კონცენტრაციები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განისაზღვრება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მიღებიდან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30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წუთის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განმავლობაში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. </w:t>
      </w:r>
      <w:proofErr w:type="spellStart"/>
      <w:r w:rsidRPr="0078453E">
        <w:rPr>
          <w:rFonts w:ascii="Sylfaen" w:hAnsi="Sylfaen" w:cs="Sylfaen"/>
          <w:shd w:val="clear" w:color="auto" w:fill="FFFFFF"/>
          <w:lang w:val="ka-GE"/>
        </w:rPr>
        <w:t>დესლორატადინი</w:t>
      </w:r>
      <w:proofErr w:type="spellEnd"/>
      <w:r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Arial"/>
          <w:shd w:val="clear" w:color="auto" w:fill="FFFFFF"/>
          <w:lang w:val="ka-GE"/>
        </w:rPr>
        <w:t xml:space="preserve">კარგად შეიწოვება,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პლაზმაში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მაქსიმალური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კონცე</w:t>
      </w:r>
      <w:r w:rsidR="005A214C" w:rsidRPr="0078453E">
        <w:rPr>
          <w:rFonts w:ascii="Sylfaen" w:hAnsi="Sylfaen" w:cs="Sylfaen"/>
          <w:shd w:val="clear" w:color="auto" w:fill="FFFFFF"/>
          <w:lang w:val="ka-GE"/>
        </w:rPr>
        <w:t>ნ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ტრაცია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საშუალოდ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3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საათის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შემდეგ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მიიღწევა</w:t>
      </w:r>
      <w:r w:rsidRPr="0078453E">
        <w:rPr>
          <w:rFonts w:ascii="Sylfaen" w:hAnsi="Sylfaen" w:cs="Arial"/>
          <w:shd w:val="clear" w:color="auto" w:fill="FFFFFF"/>
          <w:lang w:val="ka-GE"/>
        </w:rPr>
        <w:t>;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proofErr w:type="spellStart"/>
      <w:r w:rsidR="0041033D" w:rsidRPr="0078453E">
        <w:rPr>
          <w:rFonts w:ascii="Sylfaen" w:hAnsi="Sylfaen" w:cs="Sylfaen"/>
          <w:shd w:val="clear" w:color="auto" w:fill="FFFFFF"/>
          <w:lang w:val="ka-GE"/>
        </w:rPr>
        <w:t>ნახევარგამოყოფის</w:t>
      </w:r>
      <w:proofErr w:type="spellEnd"/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Arial"/>
          <w:shd w:val="clear" w:color="auto" w:fill="FFFFFF"/>
          <w:lang w:val="ka-GE"/>
        </w:rPr>
        <w:t xml:space="preserve">საბოლოო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პერიოდი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საშუალოდ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27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საათს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შეადგენს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. </w:t>
      </w:r>
      <w:proofErr w:type="spellStart"/>
      <w:r w:rsidR="0041033D" w:rsidRPr="0078453E">
        <w:rPr>
          <w:rFonts w:ascii="Sylfaen" w:hAnsi="Sylfaen" w:cs="Sylfaen"/>
          <w:shd w:val="clear" w:color="auto" w:fill="FFFFFF"/>
          <w:lang w:val="ka-GE"/>
        </w:rPr>
        <w:t>დესლორატადინის</w:t>
      </w:r>
      <w:proofErr w:type="spellEnd"/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კუმულაციის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ხარისხი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მისი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proofErr w:type="spellStart"/>
      <w:r w:rsidR="0041033D" w:rsidRPr="0078453E">
        <w:rPr>
          <w:rFonts w:ascii="Sylfaen" w:hAnsi="Sylfaen" w:cs="Sylfaen"/>
          <w:shd w:val="clear" w:color="auto" w:fill="FFFFFF"/>
          <w:lang w:val="ka-GE"/>
        </w:rPr>
        <w:t>ნახევარგამოყოფის</w:t>
      </w:r>
      <w:proofErr w:type="spellEnd"/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პერიოდ</w:t>
      </w:r>
      <w:r w:rsidRPr="0078453E">
        <w:rPr>
          <w:rFonts w:ascii="Sylfaen" w:hAnsi="Sylfaen" w:cs="Sylfaen"/>
          <w:shd w:val="clear" w:color="auto" w:fill="FFFFFF"/>
          <w:lang w:val="ka-GE"/>
        </w:rPr>
        <w:t>ი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ს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(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დაახლოებით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27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საათი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)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და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დღე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>-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ღამეში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ერთხელ</w:t>
      </w:r>
      <w:r w:rsidRPr="0078453E">
        <w:rPr>
          <w:rFonts w:ascii="Sylfaen" w:hAnsi="Sylfaen" w:cs="Sylfaen"/>
          <w:shd w:val="clear" w:color="auto" w:fill="FFFFFF"/>
          <w:lang w:val="ka-GE"/>
        </w:rPr>
        <w:t xml:space="preserve"> მიღების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hd w:val="clear" w:color="auto" w:fill="FFFFFF"/>
          <w:lang w:val="ka-GE"/>
        </w:rPr>
        <w:t xml:space="preserve">შესაბამისია. 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proofErr w:type="spellStart"/>
      <w:r w:rsidR="0041033D" w:rsidRPr="0078453E">
        <w:rPr>
          <w:rFonts w:ascii="Sylfaen" w:hAnsi="Sylfaen" w:cs="Sylfaen"/>
          <w:shd w:val="clear" w:color="auto" w:fill="FFFFFF"/>
          <w:lang w:val="ka-GE"/>
        </w:rPr>
        <w:lastRenderedPageBreak/>
        <w:t>დესლორატადინის</w:t>
      </w:r>
      <w:proofErr w:type="spellEnd"/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proofErr w:type="spellStart"/>
      <w:r w:rsidR="0041033D" w:rsidRPr="0078453E">
        <w:rPr>
          <w:rFonts w:ascii="Sylfaen" w:hAnsi="Sylfaen" w:cs="Sylfaen"/>
          <w:shd w:val="clear" w:color="auto" w:fill="FFFFFF"/>
          <w:lang w:val="ka-GE"/>
        </w:rPr>
        <w:t>ბიოშეღწევადობა</w:t>
      </w:r>
      <w:proofErr w:type="spellEnd"/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5-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დან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20</w:t>
      </w:r>
      <w:r w:rsidR="00D07515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proofErr w:type="spellStart"/>
      <w:r w:rsidR="0041033D" w:rsidRPr="0078453E">
        <w:rPr>
          <w:rFonts w:ascii="Sylfaen" w:hAnsi="Sylfaen" w:cs="Sylfaen"/>
          <w:shd w:val="clear" w:color="auto" w:fill="FFFFFF"/>
          <w:lang w:val="ka-GE"/>
        </w:rPr>
        <w:t>მგ</w:t>
      </w:r>
      <w:proofErr w:type="spellEnd"/>
      <w:r w:rsidR="0041033D" w:rsidRPr="0078453E">
        <w:rPr>
          <w:rFonts w:ascii="Arial" w:hAnsi="Arial" w:cs="Arial"/>
          <w:shd w:val="clear" w:color="auto" w:fill="FFFFFF"/>
          <w:lang w:val="ka-GE"/>
        </w:rPr>
        <w:t>-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მდე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დიაპაზონში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დოზის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პროპორციული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 xml:space="preserve"> </w:t>
      </w:r>
      <w:r w:rsidR="0041033D" w:rsidRPr="0078453E">
        <w:rPr>
          <w:rFonts w:ascii="Sylfaen" w:hAnsi="Sylfaen" w:cs="Sylfaen"/>
          <w:shd w:val="clear" w:color="auto" w:fill="FFFFFF"/>
          <w:lang w:val="ka-GE"/>
        </w:rPr>
        <w:t>იყო</w:t>
      </w:r>
      <w:r w:rsidR="0041033D" w:rsidRPr="0078453E">
        <w:rPr>
          <w:rFonts w:ascii="Arial" w:hAnsi="Arial" w:cs="Arial"/>
          <w:shd w:val="clear" w:color="auto" w:fill="FFFFFF"/>
          <w:lang w:val="ka-GE"/>
        </w:rPr>
        <w:t>.</w:t>
      </w:r>
    </w:p>
    <w:p w14:paraId="66AA5F21" w14:textId="77777777" w:rsidR="00B12C40" w:rsidRPr="0078453E" w:rsidRDefault="00B12C40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hd w:val="clear" w:color="auto" w:fill="FFFFFF"/>
          <w:lang w:val="ka-GE"/>
        </w:rPr>
      </w:pPr>
    </w:p>
    <w:p w14:paraId="311059D8" w14:textId="477F33B2" w:rsidR="00B12C40" w:rsidRPr="0078453E" w:rsidRDefault="00B12C40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shd w:val="clear" w:color="auto" w:fill="FFFFFF"/>
          <w:lang w:val="ka-GE"/>
        </w:rPr>
      </w:pPr>
      <w:r w:rsidRPr="0078453E">
        <w:rPr>
          <w:rFonts w:ascii="Sylfaen" w:hAnsi="Sylfaen" w:cs="Arial"/>
          <w:shd w:val="clear" w:color="auto" w:fill="FFFFFF"/>
          <w:lang w:val="ka-GE"/>
        </w:rPr>
        <w:t xml:space="preserve">რიგ </w:t>
      </w:r>
      <w:proofErr w:type="spellStart"/>
      <w:r w:rsidRPr="0078453E">
        <w:rPr>
          <w:rFonts w:ascii="Sylfaen" w:hAnsi="Sylfaen" w:cs="Arial"/>
          <w:shd w:val="clear" w:color="auto" w:fill="FFFFFF"/>
          <w:lang w:val="ka-GE"/>
        </w:rPr>
        <w:t>ფარმაკოკინეტიკურ</w:t>
      </w:r>
      <w:proofErr w:type="spellEnd"/>
      <w:r w:rsidRPr="0078453E">
        <w:rPr>
          <w:rFonts w:ascii="Sylfaen" w:hAnsi="Sylfaen" w:cs="Arial"/>
          <w:shd w:val="clear" w:color="auto" w:fill="FFFFFF"/>
          <w:lang w:val="ka-GE"/>
        </w:rPr>
        <w:t xml:space="preserve"> და კლინიკურ კვლევ</w:t>
      </w:r>
      <w:r w:rsidR="00411B19" w:rsidRPr="0078453E">
        <w:rPr>
          <w:rFonts w:ascii="Sylfaen" w:hAnsi="Sylfaen" w:cs="Arial"/>
          <w:shd w:val="clear" w:color="auto" w:fill="FFFFFF"/>
          <w:lang w:val="ka-GE"/>
        </w:rPr>
        <w:t>ა</w:t>
      </w:r>
      <w:r w:rsidRPr="0078453E">
        <w:rPr>
          <w:rFonts w:ascii="Sylfaen" w:hAnsi="Sylfaen" w:cs="Arial"/>
          <w:shd w:val="clear" w:color="auto" w:fill="FFFFFF"/>
          <w:lang w:val="ka-GE"/>
        </w:rPr>
        <w:t xml:space="preserve">ში, სუბიექტების 6% </w:t>
      </w:r>
      <w:proofErr w:type="spellStart"/>
      <w:r w:rsidRPr="0078453E">
        <w:rPr>
          <w:rFonts w:ascii="Sylfaen" w:hAnsi="Sylfaen" w:cs="Sylfaen"/>
          <w:shd w:val="clear" w:color="auto" w:fill="FFFFFF"/>
          <w:lang w:val="ka-GE"/>
        </w:rPr>
        <w:t>დესლორატადინის</w:t>
      </w:r>
      <w:proofErr w:type="spellEnd"/>
      <w:r w:rsidRPr="0078453E">
        <w:rPr>
          <w:rFonts w:ascii="Sylfaen" w:hAnsi="Sylfaen" w:cs="Sylfaen"/>
          <w:shd w:val="clear" w:color="auto" w:fill="FFFFFF"/>
          <w:lang w:val="ka-GE"/>
        </w:rPr>
        <w:t xml:space="preserve"> </w:t>
      </w:r>
      <w:r w:rsidR="003C6454" w:rsidRPr="0078453E">
        <w:rPr>
          <w:rFonts w:ascii="Sylfaen" w:hAnsi="Sylfaen" w:cs="Sylfaen"/>
          <w:shd w:val="clear" w:color="auto" w:fill="FFFFFF"/>
          <w:lang w:val="ka-GE"/>
        </w:rPr>
        <w:t>უფრო მაღალ</w:t>
      </w:r>
      <w:r w:rsidRPr="0078453E">
        <w:rPr>
          <w:rFonts w:ascii="Sylfaen" w:hAnsi="Sylfaen" w:cs="Sylfaen"/>
          <w:shd w:val="clear" w:color="auto" w:fill="FFFFFF"/>
          <w:lang w:val="ka-GE"/>
        </w:rPr>
        <w:t xml:space="preserve"> კონცენტრაცია</w:t>
      </w:r>
      <w:r w:rsidR="003C6454" w:rsidRPr="0078453E">
        <w:rPr>
          <w:rFonts w:ascii="Sylfaen" w:hAnsi="Sylfaen" w:cs="Sylfaen"/>
          <w:shd w:val="clear" w:color="auto" w:fill="FFFFFF"/>
          <w:lang w:val="ka-GE"/>
        </w:rPr>
        <w:t>ს აღწევდა</w:t>
      </w:r>
      <w:r w:rsidRPr="0078453E">
        <w:rPr>
          <w:rFonts w:ascii="Sylfaen" w:hAnsi="Sylfaen" w:cs="Sylfaen"/>
          <w:shd w:val="clear" w:color="auto" w:fill="FFFFFF"/>
          <w:lang w:val="ka-GE"/>
        </w:rPr>
        <w:t xml:space="preserve">. ასეთი სუსტი </w:t>
      </w:r>
      <w:proofErr w:type="spellStart"/>
      <w:r w:rsidRPr="0078453E">
        <w:rPr>
          <w:rFonts w:ascii="Sylfaen" w:hAnsi="Sylfaen" w:cs="Sylfaen"/>
          <w:shd w:val="clear" w:color="auto" w:fill="FFFFFF"/>
          <w:lang w:val="ka-GE"/>
        </w:rPr>
        <w:t>მეტაბოლიზატორების</w:t>
      </w:r>
      <w:proofErr w:type="spellEnd"/>
      <w:r w:rsidRPr="0078453E">
        <w:rPr>
          <w:rFonts w:ascii="Sylfaen" w:hAnsi="Sylfaen" w:cs="Sylfaen"/>
          <w:shd w:val="clear" w:color="auto" w:fill="FFFFFF"/>
          <w:lang w:val="ka-GE"/>
        </w:rPr>
        <w:t xml:space="preserve"> ფენოტ</w:t>
      </w:r>
      <w:r w:rsidR="00871397" w:rsidRPr="0078453E">
        <w:rPr>
          <w:rFonts w:ascii="Sylfaen" w:hAnsi="Sylfaen" w:cs="Sylfaen"/>
          <w:shd w:val="clear" w:color="auto" w:fill="FFFFFF"/>
          <w:lang w:val="ka-GE"/>
        </w:rPr>
        <w:t>იპის მაჩვენებელი შედარებული იყო</w:t>
      </w:r>
      <w:r w:rsidRPr="0078453E">
        <w:rPr>
          <w:rFonts w:ascii="Sylfaen" w:hAnsi="Sylfaen" w:cs="Sylfaen"/>
          <w:shd w:val="clear" w:color="auto" w:fill="FFFFFF"/>
          <w:lang w:val="ka-GE"/>
        </w:rPr>
        <w:t xml:space="preserve"> მოზრდილებში (6%) და 2-დან 11 წლამდე ასაკის პედიატრიულ სუბიექტებში (6%), და უფრო მაღალი იყო შავკანიან სუბიექტებში (18% მოზრდილები, 16% პედიატრიული სუბიექტები), ვიდრე </w:t>
      </w:r>
      <w:proofErr w:type="spellStart"/>
      <w:r w:rsidR="00A12892" w:rsidRPr="0078453E">
        <w:rPr>
          <w:rFonts w:ascii="Sylfaen" w:hAnsi="Sylfaen" w:cs="Sylfaen"/>
          <w:shd w:val="clear" w:color="auto" w:fill="FFFFFF"/>
          <w:lang w:val="ka-GE"/>
        </w:rPr>
        <w:t>ევროპეიდელებში</w:t>
      </w:r>
      <w:proofErr w:type="spellEnd"/>
      <w:r w:rsidR="00A12892" w:rsidRPr="0078453E">
        <w:rPr>
          <w:rFonts w:ascii="Sylfaen" w:hAnsi="Sylfaen" w:cs="Sylfaen"/>
          <w:shd w:val="clear" w:color="auto" w:fill="FFFFFF"/>
          <w:lang w:val="ka-GE"/>
        </w:rPr>
        <w:t xml:space="preserve"> (2%  მოზრდილები, 3% პედიატრიული სუბიექტები) ორივე პოპულაციაში. </w:t>
      </w:r>
    </w:p>
    <w:p w14:paraId="5B5379AD" w14:textId="77777777" w:rsidR="00A12892" w:rsidRPr="0078453E" w:rsidRDefault="00A12892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shd w:val="clear" w:color="auto" w:fill="FFFFFF"/>
          <w:lang w:val="ka-GE"/>
        </w:rPr>
      </w:pPr>
    </w:p>
    <w:p w14:paraId="2C6FC342" w14:textId="77777777" w:rsidR="00A12892" w:rsidRPr="0078453E" w:rsidRDefault="00A12892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shd w:val="clear" w:color="auto" w:fill="FFFFFF"/>
          <w:lang w:val="ka-GE"/>
        </w:rPr>
      </w:pPr>
      <w:r w:rsidRPr="0078453E">
        <w:rPr>
          <w:rFonts w:ascii="Sylfaen" w:hAnsi="Sylfaen" w:cs="Sylfaen"/>
          <w:shd w:val="clear" w:color="auto" w:fill="FFFFFF"/>
          <w:lang w:val="ka-GE"/>
        </w:rPr>
        <w:t xml:space="preserve">ჯანმრთელ მოზრდილ სუბიექტებში ტაბლეტების მრავალჯერადი დოზის </w:t>
      </w:r>
      <w:proofErr w:type="spellStart"/>
      <w:r w:rsidRPr="0078453E">
        <w:rPr>
          <w:rFonts w:ascii="Sylfaen" w:hAnsi="Sylfaen" w:cs="Sylfaen"/>
          <w:shd w:val="clear" w:color="auto" w:fill="FFFFFF"/>
          <w:lang w:val="ka-GE"/>
        </w:rPr>
        <w:t>ფარმაკოკინეტიკურ</w:t>
      </w:r>
      <w:proofErr w:type="spellEnd"/>
      <w:r w:rsidRPr="0078453E">
        <w:rPr>
          <w:rFonts w:ascii="Sylfaen" w:hAnsi="Sylfaen" w:cs="Sylfaen"/>
          <w:shd w:val="clear" w:color="auto" w:fill="FFFFFF"/>
          <w:lang w:val="ka-GE"/>
        </w:rPr>
        <w:t xml:space="preserve"> კვლევაში, ოთხი სუბიექტი აღმოჩნდა </w:t>
      </w:r>
      <w:proofErr w:type="spellStart"/>
      <w:r w:rsidRPr="0078453E">
        <w:rPr>
          <w:rFonts w:ascii="Sylfaen" w:hAnsi="Sylfaen" w:cs="Sylfaen"/>
          <w:shd w:val="clear" w:color="auto" w:fill="FFFFFF"/>
          <w:lang w:val="ka-GE"/>
        </w:rPr>
        <w:t>დესლორატადინის</w:t>
      </w:r>
      <w:proofErr w:type="spellEnd"/>
      <w:r w:rsidRPr="0078453E">
        <w:rPr>
          <w:rFonts w:ascii="Sylfaen" w:hAnsi="Sylfaen" w:cs="Sylfaen"/>
          <w:shd w:val="clear" w:color="auto" w:fill="FFFFFF"/>
          <w:lang w:val="ka-GE"/>
        </w:rPr>
        <w:t xml:space="preserve"> სუსტი </w:t>
      </w:r>
      <w:proofErr w:type="spellStart"/>
      <w:r w:rsidRPr="0078453E">
        <w:rPr>
          <w:rFonts w:ascii="Sylfaen" w:hAnsi="Sylfaen" w:cs="Sylfaen"/>
          <w:shd w:val="clear" w:color="auto" w:fill="FFFFFF"/>
          <w:lang w:val="ka-GE"/>
        </w:rPr>
        <w:t>მეტაბოლიზატორი</w:t>
      </w:r>
      <w:proofErr w:type="spellEnd"/>
      <w:r w:rsidRPr="0078453E">
        <w:rPr>
          <w:rFonts w:ascii="Sylfaen" w:hAnsi="Sylfaen" w:cs="Sylfaen"/>
          <w:shd w:val="clear" w:color="auto" w:fill="FFFFFF"/>
          <w:lang w:val="ka-GE"/>
        </w:rPr>
        <w:t xml:space="preserve">. ამ სუბიექტებში </w:t>
      </w:r>
      <w:proofErr w:type="spellStart"/>
      <w:r w:rsidRPr="0078453E">
        <w:rPr>
          <w:rFonts w:ascii="Sylfaen" w:hAnsi="Sylfaen" w:cs="Sylfaen"/>
          <w:shd w:val="clear" w:color="auto" w:fill="FFFFFF"/>
          <w:lang w:val="ka-GE"/>
        </w:rPr>
        <w:t>C</w:t>
      </w:r>
      <w:r w:rsidRPr="0078453E">
        <w:rPr>
          <w:rFonts w:ascii="Sylfaen" w:hAnsi="Sylfaen" w:cs="Sylfaen"/>
          <w:shd w:val="clear" w:color="auto" w:fill="FFFFFF"/>
          <w:vertAlign w:val="subscript"/>
          <w:lang w:val="ka-GE"/>
        </w:rPr>
        <w:t>max</w:t>
      </w:r>
      <w:proofErr w:type="spellEnd"/>
      <w:r w:rsidRPr="0078453E">
        <w:rPr>
          <w:rFonts w:ascii="Sylfaen" w:hAnsi="Sylfaen" w:cs="Sylfaen"/>
          <w:shd w:val="clear" w:color="auto" w:fill="FFFFFF"/>
          <w:lang w:val="ka-GE"/>
        </w:rPr>
        <w:t xml:space="preserve"> კონცენტრაცია თითქმის სამჯერ მაღალი იყო დაახლოებით 7 საათის შემდეგ </w:t>
      </w:r>
      <w:proofErr w:type="spellStart"/>
      <w:r w:rsidRPr="0078453E">
        <w:rPr>
          <w:rFonts w:ascii="Sylfaen" w:hAnsi="Sylfaen" w:cs="Sylfaen"/>
          <w:shd w:val="clear" w:color="auto" w:fill="FFFFFF"/>
          <w:lang w:val="ka-GE"/>
        </w:rPr>
        <w:t>ნახევარგამოყოფის</w:t>
      </w:r>
      <w:proofErr w:type="spellEnd"/>
      <w:r w:rsidRPr="0078453E">
        <w:rPr>
          <w:rFonts w:ascii="Sylfaen" w:hAnsi="Sylfaen" w:cs="Sylfaen"/>
          <w:shd w:val="clear" w:color="auto" w:fill="FFFFFF"/>
          <w:lang w:val="ka-GE"/>
        </w:rPr>
        <w:t xml:space="preserve"> საბოლოო ფაზით დაახლოებით 89 საათი. </w:t>
      </w:r>
    </w:p>
    <w:p w14:paraId="56A2738C" w14:textId="77777777" w:rsidR="00A12892" w:rsidRPr="0078453E" w:rsidRDefault="00A12892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shd w:val="clear" w:color="auto" w:fill="FFFFFF"/>
          <w:lang w:val="ka-GE"/>
        </w:rPr>
      </w:pPr>
    </w:p>
    <w:p w14:paraId="3137A105" w14:textId="77777777" w:rsidR="00A12892" w:rsidRPr="0078453E" w:rsidRDefault="00A12892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shd w:val="clear" w:color="auto" w:fill="FFFFFF"/>
          <w:lang w:val="ka-GE"/>
        </w:rPr>
      </w:pPr>
      <w:r w:rsidRPr="0078453E">
        <w:rPr>
          <w:rFonts w:ascii="Sylfaen" w:hAnsi="Sylfaen" w:cs="Sylfaen"/>
          <w:shd w:val="clear" w:color="auto" w:fill="FFFFFF"/>
          <w:lang w:val="ka-GE"/>
        </w:rPr>
        <w:t xml:space="preserve">მსგავსი </w:t>
      </w:r>
      <w:proofErr w:type="spellStart"/>
      <w:r w:rsidRPr="0078453E">
        <w:rPr>
          <w:rFonts w:ascii="Sylfaen" w:hAnsi="Sylfaen" w:cs="Sylfaen"/>
          <w:shd w:val="clear" w:color="auto" w:fill="FFFFFF"/>
          <w:lang w:val="ka-GE"/>
        </w:rPr>
        <w:t>ფარმაკოკინეტიკური</w:t>
      </w:r>
      <w:proofErr w:type="spellEnd"/>
      <w:r w:rsidRPr="0078453E">
        <w:rPr>
          <w:rFonts w:ascii="Sylfaen" w:hAnsi="Sylfaen" w:cs="Sylfaen"/>
          <w:shd w:val="clear" w:color="auto" w:fill="FFFFFF"/>
          <w:lang w:val="ka-GE"/>
        </w:rPr>
        <w:t xml:space="preserve"> პარამეტრები აღინიშნა </w:t>
      </w:r>
      <w:r w:rsidR="00A06430" w:rsidRPr="0078453E">
        <w:rPr>
          <w:rFonts w:ascii="Sylfaen" w:hAnsi="Sylfaen" w:cs="Sylfaen"/>
          <w:shd w:val="clear" w:color="auto" w:fill="FFFFFF"/>
          <w:lang w:val="ka-GE"/>
        </w:rPr>
        <w:t xml:space="preserve">ალერგიული რინიტის მქონე 2-დან 11 წლამდე ასაკის სუსტ </w:t>
      </w:r>
      <w:proofErr w:type="spellStart"/>
      <w:r w:rsidR="00A06430" w:rsidRPr="0078453E">
        <w:rPr>
          <w:rFonts w:ascii="Sylfaen" w:hAnsi="Sylfaen" w:cs="Sylfaen"/>
          <w:shd w:val="clear" w:color="auto" w:fill="FFFFFF"/>
          <w:lang w:val="ka-GE"/>
        </w:rPr>
        <w:t>მეტაბოლიზატორ</w:t>
      </w:r>
      <w:proofErr w:type="spellEnd"/>
      <w:r w:rsidR="00A06430" w:rsidRPr="0078453E">
        <w:rPr>
          <w:rFonts w:ascii="Sylfaen" w:hAnsi="Sylfaen" w:cs="Sylfaen"/>
          <w:shd w:val="clear" w:color="auto" w:fill="FFFFFF"/>
          <w:lang w:val="ka-GE"/>
        </w:rPr>
        <w:t xml:space="preserve">-პედიატრიულ სუბიექტებში სიროფის ფორმით ჩატარებულ მრავალჯერადი დოზის </w:t>
      </w:r>
      <w:proofErr w:type="spellStart"/>
      <w:r w:rsidR="00A06430" w:rsidRPr="0078453E">
        <w:rPr>
          <w:rFonts w:ascii="Sylfaen" w:hAnsi="Sylfaen" w:cs="Sylfaen"/>
          <w:shd w:val="clear" w:color="auto" w:fill="FFFFFF"/>
          <w:lang w:val="ka-GE"/>
        </w:rPr>
        <w:t>ფარმაკოკინეტიკურ</w:t>
      </w:r>
      <w:proofErr w:type="spellEnd"/>
      <w:r w:rsidR="00A06430" w:rsidRPr="0078453E">
        <w:rPr>
          <w:rFonts w:ascii="Sylfaen" w:hAnsi="Sylfaen" w:cs="Sylfaen"/>
          <w:shd w:val="clear" w:color="auto" w:fill="FFFFFF"/>
          <w:lang w:val="ka-GE"/>
        </w:rPr>
        <w:t xml:space="preserve"> კვლევაში. </w:t>
      </w:r>
      <w:proofErr w:type="spellStart"/>
      <w:r w:rsidR="00A06430" w:rsidRPr="0078453E">
        <w:rPr>
          <w:rFonts w:ascii="Sylfaen" w:hAnsi="Sylfaen" w:cs="Sylfaen"/>
          <w:shd w:val="clear" w:color="auto" w:fill="FFFFFF"/>
          <w:lang w:val="ka-GE"/>
        </w:rPr>
        <w:t>დესლორატადინის</w:t>
      </w:r>
      <w:proofErr w:type="spellEnd"/>
      <w:r w:rsidR="00A06430" w:rsidRPr="0078453E">
        <w:rPr>
          <w:rFonts w:ascii="Sylfaen" w:hAnsi="Sylfaen" w:cs="Sylfaen"/>
          <w:shd w:val="clear" w:color="auto" w:fill="FFFFFF"/>
          <w:lang w:val="ka-GE"/>
        </w:rPr>
        <w:t xml:space="preserve"> ექსპოზიცია (AUC) თითქმის 6-ჯერ მაღალი, ხოლო </w:t>
      </w:r>
      <w:proofErr w:type="spellStart"/>
      <w:r w:rsidR="00A06430" w:rsidRPr="0078453E">
        <w:rPr>
          <w:rFonts w:ascii="Sylfaen" w:hAnsi="Sylfaen" w:cs="Sylfaen"/>
          <w:shd w:val="clear" w:color="auto" w:fill="FFFFFF"/>
          <w:lang w:val="ka-GE"/>
        </w:rPr>
        <w:t>C</w:t>
      </w:r>
      <w:r w:rsidR="00A06430" w:rsidRPr="0078453E">
        <w:rPr>
          <w:rFonts w:ascii="Sylfaen" w:hAnsi="Sylfaen" w:cs="Sylfaen"/>
          <w:shd w:val="clear" w:color="auto" w:fill="FFFFFF"/>
          <w:vertAlign w:val="subscript"/>
          <w:lang w:val="ka-GE"/>
        </w:rPr>
        <w:t>max</w:t>
      </w:r>
      <w:proofErr w:type="spellEnd"/>
      <w:r w:rsidR="00A06430" w:rsidRPr="0078453E">
        <w:rPr>
          <w:rFonts w:ascii="Sylfaen" w:hAnsi="Sylfaen" w:cs="Sylfaen"/>
          <w:shd w:val="clear" w:color="auto" w:fill="FFFFFF"/>
          <w:lang w:val="ka-GE"/>
        </w:rPr>
        <w:t xml:space="preserve"> თით</w:t>
      </w:r>
      <w:r w:rsidR="00871397" w:rsidRPr="0078453E">
        <w:rPr>
          <w:rFonts w:ascii="Sylfaen" w:hAnsi="Sylfaen" w:cs="Sylfaen"/>
          <w:shd w:val="clear" w:color="auto" w:fill="FFFFFF"/>
          <w:lang w:val="ka-GE"/>
        </w:rPr>
        <w:t>ქ</w:t>
      </w:r>
      <w:r w:rsidR="00A06430" w:rsidRPr="0078453E">
        <w:rPr>
          <w:rFonts w:ascii="Sylfaen" w:hAnsi="Sylfaen" w:cs="Sylfaen"/>
          <w:shd w:val="clear" w:color="auto" w:fill="FFFFFF"/>
          <w:lang w:val="ka-GE"/>
        </w:rPr>
        <w:t xml:space="preserve">მის 3-4-ჯერ მაღალი იყო 3-6 საათის შემდეგ, </w:t>
      </w:r>
      <w:proofErr w:type="spellStart"/>
      <w:r w:rsidR="00A06430" w:rsidRPr="0078453E">
        <w:rPr>
          <w:rFonts w:ascii="Sylfaen" w:hAnsi="Sylfaen" w:cs="Sylfaen"/>
          <w:shd w:val="clear" w:color="auto" w:fill="FFFFFF"/>
          <w:lang w:val="ka-GE"/>
        </w:rPr>
        <w:t>ნახევარგამოყოფის</w:t>
      </w:r>
      <w:proofErr w:type="spellEnd"/>
      <w:r w:rsidR="00A06430" w:rsidRPr="0078453E">
        <w:rPr>
          <w:rFonts w:ascii="Sylfaen" w:hAnsi="Sylfaen" w:cs="Sylfaen"/>
          <w:shd w:val="clear" w:color="auto" w:fill="FFFFFF"/>
          <w:lang w:val="ka-GE"/>
        </w:rPr>
        <w:t xml:space="preserve"> საბოლოო პერიოდით დაახლოებით 120 საათი. ექსპოზიცია </w:t>
      </w:r>
      <w:r w:rsidR="00871397" w:rsidRPr="0078453E">
        <w:rPr>
          <w:rFonts w:ascii="Sylfaen" w:hAnsi="Sylfaen" w:cs="Sylfaen"/>
          <w:shd w:val="clear" w:color="auto" w:fill="FFFFFF"/>
          <w:lang w:val="ka-GE"/>
        </w:rPr>
        <w:t>ერთნაირი</w:t>
      </w:r>
      <w:r w:rsidR="00A06430" w:rsidRPr="0078453E">
        <w:rPr>
          <w:rFonts w:ascii="Sylfaen" w:hAnsi="Sylfaen" w:cs="Sylfaen"/>
          <w:shd w:val="clear" w:color="auto" w:fill="FFFFFF"/>
          <w:lang w:val="ka-GE"/>
        </w:rPr>
        <w:t xml:space="preserve"> იყო სუსტ </w:t>
      </w:r>
      <w:proofErr w:type="spellStart"/>
      <w:r w:rsidR="00A06430" w:rsidRPr="0078453E">
        <w:rPr>
          <w:rFonts w:ascii="Sylfaen" w:hAnsi="Sylfaen" w:cs="Sylfaen"/>
          <w:shd w:val="clear" w:color="auto" w:fill="FFFFFF"/>
          <w:lang w:val="ka-GE"/>
        </w:rPr>
        <w:t>მეტაბოლიზატორ</w:t>
      </w:r>
      <w:proofErr w:type="spellEnd"/>
      <w:r w:rsidR="00A06430" w:rsidRPr="0078453E">
        <w:rPr>
          <w:rFonts w:ascii="Sylfaen" w:hAnsi="Sylfaen" w:cs="Sylfaen"/>
          <w:shd w:val="clear" w:color="auto" w:fill="FFFFFF"/>
          <w:lang w:val="ka-GE"/>
        </w:rPr>
        <w:t>-მოზრდილებსა და ბავშ</w:t>
      </w:r>
      <w:r w:rsidR="00871397" w:rsidRPr="0078453E">
        <w:rPr>
          <w:rFonts w:ascii="Sylfaen" w:hAnsi="Sylfaen" w:cs="Sylfaen"/>
          <w:shd w:val="clear" w:color="auto" w:fill="FFFFFF"/>
          <w:lang w:val="ka-GE"/>
        </w:rPr>
        <w:t>ვ</w:t>
      </w:r>
      <w:r w:rsidR="00A06430" w:rsidRPr="0078453E">
        <w:rPr>
          <w:rFonts w:ascii="Sylfaen" w:hAnsi="Sylfaen" w:cs="Sylfaen"/>
          <w:shd w:val="clear" w:color="auto" w:fill="FFFFFF"/>
          <w:lang w:val="ka-GE"/>
        </w:rPr>
        <w:t>ებში, ასაკის შესაბამისი დოზებით მკურნალობისას. ამ პირებში უსაფრთხოების საერთ</w:t>
      </w:r>
      <w:r w:rsidR="00871397" w:rsidRPr="0078453E">
        <w:rPr>
          <w:rFonts w:ascii="Sylfaen" w:hAnsi="Sylfaen" w:cs="Sylfaen"/>
          <w:shd w:val="clear" w:color="auto" w:fill="FFFFFF"/>
          <w:lang w:val="ka-GE"/>
        </w:rPr>
        <w:t>ო</w:t>
      </w:r>
      <w:r w:rsidR="00A06430" w:rsidRPr="0078453E">
        <w:rPr>
          <w:rFonts w:ascii="Sylfaen" w:hAnsi="Sylfaen" w:cs="Sylfaen"/>
          <w:shd w:val="clear" w:color="auto" w:fill="FFFFFF"/>
          <w:lang w:val="ka-GE"/>
        </w:rPr>
        <w:t xml:space="preserve"> პროფილი არ განსხვავდებოდა საერთო </w:t>
      </w:r>
      <w:proofErr w:type="spellStart"/>
      <w:r w:rsidR="00A06430" w:rsidRPr="0078453E">
        <w:rPr>
          <w:rFonts w:ascii="Sylfaen" w:hAnsi="Sylfaen" w:cs="Sylfaen"/>
          <w:shd w:val="clear" w:color="auto" w:fill="FFFFFF"/>
          <w:lang w:val="ka-GE"/>
        </w:rPr>
        <w:t>პოპულაციასთან</w:t>
      </w:r>
      <w:proofErr w:type="spellEnd"/>
      <w:r w:rsidR="00A06430" w:rsidRPr="0078453E">
        <w:rPr>
          <w:rFonts w:ascii="Sylfaen" w:hAnsi="Sylfaen" w:cs="Sylfaen"/>
          <w:shd w:val="clear" w:color="auto" w:fill="FFFFFF"/>
          <w:lang w:val="ka-GE"/>
        </w:rPr>
        <w:t xml:space="preserve"> შედარებით. 2 წლამდე ასაკის სუსტ </w:t>
      </w:r>
      <w:proofErr w:type="spellStart"/>
      <w:r w:rsidR="00A06430" w:rsidRPr="0078453E">
        <w:rPr>
          <w:rFonts w:ascii="Sylfaen" w:hAnsi="Sylfaen" w:cs="Sylfaen"/>
          <w:shd w:val="clear" w:color="auto" w:fill="FFFFFF"/>
          <w:lang w:val="ka-GE"/>
        </w:rPr>
        <w:t>მეტაბოლიზატორებში</w:t>
      </w:r>
      <w:proofErr w:type="spellEnd"/>
      <w:r w:rsidR="00A06430" w:rsidRPr="0078453E">
        <w:rPr>
          <w:rFonts w:ascii="Sylfaen" w:hAnsi="Sylfaen" w:cs="Sylfaen"/>
          <w:shd w:val="clear" w:color="auto" w:fill="FFFFFF"/>
          <w:lang w:val="ka-GE"/>
        </w:rPr>
        <w:t xml:space="preserve"> </w:t>
      </w:r>
      <w:proofErr w:type="spellStart"/>
      <w:r w:rsidR="00A06430" w:rsidRPr="0078453E">
        <w:rPr>
          <w:rFonts w:ascii="Sylfaen" w:hAnsi="Sylfaen" w:cs="Sylfaen"/>
          <w:shd w:val="clear" w:color="auto" w:fill="FFFFFF"/>
          <w:lang w:val="ka-GE"/>
        </w:rPr>
        <w:t>დესლორატადინის</w:t>
      </w:r>
      <w:proofErr w:type="spellEnd"/>
      <w:r w:rsidR="00A06430" w:rsidRPr="0078453E">
        <w:rPr>
          <w:rFonts w:ascii="Sylfaen" w:hAnsi="Sylfaen" w:cs="Sylfaen"/>
          <w:shd w:val="clear" w:color="auto" w:fill="FFFFFF"/>
          <w:lang w:val="ka-GE"/>
        </w:rPr>
        <w:t xml:space="preserve"> სიროფის ეფექტიანობა შესწავლილი არ არის. </w:t>
      </w:r>
    </w:p>
    <w:p w14:paraId="3E290A84" w14:textId="77777777" w:rsidR="00A06430" w:rsidRPr="0078453E" w:rsidRDefault="00A06430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shd w:val="clear" w:color="auto" w:fill="FFFFFF"/>
          <w:lang w:val="ka-GE"/>
        </w:rPr>
      </w:pPr>
    </w:p>
    <w:p w14:paraId="478551A7" w14:textId="57CCE251" w:rsidR="00A06430" w:rsidRPr="0078453E" w:rsidRDefault="00CF283A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shd w:val="clear" w:color="auto" w:fill="FFFFFF"/>
          <w:lang w:val="ka-GE"/>
        </w:rPr>
      </w:pPr>
      <w:r w:rsidRPr="0078453E">
        <w:rPr>
          <w:rFonts w:ascii="Sylfaen" w:hAnsi="Sylfaen" w:cs="Sylfaen"/>
          <w:shd w:val="clear" w:color="auto" w:fill="FFFFFF"/>
          <w:lang w:val="ka-GE"/>
        </w:rPr>
        <w:t xml:space="preserve">პედიატრიულ პაციენტებში რეკომენდებული ერთჯერადი დოზის დამოუკიდებელ კვლევებში </w:t>
      </w:r>
      <w:proofErr w:type="spellStart"/>
      <w:r w:rsidRPr="0078453E">
        <w:rPr>
          <w:rFonts w:ascii="Sylfaen" w:hAnsi="Sylfaen" w:cs="Sylfaen"/>
          <w:shd w:val="clear" w:color="auto" w:fill="FFFFFF"/>
          <w:lang w:val="ka-GE"/>
        </w:rPr>
        <w:t>დესლორატადინის</w:t>
      </w:r>
      <w:proofErr w:type="spellEnd"/>
      <w:r w:rsidRPr="0078453E">
        <w:rPr>
          <w:rFonts w:ascii="Sylfaen" w:hAnsi="Sylfaen" w:cs="Sylfaen"/>
          <w:shd w:val="clear" w:color="auto" w:fill="FFFFFF"/>
          <w:lang w:val="ka-GE"/>
        </w:rPr>
        <w:t xml:space="preserve"> AUC და </w:t>
      </w:r>
      <w:proofErr w:type="spellStart"/>
      <w:r w:rsidRPr="0078453E">
        <w:rPr>
          <w:rFonts w:ascii="Sylfaen" w:hAnsi="Sylfaen" w:cs="Sylfaen"/>
          <w:shd w:val="clear" w:color="auto" w:fill="FFFFFF"/>
          <w:lang w:val="ka-GE"/>
        </w:rPr>
        <w:t>Cmax</w:t>
      </w:r>
      <w:proofErr w:type="spellEnd"/>
      <w:r w:rsidRPr="0078453E">
        <w:rPr>
          <w:rFonts w:ascii="Sylfaen" w:hAnsi="Sylfaen" w:cs="Sylfaen"/>
          <w:shd w:val="clear" w:color="auto" w:fill="FFFFFF"/>
          <w:lang w:val="ka-GE"/>
        </w:rPr>
        <w:t xml:space="preserve"> მნიშვნელობები შედარებული იქნა მოზრდილებში აღნიშნულ მაჩვენებლებთან, რომლებიც იღებდნენ </w:t>
      </w:r>
      <w:proofErr w:type="spellStart"/>
      <w:r w:rsidRPr="0078453E">
        <w:rPr>
          <w:rFonts w:ascii="Sylfaen" w:hAnsi="Sylfaen" w:cs="Sylfaen"/>
          <w:shd w:val="clear" w:color="auto" w:fill="FFFFFF"/>
          <w:lang w:val="ka-GE"/>
        </w:rPr>
        <w:t>დესლორატადინის</w:t>
      </w:r>
      <w:proofErr w:type="spellEnd"/>
      <w:r w:rsidRPr="0078453E">
        <w:rPr>
          <w:rFonts w:ascii="Sylfaen" w:hAnsi="Sylfaen" w:cs="Sylfaen"/>
          <w:shd w:val="clear" w:color="auto" w:fill="FFFFFF"/>
          <w:lang w:val="ka-GE"/>
        </w:rPr>
        <w:t xml:space="preserve"> სიროფს დოზით 5 </w:t>
      </w:r>
      <w:proofErr w:type="spellStart"/>
      <w:r w:rsidRPr="0078453E">
        <w:rPr>
          <w:rFonts w:ascii="Sylfaen" w:hAnsi="Sylfaen" w:cs="Sylfaen"/>
          <w:shd w:val="clear" w:color="auto" w:fill="FFFFFF"/>
          <w:lang w:val="ka-GE"/>
        </w:rPr>
        <w:t>მგ</w:t>
      </w:r>
      <w:proofErr w:type="spellEnd"/>
      <w:r w:rsidRPr="0078453E">
        <w:rPr>
          <w:rFonts w:ascii="Sylfaen" w:hAnsi="Sylfaen" w:cs="Sylfaen"/>
          <w:shd w:val="clear" w:color="auto" w:fill="FFFFFF"/>
          <w:lang w:val="ka-GE"/>
        </w:rPr>
        <w:t xml:space="preserve">. </w:t>
      </w:r>
    </w:p>
    <w:p w14:paraId="609A5C7E" w14:textId="77777777" w:rsidR="00CF283A" w:rsidRPr="0078453E" w:rsidRDefault="00CF283A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shd w:val="clear" w:color="auto" w:fill="FFFFFF"/>
          <w:lang w:val="ka-GE"/>
        </w:rPr>
      </w:pPr>
    </w:p>
    <w:p w14:paraId="1CDB2C09" w14:textId="77777777" w:rsidR="00CF283A" w:rsidRPr="0078453E" w:rsidRDefault="00CF283A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b/>
          <w:i/>
          <w:shd w:val="clear" w:color="auto" w:fill="FFFFFF"/>
          <w:lang w:val="ka-GE"/>
        </w:rPr>
      </w:pPr>
      <w:r w:rsidRPr="0078453E">
        <w:rPr>
          <w:rFonts w:ascii="Sylfaen" w:hAnsi="Sylfaen" w:cs="Sylfaen"/>
          <w:b/>
          <w:i/>
          <w:shd w:val="clear" w:color="auto" w:fill="FFFFFF"/>
          <w:lang w:val="ka-GE"/>
        </w:rPr>
        <w:t>განაწილება:</w:t>
      </w:r>
    </w:p>
    <w:p w14:paraId="1F351C14" w14:textId="77777777" w:rsidR="00CF283A" w:rsidRPr="0078453E" w:rsidRDefault="00CF283A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shd w:val="clear" w:color="auto" w:fill="FFFFFF"/>
          <w:lang w:val="ka-GE"/>
        </w:rPr>
      </w:pPr>
      <w:proofErr w:type="spellStart"/>
      <w:r w:rsidRPr="0078453E">
        <w:rPr>
          <w:rFonts w:ascii="Sylfaen" w:hAnsi="Sylfaen" w:cs="Sylfaen"/>
          <w:shd w:val="clear" w:color="auto" w:fill="FFFFFF"/>
          <w:lang w:val="ka-GE"/>
        </w:rPr>
        <w:t>დესლორატადინი</w:t>
      </w:r>
      <w:proofErr w:type="spellEnd"/>
      <w:r w:rsidRPr="0078453E">
        <w:rPr>
          <w:rFonts w:ascii="Sylfaen" w:hAnsi="Sylfaen" w:cs="Sylfaen"/>
          <w:shd w:val="clear" w:color="auto" w:fill="FFFFFF"/>
          <w:lang w:val="ka-GE"/>
        </w:rPr>
        <w:t xml:space="preserve"> ზომიერად უკავშირდება (83-87%) პლაზმის ცილებს. </w:t>
      </w:r>
      <w:r w:rsidR="00494731" w:rsidRPr="0078453E">
        <w:rPr>
          <w:rFonts w:ascii="Sylfaen" w:hAnsi="Sylfaen" w:cs="Sylfaen"/>
          <w:shd w:val="clear" w:color="auto" w:fill="FFFFFF"/>
          <w:lang w:val="ka-GE"/>
        </w:rPr>
        <w:t xml:space="preserve">მოზრდილებსა და მოზარდებში  დღე-ღამეში ერთხელ </w:t>
      </w:r>
      <w:proofErr w:type="spellStart"/>
      <w:r w:rsidR="00494731" w:rsidRPr="0078453E">
        <w:rPr>
          <w:rFonts w:ascii="Sylfaen" w:hAnsi="Sylfaen" w:cs="Sylfaen"/>
          <w:shd w:val="clear" w:color="auto" w:fill="FFFFFF"/>
          <w:lang w:val="ka-GE"/>
        </w:rPr>
        <w:t>დესლორატადინის</w:t>
      </w:r>
      <w:proofErr w:type="spellEnd"/>
      <w:r w:rsidR="00494731" w:rsidRPr="0078453E">
        <w:rPr>
          <w:rFonts w:ascii="Sylfaen" w:hAnsi="Sylfaen" w:cs="Sylfaen"/>
          <w:shd w:val="clear" w:color="auto" w:fill="FFFFFF"/>
          <w:lang w:val="ka-GE"/>
        </w:rPr>
        <w:t xml:space="preserve"> მიღებისას (5-20 </w:t>
      </w:r>
      <w:proofErr w:type="spellStart"/>
      <w:r w:rsidR="00494731" w:rsidRPr="0078453E">
        <w:rPr>
          <w:rFonts w:ascii="Sylfaen" w:hAnsi="Sylfaen" w:cs="Sylfaen"/>
          <w:shd w:val="clear" w:color="auto" w:fill="FFFFFF"/>
          <w:lang w:val="ka-GE"/>
        </w:rPr>
        <w:t>მგ</w:t>
      </w:r>
      <w:proofErr w:type="spellEnd"/>
      <w:r w:rsidR="00494731" w:rsidRPr="0078453E">
        <w:rPr>
          <w:rFonts w:ascii="Sylfaen" w:hAnsi="Sylfaen" w:cs="Sylfaen"/>
          <w:shd w:val="clear" w:color="auto" w:fill="FFFFFF"/>
          <w:lang w:val="ka-GE"/>
        </w:rPr>
        <w:t xml:space="preserve">) 14 დღის განმავლობაში </w:t>
      </w:r>
      <w:r w:rsidRPr="0078453E">
        <w:rPr>
          <w:rFonts w:ascii="Sylfaen" w:hAnsi="Sylfaen" w:cs="Sylfaen"/>
          <w:shd w:val="clear" w:color="auto" w:fill="FFFFFF"/>
          <w:lang w:val="ka-GE"/>
        </w:rPr>
        <w:t>მოქმედი ნივთიერების კლინიკურად მნიშვნელოვანი დაგროვება</w:t>
      </w:r>
      <w:r w:rsidR="00494731" w:rsidRPr="0078453E">
        <w:rPr>
          <w:rFonts w:ascii="Sylfaen" w:hAnsi="Sylfaen" w:cs="Sylfaen"/>
          <w:shd w:val="clear" w:color="auto" w:fill="FFFFFF"/>
          <w:lang w:val="ka-GE"/>
        </w:rPr>
        <w:t xml:space="preserve"> არ აღინიშნება</w:t>
      </w:r>
      <w:r w:rsidRPr="0078453E">
        <w:rPr>
          <w:rFonts w:ascii="Sylfaen" w:hAnsi="Sylfaen" w:cs="Sylfaen"/>
          <w:shd w:val="clear" w:color="auto" w:fill="FFFFFF"/>
          <w:lang w:val="ka-GE"/>
        </w:rPr>
        <w:t xml:space="preserve">.  </w:t>
      </w:r>
    </w:p>
    <w:p w14:paraId="5382F7B1" w14:textId="77777777" w:rsidR="00CF283A" w:rsidRPr="0078453E" w:rsidRDefault="00CF283A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shd w:val="clear" w:color="auto" w:fill="FFFFFF"/>
          <w:lang w:val="ka-GE"/>
        </w:rPr>
      </w:pPr>
    </w:p>
    <w:p w14:paraId="626525A1" w14:textId="77777777" w:rsidR="00CF283A" w:rsidRPr="0078453E" w:rsidRDefault="00CF283A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shd w:val="clear" w:color="auto" w:fill="FFFFFF"/>
          <w:lang w:val="ka-GE"/>
        </w:rPr>
      </w:pPr>
      <w:proofErr w:type="spellStart"/>
      <w:r w:rsidRPr="0078453E">
        <w:rPr>
          <w:rFonts w:ascii="Sylfaen" w:hAnsi="Sylfaen" w:cs="Sylfaen"/>
          <w:b/>
          <w:i/>
          <w:shd w:val="clear" w:color="auto" w:fill="FFFFFF"/>
          <w:lang w:val="ka-GE"/>
        </w:rPr>
        <w:t>ბიოტრანსფორმაცია</w:t>
      </w:r>
      <w:proofErr w:type="spellEnd"/>
      <w:r w:rsidRPr="0078453E">
        <w:rPr>
          <w:rFonts w:ascii="Sylfaen" w:hAnsi="Sylfaen" w:cs="Sylfaen"/>
          <w:b/>
          <w:i/>
          <w:shd w:val="clear" w:color="auto" w:fill="FFFFFF"/>
          <w:lang w:val="ka-GE"/>
        </w:rPr>
        <w:t xml:space="preserve">: </w:t>
      </w:r>
    </w:p>
    <w:p w14:paraId="5D6173A5" w14:textId="4A698791" w:rsidR="00CF283A" w:rsidRPr="0078453E" w:rsidRDefault="00CF283A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lang w:val="ka-GE"/>
        </w:rPr>
      </w:pPr>
      <w:r w:rsidRPr="0078453E">
        <w:rPr>
          <w:rFonts w:ascii="Sylfaen" w:hAnsi="Sylfaen" w:cs="Sylfaen"/>
          <w:lang w:val="ka-GE"/>
        </w:rPr>
        <w:t>ფერმენტი</w:t>
      </w:r>
      <w:r w:rsidRPr="0078453E">
        <w:rPr>
          <w:rFonts w:ascii="Arial" w:hAnsi="Arial" w:cs="Arial"/>
          <w:lang w:val="ka-GE"/>
        </w:rPr>
        <w:t xml:space="preserve">, </w:t>
      </w:r>
      <w:r w:rsidRPr="0078453E">
        <w:rPr>
          <w:rFonts w:ascii="Sylfaen" w:hAnsi="Sylfaen" w:cs="Sylfaen"/>
          <w:lang w:val="ka-GE"/>
        </w:rPr>
        <w:t>რომელიც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უზრუნველყოფს</w:t>
      </w:r>
      <w:r w:rsidRPr="0078453E">
        <w:rPr>
          <w:rFonts w:ascii="Arial" w:hAnsi="Arial" w:cs="Arial"/>
          <w:lang w:val="ka-GE"/>
        </w:rPr>
        <w:t xml:space="preserve"> </w:t>
      </w:r>
      <w:proofErr w:type="spellStart"/>
      <w:r w:rsidRPr="0078453E">
        <w:rPr>
          <w:rFonts w:ascii="Sylfaen" w:hAnsi="Sylfaen" w:cs="Sylfaen"/>
          <w:lang w:val="ka-GE"/>
        </w:rPr>
        <w:t>დესლორატადინის</w:t>
      </w:r>
      <w:proofErr w:type="spellEnd"/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მეტაბოლიზმს</w:t>
      </w:r>
      <w:r w:rsidRPr="0078453E">
        <w:rPr>
          <w:rFonts w:ascii="Arial" w:hAnsi="Arial" w:cs="Arial"/>
          <w:lang w:val="ka-GE"/>
        </w:rPr>
        <w:t xml:space="preserve">, </w:t>
      </w:r>
      <w:r w:rsidRPr="0078453E">
        <w:rPr>
          <w:rFonts w:ascii="Sylfaen" w:hAnsi="Sylfaen" w:cs="Sylfaen"/>
          <w:lang w:val="ka-GE"/>
        </w:rPr>
        <w:t>ჯერჯერობით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დაუდგენელი</w:t>
      </w:r>
      <w:r w:rsidR="00B94A55" w:rsidRPr="0078453E">
        <w:rPr>
          <w:rFonts w:ascii="Sylfaen" w:hAnsi="Sylfaen" w:cs="Sylfaen"/>
          <w:lang w:val="ka-GE"/>
        </w:rPr>
        <w:t xml:space="preserve"> არ არის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და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ამიტომ,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არ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არის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შესაძლებელი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სრულად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გამოირიცხოს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ურთიერთქმედება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სხვა</w:t>
      </w:r>
      <w:r w:rsidRPr="0078453E">
        <w:rPr>
          <w:rFonts w:ascii="Arial" w:hAnsi="Arial" w:cs="Arial"/>
          <w:lang w:val="ka-GE"/>
        </w:rPr>
        <w:t xml:space="preserve"> </w:t>
      </w:r>
      <w:r w:rsidR="00FD7BDB" w:rsidRPr="0078453E">
        <w:rPr>
          <w:rFonts w:ascii="Sylfaen" w:hAnsi="Sylfaen" w:cs="Sylfaen"/>
          <w:lang w:val="ka-GE"/>
        </w:rPr>
        <w:t>სამკურნალო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საშუალებებთან</w:t>
      </w:r>
      <w:r w:rsidRPr="0078453E">
        <w:rPr>
          <w:rFonts w:ascii="Arial" w:hAnsi="Arial" w:cs="Arial"/>
          <w:lang w:val="ka-GE"/>
        </w:rPr>
        <w:t>.</w:t>
      </w:r>
    </w:p>
    <w:p w14:paraId="7E9E58D4" w14:textId="597FCE36" w:rsidR="00CF283A" w:rsidRPr="0078453E" w:rsidRDefault="00FD7BDB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proofErr w:type="spellStart"/>
      <w:r w:rsidRPr="0078453E">
        <w:rPr>
          <w:rFonts w:ascii="Sylfaen" w:hAnsi="Sylfaen" w:cs="Sylfaen"/>
          <w:lang w:val="ka-GE"/>
        </w:rPr>
        <w:t>დესლორატადინი</w:t>
      </w:r>
      <w:proofErr w:type="spellEnd"/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არ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თრგუნავს</w:t>
      </w:r>
      <w:r w:rsidRPr="0078453E">
        <w:rPr>
          <w:rFonts w:ascii="Arial" w:hAnsi="Arial" w:cs="Arial"/>
          <w:lang w:val="ka-GE"/>
        </w:rPr>
        <w:t xml:space="preserve"> CYP3A4</w:t>
      </w:r>
      <w:r w:rsidR="00B94A55" w:rsidRPr="0078453E">
        <w:rPr>
          <w:rFonts w:ascii="Sylfaen" w:hAnsi="Sylfaen" w:cs="Arial"/>
          <w:lang w:val="ka-GE"/>
        </w:rPr>
        <w:t>-ს.</w:t>
      </w:r>
      <w:r w:rsidRPr="0078453E">
        <w:rPr>
          <w:rFonts w:ascii="Sylfaen" w:hAnsi="Sylfaen" w:cs="Arial"/>
          <w:lang w:val="ka-GE"/>
        </w:rPr>
        <w:t xml:space="preserve"> </w:t>
      </w:r>
      <w:r w:rsidRPr="0078453E">
        <w:rPr>
          <w:rFonts w:ascii="Arial" w:hAnsi="Arial" w:cs="Arial"/>
          <w:lang w:val="ka-GE"/>
        </w:rPr>
        <w:t xml:space="preserve"> </w:t>
      </w:r>
      <w:proofErr w:type="spellStart"/>
      <w:r w:rsidR="00CF283A" w:rsidRPr="0078453E">
        <w:rPr>
          <w:rFonts w:ascii="Sylfaen" w:hAnsi="Sylfaen" w:cs="Arial"/>
          <w:i/>
          <w:lang w:val="ka-GE"/>
        </w:rPr>
        <w:t>in</w:t>
      </w:r>
      <w:proofErr w:type="spellEnd"/>
      <w:r w:rsidR="00CF283A" w:rsidRPr="0078453E">
        <w:rPr>
          <w:rFonts w:ascii="Sylfaen" w:hAnsi="Sylfaen" w:cs="Arial"/>
          <w:i/>
          <w:lang w:val="ka-GE"/>
        </w:rPr>
        <w:t xml:space="preserve"> </w:t>
      </w:r>
      <w:proofErr w:type="spellStart"/>
      <w:r w:rsidR="00CF283A" w:rsidRPr="0078453E">
        <w:rPr>
          <w:rFonts w:ascii="Sylfaen" w:hAnsi="Sylfaen" w:cs="Arial"/>
          <w:i/>
          <w:lang w:val="ka-GE"/>
        </w:rPr>
        <w:t>vivo</w:t>
      </w:r>
      <w:proofErr w:type="spellEnd"/>
      <w:r w:rsidR="00CF283A" w:rsidRPr="0078453E">
        <w:rPr>
          <w:rFonts w:ascii="Sylfaen" w:hAnsi="Sylfaen" w:cs="Arial"/>
          <w:lang w:val="ka-GE"/>
        </w:rPr>
        <w:t xml:space="preserve"> </w:t>
      </w:r>
      <w:r w:rsidR="00CF283A" w:rsidRPr="0078453E">
        <w:rPr>
          <w:rFonts w:ascii="Sylfaen" w:hAnsi="Sylfaen" w:cs="Sylfaen"/>
          <w:lang w:val="ka-GE"/>
        </w:rPr>
        <w:t>და</w:t>
      </w:r>
      <w:r w:rsidR="00CF283A" w:rsidRPr="0078453E">
        <w:rPr>
          <w:rFonts w:ascii="Sylfaen" w:hAnsi="Sylfaen" w:cs="Arial"/>
          <w:lang w:val="ka-GE"/>
        </w:rPr>
        <w:t xml:space="preserve"> </w:t>
      </w:r>
      <w:proofErr w:type="spellStart"/>
      <w:r w:rsidR="00CF283A" w:rsidRPr="0078453E">
        <w:rPr>
          <w:rFonts w:ascii="Sylfaen" w:hAnsi="Sylfaen" w:cs="Arial"/>
          <w:i/>
          <w:lang w:val="ka-GE"/>
        </w:rPr>
        <w:t>in</w:t>
      </w:r>
      <w:proofErr w:type="spellEnd"/>
      <w:r w:rsidR="00CF283A" w:rsidRPr="0078453E">
        <w:rPr>
          <w:rFonts w:ascii="Sylfaen" w:hAnsi="Sylfaen" w:cs="Arial"/>
          <w:i/>
          <w:lang w:val="ka-GE"/>
        </w:rPr>
        <w:t xml:space="preserve"> </w:t>
      </w:r>
      <w:proofErr w:type="spellStart"/>
      <w:r w:rsidR="00CF283A" w:rsidRPr="0078453E">
        <w:rPr>
          <w:rFonts w:ascii="Sylfaen" w:hAnsi="Sylfaen" w:cs="Arial"/>
          <w:i/>
          <w:lang w:val="ka-GE"/>
        </w:rPr>
        <w:t>vitro</w:t>
      </w:r>
      <w:proofErr w:type="spellEnd"/>
      <w:r w:rsidR="00CF283A" w:rsidRPr="0078453E">
        <w:rPr>
          <w:rFonts w:ascii="Arial" w:hAnsi="Arial" w:cs="Arial"/>
          <w:lang w:val="ka-GE"/>
        </w:rPr>
        <w:t xml:space="preserve"> </w:t>
      </w:r>
      <w:r w:rsidR="00CF283A" w:rsidRPr="0078453E">
        <w:rPr>
          <w:rFonts w:ascii="Sylfaen" w:hAnsi="Sylfaen" w:cs="Sylfaen"/>
          <w:lang w:val="ka-GE"/>
        </w:rPr>
        <w:t>კვლევებით</w:t>
      </w:r>
      <w:r w:rsidR="00CF283A" w:rsidRPr="0078453E">
        <w:rPr>
          <w:rFonts w:ascii="Arial" w:hAnsi="Arial" w:cs="Arial"/>
          <w:lang w:val="ka-GE"/>
        </w:rPr>
        <w:t xml:space="preserve"> </w:t>
      </w:r>
      <w:r w:rsidR="00CF283A" w:rsidRPr="0078453E">
        <w:rPr>
          <w:rFonts w:ascii="Sylfaen" w:hAnsi="Sylfaen" w:cs="Sylfaen"/>
          <w:lang w:val="ka-GE"/>
        </w:rPr>
        <w:t>დადგინდა</w:t>
      </w:r>
      <w:r w:rsidR="00CF283A" w:rsidRPr="0078453E">
        <w:rPr>
          <w:rFonts w:ascii="Arial" w:hAnsi="Arial" w:cs="Arial"/>
          <w:lang w:val="ka-GE"/>
        </w:rPr>
        <w:t xml:space="preserve">, </w:t>
      </w:r>
      <w:r w:rsidR="00CF283A" w:rsidRPr="0078453E">
        <w:rPr>
          <w:rFonts w:ascii="Sylfaen" w:hAnsi="Sylfaen" w:cs="Sylfaen"/>
          <w:lang w:val="ka-GE"/>
        </w:rPr>
        <w:t>რომ</w:t>
      </w:r>
      <w:r w:rsidR="00CF283A"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პრეპარატი</w:t>
      </w:r>
      <w:r w:rsidR="00CF283A" w:rsidRPr="0078453E">
        <w:rPr>
          <w:rFonts w:ascii="Arial" w:hAnsi="Arial" w:cs="Arial"/>
          <w:lang w:val="ka-GE"/>
        </w:rPr>
        <w:t xml:space="preserve"> </w:t>
      </w:r>
      <w:r w:rsidR="00CF283A" w:rsidRPr="0078453E">
        <w:rPr>
          <w:rFonts w:ascii="Sylfaen" w:hAnsi="Sylfaen" w:cs="Sylfaen"/>
          <w:lang w:val="ka-GE"/>
        </w:rPr>
        <w:t>არ</w:t>
      </w:r>
      <w:r w:rsidR="00CF283A" w:rsidRPr="0078453E">
        <w:rPr>
          <w:rFonts w:ascii="Arial" w:hAnsi="Arial" w:cs="Arial"/>
          <w:lang w:val="ka-GE"/>
        </w:rPr>
        <w:t xml:space="preserve"> </w:t>
      </w:r>
      <w:r w:rsidR="00CF283A" w:rsidRPr="0078453E">
        <w:rPr>
          <w:rFonts w:ascii="Sylfaen" w:hAnsi="Sylfaen" w:cs="Sylfaen"/>
          <w:lang w:val="ka-GE"/>
        </w:rPr>
        <w:t>თრგუნავს</w:t>
      </w:r>
      <w:r w:rsidR="00CF283A" w:rsidRPr="0078453E">
        <w:rPr>
          <w:rFonts w:ascii="Arial" w:hAnsi="Arial" w:cs="Arial"/>
          <w:lang w:val="ka-GE"/>
        </w:rPr>
        <w:t xml:space="preserve"> CYP2D6 </w:t>
      </w:r>
      <w:r w:rsidR="00CF283A" w:rsidRPr="0078453E">
        <w:rPr>
          <w:rFonts w:ascii="Sylfaen" w:hAnsi="Sylfaen" w:cs="Sylfaen"/>
          <w:lang w:val="ka-GE"/>
        </w:rPr>
        <w:t>და</w:t>
      </w:r>
      <w:r w:rsidR="00CF283A" w:rsidRPr="0078453E">
        <w:rPr>
          <w:rFonts w:ascii="Arial" w:hAnsi="Arial" w:cs="Arial"/>
          <w:lang w:val="ka-GE"/>
        </w:rPr>
        <w:t xml:space="preserve"> </w:t>
      </w:r>
      <w:r w:rsidR="00CF283A" w:rsidRPr="0078453E">
        <w:rPr>
          <w:rFonts w:ascii="Sylfaen" w:hAnsi="Sylfaen" w:cs="Sylfaen"/>
          <w:lang w:val="ka-GE"/>
        </w:rPr>
        <w:t>არ</w:t>
      </w:r>
      <w:r w:rsidR="00CF283A" w:rsidRPr="0078453E">
        <w:rPr>
          <w:rFonts w:ascii="Arial" w:hAnsi="Arial" w:cs="Arial"/>
          <w:lang w:val="ka-GE"/>
        </w:rPr>
        <w:t xml:space="preserve"> </w:t>
      </w:r>
      <w:r w:rsidR="00CF283A" w:rsidRPr="0078453E">
        <w:rPr>
          <w:rFonts w:ascii="Sylfaen" w:hAnsi="Sylfaen" w:cs="Sylfaen"/>
          <w:lang w:val="ka-GE"/>
        </w:rPr>
        <w:t>არის</w:t>
      </w:r>
      <w:r w:rsidR="00CF283A"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Arial" w:hAnsi="Arial" w:cs="Arial"/>
          <w:lang w:val="ka-GE"/>
        </w:rPr>
        <w:t>P-</w:t>
      </w:r>
      <w:proofErr w:type="spellStart"/>
      <w:r w:rsidRPr="0078453E">
        <w:rPr>
          <w:rFonts w:ascii="Sylfaen" w:hAnsi="Sylfaen" w:cs="Sylfaen"/>
          <w:lang w:val="ka-GE"/>
        </w:rPr>
        <w:t>გლიკოპროტეინის</w:t>
      </w:r>
      <w:proofErr w:type="spellEnd"/>
      <w:r w:rsidRPr="0078453E">
        <w:rPr>
          <w:rFonts w:ascii="Arial" w:hAnsi="Arial" w:cs="Arial"/>
          <w:lang w:val="ka-GE"/>
        </w:rPr>
        <w:t xml:space="preserve"> </w:t>
      </w:r>
      <w:r w:rsidR="00CF283A" w:rsidRPr="0078453E">
        <w:rPr>
          <w:rFonts w:ascii="Sylfaen" w:hAnsi="Sylfaen" w:cs="Sylfaen"/>
          <w:lang w:val="ka-GE"/>
        </w:rPr>
        <w:t>არც</w:t>
      </w:r>
      <w:r w:rsidR="00CF283A" w:rsidRPr="0078453E">
        <w:rPr>
          <w:rFonts w:ascii="Arial" w:hAnsi="Arial" w:cs="Arial"/>
          <w:lang w:val="ka-GE"/>
        </w:rPr>
        <w:t xml:space="preserve"> </w:t>
      </w:r>
      <w:r w:rsidR="00CF283A" w:rsidRPr="0078453E">
        <w:rPr>
          <w:rFonts w:ascii="Sylfaen" w:hAnsi="Sylfaen" w:cs="Sylfaen"/>
          <w:lang w:val="ka-GE"/>
        </w:rPr>
        <w:t>სუბსტრატი</w:t>
      </w:r>
      <w:r w:rsidR="00CF283A" w:rsidRPr="0078453E">
        <w:rPr>
          <w:rFonts w:ascii="Arial" w:hAnsi="Arial" w:cs="Arial"/>
          <w:lang w:val="ka-GE"/>
        </w:rPr>
        <w:t xml:space="preserve">, </w:t>
      </w:r>
      <w:r w:rsidR="00CF283A" w:rsidRPr="0078453E">
        <w:rPr>
          <w:rFonts w:ascii="Sylfaen" w:hAnsi="Sylfaen" w:cs="Sylfaen"/>
          <w:lang w:val="ka-GE"/>
        </w:rPr>
        <w:t>არც</w:t>
      </w:r>
      <w:r w:rsidR="00CF283A" w:rsidRPr="0078453E">
        <w:rPr>
          <w:rFonts w:ascii="Arial" w:hAnsi="Arial" w:cs="Arial"/>
          <w:lang w:val="ka-GE"/>
        </w:rPr>
        <w:t xml:space="preserve"> </w:t>
      </w:r>
      <w:r w:rsidR="00CF283A" w:rsidRPr="0078453E">
        <w:rPr>
          <w:rFonts w:ascii="Sylfaen" w:hAnsi="Sylfaen" w:cs="Sylfaen"/>
          <w:lang w:val="ka-GE"/>
        </w:rPr>
        <w:t>ინჰიბიტორი</w:t>
      </w:r>
      <w:r w:rsidR="00CF283A" w:rsidRPr="0078453E">
        <w:rPr>
          <w:rFonts w:ascii="Arial" w:hAnsi="Arial" w:cs="Arial"/>
          <w:lang w:val="ka-GE"/>
        </w:rPr>
        <w:t>.</w:t>
      </w:r>
    </w:p>
    <w:p w14:paraId="1BC2BFB1" w14:textId="77777777" w:rsidR="00FD7BDB" w:rsidRPr="0078453E" w:rsidRDefault="00FD7BDB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</w:p>
    <w:p w14:paraId="1940BAC0" w14:textId="77777777" w:rsidR="00FD7BDB" w:rsidRPr="0078453E" w:rsidRDefault="00FD7BDB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 w:rsidRPr="0078453E">
        <w:rPr>
          <w:rFonts w:ascii="Sylfaen" w:hAnsi="Sylfaen" w:cs="Arial"/>
          <w:b/>
          <w:i/>
          <w:lang w:val="ka-GE"/>
        </w:rPr>
        <w:t>გამოყოფა</w:t>
      </w:r>
    </w:p>
    <w:p w14:paraId="63491C3C" w14:textId="77777777" w:rsidR="00FD7BDB" w:rsidRPr="0078453E" w:rsidRDefault="00FD7BDB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lang w:val="ka-GE"/>
        </w:rPr>
      </w:pPr>
      <w:r w:rsidRPr="0078453E">
        <w:rPr>
          <w:lang w:val="ka-GE"/>
        </w:rPr>
        <w:t>7,5</w:t>
      </w:r>
      <w:r w:rsidRPr="0078453E">
        <w:rPr>
          <w:rFonts w:ascii="Sylfaen" w:hAnsi="Sylfaen" w:cs="Sylfaen"/>
          <w:lang w:val="ka-GE"/>
        </w:rPr>
        <w:t xml:space="preserve"> </w:t>
      </w:r>
      <w:proofErr w:type="spellStart"/>
      <w:r w:rsidRPr="0078453E">
        <w:rPr>
          <w:rFonts w:ascii="Sylfaen" w:hAnsi="Sylfaen" w:cs="Sylfaen"/>
          <w:lang w:val="ka-GE"/>
        </w:rPr>
        <w:t>მგ</w:t>
      </w:r>
      <w:proofErr w:type="spellEnd"/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დოზით</w:t>
      </w:r>
      <w:r w:rsidRPr="0078453E">
        <w:rPr>
          <w:rFonts w:ascii="Arial" w:hAnsi="Arial" w:cs="Arial"/>
          <w:lang w:val="ka-GE"/>
        </w:rPr>
        <w:t xml:space="preserve"> </w:t>
      </w:r>
      <w:proofErr w:type="spellStart"/>
      <w:r w:rsidRPr="0078453E">
        <w:rPr>
          <w:rFonts w:ascii="Sylfaen" w:hAnsi="Sylfaen" w:cs="Sylfaen"/>
          <w:lang w:val="ka-GE"/>
        </w:rPr>
        <w:t>დესლორატადინის</w:t>
      </w:r>
      <w:proofErr w:type="spellEnd"/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ერთჯერადი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მიღებისას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ჩატარებულ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კვლევაში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დადგინდა</w:t>
      </w:r>
      <w:r w:rsidRPr="0078453E">
        <w:rPr>
          <w:rFonts w:ascii="Arial" w:hAnsi="Arial" w:cs="Arial"/>
          <w:lang w:val="ka-GE"/>
        </w:rPr>
        <w:t xml:space="preserve">, </w:t>
      </w:r>
      <w:r w:rsidRPr="0078453E">
        <w:rPr>
          <w:rFonts w:ascii="Sylfaen" w:hAnsi="Sylfaen" w:cs="Sylfaen"/>
          <w:lang w:val="ka-GE"/>
        </w:rPr>
        <w:t>რომ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საკვები</w:t>
      </w:r>
      <w:r w:rsidRPr="0078453E">
        <w:rPr>
          <w:rFonts w:ascii="Arial" w:hAnsi="Arial" w:cs="Arial"/>
          <w:lang w:val="ka-GE"/>
        </w:rPr>
        <w:t xml:space="preserve"> (</w:t>
      </w:r>
      <w:r w:rsidRPr="0078453E">
        <w:rPr>
          <w:rFonts w:ascii="Sylfaen" w:hAnsi="Sylfaen" w:cs="Sylfaen"/>
          <w:lang w:val="ka-GE"/>
        </w:rPr>
        <w:t>ცხიმიანი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მაღალკალორიული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საუზმე</w:t>
      </w:r>
      <w:r w:rsidRPr="0078453E">
        <w:rPr>
          <w:rFonts w:ascii="Arial" w:hAnsi="Arial" w:cs="Arial"/>
          <w:lang w:val="ka-GE"/>
        </w:rPr>
        <w:t>)</w:t>
      </w:r>
      <w:r w:rsidRPr="0078453E">
        <w:rPr>
          <w:rFonts w:ascii="Sylfaen" w:hAnsi="Sylfaen" w:cs="Arial"/>
          <w:lang w:val="ka-GE"/>
        </w:rPr>
        <w:t xml:space="preserve"> </w:t>
      </w:r>
      <w:proofErr w:type="spellStart"/>
      <w:r w:rsidRPr="0078453E">
        <w:rPr>
          <w:rFonts w:ascii="Sylfaen" w:hAnsi="Sylfaen" w:cs="Sylfaen"/>
          <w:lang w:val="ka-GE"/>
        </w:rPr>
        <w:t>დესლორატადინის</w:t>
      </w:r>
      <w:proofErr w:type="spellEnd"/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განაწილებაზე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არ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მოქმედებს</w:t>
      </w:r>
      <w:r w:rsidRPr="0078453E">
        <w:rPr>
          <w:rFonts w:ascii="Arial" w:hAnsi="Arial" w:cs="Arial"/>
          <w:lang w:val="ka-GE"/>
        </w:rPr>
        <w:t>.</w:t>
      </w:r>
      <w:r w:rsidRPr="0078453E">
        <w:rPr>
          <w:rFonts w:ascii="Sylfaen" w:hAnsi="Sylfaen" w:cs="Arial"/>
          <w:lang w:val="ka-GE"/>
        </w:rPr>
        <w:t xml:space="preserve"> სხვა კვლევაში ნაჩვენებია, რომ გრეიპფრუტის წვენი არ ახდენს გავლენას </w:t>
      </w:r>
      <w:proofErr w:type="spellStart"/>
      <w:r w:rsidRPr="0078453E">
        <w:rPr>
          <w:rFonts w:ascii="Sylfaen" w:hAnsi="Sylfaen" w:cs="Sylfaen"/>
          <w:lang w:val="ka-GE"/>
        </w:rPr>
        <w:t>დესლორატადინის</w:t>
      </w:r>
      <w:proofErr w:type="spellEnd"/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 xml:space="preserve">განაწილებაზე. </w:t>
      </w:r>
    </w:p>
    <w:p w14:paraId="06CD0464" w14:textId="77777777" w:rsidR="00FD7BDB" w:rsidRPr="0078453E" w:rsidRDefault="00FD7BDB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lang w:val="ka-GE"/>
        </w:rPr>
      </w:pPr>
    </w:p>
    <w:p w14:paraId="022E1499" w14:textId="29CA7342" w:rsidR="00FD7BDB" w:rsidRPr="0078453E" w:rsidRDefault="00FD7BDB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lang w:val="ka-GE"/>
        </w:rPr>
      </w:pPr>
      <w:r w:rsidRPr="0078453E">
        <w:rPr>
          <w:rStyle w:val="Emphasis"/>
          <w:rFonts w:ascii="Sylfaen" w:hAnsi="Sylfaen" w:cs="Sylfaen"/>
          <w:b/>
          <w:lang w:val="ka-GE"/>
        </w:rPr>
        <w:t>პაციენტები</w:t>
      </w:r>
      <w:r w:rsidRPr="0078453E">
        <w:rPr>
          <w:rStyle w:val="Emphasis"/>
          <w:rFonts w:ascii="Arial" w:hAnsi="Arial" w:cs="Arial"/>
          <w:b/>
          <w:lang w:val="ka-GE"/>
        </w:rPr>
        <w:t xml:space="preserve"> </w:t>
      </w:r>
      <w:r w:rsidRPr="0078453E">
        <w:rPr>
          <w:rStyle w:val="Emphasis"/>
          <w:rFonts w:ascii="Sylfaen" w:hAnsi="Sylfaen" w:cs="Sylfaen"/>
          <w:b/>
          <w:lang w:val="ka-GE"/>
        </w:rPr>
        <w:t>თირკმ</w:t>
      </w:r>
      <w:r w:rsidR="00E37C82" w:rsidRPr="0078453E">
        <w:rPr>
          <w:rStyle w:val="Emphasis"/>
          <w:rFonts w:ascii="Sylfaen" w:hAnsi="Sylfaen" w:cs="Sylfaen"/>
          <w:b/>
          <w:lang w:val="ka-GE"/>
        </w:rPr>
        <w:t>ე</w:t>
      </w:r>
      <w:r w:rsidRPr="0078453E">
        <w:rPr>
          <w:rStyle w:val="Emphasis"/>
          <w:rFonts w:ascii="Sylfaen" w:hAnsi="Sylfaen" w:cs="Sylfaen"/>
          <w:b/>
          <w:lang w:val="ka-GE"/>
        </w:rPr>
        <w:t>ლ</w:t>
      </w:r>
      <w:r w:rsidR="00E37C82" w:rsidRPr="0078453E">
        <w:rPr>
          <w:rStyle w:val="Emphasis"/>
          <w:rFonts w:ascii="Sylfaen" w:hAnsi="Sylfaen" w:cs="Sylfaen"/>
          <w:b/>
          <w:lang w:val="ka-GE"/>
        </w:rPr>
        <w:t>ებ</w:t>
      </w:r>
      <w:r w:rsidRPr="0078453E">
        <w:rPr>
          <w:rStyle w:val="Emphasis"/>
          <w:rFonts w:ascii="Sylfaen" w:hAnsi="Sylfaen" w:cs="Sylfaen"/>
          <w:b/>
          <w:lang w:val="ka-GE"/>
        </w:rPr>
        <w:t>ის</w:t>
      </w:r>
      <w:r w:rsidRPr="0078453E">
        <w:rPr>
          <w:rStyle w:val="Emphasis"/>
          <w:rFonts w:ascii="Arial" w:hAnsi="Arial" w:cs="Arial"/>
          <w:b/>
          <w:lang w:val="ka-GE"/>
        </w:rPr>
        <w:t xml:space="preserve"> </w:t>
      </w:r>
      <w:r w:rsidRPr="0078453E">
        <w:rPr>
          <w:rStyle w:val="Emphasis"/>
          <w:rFonts w:ascii="Sylfaen" w:hAnsi="Sylfaen" w:cs="Sylfaen"/>
          <w:b/>
          <w:lang w:val="ka-GE"/>
        </w:rPr>
        <w:t>ფუნქციის</w:t>
      </w:r>
      <w:r w:rsidRPr="0078453E">
        <w:rPr>
          <w:rStyle w:val="Emphasis"/>
          <w:rFonts w:ascii="Arial" w:hAnsi="Arial" w:cs="Arial"/>
          <w:b/>
          <w:lang w:val="ka-GE"/>
        </w:rPr>
        <w:t xml:space="preserve"> </w:t>
      </w:r>
      <w:r w:rsidRPr="0078453E">
        <w:rPr>
          <w:rStyle w:val="Emphasis"/>
          <w:rFonts w:ascii="Sylfaen" w:hAnsi="Sylfaen" w:cs="Sylfaen"/>
          <w:b/>
          <w:lang w:val="ka-GE"/>
        </w:rPr>
        <w:t xml:space="preserve">დარღვევით </w:t>
      </w:r>
    </w:p>
    <w:p w14:paraId="3CD8E1C3" w14:textId="77777777" w:rsidR="00FD7BDB" w:rsidRPr="0078453E" w:rsidRDefault="00FD7BDB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lang w:val="ka-GE"/>
        </w:rPr>
      </w:pPr>
      <w:proofErr w:type="spellStart"/>
      <w:r w:rsidRPr="0078453E">
        <w:rPr>
          <w:rFonts w:ascii="Sylfaen" w:hAnsi="Sylfaen" w:cs="Sylfaen"/>
          <w:lang w:val="ka-GE"/>
        </w:rPr>
        <w:t>დესლორატადინის</w:t>
      </w:r>
      <w:proofErr w:type="spellEnd"/>
      <w:r w:rsidRPr="0078453E">
        <w:rPr>
          <w:rFonts w:ascii="Arial" w:hAnsi="Arial" w:cs="Arial"/>
          <w:lang w:val="ka-GE"/>
        </w:rPr>
        <w:t xml:space="preserve"> </w:t>
      </w:r>
      <w:proofErr w:type="spellStart"/>
      <w:r w:rsidRPr="0078453E">
        <w:rPr>
          <w:rFonts w:ascii="Sylfaen" w:hAnsi="Sylfaen" w:cs="Sylfaen"/>
          <w:lang w:val="ka-GE"/>
        </w:rPr>
        <w:t>ფარმაკოკინეტიკა</w:t>
      </w:r>
      <w:proofErr w:type="spellEnd"/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შედარებული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იქნა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პაციენტებში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თირკმლის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ქრონიკული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უკმარისობით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და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ჯანმრთელ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პირებს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შორის</w:t>
      </w:r>
      <w:r w:rsidRPr="0078453E">
        <w:rPr>
          <w:rFonts w:ascii="Arial" w:hAnsi="Arial" w:cs="Arial"/>
          <w:lang w:val="ka-GE"/>
        </w:rPr>
        <w:t xml:space="preserve">, </w:t>
      </w:r>
      <w:r w:rsidR="004644B2" w:rsidRPr="0078453E">
        <w:rPr>
          <w:rFonts w:ascii="Sylfaen" w:hAnsi="Sylfaen" w:cs="Sylfaen"/>
          <w:lang w:val="ka-GE"/>
        </w:rPr>
        <w:t>ერთჯერადი</w:t>
      </w:r>
      <w:r w:rsidR="004644B2" w:rsidRPr="0078453E">
        <w:rPr>
          <w:rFonts w:ascii="Arial" w:hAnsi="Arial" w:cs="Arial"/>
          <w:lang w:val="ka-GE"/>
        </w:rPr>
        <w:t xml:space="preserve"> </w:t>
      </w:r>
      <w:r w:rsidR="004644B2" w:rsidRPr="0078453E">
        <w:rPr>
          <w:rFonts w:ascii="Sylfaen" w:hAnsi="Sylfaen" w:cs="Sylfaen"/>
          <w:lang w:val="ka-GE"/>
        </w:rPr>
        <w:t xml:space="preserve">დოზის </w:t>
      </w:r>
      <w:r w:rsidRPr="0078453E">
        <w:rPr>
          <w:rFonts w:ascii="Sylfaen" w:hAnsi="Sylfaen" w:cs="Sylfaen"/>
          <w:lang w:val="ka-GE"/>
        </w:rPr>
        <w:t>ერთ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კვლევაში</w:t>
      </w:r>
      <w:r w:rsidRPr="0078453E">
        <w:rPr>
          <w:rFonts w:ascii="Arial" w:hAnsi="Arial" w:cs="Arial"/>
          <w:lang w:val="ka-GE"/>
        </w:rPr>
        <w:t xml:space="preserve">  </w:t>
      </w:r>
      <w:r w:rsidRPr="0078453E">
        <w:rPr>
          <w:rFonts w:ascii="Sylfaen" w:hAnsi="Sylfaen" w:cs="Sylfaen"/>
          <w:lang w:val="ka-GE"/>
        </w:rPr>
        <w:t>და</w:t>
      </w:r>
      <w:r w:rsidRPr="0078453E">
        <w:rPr>
          <w:rFonts w:ascii="Arial" w:hAnsi="Arial" w:cs="Arial"/>
          <w:lang w:val="ka-GE"/>
        </w:rPr>
        <w:t xml:space="preserve"> </w:t>
      </w:r>
      <w:r w:rsidR="004644B2" w:rsidRPr="0078453E">
        <w:rPr>
          <w:rFonts w:ascii="Sylfaen" w:hAnsi="Sylfaen" w:cs="Sylfaen"/>
          <w:lang w:val="ka-GE"/>
        </w:rPr>
        <w:t>მრავალჯერადი</w:t>
      </w:r>
      <w:r w:rsidR="004644B2" w:rsidRPr="0078453E">
        <w:rPr>
          <w:rFonts w:ascii="Arial" w:hAnsi="Arial" w:cs="Arial"/>
          <w:lang w:val="ka-GE"/>
        </w:rPr>
        <w:t xml:space="preserve"> </w:t>
      </w:r>
      <w:r w:rsidR="004644B2" w:rsidRPr="0078453E">
        <w:rPr>
          <w:rFonts w:ascii="Sylfaen" w:hAnsi="Sylfaen" w:cs="Sylfaen"/>
          <w:lang w:val="ka-GE"/>
        </w:rPr>
        <w:t xml:space="preserve">დოზის </w:t>
      </w:r>
      <w:r w:rsidRPr="0078453E">
        <w:rPr>
          <w:rFonts w:ascii="Sylfaen" w:hAnsi="Sylfaen" w:cs="Sylfaen"/>
          <w:lang w:val="ka-GE"/>
        </w:rPr>
        <w:t>ერთ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კვლევაში</w:t>
      </w:r>
      <w:r w:rsidRPr="0078453E">
        <w:rPr>
          <w:rFonts w:ascii="Arial" w:hAnsi="Arial" w:cs="Arial"/>
          <w:lang w:val="ka-GE"/>
        </w:rPr>
        <w:t xml:space="preserve">. </w:t>
      </w:r>
      <w:r w:rsidRPr="0078453E">
        <w:rPr>
          <w:rFonts w:ascii="Sylfaen" w:hAnsi="Sylfaen" w:cs="Sylfaen"/>
          <w:lang w:val="ka-GE"/>
        </w:rPr>
        <w:t>ერთჯერადი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დოზის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კვლევისას</w:t>
      </w:r>
      <w:r w:rsidRPr="0078453E">
        <w:rPr>
          <w:rFonts w:ascii="Arial" w:hAnsi="Arial" w:cs="Arial"/>
          <w:lang w:val="ka-GE"/>
        </w:rPr>
        <w:t xml:space="preserve"> </w:t>
      </w:r>
      <w:proofErr w:type="spellStart"/>
      <w:r w:rsidRPr="0078453E">
        <w:rPr>
          <w:rFonts w:ascii="Sylfaen" w:hAnsi="Sylfaen" w:cs="Sylfaen"/>
          <w:lang w:val="ka-GE"/>
        </w:rPr>
        <w:t>დესლორატადინის</w:t>
      </w:r>
      <w:proofErr w:type="spellEnd"/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გავლენა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იყო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დაახლოებით</w:t>
      </w:r>
      <w:r w:rsidRPr="0078453E">
        <w:rPr>
          <w:lang w:val="ka-GE"/>
        </w:rPr>
        <w:t xml:space="preserve"> 2 </w:t>
      </w:r>
      <w:r w:rsidRPr="0078453E">
        <w:rPr>
          <w:rFonts w:ascii="Sylfaen" w:hAnsi="Sylfaen" w:cs="Sylfaen"/>
          <w:lang w:val="ka-GE"/>
        </w:rPr>
        <w:t>და</w:t>
      </w:r>
      <w:r w:rsidRPr="0078453E">
        <w:rPr>
          <w:lang w:val="ka-GE"/>
        </w:rPr>
        <w:t xml:space="preserve"> 2,5-</w:t>
      </w:r>
      <w:r w:rsidRPr="0078453E">
        <w:rPr>
          <w:rFonts w:ascii="Sylfaen" w:hAnsi="Sylfaen" w:cs="Sylfaen"/>
          <w:lang w:val="ka-GE"/>
        </w:rPr>
        <w:t>ჯერ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მეტი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პაციენტებში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თირკმლის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მსუბუქი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და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ზომიერი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ან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მძიმე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ქრონიკული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უკმარისობით</w:t>
      </w:r>
      <w:r w:rsidRPr="0078453E">
        <w:rPr>
          <w:lang w:val="ka-GE"/>
        </w:rPr>
        <w:t xml:space="preserve">, </w:t>
      </w:r>
      <w:r w:rsidRPr="0078453E">
        <w:rPr>
          <w:rFonts w:ascii="Sylfaen" w:hAnsi="Sylfaen" w:cs="Sylfaen"/>
          <w:lang w:val="ka-GE"/>
        </w:rPr>
        <w:t>ვიდრე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ჯანმრთელ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ადამიანებში</w:t>
      </w:r>
      <w:r w:rsidRPr="0078453E">
        <w:rPr>
          <w:lang w:val="ka-GE"/>
        </w:rPr>
        <w:t xml:space="preserve">. </w:t>
      </w:r>
      <w:r w:rsidRPr="0078453E">
        <w:rPr>
          <w:rFonts w:ascii="Sylfaen" w:hAnsi="Sylfaen" w:cs="Sylfaen"/>
          <w:lang w:val="ka-GE"/>
        </w:rPr>
        <w:t>მრავალჯერადი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დოზის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კვლევისას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სტაციონალური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მდგომარეობა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დგებოდა</w:t>
      </w:r>
      <w:r w:rsidRPr="0078453E">
        <w:rPr>
          <w:lang w:val="ka-GE"/>
        </w:rPr>
        <w:t xml:space="preserve"> 11 </w:t>
      </w:r>
      <w:r w:rsidRPr="0078453E">
        <w:rPr>
          <w:rFonts w:ascii="Sylfaen" w:hAnsi="Sylfaen" w:cs="Sylfaen"/>
          <w:lang w:val="ka-GE"/>
        </w:rPr>
        <w:t>დღის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შემდეგ</w:t>
      </w:r>
      <w:r w:rsidRPr="0078453E">
        <w:rPr>
          <w:lang w:val="ka-GE"/>
        </w:rPr>
        <w:t xml:space="preserve">, </w:t>
      </w:r>
      <w:r w:rsidRPr="0078453E">
        <w:rPr>
          <w:rFonts w:ascii="Sylfaen" w:hAnsi="Sylfaen" w:cs="Sylfaen"/>
          <w:lang w:val="ka-GE"/>
        </w:rPr>
        <w:t>და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ჯანმრთელ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ადამიანთან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შედარებით</w:t>
      </w:r>
      <w:r w:rsidRPr="0078453E">
        <w:rPr>
          <w:lang w:val="ka-GE"/>
        </w:rPr>
        <w:t xml:space="preserve"> </w:t>
      </w:r>
      <w:proofErr w:type="spellStart"/>
      <w:r w:rsidRPr="0078453E">
        <w:rPr>
          <w:rFonts w:ascii="Sylfaen" w:hAnsi="Sylfaen" w:cs="Sylfaen"/>
          <w:lang w:val="ka-GE"/>
        </w:rPr>
        <w:t>დესლორატადინის</w:t>
      </w:r>
      <w:proofErr w:type="spellEnd"/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მოქმედება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იყო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დაახლოებით</w:t>
      </w:r>
      <w:r w:rsidRPr="0078453E">
        <w:rPr>
          <w:lang w:val="ka-GE"/>
        </w:rPr>
        <w:t xml:space="preserve"> 1,5-</w:t>
      </w:r>
      <w:r w:rsidRPr="0078453E">
        <w:rPr>
          <w:rFonts w:ascii="Sylfaen" w:hAnsi="Sylfaen" w:cs="Sylfaen"/>
          <w:lang w:val="ka-GE"/>
        </w:rPr>
        <w:t>ჯერ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უფრო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დიდი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იმ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პაციენტებთან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შედარებით</w:t>
      </w:r>
      <w:r w:rsidRPr="0078453E">
        <w:rPr>
          <w:lang w:val="ka-GE"/>
        </w:rPr>
        <w:t xml:space="preserve">, </w:t>
      </w:r>
      <w:r w:rsidRPr="0078453E">
        <w:rPr>
          <w:rFonts w:ascii="Sylfaen" w:hAnsi="Sylfaen" w:cs="Sylfaen"/>
          <w:lang w:val="ka-GE"/>
        </w:rPr>
        <w:t>რომელთაც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ჰქონდათ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თირკმლის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მსუბუქი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და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ზომიერი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ქრონიკული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უკმარისობა</w:t>
      </w:r>
      <w:r w:rsidRPr="0078453E">
        <w:rPr>
          <w:lang w:val="ka-GE"/>
        </w:rPr>
        <w:t xml:space="preserve">, </w:t>
      </w:r>
      <w:r w:rsidRPr="0078453E">
        <w:rPr>
          <w:rFonts w:ascii="Sylfaen" w:hAnsi="Sylfaen" w:cs="Sylfaen"/>
          <w:lang w:val="ka-GE"/>
        </w:rPr>
        <w:t>ხოლო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დაახლოებით</w:t>
      </w:r>
      <w:r w:rsidRPr="0078453E">
        <w:rPr>
          <w:lang w:val="ka-GE"/>
        </w:rPr>
        <w:t xml:space="preserve"> 2,5-</w:t>
      </w:r>
      <w:r w:rsidRPr="0078453E">
        <w:rPr>
          <w:rFonts w:ascii="Sylfaen" w:hAnsi="Sylfaen" w:cs="Sylfaen"/>
          <w:lang w:val="ka-GE"/>
        </w:rPr>
        <w:t>ჯერ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მეტი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იმ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პაციენტებთან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შედარებით</w:t>
      </w:r>
      <w:r w:rsidRPr="0078453E">
        <w:rPr>
          <w:lang w:val="ka-GE"/>
        </w:rPr>
        <w:t xml:space="preserve">, </w:t>
      </w:r>
      <w:r w:rsidRPr="0078453E">
        <w:rPr>
          <w:rFonts w:ascii="Sylfaen" w:hAnsi="Sylfaen" w:cs="Sylfaen"/>
          <w:lang w:val="ka-GE"/>
        </w:rPr>
        <w:t>რომელთაც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ჰქონდათ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თირკმლის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ქრონიკული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უკმარისობის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მძიმე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ფორმა</w:t>
      </w:r>
      <w:r w:rsidRPr="0078453E">
        <w:rPr>
          <w:lang w:val="ka-GE"/>
        </w:rPr>
        <w:t xml:space="preserve">. </w:t>
      </w:r>
      <w:r w:rsidRPr="0078453E">
        <w:rPr>
          <w:rFonts w:ascii="Sylfaen" w:hAnsi="Sylfaen" w:cs="Sylfaen"/>
          <w:lang w:val="ka-GE"/>
        </w:rPr>
        <w:t>ორივე</w:t>
      </w:r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კვლევაში</w:t>
      </w:r>
      <w:r w:rsidRPr="0078453E">
        <w:rPr>
          <w:lang w:val="ka-GE"/>
        </w:rPr>
        <w:t xml:space="preserve"> </w:t>
      </w:r>
      <w:proofErr w:type="spellStart"/>
      <w:r w:rsidRPr="0078453E">
        <w:rPr>
          <w:rFonts w:ascii="Sylfaen" w:hAnsi="Sylfaen" w:cs="Sylfaen"/>
          <w:lang w:val="ka-GE"/>
        </w:rPr>
        <w:t>დესლორატადინისა</w:t>
      </w:r>
      <w:proofErr w:type="spellEnd"/>
      <w:r w:rsidRPr="0078453E">
        <w:rPr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და</w:t>
      </w:r>
      <w:r w:rsidRPr="0078453E">
        <w:rPr>
          <w:lang w:val="ka-GE"/>
        </w:rPr>
        <w:t xml:space="preserve"> 3</w:t>
      </w:r>
      <w:r w:rsidR="00D274C0" w:rsidRPr="0078453E">
        <w:rPr>
          <w:lang w:val="ka-GE"/>
        </w:rPr>
        <w:t>-</w:t>
      </w:r>
      <w:r w:rsidRPr="0078453E">
        <w:rPr>
          <w:rFonts w:ascii="Sylfaen" w:hAnsi="Sylfaen" w:cs="Sylfaen"/>
          <w:lang w:val="ka-GE"/>
        </w:rPr>
        <w:t>ჰიდროქსიდესლორატადინის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ზემოქმედებ</w:t>
      </w:r>
      <w:r w:rsidR="004644B2" w:rsidRPr="0078453E">
        <w:rPr>
          <w:rFonts w:ascii="Sylfaen" w:hAnsi="Sylfaen" w:cs="Sylfaen"/>
          <w:lang w:val="ka-GE"/>
        </w:rPr>
        <w:t>ის</w:t>
      </w:r>
      <w:r w:rsidRPr="0078453E">
        <w:rPr>
          <w:rFonts w:ascii="Arial" w:hAnsi="Arial" w:cs="Arial"/>
          <w:lang w:val="ka-GE"/>
        </w:rPr>
        <w:t xml:space="preserve"> </w:t>
      </w:r>
      <w:r w:rsidR="004644B2" w:rsidRPr="0078453E">
        <w:rPr>
          <w:rFonts w:ascii="Sylfaen" w:hAnsi="Sylfaen" w:cs="Sylfaen"/>
          <w:lang w:val="ka-GE"/>
        </w:rPr>
        <w:t>ცვლილება</w:t>
      </w:r>
      <w:r w:rsidR="004644B2"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Arial" w:hAnsi="Arial" w:cs="Arial"/>
          <w:lang w:val="ka-GE"/>
        </w:rPr>
        <w:t>(</w:t>
      </w:r>
      <w:r w:rsidRPr="0078453E">
        <w:rPr>
          <w:lang w:val="ka-GE"/>
        </w:rPr>
        <w:t xml:space="preserve">AUC </w:t>
      </w:r>
      <w:r w:rsidRPr="0078453E">
        <w:rPr>
          <w:rFonts w:ascii="Sylfaen" w:hAnsi="Sylfaen" w:cs="Sylfaen"/>
          <w:lang w:val="ka-GE"/>
        </w:rPr>
        <w:t>და</w:t>
      </w:r>
      <w:r w:rsidRPr="0078453E">
        <w:rPr>
          <w:lang w:val="ka-GE"/>
        </w:rPr>
        <w:t xml:space="preserve"> </w:t>
      </w:r>
      <w:proofErr w:type="spellStart"/>
      <w:r w:rsidRPr="0078453E">
        <w:rPr>
          <w:lang w:val="ka-GE"/>
        </w:rPr>
        <w:t>Cmax</w:t>
      </w:r>
      <w:proofErr w:type="spellEnd"/>
      <w:r w:rsidRPr="0078453E">
        <w:rPr>
          <w:rFonts w:ascii="Arial" w:hAnsi="Arial" w:cs="Arial"/>
          <w:lang w:val="ka-GE"/>
        </w:rPr>
        <w:t xml:space="preserve">) </w:t>
      </w:r>
      <w:r w:rsidRPr="0078453E">
        <w:rPr>
          <w:rFonts w:ascii="Sylfaen" w:hAnsi="Sylfaen" w:cs="Sylfaen"/>
          <w:lang w:val="ka-GE"/>
        </w:rPr>
        <w:t>არ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იყო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კლინიკურად</w:t>
      </w:r>
      <w:r w:rsidRPr="0078453E">
        <w:rPr>
          <w:rFonts w:ascii="Arial" w:hAnsi="Arial" w:cs="Arial"/>
          <w:lang w:val="ka-GE"/>
        </w:rPr>
        <w:t xml:space="preserve"> </w:t>
      </w:r>
      <w:r w:rsidRPr="0078453E">
        <w:rPr>
          <w:rFonts w:ascii="Sylfaen" w:hAnsi="Sylfaen" w:cs="Sylfaen"/>
          <w:lang w:val="ka-GE"/>
        </w:rPr>
        <w:t>მნიშვნელოვანი</w:t>
      </w:r>
      <w:r w:rsidRPr="0078453E">
        <w:rPr>
          <w:rFonts w:ascii="Arial" w:hAnsi="Arial" w:cs="Arial"/>
          <w:lang w:val="ka-GE"/>
        </w:rPr>
        <w:t>.</w:t>
      </w:r>
    </w:p>
    <w:p w14:paraId="6759C7D0" w14:textId="77777777" w:rsidR="00FD7BDB" w:rsidRPr="0078453E" w:rsidRDefault="00FD7BDB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</w:p>
    <w:p w14:paraId="7A535C76" w14:textId="77777777" w:rsidR="004E6144" w:rsidRPr="0078453E" w:rsidRDefault="00B04F3F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 w:rsidRPr="0078453E">
        <w:rPr>
          <w:rFonts w:ascii="Sylfaen" w:hAnsi="Sylfaen" w:cs="Arial"/>
          <w:b/>
          <w:lang w:val="ka-GE"/>
        </w:rPr>
        <w:t>ჩვენება</w:t>
      </w:r>
      <w:r w:rsidRPr="0078453E">
        <w:rPr>
          <w:rFonts w:ascii="Sylfaen" w:hAnsi="Sylfaen" w:cs="Arial"/>
          <w:lang w:val="ka-GE"/>
        </w:rPr>
        <w:t>:</w:t>
      </w:r>
    </w:p>
    <w:p w14:paraId="6B0F1C44" w14:textId="1B0B945E" w:rsidR="00E34FA9" w:rsidRPr="0078453E" w:rsidRDefault="002235F2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proofErr w:type="spellStart"/>
      <w:r w:rsidRPr="0078453E">
        <w:rPr>
          <w:rFonts w:ascii="Sylfaen" w:hAnsi="Sylfaen" w:cs="Arial"/>
          <w:lang w:val="ka-GE"/>
        </w:rPr>
        <w:t>დესლობენი</w:t>
      </w:r>
      <w:proofErr w:type="spellEnd"/>
      <w:r w:rsidR="00E34FA9" w:rsidRPr="0078453E">
        <w:rPr>
          <w:rFonts w:ascii="Sylfaen" w:hAnsi="Sylfaen" w:cs="Arial"/>
          <w:lang w:val="ka-GE"/>
        </w:rPr>
        <w:t xml:space="preserve"> ინიშნება მოზრდილებში, მოზარდებსა და 1 წლიდან ასაკის ბავშვებში </w:t>
      </w:r>
    </w:p>
    <w:p w14:paraId="3DBC5138" w14:textId="77777777" w:rsidR="00E34FA9" w:rsidRPr="0078453E" w:rsidRDefault="00E34FA9" w:rsidP="0078453E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 w:rsidRPr="0078453E">
        <w:rPr>
          <w:rFonts w:ascii="Sylfaen" w:hAnsi="Sylfaen" w:cs="Arial"/>
          <w:lang w:val="ka-GE"/>
        </w:rPr>
        <w:t>ალერგიული რინიტის</w:t>
      </w:r>
    </w:p>
    <w:p w14:paraId="7C849633" w14:textId="77777777" w:rsidR="00E34FA9" w:rsidRPr="0078453E" w:rsidRDefault="00E34FA9" w:rsidP="0078453E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 w:rsidRPr="0078453E">
        <w:rPr>
          <w:rFonts w:ascii="Sylfaen" w:hAnsi="Sylfaen" w:cs="Arial"/>
          <w:lang w:val="ka-GE"/>
        </w:rPr>
        <w:t>ჭინჭრის ციების</w:t>
      </w:r>
    </w:p>
    <w:p w14:paraId="05831FF6" w14:textId="6E6A194F" w:rsidR="00E34FA9" w:rsidRPr="0078453E" w:rsidRDefault="002273E2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 w:rsidRPr="0078453E">
        <w:rPr>
          <w:rFonts w:ascii="Sylfaen" w:hAnsi="Sylfaen" w:cs="Arial"/>
          <w:lang w:val="ka-GE"/>
        </w:rPr>
        <w:t xml:space="preserve"> </w:t>
      </w:r>
      <w:r w:rsidR="00E34FA9" w:rsidRPr="0078453E">
        <w:rPr>
          <w:rFonts w:ascii="Sylfaen" w:hAnsi="Sylfaen" w:cs="Arial"/>
          <w:lang w:val="ka-GE"/>
        </w:rPr>
        <w:t xml:space="preserve">სიმპტომების შესამსუბუქებლად. </w:t>
      </w:r>
    </w:p>
    <w:p w14:paraId="126DD68B" w14:textId="77777777" w:rsidR="00E34FA9" w:rsidRPr="0078453E" w:rsidRDefault="00E34FA9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</w:p>
    <w:p w14:paraId="1ACC527D" w14:textId="77777777" w:rsidR="00E34FA9" w:rsidRPr="0078453E" w:rsidRDefault="00E34FA9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b/>
          <w:lang w:val="ka-GE"/>
        </w:rPr>
      </w:pPr>
      <w:r w:rsidRPr="0078453E">
        <w:rPr>
          <w:rFonts w:ascii="Sylfaen" w:hAnsi="Sylfaen" w:cs="Arial"/>
          <w:b/>
          <w:lang w:val="ka-GE"/>
        </w:rPr>
        <w:t>უკუჩვენება:</w:t>
      </w:r>
    </w:p>
    <w:p w14:paraId="2B853D88" w14:textId="77777777" w:rsidR="00E34FA9" w:rsidRPr="0078453E" w:rsidRDefault="00E34FA9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proofErr w:type="spellStart"/>
      <w:r w:rsidRPr="0078453E">
        <w:rPr>
          <w:rFonts w:ascii="Sylfaen" w:hAnsi="Sylfaen" w:cs="Arial"/>
          <w:lang w:val="ka-GE"/>
        </w:rPr>
        <w:t>ჰიპერმგრძნობელობა</w:t>
      </w:r>
      <w:proofErr w:type="spellEnd"/>
      <w:r w:rsidRPr="0078453E">
        <w:rPr>
          <w:rFonts w:ascii="Sylfaen" w:hAnsi="Sylfaen" w:cs="Arial"/>
          <w:lang w:val="ka-GE"/>
        </w:rPr>
        <w:t xml:space="preserve"> მოქმედი ნივთიერების, ნებისმიერი დამხმარე ნივთიერების ან </w:t>
      </w:r>
      <w:proofErr w:type="spellStart"/>
      <w:r w:rsidRPr="0078453E">
        <w:rPr>
          <w:rFonts w:ascii="Sylfaen" w:hAnsi="Sylfaen" w:cs="Arial"/>
          <w:lang w:val="ka-GE"/>
        </w:rPr>
        <w:t>ლორატადინის</w:t>
      </w:r>
      <w:proofErr w:type="spellEnd"/>
      <w:r w:rsidRPr="0078453E">
        <w:rPr>
          <w:rFonts w:ascii="Sylfaen" w:hAnsi="Sylfaen" w:cs="Arial"/>
          <w:lang w:val="ka-GE"/>
        </w:rPr>
        <w:t xml:space="preserve"> მიმართ. </w:t>
      </w:r>
    </w:p>
    <w:p w14:paraId="3196661F" w14:textId="77777777" w:rsidR="00E34FA9" w:rsidRPr="0078453E" w:rsidRDefault="00E34FA9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</w:p>
    <w:p w14:paraId="71D87353" w14:textId="77777777" w:rsidR="00E34FA9" w:rsidRPr="0078453E" w:rsidRDefault="00E34FA9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 w:rsidRPr="0078453E">
        <w:rPr>
          <w:rFonts w:ascii="Sylfaen" w:hAnsi="Sylfaen" w:cs="Arial"/>
          <w:b/>
          <w:lang w:val="ka-GE"/>
        </w:rPr>
        <w:t>გაფრთხილება/სიფრთხილის ზომები</w:t>
      </w:r>
      <w:r w:rsidRPr="0078453E">
        <w:rPr>
          <w:rFonts w:ascii="Sylfaen" w:hAnsi="Sylfaen" w:cs="Arial"/>
          <w:lang w:val="ka-GE"/>
        </w:rPr>
        <w:t>:</w:t>
      </w:r>
    </w:p>
    <w:p w14:paraId="17CD1C9C" w14:textId="77777777" w:rsidR="00E34FA9" w:rsidRPr="0078453E" w:rsidRDefault="00E34FA9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proofErr w:type="spellStart"/>
      <w:r w:rsidRPr="0078453E">
        <w:rPr>
          <w:rFonts w:ascii="Sylfaen" w:hAnsi="Sylfaen" w:cs="Arial"/>
          <w:lang w:val="ka-GE"/>
        </w:rPr>
        <w:t>დესლორატადინი</w:t>
      </w:r>
      <w:proofErr w:type="spellEnd"/>
      <w:r w:rsidRPr="0078453E">
        <w:rPr>
          <w:rFonts w:ascii="Sylfaen" w:hAnsi="Sylfaen" w:cs="Arial"/>
          <w:lang w:val="ka-GE"/>
        </w:rPr>
        <w:t xml:space="preserve"> სიფრთხილის ზომების დაცვით ინიშნება პაციენტებში, რომლებიც მიდრეკილნი არიან კრუნჩხვისადმი პირად ან ოჯახის ანამნეზში, ძირითადად, პატარა  ბავშვებში, რომლებიც </w:t>
      </w:r>
      <w:r w:rsidR="004644B2" w:rsidRPr="0078453E">
        <w:rPr>
          <w:rFonts w:ascii="Sylfaen" w:hAnsi="Sylfaen" w:cs="Arial"/>
          <w:lang w:val="ka-GE"/>
        </w:rPr>
        <w:t xml:space="preserve">უფრო </w:t>
      </w:r>
      <w:r w:rsidRPr="0078453E">
        <w:rPr>
          <w:rFonts w:ascii="Sylfaen" w:hAnsi="Sylfaen" w:cs="Arial"/>
          <w:lang w:val="ka-GE"/>
        </w:rPr>
        <w:t>მიდრეკილნი არიან კრუნჩხვის განვი</w:t>
      </w:r>
      <w:r w:rsidR="004644B2" w:rsidRPr="0078453E">
        <w:rPr>
          <w:rFonts w:ascii="Sylfaen" w:hAnsi="Sylfaen" w:cs="Arial"/>
          <w:lang w:val="ka-GE"/>
        </w:rPr>
        <w:t>თ</w:t>
      </w:r>
      <w:r w:rsidR="00221BC1" w:rsidRPr="0078453E">
        <w:rPr>
          <w:rFonts w:ascii="Sylfaen" w:hAnsi="Sylfaen" w:cs="Arial"/>
          <w:lang w:val="ka-GE"/>
        </w:rPr>
        <w:t>არების</w:t>
      </w:r>
      <w:r w:rsidRPr="0078453E">
        <w:rPr>
          <w:rFonts w:ascii="Sylfaen" w:hAnsi="Sylfaen" w:cs="Arial"/>
          <w:lang w:val="ka-GE"/>
        </w:rPr>
        <w:t xml:space="preserve">კენ </w:t>
      </w:r>
      <w:proofErr w:type="spellStart"/>
      <w:r w:rsidRPr="0078453E">
        <w:rPr>
          <w:rFonts w:ascii="Sylfaen" w:hAnsi="Sylfaen" w:cs="Arial"/>
          <w:lang w:val="ka-GE"/>
        </w:rPr>
        <w:t>დესლორატადინით</w:t>
      </w:r>
      <w:proofErr w:type="spellEnd"/>
      <w:r w:rsidRPr="0078453E">
        <w:rPr>
          <w:rFonts w:ascii="Sylfaen" w:hAnsi="Sylfaen" w:cs="Arial"/>
          <w:lang w:val="ka-GE"/>
        </w:rPr>
        <w:t xml:space="preserve"> მკურნალობისას. მკურნალობის პერიოდში კრუნჩხვის განვითარების შემთხვევაში </w:t>
      </w:r>
      <w:r w:rsidR="001B2057" w:rsidRPr="0078453E">
        <w:rPr>
          <w:rFonts w:ascii="Sylfaen" w:hAnsi="Sylfaen" w:cs="Arial"/>
          <w:lang w:val="ka-GE"/>
        </w:rPr>
        <w:t xml:space="preserve">მკურნალ ექიმს შეუძლია მიიღოს გადაწყვეტილება </w:t>
      </w:r>
      <w:proofErr w:type="spellStart"/>
      <w:r w:rsidR="001B2057" w:rsidRPr="0078453E">
        <w:rPr>
          <w:rFonts w:ascii="Sylfaen" w:hAnsi="Sylfaen" w:cs="Arial"/>
          <w:lang w:val="ka-GE"/>
        </w:rPr>
        <w:t>დესლორატადინის</w:t>
      </w:r>
      <w:proofErr w:type="spellEnd"/>
      <w:r w:rsidR="001B2057" w:rsidRPr="0078453E">
        <w:rPr>
          <w:rFonts w:ascii="Sylfaen" w:hAnsi="Sylfaen" w:cs="Arial"/>
          <w:lang w:val="ka-GE"/>
        </w:rPr>
        <w:t xml:space="preserve"> მიღების შეწყვეტის შესახებ. </w:t>
      </w:r>
    </w:p>
    <w:p w14:paraId="32CF3E0D" w14:textId="1D5715F1" w:rsidR="0030399E" w:rsidRPr="0078453E" w:rsidRDefault="0030399E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</w:p>
    <w:p w14:paraId="30F18B5B" w14:textId="63889087" w:rsidR="009F3293" w:rsidRPr="0078453E" w:rsidRDefault="009F3293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u w:val="single"/>
          <w:lang w:val="ka-GE"/>
        </w:rPr>
      </w:pPr>
      <w:r w:rsidRPr="0078453E">
        <w:rPr>
          <w:rFonts w:ascii="Sylfaen" w:hAnsi="Sylfaen" w:cs="Arial"/>
          <w:u w:val="single"/>
          <w:lang w:val="ka-GE"/>
        </w:rPr>
        <w:t xml:space="preserve">პედიატრიული პოპულაცია </w:t>
      </w:r>
    </w:p>
    <w:p w14:paraId="538C4719" w14:textId="77777777" w:rsidR="0030399E" w:rsidRPr="0078453E" w:rsidRDefault="0030399E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 w:rsidRPr="0078453E">
        <w:rPr>
          <w:rFonts w:ascii="Sylfaen" w:hAnsi="Sylfaen" w:cs="Arial"/>
          <w:lang w:val="ka-GE"/>
        </w:rPr>
        <w:t>2 წლამდე ასაკის ბავშვებში ძალიან რთულია გამოარჩი</w:t>
      </w:r>
      <w:r w:rsidR="00915D0D" w:rsidRPr="0078453E">
        <w:rPr>
          <w:rFonts w:ascii="Sylfaen" w:hAnsi="Sylfaen" w:cs="Arial"/>
          <w:lang w:val="ka-GE"/>
        </w:rPr>
        <w:t>ო</w:t>
      </w:r>
      <w:r w:rsidRPr="0078453E">
        <w:rPr>
          <w:rFonts w:ascii="Sylfaen" w:hAnsi="Sylfaen" w:cs="Arial"/>
          <w:lang w:val="ka-GE"/>
        </w:rPr>
        <w:t xml:space="preserve"> ალერგიული რინიტი სხვა ფორმის </w:t>
      </w:r>
      <w:proofErr w:type="spellStart"/>
      <w:r w:rsidRPr="0078453E">
        <w:rPr>
          <w:rFonts w:ascii="Sylfaen" w:hAnsi="Sylfaen" w:cs="Arial"/>
          <w:lang w:val="ka-GE"/>
        </w:rPr>
        <w:t>რინიტებისგან</w:t>
      </w:r>
      <w:proofErr w:type="spellEnd"/>
      <w:r w:rsidRPr="0078453E">
        <w:rPr>
          <w:rFonts w:ascii="Sylfaen" w:hAnsi="Sylfaen" w:cs="Arial"/>
          <w:lang w:val="ka-GE"/>
        </w:rPr>
        <w:t xml:space="preserve">. </w:t>
      </w:r>
      <w:r w:rsidR="00AA5244" w:rsidRPr="0078453E">
        <w:rPr>
          <w:rFonts w:ascii="Sylfaen" w:hAnsi="Sylfaen" w:cs="Arial"/>
          <w:lang w:val="ka-GE"/>
        </w:rPr>
        <w:t xml:space="preserve"> გასათვალისწინებელია ზედა სასუნთქი გზების ინფექციის ან სტრუქტურული პათოლოგიების არსებობა, ასევე პაციენტის ანამნეზი, სამედიცინო შემოწმება და სათანადო ლაბორატორიული და კანის ანალიზების მონაცემები. </w:t>
      </w:r>
    </w:p>
    <w:p w14:paraId="479063C5" w14:textId="77777777" w:rsidR="00AA5244" w:rsidRPr="0078453E" w:rsidRDefault="00AA5244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</w:p>
    <w:p w14:paraId="095066AB" w14:textId="45292EAA" w:rsidR="00AA5244" w:rsidRPr="0078453E" w:rsidRDefault="00AA5244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 w:rsidRPr="0078453E">
        <w:rPr>
          <w:rFonts w:ascii="Sylfaen" w:hAnsi="Sylfaen" w:cs="Arial"/>
          <w:lang w:val="ka-GE"/>
        </w:rPr>
        <w:t xml:space="preserve">მოზრდილებისა და 2-11 წლის ასაკის ბავშვების დაახლოებით 6% </w:t>
      </w:r>
      <w:proofErr w:type="spellStart"/>
      <w:r w:rsidRPr="0078453E">
        <w:rPr>
          <w:rFonts w:ascii="Sylfaen" w:hAnsi="Sylfaen" w:cs="Arial"/>
          <w:lang w:val="ka-GE"/>
        </w:rPr>
        <w:t>ფენოტიპიურად</w:t>
      </w:r>
      <w:proofErr w:type="spellEnd"/>
      <w:r w:rsidRPr="0078453E">
        <w:rPr>
          <w:rFonts w:ascii="Sylfaen" w:hAnsi="Sylfaen" w:cs="Arial"/>
          <w:lang w:val="ka-GE"/>
        </w:rPr>
        <w:t xml:space="preserve"> </w:t>
      </w:r>
      <w:proofErr w:type="spellStart"/>
      <w:r w:rsidRPr="0078453E">
        <w:rPr>
          <w:rFonts w:ascii="Sylfaen" w:hAnsi="Sylfaen" w:cs="Arial"/>
          <w:lang w:val="ka-GE"/>
        </w:rPr>
        <w:t>დესლორატადინის</w:t>
      </w:r>
      <w:proofErr w:type="spellEnd"/>
      <w:r w:rsidRPr="0078453E">
        <w:rPr>
          <w:rFonts w:ascii="Sylfaen" w:hAnsi="Sylfaen" w:cs="Arial"/>
          <w:lang w:val="ka-GE"/>
        </w:rPr>
        <w:t xml:space="preserve"> </w:t>
      </w:r>
      <w:r w:rsidR="00830A2F" w:rsidRPr="0078453E">
        <w:rPr>
          <w:rFonts w:ascii="Sylfaen" w:hAnsi="Sylfaen" w:cs="Arial"/>
          <w:lang w:val="ka-GE"/>
        </w:rPr>
        <w:t>სუსტ</w:t>
      </w:r>
      <w:r w:rsidRPr="0078453E">
        <w:rPr>
          <w:rFonts w:ascii="Sylfaen" w:hAnsi="Sylfaen" w:cs="Arial"/>
          <w:lang w:val="ka-GE"/>
        </w:rPr>
        <w:t xml:space="preserve"> </w:t>
      </w:r>
      <w:proofErr w:type="spellStart"/>
      <w:r w:rsidRPr="0078453E">
        <w:rPr>
          <w:rFonts w:ascii="Sylfaen" w:hAnsi="Sylfaen" w:cs="Arial"/>
          <w:lang w:val="ka-GE"/>
        </w:rPr>
        <w:t>მეტაბოლიზატორებ</w:t>
      </w:r>
      <w:r w:rsidR="00C63A75" w:rsidRPr="0078453E">
        <w:rPr>
          <w:rFonts w:ascii="Sylfaen" w:hAnsi="Sylfaen" w:cs="Arial"/>
          <w:lang w:val="ka-GE"/>
        </w:rPr>
        <w:t>ს</w:t>
      </w:r>
      <w:proofErr w:type="spellEnd"/>
      <w:r w:rsidR="00C63A75" w:rsidRPr="0078453E">
        <w:rPr>
          <w:rFonts w:ascii="Sylfaen" w:hAnsi="Sylfaen" w:cs="Arial"/>
          <w:lang w:val="ka-GE"/>
        </w:rPr>
        <w:t xml:space="preserve"> წარმოადგენ</w:t>
      </w:r>
      <w:r w:rsidR="00432F66" w:rsidRPr="0078453E">
        <w:rPr>
          <w:rFonts w:ascii="Sylfaen" w:hAnsi="Sylfaen" w:cs="Arial"/>
          <w:lang w:val="ka-GE"/>
        </w:rPr>
        <w:t>ს</w:t>
      </w:r>
      <w:r w:rsidR="00C63A75" w:rsidRPr="0078453E">
        <w:rPr>
          <w:rFonts w:ascii="Sylfaen" w:hAnsi="Sylfaen" w:cs="Arial"/>
          <w:lang w:val="ka-GE"/>
        </w:rPr>
        <w:t xml:space="preserve"> და ავლენ</w:t>
      </w:r>
      <w:r w:rsidR="00432F66" w:rsidRPr="0078453E">
        <w:rPr>
          <w:rFonts w:ascii="Sylfaen" w:hAnsi="Sylfaen" w:cs="Arial"/>
          <w:lang w:val="ka-GE"/>
        </w:rPr>
        <w:t>ს</w:t>
      </w:r>
      <w:r w:rsidR="00C63A75" w:rsidRPr="0078453E">
        <w:rPr>
          <w:rFonts w:ascii="Sylfaen" w:hAnsi="Sylfaen" w:cs="Arial"/>
          <w:lang w:val="ka-GE"/>
        </w:rPr>
        <w:t xml:space="preserve"> მაღალ ექსპოზიციას (იხ. პარაგრაფი “</w:t>
      </w:r>
      <w:proofErr w:type="spellStart"/>
      <w:r w:rsidR="00C63A75" w:rsidRPr="0078453E">
        <w:rPr>
          <w:rFonts w:ascii="Sylfaen" w:hAnsi="Sylfaen" w:cs="Arial"/>
          <w:lang w:val="ka-GE"/>
        </w:rPr>
        <w:t>ფარმაკოკინეტიკა</w:t>
      </w:r>
      <w:proofErr w:type="spellEnd"/>
      <w:r w:rsidR="00C63A75" w:rsidRPr="0078453E">
        <w:rPr>
          <w:rFonts w:ascii="Sylfaen" w:hAnsi="Sylfaen" w:cs="Arial"/>
          <w:lang w:val="ka-GE"/>
        </w:rPr>
        <w:t>“). 2-11 წლის ასაკის ბავშვებში</w:t>
      </w:r>
      <w:r w:rsidR="00830A2F" w:rsidRPr="0078453E">
        <w:rPr>
          <w:rFonts w:ascii="Sylfaen" w:hAnsi="Sylfaen" w:cs="Arial"/>
          <w:lang w:val="ka-GE"/>
        </w:rPr>
        <w:t xml:space="preserve">, რომლებიც წარმოადგენენ სუსტ </w:t>
      </w:r>
      <w:proofErr w:type="spellStart"/>
      <w:r w:rsidR="00830A2F" w:rsidRPr="0078453E">
        <w:rPr>
          <w:rFonts w:ascii="Sylfaen" w:hAnsi="Sylfaen" w:cs="Arial"/>
          <w:lang w:val="ka-GE"/>
        </w:rPr>
        <w:t>მეტაბოლიზატორებს</w:t>
      </w:r>
      <w:proofErr w:type="spellEnd"/>
      <w:r w:rsidR="00830A2F" w:rsidRPr="0078453E">
        <w:rPr>
          <w:rFonts w:ascii="Sylfaen" w:hAnsi="Sylfaen" w:cs="Arial"/>
          <w:lang w:val="ka-GE"/>
        </w:rPr>
        <w:t>,</w:t>
      </w:r>
      <w:r w:rsidR="00C63A75" w:rsidRPr="0078453E">
        <w:rPr>
          <w:rFonts w:ascii="Sylfaen" w:hAnsi="Sylfaen" w:cs="Arial"/>
          <w:lang w:val="ka-GE"/>
        </w:rPr>
        <w:t xml:space="preserve"> </w:t>
      </w:r>
      <w:proofErr w:type="spellStart"/>
      <w:r w:rsidR="00830A2F" w:rsidRPr="0078453E">
        <w:rPr>
          <w:rFonts w:ascii="Sylfaen" w:hAnsi="Sylfaen" w:cs="Arial"/>
          <w:lang w:val="ka-GE"/>
        </w:rPr>
        <w:t>დესლორატადინის</w:t>
      </w:r>
      <w:proofErr w:type="spellEnd"/>
      <w:r w:rsidR="00830A2F" w:rsidRPr="0078453E">
        <w:rPr>
          <w:rFonts w:ascii="Sylfaen" w:hAnsi="Sylfaen" w:cs="Arial"/>
          <w:lang w:val="ka-GE"/>
        </w:rPr>
        <w:t xml:space="preserve"> სიროფის უსაფრთხოება მსგავსია იმ ბავშვებთან შედარებით, რომლებიც წარმოადგენენ ნორმალურ </w:t>
      </w:r>
      <w:proofErr w:type="spellStart"/>
      <w:r w:rsidR="00830A2F" w:rsidRPr="0078453E">
        <w:rPr>
          <w:rFonts w:ascii="Sylfaen" w:hAnsi="Sylfaen" w:cs="Arial"/>
          <w:lang w:val="ka-GE"/>
        </w:rPr>
        <w:t>მეტაბოლიზატორებს</w:t>
      </w:r>
      <w:proofErr w:type="spellEnd"/>
      <w:r w:rsidR="00830A2F" w:rsidRPr="0078453E">
        <w:rPr>
          <w:rFonts w:ascii="Sylfaen" w:hAnsi="Sylfaen" w:cs="Arial"/>
          <w:lang w:val="ka-GE"/>
        </w:rPr>
        <w:t xml:space="preserve">. </w:t>
      </w:r>
      <w:proofErr w:type="spellStart"/>
      <w:r w:rsidR="00830A2F" w:rsidRPr="0078453E">
        <w:rPr>
          <w:rFonts w:ascii="Sylfaen" w:hAnsi="Sylfaen" w:cs="Arial"/>
          <w:lang w:val="ka-GE"/>
        </w:rPr>
        <w:t>დესლორატადინის</w:t>
      </w:r>
      <w:proofErr w:type="spellEnd"/>
      <w:r w:rsidR="00830A2F" w:rsidRPr="0078453E">
        <w:rPr>
          <w:rFonts w:ascii="Sylfaen" w:hAnsi="Sylfaen" w:cs="Arial"/>
          <w:lang w:val="ka-GE"/>
        </w:rPr>
        <w:t xml:space="preserve"> სირო</w:t>
      </w:r>
      <w:r w:rsidR="00915D0D" w:rsidRPr="0078453E">
        <w:rPr>
          <w:rFonts w:ascii="Sylfaen" w:hAnsi="Sylfaen" w:cs="Arial"/>
          <w:lang w:val="ka-GE"/>
        </w:rPr>
        <w:t>ფ</w:t>
      </w:r>
      <w:r w:rsidR="00830A2F" w:rsidRPr="0078453E">
        <w:rPr>
          <w:rFonts w:ascii="Sylfaen" w:hAnsi="Sylfaen" w:cs="Arial"/>
          <w:lang w:val="ka-GE"/>
        </w:rPr>
        <w:t xml:space="preserve">ის ეფექტი 2 წლამდე ასაკის სუსტ </w:t>
      </w:r>
      <w:proofErr w:type="spellStart"/>
      <w:r w:rsidR="00830A2F" w:rsidRPr="0078453E">
        <w:rPr>
          <w:rFonts w:ascii="Sylfaen" w:hAnsi="Sylfaen" w:cs="Arial"/>
          <w:lang w:val="ka-GE"/>
        </w:rPr>
        <w:t>მეტაბოლიზატორებში</w:t>
      </w:r>
      <w:proofErr w:type="spellEnd"/>
      <w:r w:rsidR="00830A2F" w:rsidRPr="0078453E">
        <w:rPr>
          <w:rFonts w:ascii="Sylfaen" w:hAnsi="Sylfaen" w:cs="Arial"/>
          <w:lang w:val="ka-GE"/>
        </w:rPr>
        <w:t xml:space="preserve"> შესწავლილი არ არის. </w:t>
      </w:r>
    </w:p>
    <w:p w14:paraId="6C7F6963" w14:textId="77777777" w:rsidR="00830A2F" w:rsidRPr="0078453E" w:rsidRDefault="00830A2F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</w:p>
    <w:p w14:paraId="6EFAEECD" w14:textId="0136019F" w:rsidR="00830A2F" w:rsidRPr="0078453E" w:rsidRDefault="00830A2F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 w:rsidRPr="0078453E">
        <w:rPr>
          <w:rFonts w:ascii="Sylfaen" w:hAnsi="Sylfaen" w:cs="Arial"/>
          <w:lang w:val="ka-GE"/>
        </w:rPr>
        <w:t xml:space="preserve">თირკმელების მძიმე უკმარისობის შემთხვევაში </w:t>
      </w:r>
      <w:proofErr w:type="spellStart"/>
      <w:r w:rsidR="002235F2" w:rsidRPr="0078453E">
        <w:rPr>
          <w:rFonts w:ascii="Sylfaen" w:hAnsi="Sylfaen" w:cs="Arial"/>
          <w:lang w:val="ka-GE"/>
        </w:rPr>
        <w:t>დესლობენი</w:t>
      </w:r>
      <w:proofErr w:type="spellEnd"/>
      <w:r w:rsidR="002235F2" w:rsidRPr="0078453E">
        <w:rPr>
          <w:rFonts w:ascii="Sylfaen" w:hAnsi="Sylfaen" w:cs="Arial"/>
          <w:lang w:val="ka-GE"/>
        </w:rPr>
        <w:t xml:space="preserve"> </w:t>
      </w:r>
      <w:r w:rsidRPr="0078453E">
        <w:rPr>
          <w:rFonts w:ascii="Sylfaen" w:hAnsi="Sylfaen" w:cs="Arial"/>
          <w:lang w:val="ka-GE"/>
        </w:rPr>
        <w:t>გამოიყენება სიფრთხილის ზომების დაცვით (იხ. პარაგრაფი “</w:t>
      </w:r>
      <w:proofErr w:type="spellStart"/>
      <w:r w:rsidRPr="0078453E">
        <w:rPr>
          <w:rFonts w:ascii="Sylfaen" w:hAnsi="Sylfaen" w:cs="Arial"/>
          <w:lang w:val="ka-GE"/>
        </w:rPr>
        <w:t>ფარმაკოკინეტიკა</w:t>
      </w:r>
      <w:proofErr w:type="spellEnd"/>
      <w:r w:rsidRPr="0078453E">
        <w:rPr>
          <w:rFonts w:ascii="Sylfaen" w:hAnsi="Sylfaen" w:cs="Arial"/>
          <w:lang w:val="ka-GE"/>
        </w:rPr>
        <w:t>“).</w:t>
      </w:r>
    </w:p>
    <w:p w14:paraId="2BA827C8" w14:textId="77777777" w:rsidR="00830A2F" w:rsidRPr="0078453E" w:rsidRDefault="00830A2F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</w:p>
    <w:p w14:paraId="6D0B007D" w14:textId="77777777" w:rsidR="00830A2F" w:rsidRPr="0078453E" w:rsidRDefault="00830A2F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 w:rsidRPr="0078453E">
        <w:rPr>
          <w:rFonts w:ascii="Sylfaen" w:hAnsi="Sylfaen" w:cs="Arial"/>
          <w:lang w:val="ka-GE"/>
        </w:rPr>
        <w:t xml:space="preserve">მოცემული პრეპარატი შეიცავს საქაროზას და </w:t>
      </w:r>
      <w:proofErr w:type="spellStart"/>
      <w:r w:rsidRPr="0078453E">
        <w:rPr>
          <w:rFonts w:ascii="Sylfaen" w:hAnsi="Sylfaen" w:cs="Arial"/>
          <w:lang w:val="ka-GE"/>
        </w:rPr>
        <w:t>სორბიტოლს</w:t>
      </w:r>
      <w:proofErr w:type="spellEnd"/>
      <w:r w:rsidRPr="0078453E">
        <w:rPr>
          <w:rFonts w:ascii="Sylfaen" w:hAnsi="Sylfaen" w:cs="Arial"/>
          <w:lang w:val="ka-GE"/>
        </w:rPr>
        <w:t>; ამიტომ, პაციენტებმა ფრუქტოზის აუტანლობის იშვიათი მემკვიდრეობითი პრობლემებით, გლუკოზა-</w:t>
      </w:r>
      <w:proofErr w:type="spellStart"/>
      <w:r w:rsidRPr="0078453E">
        <w:rPr>
          <w:rFonts w:ascii="Sylfaen" w:hAnsi="Sylfaen" w:cs="Arial"/>
          <w:lang w:val="ka-GE"/>
        </w:rPr>
        <w:t>გალაქტოზის</w:t>
      </w:r>
      <w:proofErr w:type="spellEnd"/>
      <w:r w:rsidRPr="0078453E">
        <w:rPr>
          <w:rFonts w:ascii="Sylfaen" w:hAnsi="Sylfaen" w:cs="Arial"/>
          <w:lang w:val="ka-GE"/>
        </w:rPr>
        <w:t xml:space="preserve"> </w:t>
      </w:r>
      <w:proofErr w:type="spellStart"/>
      <w:r w:rsidRPr="0078453E">
        <w:rPr>
          <w:rFonts w:ascii="Sylfaen" w:hAnsi="Sylfaen" w:cs="Arial"/>
          <w:lang w:val="ka-GE"/>
        </w:rPr>
        <w:t>მალაბსორბციით</w:t>
      </w:r>
      <w:proofErr w:type="spellEnd"/>
      <w:r w:rsidRPr="0078453E">
        <w:rPr>
          <w:rFonts w:ascii="Sylfaen" w:hAnsi="Sylfaen" w:cs="Arial"/>
          <w:lang w:val="ka-GE"/>
        </w:rPr>
        <w:t xml:space="preserve"> ან საქაროზა-</w:t>
      </w:r>
      <w:proofErr w:type="spellStart"/>
      <w:r w:rsidRPr="0078453E">
        <w:rPr>
          <w:rFonts w:ascii="Sylfaen" w:hAnsi="Sylfaen" w:cs="Arial"/>
          <w:lang w:val="ka-GE"/>
        </w:rPr>
        <w:t>იზომალტაზის</w:t>
      </w:r>
      <w:proofErr w:type="spellEnd"/>
      <w:r w:rsidRPr="0078453E">
        <w:rPr>
          <w:rFonts w:ascii="Sylfaen" w:hAnsi="Sylfaen" w:cs="Arial"/>
          <w:lang w:val="ka-GE"/>
        </w:rPr>
        <w:t xml:space="preserve"> უკმარისობით არ უნდა მიიღონ ეს პრეპარატი. </w:t>
      </w:r>
    </w:p>
    <w:p w14:paraId="5A1EBDA2" w14:textId="77777777" w:rsidR="00830A2F" w:rsidRPr="0078453E" w:rsidRDefault="00830A2F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</w:p>
    <w:p w14:paraId="685DE45D" w14:textId="77777777" w:rsidR="00830A2F" w:rsidRPr="0078453E" w:rsidRDefault="00830A2F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 w:rsidRPr="0078453E">
        <w:rPr>
          <w:rFonts w:ascii="Sylfaen" w:hAnsi="Sylfaen" w:cs="Arial"/>
          <w:lang w:val="ka-GE"/>
        </w:rPr>
        <w:t xml:space="preserve">მოცემული სამკურნალო საშუალება შეიცავს საღებავს </w:t>
      </w:r>
      <w:r w:rsidRPr="0078453E">
        <w:rPr>
          <w:rFonts w:ascii="Sylfaen" w:hAnsi="Sylfaen" w:cs="Arial"/>
          <w:lang w:val="en-US"/>
        </w:rPr>
        <w:t>E110</w:t>
      </w:r>
      <w:r w:rsidRPr="0078453E">
        <w:rPr>
          <w:rFonts w:ascii="Sylfaen" w:hAnsi="Sylfaen" w:cs="Arial"/>
          <w:lang w:val="ka-GE"/>
        </w:rPr>
        <w:t xml:space="preserve">, რომელმაც შეიძლება გამოიწვიოს ალერგიული რეაქციები. </w:t>
      </w:r>
    </w:p>
    <w:p w14:paraId="750EAEEE" w14:textId="77777777" w:rsidR="00830A2F" w:rsidRPr="0078453E" w:rsidRDefault="00830A2F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</w:p>
    <w:p w14:paraId="4F59D6EC" w14:textId="77777777" w:rsidR="00830A2F" w:rsidRPr="0078453E" w:rsidRDefault="00830A2F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b/>
          <w:lang w:val="ka-GE"/>
        </w:rPr>
      </w:pPr>
      <w:r w:rsidRPr="0078453E">
        <w:rPr>
          <w:rFonts w:ascii="Sylfaen" w:hAnsi="Sylfaen" w:cs="Arial"/>
          <w:b/>
          <w:lang w:val="ka-GE"/>
        </w:rPr>
        <w:t>ურთიერთქმედება სხვა სამკურნალო საშუალებებთან და ურთიერთქმედების სხვა ფორმები</w:t>
      </w:r>
    </w:p>
    <w:p w14:paraId="4496FC51" w14:textId="77777777" w:rsidR="00B73CE5" w:rsidRPr="0078453E" w:rsidRDefault="001B22BF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proofErr w:type="spellStart"/>
      <w:r w:rsidRPr="0078453E">
        <w:rPr>
          <w:rFonts w:ascii="Sylfaen" w:hAnsi="Sylfaen" w:cs="Arial"/>
          <w:lang w:val="ka-GE"/>
        </w:rPr>
        <w:t>დესლორატადინის</w:t>
      </w:r>
      <w:proofErr w:type="spellEnd"/>
      <w:r w:rsidRPr="0078453E">
        <w:rPr>
          <w:rFonts w:ascii="Sylfaen" w:hAnsi="Sylfaen" w:cs="Arial"/>
          <w:lang w:val="ka-GE"/>
        </w:rPr>
        <w:t xml:space="preserve"> </w:t>
      </w:r>
      <w:r w:rsidR="00B73CE5" w:rsidRPr="0078453E">
        <w:rPr>
          <w:rFonts w:ascii="Sylfaen" w:hAnsi="Sylfaen" w:cs="Arial"/>
          <w:lang w:val="ka-GE"/>
        </w:rPr>
        <w:t>კლინიკურ კვლევებში, რომლებ</w:t>
      </w:r>
      <w:r w:rsidRPr="0078453E">
        <w:rPr>
          <w:rFonts w:ascii="Sylfaen" w:hAnsi="Sylfaen" w:cs="Arial"/>
          <w:lang w:val="ka-GE"/>
        </w:rPr>
        <w:t xml:space="preserve">შიც გამოყენებული იქნა </w:t>
      </w:r>
      <w:r w:rsidR="00B73CE5" w:rsidRPr="0078453E">
        <w:rPr>
          <w:rFonts w:ascii="Sylfaen" w:hAnsi="Sylfaen" w:cs="Arial"/>
          <w:lang w:val="ka-GE"/>
        </w:rPr>
        <w:t xml:space="preserve">ერითრომიცინის ან </w:t>
      </w:r>
      <w:proofErr w:type="spellStart"/>
      <w:r w:rsidR="00B73CE5" w:rsidRPr="0078453E">
        <w:rPr>
          <w:rFonts w:ascii="Sylfaen" w:hAnsi="Sylfaen" w:cs="Arial"/>
          <w:lang w:val="ka-GE"/>
        </w:rPr>
        <w:t>კეტოკონაზოლის</w:t>
      </w:r>
      <w:proofErr w:type="spellEnd"/>
      <w:r w:rsidR="00B73CE5" w:rsidRPr="0078453E">
        <w:rPr>
          <w:rFonts w:ascii="Sylfaen" w:hAnsi="Sylfaen" w:cs="Arial"/>
          <w:lang w:val="ka-GE"/>
        </w:rPr>
        <w:t xml:space="preserve"> </w:t>
      </w:r>
      <w:r w:rsidRPr="0078453E">
        <w:rPr>
          <w:rFonts w:ascii="Sylfaen" w:hAnsi="Sylfaen" w:cs="Arial"/>
          <w:lang w:val="ka-GE"/>
        </w:rPr>
        <w:t>კომბინაცია, კლინიკურად მნიშვნელოვანი ურთიერთქმედება არ აღინიშნა (იხ. პარაგრაფი “</w:t>
      </w:r>
      <w:proofErr w:type="spellStart"/>
      <w:r w:rsidRPr="0078453E">
        <w:rPr>
          <w:rFonts w:ascii="Sylfaen" w:hAnsi="Sylfaen" w:cs="Arial"/>
          <w:lang w:val="ka-GE"/>
        </w:rPr>
        <w:t>ფარმაკოდინამიკა</w:t>
      </w:r>
      <w:proofErr w:type="spellEnd"/>
      <w:r w:rsidRPr="0078453E">
        <w:rPr>
          <w:rFonts w:ascii="Sylfaen" w:hAnsi="Sylfaen" w:cs="Arial"/>
          <w:lang w:val="ka-GE"/>
        </w:rPr>
        <w:t>“).</w:t>
      </w:r>
    </w:p>
    <w:p w14:paraId="6F5A8E6F" w14:textId="77777777" w:rsidR="001B22BF" w:rsidRPr="0078453E" w:rsidRDefault="001B22BF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</w:p>
    <w:p w14:paraId="00171E75" w14:textId="77777777" w:rsidR="001B22BF" w:rsidRPr="0078453E" w:rsidRDefault="001B22BF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u w:val="single"/>
          <w:lang w:val="ka-GE"/>
        </w:rPr>
      </w:pPr>
      <w:r w:rsidRPr="0078453E">
        <w:rPr>
          <w:rFonts w:ascii="Sylfaen" w:hAnsi="Sylfaen" w:cs="Arial"/>
          <w:u w:val="single"/>
          <w:lang w:val="ka-GE"/>
        </w:rPr>
        <w:t>პედიატრიული პოპულაცია</w:t>
      </w:r>
    </w:p>
    <w:p w14:paraId="11F811CC" w14:textId="77777777" w:rsidR="001B22BF" w:rsidRPr="0078453E" w:rsidRDefault="001B22BF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 w:rsidRPr="0078453E">
        <w:rPr>
          <w:rFonts w:ascii="Sylfaen" w:hAnsi="Sylfaen" w:cs="Arial"/>
          <w:lang w:val="ka-GE"/>
        </w:rPr>
        <w:t xml:space="preserve">ურთიერთქმედების </w:t>
      </w:r>
      <w:r w:rsidR="00F92D6C" w:rsidRPr="0078453E">
        <w:rPr>
          <w:rFonts w:ascii="Sylfaen" w:hAnsi="Sylfaen" w:cs="Arial"/>
          <w:lang w:val="ka-GE"/>
        </w:rPr>
        <w:t xml:space="preserve">კვლევები ჩატარდა მხოლოდ მოზრდილებში. </w:t>
      </w:r>
    </w:p>
    <w:p w14:paraId="74CF87CA" w14:textId="77777777" w:rsidR="00F92D6C" w:rsidRPr="0078453E" w:rsidRDefault="00F92D6C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</w:p>
    <w:p w14:paraId="58993F38" w14:textId="77777777" w:rsidR="00830A2F" w:rsidRPr="0078453E" w:rsidRDefault="00F92D6C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hd w:val="clear" w:color="auto" w:fill="FFFFFF"/>
        </w:rPr>
      </w:pPr>
      <w:r w:rsidRPr="0078453E">
        <w:rPr>
          <w:rFonts w:ascii="Sylfaen" w:hAnsi="Sylfaen" w:cs="Arial"/>
          <w:lang w:val="ka-GE"/>
        </w:rPr>
        <w:t xml:space="preserve">კლინიკურ-ფარმაკოლოგიურ კვლევაში, ალკოჰოლთან ერთად </w:t>
      </w:r>
      <w:proofErr w:type="spellStart"/>
      <w:r w:rsidRPr="0078453E">
        <w:rPr>
          <w:rFonts w:ascii="Sylfaen" w:hAnsi="Sylfaen" w:cs="Arial"/>
          <w:lang w:val="ka-GE"/>
        </w:rPr>
        <w:t>დესლორატადინის</w:t>
      </w:r>
      <w:proofErr w:type="spellEnd"/>
      <w:r w:rsidRPr="0078453E">
        <w:rPr>
          <w:rFonts w:ascii="Sylfaen" w:hAnsi="Sylfaen" w:cs="Arial"/>
          <w:lang w:val="ka-GE"/>
        </w:rPr>
        <w:t xml:space="preserve"> მიღება არ აძლიერებდა ალკოჰოლის არასასურველ რეაქციას ფსიქომოტორულ ფუნქციაზე (იხ. პარაგრაფი “</w:t>
      </w:r>
      <w:proofErr w:type="spellStart"/>
      <w:r w:rsidRPr="0078453E">
        <w:rPr>
          <w:rFonts w:ascii="Sylfaen" w:hAnsi="Sylfaen" w:cs="Arial"/>
          <w:lang w:val="ka-GE"/>
        </w:rPr>
        <w:t>ფარმაკოდინამიკა</w:t>
      </w:r>
      <w:proofErr w:type="spellEnd"/>
      <w:r w:rsidRPr="0078453E">
        <w:rPr>
          <w:rFonts w:ascii="Sylfaen" w:hAnsi="Sylfaen" w:cs="Arial"/>
          <w:lang w:val="ka-GE"/>
        </w:rPr>
        <w:t xml:space="preserve">“). თუმცა,  </w:t>
      </w:r>
      <w:r w:rsidRPr="0078453E">
        <w:rPr>
          <w:rFonts w:ascii="Sylfaen" w:hAnsi="Sylfaen" w:cs="Sylfaen"/>
          <w:shd w:val="clear" w:color="auto" w:fill="FFFFFF"/>
        </w:rPr>
        <w:t>პოსტმარკეტინგულ</w:t>
      </w:r>
      <w:r w:rsidRPr="0078453E">
        <w:rPr>
          <w:rFonts w:ascii="Arial" w:hAnsi="Arial" w:cs="Arial"/>
          <w:shd w:val="clear" w:color="auto" w:fill="FFFFFF"/>
        </w:rPr>
        <w:t xml:space="preserve"> </w:t>
      </w:r>
      <w:r w:rsidRPr="0078453E">
        <w:rPr>
          <w:rFonts w:ascii="Sylfaen" w:hAnsi="Sylfaen" w:cs="Sylfaen"/>
          <w:shd w:val="clear" w:color="auto" w:fill="FFFFFF"/>
        </w:rPr>
        <w:t>პერიოდში</w:t>
      </w:r>
      <w:r w:rsidRPr="0078453E">
        <w:rPr>
          <w:rFonts w:ascii="Arial" w:hAnsi="Arial" w:cs="Arial"/>
          <w:shd w:val="clear" w:color="auto" w:fill="FFFFFF"/>
        </w:rPr>
        <w:t xml:space="preserve"> </w:t>
      </w:r>
      <w:r w:rsidRPr="0078453E">
        <w:rPr>
          <w:rFonts w:ascii="Sylfaen" w:hAnsi="Sylfaen" w:cs="Sylfaen"/>
          <w:shd w:val="clear" w:color="auto" w:fill="FFFFFF"/>
          <w:lang w:val="ka-GE"/>
        </w:rPr>
        <w:t>რეგისტრირებულია</w:t>
      </w:r>
      <w:r w:rsidRPr="0078453E">
        <w:rPr>
          <w:rFonts w:ascii="Arial" w:hAnsi="Arial" w:cs="Arial"/>
          <w:shd w:val="clear" w:color="auto" w:fill="FFFFFF"/>
        </w:rPr>
        <w:t xml:space="preserve"> </w:t>
      </w:r>
      <w:r w:rsidRPr="0078453E">
        <w:rPr>
          <w:rFonts w:ascii="Sylfaen" w:hAnsi="Sylfaen" w:cs="Sylfaen"/>
          <w:shd w:val="clear" w:color="auto" w:fill="FFFFFF"/>
        </w:rPr>
        <w:t>ალკოჰოლის</w:t>
      </w:r>
      <w:r w:rsidRPr="0078453E">
        <w:rPr>
          <w:rFonts w:ascii="Arial" w:hAnsi="Arial" w:cs="Arial"/>
          <w:shd w:val="clear" w:color="auto" w:fill="FFFFFF"/>
        </w:rPr>
        <w:t xml:space="preserve"> </w:t>
      </w:r>
      <w:r w:rsidRPr="0078453E">
        <w:rPr>
          <w:rFonts w:ascii="Sylfaen" w:hAnsi="Sylfaen" w:cs="Sylfaen"/>
          <w:shd w:val="clear" w:color="auto" w:fill="FFFFFF"/>
        </w:rPr>
        <w:t>აუტანლობისა</w:t>
      </w:r>
      <w:r w:rsidRPr="0078453E">
        <w:rPr>
          <w:rFonts w:ascii="Arial" w:hAnsi="Arial" w:cs="Arial"/>
          <w:shd w:val="clear" w:color="auto" w:fill="FFFFFF"/>
        </w:rPr>
        <w:t xml:space="preserve"> </w:t>
      </w:r>
      <w:r w:rsidRPr="0078453E">
        <w:rPr>
          <w:rFonts w:ascii="Sylfaen" w:hAnsi="Sylfaen" w:cs="Sylfaen"/>
          <w:shd w:val="clear" w:color="auto" w:fill="FFFFFF"/>
        </w:rPr>
        <w:t>და</w:t>
      </w:r>
      <w:r w:rsidRPr="0078453E">
        <w:rPr>
          <w:rFonts w:ascii="Arial" w:hAnsi="Arial" w:cs="Arial"/>
          <w:shd w:val="clear" w:color="auto" w:fill="FFFFFF"/>
        </w:rPr>
        <w:t xml:space="preserve"> </w:t>
      </w:r>
      <w:r w:rsidRPr="0078453E">
        <w:rPr>
          <w:rFonts w:ascii="Sylfaen" w:hAnsi="Sylfaen" w:cs="Sylfaen"/>
          <w:shd w:val="clear" w:color="auto" w:fill="FFFFFF"/>
        </w:rPr>
        <w:t>ინტოქსიკაციის</w:t>
      </w:r>
      <w:r w:rsidRPr="0078453E">
        <w:rPr>
          <w:rFonts w:ascii="Arial" w:hAnsi="Arial" w:cs="Arial"/>
          <w:shd w:val="clear" w:color="auto" w:fill="FFFFFF"/>
        </w:rPr>
        <w:t xml:space="preserve"> </w:t>
      </w:r>
      <w:r w:rsidRPr="0078453E">
        <w:rPr>
          <w:rFonts w:ascii="Sylfaen" w:hAnsi="Sylfaen" w:cs="Sylfaen"/>
          <w:shd w:val="clear" w:color="auto" w:fill="FFFFFF"/>
          <w:lang w:val="ka-GE"/>
        </w:rPr>
        <w:t>შემთხვევები.</w:t>
      </w:r>
      <w:r w:rsidRPr="0078453E">
        <w:rPr>
          <w:rFonts w:ascii="Arial" w:hAnsi="Arial" w:cs="Arial"/>
          <w:shd w:val="clear" w:color="auto" w:fill="FFFFFF"/>
        </w:rPr>
        <w:t xml:space="preserve"> </w:t>
      </w:r>
      <w:r w:rsidRPr="0078453E">
        <w:rPr>
          <w:rFonts w:ascii="Sylfaen" w:hAnsi="Sylfaen" w:cs="Sylfaen"/>
          <w:shd w:val="clear" w:color="auto" w:fill="FFFFFF"/>
        </w:rPr>
        <w:t>ამიტომ</w:t>
      </w:r>
      <w:r w:rsidRPr="0078453E">
        <w:rPr>
          <w:rFonts w:ascii="Arial" w:hAnsi="Arial" w:cs="Arial"/>
          <w:shd w:val="clear" w:color="auto" w:fill="FFFFFF"/>
        </w:rPr>
        <w:t xml:space="preserve">, </w:t>
      </w:r>
      <w:r w:rsidRPr="0078453E">
        <w:rPr>
          <w:rFonts w:ascii="Sylfaen" w:hAnsi="Sylfaen" w:cs="Sylfaen"/>
          <w:shd w:val="clear" w:color="auto" w:fill="FFFFFF"/>
        </w:rPr>
        <w:t>ალკოჰოლთან ერთად</w:t>
      </w:r>
      <w:r w:rsidRPr="0078453E">
        <w:rPr>
          <w:rFonts w:ascii="Arial" w:hAnsi="Arial" w:cs="Arial"/>
          <w:shd w:val="clear" w:color="auto" w:fill="FFFFFF"/>
        </w:rPr>
        <w:t xml:space="preserve"> </w:t>
      </w:r>
      <w:r w:rsidRPr="0078453E">
        <w:rPr>
          <w:rFonts w:ascii="Sylfaen" w:hAnsi="Sylfaen" w:cs="Sylfaen"/>
          <w:shd w:val="clear" w:color="auto" w:fill="FFFFFF"/>
        </w:rPr>
        <w:t>მიღების</w:t>
      </w:r>
      <w:r w:rsidRPr="0078453E">
        <w:rPr>
          <w:rFonts w:ascii="Sylfaen" w:hAnsi="Sylfaen" w:cs="Sylfaen"/>
          <w:shd w:val="clear" w:color="auto" w:fill="FFFFFF"/>
          <w:lang w:val="ka-GE"/>
        </w:rPr>
        <w:t>ას</w:t>
      </w:r>
      <w:r w:rsidRPr="0078453E">
        <w:rPr>
          <w:rFonts w:ascii="Arial" w:hAnsi="Arial" w:cs="Arial"/>
          <w:shd w:val="clear" w:color="auto" w:fill="FFFFFF"/>
        </w:rPr>
        <w:t xml:space="preserve"> </w:t>
      </w:r>
      <w:r w:rsidRPr="0078453E">
        <w:rPr>
          <w:rFonts w:ascii="Sylfaen" w:hAnsi="Sylfaen" w:cs="Sylfaen"/>
          <w:shd w:val="clear" w:color="auto" w:fill="FFFFFF"/>
        </w:rPr>
        <w:t>რეკომე</w:t>
      </w:r>
      <w:r w:rsidR="003E489E" w:rsidRPr="0078453E">
        <w:rPr>
          <w:rFonts w:ascii="Sylfaen" w:hAnsi="Sylfaen" w:cs="Sylfaen"/>
          <w:shd w:val="clear" w:color="auto" w:fill="FFFFFF"/>
          <w:lang w:val="ka-GE"/>
        </w:rPr>
        <w:t>ნ</w:t>
      </w:r>
      <w:r w:rsidRPr="0078453E">
        <w:rPr>
          <w:rFonts w:ascii="Sylfaen" w:hAnsi="Sylfaen" w:cs="Sylfaen"/>
          <w:shd w:val="clear" w:color="auto" w:fill="FFFFFF"/>
        </w:rPr>
        <w:t>დებულია</w:t>
      </w:r>
      <w:r w:rsidRPr="0078453E">
        <w:rPr>
          <w:rFonts w:ascii="Arial" w:hAnsi="Arial" w:cs="Arial"/>
          <w:shd w:val="clear" w:color="auto" w:fill="FFFFFF"/>
        </w:rPr>
        <w:t xml:space="preserve"> </w:t>
      </w:r>
      <w:r w:rsidRPr="0078453E">
        <w:rPr>
          <w:rFonts w:ascii="Sylfaen" w:hAnsi="Sylfaen" w:cs="Sylfaen"/>
          <w:shd w:val="clear" w:color="auto" w:fill="FFFFFF"/>
        </w:rPr>
        <w:t>სიფრთხილის</w:t>
      </w:r>
      <w:r w:rsidRPr="0078453E">
        <w:rPr>
          <w:rFonts w:ascii="Arial" w:hAnsi="Arial" w:cs="Arial"/>
          <w:shd w:val="clear" w:color="auto" w:fill="FFFFFF"/>
        </w:rPr>
        <w:t xml:space="preserve"> </w:t>
      </w:r>
      <w:r w:rsidRPr="0078453E">
        <w:rPr>
          <w:rFonts w:ascii="Sylfaen" w:hAnsi="Sylfaen" w:cs="Arial"/>
          <w:shd w:val="clear" w:color="auto" w:fill="FFFFFF"/>
          <w:lang w:val="ka-GE"/>
        </w:rPr>
        <w:t xml:space="preserve">ზომების </w:t>
      </w:r>
      <w:r w:rsidRPr="0078453E">
        <w:rPr>
          <w:rFonts w:ascii="Sylfaen" w:hAnsi="Sylfaen" w:cs="Sylfaen"/>
          <w:shd w:val="clear" w:color="auto" w:fill="FFFFFF"/>
        </w:rPr>
        <w:t>დაცვა</w:t>
      </w:r>
      <w:r w:rsidRPr="0078453E">
        <w:rPr>
          <w:rFonts w:ascii="Arial" w:hAnsi="Arial" w:cs="Arial"/>
          <w:shd w:val="clear" w:color="auto" w:fill="FFFFFF"/>
        </w:rPr>
        <w:t>.</w:t>
      </w:r>
    </w:p>
    <w:p w14:paraId="0A1B3245" w14:textId="77777777" w:rsidR="00F92D6C" w:rsidRPr="0078453E" w:rsidRDefault="00F92D6C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hd w:val="clear" w:color="auto" w:fill="FFFFFF"/>
        </w:rPr>
      </w:pPr>
    </w:p>
    <w:p w14:paraId="50643C42" w14:textId="77777777" w:rsidR="00F92D6C" w:rsidRPr="0078453E" w:rsidRDefault="00F92D6C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b/>
          <w:shd w:val="clear" w:color="auto" w:fill="FFFFFF"/>
          <w:lang w:val="ka-GE"/>
        </w:rPr>
      </w:pPr>
      <w:r w:rsidRPr="0078453E">
        <w:rPr>
          <w:rFonts w:ascii="Sylfaen" w:hAnsi="Sylfaen" w:cs="Arial"/>
          <w:b/>
          <w:shd w:val="clear" w:color="auto" w:fill="FFFFFF"/>
          <w:lang w:val="ka-GE"/>
        </w:rPr>
        <w:t>ორსულობა და ლაქტაცია</w:t>
      </w:r>
    </w:p>
    <w:p w14:paraId="30689CD9" w14:textId="77777777" w:rsidR="00BE41AA" w:rsidRPr="0078453E" w:rsidRDefault="00BE41AA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u w:val="single"/>
          <w:shd w:val="clear" w:color="auto" w:fill="FFFFFF"/>
          <w:lang w:val="ka-GE"/>
        </w:rPr>
      </w:pPr>
      <w:r w:rsidRPr="0078453E">
        <w:rPr>
          <w:rFonts w:ascii="Sylfaen" w:hAnsi="Sylfaen" w:cs="Arial"/>
          <w:u w:val="single"/>
          <w:shd w:val="clear" w:color="auto" w:fill="FFFFFF"/>
          <w:lang w:val="ka-GE"/>
        </w:rPr>
        <w:t>ორსულობა</w:t>
      </w:r>
    </w:p>
    <w:p w14:paraId="385607C0" w14:textId="56B47408" w:rsidR="00BE41AA" w:rsidRPr="0078453E" w:rsidRDefault="00BE41AA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hd w:val="clear" w:color="auto" w:fill="FFFFFF"/>
          <w:lang w:val="ka-GE"/>
        </w:rPr>
      </w:pPr>
      <w:r w:rsidRPr="0078453E">
        <w:rPr>
          <w:rFonts w:ascii="Sylfaen" w:hAnsi="Sylfaen" w:cs="Arial"/>
          <w:shd w:val="clear" w:color="auto" w:fill="FFFFFF"/>
          <w:lang w:val="ka-GE"/>
        </w:rPr>
        <w:t xml:space="preserve">ორსულებში (1000-ზე მეტი </w:t>
      </w:r>
      <w:r w:rsidR="003E489E" w:rsidRPr="0078453E">
        <w:rPr>
          <w:rFonts w:ascii="Sylfaen" w:hAnsi="Sylfaen" w:cs="Arial"/>
          <w:shd w:val="clear" w:color="auto" w:fill="FFFFFF"/>
          <w:lang w:val="ka-GE"/>
        </w:rPr>
        <w:t>მშობიარობა</w:t>
      </w:r>
      <w:r w:rsidRPr="0078453E">
        <w:rPr>
          <w:rFonts w:ascii="Sylfaen" w:hAnsi="Sylfaen" w:cs="Arial"/>
          <w:shd w:val="clear" w:color="auto" w:fill="FFFFFF"/>
          <w:lang w:val="ka-GE"/>
        </w:rPr>
        <w:t xml:space="preserve">) დიდი რაოდენობის მონაცემები არ მიუთითებს </w:t>
      </w:r>
      <w:proofErr w:type="spellStart"/>
      <w:r w:rsidRPr="0078453E">
        <w:rPr>
          <w:rFonts w:ascii="Sylfaen" w:hAnsi="Sylfaen" w:cs="Arial"/>
          <w:shd w:val="clear" w:color="auto" w:fill="FFFFFF"/>
          <w:lang w:val="ka-GE"/>
        </w:rPr>
        <w:t>დესლორატადინის</w:t>
      </w:r>
      <w:proofErr w:type="spellEnd"/>
      <w:r w:rsidRPr="0078453E">
        <w:rPr>
          <w:rFonts w:ascii="Sylfaen" w:hAnsi="Sylfaen" w:cs="Arial"/>
          <w:shd w:val="clear" w:color="auto" w:fill="FFFFFF"/>
          <w:lang w:val="ka-GE"/>
        </w:rPr>
        <w:t xml:space="preserve"> ფეტო/</w:t>
      </w:r>
      <w:proofErr w:type="spellStart"/>
      <w:r w:rsidRPr="0078453E">
        <w:rPr>
          <w:rFonts w:ascii="Sylfaen" w:hAnsi="Sylfaen" w:cs="Arial"/>
          <w:shd w:val="clear" w:color="auto" w:fill="FFFFFF"/>
          <w:lang w:val="ka-GE"/>
        </w:rPr>
        <w:t>ნეონატალურ</w:t>
      </w:r>
      <w:proofErr w:type="spellEnd"/>
      <w:r w:rsidRPr="0078453E">
        <w:rPr>
          <w:rFonts w:ascii="Sylfaen" w:hAnsi="Sylfaen" w:cs="Arial"/>
          <w:shd w:val="clear" w:color="auto" w:fill="FFFFFF"/>
          <w:lang w:val="ka-GE"/>
        </w:rPr>
        <w:t xml:space="preserve"> </w:t>
      </w:r>
      <w:proofErr w:type="spellStart"/>
      <w:r w:rsidRPr="0078453E">
        <w:rPr>
          <w:rFonts w:ascii="Sylfaen" w:hAnsi="Sylfaen" w:cs="Arial"/>
          <w:shd w:val="clear" w:color="auto" w:fill="FFFFFF"/>
          <w:lang w:val="ka-GE"/>
        </w:rPr>
        <w:t>მალფორმაციებზე</w:t>
      </w:r>
      <w:proofErr w:type="spellEnd"/>
      <w:r w:rsidRPr="0078453E">
        <w:rPr>
          <w:rFonts w:ascii="Sylfaen" w:hAnsi="Sylfaen" w:cs="Arial"/>
          <w:shd w:val="clear" w:color="auto" w:fill="FFFFFF"/>
          <w:lang w:val="ka-GE"/>
        </w:rPr>
        <w:t xml:space="preserve"> ან ტოქსი</w:t>
      </w:r>
      <w:r w:rsidR="00AE4B7D" w:rsidRPr="0078453E">
        <w:rPr>
          <w:rFonts w:ascii="Sylfaen" w:hAnsi="Sylfaen" w:cs="Arial"/>
          <w:shd w:val="clear" w:color="auto" w:fill="FFFFFF"/>
          <w:lang w:val="ka-GE"/>
        </w:rPr>
        <w:t>კ</w:t>
      </w:r>
      <w:r w:rsidRPr="0078453E">
        <w:rPr>
          <w:rFonts w:ascii="Sylfaen" w:hAnsi="Sylfaen" w:cs="Arial"/>
          <w:shd w:val="clear" w:color="auto" w:fill="FFFFFF"/>
          <w:lang w:val="ka-GE"/>
        </w:rPr>
        <w:t>ურობაზე. ცხოველებში ჩატარებული კვლევებით არ არის ნაჩვენები პირდაპირი თუ არაპირდაპირი დამაზიანებელი მოქმედება რეპროდუქციული ტოქსი</w:t>
      </w:r>
      <w:r w:rsidR="00E37C82" w:rsidRPr="0078453E">
        <w:rPr>
          <w:rFonts w:ascii="Sylfaen" w:hAnsi="Sylfaen" w:cs="Arial"/>
          <w:shd w:val="clear" w:color="auto" w:fill="FFFFFF"/>
          <w:lang w:val="ka-GE"/>
        </w:rPr>
        <w:t>კ</w:t>
      </w:r>
      <w:r w:rsidRPr="0078453E">
        <w:rPr>
          <w:rFonts w:ascii="Sylfaen" w:hAnsi="Sylfaen" w:cs="Arial"/>
          <w:shd w:val="clear" w:color="auto" w:fill="FFFFFF"/>
          <w:lang w:val="ka-GE"/>
        </w:rPr>
        <w:t xml:space="preserve">ურობის თვალსაზრისით. სიფრთხილის ზომის სახით, სასურველია თავი შეიკავოთ </w:t>
      </w:r>
      <w:proofErr w:type="spellStart"/>
      <w:r w:rsidR="002235F2" w:rsidRPr="0078453E">
        <w:rPr>
          <w:rFonts w:ascii="Sylfaen" w:hAnsi="Sylfaen" w:cs="Arial"/>
          <w:lang w:val="ka-GE"/>
        </w:rPr>
        <w:t>დესლობენის</w:t>
      </w:r>
      <w:proofErr w:type="spellEnd"/>
      <w:r w:rsidR="002235F2" w:rsidRPr="0078453E">
        <w:rPr>
          <w:rFonts w:ascii="Sylfaen" w:hAnsi="Sylfaen" w:cs="Arial"/>
          <w:lang w:val="ka-GE"/>
        </w:rPr>
        <w:t xml:space="preserve"> </w:t>
      </w:r>
      <w:r w:rsidRPr="0078453E">
        <w:rPr>
          <w:rFonts w:ascii="Sylfaen" w:hAnsi="Sylfaen" w:cs="Arial"/>
          <w:shd w:val="clear" w:color="auto" w:fill="FFFFFF"/>
          <w:lang w:val="ka-GE"/>
        </w:rPr>
        <w:t xml:space="preserve"> გამოყენებისგან ორსულობის პერიოდში. </w:t>
      </w:r>
    </w:p>
    <w:p w14:paraId="57741F33" w14:textId="77777777" w:rsidR="00BE41AA" w:rsidRPr="0078453E" w:rsidRDefault="00BE41AA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hd w:val="clear" w:color="auto" w:fill="FFFFFF"/>
          <w:lang w:val="ka-GE"/>
        </w:rPr>
      </w:pPr>
    </w:p>
    <w:p w14:paraId="1CDDC830" w14:textId="77777777" w:rsidR="00BE41AA" w:rsidRPr="0078453E" w:rsidRDefault="00BE41AA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u w:val="single"/>
          <w:shd w:val="clear" w:color="auto" w:fill="FFFFFF"/>
          <w:lang w:val="ka-GE"/>
        </w:rPr>
      </w:pPr>
      <w:r w:rsidRPr="0078453E">
        <w:rPr>
          <w:rFonts w:ascii="Sylfaen" w:hAnsi="Sylfaen" w:cs="Arial"/>
          <w:u w:val="single"/>
          <w:shd w:val="clear" w:color="auto" w:fill="FFFFFF"/>
          <w:lang w:val="ka-GE"/>
        </w:rPr>
        <w:lastRenderedPageBreak/>
        <w:t>ძუძუთი კვება</w:t>
      </w:r>
    </w:p>
    <w:p w14:paraId="0355990E" w14:textId="77777777" w:rsidR="00BE41AA" w:rsidRPr="0078453E" w:rsidRDefault="00BE41AA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hd w:val="clear" w:color="auto" w:fill="FFFFFF"/>
          <w:lang w:val="ka-GE"/>
        </w:rPr>
      </w:pPr>
      <w:proofErr w:type="spellStart"/>
      <w:r w:rsidRPr="0078453E">
        <w:rPr>
          <w:rFonts w:ascii="Sylfaen" w:hAnsi="Sylfaen" w:cs="Arial"/>
          <w:shd w:val="clear" w:color="auto" w:fill="FFFFFF"/>
          <w:lang w:val="ka-GE"/>
        </w:rPr>
        <w:t>დესლორატადინი</w:t>
      </w:r>
      <w:proofErr w:type="spellEnd"/>
      <w:r w:rsidRPr="0078453E">
        <w:rPr>
          <w:rFonts w:ascii="Sylfaen" w:hAnsi="Sylfaen" w:cs="Arial"/>
          <w:shd w:val="clear" w:color="auto" w:fill="FFFFFF"/>
          <w:lang w:val="ka-GE"/>
        </w:rPr>
        <w:t xml:space="preserve"> განისაზღვრა ახალშობილებში/ჩვილებში, რომლებსაც ძუძუ</w:t>
      </w:r>
      <w:r w:rsidR="00E32937" w:rsidRPr="0078453E">
        <w:rPr>
          <w:rFonts w:ascii="Sylfaen" w:hAnsi="Sylfaen" w:cs="Arial"/>
          <w:shd w:val="clear" w:color="auto" w:fill="FFFFFF"/>
          <w:lang w:val="ka-GE"/>
        </w:rPr>
        <w:t>თ</w:t>
      </w:r>
      <w:r w:rsidRPr="0078453E">
        <w:rPr>
          <w:rFonts w:ascii="Sylfaen" w:hAnsi="Sylfaen" w:cs="Arial"/>
          <w:shd w:val="clear" w:color="auto" w:fill="FFFFFF"/>
          <w:lang w:val="ka-GE"/>
        </w:rPr>
        <w:t xml:space="preserve">ი კვებავდნენ ნამკურნალები დედები. </w:t>
      </w:r>
      <w:r w:rsidR="00E32937" w:rsidRPr="0078453E">
        <w:rPr>
          <w:rFonts w:ascii="Sylfaen" w:hAnsi="Sylfaen" w:cs="Arial"/>
          <w:shd w:val="clear" w:color="auto" w:fill="FFFFFF"/>
          <w:lang w:val="ka-GE"/>
        </w:rPr>
        <w:t xml:space="preserve">ახალშობილებში/ჩვილებში </w:t>
      </w:r>
      <w:proofErr w:type="spellStart"/>
      <w:r w:rsidR="00E32937" w:rsidRPr="0078453E">
        <w:rPr>
          <w:rFonts w:ascii="Sylfaen" w:hAnsi="Sylfaen" w:cs="Arial"/>
          <w:shd w:val="clear" w:color="auto" w:fill="FFFFFF"/>
          <w:lang w:val="ka-GE"/>
        </w:rPr>
        <w:t>დესლორატადინის</w:t>
      </w:r>
      <w:proofErr w:type="spellEnd"/>
      <w:r w:rsidR="00E32937" w:rsidRPr="0078453E">
        <w:rPr>
          <w:rFonts w:ascii="Sylfaen" w:hAnsi="Sylfaen" w:cs="Arial"/>
          <w:shd w:val="clear" w:color="auto" w:fill="FFFFFF"/>
          <w:lang w:val="ka-GE"/>
        </w:rPr>
        <w:t xml:space="preserve"> გავლენა უცნობია. საჭიროა გადაწყვეტილების მიღება ძუძუთი კვების შეწყვეტის ან </w:t>
      </w:r>
      <w:proofErr w:type="spellStart"/>
      <w:r w:rsidR="00E32937" w:rsidRPr="0078453E">
        <w:rPr>
          <w:rFonts w:ascii="Sylfaen" w:hAnsi="Sylfaen" w:cs="Arial"/>
          <w:shd w:val="clear" w:color="auto" w:fill="FFFFFF"/>
          <w:lang w:val="ka-GE"/>
        </w:rPr>
        <w:t>დესლორატადინის</w:t>
      </w:r>
      <w:proofErr w:type="spellEnd"/>
      <w:r w:rsidR="00E32937" w:rsidRPr="0078453E">
        <w:rPr>
          <w:rFonts w:ascii="Sylfaen" w:hAnsi="Sylfaen" w:cs="Arial"/>
          <w:shd w:val="clear" w:color="auto" w:fill="FFFFFF"/>
          <w:lang w:val="ka-GE"/>
        </w:rPr>
        <w:t xml:space="preserve"> თერაპიის შეწყვეტის/</w:t>
      </w:r>
      <w:proofErr w:type="spellStart"/>
      <w:r w:rsidR="00E32937" w:rsidRPr="0078453E">
        <w:rPr>
          <w:rFonts w:ascii="Sylfaen" w:hAnsi="Sylfaen" w:cs="Arial"/>
          <w:shd w:val="clear" w:color="auto" w:fill="FFFFFF"/>
          <w:lang w:val="ka-GE"/>
        </w:rPr>
        <w:t>თერაპიისგან</w:t>
      </w:r>
      <w:proofErr w:type="spellEnd"/>
      <w:r w:rsidR="00E32937" w:rsidRPr="0078453E">
        <w:rPr>
          <w:rFonts w:ascii="Sylfaen" w:hAnsi="Sylfaen" w:cs="Arial"/>
          <w:shd w:val="clear" w:color="auto" w:fill="FFFFFF"/>
          <w:lang w:val="ka-GE"/>
        </w:rPr>
        <w:t xml:space="preserve"> თავის შეკავების შესახებ ბავშვისთვის ძუძუთი კვების სარგებლის და ქალისთვის თერაპიის სარგებლის გათვალისწინებით. </w:t>
      </w:r>
    </w:p>
    <w:p w14:paraId="05DD69BC" w14:textId="77777777" w:rsidR="00E32937" w:rsidRPr="0078453E" w:rsidRDefault="00E32937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hd w:val="clear" w:color="auto" w:fill="FFFFFF"/>
          <w:lang w:val="ka-GE"/>
        </w:rPr>
      </w:pPr>
    </w:p>
    <w:p w14:paraId="1A2DF4E4" w14:textId="77777777" w:rsidR="00E32937" w:rsidRPr="0078453E" w:rsidRDefault="00E32937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u w:val="single"/>
          <w:shd w:val="clear" w:color="auto" w:fill="FFFFFF"/>
          <w:lang w:val="ka-GE"/>
        </w:rPr>
      </w:pPr>
      <w:proofErr w:type="spellStart"/>
      <w:r w:rsidRPr="0078453E">
        <w:rPr>
          <w:rFonts w:ascii="Sylfaen" w:hAnsi="Sylfaen" w:cs="Arial"/>
          <w:u w:val="single"/>
          <w:shd w:val="clear" w:color="auto" w:fill="FFFFFF"/>
          <w:lang w:val="ka-GE"/>
        </w:rPr>
        <w:t>ფერტილობა</w:t>
      </w:r>
      <w:proofErr w:type="spellEnd"/>
    </w:p>
    <w:p w14:paraId="70188D04" w14:textId="77777777" w:rsidR="00E32937" w:rsidRPr="0078453E" w:rsidRDefault="00E32937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hd w:val="clear" w:color="auto" w:fill="FFFFFF"/>
          <w:lang w:val="ka-GE"/>
        </w:rPr>
      </w:pPr>
      <w:r w:rsidRPr="0078453E">
        <w:rPr>
          <w:rFonts w:ascii="Sylfaen" w:hAnsi="Sylfaen" w:cs="Arial"/>
          <w:shd w:val="clear" w:color="auto" w:fill="FFFFFF"/>
          <w:lang w:val="ka-GE"/>
        </w:rPr>
        <w:t xml:space="preserve">მამაკაცისა და ქალის </w:t>
      </w:r>
      <w:proofErr w:type="spellStart"/>
      <w:r w:rsidRPr="0078453E">
        <w:rPr>
          <w:rFonts w:ascii="Sylfaen" w:hAnsi="Sylfaen" w:cs="Arial"/>
          <w:shd w:val="clear" w:color="auto" w:fill="FFFFFF"/>
          <w:lang w:val="ka-GE"/>
        </w:rPr>
        <w:t>ფერტილობასთან</w:t>
      </w:r>
      <w:proofErr w:type="spellEnd"/>
      <w:r w:rsidRPr="0078453E">
        <w:rPr>
          <w:rFonts w:ascii="Sylfaen" w:hAnsi="Sylfaen" w:cs="Arial"/>
          <w:shd w:val="clear" w:color="auto" w:fill="FFFFFF"/>
          <w:lang w:val="ka-GE"/>
        </w:rPr>
        <w:t xml:space="preserve"> დაკავშირებით მონაცემები არ არსებობს. </w:t>
      </w:r>
    </w:p>
    <w:p w14:paraId="78E6C983" w14:textId="77777777" w:rsidR="00E32937" w:rsidRPr="0078453E" w:rsidRDefault="00E32937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hd w:val="clear" w:color="auto" w:fill="FFFFFF"/>
          <w:lang w:val="ka-GE"/>
        </w:rPr>
      </w:pPr>
    </w:p>
    <w:p w14:paraId="48CD988E" w14:textId="77777777" w:rsidR="00E32937" w:rsidRPr="0078453E" w:rsidRDefault="00E32937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hd w:val="clear" w:color="auto" w:fill="FFFFFF"/>
          <w:lang w:val="ka-GE"/>
        </w:rPr>
      </w:pPr>
      <w:r w:rsidRPr="0078453E">
        <w:rPr>
          <w:rFonts w:ascii="Sylfaen" w:hAnsi="Sylfaen" w:cs="Arial"/>
          <w:b/>
          <w:shd w:val="clear" w:color="auto" w:fill="FFFFFF"/>
          <w:lang w:val="ka-GE"/>
        </w:rPr>
        <w:t xml:space="preserve">ზემოქმედება სატრანსპორტო საშუალებების მართვის </w:t>
      </w:r>
      <w:r w:rsidR="005E2DA6" w:rsidRPr="0078453E">
        <w:rPr>
          <w:rFonts w:ascii="Sylfaen" w:hAnsi="Sylfaen" w:cs="Arial"/>
          <w:b/>
          <w:shd w:val="clear" w:color="auto" w:fill="FFFFFF"/>
          <w:lang w:val="ka-GE"/>
        </w:rPr>
        <w:t>და</w:t>
      </w:r>
      <w:r w:rsidRPr="0078453E">
        <w:rPr>
          <w:rFonts w:ascii="Sylfaen" w:hAnsi="Sylfaen" w:cs="Arial"/>
          <w:b/>
          <w:shd w:val="clear" w:color="auto" w:fill="FFFFFF"/>
          <w:lang w:val="ka-GE"/>
        </w:rPr>
        <w:t xml:space="preserve"> მექანიზმებთან მუშაობის უნარზე</w:t>
      </w:r>
    </w:p>
    <w:p w14:paraId="12626411" w14:textId="28A6A990" w:rsidR="00E32937" w:rsidRPr="0078453E" w:rsidRDefault="008E18A5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shd w:val="clear" w:color="auto" w:fill="FFFFFF"/>
          <w:lang w:val="ka-GE"/>
        </w:rPr>
      </w:pPr>
      <w:r w:rsidRPr="0078453E">
        <w:rPr>
          <w:rFonts w:ascii="Sylfaen" w:hAnsi="Sylfaen" w:cs="Arial"/>
          <w:shd w:val="clear" w:color="auto" w:fill="FFFFFF"/>
          <w:lang w:val="ka-GE"/>
        </w:rPr>
        <w:t xml:space="preserve">კლინიკური კვლევების საფუძველზე </w:t>
      </w:r>
      <w:proofErr w:type="spellStart"/>
      <w:r w:rsidRPr="0078453E">
        <w:rPr>
          <w:rFonts w:ascii="Sylfaen" w:hAnsi="Sylfaen" w:cs="Arial"/>
          <w:shd w:val="clear" w:color="auto" w:fill="FFFFFF"/>
          <w:lang w:val="ka-GE"/>
        </w:rPr>
        <w:t>დესლორატადინი</w:t>
      </w:r>
      <w:proofErr w:type="spellEnd"/>
      <w:r w:rsidRPr="0078453E">
        <w:rPr>
          <w:rFonts w:ascii="Sylfaen" w:hAnsi="Sylfaen" w:cs="Arial"/>
          <w:shd w:val="clear" w:color="auto" w:fill="FFFFFF"/>
          <w:lang w:val="ka-GE"/>
        </w:rPr>
        <w:t xml:space="preserve"> არ ახდე</w:t>
      </w:r>
      <w:r w:rsidR="00AC5CC2" w:rsidRPr="0078453E">
        <w:rPr>
          <w:rFonts w:ascii="Sylfaen" w:hAnsi="Sylfaen" w:cs="Arial"/>
          <w:shd w:val="clear" w:color="auto" w:fill="FFFFFF"/>
          <w:lang w:val="ka-GE"/>
        </w:rPr>
        <w:t>ნ</w:t>
      </w:r>
      <w:r w:rsidRPr="0078453E">
        <w:rPr>
          <w:rFonts w:ascii="Sylfaen" w:hAnsi="Sylfaen" w:cs="Arial"/>
          <w:shd w:val="clear" w:color="auto" w:fill="FFFFFF"/>
          <w:lang w:val="ka-GE"/>
        </w:rPr>
        <w:t>ს ან უმნიშვნელო გავლენას ახდენს სატრანსპორტო საშუალებების მართვის და მექანიზმებთან მუშაობის უნარზე. საჭიროა პაციენტების ინფორმირება, რომ ადამიანების უმეტეს ნაწილს არ ა</w:t>
      </w:r>
      <w:r w:rsidR="00EF5F3C" w:rsidRPr="0078453E">
        <w:rPr>
          <w:rFonts w:ascii="Sylfaen" w:hAnsi="Sylfaen" w:cs="Arial"/>
          <w:shd w:val="clear" w:color="auto" w:fill="FFFFFF"/>
          <w:lang w:val="ka-GE"/>
        </w:rPr>
        <w:t>ღენიშნება</w:t>
      </w:r>
      <w:r w:rsidRPr="0078453E">
        <w:rPr>
          <w:rFonts w:ascii="Sylfaen" w:hAnsi="Sylfaen" w:cs="Arial"/>
          <w:shd w:val="clear" w:color="auto" w:fill="FFFFFF"/>
          <w:lang w:val="ka-GE"/>
        </w:rPr>
        <w:t xml:space="preserve"> ძილიანობა. მიუხედავად ამისა, </w:t>
      </w:r>
      <w:r w:rsidR="00B07769" w:rsidRPr="0078453E">
        <w:rPr>
          <w:rFonts w:ascii="Sylfaen" w:hAnsi="Sylfaen" w:cs="Arial"/>
          <w:shd w:val="clear" w:color="auto" w:fill="FFFFFF"/>
          <w:lang w:val="ka-GE"/>
        </w:rPr>
        <w:t xml:space="preserve">ნებისმიერი პრეპარატის მიმართ ინდივიდუალური სხვაობების გათვალისწინებით </w:t>
      </w:r>
      <w:r w:rsidR="00E32937" w:rsidRPr="0078453E">
        <w:rPr>
          <w:rFonts w:ascii="Sylfaen" w:hAnsi="Sylfaen" w:cs="Sylfaen"/>
          <w:shd w:val="clear" w:color="auto" w:fill="FFFFFF"/>
        </w:rPr>
        <w:t>არ</w:t>
      </w:r>
      <w:r w:rsidR="00E32937" w:rsidRPr="0078453E">
        <w:rPr>
          <w:rFonts w:ascii="Arial" w:hAnsi="Arial" w:cs="Arial"/>
          <w:shd w:val="clear" w:color="auto" w:fill="FFFFFF"/>
        </w:rPr>
        <w:t xml:space="preserve"> </w:t>
      </w:r>
      <w:r w:rsidR="00E32937" w:rsidRPr="0078453E">
        <w:rPr>
          <w:rFonts w:ascii="Sylfaen" w:hAnsi="Sylfaen" w:cs="Sylfaen"/>
          <w:shd w:val="clear" w:color="auto" w:fill="FFFFFF"/>
        </w:rPr>
        <w:t>არის</w:t>
      </w:r>
      <w:r w:rsidR="00E32937" w:rsidRPr="0078453E">
        <w:rPr>
          <w:rFonts w:ascii="Arial" w:hAnsi="Arial" w:cs="Arial"/>
          <w:shd w:val="clear" w:color="auto" w:fill="FFFFFF"/>
        </w:rPr>
        <w:t xml:space="preserve"> </w:t>
      </w:r>
      <w:r w:rsidR="00E32937" w:rsidRPr="0078453E">
        <w:rPr>
          <w:rFonts w:ascii="Sylfaen" w:hAnsi="Sylfaen" w:cs="Sylfaen"/>
          <w:shd w:val="clear" w:color="auto" w:fill="FFFFFF"/>
        </w:rPr>
        <w:t>რეკომენდებული</w:t>
      </w:r>
      <w:r w:rsidR="00E32937" w:rsidRPr="0078453E">
        <w:rPr>
          <w:rFonts w:ascii="Arial" w:hAnsi="Arial" w:cs="Arial"/>
          <w:shd w:val="clear" w:color="auto" w:fill="FFFFFF"/>
        </w:rPr>
        <w:t xml:space="preserve"> </w:t>
      </w:r>
      <w:r w:rsidR="00E32937" w:rsidRPr="0078453E">
        <w:rPr>
          <w:rFonts w:ascii="Sylfaen" w:hAnsi="Sylfaen" w:cs="Sylfaen"/>
          <w:shd w:val="clear" w:color="auto" w:fill="FFFFFF"/>
        </w:rPr>
        <w:t>ისეთი</w:t>
      </w:r>
      <w:r w:rsidR="00E32937" w:rsidRPr="0078453E">
        <w:rPr>
          <w:rFonts w:ascii="Arial" w:hAnsi="Arial" w:cs="Arial"/>
          <w:shd w:val="clear" w:color="auto" w:fill="FFFFFF"/>
        </w:rPr>
        <w:t xml:space="preserve"> </w:t>
      </w:r>
      <w:r w:rsidR="00E32937" w:rsidRPr="0078453E">
        <w:rPr>
          <w:rFonts w:ascii="Sylfaen" w:hAnsi="Sylfaen" w:cs="Sylfaen"/>
          <w:shd w:val="clear" w:color="auto" w:fill="FFFFFF"/>
        </w:rPr>
        <w:t>საქმიანობით</w:t>
      </w:r>
      <w:r w:rsidR="00E32937" w:rsidRPr="0078453E">
        <w:rPr>
          <w:rFonts w:ascii="Arial" w:hAnsi="Arial" w:cs="Arial"/>
          <w:shd w:val="clear" w:color="auto" w:fill="FFFFFF"/>
        </w:rPr>
        <w:t xml:space="preserve"> </w:t>
      </w:r>
      <w:r w:rsidR="00E32937" w:rsidRPr="0078453E">
        <w:rPr>
          <w:rFonts w:ascii="Sylfaen" w:hAnsi="Sylfaen" w:cs="Sylfaen"/>
          <w:shd w:val="clear" w:color="auto" w:fill="FFFFFF"/>
        </w:rPr>
        <w:t>დაკავება</w:t>
      </w:r>
      <w:r w:rsidR="00E32937" w:rsidRPr="0078453E">
        <w:rPr>
          <w:rFonts w:ascii="Arial" w:hAnsi="Arial" w:cs="Arial"/>
          <w:shd w:val="clear" w:color="auto" w:fill="FFFFFF"/>
        </w:rPr>
        <w:t xml:space="preserve">, </w:t>
      </w:r>
      <w:r w:rsidR="00E32937" w:rsidRPr="0078453E">
        <w:rPr>
          <w:rFonts w:ascii="Sylfaen" w:hAnsi="Sylfaen" w:cs="Sylfaen"/>
          <w:shd w:val="clear" w:color="auto" w:fill="FFFFFF"/>
        </w:rPr>
        <w:t>რომელსაც</w:t>
      </w:r>
      <w:r w:rsidR="00E32937" w:rsidRPr="0078453E">
        <w:rPr>
          <w:rFonts w:ascii="Arial" w:hAnsi="Arial" w:cs="Arial"/>
          <w:shd w:val="clear" w:color="auto" w:fill="FFFFFF"/>
        </w:rPr>
        <w:t xml:space="preserve"> </w:t>
      </w:r>
      <w:r w:rsidR="00E32937" w:rsidRPr="0078453E">
        <w:rPr>
          <w:rFonts w:ascii="Sylfaen" w:hAnsi="Sylfaen" w:cs="Sylfaen"/>
          <w:shd w:val="clear" w:color="auto" w:fill="FFFFFF"/>
        </w:rPr>
        <w:t>სჭირდება</w:t>
      </w:r>
      <w:r w:rsidR="00E32937" w:rsidRPr="0078453E">
        <w:rPr>
          <w:rFonts w:ascii="Arial" w:hAnsi="Arial" w:cs="Arial"/>
          <w:shd w:val="clear" w:color="auto" w:fill="FFFFFF"/>
        </w:rPr>
        <w:t xml:space="preserve"> </w:t>
      </w:r>
      <w:r w:rsidR="00E32937" w:rsidRPr="0078453E">
        <w:rPr>
          <w:rFonts w:ascii="Sylfaen" w:hAnsi="Sylfaen" w:cs="Sylfaen"/>
          <w:shd w:val="clear" w:color="auto" w:fill="FFFFFF"/>
        </w:rPr>
        <w:t>გონებრივი</w:t>
      </w:r>
      <w:r w:rsidR="00E32937" w:rsidRPr="0078453E">
        <w:rPr>
          <w:rFonts w:ascii="Arial" w:hAnsi="Arial" w:cs="Arial"/>
          <w:shd w:val="clear" w:color="auto" w:fill="FFFFFF"/>
        </w:rPr>
        <w:t xml:space="preserve"> </w:t>
      </w:r>
      <w:r w:rsidR="00E32937" w:rsidRPr="0078453E">
        <w:rPr>
          <w:rFonts w:ascii="Sylfaen" w:hAnsi="Sylfaen" w:cs="Sylfaen"/>
          <w:shd w:val="clear" w:color="auto" w:fill="FFFFFF"/>
        </w:rPr>
        <w:t>დაძაბვა</w:t>
      </w:r>
      <w:r w:rsidR="00E32937" w:rsidRPr="0078453E">
        <w:rPr>
          <w:rFonts w:ascii="Arial" w:hAnsi="Arial" w:cs="Arial"/>
          <w:shd w:val="clear" w:color="auto" w:fill="FFFFFF"/>
        </w:rPr>
        <w:t xml:space="preserve">, </w:t>
      </w:r>
      <w:r w:rsidR="00E32937" w:rsidRPr="0078453E">
        <w:rPr>
          <w:rFonts w:ascii="Sylfaen" w:hAnsi="Sylfaen" w:cs="Sylfaen"/>
          <w:shd w:val="clear" w:color="auto" w:fill="FFFFFF"/>
        </w:rPr>
        <w:t>მაგ</w:t>
      </w:r>
      <w:proofErr w:type="spellStart"/>
      <w:r w:rsidR="00B07769" w:rsidRPr="0078453E">
        <w:rPr>
          <w:rFonts w:ascii="Sylfaen" w:hAnsi="Sylfaen" w:cs="Arial"/>
          <w:shd w:val="clear" w:color="auto" w:fill="FFFFFF"/>
          <w:lang w:val="ka-GE"/>
        </w:rPr>
        <w:t>ალითად</w:t>
      </w:r>
      <w:proofErr w:type="spellEnd"/>
      <w:r w:rsidR="00B07769" w:rsidRPr="0078453E">
        <w:rPr>
          <w:rFonts w:ascii="Sylfaen" w:hAnsi="Sylfaen" w:cs="Arial"/>
          <w:shd w:val="clear" w:color="auto" w:fill="FFFFFF"/>
          <w:lang w:val="ka-GE"/>
        </w:rPr>
        <w:t>,</w:t>
      </w:r>
      <w:r w:rsidR="00E32937" w:rsidRPr="0078453E">
        <w:rPr>
          <w:rFonts w:ascii="Arial" w:hAnsi="Arial" w:cs="Arial"/>
          <w:shd w:val="clear" w:color="auto" w:fill="FFFFFF"/>
        </w:rPr>
        <w:t xml:space="preserve"> </w:t>
      </w:r>
      <w:r w:rsidR="00E32937" w:rsidRPr="0078453E">
        <w:rPr>
          <w:rFonts w:ascii="Sylfaen" w:hAnsi="Sylfaen" w:cs="Sylfaen"/>
          <w:shd w:val="clear" w:color="auto" w:fill="FFFFFF"/>
        </w:rPr>
        <w:t>ტრანსპორტისა</w:t>
      </w:r>
      <w:r w:rsidR="00E32937" w:rsidRPr="0078453E">
        <w:rPr>
          <w:rFonts w:ascii="Arial" w:hAnsi="Arial" w:cs="Arial"/>
          <w:shd w:val="clear" w:color="auto" w:fill="FFFFFF"/>
        </w:rPr>
        <w:t xml:space="preserve"> </w:t>
      </w:r>
      <w:r w:rsidR="00E32937" w:rsidRPr="0078453E">
        <w:rPr>
          <w:rFonts w:ascii="Sylfaen" w:hAnsi="Sylfaen" w:cs="Sylfaen"/>
          <w:shd w:val="clear" w:color="auto" w:fill="FFFFFF"/>
        </w:rPr>
        <w:t>და</w:t>
      </w:r>
      <w:r w:rsidR="00E32937" w:rsidRPr="0078453E">
        <w:rPr>
          <w:rFonts w:ascii="Arial" w:hAnsi="Arial" w:cs="Arial"/>
          <w:shd w:val="clear" w:color="auto" w:fill="FFFFFF"/>
        </w:rPr>
        <w:t xml:space="preserve"> </w:t>
      </w:r>
      <w:r w:rsidR="00E32937" w:rsidRPr="0078453E">
        <w:rPr>
          <w:rFonts w:ascii="Sylfaen" w:hAnsi="Sylfaen" w:cs="Sylfaen"/>
          <w:shd w:val="clear" w:color="auto" w:fill="FFFFFF"/>
        </w:rPr>
        <w:t>მექანიზმების</w:t>
      </w:r>
      <w:r w:rsidR="00E32937" w:rsidRPr="0078453E">
        <w:rPr>
          <w:rFonts w:ascii="Arial" w:hAnsi="Arial" w:cs="Arial"/>
          <w:shd w:val="clear" w:color="auto" w:fill="FFFFFF"/>
        </w:rPr>
        <w:t xml:space="preserve"> </w:t>
      </w:r>
      <w:r w:rsidR="00E32937" w:rsidRPr="0078453E">
        <w:rPr>
          <w:rFonts w:ascii="Sylfaen" w:hAnsi="Sylfaen" w:cs="Sylfaen"/>
          <w:shd w:val="clear" w:color="auto" w:fill="FFFFFF"/>
        </w:rPr>
        <w:t>მართვა</w:t>
      </w:r>
      <w:r w:rsidR="00E32937" w:rsidRPr="0078453E">
        <w:rPr>
          <w:rFonts w:ascii="Arial" w:hAnsi="Arial" w:cs="Arial"/>
          <w:shd w:val="clear" w:color="auto" w:fill="FFFFFF"/>
        </w:rPr>
        <w:t xml:space="preserve">, </w:t>
      </w:r>
      <w:r w:rsidR="00E32937" w:rsidRPr="0078453E">
        <w:rPr>
          <w:rFonts w:ascii="Sylfaen" w:hAnsi="Sylfaen" w:cs="Sylfaen"/>
          <w:shd w:val="clear" w:color="auto" w:fill="FFFFFF"/>
        </w:rPr>
        <w:t>სანამ</w:t>
      </w:r>
      <w:r w:rsidR="00E32937" w:rsidRPr="0078453E">
        <w:rPr>
          <w:rFonts w:ascii="Arial" w:hAnsi="Arial" w:cs="Arial"/>
          <w:shd w:val="clear" w:color="auto" w:fill="FFFFFF"/>
        </w:rPr>
        <w:t xml:space="preserve"> </w:t>
      </w:r>
      <w:r w:rsidR="00E32937" w:rsidRPr="0078453E">
        <w:rPr>
          <w:rFonts w:ascii="Sylfaen" w:hAnsi="Sylfaen" w:cs="Sylfaen"/>
          <w:shd w:val="clear" w:color="auto" w:fill="FFFFFF"/>
        </w:rPr>
        <w:t>არ</w:t>
      </w:r>
      <w:r w:rsidR="00E32937" w:rsidRPr="0078453E">
        <w:rPr>
          <w:rFonts w:ascii="Arial" w:hAnsi="Arial" w:cs="Arial"/>
          <w:shd w:val="clear" w:color="auto" w:fill="FFFFFF"/>
        </w:rPr>
        <w:t xml:space="preserve"> </w:t>
      </w:r>
      <w:r w:rsidR="00E32937" w:rsidRPr="0078453E">
        <w:rPr>
          <w:rFonts w:ascii="Sylfaen" w:hAnsi="Sylfaen" w:cs="Sylfaen"/>
          <w:shd w:val="clear" w:color="auto" w:fill="FFFFFF"/>
        </w:rPr>
        <w:t>დადგინდება</w:t>
      </w:r>
      <w:r w:rsidR="00E32937" w:rsidRPr="0078453E">
        <w:rPr>
          <w:rFonts w:ascii="Arial" w:hAnsi="Arial" w:cs="Arial"/>
          <w:shd w:val="clear" w:color="auto" w:fill="FFFFFF"/>
        </w:rPr>
        <w:t xml:space="preserve"> </w:t>
      </w:r>
      <w:r w:rsidR="00E32937" w:rsidRPr="0078453E">
        <w:rPr>
          <w:rFonts w:ascii="Sylfaen" w:hAnsi="Sylfaen" w:cs="Sylfaen"/>
          <w:shd w:val="clear" w:color="auto" w:fill="FFFFFF"/>
        </w:rPr>
        <w:t>ინდივიდუალური</w:t>
      </w:r>
      <w:r w:rsidR="00E32937" w:rsidRPr="0078453E">
        <w:rPr>
          <w:rFonts w:ascii="Arial" w:hAnsi="Arial" w:cs="Arial"/>
          <w:shd w:val="clear" w:color="auto" w:fill="FFFFFF"/>
        </w:rPr>
        <w:t xml:space="preserve"> </w:t>
      </w:r>
      <w:r w:rsidR="00E32937" w:rsidRPr="0078453E">
        <w:rPr>
          <w:rFonts w:ascii="Sylfaen" w:hAnsi="Sylfaen" w:cs="Sylfaen"/>
          <w:shd w:val="clear" w:color="auto" w:fill="FFFFFF"/>
        </w:rPr>
        <w:t>რეაქცია</w:t>
      </w:r>
      <w:r w:rsidR="00E32937" w:rsidRPr="0078453E">
        <w:rPr>
          <w:rFonts w:ascii="Arial" w:hAnsi="Arial" w:cs="Arial"/>
          <w:shd w:val="clear" w:color="auto" w:fill="FFFFFF"/>
        </w:rPr>
        <w:t xml:space="preserve"> </w:t>
      </w:r>
      <w:r w:rsidR="00E32937" w:rsidRPr="0078453E">
        <w:rPr>
          <w:rFonts w:ascii="Sylfaen" w:hAnsi="Sylfaen" w:cs="Sylfaen"/>
          <w:shd w:val="clear" w:color="auto" w:fill="FFFFFF"/>
        </w:rPr>
        <w:t>პრეპარატის</w:t>
      </w:r>
      <w:r w:rsidR="00E32937" w:rsidRPr="0078453E">
        <w:rPr>
          <w:rFonts w:ascii="Arial" w:hAnsi="Arial" w:cs="Arial"/>
          <w:shd w:val="clear" w:color="auto" w:fill="FFFFFF"/>
        </w:rPr>
        <w:t xml:space="preserve"> </w:t>
      </w:r>
      <w:r w:rsidR="00B07769" w:rsidRPr="0078453E">
        <w:rPr>
          <w:rFonts w:ascii="Sylfaen" w:hAnsi="Sylfaen" w:cs="Sylfaen"/>
          <w:shd w:val="clear" w:color="auto" w:fill="FFFFFF"/>
          <w:lang w:val="ka-GE"/>
        </w:rPr>
        <w:t xml:space="preserve">მიმართ. </w:t>
      </w:r>
    </w:p>
    <w:p w14:paraId="63A5A9E7" w14:textId="77777777" w:rsidR="00B07769" w:rsidRPr="0078453E" w:rsidRDefault="00B07769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shd w:val="clear" w:color="auto" w:fill="FFFFFF"/>
          <w:lang w:val="ka-GE"/>
        </w:rPr>
      </w:pPr>
    </w:p>
    <w:p w14:paraId="6573F8EE" w14:textId="77777777" w:rsidR="00B07769" w:rsidRPr="0078453E" w:rsidRDefault="00B07769" w:rsidP="007845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shd w:val="clear" w:color="auto" w:fill="FFFFFF"/>
          <w:lang w:val="ka-GE"/>
        </w:rPr>
      </w:pPr>
      <w:r w:rsidRPr="0078453E">
        <w:rPr>
          <w:rFonts w:ascii="Sylfaen" w:hAnsi="Sylfaen" w:cs="Sylfaen"/>
          <w:b/>
          <w:shd w:val="clear" w:color="auto" w:fill="FFFFFF"/>
          <w:lang w:val="ka-GE"/>
        </w:rPr>
        <w:t>გვერდითი მოქმედება/არასასურველი მოვლენები</w:t>
      </w:r>
      <w:r w:rsidRPr="0078453E">
        <w:rPr>
          <w:rFonts w:ascii="Sylfaen" w:hAnsi="Sylfaen" w:cs="Sylfaen"/>
          <w:shd w:val="clear" w:color="auto" w:fill="FFFFFF"/>
          <w:lang w:val="ka-GE"/>
        </w:rPr>
        <w:t xml:space="preserve">: </w:t>
      </w:r>
    </w:p>
    <w:p w14:paraId="2D219F86" w14:textId="77777777" w:rsidR="00085EF3" w:rsidRPr="0078453E" w:rsidRDefault="00085EF3" w:rsidP="0078453E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78453E">
        <w:rPr>
          <w:rFonts w:ascii="Sylfaen" w:hAnsi="Sylfaen"/>
          <w:sz w:val="24"/>
          <w:szCs w:val="24"/>
          <w:u w:val="single"/>
          <w:lang w:val="ka-GE"/>
        </w:rPr>
        <w:t>უსაფრთხოების პროფილის რეზიუმე</w:t>
      </w:r>
    </w:p>
    <w:p w14:paraId="7DF1A214" w14:textId="77777777" w:rsidR="00085EF3" w:rsidRPr="0078453E" w:rsidRDefault="00085EF3" w:rsidP="0078453E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78453E">
        <w:rPr>
          <w:rFonts w:ascii="Sylfaen" w:hAnsi="Sylfaen"/>
          <w:sz w:val="24"/>
          <w:szCs w:val="24"/>
          <w:u w:val="single"/>
          <w:lang w:val="ka-GE"/>
        </w:rPr>
        <w:t>პედიატრიული პოპულაცია</w:t>
      </w:r>
    </w:p>
    <w:p w14:paraId="39E3E7A1" w14:textId="1CC3CDFC" w:rsidR="00085EF3" w:rsidRPr="0078453E" w:rsidRDefault="00085EF3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453E">
        <w:rPr>
          <w:rFonts w:ascii="Sylfaen" w:hAnsi="Sylfaen"/>
          <w:sz w:val="24"/>
          <w:szCs w:val="24"/>
          <w:lang w:val="ka-GE"/>
        </w:rPr>
        <w:t xml:space="preserve">ბავშვებში ჩატარებულ კლინიკურ კვლევებში 6 თვიდან 11 წლამდე ასაკის 246 ბავშვი იღებდა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დესლორატადინის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სიროფს. 2-დან 11 წლამდე ასაკის ბავშვებში </w:t>
      </w:r>
      <w:r w:rsidR="004B0623" w:rsidRPr="0078453E">
        <w:rPr>
          <w:rFonts w:ascii="Sylfaen" w:hAnsi="Sylfaen"/>
          <w:sz w:val="24"/>
          <w:szCs w:val="24"/>
          <w:lang w:val="ka-GE"/>
        </w:rPr>
        <w:t>ა</w:t>
      </w:r>
      <w:r w:rsidRPr="0078453E">
        <w:rPr>
          <w:rFonts w:ascii="Sylfaen" w:hAnsi="Sylfaen"/>
          <w:sz w:val="24"/>
          <w:szCs w:val="24"/>
          <w:lang w:val="ka-GE"/>
        </w:rPr>
        <w:t>რასასურველი მოვლენების საერთ</w:t>
      </w:r>
      <w:r w:rsidR="004B0623" w:rsidRPr="0078453E">
        <w:rPr>
          <w:rFonts w:ascii="Sylfaen" w:hAnsi="Sylfaen"/>
          <w:sz w:val="24"/>
          <w:szCs w:val="24"/>
          <w:lang w:val="ka-GE"/>
        </w:rPr>
        <w:t>ო</w:t>
      </w:r>
      <w:r w:rsidRPr="0078453E">
        <w:rPr>
          <w:rFonts w:ascii="Sylfaen" w:hAnsi="Sylfaen"/>
          <w:sz w:val="24"/>
          <w:szCs w:val="24"/>
          <w:lang w:val="ka-GE"/>
        </w:rPr>
        <w:t xml:space="preserve"> მაჩვენებელი მსგავსი იყო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დესლორატადინისა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და პლაცებოს ჯგუფებში. 6-დან 23 თვემდე ჩვილებსა და ბავშვებში ყველაზე ხშირი გვერდითი რეაქციები, რომლებიც პლაცებოს ჯგუფში აღნიშნულ მაჩვენებლებზე მაღალია, იყო დიარეა (3.7%), ცხელება (2.3%) და უძილობა (2.3%). დამატებით კვლევაში, </w:t>
      </w:r>
      <w:r w:rsidR="004B0623" w:rsidRPr="0078453E">
        <w:rPr>
          <w:rFonts w:ascii="Sylfaen" w:hAnsi="Sylfaen"/>
          <w:sz w:val="24"/>
          <w:szCs w:val="24"/>
          <w:lang w:val="ka-GE"/>
        </w:rPr>
        <w:t xml:space="preserve">6-11 წლის ასაკის პირებში </w:t>
      </w:r>
      <w:r w:rsidR="00231EC8" w:rsidRPr="0078453E">
        <w:rPr>
          <w:rFonts w:ascii="Sylfaen" w:hAnsi="Sylfaen"/>
          <w:sz w:val="24"/>
          <w:szCs w:val="24"/>
          <w:lang w:val="ka-GE"/>
        </w:rPr>
        <w:t xml:space="preserve">2.5 </w:t>
      </w:r>
      <w:proofErr w:type="spellStart"/>
      <w:r w:rsidR="00231EC8" w:rsidRPr="0078453E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231EC8" w:rsidRPr="0078453E">
        <w:rPr>
          <w:rFonts w:ascii="Sylfaen" w:hAnsi="Sylfaen"/>
          <w:sz w:val="24"/>
          <w:szCs w:val="24"/>
          <w:lang w:val="ka-GE"/>
        </w:rPr>
        <w:t xml:space="preserve"> ერთჯერადი დოზით </w:t>
      </w:r>
      <w:proofErr w:type="spellStart"/>
      <w:r w:rsidR="00231EC8" w:rsidRPr="0078453E">
        <w:rPr>
          <w:rFonts w:ascii="Sylfaen" w:hAnsi="Sylfaen"/>
          <w:sz w:val="24"/>
          <w:szCs w:val="24"/>
          <w:lang w:val="ka-GE"/>
        </w:rPr>
        <w:t>დესლორატადინის</w:t>
      </w:r>
      <w:proofErr w:type="spellEnd"/>
      <w:r w:rsidR="00231EC8" w:rsidRPr="0078453E">
        <w:rPr>
          <w:rFonts w:ascii="Sylfaen" w:hAnsi="Sylfaen"/>
          <w:sz w:val="24"/>
          <w:szCs w:val="24"/>
          <w:lang w:val="ka-GE"/>
        </w:rPr>
        <w:t xml:space="preserve"> სიროფის მიღების შემდეგ  გვერდითი მოვლენები არ აღინიშნებოდა. </w:t>
      </w:r>
    </w:p>
    <w:p w14:paraId="7739E9D2" w14:textId="77777777" w:rsidR="00231EC8" w:rsidRPr="0078453E" w:rsidRDefault="00231EC8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3CC116F" w14:textId="77777777" w:rsidR="001B0DCC" w:rsidRPr="0078453E" w:rsidRDefault="00231EC8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453E">
        <w:rPr>
          <w:rFonts w:ascii="Sylfaen" w:hAnsi="Sylfaen"/>
          <w:sz w:val="24"/>
          <w:szCs w:val="24"/>
          <w:lang w:val="ka-GE"/>
        </w:rPr>
        <w:t>12-დან 17 წლამდე ასაკის 578 მოზარდ პაციენტში ჩატარებულ კლინიკურ კვლევაში ყველაზე ხშირი არასასურველი მოვლენა იყო თავის ტკივილი</w:t>
      </w:r>
      <w:r w:rsidR="001B0DCC" w:rsidRPr="0078453E">
        <w:rPr>
          <w:rFonts w:ascii="Sylfaen" w:hAnsi="Sylfaen"/>
          <w:sz w:val="24"/>
          <w:szCs w:val="24"/>
          <w:lang w:val="ka-GE"/>
        </w:rPr>
        <w:t xml:space="preserve">, რომელიც აღინიშნა პაციენტების 5.9%-ში </w:t>
      </w:r>
      <w:proofErr w:type="spellStart"/>
      <w:r w:rsidR="001B0DCC" w:rsidRPr="0078453E">
        <w:rPr>
          <w:rFonts w:ascii="Sylfaen" w:hAnsi="Sylfaen"/>
          <w:sz w:val="24"/>
          <w:szCs w:val="24"/>
          <w:lang w:val="ka-GE"/>
        </w:rPr>
        <w:t>დესლორატადინის</w:t>
      </w:r>
      <w:proofErr w:type="spellEnd"/>
      <w:r w:rsidR="001B0DCC" w:rsidRPr="0078453E">
        <w:rPr>
          <w:rFonts w:ascii="Sylfaen" w:hAnsi="Sylfaen"/>
          <w:sz w:val="24"/>
          <w:szCs w:val="24"/>
          <w:lang w:val="ka-GE"/>
        </w:rPr>
        <w:t xml:space="preserve"> ჯგუფში და 6.9%-ში პლაცებოს ჯგუფში. </w:t>
      </w:r>
    </w:p>
    <w:p w14:paraId="46C5716B" w14:textId="77777777" w:rsidR="001B0DCC" w:rsidRPr="0078453E" w:rsidRDefault="001B0DCC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F9CE227" w14:textId="77777777" w:rsidR="001B0DCC" w:rsidRPr="0078453E" w:rsidRDefault="001B0DCC" w:rsidP="0078453E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78453E">
        <w:rPr>
          <w:rFonts w:ascii="Sylfaen" w:hAnsi="Sylfaen"/>
          <w:sz w:val="24"/>
          <w:szCs w:val="24"/>
          <w:u w:val="single"/>
          <w:lang w:val="ka-GE"/>
        </w:rPr>
        <w:t>მოზრდილები და მოზარდები</w:t>
      </w:r>
    </w:p>
    <w:p w14:paraId="609CA232" w14:textId="77777777" w:rsidR="00231EC8" w:rsidRPr="0078453E" w:rsidRDefault="000647EE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453E">
        <w:rPr>
          <w:rFonts w:ascii="Sylfaen" w:hAnsi="Sylfaen"/>
          <w:sz w:val="24"/>
          <w:szCs w:val="24"/>
          <w:lang w:val="ka-GE"/>
        </w:rPr>
        <w:t xml:space="preserve">მოზრდილებსა და მოზარდებში ჩატარებულ კლინიკურ კვლევებში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დესლორატადინის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რეკომენდებულ</w:t>
      </w:r>
      <w:r w:rsidR="004B0623" w:rsidRPr="0078453E">
        <w:rPr>
          <w:rFonts w:ascii="Sylfaen" w:hAnsi="Sylfaen"/>
          <w:sz w:val="24"/>
          <w:szCs w:val="24"/>
          <w:lang w:val="ka-GE"/>
        </w:rPr>
        <w:t>ი</w:t>
      </w:r>
      <w:r w:rsidRPr="0078453E">
        <w:rPr>
          <w:rFonts w:ascii="Sylfaen" w:hAnsi="Sylfaen"/>
          <w:sz w:val="24"/>
          <w:szCs w:val="24"/>
          <w:lang w:val="ka-GE"/>
        </w:rPr>
        <w:t xml:space="preserve"> დოზების გამოყენებისას ალერგიული რინიტის და ქრონიკული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იდიოპათიური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ჭინჭრის</w:t>
      </w:r>
      <w:r w:rsidR="00231EC8" w:rsidRPr="0078453E">
        <w:rPr>
          <w:rFonts w:ascii="Sylfaen" w:hAnsi="Sylfaen"/>
          <w:sz w:val="24"/>
          <w:szCs w:val="24"/>
          <w:lang w:val="ka-GE"/>
        </w:rPr>
        <w:t xml:space="preserve"> </w:t>
      </w:r>
      <w:r w:rsidRPr="0078453E">
        <w:rPr>
          <w:rFonts w:ascii="Sylfaen" w:hAnsi="Sylfaen"/>
          <w:sz w:val="24"/>
          <w:szCs w:val="24"/>
          <w:lang w:val="ka-GE"/>
        </w:rPr>
        <w:t xml:space="preserve">ციების ჩვენებით,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დესლორატადინის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არასასურველი მოვლენები აღინიშნა პაციენტების 3%-ში, რაც  პლაცებოს ჯგუფში აღნიშნულ მაჩვენებელზე მაღალია. ყველაზე ხშირი არასასურველი მოვლენები,  რომლებიც </w:t>
      </w:r>
      <w:r w:rsidRPr="0078453E">
        <w:rPr>
          <w:rFonts w:ascii="Sylfaen" w:hAnsi="Sylfaen"/>
          <w:sz w:val="24"/>
          <w:szCs w:val="24"/>
          <w:lang w:val="ka-GE"/>
        </w:rPr>
        <w:lastRenderedPageBreak/>
        <w:t xml:space="preserve">პლაცებოს ჯგუფში აღნიშნულ მაჩვენებლებზე მაღალია, იყო დაღლილობა (1.2%), სიმშრალე პირის ღრუში (0.8%) და თავის ტკივილი (0.6%). </w:t>
      </w:r>
    </w:p>
    <w:p w14:paraId="7407428F" w14:textId="77777777" w:rsidR="00F71B87" w:rsidRPr="0078453E" w:rsidRDefault="00F71B87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5916574" w14:textId="77777777" w:rsidR="00F71B87" w:rsidRPr="0078453E" w:rsidRDefault="00F71B87" w:rsidP="0078453E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78453E">
        <w:rPr>
          <w:rFonts w:ascii="Sylfaen" w:hAnsi="Sylfaen"/>
          <w:sz w:val="24"/>
          <w:szCs w:val="24"/>
          <w:u w:val="single"/>
          <w:lang w:val="ka-GE"/>
        </w:rPr>
        <w:t>გვერდითი მოვლენები მოცემულია ცხრილის სახით</w:t>
      </w:r>
    </w:p>
    <w:p w14:paraId="45EDF692" w14:textId="77777777" w:rsidR="00F71B87" w:rsidRPr="0078453E" w:rsidRDefault="00F71B87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453E">
        <w:rPr>
          <w:rFonts w:ascii="Sylfaen" w:hAnsi="Sylfaen"/>
          <w:sz w:val="24"/>
          <w:szCs w:val="24"/>
          <w:lang w:val="ka-GE"/>
        </w:rPr>
        <w:t>ქვემოთ ცხრილში მოცემულია კლინიკური კვლევებიდან მიღებული გვერდითი მოვლენების ჩამონათვალი, რომლებიც  პლაცებოს ჯგუფში აღნიშნულ მაჩვენებელზე მაღალია</w:t>
      </w:r>
      <w:r w:rsidR="006E73DF" w:rsidRPr="0078453E">
        <w:rPr>
          <w:rFonts w:ascii="Sylfaen" w:hAnsi="Sylfaen"/>
          <w:sz w:val="24"/>
          <w:szCs w:val="24"/>
          <w:lang w:val="ka-GE"/>
        </w:rPr>
        <w:t>,</w:t>
      </w:r>
      <w:r w:rsidRPr="0078453E">
        <w:rPr>
          <w:rFonts w:ascii="Sylfaen" w:hAnsi="Sylfaen"/>
          <w:sz w:val="24"/>
          <w:szCs w:val="24"/>
          <w:lang w:val="ka-GE"/>
        </w:rPr>
        <w:t xml:space="preserve"> და სხვა არასასურველი რეაქციების ჩამონათვალი,</w:t>
      </w:r>
      <w:r w:rsidR="006E73DF" w:rsidRPr="0078453E">
        <w:rPr>
          <w:rFonts w:ascii="Sylfaen" w:hAnsi="Sylfaen"/>
          <w:sz w:val="24"/>
          <w:szCs w:val="24"/>
          <w:lang w:val="ka-GE"/>
        </w:rPr>
        <w:t xml:space="preserve"> რომლებიც მიღებულია </w:t>
      </w:r>
      <w:proofErr w:type="spellStart"/>
      <w:r w:rsidR="006E73DF" w:rsidRPr="0078453E">
        <w:rPr>
          <w:rFonts w:ascii="Sylfaen" w:hAnsi="Sylfaen"/>
          <w:sz w:val="24"/>
          <w:szCs w:val="24"/>
          <w:lang w:val="ka-GE"/>
        </w:rPr>
        <w:t>პოსტმარკეტინგულ</w:t>
      </w:r>
      <w:proofErr w:type="spellEnd"/>
      <w:r w:rsidR="006E73DF" w:rsidRPr="0078453E">
        <w:rPr>
          <w:rFonts w:ascii="Sylfaen" w:hAnsi="Sylfaen"/>
          <w:sz w:val="24"/>
          <w:szCs w:val="24"/>
          <w:lang w:val="ka-GE"/>
        </w:rPr>
        <w:t xml:space="preserve"> პერიოდში</w:t>
      </w:r>
      <w:r w:rsidRPr="0078453E">
        <w:rPr>
          <w:rFonts w:ascii="Sylfaen" w:hAnsi="Sylfaen"/>
          <w:sz w:val="24"/>
          <w:szCs w:val="24"/>
          <w:lang w:val="ka-GE"/>
        </w:rPr>
        <w:t>. სიხშირე განისაზღვრება შემდეგნაირად: ძალიან ხშირი (≥1/10)</w:t>
      </w:r>
      <w:r w:rsidR="006E73DF" w:rsidRPr="0078453E">
        <w:rPr>
          <w:rFonts w:ascii="Sylfaen" w:hAnsi="Sylfaen"/>
          <w:sz w:val="24"/>
          <w:szCs w:val="24"/>
          <w:lang w:val="ka-GE"/>
        </w:rPr>
        <w:t>,</w:t>
      </w:r>
      <w:r w:rsidRPr="0078453E">
        <w:rPr>
          <w:rFonts w:ascii="Sylfaen" w:hAnsi="Sylfaen"/>
          <w:sz w:val="24"/>
          <w:szCs w:val="24"/>
          <w:lang w:val="ka-GE"/>
        </w:rPr>
        <w:t xml:space="preserve"> ხშირი (≥1/100; &lt;1/10)</w:t>
      </w:r>
      <w:r w:rsidR="006E73DF" w:rsidRPr="0078453E">
        <w:rPr>
          <w:rFonts w:ascii="Sylfaen" w:hAnsi="Sylfaen"/>
          <w:sz w:val="24"/>
          <w:szCs w:val="24"/>
          <w:lang w:val="ka-GE"/>
        </w:rPr>
        <w:t>,</w:t>
      </w:r>
      <w:r w:rsidRPr="0078453E">
        <w:rPr>
          <w:rFonts w:ascii="Sylfaen" w:hAnsi="Sylfaen"/>
          <w:sz w:val="24"/>
          <w:szCs w:val="24"/>
          <w:lang w:val="ka-GE"/>
        </w:rPr>
        <w:t xml:space="preserve"> არახშირი (≥ 1/1,000; &lt;1/100)</w:t>
      </w:r>
      <w:r w:rsidR="006E73DF" w:rsidRPr="0078453E">
        <w:rPr>
          <w:rFonts w:ascii="Sylfaen" w:hAnsi="Sylfaen"/>
          <w:sz w:val="24"/>
          <w:szCs w:val="24"/>
          <w:lang w:val="ka-GE"/>
        </w:rPr>
        <w:t>,</w:t>
      </w:r>
      <w:r w:rsidRPr="0078453E">
        <w:rPr>
          <w:rFonts w:ascii="Sylfaen" w:hAnsi="Sylfaen"/>
          <w:sz w:val="24"/>
          <w:szCs w:val="24"/>
          <w:lang w:val="ka-GE"/>
        </w:rPr>
        <w:t xml:space="preserve"> იშ</w:t>
      </w:r>
      <w:r w:rsidR="006E73DF" w:rsidRPr="0078453E">
        <w:rPr>
          <w:rFonts w:ascii="Sylfaen" w:hAnsi="Sylfaen"/>
          <w:sz w:val="24"/>
          <w:szCs w:val="24"/>
          <w:lang w:val="ka-GE"/>
        </w:rPr>
        <w:t>ვ</w:t>
      </w:r>
      <w:r w:rsidRPr="0078453E">
        <w:rPr>
          <w:rFonts w:ascii="Sylfaen" w:hAnsi="Sylfaen"/>
          <w:sz w:val="24"/>
          <w:szCs w:val="24"/>
          <w:lang w:val="ka-GE"/>
        </w:rPr>
        <w:t>იათი (≥1/10,000; &lt;1/1,000)</w:t>
      </w:r>
      <w:r w:rsidR="006E73DF" w:rsidRPr="0078453E">
        <w:rPr>
          <w:rFonts w:ascii="Sylfaen" w:hAnsi="Sylfaen"/>
          <w:sz w:val="24"/>
          <w:szCs w:val="24"/>
          <w:lang w:val="ka-GE"/>
        </w:rPr>
        <w:t>,</w:t>
      </w:r>
      <w:r w:rsidRPr="0078453E">
        <w:rPr>
          <w:rFonts w:ascii="Sylfaen" w:hAnsi="Sylfaen"/>
          <w:sz w:val="24"/>
          <w:szCs w:val="24"/>
          <w:lang w:val="ka-GE"/>
        </w:rPr>
        <w:t xml:space="preserve"> ძალიან იშვიათი (&lt;1/10,000)</w:t>
      </w:r>
      <w:r w:rsidR="006E73DF" w:rsidRPr="0078453E">
        <w:rPr>
          <w:rFonts w:ascii="Sylfaen" w:hAnsi="Sylfaen"/>
          <w:sz w:val="24"/>
          <w:szCs w:val="24"/>
          <w:lang w:val="ka-GE"/>
        </w:rPr>
        <w:t xml:space="preserve"> და სიხშირე </w:t>
      </w:r>
      <w:r w:rsidRPr="0078453E">
        <w:rPr>
          <w:rFonts w:ascii="Sylfaen" w:hAnsi="Sylfaen"/>
          <w:sz w:val="24"/>
          <w:szCs w:val="24"/>
          <w:lang w:val="ka-GE"/>
        </w:rPr>
        <w:t>უცნობი</w:t>
      </w:r>
      <w:r w:rsidR="006E73DF" w:rsidRPr="0078453E">
        <w:rPr>
          <w:rFonts w:ascii="Sylfaen" w:hAnsi="Sylfaen"/>
          <w:sz w:val="24"/>
          <w:szCs w:val="24"/>
          <w:lang w:val="ka-GE"/>
        </w:rPr>
        <w:t>ა</w:t>
      </w:r>
      <w:r w:rsidRPr="0078453E">
        <w:rPr>
          <w:rFonts w:ascii="Sylfaen" w:hAnsi="Sylfaen"/>
          <w:sz w:val="24"/>
          <w:szCs w:val="24"/>
          <w:lang w:val="ka-GE"/>
        </w:rPr>
        <w:t xml:space="preserve"> (არსებული მონაცემებით </w:t>
      </w:r>
      <w:r w:rsidR="006E73DF" w:rsidRPr="0078453E">
        <w:rPr>
          <w:rFonts w:ascii="Sylfaen" w:hAnsi="Sylfaen"/>
          <w:sz w:val="24"/>
          <w:szCs w:val="24"/>
          <w:lang w:val="ka-GE"/>
        </w:rPr>
        <w:t>სიხშირის შეფასება</w:t>
      </w:r>
      <w:r w:rsidRPr="0078453E">
        <w:rPr>
          <w:rFonts w:ascii="Sylfaen" w:hAnsi="Sylfaen"/>
          <w:sz w:val="24"/>
          <w:szCs w:val="24"/>
          <w:lang w:val="ka-GE"/>
        </w:rPr>
        <w:t xml:space="preserve"> ვერ ხერხდება).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6E73DF" w:rsidRPr="0078453E" w14:paraId="55642166" w14:textId="77777777" w:rsidTr="006E73DF">
        <w:tc>
          <w:tcPr>
            <w:tcW w:w="3209" w:type="dxa"/>
          </w:tcPr>
          <w:p w14:paraId="3F12DEF4" w14:textId="77777777" w:rsidR="006E73DF" w:rsidRPr="0078453E" w:rsidRDefault="006E73DF" w:rsidP="0078453E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b/>
                <w:sz w:val="24"/>
                <w:szCs w:val="24"/>
                <w:lang w:val="ka-GE"/>
              </w:rPr>
              <w:t>სისტემათა და ორგანოთა კლასი</w:t>
            </w:r>
          </w:p>
        </w:tc>
        <w:tc>
          <w:tcPr>
            <w:tcW w:w="3209" w:type="dxa"/>
          </w:tcPr>
          <w:p w14:paraId="52000E75" w14:textId="77777777" w:rsidR="006E73DF" w:rsidRPr="0078453E" w:rsidRDefault="006E73DF" w:rsidP="0078453E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b/>
                <w:sz w:val="24"/>
                <w:szCs w:val="24"/>
                <w:lang w:val="ka-GE"/>
              </w:rPr>
              <w:t>სიხშირე</w:t>
            </w:r>
          </w:p>
        </w:tc>
        <w:tc>
          <w:tcPr>
            <w:tcW w:w="3210" w:type="dxa"/>
          </w:tcPr>
          <w:p w14:paraId="673773D8" w14:textId="77777777" w:rsidR="006E73DF" w:rsidRPr="0078453E" w:rsidRDefault="006E73DF" w:rsidP="0078453E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proofErr w:type="spellStart"/>
            <w:r w:rsidRPr="0078453E">
              <w:rPr>
                <w:rFonts w:ascii="Sylfaen" w:hAnsi="Sylfaen"/>
                <w:b/>
                <w:sz w:val="24"/>
                <w:szCs w:val="24"/>
                <w:lang w:val="ka-GE"/>
              </w:rPr>
              <w:t>დესლორატადინის</w:t>
            </w:r>
            <w:proofErr w:type="spellEnd"/>
            <w:r w:rsidRPr="0078453E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არასასურველი რეაქციები</w:t>
            </w:r>
          </w:p>
        </w:tc>
      </w:tr>
      <w:tr w:rsidR="006E73DF" w:rsidRPr="0078453E" w14:paraId="53EF5016" w14:textId="77777777" w:rsidTr="006E73DF">
        <w:tc>
          <w:tcPr>
            <w:tcW w:w="3209" w:type="dxa"/>
          </w:tcPr>
          <w:p w14:paraId="7D623086" w14:textId="77777777" w:rsidR="006E73DF" w:rsidRPr="0078453E" w:rsidRDefault="006E73DF" w:rsidP="0078453E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proofErr w:type="spellStart"/>
            <w:r w:rsidRPr="0078453E">
              <w:rPr>
                <w:rFonts w:ascii="Sylfaen" w:hAnsi="Sylfaen"/>
                <w:b/>
                <w:sz w:val="24"/>
                <w:szCs w:val="24"/>
                <w:lang w:val="ka-GE"/>
              </w:rPr>
              <w:t>მეტაბოლიზმისა</w:t>
            </w:r>
            <w:proofErr w:type="spellEnd"/>
            <w:r w:rsidRPr="0078453E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და კვების დარღვევები</w:t>
            </w:r>
          </w:p>
        </w:tc>
        <w:tc>
          <w:tcPr>
            <w:tcW w:w="3209" w:type="dxa"/>
          </w:tcPr>
          <w:p w14:paraId="3AEC8927" w14:textId="77777777" w:rsidR="006E73DF" w:rsidRPr="0078453E" w:rsidRDefault="006E73DF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სიხშირე უცნობია</w:t>
            </w:r>
          </w:p>
        </w:tc>
        <w:tc>
          <w:tcPr>
            <w:tcW w:w="3210" w:type="dxa"/>
          </w:tcPr>
          <w:p w14:paraId="1F567C67" w14:textId="77777777" w:rsidR="006E73DF" w:rsidRPr="0078453E" w:rsidRDefault="006E73DF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მადის გაძლიერება</w:t>
            </w:r>
          </w:p>
        </w:tc>
      </w:tr>
      <w:tr w:rsidR="00FA0EAE" w:rsidRPr="0078453E" w14:paraId="0A2FF0C7" w14:textId="77777777" w:rsidTr="007B186E">
        <w:trPr>
          <w:trHeight w:val="1044"/>
        </w:trPr>
        <w:tc>
          <w:tcPr>
            <w:tcW w:w="3209" w:type="dxa"/>
          </w:tcPr>
          <w:p w14:paraId="1EE03F93" w14:textId="77777777" w:rsidR="00FA0EAE" w:rsidRPr="0078453E" w:rsidRDefault="00FA0EAE" w:rsidP="0078453E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b/>
                <w:sz w:val="24"/>
                <w:szCs w:val="24"/>
                <w:lang w:val="ka-GE"/>
              </w:rPr>
              <w:t>დარღვევები ფსიქიკის მხრივ</w:t>
            </w:r>
          </w:p>
        </w:tc>
        <w:tc>
          <w:tcPr>
            <w:tcW w:w="3209" w:type="dxa"/>
          </w:tcPr>
          <w:p w14:paraId="1BF3AD3E" w14:textId="77777777" w:rsidR="00FA0EAE" w:rsidRPr="0078453E" w:rsidRDefault="00FA0EAE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იშვიათი</w:t>
            </w:r>
          </w:p>
          <w:p w14:paraId="6E49D7E5" w14:textId="77777777" w:rsidR="00FA0EAE" w:rsidRPr="0078453E" w:rsidRDefault="00FA0EAE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სიხშირე უცნობია</w:t>
            </w:r>
          </w:p>
        </w:tc>
        <w:tc>
          <w:tcPr>
            <w:tcW w:w="3210" w:type="dxa"/>
          </w:tcPr>
          <w:p w14:paraId="21EC6B1F" w14:textId="77777777" w:rsidR="00FA0EAE" w:rsidRPr="0078453E" w:rsidRDefault="00FA0EAE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ჰალუცინაცია</w:t>
            </w:r>
          </w:p>
          <w:p w14:paraId="05D652B7" w14:textId="77777777" w:rsidR="00FA0EAE" w:rsidRPr="0078453E" w:rsidRDefault="00FA0EAE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უჩვეულო ქცევა, აგრესიულობა</w:t>
            </w:r>
          </w:p>
        </w:tc>
      </w:tr>
      <w:tr w:rsidR="004F5292" w:rsidRPr="0078453E" w14:paraId="55A43B16" w14:textId="77777777" w:rsidTr="006E73DF">
        <w:trPr>
          <w:trHeight w:val="234"/>
        </w:trPr>
        <w:tc>
          <w:tcPr>
            <w:tcW w:w="3209" w:type="dxa"/>
          </w:tcPr>
          <w:p w14:paraId="6C34C1E8" w14:textId="77777777" w:rsidR="004F5292" w:rsidRPr="0078453E" w:rsidRDefault="004F5292" w:rsidP="0078453E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b/>
                <w:sz w:val="24"/>
                <w:szCs w:val="24"/>
                <w:lang w:val="ka-GE"/>
              </w:rPr>
              <w:t>დარღვევები ნერვული სისტემის მხრივ</w:t>
            </w:r>
          </w:p>
        </w:tc>
        <w:tc>
          <w:tcPr>
            <w:tcW w:w="3209" w:type="dxa"/>
          </w:tcPr>
          <w:p w14:paraId="5C8A355F" w14:textId="77777777" w:rsidR="00EF5F3C" w:rsidRPr="0078453E" w:rsidRDefault="002A1AA4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ხშირად</w:t>
            </w:r>
          </w:p>
          <w:p w14:paraId="74F3B7D6" w14:textId="1297970B" w:rsidR="002A1AA4" w:rsidRPr="0078453E" w:rsidRDefault="002A1AA4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ხშირად (2 წლამდე ასაკის ბავშვები)</w:t>
            </w:r>
          </w:p>
          <w:p w14:paraId="44E0714C" w14:textId="77777777" w:rsidR="002A1AA4" w:rsidRPr="0078453E" w:rsidRDefault="002A1AA4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</w:t>
            </w:r>
            <w:r w:rsidR="00741EF2" w:rsidRPr="0078453E">
              <w:rPr>
                <w:rFonts w:ascii="Sylfaen" w:hAnsi="Sylfaen"/>
                <w:sz w:val="24"/>
                <w:szCs w:val="24"/>
                <w:lang w:val="ka-GE"/>
              </w:rPr>
              <w:t>ად</w:t>
            </w:r>
          </w:p>
        </w:tc>
        <w:tc>
          <w:tcPr>
            <w:tcW w:w="3210" w:type="dxa"/>
          </w:tcPr>
          <w:p w14:paraId="71674174" w14:textId="77777777" w:rsidR="004F5292" w:rsidRPr="0078453E" w:rsidRDefault="002A1AA4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თავის ტკივილი</w:t>
            </w:r>
          </w:p>
          <w:p w14:paraId="2146FEF8" w14:textId="027C0251" w:rsidR="002A1AA4" w:rsidRPr="0078453E" w:rsidRDefault="002A1AA4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უძილობა</w:t>
            </w:r>
          </w:p>
          <w:p w14:paraId="3F04E64F" w14:textId="77777777" w:rsidR="00E57349" w:rsidRPr="0078453E" w:rsidRDefault="00E57349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7464AF41" w14:textId="20C84B7E" w:rsidR="002A1AA4" w:rsidRPr="0078453E" w:rsidRDefault="002A1AA4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 xml:space="preserve">თავბრუსხვევა, ძილიანობა, უძილობა, </w:t>
            </w:r>
            <w:r w:rsidR="00242BFF" w:rsidRPr="0078453E">
              <w:rPr>
                <w:rFonts w:ascii="Sylfaen" w:hAnsi="Sylfaen"/>
                <w:sz w:val="24"/>
                <w:szCs w:val="24"/>
                <w:lang w:val="ka-GE"/>
              </w:rPr>
              <w:t>ფ</w:t>
            </w: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 xml:space="preserve">სიქომოტორული </w:t>
            </w:r>
            <w:proofErr w:type="spellStart"/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ჰიპერაქტივობა</w:t>
            </w:r>
            <w:proofErr w:type="spellEnd"/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, კრუნჩხვა</w:t>
            </w:r>
          </w:p>
        </w:tc>
      </w:tr>
      <w:tr w:rsidR="002A1AA4" w:rsidRPr="0078453E" w14:paraId="6E081282" w14:textId="77777777" w:rsidTr="006E73DF">
        <w:trPr>
          <w:trHeight w:val="234"/>
        </w:trPr>
        <w:tc>
          <w:tcPr>
            <w:tcW w:w="3209" w:type="dxa"/>
          </w:tcPr>
          <w:p w14:paraId="187B992E" w14:textId="77777777" w:rsidR="002A1AA4" w:rsidRPr="0078453E" w:rsidRDefault="00FA0EAE" w:rsidP="0078453E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b/>
                <w:sz w:val="24"/>
                <w:szCs w:val="24"/>
                <w:lang w:val="ka-GE"/>
              </w:rPr>
              <w:t>დარღვევები გულის მხრივ</w:t>
            </w:r>
          </w:p>
        </w:tc>
        <w:tc>
          <w:tcPr>
            <w:tcW w:w="3209" w:type="dxa"/>
          </w:tcPr>
          <w:p w14:paraId="58B0398C" w14:textId="77777777" w:rsidR="002A1AA4" w:rsidRPr="0078453E" w:rsidRDefault="00FA0EAE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იშვიათად</w:t>
            </w:r>
          </w:p>
          <w:p w14:paraId="7B9CA6C4" w14:textId="77777777" w:rsidR="00FA0EAE" w:rsidRPr="0078453E" w:rsidRDefault="00FA0EAE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სიხშირე უცნობია</w:t>
            </w:r>
          </w:p>
        </w:tc>
        <w:tc>
          <w:tcPr>
            <w:tcW w:w="3210" w:type="dxa"/>
          </w:tcPr>
          <w:p w14:paraId="43B6B785" w14:textId="25941DCC" w:rsidR="002A1AA4" w:rsidRPr="0078453E" w:rsidRDefault="00FA0EAE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 xml:space="preserve">ტაქიკარდია, </w:t>
            </w:r>
            <w:proofErr w:type="spellStart"/>
            <w:r w:rsidR="00E57349" w:rsidRPr="0078453E">
              <w:rPr>
                <w:rFonts w:ascii="Sylfaen" w:hAnsi="Sylfaen"/>
                <w:sz w:val="24"/>
                <w:szCs w:val="24"/>
                <w:lang w:val="ka-GE"/>
              </w:rPr>
              <w:t>პალპიტაცია</w:t>
            </w:r>
            <w:proofErr w:type="spellEnd"/>
          </w:p>
          <w:p w14:paraId="53AB4F25" w14:textId="77777777" w:rsidR="00FA0EAE" w:rsidRPr="0078453E" w:rsidRDefault="00FA0EAE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en-US"/>
              </w:rPr>
              <w:t>QT</w:t>
            </w:r>
            <w:r w:rsidRPr="0078453E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ინტერვალის გახანგრძლივება</w:t>
            </w:r>
          </w:p>
        </w:tc>
      </w:tr>
      <w:tr w:rsidR="00FA0EAE" w:rsidRPr="0078453E" w14:paraId="01881C27" w14:textId="77777777" w:rsidTr="006E73DF">
        <w:trPr>
          <w:trHeight w:val="234"/>
        </w:trPr>
        <w:tc>
          <w:tcPr>
            <w:tcW w:w="3209" w:type="dxa"/>
          </w:tcPr>
          <w:p w14:paraId="46BAFDC9" w14:textId="77777777" w:rsidR="00FA0EAE" w:rsidRPr="0078453E" w:rsidRDefault="00FA0EAE" w:rsidP="0078453E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b/>
                <w:sz w:val="24"/>
                <w:szCs w:val="24"/>
                <w:lang w:val="ka-GE"/>
              </w:rPr>
              <w:t>დარღვევები კუჭ-ნაწლავის ტრაქტის მხრივ</w:t>
            </w:r>
          </w:p>
        </w:tc>
        <w:tc>
          <w:tcPr>
            <w:tcW w:w="3209" w:type="dxa"/>
          </w:tcPr>
          <w:p w14:paraId="0EA6EBE7" w14:textId="77777777" w:rsidR="00FA0EAE" w:rsidRPr="0078453E" w:rsidRDefault="00FA0EAE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ხშირად</w:t>
            </w:r>
          </w:p>
          <w:p w14:paraId="34B4B544" w14:textId="77777777" w:rsidR="00FA0EAE" w:rsidRPr="0078453E" w:rsidRDefault="00FA0EAE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ხშირად (2 წლამდე ასაკის ბავშვები)</w:t>
            </w:r>
          </w:p>
          <w:p w14:paraId="139ABBF6" w14:textId="77777777" w:rsidR="00FA0EAE" w:rsidRPr="0078453E" w:rsidRDefault="00FA0EAE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</w:t>
            </w:r>
            <w:r w:rsidR="00741EF2" w:rsidRPr="0078453E">
              <w:rPr>
                <w:rFonts w:ascii="Sylfaen" w:hAnsi="Sylfaen"/>
                <w:sz w:val="24"/>
                <w:szCs w:val="24"/>
                <w:lang w:val="ka-GE"/>
              </w:rPr>
              <w:t>ად</w:t>
            </w:r>
          </w:p>
        </w:tc>
        <w:tc>
          <w:tcPr>
            <w:tcW w:w="3210" w:type="dxa"/>
          </w:tcPr>
          <w:p w14:paraId="32298012" w14:textId="7A582098" w:rsidR="00FA0EAE" w:rsidRPr="0078453E" w:rsidRDefault="000C0DB0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 xml:space="preserve">პირის </w:t>
            </w:r>
            <w:r w:rsidR="00741EF2" w:rsidRPr="0078453E">
              <w:rPr>
                <w:rFonts w:ascii="Sylfaen" w:hAnsi="Sylfaen"/>
                <w:sz w:val="24"/>
                <w:szCs w:val="24"/>
                <w:lang w:val="ka-GE"/>
              </w:rPr>
              <w:t xml:space="preserve">სიმშრალე </w:t>
            </w:r>
          </w:p>
          <w:p w14:paraId="7D22F2C0" w14:textId="77777777" w:rsidR="00741EF2" w:rsidRPr="0078453E" w:rsidRDefault="00741EF2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დიარეა</w:t>
            </w:r>
          </w:p>
          <w:p w14:paraId="40C7A324" w14:textId="77777777" w:rsidR="00741EF2" w:rsidRPr="0078453E" w:rsidRDefault="00741EF2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45CA6B6D" w14:textId="77777777" w:rsidR="00741EF2" w:rsidRPr="0078453E" w:rsidRDefault="00741EF2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ტკივილი მუცლის არეში, გულისრევა, ღებინება, დისპეფსია, დიარეა</w:t>
            </w:r>
          </w:p>
        </w:tc>
      </w:tr>
      <w:tr w:rsidR="00741EF2" w:rsidRPr="0078453E" w14:paraId="4A75E3FF" w14:textId="77777777" w:rsidTr="006E73DF">
        <w:trPr>
          <w:trHeight w:val="234"/>
        </w:trPr>
        <w:tc>
          <w:tcPr>
            <w:tcW w:w="3209" w:type="dxa"/>
          </w:tcPr>
          <w:p w14:paraId="5DACB8B1" w14:textId="77777777" w:rsidR="00741EF2" w:rsidRPr="0078453E" w:rsidRDefault="00741EF2" w:rsidP="0078453E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proofErr w:type="spellStart"/>
            <w:r w:rsidRPr="0078453E">
              <w:rPr>
                <w:rFonts w:ascii="Sylfaen" w:hAnsi="Sylfaen"/>
                <w:b/>
                <w:sz w:val="24"/>
                <w:szCs w:val="24"/>
                <w:lang w:val="ka-GE"/>
              </w:rPr>
              <w:t>ჰეპატობილიარული</w:t>
            </w:r>
            <w:proofErr w:type="spellEnd"/>
            <w:r w:rsidRPr="0078453E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დარღვევები</w:t>
            </w:r>
          </w:p>
        </w:tc>
        <w:tc>
          <w:tcPr>
            <w:tcW w:w="3209" w:type="dxa"/>
          </w:tcPr>
          <w:p w14:paraId="463644CE" w14:textId="77777777" w:rsidR="00741EF2" w:rsidRPr="0078453E" w:rsidRDefault="00741EF2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იშვიათად</w:t>
            </w:r>
          </w:p>
          <w:p w14:paraId="2AFA645C" w14:textId="77777777" w:rsidR="00741EF2" w:rsidRPr="0078453E" w:rsidRDefault="00741EF2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2E8E8DF" w14:textId="77777777" w:rsidR="00741EF2" w:rsidRPr="0078453E" w:rsidRDefault="00741EF2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1C3AAFD8" w14:textId="77777777" w:rsidR="00741EF2" w:rsidRPr="0078453E" w:rsidRDefault="00741EF2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1278BC7A" w14:textId="77777777" w:rsidR="00741EF2" w:rsidRPr="0078453E" w:rsidRDefault="00741EF2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სიხშირე უცნობია</w:t>
            </w:r>
          </w:p>
        </w:tc>
        <w:tc>
          <w:tcPr>
            <w:tcW w:w="3210" w:type="dxa"/>
          </w:tcPr>
          <w:p w14:paraId="3CE340FA" w14:textId="77777777" w:rsidR="00741EF2" w:rsidRPr="0078453E" w:rsidRDefault="00741EF2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 xml:space="preserve">ღვიძლის ფერმენტების მაჩვენებლების მომატება, </w:t>
            </w:r>
            <w:proofErr w:type="spellStart"/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ბილირუბინის</w:t>
            </w:r>
            <w:proofErr w:type="spellEnd"/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 xml:space="preserve"> მომატება, ჰეპატიტი</w:t>
            </w:r>
          </w:p>
          <w:p w14:paraId="75409A8C" w14:textId="77777777" w:rsidR="00741EF2" w:rsidRPr="0078453E" w:rsidRDefault="00741EF2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სიყვითლე</w:t>
            </w:r>
          </w:p>
        </w:tc>
      </w:tr>
      <w:tr w:rsidR="00741EF2" w:rsidRPr="0078453E" w14:paraId="6B8F1D97" w14:textId="77777777" w:rsidTr="006E73DF">
        <w:trPr>
          <w:trHeight w:val="234"/>
        </w:trPr>
        <w:tc>
          <w:tcPr>
            <w:tcW w:w="3209" w:type="dxa"/>
          </w:tcPr>
          <w:p w14:paraId="27B88049" w14:textId="77777777" w:rsidR="00741EF2" w:rsidRPr="0078453E" w:rsidRDefault="00741EF2" w:rsidP="0078453E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b/>
                <w:sz w:val="24"/>
                <w:szCs w:val="24"/>
                <w:lang w:val="ka-GE"/>
              </w:rPr>
              <w:t>დარღვევები კანისა და კანქვეშა ქსოვილების მხრივ</w:t>
            </w:r>
          </w:p>
        </w:tc>
        <w:tc>
          <w:tcPr>
            <w:tcW w:w="3209" w:type="dxa"/>
          </w:tcPr>
          <w:p w14:paraId="6C1E3168" w14:textId="77777777" w:rsidR="00741EF2" w:rsidRPr="0078453E" w:rsidRDefault="00741EF2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სიხშირე უცნობია</w:t>
            </w:r>
          </w:p>
        </w:tc>
        <w:tc>
          <w:tcPr>
            <w:tcW w:w="3210" w:type="dxa"/>
          </w:tcPr>
          <w:p w14:paraId="5D5A4828" w14:textId="77777777" w:rsidR="00741EF2" w:rsidRPr="0078453E" w:rsidRDefault="00741EF2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ფოტომგრძნობელობა</w:t>
            </w:r>
            <w:proofErr w:type="spellEnd"/>
          </w:p>
        </w:tc>
      </w:tr>
      <w:tr w:rsidR="00741EF2" w:rsidRPr="0078453E" w14:paraId="35A497BA" w14:textId="77777777" w:rsidTr="006E73DF">
        <w:trPr>
          <w:trHeight w:val="234"/>
        </w:trPr>
        <w:tc>
          <w:tcPr>
            <w:tcW w:w="3209" w:type="dxa"/>
          </w:tcPr>
          <w:p w14:paraId="6C6F1BBE" w14:textId="77777777" w:rsidR="00741EF2" w:rsidRPr="0078453E" w:rsidRDefault="00741EF2" w:rsidP="0078453E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დარღვევები ძვალ-კუნთოვანი სისტემის და </w:t>
            </w:r>
            <w:r w:rsidRPr="0078453E">
              <w:rPr>
                <w:rFonts w:ascii="Sylfaen" w:hAnsi="Sylfaen"/>
                <w:b/>
                <w:sz w:val="24"/>
                <w:szCs w:val="24"/>
                <w:lang w:val="ka-GE"/>
              </w:rPr>
              <w:lastRenderedPageBreak/>
              <w:t>შემაერთებელი ქსოვილი მხრივ</w:t>
            </w:r>
          </w:p>
        </w:tc>
        <w:tc>
          <w:tcPr>
            <w:tcW w:w="3209" w:type="dxa"/>
          </w:tcPr>
          <w:p w14:paraId="7D884BD2" w14:textId="77777777" w:rsidR="00741EF2" w:rsidRPr="0078453E" w:rsidRDefault="00741EF2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ძალიან იშვიათად</w:t>
            </w:r>
          </w:p>
          <w:p w14:paraId="70D1A49B" w14:textId="77777777" w:rsidR="00741EF2" w:rsidRPr="0078453E" w:rsidRDefault="00741EF2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35A4CF1C" w14:textId="77777777" w:rsidR="00741EF2" w:rsidRPr="0078453E" w:rsidRDefault="00741EF2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3210" w:type="dxa"/>
          </w:tcPr>
          <w:p w14:paraId="0EAA484E" w14:textId="77777777" w:rsidR="00741EF2" w:rsidRPr="0078453E" w:rsidRDefault="00741EF2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მიალგია</w:t>
            </w:r>
            <w:proofErr w:type="spellEnd"/>
          </w:p>
        </w:tc>
      </w:tr>
      <w:tr w:rsidR="00741EF2" w:rsidRPr="0078453E" w14:paraId="758208D1" w14:textId="77777777" w:rsidTr="006E73DF">
        <w:trPr>
          <w:trHeight w:val="234"/>
        </w:trPr>
        <w:tc>
          <w:tcPr>
            <w:tcW w:w="3209" w:type="dxa"/>
          </w:tcPr>
          <w:p w14:paraId="065D87AD" w14:textId="77777777" w:rsidR="00741EF2" w:rsidRPr="0078453E" w:rsidRDefault="00741EF2" w:rsidP="0078453E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b/>
                <w:sz w:val="24"/>
                <w:szCs w:val="24"/>
                <w:lang w:val="ka-GE"/>
              </w:rPr>
              <w:t>ზოგადი დარღვევები და მდგომარეობები შეყვანის ადგილზე</w:t>
            </w:r>
          </w:p>
        </w:tc>
        <w:tc>
          <w:tcPr>
            <w:tcW w:w="3209" w:type="dxa"/>
          </w:tcPr>
          <w:p w14:paraId="4D2AA7CD" w14:textId="77777777" w:rsidR="00741EF2" w:rsidRPr="0078453E" w:rsidRDefault="00741EF2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ხშირად</w:t>
            </w:r>
          </w:p>
          <w:p w14:paraId="787446E6" w14:textId="77777777" w:rsidR="00741EF2" w:rsidRPr="0078453E" w:rsidRDefault="00741EF2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ხშირად (2 წლამდე ასაკის ბავშვები)</w:t>
            </w:r>
          </w:p>
          <w:p w14:paraId="1FD0E72F" w14:textId="77777777" w:rsidR="00741EF2" w:rsidRPr="0078453E" w:rsidRDefault="00741EF2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იშვიათად</w:t>
            </w:r>
          </w:p>
          <w:p w14:paraId="2C41B2D8" w14:textId="77777777" w:rsidR="00CC5E1D" w:rsidRPr="0078453E" w:rsidRDefault="00CC5E1D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F76C7DB" w14:textId="77777777" w:rsidR="00CC5E1D" w:rsidRPr="0078453E" w:rsidRDefault="00CC5E1D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3ADE1006" w14:textId="77777777" w:rsidR="00CC5E1D" w:rsidRPr="0078453E" w:rsidRDefault="00CC5E1D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74198C92" w14:textId="77777777" w:rsidR="00CC5E1D" w:rsidRPr="0078453E" w:rsidRDefault="00CC5E1D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1332A771" w14:textId="77777777" w:rsidR="00CC5E1D" w:rsidRPr="0078453E" w:rsidRDefault="00CC5E1D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194E4AD5" w14:textId="77777777" w:rsidR="00CC5E1D" w:rsidRPr="0078453E" w:rsidRDefault="00CC5E1D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B998A5E" w14:textId="77777777" w:rsidR="00CC5E1D" w:rsidRPr="0078453E" w:rsidRDefault="00CC5E1D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სიხშირე უცნობია</w:t>
            </w:r>
          </w:p>
        </w:tc>
        <w:tc>
          <w:tcPr>
            <w:tcW w:w="3210" w:type="dxa"/>
          </w:tcPr>
          <w:p w14:paraId="7C5E32CD" w14:textId="77777777" w:rsidR="00741EF2" w:rsidRPr="0078453E" w:rsidRDefault="00CC5E1D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დაღლილობა</w:t>
            </w:r>
          </w:p>
          <w:p w14:paraId="44CFF003" w14:textId="77777777" w:rsidR="00CC5E1D" w:rsidRPr="0078453E" w:rsidRDefault="00CC5E1D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ცხელება</w:t>
            </w:r>
          </w:p>
          <w:p w14:paraId="78378192" w14:textId="77777777" w:rsidR="00CC5E1D" w:rsidRPr="0078453E" w:rsidRDefault="00CC5E1D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0472C01E" w14:textId="77777777" w:rsidR="00CC5E1D" w:rsidRPr="0078453E" w:rsidRDefault="00CC5E1D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ჰიპერმგრძნობელობის</w:t>
            </w:r>
            <w:proofErr w:type="spellEnd"/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 xml:space="preserve"> რეაქციები (როგორიცაა </w:t>
            </w:r>
            <w:proofErr w:type="spellStart"/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ანაფილაქსიური</w:t>
            </w:r>
            <w:proofErr w:type="spellEnd"/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 xml:space="preserve"> რეაქცია, </w:t>
            </w:r>
            <w:proofErr w:type="spellStart"/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ანგიონევროზული</w:t>
            </w:r>
            <w:proofErr w:type="spellEnd"/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 xml:space="preserve"> შეშუპება, ქოშინი, ქავილი, გამონაყარი და ჭინჭრის ციება)</w:t>
            </w:r>
          </w:p>
          <w:p w14:paraId="4140FEF6" w14:textId="77777777" w:rsidR="00CC5E1D" w:rsidRPr="0078453E" w:rsidRDefault="00CC5E1D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ასთენია</w:t>
            </w:r>
          </w:p>
        </w:tc>
      </w:tr>
      <w:tr w:rsidR="00CC5E1D" w:rsidRPr="0078453E" w14:paraId="071D2A0E" w14:textId="77777777" w:rsidTr="006E73DF">
        <w:trPr>
          <w:trHeight w:val="234"/>
        </w:trPr>
        <w:tc>
          <w:tcPr>
            <w:tcW w:w="3209" w:type="dxa"/>
          </w:tcPr>
          <w:p w14:paraId="189937E2" w14:textId="77777777" w:rsidR="00CC5E1D" w:rsidRPr="0078453E" w:rsidRDefault="00CC5E1D" w:rsidP="0078453E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b/>
                <w:sz w:val="24"/>
                <w:szCs w:val="24"/>
                <w:lang w:val="ka-GE"/>
              </w:rPr>
              <w:t>ლაბორატორიული ანალიზები</w:t>
            </w:r>
          </w:p>
        </w:tc>
        <w:tc>
          <w:tcPr>
            <w:tcW w:w="3209" w:type="dxa"/>
          </w:tcPr>
          <w:p w14:paraId="4901999D" w14:textId="77777777" w:rsidR="00CC5E1D" w:rsidRPr="0078453E" w:rsidRDefault="00CC5E1D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სიხშირე უცნობია</w:t>
            </w:r>
          </w:p>
        </w:tc>
        <w:tc>
          <w:tcPr>
            <w:tcW w:w="3210" w:type="dxa"/>
          </w:tcPr>
          <w:p w14:paraId="5D6F04EF" w14:textId="77777777" w:rsidR="00CC5E1D" w:rsidRPr="0078453E" w:rsidRDefault="00CC5E1D" w:rsidP="0078453E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78453E">
              <w:rPr>
                <w:rFonts w:ascii="Sylfaen" w:hAnsi="Sylfaen"/>
                <w:sz w:val="24"/>
                <w:szCs w:val="24"/>
                <w:lang w:val="ka-GE"/>
              </w:rPr>
              <w:t>წონის მატება</w:t>
            </w:r>
          </w:p>
        </w:tc>
      </w:tr>
    </w:tbl>
    <w:p w14:paraId="04E31DC7" w14:textId="77777777" w:rsidR="006E73DF" w:rsidRPr="0078453E" w:rsidRDefault="006E73DF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7FA01BC" w14:textId="77777777" w:rsidR="00CC5E1D" w:rsidRPr="0078453E" w:rsidRDefault="00CC5E1D" w:rsidP="0078453E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78453E">
        <w:rPr>
          <w:rFonts w:ascii="Sylfaen" w:hAnsi="Sylfaen"/>
          <w:sz w:val="24"/>
          <w:szCs w:val="24"/>
          <w:u w:val="single"/>
          <w:lang w:val="ka-GE"/>
        </w:rPr>
        <w:t>პედიატრიული პოპულაცია</w:t>
      </w:r>
    </w:p>
    <w:p w14:paraId="6D2143BD" w14:textId="4FE087E7" w:rsidR="00CC5E1D" w:rsidRPr="0078453E" w:rsidRDefault="00CC5E1D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453E">
        <w:rPr>
          <w:rFonts w:ascii="Sylfaen" w:hAnsi="Sylfaen"/>
          <w:sz w:val="24"/>
          <w:szCs w:val="24"/>
          <w:lang w:val="ka-GE"/>
        </w:rPr>
        <w:t xml:space="preserve">ბავშვებში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პოსტმარკეტინგულ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პერიოდში რეგისტრირებული სხვა არასასურველი რეაქციები, რომელთა სიხშირე უცნობია, ითვალისწინებს </w:t>
      </w:r>
      <w:r w:rsidRPr="0078453E">
        <w:rPr>
          <w:rFonts w:ascii="Sylfaen" w:hAnsi="Sylfaen"/>
          <w:sz w:val="24"/>
          <w:szCs w:val="24"/>
          <w:lang w:val="en-US"/>
        </w:rPr>
        <w:t>QT</w:t>
      </w:r>
      <w:r w:rsidRPr="0078453E">
        <w:rPr>
          <w:rFonts w:ascii="Sylfaen" w:hAnsi="Sylfaen"/>
          <w:sz w:val="24"/>
          <w:szCs w:val="24"/>
        </w:rPr>
        <w:t xml:space="preserve"> </w:t>
      </w:r>
      <w:r w:rsidRPr="0078453E">
        <w:rPr>
          <w:rFonts w:ascii="Sylfaen" w:hAnsi="Sylfaen"/>
          <w:sz w:val="24"/>
          <w:szCs w:val="24"/>
          <w:lang w:val="ka-GE"/>
        </w:rPr>
        <w:t xml:space="preserve">ინტერვალის გახანგრძლივებას, არითმიას, ბრადიკარდიას, უჩვეულო  ქცევას და აგრესიულობას. </w:t>
      </w:r>
    </w:p>
    <w:p w14:paraId="30309D93" w14:textId="77777777" w:rsidR="00CC5E1D" w:rsidRPr="0078453E" w:rsidRDefault="00CC5E1D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419EA3E" w14:textId="77777777" w:rsidR="00CC5E1D" w:rsidRPr="0078453E" w:rsidRDefault="00CC5E1D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453E">
        <w:rPr>
          <w:rFonts w:ascii="Sylfaen" w:hAnsi="Sylfaen"/>
          <w:b/>
          <w:sz w:val="24"/>
          <w:szCs w:val="24"/>
          <w:lang w:val="ka-GE"/>
        </w:rPr>
        <w:t>დოზირება და მიღების წესი</w:t>
      </w:r>
      <w:r w:rsidRPr="0078453E">
        <w:rPr>
          <w:rFonts w:ascii="Sylfaen" w:hAnsi="Sylfaen"/>
          <w:sz w:val="24"/>
          <w:szCs w:val="24"/>
          <w:lang w:val="ka-GE"/>
        </w:rPr>
        <w:t xml:space="preserve">: </w:t>
      </w:r>
    </w:p>
    <w:p w14:paraId="013C1E33" w14:textId="77777777" w:rsidR="00F71B87" w:rsidRPr="0078453E" w:rsidRDefault="00CC5E1D" w:rsidP="0078453E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78453E">
        <w:rPr>
          <w:rFonts w:ascii="Sylfaen" w:hAnsi="Sylfaen"/>
          <w:i/>
          <w:iCs/>
          <w:sz w:val="24"/>
          <w:szCs w:val="24"/>
          <w:lang w:val="ka-GE"/>
        </w:rPr>
        <w:t>დოზირება</w:t>
      </w:r>
    </w:p>
    <w:p w14:paraId="7A5F3D8D" w14:textId="77777777" w:rsidR="00CC5E1D" w:rsidRPr="0078453E" w:rsidRDefault="00CC5E1D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453E">
        <w:rPr>
          <w:rFonts w:ascii="Sylfaen" w:hAnsi="Sylfaen"/>
          <w:sz w:val="24"/>
          <w:szCs w:val="24"/>
          <w:lang w:val="ka-GE"/>
        </w:rPr>
        <w:t>მოზრდილები და მოზარდები (12 წლის და უფროსი ასაკი)</w:t>
      </w:r>
    </w:p>
    <w:p w14:paraId="32C93ED0" w14:textId="0FC5133B" w:rsidR="00CC5E1D" w:rsidRPr="0078453E" w:rsidRDefault="002235F2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78453E">
        <w:rPr>
          <w:rFonts w:ascii="Sylfaen" w:hAnsi="Sylfaen" w:cs="Arial"/>
          <w:sz w:val="24"/>
          <w:szCs w:val="24"/>
          <w:lang w:val="ka-GE"/>
        </w:rPr>
        <w:t>დესლობენის</w:t>
      </w:r>
      <w:proofErr w:type="spellEnd"/>
      <w:r w:rsidRPr="0078453E">
        <w:rPr>
          <w:rFonts w:ascii="Sylfaen" w:hAnsi="Sylfaen" w:cs="Arial"/>
          <w:sz w:val="24"/>
          <w:szCs w:val="24"/>
          <w:lang w:val="ka-GE"/>
        </w:rPr>
        <w:t xml:space="preserve"> </w:t>
      </w:r>
      <w:r w:rsidR="00CC5E1D" w:rsidRPr="0078453E">
        <w:rPr>
          <w:rFonts w:ascii="Sylfaen" w:hAnsi="Sylfaen"/>
          <w:sz w:val="24"/>
          <w:szCs w:val="24"/>
          <w:lang w:val="ka-GE"/>
        </w:rPr>
        <w:t xml:space="preserve">რეკომენდებული დოზა შეადგენს 10 მლ (5 </w:t>
      </w:r>
      <w:proofErr w:type="spellStart"/>
      <w:r w:rsidR="00CC5E1D" w:rsidRPr="0078453E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CC5E1D" w:rsidRPr="0078453E">
        <w:rPr>
          <w:rFonts w:ascii="Sylfaen" w:hAnsi="Sylfaen"/>
          <w:sz w:val="24"/>
          <w:szCs w:val="24"/>
          <w:lang w:val="ka-GE"/>
        </w:rPr>
        <w:t xml:space="preserve">) სიროფს ერთხელ დღეში. </w:t>
      </w:r>
    </w:p>
    <w:p w14:paraId="6D7B88DA" w14:textId="77777777" w:rsidR="00CC5E1D" w:rsidRPr="0078453E" w:rsidRDefault="00CC5E1D" w:rsidP="0078453E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  <w:lang w:val="ka-GE"/>
        </w:rPr>
      </w:pPr>
    </w:p>
    <w:p w14:paraId="373E047D" w14:textId="77777777" w:rsidR="00CC5E1D" w:rsidRPr="0078453E" w:rsidRDefault="00CC5E1D" w:rsidP="0078453E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78453E">
        <w:rPr>
          <w:rFonts w:ascii="Sylfaen" w:hAnsi="Sylfaen"/>
          <w:i/>
          <w:iCs/>
          <w:sz w:val="24"/>
          <w:szCs w:val="24"/>
          <w:lang w:val="ka-GE"/>
        </w:rPr>
        <w:t>პედიატრიული პოპულაცია</w:t>
      </w:r>
    </w:p>
    <w:p w14:paraId="613EFB76" w14:textId="77777777" w:rsidR="00CC5E1D" w:rsidRPr="0078453E" w:rsidRDefault="00AE2727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453E">
        <w:rPr>
          <w:rFonts w:ascii="Sylfaen" w:hAnsi="Sylfaen"/>
          <w:sz w:val="24"/>
          <w:szCs w:val="24"/>
          <w:lang w:val="ka-GE"/>
        </w:rPr>
        <w:t xml:space="preserve">ექიმი უნდა იყოს ინფორმირებული, რომ 2 წლამდე ასაკში რინიტის შემთხვევების უმრავლესობა არის ინფექციური ხასიათის (იხ. პარაგრაფი “გაფრთხილება და სიფრთხილის ზომები“) და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დესლორატადინის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სიროფით ინფექციური რინიტის მკურნალობასთან დაკავშირებული მონაცემები არ არ</w:t>
      </w:r>
      <w:r w:rsidR="007340BD" w:rsidRPr="0078453E">
        <w:rPr>
          <w:rFonts w:ascii="Sylfaen" w:hAnsi="Sylfaen"/>
          <w:sz w:val="24"/>
          <w:szCs w:val="24"/>
          <w:lang w:val="ka-GE"/>
        </w:rPr>
        <w:t>სებობს</w:t>
      </w:r>
      <w:r w:rsidRPr="0078453E">
        <w:rPr>
          <w:rFonts w:ascii="Sylfaen" w:hAnsi="Sylfaen"/>
          <w:sz w:val="24"/>
          <w:szCs w:val="24"/>
          <w:lang w:val="ka-GE"/>
        </w:rPr>
        <w:t xml:space="preserve">. </w:t>
      </w:r>
    </w:p>
    <w:p w14:paraId="4841C5B8" w14:textId="77777777" w:rsidR="00AE2727" w:rsidRPr="0078453E" w:rsidRDefault="00AE2727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E4AF43F" w14:textId="0F3A88D1" w:rsidR="00AE2727" w:rsidRPr="0078453E" w:rsidRDefault="00AE2727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453E">
        <w:rPr>
          <w:rFonts w:ascii="Sylfaen" w:hAnsi="Sylfaen"/>
          <w:sz w:val="24"/>
          <w:szCs w:val="24"/>
          <w:lang w:val="ka-GE"/>
        </w:rPr>
        <w:t xml:space="preserve">1-5 წლის ასაკის ბავშვები: 2.5 მლ (1.25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) </w:t>
      </w:r>
      <w:proofErr w:type="spellStart"/>
      <w:r w:rsidR="002235F2" w:rsidRPr="0078453E">
        <w:rPr>
          <w:rFonts w:ascii="Sylfaen" w:hAnsi="Sylfaen" w:cs="Arial"/>
          <w:sz w:val="24"/>
          <w:szCs w:val="24"/>
          <w:lang w:val="ka-GE"/>
        </w:rPr>
        <w:t>დესლობენის</w:t>
      </w:r>
      <w:proofErr w:type="spellEnd"/>
      <w:r w:rsidR="002235F2" w:rsidRPr="0078453E">
        <w:rPr>
          <w:rFonts w:ascii="Sylfaen" w:hAnsi="Sylfaen" w:cs="Arial"/>
          <w:sz w:val="24"/>
          <w:szCs w:val="24"/>
          <w:lang w:val="ka-GE"/>
        </w:rPr>
        <w:t xml:space="preserve"> </w:t>
      </w:r>
      <w:r w:rsidRPr="0078453E">
        <w:rPr>
          <w:rFonts w:ascii="Sylfaen" w:hAnsi="Sylfaen"/>
          <w:sz w:val="24"/>
          <w:szCs w:val="24"/>
          <w:lang w:val="ka-GE"/>
        </w:rPr>
        <w:t xml:space="preserve">სიროფი დღეში ერთხელ. </w:t>
      </w:r>
    </w:p>
    <w:p w14:paraId="3C88C48B" w14:textId="7FAF6E1C" w:rsidR="00AE2727" w:rsidRPr="0078453E" w:rsidRDefault="00AE2727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453E">
        <w:rPr>
          <w:rFonts w:ascii="Sylfaen" w:hAnsi="Sylfaen"/>
          <w:sz w:val="24"/>
          <w:szCs w:val="24"/>
          <w:lang w:val="ka-GE"/>
        </w:rPr>
        <w:t xml:space="preserve">6-11 წლის ასაკის ბავშვები: 5 მლ (2.5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) </w:t>
      </w:r>
      <w:proofErr w:type="spellStart"/>
      <w:r w:rsidR="002235F2" w:rsidRPr="0078453E">
        <w:rPr>
          <w:rFonts w:ascii="Sylfaen" w:hAnsi="Sylfaen" w:cs="Arial"/>
          <w:sz w:val="24"/>
          <w:szCs w:val="24"/>
          <w:lang w:val="ka-GE"/>
        </w:rPr>
        <w:t>დესლობენის</w:t>
      </w:r>
      <w:proofErr w:type="spellEnd"/>
      <w:r w:rsidR="002235F2" w:rsidRPr="0078453E">
        <w:rPr>
          <w:rFonts w:ascii="Sylfaen" w:hAnsi="Sylfaen" w:cs="Arial"/>
          <w:sz w:val="24"/>
          <w:szCs w:val="24"/>
          <w:lang w:val="ka-GE"/>
        </w:rPr>
        <w:t xml:space="preserve"> </w:t>
      </w:r>
      <w:r w:rsidRPr="0078453E">
        <w:rPr>
          <w:rFonts w:ascii="Sylfaen" w:hAnsi="Sylfaen"/>
          <w:sz w:val="24"/>
          <w:szCs w:val="24"/>
          <w:lang w:val="ka-GE"/>
        </w:rPr>
        <w:t>სიროფი დღეში ერთხელ.</w:t>
      </w:r>
    </w:p>
    <w:p w14:paraId="65E8D00D" w14:textId="21E76699" w:rsidR="00AE2727" w:rsidRPr="0078453E" w:rsidRDefault="00AE2727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453E">
        <w:rPr>
          <w:rFonts w:ascii="Sylfaen" w:hAnsi="Sylfaen"/>
          <w:sz w:val="24"/>
          <w:szCs w:val="24"/>
          <w:lang w:val="ka-GE"/>
        </w:rPr>
        <w:t>მოზრდილებსა და მოზარდებში (12 წლის და უფროსი ასაკი): 10</w:t>
      </w:r>
      <w:r w:rsidR="000C0DB0" w:rsidRPr="0078453E">
        <w:rPr>
          <w:rFonts w:ascii="Sylfaen" w:hAnsi="Sylfaen"/>
          <w:sz w:val="24"/>
          <w:szCs w:val="24"/>
          <w:lang w:val="ka-GE"/>
        </w:rPr>
        <w:t xml:space="preserve"> </w:t>
      </w:r>
      <w:r w:rsidRPr="0078453E">
        <w:rPr>
          <w:rFonts w:ascii="Sylfaen" w:hAnsi="Sylfaen"/>
          <w:sz w:val="24"/>
          <w:szCs w:val="24"/>
          <w:lang w:val="ka-GE"/>
        </w:rPr>
        <w:t xml:space="preserve">მლ (5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) </w:t>
      </w:r>
      <w:proofErr w:type="spellStart"/>
      <w:r w:rsidR="002235F2" w:rsidRPr="0078453E">
        <w:rPr>
          <w:rFonts w:ascii="Sylfaen" w:hAnsi="Sylfaen" w:cs="Arial"/>
          <w:sz w:val="24"/>
          <w:szCs w:val="24"/>
          <w:lang w:val="ka-GE"/>
        </w:rPr>
        <w:t>დესლობენის</w:t>
      </w:r>
      <w:proofErr w:type="spellEnd"/>
      <w:r w:rsidR="002235F2" w:rsidRPr="0078453E">
        <w:rPr>
          <w:rFonts w:ascii="Sylfaen" w:hAnsi="Sylfaen" w:cs="Arial"/>
          <w:sz w:val="24"/>
          <w:szCs w:val="24"/>
          <w:lang w:val="ka-GE"/>
        </w:rPr>
        <w:t xml:space="preserve"> </w:t>
      </w:r>
      <w:r w:rsidRPr="0078453E">
        <w:rPr>
          <w:rFonts w:ascii="Sylfaen" w:hAnsi="Sylfaen"/>
          <w:sz w:val="24"/>
          <w:szCs w:val="24"/>
          <w:lang w:val="ka-GE"/>
        </w:rPr>
        <w:t>სიროფი დღეში ერთხელ.</w:t>
      </w:r>
    </w:p>
    <w:p w14:paraId="2F826E79" w14:textId="77777777" w:rsidR="00AE2727" w:rsidRPr="0078453E" w:rsidRDefault="00AE2727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9D4D313" w14:textId="77777777" w:rsidR="00AE2727" w:rsidRPr="0078453E" w:rsidRDefault="002336D6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453E">
        <w:rPr>
          <w:rFonts w:ascii="Sylfaen" w:hAnsi="Sylfaen"/>
          <w:sz w:val="24"/>
          <w:szCs w:val="24"/>
          <w:lang w:val="ka-GE"/>
        </w:rPr>
        <w:t xml:space="preserve">12-17 წლის ასაკის მოზარდებში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დესლორატადინის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გამოყენების გამოცდილების ეფექტიანობის კლინიკური კვლევები შეზღუდულია (იხ. პარაგრაფები “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გვერდითი მოქმედება/არასასურველი მოვლენები</w:t>
      </w:r>
      <w:r w:rsidRPr="0078453E">
        <w:rPr>
          <w:rFonts w:ascii="Sylfaen" w:hAnsi="Sylfaen"/>
          <w:sz w:val="24"/>
          <w:szCs w:val="24"/>
          <w:lang w:val="ka-GE"/>
        </w:rPr>
        <w:t>“ და “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ფარმაკოდინამიკა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“). </w:t>
      </w:r>
    </w:p>
    <w:p w14:paraId="34B265CE" w14:textId="77777777" w:rsidR="002336D6" w:rsidRPr="0078453E" w:rsidRDefault="002336D6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AF86AE0" w14:textId="77777777" w:rsidR="009A5953" w:rsidRPr="0078453E" w:rsidRDefault="00AA5507" w:rsidP="0078453E">
      <w:pPr>
        <w:spacing w:after="0" w:line="240" w:lineRule="auto"/>
        <w:jc w:val="both"/>
        <w:rPr>
          <w:rFonts w:ascii="Sylfaen" w:hAnsi="Sylfaen" w:cs="Arial"/>
          <w:sz w:val="24"/>
          <w:szCs w:val="24"/>
          <w:shd w:val="clear" w:color="auto" w:fill="FFFFFF"/>
          <w:lang w:val="ka-GE"/>
        </w:rPr>
      </w:pPr>
      <w:proofErr w:type="spellStart"/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ინტერმისიული</w:t>
      </w:r>
      <w:proofErr w:type="spellEnd"/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ალერგიული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რინიტის (სიმპტომების არსებობა კვირაში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4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დღეზე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ნაკლები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დროის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განმავლობაში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ან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წელიწადში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4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კვირაზე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ნაკლებ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დროში) მკურნალობა უნდა განხორციელდეს პაციენტის ანამნეზის შეფასების შემდეგ, ხოლო მკურნალობა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lastRenderedPageBreak/>
        <w:t xml:space="preserve">შეიძლება შეწყდეს სიმპტომების გაქრობის შემდეგ და </w:t>
      </w:r>
      <w:r w:rsidR="009A5953"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ისევ განახლდეს სიმპტომების გამოვლენის შემდეგ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. </w:t>
      </w:r>
    </w:p>
    <w:p w14:paraId="6728E173" w14:textId="77777777" w:rsidR="009A5953" w:rsidRPr="0078453E" w:rsidRDefault="009A5953" w:rsidP="0078453E">
      <w:pPr>
        <w:spacing w:after="0" w:line="240" w:lineRule="auto"/>
        <w:jc w:val="both"/>
        <w:rPr>
          <w:rFonts w:ascii="Sylfaen" w:hAnsi="Sylfaen" w:cs="Arial"/>
          <w:sz w:val="24"/>
          <w:szCs w:val="24"/>
          <w:shd w:val="clear" w:color="auto" w:fill="FFFFFF"/>
          <w:lang w:val="ka-GE"/>
        </w:rPr>
      </w:pPr>
    </w:p>
    <w:p w14:paraId="265DDCF5" w14:textId="77777777" w:rsidR="00AA5507" w:rsidRPr="0078453E" w:rsidRDefault="00AA5507" w:rsidP="0078453E">
      <w:pPr>
        <w:spacing w:after="0" w:line="240" w:lineRule="auto"/>
        <w:jc w:val="both"/>
        <w:rPr>
          <w:rFonts w:ascii="Sylfaen" w:hAnsi="Sylfaen" w:cs="Arial"/>
          <w:sz w:val="24"/>
          <w:szCs w:val="24"/>
          <w:shd w:val="clear" w:color="auto" w:fill="FFFFFF"/>
          <w:lang w:val="ka-GE"/>
        </w:rPr>
      </w:pPr>
      <w:proofErr w:type="spellStart"/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პერსისტიული</w:t>
      </w:r>
      <w:proofErr w:type="spellEnd"/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ალერგიული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რინიტისას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="009A5953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(</w:t>
      </w:r>
      <w:r w:rsidR="009A5953"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სიმპტომების არსებობა კვირაში</w:t>
      </w:r>
      <w:r w:rsidR="009A5953"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4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დღეზე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მეტი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="009A5953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დროის განმავლობაში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ან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="009A5953"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წელიწადში 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4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კვირაზე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 xml:space="preserve"> </w:t>
      </w:r>
      <w:r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მეტ</w:t>
      </w:r>
      <w:r w:rsidR="009A5953"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 დროში) მკურნალობა შეიძლება გაგრძელდეს </w:t>
      </w:r>
      <w:proofErr w:type="spellStart"/>
      <w:r w:rsidR="009A5953"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ალერგენ</w:t>
      </w:r>
      <w:r w:rsidR="007340BD"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ის</w:t>
      </w:r>
      <w:proofErr w:type="spellEnd"/>
      <w:r w:rsidR="009A5953" w:rsidRPr="0078453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 ექსპოზიციის პერიოდში</w:t>
      </w:r>
      <w:r w:rsidRPr="0078453E">
        <w:rPr>
          <w:rFonts w:ascii="Arial" w:hAnsi="Arial" w:cs="Arial"/>
          <w:sz w:val="24"/>
          <w:szCs w:val="24"/>
          <w:shd w:val="clear" w:color="auto" w:fill="FFFFFF"/>
          <w:lang w:val="ka-GE"/>
        </w:rPr>
        <w:t>.  </w:t>
      </w:r>
    </w:p>
    <w:p w14:paraId="79F27738" w14:textId="77777777" w:rsidR="009A5953" w:rsidRPr="0078453E" w:rsidRDefault="009A5953" w:rsidP="0078453E">
      <w:pPr>
        <w:spacing w:after="0" w:line="240" w:lineRule="auto"/>
        <w:jc w:val="both"/>
        <w:rPr>
          <w:rFonts w:ascii="Sylfaen" w:hAnsi="Sylfaen" w:cs="Arial"/>
          <w:sz w:val="24"/>
          <w:szCs w:val="24"/>
          <w:shd w:val="clear" w:color="auto" w:fill="FFFFFF"/>
          <w:lang w:val="ka-GE"/>
        </w:rPr>
      </w:pPr>
    </w:p>
    <w:p w14:paraId="65D4A5D7" w14:textId="77777777" w:rsidR="009A5953" w:rsidRPr="0078453E" w:rsidRDefault="009A5953" w:rsidP="0078453E">
      <w:pPr>
        <w:spacing w:after="0" w:line="240" w:lineRule="auto"/>
        <w:jc w:val="both"/>
        <w:rPr>
          <w:rFonts w:ascii="Sylfaen" w:hAnsi="Sylfaen" w:cs="Arial"/>
          <w:b/>
          <w:sz w:val="24"/>
          <w:szCs w:val="24"/>
          <w:shd w:val="clear" w:color="auto" w:fill="FFFFFF"/>
          <w:lang w:val="ka-GE"/>
        </w:rPr>
      </w:pPr>
      <w:r w:rsidRPr="0078453E">
        <w:rPr>
          <w:rFonts w:ascii="Sylfaen" w:hAnsi="Sylfaen" w:cs="Arial"/>
          <w:b/>
          <w:sz w:val="24"/>
          <w:szCs w:val="24"/>
          <w:shd w:val="clear" w:color="auto" w:fill="FFFFFF"/>
          <w:lang w:val="ka-GE"/>
        </w:rPr>
        <w:t>დოზის გადაჭარბება:</w:t>
      </w:r>
    </w:p>
    <w:p w14:paraId="29EB04BF" w14:textId="77777777" w:rsidR="009A5953" w:rsidRPr="0078453E" w:rsidRDefault="0055694C" w:rsidP="0078453E">
      <w:pPr>
        <w:spacing w:after="0" w:line="240" w:lineRule="auto"/>
        <w:jc w:val="both"/>
        <w:rPr>
          <w:rFonts w:ascii="Sylfaen" w:hAnsi="Sylfaen" w:cs="Arial"/>
          <w:sz w:val="24"/>
          <w:szCs w:val="24"/>
          <w:shd w:val="clear" w:color="auto" w:fill="FFFFFF"/>
          <w:lang w:val="ka-GE"/>
        </w:rPr>
      </w:pPr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დოზის გადაჭარბებასთან დაკავშირებული არასასურველი მოვლენები, რომლებიც აღინიშნა </w:t>
      </w:r>
      <w:proofErr w:type="spellStart"/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პოსტმარკეტინგული</w:t>
      </w:r>
      <w:proofErr w:type="spellEnd"/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 გამოყენების პერიოდში, თერაპიული დოზების მიღებისას აღნიშნულის მსგავსია, მაგრამ მოვლენების </w:t>
      </w:r>
      <w:r w:rsidR="006546AA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ხა</w:t>
      </w:r>
      <w:r w:rsidR="00FC36AF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რ</w:t>
      </w:r>
      <w:r w:rsidR="006546AA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ისხი</w:t>
      </w:r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 შეიძლება იყოს უფრო </w:t>
      </w:r>
      <w:r w:rsidR="006546AA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მაღალი. </w:t>
      </w:r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 </w:t>
      </w:r>
    </w:p>
    <w:p w14:paraId="3821CC7C" w14:textId="77777777" w:rsidR="0055694C" w:rsidRPr="0078453E" w:rsidRDefault="006546AA" w:rsidP="0078453E">
      <w:pPr>
        <w:spacing w:after="0" w:line="240" w:lineRule="auto"/>
        <w:jc w:val="both"/>
        <w:rPr>
          <w:rFonts w:ascii="Sylfaen" w:hAnsi="Sylfaen" w:cs="Arial"/>
          <w:sz w:val="24"/>
          <w:szCs w:val="24"/>
          <w:shd w:val="clear" w:color="auto" w:fill="FFFFFF"/>
          <w:lang w:val="ka-GE"/>
        </w:rPr>
      </w:pPr>
      <w:r w:rsidRPr="0078453E">
        <w:rPr>
          <w:rFonts w:ascii="Sylfaen" w:hAnsi="Sylfaen" w:cs="Sylfaen"/>
          <w:color w:val="777777"/>
          <w:sz w:val="24"/>
          <w:szCs w:val="24"/>
          <w:shd w:val="clear" w:color="auto" w:fill="FFFFFF"/>
          <w:lang w:val="ka-GE"/>
        </w:rPr>
        <w:t xml:space="preserve"> </w:t>
      </w:r>
    </w:p>
    <w:p w14:paraId="03AE7443" w14:textId="77777777" w:rsidR="0055694C" w:rsidRPr="0078453E" w:rsidRDefault="0055694C" w:rsidP="0078453E">
      <w:pPr>
        <w:spacing w:after="0" w:line="240" w:lineRule="auto"/>
        <w:jc w:val="both"/>
        <w:rPr>
          <w:rFonts w:ascii="Sylfaen" w:hAnsi="Sylfaen" w:cs="Arial"/>
          <w:sz w:val="24"/>
          <w:szCs w:val="24"/>
          <w:shd w:val="clear" w:color="auto" w:fill="FFFFFF"/>
          <w:lang w:val="ka-GE"/>
        </w:rPr>
      </w:pPr>
      <w:r w:rsidRPr="0078453E">
        <w:rPr>
          <w:rFonts w:ascii="Sylfaen" w:hAnsi="Sylfaen" w:cs="Arial"/>
          <w:sz w:val="24"/>
          <w:szCs w:val="24"/>
          <w:u w:val="single"/>
          <w:shd w:val="clear" w:color="auto" w:fill="FFFFFF"/>
          <w:lang w:val="ka-GE"/>
        </w:rPr>
        <w:t>მკურნალობა</w:t>
      </w:r>
    </w:p>
    <w:p w14:paraId="56AEDF31" w14:textId="77777777" w:rsidR="0055694C" w:rsidRPr="0078453E" w:rsidRDefault="0055694C" w:rsidP="0078453E">
      <w:pPr>
        <w:spacing w:after="0" w:line="240" w:lineRule="auto"/>
        <w:jc w:val="both"/>
        <w:rPr>
          <w:rFonts w:ascii="Sylfaen" w:hAnsi="Sylfaen" w:cs="Arial"/>
          <w:sz w:val="24"/>
          <w:szCs w:val="24"/>
          <w:shd w:val="clear" w:color="auto" w:fill="FFFFFF"/>
          <w:lang w:val="ka-GE"/>
        </w:rPr>
      </w:pPr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დოზის გადაჭარბების შემთხვევაში </w:t>
      </w:r>
      <w:r w:rsidR="006546AA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გამოიყენება სტანდარტული ზომები ორგანიზმიდან </w:t>
      </w:r>
      <w:proofErr w:type="spellStart"/>
      <w:r w:rsidR="006546AA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არააბსორბირებული</w:t>
      </w:r>
      <w:proofErr w:type="spellEnd"/>
      <w:r w:rsidR="006546AA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 მოქმედი ნივთიერების გამოსაყოფად.</w:t>
      </w:r>
      <w:r w:rsidR="00095D1B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 </w:t>
      </w:r>
      <w:r w:rsidR="006546AA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რეკომენდებულია</w:t>
      </w:r>
      <w:r w:rsidR="00095D1B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 სიმპტომური და </w:t>
      </w:r>
      <w:proofErr w:type="spellStart"/>
      <w:r w:rsidR="00095D1B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შემანარჩუნებელი</w:t>
      </w:r>
      <w:proofErr w:type="spellEnd"/>
      <w:r w:rsidR="00095D1B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 თერაპია.</w:t>
      </w:r>
    </w:p>
    <w:p w14:paraId="0DB54521" w14:textId="77777777" w:rsidR="00095D1B" w:rsidRPr="0078453E" w:rsidRDefault="00095D1B" w:rsidP="0078453E">
      <w:pPr>
        <w:spacing w:after="0" w:line="240" w:lineRule="auto"/>
        <w:jc w:val="both"/>
        <w:rPr>
          <w:rFonts w:ascii="Sylfaen" w:hAnsi="Sylfaen" w:cs="Arial"/>
          <w:sz w:val="24"/>
          <w:szCs w:val="24"/>
          <w:shd w:val="clear" w:color="auto" w:fill="FFFFFF"/>
          <w:lang w:val="ka-GE"/>
        </w:rPr>
      </w:pPr>
      <w:proofErr w:type="spellStart"/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დესლორატადინი</w:t>
      </w:r>
      <w:proofErr w:type="spellEnd"/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 არ გამოიყოფა ჰემოდიალიზის საშუალებით; ცნობილი არ არის გამოიყოფა თუ არა  პრეპარატი </w:t>
      </w:r>
      <w:proofErr w:type="spellStart"/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პერიტონეალური</w:t>
      </w:r>
      <w:proofErr w:type="spellEnd"/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 დიალიზის საშუალებით. </w:t>
      </w:r>
    </w:p>
    <w:p w14:paraId="7E29ACCB" w14:textId="77777777" w:rsidR="00AE4C88" w:rsidRPr="0078453E" w:rsidRDefault="00AE4C88" w:rsidP="0078453E">
      <w:pPr>
        <w:spacing w:after="0" w:line="240" w:lineRule="auto"/>
        <w:jc w:val="both"/>
        <w:rPr>
          <w:rFonts w:ascii="Sylfaen" w:hAnsi="Sylfaen" w:cs="Arial"/>
          <w:sz w:val="24"/>
          <w:szCs w:val="24"/>
          <w:shd w:val="clear" w:color="auto" w:fill="FFFFFF"/>
          <w:lang w:val="ka-GE"/>
        </w:rPr>
      </w:pPr>
    </w:p>
    <w:p w14:paraId="1FD6F596" w14:textId="77777777" w:rsidR="00AE4C88" w:rsidRPr="0078453E" w:rsidRDefault="00AE4C88" w:rsidP="0078453E">
      <w:pPr>
        <w:spacing w:after="0" w:line="240" w:lineRule="auto"/>
        <w:jc w:val="both"/>
        <w:rPr>
          <w:rFonts w:ascii="Sylfaen" w:hAnsi="Sylfaen" w:cs="Arial"/>
          <w:sz w:val="24"/>
          <w:szCs w:val="24"/>
          <w:shd w:val="clear" w:color="auto" w:fill="FFFFFF"/>
          <w:lang w:val="ka-GE"/>
        </w:rPr>
      </w:pPr>
      <w:r w:rsidRPr="0078453E">
        <w:rPr>
          <w:rFonts w:ascii="Sylfaen" w:hAnsi="Sylfaen" w:cs="Arial"/>
          <w:sz w:val="24"/>
          <w:szCs w:val="24"/>
          <w:u w:val="single"/>
          <w:shd w:val="clear" w:color="auto" w:fill="FFFFFF"/>
          <w:lang w:val="ka-GE"/>
        </w:rPr>
        <w:t>სიმპტომები</w:t>
      </w:r>
    </w:p>
    <w:p w14:paraId="14984F7D" w14:textId="77777777" w:rsidR="00AE4C88" w:rsidRPr="0078453E" w:rsidRDefault="00AE4C88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მოზრდილებსა და მოზარდებში ჩატარებული მრავალჯერადი დოზის კლინიკური </w:t>
      </w:r>
      <w:r w:rsidR="004404D6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კვლევ</w:t>
      </w:r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ის შესაბამისად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დესლორატადინის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შეყვანისას დოზით 45 </w:t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 (კლინიკურ დოზაზე ცხრაჯერ მაღალი დოზა) კლინიკურად მნიშვნელოვანი </w:t>
      </w:r>
      <w:r w:rsidR="00FC36AF" w:rsidRPr="0078453E">
        <w:rPr>
          <w:rFonts w:ascii="Sylfaen" w:hAnsi="Sylfaen"/>
          <w:sz w:val="24"/>
          <w:szCs w:val="24"/>
          <w:lang w:val="ka-GE"/>
        </w:rPr>
        <w:t xml:space="preserve">ეფექტები არ აღინიშნა. </w:t>
      </w:r>
    </w:p>
    <w:p w14:paraId="322E39A4" w14:textId="77777777" w:rsidR="00FC36AF" w:rsidRPr="0078453E" w:rsidRDefault="00FC36AF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2660A24" w14:textId="77777777" w:rsidR="00FC36AF" w:rsidRPr="0078453E" w:rsidRDefault="00FC36AF" w:rsidP="0078453E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78453E">
        <w:rPr>
          <w:rFonts w:ascii="Sylfaen" w:hAnsi="Sylfaen"/>
          <w:sz w:val="24"/>
          <w:szCs w:val="24"/>
          <w:u w:val="single"/>
          <w:lang w:val="ka-GE"/>
        </w:rPr>
        <w:t>პედიატრიული პოპულაცია</w:t>
      </w:r>
    </w:p>
    <w:p w14:paraId="0F9FDE73" w14:textId="77777777" w:rsidR="00FC36AF" w:rsidRPr="0078453E" w:rsidRDefault="00FC36AF" w:rsidP="0078453E">
      <w:pPr>
        <w:spacing w:after="0" w:line="240" w:lineRule="auto"/>
        <w:jc w:val="both"/>
        <w:rPr>
          <w:rFonts w:ascii="Sylfaen" w:hAnsi="Sylfaen" w:cs="Arial"/>
          <w:sz w:val="24"/>
          <w:szCs w:val="24"/>
          <w:shd w:val="clear" w:color="auto" w:fill="FFFFFF"/>
          <w:lang w:val="ka-GE"/>
        </w:rPr>
      </w:pPr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დოზის გადაჭარბებასთან დაკავშირებული არასასურველი მოვლენები, რომლებიც აღინიშნა </w:t>
      </w:r>
      <w:proofErr w:type="spellStart"/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პოსტმარკეტინგული</w:t>
      </w:r>
      <w:proofErr w:type="spellEnd"/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 გამოყენების პერიოდში, თერაპიული დოზების მიღებისას აღნიშნულის მსგავსია, მაგრამ მოვლენების ხარისხი შეიძლება იყოს უფრო მაღალი.  </w:t>
      </w:r>
    </w:p>
    <w:p w14:paraId="03258D51" w14:textId="77777777" w:rsidR="00FC36AF" w:rsidRPr="0078453E" w:rsidRDefault="00FC36AF" w:rsidP="0078453E">
      <w:pPr>
        <w:spacing w:after="0" w:line="240" w:lineRule="auto"/>
        <w:jc w:val="both"/>
        <w:rPr>
          <w:rFonts w:ascii="Sylfaen" w:hAnsi="Sylfaen" w:cs="Arial"/>
          <w:sz w:val="24"/>
          <w:szCs w:val="24"/>
          <w:shd w:val="clear" w:color="auto" w:fill="FFFFFF"/>
          <w:lang w:val="ka-GE"/>
        </w:rPr>
      </w:pPr>
    </w:p>
    <w:p w14:paraId="52AAFDFE" w14:textId="26B894D2" w:rsidR="00FC36AF" w:rsidRPr="0078453E" w:rsidRDefault="00DA78AE" w:rsidP="0078453E">
      <w:pPr>
        <w:spacing w:after="0" w:line="240" w:lineRule="auto"/>
        <w:jc w:val="both"/>
        <w:rPr>
          <w:rFonts w:ascii="Sylfaen" w:hAnsi="Sylfaen" w:cs="Arial"/>
          <w:sz w:val="24"/>
          <w:szCs w:val="24"/>
          <w:shd w:val="clear" w:color="auto" w:fill="FFFFFF"/>
          <w:lang w:val="ka-GE"/>
        </w:rPr>
      </w:pPr>
      <w:r w:rsidRPr="0078453E">
        <w:rPr>
          <w:rFonts w:ascii="Sylfaen" w:hAnsi="Sylfaen" w:cs="Arial"/>
          <w:b/>
          <w:sz w:val="24"/>
          <w:szCs w:val="24"/>
          <w:shd w:val="clear" w:color="auto" w:fill="FFFFFF"/>
          <w:lang w:val="ka-GE"/>
        </w:rPr>
        <w:t>მიწოდების ფორმა</w:t>
      </w:r>
      <w:r w:rsidR="00FC36AF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: </w:t>
      </w:r>
    </w:p>
    <w:p w14:paraId="04DEE181" w14:textId="77777777" w:rsidR="00FC36AF" w:rsidRPr="0078453E" w:rsidRDefault="00FC36AF" w:rsidP="0078453E">
      <w:pPr>
        <w:spacing w:after="0" w:line="240" w:lineRule="auto"/>
        <w:jc w:val="both"/>
        <w:rPr>
          <w:rFonts w:ascii="Sylfaen" w:hAnsi="Sylfaen" w:cs="Arial"/>
          <w:sz w:val="24"/>
          <w:szCs w:val="24"/>
          <w:shd w:val="clear" w:color="auto" w:fill="FFFFFF"/>
          <w:lang w:val="ka-GE"/>
        </w:rPr>
      </w:pPr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150 მლ სიროფი წარმოდგენილია 150 მლ 28 </w:t>
      </w:r>
      <w:proofErr w:type="spellStart"/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პპ</w:t>
      </w:r>
      <w:proofErr w:type="spellEnd"/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 ქარვისფერი მინის ბოთლში </w:t>
      </w:r>
      <w:r w:rsidR="0070325E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“</w:t>
      </w:r>
      <w:proofErr w:type="spellStart"/>
      <w:r w:rsidR="0070325E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ვისტოპის</w:t>
      </w:r>
      <w:proofErr w:type="spellEnd"/>
      <w:r w:rsidR="0070325E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“ ტიპის </w:t>
      </w:r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28/20 </w:t>
      </w:r>
      <w:proofErr w:type="spellStart"/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პპ</w:t>
      </w:r>
      <w:proofErr w:type="spellEnd"/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 პლასტმასის </w:t>
      </w:r>
      <w:r w:rsidR="006624AE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თავსახური</w:t>
      </w:r>
      <w:r w:rsidR="0070325E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თ</w:t>
      </w:r>
      <w:r w:rsidR="006624AE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 და 5 მლ ტევადობის პლასტმასის კოვზი</w:t>
      </w:r>
      <w:r w:rsidR="0070325E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თ</w:t>
      </w:r>
      <w:r w:rsidR="006624AE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.</w:t>
      </w:r>
    </w:p>
    <w:p w14:paraId="757DCF60" w14:textId="77777777" w:rsidR="006624AE" w:rsidRPr="0078453E" w:rsidRDefault="006624AE" w:rsidP="0078453E">
      <w:pPr>
        <w:spacing w:after="0" w:line="240" w:lineRule="auto"/>
        <w:jc w:val="both"/>
        <w:rPr>
          <w:rFonts w:ascii="Sylfaen" w:hAnsi="Sylfaen" w:cs="Arial"/>
          <w:sz w:val="24"/>
          <w:szCs w:val="24"/>
          <w:shd w:val="clear" w:color="auto" w:fill="FFFFFF"/>
          <w:lang w:val="ka-GE"/>
        </w:rPr>
      </w:pPr>
    </w:p>
    <w:p w14:paraId="76899AF2" w14:textId="77777777" w:rsidR="006624AE" w:rsidRPr="0078453E" w:rsidRDefault="006624AE" w:rsidP="0078453E">
      <w:pPr>
        <w:spacing w:after="0" w:line="240" w:lineRule="auto"/>
        <w:jc w:val="both"/>
        <w:rPr>
          <w:rFonts w:ascii="Sylfaen" w:hAnsi="Sylfaen" w:cs="Arial"/>
          <w:sz w:val="24"/>
          <w:szCs w:val="24"/>
          <w:shd w:val="clear" w:color="auto" w:fill="FFFFFF"/>
          <w:lang w:val="ka-GE"/>
        </w:rPr>
      </w:pPr>
      <w:r w:rsidRPr="0078453E">
        <w:rPr>
          <w:rFonts w:ascii="Sylfaen" w:hAnsi="Sylfaen" w:cs="Arial"/>
          <w:b/>
          <w:sz w:val="24"/>
          <w:szCs w:val="24"/>
          <w:shd w:val="clear" w:color="auto" w:fill="FFFFFF"/>
          <w:lang w:val="ka-GE"/>
        </w:rPr>
        <w:t>სხვა ფარმაცევტული დოზირებული ფორმები</w:t>
      </w:r>
      <w:r w:rsidR="0070325E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:</w:t>
      </w:r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 </w:t>
      </w:r>
    </w:p>
    <w:p w14:paraId="180A2689" w14:textId="3A070B3B" w:rsidR="006624AE" w:rsidRPr="0078453E" w:rsidRDefault="002235F2" w:rsidP="0078453E">
      <w:pPr>
        <w:spacing w:after="0" w:line="240" w:lineRule="auto"/>
        <w:jc w:val="both"/>
        <w:rPr>
          <w:rFonts w:ascii="Sylfaen" w:hAnsi="Sylfaen" w:cs="Arial"/>
          <w:sz w:val="24"/>
          <w:szCs w:val="24"/>
          <w:shd w:val="clear" w:color="auto" w:fill="FFFFFF"/>
          <w:lang w:val="ka-GE"/>
        </w:rPr>
      </w:pPr>
      <w:proofErr w:type="spellStart"/>
      <w:r w:rsidRPr="0078453E">
        <w:rPr>
          <w:rFonts w:ascii="Sylfaen" w:hAnsi="Sylfaen" w:cs="Arial"/>
          <w:sz w:val="24"/>
          <w:szCs w:val="24"/>
          <w:lang w:val="ka-GE"/>
        </w:rPr>
        <w:t>დესლობენი</w:t>
      </w:r>
      <w:proofErr w:type="spellEnd"/>
      <w:r w:rsidRPr="0078453E">
        <w:rPr>
          <w:rFonts w:ascii="Sylfaen" w:hAnsi="Sylfaen" w:cs="Arial"/>
          <w:sz w:val="24"/>
          <w:szCs w:val="24"/>
          <w:lang w:val="ka-GE"/>
        </w:rPr>
        <w:t xml:space="preserve"> </w:t>
      </w:r>
      <w:r w:rsidR="006624AE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5 </w:t>
      </w:r>
      <w:proofErr w:type="spellStart"/>
      <w:r w:rsidR="006624AE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მგ</w:t>
      </w:r>
      <w:proofErr w:type="spellEnd"/>
      <w:r w:rsidR="006624AE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="006624AE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აპკიანი</w:t>
      </w:r>
      <w:proofErr w:type="spellEnd"/>
      <w:r w:rsidR="006624AE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 გარსით დაფარული ტაბლეტები</w:t>
      </w:r>
      <w:r w:rsidR="0070325E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; </w:t>
      </w:r>
      <w:r w:rsidR="006624AE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წარმოდგენილია გამჭვირვალე </w:t>
      </w:r>
      <w:proofErr w:type="spellStart"/>
      <w:r w:rsidR="006624AE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პვქ</w:t>
      </w:r>
      <w:proofErr w:type="spellEnd"/>
      <w:r w:rsidR="006624AE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/პე/</w:t>
      </w:r>
      <w:proofErr w:type="spellStart"/>
      <w:r w:rsidR="006624AE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პვდქ</w:t>
      </w:r>
      <w:proofErr w:type="spellEnd"/>
      <w:r w:rsidR="006624AE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-ალ ბლისტერში 20 და 30 </w:t>
      </w:r>
      <w:proofErr w:type="spellStart"/>
      <w:r w:rsidR="006624AE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აპკიანი</w:t>
      </w:r>
      <w:proofErr w:type="spellEnd"/>
      <w:r w:rsidR="006624AE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 გარსით დაფარული ტაბლეტით. </w:t>
      </w:r>
    </w:p>
    <w:p w14:paraId="5875098B" w14:textId="77777777" w:rsidR="006624AE" w:rsidRPr="0078453E" w:rsidRDefault="006624AE" w:rsidP="0078453E">
      <w:pPr>
        <w:spacing w:after="0" w:line="240" w:lineRule="auto"/>
        <w:jc w:val="both"/>
        <w:rPr>
          <w:rFonts w:ascii="Sylfaen" w:hAnsi="Sylfaen" w:cs="Arial"/>
          <w:sz w:val="24"/>
          <w:szCs w:val="24"/>
          <w:shd w:val="clear" w:color="auto" w:fill="FFFFFF"/>
          <w:lang w:val="ka-GE"/>
        </w:rPr>
      </w:pPr>
    </w:p>
    <w:p w14:paraId="1CFC070B" w14:textId="77777777" w:rsidR="006624AE" w:rsidRPr="0078453E" w:rsidRDefault="006624AE" w:rsidP="0078453E">
      <w:pPr>
        <w:spacing w:after="0" w:line="240" w:lineRule="auto"/>
        <w:jc w:val="both"/>
        <w:rPr>
          <w:rFonts w:ascii="Sylfaen" w:hAnsi="Sylfaen" w:cs="Arial"/>
          <w:sz w:val="24"/>
          <w:szCs w:val="24"/>
          <w:shd w:val="clear" w:color="auto" w:fill="FFFFFF"/>
          <w:lang w:val="ka-GE"/>
        </w:rPr>
      </w:pPr>
      <w:r w:rsidRPr="0078453E">
        <w:rPr>
          <w:rFonts w:ascii="Sylfaen" w:hAnsi="Sylfaen" w:cs="Arial"/>
          <w:b/>
          <w:sz w:val="24"/>
          <w:szCs w:val="24"/>
          <w:shd w:val="clear" w:color="auto" w:fill="FFFFFF"/>
          <w:lang w:val="ka-GE"/>
        </w:rPr>
        <w:t>შენახვის პირობები</w:t>
      </w:r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:</w:t>
      </w:r>
    </w:p>
    <w:p w14:paraId="0BA6F9E8" w14:textId="77777777" w:rsidR="006624AE" w:rsidRPr="0078453E" w:rsidRDefault="006624AE" w:rsidP="0078453E">
      <w:pPr>
        <w:spacing w:after="0" w:line="240" w:lineRule="auto"/>
        <w:jc w:val="both"/>
        <w:rPr>
          <w:rFonts w:ascii="Sylfaen" w:hAnsi="Sylfaen" w:cs="Arial"/>
          <w:sz w:val="24"/>
          <w:szCs w:val="24"/>
          <w:shd w:val="clear" w:color="auto" w:fill="FFFFFF"/>
          <w:lang w:val="ka-GE"/>
        </w:rPr>
      </w:pPr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>შეინახეთ არაუმეტეს 25°C</w:t>
      </w:r>
      <w:r w:rsidR="00B81ED2"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 ტემპერატურაზე, საკუთარ შეფუთვაში; დაიცავით სინათლისგან.</w:t>
      </w:r>
    </w:p>
    <w:p w14:paraId="1FCDE2A5" w14:textId="77777777" w:rsidR="00B81ED2" w:rsidRPr="0078453E" w:rsidRDefault="00B81ED2" w:rsidP="0078453E">
      <w:pPr>
        <w:spacing w:after="0" w:line="240" w:lineRule="auto"/>
        <w:jc w:val="both"/>
        <w:rPr>
          <w:rFonts w:ascii="Sylfaen" w:hAnsi="Sylfaen" w:cs="Arial"/>
          <w:sz w:val="24"/>
          <w:szCs w:val="24"/>
          <w:shd w:val="clear" w:color="auto" w:fill="FFFFFF"/>
          <w:lang w:val="ka-GE"/>
        </w:rPr>
      </w:pPr>
      <w:r w:rsidRPr="0078453E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შეინახეთ ბავშვებისათვის მიუწვდომელ ადგილზე. </w:t>
      </w:r>
    </w:p>
    <w:p w14:paraId="387C919C" w14:textId="77777777" w:rsidR="00B81ED2" w:rsidRPr="0078453E" w:rsidRDefault="00B81ED2" w:rsidP="0078453E">
      <w:pPr>
        <w:spacing w:after="0" w:line="240" w:lineRule="auto"/>
        <w:jc w:val="both"/>
        <w:rPr>
          <w:rFonts w:ascii="Sylfaen" w:hAnsi="Sylfaen" w:cs="Arial"/>
          <w:sz w:val="24"/>
          <w:szCs w:val="24"/>
          <w:shd w:val="clear" w:color="auto" w:fill="FFFFFF"/>
          <w:lang w:val="ka-GE"/>
        </w:rPr>
      </w:pPr>
    </w:p>
    <w:p w14:paraId="1DEAD3F5" w14:textId="77777777" w:rsidR="006624AE" w:rsidRPr="0078453E" w:rsidRDefault="006624AE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453E">
        <w:rPr>
          <w:rFonts w:ascii="Sylfaen" w:hAnsi="Sylfaen"/>
          <w:b/>
          <w:sz w:val="24"/>
          <w:szCs w:val="24"/>
          <w:lang w:val="ka-GE"/>
        </w:rPr>
        <w:lastRenderedPageBreak/>
        <w:t>ვარგის</w:t>
      </w:r>
      <w:r w:rsidR="00B81ED2" w:rsidRPr="0078453E">
        <w:rPr>
          <w:rFonts w:ascii="Sylfaen" w:hAnsi="Sylfaen"/>
          <w:b/>
          <w:sz w:val="24"/>
          <w:szCs w:val="24"/>
          <w:lang w:val="ka-GE"/>
        </w:rPr>
        <w:t>ობის ვადა</w:t>
      </w:r>
      <w:r w:rsidRPr="0078453E">
        <w:rPr>
          <w:rFonts w:ascii="Sylfaen" w:hAnsi="Sylfaen"/>
          <w:b/>
          <w:sz w:val="24"/>
          <w:szCs w:val="24"/>
          <w:lang w:val="ka-GE"/>
        </w:rPr>
        <w:t>:</w:t>
      </w:r>
      <w:r w:rsidRPr="0078453E">
        <w:rPr>
          <w:rFonts w:ascii="Sylfaen" w:hAnsi="Sylfaen"/>
          <w:b/>
          <w:sz w:val="24"/>
          <w:szCs w:val="24"/>
          <w:lang w:val="ka-GE"/>
        </w:rPr>
        <w:tab/>
      </w:r>
      <w:r w:rsidRPr="0078453E">
        <w:rPr>
          <w:rFonts w:ascii="Sylfaen" w:hAnsi="Sylfaen"/>
          <w:b/>
          <w:sz w:val="24"/>
          <w:szCs w:val="24"/>
          <w:lang w:val="ka-GE"/>
        </w:rPr>
        <w:tab/>
      </w:r>
      <w:r w:rsidRPr="0078453E">
        <w:rPr>
          <w:rFonts w:ascii="Sylfaen" w:hAnsi="Sylfaen"/>
          <w:b/>
          <w:sz w:val="24"/>
          <w:szCs w:val="24"/>
          <w:lang w:val="ka-GE"/>
        </w:rPr>
        <w:tab/>
      </w:r>
      <w:r w:rsidRPr="0078453E">
        <w:rPr>
          <w:rFonts w:ascii="Sylfaen" w:hAnsi="Sylfaen"/>
          <w:sz w:val="24"/>
          <w:szCs w:val="24"/>
          <w:lang w:val="ka-GE"/>
        </w:rPr>
        <w:t>2 წელი</w:t>
      </w:r>
    </w:p>
    <w:p w14:paraId="54D22004" w14:textId="77777777" w:rsidR="006624AE" w:rsidRPr="0078453E" w:rsidRDefault="006624AE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C231445" w14:textId="77777777" w:rsidR="006624AE" w:rsidRPr="0078453E" w:rsidRDefault="006624AE" w:rsidP="007845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a-GE"/>
        </w:rPr>
      </w:pPr>
      <w:r w:rsidRPr="0078453E">
        <w:rPr>
          <w:rFonts w:ascii="Sylfaen" w:hAnsi="Sylfaen"/>
          <w:b/>
          <w:sz w:val="24"/>
          <w:szCs w:val="24"/>
          <w:lang w:val="ka-GE"/>
        </w:rPr>
        <w:t xml:space="preserve">ლიცენზიის </w:t>
      </w:r>
      <w:r w:rsidR="00277FAD" w:rsidRPr="0078453E">
        <w:rPr>
          <w:rFonts w:ascii="Sylfaen" w:hAnsi="Sylfaen"/>
          <w:b/>
          <w:sz w:val="24"/>
          <w:szCs w:val="24"/>
          <w:lang w:val="ka-GE"/>
        </w:rPr>
        <w:t>მფლობელ</w:t>
      </w:r>
      <w:r w:rsidRPr="0078453E">
        <w:rPr>
          <w:rFonts w:ascii="Sylfaen" w:hAnsi="Sylfaen"/>
          <w:b/>
          <w:sz w:val="24"/>
          <w:szCs w:val="24"/>
          <w:lang w:val="ka-GE"/>
        </w:rPr>
        <w:t xml:space="preserve">ი: </w:t>
      </w:r>
      <w:r w:rsidRPr="0078453E">
        <w:rPr>
          <w:rFonts w:ascii="Sylfaen" w:hAnsi="Sylfaen"/>
          <w:b/>
          <w:sz w:val="24"/>
          <w:szCs w:val="24"/>
          <w:lang w:val="ka-GE"/>
        </w:rPr>
        <w:tab/>
      </w:r>
      <w:r w:rsidR="00277FAD" w:rsidRPr="0078453E">
        <w:rPr>
          <w:rFonts w:ascii="Sylfaen" w:hAnsi="Sylfaen"/>
          <w:b/>
          <w:sz w:val="24"/>
          <w:szCs w:val="24"/>
          <w:lang w:val="ka-GE"/>
        </w:rPr>
        <w:tab/>
      </w:r>
      <w:r w:rsidRPr="0078453E">
        <w:rPr>
          <w:rFonts w:ascii="Times New Roman" w:hAnsi="Times New Roman" w:cs="Times New Roman"/>
          <w:sz w:val="24"/>
          <w:szCs w:val="24"/>
          <w:lang w:val="ka-GE"/>
        </w:rPr>
        <w:t xml:space="preserve">NOBEL İLAҪ SANAYİİ </w:t>
      </w:r>
      <w:proofErr w:type="spellStart"/>
      <w:r w:rsidRPr="0078453E">
        <w:rPr>
          <w:rFonts w:ascii="Times New Roman" w:hAnsi="Times New Roman" w:cs="Times New Roman"/>
          <w:sz w:val="24"/>
          <w:szCs w:val="24"/>
          <w:lang w:val="ka-GE"/>
        </w:rPr>
        <w:t>ve</w:t>
      </w:r>
      <w:proofErr w:type="spellEnd"/>
      <w:r w:rsidRPr="0078453E">
        <w:rPr>
          <w:rFonts w:ascii="Times New Roman" w:hAnsi="Times New Roman" w:cs="Times New Roman"/>
          <w:sz w:val="24"/>
          <w:szCs w:val="24"/>
          <w:lang w:val="ka-GE"/>
        </w:rPr>
        <w:t xml:space="preserve"> TİCARET A.Ş.</w:t>
      </w:r>
    </w:p>
    <w:p w14:paraId="08CD543E" w14:textId="77777777" w:rsidR="006624AE" w:rsidRPr="0078453E" w:rsidRDefault="006624AE" w:rsidP="007845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78453E">
        <w:rPr>
          <w:rFonts w:ascii="Times New Roman" w:hAnsi="Times New Roman" w:cs="Times New Roman"/>
          <w:sz w:val="24"/>
          <w:szCs w:val="24"/>
          <w:lang w:val="ka-GE"/>
        </w:rPr>
        <w:tab/>
      </w:r>
      <w:r w:rsidRPr="0078453E">
        <w:rPr>
          <w:rFonts w:ascii="Times New Roman" w:hAnsi="Times New Roman" w:cs="Times New Roman"/>
          <w:sz w:val="24"/>
          <w:szCs w:val="24"/>
          <w:lang w:val="ka-GE"/>
        </w:rPr>
        <w:tab/>
      </w:r>
      <w:r w:rsidRPr="0078453E">
        <w:rPr>
          <w:rFonts w:ascii="Times New Roman" w:hAnsi="Times New Roman" w:cs="Times New Roman"/>
          <w:sz w:val="24"/>
          <w:szCs w:val="24"/>
          <w:lang w:val="ka-GE"/>
        </w:rPr>
        <w:tab/>
      </w:r>
      <w:r w:rsidRPr="0078453E">
        <w:rPr>
          <w:rFonts w:ascii="Times New Roman" w:hAnsi="Times New Roman" w:cs="Times New Roman"/>
          <w:sz w:val="24"/>
          <w:szCs w:val="24"/>
          <w:lang w:val="ka-GE"/>
        </w:rPr>
        <w:tab/>
      </w:r>
      <w:r w:rsidRPr="0078453E">
        <w:rPr>
          <w:rFonts w:ascii="Times New Roman" w:hAnsi="Times New Roman" w:cs="Times New Roman"/>
          <w:sz w:val="24"/>
          <w:szCs w:val="24"/>
          <w:lang w:val="ka-GE"/>
        </w:rPr>
        <w:tab/>
      </w:r>
      <w:r w:rsidRPr="0078453E">
        <w:rPr>
          <w:rFonts w:ascii="Sylfaen" w:hAnsi="Sylfaen" w:cs="Sylfaen"/>
          <w:sz w:val="24"/>
          <w:szCs w:val="24"/>
          <w:lang w:val="ka-GE"/>
        </w:rPr>
        <w:t>სტამბოლი</w:t>
      </w:r>
      <w:r w:rsidRPr="0078453E">
        <w:rPr>
          <w:rFonts w:ascii="Times New Roman" w:hAnsi="Times New Roman" w:cs="Times New Roman"/>
          <w:sz w:val="24"/>
          <w:szCs w:val="24"/>
          <w:lang w:val="ka-GE"/>
        </w:rPr>
        <w:t>/</w:t>
      </w:r>
      <w:r w:rsidRPr="0078453E">
        <w:rPr>
          <w:rFonts w:ascii="Sylfaen" w:hAnsi="Sylfaen" w:cs="Sylfaen"/>
          <w:sz w:val="24"/>
          <w:szCs w:val="24"/>
          <w:lang w:val="ka-GE"/>
        </w:rPr>
        <w:t>თურქეთი</w:t>
      </w:r>
    </w:p>
    <w:p w14:paraId="48257257" w14:textId="77777777" w:rsidR="006624AE" w:rsidRPr="0078453E" w:rsidRDefault="006624AE" w:rsidP="007845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a-GE"/>
        </w:rPr>
      </w:pPr>
    </w:p>
    <w:p w14:paraId="5FA046B3" w14:textId="77777777" w:rsidR="006624AE" w:rsidRPr="0078453E" w:rsidRDefault="006624AE" w:rsidP="007845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78453E">
        <w:rPr>
          <w:rFonts w:ascii="Sylfaen" w:hAnsi="Sylfaen" w:cs="Sylfaen"/>
          <w:b/>
          <w:sz w:val="24"/>
          <w:szCs w:val="24"/>
          <w:lang w:val="ka-GE"/>
        </w:rPr>
        <w:t>მწარმოებელი</w:t>
      </w:r>
      <w:r w:rsidRPr="0078453E">
        <w:rPr>
          <w:rFonts w:ascii="Times New Roman" w:hAnsi="Times New Roman" w:cs="Times New Roman"/>
          <w:sz w:val="24"/>
          <w:szCs w:val="24"/>
          <w:lang w:val="ka-GE"/>
        </w:rPr>
        <w:t xml:space="preserve">: </w:t>
      </w:r>
      <w:r w:rsidRPr="0078453E">
        <w:rPr>
          <w:rFonts w:ascii="Times New Roman" w:hAnsi="Times New Roman" w:cs="Times New Roman"/>
          <w:sz w:val="24"/>
          <w:szCs w:val="24"/>
          <w:lang w:val="ka-GE"/>
        </w:rPr>
        <w:tab/>
      </w:r>
      <w:r w:rsidRPr="0078453E">
        <w:rPr>
          <w:rFonts w:ascii="Times New Roman" w:hAnsi="Times New Roman" w:cs="Times New Roman"/>
          <w:sz w:val="24"/>
          <w:szCs w:val="24"/>
          <w:lang w:val="ka-GE"/>
        </w:rPr>
        <w:tab/>
      </w:r>
      <w:r w:rsidRPr="0078453E">
        <w:rPr>
          <w:rFonts w:ascii="Times New Roman" w:hAnsi="Times New Roman" w:cs="Times New Roman"/>
          <w:sz w:val="24"/>
          <w:szCs w:val="24"/>
          <w:lang w:val="ka-GE"/>
        </w:rPr>
        <w:tab/>
        <w:t xml:space="preserve">NOBEL İLAҪ SANAYİİ </w:t>
      </w:r>
      <w:proofErr w:type="spellStart"/>
      <w:r w:rsidRPr="0078453E">
        <w:rPr>
          <w:rFonts w:ascii="Times New Roman" w:hAnsi="Times New Roman" w:cs="Times New Roman"/>
          <w:sz w:val="24"/>
          <w:szCs w:val="24"/>
          <w:lang w:val="ka-GE"/>
        </w:rPr>
        <w:t>ve</w:t>
      </w:r>
      <w:proofErr w:type="spellEnd"/>
      <w:r w:rsidRPr="0078453E">
        <w:rPr>
          <w:rFonts w:ascii="Sylfaen" w:hAnsi="Sylfaen"/>
          <w:sz w:val="24"/>
          <w:szCs w:val="24"/>
          <w:lang w:val="ka-GE"/>
        </w:rPr>
        <w:t xml:space="preserve"> </w:t>
      </w:r>
      <w:r w:rsidRPr="0078453E">
        <w:rPr>
          <w:rFonts w:ascii="Times New Roman" w:hAnsi="Times New Roman" w:cs="Times New Roman"/>
          <w:sz w:val="24"/>
          <w:szCs w:val="24"/>
          <w:lang w:val="ka-GE"/>
        </w:rPr>
        <w:t>TİCARET A.Ş.</w:t>
      </w:r>
    </w:p>
    <w:p w14:paraId="22C52BBA" w14:textId="77777777" w:rsidR="006624AE" w:rsidRPr="0078453E" w:rsidRDefault="006624AE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8453E">
        <w:rPr>
          <w:rFonts w:ascii="Sylfaen" w:hAnsi="Sylfaen"/>
          <w:sz w:val="24"/>
          <w:szCs w:val="24"/>
          <w:lang w:val="ka-GE"/>
        </w:rPr>
        <w:tab/>
      </w:r>
      <w:r w:rsidRPr="0078453E">
        <w:rPr>
          <w:rFonts w:ascii="Sylfaen" w:hAnsi="Sylfaen"/>
          <w:sz w:val="24"/>
          <w:szCs w:val="24"/>
          <w:lang w:val="ka-GE"/>
        </w:rPr>
        <w:tab/>
      </w:r>
      <w:r w:rsidRPr="0078453E">
        <w:rPr>
          <w:rFonts w:ascii="Sylfaen" w:hAnsi="Sylfaen"/>
          <w:sz w:val="24"/>
          <w:szCs w:val="24"/>
          <w:lang w:val="ka-GE"/>
        </w:rPr>
        <w:tab/>
      </w:r>
      <w:r w:rsidRPr="0078453E">
        <w:rPr>
          <w:rFonts w:ascii="Sylfaen" w:hAnsi="Sylfaen"/>
          <w:sz w:val="24"/>
          <w:szCs w:val="24"/>
          <w:lang w:val="ka-GE"/>
        </w:rPr>
        <w:tab/>
      </w:r>
      <w:r w:rsidRPr="0078453E">
        <w:rPr>
          <w:rFonts w:ascii="Sylfaen" w:hAnsi="Sylfaen"/>
          <w:sz w:val="24"/>
          <w:szCs w:val="24"/>
          <w:lang w:val="ka-GE"/>
        </w:rPr>
        <w:tab/>
      </w:r>
      <w:proofErr w:type="spellStart"/>
      <w:r w:rsidRPr="0078453E">
        <w:rPr>
          <w:rFonts w:ascii="Sylfaen" w:hAnsi="Sylfaen"/>
          <w:sz w:val="24"/>
          <w:szCs w:val="24"/>
          <w:lang w:val="ka-GE"/>
        </w:rPr>
        <w:t>დუზჯე</w:t>
      </w:r>
      <w:proofErr w:type="spellEnd"/>
      <w:r w:rsidRPr="0078453E">
        <w:rPr>
          <w:rFonts w:ascii="AcadMtavr" w:hAnsi="AcadMtavr"/>
          <w:sz w:val="24"/>
          <w:szCs w:val="24"/>
          <w:lang w:val="ka-GE"/>
        </w:rPr>
        <w:t>/</w:t>
      </w:r>
      <w:r w:rsidRPr="0078453E">
        <w:rPr>
          <w:rFonts w:ascii="Sylfaen" w:hAnsi="Sylfaen"/>
          <w:sz w:val="24"/>
          <w:szCs w:val="24"/>
          <w:lang w:val="ka-GE"/>
        </w:rPr>
        <w:t>თურქეთი</w:t>
      </w:r>
    </w:p>
    <w:p w14:paraId="524F2F6D" w14:textId="77777777" w:rsidR="000C0DB0" w:rsidRPr="0078453E" w:rsidRDefault="000C0DB0" w:rsidP="0078453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354CF39" w14:textId="77777777" w:rsidR="000C0DB0" w:rsidRPr="0078453E" w:rsidRDefault="000C0DB0" w:rsidP="0078453E">
      <w:pPr>
        <w:spacing w:after="0" w:line="240" w:lineRule="auto"/>
        <w:jc w:val="both"/>
        <w:rPr>
          <w:rFonts w:ascii="Sylfaen" w:eastAsia="SimSun" w:hAnsi="Sylfaen"/>
          <w:b/>
          <w:sz w:val="24"/>
          <w:szCs w:val="24"/>
        </w:rPr>
      </w:pPr>
      <w:r w:rsidRPr="0078453E">
        <w:rPr>
          <w:rFonts w:ascii="Sylfaen" w:eastAsia="SimSun" w:hAnsi="Sylfaen"/>
          <w:b/>
          <w:sz w:val="24"/>
          <w:szCs w:val="24"/>
        </w:rPr>
        <w:t>გაცემის წესი:</w:t>
      </w:r>
    </w:p>
    <w:p w14:paraId="079E7F46" w14:textId="77777777" w:rsidR="000C0DB0" w:rsidRPr="0078453E" w:rsidRDefault="000C0DB0" w:rsidP="0078453E">
      <w:pPr>
        <w:spacing w:after="0" w:line="240" w:lineRule="auto"/>
        <w:jc w:val="both"/>
        <w:rPr>
          <w:rFonts w:ascii="Sylfaen" w:eastAsia="SimSun" w:hAnsi="Sylfaen"/>
          <w:bCs/>
          <w:sz w:val="24"/>
          <w:szCs w:val="24"/>
          <w:lang w:val="ka-GE"/>
        </w:rPr>
      </w:pPr>
      <w:r w:rsidRPr="0078453E">
        <w:rPr>
          <w:rFonts w:ascii="Sylfaen" w:eastAsia="SimSun" w:hAnsi="Sylfaen"/>
          <w:bCs/>
          <w:sz w:val="24"/>
          <w:szCs w:val="24"/>
        </w:rPr>
        <w:t>ფ</w:t>
      </w:r>
      <w:r w:rsidRPr="0078453E">
        <w:rPr>
          <w:rFonts w:ascii="Sylfaen" w:eastAsia="SimSun" w:hAnsi="Sylfaen" w:cs="Sylfaen"/>
          <w:bCs/>
          <w:sz w:val="24"/>
          <w:szCs w:val="24"/>
        </w:rPr>
        <w:t>არმაცევტული</w:t>
      </w:r>
      <w:r w:rsidRPr="0078453E">
        <w:rPr>
          <w:rFonts w:ascii="AcadNusx" w:eastAsia="SimSun" w:hAnsi="AcadNusx"/>
          <w:bCs/>
          <w:sz w:val="24"/>
          <w:szCs w:val="24"/>
        </w:rPr>
        <w:t xml:space="preserve"> </w:t>
      </w:r>
      <w:r w:rsidRPr="0078453E">
        <w:rPr>
          <w:rFonts w:ascii="Sylfaen" w:eastAsia="SimSun" w:hAnsi="Sylfaen" w:cs="Sylfaen"/>
          <w:bCs/>
          <w:sz w:val="24"/>
          <w:szCs w:val="24"/>
        </w:rPr>
        <w:t>პროდუქტის</w:t>
      </w:r>
      <w:r w:rsidRPr="0078453E">
        <w:rPr>
          <w:rFonts w:ascii="AcadNusx" w:eastAsia="SimSun" w:hAnsi="AcadNusx"/>
          <w:bCs/>
          <w:sz w:val="24"/>
          <w:szCs w:val="24"/>
        </w:rPr>
        <w:t xml:space="preserve"> </w:t>
      </w:r>
      <w:r w:rsidRPr="0078453E">
        <w:rPr>
          <w:rFonts w:ascii="Sylfaen" w:eastAsia="SimSun" w:hAnsi="Sylfaen" w:cs="Sylfaen"/>
          <w:bCs/>
          <w:sz w:val="24"/>
          <w:szCs w:val="24"/>
        </w:rPr>
        <w:t>ჯგუფი</w:t>
      </w:r>
      <w:r w:rsidRPr="0078453E">
        <w:rPr>
          <w:rFonts w:ascii="AcadNusx" w:eastAsia="SimSun" w:hAnsi="AcadNusx"/>
          <w:bCs/>
          <w:sz w:val="24"/>
          <w:szCs w:val="24"/>
        </w:rPr>
        <w:t xml:space="preserve"> I</w:t>
      </w:r>
      <w:r w:rsidRPr="0078453E">
        <w:rPr>
          <w:rFonts w:ascii="Sylfaen" w:eastAsia="SimSun" w:hAnsi="Sylfaen"/>
          <w:bCs/>
          <w:sz w:val="24"/>
          <w:szCs w:val="24"/>
        </w:rPr>
        <w:t>I</w:t>
      </w:r>
      <w:r w:rsidRPr="0078453E">
        <w:rPr>
          <w:rFonts w:ascii="AcadNusx" w:eastAsia="SimSun" w:hAnsi="AcadNusx"/>
          <w:bCs/>
          <w:sz w:val="24"/>
          <w:szCs w:val="24"/>
        </w:rPr>
        <w:t>I</w:t>
      </w:r>
      <w:r w:rsidRPr="0078453E">
        <w:rPr>
          <w:rFonts w:ascii="Sylfaen" w:eastAsia="SimSun" w:hAnsi="Sylfaen"/>
          <w:bCs/>
          <w:sz w:val="24"/>
          <w:szCs w:val="24"/>
        </w:rPr>
        <w:t>, გაიცემა რეცეპტის გარეშე.</w:t>
      </w:r>
    </w:p>
    <w:p w14:paraId="6F2664A7" w14:textId="77777777" w:rsidR="000C0DB0" w:rsidRPr="0078453E" w:rsidRDefault="000C0DB0" w:rsidP="0078453E">
      <w:pPr>
        <w:spacing w:after="0" w:line="240" w:lineRule="auto"/>
        <w:jc w:val="both"/>
        <w:rPr>
          <w:rFonts w:ascii="Sylfaen" w:eastAsia="SimSun" w:hAnsi="Sylfaen"/>
          <w:bCs/>
          <w:sz w:val="24"/>
          <w:szCs w:val="24"/>
          <w:lang w:val="ka-GE"/>
        </w:rPr>
      </w:pPr>
    </w:p>
    <w:p w14:paraId="7410AF8F" w14:textId="77777777" w:rsidR="006624AE" w:rsidRPr="0078453E" w:rsidRDefault="006624AE" w:rsidP="0078453E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78453E">
        <w:rPr>
          <w:rFonts w:ascii="Sylfaen" w:hAnsi="Sylfaen"/>
          <w:b/>
          <w:sz w:val="24"/>
          <w:szCs w:val="24"/>
          <w:lang w:val="ka-GE"/>
        </w:rPr>
        <w:t>ამ პრეპარატის გამოყენებამდე რჩევისათვის მიმართეთ თქვენს ექიმს.</w:t>
      </w:r>
    </w:p>
    <w:p w14:paraId="3F2BE594" w14:textId="749C1815" w:rsidR="006624AE" w:rsidRPr="0078453E" w:rsidRDefault="006624AE" w:rsidP="0078453E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sectPr w:rsidR="006624AE" w:rsidRPr="0078453E" w:rsidSect="00415CE2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1B5BE" w14:textId="77777777" w:rsidR="00E71524" w:rsidRDefault="00E71524" w:rsidP="00E57099">
      <w:pPr>
        <w:spacing w:after="0" w:line="240" w:lineRule="auto"/>
      </w:pPr>
      <w:r>
        <w:separator/>
      </w:r>
    </w:p>
  </w:endnote>
  <w:endnote w:type="continuationSeparator" w:id="0">
    <w:p w14:paraId="245F3C94" w14:textId="77777777" w:rsidR="00E71524" w:rsidRDefault="00E71524" w:rsidP="00E57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29518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434C4F" w14:textId="5AFDF709" w:rsidR="00E57099" w:rsidRDefault="00E5709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7774C0" w14:textId="77777777" w:rsidR="00E57099" w:rsidRDefault="00E570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1394B" w14:textId="77777777" w:rsidR="00E71524" w:rsidRDefault="00E71524" w:rsidP="00E57099">
      <w:pPr>
        <w:spacing w:after="0" w:line="240" w:lineRule="auto"/>
      </w:pPr>
      <w:r>
        <w:separator/>
      </w:r>
    </w:p>
  </w:footnote>
  <w:footnote w:type="continuationSeparator" w:id="0">
    <w:p w14:paraId="68EC59BC" w14:textId="77777777" w:rsidR="00E71524" w:rsidRDefault="00E71524" w:rsidP="00E57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41A0A"/>
    <w:multiLevelType w:val="hybridMultilevel"/>
    <w:tmpl w:val="6DE8DA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85B5D"/>
    <w:multiLevelType w:val="hybridMultilevel"/>
    <w:tmpl w:val="A44A2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61BDD"/>
    <w:multiLevelType w:val="hybridMultilevel"/>
    <w:tmpl w:val="4B8A6D6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68543EB"/>
    <w:multiLevelType w:val="hybridMultilevel"/>
    <w:tmpl w:val="9CD4D8E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3A2B03"/>
    <w:multiLevelType w:val="hybridMultilevel"/>
    <w:tmpl w:val="8F9CF3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7767243">
    <w:abstractNumId w:val="3"/>
  </w:num>
  <w:num w:numId="2" w16cid:durableId="727992991">
    <w:abstractNumId w:val="4"/>
  </w:num>
  <w:num w:numId="3" w16cid:durableId="1575510717">
    <w:abstractNumId w:val="2"/>
  </w:num>
  <w:num w:numId="4" w16cid:durableId="854154681">
    <w:abstractNumId w:val="1"/>
  </w:num>
  <w:num w:numId="5" w16cid:durableId="752118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gutterAtTop/>
  <w:hideSpellingErrors/>
  <w:proofState w:spelling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431"/>
    <w:rsid w:val="00000D55"/>
    <w:rsid w:val="000019D6"/>
    <w:rsid w:val="00042EB2"/>
    <w:rsid w:val="000464AD"/>
    <w:rsid w:val="00057A95"/>
    <w:rsid w:val="00061F44"/>
    <w:rsid w:val="0006249D"/>
    <w:rsid w:val="000647EE"/>
    <w:rsid w:val="00072B64"/>
    <w:rsid w:val="000824F0"/>
    <w:rsid w:val="00085EF3"/>
    <w:rsid w:val="00086BB2"/>
    <w:rsid w:val="00095D1B"/>
    <w:rsid w:val="00097DFE"/>
    <w:rsid w:val="000A3EE7"/>
    <w:rsid w:val="000B01A9"/>
    <w:rsid w:val="000B0E37"/>
    <w:rsid w:val="000B2956"/>
    <w:rsid w:val="000C0D5A"/>
    <w:rsid w:val="000C0DB0"/>
    <w:rsid w:val="000F226F"/>
    <w:rsid w:val="000F3001"/>
    <w:rsid w:val="00115016"/>
    <w:rsid w:val="0013188A"/>
    <w:rsid w:val="00141234"/>
    <w:rsid w:val="00155D4B"/>
    <w:rsid w:val="00157841"/>
    <w:rsid w:val="00165B2B"/>
    <w:rsid w:val="00166C82"/>
    <w:rsid w:val="001B0DCC"/>
    <w:rsid w:val="001B2057"/>
    <w:rsid w:val="001B22BF"/>
    <w:rsid w:val="001B3C55"/>
    <w:rsid w:val="001C22F8"/>
    <w:rsid w:val="001D5514"/>
    <w:rsid w:val="001D6E21"/>
    <w:rsid w:val="001D7BBD"/>
    <w:rsid w:val="001F4A06"/>
    <w:rsid w:val="00200664"/>
    <w:rsid w:val="00202A17"/>
    <w:rsid w:val="002038B4"/>
    <w:rsid w:val="00216698"/>
    <w:rsid w:val="00221BC1"/>
    <w:rsid w:val="002220F7"/>
    <w:rsid w:val="002235F2"/>
    <w:rsid w:val="002273E2"/>
    <w:rsid w:val="00231EC8"/>
    <w:rsid w:val="002336D6"/>
    <w:rsid w:val="00234D14"/>
    <w:rsid w:val="00242BFF"/>
    <w:rsid w:val="002640EC"/>
    <w:rsid w:val="00267D1E"/>
    <w:rsid w:val="00276469"/>
    <w:rsid w:val="00277FAD"/>
    <w:rsid w:val="00291C16"/>
    <w:rsid w:val="0029416A"/>
    <w:rsid w:val="002A1AA4"/>
    <w:rsid w:val="002A2B96"/>
    <w:rsid w:val="002B0875"/>
    <w:rsid w:val="002B1A97"/>
    <w:rsid w:val="002C1ABD"/>
    <w:rsid w:val="002D192E"/>
    <w:rsid w:val="002D20A8"/>
    <w:rsid w:val="002D3B6F"/>
    <w:rsid w:val="002D6431"/>
    <w:rsid w:val="0030112A"/>
    <w:rsid w:val="003019CF"/>
    <w:rsid w:val="0030399E"/>
    <w:rsid w:val="00306828"/>
    <w:rsid w:val="0031618E"/>
    <w:rsid w:val="003226D9"/>
    <w:rsid w:val="00357376"/>
    <w:rsid w:val="003611BF"/>
    <w:rsid w:val="003620ED"/>
    <w:rsid w:val="00372CF8"/>
    <w:rsid w:val="00375ED5"/>
    <w:rsid w:val="0038474B"/>
    <w:rsid w:val="00392ED8"/>
    <w:rsid w:val="003B2E9B"/>
    <w:rsid w:val="003C6454"/>
    <w:rsid w:val="003D671C"/>
    <w:rsid w:val="003E489E"/>
    <w:rsid w:val="003E779F"/>
    <w:rsid w:val="004034E9"/>
    <w:rsid w:val="0041033D"/>
    <w:rsid w:val="00411B19"/>
    <w:rsid w:val="00415CE2"/>
    <w:rsid w:val="00415D85"/>
    <w:rsid w:val="00416F07"/>
    <w:rsid w:val="00417207"/>
    <w:rsid w:val="004208F3"/>
    <w:rsid w:val="00432F66"/>
    <w:rsid w:val="00435AE3"/>
    <w:rsid w:val="004404D6"/>
    <w:rsid w:val="004415DA"/>
    <w:rsid w:val="00443B65"/>
    <w:rsid w:val="004459E5"/>
    <w:rsid w:val="004504DA"/>
    <w:rsid w:val="004513C0"/>
    <w:rsid w:val="004536EC"/>
    <w:rsid w:val="0045483A"/>
    <w:rsid w:val="004644B2"/>
    <w:rsid w:val="00472CDC"/>
    <w:rsid w:val="004813E9"/>
    <w:rsid w:val="004833F3"/>
    <w:rsid w:val="00485A63"/>
    <w:rsid w:val="00492872"/>
    <w:rsid w:val="00494731"/>
    <w:rsid w:val="004A4E8C"/>
    <w:rsid w:val="004B0623"/>
    <w:rsid w:val="004C18C1"/>
    <w:rsid w:val="004C4678"/>
    <w:rsid w:val="004D6865"/>
    <w:rsid w:val="004D7674"/>
    <w:rsid w:val="004D7C01"/>
    <w:rsid w:val="004E6144"/>
    <w:rsid w:val="004F5292"/>
    <w:rsid w:val="005014B9"/>
    <w:rsid w:val="00504D2C"/>
    <w:rsid w:val="0052730F"/>
    <w:rsid w:val="00527C82"/>
    <w:rsid w:val="005542F4"/>
    <w:rsid w:val="0055694C"/>
    <w:rsid w:val="00567AFB"/>
    <w:rsid w:val="00575905"/>
    <w:rsid w:val="00576883"/>
    <w:rsid w:val="005A214C"/>
    <w:rsid w:val="005A314D"/>
    <w:rsid w:val="005E01A8"/>
    <w:rsid w:val="005E2DA6"/>
    <w:rsid w:val="005E5FF4"/>
    <w:rsid w:val="005F2181"/>
    <w:rsid w:val="00613077"/>
    <w:rsid w:val="0062050D"/>
    <w:rsid w:val="0063030C"/>
    <w:rsid w:val="00630DF5"/>
    <w:rsid w:val="00646783"/>
    <w:rsid w:val="0065003B"/>
    <w:rsid w:val="006546AA"/>
    <w:rsid w:val="006624AE"/>
    <w:rsid w:val="00664AD1"/>
    <w:rsid w:val="00672501"/>
    <w:rsid w:val="00674E0B"/>
    <w:rsid w:val="00683C4F"/>
    <w:rsid w:val="006906ED"/>
    <w:rsid w:val="00690EBF"/>
    <w:rsid w:val="00691081"/>
    <w:rsid w:val="0069309C"/>
    <w:rsid w:val="0069535C"/>
    <w:rsid w:val="006A42C0"/>
    <w:rsid w:val="006C7ABF"/>
    <w:rsid w:val="006D2624"/>
    <w:rsid w:val="006D5220"/>
    <w:rsid w:val="006E14FC"/>
    <w:rsid w:val="006E73DF"/>
    <w:rsid w:val="006E764D"/>
    <w:rsid w:val="006F3A46"/>
    <w:rsid w:val="007019E9"/>
    <w:rsid w:val="0070325E"/>
    <w:rsid w:val="00731D7D"/>
    <w:rsid w:val="00734053"/>
    <w:rsid w:val="007340BD"/>
    <w:rsid w:val="00736045"/>
    <w:rsid w:val="00741EF2"/>
    <w:rsid w:val="00760ADE"/>
    <w:rsid w:val="00762DA0"/>
    <w:rsid w:val="00762FB6"/>
    <w:rsid w:val="007662F4"/>
    <w:rsid w:val="007674A5"/>
    <w:rsid w:val="007724B1"/>
    <w:rsid w:val="0078453E"/>
    <w:rsid w:val="00786E99"/>
    <w:rsid w:val="007904A1"/>
    <w:rsid w:val="00793BED"/>
    <w:rsid w:val="007B03F9"/>
    <w:rsid w:val="007B57C9"/>
    <w:rsid w:val="007B5F9E"/>
    <w:rsid w:val="007C096A"/>
    <w:rsid w:val="007D2E5F"/>
    <w:rsid w:val="007D3E44"/>
    <w:rsid w:val="007F35F3"/>
    <w:rsid w:val="00803A1D"/>
    <w:rsid w:val="00806519"/>
    <w:rsid w:val="0080681F"/>
    <w:rsid w:val="008105B8"/>
    <w:rsid w:val="008127AC"/>
    <w:rsid w:val="00830A2F"/>
    <w:rsid w:val="008375D3"/>
    <w:rsid w:val="00844509"/>
    <w:rsid w:val="00866B84"/>
    <w:rsid w:val="00871397"/>
    <w:rsid w:val="00882F72"/>
    <w:rsid w:val="00893605"/>
    <w:rsid w:val="008B4BC4"/>
    <w:rsid w:val="008E18A5"/>
    <w:rsid w:val="008E1D2C"/>
    <w:rsid w:val="008F0655"/>
    <w:rsid w:val="008F48F0"/>
    <w:rsid w:val="008F7987"/>
    <w:rsid w:val="00901812"/>
    <w:rsid w:val="00915D0D"/>
    <w:rsid w:val="00916709"/>
    <w:rsid w:val="00916B11"/>
    <w:rsid w:val="00946DF8"/>
    <w:rsid w:val="00976F93"/>
    <w:rsid w:val="009822E2"/>
    <w:rsid w:val="009861CA"/>
    <w:rsid w:val="00987877"/>
    <w:rsid w:val="009A5953"/>
    <w:rsid w:val="009B479B"/>
    <w:rsid w:val="009C20B8"/>
    <w:rsid w:val="009C2550"/>
    <w:rsid w:val="009D2DED"/>
    <w:rsid w:val="009D7533"/>
    <w:rsid w:val="009E13CC"/>
    <w:rsid w:val="009E2DEA"/>
    <w:rsid w:val="009E7238"/>
    <w:rsid w:val="009F3293"/>
    <w:rsid w:val="00A06430"/>
    <w:rsid w:val="00A12892"/>
    <w:rsid w:val="00A13A7F"/>
    <w:rsid w:val="00A14DF6"/>
    <w:rsid w:val="00A14E6B"/>
    <w:rsid w:val="00A30488"/>
    <w:rsid w:val="00A345DF"/>
    <w:rsid w:val="00A46810"/>
    <w:rsid w:val="00A50EB3"/>
    <w:rsid w:val="00A72802"/>
    <w:rsid w:val="00A8181E"/>
    <w:rsid w:val="00A823C8"/>
    <w:rsid w:val="00A97400"/>
    <w:rsid w:val="00AA5244"/>
    <w:rsid w:val="00AA5507"/>
    <w:rsid w:val="00AC3165"/>
    <w:rsid w:val="00AC5CC2"/>
    <w:rsid w:val="00AD2B67"/>
    <w:rsid w:val="00AE2727"/>
    <w:rsid w:val="00AE4B7D"/>
    <w:rsid w:val="00AE4C88"/>
    <w:rsid w:val="00B04F3F"/>
    <w:rsid w:val="00B07769"/>
    <w:rsid w:val="00B101E9"/>
    <w:rsid w:val="00B126AB"/>
    <w:rsid w:val="00B12C40"/>
    <w:rsid w:val="00B143DB"/>
    <w:rsid w:val="00B175A4"/>
    <w:rsid w:val="00B177F5"/>
    <w:rsid w:val="00B217F3"/>
    <w:rsid w:val="00B265DA"/>
    <w:rsid w:val="00B33960"/>
    <w:rsid w:val="00B34421"/>
    <w:rsid w:val="00B36586"/>
    <w:rsid w:val="00B45B21"/>
    <w:rsid w:val="00B47748"/>
    <w:rsid w:val="00B502FA"/>
    <w:rsid w:val="00B5336B"/>
    <w:rsid w:val="00B57542"/>
    <w:rsid w:val="00B64C20"/>
    <w:rsid w:val="00B73CE5"/>
    <w:rsid w:val="00B81352"/>
    <w:rsid w:val="00B8150B"/>
    <w:rsid w:val="00B81ED2"/>
    <w:rsid w:val="00B87A51"/>
    <w:rsid w:val="00B92A02"/>
    <w:rsid w:val="00B94A55"/>
    <w:rsid w:val="00BB092B"/>
    <w:rsid w:val="00BC17F9"/>
    <w:rsid w:val="00BC3E8A"/>
    <w:rsid w:val="00BD1C9C"/>
    <w:rsid w:val="00BD3560"/>
    <w:rsid w:val="00BE41AA"/>
    <w:rsid w:val="00C07E8B"/>
    <w:rsid w:val="00C41E4B"/>
    <w:rsid w:val="00C426C9"/>
    <w:rsid w:val="00C45618"/>
    <w:rsid w:val="00C47B6D"/>
    <w:rsid w:val="00C54830"/>
    <w:rsid w:val="00C562FE"/>
    <w:rsid w:val="00C63A75"/>
    <w:rsid w:val="00C7143F"/>
    <w:rsid w:val="00C825DC"/>
    <w:rsid w:val="00C920DD"/>
    <w:rsid w:val="00C96B5F"/>
    <w:rsid w:val="00CA6715"/>
    <w:rsid w:val="00CB4CD0"/>
    <w:rsid w:val="00CC5E1D"/>
    <w:rsid w:val="00CD01C3"/>
    <w:rsid w:val="00CE6634"/>
    <w:rsid w:val="00CF283A"/>
    <w:rsid w:val="00D054C3"/>
    <w:rsid w:val="00D07515"/>
    <w:rsid w:val="00D11FA4"/>
    <w:rsid w:val="00D14E90"/>
    <w:rsid w:val="00D274C0"/>
    <w:rsid w:val="00D41208"/>
    <w:rsid w:val="00D41887"/>
    <w:rsid w:val="00D41F29"/>
    <w:rsid w:val="00D42051"/>
    <w:rsid w:val="00D42DE7"/>
    <w:rsid w:val="00D430AA"/>
    <w:rsid w:val="00D5539E"/>
    <w:rsid w:val="00D57D42"/>
    <w:rsid w:val="00D6376C"/>
    <w:rsid w:val="00D64808"/>
    <w:rsid w:val="00D74AA6"/>
    <w:rsid w:val="00D83B6F"/>
    <w:rsid w:val="00D85FD6"/>
    <w:rsid w:val="00D87B07"/>
    <w:rsid w:val="00DA78AE"/>
    <w:rsid w:val="00DB4BA6"/>
    <w:rsid w:val="00DD6BEE"/>
    <w:rsid w:val="00DF6823"/>
    <w:rsid w:val="00E142A0"/>
    <w:rsid w:val="00E259E2"/>
    <w:rsid w:val="00E3074B"/>
    <w:rsid w:val="00E32937"/>
    <w:rsid w:val="00E34FA9"/>
    <w:rsid w:val="00E36937"/>
    <w:rsid w:val="00E37C82"/>
    <w:rsid w:val="00E41CCC"/>
    <w:rsid w:val="00E46BA4"/>
    <w:rsid w:val="00E508EF"/>
    <w:rsid w:val="00E57099"/>
    <w:rsid w:val="00E57349"/>
    <w:rsid w:val="00E5749F"/>
    <w:rsid w:val="00E63AD5"/>
    <w:rsid w:val="00E71524"/>
    <w:rsid w:val="00E727FE"/>
    <w:rsid w:val="00E77CC1"/>
    <w:rsid w:val="00E84A75"/>
    <w:rsid w:val="00EA3651"/>
    <w:rsid w:val="00EC1B8E"/>
    <w:rsid w:val="00EC5853"/>
    <w:rsid w:val="00ED52E2"/>
    <w:rsid w:val="00EF5F3C"/>
    <w:rsid w:val="00F035BB"/>
    <w:rsid w:val="00F27C10"/>
    <w:rsid w:val="00F339D3"/>
    <w:rsid w:val="00F451C1"/>
    <w:rsid w:val="00F52482"/>
    <w:rsid w:val="00F632F5"/>
    <w:rsid w:val="00F64F58"/>
    <w:rsid w:val="00F6500A"/>
    <w:rsid w:val="00F65215"/>
    <w:rsid w:val="00F71B87"/>
    <w:rsid w:val="00F72823"/>
    <w:rsid w:val="00F92D6C"/>
    <w:rsid w:val="00F94E9A"/>
    <w:rsid w:val="00F97BAF"/>
    <w:rsid w:val="00FA0EAE"/>
    <w:rsid w:val="00FC36AF"/>
    <w:rsid w:val="00FD7BDB"/>
    <w:rsid w:val="00FF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453E9"/>
  <w15:chartTrackingRefBased/>
  <w15:docId w15:val="{EC0DA18F-61CF-4957-9378-FCCE6BDB6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1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539E"/>
    <w:pPr>
      <w:ind w:left="720"/>
      <w:contextualSpacing/>
    </w:pPr>
  </w:style>
  <w:style w:type="paragraph" w:customStyle="1" w:styleId="1">
    <w:name w:val="???????1"/>
    <w:rsid w:val="00392E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">
    <w:name w:val="???????"/>
    <w:rsid w:val="007662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Emphasis">
    <w:name w:val="Emphasis"/>
    <w:basedOn w:val="DefaultParagraphFont"/>
    <w:uiPriority w:val="20"/>
    <w:qFormat/>
    <w:rsid w:val="00762FB6"/>
    <w:rPr>
      <w:i/>
      <w:iCs/>
    </w:rPr>
  </w:style>
  <w:style w:type="paragraph" w:styleId="NormalWeb">
    <w:name w:val="Normal (Web)"/>
    <w:basedOn w:val="Normal"/>
    <w:uiPriority w:val="99"/>
    <w:unhideWhenUsed/>
    <w:rsid w:val="006E1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E57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7099"/>
  </w:style>
  <w:style w:type="paragraph" w:styleId="Footer">
    <w:name w:val="footer"/>
    <w:basedOn w:val="Normal"/>
    <w:link w:val="FooterChar"/>
    <w:uiPriority w:val="99"/>
    <w:unhideWhenUsed/>
    <w:rsid w:val="00E57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70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29E95-42E9-456B-BB74-0F6E369E3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3207</TotalTime>
  <Pages>11</Pages>
  <Words>3215</Words>
  <Characters>18328</Characters>
  <Application>Microsoft Office Word</Application>
  <DocSecurity>0</DocSecurity>
  <Lines>152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Nino Trokashvili</cp:lastModifiedBy>
  <cp:revision>134</cp:revision>
  <cp:lastPrinted>2020-11-25T12:25:00Z</cp:lastPrinted>
  <dcterms:created xsi:type="dcterms:W3CDTF">2018-10-02T12:44:00Z</dcterms:created>
  <dcterms:modified xsi:type="dcterms:W3CDTF">2026-04-03T09:00:00Z</dcterms:modified>
</cp:coreProperties>
</file>