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ACFA2" w14:textId="5D37007B" w:rsidR="00D416A4" w:rsidRPr="00E0558A" w:rsidRDefault="001C6AA3">
      <w:pPr>
        <w:pStyle w:val="Heading1"/>
        <w:numPr>
          <w:ilvl w:val="0"/>
          <w:numId w:val="8"/>
        </w:numPr>
        <w:tabs>
          <w:tab w:val="left" w:pos="856"/>
        </w:tabs>
        <w:spacing w:before="80"/>
        <w:ind w:hanging="720"/>
        <w:rPr>
          <w:sz w:val="24"/>
          <w:szCs w:val="24"/>
        </w:rPr>
      </w:pPr>
      <w:r w:rsidRPr="00E0558A">
        <w:rPr>
          <w:rFonts w:asciiTheme="minorHAnsi" w:hAnsiTheme="minorHAnsi"/>
          <w:spacing w:val="-2"/>
          <w:sz w:val="24"/>
          <w:szCs w:val="24"/>
          <w:lang w:val="ka-GE"/>
        </w:rPr>
        <w:t>სამკურნალო პრეპარატის დასახელება</w:t>
      </w:r>
    </w:p>
    <w:p w14:paraId="25BC7DCD" w14:textId="34833736" w:rsidR="00D416A4" w:rsidRPr="00E0558A" w:rsidRDefault="001C6AA3">
      <w:pPr>
        <w:pStyle w:val="BodyText"/>
        <w:spacing w:before="217"/>
        <w:ind w:left="136" w:right="6506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ენზამერი</w:t>
      </w:r>
      <w:proofErr w:type="spellEnd"/>
      <w:r w:rsidRPr="00E0558A">
        <w:rPr>
          <w:rFonts w:ascii="Calibri" w:hAnsi="Calibri" w:cs="Calibri"/>
          <w:sz w:val="24"/>
          <w:szCs w:val="24"/>
        </w:rPr>
        <w:t>,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</w:rPr>
        <w:t xml:space="preserve">40 </w:t>
      </w:r>
      <w:proofErr w:type="spellStart"/>
      <w:r w:rsidRPr="00E0558A">
        <w:rPr>
          <w:rFonts w:ascii="Calibri" w:hAnsi="Calibri" w:cs="Calibri"/>
          <w:sz w:val="24"/>
          <w:szCs w:val="24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აპკი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ანი გარსით დაფარული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ტაბლეტები</w:t>
      </w:r>
      <w:proofErr w:type="spellEnd"/>
      <w:r w:rsidR="00C97190" w:rsidRPr="00E0558A">
        <w:rPr>
          <w:rFonts w:ascii="Calibri" w:hAnsi="Calibri" w:cs="Calibri"/>
          <w:sz w:val="24"/>
          <w:szCs w:val="24"/>
        </w:rPr>
        <w:t xml:space="preserve"> </w:t>
      </w:r>
    </w:p>
    <w:p w14:paraId="4B32F65E" w14:textId="77777777" w:rsidR="00D416A4" w:rsidRPr="00E0558A" w:rsidRDefault="00D416A4">
      <w:pPr>
        <w:pStyle w:val="BodyText"/>
        <w:spacing w:before="191"/>
        <w:rPr>
          <w:sz w:val="24"/>
          <w:szCs w:val="24"/>
        </w:rPr>
      </w:pPr>
    </w:p>
    <w:p w14:paraId="7D224644" w14:textId="33F359ED" w:rsidR="00D416A4" w:rsidRPr="00E0558A" w:rsidRDefault="001C6AA3">
      <w:pPr>
        <w:pStyle w:val="Heading1"/>
        <w:numPr>
          <w:ilvl w:val="0"/>
          <w:numId w:val="8"/>
        </w:numPr>
        <w:tabs>
          <w:tab w:val="left" w:pos="856"/>
        </w:tabs>
        <w:spacing w:before="1"/>
        <w:ind w:hanging="720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თვისობრივი და რაოდენობრივი შემადგენლობა</w:t>
      </w:r>
    </w:p>
    <w:p w14:paraId="41409F35" w14:textId="429D676B" w:rsidR="001C6AA3" w:rsidRPr="00E0558A" w:rsidRDefault="001C6AA3" w:rsidP="001C6AA3">
      <w:pPr>
        <w:pStyle w:val="BodyText"/>
        <w:spacing w:before="217"/>
        <w:ind w:left="136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ენზამერი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40 </w:t>
      </w:r>
      <w:proofErr w:type="spellStart"/>
      <w:r w:rsidRPr="00E0558A">
        <w:rPr>
          <w:rFonts w:ascii="Calibri" w:hAnsi="Calibri" w:cs="Calibri"/>
          <w:sz w:val="24"/>
          <w:szCs w:val="24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აპკი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ანი გ</w:t>
      </w:r>
      <w:r w:rsidR="007B6591" w:rsidRPr="00E0558A">
        <w:rPr>
          <w:rFonts w:ascii="Calibri" w:hAnsi="Calibri" w:cs="Calibri"/>
          <w:sz w:val="24"/>
          <w:szCs w:val="24"/>
          <w:lang w:val="ka-GE"/>
        </w:rPr>
        <w:t>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რსით დაფარული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ტაბლეტები</w:t>
      </w:r>
      <w:proofErr w:type="spellEnd"/>
    </w:p>
    <w:p w14:paraId="672884CD" w14:textId="43150707" w:rsidR="001C6AA3" w:rsidRPr="00E0558A" w:rsidRDefault="001C6AA3" w:rsidP="001C6AA3">
      <w:pPr>
        <w:pStyle w:val="BodyText"/>
        <w:spacing w:before="217"/>
        <w:ind w:left="136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აპკი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ანი გარსით დაფარული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თითოეული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ტაბლეტი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შეიცავს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40 </w:t>
      </w:r>
      <w:proofErr w:type="spellStart"/>
      <w:r w:rsidRPr="00E0558A">
        <w:rPr>
          <w:rFonts w:ascii="Calibri" w:hAnsi="Calibri" w:cs="Calibri"/>
          <w:sz w:val="24"/>
          <w:szCs w:val="24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ენზალუტამიდს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60D9700E" w14:textId="4DDF0CF5" w:rsidR="001C6AA3" w:rsidRPr="00E0558A" w:rsidRDefault="001C6AA3" w:rsidP="00EC00CA">
      <w:pPr>
        <w:pStyle w:val="BodyText"/>
        <w:spacing w:before="217"/>
        <w:ind w:left="136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დამხმარე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ნივთიერებების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სრული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სიისთვის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იხილეთ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პარაგრაფი</w:t>
      </w:r>
      <w:r w:rsidRPr="00E0558A">
        <w:rPr>
          <w:rFonts w:ascii="Calibri" w:hAnsi="Calibri" w:cs="Calibri"/>
          <w:sz w:val="24"/>
          <w:szCs w:val="24"/>
        </w:rPr>
        <w:t xml:space="preserve"> 6.1.</w:t>
      </w:r>
    </w:p>
    <w:p w14:paraId="1D25F9A6" w14:textId="77777777" w:rsidR="00EC00CA" w:rsidRPr="00E0558A" w:rsidRDefault="00EC00CA" w:rsidP="00EC00CA">
      <w:pPr>
        <w:pStyle w:val="BodyText"/>
        <w:spacing w:before="217"/>
        <w:ind w:left="136"/>
        <w:rPr>
          <w:rFonts w:ascii="Calibri" w:hAnsi="Calibri" w:cs="Calibri"/>
          <w:sz w:val="24"/>
          <w:szCs w:val="24"/>
        </w:rPr>
      </w:pPr>
    </w:p>
    <w:p w14:paraId="50668822" w14:textId="13D581C0" w:rsidR="00D416A4" w:rsidRPr="00E0558A" w:rsidRDefault="001C6AA3">
      <w:pPr>
        <w:pStyle w:val="Heading1"/>
        <w:numPr>
          <w:ilvl w:val="0"/>
          <w:numId w:val="8"/>
        </w:numPr>
        <w:tabs>
          <w:tab w:val="left" w:pos="856"/>
        </w:tabs>
        <w:spacing w:line="227" w:lineRule="exact"/>
        <w:ind w:hanging="720"/>
        <w:rPr>
          <w:sz w:val="24"/>
          <w:szCs w:val="24"/>
        </w:rPr>
      </w:pPr>
      <w:r w:rsidRPr="00E0558A">
        <w:rPr>
          <w:rFonts w:asciiTheme="minorHAnsi" w:hAnsiTheme="minorHAnsi"/>
          <w:spacing w:val="-4"/>
          <w:sz w:val="24"/>
          <w:szCs w:val="24"/>
          <w:lang w:val="ka-GE"/>
        </w:rPr>
        <w:t>ფარმაცევტული ფორმა</w:t>
      </w:r>
    </w:p>
    <w:p w14:paraId="08815912" w14:textId="07895B23" w:rsidR="00D416A4" w:rsidRPr="00E0558A" w:rsidRDefault="001C6AA3">
      <w:pPr>
        <w:pStyle w:val="BodyText"/>
        <w:spacing w:before="217"/>
        <w:ind w:left="136"/>
        <w:rPr>
          <w:rFonts w:asciiTheme="minorHAnsi" w:hAnsiTheme="minorHAnsi"/>
          <w:sz w:val="24"/>
          <w:szCs w:val="24"/>
          <w:lang w:val="ka-GE"/>
        </w:rPr>
      </w:pPr>
      <w:proofErr w:type="spellStart"/>
      <w:r w:rsidRPr="00E0558A">
        <w:rPr>
          <w:rFonts w:asciiTheme="minorHAnsi" w:hAnsiTheme="minorHAnsi"/>
          <w:spacing w:val="-2"/>
          <w:sz w:val="24"/>
          <w:szCs w:val="24"/>
          <w:lang w:val="ka-GE"/>
        </w:rPr>
        <w:t>აპკიანი</w:t>
      </w:r>
      <w:proofErr w:type="spellEnd"/>
      <w:r w:rsidRPr="00E0558A">
        <w:rPr>
          <w:rFonts w:asciiTheme="minorHAnsi" w:hAnsiTheme="minorHAnsi"/>
          <w:spacing w:val="-2"/>
          <w:sz w:val="24"/>
          <w:szCs w:val="24"/>
          <w:lang w:val="ka-GE"/>
        </w:rPr>
        <w:t xml:space="preserve"> გარსით დაფარული ტაბლეტი.</w:t>
      </w:r>
    </w:p>
    <w:p w14:paraId="5ABB6E0A" w14:textId="17F02685" w:rsidR="001C6AA3" w:rsidRPr="00E0558A" w:rsidRDefault="001C6AA3" w:rsidP="001C6AA3">
      <w:pPr>
        <w:pStyle w:val="BodyText"/>
        <w:spacing w:before="2" w:line="251" w:lineRule="exact"/>
        <w:ind w:left="136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ენზამერი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- 40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აპკი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  <w:lang w:val="ka-GE"/>
        </w:rPr>
        <w:t>ანი გ</w:t>
      </w:r>
      <w:r w:rsidR="007B6591" w:rsidRPr="00E0558A">
        <w:rPr>
          <w:rFonts w:ascii="Calibri" w:hAnsi="Calibri" w:cs="Calibri"/>
          <w:sz w:val="24"/>
          <w:szCs w:val="24"/>
          <w:u w:val="single"/>
          <w:lang w:val="ka-GE"/>
        </w:rPr>
        <w:t>ა</w:t>
      </w:r>
      <w:r w:rsidRPr="00E0558A">
        <w:rPr>
          <w:rFonts w:ascii="Calibri" w:hAnsi="Calibri" w:cs="Calibri"/>
          <w:sz w:val="24"/>
          <w:szCs w:val="24"/>
          <w:u w:val="single"/>
          <w:lang w:val="ka-GE"/>
        </w:rPr>
        <w:t xml:space="preserve">რსით დაფარული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ტაბლეტები</w:t>
      </w:r>
      <w:proofErr w:type="spellEnd"/>
    </w:p>
    <w:p w14:paraId="3AAD6428" w14:textId="7A64122F" w:rsidR="001C6AA3" w:rsidRPr="00E0558A" w:rsidRDefault="001C6AA3" w:rsidP="001C6AA3">
      <w:pPr>
        <w:pStyle w:val="BodyText"/>
        <w:spacing w:before="2" w:line="251" w:lineRule="exact"/>
        <w:ind w:left="136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აპკი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ანი გარსი</w:t>
      </w:r>
      <w:r w:rsidRPr="00E0558A">
        <w:rPr>
          <w:rFonts w:ascii="Calibri" w:hAnsi="Calibri" w:cs="Calibri"/>
          <w:sz w:val="24"/>
          <w:szCs w:val="24"/>
        </w:rPr>
        <w:t xml:space="preserve">თ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დაფარული, </w:t>
      </w:r>
      <w:proofErr w:type="spellStart"/>
      <w:r w:rsidRPr="00E0558A">
        <w:rPr>
          <w:rFonts w:ascii="Calibri" w:hAnsi="Calibri" w:cs="Calibri"/>
          <w:sz w:val="24"/>
          <w:szCs w:val="24"/>
        </w:rPr>
        <w:t>ყვითელი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gramStart"/>
      <w:r w:rsidRPr="00E0558A">
        <w:rPr>
          <w:rFonts w:ascii="Calibri" w:hAnsi="Calibri" w:cs="Calibri"/>
          <w:sz w:val="24"/>
          <w:szCs w:val="24"/>
          <w:lang w:val="ka-GE"/>
        </w:rPr>
        <w:t xml:space="preserve">შეფერილობის, 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მრგვალი</w:t>
      </w:r>
      <w:proofErr w:type="spellEnd"/>
      <w:proofErr w:type="gram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ტაბლეტები</w:t>
      </w:r>
      <w:proofErr w:type="spellEnd"/>
      <w:r w:rsidR="003F0379" w:rsidRPr="00E0558A">
        <w:rPr>
          <w:rFonts w:ascii="Calibri" w:hAnsi="Calibri" w:cs="Calibri"/>
          <w:sz w:val="24"/>
          <w:szCs w:val="24"/>
          <w:lang w:val="ka-GE"/>
        </w:rPr>
        <w:t>,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მხარეს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ამოტვიფრული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წარწერით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„40“, </w:t>
      </w:r>
      <w:proofErr w:type="spellStart"/>
      <w:r w:rsidRPr="00E0558A">
        <w:rPr>
          <w:rFonts w:ascii="Calibri" w:hAnsi="Calibri" w:cs="Calibri"/>
          <w:sz w:val="24"/>
          <w:szCs w:val="24"/>
        </w:rPr>
        <w:t>დიამეტრით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10.1 </w:t>
      </w:r>
      <w:proofErr w:type="spellStart"/>
      <w:r w:rsidRPr="00E0558A">
        <w:rPr>
          <w:rFonts w:ascii="Calibri" w:hAnsi="Calibri" w:cs="Calibri"/>
          <w:sz w:val="24"/>
          <w:szCs w:val="24"/>
        </w:rPr>
        <w:t>მმ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±5%.</w:t>
      </w:r>
    </w:p>
    <w:p w14:paraId="00149385" w14:textId="77777777" w:rsidR="00C97190" w:rsidRPr="00E0558A" w:rsidRDefault="00C97190" w:rsidP="00C97190">
      <w:pPr>
        <w:pStyle w:val="BodyText"/>
        <w:spacing w:before="2" w:line="251" w:lineRule="exact"/>
        <w:ind w:left="136"/>
        <w:rPr>
          <w:sz w:val="24"/>
          <w:szCs w:val="24"/>
        </w:rPr>
      </w:pPr>
    </w:p>
    <w:p w14:paraId="306C092B" w14:textId="0E3964C0" w:rsidR="00D416A4" w:rsidRPr="00E0558A" w:rsidRDefault="003F0379">
      <w:pPr>
        <w:pStyle w:val="Heading1"/>
        <w:numPr>
          <w:ilvl w:val="0"/>
          <w:numId w:val="8"/>
        </w:numPr>
        <w:tabs>
          <w:tab w:val="left" w:pos="856"/>
        </w:tabs>
        <w:ind w:hanging="720"/>
        <w:rPr>
          <w:sz w:val="24"/>
          <w:szCs w:val="24"/>
        </w:rPr>
      </w:pPr>
      <w:r w:rsidRPr="00E0558A">
        <w:rPr>
          <w:rFonts w:asciiTheme="minorHAnsi" w:hAnsiTheme="minorHAnsi"/>
          <w:spacing w:val="-2"/>
          <w:sz w:val="24"/>
          <w:szCs w:val="24"/>
          <w:lang w:val="ka-GE"/>
        </w:rPr>
        <w:t>კლინიკური მახასიათებლები</w:t>
      </w:r>
    </w:p>
    <w:p w14:paraId="3BA884C6" w14:textId="1BE5DEB6" w:rsidR="00D416A4" w:rsidRPr="00E0558A" w:rsidRDefault="003F0379">
      <w:pPr>
        <w:pStyle w:val="Heading2"/>
        <w:numPr>
          <w:ilvl w:val="1"/>
          <w:numId w:val="8"/>
        </w:numPr>
        <w:tabs>
          <w:tab w:val="left" w:pos="856"/>
        </w:tabs>
        <w:spacing w:before="222"/>
        <w:ind w:hanging="720"/>
        <w:rPr>
          <w:sz w:val="24"/>
          <w:szCs w:val="24"/>
        </w:rPr>
      </w:pPr>
      <w:r w:rsidRPr="00E0558A">
        <w:rPr>
          <w:rFonts w:asciiTheme="minorHAnsi" w:hAnsiTheme="minorHAnsi"/>
          <w:spacing w:val="-2"/>
          <w:sz w:val="24"/>
          <w:szCs w:val="24"/>
          <w:lang w:val="ka-GE"/>
        </w:rPr>
        <w:t>სამკურნალო ჩვენებები</w:t>
      </w:r>
    </w:p>
    <w:p w14:paraId="4AFA725A" w14:textId="1DDA6467" w:rsidR="00D416A4" w:rsidRPr="00E0558A" w:rsidRDefault="003F0379" w:rsidP="003F0379">
      <w:pPr>
        <w:pStyle w:val="BodyText"/>
        <w:spacing w:before="217"/>
        <w:ind w:left="136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ენზამერი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ნაჩვენებია:</w:t>
      </w:r>
    </w:p>
    <w:p w14:paraId="7145CA7F" w14:textId="22805515" w:rsidR="003F0379" w:rsidRPr="00E0558A" w:rsidRDefault="003F0379" w:rsidP="003F0379">
      <w:pPr>
        <w:pStyle w:val="ListParagraph"/>
        <w:numPr>
          <w:ilvl w:val="2"/>
          <w:numId w:val="8"/>
        </w:numPr>
        <w:tabs>
          <w:tab w:val="left" w:pos="856"/>
        </w:tabs>
        <w:spacing w:before="3" w:line="237" w:lineRule="auto"/>
        <w:ind w:right="984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მონოთერაპიის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სახით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ანდროგენ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ულ </w:t>
      </w:r>
      <w:proofErr w:type="spellStart"/>
      <w:r w:rsidRPr="00E0558A">
        <w:rPr>
          <w:rFonts w:ascii="Calibri" w:hAnsi="Calibri" w:cs="Calibri"/>
          <w:sz w:val="24"/>
          <w:szCs w:val="24"/>
        </w:rPr>
        <w:t>დეპრივაციულ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თერაპიასთან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ერთად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კომბინაციაში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მაღალი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რისკის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ბიოქიმიური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მორეციდივე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(BCR)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არამეტასტაზური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ჰორმონ</w:t>
      </w:r>
      <w:proofErr w:type="spellEnd"/>
      <w:r w:rsidR="000E172F" w:rsidRPr="00E0558A">
        <w:rPr>
          <w:rFonts w:ascii="Calibri" w:hAnsi="Calibri" w:cs="Calibri"/>
          <w:sz w:val="24"/>
          <w:szCs w:val="24"/>
          <w:lang w:val="ka-GE"/>
        </w:rPr>
        <w:t>ისადმი მ</w:t>
      </w:r>
      <w:proofErr w:type="spellStart"/>
      <w:r w:rsidRPr="00E0558A">
        <w:rPr>
          <w:rFonts w:ascii="Calibri" w:hAnsi="Calibri" w:cs="Calibri"/>
          <w:sz w:val="24"/>
          <w:szCs w:val="24"/>
        </w:rPr>
        <w:t>გრძნობიარე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პროსტატის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კიბოს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nmHSPC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z w:val="24"/>
          <w:szCs w:val="24"/>
        </w:rPr>
        <w:t>მქონე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მოზრდილი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მამაკაცების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სამკურნალოდ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რომლებზეც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>გადა</w:t>
      </w:r>
      <w:r w:rsidR="00D816F9" w:rsidRPr="00E0558A">
        <w:rPr>
          <w:rFonts w:ascii="Calibri" w:hAnsi="Calibri" w:cs="Calibri"/>
          <w:sz w:val="24"/>
          <w:szCs w:val="24"/>
          <w:lang w:val="ka-GE"/>
        </w:rPr>
        <w:t xml:space="preserve">მრჩენი </w:t>
      </w:r>
      <w:proofErr w:type="spellStart"/>
      <w:r w:rsidRPr="00E0558A">
        <w:rPr>
          <w:rFonts w:ascii="Calibri" w:hAnsi="Calibri" w:cs="Calibri"/>
          <w:sz w:val="24"/>
          <w:szCs w:val="24"/>
        </w:rPr>
        <w:t>სხივური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თერაპია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რეკომენდებული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r w:rsidRPr="00E0558A">
        <w:rPr>
          <w:rFonts w:ascii="Calibri" w:hAnsi="Calibri" w:cs="Calibri"/>
          <w:sz w:val="24"/>
          <w:szCs w:val="24"/>
          <w:lang w:val="ka-GE"/>
        </w:rPr>
        <w:t>ილეთ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პარაგრაფი </w:t>
      </w:r>
      <w:r w:rsidRPr="00E0558A">
        <w:rPr>
          <w:rFonts w:ascii="Calibri" w:hAnsi="Calibri" w:cs="Calibri"/>
          <w:sz w:val="24"/>
          <w:szCs w:val="24"/>
        </w:rPr>
        <w:t>5.1).</w:t>
      </w:r>
    </w:p>
    <w:p w14:paraId="136D12D5" w14:textId="351A1E09" w:rsidR="003F0379" w:rsidRPr="00E0558A" w:rsidRDefault="003F0379" w:rsidP="003F0379">
      <w:pPr>
        <w:pStyle w:val="ListParagraph"/>
        <w:numPr>
          <w:ilvl w:val="2"/>
          <w:numId w:val="8"/>
        </w:numPr>
        <w:tabs>
          <w:tab w:val="left" w:pos="856"/>
        </w:tabs>
        <w:spacing w:before="1"/>
        <w:ind w:right="1594" w:hanging="360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ანდროგენ</w:t>
      </w:r>
      <w:proofErr w:type="spellEnd"/>
      <w:r w:rsidR="00D816F9" w:rsidRPr="00E0558A">
        <w:rPr>
          <w:rFonts w:ascii="Calibri" w:hAnsi="Calibri" w:cs="Calibri"/>
          <w:sz w:val="24"/>
          <w:szCs w:val="24"/>
          <w:lang w:val="ka-GE"/>
        </w:rPr>
        <w:t xml:space="preserve">ულ </w:t>
      </w:r>
      <w:proofErr w:type="spellStart"/>
      <w:r w:rsidRPr="00E0558A">
        <w:rPr>
          <w:rFonts w:ascii="Calibri" w:hAnsi="Calibri" w:cs="Calibri"/>
          <w:sz w:val="24"/>
          <w:szCs w:val="24"/>
        </w:rPr>
        <w:t>დეპრივაციულ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თერაპიასთან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D816F9" w:rsidRPr="00E0558A">
        <w:rPr>
          <w:rFonts w:ascii="Calibri" w:hAnsi="Calibri" w:cs="Calibri"/>
          <w:sz w:val="24"/>
          <w:szCs w:val="24"/>
          <w:lang w:val="ka-GE"/>
        </w:rPr>
        <w:t xml:space="preserve">ერთად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კომბინაციაში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ჰორმონ</w:t>
      </w:r>
      <w:proofErr w:type="spellEnd"/>
      <w:r w:rsidR="00D816F9" w:rsidRPr="00E0558A">
        <w:rPr>
          <w:rFonts w:ascii="Calibri" w:hAnsi="Calibri" w:cs="Calibri"/>
          <w:sz w:val="24"/>
          <w:szCs w:val="24"/>
          <w:lang w:val="ka-GE"/>
        </w:rPr>
        <w:t xml:space="preserve">ისადმი </w:t>
      </w:r>
      <w:proofErr w:type="spellStart"/>
      <w:r w:rsidRPr="00E0558A">
        <w:rPr>
          <w:rFonts w:ascii="Calibri" w:hAnsi="Calibri" w:cs="Calibri"/>
          <w:sz w:val="24"/>
          <w:szCs w:val="24"/>
        </w:rPr>
        <w:t>მგრძნობიარე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პროსტატის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კიბოს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mHSPC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z w:val="24"/>
          <w:szCs w:val="24"/>
        </w:rPr>
        <w:t>მქონე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D816F9" w:rsidRPr="00E0558A">
        <w:rPr>
          <w:rFonts w:ascii="Calibri" w:hAnsi="Calibri" w:cs="Calibri"/>
          <w:sz w:val="24"/>
          <w:szCs w:val="24"/>
          <w:lang w:val="ka-GE"/>
        </w:rPr>
        <w:t xml:space="preserve">მოზრდილი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მამაკაცების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სამკურნალოდ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r w:rsidR="00D816F9" w:rsidRPr="00E0558A">
        <w:rPr>
          <w:rFonts w:ascii="Calibri" w:hAnsi="Calibri" w:cs="Calibri"/>
          <w:sz w:val="24"/>
          <w:szCs w:val="24"/>
          <w:lang w:val="ka-GE"/>
        </w:rPr>
        <w:t>ილეთ</w:t>
      </w:r>
      <w:proofErr w:type="spellEnd"/>
      <w:r w:rsidR="00D816F9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პარაგრაფი</w:t>
      </w:r>
      <w:r w:rsidRPr="00E0558A">
        <w:rPr>
          <w:rFonts w:ascii="Calibri" w:hAnsi="Calibri" w:cs="Calibri"/>
          <w:sz w:val="24"/>
          <w:szCs w:val="24"/>
        </w:rPr>
        <w:t xml:space="preserve"> 5.1). </w:t>
      </w:r>
    </w:p>
    <w:p w14:paraId="69489B2C" w14:textId="78158851" w:rsidR="003F0379" w:rsidRPr="00E0558A" w:rsidRDefault="003F0379" w:rsidP="003F0379">
      <w:pPr>
        <w:pStyle w:val="ListParagraph"/>
        <w:numPr>
          <w:ilvl w:val="2"/>
          <w:numId w:val="8"/>
        </w:numPr>
        <w:tabs>
          <w:tab w:val="left" w:pos="856"/>
        </w:tabs>
        <w:spacing w:before="1"/>
        <w:ind w:right="1594" w:hanging="360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მაღალი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რისკის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არამეტასტაზური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კასტრაცი</w:t>
      </w:r>
      <w:proofErr w:type="spellEnd"/>
      <w:r w:rsidR="00D816F9" w:rsidRPr="00E0558A">
        <w:rPr>
          <w:rFonts w:ascii="Calibri" w:hAnsi="Calibri" w:cs="Calibri"/>
          <w:sz w:val="24"/>
          <w:szCs w:val="24"/>
          <w:lang w:val="ka-GE"/>
        </w:rPr>
        <w:t>ისადმი რ</w:t>
      </w:r>
      <w:proofErr w:type="spellStart"/>
      <w:r w:rsidRPr="00E0558A">
        <w:rPr>
          <w:rFonts w:ascii="Calibri" w:hAnsi="Calibri" w:cs="Calibri"/>
          <w:sz w:val="24"/>
          <w:szCs w:val="24"/>
        </w:rPr>
        <w:t>ეზისტენტული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პროსტატის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კიბოს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(CRPC) </w:t>
      </w:r>
      <w:proofErr w:type="spellStart"/>
      <w:r w:rsidRPr="00E0558A">
        <w:rPr>
          <w:rFonts w:ascii="Calibri" w:hAnsi="Calibri" w:cs="Calibri"/>
          <w:sz w:val="24"/>
          <w:szCs w:val="24"/>
        </w:rPr>
        <w:t>მქონე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D816F9" w:rsidRPr="00E0558A">
        <w:rPr>
          <w:rFonts w:ascii="Calibri" w:hAnsi="Calibri" w:cs="Calibri"/>
          <w:sz w:val="24"/>
          <w:szCs w:val="24"/>
          <w:lang w:val="ka-GE"/>
        </w:rPr>
        <w:t xml:space="preserve">მოზრდილი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მამაკაცების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სამკურნალოდ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r w:rsidR="00D816F9" w:rsidRPr="00E0558A">
        <w:rPr>
          <w:rFonts w:ascii="Calibri" w:hAnsi="Calibri" w:cs="Calibri"/>
          <w:sz w:val="24"/>
          <w:szCs w:val="24"/>
          <w:lang w:val="ka-GE"/>
        </w:rPr>
        <w:t>ილეთ</w:t>
      </w:r>
      <w:proofErr w:type="spellEnd"/>
      <w:r w:rsidR="00D816F9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პარაგრაფი </w:t>
      </w:r>
      <w:r w:rsidRPr="00E0558A">
        <w:rPr>
          <w:rFonts w:ascii="Calibri" w:hAnsi="Calibri" w:cs="Calibri"/>
          <w:sz w:val="24"/>
          <w:szCs w:val="24"/>
        </w:rPr>
        <w:t>5.1).</w:t>
      </w:r>
    </w:p>
    <w:p w14:paraId="568806C0" w14:textId="0D472BC4" w:rsidR="003F0379" w:rsidRPr="00E0558A" w:rsidRDefault="003F0379" w:rsidP="003F0379">
      <w:pPr>
        <w:pStyle w:val="ListParagraph"/>
        <w:numPr>
          <w:ilvl w:val="2"/>
          <w:numId w:val="8"/>
        </w:numPr>
        <w:tabs>
          <w:tab w:val="left" w:pos="856"/>
        </w:tabs>
        <w:spacing w:before="3" w:line="237" w:lineRule="auto"/>
        <w:ind w:right="1248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CRPC-</w:t>
      </w:r>
      <w:proofErr w:type="spellStart"/>
      <w:r w:rsidRPr="00E0558A">
        <w:rPr>
          <w:rFonts w:ascii="Calibri" w:hAnsi="Calibri" w:cs="Calibri"/>
          <w:sz w:val="24"/>
          <w:szCs w:val="24"/>
        </w:rPr>
        <w:t>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მქონე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DF7561" w:rsidRPr="00E0558A">
        <w:rPr>
          <w:rFonts w:ascii="Calibri" w:hAnsi="Calibri" w:cs="Calibri"/>
          <w:sz w:val="24"/>
          <w:szCs w:val="24"/>
          <w:lang w:val="ka-GE"/>
        </w:rPr>
        <w:t xml:space="preserve">მოზრდილი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მამაკაცების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სამკურნალოდ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proofErr w:type="gram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="00DF7561" w:rsidRPr="00E0558A">
        <w:rPr>
          <w:rFonts w:ascii="Calibri" w:hAnsi="Calibri" w:cs="Calibri"/>
          <w:sz w:val="24"/>
          <w:szCs w:val="24"/>
          <w:lang w:val="ka-GE"/>
        </w:rPr>
        <w:t xml:space="preserve">  არიან</w:t>
      </w:r>
      <w:proofErr w:type="gramEnd"/>
      <w:r w:rsidR="00DF756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DF7561" w:rsidRPr="00E0558A">
        <w:rPr>
          <w:rFonts w:ascii="Calibri" w:hAnsi="Calibri" w:cs="Calibri"/>
          <w:sz w:val="24"/>
          <w:szCs w:val="24"/>
        </w:rPr>
        <w:t>ასიმპტომ</w:t>
      </w:r>
      <w:r w:rsidR="00DF7561" w:rsidRPr="00E0558A">
        <w:rPr>
          <w:rFonts w:ascii="Calibri" w:hAnsi="Calibri" w:cs="Calibri"/>
          <w:sz w:val="24"/>
          <w:szCs w:val="24"/>
          <w:lang w:val="ka-GE"/>
        </w:rPr>
        <w:t>ატური</w:t>
      </w:r>
      <w:proofErr w:type="spellEnd"/>
      <w:r w:rsidR="00DF756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DF7561"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="00DF756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DF7561" w:rsidRPr="00E0558A">
        <w:rPr>
          <w:rFonts w:ascii="Calibri" w:hAnsi="Calibri" w:cs="Calibri"/>
          <w:sz w:val="24"/>
          <w:szCs w:val="24"/>
        </w:rPr>
        <w:t>მსუბუქად</w:t>
      </w:r>
      <w:proofErr w:type="spellEnd"/>
      <w:r w:rsidR="00DF756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DF7561" w:rsidRPr="00E0558A">
        <w:rPr>
          <w:rFonts w:ascii="Calibri" w:hAnsi="Calibri" w:cs="Calibri"/>
          <w:sz w:val="24"/>
          <w:szCs w:val="24"/>
        </w:rPr>
        <w:t>სიმპტომ</w:t>
      </w:r>
      <w:r w:rsidR="00DF7561" w:rsidRPr="00E0558A">
        <w:rPr>
          <w:rFonts w:ascii="Calibri" w:hAnsi="Calibri" w:cs="Calibri"/>
          <w:sz w:val="24"/>
          <w:szCs w:val="24"/>
          <w:lang w:val="ka-GE"/>
        </w:rPr>
        <w:t>ატური</w:t>
      </w:r>
      <w:proofErr w:type="spellEnd"/>
      <w:r w:rsidR="00DF7561" w:rsidRPr="00E0558A">
        <w:rPr>
          <w:rFonts w:ascii="Calibri" w:hAnsi="Calibri" w:cs="Calibri"/>
          <w:sz w:val="24"/>
          <w:szCs w:val="24"/>
          <w:lang w:val="ka-GE"/>
        </w:rPr>
        <w:t xml:space="preserve"> უშედეგო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ანდროგენ</w:t>
      </w:r>
      <w:proofErr w:type="spellEnd"/>
      <w:r w:rsidR="00DF7561" w:rsidRPr="00E0558A">
        <w:rPr>
          <w:rFonts w:ascii="Calibri" w:hAnsi="Calibri" w:cs="Calibri"/>
          <w:sz w:val="24"/>
          <w:szCs w:val="24"/>
          <w:lang w:val="ka-GE"/>
        </w:rPr>
        <w:t xml:space="preserve">ული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დეპრივაციული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შემდეგ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რომლებშიც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ქიმიოთერაპია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ჯერ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ნაჩვენები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r w:rsidR="004A5BCE" w:rsidRPr="00E0558A">
        <w:rPr>
          <w:rFonts w:ascii="Calibri" w:hAnsi="Calibri" w:cs="Calibri"/>
          <w:sz w:val="24"/>
          <w:szCs w:val="24"/>
          <w:lang w:val="ka-GE"/>
        </w:rPr>
        <w:t>ილეთ</w:t>
      </w:r>
      <w:proofErr w:type="spellEnd"/>
      <w:r w:rsidR="004A5BCE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პარაგრაფი </w:t>
      </w:r>
      <w:r w:rsidRPr="00E0558A">
        <w:rPr>
          <w:rFonts w:ascii="Calibri" w:hAnsi="Calibri" w:cs="Calibri"/>
          <w:sz w:val="24"/>
          <w:szCs w:val="24"/>
        </w:rPr>
        <w:t>5.1).</w:t>
      </w:r>
    </w:p>
    <w:p w14:paraId="59EB196B" w14:textId="1C46ED1B" w:rsidR="003F0379" w:rsidRPr="00E0558A" w:rsidRDefault="003F0379" w:rsidP="003F0379">
      <w:pPr>
        <w:pStyle w:val="ListParagraph"/>
        <w:numPr>
          <w:ilvl w:val="2"/>
          <w:numId w:val="8"/>
        </w:numPr>
        <w:tabs>
          <w:tab w:val="left" w:pos="856"/>
        </w:tabs>
        <w:spacing w:before="2"/>
        <w:ind w:right="1069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CRPC-</w:t>
      </w:r>
      <w:proofErr w:type="spellStart"/>
      <w:r w:rsidRPr="00E0558A">
        <w:rPr>
          <w:rFonts w:ascii="Calibri" w:hAnsi="Calibri" w:cs="Calibri"/>
          <w:sz w:val="24"/>
          <w:szCs w:val="24"/>
        </w:rPr>
        <w:t>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მქონე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4A5BCE" w:rsidRPr="00E0558A">
        <w:rPr>
          <w:rFonts w:ascii="Calibri" w:hAnsi="Calibri" w:cs="Calibri"/>
          <w:sz w:val="24"/>
          <w:szCs w:val="24"/>
          <w:lang w:val="ka-GE"/>
        </w:rPr>
        <w:t xml:space="preserve">მოზრდილი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მამაკაცების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სამკურნალოდ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რომელთა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დაავადება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პროგრესირდა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დოცეტაქსელი</w:t>
      </w:r>
      <w:proofErr w:type="spellEnd"/>
      <w:r w:rsidR="004A5BCE" w:rsidRPr="00E0558A">
        <w:rPr>
          <w:rFonts w:ascii="Calibri" w:hAnsi="Calibri" w:cs="Calibri"/>
          <w:sz w:val="24"/>
          <w:szCs w:val="24"/>
          <w:lang w:val="ka-GE"/>
        </w:rPr>
        <w:t xml:space="preserve">ს შემცველი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დროს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შემდეგ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278BAD32" w14:textId="183A4610" w:rsidR="00D416A4" w:rsidRPr="00E0558A" w:rsidRDefault="004A5BCE">
      <w:pPr>
        <w:pStyle w:val="Heading2"/>
        <w:numPr>
          <w:ilvl w:val="1"/>
          <w:numId w:val="8"/>
        </w:numPr>
        <w:tabs>
          <w:tab w:val="left" w:pos="856"/>
        </w:tabs>
        <w:spacing w:before="223"/>
        <w:ind w:hanging="720"/>
        <w:rPr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პრეპარატის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დოზირება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მიღების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მეთოდი</w:t>
      </w:r>
    </w:p>
    <w:p w14:paraId="4ABFB02F" w14:textId="6381C20F" w:rsidR="00416C3B" w:rsidRPr="00E0558A" w:rsidRDefault="00416C3B" w:rsidP="00416C3B">
      <w:pPr>
        <w:pStyle w:val="BodyText"/>
        <w:spacing w:before="217"/>
        <w:ind w:left="136" w:right="1089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დაიწყოს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მ</w:t>
      </w:r>
      <w:r w:rsidR="00BB5109" w:rsidRPr="00E0558A">
        <w:rPr>
          <w:rFonts w:ascii="Calibri" w:hAnsi="Calibri" w:cs="Calibri"/>
          <w:sz w:val="24"/>
          <w:szCs w:val="24"/>
          <w:lang w:val="ka-GE"/>
        </w:rPr>
        <w:t>ასზე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 w:rsidRPr="00E0558A">
        <w:rPr>
          <w:rFonts w:ascii="Calibri" w:hAnsi="Calibri" w:cs="Calibri"/>
          <w:sz w:val="24"/>
          <w:szCs w:val="24"/>
        </w:rPr>
        <w:t>მეთვალყურეობა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განახორციელოს</w:t>
      </w:r>
      <w:proofErr w:type="spellEnd"/>
      <w:proofErr w:type="gram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პროსტატის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კიბოს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სამედიცინო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გამოცდილების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მქონე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სპეციალისტმა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ექიმებმა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30DFCA57" w14:textId="476760D3" w:rsidR="00D416A4" w:rsidRPr="00E0558A" w:rsidRDefault="00416C3B" w:rsidP="00416C3B">
      <w:pPr>
        <w:pStyle w:val="BodyText"/>
        <w:spacing w:before="220"/>
        <w:ind w:left="136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>დოზირება</w:t>
      </w:r>
    </w:p>
    <w:p w14:paraId="18CDCCAB" w14:textId="77777777" w:rsidR="00416C3B" w:rsidRPr="00E0558A" w:rsidRDefault="00416C3B" w:rsidP="00416C3B">
      <w:pPr>
        <w:pStyle w:val="BodyText"/>
        <w:spacing w:before="4" w:line="237" w:lineRule="auto"/>
        <w:ind w:left="136" w:right="2234"/>
        <w:jc w:val="both"/>
        <w:rPr>
          <w:rFonts w:ascii="Calibri" w:hAnsi="Calibri" w:cs="Calibri"/>
          <w:sz w:val="24"/>
          <w:szCs w:val="24"/>
        </w:rPr>
      </w:pPr>
    </w:p>
    <w:p w14:paraId="16435C12" w14:textId="064A1BFA" w:rsidR="00416C3B" w:rsidRPr="00E0558A" w:rsidRDefault="00416C3B" w:rsidP="00BB5109">
      <w:pPr>
        <w:pStyle w:val="BodyTex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რეკომენდებული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დოზაა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160 </w:t>
      </w:r>
      <w:proofErr w:type="spellStart"/>
      <w:r w:rsidRPr="00E0558A">
        <w:rPr>
          <w:rFonts w:ascii="Calibri" w:hAnsi="Calibri" w:cs="Calibri"/>
          <w:sz w:val="24"/>
          <w:szCs w:val="24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აპკი</w:t>
      </w:r>
      <w:proofErr w:type="spellEnd"/>
      <w:r w:rsidR="00BB5109" w:rsidRPr="00E0558A">
        <w:rPr>
          <w:rFonts w:ascii="Calibri" w:hAnsi="Calibri" w:cs="Calibri"/>
          <w:sz w:val="24"/>
          <w:szCs w:val="24"/>
          <w:lang w:val="ka-GE"/>
        </w:rPr>
        <w:t xml:space="preserve">ანი გარსით დაფარული </w:t>
      </w:r>
      <w:r w:rsidR="00BB5109" w:rsidRPr="00E0558A">
        <w:rPr>
          <w:rFonts w:ascii="Calibri" w:hAnsi="Calibri" w:cs="Calibri"/>
          <w:sz w:val="24"/>
          <w:szCs w:val="24"/>
        </w:rPr>
        <w:t xml:space="preserve">40 </w:t>
      </w:r>
      <w:proofErr w:type="spellStart"/>
      <w:r w:rsidR="00BB5109" w:rsidRPr="00E0558A">
        <w:rPr>
          <w:rFonts w:ascii="Calibri" w:hAnsi="Calibri" w:cs="Calibri"/>
          <w:sz w:val="24"/>
          <w:szCs w:val="24"/>
        </w:rPr>
        <w:t>მგ</w:t>
      </w:r>
      <w:proofErr w:type="spellEnd"/>
      <w:r w:rsidR="00BB5109" w:rsidRPr="00E0558A">
        <w:rPr>
          <w:rFonts w:ascii="Calibri" w:hAnsi="Calibri" w:cs="Calibri"/>
          <w:sz w:val="24"/>
          <w:szCs w:val="24"/>
          <w:lang w:val="ka-GE"/>
        </w:rPr>
        <w:t xml:space="preserve">-იანი ოთხი </w:t>
      </w:r>
      <w:proofErr w:type="spellStart"/>
      <w:r w:rsidRPr="00E0558A">
        <w:rPr>
          <w:rFonts w:ascii="Calibri" w:hAnsi="Calibri" w:cs="Calibri"/>
          <w:sz w:val="24"/>
          <w:szCs w:val="24"/>
        </w:rPr>
        <w:t>ტაბლეტი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ერთჯერადი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პერორალური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დღიური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სახით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312FEA11" w14:textId="77777777" w:rsidR="00416C3B" w:rsidRPr="00E0558A" w:rsidRDefault="00416C3B" w:rsidP="00BB5109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128ACE27" w14:textId="0A99EB01" w:rsidR="00F13099" w:rsidRPr="00E0558A" w:rsidRDefault="00BB5109" w:rsidP="00BB5109">
      <w:pPr>
        <w:pStyle w:val="BodyText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>CRPC</w:t>
      </w:r>
      <w:r w:rsidRPr="00E0558A">
        <w:rPr>
          <w:rFonts w:ascii="Calibri" w:hAnsi="Calibri" w:cs="Calibri"/>
          <w:sz w:val="24"/>
          <w:szCs w:val="24"/>
          <w:lang w:val="ka-GE"/>
        </w:rPr>
        <w:t>-ის</w:t>
      </w:r>
      <w:r w:rsidRPr="00E0558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>ან</w:t>
      </w:r>
      <w:r w:rsidRPr="00E0558A">
        <w:rPr>
          <w:rFonts w:ascii="Calibri" w:hAnsi="Calibri" w:cs="Calibri"/>
          <w:spacing w:val="-6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mHSPC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-ის </w:t>
      </w:r>
      <w:proofErr w:type="spellStart"/>
      <w:r w:rsidR="00416C3B" w:rsidRPr="00E0558A">
        <w:rPr>
          <w:rFonts w:ascii="Calibri" w:hAnsi="Calibri" w:cs="Calibri"/>
          <w:sz w:val="24"/>
          <w:szCs w:val="24"/>
        </w:rPr>
        <w:t>მქონე</w:t>
      </w:r>
      <w:proofErr w:type="spellEnd"/>
      <w:r w:rsidR="00416C3B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416C3B" w:rsidRPr="00E0558A">
        <w:rPr>
          <w:rFonts w:ascii="Calibri" w:hAnsi="Calibri" w:cs="Calibri"/>
          <w:sz w:val="24"/>
          <w:szCs w:val="24"/>
        </w:rPr>
        <w:t>პაციენტების</w:t>
      </w:r>
      <w:proofErr w:type="spellEnd"/>
      <w:r w:rsidR="00416C3B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416C3B" w:rsidRPr="00E0558A">
        <w:rPr>
          <w:rFonts w:ascii="Calibri" w:hAnsi="Calibri" w:cs="Calibri"/>
          <w:sz w:val="24"/>
          <w:szCs w:val="24"/>
        </w:rPr>
        <w:t>მკურნალობის</w:t>
      </w:r>
      <w:proofErr w:type="spellEnd"/>
      <w:r w:rsidR="000248C0" w:rsidRPr="00E0558A">
        <w:rPr>
          <w:rFonts w:ascii="Calibri" w:hAnsi="Calibri" w:cs="Calibri"/>
          <w:sz w:val="24"/>
          <w:szCs w:val="24"/>
          <w:lang w:val="ka-GE"/>
        </w:rPr>
        <w:t>ას,</w:t>
      </w:r>
      <w:r w:rsidR="00416C3B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416C3B" w:rsidRPr="00E0558A">
        <w:rPr>
          <w:rFonts w:ascii="Calibri" w:hAnsi="Calibri" w:cs="Calibri"/>
          <w:sz w:val="24"/>
          <w:szCs w:val="24"/>
        </w:rPr>
        <w:t>რომლებსაც</w:t>
      </w:r>
      <w:proofErr w:type="spellEnd"/>
      <w:r w:rsidR="00416C3B" w:rsidRPr="00E0558A">
        <w:rPr>
          <w:rFonts w:ascii="Calibri" w:hAnsi="Calibri" w:cs="Calibri"/>
          <w:sz w:val="24"/>
          <w:szCs w:val="24"/>
        </w:rPr>
        <w:t xml:space="preserve"> </w:t>
      </w:r>
      <w:r w:rsidR="000248C0" w:rsidRPr="00E0558A">
        <w:rPr>
          <w:rFonts w:ascii="Calibri" w:hAnsi="Calibri" w:cs="Calibri"/>
          <w:sz w:val="24"/>
          <w:szCs w:val="24"/>
          <w:lang w:val="ka-GE"/>
        </w:rPr>
        <w:t xml:space="preserve">არ ჩატარებიათ </w:t>
      </w:r>
      <w:proofErr w:type="spellStart"/>
      <w:r w:rsidR="00416C3B" w:rsidRPr="00E0558A">
        <w:rPr>
          <w:rFonts w:ascii="Calibri" w:hAnsi="Calibri" w:cs="Calibri"/>
          <w:sz w:val="24"/>
          <w:szCs w:val="24"/>
        </w:rPr>
        <w:t>ქირურგიული</w:t>
      </w:r>
      <w:proofErr w:type="spellEnd"/>
      <w:r w:rsidR="00416C3B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416C3B" w:rsidRPr="00E0558A">
        <w:rPr>
          <w:rFonts w:ascii="Calibri" w:hAnsi="Calibri" w:cs="Calibri"/>
          <w:sz w:val="24"/>
          <w:szCs w:val="24"/>
        </w:rPr>
        <w:t>კასტრაცია</w:t>
      </w:r>
      <w:proofErr w:type="spellEnd"/>
      <w:r w:rsidR="000248C0" w:rsidRPr="00E0558A">
        <w:rPr>
          <w:rFonts w:ascii="Calibri" w:hAnsi="Calibri" w:cs="Calibri"/>
          <w:sz w:val="24"/>
          <w:szCs w:val="24"/>
          <w:lang w:val="ka-GE"/>
        </w:rPr>
        <w:t xml:space="preserve">, საჭიროა </w:t>
      </w:r>
      <w:proofErr w:type="spellStart"/>
      <w:r w:rsidR="00416C3B" w:rsidRPr="00E0558A">
        <w:rPr>
          <w:rFonts w:ascii="Calibri" w:hAnsi="Calibri" w:cs="Calibri"/>
          <w:sz w:val="24"/>
          <w:szCs w:val="24"/>
        </w:rPr>
        <w:t>გაგრძელდეს</w:t>
      </w:r>
      <w:proofErr w:type="spellEnd"/>
      <w:r w:rsidR="00416C3B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416C3B" w:rsidRPr="00E0558A">
        <w:rPr>
          <w:rFonts w:ascii="Calibri" w:hAnsi="Calibri" w:cs="Calibri"/>
          <w:sz w:val="24"/>
          <w:szCs w:val="24"/>
        </w:rPr>
        <w:t>მალუთეინიზებელი</w:t>
      </w:r>
      <w:proofErr w:type="spellEnd"/>
      <w:r w:rsidR="00416C3B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416C3B" w:rsidRPr="00E0558A">
        <w:rPr>
          <w:rFonts w:ascii="Calibri" w:hAnsi="Calibri" w:cs="Calibri"/>
          <w:sz w:val="24"/>
          <w:szCs w:val="24"/>
        </w:rPr>
        <w:t>ჰორმონის</w:t>
      </w:r>
      <w:proofErr w:type="spellEnd"/>
      <w:r w:rsidR="00416C3B" w:rsidRPr="00E0558A">
        <w:rPr>
          <w:rFonts w:ascii="Calibri" w:hAnsi="Calibri" w:cs="Calibri"/>
          <w:sz w:val="24"/>
          <w:szCs w:val="24"/>
        </w:rPr>
        <w:t xml:space="preserve"> </w:t>
      </w:r>
      <w:r w:rsidR="000248C0" w:rsidRPr="00E0558A">
        <w:rPr>
          <w:rFonts w:ascii="Calibri" w:hAnsi="Calibri" w:cs="Calibri"/>
          <w:sz w:val="24"/>
          <w:szCs w:val="24"/>
          <w:lang w:val="ka-GE"/>
        </w:rPr>
        <w:t xml:space="preserve">გამოთავისუფლების მასტიმულირებელი </w:t>
      </w:r>
      <w:proofErr w:type="spellStart"/>
      <w:r w:rsidR="00416C3B" w:rsidRPr="00E0558A">
        <w:rPr>
          <w:rFonts w:ascii="Calibri" w:hAnsi="Calibri" w:cs="Calibri"/>
          <w:sz w:val="24"/>
          <w:szCs w:val="24"/>
        </w:rPr>
        <w:t>ჰორმონის</w:t>
      </w:r>
      <w:proofErr w:type="spellEnd"/>
      <w:r w:rsidR="00416C3B" w:rsidRPr="00E0558A">
        <w:rPr>
          <w:rFonts w:ascii="Calibri" w:hAnsi="Calibri" w:cs="Calibri"/>
          <w:sz w:val="24"/>
          <w:szCs w:val="24"/>
        </w:rPr>
        <w:t xml:space="preserve"> (LHRH) </w:t>
      </w:r>
      <w:proofErr w:type="spellStart"/>
      <w:r w:rsidR="00416C3B" w:rsidRPr="00E0558A">
        <w:rPr>
          <w:rFonts w:ascii="Calibri" w:hAnsi="Calibri" w:cs="Calibri"/>
          <w:sz w:val="24"/>
          <w:szCs w:val="24"/>
        </w:rPr>
        <w:t>ანალოგით</w:t>
      </w:r>
      <w:proofErr w:type="spellEnd"/>
      <w:r w:rsidR="00416C3B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416C3B" w:rsidRPr="00E0558A">
        <w:rPr>
          <w:rFonts w:ascii="Calibri" w:hAnsi="Calibri" w:cs="Calibri"/>
          <w:sz w:val="24"/>
          <w:szCs w:val="24"/>
        </w:rPr>
        <w:t>სამედიცინო</w:t>
      </w:r>
      <w:proofErr w:type="spellEnd"/>
      <w:r w:rsidR="00416C3B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416C3B" w:rsidRPr="00E0558A">
        <w:rPr>
          <w:rFonts w:ascii="Calibri" w:hAnsi="Calibri" w:cs="Calibri"/>
          <w:sz w:val="24"/>
          <w:szCs w:val="24"/>
        </w:rPr>
        <w:t>კასტრაცია</w:t>
      </w:r>
      <w:proofErr w:type="spellEnd"/>
      <w:r w:rsidR="00416C3B" w:rsidRPr="00E0558A">
        <w:rPr>
          <w:rFonts w:ascii="Calibri" w:hAnsi="Calibri" w:cs="Calibri"/>
          <w:sz w:val="24"/>
          <w:szCs w:val="24"/>
        </w:rPr>
        <w:t>.</w:t>
      </w:r>
    </w:p>
    <w:p w14:paraId="42C6C98F" w14:textId="77777777" w:rsidR="00F66A7B" w:rsidRPr="00E0558A" w:rsidRDefault="00F66A7B" w:rsidP="00BB5109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06F26225" w14:textId="77777777" w:rsidR="00F66A7B" w:rsidRPr="00E0558A" w:rsidRDefault="00416C3B" w:rsidP="00F66A7B">
      <w:pPr>
        <w:pStyle w:val="BodyTex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მაღალი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რისკის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BCR </w:t>
      </w:r>
      <w:proofErr w:type="spellStart"/>
      <w:r w:rsidRPr="00E0558A">
        <w:rPr>
          <w:rFonts w:ascii="Calibri" w:hAnsi="Calibri" w:cs="Calibri"/>
          <w:sz w:val="24"/>
          <w:szCs w:val="24"/>
        </w:rPr>
        <w:t>nmHSPC</w:t>
      </w:r>
      <w:proofErr w:type="spellEnd"/>
      <w:r w:rsidR="00F66A7B" w:rsidRPr="00E0558A">
        <w:rPr>
          <w:rFonts w:ascii="Calibri" w:hAnsi="Calibri" w:cs="Calibri"/>
          <w:sz w:val="24"/>
          <w:szCs w:val="24"/>
        </w:rPr>
        <w:t>-</w:t>
      </w:r>
      <w:r w:rsidR="00F66A7B" w:rsidRPr="00E0558A">
        <w:rPr>
          <w:rFonts w:ascii="Calibri" w:hAnsi="Calibri" w:cs="Calibri"/>
          <w:sz w:val="24"/>
          <w:szCs w:val="24"/>
          <w:lang w:val="ka-GE"/>
        </w:rPr>
        <w:t>ის მქონე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ჩაუტარდეთ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ენზამერით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LHRH</w:t>
      </w:r>
      <w:r w:rsidR="00F66A7B" w:rsidRPr="00E0558A">
        <w:rPr>
          <w:rFonts w:ascii="Calibri" w:hAnsi="Calibri" w:cs="Calibri"/>
          <w:sz w:val="24"/>
          <w:szCs w:val="24"/>
          <w:lang w:val="ka-GE"/>
        </w:rPr>
        <w:t>-ია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ანალოგთან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გარეშე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</w:t>
      </w:r>
      <w:proofErr w:type="spellEnd"/>
      <w:r w:rsidR="00F66A7B"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იღებენ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ენზამერს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LHRH</w:t>
      </w:r>
      <w:r w:rsidR="00F66A7B" w:rsidRPr="00E0558A">
        <w:rPr>
          <w:rFonts w:ascii="Calibri" w:hAnsi="Calibri" w:cs="Calibri"/>
          <w:sz w:val="24"/>
          <w:szCs w:val="24"/>
          <w:lang w:val="ka-GE"/>
        </w:rPr>
        <w:t>-ის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ანალოგთან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გარეშე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შეჩერდეს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თუ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36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კვირის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შემდეგ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PSA</w:t>
      </w:r>
      <w:r w:rsidR="00F66A7B" w:rsidRPr="00E0558A">
        <w:rPr>
          <w:rFonts w:ascii="Calibri" w:hAnsi="Calibri" w:cs="Calibri"/>
          <w:sz w:val="24"/>
          <w:szCs w:val="24"/>
          <w:lang w:val="ka-GE"/>
        </w:rPr>
        <w:t>-ის აღმოჩენა ვერ ხდება</w:t>
      </w:r>
      <w:r w:rsidRPr="00E0558A">
        <w:rPr>
          <w:rFonts w:ascii="Calibri" w:hAnsi="Calibri" w:cs="Calibri"/>
          <w:sz w:val="24"/>
          <w:szCs w:val="24"/>
        </w:rPr>
        <w:t xml:space="preserve"> (&lt; 0.2 </w:t>
      </w:r>
      <w:proofErr w:type="spellStart"/>
      <w:r w:rsidRPr="00E0558A">
        <w:rPr>
          <w:rFonts w:ascii="Calibri" w:hAnsi="Calibri" w:cs="Calibri"/>
          <w:sz w:val="24"/>
          <w:szCs w:val="24"/>
        </w:rPr>
        <w:t>ნგ</w:t>
      </w:r>
      <w:proofErr w:type="spellEnd"/>
      <w:r w:rsidRPr="00E0558A">
        <w:rPr>
          <w:rFonts w:ascii="Calibri" w:hAnsi="Calibri" w:cs="Calibri"/>
          <w:sz w:val="24"/>
          <w:szCs w:val="24"/>
        </w:rPr>
        <w:t>/</w:t>
      </w:r>
      <w:proofErr w:type="spellStart"/>
      <w:r w:rsidRPr="00E0558A">
        <w:rPr>
          <w:rFonts w:ascii="Calibri" w:hAnsi="Calibri" w:cs="Calibri"/>
          <w:sz w:val="24"/>
          <w:szCs w:val="24"/>
        </w:rPr>
        <w:t>მლ</w:t>
      </w:r>
      <w:proofErr w:type="spellEnd"/>
      <w:r w:rsidR="00F66A7B" w:rsidRPr="00E0558A">
        <w:rPr>
          <w:rFonts w:ascii="Calibri" w:hAnsi="Calibri" w:cs="Calibri"/>
          <w:sz w:val="24"/>
          <w:szCs w:val="24"/>
          <w:lang w:val="ka-GE"/>
        </w:rPr>
        <w:t>-ზე</w:t>
      </w:r>
      <w:r w:rsidRPr="00E0558A">
        <w:rPr>
          <w:rFonts w:ascii="Calibri" w:hAnsi="Calibri" w:cs="Calibri"/>
          <w:sz w:val="24"/>
          <w:szCs w:val="24"/>
        </w:rPr>
        <w:t>).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მკურნალობა უნდა განახლდეს, როდესაც </w:t>
      </w:r>
      <w:r w:rsidR="00F66A7B" w:rsidRPr="00E0558A">
        <w:rPr>
          <w:rFonts w:ascii="Calibri" w:hAnsi="Calibri" w:cs="Calibri"/>
          <w:sz w:val="24"/>
          <w:szCs w:val="24"/>
        </w:rPr>
        <w:t>PSA</w:t>
      </w:r>
      <w:r w:rsidR="00F66A7B" w:rsidRPr="00E0558A">
        <w:rPr>
          <w:rFonts w:ascii="Calibri" w:hAnsi="Calibri" w:cs="Calibri"/>
          <w:spacing w:val="40"/>
          <w:sz w:val="24"/>
          <w:szCs w:val="24"/>
          <w:lang w:val="ka-GE"/>
        </w:rPr>
        <w:t xml:space="preserve">-ის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დონე გაიზრდება ≥ 2.0 ნგ/მლ-მდე იმ პაციენტებში, რომლებსაც </w:t>
      </w:r>
      <w:r w:rsidR="00F66A7B" w:rsidRPr="00E0558A">
        <w:rPr>
          <w:rFonts w:ascii="Calibri" w:hAnsi="Calibri" w:cs="Calibri"/>
          <w:sz w:val="24"/>
          <w:szCs w:val="24"/>
          <w:lang w:val="ka-GE"/>
        </w:rPr>
        <w:t xml:space="preserve">წარსულში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ჩაუტარდათ რადიკალური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პროსტატექტომია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ან ≥ 5.0 ნგ/მლ-მდე იმ პაციენტებში, რომლებსაც </w:t>
      </w:r>
      <w:r w:rsidR="00F66A7B" w:rsidRPr="00E0558A">
        <w:rPr>
          <w:rFonts w:ascii="Calibri" w:hAnsi="Calibri" w:cs="Calibri"/>
          <w:sz w:val="24"/>
          <w:szCs w:val="24"/>
          <w:lang w:val="ka-GE"/>
        </w:rPr>
        <w:t xml:space="preserve">წარსულში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ჩაუტარდათ პირველადი სხივური თერაპია. თუ თერაპიის 36 კვირის შემდეგ </w:t>
      </w:r>
      <w:r w:rsidR="00F66A7B" w:rsidRPr="00E0558A">
        <w:rPr>
          <w:rFonts w:ascii="Calibri" w:hAnsi="Calibri" w:cs="Calibri"/>
          <w:sz w:val="24"/>
          <w:szCs w:val="24"/>
        </w:rPr>
        <w:t xml:space="preserve">PSA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F66A7B" w:rsidRPr="00E0558A">
        <w:rPr>
          <w:rFonts w:ascii="Calibri" w:hAnsi="Calibri" w:cs="Calibri"/>
          <w:sz w:val="24"/>
          <w:szCs w:val="24"/>
          <w:lang w:val="ka-GE"/>
        </w:rPr>
        <w:t>გამოვლენადია</w:t>
      </w:r>
      <w:proofErr w:type="spellEnd"/>
      <w:r w:rsidR="00F66A7B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>(≥ 0.2 ნგ/მლ</w:t>
      </w:r>
      <w:r w:rsidR="00F66A7B" w:rsidRPr="00E0558A">
        <w:rPr>
          <w:rFonts w:ascii="Calibri" w:hAnsi="Calibri" w:cs="Calibri"/>
          <w:sz w:val="24"/>
          <w:szCs w:val="24"/>
          <w:lang w:val="ka-GE"/>
        </w:rPr>
        <w:t>-ზე</w:t>
      </w:r>
      <w:r w:rsidRPr="00E0558A">
        <w:rPr>
          <w:rFonts w:ascii="Calibri" w:hAnsi="Calibri" w:cs="Calibri"/>
          <w:sz w:val="24"/>
          <w:szCs w:val="24"/>
          <w:lang w:val="ka-GE"/>
        </w:rPr>
        <w:t>), მკურნალობა უნდა გაგრძელდეს (იხ</w:t>
      </w:r>
      <w:r w:rsidR="00F66A7B" w:rsidRPr="00E0558A">
        <w:rPr>
          <w:rFonts w:ascii="Calibri" w:hAnsi="Calibri" w:cs="Calibri"/>
          <w:sz w:val="24"/>
          <w:szCs w:val="24"/>
          <w:lang w:val="ka-GE"/>
        </w:rPr>
        <w:t xml:space="preserve">ილეთ პარაგრაფი </w:t>
      </w:r>
      <w:r w:rsidRPr="00E0558A">
        <w:rPr>
          <w:rFonts w:ascii="Calibri" w:hAnsi="Calibri" w:cs="Calibri"/>
          <w:sz w:val="24"/>
          <w:szCs w:val="24"/>
          <w:lang w:val="ka-GE"/>
        </w:rPr>
        <w:t>5.1).</w:t>
      </w:r>
    </w:p>
    <w:p w14:paraId="27F8C036" w14:textId="77777777" w:rsidR="00F66A7B" w:rsidRPr="00E0558A" w:rsidRDefault="00F66A7B" w:rsidP="00F66A7B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176841F9" w14:textId="77777777" w:rsidR="00F66A7B" w:rsidRPr="00E0558A" w:rsidRDefault="00131F94" w:rsidP="00F66A7B">
      <w:pPr>
        <w:pStyle w:val="BodyTex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თუ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გამოტოვებს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ენზამერის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მიღებას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ჩვეულ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დროს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დანიშნული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მიიღოთ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ჩვეულ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დროს</w:t>
      </w:r>
      <w:proofErr w:type="spellEnd"/>
      <w:r w:rsidR="00F66A7B" w:rsidRPr="00E0558A">
        <w:rPr>
          <w:rFonts w:ascii="Calibri" w:hAnsi="Calibri" w:cs="Calibri"/>
          <w:sz w:val="24"/>
          <w:szCs w:val="24"/>
          <w:lang w:val="ka-GE"/>
        </w:rPr>
        <w:t>თან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ახლო</w:t>
      </w:r>
      <w:proofErr w:type="spellEnd"/>
      <w:r w:rsidR="00F66A7B" w:rsidRPr="00E0558A">
        <w:rPr>
          <w:rFonts w:ascii="Calibri" w:hAnsi="Calibri" w:cs="Calibri"/>
          <w:sz w:val="24"/>
          <w:szCs w:val="24"/>
          <w:lang w:val="ka-GE"/>
        </w:rPr>
        <w:t xml:space="preserve"> პერიოდში</w:t>
      </w:r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თუ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გამოტოვებს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დოზას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მთელი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დღის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განმავლობაში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განახლდეს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მეორე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დღეს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ჩვეულებრივი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დღიური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დოზით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436322F1" w14:textId="77777777" w:rsidR="00F66A7B" w:rsidRPr="00E0558A" w:rsidRDefault="00F66A7B" w:rsidP="00F66A7B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67F70D2E" w14:textId="0B5F8DCA" w:rsidR="00F66A7B" w:rsidRPr="00E0558A" w:rsidRDefault="00131F94" w:rsidP="00F66A7B">
      <w:pPr>
        <w:pStyle w:val="BodyTex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თუ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აღენიშნება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≥3 </w:t>
      </w:r>
      <w:proofErr w:type="spellStart"/>
      <w:r w:rsidRPr="00E0558A">
        <w:rPr>
          <w:rFonts w:ascii="Calibri" w:hAnsi="Calibri" w:cs="Calibri"/>
          <w:sz w:val="24"/>
          <w:szCs w:val="24"/>
        </w:rPr>
        <w:t>ხარისხის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ტოქსიკურობა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66A7B" w:rsidRPr="00E0558A">
        <w:rPr>
          <w:rFonts w:ascii="Calibri" w:hAnsi="Calibri" w:cs="Calibri"/>
          <w:sz w:val="24"/>
          <w:szCs w:val="24"/>
          <w:lang w:val="ka-GE"/>
        </w:rPr>
        <w:t>არასატანი</w:t>
      </w:r>
      <w:proofErr w:type="spellEnd"/>
      <w:r w:rsidR="00F66A7B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გვერდითი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რეაქცია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დოზირება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</w:t>
      </w:r>
      <w:proofErr w:type="spellEnd"/>
      <w:r w:rsidR="00F66A7B" w:rsidRPr="00E0558A">
        <w:rPr>
          <w:rFonts w:ascii="Calibri" w:hAnsi="Calibri" w:cs="Calibri"/>
          <w:sz w:val="24"/>
          <w:szCs w:val="24"/>
          <w:lang w:val="ka-GE"/>
        </w:rPr>
        <w:t>ჩერდეს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კვირის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განმავლობაში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F66A7B" w:rsidRPr="00E0558A">
        <w:rPr>
          <w:rFonts w:ascii="Calibri" w:hAnsi="Calibri" w:cs="Calibri"/>
          <w:sz w:val="24"/>
          <w:szCs w:val="24"/>
          <w:lang w:val="ka-GE"/>
        </w:rPr>
        <w:t xml:space="preserve">ვიდრე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სიმპტომები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F66A7B" w:rsidRPr="00E0558A">
        <w:rPr>
          <w:rFonts w:ascii="Calibri" w:hAnsi="Calibri" w:cs="Calibri"/>
          <w:sz w:val="24"/>
          <w:szCs w:val="24"/>
          <w:lang w:val="ka-GE"/>
        </w:rPr>
        <w:t xml:space="preserve">შემსუბუქდება </w:t>
      </w:r>
      <w:r w:rsidRPr="00E0558A">
        <w:rPr>
          <w:rFonts w:ascii="Calibri" w:hAnsi="Calibri" w:cs="Calibri"/>
          <w:sz w:val="24"/>
          <w:szCs w:val="24"/>
        </w:rPr>
        <w:t xml:space="preserve">≤2 </w:t>
      </w:r>
      <w:proofErr w:type="spellStart"/>
      <w:r w:rsidRPr="00E0558A">
        <w:rPr>
          <w:rFonts w:ascii="Calibri" w:hAnsi="Calibri" w:cs="Calibri"/>
          <w:sz w:val="24"/>
          <w:szCs w:val="24"/>
        </w:rPr>
        <w:t>ხარისხამდე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შემდეგ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საჭიროების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განახლდე</w:t>
      </w:r>
      <w:proofErr w:type="spellEnd"/>
      <w:r w:rsidR="00F66A7B" w:rsidRPr="00E0558A">
        <w:rPr>
          <w:rFonts w:ascii="Calibri" w:hAnsi="Calibri" w:cs="Calibri"/>
          <w:sz w:val="24"/>
          <w:szCs w:val="24"/>
          <w:lang w:val="ka-GE"/>
        </w:rPr>
        <w:t>ბა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იგივე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შემცირებული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</w:t>
      </w:r>
      <w:proofErr w:type="spellEnd"/>
      <w:r w:rsidR="00F66A7B" w:rsidRPr="00E0558A">
        <w:rPr>
          <w:rFonts w:ascii="Calibri" w:hAnsi="Calibri" w:cs="Calibri"/>
          <w:sz w:val="24"/>
          <w:szCs w:val="24"/>
          <w:lang w:val="ka-GE"/>
        </w:rPr>
        <w:t>ა</w:t>
      </w:r>
      <w:r w:rsidRPr="00E0558A">
        <w:rPr>
          <w:rFonts w:ascii="Calibri" w:hAnsi="Calibri" w:cs="Calibri"/>
          <w:sz w:val="24"/>
          <w:szCs w:val="24"/>
        </w:rPr>
        <w:t xml:space="preserve"> (120 </w:t>
      </w:r>
      <w:proofErr w:type="spellStart"/>
      <w:r w:rsidRPr="00E0558A">
        <w:rPr>
          <w:rFonts w:ascii="Calibri" w:hAnsi="Calibri" w:cs="Calibri"/>
          <w:sz w:val="24"/>
          <w:szCs w:val="24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80 </w:t>
      </w:r>
      <w:proofErr w:type="spellStart"/>
      <w:r w:rsidRPr="00E0558A">
        <w:rPr>
          <w:rFonts w:ascii="Calibri" w:hAnsi="Calibri" w:cs="Calibri"/>
          <w:sz w:val="24"/>
          <w:szCs w:val="24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</w:rPr>
        <w:t>).</w:t>
      </w:r>
    </w:p>
    <w:p w14:paraId="18C0A623" w14:textId="77777777" w:rsidR="00F66A7B" w:rsidRPr="00E0558A" w:rsidRDefault="00F66A7B" w:rsidP="00F66A7B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2AD519D9" w14:textId="45014705" w:rsidR="00F66A7B" w:rsidRPr="00E0558A" w:rsidRDefault="00131F94" w:rsidP="00F66A7B">
      <w:pPr>
        <w:pStyle w:val="BodyTex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i/>
          <w:spacing w:val="-2"/>
          <w:sz w:val="24"/>
          <w:szCs w:val="24"/>
        </w:rPr>
        <w:t>ძლიერ</w:t>
      </w:r>
      <w:proofErr w:type="spellEnd"/>
      <w:r w:rsidRPr="00E0558A">
        <w:rPr>
          <w:rFonts w:ascii="Calibri" w:hAnsi="Calibri" w:cs="Calibri"/>
          <w:i/>
          <w:spacing w:val="-2"/>
          <w:sz w:val="24"/>
          <w:szCs w:val="24"/>
        </w:rPr>
        <w:t xml:space="preserve"> CYP2C8 </w:t>
      </w:r>
      <w:proofErr w:type="spellStart"/>
      <w:r w:rsidRPr="00E0558A">
        <w:rPr>
          <w:rFonts w:ascii="Calibri" w:hAnsi="Calibri" w:cs="Calibri"/>
          <w:i/>
          <w:spacing w:val="-2"/>
          <w:sz w:val="24"/>
          <w:szCs w:val="24"/>
        </w:rPr>
        <w:t>ინჰიბიტორებთან</w:t>
      </w:r>
      <w:proofErr w:type="spellEnd"/>
      <w:r w:rsidRPr="00E0558A">
        <w:rPr>
          <w:rFonts w:ascii="Calibri" w:hAnsi="Calibri" w:cs="Calibri"/>
          <w:i/>
          <w:spacing w:val="-2"/>
          <w:sz w:val="24"/>
          <w:szCs w:val="24"/>
        </w:rPr>
        <w:t xml:space="preserve"> </w:t>
      </w:r>
      <w:r w:rsidR="00F66A7B"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 xml:space="preserve">თანმხლები </w:t>
      </w:r>
      <w:proofErr w:type="spellStart"/>
      <w:r w:rsidRPr="00E0558A">
        <w:rPr>
          <w:rFonts w:ascii="Calibri" w:hAnsi="Calibri" w:cs="Calibri"/>
          <w:i/>
          <w:spacing w:val="-2"/>
          <w:sz w:val="24"/>
          <w:szCs w:val="24"/>
        </w:rPr>
        <w:t>გამოყენება</w:t>
      </w:r>
      <w:proofErr w:type="spellEnd"/>
    </w:p>
    <w:p w14:paraId="795BD014" w14:textId="77777777" w:rsidR="00936B56" w:rsidRPr="00E0558A" w:rsidRDefault="00131F94" w:rsidP="00936B56">
      <w:pPr>
        <w:pStyle w:val="BodyTex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შესაძლებ</w:t>
      </w:r>
      <w:proofErr w:type="spellEnd"/>
      <w:r w:rsidR="00F66A7B" w:rsidRPr="00E0558A">
        <w:rPr>
          <w:rFonts w:ascii="Calibri" w:hAnsi="Calibri" w:cs="Calibri"/>
          <w:sz w:val="24"/>
          <w:szCs w:val="24"/>
          <w:lang w:val="ka-GE"/>
        </w:rPr>
        <w:t>ლობის შემთხვევაში,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ძლიერ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CYP2C8 </w:t>
      </w:r>
      <w:proofErr w:type="spellStart"/>
      <w:r w:rsidRPr="00E0558A">
        <w:rPr>
          <w:rFonts w:ascii="Calibri" w:hAnsi="Calibri" w:cs="Calibri"/>
          <w:sz w:val="24"/>
          <w:szCs w:val="24"/>
        </w:rPr>
        <w:t>ინჰიბიტორებ</w:t>
      </w:r>
      <w:proofErr w:type="spellEnd"/>
      <w:r w:rsidR="00F66A7B" w:rsidRPr="00E0558A">
        <w:rPr>
          <w:rFonts w:ascii="Calibri" w:hAnsi="Calibri" w:cs="Calibri"/>
          <w:sz w:val="24"/>
          <w:szCs w:val="24"/>
          <w:lang w:val="ka-GE"/>
        </w:rPr>
        <w:t xml:space="preserve">თან ერთად თანმხლები გამოყენება თავიდან უნდა აირიდონ. </w:t>
      </w:r>
      <w:proofErr w:type="spellStart"/>
      <w:r w:rsidRPr="00E0558A">
        <w:rPr>
          <w:rFonts w:ascii="Calibri" w:hAnsi="Calibri" w:cs="Calibri"/>
          <w:sz w:val="24"/>
          <w:szCs w:val="24"/>
        </w:rPr>
        <w:t>თუ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</w:t>
      </w:r>
      <w:proofErr w:type="spellEnd"/>
      <w:r w:rsidR="00F66A7B" w:rsidRPr="00E0558A">
        <w:rPr>
          <w:rFonts w:ascii="Calibri" w:hAnsi="Calibri" w:cs="Calibri"/>
          <w:sz w:val="24"/>
          <w:szCs w:val="24"/>
          <w:lang w:val="ka-GE"/>
        </w:rPr>
        <w:t xml:space="preserve">ში საჭიროა </w:t>
      </w:r>
      <w:proofErr w:type="spellStart"/>
      <w:r w:rsidRPr="00E0558A">
        <w:rPr>
          <w:rFonts w:ascii="Calibri" w:hAnsi="Calibri" w:cs="Calibri"/>
          <w:sz w:val="24"/>
          <w:szCs w:val="24"/>
        </w:rPr>
        <w:t>ძლიერი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CYP2C8 </w:t>
      </w:r>
      <w:proofErr w:type="spellStart"/>
      <w:r w:rsidRPr="00E0558A">
        <w:rPr>
          <w:rFonts w:ascii="Calibri" w:hAnsi="Calibri" w:cs="Calibri"/>
          <w:sz w:val="24"/>
          <w:szCs w:val="24"/>
        </w:rPr>
        <w:t>ინჰიბიტორი</w:t>
      </w:r>
      <w:proofErr w:type="spellEnd"/>
      <w:r w:rsidR="00F66A7B" w:rsidRPr="00E0558A">
        <w:rPr>
          <w:rFonts w:ascii="Calibri" w:hAnsi="Calibri" w:cs="Calibri"/>
          <w:sz w:val="24"/>
          <w:szCs w:val="24"/>
          <w:lang w:val="ka-GE"/>
        </w:rPr>
        <w:t>ს თანმხლები გამოყენება</w:t>
      </w:r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შემცირდეს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80 </w:t>
      </w:r>
      <w:proofErr w:type="spellStart"/>
      <w:r w:rsidRPr="00E0558A">
        <w:rPr>
          <w:rFonts w:ascii="Calibri" w:hAnsi="Calibri" w:cs="Calibri"/>
          <w:sz w:val="24"/>
          <w:szCs w:val="24"/>
        </w:rPr>
        <w:t>მგ-მდე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დღეში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ერთხელ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თუ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ძლიერი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CYP2C8 </w:t>
      </w:r>
      <w:proofErr w:type="spellStart"/>
      <w:r w:rsidRPr="00E0558A">
        <w:rPr>
          <w:rFonts w:ascii="Calibri" w:hAnsi="Calibri" w:cs="Calibri"/>
          <w:sz w:val="24"/>
          <w:szCs w:val="24"/>
        </w:rPr>
        <w:t>ინჰიბიტორის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F66A7B" w:rsidRPr="00E0558A">
        <w:rPr>
          <w:rFonts w:ascii="Calibri" w:hAnsi="Calibri" w:cs="Calibri"/>
          <w:sz w:val="24"/>
          <w:szCs w:val="24"/>
          <w:lang w:val="ka-GE"/>
        </w:rPr>
        <w:t xml:space="preserve">თანმხლები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შეწყდება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დაუბრუნდეს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დოზას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რომელიც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ძლიერი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CYP2C8 </w:t>
      </w:r>
      <w:proofErr w:type="spellStart"/>
      <w:r w:rsidRPr="00E0558A">
        <w:rPr>
          <w:rFonts w:ascii="Calibri" w:hAnsi="Calibri" w:cs="Calibri"/>
          <w:sz w:val="24"/>
          <w:szCs w:val="24"/>
        </w:rPr>
        <w:t>ინჰიბიტორის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დაწყებამდე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გამოიყენებოდა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r w:rsidR="00F66A7B" w:rsidRPr="00E0558A">
        <w:rPr>
          <w:rFonts w:ascii="Calibri" w:hAnsi="Calibri" w:cs="Calibri"/>
          <w:sz w:val="24"/>
          <w:szCs w:val="24"/>
          <w:lang w:val="ka-GE"/>
        </w:rPr>
        <w:t>ილეთ</w:t>
      </w:r>
      <w:proofErr w:type="spellEnd"/>
      <w:r w:rsidR="00F66A7B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proofErr w:type="gramStart"/>
      <w:r w:rsidR="00F66A7B" w:rsidRPr="00E0558A">
        <w:rPr>
          <w:rFonts w:ascii="Calibri" w:hAnsi="Calibri" w:cs="Calibri"/>
          <w:sz w:val="24"/>
          <w:szCs w:val="24"/>
          <w:lang w:val="ka-GE"/>
        </w:rPr>
        <w:t>პარაგარაფი</w:t>
      </w:r>
      <w:proofErr w:type="spellEnd"/>
      <w:r w:rsidR="00F66A7B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</w:rPr>
        <w:t xml:space="preserve"> 4.5</w:t>
      </w:r>
      <w:proofErr w:type="gramEnd"/>
      <w:r w:rsidRPr="00E0558A">
        <w:rPr>
          <w:rFonts w:ascii="Calibri" w:hAnsi="Calibri" w:cs="Calibri"/>
          <w:sz w:val="24"/>
          <w:szCs w:val="24"/>
        </w:rPr>
        <w:t>).</w:t>
      </w:r>
    </w:p>
    <w:p w14:paraId="129C92B1" w14:textId="77777777" w:rsidR="00936B56" w:rsidRPr="00E0558A" w:rsidRDefault="00936B56" w:rsidP="00936B56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71E50D69" w14:textId="77777777" w:rsidR="00936B56" w:rsidRPr="00E0558A" w:rsidRDefault="00741BE3" w:rsidP="00936B56">
      <w:pPr>
        <w:pStyle w:val="BodyTex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i/>
          <w:iCs/>
          <w:sz w:val="24"/>
          <w:szCs w:val="24"/>
        </w:rPr>
        <w:t>ხანდაზმულები</w:t>
      </w:r>
      <w:proofErr w:type="spellEnd"/>
    </w:p>
    <w:p w14:paraId="01E4E2E6" w14:textId="6BECAE3B" w:rsidR="00741BE3" w:rsidRPr="00E0558A" w:rsidRDefault="00741BE3" w:rsidP="00936B56">
      <w:pPr>
        <w:pStyle w:val="BodyTex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ხანდაზმული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პაციენტებისთვის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კორექცია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საჭირო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იხილეთ</w:t>
      </w:r>
      <w:proofErr w:type="spellEnd"/>
      <w:r w:rsidR="00936B56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პარაგრაფები </w:t>
      </w:r>
      <w:r w:rsidRPr="00E0558A">
        <w:rPr>
          <w:rFonts w:ascii="Calibri" w:hAnsi="Calibri" w:cs="Calibri"/>
          <w:sz w:val="24"/>
          <w:szCs w:val="24"/>
        </w:rPr>
        <w:t xml:space="preserve">5.1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5.2).</w:t>
      </w:r>
    </w:p>
    <w:p w14:paraId="77E7BEE6" w14:textId="77777777" w:rsidR="00D416A4" w:rsidRPr="00E0558A" w:rsidRDefault="00D416A4" w:rsidP="00BB5109">
      <w:pPr>
        <w:pStyle w:val="BodyText"/>
        <w:spacing w:before="2"/>
        <w:jc w:val="both"/>
        <w:rPr>
          <w:rFonts w:ascii="Calibri" w:hAnsi="Calibri" w:cs="Calibri"/>
          <w:sz w:val="24"/>
          <w:szCs w:val="24"/>
        </w:rPr>
      </w:pPr>
    </w:p>
    <w:p w14:paraId="5B75D747" w14:textId="4E286585" w:rsidR="00741BE3" w:rsidRPr="00E0558A" w:rsidRDefault="00741BE3" w:rsidP="00BB5109">
      <w:pPr>
        <w:pStyle w:val="BodyText"/>
        <w:ind w:left="135" w:right="1022"/>
        <w:jc w:val="both"/>
        <w:rPr>
          <w:rFonts w:ascii="Calibri" w:hAnsi="Calibri" w:cs="Calibri"/>
          <w:i/>
          <w:iCs/>
          <w:sz w:val="24"/>
          <w:szCs w:val="24"/>
        </w:rPr>
      </w:pPr>
      <w:proofErr w:type="spellStart"/>
      <w:r w:rsidRPr="00E0558A">
        <w:rPr>
          <w:rFonts w:ascii="Calibri" w:hAnsi="Calibri" w:cs="Calibri"/>
          <w:i/>
          <w:iCs/>
          <w:sz w:val="24"/>
          <w:szCs w:val="24"/>
        </w:rPr>
        <w:t>ღვიძლის</w:t>
      </w:r>
      <w:proofErr w:type="spellEnd"/>
      <w:r w:rsidRPr="00E0558A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936B56" w:rsidRPr="00E0558A">
        <w:rPr>
          <w:rFonts w:ascii="Calibri" w:hAnsi="Calibri" w:cs="Calibri"/>
          <w:i/>
          <w:iCs/>
          <w:sz w:val="24"/>
          <w:szCs w:val="24"/>
          <w:lang w:val="ka-GE"/>
        </w:rPr>
        <w:t>დის</w:t>
      </w:r>
      <w:proofErr w:type="spellStart"/>
      <w:r w:rsidRPr="00E0558A">
        <w:rPr>
          <w:rFonts w:ascii="Calibri" w:hAnsi="Calibri" w:cs="Calibri"/>
          <w:i/>
          <w:iCs/>
          <w:sz w:val="24"/>
          <w:szCs w:val="24"/>
        </w:rPr>
        <w:t>ფუნქცი</w:t>
      </w:r>
      <w:proofErr w:type="spellEnd"/>
      <w:r w:rsidR="00936B56" w:rsidRPr="00E0558A">
        <w:rPr>
          <w:rFonts w:ascii="Calibri" w:hAnsi="Calibri" w:cs="Calibri"/>
          <w:i/>
          <w:iCs/>
          <w:sz w:val="24"/>
          <w:szCs w:val="24"/>
          <w:lang w:val="ka-GE"/>
        </w:rPr>
        <w:t>ა</w:t>
      </w:r>
    </w:p>
    <w:p w14:paraId="0D6D4DB5" w14:textId="645F70FC" w:rsidR="00741BE3" w:rsidRPr="00E0558A" w:rsidRDefault="00741BE3" w:rsidP="00936B56">
      <w:pPr>
        <w:pStyle w:val="BodyText"/>
        <w:ind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დოზის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კორექცია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საჭირო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ღვიძლის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მსუბუქი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საშუალო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მძიმე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936B56" w:rsidRPr="00E0558A">
        <w:rPr>
          <w:rFonts w:ascii="Calibri" w:hAnsi="Calibri" w:cs="Calibri"/>
          <w:sz w:val="24"/>
          <w:szCs w:val="24"/>
          <w:lang w:val="ka-GE"/>
        </w:rPr>
        <w:t xml:space="preserve">დისფუნქციის </w:t>
      </w:r>
      <w:proofErr w:type="spellStart"/>
      <w:r w:rsidRPr="00E0558A">
        <w:rPr>
          <w:rFonts w:ascii="Calibri" w:hAnsi="Calibri" w:cs="Calibri"/>
          <w:sz w:val="24"/>
          <w:szCs w:val="24"/>
        </w:rPr>
        <w:t>მქონე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</w:t>
      </w:r>
      <w:proofErr w:type="spellEnd"/>
      <w:r w:rsidR="00936B56"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შესაბამისად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ჩაილდ-პიუს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კლასი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A, B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C). </w:t>
      </w:r>
      <w:proofErr w:type="spellStart"/>
      <w:r w:rsidRPr="00E0558A">
        <w:rPr>
          <w:rFonts w:ascii="Calibri" w:hAnsi="Calibri" w:cs="Calibri"/>
          <w:sz w:val="24"/>
          <w:szCs w:val="24"/>
        </w:rPr>
        <w:t>თუმცა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ნახევარგამოყოფის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პერიოდის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მატება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ღვიძლის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მძიმე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936B56" w:rsidRPr="00E0558A">
        <w:rPr>
          <w:rFonts w:ascii="Calibri" w:hAnsi="Calibri" w:cs="Calibri"/>
          <w:sz w:val="24"/>
          <w:szCs w:val="24"/>
          <w:lang w:val="ka-GE"/>
        </w:rPr>
        <w:t xml:space="preserve">დისფუნქციის </w:t>
      </w:r>
      <w:proofErr w:type="spellStart"/>
      <w:r w:rsidRPr="00E0558A">
        <w:rPr>
          <w:rFonts w:ascii="Calibri" w:hAnsi="Calibri" w:cs="Calibri"/>
          <w:sz w:val="24"/>
          <w:szCs w:val="24"/>
        </w:rPr>
        <w:t>მქონე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r w:rsidR="00936B56" w:rsidRPr="00E0558A">
        <w:rPr>
          <w:rFonts w:ascii="Calibri" w:hAnsi="Calibri" w:cs="Calibri"/>
          <w:sz w:val="24"/>
          <w:szCs w:val="24"/>
          <w:lang w:val="ka-GE"/>
        </w:rPr>
        <w:t>ილეთ</w:t>
      </w:r>
      <w:proofErr w:type="spellEnd"/>
      <w:r w:rsidR="00936B56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პარაგრაფები </w:t>
      </w:r>
      <w:r w:rsidRPr="00E0558A">
        <w:rPr>
          <w:rFonts w:ascii="Calibri" w:hAnsi="Calibri" w:cs="Calibri"/>
          <w:sz w:val="24"/>
          <w:szCs w:val="24"/>
        </w:rPr>
        <w:t xml:space="preserve">4.4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5.2).</w:t>
      </w:r>
    </w:p>
    <w:p w14:paraId="1C924939" w14:textId="254912BF" w:rsidR="00D416A4" w:rsidRPr="00E0558A" w:rsidRDefault="00D416A4" w:rsidP="00BB5109">
      <w:pPr>
        <w:pStyle w:val="BodyText"/>
        <w:spacing w:before="2"/>
        <w:ind w:left="135" w:right="979"/>
        <w:jc w:val="both"/>
        <w:rPr>
          <w:rFonts w:ascii="Calibri" w:hAnsi="Calibri" w:cs="Calibri"/>
          <w:sz w:val="24"/>
          <w:szCs w:val="24"/>
        </w:rPr>
      </w:pPr>
    </w:p>
    <w:p w14:paraId="05E56A80" w14:textId="63EF6CB0" w:rsidR="00741BE3" w:rsidRPr="00E0558A" w:rsidRDefault="00741BE3" w:rsidP="00BB5109">
      <w:pPr>
        <w:pStyle w:val="BodyText"/>
        <w:spacing w:before="2"/>
        <w:ind w:left="135" w:right="979"/>
        <w:jc w:val="both"/>
        <w:rPr>
          <w:rFonts w:ascii="Calibri" w:hAnsi="Calibri" w:cs="Calibri"/>
          <w:i/>
          <w:iCs/>
          <w:sz w:val="24"/>
          <w:szCs w:val="24"/>
        </w:rPr>
      </w:pPr>
      <w:proofErr w:type="spellStart"/>
      <w:r w:rsidRPr="00E0558A">
        <w:rPr>
          <w:rFonts w:ascii="Calibri" w:hAnsi="Calibri" w:cs="Calibri"/>
          <w:i/>
          <w:iCs/>
          <w:sz w:val="24"/>
          <w:szCs w:val="24"/>
        </w:rPr>
        <w:t>თირკმლის</w:t>
      </w:r>
      <w:proofErr w:type="spellEnd"/>
      <w:r w:rsidRPr="00E0558A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936B56" w:rsidRPr="00E0558A">
        <w:rPr>
          <w:rFonts w:ascii="Calibri" w:hAnsi="Calibri" w:cs="Calibri"/>
          <w:i/>
          <w:iCs/>
          <w:sz w:val="24"/>
          <w:szCs w:val="24"/>
          <w:lang w:val="ka-GE"/>
        </w:rPr>
        <w:t>დის</w:t>
      </w:r>
      <w:proofErr w:type="spellStart"/>
      <w:r w:rsidRPr="00E0558A">
        <w:rPr>
          <w:rFonts w:ascii="Calibri" w:hAnsi="Calibri" w:cs="Calibri"/>
          <w:i/>
          <w:iCs/>
          <w:sz w:val="24"/>
          <w:szCs w:val="24"/>
        </w:rPr>
        <w:t>ფუნქცი</w:t>
      </w:r>
      <w:proofErr w:type="spellEnd"/>
      <w:r w:rsidR="00936B56" w:rsidRPr="00E0558A">
        <w:rPr>
          <w:rFonts w:ascii="Calibri" w:hAnsi="Calibri" w:cs="Calibri"/>
          <w:i/>
          <w:iCs/>
          <w:sz w:val="24"/>
          <w:szCs w:val="24"/>
          <w:lang w:val="ka-GE"/>
        </w:rPr>
        <w:t>ა</w:t>
      </w:r>
    </w:p>
    <w:p w14:paraId="4FD1D7D0" w14:textId="17837ABE" w:rsidR="00741BE3" w:rsidRPr="00E0558A" w:rsidRDefault="00741BE3" w:rsidP="00936B56">
      <w:pPr>
        <w:pStyle w:val="BodyText"/>
        <w:spacing w:before="2"/>
        <w:ind w:right="979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დოზის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კორექცია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საჭირო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თირკმლის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მსუბუქი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საშუალო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სიმძიმის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936B56" w:rsidRPr="00E0558A">
        <w:rPr>
          <w:rFonts w:ascii="Calibri" w:hAnsi="Calibri" w:cs="Calibri"/>
          <w:sz w:val="24"/>
          <w:szCs w:val="24"/>
          <w:lang w:val="ka-GE"/>
        </w:rPr>
        <w:t xml:space="preserve">დისფუნქციის </w:t>
      </w:r>
      <w:proofErr w:type="spellStart"/>
      <w:r w:rsidRPr="00E0558A">
        <w:rPr>
          <w:rFonts w:ascii="Calibri" w:hAnsi="Calibri" w:cs="Calibri"/>
          <w:sz w:val="24"/>
          <w:szCs w:val="24"/>
        </w:rPr>
        <w:t>მქონე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</w:t>
      </w:r>
      <w:proofErr w:type="spellEnd"/>
      <w:r w:rsidR="00936B56"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r w:rsidR="00936B56" w:rsidRPr="00E0558A">
        <w:rPr>
          <w:rFonts w:ascii="Calibri" w:hAnsi="Calibri" w:cs="Calibri"/>
          <w:sz w:val="24"/>
          <w:szCs w:val="24"/>
          <w:lang w:val="ka-GE"/>
        </w:rPr>
        <w:t>ილეთ</w:t>
      </w:r>
      <w:proofErr w:type="spellEnd"/>
      <w:r w:rsidR="00936B56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პარაგრაფი </w:t>
      </w:r>
      <w:r w:rsidRPr="00E0558A">
        <w:rPr>
          <w:rFonts w:ascii="Calibri" w:hAnsi="Calibri" w:cs="Calibri"/>
          <w:sz w:val="24"/>
          <w:szCs w:val="24"/>
        </w:rPr>
        <w:t xml:space="preserve">5.2). </w:t>
      </w:r>
      <w:r w:rsidR="00936B56" w:rsidRPr="00E0558A">
        <w:rPr>
          <w:rFonts w:ascii="Calibri" w:hAnsi="Calibri" w:cs="Calibri"/>
          <w:sz w:val="24"/>
          <w:szCs w:val="24"/>
          <w:lang w:val="ka-GE"/>
        </w:rPr>
        <w:t xml:space="preserve">საჭიროა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სიფრთხილ</w:t>
      </w:r>
      <w:proofErr w:type="spellEnd"/>
      <w:r w:rsidR="00936B56" w:rsidRPr="00E0558A">
        <w:rPr>
          <w:rFonts w:ascii="Calibri" w:hAnsi="Calibri" w:cs="Calibri"/>
          <w:sz w:val="24"/>
          <w:szCs w:val="24"/>
          <w:lang w:val="ka-GE"/>
        </w:rPr>
        <w:t xml:space="preserve">ის გამოჩენა 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თირკმლის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მძიმე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936B56" w:rsidRPr="00E0558A">
        <w:rPr>
          <w:rFonts w:ascii="Calibri" w:hAnsi="Calibri" w:cs="Calibri"/>
          <w:sz w:val="24"/>
          <w:szCs w:val="24"/>
          <w:lang w:val="ka-GE"/>
        </w:rPr>
        <w:t xml:space="preserve">დისფუნქციის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თირკმლის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936B56" w:rsidRPr="00E0558A">
        <w:rPr>
          <w:rFonts w:ascii="Calibri" w:hAnsi="Calibri" w:cs="Calibri"/>
          <w:sz w:val="24"/>
          <w:szCs w:val="24"/>
          <w:lang w:val="ka-GE"/>
        </w:rPr>
        <w:t xml:space="preserve">ტერმინალური </w:t>
      </w:r>
      <w:proofErr w:type="spellStart"/>
      <w:r w:rsidRPr="00E0558A">
        <w:rPr>
          <w:rFonts w:ascii="Calibri" w:hAnsi="Calibri" w:cs="Calibri"/>
          <w:sz w:val="24"/>
          <w:szCs w:val="24"/>
        </w:rPr>
        <w:t>უკმარისობის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lastRenderedPageBreak/>
        <w:t>მქონე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r w:rsidR="00936B56" w:rsidRPr="00E0558A">
        <w:rPr>
          <w:rFonts w:ascii="Calibri" w:hAnsi="Calibri" w:cs="Calibri"/>
          <w:sz w:val="24"/>
          <w:szCs w:val="24"/>
          <w:lang w:val="ka-GE"/>
        </w:rPr>
        <w:t>ილეთ</w:t>
      </w:r>
      <w:proofErr w:type="spellEnd"/>
      <w:r w:rsidR="00936B56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პარაგრაფი </w:t>
      </w:r>
      <w:r w:rsidRPr="00E0558A">
        <w:rPr>
          <w:rFonts w:ascii="Calibri" w:hAnsi="Calibri" w:cs="Calibri"/>
          <w:sz w:val="24"/>
          <w:szCs w:val="24"/>
        </w:rPr>
        <w:t>4.4).</w:t>
      </w:r>
    </w:p>
    <w:p w14:paraId="3E77B744" w14:textId="77777777" w:rsidR="00D63C83" w:rsidRPr="00E0558A" w:rsidRDefault="00D63C83" w:rsidP="00936B56">
      <w:pPr>
        <w:pStyle w:val="BodyText"/>
        <w:spacing w:before="2"/>
        <w:ind w:left="135" w:right="1022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0AA3CFCE" w14:textId="5C658A4E" w:rsidR="00936B56" w:rsidRPr="00E0558A" w:rsidRDefault="00741BE3" w:rsidP="00936B56">
      <w:pPr>
        <w:pStyle w:val="BodyText"/>
        <w:spacing w:before="2"/>
        <w:ind w:left="135" w:right="1022"/>
        <w:jc w:val="both"/>
        <w:rPr>
          <w:rFonts w:ascii="Calibri" w:hAnsi="Calibri" w:cs="Calibri"/>
          <w:i/>
          <w:iCs/>
          <w:sz w:val="24"/>
          <w:szCs w:val="24"/>
        </w:rPr>
      </w:pPr>
      <w:proofErr w:type="spellStart"/>
      <w:r w:rsidRPr="00E0558A">
        <w:rPr>
          <w:rFonts w:ascii="Calibri" w:hAnsi="Calibri" w:cs="Calibri"/>
          <w:i/>
          <w:iCs/>
          <w:sz w:val="24"/>
          <w:szCs w:val="24"/>
        </w:rPr>
        <w:t>პედიატრიული</w:t>
      </w:r>
      <w:proofErr w:type="spellEnd"/>
      <w:r w:rsidRPr="00E0558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i/>
          <w:iCs/>
          <w:sz w:val="24"/>
          <w:szCs w:val="24"/>
        </w:rPr>
        <w:t>პოპულაცია</w:t>
      </w:r>
      <w:proofErr w:type="spellEnd"/>
    </w:p>
    <w:p w14:paraId="125E9C6F" w14:textId="0AD0E771" w:rsidR="00741BE3" w:rsidRPr="00E0558A" w:rsidRDefault="00741BE3" w:rsidP="00936B56">
      <w:pPr>
        <w:pStyle w:val="BodyText"/>
        <w:spacing w:before="2"/>
        <w:ind w:right="1022"/>
        <w:jc w:val="both"/>
        <w:rPr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შესაბამისი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გამოყენება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პედიატრიულ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 w:rsidRPr="00E0558A">
        <w:rPr>
          <w:rFonts w:ascii="Calibri" w:hAnsi="Calibri" w:cs="Calibri"/>
          <w:sz w:val="24"/>
          <w:szCs w:val="24"/>
        </w:rPr>
        <w:t>პოპულაციაში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 არ</w:t>
      </w:r>
      <w:proofErr w:type="gramEnd"/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 ხდება </w:t>
      </w:r>
      <w:r w:rsidRPr="00E0558A">
        <w:rPr>
          <w:rFonts w:ascii="Calibri" w:hAnsi="Calibri" w:cs="Calibri"/>
          <w:sz w:val="24"/>
          <w:szCs w:val="24"/>
        </w:rPr>
        <w:t>CRPC-</w:t>
      </w:r>
      <w:proofErr w:type="spellStart"/>
      <w:r w:rsidRPr="00E0558A">
        <w:rPr>
          <w:rFonts w:ascii="Calibri" w:hAnsi="Calibri" w:cs="Calibri"/>
          <w:sz w:val="24"/>
          <w:szCs w:val="24"/>
        </w:rPr>
        <w:t>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mHSPC-ის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მაღალი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რისკის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ჯგუფის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მოზრდილი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მამაკაცების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ჩვენების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 შესაბამისად. </w:t>
      </w:r>
    </w:p>
    <w:p w14:paraId="53302D06" w14:textId="77777777" w:rsidR="00D63C83" w:rsidRPr="00E0558A" w:rsidRDefault="00D63C83" w:rsidP="00936B56">
      <w:pPr>
        <w:pStyle w:val="BodyText"/>
        <w:spacing w:before="2"/>
        <w:ind w:right="1022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54338C84" w14:textId="02D1D8F6" w:rsidR="00741BE3" w:rsidRPr="00E0558A" w:rsidRDefault="00D63C83" w:rsidP="00D63C83">
      <w:pPr>
        <w:pStyle w:val="BodyText"/>
        <w:spacing w:before="3" w:line="237" w:lineRule="auto"/>
        <w:ind w:left="136" w:right="1022" w:hanging="1"/>
        <w:jc w:val="both"/>
        <w:rPr>
          <w:rFonts w:ascii="Calibri" w:hAnsi="Calibri" w:cs="Calibri"/>
          <w:sz w:val="24"/>
          <w:szCs w:val="24"/>
          <w:u w:val="single"/>
          <w:lang w:val="ka-GE"/>
        </w:rPr>
      </w:pPr>
      <w:r w:rsidRPr="00E0558A">
        <w:rPr>
          <w:rFonts w:ascii="Calibri" w:hAnsi="Calibri" w:cs="Calibri"/>
          <w:sz w:val="24"/>
          <w:szCs w:val="24"/>
          <w:u w:val="single"/>
          <w:lang w:val="ka-GE"/>
        </w:rPr>
        <w:t xml:space="preserve">პრეპარატის </w:t>
      </w:r>
      <w:proofErr w:type="spellStart"/>
      <w:r w:rsidR="00741BE3" w:rsidRPr="00E0558A">
        <w:rPr>
          <w:rFonts w:ascii="Calibri" w:hAnsi="Calibri" w:cs="Calibri"/>
          <w:sz w:val="24"/>
          <w:szCs w:val="24"/>
          <w:u w:val="single"/>
        </w:rPr>
        <w:t>მიღების</w:t>
      </w:r>
      <w:proofErr w:type="spellEnd"/>
      <w:r w:rsidR="00741BE3"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r w:rsidRPr="00E0558A">
        <w:rPr>
          <w:rFonts w:ascii="Calibri" w:hAnsi="Calibri" w:cs="Calibri"/>
          <w:sz w:val="24"/>
          <w:szCs w:val="24"/>
          <w:u w:val="single"/>
          <w:lang w:val="ka-GE"/>
        </w:rPr>
        <w:t xml:space="preserve">მეთოდი </w:t>
      </w:r>
    </w:p>
    <w:p w14:paraId="3F43EB68" w14:textId="6C18AD15" w:rsidR="00741BE3" w:rsidRPr="00E0558A" w:rsidRDefault="00741BE3" w:rsidP="00D63C83">
      <w:pPr>
        <w:pStyle w:val="BodyText"/>
        <w:spacing w:before="3" w:line="237" w:lineRule="auto"/>
        <w:ind w:left="136" w:right="1022" w:hanging="1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ენზამერი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განკუთვნილია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პერორალური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გამოყენებისთვის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აპკი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ანი გარსით </w:t>
      </w:r>
      <w:proofErr w:type="gramStart"/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დაფარული 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ტაბლეტები</w:t>
      </w:r>
      <w:proofErr w:type="spellEnd"/>
      <w:proofErr w:type="gram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>იჭრას</w:t>
      </w:r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>ი</w:t>
      </w:r>
      <w:proofErr w:type="spellStart"/>
      <w:r w:rsidRPr="00E0558A">
        <w:rPr>
          <w:rFonts w:ascii="Calibri" w:hAnsi="Calibri" w:cs="Calibri"/>
          <w:sz w:val="24"/>
          <w:szCs w:val="24"/>
        </w:rPr>
        <w:t>ფშვნა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>ი</w:t>
      </w:r>
      <w:proofErr w:type="spellStart"/>
      <w:r w:rsidRPr="00E0558A">
        <w:rPr>
          <w:rFonts w:ascii="Calibri" w:hAnsi="Calibri" w:cs="Calibri"/>
          <w:sz w:val="24"/>
          <w:szCs w:val="24"/>
        </w:rPr>
        <w:t>ღეჭო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ისინი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გადაიყლაპოს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მთლიანად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საკმარისი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ოდენობის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წყალთან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მიღებ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>ა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საკვებთან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გარეშე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156E0B8C" w14:textId="0E90164C" w:rsidR="00D416A4" w:rsidRPr="00E0558A" w:rsidRDefault="00741BE3" w:rsidP="00D63C83">
      <w:pPr>
        <w:pStyle w:val="Heading2"/>
        <w:numPr>
          <w:ilvl w:val="1"/>
          <w:numId w:val="8"/>
        </w:numPr>
        <w:tabs>
          <w:tab w:val="left" w:pos="856"/>
        </w:tabs>
        <w:spacing w:before="222"/>
        <w:ind w:hanging="720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უკუჩვენებები</w:t>
      </w:r>
    </w:p>
    <w:p w14:paraId="2522179E" w14:textId="77777777" w:rsidR="00D63C83" w:rsidRPr="00E0558A" w:rsidRDefault="00741BE3" w:rsidP="00D63C83">
      <w:pPr>
        <w:pStyle w:val="BodyText"/>
        <w:spacing w:before="224" w:line="237" w:lineRule="auto"/>
        <w:ind w:right="1864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ჰიპერმგრძნობელობა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აქტიური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ნივთიერებ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>(ებ)</w:t>
      </w:r>
      <w:proofErr w:type="spellStart"/>
      <w:r w:rsidRPr="00E0558A">
        <w:rPr>
          <w:rFonts w:ascii="Calibri" w:hAnsi="Calibri" w:cs="Calibri"/>
          <w:sz w:val="24"/>
          <w:szCs w:val="24"/>
        </w:rPr>
        <w:t>ის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6.1 პ</w:t>
      </w:r>
      <w:proofErr w:type="spellStart"/>
      <w:r w:rsidR="00D63C83" w:rsidRPr="00E0558A">
        <w:rPr>
          <w:rFonts w:ascii="Calibri" w:hAnsi="Calibri" w:cs="Calibri"/>
          <w:sz w:val="24"/>
          <w:szCs w:val="24"/>
          <w:lang w:val="ka-GE"/>
        </w:rPr>
        <w:t>არაგრაფ</w:t>
      </w:r>
      <w:r w:rsidRPr="00E0558A">
        <w:rPr>
          <w:rFonts w:ascii="Calibri" w:hAnsi="Calibri" w:cs="Calibri"/>
          <w:sz w:val="24"/>
          <w:szCs w:val="24"/>
        </w:rPr>
        <w:t>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ჩამოთვლილი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რომელიმე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დამხმარე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ნივთიერების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მიმართ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</w:p>
    <w:p w14:paraId="6AFEF578" w14:textId="385D7C75" w:rsidR="00741BE3" w:rsidRPr="00E0558A" w:rsidRDefault="00741BE3" w:rsidP="00D63C83">
      <w:pPr>
        <w:pStyle w:val="BodyText"/>
        <w:spacing w:before="224" w:line="237" w:lineRule="auto"/>
        <w:ind w:right="1864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ქალები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არიან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დაორსულდნენ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r w:rsidR="00D63C83" w:rsidRPr="00E0558A">
        <w:rPr>
          <w:rFonts w:ascii="Calibri" w:hAnsi="Calibri" w:cs="Calibri"/>
          <w:sz w:val="24"/>
          <w:szCs w:val="24"/>
          <w:lang w:val="ka-GE"/>
        </w:rPr>
        <w:t>იელთ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gramStart"/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პარაგრაფები </w:t>
      </w:r>
      <w:r w:rsidRPr="00E0558A">
        <w:rPr>
          <w:rFonts w:ascii="Calibri" w:hAnsi="Calibri" w:cs="Calibri"/>
          <w:sz w:val="24"/>
          <w:szCs w:val="24"/>
        </w:rPr>
        <w:t xml:space="preserve"> 4.6</w:t>
      </w:r>
      <w:proofErr w:type="gram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6.6).</w:t>
      </w:r>
    </w:p>
    <w:p w14:paraId="402AA5D3" w14:textId="0E88ABEE" w:rsidR="00D416A4" w:rsidRPr="00E0558A" w:rsidRDefault="00741BE3" w:rsidP="00D63C83">
      <w:pPr>
        <w:pStyle w:val="Heading2"/>
        <w:numPr>
          <w:ilvl w:val="1"/>
          <w:numId w:val="8"/>
        </w:numPr>
        <w:tabs>
          <w:tab w:val="left" w:pos="856"/>
        </w:tabs>
        <w:spacing w:before="222"/>
        <w:ind w:hanging="720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pacing w:val="-5"/>
          <w:sz w:val="24"/>
          <w:szCs w:val="24"/>
        </w:rPr>
        <w:t>სპეციალური</w:t>
      </w:r>
      <w:proofErr w:type="spellEnd"/>
      <w:r w:rsidRPr="00E0558A">
        <w:rPr>
          <w:rFonts w:ascii="Calibri" w:hAnsi="Calibri" w:cs="Calibri"/>
          <w:spacing w:val="-5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5"/>
          <w:sz w:val="24"/>
          <w:szCs w:val="24"/>
        </w:rPr>
        <w:t>გაფრთხილებები</w:t>
      </w:r>
      <w:proofErr w:type="spellEnd"/>
      <w:r w:rsidRPr="00E0558A">
        <w:rPr>
          <w:rFonts w:ascii="Calibri" w:hAnsi="Calibri" w:cs="Calibri"/>
          <w:spacing w:val="-5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5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pacing w:val="-5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5"/>
          <w:sz w:val="24"/>
          <w:szCs w:val="24"/>
        </w:rPr>
        <w:t>სიფრთხილის</w:t>
      </w:r>
      <w:proofErr w:type="spellEnd"/>
      <w:r w:rsidRPr="00E0558A">
        <w:rPr>
          <w:rFonts w:ascii="Calibri" w:hAnsi="Calibri" w:cs="Calibri"/>
          <w:spacing w:val="-5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5"/>
          <w:sz w:val="24"/>
          <w:szCs w:val="24"/>
        </w:rPr>
        <w:t>ზომები</w:t>
      </w:r>
      <w:proofErr w:type="spellEnd"/>
      <w:r w:rsidRPr="00E0558A">
        <w:rPr>
          <w:rFonts w:ascii="Calibri" w:hAnsi="Calibri" w:cs="Calibri"/>
          <w:spacing w:val="-5"/>
          <w:sz w:val="24"/>
          <w:szCs w:val="24"/>
        </w:rPr>
        <w:t xml:space="preserve"> </w:t>
      </w:r>
      <w:r w:rsidR="00D63C83"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პრეპარატის </w:t>
      </w:r>
      <w:proofErr w:type="spellStart"/>
      <w:r w:rsidRPr="00E0558A">
        <w:rPr>
          <w:rFonts w:ascii="Calibri" w:hAnsi="Calibri" w:cs="Calibri"/>
          <w:spacing w:val="-5"/>
          <w:sz w:val="24"/>
          <w:szCs w:val="24"/>
        </w:rPr>
        <w:t>გამოყენებისას</w:t>
      </w:r>
      <w:proofErr w:type="spellEnd"/>
    </w:p>
    <w:p w14:paraId="54853724" w14:textId="77777777" w:rsidR="00D63C83" w:rsidRPr="00E0558A" w:rsidRDefault="00D63C83" w:rsidP="00D63C83">
      <w:pPr>
        <w:pStyle w:val="BodyText"/>
        <w:spacing w:before="2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</w:p>
    <w:p w14:paraId="3A5EAFAE" w14:textId="600C577D" w:rsidR="00741BE3" w:rsidRPr="00E0558A" w:rsidRDefault="00741BE3" w:rsidP="00D63C83">
      <w:pPr>
        <w:pStyle w:val="BodyText"/>
        <w:spacing w:before="2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კრუნჩხვების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რისკი</w:t>
      </w:r>
      <w:proofErr w:type="spellEnd"/>
    </w:p>
    <w:p w14:paraId="145820A5" w14:textId="74CFB980" w:rsidR="00741BE3" w:rsidRPr="00E0558A" w:rsidRDefault="00741BE3" w:rsidP="00D63C83">
      <w:pPr>
        <w:pStyle w:val="BodyText"/>
        <w:spacing w:before="2"/>
        <w:ind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გამოყენება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დაკავშირებულია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კრუნჩხვებთან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იხილეთ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პარაგრაფი </w:t>
      </w:r>
      <w:r w:rsidRPr="00E0558A">
        <w:rPr>
          <w:rFonts w:ascii="Calibri" w:hAnsi="Calibri" w:cs="Calibri"/>
          <w:sz w:val="24"/>
          <w:szCs w:val="24"/>
        </w:rPr>
        <w:t xml:space="preserve">4.8).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კრუნჩხვების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განვითარების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გაგრძელების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გადაწყვეტილება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>ი</w:t>
      </w:r>
      <w:r w:rsidRPr="00E0558A">
        <w:rPr>
          <w:rFonts w:ascii="Calibri" w:hAnsi="Calibri" w:cs="Calibri"/>
          <w:sz w:val="24"/>
          <w:szCs w:val="24"/>
        </w:rPr>
        <w:t>ღ</w:t>
      </w:r>
      <w:r w:rsidR="00D63C83" w:rsidRPr="00E0558A">
        <w:rPr>
          <w:rFonts w:ascii="Calibri" w:hAnsi="Calibri" w:cs="Calibri"/>
          <w:sz w:val="24"/>
          <w:szCs w:val="24"/>
          <w:lang w:val="ka-GE"/>
        </w:rPr>
        <w:t>ონ ცალკეული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მიხედვით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6F980CEA" w14:textId="77777777" w:rsidR="00D63C83" w:rsidRPr="00E0558A" w:rsidRDefault="00D63C83" w:rsidP="00D63C83">
      <w:pPr>
        <w:pStyle w:val="BodyText"/>
        <w:spacing w:before="2"/>
        <w:ind w:left="136" w:right="1089"/>
        <w:jc w:val="both"/>
        <w:rPr>
          <w:rFonts w:ascii="Calibri" w:hAnsi="Calibri" w:cs="Calibri"/>
          <w:sz w:val="24"/>
          <w:szCs w:val="24"/>
          <w:u w:val="single"/>
        </w:rPr>
      </w:pPr>
    </w:p>
    <w:p w14:paraId="3DBC14B0" w14:textId="6E05CD0B" w:rsidR="00741BE3" w:rsidRPr="00E0558A" w:rsidRDefault="00741BE3" w:rsidP="00D63C83">
      <w:pPr>
        <w:pStyle w:val="BodyText"/>
        <w:spacing w:before="2"/>
        <w:ind w:left="136" w:right="1089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უკანა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შექცევადი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ენცეფალოპათიის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სინდრომი</w:t>
      </w:r>
      <w:proofErr w:type="spellEnd"/>
    </w:p>
    <w:p w14:paraId="35CD2553" w14:textId="37AC74B3" w:rsidR="00741BE3" w:rsidRPr="00E0558A" w:rsidRDefault="00741BE3" w:rsidP="00D63C83">
      <w:pPr>
        <w:pStyle w:val="BodyText"/>
        <w:spacing w:before="2"/>
        <w:ind w:right="1089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, რომლებიც იღებენ </w:t>
      </w:r>
      <w:proofErr w:type="spellStart"/>
      <w:r w:rsidR="00D63C83" w:rsidRPr="00E0558A">
        <w:rPr>
          <w:rFonts w:ascii="Calibri" w:hAnsi="Calibri" w:cs="Calibri"/>
          <w:sz w:val="24"/>
          <w:szCs w:val="24"/>
          <w:lang w:val="ka-GE"/>
        </w:rPr>
        <w:t>ენზამერს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proofErr w:type="gramStart"/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გამოვლინდა 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უკანა</w:t>
      </w:r>
      <w:proofErr w:type="spellEnd"/>
      <w:proofErr w:type="gram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შექცევადი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ენცეფალოპათიის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სინდრომის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(PRES) </w:t>
      </w:r>
      <w:proofErr w:type="spellStart"/>
      <w:r w:rsidRPr="00E0558A">
        <w:rPr>
          <w:rFonts w:ascii="Calibri" w:hAnsi="Calibri" w:cs="Calibri"/>
          <w:sz w:val="24"/>
          <w:szCs w:val="24"/>
        </w:rPr>
        <w:t>იშვიათი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r w:rsidR="00D63C83" w:rsidRPr="00E0558A">
        <w:rPr>
          <w:rFonts w:ascii="Calibri" w:hAnsi="Calibri" w:cs="Calibri"/>
          <w:sz w:val="24"/>
          <w:szCs w:val="24"/>
          <w:lang w:val="ka-GE"/>
        </w:rPr>
        <w:t>ილეთ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პარაგრაფი </w:t>
      </w:r>
      <w:r w:rsidRPr="00E0558A">
        <w:rPr>
          <w:rFonts w:ascii="Calibri" w:hAnsi="Calibri" w:cs="Calibri"/>
          <w:sz w:val="24"/>
          <w:szCs w:val="24"/>
        </w:rPr>
        <w:t xml:space="preserve">4.8). PRES </w:t>
      </w:r>
      <w:proofErr w:type="spellStart"/>
      <w:r w:rsidRPr="00E0558A">
        <w:rPr>
          <w:rFonts w:ascii="Calibri" w:hAnsi="Calibri" w:cs="Calibri"/>
          <w:sz w:val="24"/>
          <w:szCs w:val="24"/>
        </w:rPr>
        <w:t>იშვიათი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შექცევადი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ნევროლოგიური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დარღვევაა,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რომელიც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გამოვლინდეს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სწრაფად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ზრდადი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სიმპტომებით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კრუნჩხვები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თავის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ტკივილი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D63C83" w:rsidRPr="00E0558A">
        <w:rPr>
          <w:rFonts w:ascii="Calibri" w:hAnsi="Calibri" w:cs="Calibri"/>
          <w:sz w:val="24"/>
          <w:szCs w:val="24"/>
          <w:lang w:val="ka-GE"/>
        </w:rPr>
        <w:t>კონფუზიის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სიბრმავი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სხვა </w:t>
      </w:r>
      <w:proofErr w:type="spellStart"/>
      <w:r w:rsidRPr="00E0558A">
        <w:rPr>
          <w:rFonts w:ascii="Calibri" w:hAnsi="Calibri" w:cs="Calibri"/>
          <w:sz w:val="24"/>
          <w:szCs w:val="24"/>
        </w:rPr>
        <w:t>მხედველობის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>ა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 w:rsidRPr="00E0558A">
        <w:rPr>
          <w:rFonts w:ascii="Calibri" w:hAnsi="Calibri" w:cs="Calibri"/>
          <w:sz w:val="24"/>
          <w:szCs w:val="24"/>
        </w:rPr>
        <w:t>ნევროლოგიური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დარღვევები</w:t>
      </w:r>
      <w:proofErr w:type="spellEnd"/>
      <w:r w:rsidR="00D63C83" w:rsidRPr="00E0558A">
        <w:rPr>
          <w:rFonts w:ascii="Calibri" w:hAnsi="Calibri" w:cs="Calibri"/>
          <w:sz w:val="24"/>
          <w:szCs w:val="24"/>
          <w:lang w:val="ka-GE"/>
        </w:rPr>
        <w:t>ს</w:t>
      </w:r>
      <w:proofErr w:type="gramEnd"/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 ჩათვლით</w:t>
      </w:r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თანმხლები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ჰიპერტენზიით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გარეშე</w:t>
      </w:r>
      <w:proofErr w:type="spellEnd"/>
      <w:r w:rsidRPr="00E0558A">
        <w:rPr>
          <w:rFonts w:ascii="Calibri" w:hAnsi="Calibri" w:cs="Calibri"/>
          <w:sz w:val="24"/>
          <w:szCs w:val="24"/>
        </w:rPr>
        <w:t>. PRES-</w:t>
      </w:r>
      <w:proofErr w:type="spellStart"/>
      <w:r w:rsidRPr="00E0558A">
        <w:rPr>
          <w:rFonts w:ascii="Calibri" w:hAnsi="Calibri" w:cs="Calibri"/>
          <w:sz w:val="24"/>
          <w:szCs w:val="24"/>
        </w:rPr>
        <w:t>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დიაგნოზის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დასმა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მოითხოვს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ტვინის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გამოსახულებით კვლევას,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სასურველია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მაგნიტურ-რეზონანსული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D63C83" w:rsidRPr="00E0558A">
        <w:rPr>
          <w:rFonts w:ascii="Calibri" w:hAnsi="Calibri" w:cs="Calibri"/>
          <w:sz w:val="24"/>
          <w:szCs w:val="24"/>
          <w:lang w:val="ka-GE"/>
        </w:rPr>
        <w:t xml:space="preserve">გამოსახვით </w:t>
      </w:r>
      <w:r w:rsidRPr="00E0558A">
        <w:rPr>
          <w:rFonts w:ascii="Calibri" w:hAnsi="Calibri" w:cs="Calibri"/>
          <w:sz w:val="24"/>
          <w:szCs w:val="24"/>
        </w:rPr>
        <w:t xml:space="preserve">(MRI)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დადასტურება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რომლებსაც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განუვითარდებათ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PRES,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რეკომენდებულია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ენზამერის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შეწყვეტა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77B728CA" w14:textId="77777777" w:rsidR="00D416A4" w:rsidRPr="00E0558A" w:rsidRDefault="00D416A4" w:rsidP="00D63C83">
      <w:pPr>
        <w:pStyle w:val="BodyText"/>
        <w:spacing w:before="2"/>
        <w:jc w:val="both"/>
        <w:rPr>
          <w:rFonts w:ascii="Calibri" w:hAnsi="Calibri" w:cs="Calibri"/>
          <w:sz w:val="24"/>
          <w:szCs w:val="24"/>
        </w:rPr>
      </w:pPr>
    </w:p>
    <w:p w14:paraId="5C325426" w14:textId="77777777" w:rsidR="00F13099" w:rsidRPr="00E0558A" w:rsidRDefault="00F13099" w:rsidP="00D63C83">
      <w:pPr>
        <w:pStyle w:val="BodyText"/>
        <w:spacing w:before="2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მეორე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პირველადი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ავთვისებიანი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სიმსივნეები</w:t>
      </w:r>
      <w:proofErr w:type="spellEnd"/>
    </w:p>
    <w:p w14:paraId="403220D8" w14:textId="3657B6B1" w:rsidR="00F13099" w:rsidRPr="00E0558A" w:rsidRDefault="00F13099" w:rsidP="00660F7E">
      <w:pPr>
        <w:pStyle w:val="BodyText"/>
        <w:spacing w:before="2"/>
        <w:ind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კლინიკურ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კვლევებში</w:t>
      </w:r>
      <w:proofErr w:type="spellEnd"/>
      <w:r w:rsidR="00660F7E" w:rsidRPr="00E0558A">
        <w:rPr>
          <w:rFonts w:ascii="Calibri" w:hAnsi="Calibri" w:cs="Calibri"/>
          <w:sz w:val="24"/>
          <w:szCs w:val="24"/>
          <w:lang w:val="ka-GE"/>
        </w:rPr>
        <w:t>,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მეორე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პირველადი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ავთვისებიანი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სიმსივნეების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მე-3 </w:t>
      </w:r>
      <w:proofErr w:type="spellStart"/>
      <w:r w:rsidRPr="00E0558A">
        <w:rPr>
          <w:rFonts w:ascii="Calibri" w:hAnsi="Calibri" w:cs="Calibri"/>
          <w:sz w:val="24"/>
          <w:szCs w:val="24"/>
        </w:rPr>
        <w:t>ფაზის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კვლევებში</w:t>
      </w:r>
      <w:proofErr w:type="spellEnd"/>
      <w:r w:rsidR="00660F7E" w:rsidRPr="00E0558A">
        <w:rPr>
          <w:rFonts w:ascii="Calibri" w:hAnsi="Calibri" w:cs="Calibri"/>
          <w:sz w:val="24"/>
          <w:szCs w:val="24"/>
          <w:lang w:val="ka-GE"/>
        </w:rPr>
        <w:t>,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ყველაზე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ხშირად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პლაცებოსთან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შედარებით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უფრო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ხშირად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მოვლენები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შარდის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ბუშტის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კიბო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(0.3%), </w:t>
      </w:r>
      <w:proofErr w:type="spellStart"/>
      <w:r w:rsidRPr="00E0558A">
        <w:rPr>
          <w:rFonts w:ascii="Calibri" w:hAnsi="Calibri" w:cs="Calibri"/>
          <w:sz w:val="24"/>
          <w:szCs w:val="24"/>
        </w:rPr>
        <w:t>მსხვილი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ნაწლავის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ადენოკარცინომა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(0.2%),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გარდამავალუჯრედოვანი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კარცინომა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(0.2%)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ავთვისებიანი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მელანომა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(0.2%).</w:t>
      </w:r>
    </w:p>
    <w:p w14:paraId="056C7A43" w14:textId="70ACA43E" w:rsidR="00BA216E" w:rsidRPr="00E0558A" w:rsidRDefault="00BA216E" w:rsidP="00660F7E">
      <w:pPr>
        <w:pStyle w:val="BodyText"/>
        <w:spacing w:before="250"/>
        <w:ind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ურჩიონ</w:t>
      </w:r>
      <w:proofErr w:type="spellEnd"/>
      <w:r w:rsidR="00660F7E" w:rsidRPr="00E0558A">
        <w:rPr>
          <w:rFonts w:ascii="Calibri" w:hAnsi="Calibri" w:cs="Calibri"/>
          <w:sz w:val="24"/>
          <w:szCs w:val="24"/>
          <w:lang w:val="ka-GE"/>
        </w:rPr>
        <w:t xml:space="preserve"> რომ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660F7E" w:rsidRPr="00E0558A">
        <w:rPr>
          <w:rFonts w:ascii="Calibri" w:hAnsi="Calibri" w:cs="Calibri"/>
          <w:sz w:val="24"/>
          <w:szCs w:val="24"/>
        </w:rPr>
        <w:t>მიმართონ</w:t>
      </w:r>
      <w:proofErr w:type="spellEnd"/>
      <w:r w:rsidR="00660F7E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დაუყოვნებლივ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ექიმს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თუ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მკურნალობის</w:t>
      </w:r>
      <w:proofErr w:type="spellEnd"/>
      <w:r w:rsidR="00660F7E" w:rsidRPr="00E0558A">
        <w:rPr>
          <w:rFonts w:ascii="Calibri" w:hAnsi="Calibri" w:cs="Calibri"/>
          <w:sz w:val="24"/>
          <w:szCs w:val="24"/>
          <w:lang w:val="ka-GE"/>
        </w:rPr>
        <w:t>ას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შეამჩნევენ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კუჭ-</w:t>
      </w:r>
      <w:proofErr w:type="gramStart"/>
      <w:r w:rsidRPr="00E0558A">
        <w:rPr>
          <w:rFonts w:ascii="Calibri" w:hAnsi="Calibri" w:cs="Calibri"/>
          <w:sz w:val="24"/>
          <w:szCs w:val="24"/>
        </w:rPr>
        <w:t>ნაწლავის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660F7E" w:rsidRPr="00E0558A">
        <w:rPr>
          <w:rFonts w:ascii="Calibri" w:hAnsi="Calibri" w:cs="Calibri"/>
          <w:sz w:val="24"/>
          <w:szCs w:val="24"/>
          <w:lang w:val="ka-GE"/>
        </w:rPr>
        <w:t xml:space="preserve"> ტრაქტიდან</w:t>
      </w:r>
      <w:proofErr w:type="gramEnd"/>
      <w:r w:rsidR="00660F7E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სისხლდენის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ნიშნებს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მაკროსკოპულ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ჰემატურიას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სხვა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სიმპტომებს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როგორიცაა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დიზურია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შარდვის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660F7E" w:rsidRPr="00E0558A">
        <w:rPr>
          <w:rFonts w:ascii="Calibri" w:hAnsi="Calibri" w:cs="Calibri"/>
          <w:sz w:val="24"/>
          <w:szCs w:val="24"/>
          <w:lang w:val="ka-GE"/>
        </w:rPr>
        <w:t xml:space="preserve"> გაძლიერებული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მოთხოვნილება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19427513" w14:textId="77777777" w:rsidR="00D416A4" w:rsidRPr="00E0558A" w:rsidRDefault="00D416A4" w:rsidP="00D63C83">
      <w:pPr>
        <w:pStyle w:val="BodyText"/>
        <w:spacing w:before="1"/>
        <w:jc w:val="both"/>
        <w:rPr>
          <w:rFonts w:ascii="Calibri" w:hAnsi="Calibri" w:cs="Calibri"/>
          <w:sz w:val="24"/>
          <w:szCs w:val="24"/>
        </w:rPr>
      </w:pPr>
    </w:p>
    <w:p w14:paraId="259221B0" w14:textId="2D63607A" w:rsidR="00D416A4" w:rsidRPr="00E0558A" w:rsidRDefault="00BA216E" w:rsidP="00D63C83">
      <w:pPr>
        <w:pStyle w:val="BodyText"/>
        <w:ind w:left="136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pacing w:val="-2"/>
          <w:sz w:val="24"/>
          <w:szCs w:val="24"/>
          <w:u w:val="single"/>
        </w:rPr>
        <w:t>სხვა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u w:val="single"/>
        </w:rPr>
        <w:t>სამკურნალო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u w:val="single"/>
        </w:rPr>
        <w:t xml:space="preserve"> </w:t>
      </w:r>
      <w:proofErr w:type="spellStart"/>
      <w:proofErr w:type="gramStart"/>
      <w:r w:rsidRPr="00E0558A">
        <w:rPr>
          <w:rFonts w:ascii="Calibri" w:hAnsi="Calibri" w:cs="Calibri"/>
          <w:spacing w:val="-2"/>
          <w:sz w:val="24"/>
          <w:szCs w:val="24"/>
          <w:u w:val="single"/>
        </w:rPr>
        <w:t>პრ</w:t>
      </w:r>
      <w:r w:rsidR="00660F7E"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>ეპარატებთან</w:t>
      </w:r>
      <w:proofErr w:type="spellEnd"/>
      <w:r w:rsidR="00660F7E"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 xml:space="preserve">  თანმხლები</w:t>
      </w:r>
      <w:proofErr w:type="gramEnd"/>
      <w:r w:rsidR="00660F7E"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u w:val="single"/>
        </w:rPr>
        <w:t>გამოყენება</w:t>
      </w:r>
      <w:proofErr w:type="spellEnd"/>
    </w:p>
    <w:p w14:paraId="722310DC" w14:textId="56E5BEB3" w:rsidR="00D416A4" w:rsidRPr="00E0558A" w:rsidRDefault="00BA216E" w:rsidP="00D63C83">
      <w:pPr>
        <w:pStyle w:val="BodyText"/>
        <w:spacing w:before="2"/>
        <w:ind w:left="136" w:right="1022"/>
        <w:jc w:val="both"/>
        <w:rPr>
          <w:rFonts w:ascii="Calibri" w:hAnsi="Calibri" w:cs="Calibri"/>
          <w:spacing w:val="-2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ენზალუტამიდი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ფერმენტის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8833FA" w:rsidRPr="00E0558A">
        <w:rPr>
          <w:rFonts w:ascii="Calibri" w:hAnsi="Calibri" w:cs="Calibri"/>
          <w:spacing w:val="-2"/>
          <w:sz w:val="24"/>
          <w:szCs w:val="24"/>
        </w:rPr>
        <w:t>ძლიერი</w:t>
      </w:r>
      <w:proofErr w:type="spellEnd"/>
      <w:r w:rsidR="008833FA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6E4000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სტიმულატორია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გამოიწვიოს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ხშირად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გამოყენებული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6E4000" w:rsidRPr="00E0558A">
        <w:rPr>
          <w:rFonts w:ascii="Calibri" w:hAnsi="Calibri" w:cs="Calibri"/>
          <w:spacing w:val="-2"/>
          <w:sz w:val="24"/>
          <w:szCs w:val="24"/>
        </w:rPr>
        <w:t>ბევრი</w:t>
      </w:r>
      <w:proofErr w:type="spellEnd"/>
      <w:r w:rsidR="006E4000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სამკურნალო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საშუალების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ეფექტურობის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6E4000" w:rsidRPr="00E0558A">
        <w:rPr>
          <w:rFonts w:ascii="Calibri" w:hAnsi="Calibri" w:cs="Calibri"/>
          <w:spacing w:val="-2"/>
          <w:sz w:val="24"/>
          <w:szCs w:val="24"/>
          <w:lang w:val="ka-GE"/>
        </w:rPr>
        <w:t>დაქვეითენა</w:t>
      </w:r>
      <w:proofErr w:type="spellEnd"/>
      <w:r w:rsidR="006E4000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pacing w:val="-2"/>
          <w:sz w:val="24"/>
          <w:szCs w:val="24"/>
        </w:rPr>
        <w:t>(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იხილეთ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მაგალითები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4.5 </w:t>
      </w:r>
      <w:r w:rsidR="006E4000" w:rsidRPr="00E0558A">
        <w:rPr>
          <w:rFonts w:ascii="Calibri" w:hAnsi="Calibri" w:cs="Calibri"/>
          <w:spacing w:val="-2"/>
          <w:sz w:val="24"/>
          <w:szCs w:val="24"/>
          <w:lang w:val="ka-GE"/>
        </w:rPr>
        <w:t>პარაგრაფში</w:t>
      </w:r>
      <w:r w:rsidRPr="00E0558A">
        <w:rPr>
          <w:rFonts w:ascii="Calibri" w:hAnsi="Calibri" w:cs="Calibri"/>
          <w:spacing w:val="-2"/>
          <w:sz w:val="24"/>
          <w:szCs w:val="24"/>
        </w:rPr>
        <w:t xml:space="preserve">). </w:t>
      </w:r>
      <w:r w:rsidR="006E4000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შესაბამისად, </w:t>
      </w:r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მკურნალობის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დაწყებისას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6E4000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საჭიროა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თანმხლები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სამკურნალო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საშუალებების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6E4000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შესწავლა. </w:t>
      </w:r>
      <w:r w:rsidR="006E4000" w:rsidRPr="00E0558A">
        <w:rPr>
          <w:rFonts w:ascii="Calibri" w:hAnsi="Calibri" w:cs="Calibri"/>
          <w:sz w:val="24"/>
          <w:szCs w:val="24"/>
          <w:lang w:val="ka-GE"/>
        </w:rPr>
        <w:t xml:space="preserve">საჭიროა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</w:t>
      </w:r>
      <w:r w:rsidR="006E4000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თანმხლები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გამოყენებ</w:t>
      </w:r>
      <w:r w:rsidR="006E4000" w:rsidRPr="00E0558A">
        <w:rPr>
          <w:rFonts w:ascii="Calibri" w:hAnsi="Calibri" w:cs="Calibri"/>
          <w:spacing w:val="-2"/>
          <w:sz w:val="24"/>
          <w:szCs w:val="24"/>
          <w:lang w:val="ka-GE"/>
        </w:rPr>
        <w:t>ის თავიდან არიდება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სამკურნალო პრ</w:t>
      </w:r>
      <w:r w:rsidR="006E4000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ეპარატებთან,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რომლებიც მრავალი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მეტაბოლიზებელი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ფერმენტის ან </w:t>
      </w:r>
      <w:r w:rsidR="006E4000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გადამტანის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მგრძნობიარე სუბსტრატ</w:t>
      </w:r>
      <w:r w:rsidR="006E4000" w:rsidRPr="00E0558A">
        <w:rPr>
          <w:rFonts w:ascii="Calibri" w:hAnsi="Calibri" w:cs="Calibri"/>
          <w:spacing w:val="-2"/>
          <w:sz w:val="24"/>
          <w:szCs w:val="24"/>
          <w:lang w:val="ka-GE"/>
        </w:rPr>
        <w:t>ებია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(იხ</w:t>
      </w:r>
      <w:r w:rsidR="006E4000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ილეთ პარაგრაფი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4.5), თუ მათ</w:t>
      </w:r>
      <w:r w:rsidR="006E4000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არ გააჩნიათ მნიშვნელოვანი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</w:t>
      </w:r>
      <w:r w:rsidR="006E4000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სამკურნალო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ეფექტი პაციენტისთვის და თუ დოზის კორექცია ადვილად ვერ </w:t>
      </w:r>
      <w:r w:rsidR="006E4000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მოხდება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ეფექტურობის ან პლაზმური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კონცენტრაციების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მონიტორინგის საფუძველზე.</w:t>
      </w:r>
    </w:p>
    <w:p w14:paraId="46D1B4D0" w14:textId="77777777" w:rsidR="006E4000" w:rsidRPr="00E0558A" w:rsidRDefault="006E4000" w:rsidP="00D63C83">
      <w:pPr>
        <w:pStyle w:val="BodyText"/>
        <w:spacing w:before="2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29A7E071" w14:textId="69834AD3" w:rsidR="00AB2766" w:rsidRPr="00E0558A" w:rsidRDefault="006E4000" w:rsidP="00D63C83">
      <w:pPr>
        <w:pStyle w:val="BodyText"/>
        <w:spacing w:before="2"/>
        <w:ind w:left="136" w:right="1089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საჭიროა </w:t>
      </w:r>
      <w:proofErr w:type="spellStart"/>
      <w:r w:rsidR="00AB2766" w:rsidRPr="00E0558A">
        <w:rPr>
          <w:rFonts w:ascii="Calibri" w:hAnsi="Calibri" w:cs="Calibri"/>
          <w:sz w:val="24"/>
          <w:szCs w:val="24"/>
          <w:lang w:val="ka-GE"/>
        </w:rPr>
        <w:t>ვარფარინთან</w:t>
      </w:r>
      <w:proofErr w:type="spellEnd"/>
      <w:r w:rsidR="00AB2766" w:rsidRPr="00E0558A">
        <w:rPr>
          <w:rFonts w:ascii="Calibri" w:hAnsi="Calibri" w:cs="Calibri"/>
          <w:sz w:val="24"/>
          <w:szCs w:val="24"/>
          <w:lang w:val="ka-GE"/>
        </w:rPr>
        <w:t xml:space="preserve"> და </w:t>
      </w:r>
      <w:proofErr w:type="spellStart"/>
      <w:r w:rsidR="00AB2766" w:rsidRPr="00E0558A">
        <w:rPr>
          <w:rFonts w:ascii="Calibri" w:hAnsi="Calibri" w:cs="Calibri"/>
          <w:sz w:val="24"/>
          <w:szCs w:val="24"/>
          <w:lang w:val="ka-GE"/>
        </w:rPr>
        <w:t>კუმარინის</w:t>
      </w:r>
      <w:proofErr w:type="spellEnd"/>
      <w:r w:rsidR="00AB2766" w:rsidRPr="00E0558A">
        <w:rPr>
          <w:rFonts w:ascii="Calibri" w:hAnsi="Calibri" w:cs="Calibri"/>
          <w:sz w:val="24"/>
          <w:szCs w:val="24"/>
          <w:lang w:val="ka-GE"/>
        </w:rPr>
        <w:t xml:space="preserve"> მსგავს ანტიკოაგულანტებთან ერთად მიღებ</w:t>
      </w:r>
      <w:r w:rsidRPr="00E0558A">
        <w:rPr>
          <w:rFonts w:ascii="Calibri" w:hAnsi="Calibri" w:cs="Calibri"/>
          <w:sz w:val="24"/>
          <w:szCs w:val="24"/>
          <w:lang w:val="ka-GE"/>
        </w:rPr>
        <w:t>ის თავიდან არიდება</w:t>
      </w:r>
      <w:r w:rsidR="00AB2766" w:rsidRPr="00E0558A">
        <w:rPr>
          <w:rFonts w:ascii="Calibri" w:hAnsi="Calibri" w:cs="Calibri"/>
          <w:sz w:val="24"/>
          <w:szCs w:val="24"/>
          <w:lang w:val="ka-GE"/>
        </w:rPr>
        <w:t xml:space="preserve">. თუ </w:t>
      </w:r>
      <w:proofErr w:type="spellStart"/>
      <w:r w:rsidR="00AB2766" w:rsidRPr="00E0558A">
        <w:rPr>
          <w:rFonts w:ascii="Calibri" w:hAnsi="Calibri" w:cs="Calibri"/>
          <w:sz w:val="24"/>
          <w:szCs w:val="24"/>
          <w:lang w:val="ka-GE"/>
        </w:rPr>
        <w:t>ენზამერი</w:t>
      </w:r>
      <w:proofErr w:type="spellEnd"/>
      <w:r w:rsidR="00AB2766" w:rsidRPr="00E0558A">
        <w:rPr>
          <w:rFonts w:ascii="Calibri" w:hAnsi="Calibri" w:cs="Calibri"/>
          <w:sz w:val="24"/>
          <w:szCs w:val="24"/>
          <w:lang w:val="ka-GE"/>
        </w:rPr>
        <w:t xml:space="preserve"> მიიღება CYP2C9-ით </w:t>
      </w:r>
      <w:proofErr w:type="spellStart"/>
      <w:r w:rsidR="00AB2766" w:rsidRPr="00E0558A">
        <w:rPr>
          <w:rFonts w:ascii="Calibri" w:hAnsi="Calibri" w:cs="Calibri"/>
          <w:sz w:val="24"/>
          <w:szCs w:val="24"/>
          <w:lang w:val="ka-GE"/>
        </w:rPr>
        <w:t>მეტაბოლიზებულ</w:t>
      </w:r>
      <w:proofErr w:type="spellEnd"/>
      <w:r w:rsidR="00AB2766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AB2766" w:rsidRPr="00E0558A">
        <w:rPr>
          <w:rFonts w:ascii="Calibri" w:hAnsi="Calibri" w:cs="Calibri"/>
          <w:sz w:val="24"/>
          <w:szCs w:val="24"/>
          <w:lang w:val="ka-GE"/>
        </w:rPr>
        <w:t>ანტიკოაგულანტთან</w:t>
      </w:r>
      <w:proofErr w:type="spellEnd"/>
      <w:r w:rsidR="00AB2766" w:rsidRPr="00E0558A">
        <w:rPr>
          <w:rFonts w:ascii="Calibri" w:hAnsi="Calibri" w:cs="Calibri"/>
          <w:sz w:val="24"/>
          <w:szCs w:val="24"/>
          <w:lang w:val="ka-GE"/>
        </w:rPr>
        <w:t xml:space="preserve"> (მაგალითად, </w:t>
      </w:r>
      <w:proofErr w:type="spellStart"/>
      <w:r w:rsidR="00AB2766" w:rsidRPr="00E0558A">
        <w:rPr>
          <w:rFonts w:ascii="Calibri" w:hAnsi="Calibri" w:cs="Calibri"/>
          <w:sz w:val="24"/>
          <w:szCs w:val="24"/>
          <w:lang w:val="ka-GE"/>
        </w:rPr>
        <w:t>ვარფარინი</w:t>
      </w:r>
      <w:proofErr w:type="spellEnd"/>
      <w:r w:rsidR="00AB2766" w:rsidRPr="00E0558A">
        <w:rPr>
          <w:rFonts w:ascii="Calibri" w:hAnsi="Calibri" w:cs="Calibri"/>
          <w:sz w:val="24"/>
          <w:szCs w:val="24"/>
          <w:lang w:val="ka-GE"/>
        </w:rPr>
        <w:t xml:space="preserve"> ან </w:t>
      </w:r>
      <w:proofErr w:type="spellStart"/>
      <w:r w:rsidR="00AB2766" w:rsidRPr="00E0558A">
        <w:rPr>
          <w:rFonts w:ascii="Calibri" w:hAnsi="Calibri" w:cs="Calibri"/>
          <w:sz w:val="24"/>
          <w:szCs w:val="24"/>
          <w:lang w:val="ka-GE"/>
        </w:rPr>
        <w:t>აცენოკუმაროლი</w:t>
      </w:r>
      <w:proofErr w:type="spellEnd"/>
      <w:r w:rsidR="00AB2766" w:rsidRPr="00E0558A">
        <w:rPr>
          <w:rFonts w:ascii="Calibri" w:hAnsi="Calibri" w:cs="Calibri"/>
          <w:sz w:val="24"/>
          <w:szCs w:val="24"/>
          <w:lang w:val="ka-GE"/>
        </w:rPr>
        <w:t>)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ერთად</w:t>
      </w:r>
      <w:r w:rsidR="00AB2766"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აუცილებელია </w:t>
      </w:r>
      <w:r w:rsidR="00AB2766" w:rsidRPr="00E0558A">
        <w:rPr>
          <w:rFonts w:ascii="Calibri" w:hAnsi="Calibri" w:cs="Calibri"/>
          <w:sz w:val="24"/>
          <w:szCs w:val="24"/>
          <w:lang w:val="ka-GE"/>
        </w:rPr>
        <w:t>საერთაშორისო ნორმალიზებული თანაფარდობის (INR) დამატებითი მონიტორინგი</w:t>
      </w:r>
      <w:r w:rsidRPr="00E0558A">
        <w:rPr>
          <w:rFonts w:ascii="Calibri" w:hAnsi="Calibri" w:cs="Calibri"/>
          <w:sz w:val="24"/>
          <w:szCs w:val="24"/>
          <w:lang w:val="ka-GE"/>
        </w:rPr>
        <w:t>ს ჩატარება</w:t>
      </w:r>
      <w:r w:rsidR="00AB2766" w:rsidRPr="00E0558A">
        <w:rPr>
          <w:rFonts w:ascii="Calibri" w:hAnsi="Calibri" w:cs="Calibri"/>
          <w:sz w:val="24"/>
          <w:szCs w:val="24"/>
          <w:lang w:val="ka-GE"/>
        </w:rPr>
        <w:t xml:space="preserve"> (იხ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ილეთ პარაგრაფი </w:t>
      </w:r>
      <w:r w:rsidR="00AB2766" w:rsidRPr="00E0558A">
        <w:rPr>
          <w:rFonts w:ascii="Calibri" w:hAnsi="Calibri" w:cs="Calibri"/>
          <w:sz w:val="24"/>
          <w:szCs w:val="24"/>
          <w:lang w:val="ka-GE"/>
        </w:rPr>
        <w:t>4.5).</w:t>
      </w:r>
    </w:p>
    <w:p w14:paraId="6CDA6E1F" w14:textId="77777777" w:rsidR="00452F27" w:rsidRPr="00E0558A" w:rsidRDefault="00452F27" w:rsidP="00D63C83">
      <w:pPr>
        <w:pStyle w:val="BodyText"/>
        <w:spacing w:before="2"/>
        <w:ind w:left="136" w:right="1089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4051D6B7" w14:textId="5C6A822C" w:rsidR="00AB2766" w:rsidRPr="00E0558A" w:rsidRDefault="00AB2766" w:rsidP="00D63C83">
      <w:pPr>
        <w:pStyle w:val="BodyText"/>
        <w:spacing w:before="4" w:line="237" w:lineRule="auto"/>
        <w:ind w:left="136" w:right="1022"/>
        <w:jc w:val="both"/>
        <w:rPr>
          <w:rFonts w:ascii="Calibri" w:hAnsi="Calibri" w:cs="Calibri"/>
          <w:sz w:val="24"/>
          <w:szCs w:val="24"/>
          <w:u w:val="single"/>
          <w:lang w:val="ka-GE"/>
        </w:rPr>
      </w:pPr>
      <w:r w:rsidRPr="00E0558A">
        <w:rPr>
          <w:rFonts w:ascii="Calibri" w:hAnsi="Calibri" w:cs="Calibri"/>
          <w:sz w:val="24"/>
          <w:szCs w:val="24"/>
          <w:u w:val="single"/>
          <w:lang w:val="ka-GE"/>
        </w:rPr>
        <w:t xml:space="preserve">თირკმლის </w:t>
      </w:r>
      <w:r w:rsidR="006E4000" w:rsidRPr="00E0558A">
        <w:rPr>
          <w:rFonts w:ascii="Calibri" w:hAnsi="Calibri" w:cs="Calibri"/>
          <w:sz w:val="24"/>
          <w:szCs w:val="24"/>
          <w:u w:val="single"/>
          <w:lang w:val="ka-GE"/>
        </w:rPr>
        <w:t>დის</w:t>
      </w:r>
      <w:r w:rsidRPr="00E0558A">
        <w:rPr>
          <w:rFonts w:ascii="Calibri" w:hAnsi="Calibri" w:cs="Calibri"/>
          <w:sz w:val="24"/>
          <w:szCs w:val="24"/>
          <w:u w:val="single"/>
          <w:lang w:val="ka-GE"/>
        </w:rPr>
        <w:t>ფუნქცი</w:t>
      </w:r>
      <w:r w:rsidR="006E4000" w:rsidRPr="00E0558A">
        <w:rPr>
          <w:rFonts w:ascii="Calibri" w:hAnsi="Calibri" w:cs="Calibri"/>
          <w:sz w:val="24"/>
          <w:szCs w:val="24"/>
          <w:u w:val="single"/>
          <w:lang w:val="ka-GE"/>
        </w:rPr>
        <w:t>ა</w:t>
      </w:r>
    </w:p>
    <w:p w14:paraId="118B7430" w14:textId="4153E718" w:rsidR="00AB2766" w:rsidRPr="00E0558A" w:rsidRDefault="00AB2766" w:rsidP="006E4000">
      <w:pPr>
        <w:pStyle w:val="BodyText"/>
        <w:spacing w:before="4" w:line="237" w:lineRule="auto"/>
        <w:ind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>საჭირო</w:t>
      </w:r>
      <w:r w:rsidR="006E4000" w:rsidRPr="00E0558A">
        <w:rPr>
          <w:rFonts w:ascii="Calibri" w:hAnsi="Calibri" w:cs="Calibri"/>
          <w:sz w:val="24"/>
          <w:szCs w:val="24"/>
          <w:lang w:val="ka-GE"/>
        </w:rPr>
        <w:t>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6E4000" w:rsidRPr="00E0558A">
        <w:rPr>
          <w:rFonts w:ascii="Calibri" w:hAnsi="Calibri" w:cs="Calibri"/>
          <w:sz w:val="24"/>
          <w:szCs w:val="24"/>
          <w:lang w:val="ka-GE"/>
        </w:rPr>
        <w:t xml:space="preserve">სიფრთხილის გამოჩენა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თირკმლის მძიმე </w:t>
      </w:r>
      <w:r w:rsidR="006E4000" w:rsidRPr="00E0558A">
        <w:rPr>
          <w:rFonts w:ascii="Calibri" w:hAnsi="Calibri" w:cs="Calibri"/>
          <w:sz w:val="24"/>
          <w:szCs w:val="24"/>
          <w:lang w:val="ka-GE"/>
        </w:rPr>
        <w:t xml:space="preserve">დისფუნქციის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მქონე პაციენტებში, რადგან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არ არის შესწავლილი პაციენტთა ამ პოპულაციაში.</w:t>
      </w:r>
    </w:p>
    <w:p w14:paraId="0C519094" w14:textId="77777777" w:rsidR="00D416A4" w:rsidRPr="00E0558A" w:rsidRDefault="00D416A4" w:rsidP="00D63C83">
      <w:pPr>
        <w:pStyle w:val="BodyText"/>
        <w:spacing w:before="2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03C89181" w14:textId="5826FF28" w:rsidR="00AB2766" w:rsidRPr="00E0558A" w:rsidRDefault="00AB2766" w:rsidP="00D63C83">
      <w:pPr>
        <w:pStyle w:val="BodyText"/>
        <w:spacing w:before="2"/>
        <w:ind w:left="136" w:right="1072"/>
        <w:jc w:val="both"/>
        <w:rPr>
          <w:rFonts w:ascii="Calibri" w:hAnsi="Calibri" w:cs="Calibri"/>
          <w:sz w:val="24"/>
          <w:szCs w:val="24"/>
          <w:u w:val="single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ღვიძლის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proofErr w:type="gramStart"/>
      <w:r w:rsidRPr="00E0558A">
        <w:rPr>
          <w:rFonts w:ascii="Calibri" w:hAnsi="Calibri" w:cs="Calibri"/>
          <w:sz w:val="24"/>
          <w:szCs w:val="24"/>
          <w:u w:val="single"/>
        </w:rPr>
        <w:t>მძიმე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r w:rsidR="006E4000" w:rsidRPr="00E0558A">
        <w:rPr>
          <w:rFonts w:ascii="Calibri" w:hAnsi="Calibri" w:cs="Calibri"/>
          <w:sz w:val="24"/>
          <w:szCs w:val="24"/>
          <w:u w:val="single"/>
          <w:lang w:val="ka-GE"/>
        </w:rPr>
        <w:t xml:space="preserve"> დისფუნ</w:t>
      </w:r>
      <w:r w:rsidR="00452F27" w:rsidRPr="00E0558A">
        <w:rPr>
          <w:rFonts w:ascii="Calibri" w:hAnsi="Calibri" w:cs="Calibri"/>
          <w:sz w:val="24"/>
          <w:szCs w:val="24"/>
          <w:u w:val="single"/>
          <w:lang w:val="ka-GE"/>
        </w:rPr>
        <w:t>ქ</w:t>
      </w:r>
      <w:r w:rsidR="006E4000" w:rsidRPr="00E0558A">
        <w:rPr>
          <w:rFonts w:ascii="Calibri" w:hAnsi="Calibri" w:cs="Calibri"/>
          <w:sz w:val="24"/>
          <w:szCs w:val="24"/>
          <w:u w:val="single"/>
          <w:lang w:val="ka-GE"/>
        </w:rPr>
        <w:t>ცია</w:t>
      </w:r>
      <w:proofErr w:type="gramEnd"/>
    </w:p>
    <w:p w14:paraId="1A1ACFEA" w14:textId="4E27D781" w:rsidR="00AB2766" w:rsidRPr="00E0558A" w:rsidRDefault="00AB2766" w:rsidP="006E4000">
      <w:pPr>
        <w:pStyle w:val="BodyText"/>
        <w:spacing w:before="2"/>
        <w:ind w:right="107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ნახევარგამოყოფის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პერიოდის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6E4000" w:rsidRPr="00E0558A">
        <w:rPr>
          <w:rFonts w:ascii="Calibri" w:hAnsi="Calibri" w:cs="Calibri"/>
          <w:sz w:val="24"/>
          <w:szCs w:val="24"/>
          <w:lang w:val="ka-GE"/>
        </w:rPr>
        <w:t xml:space="preserve">მატება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ღვიძლის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მძიმე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6E4000" w:rsidRPr="00E0558A">
        <w:rPr>
          <w:rFonts w:ascii="Calibri" w:hAnsi="Calibri" w:cs="Calibri"/>
          <w:sz w:val="24"/>
          <w:szCs w:val="24"/>
          <w:lang w:val="ka-GE"/>
        </w:rPr>
        <w:t xml:space="preserve">დისფუნქციის </w:t>
      </w:r>
      <w:proofErr w:type="spellStart"/>
      <w:r w:rsidRPr="00E0558A">
        <w:rPr>
          <w:rFonts w:ascii="Calibri" w:hAnsi="Calibri" w:cs="Calibri"/>
          <w:sz w:val="24"/>
          <w:szCs w:val="24"/>
        </w:rPr>
        <w:t>მქონე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შესაძლოა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დაკავშირებული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ქსოვილებში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განაწილების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გაზრდასთან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ამ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დაკვირვების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მნიშვნელობა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უცნობია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თუმცა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მოსალოდნელია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სტაბილური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კონცენტრაციების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მიღწევის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D7733D" w:rsidRPr="00E0558A">
        <w:rPr>
          <w:rFonts w:ascii="Calibri" w:hAnsi="Calibri" w:cs="Calibri"/>
          <w:sz w:val="24"/>
          <w:szCs w:val="24"/>
          <w:lang w:val="ka-GE"/>
        </w:rPr>
        <w:t xml:space="preserve">გახანგრძლივებული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დრო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452F27"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="00452F27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452F27" w:rsidRPr="00E0558A">
        <w:rPr>
          <w:rFonts w:ascii="Calibri" w:hAnsi="Calibri" w:cs="Calibri"/>
          <w:sz w:val="24"/>
          <w:szCs w:val="24"/>
        </w:rPr>
        <w:t>გაიზარდოს</w:t>
      </w:r>
      <w:proofErr w:type="spellEnd"/>
      <w:r w:rsidR="00452F27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მაქსიმალური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ფარმაკოლოგიური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ეფექტის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მიღწევის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დრო</w:t>
      </w:r>
      <w:proofErr w:type="spellEnd"/>
      <w:r w:rsidR="00452F27" w:rsidRPr="00E0558A">
        <w:rPr>
          <w:rFonts w:ascii="Calibri" w:hAnsi="Calibri" w:cs="Calibri"/>
          <w:sz w:val="24"/>
          <w:szCs w:val="24"/>
          <w:lang w:val="ka-GE"/>
        </w:rPr>
        <w:t xml:space="preserve"> და </w:t>
      </w:r>
      <w:proofErr w:type="spellStart"/>
      <w:r w:rsidRPr="00E0558A">
        <w:rPr>
          <w:rFonts w:ascii="Calibri" w:hAnsi="Calibri" w:cs="Calibri"/>
          <w:sz w:val="24"/>
          <w:szCs w:val="24"/>
        </w:rPr>
        <w:t>ასევე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452F27" w:rsidRPr="00E0558A">
        <w:rPr>
          <w:rFonts w:ascii="Calibri" w:hAnsi="Calibri" w:cs="Calibri"/>
          <w:sz w:val="24"/>
          <w:szCs w:val="24"/>
          <w:lang w:val="ka-GE"/>
        </w:rPr>
        <w:t xml:space="preserve">ფერმენტის სტიმულირების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დაწყების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452F27" w:rsidRPr="00E0558A">
        <w:rPr>
          <w:rFonts w:ascii="Calibri" w:hAnsi="Calibri" w:cs="Calibri"/>
          <w:sz w:val="24"/>
          <w:szCs w:val="24"/>
          <w:lang w:val="ka-GE"/>
        </w:rPr>
        <w:t xml:space="preserve">დაქვეითების </w:t>
      </w:r>
      <w:proofErr w:type="spellStart"/>
      <w:r w:rsidRPr="00E0558A">
        <w:rPr>
          <w:rFonts w:ascii="Calibri" w:hAnsi="Calibri" w:cs="Calibri"/>
          <w:sz w:val="24"/>
          <w:szCs w:val="24"/>
        </w:rPr>
        <w:t>დრო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r w:rsidR="00452F27" w:rsidRPr="00E0558A">
        <w:rPr>
          <w:rFonts w:ascii="Calibri" w:hAnsi="Calibri" w:cs="Calibri"/>
          <w:sz w:val="24"/>
          <w:szCs w:val="24"/>
          <w:lang w:val="ka-GE"/>
        </w:rPr>
        <w:t>ილეთ</w:t>
      </w:r>
      <w:proofErr w:type="spellEnd"/>
      <w:r w:rsidR="00452F27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პარაგრაფი </w:t>
      </w:r>
      <w:r w:rsidRPr="00E0558A">
        <w:rPr>
          <w:rFonts w:ascii="Calibri" w:hAnsi="Calibri" w:cs="Calibri"/>
          <w:sz w:val="24"/>
          <w:szCs w:val="24"/>
        </w:rPr>
        <w:t>4.5)</w:t>
      </w:r>
      <w:r w:rsidR="00452F27" w:rsidRPr="00E0558A">
        <w:rPr>
          <w:rFonts w:ascii="Calibri" w:hAnsi="Calibri" w:cs="Calibri"/>
          <w:sz w:val="24"/>
          <w:szCs w:val="24"/>
          <w:lang w:val="ka-GE"/>
        </w:rPr>
        <w:t>.</w:t>
      </w:r>
      <w:r w:rsidRPr="00E0558A">
        <w:rPr>
          <w:rFonts w:ascii="Calibri" w:hAnsi="Calibri" w:cs="Calibri"/>
          <w:sz w:val="24"/>
          <w:szCs w:val="24"/>
        </w:rPr>
        <w:t xml:space="preserve"> </w:t>
      </w:r>
    </w:p>
    <w:p w14:paraId="23E3ED61" w14:textId="77777777" w:rsidR="001610FA" w:rsidRPr="00E0558A" w:rsidRDefault="001610FA" w:rsidP="00452F27">
      <w:pPr>
        <w:pStyle w:val="BodyText"/>
        <w:spacing w:before="1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</w:p>
    <w:p w14:paraId="4217C651" w14:textId="788F134A" w:rsidR="00452F27" w:rsidRPr="00E0558A" w:rsidRDefault="00452F27" w:rsidP="00452F27">
      <w:pPr>
        <w:pStyle w:val="BodyText"/>
        <w:spacing w:before="1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გულ-სისხლძარღვთა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  <w:lang w:val="ka-GE"/>
        </w:rPr>
        <w:t xml:space="preserve"> სისტემის</w:t>
      </w:r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დაავადება</w:t>
      </w:r>
      <w:proofErr w:type="spellEnd"/>
    </w:p>
    <w:p w14:paraId="5717EDDA" w14:textId="5B80D598" w:rsidR="00452F27" w:rsidRPr="00E0558A" w:rsidRDefault="00452F27" w:rsidP="00452F27">
      <w:pPr>
        <w:pStyle w:val="BodyText"/>
        <w:spacing w:before="1"/>
        <w:ind w:right="1022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 xml:space="preserve">მე-3 </w:t>
      </w:r>
      <w:proofErr w:type="spellStart"/>
      <w:r w:rsidRPr="00E0558A">
        <w:rPr>
          <w:rFonts w:ascii="Calibri" w:hAnsi="Calibri" w:cs="Calibri"/>
          <w:sz w:val="24"/>
          <w:szCs w:val="24"/>
        </w:rPr>
        <w:t>ფაზის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ს გამოეთიშ</w:t>
      </w:r>
      <w:r w:rsidR="001610FA" w:rsidRPr="00E0558A">
        <w:rPr>
          <w:rFonts w:ascii="Calibri" w:hAnsi="Calibri" w:cs="Calibri"/>
          <w:sz w:val="24"/>
          <w:szCs w:val="24"/>
          <w:lang w:val="ka-GE"/>
        </w:rPr>
        <w:t>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რომლებსაც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ჰქონდათ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მიოკარდიუმის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ინფარქტი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ბოლო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6 </w:t>
      </w:r>
      <w:proofErr w:type="spellStart"/>
      <w:r w:rsidRPr="00E0558A">
        <w:rPr>
          <w:rFonts w:ascii="Calibri" w:hAnsi="Calibri" w:cs="Calibri"/>
          <w:sz w:val="24"/>
          <w:szCs w:val="24"/>
        </w:rPr>
        <w:t>თვის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განმავლობაში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არასტაბილური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სტენოკარდია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ბოლო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 </w:t>
      </w:r>
      <w:proofErr w:type="spellStart"/>
      <w:r w:rsidRPr="00E0558A">
        <w:rPr>
          <w:rFonts w:ascii="Calibri" w:hAnsi="Calibri" w:cs="Calibri"/>
          <w:sz w:val="24"/>
          <w:szCs w:val="24"/>
        </w:rPr>
        <w:t>თვის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განმავლობაში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), </w:t>
      </w:r>
      <w:proofErr w:type="spellStart"/>
      <w:r w:rsidRPr="00E0558A">
        <w:rPr>
          <w:rFonts w:ascii="Calibri" w:hAnsi="Calibri" w:cs="Calibri"/>
          <w:sz w:val="24"/>
          <w:szCs w:val="24"/>
        </w:rPr>
        <w:t>ნიუ-იორკის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გულის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ასოციაციის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(NYHA) III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IV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კლასის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გულის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უკმარისობა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შემთხვევებისა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როდესაც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მარცხენა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პარკუჭის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განდევნის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ფრაქცია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(LVEF) ≥ 45%</w:t>
      </w:r>
      <w:r w:rsidR="001610FA" w:rsidRPr="00E0558A">
        <w:rPr>
          <w:rFonts w:ascii="Calibri" w:hAnsi="Calibri" w:cs="Calibri"/>
          <w:sz w:val="24"/>
          <w:szCs w:val="24"/>
          <w:lang w:val="ka-GE"/>
        </w:rPr>
        <w:t>-ზე</w:t>
      </w:r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ბრადიკარდია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უკონტროლო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ჰიპერტენზია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ეს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</w:t>
      </w:r>
      <w:proofErr w:type="spellEnd"/>
      <w:r w:rsidR="001610FA" w:rsidRPr="00E0558A">
        <w:rPr>
          <w:rFonts w:ascii="Calibri" w:hAnsi="Calibri" w:cs="Calibri"/>
          <w:sz w:val="24"/>
          <w:szCs w:val="24"/>
          <w:lang w:val="ka-GE"/>
        </w:rPr>
        <w:t>ი</w:t>
      </w:r>
      <w:proofErr w:type="spellStart"/>
      <w:r w:rsidRPr="00E0558A">
        <w:rPr>
          <w:rFonts w:ascii="Calibri" w:hAnsi="Calibri" w:cs="Calibri"/>
          <w:sz w:val="24"/>
          <w:szCs w:val="24"/>
        </w:rPr>
        <w:t>თვალისწინ</w:t>
      </w:r>
      <w:proofErr w:type="spellEnd"/>
      <w:r w:rsidR="001610FA" w:rsidRPr="00E0558A">
        <w:rPr>
          <w:rFonts w:ascii="Calibri" w:hAnsi="Calibri" w:cs="Calibri"/>
          <w:sz w:val="24"/>
          <w:szCs w:val="24"/>
          <w:lang w:val="ka-GE"/>
        </w:rPr>
        <w:t>ონ</w:t>
      </w:r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თუ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ენიშნებათ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ენზამერი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704EA1EF" w14:textId="77777777" w:rsidR="005858D4" w:rsidRPr="00E0558A" w:rsidRDefault="005858D4" w:rsidP="00D63C83">
      <w:pPr>
        <w:pStyle w:val="BodyText"/>
        <w:spacing w:before="1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</w:p>
    <w:p w14:paraId="551FA79C" w14:textId="07DE256E" w:rsidR="00AB2766" w:rsidRPr="00E0558A" w:rsidRDefault="00AB2766" w:rsidP="00D63C83">
      <w:pPr>
        <w:pStyle w:val="BodyText"/>
        <w:spacing w:before="1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ანდროგენ</w:t>
      </w:r>
      <w:proofErr w:type="spellEnd"/>
      <w:r w:rsidR="001610FA" w:rsidRPr="00E0558A">
        <w:rPr>
          <w:rFonts w:ascii="Calibri" w:hAnsi="Calibri" w:cs="Calibri"/>
          <w:sz w:val="24"/>
          <w:szCs w:val="24"/>
          <w:u w:val="single"/>
          <w:lang w:val="ka-GE"/>
        </w:rPr>
        <w:t xml:space="preserve">ულმა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დეპრივაციულმა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თერაპიამ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გაახანგრძლივოს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QT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ინტერვალი</w:t>
      </w:r>
      <w:proofErr w:type="spellEnd"/>
    </w:p>
    <w:p w14:paraId="0F45BAFD" w14:textId="1B863CFB" w:rsidR="00AB2766" w:rsidRPr="00E0558A" w:rsidRDefault="00AB2766" w:rsidP="005858D4">
      <w:pPr>
        <w:pStyle w:val="BodyText"/>
        <w:spacing w:before="1"/>
        <w:ind w:right="1022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 xml:space="preserve">QT </w:t>
      </w:r>
      <w:proofErr w:type="spellStart"/>
      <w:r w:rsidRPr="00E0558A">
        <w:rPr>
          <w:rFonts w:ascii="Calibri" w:hAnsi="Calibri" w:cs="Calibri"/>
          <w:sz w:val="24"/>
          <w:szCs w:val="24"/>
        </w:rPr>
        <w:t>ინტერვალის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გახანგრძლივების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ისტორი</w:t>
      </w:r>
      <w:proofErr w:type="spellEnd"/>
      <w:r w:rsidR="005858D4" w:rsidRPr="00E0558A">
        <w:rPr>
          <w:rFonts w:ascii="Calibri" w:hAnsi="Calibri" w:cs="Calibri"/>
          <w:sz w:val="24"/>
          <w:szCs w:val="24"/>
          <w:lang w:val="ka-GE"/>
        </w:rPr>
        <w:t>ის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რისკ-ფაქტორები</w:t>
      </w:r>
      <w:proofErr w:type="spellEnd"/>
      <w:r w:rsidR="005858D4" w:rsidRPr="00E0558A">
        <w:rPr>
          <w:rFonts w:ascii="Calibri" w:hAnsi="Calibri" w:cs="Calibri"/>
          <w:sz w:val="24"/>
          <w:szCs w:val="24"/>
          <w:lang w:val="ka-GE"/>
        </w:rPr>
        <w:t xml:space="preserve">ს მქონე </w:t>
      </w:r>
      <w:proofErr w:type="spellStart"/>
      <w:r w:rsidR="005858D4"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="005858D4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თანმხლებ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სამკურნალო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პრეპარატებს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იღებენ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რომლებმაც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გაახანგრძლივონ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QT </w:t>
      </w:r>
      <w:proofErr w:type="spellStart"/>
      <w:r w:rsidRPr="00E0558A">
        <w:rPr>
          <w:rFonts w:ascii="Calibri" w:hAnsi="Calibri" w:cs="Calibri"/>
          <w:sz w:val="24"/>
          <w:szCs w:val="24"/>
        </w:rPr>
        <w:t>ინტერვალი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r w:rsidR="001610FA" w:rsidRPr="00E0558A">
        <w:rPr>
          <w:rFonts w:ascii="Calibri" w:hAnsi="Calibri" w:cs="Calibri"/>
          <w:sz w:val="24"/>
          <w:szCs w:val="24"/>
          <w:lang w:val="ka-GE"/>
        </w:rPr>
        <w:t>ილეთ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610FA" w:rsidRPr="00E0558A">
        <w:rPr>
          <w:rFonts w:ascii="Calibri" w:hAnsi="Calibri" w:cs="Calibri"/>
          <w:sz w:val="24"/>
          <w:szCs w:val="24"/>
          <w:lang w:val="ka-GE"/>
        </w:rPr>
        <w:t>პარაგრაფინ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4.5), </w:t>
      </w:r>
      <w:r w:rsidR="005858D4" w:rsidRPr="00E0558A">
        <w:rPr>
          <w:rFonts w:ascii="Calibri" w:hAnsi="Calibri" w:cs="Calibri"/>
          <w:sz w:val="24"/>
          <w:szCs w:val="24"/>
          <w:lang w:val="ka-GE"/>
        </w:rPr>
        <w:t xml:space="preserve">აუცილებელია, რომ </w:t>
      </w:r>
      <w:proofErr w:type="spellStart"/>
      <w:r w:rsidRPr="00E0558A">
        <w:rPr>
          <w:rFonts w:ascii="Calibri" w:hAnsi="Calibri" w:cs="Calibri"/>
          <w:sz w:val="24"/>
          <w:szCs w:val="24"/>
        </w:rPr>
        <w:t>ექიმებმა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ენზამერით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დაწყებამდე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შეაფასონ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სარგებლისა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რისკის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თანაფარდობა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პარკუჭოვანი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ტაქიკარდიის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პოტენციალი</w:t>
      </w:r>
      <w:proofErr w:type="spellEnd"/>
      <w:r w:rsidR="005858D4" w:rsidRPr="00E0558A">
        <w:rPr>
          <w:rFonts w:ascii="Calibri" w:hAnsi="Calibri" w:cs="Calibri"/>
          <w:sz w:val="24"/>
          <w:szCs w:val="24"/>
          <w:lang w:val="ka-GE"/>
        </w:rPr>
        <w:t>ს ჩათვლით</w:t>
      </w:r>
      <w:r w:rsidRPr="00E0558A">
        <w:rPr>
          <w:rFonts w:ascii="Calibri" w:hAnsi="Calibri" w:cs="Calibri"/>
          <w:sz w:val="24"/>
          <w:szCs w:val="24"/>
        </w:rPr>
        <w:t>.</w:t>
      </w:r>
    </w:p>
    <w:p w14:paraId="17A7AD31" w14:textId="77777777" w:rsidR="00D416A4" w:rsidRPr="00E0558A" w:rsidRDefault="00D416A4" w:rsidP="00D63C83">
      <w:pPr>
        <w:pStyle w:val="BodyText"/>
        <w:spacing w:before="1"/>
        <w:jc w:val="both"/>
        <w:rPr>
          <w:rFonts w:ascii="Calibri" w:hAnsi="Calibri" w:cs="Calibri"/>
          <w:sz w:val="24"/>
          <w:szCs w:val="24"/>
        </w:rPr>
      </w:pPr>
    </w:p>
    <w:p w14:paraId="0089DE24" w14:textId="441BCCA4" w:rsidR="005C6DDB" w:rsidRPr="00E0558A" w:rsidRDefault="005C6DDB" w:rsidP="00D63C83">
      <w:pPr>
        <w:pStyle w:val="BodyText"/>
        <w:ind w:left="136" w:right="1039"/>
        <w:jc w:val="both"/>
        <w:rPr>
          <w:rFonts w:ascii="Calibri" w:hAnsi="Calibri" w:cs="Calibri"/>
          <w:sz w:val="24"/>
          <w:szCs w:val="24"/>
        </w:rPr>
      </w:pPr>
    </w:p>
    <w:p w14:paraId="5DC18BD4" w14:textId="77777777" w:rsidR="005C6DDB" w:rsidRPr="00E0558A" w:rsidRDefault="005C6DDB" w:rsidP="005C6DDB">
      <w:pPr>
        <w:pStyle w:val="BodyText"/>
        <w:ind w:left="136" w:right="1039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lastRenderedPageBreak/>
        <w:t>ქიმიოთერაპიასთან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ერთად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გამოყენება</w:t>
      </w:r>
      <w:proofErr w:type="spellEnd"/>
    </w:p>
    <w:p w14:paraId="798686F1" w14:textId="651D9363" w:rsidR="005C6DDB" w:rsidRPr="00E0558A" w:rsidRDefault="005C6DDB" w:rsidP="005C6DDB">
      <w:pPr>
        <w:pStyle w:val="BodyText"/>
        <w:ind w:left="136" w:right="1039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ენზამერისა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ციტოტოქსიური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ქიმიოთერაპიის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ერთდროული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გამოყენების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უსაფრთხოება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ეფექტურობა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დადგენილი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</w:t>
      </w:r>
      <w:proofErr w:type="spellEnd"/>
      <w:r w:rsidR="005858D4" w:rsidRPr="00E0558A">
        <w:rPr>
          <w:rFonts w:ascii="Calibri" w:hAnsi="Calibri" w:cs="Calibri"/>
          <w:sz w:val="24"/>
          <w:szCs w:val="24"/>
          <w:lang w:val="ka-GE"/>
        </w:rPr>
        <w:t>თან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ერთდროულ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მიღებას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აქვს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მნიშვნელოვანი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გავლენა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ინტრავენური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დოცეტაქსელის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ფარმაკოკინეტიკაზე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r w:rsidR="005858D4" w:rsidRPr="00E0558A">
        <w:rPr>
          <w:rFonts w:ascii="Calibri" w:hAnsi="Calibri" w:cs="Calibri"/>
          <w:sz w:val="24"/>
          <w:szCs w:val="24"/>
          <w:lang w:val="ka-GE"/>
        </w:rPr>
        <w:t>ილეთ</w:t>
      </w:r>
      <w:proofErr w:type="spellEnd"/>
      <w:r w:rsidR="005858D4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proofErr w:type="gramStart"/>
      <w:r w:rsidR="005858D4" w:rsidRPr="00E0558A">
        <w:rPr>
          <w:rFonts w:ascii="Calibri" w:hAnsi="Calibri" w:cs="Calibri"/>
          <w:sz w:val="24"/>
          <w:szCs w:val="24"/>
          <w:lang w:val="ka-GE"/>
        </w:rPr>
        <w:t>პარაგარფი</w:t>
      </w:r>
      <w:proofErr w:type="spellEnd"/>
      <w:r w:rsidR="005858D4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</w:rPr>
        <w:t xml:space="preserve"> 4.5</w:t>
      </w:r>
      <w:proofErr w:type="gramEnd"/>
      <w:r w:rsidRPr="00E0558A">
        <w:rPr>
          <w:rFonts w:ascii="Calibri" w:hAnsi="Calibri" w:cs="Calibri"/>
          <w:sz w:val="24"/>
          <w:szCs w:val="24"/>
        </w:rPr>
        <w:t xml:space="preserve">); </w:t>
      </w:r>
      <w:proofErr w:type="spellStart"/>
      <w:r w:rsidRPr="00E0558A">
        <w:rPr>
          <w:rFonts w:ascii="Calibri" w:hAnsi="Calibri" w:cs="Calibri"/>
          <w:sz w:val="24"/>
          <w:szCs w:val="24"/>
        </w:rPr>
        <w:t>თუმცა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დოცეტაქსელით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გამოწვეული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ნეიტროპენიის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ზრდა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გამორიცხული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2FC4D41B" w14:textId="77777777" w:rsidR="00D416A4" w:rsidRPr="00E0558A" w:rsidRDefault="00D416A4" w:rsidP="00D63C83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70D533F6" w14:textId="77777777" w:rsidR="005C6DDB" w:rsidRPr="00E0558A" w:rsidRDefault="005C6DDB" w:rsidP="005C6DDB">
      <w:pPr>
        <w:pStyle w:val="BodyText"/>
        <w:spacing w:before="69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კანის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მძიმე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რეაქციები</w:t>
      </w:r>
      <w:proofErr w:type="spellEnd"/>
    </w:p>
    <w:p w14:paraId="3E37543C" w14:textId="74D56412" w:rsidR="005C6DDB" w:rsidRPr="00E0558A" w:rsidRDefault="005C6DDB" w:rsidP="005C6DDB">
      <w:pPr>
        <w:pStyle w:val="BodyText"/>
        <w:spacing w:before="69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მკურნალობისას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5858D4" w:rsidRPr="00E0558A">
        <w:rPr>
          <w:rFonts w:ascii="Calibri" w:hAnsi="Calibri" w:cs="Calibri"/>
          <w:sz w:val="24"/>
          <w:szCs w:val="24"/>
          <w:lang w:val="ka-GE"/>
        </w:rPr>
        <w:t xml:space="preserve">გამოვლინდა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მძიმე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გვერდითი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რეაქციები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(SCAR),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შორის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სტივენს-ჯონსონის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სინდრომი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რომელიც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სიცოცხლისთვის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საშიში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ფატალური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იყოს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2871AF49" w14:textId="568CDB7D" w:rsidR="005C6DDB" w:rsidRPr="00E0558A" w:rsidRDefault="005858D4" w:rsidP="005C6DDB">
      <w:pPr>
        <w:pStyle w:val="BodyText"/>
        <w:spacing w:before="69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პრეპარატის </w:t>
      </w:r>
      <w:proofErr w:type="spellStart"/>
      <w:r w:rsidR="005C6DDB" w:rsidRPr="00E0558A">
        <w:rPr>
          <w:rFonts w:ascii="Calibri" w:hAnsi="Calibri" w:cs="Calibri"/>
          <w:sz w:val="24"/>
          <w:szCs w:val="24"/>
        </w:rPr>
        <w:t>დანიშვნის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ას </w:t>
      </w:r>
      <w:proofErr w:type="spellStart"/>
      <w:r w:rsidR="005C6DDB" w:rsidRPr="00E0558A">
        <w:rPr>
          <w:rFonts w:ascii="Calibri" w:hAnsi="Calibri" w:cs="Calibri"/>
          <w:sz w:val="24"/>
          <w:szCs w:val="24"/>
        </w:rPr>
        <w:t>პაციენტებს</w:t>
      </w:r>
      <w:proofErr w:type="spellEnd"/>
      <w:r w:rsidR="005C6DDB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5C6DDB"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="005C6DDB"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მიაწოდონ ინფორმაცია </w:t>
      </w:r>
      <w:proofErr w:type="spellStart"/>
      <w:r w:rsidR="005C6DDB" w:rsidRPr="00E0558A">
        <w:rPr>
          <w:rFonts w:ascii="Calibri" w:hAnsi="Calibri" w:cs="Calibri"/>
          <w:sz w:val="24"/>
          <w:szCs w:val="24"/>
        </w:rPr>
        <w:t>ნიშნებისა</w:t>
      </w:r>
      <w:proofErr w:type="spellEnd"/>
      <w:r w:rsidR="005C6DDB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5C6DDB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5C6DDB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5C6DDB" w:rsidRPr="00E0558A">
        <w:rPr>
          <w:rFonts w:ascii="Calibri" w:hAnsi="Calibri" w:cs="Calibri"/>
          <w:sz w:val="24"/>
          <w:szCs w:val="24"/>
        </w:rPr>
        <w:t>სიმპტომების</w:t>
      </w:r>
      <w:proofErr w:type="spellEnd"/>
      <w:r w:rsidR="005C6DDB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5C6DDB" w:rsidRPr="00E0558A">
        <w:rPr>
          <w:rFonts w:ascii="Calibri" w:hAnsi="Calibri" w:cs="Calibri"/>
          <w:sz w:val="24"/>
          <w:szCs w:val="24"/>
        </w:rPr>
        <w:t>შესახებ</w:t>
      </w:r>
      <w:proofErr w:type="spellEnd"/>
      <w:r w:rsidR="005C6DDB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5C6DDB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5C6DDB"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საჭიროა განხორციელდეს </w:t>
      </w:r>
      <w:proofErr w:type="spellStart"/>
      <w:r w:rsidR="005C6DDB" w:rsidRPr="00E0558A">
        <w:rPr>
          <w:rFonts w:ascii="Calibri" w:hAnsi="Calibri" w:cs="Calibri"/>
          <w:sz w:val="24"/>
          <w:szCs w:val="24"/>
        </w:rPr>
        <w:t>კანის</w:t>
      </w:r>
      <w:proofErr w:type="spellEnd"/>
      <w:r w:rsidR="005C6DDB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5C6DDB" w:rsidRPr="00E0558A">
        <w:rPr>
          <w:rFonts w:ascii="Calibri" w:hAnsi="Calibri" w:cs="Calibri"/>
          <w:sz w:val="24"/>
          <w:szCs w:val="24"/>
        </w:rPr>
        <w:t>რეაქციები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ს მონიტორინგი. </w:t>
      </w:r>
    </w:p>
    <w:p w14:paraId="765AA79F" w14:textId="77777777" w:rsidR="00D416A4" w:rsidRPr="00E0558A" w:rsidRDefault="00D416A4" w:rsidP="00D63C83">
      <w:pPr>
        <w:pStyle w:val="BodyText"/>
        <w:spacing w:before="6"/>
        <w:jc w:val="both"/>
        <w:rPr>
          <w:rFonts w:ascii="Calibri" w:hAnsi="Calibri" w:cs="Calibri"/>
          <w:sz w:val="24"/>
          <w:szCs w:val="24"/>
        </w:rPr>
      </w:pPr>
    </w:p>
    <w:p w14:paraId="714725EE" w14:textId="1BD2DC5D" w:rsidR="005C6DDB" w:rsidRPr="00E0558A" w:rsidRDefault="005C6DDB" w:rsidP="00D63C83">
      <w:pPr>
        <w:pStyle w:val="BodyText"/>
        <w:spacing w:before="1" w:line="237" w:lineRule="auto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თუ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გამოვლინდება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რეაქციის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ნიშნები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სიმპტომები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დაუყოვნებლივ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შეწყდეს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</w:t>
      </w:r>
      <w:proofErr w:type="spellEnd"/>
      <w:r w:rsidR="005858D4" w:rsidRPr="00E0558A">
        <w:rPr>
          <w:rFonts w:ascii="Calibri" w:hAnsi="Calibri" w:cs="Calibri"/>
          <w:sz w:val="24"/>
          <w:szCs w:val="24"/>
          <w:lang w:val="ka-GE"/>
        </w:rPr>
        <w:t>იხილონ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ალტერნატიული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საჭიროებისამებრ</w:t>
      </w:r>
      <w:proofErr w:type="spellEnd"/>
      <w:r w:rsidRPr="00E0558A">
        <w:rPr>
          <w:rFonts w:ascii="Calibri" w:hAnsi="Calibri" w:cs="Calibri"/>
          <w:sz w:val="24"/>
          <w:szCs w:val="24"/>
        </w:rPr>
        <w:t>).</w:t>
      </w:r>
    </w:p>
    <w:p w14:paraId="629BD8A1" w14:textId="77777777" w:rsidR="00D416A4" w:rsidRPr="00E0558A" w:rsidRDefault="00D416A4" w:rsidP="00D63C83">
      <w:pPr>
        <w:pStyle w:val="BodyText"/>
        <w:spacing w:before="26"/>
        <w:jc w:val="both"/>
        <w:rPr>
          <w:rFonts w:ascii="Calibri" w:hAnsi="Calibri" w:cs="Calibri"/>
          <w:sz w:val="24"/>
          <w:szCs w:val="24"/>
        </w:rPr>
      </w:pPr>
    </w:p>
    <w:p w14:paraId="0981F611" w14:textId="6091E1F5" w:rsidR="005C6DDB" w:rsidRPr="00E0558A" w:rsidRDefault="005C6DDB" w:rsidP="005C6DDB">
      <w:pPr>
        <w:pStyle w:val="BodyText"/>
        <w:ind w:left="136" w:right="1022" w:hanging="1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ჰიპერმგრძნობელობი</w:t>
      </w:r>
      <w:r w:rsidR="005858D4" w:rsidRPr="00E0558A">
        <w:rPr>
          <w:rFonts w:ascii="Calibri" w:hAnsi="Calibri" w:cs="Calibri"/>
          <w:sz w:val="24"/>
          <w:szCs w:val="24"/>
          <w:u w:val="single"/>
          <w:lang w:val="ka-GE"/>
        </w:rPr>
        <w:t>თი</w:t>
      </w:r>
      <w:proofErr w:type="spellEnd"/>
      <w:r w:rsidR="005858D4" w:rsidRPr="00E0558A">
        <w:rPr>
          <w:rFonts w:ascii="Calibri" w:hAnsi="Calibri" w:cs="Calibri"/>
          <w:sz w:val="24"/>
          <w:szCs w:val="24"/>
          <w:u w:val="single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რეაქციები</w:t>
      </w:r>
      <w:proofErr w:type="spellEnd"/>
    </w:p>
    <w:p w14:paraId="26679CDF" w14:textId="5622FD0E" w:rsidR="005C6DDB" w:rsidRPr="00E0558A" w:rsidRDefault="005C6DDB" w:rsidP="005C6DDB">
      <w:pPr>
        <w:pStyle w:val="BodyText"/>
        <w:ind w:left="136" w:right="1022" w:hanging="1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გამოყენებისას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ჰიპერმგრძნობელობის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რეაქციები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გამოვლინდა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სიმპტომებით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r w:rsidR="005858D4" w:rsidRPr="00E0558A">
        <w:rPr>
          <w:rFonts w:ascii="Calibri" w:hAnsi="Calibri" w:cs="Calibri"/>
          <w:sz w:val="24"/>
          <w:szCs w:val="24"/>
          <w:lang w:val="ka-GE"/>
        </w:rPr>
        <w:t xml:space="preserve">რაც მოიცავდა,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მაგრამ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="005858D4" w:rsidRPr="00E0558A">
        <w:rPr>
          <w:rFonts w:ascii="Calibri" w:hAnsi="Calibri" w:cs="Calibri"/>
          <w:sz w:val="24"/>
          <w:szCs w:val="24"/>
          <w:lang w:val="ka-GE"/>
        </w:rPr>
        <w:t xml:space="preserve"> შემოიფარგლებოდა მხოლოდ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გამონაყარით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სახის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ტუჩის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ხახის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შეშუპებით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r w:rsidR="00CF0BA8" w:rsidRPr="00E0558A">
        <w:rPr>
          <w:rFonts w:ascii="Calibri" w:hAnsi="Calibri" w:cs="Calibri"/>
          <w:sz w:val="24"/>
          <w:szCs w:val="24"/>
          <w:lang w:val="ka-GE"/>
        </w:rPr>
        <w:t>ილეთ</w:t>
      </w:r>
      <w:proofErr w:type="spellEnd"/>
      <w:r w:rsidR="00CF0BA8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CF0BA8" w:rsidRPr="00E0558A">
        <w:rPr>
          <w:rFonts w:ascii="Calibri" w:hAnsi="Calibri" w:cs="Calibri"/>
          <w:sz w:val="24"/>
          <w:szCs w:val="24"/>
          <w:lang w:val="ka-GE"/>
        </w:rPr>
        <w:t>პარაგარფი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4.8).</w:t>
      </w:r>
    </w:p>
    <w:p w14:paraId="0006B4A1" w14:textId="77777777" w:rsidR="00CF0BA8" w:rsidRPr="00E0558A" w:rsidRDefault="00CF0BA8" w:rsidP="005C6DDB">
      <w:pPr>
        <w:pStyle w:val="BodyText"/>
        <w:spacing w:before="1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</w:p>
    <w:p w14:paraId="2E41BAE7" w14:textId="50705200" w:rsidR="005C6DDB" w:rsidRPr="00E0558A" w:rsidRDefault="005C6DDB" w:rsidP="005C6DDB">
      <w:pPr>
        <w:pStyle w:val="BodyText"/>
        <w:spacing w:before="1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მონოთერაპიის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სახით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="00CF0BA8" w:rsidRPr="00E0558A">
        <w:rPr>
          <w:rFonts w:ascii="Calibri" w:hAnsi="Calibri" w:cs="Calibri"/>
          <w:sz w:val="24"/>
          <w:szCs w:val="24"/>
          <w:u w:val="single"/>
        </w:rPr>
        <w:t>ენზამერი</w:t>
      </w:r>
      <w:proofErr w:type="spellEnd"/>
      <w:r w:rsidR="00CF0BA8" w:rsidRPr="00E0558A">
        <w:rPr>
          <w:rFonts w:ascii="Calibri" w:hAnsi="Calibri" w:cs="Calibri"/>
          <w:sz w:val="24"/>
          <w:szCs w:val="24"/>
          <w:u w:val="single"/>
          <w:lang w:val="ka-GE"/>
        </w:rPr>
        <w:t>ს გამოყენება</w:t>
      </w:r>
      <w:r w:rsidR="00CF0BA8"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მაღალი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რისკის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BCR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nmHSPC-ის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მქონე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პაციენტებში</w:t>
      </w:r>
      <w:proofErr w:type="spellEnd"/>
    </w:p>
    <w:p w14:paraId="0A52447E" w14:textId="1B84CB1A" w:rsidR="005C6DDB" w:rsidRPr="00E0558A" w:rsidRDefault="005C6DDB" w:rsidP="005C6DDB">
      <w:pPr>
        <w:pStyle w:val="BodyText"/>
        <w:spacing w:before="1"/>
        <w:ind w:left="136" w:right="1022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 xml:space="preserve">EMBARK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შედეგები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მიუთითებს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ენზამერი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მონოთერაპიის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სახით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ანდროგენ</w:t>
      </w:r>
      <w:proofErr w:type="spellEnd"/>
      <w:r w:rsidR="00CF0BA8" w:rsidRPr="00E0558A">
        <w:rPr>
          <w:rFonts w:ascii="Calibri" w:hAnsi="Calibri" w:cs="Calibri"/>
          <w:sz w:val="24"/>
          <w:szCs w:val="24"/>
          <w:lang w:val="ka-GE"/>
        </w:rPr>
        <w:t xml:space="preserve">ულ </w:t>
      </w:r>
      <w:proofErr w:type="spellStart"/>
      <w:r w:rsidRPr="00E0558A">
        <w:rPr>
          <w:rFonts w:ascii="Calibri" w:hAnsi="Calibri" w:cs="Calibri"/>
          <w:sz w:val="24"/>
          <w:szCs w:val="24"/>
        </w:rPr>
        <w:t>დეპრივაციულ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თერაპიასთან</w:t>
      </w:r>
      <w:proofErr w:type="spellEnd"/>
      <w:r w:rsidR="00CF0BA8" w:rsidRPr="00E0558A">
        <w:rPr>
          <w:rFonts w:ascii="Calibri" w:hAnsi="Calibri" w:cs="Calibri"/>
          <w:sz w:val="24"/>
          <w:szCs w:val="24"/>
          <w:lang w:val="ka-GE"/>
        </w:rPr>
        <w:t xml:space="preserve"> ერთად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კომბინაციაში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წარმოადგენს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ეკვივალენტურ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ვარიანტებს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მაღალი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რისკის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BCR </w:t>
      </w:r>
      <w:proofErr w:type="spellStart"/>
      <w:r w:rsidRPr="00E0558A">
        <w:rPr>
          <w:rFonts w:ascii="Calibri" w:hAnsi="Calibri" w:cs="Calibri"/>
          <w:sz w:val="24"/>
          <w:szCs w:val="24"/>
        </w:rPr>
        <w:t>nmHSPC-ის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მქონე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იხილეთ</w:t>
      </w:r>
      <w:proofErr w:type="spellEnd"/>
      <w:r w:rsidR="00CF0BA8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პარაგრაფები </w:t>
      </w:r>
      <w:r w:rsidRPr="00E0558A">
        <w:rPr>
          <w:rFonts w:ascii="Calibri" w:hAnsi="Calibri" w:cs="Calibri"/>
          <w:sz w:val="24"/>
          <w:szCs w:val="24"/>
        </w:rPr>
        <w:t xml:space="preserve">4.8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5.1).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ენზამერი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ანდროგენ</w:t>
      </w:r>
      <w:proofErr w:type="spellEnd"/>
      <w:r w:rsidR="00CF0BA8" w:rsidRPr="00E0558A">
        <w:rPr>
          <w:rFonts w:ascii="Calibri" w:hAnsi="Calibri" w:cs="Calibri"/>
          <w:sz w:val="24"/>
          <w:szCs w:val="24"/>
          <w:lang w:val="ka-GE"/>
        </w:rPr>
        <w:t xml:space="preserve">ულ </w:t>
      </w:r>
      <w:proofErr w:type="spellStart"/>
      <w:r w:rsidRPr="00E0558A">
        <w:rPr>
          <w:rFonts w:ascii="Calibri" w:hAnsi="Calibri" w:cs="Calibri"/>
          <w:sz w:val="24"/>
          <w:szCs w:val="24"/>
        </w:rPr>
        <w:t>დეპრივაციულ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 w:rsidRPr="00E0558A">
        <w:rPr>
          <w:rFonts w:ascii="Calibri" w:hAnsi="Calibri" w:cs="Calibri"/>
          <w:sz w:val="24"/>
          <w:szCs w:val="24"/>
        </w:rPr>
        <w:t>თერაპიასთან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CF0BA8" w:rsidRPr="00E0558A">
        <w:rPr>
          <w:rFonts w:ascii="Calibri" w:hAnsi="Calibri" w:cs="Calibri"/>
          <w:sz w:val="24"/>
          <w:szCs w:val="24"/>
          <w:lang w:val="ka-GE"/>
        </w:rPr>
        <w:t xml:space="preserve"> ერთად</w:t>
      </w:r>
      <w:proofErr w:type="gramEnd"/>
      <w:r w:rsidR="00CF0BA8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კომბინაციაში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ითვლება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სასურველ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ვარიანტად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შემთხვევებისა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როდესაც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ანდროგენ</w:t>
      </w:r>
      <w:proofErr w:type="spellEnd"/>
      <w:r w:rsidR="00CF0BA8" w:rsidRPr="00E0558A">
        <w:rPr>
          <w:rFonts w:ascii="Calibri" w:hAnsi="Calibri" w:cs="Calibri"/>
          <w:sz w:val="24"/>
          <w:szCs w:val="24"/>
          <w:lang w:val="ka-GE"/>
        </w:rPr>
        <w:t xml:space="preserve">ულ </w:t>
      </w:r>
      <w:proofErr w:type="spellStart"/>
      <w:r w:rsidRPr="00E0558A">
        <w:rPr>
          <w:rFonts w:ascii="Calibri" w:hAnsi="Calibri" w:cs="Calibri"/>
          <w:sz w:val="24"/>
          <w:szCs w:val="24"/>
        </w:rPr>
        <w:t>დეპრივაციული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დამატებამ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გამოიწვიოს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მიუღებელი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ტოქსიკურობა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რისკი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008A86E4" w14:textId="77777777" w:rsidR="002D29A5" w:rsidRPr="00E0558A" w:rsidRDefault="002D29A5" w:rsidP="005C6DDB">
      <w:pPr>
        <w:pStyle w:val="BodyText"/>
        <w:spacing w:before="2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</w:p>
    <w:p w14:paraId="751493C5" w14:textId="1994E7BA" w:rsidR="005C6DDB" w:rsidRPr="00E0558A" w:rsidRDefault="005C6DDB" w:rsidP="005C6DDB">
      <w:pPr>
        <w:pStyle w:val="BodyText"/>
        <w:spacing w:before="2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პრ</w:t>
      </w:r>
      <w:r w:rsidR="00CF0BA8" w:rsidRPr="00E0558A">
        <w:rPr>
          <w:rFonts w:ascii="Calibri" w:hAnsi="Calibri" w:cs="Calibri"/>
          <w:sz w:val="24"/>
          <w:szCs w:val="24"/>
          <w:u w:val="single"/>
          <w:lang w:val="ka-GE"/>
        </w:rPr>
        <w:t>ეპარატის</w:t>
      </w:r>
      <w:proofErr w:type="spellEnd"/>
      <w:r w:rsidR="00CF0BA8" w:rsidRPr="00E0558A">
        <w:rPr>
          <w:rFonts w:ascii="Calibri" w:hAnsi="Calibri" w:cs="Calibri"/>
          <w:sz w:val="24"/>
          <w:szCs w:val="24"/>
          <w:u w:val="single"/>
          <w:lang w:val="ka-GE"/>
        </w:rPr>
        <w:t xml:space="preserve"> </w:t>
      </w:r>
      <w:r w:rsidR="002D29A5" w:rsidRPr="00E0558A">
        <w:rPr>
          <w:rFonts w:ascii="Calibri" w:hAnsi="Calibri" w:cs="Calibri"/>
          <w:sz w:val="24"/>
          <w:szCs w:val="24"/>
          <w:u w:val="single"/>
          <w:lang w:val="ka-GE"/>
        </w:rPr>
        <w:t xml:space="preserve">გამოშვების ფორმასთან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დაკავშირებული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დისფაგია</w:t>
      </w:r>
      <w:proofErr w:type="spellEnd"/>
    </w:p>
    <w:p w14:paraId="56B6B050" w14:textId="34040732" w:rsidR="005C6DDB" w:rsidRPr="00E0558A" w:rsidRDefault="005C6DDB" w:rsidP="005C6DDB">
      <w:pPr>
        <w:pStyle w:val="BodyText"/>
        <w:spacing w:before="2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არსებობს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CF0BA8" w:rsidRPr="00E0558A">
        <w:rPr>
          <w:rFonts w:ascii="Calibri" w:hAnsi="Calibri" w:cs="Calibri"/>
          <w:sz w:val="24"/>
          <w:szCs w:val="24"/>
          <w:lang w:val="ka-GE"/>
        </w:rPr>
        <w:t xml:space="preserve">ანგარიშები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მიერ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ენზამერის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გადაყლაპვის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CF0BA8" w:rsidRPr="00E0558A">
        <w:rPr>
          <w:rFonts w:ascii="Calibri" w:hAnsi="Calibri" w:cs="Calibri"/>
          <w:sz w:val="24"/>
          <w:szCs w:val="24"/>
          <w:lang w:val="ka-GE"/>
        </w:rPr>
        <w:t xml:space="preserve">გართულების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შესახებ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შორის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დახრჩობის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შესახებ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ყლაპვის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გაძნელება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დახრჩობის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ძირითადად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კაფსუ</w:t>
      </w:r>
      <w:proofErr w:type="spellEnd"/>
      <w:r w:rsidR="002D29A5" w:rsidRPr="00E0558A">
        <w:rPr>
          <w:rFonts w:ascii="Calibri" w:hAnsi="Calibri" w:cs="Calibri"/>
          <w:sz w:val="24"/>
          <w:szCs w:val="24"/>
          <w:lang w:val="ka-GE"/>
        </w:rPr>
        <w:t xml:space="preserve">ლას შეეხებოდა, რაც შეიძლება დაკავშირებული იყო პრეპარატის უფრო </w:t>
      </w:r>
      <w:proofErr w:type="spellStart"/>
      <w:r w:rsidRPr="00E0558A">
        <w:rPr>
          <w:rFonts w:ascii="Calibri" w:hAnsi="Calibri" w:cs="Calibri"/>
          <w:sz w:val="24"/>
          <w:szCs w:val="24"/>
        </w:rPr>
        <w:t>დიდ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ზომასთან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D29A5" w:rsidRPr="00E0558A">
        <w:rPr>
          <w:rFonts w:ascii="Calibri" w:hAnsi="Calibri" w:cs="Calibri"/>
          <w:sz w:val="24"/>
          <w:szCs w:val="24"/>
          <w:lang w:val="ka-GE"/>
        </w:rPr>
        <w:t>ურჩიონ</w:t>
      </w:r>
      <w:proofErr w:type="spellEnd"/>
      <w:r w:rsidR="002D29A5" w:rsidRPr="00E0558A">
        <w:rPr>
          <w:rFonts w:ascii="Calibri" w:hAnsi="Calibri" w:cs="Calibri"/>
          <w:sz w:val="24"/>
          <w:szCs w:val="24"/>
          <w:lang w:val="ka-GE"/>
        </w:rPr>
        <w:t xml:space="preserve"> გადაყლაპონ </w:t>
      </w:r>
      <w:proofErr w:type="spellStart"/>
      <w:r w:rsidRPr="00E0558A">
        <w:rPr>
          <w:rFonts w:ascii="Calibri" w:hAnsi="Calibri" w:cs="Calibri"/>
          <w:sz w:val="24"/>
          <w:szCs w:val="24"/>
        </w:rPr>
        <w:t>ტაბლეტები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მთლიანად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საკმარისი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ოდენობის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წყალთან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ერთად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2DAAD31F" w14:textId="77777777" w:rsidR="002D29A5" w:rsidRPr="00E0558A" w:rsidRDefault="002D29A5" w:rsidP="005C6DDB">
      <w:pPr>
        <w:pStyle w:val="BodyText"/>
        <w:spacing w:before="2"/>
        <w:ind w:left="135" w:right="1029"/>
        <w:jc w:val="both"/>
        <w:rPr>
          <w:rFonts w:ascii="Calibri" w:hAnsi="Calibri" w:cs="Calibri"/>
          <w:sz w:val="24"/>
          <w:szCs w:val="24"/>
          <w:u w:val="single"/>
        </w:rPr>
      </w:pPr>
    </w:p>
    <w:p w14:paraId="1F403071" w14:textId="0B3FE7C3" w:rsidR="005C6DDB" w:rsidRPr="00E0558A" w:rsidRDefault="005C6DDB" w:rsidP="005C6DDB">
      <w:pPr>
        <w:pStyle w:val="BodyText"/>
        <w:spacing w:before="2"/>
        <w:ind w:left="135" w:right="1029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დამხმარე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ნივთიერებები</w:t>
      </w:r>
      <w:proofErr w:type="spellEnd"/>
    </w:p>
    <w:p w14:paraId="2E1C344A" w14:textId="281A1261" w:rsidR="005C6DDB" w:rsidRPr="00E0558A" w:rsidRDefault="005C6DDB" w:rsidP="005C6DDB">
      <w:pPr>
        <w:pStyle w:val="BodyText"/>
        <w:spacing w:before="2"/>
        <w:ind w:left="135" w:right="1029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2D29A5" w:rsidRPr="00E0558A">
        <w:rPr>
          <w:rFonts w:ascii="Calibri" w:hAnsi="Calibri" w:cs="Calibri"/>
          <w:sz w:val="24"/>
          <w:szCs w:val="24"/>
          <w:lang w:val="ka-GE"/>
        </w:rPr>
        <w:t xml:space="preserve">პრეპარატი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შეიცავს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1 </w:t>
      </w:r>
      <w:proofErr w:type="spellStart"/>
      <w:r w:rsidRPr="00E0558A">
        <w:rPr>
          <w:rFonts w:ascii="Calibri" w:hAnsi="Calibri" w:cs="Calibri"/>
          <w:sz w:val="24"/>
          <w:szCs w:val="24"/>
        </w:rPr>
        <w:t>მმოლ-ზე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ნაკლებ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ნატრიუმს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(23 </w:t>
      </w:r>
      <w:proofErr w:type="spellStart"/>
      <w:r w:rsidRPr="00E0558A">
        <w:rPr>
          <w:rFonts w:ascii="Calibri" w:hAnsi="Calibri" w:cs="Calibri"/>
          <w:sz w:val="24"/>
          <w:szCs w:val="24"/>
        </w:rPr>
        <w:t>მგ-ზე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ნაკლებს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z w:val="24"/>
          <w:szCs w:val="24"/>
        </w:rPr>
        <w:t>თითო</w:t>
      </w:r>
      <w:proofErr w:type="spellEnd"/>
      <w:r w:rsidR="002D29A5" w:rsidRPr="00E0558A">
        <w:rPr>
          <w:rFonts w:ascii="Calibri" w:hAnsi="Calibri" w:cs="Calibri"/>
          <w:sz w:val="24"/>
          <w:szCs w:val="24"/>
          <w:lang w:val="ka-GE"/>
        </w:rPr>
        <w:t>ეულ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აპკი</w:t>
      </w:r>
      <w:proofErr w:type="spellEnd"/>
      <w:r w:rsidR="002D29A5" w:rsidRPr="00E0558A">
        <w:rPr>
          <w:rFonts w:ascii="Calibri" w:hAnsi="Calibri" w:cs="Calibri"/>
          <w:sz w:val="24"/>
          <w:szCs w:val="24"/>
          <w:lang w:val="ka-GE"/>
        </w:rPr>
        <w:t xml:space="preserve">ანი გარსით დაფარულ </w:t>
      </w:r>
      <w:proofErr w:type="spellStart"/>
      <w:r w:rsidRPr="00E0558A">
        <w:rPr>
          <w:rFonts w:ascii="Calibri" w:hAnsi="Calibri" w:cs="Calibri"/>
          <w:sz w:val="24"/>
          <w:szCs w:val="24"/>
        </w:rPr>
        <w:t>ტაბლეტში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იმას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ნიშნავს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არსებითად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„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ნატრიუმის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 w:rsidRPr="00E0558A">
        <w:rPr>
          <w:rFonts w:ascii="Calibri" w:hAnsi="Calibri" w:cs="Calibri"/>
          <w:sz w:val="24"/>
          <w:szCs w:val="24"/>
        </w:rPr>
        <w:t>გარეშეა</w:t>
      </w:r>
      <w:proofErr w:type="spellEnd"/>
      <w:r w:rsidRPr="00E0558A">
        <w:rPr>
          <w:rFonts w:ascii="Calibri" w:hAnsi="Calibri" w:cs="Calibri"/>
          <w:sz w:val="24"/>
          <w:szCs w:val="24"/>
        </w:rPr>
        <w:t>“</w:t>
      </w:r>
      <w:proofErr w:type="gramEnd"/>
      <w:r w:rsidRPr="00E0558A">
        <w:rPr>
          <w:rFonts w:ascii="Calibri" w:hAnsi="Calibri" w:cs="Calibri"/>
          <w:sz w:val="24"/>
          <w:szCs w:val="24"/>
        </w:rPr>
        <w:t>.</w:t>
      </w:r>
    </w:p>
    <w:p w14:paraId="318F1D20" w14:textId="62AFEB07" w:rsidR="00D416A4" w:rsidRPr="00E0558A" w:rsidRDefault="002D29A5" w:rsidP="00D63C83">
      <w:pPr>
        <w:pStyle w:val="Heading2"/>
        <w:numPr>
          <w:ilvl w:val="1"/>
          <w:numId w:val="8"/>
        </w:numPr>
        <w:tabs>
          <w:tab w:val="left" w:pos="855"/>
        </w:tabs>
        <w:spacing w:before="223"/>
        <w:ind w:left="855" w:hanging="720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წამალთაშორისი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ურთიერთქმედება და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ურთიერთქმდების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სხვა ფორმები</w:t>
      </w:r>
    </w:p>
    <w:p w14:paraId="5A5D2AF1" w14:textId="7F9CEC3D" w:rsidR="00D416A4" w:rsidRPr="00E0558A" w:rsidRDefault="002D29A5" w:rsidP="00D63C83">
      <w:pPr>
        <w:pStyle w:val="BodyText"/>
        <w:spacing w:before="218"/>
        <w:ind w:left="136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pacing w:val="-2"/>
          <w:sz w:val="24"/>
          <w:szCs w:val="24"/>
          <w:u w:val="single"/>
        </w:rPr>
        <w:lastRenderedPageBreak/>
        <w:t>სხვა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u w:val="single"/>
        </w:rPr>
        <w:t>სამკურნალო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u w:val="single"/>
        </w:rPr>
        <w:t xml:space="preserve"> </w:t>
      </w:r>
      <w:proofErr w:type="gramStart"/>
      <w:r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>პრეპარატების</w:t>
      </w:r>
      <w:r w:rsidR="00DE540A"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 xml:space="preserve">  პოტენციური</w:t>
      </w:r>
      <w:proofErr w:type="gramEnd"/>
      <w:r w:rsidR="00DE540A"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 xml:space="preserve"> გავლენა</w:t>
      </w:r>
      <w:r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u w:val="single"/>
        </w:rPr>
        <w:t>ენზალუტამიდის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u w:val="single"/>
        </w:rPr>
        <w:t xml:space="preserve"> </w:t>
      </w:r>
      <w:r w:rsidR="00DE540A"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>ზე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u w:val="single"/>
        </w:rPr>
        <w:t>მოქმედებ</w:t>
      </w:r>
      <w:proofErr w:type="spellEnd"/>
      <w:r w:rsidR="00DE540A"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>აზე</w:t>
      </w:r>
    </w:p>
    <w:p w14:paraId="434542FB" w14:textId="31F2CE21" w:rsidR="00D416A4" w:rsidRPr="00E0558A" w:rsidRDefault="001C44CF" w:rsidP="00D63C83">
      <w:pPr>
        <w:spacing w:before="251"/>
        <w:ind w:left="136"/>
        <w:jc w:val="both"/>
        <w:rPr>
          <w:rFonts w:ascii="Calibri" w:hAnsi="Calibri" w:cs="Calibri"/>
          <w:i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z w:val="24"/>
          <w:szCs w:val="24"/>
        </w:rPr>
        <w:t xml:space="preserve">CYP2C8 </w:t>
      </w:r>
      <w:r w:rsidR="002D29A5"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ინჰიბიტორები</w:t>
      </w:r>
    </w:p>
    <w:p w14:paraId="53277272" w14:textId="3850FEB3" w:rsidR="00D416A4" w:rsidRPr="00E0558A" w:rsidRDefault="005C6DDB" w:rsidP="00D63C83">
      <w:pPr>
        <w:pStyle w:val="BodyText"/>
        <w:spacing w:before="1"/>
        <w:ind w:left="136" w:right="1089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CYP2C8 მნიშვნელოვან როლს </w:t>
      </w:r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თამაშობს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125E51" w:rsidRPr="00E0558A">
        <w:rPr>
          <w:rFonts w:ascii="Calibri" w:hAnsi="Calibri" w:cs="Calibri"/>
          <w:sz w:val="24"/>
          <w:szCs w:val="24"/>
          <w:lang w:val="ka-GE"/>
        </w:rPr>
        <w:t>ელიმინაციასა</w:t>
      </w:r>
      <w:proofErr w:type="spellEnd"/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და მისი აქტიური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მეტაბოლიტის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ფორმირებაში. ჯანმრთელ მამრობით</w:t>
      </w:r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ი </w:t>
      </w:r>
      <w:r w:rsidRPr="00E0558A">
        <w:rPr>
          <w:rFonts w:ascii="Calibri" w:hAnsi="Calibri" w:cs="Calibri"/>
          <w:sz w:val="24"/>
          <w:szCs w:val="24"/>
          <w:lang w:val="ka-GE"/>
        </w:rPr>
        <w:t>სქესის სუბიექტებ</w:t>
      </w:r>
      <w:r w:rsidR="00125E51"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ძლიერი CYP2C8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ინჰიბიტორის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გემფიბროზილის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(600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დღეში ორჯერ)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პერორალური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მიღების შემდეგ,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AUC გაიზარდა 326%-ით, ხოლო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შემცირდა 18%-ით. შეუკავშირებელი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 პლიუს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შეუკავშირებელი აქტიური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მეტაბოლიტის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125E51" w:rsidRPr="00E0558A">
        <w:rPr>
          <w:rFonts w:ascii="Calibri" w:hAnsi="Calibri" w:cs="Calibri"/>
          <w:sz w:val="24"/>
          <w:szCs w:val="24"/>
          <w:lang w:val="ka-GE"/>
        </w:rPr>
        <w:t>შემთხვევაში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, AUC გაიზარდა 77%-ით, ხოლო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შემცირდა 19%-ით.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მკურნალობის დროს თავიდან უნდა </w:t>
      </w:r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აირიდონ ძლიერი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CYP2C8 ინჰიბიტორების (მაგ.,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გემფიბროზილი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) გამოყენება ან </w:t>
      </w:r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საჭიროა გამოიყენონ დიდი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სიფრთხილით. თუ პაციენტებს ერთდროულად უნდა მიეცეთ </w:t>
      </w:r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ძლიერი </w:t>
      </w:r>
      <w:r w:rsidRPr="00E0558A">
        <w:rPr>
          <w:rFonts w:ascii="Calibri" w:hAnsi="Calibri" w:cs="Calibri"/>
          <w:sz w:val="24"/>
          <w:szCs w:val="24"/>
          <w:lang w:val="ka-GE"/>
        </w:rPr>
        <w:t>CYP2C8</w:t>
      </w:r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ინჰიბიტორი,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დოზა უნდა შემცირდეს 80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-მდე დღეში ერთხელ (იხ</w:t>
      </w:r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ილეთ პარაგრაფი </w:t>
      </w:r>
      <w:r w:rsidRPr="00E0558A">
        <w:rPr>
          <w:rFonts w:ascii="Calibri" w:hAnsi="Calibri" w:cs="Calibri"/>
          <w:sz w:val="24"/>
          <w:szCs w:val="24"/>
          <w:lang w:val="ka-GE"/>
        </w:rPr>
        <w:t>4.2).</w:t>
      </w:r>
    </w:p>
    <w:p w14:paraId="2B5E6265" w14:textId="11FB576D" w:rsidR="00D416A4" w:rsidRPr="00E0558A" w:rsidRDefault="001C44CF" w:rsidP="00D63C83">
      <w:pPr>
        <w:spacing w:before="246"/>
        <w:ind w:left="136"/>
        <w:jc w:val="both"/>
        <w:rPr>
          <w:rFonts w:ascii="Calibri" w:hAnsi="Calibri" w:cs="Calibri"/>
          <w:i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z w:val="24"/>
          <w:szCs w:val="24"/>
          <w:lang w:val="ka-GE"/>
        </w:rPr>
        <w:t>CYP3A4</w:t>
      </w:r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 xml:space="preserve"> </w:t>
      </w:r>
      <w:r w:rsidR="00125E51"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ინჰიბიტორები</w:t>
      </w:r>
    </w:p>
    <w:p w14:paraId="09FD95AA" w14:textId="399F35E0" w:rsidR="005C6DDB" w:rsidRPr="00E0558A" w:rsidRDefault="005C6DDB" w:rsidP="00D63C83">
      <w:pPr>
        <w:pStyle w:val="BodyText"/>
        <w:spacing w:before="1"/>
        <w:ind w:left="136" w:right="979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CYP3A4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მეტაბოლიზმში უმნიშვნელო როლს ასრულებს. ჯანმრთელი მამრობითი სქესის სუბიექტებ</w:t>
      </w:r>
      <w:r w:rsidR="00125E51"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ძლიერი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CYP3A4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ინჰიბიტორის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იტრაკონაზოლის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(200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დღეში ერთხელ)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პერორალური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მიღების შემდეგ,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AUC გაიზარდა 41%-ით, ხოლო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უცვლელი დარჩა. შეუკავშირებელი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პლიუს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შეუკავშირებელი აქტიური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მეტაბოლიტის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შემთხვევაში,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AUC გაიზარდა 27%-ით, ხოლო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კვლავ უცვლელი დარჩა. დოზის კორექცია საჭირო არ არის, როდესაც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Xtandi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მიიღება CYP3A4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ინჰიბიტორებთან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ერთად.</w:t>
      </w:r>
    </w:p>
    <w:p w14:paraId="74DB1491" w14:textId="04119917" w:rsidR="00D416A4" w:rsidRPr="00E0558A" w:rsidRDefault="001C44CF" w:rsidP="00D63C83">
      <w:pPr>
        <w:spacing w:before="247"/>
        <w:ind w:left="136"/>
        <w:jc w:val="both"/>
        <w:rPr>
          <w:rFonts w:ascii="Calibri" w:hAnsi="Calibri" w:cs="Calibri"/>
          <w:i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z w:val="24"/>
          <w:szCs w:val="24"/>
          <w:lang w:val="ka-GE"/>
        </w:rPr>
        <w:t>CYP2C8</w:t>
      </w:r>
      <w:r w:rsidRPr="00E0558A">
        <w:rPr>
          <w:rFonts w:ascii="Calibri" w:hAnsi="Calibri" w:cs="Calibri"/>
          <w:i/>
          <w:spacing w:val="-1"/>
          <w:sz w:val="24"/>
          <w:szCs w:val="24"/>
          <w:lang w:val="ka-GE"/>
        </w:rPr>
        <w:t xml:space="preserve"> </w:t>
      </w:r>
      <w:r w:rsidR="00125E51" w:rsidRPr="00E0558A">
        <w:rPr>
          <w:rFonts w:ascii="Calibri" w:hAnsi="Calibri" w:cs="Calibri"/>
          <w:i/>
          <w:sz w:val="24"/>
          <w:szCs w:val="24"/>
          <w:lang w:val="ka-GE"/>
        </w:rPr>
        <w:t xml:space="preserve">და </w:t>
      </w:r>
      <w:r w:rsidRPr="00E0558A">
        <w:rPr>
          <w:rFonts w:ascii="Calibri" w:hAnsi="Calibri" w:cs="Calibri"/>
          <w:i/>
          <w:sz w:val="24"/>
          <w:szCs w:val="24"/>
          <w:lang w:val="ka-GE"/>
        </w:rPr>
        <w:t>CYP3A4</w:t>
      </w:r>
      <w:r w:rsidRPr="00E0558A">
        <w:rPr>
          <w:rFonts w:ascii="Calibri" w:hAnsi="Calibri" w:cs="Calibri"/>
          <w:i/>
          <w:spacing w:val="-4"/>
          <w:sz w:val="24"/>
          <w:szCs w:val="24"/>
          <w:lang w:val="ka-GE"/>
        </w:rPr>
        <w:t xml:space="preserve"> </w:t>
      </w:r>
      <w:proofErr w:type="spellStart"/>
      <w:r w:rsidR="00125E51"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სტიმუალტორები</w:t>
      </w:r>
      <w:proofErr w:type="spellEnd"/>
    </w:p>
    <w:p w14:paraId="25AEF861" w14:textId="77777777" w:rsidR="00AC3EE3" w:rsidRPr="00E0558A" w:rsidRDefault="00AC3EE3" w:rsidP="00D63C83">
      <w:pPr>
        <w:pStyle w:val="BodyText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ჯანმრთელი მამრობითი სქესის სუბიექტებში </w:t>
      </w:r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ზომიერი </w:t>
      </w:r>
      <w:r w:rsidRPr="00E0558A">
        <w:rPr>
          <w:rFonts w:ascii="Calibri" w:hAnsi="Calibri" w:cs="Calibri"/>
          <w:sz w:val="24"/>
          <w:szCs w:val="24"/>
          <w:lang w:val="ka-GE"/>
        </w:rPr>
        <w:t>CYP2C8</w:t>
      </w:r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და </w:t>
      </w:r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ძლიერი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CYP3A4 </w:t>
      </w:r>
      <w:proofErr w:type="spellStart"/>
      <w:r w:rsidR="00125E51" w:rsidRPr="00E0558A">
        <w:rPr>
          <w:rFonts w:ascii="Calibri" w:hAnsi="Calibri" w:cs="Calibri"/>
          <w:sz w:val="24"/>
          <w:szCs w:val="24"/>
          <w:lang w:val="ka-GE"/>
        </w:rPr>
        <w:t>სტიმუალტორის</w:t>
      </w:r>
      <w:proofErr w:type="spellEnd"/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რიფამპინის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(600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დღეში ერთხელ)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პერორალური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მიღების შემდეგ,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 მისი აქტიური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მეტაბოლიტის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AUC შემცირდა 37%-ით, ხოლო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უცვლელი დარჩა. CYP2C8 ან CYP3A4</w:t>
      </w:r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 სტიმულატორებთან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ერთად </w:t>
      </w:r>
      <w:proofErr w:type="spellStart"/>
      <w:r w:rsidR="00125E51" w:rsidRPr="00E0558A">
        <w:rPr>
          <w:rFonts w:ascii="Calibri" w:hAnsi="Calibri" w:cs="Calibri"/>
          <w:sz w:val="24"/>
          <w:szCs w:val="24"/>
          <w:lang w:val="ka-GE"/>
        </w:rPr>
        <w:t>ენზამერის</w:t>
      </w:r>
      <w:proofErr w:type="spellEnd"/>
      <w:r w:rsidR="00125E5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>მიღებისას დოზის კორექცია საჭირო არ არის.</w:t>
      </w:r>
    </w:p>
    <w:p w14:paraId="23410534" w14:textId="77777777" w:rsidR="002944C8" w:rsidRPr="00E0558A" w:rsidRDefault="002944C8" w:rsidP="00D63C83">
      <w:pPr>
        <w:pStyle w:val="BodyText"/>
        <w:spacing w:before="80"/>
        <w:ind w:left="136"/>
        <w:jc w:val="both"/>
        <w:rPr>
          <w:rFonts w:ascii="Calibri" w:hAnsi="Calibri" w:cs="Calibri"/>
          <w:spacing w:val="-2"/>
          <w:sz w:val="24"/>
          <w:szCs w:val="24"/>
          <w:u w:val="single"/>
          <w:lang w:val="ka-GE"/>
        </w:rPr>
      </w:pPr>
    </w:p>
    <w:p w14:paraId="792FF481" w14:textId="734E708F" w:rsidR="00D416A4" w:rsidRPr="00E0558A" w:rsidRDefault="00125E51" w:rsidP="00D63C83">
      <w:pPr>
        <w:pStyle w:val="BodyText"/>
        <w:spacing w:before="80"/>
        <w:ind w:left="136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 xml:space="preserve"> პოტენციური გავლენა სხვა სამკურნალო </w:t>
      </w:r>
      <w:r w:rsidR="00DE540A"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 xml:space="preserve">პრეპარატების </w:t>
      </w:r>
      <w:r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>ზემოქმედებაზე</w:t>
      </w:r>
    </w:p>
    <w:p w14:paraId="3FC3F638" w14:textId="03164895" w:rsidR="00D416A4" w:rsidRPr="00E0558A" w:rsidRDefault="00DE540A" w:rsidP="00D63C83">
      <w:pPr>
        <w:spacing w:before="251"/>
        <w:ind w:left="136"/>
        <w:jc w:val="both"/>
        <w:rPr>
          <w:rFonts w:ascii="Calibri" w:hAnsi="Calibri" w:cs="Calibri"/>
          <w:i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ფერმენტის სტიმულირება</w:t>
      </w:r>
    </w:p>
    <w:p w14:paraId="5BC997D6" w14:textId="2CEB40CF" w:rsidR="00D416A4" w:rsidRPr="00E0558A" w:rsidRDefault="00AC3EE3" w:rsidP="00D63C83">
      <w:pPr>
        <w:pStyle w:val="BodyText"/>
        <w:spacing w:before="1"/>
        <w:ind w:left="136" w:right="979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არის ფერმენტ</w:t>
      </w:r>
      <w:r w:rsidR="00DE540A" w:rsidRPr="00E0558A">
        <w:rPr>
          <w:rFonts w:ascii="Calibri" w:hAnsi="Calibri" w:cs="Calibri"/>
          <w:sz w:val="24"/>
          <w:szCs w:val="24"/>
          <w:lang w:val="ka-GE"/>
        </w:rPr>
        <w:t>ის ძლიერი სტიმულატორი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და ზრდის მრავალი ფერმენტისა და </w:t>
      </w:r>
      <w:r w:rsidR="00DE540A" w:rsidRPr="00E0558A">
        <w:rPr>
          <w:rFonts w:ascii="Calibri" w:hAnsi="Calibri" w:cs="Calibri"/>
          <w:sz w:val="24"/>
          <w:szCs w:val="24"/>
          <w:lang w:val="ka-GE"/>
        </w:rPr>
        <w:t xml:space="preserve">გადამტანის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სინთეზს; შესაბამისად, მოსალოდნელია ურთიერთქმედება </w:t>
      </w:r>
      <w:r w:rsidR="00817DF5" w:rsidRPr="00E0558A">
        <w:rPr>
          <w:rFonts w:ascii="Calibri" w:hAnsi="Calibri" w:cs="Calibri"/>
          <w:sz w:val="24"/>
          <w:szCs w:val="24"/>
          <w:lang w:val="ka-GE"/>
        </w:rPr>
        <w:t xml:space="preserve">ხშირად გამოყენებულ მრავალ </w:t>
      </w:r>
      <w:r w:rsidRPr="00E0558A">
        <w:rPr>
          <w:rFonts w:ascii="Calibri" w:hAnsi="Calibri" w:cs="Calibri"/>
          <w:sz w:val="24"/>
          <w:szCs w:val="24"/>
          <w:lang w:val="ka-GE"/>
        </w:rPr>
        <w:t>სამკურნალო პრ</w:t>
      </w:r>
      <w:r w:rsidR="00817DF5" w:rsidRPr="00E0558A">
        <w:rPr>
          <w:rFonts w:ascii="Calibri" w:hAnsi="Calibri" w:cs="Calibri"/>
          <w:sz w:val="24"/>
          <w:szCs w:val="24"/>
          <w:lang w:val="ka-GE"/>
        </w:rPr>
        <w:t>ეპარატთან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, რომლებიც ფერმენტების ან </w:t>
      </w:r>
      <w:r w:rsidR="00817DF5" w:rsidRPr="00E0558A">
        <w:rPr>
          <w:rFonts w:ascii="Calibri" w:hAnsi="Calibri" w:cs="Calibri"/>
          <w:sz w:val="24"/>
          <w:szCs w:val="24"/>
          <w:lang w:val="ka-GE"/>
        </w:rPr>
        <w:t xml:space="preserve">გადამტანების </w:t>
      </w:r>
      <w:r w:rsidRPr="00E0558A">
        <w:rPr>
          <w:rFonts w:ascii="Calibri" w:hAnsi="Calibri" w:cs="Calibri"/>
          <w:sz w:val="24"/>
          <w:szCs w:val="24"/>
          <w:lang w:val="ka-GE"/>
        </w:rPr>
        <w:t>სუბსტრატებ</w:t>
      </w:r>
      <w:r w:rsidR="00817DF5" w:rsidRPr="00E0558A">
        <w:rPr>
          <w:rFonts w:ascii="Calibri" w:hAnsi="Calibri" w:cs="Calibri"/>
          <w:sz w:val="24"/>
          <w:szCs w:val="24"/>
          <w:lang w:val="ka-GE"/>
        </w:rPr>
        <w:t>ია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. პლაზმური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კონცენტრაციების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შემცირება შეიძლება იყოს მნიშვნელოვანი და გამოიწვიოს კლინიკური ეფექტის დაკარგვა ან შემცირება. </w:t>
      </w:r>
      <w:r w:rsidR="00817DF5" w:rsidRPr="00E0558A">
        <w:rPr>
          <w:rFonts w:ascii="Calibri" w:hAnsi="Calibri" w:cs="Calibri"/>
          <w:sz w:val="24"/>
          <w:szCs w:val="24"/>
          <w:lang w:val="ka-GE"/>
        </w:rPr>
        <w:t xml:space="preserve">ასევე არსებობს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აქტიური მეტაბოლიტების </w:t>
      </w:r>
      <w:r w:rsidR="00817DF5" w:rsidRPr="00E0558A">
        <w:rPr>
          <w:rFonts w:ascii="Calibri" w:hAnsi="Calibri" w:cs="Calibri"/>
          <w:sz w:val="24"/>
          <w:szCs w:val="24"/>
          <w:lang w:val="ka-GE"/>
        </w:rPr>
        <w:t xml:space="preserve">მომატებული ფორმირების </w:t>
      </w:r>
      <w:r w:rsidRPr="00E0558A">
        <w:rPr>
          <w:rFonts w:ascii="Calibri" w:hAnsi="Calibri" w:cs="Calibri"/>
          <w:sz w:val="24"/>
          <w:szCs w:val="24"/>
          <w:lang w:val="ka-GE"/>
        </w:rPr>
        <w:t>რისკი</w:t>
      </w:r>
      <w:r w:rsidR="00817DF5" w:rsidRPr="00E0558A">
        <w:rPr>
          <w:rFonts w:ascii="Calibri" w:hAnsi="Calibri" w:cs="Calibri"/>
          <w:sz w:val="24"/>
          <w:szCs w:val="24"/>
          <w:lang w:val="ka-GE"/>
        </w:rPr>
        <w:t>.  ენზიმები, რომელთა სტიმულირება შეიძლება მოხდეს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ღვიძლსა და ნაწლავებში</w:t>
      </w:r>
      <w:r w:rsidR="00817DF5" w:rsidRPr="00E0558A">
        <w:rPr>
          <w:rFonts w:ascii="Calibri" w:hAnsi="Calibri" w:cs="Calibri"/>
          <w:sz w:val="24"/>
          <w:szCs w:val="24"/>
          <w:lang w:val="ka-GE"/>
        </w:rPr>
        <w:t xml:space="preserve"> არის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CYP3A, CYP2B6, CYP2C9, CYP2C19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ურიდინ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5'-დიფოსფო-გლუკურონოზილტრანსფერაზა (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UGTs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-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გლუკურონიდის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კონიუგაციის ფერმენტები). ასევე შეიძლება </w:t>
      </w:r>
      <w:r w:rsidR="00817DF5" w:rsidRPr="00E0558A">
        <w:rPr>
          <w:rFonts w:ascii="Calibri" w:hAnsi="Calibri" w:cs="Calibri"/>
          <w:sz w:val="24"/>
          <w:szCs w:val="24"/>
          <w:lang w:val="ka-GE"/>
        </w:rPr>
        <w:t xml:space="preserve"> მოხდეს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ზოგიერთი </w:t>
      </w:r>
      <w:r w:rsidR="00817DF5" w:rsidRPr="00E0558A">
        <w:rPr>
          <w:rFonts w:ascii="Calibri" w:hAnsi="Calibri" w:cs="Calibri"/>
          <w:sz w:val="24"/>
          <w:szCs w:val="24"/>
          <w:lang w:val="ka-GE"/>
        </w:rPr>
        <w:t xml:space="preserve">გადამტანის სტიმულირება,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მაგალითად, </w:t>
      </w:r>
      <w:r w:rsidR="00817DF5" w:rsidRPr="00E0558A">
        <w:rPr>
          <w:rFonts w:ascii="Calibri" w:hAnsi="Calibri" w:cs="Calibri"/>
          <w:sz w:val="24"/>
          <w:szCs w:val="24"/>
          <w:lang w:val="ka-GE"/>
        </w:rPr>
        <w:t xml:space="preserve">წამლის </w:t>
      </w:r>
      <w:proofErr w:type="spellStart"/>
      <w:r w:rsidR="00817DF5" w:rsidRPr="00E0558A">
        <w:rPr>
          <w:rFonts w:ascii="Calibri" w:hAnsi="Calibri" w:cs="Calibri"/>
          <w:sz w:val="24"/>
          <w:szCs w:val="24"/>
          <w:lang w:val="ka-GE"/>
        </w:rPr>
        <w:t>მულტი</w:t>
      </w:r>
      <w:r w:rsidRPr="00E0558A">
        <w:rPr>
          <w:rFonts w:ascii="Calibri" w:hAnsi="Calibri" w:cs="Calibri"/>
          <w:sz w:val="24"/>
          <w:szCs w:val="24"/>
          <w:lang w:val="ka-GE"/>
        </w:rPr>
        <w:t>რეზისტენტობ</w:t>
      </w:r>
      <w:r w:rsidR="00817DF5" w:rsidRPr="00E0558A">
        <w:rPr>
          <w:rFonts w:ascii="Calibri" w:hAnsi="Calibri" w:cs="Calibri"/>
          <w:sz w:val="24"/>
          <w:szCs w:val="24"/>
          <w:lang w:val="ka-GE"/>
        </w:rPr>
        <w:t>ასთან</w:t>
      </w:r>
      <w:proofErr w:type="spellEnd"/>
      <w:r w:rsidR="00817DF5" w:rsidRPr="00E0558A">
        <w:rPr>
          <w:rFonts w:ascii="Calibri" w:hAnsi="Calibri" w:cs="Calibri"/>
          <w:sz w:val="24"/>
          <w:szCs w:val="24"/>
          <w:lang w:val="ka-GE"/>
        </w:rPr>
        <w:t xml:space="preserve"> ასოცირებული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ცილა 2 (MRP2) და </w:t>
      </w:r>
      <w:proofErr w:type="spellStart"/>
      <w:r w:rsidR="00817DF5" w:rsidRPr="00E0558A">
        <w:rPr>
          <w:rFonts w:ascii="Calibri" w:hAnsi="Calibri" w:cs="Calibri"/>
          <w:sz w:val="24"/>
          <w:szCs w:val="24"/>
          <w:lang w:val="ka-GE"/>
        </w:rPr>
        <w:t>ანიონ</w:t>
      </w:r>
      <w:proofErr w:type="spellEnd"/>
      <w:r w:rsidR="00817DF5" w:rsidRPr="00E0558A">
        <w:rPr>
          <w:rFonts w:ascii="Calibri" w:hAnsi="Calibri" w:cs="Calibri"/>
          <w:sz w:val="24"/>
          <w:szCs w:val="24"/>
          <w:lang w:val="ka-GE"/>
        </w:rPr>
        <w:t xml:space="preserve">-ტრანსპორტირების ორგანული </w:t>
      </w:r>
      <w:proofErr w:type="spellStart"/>
      <w:r w:rsidR="00817DF5" w:rsidRPr="00E0558A">
        <w:rPr>
          <w:rFonts w:ascii="Calibri" w:hAnsi="Calibri" w:cs="Calibri"/>
          <w:sz w:val="24"/>
          <w:szCs w:val="24"/>
          <w:lang w:val="ka-GE"/>
        </w:rPr>
        <w:t>პოლიპეპტიდი</w:t>
      </w:r>
      <w:proofErr w:type="spellEnd"/>
      <w:r w:rsidR="00817DF5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>1B1 (OATP1B1).</w:t>
      </w:r>
    </w:p>
    <w:p w14:paraId="32B2EEAB" w14:textId="3024C552" w:rsidR="00D416A4" w:rsidRPr="00E0558A" w:rsidRDefault="00FC2661" w:rsidP="00AC3EE3">
      <w:pPr>
        <w:pStyle w:val="BodyText"/>
        <w:spacing w:before="251"/>
        <w:ind w:left="136" w:right="107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iCs/>
          <w:sz w:val="24"/>
          <w:szCs w:val="24"/>
          <w:lang w:val="ka-GE"/>
        </w:rPr>
        <w:t xml:space="preserve">ინ </w:t>
      </w:r>
      <w:proofErr w:type="spellStart"/>
      <w:r w:rsidRPr="00E0558A">
        <w:rPr>
          <w:rFonts w:ascii="Calibri" w:hAnsi="Calibri" w:cs="Calibri"/>
          <w:i/>
          <w:iCs/>
          <w:sz w:val="24"/>
          <w:szCs w:val="24"/>
          <w:lang w:val="ka-GE"/>
        </w:rPr>
        <w:t>ვივო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AC3EE3" w:rsidRPr="00E0558A">
        <w:rPr>
          <w:rFonts w:ascii="Calibri" w:hAnsi="Calibri" w:cs="Calibri"/>
          <w:sz w:val="24"/>
          <w:szCs w:val="24"/>
          <w:lang w:val="ka-GE"/>
        </w:rPr>
        <w:t xml:space="preserve">კვლევებმა აჩვენა, რომ </w:t>
      </w:r>
      <w:proofErr w:type="spellStart"/>
      <w:r w:rsidR="00AC3EE3"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="00AC3EE3" w:rsidRPr="00E0558A">
        <w:rPr>
          <w:rFonts w:ascii="Calibri" w:hAnsi="Calibri" w:cs="Calibri"/>
          <w:sz w:val="24"/>
          <w:szCs w:val="24"/>
          <w:lang w:val="ka-GE"/>
        </w:rPr>
        <w:t xml:space="preserve"> არის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ძლიერი </w:t>
      </w:r>
      <w:r w:rsidR="00AC3EE3" w:rsidRPr="00E0558A">
        <w:rPr>
          <w:rFonts w:ascii="Calibri" w:hAnsi="Calibri" w:cs="Calibri"/>
          <w:sz w:val="24"/>
          <w:szCs w:val="24"/>
          <w:lang w:val="ka-GE"/>
        </w:rPr>
        <w:t xml:space="preserve">CYP3A4 </w:t>
      </w:r>
      <w:r w:rsidR="00B71899" w:rsidRPr="00E0558A">
        <w:rPr>
          <w:rFonts w:ascii="Calibri" w:hAnsi="Calibri" w:cs="Calibri"/>
          <w:sz w:val="24"/>
          <w:szCs w:val="24"/>
          <w:lang w:val="ka-GE"/>
        </w:rPr>
        <w:t xml:space="preserve">სტიმულატორი </w:t>
      </w:r>
      <w:r w:rsidR="00AC3EE3" w:rsidRPr="00E0558A">
        <w:rPr>
          <w:rFonts w:ascii="Calibri" w:hAnsi="Calibri" w:cs="Calibri"/>
          <w:sz w:val="24"/>
          <w:szCs w:val="24"/>
          <w:lang w:val="ka-GE"/>
        </w:rPr>
        <w:t xml:space="preserve">და </w:t>
      </w:r>
      <w:r w:rsidR="00B71899" w:rsidRPr="00E0558A">
        <w:rPr>
          <w:rFonts w:ascii="Calibri" w:hAnsi="Calibri" w:cs="Calibri"/>
          <w:sz w:val="24"/>
          <w:szCs w:val="24"/>
          <w:lang w:val="ka-GE"/>
        </w:rPr>
        <w:t xml:space="preserve">ზომიერი </w:t>
      </w:r>
      <w:r w:rsidR="00AC3EE3" w:rsidRPr="00E0558A">
        <w:rPr>
          <w:rFonts w:ascii="Calibri" w:hAnsi="Calibri" w:cs="Calibri"/>
          <w:sz w:val="24"/>
          <w:szCs w:val="24"/>
          <w:lang w:val="ka-GE"/>
        </w:rPr>
        <w:t xml:space="preserve">CYP2C9 და CYP2C19 </w:t>
      </w:r>
      <w:r w:rsidR="00B71899" w:rsidRPr="00E0558A">
        <w:rPr>
          <w:rFonts w:ascii="Calibri" w:hAnsi="Calibri" w:cs="Calibri"/>
          <w:sz w:val="24"/>
          <w:szCs w:val="24"/>
          <w:lang w:val="ka-GE"/>
        </w:rPr>
        <w:t>სტიმულატორი.</w:t>
      </w:r>
      <w:r w:rsidR="00AC3EE3" w:rsidRPr="00E0558A">
        <w:rPr>
          <w:rFonts w:ascii="Calibri" w:hAnsi="Calibri" w:cs="Calibri"/>
          <w:sz w:val="24"/>
          <w:szCs w:val="24"/>
          <w:lang w:val="ka-GE"/>
        </w:rPr>
        <w:t xml:space="preserve"> პროსტატის კიბოთი დაავადებულ პაციენტებში </w:t>
      </w:r>
      <w:proofErr w:type="spellStart"/>
      <w:r w:rsidR="00AC3EE3"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="00AC3EE3" w:rsidRPr="00E0558A">
        <w:rPr>
          <w:rFonts w:ascii="Calibri" w:hAnsi="Calibri" w:cs="Calibri"/>
          <w:sz w:val="24"/>
          <w:szCs w:val="24"/>
          <w:lang w:val="ka-GE"/>
        </w:rPr>
        <w:t xml:space="preserve"> (160 </w:t>
      </w:r>
      <w:proofErr w:type="spellStart"/>
      <w:r w:rsidR="00AC3EE3"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="00AC3EE3" w:rsidRPr="00E0558A">
        <w:rPr>
          <w:rFonts w:ascii="Calibri" w:hAnsi="Calibri" w:cs="Calibri"/>
          <w:sz w:val="24"/>
          <w:szCs w:val="24"/>
          <w:lang w:val="ka-GE"/>
        </w:rPr>
        <w:t xml:space="preserve"> დღეში ერთხელ) და მგრძნობიარე CYP </w:t>
      </w:r>
      <w:r w:rsidR="00AC3EE3" w:rsidRPr="00E0558A">
        <w:rPr>
          <w:rFonts w:ascii="Calibri" w:hAnsi="Calibri" w:cs="Calibri"/>
          <w:sz w:val="24"/>
          <w:szCs w:val="24"/>
          <w:lang w:val="ka-GE"/>
        </w:rPr>
        <w:lastRenderedPageBreak/>
        <w:t xml:space="preserve">სუბსტრატების ერთჯერად </w:t>
      </w:r>
      <w:proofErr w:type="spellStart"/>
      <w:r w:rsidR="00AC3EE3" w:rsidRPr="00E0558A">
        <w:rPr>
          <w:rFonts w:ascii="Calibri" w:hAnsi="Calibri" w:cs="Calibri"/>
          <w:sz w:val="24"/>
          <w:szCs w:val="24"/>
          <w:lang w:val="ka-GE"/>
        </w:rPr>
        <w:t>პერორალურ</w:t>
      </w:r>
      <w:proofErr w:type="spellEnd"/>
      <w:r w:rsidR="00AC3EE3" w:rsidRPr="00E0558A">
        <w:rPr>
          <w:rFonts w:ascii="Calibri" w:hAnsi="Calibri" w:cs="Calibri"/>
          <w:sz w:val="24"/>
          <w:szCs w:val="24"/>
          <w:lang w:val="ka-GE"/>
        </w:rPr>
        <w:t xml:space="preserve"> დოზებთან ერთად მიღებამ გამოიწვია </w:t>
      </w:r>
      <w:proofErr w:type="spellStart"/>
      <w:r w:rsidR="00AC3EE3" w:rsidRPr="00E0558A">
        <w:rPr>
          <w:rFonts w:ascii="Calibri" w:hAnsi="Calibri" w:cs="Calibri"/>
          <w:sz w:val="24"/>
          <w:szCs w:val="24"/>
          <w:lang w:val="ka-GE"/>
        </w:rPr>
        <w:t>მიდაზოლამის</w:t>
      </w:r>
      <w:proofErr w:type="spellEnd"/>
      <w:r w:rsidR="00AC3EE3" w:rsidRPr="00E0558A">
        <w:rPr>
          <w:rFonts w:ascii="Calibri" w:hAnsi="Calibri" w:cs="Calibri"/>
          <w:sz w:val="24"/>
          <w:szCs w:val="24"/>
          <w:lang w:val="ka-GE"/>
        </w:rPr>
        <w:t xml:space="preserve"> (CYP3A4 სუბსტრატი) AUC-ის 86%-ით შემცირება, S-</w:t>
      </w:r>
      <w:proofErr w:type="spellStart"/>
      <w:r w:rsidR="00AC3EE3" w:rsidRPr="00E0558A">
        <w:rPr>
          <w:rFonts w:ascii="Calibri" w:hAnsi="Calibri" w:cs="Calibri"/>
          <w:sz w:val="24"/>
          <w:szCs w:val="24"/>
          <w:lang w:val="ka-GE"/>
        </w:rPr>
        <w:t>ვარფარინის</w:t>
      </w:r>
      <w:proofErr w:type="spellEnd"/>
      <w:r w:rsidR="00AC3EE3" w:rsidRPr="00E0558A">
        <w:rPr>
          <w:rFonts w:ascii="Calibri" w:hAnsi="Calibri" w:cs="Calibri"/>
          <w:sz w:val="24"/>
          <w:szCs w:val="24"/>
          <w:lang w:val="ka-GE"/>
        </w:rPr>
        <w:t xml:space="preserve"> (CYP2C9 სუბსტრატი) AUC-ის 56%-ით შემცირება და </w:t>
      </w:r>
      <w:proofErr w:type="spellStart"/>
      <w:r w:rsidR="00AC3EE3" w:rsidRPr="00E0558A">
        <w:rPr>
          <w:rFonts w:ascii="Calibri" w:hAnsi="Calibri" w:cs="Calibri"/>
          <w:sz w:val="24"/>
          <w:szCs w:val="24"/>
          <w:lang w:val="ka-GE"/>
        </w:rPr>
        <w:t>ომეპრაზოლის</w:t>
      </w:r>
      <w:proofErr w:type="spellEnd"/>
      <w:r w:rsidR="00AC3EE3" w:rsidRPr="00E0558A">
        <w:rPr>
          <w:rFonts w:ascii="Calibri" w:hAnsi="Calibri" w:cs="Calibri"/>
          <w:sz w:val="24"/>
          <w:szCs w:val="24"/>
          <w:lang w:val="ka-GE"/>
        </w:rPr>
        <w:t xml:space="preserve"> (CYP2C19 სუბსტრატი) AUC-ის 70%-ით შემცირება. </w:t>
      </w:r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>შესაძლოა, UGT1A1-</w:t>
      </w:r>
      <w:r w:rsidR="00796A2C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ის სტიმულირებაც მოხდა. </w:t>
      </w:r>
      <w:proofErr w:type="spellStart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>მეტასტაზური</w:t>
      </w:r>
      <w:proofErr w:type="spellEnd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</w:t>
      </w:r>
      <w:r w:rsidR="00796A2C" w:rsidRPr="00E0558A">
        <w:rPr>
          <w:rFonts w:ascii="Calibri" w:hAnsi="Calibri" w:cs="Calibri"/>
          <w:sz w:val="24"/>
          <w:szCs w:val="24"/>
          <w:lang w:val="ka-GE"/>
        </w:rPr>
        <w:t>CRPC</w:t>
      </w:r>
      <w:r w:rsidR="00796A2C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-ის </w:t>
      </w:r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მქონე პაციენტებში ჩატარებულ კლინიკურ კვლევაში, </w:t>
      </w:r>
      <w:proofErr w:type="spellStart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>Xtandi</w:t>
      </w:r>
      <w:proofErr w:type="spellEnd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-მ (160 </w:t>
      </w:r>
      <w:proofErr w:type="spellStart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>მგ</w:t>
      </w:r>
      <w:proofErr w:type="spellEnd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დღეში ერთხელ) არ მოახდინა კლინიკურად მნიშვნელოვანი გავლენა ინტრავენურად შეყვანილი </w:t>
      </w:r>
      <w:proofErr w:type="spellStart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>დოცეტაქსელის</w:t>
      </w:r>
      <w:proofErr w:type="spellEnd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</w:t>
      </w:r>
      <w:proofErr w:type="spellStart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>ფარმაკოკინეტიკაზე</w:t>
      </w:r>
      <w:proofErr w:type="spellEnd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(75 </w:t>
      </w:r>
      <w:proofErr w:type="spellStart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>მგ</w:t>
      </w:r>
      <w:proofErr w:type="spellEnd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/მ2 </w:t>
      </w:r>
      <w:proofErr w:type="spellStart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>ინფუზი</w:t>
      </w:r>
      <w:r w:rsidR="00796A2C" w:rsidRPr="00E0558A">
        <w:rPr>
          <w:rFonts w:ascii="Calibri" w:hAnsi="Calibri" w:cs="Calibri"/>
          <w:spacing w:val="-2"/>
          <w:sz w:val="24"/>
          <w:szCs w:val="24"/>
          <w:lang w:val="ka-GE"/>
        </w:rPr>
        <w:t>ა</w:t>
      </w:r>
      <w:proofErr w:type="spellEnd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ყოველ 3 კვირაში</w:t>
      </w:r>
      <w:r w:rsidR="00796A2C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ერთხელ</w:t>
      </w:r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). </w:t>
      </w:r>
      <w:proofErr w:type="spellStart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>დოცეტაქსელის</w:t>
      </w:r>
      <w:proofErr w:type="spellEnd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AUC შემცირდა 12%-ით [საშუალო გეომეტრიული თანაფარდობა (GMR) = 0.882 (90% CI: 0.767, 1.02)], ხოლო </w:t>
      </w:r>
      <w:proofErr w:type="spellStart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>Cmax</w:t>
      </w:r>
      <w:proofErr w:type="spellEnd"/>
      <w:r w:rsidR="00AC3EE3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შემცირდა 4%-ით [GMR = 0.963 (90% CI: 0.834, 1.11)].</w:t>
      </w:r>
    </w:p>
    <w:p w14:paraId="157AE7F2" w14:textId="2F7900FB" w:rsidR="00D416A4" w:rsidRPr="00E0558A" w:rsidRDefault="00AC3EE3" w:rsidP="00D63C83">
      <w:pPr>
        <w:pStyle w:val="BodyText"/>
        <w:spacing w:before="251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>მოსალოდნელია ურთიერთქმედება გარკვეულ სამკურნალო საშუალებებთან, რომლებიც გამოიყოფა მეტაბოლიზმის ან აქტიური ტრანსპორტი</w:t>
      </w:r>
      <w:r w:rsidR="00B828E3" w:rsidRPr="00E0558A">
        <w:rPr>
          <w:rFonts w:ascii="Calibri" w:hAnsi="Calibri" w:cs="Calibri"/>
          <w:sz w:val="24"/>
          <w:szCs w:val="24"/>
          <w:lang w:val="ka-GE"/>
        </w:rPr>
        <w:t>რები</w:t>
      </w:r>
      <w:r w:rsidRPr="00E0558A">
        <w:rPr>
          <w:rFonts w:ascii="Calibri" w:hAnsi="Calibri" w:cs="Calibri"/>
          <w:sz w:val="24"/>
          <w:szCs w:val="24"/>
          <w:lang w:val="ka-GE"/>
        </w:rPr>
        <w:t>ს გზით. თუ მა</w:t>
      </w:r>
      <w:r w:rsidR="00E81581" w:rsidRPr="00E0558A">
        <w:rPr>
          <w:rFonts w:ascii="Calibri" w:hAnsi="Calibri" w:cs="Calibri"/>
          <w:sz w:val="24"/>
          <w:szCs w:val="24"/>
          <w:lang w:val="ka-GE"/>
        </w:rPr>
        <w:t xml:space="preserve">თ სამკურნალო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ეფექტ</w:t>
      </w:r>
      <w:r w:rsidR="00E81581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პაციენტისთვის დიდი მნიშვნელობ</w:t>
      </w:r>
      <w:r w:rsidR="00E81581" w:rsidRPr="00E0558A">
        <w:rPr>
          <w:rFonts w:ascii="Calibri" w:hAnsi="Calibri" w:cs="Calibri"/>
          <w:sz w:val="24"/>
          <w:szCs w:val="24"/>
          <w:lang w:val="ka-GE"/>
        </w:rPr>
        <w:t>ა აქვს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და </w:t>
      </w:r>
      <w:r w:rsidR="00E81581" w:rsidRPr="00E0558A">
        <w:rPr>
          <w:rFonts w:ascii="Calibri" w:hAnsi="Calibri" w:cs="Calibri"/>
          <w:sz w:val="24"/>
          <w:szCs w:val="24"/>
          <w:lang w:val="ka-GE"/>
        </w:rPr>
        <w:t xml:space="preserve">ადვილად ვერ ხორციელდება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დოზის კორექცია ეფექტურობის </w:t>
      </w:r>
      <w:r w:rsidR="003A0D6C" w:rsidRPr="00E0558A">
        <w:rPr>
          <w:rFonts w:ascii="Calibri" w:hAnsi="Calibri" w:cs="Calibri"/>
          <w:sz w:val="24"/>
          <w:szCs w:val="24"/>
          <w:lang w:val="ka-GE"/>
        </w:rPr>
        <w:t xml:space="preserve">მონიტორინგის მიხედვით </w:t>
      </w:r>
      <w:r w:rsidRPr="00E0558A">
        <w:rPr>
          <w:rFonts w:ascii="Calibri" w:hAnsi="Calibri" w:cs="Calibri"/>
          <w:sz w:val="24"/>
          <w:szCs w:val="24"/>
          <w:lang w:val="ka-GE"/>
        </w:rPr>
        <w:t>ან პლაზ</w:t>
      </w:r>
      <w:r w:rsidR="003A0D6C" w:rsidRPr="00E0558A">
        <w:rPr>
          <w:rFonts w:ascii="Calibri" w:hAnsi="Calibri" w:cs="Calibri"/>
          <w:sz w:val="24"/>
          <w:szCs w:val="24"/>
          <w:lang w:val="ka-GE"/>
        </w:rPr>
        <w:t>მაში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კონცენტრაციების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3A0D6C" w:rsidRPr="00E0558A">
        <w:rPr>
          <w:rFonts w:ascii="Calibri" w:hAnsi="Calibri" w:cs="Calibri"/>
          <w:sz w:val="24"/>
          <w:szCs w:val="24"/>
          <w:lang w:val="ka-GE"/>
        </w:rPr>
        <w:t xml:space="preserve">გამო, ამ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სამკურნალო საშუალებები</w:t>
      </w:r>
      <w:r w:rsidR="003A0D6C" w:rsidRPr="00E0558A">
        <w:rPr>
          <w:rFonts w:ascii="Calibri" w:hAnsi="Calibri" w:cs="Calibri"/>
          <w:sz w:val="24"/>
          <w:szCs w:val="24"/>
          <w:lang w:val="ka-GE"/>
        </w:rPr>
        <w:t xml:space="preserve">ს გამოყენება თავიდან უნდა აირიდონ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ან </w:t>
      </w:r>
      <w:r w:rsidR="003A0D6C" w:rsidRPr="00E0558A">
        <w:rPr>
          <w:rFonts w:ascii="Calibri" w:hAnsi="Calibri" w:cs="Calibri"/>
          <w:sz w:val="24"/>
          <w:szCs w:val="24"/>
          <w:lang w:val="ka-GE"/>
        </w:rPr>
        <w:t xml:space="preserve">გამოიყენონ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სიფრთხილით. პარაცეტამოლის მიღების შემდეგ ღვიძლის დაზიანების რისკი, სავარაუდოდ, უფრო მაღალია იმ პაციენტებში, რომლებიც ერთდროულად </w:t>
      </w:r>
      <w:r w:rsidR="003A0D6C" w:rsidRPr="00E0558A">
        <w:rPr>
          <w:rFonts w:ascii="Calibri" w:hAnsi="Calibri" w:cs="Calibri"/>
          <w:sz w:val="24"/>
          <w:szCs w:val="24"/>
          <w:lang w:val="ka-GE"/>
        </w:rPr>
        <w:t xml:space="preserve">იღებენ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ფერმენტის </w:t>
      </w:r>
      <w:r w:rsidR="003A0D6C" w:rsidRPr="00E0558A">
        <w:rPr>
          <w:rFonts w:ascii="Calibri" w:hAnsi="Calibri" w:cs="Calibri"/>
          <w:sz w:val="24"/>
          <w:szCs w:val="24"/>
          <w:lang w:val="ka-GE"/>
        </w:rPr>
        <w:t>სტიმულატორებს</w:t>
      </w:r>
      <w:r w:rsidRPr="00E0558A">
        <w:rPr>
          <w:rFonts w:ascii="Calibri" w:hAnsi="Calibri" w:cs="Calibri"/>
          <w:sz w:val="24"/>
          <w:szCs w:val="24"/>
          <w:lang w:val="ka-GE"/>
        </w:rPr>
        <w:t>.</w:t>
      </w:r>
    </w:p>
    <w:p w14:paraId="49B6D62B" w14:textId="1531ACF3" w:rsidR="00AC3EE3" w:rsidRPr="00E0558A" w:rsidRDefault="00AC3EE3" w:rsidP="00D63C83">
      <w:pPr>
        <w:pStyle w:val="BodyText"/>
        <w:spacing w:before="251"/>
        <w:ind w:left="136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სამკურნალო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</w:t>
      </w:r>
      <w:r w:rsidR="00B064A1" w:rsidRPr="00E0558A">
        <w:rPr>
          <w:rFonts w:ascii="Calibri" w:hAnsi="Calibri" w:cs="Calibri"/>
          <w:sz w:val="24"/>
          <w:szCs w:val="24"/>
          <w:lang w:val="ka-GE"/>
        </w:rPr>
        <w:t>ეპარატების</w:t>
      </w:r>
      <w:proofErr w:type="spellEnd"/>
      <w:r w:rsidR="00B064A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ჯგუფები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რომლებზეც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</w:t>
      </w:r>
      <w:r w:rsidR="00B064A1" w:rsidRPr="00E0558A">
        <w:rPr>
          <w:rFonts w:ascii="Calibri" w:hAnsi="Calibri" w:cs="Calibri"/>
          <w:sz w:val="24"/>
          <w:szCs w:val="24"/>
          <w:lang w:val="ka-GE"/>
        </w:rPr>
        <w:t>საძლებელია</w:t>
      </w:r>
      <w:proofErr w:type="spellEnd"/>
      <w:r w:rsidR="00B064A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გავლენა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B064A1" w:rsidRPr="00E0558A">
        <w:rPr>
          <w:rFonts w:ascii="Calibri" w:hAnsi="Calibri" w:cs="Calibri"/>
          <w:sz w:val="24"/>
          <w:szCs w:val="24"/>
          <w:lang w:val="ka-GE"/>
        </w:rPr>
        <w:t xml:space="preserve">მოახდინოს პრეპარატმა,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მოიცავს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მაგრამ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შემოიფარგლება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B064A1" w:rsidRPr="00E0558A">
        <w:rPr>
          <w:rFonts w:ascii="Calibri" w:hAnsi="Calibri" w:cs="Calibri"/>
          <w:sz w:val="24"/>
          <w:szCs w:val="24"/>
          <w:lang w:val="ka-GE"/>
        </w:rPr>
        <w:t>შემდეგით</w:t>
      </w:r>
      <w:r w:rsidRPr="00E0558A">
        <w:rPr>
          <w:rFonts w:ascii="Calibri" w:hAnsi="Calibri" w:cs="Calibri"/>
          <w:sz w:val="24"/>
          <w:szCs w:val="24"/>
        </w:rPr>
        <w:t>:</w:t>
      </w:r>
    </w:p>
    <w:p w14:paraId="359F50B9" w14:textId="77777777" w:rsidR="00D416A4" w:rsidRPr="00E0558A" w:rsidRDefault="00D416A4" w:rsidP="00D63C83">
      <w:pPr>
        <w:pStyle w:val="BodyText"/>
        <w:spacing w:before="1"/>
        <w:jc w:val="both"/>
        <w:rPr>
          <w:rFonts w:ascii="Calibri" w:hAnsi="Calibri" w:cs="Calibri"/>
          <w:sz w:val="24"/>
          <w:szCs w:val="24"/>
        </w:rPr>
      </w:pPr>
    </w:p>
    <w:p w14:paraId="60F386BB" w14:textId="7BC0CDF4" w:rsidR="00AC3EE3" w:rsidRPr="00E0558A" w:rsidRDefault="00B064A1" w:rsidP="00AC3EE3">
      <w:pPr>
        <w:pStyle w:val="ListParagraph"/>
        <w:numPr>
          <w:ilvl w:val="0"/>
          <w:numId w:val="7"/>
        </w:numPr>
        <w:tabs>
          <w:tab w:val="left" w:pos="703"/>
        </w:tabs>
        <w:spacing w:line="269" w:lineRule="exact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>ტკ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ივილგამაყუჩებლები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მაგ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ფენტანილი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ტრამადოლი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>)</w:t>
      </w:r>
    </w:p>
    <w:p w14:paraId="79849137" w14:textId="4D5C68CD" w:rsidR="00AC3EE3" w:rsidRPr="00E0558A" w:rsidRDefault="00AC3EE3" w:rsidP="00AC3EE3">
      <w:pPr>
        <w:pStyle w:val="ListParagraph"/>
        <w:numPr>
          <w:ilvl w:val="0"/>
          <w:numId w:val="7"/>
        </w:numPr>
        <w:tabs>
          <w:tab w:val="left" w:pos="703"/>
        </w:tabs>
        <w:spacing w:line="269" w:lineRule="exac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ანტიბიოტიკები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კლარითრომიცინი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დოქსიციკლინი</w:t>
      </w:r>
      <w:proofErr w:type="spellEnd"/>
      <w:r w:rsidRPr="00E0558A">
        <w:rPr>
          <w:rFonts w:ascii="Calibri" w:hAnsi="Calibri" w:cs="Calibri"/>
          <w:sz w:val="24"/>
          <w:szCs w:val="24"/>
        </w:rPr>
        <w:t>)</w:t>
      </w:r>
    </w:p>
    <w:p w14:paraId="6DC3F0A6" w14:textId="7F1CAA2C" w:rsidR="00AC3EE3" w:rsidRPr="00E0558A" w:rsidRDefault="00AC3EE3" w:rsidP="00AC3EE3">
      <w:pPr>
        <w:pStyle w:val="ListParagraph"/>
        <w:numPr>
          <w:ilvl w:val="0"/>
          <w:numId w:val="7"/>
        </w:numPr>
        <w:tabs>
          <w:tab w:val="left" w:pos="703"/>
        </w:tabs>
        <w:spacing w:line="269" w:lineRule="exac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სიმსივნის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საწინააღმდეგო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საშუალებები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კაბაზიტაქსელი</w:t>
      </w:r>
      <w:proofErr w:type="spellEnd"/>
      <w:r w:rsidRPr="00E0558A">
        <w:rPr>
          <w:rFonts w:ascii="Calibri" w:hAnsi="Calibri" w:cs="Calibri"/>
          <w:sz w:val="24"/>
          <w:szCs w:val="24"/>
        </w:rPr>
        <w:t>)</w:t>
      </w:r>
    </w:p>
    <w:p w14:paraId="10F4124F" w14:textId="25CE804F" w:rsidR="00AC3EE3" w:rsidRPr="00E0558A" w:rsidRDefault="00AC3EE3" w:rsidP="00AC3EE3">
      <w:pPr>
        <w:pStyle w:val="ListParagraph"/>
        <w:numPr>
          <w:ilvl w:val="0"/>
          <w:numId w:val="7"/>
        </w:numPr>
        <w:tabs>
          <w:tab w:val="left" w:pos="703"/>
        </w:tabs>
        <w:spacing w:line="269" w:lineRule="exac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ეპილეფსიის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საწინააღმდეგო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საშუალებები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კარბამაზეპინი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კლონაზეპამი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ფენიტოინი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პრიმიდონი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ვალპროის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მჟავა</w:t>
      </w:r>
      <w:proofErr w:type="spellEnd"/>
      <w:r w:rsidRPr="00E0558A">
        <w:rPr>
          <w:rFonts w:ascii="Calibri" w:hAnsi="Calibri" w:cs="Calibri"/>
          <w:sz w:val="24"/>
          <w:szCs w:val="24"/>
        </w:rPr>
        <w:t>)</w:t>
      </w:r>
    </w:p>
    <w:p w14:paraId="7E6F19DE" w14:textId="3D74F6FE" w:rsidR="00AC3EE3" w:rsidRPr="00E0558A" w:rsidRDefault="00AC3EE3" w:rsidP="00AC3EE3">
      <w:pPr>
        <w:pStyle w:val="ListParagraph"/>
        <w:numPr>
          <w:ilvl w:val="0"/>
          <w:numId w:val="7"/>
        </w:numPr>
        <w:tabs>
          <w:tab w:val="left" w:pos="703"/>
        </w:tabs>
        <w:spacing w:line="269" w:lineRule="exac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ანტიფსიქოზური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საშუალებები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ჰალოპერიდოლი</w:t>
      </w:r>
      <w:proofErr w:type="spellEnd"/>
      <w:r w:rsidRPr="00E0558A">
        <w:rPr>
          <w:rFonts w:ascii="Calibri" w:hAnsi="Calibri" w:cs="Calibri"/>
          <w:sz w:val="24"/>
          <w:szCs w:val="24"/>
        </w:rPr>
        <w:t>)</w:t>
      </w:r>
    </w:p>
    <w:p w14:paraId="7028C00C" w14:textId="2D18F0BB" w:rsidR="00AC3EE3" w:rsidRPr="00E0558A" w:rsidRDefault="00AC3EE3" w:rsidP="00AC3EE3">
      <w:pPr>
        <w:pStyle w:val="ListParagraph"/>
        <w:numPr>
          <w:ilvl w:val="0"/>
          <w:numId w:val="7"/>
        </w:numPr>
        <w:tabs>
          <w:tab w:val="left" w:pos="703"/>
        </w:tabs>
        <w:spacing w:line="269" w:lineRule="exac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ანტითრომბოზული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საშუალებები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აცენოკუმაროლი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ვარფარინი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კლოპიდოგრელი</w:t>
      </w:r>
      <w:proofErr w:type="spellEnd"/>
      <w:r w:rsidRPr="00E0558A">
        <w:rPr>
          <w:rFonts w:ascii="Calibri" w:hAnsi="Calibri" w:cs="Calibri"/>
          <w:sz w:val="24"/>
          <w:szCs w:val="24"/>
        </w:rPr>
        <w:t>)</w:t>
      </w:r>
    </w:p>
    <w:p w14:paraId="4E20EF93" w14:textId="416DF585" w:rsidR="00AC3EE3" w:rsidRPr="00E0558A" w:rsidRDefault="00AC3EE3" w:rsidP="00AC3EE3">
      <w:pPr>
        <w:pStyle w:val="ListParagraph"/>
        <w:numPr>
          <w:ilvl w:val="0"/>
          <w:numId w:val="7"/>
        </w:numPr>
        <w:tabs>
          <w:tab w:val="left" w:pos="703"/>
        </w:tabs>
        <w:spacing w:line="269" w:lineRule="exac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ბეტა-ბლოკატორები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ბისოპროლოლი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პროპრანოლოლი</w:t>
      </w:r>
      <w:proofErr w:type="spellEnd"/>
      <w:r w:rsidRPr="00E0558A">
        <w:rPr>
          <w:rFonts w:ascii="Calibri" w:hAnsi="Calibri" w:cs="Calibri"/>
          <w:sz w:val="24"/>
          <w:szCs w:val="24"/>
        </w:rPr>
        <w:t>)</w:t>
      </w:r>
    </w:p>
    <w:p w14:paraId="6093B990" w14:textId="2A078A8B" w:rsidR="00AC3EE3" w:rsidRPr="00E0558A" w:rsidRDefault="00AC3EE3" w:rsidP="00AC3EE3">
      <w:pPr>
        <w:pStyle w:val="ListParagraph"/>
        <w:numPr>
          <w:ilvl w:val="0"/>
          <w:numId w:val="7"/>
        </w:numPr>
        <w:tabs>
          <w:tab w:val="left" w:pos="703"/>
        </w:tabs>
        <w:spacing w:line="269" w:lineRule="exac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კალციუმის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არხის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ბლოკატორები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დილთიაზემი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ფელოდიპინი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ნიკარდიპინი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ნიფედიპინი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ვერაპამილი</w:t>
      </w:r>
      <w:proofErr w:type="spellEnd"/>
      <w:r w:rsidRPr="00E0558A">
        <w:rPr>
          <w:rFonts w:ascii="Calibri" w:hAnsi="Calibri" w:cs="Calibri"/>
          <w:sz w:val="24"/>
          <w:szCs w:val="24"/>
        </w:rPr>
        <w:t>)</w:t>
      </w:r>
    </w:p>
    <w:p w14:paraId="1E42A27B" w14:textId="7B50B7EC" w:rsidR="00AC3EE3" w:rsidRPr="00E0558A" w:rsidRDefault="00AC3EE3" w:rsidP="00AC3EE3">
      <w:pPr>
        <w:pStyle w:val="ListParagraph"/>
        <w:numPr>
          <w:ilvl w:val="0"/>
          <w:numId w:val="7"/>
        </w:numPr>
        <w:tabs>
          <w:tab w:val="left" w:pos="703"/>
        </w:tabs>
        <w:spacing w:line="269" w:lineRule="exac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გულის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გლიკოზიდები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დიგოქსინი</w:t>
      </w:r>
      <w:proofErr w:type="spellEnd"/>
      <w:r w:rsidRPr="00E0558A">
        <w:rPr>
          <w:rFonts w:ascii="Calibri" w:hAnsi="Calibri" w:cs="Calibri"/>
          <w:sz w:val="24"/>
          <w:szCs w:val="24"/>
        </w:rPr>
        <w:t>)</w:t>
      </w:r>
    </w:p>
    <w:p w14:paraId="7D600200" w14:textId="1AC94F6C" w:rsidR="00AC3EE3" w:rsidRPr="00E0558A" w:rsidRDefault="00AC3EE3" w:rsidP="00AC3EE3">
      <w:pPr>
        <w:pStyle w:val="ListParagraph"/>
        <w:numPr>
          <w:ilvl w:val="0"/>
          <w:numId w:val="7"/>
        </w:numPr>
        <w:tabs>
          <w:tab w:val="left" w:pos="703"/>
        </w:tabs>
        <w:spacing w:line="269" w:lineRule="exac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კორტიკოსტეროიდები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დექსამეტაზონი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პრედნიზოლონი</w:t>
      </w:r>
      <w:proofErr w:type="spellEnd"/>
      <w:r w:rsidRPr="00E0558A">
        <w:rPr>
          <w:rFonts w:ascii="Calibri" w:hAnsi="Calibri" w:cs="Calibri"/>
          <w:sz w:val="24"/>
          <w:szCs w:val="24"/>
        </w:rPr>
        <w:t>)</w:t>
      </w:r>
    </w:p>
    <w:p w14:paraId="7196EE63" w14:textId="57BC4B78" w:rsidR="00AC3EE3" w:rsidRPr="00E0558A" w:rsidRDefault="00AC3EE3" w:rsidP="00AC3EE3">
      <w:pPr>
        <w:pStyle w:val="ListParagraph"/>
        <w:numPr>
          <w:ilvl w:val="0"/>
          <w:numId w:val="7"/>
        </w:numPr>
        <w:tabs>
          <w:tab w:val="left" w:pos="703"/>
        </w:tabs>
        <w:spacing w:line="269" w:lineRule="exac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აივ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ინფექციის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საწინააღმდეგო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ანტივირუსული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საშუალებები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ინდინავირი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რიტონავირი</w:t>
      </w:r>
      <w:proofErr w:type="spellEnd"/>
      <w:r w:rsidRPr="00E0558A">
        <w:rPr>
          <w:rFonts w:ascii="Calibri" w:hAnsi="Calibri" w:cs="Calibri"/>
          <w:sz w:val="24"/>
          <w:szCs w:val="24"/>
        </w:rPr>
        <w:t>)</w:t>
      </w:r>
    </w:p>
    <w:p w14:paraId="0764B97C" w14:textId="10023F34" w:rsidR="00AC3EE3" w:rsidRPr="00E0558A" w:rsidRDefault="00B064A1" w:rsidP="00AC3EE3">
      <w:pPr>
        <w:pStyle w:val="ListParagraph"/>
        <w:numPr>
          <w:ilvl w:val="0"/>
          <w:numId w:val="7"/>
        </w:numPr>
        <w:tabs>
          <w:tab w:val="left" w:pos="704"/>
        </w:tabs>
        <w:spacing w:line="269" w:lineRule="exact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>საძილე საშუალებები</w:t>
      </w:r>
      <w:r w:rsidR="00AC3EE3"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მაგ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დიაზეპამი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მიდაზოლამი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ზოლპიდემი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>)</w:t>
      </w:r>
    </w:p>
    <w:p w14:paraId="3E2C8491" w14:textId="7EAE028A" w:rsidR="00AC3EE3" w:rsidRPr="00E0558A" w:rsidRDefault="00AC3EE3" w:rsidP="00AC3EE3">
      <w:pPr>
        <w:pStyle w:val="ListParagraph"/>
        <w:numPr>
          <w:ilvl w:val="0"/>
          <w:numId w:val="7"/>
        </w:numPr>
        <w:tabs>
          <w:tab w:val="left" w:pos="704"/>
        </w:tabs>
        <w:spacing w:line="269" w:lineRule="exac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იმუნოსუპრეს</w:t>
      </w:r>
      <w:proofErr w:type="spellEnd"/>
      <w:r w:rsidR="007F07EA" w:rsidRPr="00E0558A">
        <w:rPr>
          <w:rFonts w:ascii="Calibri" w:hAnsi="Calibri" w:cs="Calibri"/>
          <w:sz w:val="24"/>
          <w:szCs w:val="24"/>
          <w:lang w:val="ka-GE"/>
        </w:rPr>
        <w:t>იული საშუალებები</w:t>
      </w:r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ტაკროლიმუსი</w:t>
      </w:r>
      <w:proofErr w:type="spellEnd"/>
      <w:r w:rsidRPr="00E0558A">
        <w:rPr>
          <w:rFonts w:ascii="Calibri" w:hAnsi="Calibri" w:cs="Calibri"/>
          <w:sz w:val="24"/>
          <w:szCs w:val="24"/>
        </w:rPr>
        <w:t>)</w:t>
      </w:r>
    </w:p>
    <w:p w14:paraId="4CE68332" w14:textId="4A613AEA" w:rsidR="00AC3EE3" w:rsidRPr="00E0558A" w:rsidRDefault="00AC3EE3" w:rsidP="00AC3EE3">
      <w:pPr>
        <w:pStyle w:val="ListParagraph"/>
        <w:numPr>
          <w:ilvl w:val="0"/>
          <w:numId w:val="7"/>
        </w:numPr>
        <w:tabs>
          <w:tab w:val="left" w:pos="704"/>
        </w:tabs>
        <w:spacing w:line="269" w:lineRule="exac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პროტონული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ტუმბოს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ინჰიბიტორი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ომეპრაზოლი</w:t>
      </w:r>
      <w:proofErr w:type="spellEnd"/>
      <w:r w:rsidRPr="00E0558A">
        <w:rPr>
          <w:rFonts w:ascii="Calibri" w:hAnsi="Calibri" w:cs="Calibri"/>
          <w:sz w:val="24"/>
          <w:szCs w:val="24"/>
        </w:rPr>
        <w:t>)</w:t>
      </w:r>
    </w:p>
    <w:p w14:paraId="4243EACF" w14:textId="6431E6BE" w:rsidR="00AC3EE3" w:rsidRPr="00E0558A" w:rsidRDefault="00AC3EE3" w:rsidP="00AC3EE3">
      <w:pPr>
        <w:pStyle w:val="ListParagraph"/>
        <w:numPr>
          <w:ilvl w:val="0"/>
          <w:numId w:val="7"/>
        </w:numPr>
        <w:tabs>
          <w:tab w:val="left" w:pos="704"/>
        </w:tabs>
        <w:spacing w:line="269" w:lineRule="exac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სტატინები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მეტაბოლიზდება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CYP3A4-ით (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ატორვასტატინი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სიმვასტატინი</w:t>
      </w:r>
      <w:proofErr w:type="spellEnd"/>
      <w:r w:rsidRPr="00E0558A">
        <w:rPr>
          <w:rFonts w:ascii="Calibri" w:hAnsi="Calibri" w:cs="Calibri"/>
          <w:sz w:val="24"/>
          <w:szCs w:val="24"/>
        </w:rPr>
        <w:t>)</w:t>
      </w:r>
    </w:p>
    <w:p w14:paraId="663019C6" w14:textId="3350CB99" w:rsidR="00AC3EE3" w:rsidRPr="00E0558A" w:rsidRDefault="00AC3EE3" w:rsidP="00AC3EE3">
      <w:pPr>
        <w:pStyle w:val="ListParagraph"/>
        <w:numPr>
          <w:ilvl w:val="0"/>
          <w:numId w:val="7"/>
        </w:numPr>
        <w:tabs>
          <w:tab w:val="left" w:pos="704"/>
        </w:tabs>
        <w:spacing w:line="269" w:lineRule="exac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ფარისებრი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ჯირკვლის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7F07EA" w:rsidRPr="00E0558A">
        <w:rPr>
          <w:rFonts w:ascii="Calibri" w:hAnsi="Calibri" w:cs="Calibri"/>
          <w:sz w:val="24"/>
          <w:szCs w:val="24"/>
          <w:lang w:val="ka-GE"/>
        </w:rPr>
        <w:t xml:space="preserve">სამკურნალო საშუალებები </w:t>
      </w:r>
      <w:r w:rsidRPr="00E0558A">
        <w:rPr>
          <w:rFonts w:ascii="Calibri" w:hAnsi="Calibri" w:cs="Calibri"/>
          <w:sz w:val="24"/>
          <w:szCs w:val="24"/>
        </w:rPr>
        <w:t>(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ლევოთიროქსინი</w:t>
      </w:r>
      <w:proofErr w:type="spellEnd"/>
      <w:r w:rsidRPr="00E0558A">
        <w:rPr>
          <w:rFonts w:ascii="Calibri" w:hAnsi="Calibri" w:cs="Calibri"/>
          <w:sz w:val="24"/>
          <w:szCs w:val="24"/>
        </w:rPr>
        <w:t>)</w:t>
      </w:r>
    </w:p>
    <w:p w14:paraId="5F668121" w14:textId="1AE20704" w:rsidR="00D416A4" w:rsidRPr="00E0558A" w:rsidRDefault="00AC3EE3" w:rsidP="00AC3EE3">
      <w:pPr>
        <w:pStyle w:val="BodyText"/>
        <w:spacing w:before="251"/>
        <w:ind w:left="137" w:right="1072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სრული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7F07EA" w:rsidRPr="00E0558A">
        <w:rPr>
          <w:rFonts w:ascii="Calibri" w:hAnsi="Calibri" w:cs="Calibri"/>
          <w:sz w:val="24"/>
          <w:szCs w:val="24"/>
          <w:lang w:val="ka-GE"/>
        </w:rPr>
        <w:t>სტიმულაციური</w:t>
      </w:r>
      <w:proofErr w:type="spellEnd"/>
      <w:r w:rsidR="007F07EA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პოტენციალი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გამოვლინდეს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დაწყებიდან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დაახლოებით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1 </w:t>
      </w:r>
      <w:proofErr w:type="spellStart"/>
      <w:r w:rsidRPr="00E0558A">
        <w:rPr>
          <w:rFonts w:ascii="Calibri" w:hAnsi="Calibri" w:cs="Calibri"/>
          <w:sz w:val="24"/>
          <w:szCs w:val="24"/>
        </w:rPr>
        <w:t>თვის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შემდეგ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როდესაც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მიიღწევა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სტაბილური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პლაზმური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კონცენტრაციები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თუმცა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ზოგიერთი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7F07EA" w:rsidRPr="00E0558A">
        <w:rPr>
          <w:rFonts w:ascii="Calibri" w:hAnsi="Calibri" w:cs="Calibri"/>
          <w:sz w:val="24"/>
          <w:szCs w:val="24"/>
          <w:lang w:val="ka-GE"/>
        </w:rPr>
        <w:t>სტიმულაციური</w:t>
      </w:r>
      <w:proofErr w:type="spellEnd"/>
      <w:r w:rsidR="007F07EA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ეფექტი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უფრო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ადრეც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გამოვლინდეს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7F07EA" w:rsidRPr="00E0558A">
        <w:rPr>
          <w:rFonts w:ascii="Calibri" w:hAnsi="Calibri" w:cs="Calibri"/>
          <w:spacing w:val="-3"/>
          <w:sz w:val="24"/>
          <w:szCs w:val="24"/>
          <w:lang w:val="ka-GE"/>
        </w:rPr>
        <w:t>ისეთ სამკურნალო პრეპარატებზე მყოფი პაციენტები</w:t>
      </w:r>
      <w:r w:rsidRPr="00E0558A">
        <w:rPr>
          <w:rFonts w:ascii="Calibri" w:hAnsi="Calibri" w:cs="Calibri"/>
          <w:spacing w:val="-3"/>
          <w:sz w:val="24"/>
          <w:szCs w:val="24"/>
          <w:lang w:val="ka-GE"/>
        </w:rPr>
        <w:t>, რომლებიც წარმოადგენენ CYP2B6, CYP3A4, CYP2C9, CYP2C19 ან UGT1A1 სუბსტრატებს, უნდა შეფასდნენ ფარმაკოლოგიური ეფექტების შესაძლო დაკარგვის (ან ეფექტების გაძლიერებ</w:t>
      </w:r>
      <w:r w:rsidR="007F07EA" w:rsidRPr="00E0558A">
        <w:rPr>
          <w:rFonts w:ascii="Calibri" w:hAnsi="Calibri" w:cs="Calibri"/>
          <w:spacing w:val="-3"/>
          <w:sz w:val="24"/>
          <w:szCs w:val="24"/>
          <w:lang w:val="ka-GE"/>
        </w:rPr>
        <w:t>ა</w:t>
      </w:r>
      <w:r w:rsidRPr="00E0558A">
        <w:rPr>
          <w:rFonts w:ascii="Calibri" w:hAnsi="Calibri" w:cs="Calibri"/>
          <w:spacing w:val="-3"/>
          <w:sz w:val="24"/>
          <w:szCs w:val="24"/>
          <w:lang w:val="ka-GE"/>
        </w:rPr>
        <w:t xml:space="preserve"> აქტიური მეტაბოლიტების წარმოქმნის შემთხვევაში) თვალსაზრისით </w:t>
      </w:r>
      <w:proofErr w:type="spellStart"/>
      <w:r w:rsidRPr="00E0558A">
        <w:rPr>
          <w:rFonts w:ascii="Calibri" w:hAnsi="Calibri" w:cs="Calibri"/>
          <w:spacing w:val="-3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pacing w:val="-3"/>
          <w:sz w:val="24"/>
          <w:szCs w:val="24"/>
          <w:lang w:val="ka-GE"/>
        </w:rPr>
        <w:t xml:space="preserve"> მკურნალობის პირველი </w:t>
      </w:r>
      <w:r w:rsidRPr="00E0558A">
        <w:rPr>
          <w:rFonts w:ascii="Calibri" w:hAnsi="Calibri" w:cs="Calibri"/>
          <w:spacing w:val="-3"/>
          <w:sz w:val="24"/>
          <w:szCs w:val="24"/>
          <w:lang w:val="ka-GE"/>
        </w:rPr>
        <w:lastRenderedPageBreak/>
        <w:t xml:space="preserve">თვის განმავლობაში და საჭიროების შემთხვევაში უნდა განიხილონ დოზის კორექცია.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ხანგრძლივი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ნახევარგამოყოფის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პერიოდის (5.8 დღე, იხილეთ </w:t>
      </w:r>
      <w:r w:rsidR="007F07EA" w:rsidRPr="00E0558A">
        <w:rPr>
          <w:rFonts w:ascii="Calibri" w:hAnsi="Calibri" w:cs="Calibri"/>
          <w:sz w:val="24"/>
          <w:szCs w:val="24"/>
          <w:lang w:val="ka-GE"/>
        </w:rPr>
        <w:t xml:space="preserve">პარაგრაფი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5.2) გათვალისწინებით, ფერმენტებზე ზემოქმედება შეიძლება გაგრძელდეს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შეწყვეტის შემდეგ ერთი თვის ან მეტი ხნის განმავლობაში.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მკურნალობის შეწყვეტისას შეიძლება საჭირო გახდეს თანმხლები სამკურნალო პრ</w:t>
      </w:r>
      <w:r w:rsidR="007F07EA" w:rsidRPr="00E0558A">
        <w:rPr>
          <w:rFonts w:ascii="Calibri" w:hAnsi="Calibri" w:cs="Calibri"/>
          <w:sz w:val="24"/>
          <w:szCs w:val="24"/>
          <w:lang w:val="ka-GE"/>
        </w:rPr>
        <w:t xml:space="preserve">ეპარატის </w:t>
      </w:r>
      <w:r w:rsidRPr="00E0558A">
        <w:rPr>
          <w:rFonts w:ascii="Calibri" w:hAnsi="Calibri" w:cs="Calibri"/>
          <w:sz w:val="24"/>
          <w:szCs w:val="24"/>
          <w:lang w:val="ka-GE"/>
        </w:rPr>
        <w:t>დოზის თანდათანობითი შემცირება.</w:t>
      </w:r>
    </w:p>
    <w:p w14:paraId="7A74BD81" w14:textId="77777777" w:rsidR="00D416A4" w:rsidRPr="00E0558A" w:rsidRDefault="00D416A4" w:rsidP="00D63C83">
      <w:pPr>
        <w:pStyle w:val="BodyText"/>
        <w:spacing w:before="2"/>
        <w:jc w:val="both"/>
        <w:rPr>
          <w:rFonts w:ascii="Calibri" w:hAnsi="Calibri" w:cs="Calibri"/>
          <w:sz w:val="24"/>
          <w:szCs w:val="24"/>
        </w:rPr>
      </w:pPr>
    </w:p>
    <w:p w14:paraId="6B96FAFE" w14:textId="44B6E38C" w:rsidR="00D416A4" w:rsidRPr="00E0558A" w:rsidRDefault="001C44CF" w:rsidP="00D63C83">
      <w:pPr>
        <w:ind w:left="135"/>
        <w:jc w:val="both"/>
        <w:rPr>
          <w:rFonts w:ascii="Calibri" w:hAnsi="Calibri" w:cs="Calibri"/>
          <w:i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z w:val="24"/>
          <w:szCs w:val="24"/>
        </w:rPr>
        <w:t>CYP1A2</w:t>
      </w:r>
      <w:r w:rsidRPr="00E0558A">
        <w:rPr>
          <w:rFonts w:ascii="Calibri" w:hAnsi="Calibri" w:cs="Calibri"/>
          <w:i/>
          <w:spacing w:val="-4"/>
          <w:sz w:val="24"/>
          <w:szCs w:val="24"/>
        </w:rPr>
        <w:t xml:space="preserve"> </w:t>
      </w:r>
      <w:r w:rsidR="007F07EA" w:rsidRPr="00E0558A">
        <w:rPr>
          <w:rFonts w:ascii="Calibri" w:hAnsi="Calibri" w:cs="Calibri"/>
          <w:i/>
          <w:sz w:val="24"/>
          <w:szCs w:val="24"/>
          <w:lang w:val="ka-GE"/>
        </w:rPr>
        <w:t xml:space="preserve">და </w:t>
      </w:r>
      <w:r w:rsidRPr="00E0558A">
        <w:rPr>
          <w:rFonts w:ascii="Calibri" w:hAnsi="Calibri" w:cs="Calibri"/>
          <w:i/>
          <w:sz w:val="24"/>
          <w:szCs w:val="24"/>
        </w:rPr>
        <w:t>CYP2C8</w:t>
      </w:r>
      <w:r w:rsidRPr="00E0558A">
        <w:rPr>
          <w:rFonts w:ascii="Calibri" w:hAnsi="Calibri" w:cs="Calibri"/>
          <w:i/>
          <w:spacing w:val="-3"/>
          <w:sz w:val="24"/>
          <w:szCs w:val="24"/>
        </w:rPr>
        <w:t xml:space="preserve"> </w:t>
      </w:r>
      <w:r w:rsidR="007F07EA"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სუბსტრატები</w:t>
      </w:r>
    </w:p>
    <w:p w14:paraId="6930FF85" w14:textId="7BD8DC63" w:rsidR="00AC3EE3" w:rsidRPr="00E0558A" w:rsidRDefault="00AC3EE3" w:rsidP="00AC3EE3">
      <w:pPr>
        <w:pStyle w:val="BodyText"/>
        <w:spacing w:before="3" w:line="237" w:lineRule="auto"/>
        <w:ind w:left="136" w:right="1029" w:hanging="1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ენზალუტამიდმა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(160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დღეში ერთხელ) არ გამოიწვია  კოფეინის (CYP1A2 სუბსტრატი) ან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პიოგლიტაზონის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(CYP2C8 სუბსტრატი) AUC ან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-ი</w:t>
      </w:r>
      <w:r w:rsidR="007F07EA" w:rsidRPr="00E0558A">
        <w:rPr>
          <w:rFonts w:ascii="Calibri" w:hAnsi="Calibri" w:cs="Calibri"/>
          <w:sz w:val="24"/>
          <w:szCs w:val="24"/>
          <w:lang w:val="ka-GE"/>
        </w:rPr>
        <w:t>ს კლინიკურად მნიშვნელოვანი ცვლილება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პიოგლიტაზონის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AUC გაიზარდა 20%-ით, ხოლო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შემცირდა 18%-ით. კოფეინის AUC დ</w:t>
      </w:r>
      <w:r w:rsidR="007F07EA" w:rsidRPr="00E0558A">
        <w:rPr>
          <w:rFonts w:ascii="Calibri" w:hAnsi="Calibri" w:cs="Calibri"/>
          <w:sz w:val="24"/>
          <w:szCs w:val="24"/>
          <w:lang w:val="ka-GE"/>
        </w:rPr>
        <w:t>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შემცირდა შესაბამისად 11%-ით და 4%-ით. დოზის კორექცია არ არის საჭირო, როდესაც CYP1A2 ან CYP2C8 სუბსტრატი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ენზამერთან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ერთად მიიღება.</w:t>
      </w:r>
    </w:p>
    <w:p w14:paraId="6FF75545" w14:textId="77777777" w:rsidR="00D416A4" w:rsidRPr="00E0558A" w:rsidRDefault="00D416A4" w:rsidP="00D63C83">
      <w:pPr>
        <w:pStyle w:val="BodyText"/>
        <w:spacing w:before="3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7E8F1DBE" w14:textId="7CCAEBD3" w:rsidR="00D416A4" w:rsidRPr="00E0558A" w:rsidRDefault="001C44CF" w:rsidP="00D63C83">
      <w:pPr>
        <w:ind w:left="136"/>
        <w:jc w:val="both"/>
        <w:rPr>
          <w:rFonts w:ascii="Calibri" w:hAnsi="Calibri" w:cs="Calibri"/>
          <w:i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z w:val="24"/>
          <w:szCs w:val="24"/>
          <w:lang w:val="ka-GE"/>
        </w:rPr>
        <w:t>P-</w:t>
      </w:r>
      <w:proofErr w:type="spellStart"/>
      <w:r w:rsidRPr="00E0558A">
        <w:rPr>
          <w:rFonts w:ascii="Calibri" w:hAnsi="Calibri" w:cs="Calibri"/>
          <w:i/>
          <w:sz w:val="24"/>
          <w:szCs w:val="24"/>
          <w:lang w:val="ka-GE"/>
        </w:rPr>
        <w:t>gp</w:t>
      </w:r>
      <w:proofErr w:type="spellEnd"/>
      <w:r w:rsidRPr="00E0558A">
        <w:rPr>
          <w:rFonts w:ascii="Calibri" w:hAnsi="Calibri" w:cs="Calibri"/>
          <w:i/>
          <w:spacing w:val="-1"/>
          <w:sz w:val="24"/>
          <w:szCs w:val="24"/>
          <w:lang w:val="ka-GE"/>
        </w:rPr>
        <w:t xml:space="preserve"> </w:t>
      </w:r>
      <w:r w:rsidR="007F07EA"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სუბსტრატები</w:t>
      </w:r>
    </w:p>
    <w:p w14:paraId="5374EE98" w14:textId="220C8491" w:rsidR="00D416A4" w:rsidRPr="00E0558A" w:rsidRDefault="00AC3EE3" w:rsidP="00D63C83">
      <w:pPr>
        <w:pStyle w:val="BodyText"/>
        <w:spacing w:before="1"/>
        <w:ind w:left="136" w:right="1037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iCs/>
          <w:sz w:val="24"/>
          <w:szCs w:val="24"/>
          <w:lang w:val="ka-GE"/>
        </w:rPr>
        <w:t>ინ ვიტრო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მონაცემები მიუთითებს, რომ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შეიძლება იყოს </w:t>
      </w:r>
      <w:proofErr w:type="spellStart"/>
      <w:r w:rsidR="007F07EA" w:rsidRPr="00E0558A">
        <w:rPr>
          <w:rFonts w:ascii="Calibri" w:hAnsi="Calibri" w:cs="Calibri"/>
          <w:sz w:val="24"/>
          <w:szCs w:val="24"/>
          <w:lang w:val="ka-GE"/>
        </w:rPr>
        <w:t>ეფლუქსორული</w:t>
      </w:r>
      <w:proofErr w:type="spellEnd"/>
      <w:r w:rsidR="007F07EA" w:rsidRPr="00E0558A">
        <w:rPr>
          <w:rFonts w:ascii="Calibri" w:hAnsi="Calibri" w:cs="Calibri"/>
          <w:sz w:val="24"/>
          <w:szCs w:val="24"/>
          <w:lang w:val="ka-GE"/>
        </w:rPr>
        <w:t xml:space="preserve"> გადამტანის </w:t>
      </w:r>
      <w:r w:rsidRPr="00E0558A">
        <w:rPr>
          <w:rFonts w:ascii="Calibri" w:hAnsi="Calibri" w:cs="Calibri"/>
          <w:sz w:val="24"/>
          <w:szCs w:val="24"/>
          <w:lang w:val="ka-GE"/>
        </w:rPr>
        <w:t>P-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gp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ინჰიბიტორი.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მსუბუქი დამთრგუნველი ეფექტი P-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gp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-ზე, სტაბილურ მდგომარეობაში, დაფიქსირდა კვლევაში, რომელშიც მონაწილეობდნენ პროსტატის კიბოთი დაავადებული პაციენტები, რომლებმაც მიიღეს ზონდის P-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gp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სუბსტრატის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დიგოქსინის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ერთჯერადი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პერორალური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დოზა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მიღებამდე და მასთან ერთად (</w:t>
      </w:r>
      <w:r w:rsidR="007F07EA" w:rsidRPr="00E0558A">
        <w:rPr>
          <w:rFonts w:ascii="Calibri" w:hAnsi="Calibri" w:cs="Calibri"/>
          <w:sz w:val="24"/>
          <w:szCs w:val="24"/>
          <w:lang w:val="ka-GE"/>
        </w:rPr>
        <w:t>თანმხლები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მიღება </w:t>
      </w:r>
      <w:r w:rsidR="007F07EA" w:rsidRPr="00E0558A">
        <w:rPr>
          <w:rFonts w:ascii="Calibri" w:hAnsi="Calibri" w:cs="Calibri"/>
          <w:sz w:val="24"/>
          <w:szCs w:val="24"/>
          <w:lang w:val="ka-GE"/>
        </w:rPr>
        <w:t xml:space="preserve">მოხდა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160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დღეში ერთხელ დოზირების</w:t>
      </w:r>
      <w:r w:rsidR="007F07EA" w:rsidRPr="00E0558A">
        <w:rPr>
          <w:rFonts w:ascii="Calibri" w:hAnsi="Calibri" w:cs="Calibri"/>
          <w:sz w:val="24"/>
          <w:szCs w:val="24"/>
          <w:lang w:val="ka-GE"/>
        </w:rPr>
        <w:t>ას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მინიმუმ 55 დღის განმავლობაში).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დიგოქსინის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პლაზმური დონეები გაიზომა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ვალიდირებული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თხევადი ქრომატოგრაფიისა და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ტანდემური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მას-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სპექტრომეტრიის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ანალიზის გამოყენებით.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დიგოქსინის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AUC და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გაიზარდა შესაბამისად 33%-ით და 17%-ით. ვიწრო თერაპიული დიაპაზონის მქონე სამკურნალო საშუალებები, რომლებიც წარმოადგენენ P-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gp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-ს სუბსტრატებს (მაგ.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კოლხიცინი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,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დაბიგატრან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ეტექსილატი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,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დიგოქსინი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), სიფრთხილით უნდა გამო</w:t>
      </w:r>
      <w:r w:rsidR="00EE12FB" w:rsidRPr="00E0558A">
        <w:rPr>
          <w:rFonts w:ascii="Calibri" w:hAnsi="Calibri" w:cs="Calibri"/>
          <w:spacing w:val="-2"/>
          <w:sz w:val="24"/>
          <w:szCs w:val="24"/>
          <w:lang w:val="ka-GE"/>
        </w:rPr>
        <w:t>ი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ყენ</w:t>
      </w:r>
      <w:r w:rsidR="00EE12FB" w:rsidRPr="00E0558A">
        <w:rPr>
          <w:rFonts w:ascii="Calibri" w:hAnsi="Calibri" w:cs="Calibri"/>
          <w:spacing w:val="-2"/>
          <w:sz w:val="24"/>
          <w:szCs w:val="24"/>
          <w:lang w:val="ka-GE"/>
        </w:rPr>
        <w:t>ონ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ენზამერთან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ერთად და შეიძლება საჭირო გახდეს დოზის კორექცია პლაზმური ოპტიმალური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კონცენტრაციების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შესანარჩუნებლად.</w:t>
      </w:r>
    </w:p>
    <w:p w14:paraId="53D06231" w14:textId="77777777" w:rsidR="00EE12FB" w:rsidRPr="00E0558A" w:rsidRDefault="00EE12FB" w:rsidP="00AC3EE3">
      <w:pPr>
        <w:pStyle w:val="BodyText"/>
        <w:spacing w:before="1"/>
        <w:ind w:left="136" w:right="1018"/>
        <w:jc w:val="both"/>
        <w:rPr>
          <w:rFonts w:ascii="Calibri" w:hAnsi="Calibri" w:cs="Calibri"/>
          <w:i/>
          <w:iCs/>
          <w:sz w:val="24"/>
          <w:szCs w:val="24"/>
          <w:lang w:val="ka-GE"/>
        </w:rPr>
      </w:pPr>
    </w:p>
    <w:p w14:paraId="144A7A63" w14:textId="1D6F59AF" w:rsidR="00AC3EE3" w:rsidRPr="00E0558A" w:rsidRDefault="00AC3EE3" w:rsidP="00AC3EE3">
      <w:pPr>
        <w:pStyle w:val="BodyText"/>
        <w:spacing w:before="1"/>
        <w:ind w:left="136" w:right="1018"/>
        <w:jc w:val="both"/>
        <w:rPr>
          <w:rFonts w:ascii="Calibri" w:hAnsi="Calibri" w:cs="Calibri"/>
          <w:i/>
          <w:iCs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iCs/>
          <w:sz w:val="24"/>
          <w:szCs w:val="24"/>
          <w:lang w:val="ka-GE"/>
        </w:rPr>
        <w:t>ლაბორატორიული ტესტის ჩარევა</w:t>
      </w:r>
    </w:p>
    <w:p w14:paraId="3A40966E" w14:textId="47BC49FD" w:rsidR="00AC3EE3" w:rsidRPr="00E0558A" w:rsidRDefault="00AC3EE3" w:rsidP="00AC3EE3">
      <w:pPr>
        <w:pStyle w:val="BodyText"/>
        <w:spacing w:before="1"/>
        <w:ind w:left="136" w:right="1018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 პაციენტებში,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დიგოქსინით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მკურნალობისგან დამოუკიდებლად, 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სისხლის პლაზმაში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ცრუდ მომატებული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დიგოქსინის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დონის 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მაჩვენებლები გამოვლინდა </w:t>
      </w:r>
      <w:proofErr w:type="spellStart"/>
      <w:r w:rsidR="00EE12FB" w:rsidRPr="00E0558A">
        <w:rPr>
          <w:rFonts w:ascii="Calibri" w:hAnsi="Calibri" w:cs="Calibri"/>
          <w:sz w:val="24"/>
          <w:szCs w:val="24"/>
          <w:lang w:val="ka-GE"/>
        </w:rPr>
        <w:t>ქემილუმინესცენტური</w:t>
      </w:r>
      <w:proofErr w:type="spellEnd"/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 მიკრონაწილაკების </w:t>
      </w:r>
      <w:proofErr w:type="spellStart"/>
      <w:r w:rsidR="00EE12FB" w:rsidRPr="00E0558A">
        <w:rPr>
          <w:rFonts w:ascii="Calibri" w:hAnsi="Calibri" w:cs="Calibri"/>
          <w:sz w:val="24"/>
          <w:szCs w:val="24"/>
          <w:lang w:val="ka-GE"/>
        </w:rPr>
        <w:t>იმუნოანალიზის</w:t>
      </w:r>
      <w:proofErr w:type="spellEnd"/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 (CMIA) დროს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. </w:t>
      </w:r>
      <w:proofErr w:type="spellStart"/>
      <w:r w:rsidR="00EE12FB" w:rsidRPr="00E0558A">
        <w:rPr>
          <w:rFonts w:ascii="Calibri" w:hAnsi="Calibri" w:cs="Calibri"/>
          <w:sz w:val="24"/>
          <w:szCs w:val="24"/>
          <w:lang w:val="ka-GE"/>
        </w:rPr>
        <w:t>შესაბამსიად</w:t>
      </w:r>
      <w:proofErr w:type="spellEnd"/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, სისხლის პლაზმაში </w:t>
      </w:r>
      <w:r w:rsidRPr="00E0558A">
        <w:rPr>
          <w:rFonts w:ascii="Calibri" w:hAnsi="Calibri" w:cs="Calibri"/>
          <w:sz w:val="24"/>
          <w:szCs w:val="24"/>
          <w:lang w:val="ka-GE"/>
        </w:rPr>
        <w:t>CMIA-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თი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მიღებული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დიგოქსინის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დონის 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მაჩვენებლები </w:t>
      </w:r>
      <w:r w:rsidRPr="00E0558A">
        <w:rPr>
          <w:rFonts w:ascii="Calibri" w:hAnsi="Calibri" w:cs="Calibri"/>
          <w:sz w:val="24"/>
          <w:szCs w:val="24"/>
          <w:lang w:val="ka-GE"/>
        </w:rPr>
        <w:t>სიფრთხილით უნდა გან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>ი</w:t>
      </w:r>
      <w:r w:rsidRPr="00E0558A">
        <w:rPr>
          <w:rFonts w:ascii="Calibri" w:hAnsi="Calibri" w:cs="Calibri"/>
          <w:sz w:val="24"/>
          <w:szCs w:val="24"/>
          <w:lang w:val="ka-GE"/>
        </w:rPr>
        <w:t>მარტ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>ოს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და დადასტურ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>დეს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სხვა ტიპის ანალიზით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დიგოქსინის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დოზებ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>ტან</w:t>
      </w:r>
      <w:proofErr w:type="spellEnd"/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 მიმართებაში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რაიმე 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>ნაბიჯის გადადგმამდე.</w:t>
      </w:r>
    </w:p>
    <w:p w14:paraId="7D2DEB7F" w14:textId="342576D9" w:rsidR="00D416A4" w:rsidRPr="00E0558A" w:rsidRDefault="001C44CF" w:rsidP="00D63C83">
      <w:pPr>
        <w:spacing w:before="251"/>
        <w:ind w:left="136"/>
        <w:jc w:val="both"/>
        <w:rPr>
          <w:rFonts w:ascii="Calibri" w:hAnsi="Calibri" w:cs="Calibri"/>
          <w:i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z w:val="24"/>
          <w:szCs w:val="24"/>
          <w:lang w:val="ka-GE"/>
        </w:rPr>
        <w:t>BCRP</w:t>
      </w:r>
      <w:r w:rsidRPr="00E0558A">
        <w:rPr>
          <w:rFonts w:ascii="Calibri" w:hAnsi="Calibri" w:cs="Calibri"/>
          <w:i/>
          <w:spacing w:val="1"/>
          <w:sz w:val="24"/>
          <w:szCs w:val="24"/>
          <w:lang w:val="ka-GE"/>
        </w:rPr>
        <w:t xml:space="preserve"> </w:t>
      </w:r>
      <w:r w:rsidR="00EE12FB"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სუბსტრატები</w:t>
      </w:r>
    </w:p>
    <w:p w14:paraId="65B05B93" w14:textId="19705A89" w:rsidR="00D416A4" w:rsidRPr="00E0558A" w:rsidRDefault="00AC3EE3" w:rsidP="00D63C83">
      <w:pPr>
        <w:pStyle w:val="BodyText"/>
        <w:spacing w:before="1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სტაბილურ მდგომარეობაში,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ენზალუტამიდმა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არ გამოიწვია 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ძუძუს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კიბოს რეზისტენტობის ცილის (BCRP) სუბსტრატის,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როზუვასტატინის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, ექსპოზიცი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ის კლინიკურად მნიშვნელოვანი ცვლილება </w:t>
      </w:r>
      <w:r w:rsidRPr="00E0558A">
        <w:rPr>
          <w:rFonts w:ascii="Calibri" w:hAnsi="Calibri" w:cs="Calibri"/>
          <w:sz w:val="24"/>
          <w:szCs w:val="24"/>
          <w:lang w:val="ka-GE"/>
        </w:rPr>
        <w:t>პროსტატის კიბო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ს მქონე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აციენტებში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რომლებმაც მიიღეს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როზუვასტატინის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ერთჯერადი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პერორალური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დოზა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მიღებამდე და მასთან ერთად (ერთდროული მიღება 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მოხდა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160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დღეში ერთხელ მიღების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>ას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მინიმუმ 55 დღის განმავლობაში).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როზუვასტატინის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AUC შემცირდა 14%-ით, ხოლო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გაიზარდა 6%-ით. დოზის კორექცია საჭირო არ არის, როდესაც BCRP სუბსტრატი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ენზამერთან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ერთად მიიღება.</w:t>
      </w:r>
    </w:p>
    <w:p w14:paraId="39B5FABB" w14:textId="2A6AE2C7" w:rsidR="00D416A4" w:rsidRPr="00E0558A" w:rsidRDefault="001C44CF" w:rsidP="00D63C83">
      <w:pPr>
        <w:spacing w:before="251"/>
        <w:ind w:left="136"/>
        <w:jc w:val="both"/>
        <w:rPr>
          <w:rFonts w:ascii="Calibri" w:hAnsi="Calibri" w:cs="Calibri"/>
          <w:i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z w:val="24"/>
          <w:szCs w:val="24"/>
          <w:lang w:val="ka-GE"/>
        </w:rPr>
        <w:lastRenderedPageBreak/>
        <w:t>MRP2,</w:t>
      </w:r>
      <w:r w:rsidRPr="00E0558A">
        <w:rPr>
          <w:rFonts w:ascii="Calibri" w:hAnsi="Calibri" w:cs="Calibri"/>
          <w:i/>
          <w:spacing w:val="1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i/>
          <w:sz w:val="24"/>
          <w:szCs w:val="24"/>
          <w:lang w:val="ka-GE"/>
        </w:rPr>
        <w:t>OAT3</w:t>
      </w:r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 xml:space="preserve"> </w:t>
      </w:r>
      <w:r w:rsidR="00EE12FB" w:rsidRPr="00E0558A">
        <w:rPr>
          <w:rFonts w:ascii="Calibri" w:hAnsi="Calibri" w:cs="Calibri"/>
          <w:i/>
          <w:sz w:val="24"/>
          <w:szCs w:val="24"/>
          <w:lang w:val="ka-GE"/>
        </w:rPr>
        <w:t xml:space="preserve">და </w:t>
      </w:r>
      <w:r w:rsidRPr="00E0558A">
        <w:rPr>
          <w:rFonts w:ascii="Calibri" w:hAnsi="Calibri" w:cs="Calibri"/>
          <w:i/>
          <w:sz w:val="24"/>
          <w:szCs w:val="24"/>
          <w:lang w:val="ka-GE"/>
        </w:rPr>
        <w:t>OCT1</w:t>
      </w:r>
      <w:r w:rsidRPr="00E0558A">
        <w:rPr>
          <w:rFonts w:ascii="Calibri" w:hAnsi="Calibri" w:cs="Calibri"/>
          <w:i/>
          <w:spacing w:val="-6"/>
          <w:sz w:val="24"/>
          <w:szCs w:val="24"/>
          <w:lang w:val="ka-GE"/>
        </w:rPr>
        <w:t xml:space="preserve"> </w:t>
      </w:r>
      <w:r w:rsidR="00EE12FB"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სუბსტრატები</w:t>
      </w:r>
    </w:p>
    <w:p w14:paraId="1ACDEB88" w14:textId="5E2C0886" w:rsidR="00AC3EE3" w:rsidRPr="00E0558A" w:rsidRDefault="00AC3EE3" w:rsidP="00EE12FB">
      <w:pPr>
        <w:pStyle w:val="BodyText"/>
        <w:spacing w:before="2"/>
        <w:ind w:left="136" w:right="136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iCs/>
          <w:sz w:val="24"/>
          <w:szCs w:val="24"/>
          <w:lang w:val="ka-GE"/>
        </w:rPr>
        <w:t>ინ ვიტრო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მონაცემებზე დაყრდნობით, MRP2-ის (ნაწლავში), ასევე ორგანული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ანიონების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გადამტანი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3-ის (OAT3) და ორგანული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კათიონების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გადამტანი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1-ის (OCT1) (სისტემურად)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ინჰიბირება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არ არის გამორიცხული. თეორიულად, ამ 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გადამტანების </w:t>
      </w:r>
      <w:proofErr w:type="spellStart"/>
      <w:r w:rsidR="00EE12FB" w:rsidRPr="00E0558A">
        <w:rPr>
          <w:rFonts w:ascii="Calibri" w:hAnsi="Calibri" w:cs="Calibri"/>
          <w:sz w:val="24"/>
          <w:szCs w:val="24"/>
          <w:lang w:val="ka-GE"/>
        </w:rPr>
        <w:t>სტიმულაციაც</w:t>
      </w:r>
      <w:proofErr w:type="spellEnd"/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>შესაძლებელია და საბოლოო ეფექტი ამჟამად უცნობია.</w:t>
      </w:r>
    </w:p>
    <w:p w14:paraId="3ACFDC3F" w14:textId="77777777" w:rsidR="00D416A4" w:rsidRPr="00E0558A" w:rsidRDefault="00D416A4" w:rsidP="00D63C83">
      <w:pPr>
        <w:pStyle w:val="BodyText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53413933" w14:textId="39FDCB76" w:rsidR="00D416A4" w:rsidRPr="00E0558A" w:rsidRDefault="00AC3EE3" w:rsidP="00D63C83">
      <w:pPr>
        <w:spacing w:line="251" w:lineRule="exact"/>
        <w:ind w:left="136"/>
        <w:jc w:val="both"/>
        <w:rPr>
          <w:rFonts w:ascii="Calibri" w:hAnsi="Calibri" w:cs="Calibri"/>
          <w:i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სამედიცინო პრ</w:t>
      </w:r>
      <w:r w:rsidR="00EE12FB"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 xml:space="preserve">ეპარატები, </w:t>
      </w:r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რომლებიც ახანგრძლივებენ QT ინტერვალს</w:t>
      </w:r>
    </w:p>
    <w:p w14:paraId="6A413683" w14:textId="6F959F2D" w:rsidR="00AC3EE3" w:rsidRPr="00E0558A" w:rsidRDefault="00AC3EE3" w:rsidP="00D63C83">
      <w:pPr>
        <w:pStyle w:val="BodyText"/>
        <w:ind w:left="136" w:right="979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რადგან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ანდროგენ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>ურმა</w:t>
      </w:r>
      <w:proofErr w:type="spellEnd"/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დეპრივაციულმა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მკურნალობამ შეიძლება გაახანგრძლივოს QT ინტერვალი, ყურადღებით უნდა შეფასდეს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ენზამერის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ერთდროული გამოყენება QT ინტერვალის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გამახანგრძლივებელ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სამკურნალო საშუალებებთან ან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პარკუჭოვანი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ტაქიკარდიის გამომწვევ სამკურნალო საშუალებებთან, როგორიცაა IA კლასი (მაგ.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ქინიდინი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დიზოპირამიდი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) ან III კლასი (მაგ.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ამიოდარონი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სოტალოლი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დოფეტილიდი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იბუტილიდი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),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ანტიარითმული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პრეპარატები, მეტადონი,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მოქსიფლოქსაცინი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ანტიფსიქოზური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საშუალებები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ა.შ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. (იხ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ილეთ პარაგრაფი </w:t>
      </w:r>
      <w:r w:rsidRPr="00E0558A">
        <w:rPr>
          <w:rFonts w:ascii="Calibri" w:hAnsi="Calibri" w:cs="Calibri"/>
          <w:sz w:val="24"/>
          <w:szCs w:val="24"/>
          <w:lang w:val="ka-GE"/>
        </w:rPr>
        <w:t>4.4).</w:t>
      </w:r>
    </w:p>
    <w:p w14:paraId="07497D4F" w14:textId="77777777" w:rsidR="00D416A4" w:rsidRPr="00E0558A" w:rsidRDefault="00D416A4" w:rsidP="00D63C83">
      <w:pPr>
        <w:pStyle w:val="BodyText"/>
        <w:spacing w:before="3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62881209" w14:textId="77777777" w:rsidR="00AC3EE3" w:rsidRPr="00E0558A" w:rsidRDefault="00AC3EE3" w:rsidP="00AC3EE3">
      <w:pPr>
        <w:pStyle w:val="BodyText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საკვების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გავლენა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ზემოქმედებაზე</w:t>
      </w:r>
      <w:proofErr w:type="spellEnd"/>
    </w:p>
    <w:p w14:paraId="1D7F168E" w14:textId="77777777" w:rsidR="00AC3EE3" w:rsidRPr="00E0558A" w:rsidRDefault="00AC3EE3" w:rsidP="00AC3EE3">
      <w:pPr>
        <w:pStyle w:val="BodyText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საკვებს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მნიშვნელოვანი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გავლენა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აქვთ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ექსპოზიციის </w:t>
      </w:r>
      <w:proofErr w:type="spellStart"/>
      <w:r w:rsidRPr="00E0558A">
        <w:rPr>
          <w:rFonts w:ascii="Calibri" w:hAnsi="Calibri" w:cs="Calibri"/>
          <w:sz w:val="24"/>
          <w:szCs w:val="24"/>
        </w:rPr>
        <w:t>ხარისხზე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ენზამერი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</w:t>
      </w:r>
      <w:proofErr w:type="spellEnd"/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იღეს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საკვების</w:t>
      </w:r>
      <w:proofErr w:type="spellEnd"/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გან დამოუკიდებლად. </w:t>
      </w:r>
    </w:p>
    <w:p w14:paraId="6A338F83" w14:textId="77777777" w:rsidR="003738AA" w:rsidRPr="00E0558A" w:rsidRDefault="003738AA" w:rsidP="00AC3EE3">
      <w:pPr>
        <w:pStyle w:val="BodyText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4DF74582" w14:textId="75D2967C" w:rsidR="00D416A4" w:rsidRPr="00E0558A" w:rsidRDefault="00EE12FB" w:rsidP="00D63C83">
      <w:pPr>
        <w:pStyle w:val="Heading2"/>
        <w:numPr>
          <w:ilvl w:val="1"/>
          <w:numId w:val="8"/>
        </w:numPr>
        <w:tabs>
          <w:tab w:val="left" w:pos="856"/>
        </w:tabs>
        <w:spacing w:before="80"/>
        <w:ind w:hanging="720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ფერტილობა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, ორსულობა და ლაქტაცია</w:t>
      </w:r>
    </w:p>
    <w:p w14:paraId="7D2FD4D0" w14:textId="77777777" w:rsidR="00AC3EE3" w:rsidRPr="00E0558A" w:rsidRDefault="00AC3EE3" w:rsidP="00AC3EE3">
      <w:pPr>
        <w:pStyle w:val="BodyText"/>
        <w:spacing w:before="2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რეპროდუქციული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პოტენციალის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მქონე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ქალები</w:t>
      </w:r>
      <w:proofErr w:type="spellEnd"/>
    </w:p>
    <w:p w14:paraId="17DA518D" w14:textId="550776F7" w:rsidR="00AC3EE3" w:rsidRPr="00E0558A" w:rsidRDefault="00AC3EE3" w:rsidP="00AC3EE3">
      <w:pPr>
        <w:pStyle w:val="BodyText"/>
        <w:spacing w:before="2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არსებობს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მონაცემები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ადამიანებში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ენზამერის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გამოყენების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შესახებ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ორსულობის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დროს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სამკურნალო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პროდუქტი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განკუთვნილი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რეპროდუქციული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პოტენციალის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მქონე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ქალებისთვის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ამ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პრეპარატმა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ზიანი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მიაყენოს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ნაყოფს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ორსულობის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პოტენციური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შეწყვეტა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გამოიწვიოს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თუ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ორსულადაა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იხილეთ</w:t>
      </w:r>
      <w:proofErr w:type="spellEnd"/>
      <w:r w:rsidR="00EE12FB" w:rsidRPr="00E0558A">
        <w:rPr>
          <w:rFonts w:ascii="Calibri" w:hAnsi="Calibri" w:cs="Calibri"/>
          <w:sz w:val="24"/>
          <w:szCs w:val="24"/>
          <w:lang w:val="ka-GE"/>
        </w:rPr>
        <w:t xml:space="preserve">პარაგრაფები </w:t>
      </w:r>
      <w:r w:rsidRPr="00E0558A">
        <w:rPr>
          <w:rFonts w:ascii="Calibri" w:hAnsi="Calibri" w:cs="Calibri"/>
          <w:sz w:val="24"/>
          <w:szCs w:val="24"/>
        </w:rPr>
        <w:t xml:space="preserve">4.3, 5.3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6.6).</w:t>
      </w:r>
    </w:p>
    <w:p w14:paraId="7C47D92E" w14:textId="77777777" w:rsidR="00D416A4" w:rsidRPr="00E0558A" w:rsidRDefault="00D416A4" w:rsidP="00D63C83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32934D58" w14:textId="77777777" w:rsidR="00AC3EE3" w:rsidRPr="00E0558A" w:rsidRDefault="00AC3EE3" w:rsidP="00AC3EE3">
      <w:pPr>
        <w:pStyle w:val="BodyText"/>
        <w:spacing w:before="1"/>
        <w:ind w:left="136" w:right="1089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კონტრაცეფცია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მამაკაცებსა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ქალებში</w:t>
      </w:r>
      <w:proofErr w:type="spellEnd"/>
    </w:p>
    <w:p w14:paraId="377C9821" w14:textId="7AF0CD16" w:rsidR="00AC3EE3" w:rsidRPr="00E0558A" w:rsidRDefault="00EE12FB" w:rsidP="00AC3EE3">
      <w:pPr>
        <w:pStyle w:val="BodyText"/>
        <w:spacing w:before="1"/>
        <w:ind w:left="136" w:right="1089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არ არის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ცნობილი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ს</w:t>
      </w:r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მისი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მეტაბოლიტები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ს არსებობის შესახებ</w:t>
      </w:r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სპერმაში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მკურნალობის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დროს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მისი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დასრულებიდან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3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თვის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განმავლობაში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თუ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პაციენტი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სქესობრივ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კავშირს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ამყარებს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ორსულ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ქალთან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აუცილებელია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პრეზერვატივის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ჩასახვის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საწინააღმდეგო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სხვა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საშუალების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გამოყენება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მკურნალობის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დროს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მისი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დასრულებიდან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3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თვის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განმავლობაში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ცხოველებ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ჩატარებულმა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კვლევებმა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აჩვენა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რეპროდუქციული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ტოქსიკურობა</w:t>
      </w:r>
      <w:proofErr w:type="spellEnd"/>
      <w:r w:rsidR="00AC3EE3"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="00AC3EE3" w:rsidRPr="00E0558A">
        <w:rPr>
          <w:rFonts w:ascii="Calibri" w:hAnsi="Calibri" w:cs="Calibri"/>
          <w:sz w:val="24"/>
          <w:szCs w:val="24"/>
        </w:rPr>
        <w:t>იხ</w:t>
      </w:r>
      <w:r w:rsidRPr="00E0558A">
        <w:rPr>
          <w:rFonts w:ascii="Calibri" w:hAnsi="Calibri" w:cs="Calibri"/>
          <w:sz w:val="24"/>
          <w:szCs w:val="24"/>
          <w:lang w:val="ka-GE"/>
        </w:rPr>
        <w:t>ილეთ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პარაგრაფი </w:t>
      </w:r>
      <w:r w:rsidR="00AC3EE3" w:rsidRPr="00E0558A">
        <w:rPr>
          <w:rFonts w:ascii="Calibri" w:hAnsi="Calibri" w:cs="Calibri"/>
          <w:sz w:val="24"/>
          <w:szCs w:val="24"/>
        </w:rPr>
        <w:t>5.3).</w:t>
      </w:r>
    </w:p>
    <w:p w14:paraId="1613AE89" w14:textId="77777777" w:rsidR="003738AA" w:rsidRPr="00E0558A" w:rsidRDefault="003738AA" w:rsidP="001610FA">
      <w:pPr>
        <w:pStyle w:val="BodyText"/>
        <w:spacing w:before="4" w:line="237" w:lineRule="auto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</w:p>
    <w:p w14:paraId="3C846248" w14:textId="783EA382" w:rsidR="001610FA" w:rsidRPr="00E0558A" w:rsidRDefault="001610FA" w:rsidP="001610FA">
      <w:pPr>
        <w:pStyle w:val="BodyText"/>
        <w:spacing w:before="4" w:line="237" w:lineRule="auto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ორსულობა</w:t>
      </w:r>
      <w:proofErr w:type="spellEnd"/>
    </w:p>
    <w:p w14:paraId="311447C1" w14:textId="044222D3" w:rsidR="001610FA" w:rsidRPr="00E0558A" w:rsidRDefault="001610FA" w:rsidP="001610FA">
      <w:pPr>
        <w:pStyle w:val="BodyText"/>
        <w:spacing w:before="4" w:line="237" w:lineRule="auto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განკუთვნილი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ქალებისთვის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უკუნაჩვენებია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ქალებისთვის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არიან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დაორსულდნენ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იხილეთ</w:t>
      </w:r>
      <w:proofErr w:type="spellEnd"/>
      <w:r w:rsidR="003738AA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პარაგრაფები </w:t>
      </w:r>
      <w:r w:rsidRPr="00E0558A">
        <w:rPr>
          <w:rFonts w:ascii="Calibri" w:hAnsi="Calibri" w:cs="Calibri"/>
          <w:sz w:val="24"/>
          <w:szCs w:val="24"/>
        </w:rPr>
        <w:t xml:space="preserve">4.3, 5.3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6.6).</w:t>
      </w:r>
    </w:p>
    <w:p w14:paraId="2CC19990" w14:textId="77777777" w:rsidR="003738AA" w:rsidRPr="00E0558A" w:rsidRDefault="003738AA" w:rsidP="001610FA">
      <w:pPr>
        <w:pStyle w:val="BodyText"/>
        <w:spacing w:before="3" w:line="237" w:lineRule="auto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</w:p>
    <w:p w14:paraId="5B1482C5" w14:textId="488B8D89" w:rsidR="001610FA" w:rsidRPr="00E0558A" w:rsidRDefault="001610FA" w:rsidP="001610FA">
      <w:pPr>
        <w:pStyle w:val="BodyText"/>
        <w:spacing w:before="3" w:line="237" w:lineRule="auto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ძუძუთი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კვება</w:t>
      </w:r>
      <w:proofErr w:type="spellEnd"/>
    </w:p>
    <w:p w14:paraId="457BC8E2" w14:textId="1D650C0A" w:rsidR="001610FA" w:rsidRPr="00E0558A" w:rsidRDefault="001610FA" w:rsidP="001610FA">
      <w:pPr>
        <w:pStyle w:val="BodyText"/>
        <w:spacing w:before="3" w:line="237" w:lineRule="auto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განკუთვნილი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ქალებისთვის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უცნობია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გამოიყოფა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თუ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ადამიანის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რძეში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>/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მისი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მეტაბოლიტები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გამოიყოფა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ვირთხის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რძეში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იხილეთ</w:t>
      </w:r>
      <w:proofErr w:type="spellEnd"/>
      <w:r w:rsidR="003738AA" w:rsidRPr="00E0558A">
        <w:rPr>
          <w:rFonts w:ascii="Calibri" w:hAnsi="Calibri" w:cs="Calibri"/>
          <w:sz w:val="24"/>
          <w:szCs w:val="24"/>
          <w:lang w:val="ka-GE"/>
        </w:rPr>
        <w:t xml:space="preserve">პარაგრაფი </w:t>
      </w:r>
      <w:r w:rsidRPr="00E0558A">
        <w:rPr>
          <w:rFonts w:ascii="Calibri" w:hAnsi="Calibri" w:cs="Calibri"/>
          <w:sz w:val="24"/>
          <w:szCs w:val="24"/>
        </w:rPr>
        <w:t>5.3).</w:t>
      </w:r>
    </w:p>
    <w:p w14:paraId="164BAF9B" w14:textId="77777777" w:rsidR="003738AA" w:rsidRPr="00E0558A" w:rsidRDefault="003738AA" w:rsidP="001610FA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  <w:u w:val="single"/>
          <w:lang w:val="ka-GE"/>
        </w:rPr>
      </w:pPr>
    </w:p>
    <w:p w14:paraId="3EE67759" w14:textId="07139BC6" w:rsidR="003738AA" w:rsidRPr="00E0558A" w:rsidRDefault="003738AA" w:rsidP="001610FA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  <w:u w:val="single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  <w:lang w:val="ka-GE"/>
        </w:rPr>
        <w:t>ფერტილობა</w:t>
      </w:r>
      <w:proofErr w:type="spellEnd"/>
    </w:p>
    <w:p w14:paraId="24B7B90A" w14:textId="7F8AB375" w:rsidR="001610FA" w:rsidRPr="00E0558A" w:rsidRDefault="001610FA" w:rsidP="001610FA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ცხოველებ</w:t>
      </w:r>
      <w:proofErr w:type="spellEnd"/>
      <w:r w:rsidR="003738AA"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ჩატარებულმა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აჩვენა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გავლენას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ახდენს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მამრ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ვირთხებსა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ძაღლებში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რეპროდუქციულ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სისტემაზე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იხილეთ</w:t>
      </w:r>
      <w:proofErr w:type="spellEnd"/>
      <w:r w:rsidR="003738AA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პარაგრაფი </w:t>
      </w:r>
      <w:r w:rsidRPr="00E0558A">
        <w:rPr>
          <w:rFonts w:ascii="Calibri" w:hAnsi="Calibri" w:cs="Calibri"/>
          <w:sz w:val="24"/>
          <w:szCs w:val="24"/>
        </w:rPr>
        <w:t>5.3).</w:t>
      </w:r>
    </w:p>
    <w:p w14:paraId="40F4C713" w14:textId="1F054173" w:rsidR="00D416A4" w:rsidRPr="00E0558A" w:rsidRDefault="003738AA" w:rsidP="00D63C83">
      <w:pPr>
        <w:pStyle w:val="Heading2"/>
        <w:numPr>
          <w:ilvl w:val="1"/>
          <w:numId w:val="8"/>
        </w:numPr>
        <w:tabs>
          <w:tab w:val="left" w:pos="856"/>
        </w:tabs>
        <w:spacing w:before="222"/>
        <w:ind w:hanging="720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lastRenderedPageBreak/>
        <w:t>ავტომობილისა და დანადგარების მართვის უნარზე გავლენა</w:t>
      </w:r>
    </w:p>
    <w:p w14:paraId="6E4FBB18" w14:textId="649464FE" w:rsidR="001610FA" w:rsidRPr="00E0558A" w:rsidRDefault="001610FA" w:rsidP="00D63C83">
      <w:pPr>
        <w:pStyle w:val="BodyText"/>
        <w:spacing w:before="217"/>
        <w:ind w:left="136" w:right="1029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ენზამერმა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ზომიერი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გავლენა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მოახდინოს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ავტომობილის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მართვისა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მექანიზმების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გამოყენების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უნარზე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რადგან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აღწერილია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ფსიქიატრიული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ნევროლოგიური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მოვლენები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შორის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კრუნჩხვები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იხილეთ</w:t>
      </w:r>
      <w:proofErr w:type="spellEnd"/>
      <w:r w:rsidR="003738AA" w:rsidRPr="00E0558A">
        <w:rPr>
          <w:rFonts w:ascii="Calibri" w:hAnsi="Calibri" w:cs="Calibri"/>
          <w:sz w:val="24"/>
          <w:szCs w:val="24"/>
          <w:lang w:val="ka-GE"/>
        </w:rPr>
        <w:t xml:space="preserve">პარაგრაფი </w:t>
      </w:r>
      <w:r w:rsidRPr="00E0558A">
        <w:rPr>
          <w:rFonts w:ascii="Calibri" w:hAnsi="Calibri" w:cs="Calibri"/>
          <w:sz w:val="24"/>
          <w:szCs w:val="24"/>
        </w:rPr>
        <w:t xml:space="preserve">4.8). </w:t>
      </w:r>
      <w:r w:rsidR="003738AA" w:rsidRPr="00E0558A">
        <w:rPr>
          <w:rFonts w:ascii="Calibri" w:hAnsi="Calibri" w:cs="Calibri"/>
          <w:sz w:val="24"/>
          <w:szCs w:val="24"/>
          <w:lang w:val="ka-GE"/>
        </w:rPr>
        <w:t xml:space="preserve">საჭიროა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</w:t>
      </w:r>
      <w:proofErr w:type="spellEnd"/>
      <w:r w:rsidR="003738AA" w:rsidRPr="00E0558A">
        <w:rPr>
          <w:rFonts w:ascii="Calibri" w:hAnsi="Calibri" w:cs="Calibri"/>
          <w:sz w:val="24"/>
          <w:szCs w:val="24"/>
          <w:lang w:val="ka-GE"/>
        </w:rPr>
        <w:t xml:space="preserve">ს </w:t>
      </w:r>
      <w:proofErr w:type="spellStart"/>
      <w:r w:rsidR="003738AA" w:rsidRPr="00E0558A">
        <w:rPr>
          <w:rFonts w:ascii="Calibri" w:hAnsi="Calibri" w:cs="Calibri"/>
          <w:sz w:val="24"/>
          <w:szCs w:val="24"/>
          <w:lang w:val="ka-GE"/>
        </w:rPr>
        <w:t>ინფორმრიება</w:t>
      </w:r>
      <w:proofErr w:type="spellEnd"/>
      <w:r w:rsidR="003738AA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ფსიქიატრიული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ნევროლოგიური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მოვლენების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განვითარების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პოტენციური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რისკის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შესახებ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ავტომობილის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მართვის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მექანიზმებთან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მუშაობის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დროს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ჩატარებულა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გავლენის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შესაფასებლად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ავტომობილის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მართვისა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მექანიზმების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გამოყენების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უნარზე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749231A0" w14:textId="5BF36FFB" w:rsidR="00D416A4" w:rsidRPr="00E0558A" w:rsidRDefault="003738AA" w:rsidP="00D63C83">
      <w:pPr>
        <w:pStyle w:val="Heading2"/>
        <w:numPr>
          <w:ilvl w:val="1"/>
          <w:numId w:val="8"/>
        </w:numPr>
        <w:tabs>
          <w:tab w:val="left" w:pos="856"/>
        </w:tabs>
        <w:spacing w:before="223"/>
        <w:ind w:hanging="720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გვერდითი ეფექტები</w:t>
      </w:r>
    </w:p>
    <w:p w14:paraId="0863C8CA" w14:textId="77777777" w:rsidR="001610FA" w:rsidRPr="00E0558A" w:rsidRDefault="001610FA" w:rsidP="001610FA">
      <w:pPr>
        <w:pStyle w:val="BodyText"/>
        <w:spacing w:before="1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უსაფრთხოების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პროფილის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შეჯამება</w:t>
      </w:r>
      <w:proofErr w:type="spellEnd"/>
    </w:p>
    <w:p w14:paraId="29A2BD9B" w14:textId="771A9C82" w:rsidR="001610FA" w:rsidRPr="00E0558A" w:rsidRDefault="001610FA" w:rsidP="001610FA">
      <w:pPr>
        <w:pStyle w:val="BodyText"/>
        <w:spacing w:before="1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ყველაზე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გავრცელებული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გვერდითი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რეაქციებია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ასთენია</w:t>
      </w:r>
      <w:proofErr w:type="spellEnd"/>
      <w:r w:rsidRPr="00E0558A">
        <w:rPr>
          <w:rFonts w:ascii="Calibri" w:hAnsi="Calibri" w:cs="Calibri"/>
          <w:sz w:val="24"/>
          <w:szCs w:val="24"/>
        </w:rPr>
        <w:t>/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დაღლილობა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ალები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ჰიპერტენზია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მოტეხილობები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დაცემა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სხვა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მნიშვნელოვანი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გვერდითი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რეაქციებია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გულის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იშემიური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დაავადება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კრუნჩხვები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380AC3DE" w14:textId="4635387B" w:rsidR="003738AA" w:rsidRPr="00E0558A" w:rsidRDefault="003738AA" w:rsidP="003738AA">
      <w:pPr>
        <w:pStyle w:val="BodyText"/>
        <w:spacing w:before="50"/>
        <w:ind w:left="136" w:right="1278" w:hanging="1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0.6%-</w:t>
      </w:r>
      <w:proofErr w:type="spellStart"/>
      <w:r w:rsidRPr="00E0558A">
        <w:rPr>
          <w:rFonts w:ascii="Calibri" w:hAnsi="Calibri" w:cs="Calibri"/>
          <w:sz w:val="24"/>
          <w:szCs w:val="24"/>
        </w:rPr>
        <w:t>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პლაცებოთი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0.1%-</w:t>
      </w:r>
      <w:proofErr w:type="spellStart"/>
      <w:r w:rsidRPr="00E0558A">
        <w:rPr>
          <w:rFonts w:ascii="Calibri" w:hAnsi="Calibri" w:cs="Calibri"/>
          <w:sz w:val="24"/>
          <w:szCs w:val="24"/>
        </w:rPr>
        <w:t>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ბიკალუტამიდით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0.3%-</w:t>
      </w:r>
      <w:proofErr w:type="spellStart"/>
      <w:r w:rsidRPr="00E0558A">
        <w:rPr>
          <w:rFonts w:ascii="Calibri" w:hAnsi="Calibri" w:cs="Calibri"/>
          <w:sz w:val="24"/>
          <w:szCs w:val="24"/>
        </w:rPr>
        <w:t>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კრუნჩხვები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დაფიქსირდა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51B47513" w14:textId="1E6B4771" w:rsidR="001610FA" w:rsidRPr="00E0558A" w:rsidRDefault="001610FA" w:rsidP="003738AA">
      <w:pPr>
        <w:pStyle w:val="BodyText"/>
        <w:spacing w:before="50"/>
        <w:ind w:left="136" w:right="1278" w:hanging="1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უკანა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შექცევადი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ენცეფალოპათიის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სინდრომის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იშვიათი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  <w:r w:rsidR="003738AA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პარაგრაფი </w:t>
      </w:r>
      <w:r w:rsidRPr="00E0558A">
        <w:rPr>
          <w:rFonts w:ascii="Calibri" w:hAnsi="Calibri" w:cs="Calibri"/>
          <w:sz w:val="24"/>
          <w:szCs w:val="24"/>
        </w:rPr>
        <w:t>4.4).</w:t>
      </w:r>
    </w:p>
    <w:p w14:paraId="7E92765B" w14:textId="0BFD6A02" w:rsidR="001610FA" w:rsidRPr="00E0558A" w:rsidRDefault="001610FA" w:rsidP="003738AA">
      <w:pPr>
        <w:pStyle w:val="BodyText"/>
        <w:spacing w:before="50"/>
        <w:ind w:left="136" w:right="1278" w:hanging="1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მკურნალობისას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სტივენს-ჯონსონის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სინდრომი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r w:rsidR="003738AA" w:rsidRPr="00E0558A">
        <w:rPr>
          <w:rFonts w:ascii="Calibri" w:hAnsi="Calibri" w:cs="Calibri"/>
          <w:sz w:val="24"/>
          <w:szCs w:val="24"/>
          <w:lang w:val="ka-GE"/>
        </w:rPr>
        <w:t xml:space="preserve">პარაგრაფი </w:t>
      </w:r>
      <w:r w:rsidRPr="00E0558A">
        <w:rPr>
          <w:rFonts w:ascii="Calibri" w:hAnsi="Calibri" w:cs="Calibri"/>
          <w:sz w:val="24"/>
          <w:szCs w:val="24"/>
        </w:rPr>
        <w:t>4.4).</w:t>
      </w:r>
    </w:p>
    <w:p w14:paraId="084DDCC0" w14:textId="77777777" w:rsidR="00D416A4" w:rsidRPr="00E0558A" w:rsidRDefault="00D416A4" w:rsidP="00D63C83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4E6FBA65" w14:textId="3F1572F2" w:rsidR="001610FA" w:rsidRPr="00E0558A" w:rsidRDefault="001610FA" w:rsidP="001610FA">
      <w:pPr>
        <w:pStyle w:val="BodyText"/>
        <w:jc w:val="both"/>
        <w:rPr>
          <w:rFonts w:ascii="Calibri" w:hAnsi="Calibri" w:cs="Calibri"/>
          <w:sz w:val="24"/>
          <w:szCs w:val="24"/>
          <w:u w:val="single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გვერდითი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რეაქციების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r w:rsidR="003738AA" w:rsidRPr="00E0558A">
        <w:rPr>
          <w:rFonts w:ascii="Calibri" w:hAnsi="Calibri" w:cs="Calibri"/>
          <w:sz w:val="24"/>
          <w:szCs w:val="24"/>
          <w:u w:val="single"/>
          <w:lang w:val="ka-GE"/>
        </w:rPr>
        <w:t>წარმოდგენილი ცხრილის სახით</w:t>
      </w:r>
    </w:p>
    <w:p w14:paraId="62E4EC38" w14:textId="77777777" w:rsidR="001610FA" w:rsidRPr="00E0558A" w:rsidRDefault="001610FA" w:rsidP="001610FA">
      <w:pPr>
        <w:pStyle w:val="BodyTex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კლინიკური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დროს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გვერდითი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რეაქციები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ქვემოთ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ჩამოთვლილია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სიხშირის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კატეგორიის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მიხედვით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სიხშირის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კატეგორიები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განისაზღვრება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შემდეგნაირად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Pr="00E0558A">
        <w:rPr>
          <w:rFonts w:ascii="Calibri" w:hAnsi="Calibri" w:cs="Calibri"/>
          <w:sz w:val="24"/>
          <w:szCs w:val="24"/>
        </w:rPr>
        <w:t>ძალიან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ხშირი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(≥ 1/10); </w:t>
      </w:r>
      <w:proofErr w:type="spellStart"/>
      <w:r w:rsidRPr="00E0558A">
        <w:rPr>
          <w:rFonts w:ascii="Calibri" w:hAnsi="Calibri" w:cs="Calibri"/>
          <w:sz w:val="24"/>
          <w:szCs w:val="24"/>
        </w:rPr>
        <w:t>ხშირი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(≥ 1/100-დან &lt; 1/10-მდე); </w:t>
      </w:r>
      <w:r w:rsidR="003738AA" w:rsidRPr="00E0558A">
        <w:rPr>
          <w:rFonts w:ascii="Calibri" w:hAnsi="Calibri" w:cs="Calibri"/>
          <w:sz w:val="24"/>
          <w:szCs w:val="24"/>
          <w:lang w:val="ka-GE"/>
        </w:rPr>
        <w:t xml:space="preserve">ნაკლებად </w:t>
      </w:r>
      <w:proofErr w:type="spellStart"/>
      <w:r w:rsidRPr="00E0558A">
        <w:rPr>
          <w:rFonts w:ascii="Calibri" w:hAnsi="Calibri" w:cs="Calibri"/>
          <w:sz w:val="24"/>
          <w:szCs w:val="24"/>
        </w:rPr>
        <w:t>ხშირი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(≥ 1/1,000-დან &lt; 1/100-მდე); </w:t>
      </w:r>
      <w:proofErr w:type="spellStart"/>
      <w:r w:rsidRPr="00E0558A">
        <w:rPr>
          <w:rFonts w:ascii="Calibri" w:hAnsi="Calibri" w:cs="Calibri"/>
          <w:sz w:val="24"/>
          <w:szCs w:val="24"/>
        </w:rPr>
        <w:t>იშვიათი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(≥ 1/10,000-დან &lt; 1/1,000-მდე); </w:t>
      </w:r>
      <w:proofErr w:type="spellStart"/>
      <w:r w:rsidRPr="00E0558A">
        <w:rPr>
          <w:rFonts w:ascii="Calibri" w:hAnsi="Calibri" w:cs="Calibri"/>
          <w:sz w:val="24"/>
          <w:szCs w:val="24"/>
        </w:rPr>
        <w:t>ძალიან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იშვიათი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(&lt; 1/10,000); </w:t>
      </w:r>
      <w:proofErr w:type="spellStart"/>
      <w:r w:rsidRPr="00E0558A">
        <w:rPr>
          <w:rFonts w:ascii="Calibri" w:hAnsi="Calibri" w:cs="Calibri"/>
          <w:sz w:val="24"/>
          <w:szCs w:val="24"/>
        </w:rPr>
        <w:t>უცნობია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არსებული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მონაცემებით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შეფასება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შეუძლებელია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). </w:t>
      </w:r>
      <w:proofErr w:type="spellStart"/>
      <w:r w:rsidRPr="00E0558A">
        <w:rPr>
          <w:rFonts w:ascii="Calibri" w:hAnsi="Calibri" w:cs="Calibri"/>
          <w:sz w:val="24"/>
          <w:szCs w:val="24"/>
        </w:rPr>
        <w:t>თითოეული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სიხშირის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ჯგუფის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ფარგლებში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გვერდითი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რეაქციები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წარმოდგენილია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სიმძიმის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მიხედვით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54DECFE9" w14:textId="77777777" w:rsidR="005464D0" w:rsidRPr="00E0558A" w:rsidRDefault="005464D0" w:rsidP="001610FA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7A23C02F" w14:textId="7E04FC27" w:rsidR="00D416A4" w:rsidRPr="00E0558A" w:rsidRDefault="005464D0" w:rsidP="00D63C83">
      <w:pPr>
        <w:pStyle w:val="Heading2"/>
        <w:spacing w:before="80"/>
        <w:ind w:left="136" w:firstLine="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ცხრილი 1: კონტროლირებად კლინიკურ კვლევებში გამოვლენილი და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პოსტმარკეტინგული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გამოცდილებით მიღებული გვერდითი რეაქციები</w:t>
      </w:r>
    </w:p>
    <w:p w14:paraId="4890C89E" w14:textId="77777777" w:rsidR="00D416A4" w:rsidRPr="00E0558A" w:rsidRDefault="00D416A4" w:rsidP="00D63C83">
      <w:pPr>
        <w:pStyle w:val="BodyText"/>
        <w:spacing w:before="9"/>
        <w:jc w:val="both"/>
        <w:rPr>
          <w:rFonts w:ascii="Calibri" w:hAnsi="Calibri" w:cs="Calibri"/>
          <w:b/>
          <w:sz w:val="24"/>
          <w:szCs w:val="24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8"/>
        <w:gridCol w:w="6096"/>
      </w:tblGrid>
      <w:tr w:rsidR="00D416A4" w:rsidRPr="00E0558A" w14:paraId="4163C1BC" w14:textId="77777777">
        <w:trPr>
          <w:trHeight w:val="268"/>
        </w:trPr>
        <w:tc>
          <w:tcPr>
            <w:tcW w:w="3048" w:type="dxa"/>
          </w:tcPr>
          <w:p w14:paraId="756D2917" w14:textId="1CE11839" w:rsidR="00D416A4" w:rsidRPr="00E0558A" w:rsidRDefault="001C44CF" w:rsidP="003738AA">
            <w:pPr>
              <w:pStyle w:val="TableParagraph"/>
              <w:spacing w:before="0" w:line="248" w:lineRule="exact"/>
              <w:ind w:left="11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0558A">
              <w:rPr>
                <w:rFonts w:ascii="Calibri" w:hAnsi="Calibri" w:cs="Calibri"/>
                <w:b/>
                <w:sz w:val="24"/>
                <w:szCs w:val="24"/>
              </w:rPr>
              <w:t>MedDRA</w:t>
            </w:r>
            <w:r w:rsidRPr="00E0558A">
              <w:rPr>
                <w:rFonts w:ascii="Calibri" w:hAnsi="Calibri" w:cs="Calibri"/>
                <w:b/>
                <w:spacing w:val="-4"/>
                <w:sz w:val="24"/>
                <w:szCs w:val="24"/>
              </w:rPr>
              <w:t xml:space="preserve"> </w:t>
            </w:r>
            <w:r w:rsidR="003738AA" w:rsidRPr="00E0558A">
              <w:rPr>
                <w:rFonts w:ascii="Calibri" w:hAnsi="Calibri" w:cs="Calibri"/>
                <w:b/>
                <w:sz w:val="24"/>
                <w:szCs w:val="24"/>
                <w:lang w:val="ka-GE"/>
              </w:rPr>
              <w:t>ორგანოთა სისტემის კლასი</w:t>
            </w:r>
          </w:p>
        </w:tc>
        <w:tc>
          <w:tcPr>
            <w:tcW w:w="6096" w:type="dxa"/>
          </w:tcPr>
          <w:p w14:paraId="77CE536F" w14:textId="026B0A6B" w:rsidR="00D416A4" w:rsidRPr="00E0558A" w:rsidRDefault="003738AA" w:rsidP="003738AA">
            <w:pPr>
              <w:pStyle w:val="TableParagraph"/>
              <w:spacing w:before="0" w:line="248" w:lineRule="exact"/>
              <w:ind w:left="11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0558A">
              <w:rPr>
                <w:rFonts w:ascii="Calibri" w:hAnsi="Calibri" w:cs="Calibri"/>
                <w:b/>
                <w:sz w:val="24"/>
                <w:szCs w:val="24"/>
                <w:lang w:val="ka-GE"/>
              </w:rPr>
              <w:t>გვერდითი რეაქცია და სიხშირე</w:t>
            </w:r>
          </w:p>
        </w:tc>
      </w:tr>
      <w:tr w:rsidR="003738AA" w:rsidRPr="00E0558A" w14:paraId="181C780B" w14:textId="77777777">
        <w:trPr>
          <w:trHeight w:val="508"/>
        </w:trPr>
        <w:tc>
          <w:tcPr>
            <w:tcW w:w="30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C1F3E" w14:textId="7883AEEA" w:rsidR="003738AA" w:rsidRPr="00E0558A" w:rsidRDefault="003738AA" w:rsidP="003738AA">
            <w:pPr>
              <w:pStyle w:val="TableParagraph"/>
              <w:spacing w:before="0" w:line="254" w:lineRule="exac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სისხლისა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ლიმფური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სისტემის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დარღვევები</w:t>
            </w:r>
            <w:proofErr w:type="spellEnd"/>
          </w:p>
        </w:tc>
        <w:tc>
          <w:tcPr>
            <w:tcW w:w="6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BEB3E" w14:textId="77777777" w:rsidR="003738AA" w:rsidRPr="00E0558A" w:rsidRDefault="003738AA" w:rsidP="003738AA">
            <w:pPr>
              <w:pStyle w:val="TableParagraph"/>
              <w:spacing w:line="254" w:lineRule="exact"/>
              <w:ind w:right="2432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არახშირი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ლეიკოპენია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ნეიტროპენია</w:t>
            </w:r>
            <w:proofErr w:type="spellEnd"/>
          </w:p>
          <w:p w14:paraId="0B174E1D" w14:textId="63BC71AD" w:rsidR="003738AA" w:rsidRPr="00E0558A" w:rsidRDefault="003738AA" w:rsidP="003738AA">
            <w:pPr>
              <w:pStyle w:val="TableParagraph"/>
              <w:spacing w:before="0" w:line="254" w:lineRule="exact"/>
              <w:ind w:right="2432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უცნობია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*: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თრომბოციტოპენია</w:t>
            </w:r>
            <w:proofErr w:type="spellEnd"/>
          </w:p>
        </w:tc>
      </w:tr>
      <w:tr w:rsidR="003738AA" w:rsidRPr="00E0558A" w14:paraId="316A9946" w14:textId="77777777">
        <w:trPr>
          <w:trHeight w:val="503"/>
        </w:trPr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35F8BE" w14:textId="47664EE1" w:rsidR="003738AA" w:rsidRPr="00E0558A" w:rsidRDefault="003738AA" w:rsidP="003738AA">
            <w:pPr>
              <w:pStyle w:val="TableParagraph"/>
              <w:spacing w:before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იმუნური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სისტემის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დარღვევები</w:t>
            </w:r>
            <w:proofErr w:type="spellEnd"/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45416" w14:textId="3A2E85B3" w:rsidR="003738AA" w:rsidRPr="00E0558A" w:rsidRDefault="003738AA" w:rsidP="003738AA">
            <w:pPr>
              <w:pStyle w:val="TableParagraph"/>
              <w:spacing w:line="250" w:lineRule="exact"/>
              <w:ind w:right="425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უცნობია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*: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სახის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შეშუპება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ენის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შეშუპება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ტუჩის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შეშუპება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ხახის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შეშუპება</w:t>
            </w:r>
            <w:proofErr w:type="spellEnd"/>
          </w:p>
        </w:tc>
      </w:tr>
      <w:tr w:rsidR="003738AA" w:rsidRPr="00E0558A" w14:paraId="3F9EB7F3" w14:textId="77777777">
        <w:trPr>
          <w:trHeight w:val="507"/>
        </w:trPr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6DEA1" w14:textId="53008677" w:rsidR="003738AA" w:rsidRPr="00E0558A" w:rsidRDefault="003738AA" w:rsidP="003738AA">
            <w:pPr>
              <w:pStyle w:val="TableParagraph"/>
              <w:spacing w:before="0" w:line="254" w:lineRule="exac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მეტაბოლიზმისა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კვებითი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დარღვევები</w:t>
            </w:r>
            <w:proofErr w:type="spellEnd"/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7BC47" w14:textId="3C0205B5" w:rsidR="003738AA" w:rsidRPr="00E0558A" w:rsidRDefault="003738AA" w:rsidP="003738AA">
            <w:pPr>
              <w:pStyle w:val="TableParagraph"/>
              <w:spacing w:before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უცნობია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*: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მადის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დაქვეითება</w:t>
            </w:r>
            <w:proofErr w:type="spellEnd"/>
          </w:p>
        </w:tc>
      </w:tr>
      <w:tr w:rsidR="003738AA" w:rsidRPr="00E0558A" w14:paraId="0D108EE0" w14:textId="77777777">
        <w:trPr>
          <w:trHeight w:val="503"/>
        </w:trPr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3BC0B" w14:textId="5DC9BDA4" w:rsidR="003738AA" w:rsidRPr="00E0558A" w:rsidRDefault="003738AA" w:rsidP="003738AA">
            <w:pPr>
              <w:pStyle w:val="TableParagraph"/>
              <w:spacing w:before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ფსიქიური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დარღვევები</w:t>
            </w:r>
            <w:proofErr w:type="spellEnd"/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0F747" w14:textId="63DE86C1" w:rsidR="003738AA" w:rsidRPr="00E0558A" w:rsidRDefault="003738AA" w:rsidP="003738AA">
            <w:pPr>
              <w:pStyle w:val="TableParagraph"/>
              <w:spacing w:before="0" w:line="231" w:lineRule="exact"/>
              <w:rPr>
                <w:rFonts w:ascii="Calibri" w:hAnsi="Calibri" w:cs="Calibri"/>
                <w:spacing w:val="-2"/>
                <w:sz w:val="24"/>
                <w:szCs w:val="24"/>
              </w:rPr>
            </w:pPr>
          </w:p>
          <w:p w14:paraId="50730480" w14:textId="77777777" w:rsidR="003738AA" w:rsidRPr="00E0558A" w:rsidRDefault="003738AA" w:rsidP="003738AA">
            <w:pPr>
              <w:pStyle w:val="TableParagraph"/>
              <w:spacing w:line="231" w:lineRule="exac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ხშირი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შფოთვა</w:t>
            </w:r>
            <w:proofErr w:type="spellEnd"/>
          </w:p>
          <w:p w14:paraId="5FF9CBE9" w14:textId="455B8A89" w:rsidR="003738AA" w:rsidRPr="00E0558A" w:rsidRDefault="003738AA" w:rsidP="003738AA">
            <w:pPr>
              <w:pStyle w:val="TableParagraph"/>
              <w:spacing w:before="0" w:line="231" w:lineRule="exact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ნაკლებად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ხშირი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ვიზუალური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ჰალუცინაციები</w:t>
            </w:r>
            <w:proofErr w:type="spellEnd"/>
          </w:p>
        </w:tc>
      </w:tr>
      <w:tr w:rsidR="003738AA" w:rsidRPr="00E0558A" w14:paraId="6D347894" w14:textId="77777777">
        <w:trPr>
          <w:trHeight w:val="1266"/>
        </w:trPr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45EA10" w14:textId="1E6144D6" w:rsidR="003738AA" w:rsidRPr="00E0558A" w:rsidRDefault="003738AA" w:rsidP="003738AA">
            <w:pPr>
              <w:pStyle w:val="TableParagraph"/>
              <w:spacing w:before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ნერვული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სისტემის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დარღვევები</w:t>
            </w:r>
            <w:proofErr w:type="spellEnd"/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27A87" w14:textId="77777777" w:rsidR="003738AA" w:rsidRPr="00E0558A" w:rsidRDefault="003738AA" w:rsidP="003738AA">
            <w:pPr>
              <w:pStyle w:val="TableParagraph"/>
              <w:spacing w:before="2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ხშირი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თავის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ტკივილი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მეხსიერების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დაქვეითება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ამნეზია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ყურადღების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დარღვევა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დისგევზია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მოუსვენარი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ფეხების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სინდრომი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კოგნიტური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დარღვევა</w:t>
            </w:r>
            <w:proofErr w:type="spellEnd"/>
          </w:p>
          <w:p w14:paraId="64638081" w14:textId="0D2B7736" w:rsidR="003738AA" w:rsidRPr="00E0558A" w:rsidRDefault="003738AA" w:rsidP="003738AA">
            <w:pPr>
              <w:pStyle w:val="TableParagraph"/>
              <w:spacing w:before="2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ნაკლებად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ხშირი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კრუნჩხვები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>¥</w:t>
            </w:r>
          </w:p>
          <w:p w14:paraId="2CB66B05" w14:textId="5845D19E" w:rsidR="003738AA" w:rsidRPr="00E0558A" w:rsidRDefault="003738AA" w:rsidP="003738AA">
            <w:pPr>
              <w:pStyle w:val="TableParagraph"/>
              <w:spacing w:before="2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უცნობია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*: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უკანა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შექცევადი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ენცეფალოპათიის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lastRenderedPageBreak/>
              <w:t>სინდრომი</w:t>
            </w:r>
            <w:proofErr w:type="spellEnd"/>
          </w:p>
        </w:tc>
      </w:tr>
      <w:tr w:rsidR="003738AA" w:rsidRPr="00E0558A" w14:paraId="755BFA5F" w14:textId="77777777">
        <w:trPr>
          <w:trHeight w:val="508"/>
        </w:trPr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02B6D6" w14:textId="086AC584" w:rsidR="003738AA" w:rsidRPr="00E0558A" w:rsidRDefault="003738AA" w:rsidP="003738AA">
            <w:pPr>
              <w:pStyle w:val="TableParagraph"/>
              <w:spacing w:before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lastRenderedPageBreak/>
              <w:t>გულის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დარღვევები</w:t>
            </w:r>
            <w:proofErr w:type="spellEnd"/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0E0D4" w14:textId="77777777" w:rsidR="003738AA" w:rsidRPr="00E0558A" w:rsidRDefault="003738AA" w:rsidP="003738AA">
            <w:pPr>
              <w:pStyle w:val="TableParagraph"/>
              <w:spacing w:before="2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ხშირი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გულის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იშემიური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დაავადება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>†</w:t>
            </w:r>
          </w:p>
          <w:p w14:paraId="45A5668D" w14:textId="4A57F6FE" w:rsidR="003738AA" w:rsidRPr="00E0558A" w:rsidRDefault="003738AA" w:rsidP="003738AA">
            <w:pPr>
              <w:pStyle w:val="TableParagraph"/>
              <w:spacing w:before="2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უცნობი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ა</w:t>
            </w:r>
            <w:r w:rsidRPr="00E0558A">
              <w:rPr>
                <w:rFonts w:ascii="Calibri" w:hAnsi="Calibri" w:cs="Calibri"/>
                <w:sz w:val="24"/>
                <w:szCs w:val="24"/>
              </w:rPr>
              <w:t xml:space="preserve">*: QT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ინტერვალის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გახანგრძლივება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იხ</w:t>
            </w: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იელთ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 პარაგრაფები</w:t>
            </w:r>
            <w:r w:rsidRPr="00E0558A">
              <w:rPr>
                <w:rFonts w:ascii="Calibri" w:hAnsi="Calibri" w:cs="Calibri"/>
                <w:sz w:val="24"/>
                <w:szCs w:val="24"/>
              </w:rPr>
              <w:t xml:space="preserve"> 4.4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4.5)</w:t>
            </w:r>
          </w:p>
        </w:tc>
      </w:tr>
      <w:tr w:rsidR="003738AA" w:rsidRPr="00E0558A" w14:paraId="39D640EA" w14:textId="77777777">
        <w:trPr>
          <w:trHeight w:val="253"/>
        </w:trPr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115D5" w14:textId="3180347F" w:rsidR="003738AA" w:rsidRPr="00E0558A" w:rsidRDefault="003738AA" w:rsidP="003738AA">
            <w:pPr>
              <w:pStyle w:val="TableParagraph"/>
              <w:spacing w:before="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სისხლძარღვოვანი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დარღვევები</w:t>
            </w:r>
            <w:proofErr w:type="spellEnd"/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CF6805" w14:textId="5F5C3AF4" w:rsidR="003738AA" w:rsidRPr="00E0558A" w:rsidRDefault="003738AA" w:rsidP="003738AA">
            <w:pPr>
              <w:pStyle w:val="TableParagraph"/>
              <w:spacing w:before="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ძალიან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ხშირი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წამოხურება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ჰიპერტენზია</w:t>
            </w:r>
            <w:proofErr w:type="spellEnd"/>
          </w:p>
        </w:tc>
      </w:tr>
      <w:tr w:rsidR="003738AA" w:rsidRPr="00E0558A" w14:paraId="2FDB7B46" w14:textId="77777777">
        <w:trPr>
          <w:trHeight w:val="248"/>
        </w:trPr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51437" w14:textId="014B2FB9" w:rsidR="003738AA" w:rsidRPr="00E0558A" w:rsidRDefault="003738AA" w:rsidP="003738AA">
            <w:pPr>
              <w:pStyle w:val="TableParagraph"/>
              <w:spacing w:before="0" w:line="229" w:lineRule="exac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კუჭ-ნაწლავის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დარღვევები</w:t>
            </w:r>
            <w:proofErr w:type="spellEnd"/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657F8F" w14:textId="48888247" w:rsidR="003738AA" w:rsidRPr="00E0558A" w:rsidRDefault="003738AA" w:rsidP="003738AA">
            <w:pPr>
              <w:pStyle w:val="TableParagraph"/>
              <w:spacing w:before="0" w:line="229" w:lineRule="exac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უცნობი</w:t>
            </w:r>
            <w:proofErr w:type="spellEnd"/>
            <w:r w:rsidR="009975E7"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ა</w:t>
            </w:r>
            <w:r w:rsidRPr="00E0558A">
              <w:rPr>
                <w:rFonts w:ascii="Calibri" w:hAnsi="Calibri" w:cs="Calibri"/>
                <w:sz w:val="24"/>
                <w:szCs w:val="24"/>
              </w:rPr>
              <w:t xml:space="preserve">*: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დისფაგია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∞,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გულისრევა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ღებინება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დიარეა</w:t>
            </w:r>
            <w:proofErr w:type="spellEnd"/>
          </w:p>
        </w:tc>
      </w:tr>
      <w:tr w:rsidR="003738AA" w:rsidRPr="00E0558A" w14:paraId="713D780B" w14:textId="77777777">
        <w:trPr>
          <w:trHeight w:val="253"/>
        </w:trPr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4FCAE" w14:textId="10374723" w:rsidR="003738AA" w:rsidRPr="00E0558A" w:rsidRDefault="003738AA" w:rsidP="003738AA">
            <w:pPr>
              <w:pStyle w:val="TableParagraph"/>
              <w:spacing w:before="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ჰეპატობილიარული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დარღვევები</w:t>
            </w:r>
            <w:proofErr w:type="spellEnd"/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E674B" w14:textId="47100676" w:rsidR="003738AA" w:rsidRPr="00E0558A" w:rsidRDefault="003738AA" w:rsidP="003738AA">
            <w:pPr>
              <w:pStyle w:val="TableParagraph"/>
              <w:spacing w:before="0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ნაკლებად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ხშირი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ღვიძლის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ფერმენტების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მატება</w:t>
            </w:r>
            <w:proofErr w:type="spellEnd"/>
          </w:p>
        </w:tc>
      </w:tr>
      <w:tr w:rsidR="00D416A4" w:rsidRPr="00E0558A" w14:paraId="3871A15D" w14:textId="77777777">
        <w:trPr>
          <w:trHeight w:val="762"/>
        </w:trPr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3328FE" w14:textId="6DBC6D78" w:rsidR="00D416A4" w:rsidRPr="00E0558A" w:rsidRDefault="003738AA">
            <w:pPr>
              <w:pStyle w:val="TableParagraph"/>
              <w:spacing w:before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კანისა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კანქვეშა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ქსოვილის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დარღვევები</w:t>
            </w:r>
            <w:proofErr w:type="spellEnd"/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E79A7C" w14:textId="77777777" w:rsidR="008E28DC" w:rsidRPr="00E0558A" w:rsidRDefault="008E28DC" w:rsidP="008E28DC">
            <w:pPr>
              <w:pStyle w:val="TableParagraph"/>
              <w:spacing w:line="250" w:lineRule="atLeast"/>
              <w:ind w:right="8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ხშირი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კანის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სიმშრალე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ქავილი</w:t>
            </w:r>
            <w:proofErr w:type="spellEnd"/>
          </w:p>
          <w:p w14:paraId="2031FADD" w14:textId="3B1E8560" w:rsidR="008E28DC" w:rsidRPr="00E0558A" w:rsidRDefault="008E28DC" w:rsidP="008E28DC">
            <w:pPr>
              <w:pStyle w:val="TableParagraph"/>
              <w:spacing w:before="0" w:line="250" w:lineRule="atLeast"/>
              <w:ind w:right="8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უცნობია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*: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მულტიფორმული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ერითემა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სტივენს-ჯონსონის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სინდრომი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გამონაყარი</w:t>
            </w:r>
            <w:proofErr w:type="spellEnd"/>
          </w:p>
        </w:tc>
      </w:tr>
      <w:tr w:rsidR="00D416A4" w:rsidRPr="00E0558A" w14:paraId="3BC669F6" w14:textId="77777777">
        <w:trPr>
          <w:trHeight w:val="757"/>
        </w:trPr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845A6" w14:textId="6EEC6BD2" w:rsidR="00D416A4" w:rsidRPr="00E0558A" w:rsidRDefault="003738AA">
            <w:pPr>
              <w:pStyle w:val="TableParagraph"/>
              <w:spacing w:before="0" w:line="242" w:lineRule="auto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ჩონჩხ-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კუნთოვანი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შემაერთებელი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ქსოვილის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დარღვევები</w:t>
            </w:r>
            <w:proofErr w:type="spellEnd"/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2F65D" w14:textId="77777777" w:rsidR="008E28DC" w:rsidRPr="00E0558A" w:rsidRDefault="008E28DC" w:rsidP="008E28DC">
            <w:pPr>
              <w:pStyle w:val="TableParagraph"/>
              <w:spacing w:line="250" w:lineRule="atLeast"/>
              <w:ind w:right="8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ძალიან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ხშირი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მოტეხილობები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>‡</w:t>
            </w:r>
          </w:p>
          <w:p w14:paraId="6C84BFFE" w14:textId="38E1F5A6" w:rsidR="008E28DC" w:rsidRPr="00E0558A" w:rsidRDefault="008E28DC" w:rsidP="008E28DC">
            <w:pPr>
              <w:pStyle w:val="TableParagraph"/>
              <w:spacing w:before="0" w:line="250" w:lineRule="atLeast"/>
              <w:ind w:right="8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უცნობია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*: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მიალგია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კუნთების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სპაზმები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კუნთების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სისუსტე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ზურგის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ტკივილი</w:t>
            </w:r>
            <w:proofErr w:type="spellEnd"/>
          </w:p>
        </w:tc>
      </w:tr>
      <w:tr w:rsidR="00D416A4" w:rsidRPr="00E0558A" w14:paraId="4DF7033B" w14:textId="77777777">
        <w:trPr>
          <w:trHeight w:val="503"/>
        </w:trPr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BD16B" w14:textId="192032AB" w:rsidR="00D416A4" w:rsidRPr="00E0558A" w:rsidRDefault="003738AA">
            <w:pPr>
              <w:pStyle w:val="TableParagraph"/>
              <w:spacing w:before="0" w:line="250" w:lineRule="exac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რეპროდუქციული</w:t>
            </w:r>
            <w:proofErr w:type="spellEnd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სისტემის</w:t>
            </w:r>
            <w:proofErr w:type="spellEnd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და</w:t>
            </w:r>
            <w:proofErr w:type="spellEnd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სარძევე</w:t>
            </w:r>
            <w:proofErr w:type="spellEnd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ჯირკვლის</w:t>
            </w:r>
            <w:proofErr w:type="spellEnd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დარღვევები</w:t>
            </w:r>
            <w:proofErr w:type="spellEnd"/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DC18D" w14:textId="2B4C9D72" w:rsidR="008E28DC" w:rsidRPr="00E0558A" w:rsidRDefault="008E28DC">
            <w:pPr>
              <w:pStyle w:val="TableParagraph"/>
              <w:spacing w:before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ხშირი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გინეკომასტია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ძუძუსთავების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ტკივილი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#,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მკერდის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მგრძნობელობა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>#</w:t>
            </w:r>
          </w:p>
        </w:tc>
      </w:tr>
      <w:tr w:rsidR="00D416A4" w:rsidRPr="00E0558A" w14:paraId="09138355" w14:textId="77777777">
        <w:trPr>
          <w:trHeight w:val="508"/>
        </w:trPr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1343D4" w14:textId="63123A6A" w:rsidR="00D416A4" w:rsidRPr="00E0558A" w:rsidRDefault="003738AA">
            <w:pPr>
              <w:pStyle w:val="TableParagraph"/>
              <w:spacing w:before="2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ზოგადი</w:t>
            </w:r>
            <w:proofErr w:type="spellEnd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დარღვევები</w:t>
            </w:r>
            <w:proofErr w:type="spellEnd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და</w:t>
            </w:r>
            <w:proofErr w:type="spellEnd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  <w:lang w:val="ka-GE"/>
              </w:rPr>
              <w:t xml:space="preserve">პრეპარატის </w:t>
            </w:r>
            <w:proofErr w:type="spellStart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შეყვანის</w:t>
            </w:r>
            <w:proofErr w:type="spellEnd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ადგილის</w:t>
            </w:r>
            <w:proofErr w:type="spellEnd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მდგომარეობები</w:t>
            </w:r>
            <w:proofErr w:type="spellEnd"/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1E1B8B" w14:textId="1D13BCD2" w:rsidR="008E28DC" w:rsidRPr="00E0558A" w:rsidRDefault="008E28DC">
            <w:pPr>
              <w:pStyle w:val="TableParagraph"/>
              <w:spacing w:before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ძალიან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ხშირი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ასთენია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დაღლილობა</w:t>
            </w:r>
            <w:proofErr w:type="spellEnd"/>
          </w:p>
        </w:tc>
      </w:tr>
      <w:tr w:rsidR="00D416A4" w:rsidRPr="00E0558A" w14:paraId="1B34EE81" w14:textId="77777777">
        <w:trPr>
          <w:trHeight w:val="507"/>
        </w:trPr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A21391" w14:textId="0FC82C1C" w:rsidR="00D416A4" w:rsidRPr="00E0558A" w:rsidRDefault="008E28DC">
            <w:pPr>
              <w:pStyle w:val="TableParagraph"/>
              <w:spacing w:before="0" w:line="254" w:lineRule="exact"/>
              <w:ind w:right="687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დაზიანება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მოწამვლა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და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პროცედურული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გართულებები</w:t>
            </w:r>
            <w:proofErr w:type="spellEnd"/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58AA8" w14:textId="7E157773" w:rsidR="008E28DC" w:rsidRPr="00E0558A" w:rsidRDefault="008E28DC">
            <w:pPr>
              <w:pStyle w:val="TableParagraph"/>
              <w:spacing w:before="0" w:line="240" w:lineRule="auto"/>
              <w:rPr>
                <w:rFonts w:ascii="Calibri" w:hAnsi="Calibri" w:cs="Calibri"/>
                <w:sz w:val="24"/>
                <w:szCs w:val="24"/>
                <w:lang w:val="ka-GE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ძალიან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ხშირი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დავარდნა</w:t>
            </w:r>
          </w:p>
        </w:tc>
      </w:tr>
    </w:tbl>
    <w:p w14:paraId="58AE896E" w14:textId="22A2CFB1" w:rsidR="00D416A4" w:rsidRPr="00E0558A" w:rsidRDefault="001C44CF" w:rsidP="008E28DC">
      <w:pPr>
        <w:spacing w:before="10" w:line="207" w:lineRule="exact"/>
        <w:ind w:left="227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sz w:val="24"/>
          <w:szCs w:val="24"/>
        </w:rPr>
        <w:t>*</w:t>
      </w:r>
      <w:r w:rsidRPr="00E0558A">
        <w:rPr>
          <w:spacing w:val="41"/>
          <w:sz w:val="24"/>
          <w:szCs w:val="24"/>
        </w:rPr>
        <w:t xml:space="preserve"> </w:t>
      </w:r>
      <w:r w:rsidR="008E28DC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სპონტანური ანგარიშები მიღებული </w:t>
      </w:r>
      <w:proofErr w:type="spellStart"/>
      <w:r w:rsidR="008E28DC" w:rsidRPr="00E0558A">
        <w:rPr>
          <w:rFonts w:ascii="Calibri" w:hAnsi="Calibri" w:cs="Calibri"/>
          <w:spacing w:val="-2"/>
          <w:sz w:val="24"/>
          <w:szCs w:val="24"/>
          <w:lang w:val="ka-GE"/>
        </w:rPr>
        <w:t>პოსტმარკეტინგული</w:t>
      </w:r>
      <w:proofErr w:type="spellEnd"/>
      <w:r w:rsidR="008E28DC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გამოცდილებიდან.</w:t>
      </w:r>
    </w:p>
    <w:p w14:paraId="3ADB19A4" w14:textId="70885DD2" w:rsidR="00D416A4" w:rsidRPr="00E0558A" w:rsidRDefault="001C44CF" w:rsidP="008E28DC">
      <w:pPr>
        <w:ind w:left="405" w:right="1022" w:hanging="178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>¥</w:t>
      </w:r>
      <w:r w:rsidRPr="00E0558A">
        <w:rPr>
          <w:rFonts w:ascii="Calibri" w:hAnsi="Calibri" w:cs="Calibri"/>
          <w:spacing w:val="40"/>
          <w:sz w:val="24"/>
          <w:szCs w:val="24"/>
        </w:rPr>
        <w:t xml:space="preserve"> </w:t>
      </w:r>
      <w:r w:rsidR="008E28DC" w:rsidRPr="00E0558A">
        <w:rPr>
          <w:rFonts w:ascii="Calibri" w:hAnsi="Calibri" w:cs="Calibri"/>
          <w:sz w:val="24"/>
          <w:szCs w:val="24"/>
        </w:rPr>
        <w:t>„</w:t>
      </w:r>
      <w:proofErr w:type="spellStart"/>
      <w:proofErr w:type="gramStart"/>
      <w:r w:rsidR="008E28DC" w:rsidRPr="00E0558A">
        <w:rPr>
          <w:rFonts w:ascii="Calibri" w:hAnsi="Calibri" w:cs="Calibri"/>
          <w:sz w:val="24"/>
          <w:szCs w:val="24"/>
        </w:rPr>
        <w:t>კრუნჩხვების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“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ვიწრო</w:t>
      </w:r>
      <w:proofErr w:type="spellEnd"/>
      <w:proofErr w:type="gramEnd"/>
      <w:r w:rsidR="008E28DC" w:rsidRPr="00E0558A">
        <w:rPr>
          <w:rFonts w:ascii="Calibri" w:hAnsi="Calibri" w:cs="Calibri"/>
          <w:sz w:val="24"/>
          <w:szCs w:val="24"/>
        </w:rPr>
        <w:t xml:space="preserve"> SMQ-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ებით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შეფასებული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მათ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შორის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კრუნჩხვები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>,</w:t>
      </w:r>
      <w:r w:rsidR="008E28DC" w:rsidRPr="00E0558A">
        <w:rPr>
          <w:rFonts w:ascii="Calibri" w:hAnsi="Calibri" w:cs="Calibri"/>
          <w:sz w:val="24"/>
          <w:szCs w:val="24"/>
          <w:lang w:val="ka-GE"/>
        </w:rPr>
        <w:t xml:space="preserve"> დიდი ეპილეფსიური გულყრა</w:t>
      </w:r>
      <w:r w:rsidR="008E28DC" w:rsidRPr="00E0558A">
        <w:rPr>
          <w:rFonts w:ascii="Calibri" w:hAnsi="Calibri" w:cs="Calibri"/>
          <w:sz w:val="24"/>
          <w:szCs w:val="24"/>
        </w:rPr>
        <w:t>,</w:t>
      </w:r>
      <w:r w:rsidR="008E28DC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  <w:lang w:val="ka-GE"/>
        </w:rPr>
        <w:t>კომპელქსური</w:t>
      </w:r>
      <w:proofErr w:type="spellEnd"/>
      <w:r w:rsidR="008E28DC" w:rsidRPr="00E0558A">
        <w:rPr>
          <w:rFonts w:ascii="Calibri" w:hAnsi="Calibri" w:cs="Calibri"/>
          <w:sz w:val="24"/>
          <w:szCs w:val="24"/>
          <w:lang w:val="ka-GE"/>
        </w:rPr>
        <w:t xml:space="preserve"> პ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არციალური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კრუნჩხვები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პარციალური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კრუნჩხვები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ეპილეფსიური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სტატუსი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ეს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მოიცავს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კრუნჩხვების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იშვიათ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შემთხვევებს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რომლებსაც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თან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ახლავს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სიკვდილით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გამოწვეული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გართულებები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>.</w:t>
      </w:r>
    </w:p>
    <w:p w14:paraId="02736E1E" w14:textId="0232B896" w:rsidR="00D416A4" w:rsidRPr="00E0558A" w:rsidRDefault="001C44CF" w:rsidP="008E28DC">
      <w:pPr>
        <w:ind w:left="405" w:right="1022" w:hanging="178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>†</w:t>
      </w:r>
      <w:r w:rsidRPr="00E0558A">
        <w:rPr>
          <w:rFonts w:ascii="Calibri" w:hAnsi="Calibri" w:cs="Calibri"/>
          <w:spacing w:val="40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შეფასებულია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„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მიოკარდიუმის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 w:rsidR="008E28DC" w:rsidRPr="00E0558A">
        <w:rPr>
          <w:rFonts w:ascii="Calibri" w:hAnsi="Calibri" w:cs="Calibri"/>
          <w:sz w:val="24"/>
          <w:szCs w:val="24"/>
        </w:rPr>
        <w:t>ინფარქტის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“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და</w:t>
      </w:r>
      <w:proofErr w:type="spellEnd"/>
      <w:proofErr w:type="gramEnd"/>
      <w:r w:rsidR="008E28DC" w:rsidRPr="00E0558A">
        <w:rPr>
          <w:rFonts w:ascii="Calibri" w:hAnsi="Calibri" w:cs="Calibri"/>
          <w:sz w:val="24"/>
          <w:szCs w:val="24"/>
        </w:rPr>
        <w:t xml:space="preserve"> „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გულის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r w:rsidR="008E28DC" w:rsidRPr="00E0558A">
        <w:rPr>
          <w:rFonts w:ascii="Calibri" w:hAnsi="Calibri" w:cs="Calibri"/>
          <w:sz w:val="24"/>
          <w:szCs w:val="24"/>
          <w:lang w:val="ka-GE"/>
        </w:rPr>
        <w:t xml:space="preserve">სხვა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იშემიური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დაავადების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“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ვიწრო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SMQ-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ებით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მათ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შორის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შემდეგი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სასურველი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ტერმინებით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დაფიქსირდა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მინიმუმ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ორ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პაციენტში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რანდომიზებულ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პლაცებო</w:t>
      </w:r>
      <w:r w:rsidR="008E28DC" w:rsidRPr="00E0558A">
        <w:rPr>
          <w:rFonts w:ascii="Calibri" w:hAnsi="Calibri" w:cs="Calibri"/>
          <w:sz w:val="24"/>
          <w:szCs w:val="24"/>
          <w:lang w:val="ka-GE"/>
        </w:rPr>
        <w:t>თი</w:t>
      </w:r>
      <w:proofErr w:type="spellEnd"/>
      <w:r w:rsidR="008E28DC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კონტროლირებად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მე-3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ფაზის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კვლევებში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სტენოკარდია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გულის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კორონარული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დაავადება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მიოკარდიუმის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ინფარქტი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მიოკარდიუმის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მწვავე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ინფარქტი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მწვავე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კორონარული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სინდრომი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არასტაბილური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სტენოკარდია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მიოკარდიუმის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იშემია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გულის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კორონარული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არტერიის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არტერიოსკლეროზი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>.</w:t>
      </w:r>
    </w:p>
    <w:p w14:paraId="1F47C290" w14:textId="1EFFD6F8" w:rsidR="008E28DC" w:rsidRPr="00E0558A" w:rsidRDefault="001C44CF" w:rsidP="002944C8">
      <w:pPr>
        <w:spacing w:before="2"/>
        <w:ind w:left="227" w:right="103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</w:rPr>
        <w:t>‡</w:t>
      </w:r>
      <w:r w:rsidRPr="00E0558A">
        <w:rPr>
          <w:rFonts w:ascii="Calibri" w:hAnsi="Calibri" w:cs="Calibri"/>
          <w:spacing w:val="40"/>
          <w:sz w:val="24"/>
          <w:szCs w:val="24"/>
        </w:rPr>
        <w:t xml:space="preserve"> </w:t>
      </w:r>
      <w:r w:rsidR="008E28DC" w:rsidRPr="00E0558A">
        <w:rPr>
          <w:rFonts w:ascii="Calibri" w:hAnsi="Calibri" w:cs="Calibri"/>
          <w:sz w:val="24"/>
          <w:szCs w:val="24"/>
          <w:lang w:val="ka-GE"/>
        </w:rPr>
        <w:t>მოიცავს ყველა სასურველ ტერმინს, რომელიც შეიცავს სიტყვა „</w:t>
      </w:r>
      <w:proofErr w:type="gramStart"/>
      <w:r w:rsidR="008E28DC" w:rsidRPr="00E0558A">
        <w:rPr>
          <w:rFonts w:ascii="Calibri" w:hAnsi="Calibri" w:cs="Calibri"/>
          <w:sz w:val="24"/>
          <w:szCs w:val="24"/>
          <w:lang w:val="ka-GE"/>
        </w:rPr>
        <w:t>მოტეხილობას“ ძვლებთან</w:t>
      </w:r>
      <w:proofErr w:type="gramEnd"/>
      <w:r w:rsidR="008E28DC" w:rsidRPr="00E0558A">
        <w:rPr>
          <w:rFonts w:ascii="Calibri" w:hAnsi="Calibri" w:cs="Calibri"/>
          <w:sz w:val="24"/>
          <w:szCs w:val="24"/>
          <w:lang w:val="ka-GE"/>
        </w:rPr>
        <w:t xml:space="preserve"> მიმართებაში.</w:t>
      </w:r>
    </w:p>
    <w:p w14:paraId="21541798" w14:textId="6D3D71AE" w:rsidR="00D416A4" w:rsidRPr="00E0558A" w:rsidRDefault="001C44CF" w:rsidP="008E28DC">
      <w:pPr>
        <w:spacing w:before="2"/>
        <w:ind w:left="227" w:right="5324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>#</w:t>
      </w:r>
      <w:r w:rsidR="008E28DC" w:rsidRPr="00E0558A">
        <w:rPr>
          <w:sz w:val="24"/>
          <w:szCs w:val="24"/>
          <w:lang w:val="ka-GE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="008E28DC" w:rsidRPr="00E0558A">
        <w:rPr>
          <w:rFonts w:ascii="Calibri" w:hAnsi="Calibri" w:cs="Calibri"/>
          <w:sz w:val="24"/>
          <w:szCs w:val="24"/>
          <w:lang w:val="ka-GE"/>
        </w:rPr>
        <w:t xml:space="preserve"> მონოთერაპიის სახით გამოყენებისას გამოვლენილი გვერდითი რეაქციები.</w:t>
      </w:r>
    </w:p>
    <w:p w14:paraId="3219D985" w14:textId="3C2D7855" w:rsidR="00D416A4" w:rsidRPr="00E0558A" w:rsidRDefault="001C44CF" w:rsidP="008E28DC">
      <w:pPr>
        <w:ind w:left="227" w:right="1022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>∞</w:t>
      </w:r>
      <w:r w:rsidRPr="00E0558A">
        <w:rPr>
          <w:rFonts w:ascii="Calibri" w:hAnsi="Calibri" w:cs="Calibri"/>
          <w:spacing w:val="40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აღწერილია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დისფაგიის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შემთხვევები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მათ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შორის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დახრჩობის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შემთხვევები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ორივე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შემთხვევა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ძირითადად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კაფსულის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ფორმ</w:t>
      </w:r>
      <w:proofErr w:type="spellEnd"/>
      <w:r w:rsidR="008E28DC" w:rsidRPr="00E0558A">
        <w:rPr>
          <w:rFonts w:ascii="Calibri" w:hAnsi="Calibri" w:cs="Calibri"/>
          <w:sz w:val="24"/>
          <w:szCs w:val="24"/>
          <w:lang w:val="ka-GE"/>
        </w:rPr>
        <w:t xml:space="preserve">ას </w:t>
      </w:r>
      <w:proofErr w:type="gramStart"/>
      <w:r w:rsidR="008E28DC" w:rsidRPr="00E0558A">
        <w:rPr>
          <w:rFonts w:ascii="Calibri" w:hAnsi="Calibri" w:cs="Calibri"/>
          <w:sz w:val="24"/>
          <w:szCs w:val="24"/>
          <w:lang w:val="ka-GE"/>
        </w:rPr>
        <w:t xml:space="preserve">ეხება, </w:t>
      </w:r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რაც</w:t>
      </w:r>
      <w:proofErr w:type="spellEnd"/>
      <w:proofErr w:type="gram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შესაძლოა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დაკავშირებული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იყოს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პრ</w:t>
      </w:r>
      <w:r w:rsidR="008E28DC" w:rsidRPr="00E0558A">
        <w:rPr>
          <w:rFonts w:ascii="Calibri" w:hAnsi="Calibri" w:cs="Calibri"/>
          <w:sz w:val="24"/>
          <w:szCs w:val="24"/>
          <w:lang w:val="ka-GE"/>
        </w:rPr>
        <w:t>ეპარატის</w:t>
      </w:r>
      <w:proofErr w:type="spellEnd"/>
      <w:r w:rsidR="008E28DC" w:rsidRPr="00E0558A">
        <w:rPr>
          <w:rFonts w:ascii="Calibri" w:hAnsi="Calibri" w:cs="Calibri"/>
          <w:sz w:val="24"/>
          <w:szCs w:val="24"/>
          <w:lang w:val="ka-GE"/>
        </w:rPr>
        <w:t xml:space="preserve"> ფორმის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უფრო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დიდ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ზომასთან</w:t>
      </w:r>
      <w:proofErr w:type="spellEnd"/>
      <w:r w:rsidR="008E28DC"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იხილეთ</w:t>
      </w:r>
      <w:proofErr w:type="spellEnd"/>
      <w:r w:rsidR="008E28DC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პარაგრაფი </w:t>
      </w:r>
      <w:r w:rsidR="008E28DC" w:rsidRPr="00E0558A">
        <w:rPr>
          <w:rFonts w:ascii="Calibri" w:hAnsi="Calibri" w:cs="Calibri"/>
          <w:sz w:val="24"/>
          <w:szCs w:val="24"/>
        </w:rPr>
        <w:t>4.4).</w:t>
      </w:r>
    </w:p>
    <w:p w14:paraId="24BA8FBF" w14:textId="77777777" w:rsidR="00D416A4" w:rsidRPr="00E0558A" w:rsidRDefault="00D416A4">
      <w:pPr>
        <w:pStyle w:val="BodyText"/>
        <w:spacing w:before="40"/>
        <w:rPr>
          <w:sz w:val="24"/>
          <w:szCs w:val="24"/>
        </w:rPr>
      </w:pPr>
    </w:p>
    <w:p w14:paraId="1628FB5E" w14:textId="77777777" w:rsidR="008E28DC" w:rsidRPr="00E0558A" w:rsidRDefault="008E28DC">
      <w:pPr>
        <w:pStyle w:val="BodyText"/>
        <w:spacing w:before="1"/>
        <w:ind w:left="136"/>
        <w:rPr>
          <w:sz w:val="24"/>
          <w:szCs w:val="24"/>
          <w:u w:val="single"/>
        </w:rPr>
      </w:pPr>
    </w:p>
    <w:p w14:paraId="2429505B" w14:textId="3E65E2F7" w:rsidR="00D416A4" w:rsidRPr="00E0558A" w:rsidRDefault="008E28DC" w:rsidP="008E28DC">
      <w:pPr>
        <w:pStyle w:val="BodyText"/>
        <w:spacing w:before="1"/>
        <w:ind w:left="136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>შერჩეული გვერდითი რეაქციების აღწერა</w:t>
      </w:r>
    </w:p>
    <w:p w14:paraId="5FFC6EDA" w14:textId="77777777" w:rsidR="00D416A4" w:rsidRPr="00E0558A" w:rsidRDefault="00D416A4" w:rsidP="008E28DC">
      <w:pPr>
        <w:pStyle w:val="BodyText"/>
        <w:spacing w:before="2"/>
        <w:jc w:val="both"/>
        <w:rPr>
          <w:rFonts w:ascii="Calibri" w:hAnsi="Calibri" w:cs="Calibri"/>
          <w:sz w:val="24"/>
          <w:szCs w:val="24"/>
        </w:rPr>
      </w:pPr>
    </w:p>
    <w:p w14:paraId="72357915" w14:textId="66DE80A9" w:rsidR="00D416A4" w:rsidRPr="00E0558A" w:rsidRDefault="008E28DC" w:rsidP="008E28DC">
      <w:pPr>
        <w:spacing w:before="1"/>
        <w:ind w:left="136"/>
        <w:jc w:val="both"/>
        <w:rPr>
          <w:rFonts w:ascii="Calibri" w:hAnsi="Calibri" w:cs="Calibri"/>
          <w:i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კრუნჩხვა</w:t>
      </w:r>
    </w:p>
    <w:p w14:paraId="03A6527B" w14:textId="77777777" w:rsidR="008D518D" w:rsidRPr="00E0558A" w:rsidRDefault="001610FA" w:rsidP="008D518D">
      <w:pPr>
        <w:pStyle w:val="BodyText"/>
        <w:spacing w:before="1"/>
        <w:ind w:left="136" w:right="979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lastRenderedPageBreak/>
        <w:t>კონტროლირებად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8E28DC" w:rsidRPr="00E0558A">
        <w:rPr>
          <w:rFonts w:ascii="Calibri" w:hAnsi="Calibri" w:cs="Calibri"/>
          <w:sz w:val="24"/>
          <w:szCs w:val="24"/>
          <w:lang w:val="ka-GE"/>
        </w:rPr>
        <w:t xml:space="preserve">მიღებისას </w:t>
      </w:r>
      <w:proofErr w:type="spellStart"/>
      <w:r w:rsidRPr="00E0558A">
        <w:rPr>
          <w:rFonts w:ascii="Calibri" w:hAnsi="Calibri" w:cs="Calibri"/>
          <w:sz w:val="24"/>
          <w:szCs w:val="24"/>
        </w:rPr>
        <w:t>დღიური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დოზით</w:t>
      </w:r>
      <w:proofErr w:type="spellEnd"/>
      <w:r w:rsidR="008E28DC" w:rsidRPr="00E0558A">
        <w:rPr>
          <w:rFonts w:ascii="Calibri" w:hAnsi="Calibri" w:cs="Calibri"/>
          <w:sz w:val="24"/>
          <w:szCs w:val="24"/>
          <w:lang w:val="ka-GE"/>
        </w:rPr>
        <w:t>-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r w:rsidR="008E28DC" w:rsidRPr="00E0558A">
        <w:rPr>
          <w:rFonts w:ascii="Calibri" w:hAnsi="Calibri" w:cs="Calibri"/>
          <w:sz w:val="24"/>
          <w:szCs w:val="24"/>
        </w:rPr>
        <w:t xml:space="preserve">160 </w:t>
      </w:r>
      <w:proofErr w:type="spellStart"/>
      <w:r w:rsidR="008E28DC" w:rsidRPr="00E0558A">
        <w:rPr>
          <w:rFonts w:ascii="Calibri" w:hAnsi="Calibri" w:cs="Calibri"/>
          <w:sz w:val="24"/>
          <w:szCs w:val="24"/>
        </w:rPr>
        <w:t>მგ</w:t>
      </w:r>
      <w:proofErr w:type="spellEnd"/>
      <w:r w:rsidR="008E28DC"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r w:rsidRPr="00E0558A">
        <w:rPr>
          <w:rFonts w:ascii="Calibri" w:hAnsi="Calibri" w:cs="Calibri"/>
          <w:sz w:val="24"/>
          <w:szCs w:val="24"/>
        </w:rPr>
        <w:t xml:space="preserve">5110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პაციენტიდან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31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(0.6%)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განუვითარდა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კრუნჩხვა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მაშინ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როდესაც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პლაცებოს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მიმღებ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ოთხ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(0.1%)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ბიკალუტამიდის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მიმღებ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(0.3%)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განუვითარდა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კრუნჩხვა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როგორც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ჩანს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კრუნჩხვის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რისკის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მნიშვნელოვან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პროგნოზირებად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ფაქტორს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წარმოადგენს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ასახულია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პრეკლინიკური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მონაცემებით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ესკალაციის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მონაცემებით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კონტროლირებად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</w:t>
      </w:r>
      <w:proofErr w:type="spellEnd"/>
      <w:r w:rsidR="008E28DC" w:rsidRPr="00E0558A">
        <w:rPr>
          <w:rFonts w:ascii="Calibri" w:hAnsi="Calibri" w:cs="Calibri"/>
          <w:sz w:val="24"/>
          <w:szCs w:val="24"/>
          <w:lang w:val="ka-GE"/>
        </w:rPr>
        <w:t>ი</w:t>
      </w:r>
      <w:proofErr w:type="spellStart"/>
      <w:r w:rsidRPr="00E0558A">
        <w:rPr>
          <w:rFonts w:ascii="Calibri" w:hAnsi="Calibri" w:cs="Calibri"/>
          <w:sz w:val="24"/>
          <w:szCs w:val="24"/>
        </w:rPr>
        <w:t>რიცხ</w:t>
      </w:r>
      <w:proofErr w:type="spellEnd"/>
      <w:r w:rsidR="008E28DC" w:rsidRPr="00E0558A">
        <w:rPr>
          <w:rFonts w:ascii="Calibri" w:hAnsi="Calibri" w:cs="Calibri"/>
          <w:sz w:val="24"/>
          <w:szCs w:val="24"/>
          <w:lang w:val="ka-GE"/>
        </w:rPr>
        <w:t>ნენ ის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რომლებსაც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8E28DC" w:rsidRPr="00E0558A">
        <w:rPr>
          <w:rFonts w:ascii="Calibri" w:hAnsi="Calibri" w:cs="Calibri"/>
          <w:sz w:val="24"/>
          <w:szCs w:val="24"/>
          <w:lang w:val="ka-GE"/>
        </w:rPr>
        <w:t xml:space="preserve">წარსულში </w:t>
      </w:r>
      <w:proofErr w:type="spellStart"/>
      <w:r w:rsidRPr="00E0558A">
        <w:rPr>
          <w:rFonts w:ascii="Calibri" w:hAnsi="Calibri" w:cs="Calibri"/>
          <w:sz w:val="24"/>
          <w:szCs w:val="24"/>
        </w:rPr>
        <w:t>ჰქონდათ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კრუნჩხვები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კრუნჩხვების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რისკ-ფაქტორები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68D1269C" w14:textId="77777777" w:rsidR="008D518D" w:rsidRPr="00E0558A" w:rsidRDefault="008D518D" w:rsidP="008D518D">
      <w:pPr>
        <w:pStyle w:val="BodyText"/>
        <w:spacing w:before="1"/>
        <w:ind w:left="136" w:right="979"/>
        <w:jc w:val="both"/>
        <w:rPr>
          <w:rFonts w:ascii="Calibri" w:hAnsi="Calibri" w:cs="Calibri"/>
          <w:sz w:val="24"/>
          <w:szCs w:val="24"/>
        </w:rPr>
      </w:pPr>
    </w:p>
    <w:p w14:paraId="3AED34FA" w14:textId="77777777" w:rsidR="008D518D" w:rsidRPr="00E0558A" w:rsidRDefault="001610FA" w:rsidP="008D518D">
      <w:pPr>
        <w:pStyle w:val="BodyText"/>
        <w:spacing w:before="1"/>
        <w:ind w:left="136" w:right="979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 xml:space="preserve">9785-CL-0403 (UPWARD)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</w:t>
      </w:r>
      <w:proofErr w:type="spellEnd"/>
      <w:r w:rsidR="008E28DC" w:rsidRPr="00E0558A">
        <w:rPr>
          <w:rFonts w:ascii="Calibri" w:hAnsi="Calibri" w:cs="Calibri"/>
          <w:sz w:val="24"/>
          <w:szCs w:val="24"/>
          <w:lang w:val="ka-GE"/>
        </w:rPr>
        <w:t xml:space="preserve">ი სამკურნალო ჯგუფის მქონე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რომელიც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მიზნად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ისახავდა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კრუნჩხვების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შეფასებას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კრუნჩხვების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განვითარების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წინასწარი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ფაქტორების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მქონე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რომელთაგან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1.6%-ს </w:t>
      </w:r>
      <w:proofErr w:type="spellStart"/>
      <w:r w:rsidRPr="00E0558A">
        <w:rPr>
          <w:rFonts w:ascii="Calibri" w:hAnsi="Calibri" w:cs="Calibri"/>
          <w:sz w:val="24"/>
          <w:szCs w:val="24"/>
        </w:rPr>
        <w:t>ჰქონდა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კრუნჩხვების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ისტორია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),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366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პაციენტიდან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8-ს (2.2%)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განუვითარდა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კრუნჩხვა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საშუალო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ხანგრძლივობა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9.3 </w:t>
      </w:r>
      <w:proofErr w:type="spellStart"/>
      <w:r w:rsidRPr="00E0558A">
        <w:rPr>
          <w:rFonts w:ascii="Calibri" w:hAnsi="Calibri" w:cs="Calibri"/>
          <w:sz w:val="24"/>
          <w:szCs w:val="24"/>
        </w:rPr>
        <w:t>თვე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234E1050" w14:textId="77777777" w:rsidR="008D518D" w:rsidRPr="00E0558A" w:rsidRDefault="008D518D" w:rsidP="008D518D">
      <w:pPr>
        <w:pStyle w:val="BodyText"/>
        <w:spacing w:before="1"/>
        <w:ind w:left="136" w:right="979"/>
        <w:jc w:val="both"/>
        <w:rPr>
          <w:rFonts w:ascii="Calibri" w:hAnsi="Calibri" w:cs="Calibri"/>
          <w:sz w:val="24"/>
          <w:szCs w:val="24"/>
        </w:rPr>
      </w:pPr>
    </w:p>
    <w:p w14:paraId="328D591E" w14:textId="39163077" w:rsidR="00520754" w:rsidRPr="00E0558A" w:rsidRDefault="005464D0" w:rsidP="008D518D">
      <w:pPr>
        <w:pStyle w:val="BodyText"/>
        <w:spacing w:before="1"/>
        <w:ind w:left="136" w:right="979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მექანიზმი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რომლითაც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ამცირებს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კრუნჩხვების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ზღურბლს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უცნობია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მაგრამ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შესაძლოა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დაკავშირებული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i/>
          <w:iCs/>
          <w:sz w:val="24"/>
          <w:szCs w:val="24"/>
          <w:lang w:val="ka-GE"/>
        </w:rPr>
        <w:t>ინ ვიტრო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მონაცემებთან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აჩვენებს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მისი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აქტიური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მეტაბოლიტი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უკავშირდება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GABA-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შეზღუდული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ქლორიდის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არხ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შეუძლია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მისი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აქტივობის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დათრგუნვა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7316E148" w14:textId="77777777" w:rsidR="00520754" w:rsidRPr="00E0558A" w:rsidRDefault="00520754" w:rsidP="00520754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47E2304A" w14:textId="77777777" w:rsidR="00520754" w:rsidRPr="00E0558A" w:rsidRDefault="005464D0" w:rsidP="00520754">
      <w:pPr>
        <w:pStyle w:val="BodyText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გულის იშემიური დაავადება</w:t>
      </w:r>
    </w:p>
    <w:p w14:paraId="3DA234F7" w14:textId="77777777" w:rsidR="00520754" w:rsidRPr="00E0558A" w:rsidRDefault="00520754" w:rsidP="00520754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6EFF15F3" w14:textId="77777777" w:rsidR="00520754" w:rsidRPr="00E0558A" w:rsidRDefault="005464D0" w:rsidP="00520754">
      <w:pPr>
        <w:pStyle w:val="BodyTex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რანდომიზებულ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პლაცებო</w:t>
      </w:r>
      <w:r w:rsidRPr="00E0558A">
        <w:rPr>
          <w:rFonts w:ascii="Calibri" w:hAnsi="Calibri" w:cs="Calibri"/>
          <w:sz w:val="24"/>
          <w:szCs w:val="24"/>
          <w:lang w:val="ka-GE"/>
        </w:rPr>
        <w:t>თი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კონტროლირებად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გულის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იშემიური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დაავადება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განუვითარდა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ADT-</w:t>
      </w:r>
      <w:proofErr w:type="spellStart"/>
      <w:r w:rsidRPr="00E0558A">
        <w:rPr>
          <w:rFonts w:ascii="Calibri" w:hAnsi="Calibri" w:cs="Calibri"/>
          <w:sz w:val="24"/>
          <w:szCs w:val="24"/>
        </w:rPr>
        <w:t>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პაციენტთა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3.5%-ს,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პლაცებოთი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ADT-</w:t>
      </w:r>
      <w:proofErr w:type="spellStart"/>
      <w:r w:rsidRPr="00E0558A">
        <w:rPr>
          <w:rFonts w:ascii="Calibri" w:hAnsi="Calibri" w:cs="Calibri"/>
          <w:sz w:val="24"/>
          <w:szCs w:val="24"/>
        </w:rPr>
        <w:t>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პაციენტთა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2%-</w:t>
      </w:r>
      <w:proofErr w:type="spellStart"/>
      <w:r w:rsidRPr="00E0558A">
        <w:rPr>
          <w:rFonts w:ascii="Calibri" w:hAnsi="Calibri" w:cs="Calibri"/>
          <w:sz w:val="24"/>
          <w:szCs w:val="24"/>
        </w:rPr>
        <w:t>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შედარებით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ADT-</w:t>
      </w:r>
      <w:proofErr w:type="spellStart"/>
      <w:r w:rsidRPr="00E0558A">
        <w:rPr>
          <w:rFonts w:ascii="Calibri" w:hAnsi="Calibri" w:cs="Calibri"/>
          <w:sz w:val="24"/>
          <w:szCs w:val="24"/>
        </w:rPr>
        <w:t>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თოთხმეტ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(0.4%)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პლაცებოთი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ADT-</w:t>
      </w:r>
      <w:proofErr w:type="spellStart"/>
      <w:r w:rsidRPr="00E0558A">
        <w:rPr>
          <w:rFonts w:ascii="Calibri" w:hAnsi="Calibri" w:cs="Calibri"/>
          <w:sz w:val="24"/>
          <w:szCs w:val="24"/>
        </w:rPr>
        <w:t>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 (0.1%)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განუვითარდა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გულის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იშემიური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დაავადების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რამაც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სიკვდილი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გამოიწვია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72E83E43" w14:textId="77777777" w:rsidR="00520754" w:rsidRPr="00E0558A" w:rsidRDefault="00520754" w:rsidP="00520754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32172ACE" w14:textId="77777777" w:rsidR="00520754" w:rsidRPr="00E0558A" w:rsidRDefault="005464D0" w:rsidP="00520754">
      <w:pPr>
        <w:pStyle w:val="BodyText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 xml:space="preserve">EMBARK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გულის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იშემიური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დაავადება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განუვითარდა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ლეიპროლიდით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პაციენტთა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5.4%-ს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მონოთერაპიის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სახით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პაციენტთა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9%-ს.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ლეიპროლიდით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არცერთ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მონოთერაპიის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სახით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(0.3%)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განუვითარდა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გულის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იშემიური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დაავადების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რომელმაც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სიკვდილი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გამოიწვია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37EFDA09" w14:textId="77777777" w:rsidR="00520754" w:rsidRPr="00E0558A" w:rsidRDefault="00520754" w:rsidP="00520754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290F837D" w14:textId="77777777" w:rsidR="00520754" w:rsidRPr="00E0558A" w:rsidRDefault="005464D0" w:rsidP="00520754">
      <w:pPr>
        <w:pStyle w:val="BodyTex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i/>
          <w:iCs/>
          <w:sz w:val="24"/>
          <w:szCs w:val="24"/>
        </w:rPr>
        <w:t>გინეკომასტია</w:t>
      </w:r>
      <w:proofErr w:type="spellEnd"/>
    </w:p>
    <w:p w14:paraId="13DD2190" w14:textId="77777777" w:rsidR="00520754" w:rsidRPr="00E0558A" w:rsidRDefault="00520754" w:rsidP="00520754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60100E8A" w14:textId="77777777" w:rsidR="00520754" w:rsidRPr="00E0558A" w:rsidRDefault="005464D0" w:rsidP="00520754">
      <w:pPr>
        <w:pStyle w:val="BodyText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 xml:space="preserve">EMBARK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გინეკომასტია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ყველა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ხარისხის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353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პაციენტიდან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29-ში (8.2%),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ლეიპროლიდით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354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პაციენტიდან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159-ში (44.9%),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მონოთერაპიის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სახით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მე-3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უფრო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მაღალი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ხარისხის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გინეკომასტია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დაფიქსირებულა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არცერთ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ლეიპროლიდით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(0.8%),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მონოთერაპიის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სახით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2D3ADE83" w14:textId="77777777" w:rsidR="00520754" w:rsidRPr="00E0558A" w:rsidRDefault="00520754" w:rsidP="00520754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43F0B449" w14:textId="77777777" w:rsidR="00520754" w:rsidRPr="00E0558A" w:rsidRDefault="005464D0" w:rsidP="00520754">
      <w:pPr>
        <w:pStyle w:val="BodyText"/>
        <w:jc w:val="both"/>
        <w:rPr>
          <w:rFonts w:ascii="Calibri" w:hAnsi="Calibri" w:cs="Calibri"/>
          <w:i/>
          <w:iCs/>
          <w:sz w:val="24"/>
          <w:szCs w:val="24"/>
        </w:rPr>
      </w:pPr>
      <w:proofErr w:type="spellStart"/>
      <w:r w:rsidRPr="00E0558A">
        <w:rPr>
          <w:rFonts w:ascii="Calibri" w:hAnsi="Calibri" w:cs="Calibri"/>
          <w:i/>
          <w:iCs/>
          <w:sz w:val="24"/>
          <w:szCs w:val="24"/>
        </w:rPr>
        <w:t>ძუძუს</w:t>
      </w:r>
      <w:proofErr w:type="spellEnd"/>
      <w:r w:rsidRPr="00E0558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i/>
          <w:iCs/>
          <w:sz w:val="24"/>
          <w:szCs w:val="24"/>
        </w:rPr>
        <w:t>ტკივილი</w:t>
      </w:r>
      <w:proofErr w:type="spellEnd"/>
    </w:p>
    <w:p w14:paraId="558ABAD9" w14:textId="77777777" w:rsidR="00520754" w:rsidRPr="00E0558A" w:rsidRDefault="00520754" w:rsidP="00520754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60C2DF46" w14:textId="77777777" w:rsidR="00520754" w:rsidRPr="00E0558A" w:rsidRDefault="005464D0" w:rsidP="00520754">
      <w:pPr>
        <w:pStyle w:val="BodyText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 xml:space="preserve">EMBARK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ძუძუს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ტკივილი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ყველა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ხარისხის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353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პაციენტიდან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11-ში (3.1%),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ლეიპროლიდით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354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პაციენტიდან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54-ში (15.3%),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მონოთერაპიის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სახით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მე-3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უფრო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lastRenderedPageBreak/>
        <w:t>მაღალი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ხარისხის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ძუძუს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ტკივილი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დაფიქსირებულა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არცერთ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ლეიპროლიდით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მონოთერაპიის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სახით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239869CC" w14:textId="77777777" w:rsidR="00520754" w:rsidRPr="00E0558A" w:rsidRDefault="00520754" w:rsidP="00520754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29473D38" w14:textId="77777777" w:rsidR="00520754" w:rsidRPr="00E0558A" w:rsidRDefault="005464D0" w:rsidP="00520754">
      <w:pPr>
        <w:pStyle w:val="BodyText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i/>
          <w:iCs/>
          <w:sz w:val="24"/>
          <w:szCs w:val="24"/>
        </w:rPr>
        <w:t>სარძევე</w:t>
      </w:r>
      <w:proofErr w:type="spellEnd"/>
      <w:r w:rsidRPr="00E0558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i/>
          <w:iCs/>
          <w:sz w:val="24"/>
          <w:szCs w:val="24"/>
        </w:rPr>
        <w:t>ჯირკვლის</w:t>
      </w:r>
      <w:proofErr w:type="spellEnd"/>
      <w:r w:rsidRPr="00E0558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i/>
          <w:iCs/>
          <w:sz w:val="24"/>
          <w:szCs w:val="24"/>
        </w:rPr>
        <w:t>მგრძნობელობა</w:t>
      </w:r>
      <w:proofErr w:type="spellEnd"/>
    </w:p>
    <w:p w14:paraId="1B705956" w14:textId="77777777" w:rsidR="00520754" w:rsidRPr="00E0558A" w:rsidRDefault="00520754" w:rsidP="00520754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31119318" w14:textId="2D045CFE" w:rsidR="005464D0" w:rsidRPr="00E0558A" w:rsidRDefault="005464D0" w:rsidP="00520754">
      <w:pPr>
        <w:pStyle w:val="BodyText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 xml:space="preserve">EMBARK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სარძევე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ჯირკვლის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მგრძნობელობა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ყველა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ხარისხის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353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პაციენტიდან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5-ში (1.4%),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ლეიპროლიდით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354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პაციენტიდან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51-ში (14.4%),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მონოთერაპიის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სახით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მე-3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უფრო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მაღალი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ხარისხის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სარძევე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ჯირკვლის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მგრძნობელობა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დაფიქსირებულა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არცერთ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ლეიპროლიდით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მონოთერაპიის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სახით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27125BF2" w14:textId="77777777" w:rsidR="00520754" w:rsidRPr="00E0558A" w:rsidRDefault="00520754" w:rsidP="005464D0">
      <w:pPr>
        <w:ind w:left="136"/>
        <w:jc w:val="both"/>
        <w:outlineLvl w:val="0"/>
        <w:rPr>
          <w:rFonts w:ascii="Calibri" w:hAnsi="Calibri" w:cs="Calibri"/>
          <w:bCs/>
          <w:i/>
          <w:iCs/>
          <w:sz w:val="24"/>
          <w:szCs w:val="24"/>
          <w:u w:val="single"/>
        </w:rPr>
      </w:pPr>
    </w:p>
    <w:p w14:paraId="6D3CE97E" w14:textId="402002A5" w:rsidR="005464D0" w:rsidRPr="00E0558A" w:rsidRDefault="005464D0" w:rsidP="005464D0">
      <w:pPr>
        <w:ind w:left="136"/>
        <w:jc w:val="both"/>
        <w:outlineLvl w:val="0"/>
        <w:rPr>
          <w:rFonts w:ascii="Calibri" w:hAnsi="Calibri" w:cs="Calibri"/>
          <w:bCs/>
          <w:i/>
          <w:iCs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bCs/>
          <w:i/>
          <w:iCs/>
          <w:sz w:val="24"/>
          <w:szCs w:val="24"/>
          <w:u w:val="single"/>
        </w:rPr>
        <w:t>საეჭვო</w:t>
      </w:r>
      <w:proofErr w:type="spellEnd"/>
      <w:r w:rsidRPr="00E0558A">
        <w:rPr>
          <w:rFonts w:ascii="Calibri" w:hAnsi="Calibri" w:cs="Calibri"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bCs/>
          <w:i/>
          <w:iCs/>
          <w:sz w:val="24"/>
          <w:szCs w:val="24"/>
          <w:u w:val="single"/>
        </w:rPr>
        <w:t>გვერდითი</w:t>
      </w:r>
      <w:proofErr w:type="spellEnd"/>
      <w:r w:rsidRPr="00E0558A">
        <w:rPr>
          <w:rFonts w:ascii="Calibri" w:hAnsi="Calibri" w:cs="Calibri"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bCs/>
          <w:i/>
          <w:iCs/>
          <w:sz w:val="24"/>
          <w:szCs w:val="24"/>
          <w:u w:val="single"/>
        </w:rPr>
        <w:t>რეაქციების</w:t>
      </w:r>
      <w:proofErr w:type="spellEnd"/>
      <w:r w:rsidRPr="00E0558A">
        <w:rPr>
          <w:rFonts w:ascii="Calibri" w:hAnsi="Calibri" w:cs="Calibri"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bCs/>
          <w:i/>
          <w:iCs/>
          <w:sz w:val="24"/>
          <w:szCs w:val="24"/>
          <w:u w:val="single"/>
        </w:rPr>
        <w:t>შესახებ</w:t>
      </w:r>
      <w:proofErr w:type="spellEnd"/>
      <w:r w:rsidRPr="00E0558A">
        <w:rPr>
          <w:rFonts w:ascii="Calibri" w:hAnsi="Calibri" w:cs="Calibri"/>
          <w:bCs/>
          <w:i/>
          <w:iCs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bCs/>
          <w:i/>
          <w:iCs/>
          <w:sz w:val="24"/>
          <w:szCs w:val="24"/>
          <w:u w:val="single"/>
        </w:rPr>
        <w:t>შეტყობინება</w:t>
      </w:r>
      <w:proofErr w:type="spellEnd"/>
    </w:p>
    <w:p w14:paraId="6BA9FC73" w14:textId="54D688FF" w:rsidR="005464D0" w:rsidRPr="00E0558A" w:rsidRDefault="005464D0" w:rsidP="005464D0">
      <w:pPr>
        <w:ind w:left="136"/>
        <w:jc w:val="both"/>
        <w:outlineLvl w:val="0"/>
        <w:rPr>
          <w:rFonts w:ascii="Calibri" w:hAnsi="Calibri" w:cs="Calibri"/>
          <w:bCs/>
          <w:sz w:val="24"/>
          <w:szCs w:val="24"/>
        </w:rPr>
      </w:pPr>
      <w:proofErr w:type="spellStart"/>
      <w:r w:rsidRPr="00E0558A">
        <w:rPr>
          <w:rFonts w:ascii="Calibri" w:hAnsi="Calibri" w:cs="Calibri"/>
          <w:bCs/>
          <w:sz w:val="24"/>
          <w:szCs w:val="24"/>
        </w:rPr>
        <w:t>თუ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თქვენ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შეამჩნევთ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რაიმე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გვერდით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მოვლენას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მიმართეთ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ექიმს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ფარმაცევტს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ექთანს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ეს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მოიცავს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ნებისმიერ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შესაძლო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გვერდით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მოვლენას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რომელიც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არის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ჩამოთვლილი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ამ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ინსტრუქციაში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ასევე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შეგიძლიათ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პირდაპირ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აცნობოთ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მათ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ელექტრონული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ფოსტით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: info@mermisi.com.ge.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გვერდითი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მოვლენების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შესახებ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შეტყობინების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გაგზავნით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თქვენ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ხელს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შეუწყობთ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ამ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მედიკამენტის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უსაფრთხოების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შესახებ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მეტი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ინფორმაციის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bCs/>
          <w:sz w:val="24"/>
          <w:szCs w:val="24"/>
        </w:rPr>
        <w:t>მოპოვებას</w:t>
      </w:r>
      <w:proofErr w:type="spellEnd"/>
      <w:r w:rsidRPr="00E0558A">
        <w:rPr>
          <w:rFonts w:ascii="Calibri" w:hAnsi="Calibri" w:cs="Calibri"/>
          <w:bCs/>
          <w:sz w:val="24"/>
          <w:szCs w:val="24"/>
        </w:rPr>
        <w:t>.</w:t>
      </w:r>
    </w:p>
    <w:p w14:paraId="7B336208" w14:textId="00C1BFEF" w:rsidR="00D416A4" w:rsidRPr="00E0558A" w:rsidRDefault="005464D0" w:rsidP="008E28DC">
      <w:pPr>
        <w:pStyle w:val="Heading2"/>
        <w:numPr>
          <w:ilvl w:val="1"/>
          <w:numId w:val="8"/>
        </w:numPr>
        <w:tabs>
          <w:tab w:val="left" w:pos="856"/>
        </w:tabs>
        <w:spacing w:before="220"/>
        <w:ind w:hanging="720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ზედოზირება</w:t>
      </w:r>
      <w:proofErr w:type="spellEnd"/>
    </w:p>
    <w:p w14:paraId="252947FB" w14:textId="1A151DD4" w:rsidR="005464D0" w:rsidRPr="00E0558A" w:rsidRDefault="005464D0" w:rsidP="008E28DC">
      <w:pPr>
        <w:pStyle w:val="BodyText"/>
        <w:spacing w:before="217"/>
        <w:ind w:left="136" w:right="1005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ანტიდოტი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არსებობს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r w:rsidR="00520754" w:rsidRPr="00E0558A">
        <w:rPr>
          <w:rFonts w:ascii="Calibri" w:hAnsi="Calibri" w:cs="Calibri"/>
          <w:sz w:val="24"/>
          <w:szCs w:val="24"/>
          <w:lang w:val="ka-GE"/>
        </w:rPr>
        <w:t>ზე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დოზი</w:t>
      </w:r>
      <w:proofErr w:type="spellEnd"/>
      <w:r w:rsidR="00520754" w:rsidRPr="00E0558A">
        <w:rPr>
          <w:rFonts w:ascii="Calibri" w:hAnsi="Calibri" w:cs="Calibri"/>
          <w:sz w:val="24"/>
          <w:szCs w:val="24"/>
          <w:lang w:val="ka-GE"/>
        </w:rPr>
        <w:t>რების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შეწყდეს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დაიწყოს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ზოგადი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დამხმარე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ზომები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5.8 </w:t>
      </w:r>
      <w:proofErr w:type="spellStart"/>
      <w:r w:rsidRPr="00E0558A">
        <w:rPr>
          <w:rFonts w:ascii="Calibri" w:hAnsi="Calibri" w:cs="Calibri"/>
          <w:sz w:val="24"/>
          <w:szCs w:val="24"/>
        </w:rPr>
        <w:t>დღის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ნახევარგამოყოფის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პერიოდის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გათვალისწინებით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ჰქონდეთ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კრუნჩხვების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მომატებული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რისკი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520754" w:rsidRPr="00E0558A">
        <w:rPr>
          <w:rFonts w:ascii="Calibri" w:hAnsi="Calibri" w:cs="Calibri"/>
          <w:sz w:val="24"/>
          <w:szCs w:val="24"/>
          <w:lang w:val="ka-GE"/>
        </w:rPr>
        <w:t>ზე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დოზი</w:t>
      </w:r>
      <w:proofErr w:type="spellEnd"/>
      <w:r w:rsidR="00520754" w:rsidRPr="00E0558A">
        <w:rPr>
          <w:rFonts w:ascii="Calibri" w:hAnsi="Calibri" w:cs="Calibri"/>
          <w:sz w:val="24"/>
          <w:szCs w:val="24"/>
          <w:lang w:val="ka-GE"/>
        </w:rPr>
        <w:t>რების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შემდეგ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55188A80" w14:textId="77777777" w:rsidR="00D416A4" w:rsidRPr="00E0558A" w:rsidRDefault="00D416A4" w:rsidP="008E28DC">
      <w:pPr>
        <w:pStyle w:val="BodyText"/>
        <w:spacing w:before="193"/>
        <w:jc w:val="both"/>
        <w:rPr>
          <w:rFonts w:ascii="Calibri" w:hAnsi="Calibri" w:cs="Calibri"/>
          <w:sz w:val="24"/>
          <w:szCs w:val="24"/>
        </w:rPr>
      </w:pPr>
    </w:p>
    <w:p w14:paraId="29862A0A" w14:textId="60DE2AB4" w:rsidR="00D416A4" w:rsidRPr="00E0558A" w:rsidRDefault="005464D0" w:rsidP="008E28DC">
      <w:pPr>
        <w:pStyle w:val="Heading1"/>
        <w:numPr>
          <w:ilvl w:val="0"/>
          <w:numId w:val="8"/>
        </w:numPr>
        <w:tabs>
          <w:tab w:val="left" w:pos="856"/>
        </w:tabs>
        <w:ind w:hanging="720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ფარმაკოლოგიური თვისებები</w:t>
      </w:r>
    </w:p>
    <w:p w14:paraId="1B079DCC" w14:textId="2349D0F2" w:rsidR="00D416A4" w:rsidRPr="00E0558A" w:rsidRDefault="005464D0" w:rsidP="008E28DC">
      <w:pPr>
        <w:pStyle w:val="Heading2"/>
        <w:numPr>
          <w:ilvl w:val="1"/>
          <w:numId w:val="8"/>
        </w:numPr>
        <w:tabs>
          <w:tab w:val="left" w:pos="856"/>
        </w:tabs>
        <w:spacing w:before="217"/>
        <w:ind w:hanging="720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ფარმაკოდინამიკური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თვისებები</w:t>
      </w:r>
    </w:p>
    <w:p w14:paraId="3162EF94" w14:textId="7DB2F763" w:rsidR="005464D0" w:rsidRPr="00E0558A" w:rsidRDefault="005464D0" w:rsidP="008E28DC">
      <w:pPr>
        <w:pStyle w:val="BodyText"/>
        <w:spacing w:before="218"/>
        <w:ind w:left="136" w:right="1089" w:hanging="1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ფარმაკოთერაპიული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ჯგუფი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Pr="00E0558A">
        <w:rPr>
          <w:rFonts w:ascii="Calibri" w:hAnsi="Calibri" w:cs="Calibri"/>
          <w:sz w:val="24"/>
          <w:szCs w:val="24"/>
        </w:rPr>
        <w:t>ჰორმონის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ანტაგონისტები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520754" w:rsidRPr="00E0558A">
        <w:rPr>
          <w:rFonts w:ascii="Calibri" w:hAnsi="Calibri" w:cs="Calibri"/>
          <w:sz w:val="24"/>
          <w:szCs w:val="24"/>
          <w:lang w:val="ka-GE"/>
        </w:rPr>
        <w:t xml:space="preserve">მასთან დაკავშირებული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საშუალებები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ანტიანდროგენები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ათქ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კოდი</w:t>
      </w:r>
      <w:proofErr w:type="spellEnd"/>
      <w:r w:rsidRPr="00E0558A">
        <w:rPr>
          <w:rFonts w:ascii="Calibri" w:hAnsi="Calibri" w:cs="Calibri"/>
          <w:sz w:val="24"/>
          <w:szCs w:val="24"/>
        </w:rPr>
        <w:t>: L02BB04.</w:t>
      </w:r>
    </w:p>
    <w:p w14:paraId="6363C67D" w14:textId="581E7511" w:rsidR="00D416A4" w:rsidRPr="00E0558A" w:rsidRDefault="005464D0" w:rsidP="008E28DC">
      <w:pPr>
        <w:pStyle w:val="BodyText"/>
        <w:spacing w:before="224" w:line="251" w:lineRule="exact"/>
        <w:ind w:left="136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>მოქმედების მექანიზმი</w:t>
      </w:r>
    </w:p>
    <w:p w14:paraId="33DD0A8B" w14:textId="77777777" w:rsidR="005464D0" w:rsidRPr="00E0558A" w:rsidRDefault="005464D0" w:rsidP="008E28DC">
      <w:pPr>
        <w:pStyle w:val="BodyText"/>
        <w:ind w:left="136" w:right="1256"/>
        <w:jc w:val="both"/>
        <w:rPr>
          <w:rFonts w:ascii="Calibri" w:hAnsi="Calibri" w:cs="Calibri"/>
          <w:sz w:val="24"/>
          <w:szCs w:val="24"/>
        </w:rPr>
      </w:pPr>
    </w:p>
    <w:p w14:paraId="2333DA20" w14:textId="21E464E2" w:rsidR="00D416A4" w:rsidRPr="00E0558A" w:rsidRDefault="005464D0" w:rsidP="005464D0">
      <w:pPr>
        <w:pStyle w:val="BodyText"/>
        <w:ind w:left="136" w:right="1256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ცნობილია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პროსტატის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კიბო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ანდროგენების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მიმართ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მგრძნობიარეა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რეაგირებს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ანდროგენული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რეცეპტორების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სიგნალიზაციის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ინჰიბირებაზე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შრატში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ანდროგენების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დაბალი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თუნდაც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შეუმჩნეველი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მიუხედავად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ანდროგენული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რეცეპტორების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სიგნალიზაცია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აგრძელებს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დაავადების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პროგრესირებას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სიმსივნური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უჯრედების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ზრდის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სტიმულირება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ანდროგენული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რეცეპტორის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მეშვეობით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მოითხოვს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ბირთვის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ლოკალიზაციას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დნმ-თან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შეკავშირებას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  <w:r w:rsidR="00AF73E3" w:rsidRPr="00E0558A">
        <w:rPr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არის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ანდროგენული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რეცეპტორების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სიგნალიზაციის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7379BC" w:rsidRPr="00E0558A">
        <w:rPr>
          <w:rFonts w:ascii="Calibri" w:hAnsi="Calibri" w:cs="Calibri"/>
          <w:sz w:val="24"/>
          <w:szCs w:val="24"/>
        </w:rPr>
        <w:t>ძლიერი</w:t>
      </w:r>
      <w:proofErr w:type="spellEnd"/>
      <w:r w:rsidR="007379B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ინჰიბიტორი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რომელიც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ბლოკავს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ანდროგენული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რეცეპტორების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სიგნალიზაციის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გზაზე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რამდენიმე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საფეხურს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კონკურენტულად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აფერხებს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ანდროგენების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შეკავშირებას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ანდროგენულ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რეცეპტორებთან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შესაბამისად</w:t>
      </w:r>
      <w:proofErr w:type="spellEnd"/>
      <w:r w:rsidR="007379BC" w:rsidRPr="00E0558A">
        <w:rPr>
          <w:rFonts w:ascii="Calibri" w:hAnsi="Calibri" w:cs="Calibri"/>
          <w:sz w:val="24"/>
          <w:szCs w:val="24"/>
          <w:lang w:val="ka-GE"/>
        </w:rPr>
        <w:t xml:space="preserve">, თრგუნავს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გააქტიურებული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რეცეპტორების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ბირთვულ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ტრანსლოკაციას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აფერხებს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გააქტიურებული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ანდროგენული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რეცეპტორის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ასოციაციას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დნმ-თან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თუნდაც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ანდროგენული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რეცეპტორების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ჰიპერექსპრესიის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ანტიანდროგენების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მიმართ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რეზისტენტული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პროსტატის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კიბოს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უჯრედებში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მკურნალობა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ამცირებს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პროსტატის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კიბოს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lastRenderedPageBreak/>
        <w:t>უჯრედების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ზრდას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გამოიწვიოს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კიბოს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უჯრედების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სიკვდილი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სიმსივნის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რეგრესია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პრეკლინიკურ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კვლევებში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ენზალუტამიდს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გააჩნია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ანდროგენული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რეცეპტორების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აგონისტური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აქტივობა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>.</w:t>
      </w:r>
    </w:p>
    <w:p w14:paraId="1743CBDA" w14:textId="535ACC8C" w:rsidR="00D416A4" w:rsidRPr="00E0558A" w:rsidRDefault="007379BC" w:rsidP="008E28DC">
      <w:pPr>
        <w:pStyle w:val="BodyText"/>
        <w:spacing w:before="219"/>
        <w:ind w:left="136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>ფარმაკოდინამიკური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 xml:space="preserve"> ეფექტები</w:t>
      </w:r>
    </w:p>
    <w:p w14:paraId="6E5E83AA" w14:textId="2ECBFBF1" w:rsidR="00AF73E3" w:rsidRPr="00E0558A" w:rsidRDefault="00AF73E3" w:rsidP="008E28DC">
      <w:pPr>
        <w:pStyle w:val="BodyText"/>
        <w:spacing w:before="2"/>
        <w:ind w:left="136" w:right="1029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 xml:space="preserve">მე-3 </w:t>
      </w:r>
      <w:proofErr w:type="spellStart"/>
      <w:r w:rsidRPr="00E0558A">
        <w:rPr>
          <w:rFonts w:ascii="Calibri" w:hAnsi="Calibri" w:cs="Calibri"/>
          <w:sz w:val="24"/>
          <w:szCs w:val="24"/>
        </w:rPr>
        <w:t>ფაზის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(AFFIRM), </w:t>
      </w:r>
      <w:r w:rsidR="007379BC" w:rsidRPr="00E0558A">
        <w:rPr>
          <w:rFonts w:ascii="Calibri" w:hAnsi="Calibri" w:cs="Calibri"/>
          <w:sz w:val="24"/>
          <w:szCs w:val="24"/>
          <w:lang w:val="ka-GE"/>
        </w:rPr>
        <w:t xml:space="preserve">სადაც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მონაწილეობდნენ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7379BC" w:rsidRPr="00E0558A">
        <w:rPr>
          <w:rFonts w:ascii="Calibri" w:hAnsi="Calibri" w:cs="Calibri"/>
          <w:sz w:val="24"/>
          <w:szCs w:val="24"/>
          <w:lang w:val="ka-GE"/>
        </w:rPr>
        <w:t xml:space="preserve">პაციენტები, რომლებშიც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დოცეტაქსელით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წინა</w:t>
      </w:r>
      <w:proofErr w:type="spellEnd"/>
      <w:r w:rsidR="007379BC" w:rsidRPr="00E0558A">
        <w:rPr>
          <w:rFonts w:ascii="Calibri" w:hAnsi="Calibri" w:cs="Calibri"/>
          <w:sz w:val="24"/>
          <w:szCs w:val="24"/>
          <w:lang w:val="ka-GE"/>
        </w:rPr>
        <w:t>მორბედი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ქიმიოთერაპია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უშედეგო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აღმოჩნდა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54%-ს,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პლაცებოთი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1.5%-</w:t>
      </w:r>
      <w:proofErr w:type="spellStart"/>
      <w:r w:rsidRPr="00E0558A">
        <w:rPr>
          <w:rFonts w:ascii="Calibri" w:hAnsi="Calibri" w:cs="Calibri"/>
          <w:sz w:val="24"/>
          <w:szCs w:val="24"/>
        </w:rPr>
        <w:t>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შედარებით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PSA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საწყის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დონესთან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შედარებით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მინიმუმ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50%-</w:t>
      </w:r>
      <w:proofErr w:type="spellStart"/>
      <w:r w:rsidRPr="00E0558A">
        <w:rPr>
          <w:rFonts w:ascii="Calibri" w:hAnsi="Calibri" w:cs="Calibri"/>
          <w:sz w:val="24"/>
          <w:szCs w:val="24"/>
        </w:rPr>
        <w:t>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შეუმცირდა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7DC47964" w14:textId="7AD20CEA" w:rsidR="00AF73E3" w:rsidRPr="00E0558A" w:rsidRDefault="007379BC" w:rsidP="00AF73E3">
      <w:pPr>
        <w:pStyle w:val="BodyText"/>
        <w:spacing w:before="248"/>
        <w:ind w:left="136" w:right="1089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მე-3 ფაზის სხვა კლინიკურ კვლევაში </w:t>
      </w:r>
      <w:r w:rsidRPr="00E0558A">
        <w:rPr>
          <w:rFonts w:ascii="Calibri" w:hAnsi="Calibri" w:cs="Calibri"/>
          <w:sz w:val="24"/>
          <w:szCs w:val="24"/>
        </w:rPr>
        <w:t>(PREVAIL),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რომელიც ჩატარდა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რომლებსაც არასდროს მიუღიათ </w:t>
      </w:r>
      <w:proofErr w:type="spellStart"/>
      <w:r w:rsidRPr="00E0558A">
        <w:rPr>
          <w:rFonts w:ascii="Calibri" w:hAnsi="Calibri" w:cs="Calibri"/>
          <w:sz w:val="24"/>
          <w:szCs w:val="24"/>
        </w:rPr>
        <w:t>ქიმიოთერაპი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ა, 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მიმღებ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პლაცებოს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მიმღებ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პაციენტებთან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შედარებით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>, PSA-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ზე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პასუხის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საერთო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მაჩვენებელი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მნიშვნელოვნად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მაღალი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განისაზღვრა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როგორც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სა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ბაზისო დონიდან </w:t>
      </w:r>
      <w:r w:rsidR="00AF73E3" w:rsidRPr="00E0558A">
        <w:rPr>
          <w:rFonts w:ascii="Calibri" w:hAnsi="Calibri" w:cs="Calibri"/>
          <w:sz w:val="24"/>
          <w:szCs w:val="24"/>
        </w:rPr>
        <w:t>≥ 50%-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იანი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შემცირება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), 78.0% </w:t>
      </w:r>
      <w:r w:rsidRPr="00E0558A">
        <w:rPr>
          <w:rFonts w:ascii="Calibri" w:hAnsi="Calibri" w:cs="Calibri"/>
          <w:sz w:val="24"/>
          <w:szCs w:val="24"/>
        </w:rPr>
        <w:t xml:space="preserve">vs. </w:t>
      </w:r>
      <w:r w:rsidR="00AF73E3" w:rsidRPr="00E0558A">
        <w:rPr>
          <w:rFonts w:ascii="Calibri" w:hAnsi="Calibri" w:cs="Calibri"/>
          <w:sz w:val="24"/>
          <w:szCs w:val="24"/>
        </w:rPr>
        <w:t>3.5% (</w:t>
      </w:r>
      <w:proofErr w:type="spellStart"/>
      <w:r w:rsidR="00AF73E3" w:rsidRPr="00E0558A">
        <w:rPr>
          <w:rFonts w:ascii="Calibri" w:hAnsi="Calibri" w:cs="Calibri"/>
          <w:sz w:val="24"/>
          <w:szCs w:val="24"/>
        </w:rPr>
        <w:t>სხვაობა</w:t>
      </w:r>
      <w:proofErr w:type="spellEnd"/>
      <w:r w:rsidR="00AF73E3" w:rsidRPr="00E0558A">
        <w:rPr>
          <w:rFonts w:ascii="Calibri" w:hAnsi="Calibri" w:cs="Calibri"/>
          <w:sz w:val="24"/>
          <w:szCs w:val="24"/>
        </w:rPr>
        <w:t xml:space="preserve"> = 74.5%, p &lt; 0.0001).</w:t>
      </w:r>
    </w:p>
    <w:p w14:paraId="29E69DD0" w14:textId="0C75A965" w:rsidR="00AF73E3" w:rsidRPr="00E0558A" w:rsidRDefault="00AF73E3" w:rsidP="008E28DC">
      <w:pPr>
        <w:pStyle w:val="BodyText"/>
        <w:spacing w:before="251"/>
        <w:ind w:left="136" w:right="1211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 xml:space="preserve">მე-2 </w:t>
      </w:r>
      <w:proofErr w:type="spellStart"/>
      <w:r w:rsidRPr="00E0558A">
        <w:rPr>
          <w:rFonts w:ascii="Calibri" w:hAnsi="Calibri" w:cs="Calibri"/>
          <w:sz w:val="24"/>
          <w:szCs w:val="24"/>
        </w:rPr>
        <w:t>ფაზის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(TERRAIN)</w:t>
      </w:r>
      <w:r w:rsidR="007379BC" w:rsidRPr="00E0558A">
        <w:rPr>
          <w:rFonts w:ascii="Calibri" w:hAnsi="Calibri" w:cs="Calibri"/>
          <w:sz w:val="24"/>
          <w:szCs w:val="24"/>
          <w:lang w:val="ka-GE"/>
        </w:rPr>
        <w:t xml:space="preserve">, რომელიც ჩატარდა </w:t>
      </w:r>
      <w:proofErr w:type="spellStart"/>
      <w:r w:rsidR="007379BC"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="007379BC" w:rsidRPr="00E0558A">
        <w:rPr>
          <w:rFonts w:ascii="Calibri" w:hAnsi="Calibri" w:cs="Calibri"/>
          <w:sz w:val="24"/>
          <w:szCs w:val="24"/>
          <w:lang w:val="ka-GE"/>
        </w:rPr>
        <w:t xml:space="preserve">, რომლებსაც არასდროს მიუღიათ </w:t>
      </w:r>
      <w:proofErr w:type="spellStart"/>
      <w:proofErr w:type="gramStart"/>
      <w:r w:rsidR="007379BC" w:rsidRPr="00E0558A">
        <w:rPr>
          <w:rFonts w:ascii="Calibri" w:hAnsi="Calibri" w:cs="Calibri"/>
          <w:sz w:val="24"/>
          <w:szCs w:val="24"/>
        </w:rPr>
        <w:t>ქიმიოთერაპი</w:t>
      </w:r>
      <w:proofErr w:type="spellEnd"/>
      <w:r w:rsidR="007379BC" w:rsidRPr="00E0558A">
        <w:rPr>
          <w:rFonts w:ascii="Calibri" w:hAnsi="Calibri" w:cs="Calibri"/>
          <w:sz w:val="24"/>
          <w:szCs w:val="24"/>
          <w:lang w:val="ka-GE"/>
        </w:rPr>
        <w:t xml:space="preserve">ა, </w:t>
      </w:r>
      <w:r w:rsidR="007379BC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proofErr w:type="gram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მიმღებ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ბიკალუტამიდის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მიმღებ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შედარებით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>, PSA-</w:t>
      </w:r>
      <w:proofErr w:type="spellStart"/>
      <w:r w:rsidRPr="00E0558A">
        <w:rPr>
          <w:rFonts w:ascii="Calibri" w:hAnsi="Calibri" w:cs="Calibri"/>
          <w:sz w:val="24"/>
          <w:szCs w:val="24"/>
        </w:rPr>
        <w:t>ზე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პასუხის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მნიშვნელოვნად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მაღალი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მაჩვენებელი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განისაზღვრება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როგორც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</w:t>
      </w:r>
      <w:proofErr w:type="spellEnd"/>
      <w:r w:rsidR="007379BC" w:rsidRPr="00E0558A">
        <w:rPr>
          <w:rFonts w:ascii="Calibri" w:hAnsi="Calibri" w:cs="Calibri"/>
          <w:sz w:val="24"/>
          <w:szCs w:val="24"/>
          <w:lang w:val="ka-GE"/>
        </w:rPr>
        <w:t xml:space="preserve">ბაზისო დონიდან </w:t>
      </w:r>
      <w:r w:rsidRPr="00E0558A">
        <w:rPr>
          <w:rFonts w:ascii="Calibri" w:hAnsi="Calibri" w:cs="Calibri"/>
          <w:sz w:val="24"/>
          <w:szCs w:val="24"/>
        </w:rPr>
        <w:t>≥ 50%-</w:t>
      </w:r>
      <w:proofErr w:type="spellStart"/>
      <w:r w:rsidRPr="00E0558A">
        <w:rPr>
          <w:rFonts w:ascii="Calibri" w:hAnsi="Calibri" w:cs="Calibri"/>
          <w:sz w:val="24"/>
          <w:szCs w:val="24"/>
        </w:rPr>
        <w:t>იანი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შემცირება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82.1% </w:t>
      </w:r>
      <w:r w:rsidR="007379BC" w:rsidRPr="00E0558A">
        <w:rPr>
          <w:rFonts w:ascii="Calibri" w:hAnsi="Calibri" w:cs="Calibri"/>
          <w:sz w:val="24"/>
          <w:szCs w:val="24"/>
        </w:rPr>
        <w:t xml:space="preserve">vs. </w:t>
      </w:r>
      <w:r w:rsidRPr="00E0558A">
        <w:rPr>
          <w:rFonts w:ascii="Calibri" w:hAnsi="Calibri" w:cs="Calibri"/>
          <w:sz w:val="24"/>
          <w:szCs w:val="24"/>
        </w:rPr>
        <w:t>20.9% (</w:t>
      </w:r>
      <w:proofErr w:type="spellStart"/>
      <w:r w:rsidRPr="00E0558A">
        <w:rPr>
          <w:rFonts w:ascii="Calibri" w:hAnsi="Calibri" w:cs="Calibri"/>
          <w:sz w:val="24"/>
          <w:szCs w:val="24"/>
        </w:rPr>
        <w:t>სხვაობა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= 61.2%, p &lt; 0.0001).</w:t>
      </w:r>
    </w:p>
    <w:p w14:paraId="0D5D5E10" w14:textId="77777777" w:rsidR="00D416A4" w:rsidRPr="00E0558A" w:rsidRDefault="00D416A4" w:rsidP="008E28DC">
      <w:pPr>
        <w:pStyle w:val="BodyText"/>
        <w:spacing w:before="2"/>
        <w:jc w:val="both"/>
        <w:rPr>
          <w:rFonts w:ascii="Calibri" w:hAnsi="Calibri" w:cs="Calibri"/>
          <w:sz w:val="24"/>
          <w:szCs w:val="24"/>
        </w:rPr>
      </w:pPr>
    </w:p>
    <w:p w14:paraId="79162F01" w14:textId="77777777" w:rsidR="008D518D" w:rsidRPr="00E0558A" w:rsidRDefault="00AF73E3" w:rsidP="008D518D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ერთ</w:t>
      </w:r>
      <w:proofErr w:type="spellEnd"/>
      <w:r w:rsidR="007379BC" w:rsidRPr="00E0558A">
        <w:rPr>
          <w:rFonts w:ascii="Calibri" w:hAnsi="Calibri" w:cs="Calibri"/>
          <w:sz w:val="24"/>
          <w:szCs w:val="24"/>
          <w:lang w:val="ka-GE"/>
        </w:rPr>
        <w:t xml:space="preserve">ი სამკურნალო </w:t>
      </w:r>
      <w:proofErr w:type="spellStart"/>
      <w:r w:rsidRPr="00E0558A">
        <w:rPr>
          <w:rFonts w:ascii="Calibri" w:hAnsi="Calibri" w:cs="Calibri"/>
          <w:sz w:val="24"/>
          <w:szCs w:val="24"/>
        </w:rPr>
        <w:t>ჯგუფი</w:t>
      </w:r>
      <w:proofErr w:type="spellEnd"/>
      <w:r w:rsidR="007379BC" w:rsidRPr="00E0558A">
        <w:rPr>
          <w:rFonts w:ascii="Calibri" w:hAnsi="Calibri" w:cs="Calibri"/>
          <w:sz w:val="24"/>
          <w:szCs w:val="24"/>
          <w:lang w:val="ka-GE"/>
        </w:rPr>
        <w:t xml:space="preserve">ს მქონე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(9785-CL-0410),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რომელშიც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მონაწილეობდნენ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ადრე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იღებდნენ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აბირატერონს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პლუს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პრედნიზონს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მინიმუმ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24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კვირის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განმავლობაში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22.4%-ს </w:t>
      </w:r>
      <w:proofErr w:type="spellStart"/>
      <w:r w:rsidRPr="00E0558A">
        <w:rPr>
          <w:rFonts w:ascii="Calibri" w:hAnsi="Calibri" w:cs="Calibri"/>
          <w:sz w:val="24"/>
          <w:szCs w:val="24"/>
        </w:rPr>
        <w:t>აღენიშნებოდა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PSA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≥ 50%-</w:t>
      </w:r>
      <w:proofErr w:type="spellStart"/>
      <w:r w:rsidRPr="00E0558A">
        <w:rPr>
          <w:rFonts w:ascii="Calibri" w:hAnsi="Calibri" w:cs="Calibri"/>
          <w:sz w:val="24"/>
          <w:szCs w:val="24"/>
        </w:rPr>
        <w:t>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შემცირება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 w:rsidRPr="00E0558A">
        <w:rPr>
          <w:rFonts w:ascii="Calibri" w:hAnsi="Calibri" w:cs="Calibri"/>
          <w:sz w:val="24"/>
          <w:szCs w:val="24"/>
        </w:rPr>
        <w:t>სა</w:t>
      </w:r>
      <w:r w:rsidR="007379BC" w:rsidRPr="00E0558A">
        <w:rPr>
          <w:rFonts w:ascii="Calibri" w:hAnsi="Calibri" w:cs="Calibri"/>
          <w:sz w:val="24"/>
          <w:szCs w:val="24"/>
          <w:lang w:val="ka-GE"/>
        </w:rPr>
        <w:t>აბზისო</w:t>
      </w:r>
      <w:proofErr w:type="spellEnd"/>
      <w:r w:rsidR="007379BC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დონესთან</w:t>
      </w:r>
      <w:proofErr w:type="spellEnd"/>
      <w:proofErr w:type="gram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შედარებით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ქიმიოთერაპიის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7379BC" w:rsidRPr="00E0558A">
        <w:rPr>
          <w:rFonts w:ascii="Calibri" w:hAnsi="Calibri" w:cs="Calibri"/>
          <w:sz w:val="24"/>
          <w:szCs w:val="24"/>
          <w:lang w:val="ka-GE"/>
        </w:rPr>
        <w:t xml:space="preserve">წარსული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ისტორიის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მიხედვით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იმ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წილი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რომლებსაც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აღენიშნებოდათ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PSA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≥ 50%-</w:t>
      </w:r>
      <w:proofErr w:type="spellStart"/>
      <w:r w:rsidRPr="00E0558A">
        <w:rPr>
          <w:rFonts w:ascii="Calibri" w:hAnsi="Calibri" w:cs="Calibri"/>
          <w:sz w:val="24"/>
          <w:szCs w:val="24"/>
        </w:rPr>
        <w:t>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შემცირება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შესაბამისად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22.1%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23.2%,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როგორც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ქიმიოთერაპიის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გარეშე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ასევე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7379BC" w:rsidRPr="00E0558A">
        <w:rPr>
          <w:rFonts w:ascii="Calibri" w:hAnsi="Calibri" w:cs="Calibri"/>
          <w:sz w:val="24"/>
          <w:szCs w:val="24"/>
          <w:lang w:val="ka-GE"/>
        </w:rPr>
        <w:t xml:space="preserve">წინამორბედი </w:t>
      </w:r>
      <w:proofErr w:type="spellStart"/>
      <w:r w:rsidRPr="00E0558A">
        <w:rPr>
          <w:rFonts w:ascii="Calibri" w:hAnsi="Calibri" w:cs="Calibri"/>
          <w:sz w:val="24"/>
          <w:szCs w:val="24"/>
        </w:rPr>
        <w:t>ქიმიოთერაპიის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7379BC" w:rsidRPr="00E0558A">
        <w:rPr>
          <w:rFonts w:ascii="Calibri" w:hAnsi="Calibri" w:cs="Calibri"/>
          <w:sz w:val="24"/>
          <w:szCs w:val="24"/>
          <w:lang w:val="ka-GE"/>
        </w:rPr>
        <w:t xml:space="preserve">მქონე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ჯგუფებში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650A743F" w14:textId="77777777" w:rsidR="008D518D" w:rsidRPr="00E0558A" w:rsidRDefault="008D518D" w:rsidP="008D518D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</w:rPr>
      </w:pPr>
    </w:p>
    <w:p w14:paraId="4EC148FA" w14:textId="77777777" w:rsidR="008D518D" w:rsidRPr="00E0558A" w:rsidRDefault="00AF73E3" w:rsidP="008D518D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არამეტასტაზური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CRPC-</w:t>
      </w:r>
      <w:proofErr w:type="spellStart"/>
      <w:r w:rsidRPr="00E0558A">
        <w:rPr>
          <w:rFonts w:ascii="Calibri" w:hAnsi="Calibri" w:cs="Calibri"/>
          <w:sz w:val="24"/>
          <w:szCs w:val="24"/>
        </w:rPr>
        <w:t>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MDV3100-09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(STRIVE),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მიმღებ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ბიკალუტამიდის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მიმღებ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შედარებით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დადასტურებული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PSA</w:t>
      </w:r>
      <w:r w:rsidR="007379BC" w:rsidRPr="00E0558A">
        <w:rPr>
          <w:rFonts w:ascii="Calibri" w:hAnsi="Calibri" w:cs="Calibri"/>
          <w:sz w:val="24"/>
          <w:szCs w:val="24"/>
          <w:lang w:val="ka-GE"/>
        </w:rPr>
        <w:t>-ზე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პასუხის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მაჩვენებელი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მნიშვნელოვნად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მაღალი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განისაზღვრა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როგორც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</w:t>
      </w:r>
      <w:proofErr w:type="spellEnd"/>
      <w:r w:rsidR="007379BC" w:rsidRPr="00E0558A">
        <w:rPr>
          <w:rFonts w:ascii="Calibri" w:hAnsi="Calibri" w:cs="Calibri"/>
          <w:sz w:val="24"/>
          <w:szCs w:val="24"/>
          <w:lang w:val="ka-GE"/>
        </w:rPr>
        <w:t xml:space="preserve">ბაზისო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დონი</w:t>
      </w:r>
      <w:proofErr w:type="spellEnd"/>
      <w:r w:rsidR="007379BC" w:rsidRPr="00E0558A">
        <w:rPr>
          <w:rFonts w:ascii="Calibri" w:hAnsi="Calibri" w:cs="Calibri"/>
          <w:sz w:val="24"/>
          <w:szCs w:val="24"/>
          <w:lang w:val="ka-GE"/>
        </w:rPr>
        <w:t>დან</w:t>
      </w:r>
      <w:r w:rsidRPr="00E0558A">
        <w:rPr>
          <w:rFonts w:ascii="Calibri" w:hAnsi="Calibri" w:cs="Calibri"/>
          <w:sz w:val="24"/>
          <w:szCs w:val="24"/>
        </w:rPr>
        <w:t xml:space="preserve"> ≥ 50%-</w:t>
      </w:r>
      <w:proofErr w:type="spellStart"/>
      <w:r w:rsidRPr="00E0558A">
        <w:rPr>
          <w:rFonts w:ascii="Calibri" w:hAnsi="Calibri" w:cs="Calibri"/>
          <w:sz w:val="24"/>
          <w:szCs w:val="24"/>
        </w:rPr>
        <w:t>იანი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შემცირება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), 81.3% </w:t>
      </w:r>
      <w:r w:rsidR="007379BC" w:rsidRPr="00E0558A">
        <w:rPr>
          <w:rFonts w:ascii="Calibri" w:hAnsi="Calibri" w:cs="Calibri"/>
          <w:sz w:val="24"/>
          <w:szCs w:val="24"/>
        </w:rPr>
        <w:t xml:space="preserve">vs. </w:t>
      </w:r>
      <w:r w:rsidRPr="00E0558A">
        <w:rPr>
          <w:rFonts w:ascii="Calibri" w:hAnsi="Calibri" w:cs="Calibri"/>
          <w:sz w:val="24"/>
          <w:szCs w:val="24"/>
        </w:rPr>
        <w:t>31.3%</w:t>
      </w:r>
      <w:r w:rsidR="007379BC"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</w:rPr>
        <w:t>(</w:t>
      </w:r>
      <w:proofErr w:type="spellStart"/>
      <w:r w:rsidRPr="00E0558A">
        <w:rPr>
          <w:rFonts w:ascii="Calibri" w:hAnsi="Calibri" w:cs="Calibri"/>
          <w:sz w:val="24"/>
          <w:szCs w:val="24"/>
        </w:rPr>
        <w:t>სხვაობა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= 50.0%, p &lt; 0.0001).</w:t>
      </w:r>
    </w:p>
    <w:p w14:paraId="362526D3" w14:textId="77777777" w:rsidR="008D518D" w:rsidRPr="00E0558A" w:rsidRDefault="008D518D" w:rsidP="008D518D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</w:rPr>
      </w:pPr>
    </w:p>
    <w:p w14:paraId="35880DE7" w14:textId="6819858B" w:rsidR="00AF73E3" w:rsidRPr="00E0558A" w:rsidRDefault="00AF73E3" w:rsidP="008D518D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არამეტასტაზური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CRPC-</w:t>
      </w:r>
      <w:proofErr w:type="spellStart"/>
      <w:r w:rsidRPr="00E0558A">
        <w:rPr>
          <w:rFonts w:ascii="Calibri" w:hAnsi="Calibri" w:cs="Calibri"/>
          <w:sz w:val="24"/>
          <w:szCs w:val="24"/>
        </w:rPr>
        <w:t>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MDV3100-14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(PROSPER),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მიმღებ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დადასტურებული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PSA</w:t>
      </w:r>
      <w:r w:rsidR="007379BC" w:rsidRPr="00E0558A">
        <w:rPr>
          <w:rFonts w:ascii="Calibri" w:hAnsi="Calibri" w:cs="Calibri"/>
          <w:sz w:val="24"/>
          <w:szCs w:val="24"/>
        </w:rPr>
        <w:t>-</w:t>
      </w:r>
      <w:r w:rsidR="007379BC" w:rsidRPr="00E0558A">
        <w:rPr>
          <w:rFonts w:ascii="Calibri" w:hAnsi="Calibri" w:cs="Calibri"/>
          <w:sz w:val="24"/>
          <w:szCs w:val="24"/>
          <w:lang w:val="ka-GE"/>
        </w:rPr>
        <w:t>ზე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პასუხის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მაჩვენებელი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მნიშვნელოვნად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მაღალი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განისაზღვრა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როგორც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საწყისი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≥ 50%-</w:t>
      </w:r>
      <w:proofErr w:type="spellStart"/>
      <w:r w:rsidRPr="00E0558A">
        <w:rPr>
          <w:rFonts w:ascii="Calibri" w:hAnsi="Calibri" w:cs="Calibri"/>
          <w:sz w:val="24"/>
          <w:szCs w:val="24"/>
        </w:rPr>
        <w:t>იანი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შემცირება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),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პლაცებოს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მიმღებ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შედარებით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76.3% </w:t>
      </w:r>
      <w:r w:rsidR="007379BC" w:rsidRPr="00E0558A">
        <w:rPr>
          <w:rFonts w:ascii="Calibri" w:hAnsi="Calibri" w:cs="Calibri"/>
          <w:sz w:val="24"/>
          <w:szCs w:val="24"/>
        </w:rPr>
        <w:t xml:space="preserve">vs. </w:t>
      </w:r>
      <w:r w:rsidRPr="00E0558A">
        <w:rPr>
          <w:rFonts w:ascii="Calibri" w:hAnsi="Calibri" w:cs="Calibri"/>
          <w:sz w:val="24"/>
          <w:szCs w:val="24"/>
        </w:rPr>
        <w:t>2.4% (</w:t>
      </w:r>
      <w:proofErr w:type="spellStart"/>
      <w:r w:rsidRPr="00E0558A">
        <w:rPr>
          <w:rFonts w:ascii="Calibri" w:hAnsi="Calibri" w:cs="Calibri"/>
          <w:sz w:val="24"/>
          <w:szCs w:val="24"/>
        </w:rPr>
        <w:t>სხვაობა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= 73.9%, p &lt; 0.0001).</w:t>
      </w:r>
    </w:p>
    <w:p w14:paraId="0BEE941C" w14:textId="77777777" w:rsidR="00D416A4" w:rsidRPr="00E0558A" w:rsidRDefault="00D416A4" w:rsidP="00AF73E3">
      <w:pPr>
        <w:pStyle w:val="BodyText"/>
        <w:spacing w:before="225"/>
        <w:jc w:val="both"/>
        <w:rPr>
          <w:rFonts w:ascii="Calibri" w:hAnsi="Calibri" w:cs="Calibri"/>
          <w:sz w:val="24"/>
          <w:szCs w:val="24"/>
        </w:rPr>
      </w:pPr>
    </w:p>
    <w:p w14:paraId="5AB4B15D" w14:textId="11C5479E" w:rsidR="00D416A4" w:rsidRPr="00E0558A" w:rsidRDefault="007379BC" w:rsidP="00AF73E3">
      <w:pPr>
        <w:pStyle w:val="BodyText"/>
        <w:spacing w:before="1" w:line="251" w:lineRule="exact"/>
        <w:ind w:left="136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>კლინიკური ეფექტურობა და უსაფრთხოება</w:t>
      </w:r>
    </w:p>
    <w:p w14:paraId="269B0BCA" w14:textId="62D4292A" w:rsidR="00D416A4" w:rsidRPr="00E0558A" w:rsidRDefault="00AF73E3" w:rsidP="00240E6A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ეფექტურობა 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დადგინდა მე-3 ფაზის,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რანდომიზებულ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>თი</w:t>
      </w:r>
      <w:proofErr w:type="spellEnd"/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კონტროლირებად,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მულტიცენტრულ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>სამ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კლინიკურ კვლევაში [MDV3100-14 (PROSPER), CRPC2 (AFFIRM), MDV3100-03 (PREVAIL)], რომელშიც მონაწილეობდნენ პროგრესირებადი პროსტატის კიბო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ს მქონე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პაციენტები, რომლებსაც დაავადების პროგრესირება ჰქონდათ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ანდროგენ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>ული</w:t>
      </w:r>
      <w:proofErr w:type="spellEnd"/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დეპრივაციული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თერაპიის [LHRH ანალოგი ან </w:t>
      </w:r>
      <w:r w:rsidRPr="00E0558A">
        <w:rPr>
          <w:rFonts w:ascii="Calibri" w:hAnsi="Calibri" w:cs="Calibri"/>
          <w:sz w:val="24"/>
          <w:szCs w:val="24"/>
          <w:lang w:val="ka-GE"/>
        </w:rPr>
        <w:lastRenderedPageBreak/>
        <w:t xml:space="preserve">ორმხრივი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ორქიექტომიის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შემდეგ] ფონზე.</w:t>
      </w:r>
      <w:r w:rsidR="001C44CF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PREVAIL კვლევაში მონაწილეობდნენ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CRPC-ით დაავადებული პაციენტები, რომლებსაც ადრე არ 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ჩატარებიათ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ქიმიოთერაპია; მაშინ, როდესაც AFFIRM კვლევაში მონაწილეობდნენ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CRPC-ით დაავადებული პაციენტები, რომლებსაც ადრე ჰქონდათ მიღებული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დოცეტაქსელი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; ხოლო PROSPER კვლევაში მონაწილეობდნენ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არამეტასტაზური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CRPC-ით დაავადებული პაციენტები. ეფექტურობა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mHSPC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-ით დაავადებულ პაციენტებში დადასტურდა 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მე-3 ფაზის,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რანდომიზებულ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>თი</w:t>
      </w:r>
      <w:proofErr w:type="spellEnd"/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კონტროლირებად,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მულტიცენტრულ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ერთ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კლინიკურ კვლევაში [9785-CL-0335 (ARCHES)]. 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მე-3 ფაზის,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რანდომიზებულ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>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>თი</w:t>
      </w:r>
      <w:proofErr w:type="spellEnd"/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>კონტროლირებად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>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ა, </w:t>
      </w:r>
      <w:proofErr w:type="spellStart"/>
      <w:r w:rsidR="00240E6A" w:rsidRPr="00E0558A">
        <w:rPr>
          <w:rFonts w:ascii="Calibri" w:hAnsi="Calibri" w:cs="Calibri"/>
          <w:sz w:val="24"/>
          <w:szCs w:val="24"/>
          <w:lang w:val="ka-GE"/>
        </w:rPr>
        <w:t>მულტიცენტრული</w:t>
      </w:r>
      <w:proofErr w:type="spellEnd"/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 კიდევ ერთი </w:t>
      </w:r>
      <w:r w:rsidRPr="00E0558A">
        <w:rPr>
          <w:rFonts w:ascii="Calibri" w:hAnsi="Calibri" w:cs="Calibri"/>
          <w:sz w:val="24"/>
          <w:szCs w:val="24"/>
          <w:lang w:val="ka-GE"/>
        </w:rPr>
        <w:t>კლინიკურ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>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კვლევ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>ით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[MDV3100-13 (EMBARK)] დადასტურ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>დ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ა ეფექტურობა მაღალი რისკის მქონე BCR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nmHSPC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პაციენტებში. ყველა პაციენტი მკურნალობდა LHRH ანალოგით ან ჩაუტარდა ორმხრივი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ორქიექტომია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, თუ სხვა რამ არ არის მითითებული.</w:t>
      </w:r>
    </w:p>
    <w:p w14:paraId="5B318E04" w14:textId="77777777" w:rsidR="007379BC" w:rsidRPr="00E0558A" w:rsidRDefault="007379BC" w:rsidP="00AF73E3">
      <w:pPr>
        <w:pStyle w:val="BodyText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2A9A7A8C" w14:textId="0577B65A" w:rsidR="00AF73E3" w:rsidRPr="00E0558A" w:rsidRDefault="00AF73E3" w:rsidP="00AF73E3">
      <w:pPr>
        <w:pStyle w:val="BodyText"/>
        <w:spacing w:before="80"/>
        <w:ind w:left="136" w:right="1278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აქტიურ 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სამკურნალო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ჯგუფებში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ენზამერი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მიიღეს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პერორალურად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160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დოზით დღეში. ხუთ კლინიკურ კვლევაში (EMBARK, ARCHES, PROSPER, AFFIRM და PREVAIL), პაციენტებმა საკონტროლო ჯგუფში მიიღეს პლაცებო და პაციენტებს პრედნიზოლონის მიღება არ მოეთხოვებოდათ.</w:t>
      </w:r>
    </w:p>
    <w:p w14:paraId="192BD70D" w14:textId="77777777" w:rsidR="00D416A4" w:rsidRPr="00E0558A" w:rsidRDefault="00D416A4" w:rsidP="00AF73E3">
      <w:pPr>
        <w:pStyle w:val="BodyText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125C8324" w14:textId="77777777" w:rsidR="008D518D" w:rsidRPr="00E0558A" w:rsidRDefault="00AF73E3" w:rsidP="008D518D">
      <w:pPr>
        <w:pStyle w:val="BodyText"/>
        <w:spacing w:before="1"/>
        <w:ind w:left="136" w:right="1089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შრატის პროსტატის ანტიგენის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ანტიგენის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(PSA) კონცენტრაციის ცვლილებები დამოუკიდებლად ყოველთვის არ განსაზღვრავს კლინიკურ სარგებელს. 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შესაბამისად, </w:t>
      </w:r>
      <w:r w:rsidRPr="00E0558A">
        <w:rPr>
          <w:rFonts w:ascii="Calibri" w:hAnsi="Calibri" w:cs="Calibri"/>
          <w:sz w:val="24"/>
          <w:szCs w:val="24"/>
          <w:lang w:val="ka-GE"/>
        </w:rPr>
        <w:t>ხუთ კვლევაში რეკომენდებული იყო, რომ პაციენტებს შეენარჩუნებინათ საკვლევი მკურნალობა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, ვიდრე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არ დაკმაყოფილდებოდა თითოეული კვლევისთვის ქვემოთ მითითებული შეჩერების ან შეწყვეტის კრიტერიუმები.</w:t>
      </w:r>
    </w:p>
    <w:p w14:paraId="16173B52" w14:textId="77777777" w:rsidR="008D518D" w:rsidRPr="00E0558A" w:rsidRDefault="008D518D" w:rsidP="008D518D">
      <w:pPr>
        <w:pStyle w:val="BodyText"/>
        <w:spacing w:before="1"/>
        <w:ind w:left="136" w:right="1089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276FD563" w14:textId="021FB960" w:rsidR="00AF73E3" w:rsidRPr="00E0558A" w:rsidRDefault="00AF73E3" w:rsidP="008D518D">
      <w:pPr>
        <w:pStyle w:val="BodyText"/>
        <w:spacing w:before="1"/>
        <w:ind w:left="136" w:right="1089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z w:val="24"/>
          <w:szCs w:val="24"/>
          <w:lang w:val="ka-GE"/>
        </w:rPr>
        <w:t>MDV3100-13 (EMBARK) კვლევა (მაღალი რისკის BCR</w:t>
      </w:r>
      <w:r w:rsidR="00240E6A" w:rsidRPr="00E0558A">
        <w:rPr>
          <w:rFonts w:ascii="Calibri" w:hAnsi="Calibri" w:cs="Calibri"/>
          <w:i/>
          <w:sz w:val="24"/>
          <w:szCs w:val="24"/>
          <w:lang w:val="ka-GE"/>
        </w:rPr>
        <w:t>-ის</w:t>
      </w:r>
      <w:r w:rsidRPr="00E0558A">
        <w:rPr>
          <w:rFonts w:ascii="Calibri" w:hAnsi="Calibri" w:cs="Calibri"/>
          <w:i/>
          <w:sz w:val="24"/>
          <w:szCs w:val="24"/>
          <w:lang w:val="ka-GE"/>
        </w:rPr>
        <w:t xml:space="preserve"> </w:t>
      </w:r>
      <w:r w:rsidR="009975E7" w:rsidRPr="00E0558A">
        <w:rPr>
          <w:rFonts w:ascii="Calibri" w:hAnsi="Calibri" w:cs="Calibri"/>
          <w:i/>
          <w:sz w:val="24"/>
          <w:szCs w:val="24"/>
          <w:lang w:val="ka-GE"/>
        </w:rPr>
        <w:t xml:space="preserve">მქონე </w:t>
      </w:r>
      <w:proofErr w:type="spellStart"/>
      <w:r w:rsidRPr="00E0558A">
        <w:rPr>
          <w:rFonts w:ascii="Calibri" w:hAnsi="Calibri" w:cs="Calibri"/>
          <w:i/>
          <w:sz w:val="24"/>
          <w:szCs w:val="24"/>
          <w:lang w:val="ka-GE"/>
        </w:rPr>
        <w:t>არამეტასტაზური</w:t>
      </w:r>
      <w:proofErr w:type="spellEnd"/>
      <w:r w:rsidRPr="00E0558A">
        <w:rPr>
          <w:rFonts w:ascii="Calibri" w:hAnsi="Calibri" w:cs="Calibri"/>
          <w:i/>
          <w:sz w:val="24"/>
          <w:szCs w:val="24"/>
          <w:lang w:val="ka-GE"/>
        </w:rPr>
        <w:t xml:space="preserve"> HSPC-ი</w:t>
      </w:r>
      <w:r w:rsidR="009975E7" w:rsidRPr="00E0558A">
        <w:rPr>
          <w:rFonts w:ascii="Calibri" w:hAnsi="Calibri" w:cs="Calibri"/>
          <w:i/>
          <w:sz w:val="24"/>
          <w:szCs w:val="24"/>
          <w:lang w:val="ka-GE"/>
        </w:rPr>
        <w:t xml:space="preserve">თ დაავადებული </w:t>
      </w:r>
      <w:r w:rsidRPr="00E0558A">
        <w:rPr>
          <w:rFonts w:ascii="Calibri" w:hAnsi="Calibri" w:cs="Calibri"/>
          <w:i/>
          <w:sz w:val="24"/>
          <w:szCs w:val="24"/>
          <w:lang w:val="ka-GE"/>
        </w:rPr>
        <w:t xml:space="preserve"> პაციენტები)</w:t>
      </w:r>
    </w:p>
    <w:p w14:paraId="4AE3FB00" w14:textId="77777777" w:rsidR="00D416A4" w:rsidRPr="00E0558A" w:rsidRDefault="00D416A4" w:rsidP="00AF73E3">
      <w:pPr>
        <w:pStyle w:val="BodyText"/>
        <w:spacing w:before="3"/>
        <w:jc w:val="both"/>
        <w:rPr>
          <w:rFonts w:ascii="Calibri" w:hAnsi="Calibri" w:cs="Calibri"/>
          <w:i/>
          <w:sz w:val="24"/>
          <w:szCs w:val="24"/>
          <w:lang w:val="ka-GE"/>
        </w:rPr>
      </w:pPr>
    </w:p>
    <w:p w14:paraId="14B28170" w14:textId="77777777" w:rsidR="00780251" w:rsidRPr="00E0558A" w:rsidRDefault="00AF73E3" w:rsidP="00780251">
      <w:pPr>
        <w:pStyle w:val="BodyText"/>
        <w:ind w:left="135" w:right="1008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EMBARK კვლევაში ჩართული იყო მაღალი რისკის მქონე 1068 პაციენტი BCR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nmHSPC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-ით, რომლებიც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რანდომიზ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>დნენ</w:t>
      </w:r>
      <w:proofErr w:type="spellEnd"/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>1:1:1 თანაფარდობით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>, რათა მიეღოთ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პერორალურად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160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დოზით დღეში ერთხელ ADT-თან ერთად (N = 355),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პერორალურად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160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დოზით დღეში ერთხელ ღია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240E6A" w:rsidRPr="00E0558A">
        <w:rPr>
          <w:rFonts w:ascii="Calibri" w:hAnsi="Calibri" w:cs="Calibri"/>
          <w:sz w:val="24"/>
          <w:szCs w:val="24"/>
          <w:lang w:val="ka-GE"/>
        </w:rPr>
        <w:t>ეტიკეტირების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მონოთერაპიის სახით (N = 355) ან პლაცებო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პერორალურად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დღეში ერთხელ ADT-თან ერთად (N = 358) (ADT განისაზღვრება, როგორც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ლეიპროლიდი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). ყველა პაციენტს 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წარსულში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ჩაუტარდა რადიკალური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პროსტატექტომი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>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ან სხივური თერაპი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>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(მათ შორის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ბრაქითერაპი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>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) ან ორივე ერთად 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მკურნალობის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მიზნით. პაციენტებს უნდა ჰქონოდათ 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დადასტურებული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არამეტასტაზური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დაავადებ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>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შენიღბული </w:t>
      </w:r>
      <w:r w:rsidRPr="00E0558A">
        <w:rPr>
          <w:rFonts w:ascii="Calibri" w:hAnsi="Calibri" w:cs="Calibri"/>
          <w:sz w:val="24"/>
          <w:szCs w:val="24"/>
          <w:lang w:val="ka-GE"/>
        </w:rPr>
        <w:t>დამოუკიდებელი ცენტრალური მიმოხილვით (BICR) და მაღალი რისკის ბიოქიმიური რეციდივი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(განისაზღვრა PSA-ს გაორმაგების დროით ≤ 9 თვე)</w:t>
      </w:r>
      <w:r w:rsidR="00240E6A" w:rsidRPr="00E0558A">
        <w:rPr>
          <w:rFonts w:ascii="Calibri" w:hAnsi="Calibri" w:cs="Calibri"/>
          <w:sz w:val="24"/>
          <w:szCs w:val="24"/>
          <w:lang w:val="ka-GE"/>
        </w:rPr>
        <w:t xml:space="preserve"> მიხედვით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. პაციენტებს ასევე უნდა </w:t>
      </w:r>
      <w:r w:rsidR="000B2B4B" w:rsidRPr="00E0558A">
        <w:rPr>
          <w:rFonts w:ascii="Calibri" w:hAnsi="Calibri" w:cs="Calibri"/>
          <w:sz w:val="24"/>
          <w:szCs w:val="24"/>
          <w:lang w:val="ka-GE"/>
        </w:rPr>
        <w:t>PSA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≥ 1 ნგ/მლ</w:t>
      </w:r>
      <w:r w:rsidR="000B2B4B" w:rsidRPr="00E0558A">
        <w:rPr>
          <w:rFonts w:ascii="Calibri" w:hAnsi="Calibri" w:cs="Calibri"/>
          <w:sz w:val="24"/>
          <w:szCs w:val="24"/>
          <w:lang w:val="ka-GE"/>
        </w:rPr>
        <w:t>-ზე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, თუ მათ პროსტატის კიბოს პირველადი მკურნალობის სახით ჩაუტარდათ რადიკალური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პროსტატექტომია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(სხივური თერაპიის თანხლებით ან მის გარეშე), ან </w:t>
      </w:r>
      <w:r w:rsidR="000B2B4B" w:rsidRPr="00E0558A">
        <w:rPr>
          <w:rFonts w:ascii="Calibri" w:hAnsi="Calibri" w:cs="Calibri"/>
          <w:sz w:val="24"/>
          <w:szCs w:val="24"/>
          <w:lang w:val="ka-GE"/>
        </w:rPr>
        <w:t xml:space="preserve">PSA -ის მნიშვნელობა სულ მცირე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2 ნგ/მლ-ით მეტი </w:t>
      </w:r>
      <w:r w:rsidR="000B2B4B" w:rsidRPr="00E0558A">
        <w:rPr>
          <w:rFonts w:ascii="Calibri" w:hAnsi="Calibri" w:cs="Calibri"/>
          <w:sz w:val="24"/>
          <w:szCs w:val="24"/>
          <w:lang w:val="ka-GE"/>
        </w:rPr>
        <w:t xml:space="preserve">ყველაზე დაბალ </w:t>
      </w:r>
      <w:r w:rsidRPr="00E0558A">
        <w:rPr>
          <w:rFonts w:ascii="Calibri" w:hAnsi="Calibri" w:cs="Calibri"/>
          <w:sz w:val="24"/>
          <w:szCs w:val="24"/>
          <w:lang w:val="ka-GE"/>
        </w:rPr>
        <w:t>მნიშვნელობ</w:t>
      </w:r>
      <w:r w:rsidR="000B2B4B" w:rsidRPr="00E0558A">
        <w:rPr>
          <w:rFonts w:ascii="Calibri" w:hAnsi="Calibri" w:cs="Calibri"/>
          <w:sz w:val="24"/>
          <w:szCs w:val="24"/>
          <w:lang w:val="ka-GE"/>
        </w:rPr>
        <w:t>ასთან შედარებით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, თუ მხოლოდ სხივური თერაპია ჩაუტარდათ. </w:t>
      </w:r>
      <w:r w:rsidR="000B2B4B" w:rsidRPr="00E0558A">
        <w:rPr>
          <w:rFonts w:ascii="Calibri" w:hAnsi="Calibri" w:cs="Calibri"/>
          <w:sz w:val="24"/>
          <w:szCs w:val="24"/>
          <w:lang w:val="ka-GE"/>
        </w:rPr>
        <w:t xml:space="preserve">კვლევიდან გამოირიცხნენ პაციენტები, რომლებსაც ჩაუტარდათ </w:t>
      </w:r>
      <w:proofErr w:type="spellStart"/>
      <w:r w:rsidR="000B2B4B" w:rsidRPr="00E0558A">
        <w:rPr>
          <w:rFonts w:ascii="Calibri" w:hAnsi="Calibri" w:cs="Calibri"/>
          <w:sz w:val="24"/>
          <w:szCs w:val="24"/>
          <w:lang w:val="ka-GE"/>
        </w:rPr>
        <w:t>პროსტატექტომია</w:t>
      </w:r>
      <w:proofErr w:type="spellEnd"/>
      <w:r w:rsidR="000B2B4B" w:rsidRPr="00E0558A">
        <w:rPr>
          <w:rFonts w:ascii="Calibri" w:hAnsi="Calibri" w:cs="Calibri"/>
          <w:sz w:val="24"/>
          <w:szCs w:val="24"/>
          <w:lang w:val="ka-GE"/>
        </w:rPr>
        <w:t xml:space="preserve"> და მკვლევარი მათ გადარჩენის სხივური თერაპიისთვის შესაფერის კანდიდატებად მიიჩნევდა.</w:t>
      </w:r>
    </w:p>
    <w:p w14:paraId="1DCC0F7A" w14:textId="77777777" w:rsidR="00780251" w:rsidRPr="00E0558A" w:rsidRDefault="00780251" w:rsidP="00780251">
      <w:pPr>
        <w:pStyle w:val="BodyText"/>
        <w:ind w:left="135" w:right="1008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10F69BFA" w14:textId="77777777" w:rsidR="00780251" w:rsidRPr="00E0558A" w:rsidRDefault="00AF73E3" w:rsidP="00780251">
      <w:pPr>
        <w:pStyle w:val="BodyText"/>
        <w:ind w:left="135" w:right="1008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>პაციენტები</w:t>
      </w:r>
      <w:r w:rsidR="00780251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სტრატიფიცირებ</w:t>
      </w:r>
      <w:r w:rsidR="00780251" w:rsidRPr="00E0558A">
        <w:rPr>
          <w:rFonts w:ascii="Calibri" w:hAnsi="Calibri" w:cs="Calibri"/>
          <w:sz w:val="24"/>
          <w:szCs w:val="24"/>
          <w:lang w:val="ka-GE"/>
        </w:rPr>
        <w:t>ა</w:t>
      </w:r>
      <w:proofErr w:type="spellEnd"/>
      <w:r w:rsidR="00780251" w:rsidRPr="00E0558A">
        <w:rPr>
          <w:rFonts w:ascii="Calibri" w:hAnsi="Calibri" w:cs="Calibri"/>
          <w:sz w:val="24"/>
          <w:szCs w:val="24"/>
          <w:lang w:val="ka-GE"/>
        </w:rPr>
        <w:t xml:space="preserve"> მოხდა </w:t>
      </w:r>
      <w:proofErr w:type="spellStart"/>
      <w:r w:rsidR="00780251" w:rsidRPr="00E0558A">
        <w:rPr>
          <w:rFonts w:ascii="Calibri" w:hAnsi="Calibri" w:cs="Calibri"/>
          <w:sz w:val="24"/>
          <w:szCs w:val="24"/>
          <w:lang w:val="ka-GE"/>
        </w:rPr>
        <w:t>სკრინინგზე</w:t>
      </w:r>
      <w:proofErr w:type="spellEnd"/>
      <w:r w:rsidR="0078025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>PSA</w:t>
      </w:r>
      <w:r w:rsidR="00780251" w:rsidRPr="00E0558A">
        <w:rPr>
          <w:rFonts w:ascii="Calibri" w:hAnsi="Calibri" w:cs="Calibri"/>
          <w:sz w:val="24"/>
          <w:szCs w:val="24"/>
          <w:lang w:val="ka-GE"/>
        </w:rPr>
        <w:t>-ის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(≤ 10 ნგ/მლ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vs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. &gt; 10 ნგ/მლ), </w:t>
      </w:r>
      <w:r w:rsidR="00780251" w:rsidRPr="00E0558A">
        <w:rPr>
          <w:rFonts w:ascii="Calibri" w:hAnsi="Calibri" w:cs="Calibri"/>
          <w:sz w:val="24"/>
          <w:szCs w:val="24"/>
          <w:lang w:val="ka-GE"/>
        </w:rPr>
        <w:t xml:space="preserve">PSA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გაორმაგების დროის (≤ 3 თვე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vs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. &gt; 3 თვიდან ≤ 9 თვემდე) და წინა</w:t>
      </w:r>
      <w:r w:rsidR="00780251" w:rsidRPr="00E0558A">
        <w:rPr>
          <w:rFonts w:ascii="Calibri" w:hAnsi="Calibri" w:cs="Calibri"/>
          <w:sz w:val="24"/>
          <w:szCs w:val="24"/>
          <w:lang w:val="ka-GE"/>
        </w:rPr>
        <w:t>მორბედი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lastRenderedPageBreak/>
        <w:t>ჰორმონოთერაპიის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(წინა ჰორმონოთერაპია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vs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. წინა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ჰორმონოთერაპიის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არარსებობა) მიხედვით. პაციენტებისთვის, რომელთა PSA მაჩვენებლები 36-ე კვირა</w:t>
      </w:r>
      <w:r w:rsidR="00780251" w:rsidRPr="00E0558A">
        <w:rPr>
          <w:rFonts w:ascii="Calibri" w:hAnsi="Calibri" w:cs="Calibri"/>
          <w:sz w:val="24"/>
          <w:szCs w:val="24"/>
          <w:lang w:val="ka-GE"/>
        </w:rPr>
        <w:t xml:space="preserve">ს ვერ განისაზღვრა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განსაზღვრადი (&lt; 0.2 ნგ/მლ), მკურნალობა შეჩერდა 37-ე კვირა</w:t>
      </w:r>
      <w:r w:rsidR="00780251" w:rsidRPr="00E0558A">
        <w:rPr>
          <w:rFonts w:ascii="Calibri" w:hAnsi="Calibri" w:cs="Calibri"/>
          <w:sz w:val="24"/>
          <w:szCs w:val="24"/>
          <w:lang w:val="ka-GE"/>
        </w:rPr>
        <w:t xml:space="preserve">ს </w:t>
      </w:r>
      <w:r w:rsidRPr="00E0558A">
        <w:rPr>
          <w:rFonts w:ascii="Calibri" w:hAnsi="Calibri" w:cs="Calibri"/>
          <w:sz w:val="24"/>
          <w:szCs w:val="24"/>
          <w:lang w:val="ka-GE"/>
        </w:rPr>
        <w:t>და შემდეგ განახლდა, ​​როდესაც PSA მაჩვენებლები გაიზარდა ≥ 2.0 ნგ/მლ-მდე</w:t>
      </w:r>
      <w:r w:rsidR="00780251" w:rsidRPr="00E0558A">
        <w:rPr>
          <w:rFonts w:ascii="Calibri" w:hAnsi="Calibri" w:cs="Calibri"/>
          <w:sz w:val="24"/>
          <w:szCs w:val="24"/>
          <w:lang w:val="ka-GE"/>
        </w:rPr>
        <w:t>,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პაციენტებისთვის, რომლებსაც ადრე ჰქონდათ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პროსტატექტომია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ან </w:t>
      </w:r>
      <w:r w:rsidR="00780251" w:rsidRPr="00E0558A">
        <w:rPr>
          <w:rFonts w:ascii="Calibri" w:hAnsi="Calibri" w:cs="Calibri"/>
          <w:sz w:val="24"/>
          <w:szCs w:val="24"/>
          <w:lang w:val="ka-GE"/>
        </w:rPr>
        <w:t xml:space="preserve">PSA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≥ 5.0 ნგ/მლ-მდე პაციენტებისთვის, რომლებსაც ადრე არ </w:t>
      </w:r>
      <w:r w:rsidR="00780251" w:rsidRPr="00E0558A">
        <w:rPr>
          <w:rFonts w:ascii="Calibri" w:hAnsi="Calibri" w:cs="Calibri"/>
          <w:sz w:val="24"/>
          <w:szCs w:val="24"/>
          <w:lang w:val="ka-GE"/>
        </w:rPr>
        <w:t xml:space="preserve">ჩაუტარდათ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პროსტატექტომია</w:t>
      </w:r>
      <w:proofErr w:type="spellEnd"/>
      <w:r w:rsidR="00780251" w:rsidRPr="00E0558A">
        <w:rPr>
          <w:rFonts w:ascii="Calibri" w:hAnsi="Calibri" w:cs="Calibri"/>
          <w:sz w:val="24"/>
          <w:szCs w:val="24"/>
          <w:lang w:val="ka-GE"/>
        </w:rPr>
        <w:t>.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პაციენტებისთვის, რომელთა PSA მაჩვენებლებიც 36-ე კვირა</w:t>
      </w:r>
      <w:r w:rsidR="00780251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გამოვლინდა (≥ 0.2 ნგ/მლ), მკურნალობა გაგრძელდა შეჩერების გარეშე მკურნალობის მუდმივი შეწყვეტის კრიტერიუმების დაკმაყოფილებამდე. მკურნალობა სამუდამოდ შეწყდა, როდესაც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რადიოგრაფიული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პროგრესირების განვითარება დადასტურდა ცენტრალური მიმოხილვით საწყისი ადგილობრივი გამოკვლევის შემდეგ.</w:t>
      </w:r>
    </w:p>
    <w:p w14:paraId="780ECE16" w14:textId="77777777" w:rsidR="00780251" w:rsidRPr="00E0558A" w:rsidRDefault="00780251" w:rsidP="00780251">
      <w:pPr>
        <w:pStyle w:val="BodyText"/>
        <w:ind w:left="135" w:right="1008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4650BC01" w14:textId="0388BE46" w:rsidR="00D577A7" w:rsidRPr="00E0558A" w:rsidRDefault="00AF73E3" w:rsidP="00D577A7">
      <w:pPr>
        <w:pStyle w:val="BodyText"/>
        <w:ind w:left="135" w:right="1008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დემოგრაფიული და </w:t>
      </w:r>
      <w:r w:rsidR="00780251" w:rsidRPr="00E0558A">
        <w:rPr>
          <w:rFonts w:ascii="Calibri" w:hAnsi="Calibri" w:cs="Calibri"/>
          <w:sz w:val="24"/>
          <w:szCs w:val="24"/>
          <w:lang w:val="ka-GE"/>
        </w:rPr>
        <w:t xml:space="preserve">საბაზისო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მახასიათებლები სამ სამკურნალო ჯგუფს შორის კარგად იყო დაბალანსებული.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რანდომიზაციის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დროს საშუალო ასაკი იყო 69 წელი (დიაპაზონი: 49.0 – 93.0). საერთო პოპულაციაში პაციენტების უმეტესობა იყო კავკასიელი (83.2%), 7.3% - აზიელი და 4.4% - </w:t>
      </w:r>
      <w:proofErr w:type="spellStart"/>
      <w:r w:rsidR="00364D01" w:rsidRPr="00E0558A">
        <w:rPr>
          <w:rFonts w:ascii="Calibri" w:hAnsi="Calibri" w:cs="Calibri"/>
          <w:sz w:val="24"/>
          <w:szCs w:val="24"/>
          <w:lang w:val="ka-GE"/>
        </w:rPr>
        <w:t>აფროამერიკელი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. PSA-ს გაორმაგების საშუალო დრო იყო 4.9 თვე. </w:t>
      </w:r>
      <w:r w:rsidR="001C44CF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პაციენტების სამოცდათოთხმეტ პროცენტს </w:t>
      </w:r>
      <w:r w:rsidR="00780251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წარსულში  ჩაუტარდა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რადიკალური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პროსტატექტომი</w:t>
      </w:r>
      <w:r w:rsidR="00780251" w:rsidRPr="00E0558A">
        <w:rPr>
          <w:rFonts w:ascii="Calibri" w:hAnsi="Calibri" w:cs="Calibri"/>
          <w:spacing w:val="-2"/>
          <w:sz w:val="24"/>
          <w:szCs w:val="24"/>
          <w:lang w:val="ka-GE"/>
        </w:rPr>
        <w:t>ა</w:t>
      </w:r>
      <w:proofErr w:type="spellEnd"/>
      <w:r w:rsidR="00780251" w:rsidRPr="00E0558A">
        <w:rPr>
          <w:rFonts w:ascii="Calibri" w:hAnsi="Calibri" w:cs="Calibri"/>
          <w:spacing w:val="-2"/>
          <w:sz w:val="24"/>
          <w:szCs w:val="24"/>
          <w:lang w:val="ka-GE"/>
        </w:rPr>
        <w:t>,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პაციენტების 75%-ს </w:t>
      </w:r>
      <w:r w:rsidR="00780251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ჩაუტარდა წარსულში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სხივური თერაპი</w:t>
      </w:r>
      <w:r w:rsidR="00780251" w:rsidRPr="00E0558A">
        <w:rPr>
          <w:rFonts w:ascii="Calibri" w:hAnsi="Calibri" w:cs="Calibri"/>
          <w:spacing w:val="-2"/>
          <w:sz w:val="24"/>
          <w:szCs w:val="24"/>
          <w:lang w:val="ka-GE"/>
        </w:rPr>
        <w:t>ა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(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ბრაქითერაპიის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ჩათვლით)</w:t>
      </w:r>
      <w:r w:rsidR="00780251" w:rsidRPr="00E0558A">
        <w:rPr>
          <w:rFonts w:ascii="Calibri" w:hAnsi="Calibri" w:cs="Calibri"/>
          <w:spacing w:val="-2"/>
          <w:sz w:val="24"/>
          <w:szCs w:val="24"/>
          <w:lang w:val="ka-GE"/>
        </w:rPr>
        <w:t>,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ხოლო პაციენტების 49%-ს -</w:t>
      </w:r>
      <w:r w:rsidR="00F6320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ორივე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. პაციენტების ოცდათორმეტ პროცენტ</w:t>
      </w:r>
      <w:r w:rsidR="00F63204" w:rsidRPr="00E0558A">
        <w:rPr>
          <w:rFonts w:ascii="Calibri" w:hAnsi="Calibri" w:cs="Calibri"/>
          <w:spacing w:val="-2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გლისონის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ქულა ≥ 8</w:t>
      </w:r>
      <w:r w:rsidR="00F63204" w:rsidRPr="00E0558A">
        <w:rPr>
          <w:rFonts w:ascii="Calibri" w:hAnsi="Calibri" w:cs="Calibri"/>
          <w:spacing w:val="-2"/>
          <w:sz w:val="24"/>
          <w:szCs w:val="24"/>
          <w:lang w:val="ka-GE"/>
        </w:rPr>
        <w:t>-ზე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. კვლევაში ჩართვისას აღმოსავლეთის </w:t>
      </w:r>
      <w:r w:rsidR="00F6320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გაერთიანებული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ონკოლოგიური ჯგუფის </w:t>
      </w:r>
      <w:r w:rsidR="00F6320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ქმედუნარიანობის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სტატუსის (ECOG PS) ქულა პაციენტების 92%-</w:t>
      </w:r>
      <w:r w:rsidR="00F63204" w:rsidRPr="00E0558A">
        <w:rPr>
          <w:rFonts w:ascii="Calibri" w:hAnsi="Calibri" w:cs="Calibri"/>
          <w:spacing w:val="-2"/>
          <w:sz w:val="24"/>
          <w:szCs w:val="24"/>
          <w:lang w:val="ka-GE"/>
        </w:rPr>
        <w:t>ში იყო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0</w:t>
      </w:r>
      <w:r w:rsidR="00F6320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,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ხოლო პაციენტების 8%-</w:t>
      </w:r>
      <w:r w:rsidR="00F63204" w:rsidRPr="00E0558A">
        <w:rPr>
          <w:rFonts w:ascii="Calibri" w:hAnsi="Calibri" w:cs="Calibri"/>
          <w:spacing w:val="-2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- 1.</w:t>
      </w:r>
    </w:p>
    <w:p w14:paraId="72D78339" w14:textId="77777777" w:rsidR="00D577A7" w:rsidRPr="00E0558A" w:rsidRDefault="00D577A7" w:rsidP="00D577A7">
      <w:pPr>
        <w:pStyle w:val="BodyText"/>
        <w:ind w:left="135" w:right="1008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620500C6" w14:textId="77777777" w:rsidR="00D577A7" w:rsidRPr="00E0558A" w:rsidRDefault="00F609A1" w:rsidP="00D577A7">
      <w:pPr>
        <w:pStyle w:val="BodyText"/>
        <w:ind w:left="135" w:right="1008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მეტასტა</w:t>
      </w:r>
      <w:r w:rsidR="002F0090" w:rsidRPr="00E0558A">
        <w:rPr>
          <w:rFonts w:ascii="Calibri" w:hAnsi="Calibri" w:cs="Calibri"/>
          <w:sz w:val="24"/>
          <w:szCs w:val="24"/>
          <w:lang w:val="ka-GE"/>
        </w:rPr>
        <w:t>ზ</w:t>
      </w:r>
      <w:r w:rsidRPr="00E0558A">
        <w:rPr>
          <w:rFonts w:ascii="Calibri" w:hAnsi="Calibri" w:cs="Calibri"/>
          <w:sz w:val="24"/>
          <w:szCs w:val="24"/>
          <w:lang w:val="ka-GE"/>
        </w:rPr>
        <w:t>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გარეშე გადარჩენა (MFS) პაციენტებში, რომლებიც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რანდომიზ</w:t>
      </w:r>
      <w:r w:rsidR="00F63204" w:rsidRPr="00E0558A">
        <w:rPr>
          <w:rFonts w:ascii="Calibri" w:hAnsi="Calibri" w:cs="Calibri"/>
          <w:sz w:val="24"/>
          <w:szCs w:val="24"/>
          <w:lang w:val="ka-GE"/>
        </w:rPr>
        <w:t>დნენ</w:t>
      </w:r>
      <w:proofErr w:type="spellEnd"/>
      <w:r w:rsidR="00F63204" w:rsidRPr="00E0558A">
        <w:rPr>
          <w:rFonts w:ascii="Calibri" w:hAnsi="Calibri" w:cs="Calibri"/>
          <w:sz w:val="24"/>
          <w:szCs w:val="24"/>
          <w:lang w:val="ka-GE"/>
        </w:rPr>
        <w:t xml:space="preserve">, რათა მიეღოთ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</w:t>
      </w:r>
      <w:r w:rsidR="00F63204" w:rsidRPr="00E0558A">
        <w:rPr>
          <w:rFonts w:ascii="Calibri" w:hAnsi="Calibri" w:cs="Calibri"/>
          <w:sz w:val="24"/>
          <w:szCs w:val="24"/>
          <w:lang w:val="ka-GE"/>
        </w:rPr>
        <w:t>ი</w:t>
      </w:r>
      <w:proofErr w:type="spellEnd"/>
      <w:r w:rsidR="00F63204" w:rsidRPr="00E0558A">
        <w:rPr>
          <w:rFonts w:ascii="Calibri" w:hAnsi="Calibri" w:cs="Calibri"/>
          <w:sz w:val="24"/>
          <w:szCs w:val="24"/>
          <w:lang w:val="ka-GE"/>
        </w:rPr>
        <w:t xml:space="preserve"> პლუს </w:t>
      </w:r>
      <w:r w:rsidRPr="00E0558A">
        <w:rPr>
          <w:rFonts w:ascii="Calibri" w:hAnsi="Calibri" w:cs="Calibri"/>
          <w:sz w:val="24"/>
          <w:szCs w:val="24"/>
          <w:lang w:val="ka-GE"/>
        </w:rPr>
        <w:t>ADT</w:t>
      </w:r>
      <w:r w:rsidR="00F63204" w:rsidRPr="00E0558A">
        <w:rPr>
          <w:rFonts w:ascii="Calibri" w:hAnsi="Calibri" w:cs="Calibri"/>
          <w:sz w:val="24"/>
          <w:szCs w:val="24"/>
          <w:lang w:val="ka-GE"/>
        </w:rPr>
        <w:t xml:space="preserve"> იმ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რანდომიზებულ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პაციენტებთან შედარებით, </w:t>
      </w:r>
      <w:r w:rsidR="00F63204" w:rsidRPr="00E0558A">
        <w:rPr>
          <w:rFonts w:ascii="Calibri" w:hAnsi="Calibri" w:cs="Calibri"/>
          <w:sz w:val="24"/>
          <w:szCs w:val="24"/>
          <w:lang w:val="ka-GE"/>
        </w:rPr>
        <w:t>რომლებსაც უნდა მიეღოთ პლაცებო პლუს ADT</w:t>
      </w:r>
      <w:r w:rsidR="002F0090" w:rsidRPr="00E0558A">
        <w:rPr>
          <w:rFonts w:ascii="Calibri" w:hAnsi="Calibri" w:cs="Calibri"/>
          <w:sz w:val="24"/>
          <w:szCs w:val="24"/>
          <w:lang w:val="ka-GE"/>
        </w:rPr>
        <w:t>,</w:t>
      </w:r>
      <w:r w:rsidR="00F63204" w:rsidRPr="00E0558A">
        <w:rPr>
          <w:rFonts w:ascii="Calibri" w:hAnsi="Calibri" w:cs="Calibri"/>
          <w:sz w:val="24"/>
          <w:szCs w:val="24"/>
          <w:lang w:val="ka-GE"/>
        </w:rPr>
        <w:t xml:space="preserve"> მიღწეულ იქნა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ძირითადი საბოლოო წერტილი.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მეტასტაზის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გარეშე გადარჩენა განისაზღვრა, როგორც დრო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რანდომიზაციიდან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კვლევის დროს </w:t>
      </w:r>
      <w:r w:rsidR="002F0090" w:rsidRPr="00E0558A">
        <w:rPr>
          <w:rFonts w:ascii="Calibri" w:hAnsi="Calibri" w:cs="Calibri"/>
          <w:sz w:val="24"/>
          <w:szCs w:val="24"/>
          <w:lang w:val="ka-GE"/>
        </w:rPr>
        <w:t xml:space="preserve"> დადასტურებულ </w:t>
      </w:r>
      <w:proofErr w:type="spellStart"/>
      <w:r w:rsidR="00F63204" w:rsidRPr="00E0558A">
        <w:rPr>
          <w:rFonts w:ascii="Calibri" w:hAnsi="Calibri" w:cs="Calibri"/>
          <w:sz w:val="24"/>
          <w:szCs w:val="24"/>
          <w:lang w:val="ka-GE"/>
        </w:rPr>
        <w:t>რადიოგრაფიულ</w:t>
      </w:r>
      <w:proofErr w:type="spellEnd"/>
      <w:r w:rsidR="00F63204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პროგრესირებამდე ან სიკვდილამდე, რომელიც </w:t>
      </w:r>
      <w:r w:rsidR="00F63204" w:rsidRPr="00E0558A">
        <w:rPr>
          <w:rFonts w:ascii="Calibri" w:hAnsi="Calibri" w:cs="Calibri"/>
          <w:sz w:val="24"/>
          <w:szCs w:val="24"/>
          <w:lang w:val="ka-GE"/>
        </w:rPr>
        <w:t xml:space="preserve">დადგებოდა </w:t>
      </w:r>
      <w:r w:rsidRPr="00E0558A">
        <w:rPr>
          <w:rFonts w:ascii="Calibri" w:hAnsi="Calibri" w:cs="Calibri"/>
          <w:sz w:val="24"/>
          <w:szCs w:val="24"/>
          <w:lang w:val="ka-GE"/>
        </w:rPr>
        <w:t>პირველი</w:t>
      </w:r>
      <w:r w:rsidR="00F63204" w:rsidRPr="00E0558A">
        <w:rPr>
          <w:rFonts w:ascii="Calibri" w:hAnsi="Calibri" w:cs="Calibri"/>
          <w:sz w:val="24"/>
          <w:szCs w:val="24"/>
          <w:lang w:val="ka-GE"/>
        </w:rPr>
        <w:t>.</w:t>
      </w:r>
    </w:p>
    <w:p w14:paraId="74E23336" w14:textId="77777777" w:rsidR="00D577A7" w:rsidRPr="00E0558A" w:rsidRDefault="00D577A7" w:rsidP="00D577A7">
      <w:pPr>
        <w:pStyle w:val="BodyText"/>
        <w:ind w:left="135" w:right="1008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053A94B1" w14:textId="77777777" w:rsidR="00D577A7" w:rsidRPr="00E0558A" w:rsidRDefault="00E04376" w:rsidP="00D577A7">
      <w:pPr>
        <w:pStyle w:val="BodyText"/>
        <w:ind w:left="135" w:right="1008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შეფასებული მეორადი საბოლოო წერტილები იყო PSA-ს პროგრესირებამდე დრო,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ანტინეოპლაზიური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თერაპიის პირველ გამოყენებამდე დრო და საერთო გადარჩენ</w:t>
      </w:r>
      <w:r w:rsidR="002F0090" w:rsidRPr="00E0558A">
        <w:rPr>
          <w:rFonts w:ascii="Calibri" w:hAnsi="Calibri" w:cs="Calibri"/>
          <w:sz w:val="24"/>
          <w:szCs w:val="24"/>
          <w:lang w:val="ka-GE"/>
        </w:rPr>
        <w:t xml:space="preserve">ის მაჩვენებელი. </w:t>
      </w:r>
      <w:r w:rsidR="006A2861" w:rsidRPr="00E0558A">
        <w:rPr>
          <w:rFonts w:ascii="Calibri" w:hAnsi="Calibri" w:cs="Calibri"/>
          <w:sz w:val="24"/>
          <w:szCs w:val="24"/>
          <w:lang w:val="ka-GE"/>
        </w:rPr>
        <w:t xml:space="preserve">კიდევ ერთი მეორადი საბოლოო წერტილი, რომელიც </w:t>
      </w:r>
      <w:proofErr w:type="spellStart"/>
      <w:r w:rsidR="006A2861" w:rsidRPr="00E0558A">
        <w:rPr>
          <w:rFonts w:ascii="Calibri" w:hAnsi="Calibri" w:cs="Calibri"/>
          <w:sz w:val="24"/>
          <w:szCs w:val="24"/>
          <w:lang w:val="ka-GE"/>
        </w:rPr>
        <w:t>მრავალვარიანტულად</w:t>
      </w:r>
      <w:proofErr w:type="spellEnd"/>
      <w:r w:rsidR="006A2861" w:rsidRPr="00E0558A">
        <w:rPr>
          <w:rFonts w:ascii="Calibri" w:hAnsi="Calibri" w:cs="Calibri"/>
          <w:sz w:val="24"/>
          <w:szCs w:val="24"/>
          <w:lang w:val="ka-GE"/>
        </w:rPr>
        <w:t xml:space="preserve"> შეფასდა, იყო MFS პაციენტებში, რომლებიც </w:t>
      </w:r>
      <w:proofErr w:type="spellStart"/>
      <w:r w:rsidR="006A2861" w:rsidRPr="00E0558A">
        <w:rPr>
          <w:rFonts w:ascii="Calibri" w:hAnsi="Calibri" w:cs="Calibri"/>
          <w:sz w:val="24"/>
          <w:szCs w:val="24"/>
          <w:lang w:val="ka-GE"/>
        </w:rPr>
        <w:t>რანდომიზდნენ</w:t>
      </w:r>
      <w:proofErr w:type="spellEnd"/>
      <w:r w:rsidR="006A2861" w:rsidRPr="00E0558A">
        <w:rPr>
          <w:rFonts w:ascii="Calibri" w:hAnsi="Calibri" w:cs="Calibri"/>
          <w:sz w:val="24"/>
          <w:szCs w:val="24"/>
          <w:lang w:val="ka-GE"/>
        </w:rPr>
        <w:t xml:space="preserve">, რათა მიეღოთ </w:t>
      </w:r>
      <w:proofErr w:type="spellStart"/>
      <w:r w:rsidR="006A2861"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="006A2861" w:rsidRPr="00E0558A">
        <w:rPr>
          <w:rFonts w:ascii="Calibri" w:hAnsi="Calibri" w:cs="Calibri"/>
          <w:sz w:val="24"/>
          <w:szCs w:val="24"/>
          <w:lang w:val="ka-GE"/>
        </w:rPr>
        <w:t xml:space="preserve"> მონოთერაპიის სახით, იმ </w:t>
      </w:r>
      <w:proofErr w:type="spellStart"/>
      <w:r w:rsidR="006A2861" w:rsidRPr="00E0558A">
        <w:rPr>
          <w:rFonts w:ascii="Calibri" w:hAnsi="Calibri" w:cs="Calibri"/>
          <w:sz w:val="24"/>
          <w:szCs w:val="24"/>
          <w:lang w:val="ka-GE"/>
        </w:rPr>
        <w:t>რანდომიზებულ</w:t>
      </w:r>
      <w:proofErr w:type="spellEnd"/>
      <w:r w:rsidR="006A2861" w:rsidRPr="00E0558A">
        <w:rPr>
          <w:rFonts w:ascii="Calibri" w:hAnsi="Calibri" w:cs="Calibri"/>
          <w:sz w:val="24"/>
          <w:szCs w:val="24"/>
          <w:lang w:val="ka-GE"/>
        </w:rPr>
        <w:t xml:space="preserve"> პაციენტებთან შედარებით, რომლებსაც უნდათ მიეღოთ პლაცებო პლუს ADT.</w:t>
      </w:r>
    </w:p>
    <w:p w14:paraId="12F43804" w14:textId="77777777" w:rsidR="00D577A7" w:rsidRPr="00E0558A" w:rsidRDefault="00D577A7" w:rsidP="00D577A7">
      <w:pPr>
        <w:pStyle w:val="BodyText"/>
        <w:ind w:left="135" w:right="1008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251A09CE" w14:textId="336709EA" w:rsidR="00D416A4" w:rsidRPr="00E0558A" w:rsidRDefault="00E04376" w:rsidP="00D577A7">
      <w:pPr>
        <w:pStyle w:val="BodyText"/>
        <w:ind w:left="135" w:right="1008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</w:t>
      </w:r>
      <w:r w:rsidR="0062313A" w:rsidRPr="00E0558A">
        <w:rPr>
          <w:rFonts w:ascii="Calibri" w:hAnsi="Calibri" w:cs="Calibri"/>
          <w:sz w:val="24"/>
          <w:szCs w:val="24"/>
          <w:lang w:val="ka-GE"/>
        </w:rPr>
        <w:t>მა</w:t>
      </w:r>
      <w:proofErr w:type="spellEnd"/>
      <w:r w:rsidR="0062313A" w:rsidRPr="00E0558A">
        <w:rPr>
          <w:rFonts w:ascii="Calibri" w:hAnsi="Calibri" w:cs="Calibri"/>
          <w:sz w:val="24"/>
          <w:szCs w:val="24"/>
          <w:lang w:val="ka-GE"/>
        </w:rPr>
        <w:t xml:space="preserve"> პლუს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ADT-მ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მონოთერაპიამ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აჩვენა MFS-ის სტატისტიკურად მნიშვნელოვანი გაუმჯობესება პლაცებოს</w:t>
      </w:r>
      <w:r w:rsidR="0062313A" w:rsidRPr="00E0558A">
        <w:rPr>
          <w:rFonts w:ascii="Calibri" w:hAnsi="Calibri" w:cs="Calibri"/>
          <w:sz w:val="24"/>
          <w:szCs w:val="24"/>
          <w:lang w:val="ka-GE"/>
        </w:rPr>
        <w:t xml:space="preserve"> პლუს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ADT-თან შედარებით. ეფექტურობის ძირითადი შედეგები წარმოდგენილია ცხრილში 2.</w:t>
      </w:r>
    </w:p>
    <w:p w14:paraId="07971139" w14:textId="77777777" w:rsidR="00240E6A" w:rsidRPr="00E0558A" w:rsidRDefault="00240E6A" w:rsidP="00AF73E3">
      <w:pPr>
        <w:pStyle w:val="BodyText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456DB8A4" w14:textId="77777777" w:rsidR="00240E6A" w:rsidRPr="00E0558A" w:rsidRDefault="00240E6A" w:rsidP="00AF73E3">
      <w:pPr>
        <w:pStyle w:val="BodyText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20949F7D" w14:textId="65173BA9" w:rsidR="00D416A4" w:rsidRPr="00E0558A" w:rsidRDefault="007379BC" w:rsidP="00AF73E3">
      <w:pPr>
        <w:pStyle w:val="Heading2"/>
        <w:spacing w:before="82" w:line="237" w:lineRule="auto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ცხრილი 2: ეფექტურობის შეჯამება პაციენტებში, რომლებიც მკურნალობდნენ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პლუს ADT,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პლაცებოთი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პლუს AD, ან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მონოთერაპიის სახით, EMBARK კვლევაში (</w:t>
      </w:r>
      <w:r w:rsidR="00BA2C05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ყველა </w:t>
      </w:r>
      <w:proofErr w:type="spellStart"/>
      <w:r w:rsidR="00BA2C05"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რანდომიზებული</w:t>
      </w:r>
      <w:proofErr w:type="spellEnd"/>
      <w:r w:rsidR="00BA2C05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პაციენტის სტატისტიკური ანალიზი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)</w:t>
      </w:r>
    </w:p>
    <w:p w14:paraId="00B754BB" w14:textId="77777777" w:rsidR="00D416A4" w:rsidRPr="00E0558A" w:rsidRDefault="00D416A4" w:rsidP="00AF73E3">
      <w:pPr>
        <w:pStyle w:val="BodyText"/>
        <w:spacing w:before="24"/>
        <w:jc w:val="both"/>
        <w:rPr>
          <w:rFonts w:ascii="Calibri" w:hAnsi="Calibri" w:cs="Calibri"/>
          <w:b/>
          <w:sz w:val="24"/>
          <w:szCs w:val="24"/>
          <w:lang w:val="ka-GE"/>
        </w:rPr>
      </w:pPr>
    </w:p>
    <w:tbl>
      <w:tblPr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6"/>
        <w:gridCol w:w="2343"/>
        <w:gridCol w:w="2429"/>
        <w:gridCol w:w="2520"/>
      </w:tblGrid>
      <w:tr w:rsidR="00D416A4" w:rsidRPr="00E0558A" w14:paraId="30AC0A37" w14:textId="77777777">
        <w:trPr>
          <w:trHeight w:val="757"/>
        </w:trPr>
        <w:tc>
          <w:tcPr>
            <w:tcW w:w="2626" w:type="dxa"/>
          </w:tcPr>
          <w:p w14:paraId="143A4701" w14:textId="77777777" w:rsidR="00D416A4" w:rsidRPr="00E0558A" w:rsidRDefault="00D416A4" w:rsidP="00AF73E3">
            <w:pPr>
              <w:pStyle w:val="TableParagraph"/>
              <w:spacing w:before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  <w:lang w:val="ka-GE"/>
              </w:rPr>
            </w:pPr>
          </w:p>
        </w:tc>
        <w:tc>
          <w:tcPr>
            <w:tcW w:w="2343" w:type="dxa"/>
          </w:tcPr>
          <w:p w14:paraId="3BCDB04B" w14:textId="3E43044F" w:rsidR="0081102B" w:rsidRPr="00E0558A" w:rsidRDefault="0081102B" w:rsidP="0081102B">
            <w:pPr>
              <w:pStyle w:val="TableParagraph"/>
              <w:spacing w:before="0" w:line="231" w:lineRule="exact"/>
              <w:ind w:left="95" w:right="86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>ენზალუტამიდი</w:t>
            </w:r>
            <w:proofErr w:type="spellEnd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>პლუს</w:t>
            </w:r>
            <w:proofErr w:type="spellEnd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 ADT</w:t>
            </w:r>
          </w:p>
          <w:p w14:paraId="387146D3" w14:textId="1C426FF4" w:rsidR="00D416A4" w:rsidRPr="00E0558A" w:rsidRDefault="001C44CF" w:rsidP="0081102B">
            <w:pPr>
              <w:pStyle w:val="TableParagraph"/>
              <w:spacing w:before="0" w:line="231" w:lineRule="exact"/>
              <w:ind w:left="95" w:right="86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(N = </w:t>
            </w:r>
            <w:r w:rsidRPr="00E0558A">
              <w:rPr>
                <w:rFonts w:ascii="Calibri" w:hAnsi="Calibri" w:cs="Calibri"/>
                <w:b/>
                <w:spacing w:val="-4"/>
                <w:sz w:val="24"/>
                <w:szCs w:val="24"/>
              </w:rPr>
              <w:t>355)</w:t>
            </w:r>
          </w:p>
        </w:tc>
        <w:tc>
          <w:tcPr>
            <w:tcW w:w="2429" w:type="dxa"/>
          </w:tcPr>
          <w:p w14:paraId="6CB6CCC0" w14:textId="4F777050" w:rsidR="00D416A4" w:rsidRPr="00E0558A" w:rsidRDefault="0081102B" w:rsidP="0081102B">
            <w:pPr>
              <w:pStyle w:val="TableParagraph"/>
              <w:spacing w:line="240" w:lineRule="auto"/>
              <w:ind w:left="422" w:right="418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0558A">
              <w:rPr>
                <w:rFonts w:ascii="Calibri" w:hAnsi="Calibri" w:cs="Calibri"/>
                <w:b/>
                <w:sz w:val="24"/>
                <w:szCs w:val="24"/>
                <w:lang w:val="ka-GE"/>
              </w:rPr>
              <w:t xml:space="preserve">პლაცებო პლუს </w:t>
            </w:r>
            <w:r w:rsidR="001C44CF"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b/>
                <w:spacing w:val="-4"/>
                <w:sz w:val="24"/>
                <w:szCs w:val="24"/>
              </w:rPr>
              <w:t>ADT</w:t>
            </w:r>
          </w:p>
          <w:p w14:paraId="3BD9DDD5" w14:textId="77777777" w:rsidR="00D416A4" w:rsidRPr="00E0558A" w:rsidRDefault="001C44CF" w:rsidP="0081102B">
            <w:pPr>
              <w:pStyle w:val="TableParagraph"/>
              <w:spacing w:before="0" w:line="231" w:lineRule="exact"/>
              <w:ind w:left="427" w:right="418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(N = </w:t>
            </w:r>
            <w:r w:rsidRPr="00E0558A">
              <w:rPr>
                <w:rFonts w:ascii="Calibri" w:hAnsi="Calibri" w:cs="Calibri"/>
                <w:b/>
                <w:spacing w:val="-4"/>
                <w:sz w:val="24"/>
                <w:szCs w:val="24"/>
              </w:rPr>
              <w:t>358)</w:t>
            </w:r>
          </w:p>
        </w:tc>
        <w:tc>
          <w:tcPr>
            <w:tcW w:w="2520" w:type="dxa"/>
          </w:tcPr>
          <w:p w14:paraId="57A35977" w14:textId="5A1A4E84" w:rsidR="00D416A4" w:rsidRPr="00E0558A" w:rsidRDefault="0081102B" w:rsidP="0081102B">
            <w:pPr>
              <w:pStyle w:val="TableParagraph"/>
              <w:spacing w:line="240" w:lineRule="auto"/>
              <w:ind w:left="8" w:right="7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>ენზალუტამიდი</w:t>
            </w:r>
            <w:proofErr w:type="spellEnd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b/>
                <w:sz w:val="24"/>
                <w:szCs w:val="24"/>
                <w:lang w:val="ka-GE"/>
              </w:rPr>
              <w:t xml:space="preserve">მონოთერაპიის </w:t>
            </w:r>
            <w:proofErr w:type="gramStart"/>
            <w:r w:rsidRPr="00E0558A">
              <w:rPr>
                <w:rFonts w:ascii="Calibri" w:hAnsi="Calibri" w:cs="Calibri"/>
                <w:b/>
                <w:sz w:val="24"/>
                <w:szCs w:val="24"/>
                <w:lang w:val="ka-GE"/>
              </w:rPr>
              <w:t xml:space="preserve">სახით </w:t>
            </w:r>
            <w:r w:rsidR="001C44CF"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b/>
                <w:sz w:val="24"/>
                <w:szCs w:val="24"/>
              </w:rPr>
              <w:t>(</w:t>
            </w:r>
            <w:proofErr w:type="gramEnd"/>
            <w:r w:rsidR="001C44CF" w:rsidRPr="00E0558A">
              <w:rPr>
                <w:rFonts w:ascii="Calibri" w:hAnsi="Calibri" w:cs="Calibri"/>
                <w:b/>
                <w:sz w:val="24"/>
                <w:szCs w:val="24"/>
              </w:rPr>
              <w:t>N = 355)</w:t>
            </w:r>
          </w:p>
        </w:tc>
      </w:tr>
      <w:tr w:rsidR="00D416A4" w:rsidRPr="00E0558A" w14:paraId="6DFF1093" w14:textId="77777777">
        <w:trPr>
          <w:trHeight w:val="254"/>
        </w:trPr>
        <w:tc>
          <w:tcPr>
            <w:tcW w:w="7398" w:type="dxa"/>
            <w:gridSpan w:val="3"/>
          </w:tcPr>
          <w:p w14:paraId="5310AD9B" w14:textId="7A7A9FE1" w:rsidR="00D416A4" w:rsidRPr="00E0558A" w:rsidRDefault="0081102B" w:rsidP="00AF73E3">
            <w:pPr>
              <w:pStyle w:val="TableParagraph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b/>
                <w:sz w:val="24"/>
                <w:szCs w:val="24"/>
                <w:lang w:val="ka-GE"/>
              </w:rPr>
              <w:lastRenderedPageBreak/>
              <w:t>მეტასტაზის</w:t>
            </w:r>
            <w:proofErr w:type="spellEnd"/>
            <w:r w:rsidRPr="00E0558A">
              <w:rPr>
                <w:rFonts w:ascii="Calibri" w:hAnsi="Calibri" w:cs="Calibri"/>
                <w:b/>
                <w:sz w:val="24"/>
                <w:szCs w:val="24"/>
                <w:lang w:val="ka-GE"/>
              </w:rPr>
              <w:t xml:space="preserve"> გარეშე გადარჩენა</w:t>
            </w:r>
            <w:r w:rsidR="001C44CF" w:rsidRPr="00E0558A">
              <w:rPr>
                <w:rFonts w:ascii="Calibri" w:hAnsi="Calibri" w:cs="Calibri"/>
                <w:b/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520" w:type="dxa"/>
          </w:tcPr>
          <w:p w14:paraId="41E0F40B" w14:textId="77777777" w:rsidR="00D416A4" w:rsidRPr="00E0558A" w:rsidRDefault="00D416A4" w:rsidP="00AF73E3">
            <w:pPr>
              <w:pStyle w:val="TableParagraph"/>
              <w:spacing w:before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416A4" w:rsidRPr="00E0558A" w14:paraId="053ED944" w14:textId="77777777">
        <w:trPr>
          <w:trHeight w:val="253"/>
        </w:trPr>
        <w:tc>
          <w:tcPr>
            <w:tcW w:w="2626" w:type="dxa"/>
          </w:tcPr>
          <w:p w14:paraId="6D2BDBA6" w14:textId="1255CF32" w:rsidR="00D416A4" w:rsidRPr="00E0558A" w:rsidRDefault="0081102B" w:rsidP="00AF73E3">
            <w:pPr>
              <w:pStyle w:val="TableParagraph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მოვლენათა რაოდენობა</w:t>
            </w:r>
            <w:r w:rsidR="001C44CF" w:rsidRPr="00E0558A">
              <w:rPr>
                <w:rFonts w:ascii="Calibri" w:hAnsi="Calibri" w:cs="Calibri"/>
                <w:spacing w:val="1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(%)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43" w:type="dxa"/>
          </w:tcPr>
          <w:p w14:paraId="46966012" w14:textId="77777777" w:rsidR="00D416A4" w:rsidRPr="00E0558A" w:rsidRDefault="001C44CF" w:rsidP="00AF73E3">
            <w:pPr>
              <w:pStyle w:val="TableParagraph"/>
              <w:ind w:left="99" w:right="85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45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(12.7)</w:t>
            </w:r>
          </w:p>
        </w:tc>
        <w:tc>
          <w:tcPr>
            <w:tcW w:w="2429" w:type="dxa"/>
          </w:tcPr>
          <w:p w14:paraId="11F07A9E" w14:textId="77777777" w:rsidR="00D416A4" w:rsidRPr="00E0558A" w:rsidRDefault="001C44CF" w:rsidP="00AF73E3">
            <w:pPr>
              <w:pStyle w:val="TableParagraph"/>
              <w:ind w:left="422" w:right="41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92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(25.7)</w:t>
            </w:r>
          </w:p>
        </w:tc>
        <w:tc>
          <w:tcPr>
            <w:tcW w:w="2520" w:type="dxa"/>
          </w:tcPr>
          <w:p w14:paraId="519CBE56" w14:textId="77777777" w:rsidR="00D416A4" w:rsidRPr="00E0558A" w:rsidRDefault="001C44CF" w:rsidP="00AF73E3">
            <w:pPr>
              <w:pStyle w:val="TableParagraph"/>
              <w:ind w:left="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63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(17.7)</w:t>
            </w:r>
          </w:p>
        </w:tc>
      </w:tr>
      <w:tr w:rsidR="00D416A4" w:rsidRPr="00E0558A" w14:paraId="733D57C0" w14:textId="77777777">
        <w:trPr>
          <w:trHeight w:val="253"/>
        </w:trPr>
        <w:tc>
          <w:tcPr>
            <w:tcW w:w="2626" w:type="dxa"/>
          </w:tcPr>
          <w:p w14:paraId="5721A805" w14:textId="211EA763" w:rsidR="00D416A4" w:rsidRPr="00E0558A" w:rsidRDefault="0081102B" w:rsidP="00AF73E3">
            <w:pPr>
              <w:pStyle w:val="TableParagraph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საშუალო, თვეები</w:t>
            </w:r>
            <w:r w:rsidR="001C44CF" w:rsidRPr="00E0558A">
              <w:rPr>
                <w:rFonts w:ascii="Calibri" w:hAnsi="Calibri" w:cs="Calibri"/>
                <w:spacing w:val="-5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3" w:type="dxa"/>
          </w:tcPr>
          <w:p w14:paraId="4137A900" w14:textId="77777777" w:rsidR="00D416A4" w:rsidRPr="00E0558A" w:rsidRDefault="001C44CF" w:rsidP="00AF73E3">
            <w:pPr>
              <w:pStyle w:val="TableParagraph"/>
              <w:ind w:left="99" w:right="85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NR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 xml:space="preserve">(NR,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  <w:tc>
          <w:tcPr>
            <w:tcW w:w="2429" w:type="dxa"/>
          </w:tcPr>
          <w:p w14:paraId="0F5B2F08" w14:textId="77777777" w:rsidR="00D416A4" w:rsidRPr="00E0558A" w:rsidRDefault="001C44CF" w:rsidP="00AF73E3">
            <w:pPr>
              <w:pStyle w:val="TableParagraph"/>
              <w:ind w:left="422" w:right="41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NR (85.1,</w:t>
            </w:r>
            <w:r w:rsidRPr="00E0558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  <w:tc>
          <w:tcPr>
            <w:tcW w:w="2520" w:type="dxa"/>
          </w:tcPr>
          <w:p w14:paraId="38280B11" w14:textId="77777777" w:rsidR="00D416A4" w:rsidRPr="00E0558A" w:rsidRDefault="001C44CF" w:rsidP="00AF73E3">
            <w:pPr>
              <w:pStyle w:val="TableParagraph"/>
              <w:ind w:left="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NR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 xml:space="preserve">(NR,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</w:tr>
      <w:tr w:rsidR="00D416A4" w:rsidRPr="00E0558A" w14:paraId="674121AA" w14:textId="77777777">
        <w:trPr>
          <w:trHeight w:val="758"/>
        </w:trPr>
        <w:tc>
          <w:tcPr>
            <w:tcW w:w="2626" w:type="dxa"/>
          </w:tcPr>
          <w:p w14:paraId="135C5305" w14:textId="308200B7" w:rsidR="00D416A4" w:rsidRPr="00E0558A" w:rsidRDefault="00BE1C2B" w:rsidP="00AF73E3">
            <w:pPr>
              <w:pStyle w:val="TableParagraph"/>
              <w:spacing w:before="3" w:line="237" w:lineRule="auto"/>
              <w:jc w:val="both"/>
              <w:rPr>
                <w:rFonts w:ascii="Calibri" w:hAnsi="Calibri" w:cs="Calibri"/>
                <w:sz w:val="24"/>
                <w:szCs w:val="24"/>
                <w:lang w:val="ka-GE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რისკის თანაფარდობა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პლაცებოსთან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 პლუს ADT მიმართებაში </w:t>
            </w:r>
            <w:r w:rsidR="001C44CF" w:rsidRPr="00E0558A">
              <w:rPr>
                <w:rFonts w:ascii="Calibri" w:hAnsi="Calibri" w:cs="Calibri"/>
                <w:sz w:val="24"/>
                <w:szCs w:val="24"/>
                <w:lang w:val="ka-GE"/>
              </w:rPr>
              <w:t>(95%</w:t>
            </w:r>
          </w:p>
          <w:p w14:paraId="57E99A71" w14:textId="77777777" w:rsidR="00D416A4" w:rsidRPr="00E0558A" w:rsidRDefault="001C44CF" w:rsidP="00AF73E3">
            <w:pPr>
              <w:pStyle w:val="TableParagraph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343" w:type="dxa"/>
          </w:tcPr>
          <w:p w14:paraId="37D6C0A9" w14:textId="77777777" w:rsidR="00D416A4" w:rsidRPr="00E0558A" w:rsidRDefault="001C44CF" w:rsidP="00AF73E3">
            <w:pPr>
              <w:pStyle w:val="TableParagraph"/>
              <w:spacing w:before="250" w:line="240" w:lineRule="auto"/>
              <w:ind w:left="436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0.42 (0.30,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0.61)</w:t>
            </w:r>
          </w:p>
        </w:tc>
        <w:tc>
          <w:tcPr>
            <w:tcW w:w="2429" w:type="dxa"/>
          </w:tcPr>
          <w:p w14:paraId="44A9E48B" w14:textId="77777777" w:rsidR="00D416A4" w:rsidRPr="00E0558A" w:rsidRDefault="001C44CF" w:rsidP="00AF73E3">
            <w:pPr>
              <w:pStyle w:val="TableParagraph"/>
              <w:spacing w:before="250" w:line="240" w:lineRule="auto"/>
              <w:ind w:left="422" w:right="422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-</w:t>
            </w:r>
            <w:r w:rsidRPr="00E0558A">
              <w:rPr>
                <w:rFonts w:ascii="Calibri" w:hAnsi="Calibri" w:cs="Calibri"/>
                <w:spacing w:val="-10"/>
                <w:sz w:val="24"/>
                <w:szCs w:val="24"/>
              </w:rPr>
              <w:t>-</w:t>
            </w:r>
          </w:p>
        </w:tc>
        <w:tc>
          <w:tcPr>
            <w:tcW w:w="2520" w:type="dxa"/>
          </w:tcPr>
          <w:p w14:paraId="44B17778" w14:textId="77777777" w:rsidR="00D416A4" w:rsidRPr="00E0558A" w:rsidRDefault="001C44CF" w:rsidP="00AF73E3">
            <w:pPr>
              <w:pStyle w:val="TableParagraph"/>
              <w:spacing w:before="250" w:line="240" w:lineRule="auto"/>
              <w:ind w:left="521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0.63 (0.46,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0.87)</w:t>
            </w:r>
          </w:p>
        </w:tc>
      </w:tr>
      <w:tr w:rsidR="00D416A4" w:rsidRPr="00E0558A" w14:paraId="23018BFE" w14:textId="77777777">
        <w:trPr>
          <w:trHeight w:val="503"/>
        </w:trPr>
        <w:tc>
          <w:tcPr>
            <w:tcW w:w="2626" w:type="dxa"/>
          </w:tcPr>
          <w:p w14:paraId="48B56640" w14:textId="59EC5470" w:rsidR="00D416A4" w:rsidRPr="00E0558A" w:rsidRDefault="00BE1C2B" w:rsidP="00AF73E3">
            <w:pPr>
              <w:pStyle w:val="TableParagraph"/>
              <w:spacing w:before="0" w:line="250" w:lineRule="exact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P-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მნიშვნელობა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პლაცებოს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თან პლუს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>ADT შედარებისთვის</w:t>
            </w:r>
            <w:r w:rsidR="001C44CF" w:rsidRPr="00E0558A">
              <w:rPr>
                <w:rFonts w:ascii="Calibri" w:hAnsi="Calibri" w:cs="Calibri"/>
                <w:i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343" w:type="dxa"/>
          </w:tcPr>
          <w:p w14:paraId="722089E0" w14:textId="77777777" w:rsidR="00D416A4" w:rsidRPr="00E0558A" w:rsidRDefault="001C44CF" w:rsidP="00AF73E3">
            <w:pPr>
              <w:pStyle w:val="TableParagraph"/>
              <w:spacing w:before="125" w:line="240" w:lineRule="auto"/>
              <w:ind w:left="98" w:right="85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 &lt;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0.0001</w:t>
            </w:r>
          </w:p>
        </w:tc>
        <w:tc>
          <w:tcPr>
            <w:tcW w:w="2429" w:type="dxa"/>
          </w:tcPr>
          <w:p w14:paraId="65565467" w14:textId="77777777" w:rsidR="00D416A4" w:rsidRPr="00E0558A" w:rsidRDefault="001C44CF" w:rsidP="00AF73E3">
            <w:pPr>
              <w:pStyle w:val="TableParagraph"/>
              <w:spacing w:before="125" w:line="240" w:lineRule="auto"/>
              <w:ind w:left="422" w:right="422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-</w:t>
            </w:r>
            <w:r w:rsidRPr="00E0558A">
              <w:rPr>
                <w:rFonts w:ascii="Calibri" w:hAnsi="Calibri" w:cs="Calibri"/>
                <w:spacing w:val="-10"/>
                <w:sz w:val="24"/>
                <w:szCs w:val="24"/>
              </w:rPr>
              <w:t>-</w:t>
            </w:r>
          </w:p>
        </w:tc>
        <w:tc>
          <w:tcPr>
            <w:tcW w:w="2520" w:type="dxa"/>
          </w:tcPr>
          <w:p w14:paraId="3BF0E157" w14:textId="77777777" w:rsidR="00D416A4" w:rsidRPr="00E0558A" w:rsidRDefault="001C44CF" w:rsidP="00AF73E3">
            <w:pPr>
              <w:pStyle w:val="TableParagraph"/>
              <w:spacing w:before="125" w:line="240" w:lineRule="auto"/>
              <w:ind w:left="8" w:right="2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 =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0.0049</w:t>
            </w:r>
          </w:p>
        </w:tc>
      </w:tr>
      <w:tr w:rsidR="00D416A4" w:rsidRPr="00E0558A" w14:paraId="5B86C43B" w14:textId="77777777">
        <w:trPr>
          <w:trHeight w:val="254"/>
        </w:trPr>
        <w:tc>
          <w:tcPr>
            <w:tcW w:w="9918" w:type="dxa"/>
            <w:gridSpan w:val="4"/>
          </w:tcPr>
          <w:p w14:paraId="0D644A65" w14:textId="22FCEB0D" w:rsidR="00D416A4" w:rsidRPr="00E0558A" w:rsidRDefault="00BE1C2B" w:rsidP="00AF73E3">
            <w:pPr>
              <w:pStyle w:val="TableParagraph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0558A">
              <w:rPr>
                <w:rFonts w:ascii="Calibri" w:hAnsi="Calibri" w:cs="Calibri"/>
                <w:b/>
                <w:sz w:val="24"/>
                <w:szCs w:val="24"/>
                <w:lang w:val="ka-GE"/>
              </w:rPr>
              <w:t xml:space="preserve">დრო </w:t>
            </w:r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PSA-ს </w:t>
            </w:r>
            <w:proofErr w:type="spellStart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>პროგრესირებ</w:t>
            </w:r>
            <w:proofErr w:type="spellEnd"/>
            <w:r w:rsidRPr="00E0558A">
              <w:rPr>
                <w:rFonts w:ascii="Calibri" w:hAnsi="Calibri" w:cs="Calibri"/>
                <w:b/>
                <w:sz w:val="24"/>
                <w:szCs w:val="24"/>
                <w:lang w:val="ka-GE"/>
              </w:rPr>
              <w:t>ამდე</w:t>
            </w:r>
            <w:r w:rsidR="001C44CF" w:rsidRPr="00E0558A">
              <w:rPr>
                <w:rFonts w:ascii="Calibri" w:hAnsi="Calibri" w:cs="Calibri"/>
                <w:b/>
                <w:spacing w:val="-2"/>
                <w:sz w:val="24"/>
                <w:szCs w:val="24"/>
                <w:vertAlign w:val="superscript"/>
              </w:rPr>
              <w:t>6</w:t>
            </w:r>
          </w:p>
        </w:tc>
      </w:tr>
      <w:tr w:rsidR="00D416A4" w:rsidRPr="00E0558A" w14:paraId="28DE1CC0" w14:textId="77777777">
        <w:trPr>
          <w:trHeight w:val="254"/>
        </w:trPr>
        <w:tc>
          <w:tcPr>
            <w:tcW w:w="2626" w:type="dxa"/>
          </w:tcPr>
          <w:p w14:paraId="5C22E678" w14:textId="11018FAF" w:rsidR="00D416A4" w:rsidRPr="00E0558A" w:rsidRDefault="00BE1C2B" w:rsidP="00AF73E3">
            <w:pPr>
              <w:pStyle w:val="TableParagraph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მოვლენათა რაოდენობა</w:t>
            </w:r>
            <w:r w:rsidRPr="00E0558A">
              <w:rPr>
                <w:rFonts w:ascii="Calibri" w:hAnsi="Calibri" w:cs="Calibri"/>
                <w:spacing w:val="1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(%)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43" w:type="dxa"/>
          </w:tcPr>
          <w:p w14:paraId="41F07E08" w14:textId="77777777" w:rsidR="00D416A4" w:rsidRPr="00E0558A" w:rsidRDefault="001C44CF" w:rsidP="00AF73E3">
            <w:pPr>
              <w:pStyle w:val="TableParagraph"/>
              <w:ind w:left="99" w:right="85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8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(2.3)</w:t>
            </w:r>
          </w:p>
        </w:tc>
        <w:tc>
          <w:tcPr>
            <w:tcW w:w="2429" w:type="dxa"/>
          </w:tcPr>
          <w:p w14:paraId="421FDD16" w14:textId="77777777" w:rsidR="00D416A4" w:rsidRPr="00E0558A" w:rsidRDefault="001C44CF" w:rsidP="00AF73E3">
            <w:pPr>
              <w:pStyle w:val="TableParagraph"/>
              <w:ind w:left="422" w:right="41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93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(26.0)</w:t>
            </w:r>
          </w:p>
        </w:tc>
        <w:tc>
          <w:tcPr>
            <w:tcW w:w="2520" w:type="dxa"/>
          </w:tcPr>
          <w:p w14:paraId="5B716936" w14:textId="77777777" w:rsidR="00D416A4" w:rsidRPr="00E0558A" w:rsidRDefault="001C44CF" w:rsidP="00AF73E3">
            <w:pPr>
              <w:pStyle w:val="TableParagraph"/>
              <w:ind w:left="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37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(10.4)</w:t>
            </w:r>
          </w:p>
        </w:tc>
      </w:tr>
      <w:tr w:rsidR="00D416A4" w:rsidRPr="00E0558A" w14:paraId="73CF095A" w14:textId="77777777">
        <w:trPr>
          <w:trHeight w:val="253"/>
        </w:trPr>
        <w:tc>
          <w:tcPr>
            <w:tcW w:w="2626" w:type="dxa"/>
          </w:tcPr>
          <w:p w14:paraId="6C01CD4F" w14:textId="62652F98" w:rsidR="00D416A4" w:rsidRPr="00E0558A" w:rsidRDefault="00BE1C2B" w:rsidP="00AF73E3">
            <w:pPr>
              <w:pStyle w:val="TableParagraph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საშუალო, თვეები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3" w:type="dxa"/>
          </w:tcPr>
          <w:p w14:paraId="1C2E4E8E" w14:textId="77777777" w:rsidR="00D416A4" w:rsidRPr="00E0558A" w:rsidRDefault="001C44CF" w:rsidP="00AF73E3">
            <w:pPr>
              <w:pStyle w:val="TableParagraph"/>
              <w:ind w:left="99" w:right="85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NR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 xml:space="preserve">(NR,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  <w:tc>
          <w:tcPr>
            <w:tcW w:w="2429" w:type="dxa"/>
          </w:tcPr>
          <w:p w14:paraId="378864FE" w14:textId="77777777" w:rsidR="00D416A4" w:rsidRPr="00E0558A" w:rsidRDefault="001C44CF" w:rsidP="00AF73E3">
            <w:pPr>
              <w:pStyle w:val="TableParagraph"/>
              <w:ind w:left="422" w:right="41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NR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 xml:space="preserve">(NR,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  <w:tc>
          <w:tcPr>
            <w:tcW w:w="2520" w:type="dxa"/>
          </w:tcPr>
          <w:p w14:paraId="06974216" w14:textId="77777777" w:rsidR="00D416A4" w:rsidRPr="00E0558A" w:rsidRDefault="001C44CF" w:rsidP="00AF73E3">
            <w:pPr>
              <w:pStyle w:val="TableParagraph"/>
              <w:ind w:left="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NR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 xml:space="preserve">(NR,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</w:tr>
      <w:tr w:rsidR="00D416A4" w:rsidRPr="00E0558A" w14:paraId="5B83B472" w14:textId="77777777">
        <w:trPr>
          <w:trHeight w:val="758"/>
        </w:trPr>
        <w:tc>
          <w:tcPr>
            <w:tcW w:w="2626" w:type="dxa"/>
          </w:tcPr>
          <w:p w14:paraId="68A6A6D9" w14:textId="5D2CD780" w:rsidR="00D416A4" w:rsidRPr="00E0558A" w:rsidRDefault="00BE1C2B" w:rsidP="00AF73E3">
            <w:pPr>
              <w:pStyle w:val="TableParagraph"/>
              <w:spacing w:before="3" w:line="237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რისკის თანაფარდობა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პლაცებოსთან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 პლუს ADT მიმართებაში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</w:p>
          <w:p w14:paraId="5C5BB510" w14:textId="77777777" w:rsidR="00D416A4" w:rsidRPr="00E0558A" w:rsidRDefault="001C44CF" w:rsidP="00AF73E3">
            <w:pPr>
              <w:pStyle w:val="TableParagraph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343" w:type="dxa"/>
          </w:tcPr>
          <w:p w14:paraId="453E05AC" w14:textId="77777777" w:rsidR="00D416A4" w:rsidRPr="00E0558A" w:rsidRDefault="001C44CF" w:rsidP="00AF73E3">
            <w:pPr>
              <w:pStyle w:val="TableParagraph"/>
              <w:spacing w:before="250" w:line="240" w:lineRule="auto"/>
              <w:ind w:left="436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0.07 (0.03,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0.14)</w:t>
            </w:r>
          </w:p>
        </w:tc>
        <w:tc>
          <w:tcPr>
            <w:tcW w:w="2429" w:type="dxa"/>
          </w:tcPr>
          <w:p w14:paraId="776C6FAC" w14:textId="77777777" w:rsidR="00D416A4" w:rsidRPr="00E0558A" w:rsidRDefault="001C44CF" w:rsidP="00AF73E3">
            <w:pPr>
              <w:pStyle w:val="TableParagraph"/>
              <w:spacing w:before="250" w:line="240" w:lineRule="auto"/>
              <w:ind w:left="422" w:right="422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-</w:t>
            </w:r>
            <w:r w:rsidRPr="00E0558A">
              <w:rPr>
                <w:rFonts w:ascii="Calibri" w:hAnsi="Calibri" w:cs="Calibri"/>
                <w:spacing w:val="-10"/>
                <w:sz w:val="24"/>
                <w:szCs w:val="24"/>
              </w:rPr>
              <w:t>-</w:t>
            </w:r>
          </w:p>
        </w:tc>
        <w:tc>
          <w:tcPr>
            <w:tcW w:w="2520" w:type="dxa"/>
          </w:tcPr>
          <w:p w14:paraId="160511AC" w14:textId="77777777" w:rsidR="00D416A4" w:rsidRPr="00E0558A" w:rsidRDefault="001C44CF" w:rsidP="00AF73E3">
            <w:pPr>
              <w:pStyle w:val="TableParagraph"/>
              <w:spacing w:before="250" w:line="240" w:lineRule="auto"/>
              <w:ind w:left="521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0.33 (0.23,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0.49)</w:t>
            </w:r>
          </w:p>
        </w:tc>
      </w:tr>
      <w:tr w:rsidR="00D416A4" w:rsidRPr="00E0558A" w14:paraId="1DF539FC" w14:textId="77777777">
        <w:trPr>
          <w:trHeight w:val="503"/>
        </w:trPr>
        <w:tc>
          <w:tcPr>
            <w:tcW w:w="2626" w:type="dxa"/>
          </w:tcPr>
          <w:p w14:paraId="66AE65C2" w14:textId="3017DAF3" w:rsidR="00D416A4" w:rsidRPr="00E0558A" w:rsidRDefault="00BE1C2B" w:rsidP="00AF73E3">
            <w:pPr>
              <w:pStyle w:val="TableParagraph"/>
              <w:spacing w:before="0" w:line="250" w:lineRule="exact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P-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მნიშვნელობა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პლაცებოს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თან პლუს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 xml:space="preserve">ADT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შედარებისთვ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ის</w:t>
            </w:r>
            <w:r w:rsidR="001C44CF" w:rsidRPr="00E0558A">
              <w:rPr>
                <w:rFonts w:ascii="Calibri" w:hAnsi="Calibri" w:cs="Calibri"/>
                <w:i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343" w:type="dxa"/>
          </w:tcPr>
          <w:p w14:paraId="4B82B657" w14:textId="77777777" w:rsidR="00D416A4" w:rsidRPr="00E0558A" w:rsidRDefault="001C44CF" w:rsidP="00AF73E3">
            <w:pPr>
              <w:pStyle w:val="TableParagraph"/>
              <w:spacing w:before="125" w:line="240" w:lineRule="auto"/>
              <w:ind w:left="98" w:right="85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 &lt;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0.0001</w:t>
            </w:r>
          </w:p>
        </w:tc>
        <w:tc>
          <w:tcPr>
            <w:tcW w:w="2429" w:type="dxa"/>
          </w:tcPr>
          <w:p w14:paraId="709A12E6" w14:textId="77777777" w:rsidR="00D416A4" w:rsidRPr="00E0558A" w:rsidRDefault="001C44CF" w:rsidP="00AF73E3">
            <w:pPr>
              <w:pStyle w:val="TableParagraph"/>
              <w:spacing w:before="125" w:line="240" w:lineRule="auto"/>
              <w:ind w:left="422" w:right="422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-</w:t>
            </w:r>
            <w:r w:rsidRPr="00E0558A">
              <w:rPr>
                <w:rFonts w:ascii="Calibri" w:hAnsi="Calibri" w:cs="Calibri"/>
                <w:spacing w:val="-10"/>
                <w:sz w:val="24"/>
                <w:szCs w:val="24"/>
              </w:rPr>
              <w:t>-</w:t>
            </w:r>
          </w:p>
        </w:tc>
        <w:tc>
          <w:tcPr>
            <w:tcW w:w="2520" w:type="dxa"/>
          </w:tcPr>
          <w:p w14:paraId="61D405F4" w14:textId="77777777" w:rsidR="00D416A4" w:rsidRPr="00E0558A" w:rsidRDefault="001C44CF" w:rsidP="00AF73E3">
            <w:pPr>
              <w:pStyle w:val="TableParagraph"/>
              <w:spacing w:before="125" w:line="240" w:lineRule="auto"/>
              <w:ind w:left="8" w:right="2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 &lt;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0.0001</w:t>
            </w:r>
          </w:p>
        </w:tc>
      </w:tr>
      <w:tr w:rsidR="00D416A4" w:rsidRPr="00E0558A" w14:paraId="128EC9A3" w14:textId="77777777">
        <w:trPr>
          <w:trHeight w:val="254"/>
        </w:trPr>
        <w:tc>
          <w:tcPr>
            <w:tcW w:w="9918" w:type="dxa"/>
            <w:gridSpan w:val="4"/>
          </w:tcPr>
          <w:p w14:paraId="63BE31F1" w14:textId="557107D2" w:rsidR="00D416A4" w:rsidRPr="00E0558A" w:rsidRDefault="00937161" w:rsidP="00AF73E3">
            <w:pPr>
              <w:pStyle w:val="TableParagraph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0558A">
              <w:rPr>
                <w:rFonts w:ascii="Calibri" w:hAnsi="Calibri" w:cs="Calibri"/>
                <w:b/>
                <w:sz w:val="24"/>
                <w:szCs w:val="24"/>
                <w:lang w:val="ka-GE"/>
              </w:rPr>
              <w:t xml:space="preserve">დრო </w:t>
            </w:r>
            <w:proofErr w:type="spellStart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>ახალი</w:t>
            </w:r>
            <w:proofErr w:type="spellEnd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>ანტინეოპლაზიური</w:t>
            </w:r>
            <w:proofErr w:type="spellEnd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>თერაპიის</w:t>
            </w:r>
            <w:proofErr w:type="spellEnd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>დაწყებ</w:t>
            </w:r>
            <w:proofErr w:type="spellEnd"/>
            <w:r w:rsidRPr="00E0558A">
              <w:rPr>
                <w:rFonts w:ascii="Calibri" w:hAnsi="Calibri" w:cs="Calibri"/>
                <w:b/>
                <w:sz w:val="24"/>
                <w:szCs w:val="24"/>
                <w:lang w:val="ka-GE"/>
              </w:rPr>
              <w:t>ამდე</w:t>
            </w:r>
          </w:p>
        </w:tc>
      </w:tr>
      <w:tr w:rsidR="00D416A4" w:rsidRPr="00E0558A" w14:paraId="0FB540C7" w14:textId="77777777">
        <w:trPr>
          <w:trHeight w:val="253"/>
        </w:trPr>
        <w:tc>
          <w:tcPr>
            <w:tcW w:w="2626" w:type="dxa"/>
          </w:tcPr>
          <w:p w14:paraId="0ADA38F3" w14:textId="3A13D31B" w:rsidR="00D416A4" w:rsidRPr="00E0558A" w:rsidRDefault="00937161" w:rsidP="00AF73E3">
            <w:pPr>
              <w:pStyle w:val="TableParagraph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მოვლენათა რაოდენობა</w:t>
            </w:r>
            <w:r w:rsidRPr="00E0558A">
              <w:rPr>
                <w:rFonts w:ascii="Calibri" w:hAnsi="Calibri" w:cs="Calibri"/>
                <w:spacing w:val="1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(%)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2343" w:type="dxa"/>
          </w:tcPr>
          <w:p w14:paraId="70C787BC" w14:textId="77777777" w:rsidR="00D416A4" w:rsidRPr="00E0558A" w:rsidRDefault="001C44CF" w:rsidP="00AF73E3">
            <w:pPr>
              <w:pStyle w:val="TableParagraph"/>
              <w:ind w:left="99" w:right="85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58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(16.3)</w:t>
            </w:r>
          </w:p>
        </w:tc>
        <w:tc>
          <w:tcPr>
            <w:tcW w:w="2429" w:type="dxa"/>
          </w:tcPr>
          <w:p w14:paraId="31AF1FC0" w14:textId="77777777" w:rsidR="00D416A4" w:rsidRPr="00E0558A" w:rsidRDefault="001C44CF" w:rsidP="00AF73E3">
            <w:pPr>
              <w:pStyle w:val="TableParagraph"/>
              <w:ind w:left="426" w:right="41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140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(39.1)</w:t>
            </w:r>
          </w:p>
        </w:tc>
        <w:tc>
          <w:tcPr>
            <w:tcW w:w="2520" w:type="dxa"/>
          </w:tcPr>
          <w:p w14:paraId="2661C452" w14:textId="77777777" w:rsidR="00D416A4" w:rsidRPr="00E0558A" w:rsidRDefault="001C44CF" w:rsidP="00AF73E3">
            <w:pPr>
              <w:pStyle w:val="TableParagraph"/>
              <w:ind w:left="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84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(23.7)</w:t>
            </w:r>
          </w:p>
        </w:tc>
      </w:tr>
      <w:tr w:rsidR="00D416A4" w:rsidRPr="00E0558A" w14:paraId="43309A97" w14:textId="77777777">
        <w:trPr>
          <w:trHeight w:val="253"/>
        </w:trPr>
        <w:tc>
          <w:tcPr>
            <w:tcW w:w="2626" w:type="dxa"/>
          </w:tcPr>
          <w:p w14:paraId="3782D49B" w14:textId="03747CA1" w:rsidR="00D416A4" w:rsidRPr="00E0558A" w:rsidRDefault="00937161" w:rsidP="00AF73E3">
            <w:pPr>
              <w:pStyle w:val="TableParagraph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საშუალო, თვეები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3" w:type="dxa"/>
          </w:tcPr>
          <w:p w14:paraId="31230EA2" w14:textId="77777777" w:rsidR="00D416A4" w:rsidRPr="00E0558A" w:rsidRDefault="001C44CF" w:rsidP="00AF73E3">
            <w:pPr>
              <w:pStyle w:val="TableParagraph"/>
              <w:ind w:left="99" w:right="85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NR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 xml:space="preserve">(NR,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  <w:tc>
          <w:tcPr>
            <w:tcW w:w="2429" w:type="dxa"/>
          </w:tcPr>
          <w:p w14:paraId="28F52BE7" w14:textId="77777777" w:rsidR="00D416A4" w:rsidRPr="00E0558A" w:rsidRDefault="001C44CF" w:rsidP="00AF73E3">
            <w:pPr>
              <w:pStyle w:val="TableParagraph"/>
              <w:ind w:left="51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76.2 (71.3,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  <w:tc>
          <w:tcPr>
            <w:tcW w:w="2520" w:type="dxa"/>
          </w:tcPr>
          <w:p w14:paraId="60A20898" w14:textId="77777777" w:rsidR="00D416A4" w:rsidRPr="00E0558A" w:rsidRDefault="001C44CF" w:rsidP="00AF73E3">
            <w:pPr>
              <w:pStyle w:val="TableParagraph"/>
              <w:ind w:left="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NR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 xml:space="preserve">(NR,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</w:tr>
      <w:tr w:rsidR="00D416A4" w:rsidRPr="00E0558A" w14:paraId="54AF3EDA" w14:textId="77777777">
        <w:trPr>
          <w:trHeight w:val="758"/>
        </w:trPr>
        <w:tc>
          <w:tcPr>
            <w:tcW w:w="2626" w:type="dxa"/>
          </w:tcPr>
          <w:p w14:paraId="3AA777DC" w14:textId="65CB6011" w:rsidR="00D416A4" w:rsidRPr="00E0558A" w:rsidRDefault="00937161" w:rsidP="00AF73E3">
            <w:pPr>
              <w:pStyle w:val="TableParagraph"/>
              <w:spacing w:before="3" w:line="237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რისკის თანაფარდობა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პლაცებოსთან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 პლუს ADT მიმართებაში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</w:p>
          <w:p w14:paraId="45AE0711" w14:textId="77777777" w:rsidR="00D416A4" w:rsidRPr="00E0558A" w:rsidRDefault="001C44CF" w:rsidP="00AF73E3">
            <w:pPr>
              <w:pStyle w:val="TableParagraph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343" w:type="dxa"/>
          </w:tcPr>
          <w:p w14:paraId="4051F057" w14:textId="77777777" w:rsidR="00D416A4" w:rsidRPr="00E0558A" w:rsidRDefault="001C44CF" w:rsidP="00AF73E3">
            <w:pPr>
              <w:pStyle w:val="TableParagraph"/>
              <w:spacing w:before="250" w:line="240" w:lineRule="auto"/>
              <w:ind w:left="436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0.36 (0.26,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0.49)</w:t>
            </w:r>
          </w:p>
        </w:tc>
        <w:tc>
          <w:tcPr>
            <w:tcW w:w="2429" w:type="dxa"/>
          </w:tcPr>
          <w:p w14:paraId="227E194B" w14:textId="77777777" w:rsidR="00D416A4" w:rsidRPr="00E0558A" w:rsidRDefault="001C44CF" w:rsidP="00AF73E3">
            <w:pPr>
              <w:pStyle w:val="TableParagraph"/>
              <w:spacing w:before="250" w:line="240" w:lineRule="auto"/>
              <w:ind w:left="422" w:right="422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-</w:t>
            </w:r>
            <w:r w:rsidRPr="00E0558A">
              <w:rPr>
                <w:rFonts w:ascii="Calibri" w:hAnsi="Calibri" w:cs="Calibri"/>
                <w:spacing w:val="-10"/>
                <w:sz w:val="24"/>
                <w:szCs w:val="24"/>
              </w:rPr>
              <w:t>-</w:t>
            </w:r>
          </w:p>
        </w:tc>
        <w:tc>
          <w:tcPr>
            <w:tcW w:w="2520" w:type="dxa"/>
          </w:tcPr>
          <w:p w14:paraId="5A9D03FF" w14:textId="77777777" w:rsidR="00D416A4" w:rsidRPr="00E0558A" w:rsidRDefault="001C44CF" w:rsidP="00AF73E3">
            <w:pPr>
              <w:pStyle w:val="TableParagraph"/>
              <w:spacing w:before="250" w:line="240" w:lineRule="auto"/>
              <w:ind w:left="521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0.54 (0.41,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0.71)</w:t>
            </w:r>
          </w:p>
        </w:tc>
      </w:tr>
      <w:tr w:rsidR="00D416A4" w:rsidRPr="00E0558A" w14:paraId="700EA3C2" w14:textId="77777777">
        <w:trPr>
          <w:trHeight w:val="508"/>
        </w:trPr>
        <w:tc>
          <w:tcPr>
            <w:tcW w:w="2626" w:type="dxa"/>
          </w:tcPr>
          <w:p w14:paraId="620B1CA4" w14:textId="749EFCF8" w:rsidR="00D416A4" w:rsidRPr="00E0558A" w:rsidRDefault="00937161" w:rsidP="00AF73E3">
            <w:pPr>
              <w:pStyle w:val="TableParagraph"/>
              <w:spacing w:before="0" w:line="254" w:lineRule="exact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P-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მნიშვნელობა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პლაცებოს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თან პლუს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 xml:space="preserve">ADT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შედარებისთვ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ის</w:t>
            </w:r>
            <w:r w:rsidR="001C44CF" w:rsidRPr="00E0558A">
              <w:rPr>
                <w:rFonts w:ascii="Calibri" w:hAnsi="Calibri" w:cs="Calibri"/>
                <w:i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343" w:type="dxa"/>
          </w:tcPr>
          <w:p w14:paraId="5F56AB8C" w14:textId="77777777" w:rsidR="00D416A4" w:rsidRPr="00E0558A" w:rsidRDefault="001C44CF" w:rsidP="00AF73E3">
            <w:pPr>
              <w:pStyle w:val="TableParagraph"/>
              <w:spacing w:before="125" w:line="240" w:lineRule="auto"/>
              <w:ind w:left="98" w:right="85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 &lt;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0.0001</w:t>
            </w:r>
          </w:p>
        </w:tc>
        <w:tc>
          <w:tcPr>
            <w:tcW w:w="2429" w:type="dxa"/>
          </w:tcPr>
          <w:p w14:paraId="1B001040" w14:textId="77777777" w:rsidR="00D416A4" w:rsidRPr="00E0558A" w:rsidRDefault="001C44CF" w:rsidP="00AF73E3">
            <w:pPr>
              <w:pStyle w:val="TableParagraph"/>
              <w:spacing w:before="125" w:line="240" w:lineRule="auto"/>
              <w:ind w:left="422" w:right="422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-</w:t>
            </w:r>
            <w:r w:rsidRPr="00E0558A">
              <w:rPr>
                <w:rFonts w:ascii="Calibri" w:hAnsi="Calibri" w:cs="Calibri"/>
                <w:spacing w:val="-10"/>
                <w:sz w:val="24"/>
                <w:szCs w:val="24"/>
              </w:rPr>
              <w:t>-</w:t>
            </w:r>
          </w:p>
        </w:tc>
        <w:tc>
          <w:tcPr>
            <w:tcW w:w="2520" w:type="dxa"/>
          </w:tcPr>
          <w:p w14:paraId="6C7C1A6C" w14:textId="77777777" w:rsidR="00D416A4" w:rsidRPr="00E0558A" w:rsidRDefault="001C44CF" w:rsidP="00AF73E3">
            <w:pPr>
              <w:pStyle w:val="TableParagraph"/>
              <w:spacing w:before="125" w:line="240" w:lineRule="auto"/>
              <w:ind w:left="8" w:right="2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 &lt;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0.0001</w:t>
            </w:r>
          </w:p>
        </w:tc>
      </w:tr>
      <w:tr w:rsidR="00D416A4" w:rsidRPr="00E0558A" w14:paraId="1B9D903E" w14:textId="77777777">
        <w:trPr>
          <w:trHeight w:val="249"/>
        </w:trPr>
        <w:tc>
          <w:tcPr>
            <w:tcW w:w="9918" w:type="dxa"/>
            <w:gridSpan w:val="4"/>
          </w:tcPr>
          <w:p w14:paraId="7CAD337F" w14:textId="101FDDD0" w:rsidR="00D416A4" w:rsidRPr="00E0558A" w:rsidRDefault="00937161" w:rsidP="00AF73E3">
            <w:pPr>
              <w:pStyle w:val="TableParagraph"/>
              <w:spacing w:before="0" w:line="229" w:lineRule="exact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0558A">
              <w:rPr>
                <w:rFonts w:ascii="Calibri" w:hAnsi="Calibri" w:cs="Calibri"/>
                <w:b/>
                <w:sz w:val="24"/>
                <w:szCs w:val="24"/>
                <w:lang w:val="ka-GE"/>
              </w:rPr>
              <w:t>საერთო გადარჩენის მაჩვენებელი</w:t>
            </w:r>
            <w:r w:rsidR="001C44CF" w:rsidRPr="00E0558A">
              <w:rPr>
                <w:rFonts w:ascii="Calibri" w:hAnsi="Calibri" w:cs="Calibri"/>
                <w:b/>
                <w:spacing w:val="-2"/>
                <w:sz w:val="24"/>
                <w:szCs w:val="24"/>
                <w:vertAlign w:val="superscript"/>
              </w:rPr>
              <w:t>8</w:t>
            </w:r>
          </w:p>
        </w:tc>
      </w:tr>
      <w:tr w:rsidR="00D416A4" w:rsidRPr="00E0558A" w14:paraId="130B86CC" w14:textId="77777777">
        <w:trPr>
          <w:trHeight w:val="253"/>
        </w:trPr>
        <w:tc>
          <w:tcPr>
            <w:tcW w:w="2626" w:type="dxa"/>
          </w:tcPr>
          <w:p w14:paraId="06B34CCE" w14:textId="1CB8414E" w:rsidR="00D416A4" w:rsidRPr="00E0558A" w:rsidRDefault="00937161" w:rsidP="00AF73E3">
            <w:pPr>
              <w:pStyle w:val="TableParagraph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მოვლენათა რაოდენობა</w:t>
            </w:r>
            <w:r w:rsidRPr="00E0558A">
              <w:rPr>
                <w:rFonts w:ascii="Calibri" w:hAnsi="Calibri" w:cs="Calibri"/>
                <w:spacing w:val="1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5"/>
                <w:sz w:val="24"/>
                <w:szCs w:val="24"/>
              </w:rPr>
              <w:t>(%)</w:t>
            </w:r>
          </w:p>
        </w:tc>
        <w:tc>
          <w:tcPr>
            <w:tcW w:w="2343" w:type="dxa"/>
          </w:tcPr>
          <w:p w14:paraId="279629BE" w14:textId="77777777" w:rsidR="00D416A4" w:rsidRPr="00E0558A" w:rsidRDefault="001C44CF" w:rsidP="00AF73E3">
            <w:pPr>
              <w:pStyle w:val="TableParagraph"/>
              <w:ind w:left="95" w:right="86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33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(9.3)</w:t>
            </w:r>
          </w:p>
        </w:tc>
        <w:tc>
          <w:tcPr>
            <w:tcW w:w="2429" w:type="dxa"/>
          </w:tcPr>
          <w:p w14:paraId="46CC2CA0" w14:textId="77777777" w:rsidR="00D416A4" w:rsidRPr="00E0558A" w:rsidRDefault="001C44CF" w:rsidP="00AF73E3">
            <w:pPr>
              <w:pStyle w:val="TableParagraph"/>
              <w:ind w:left="422" w:right="41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55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(15.4)</w:t>
            </w:r>
          </w:p>
        </w:tc>
        <w:tc>
          <w:tcPr>
            <w:tcW w:w="2520" w:type="dxa"/>
          </w:tcPr>
          <w:p w14:paraId="21D8BE5C" w14:textId="77777777" w:rsidR="00D416A4" w:rsidRPr="00E0558A" w:rsidRDefault="001C44CF" w:rsidP="00AF73E3">
            <w:pPr>
              <w:pStyle w:val="TableParagraph"/>
              <w:ind w:left="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42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(11.8)</w:t>
            </w:r>
          </w:p>
        </w:tc>
      </w:tr>
      <w:tr w:rsidR="00D416A4" w:rsidRPr="00E0558A" w14:paraId="063EA313" w14:textId="77777777">
        <w:trPr>
          <w:trHeight w:val="253"/>
        </w:trPr>
        <w:tc>
          <w:tcPr>
            <w:tcW w:w="2626" w:type="dxa"/>
          </w:tcPr>
          <w:p w14:paraId="3C3EFC81" w14:textId="2A196A91" w:rsidR="00D416A4" w:rsidRPr="00E0558A" w:rsidRDefault="00937161" w:rsidP="00AF73E3">
            <w:pPr>
              <w:pStyle w:val="TableParagraph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საშუალო, თვეები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43" w:type="dxa"/>
          </w:tcPr>
          <w:p w14:paraId="5769A3C6" w14:textId="77777777" w:rsidR="00D416A4" w:rsidRPr="00E0558A" w:rsidRDefault="001C44CF" w:rsidP="00AF73E3">
            <w:pPr>
              <w:pStyle w:val="TableParagraph"/>
              <w:ind w:left="99" w:right="85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NR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 xml:space="preserve">(NR,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  <w:tc>
          <w:tcPr>
            <w:tcW w:w="2429" w:type="dxa"/>
          </w:tcPr>
          <w:p w14:paraId="0ABCC4A4" w14:textId="77777777" w:rsidR="00D416A4" w:rsidRPr="00E0558A" w:rsidRDefault="001C44CF" w:rsidP="00AF73E3">
            <w:pPr>
              <w:pStyle w:val="TableParagraph"/>
              <w:ind w:left="422" w:right="41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NR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 xml:space="preserve">(NR,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  <w:tc>
          <w:tcPr>
            <w:tcW w:w="2520" w:type="dxa"/>
          </w:tcPr>
          <w:p w14:paraId="06D075AA" w14:textId="77777777" w:rsidR="00D416A4" w:rsidRPr="00E0558A" w:rsidRDefault="001C44CF" w:rsidP="00AF73E3">
            <w:pPr>
              <w:pStyle w:val="TableParagraph"/>
              <w:ind w:left="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NR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 xml:space="preserve">(NR,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</w:tr>
      <w:tr w:rsidR="00D416A4" w:rsidRPr="00E0558A" w14:paraId="55E43EDA" w14:textId="77777777">
        <w:trPr>
          <w:trHeight w:val="758"/>
        </w:trPr>
        <w:tc>
          <w:tcPr>
            <w:tcW w:w="2626" w:type="dxa"/>
          </w:tcPr>
          <w:p w14:paraId="2C02B8BD" w14:textId="6E5D1655" w:rsidR="00D416A4" w:rsidRPr="00E0558A" w:rsidRDefault="00937161" w:rsidP="00AF73E3">
            <w:pPr>
              <w:pStyle w:val="TableParagraph"/>
              <w:spacing w:before="3" w:line="237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რისკის თანაფარდობა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პლაცებოსთან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 პლუს ADT მიმართებაში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</w:p>
          <w:p w14:paraId="7F760445" w14:textId="77777777" w:rsidR="00D416A4" w:rsidRPr="00E0558A" w:rsidRDefault="001C44CF" w:rsidP="00AF73E3">
            <w:pPr>
              <w:pStyle w:val="TableParagraph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343" w:type="dxa"/>
          </w:tcPr>
          <w:p w14:paraId="6D8ED48F" w14:textId="77777777" w:rsidR="00D416A4" w:rsidRPr="00E0558A" w:rsidRDefault="001C44CF" w:rsidP="00AF73E3">
            <w:pPr>
              <w:pStyle w:val="TableParagraph"/>
              <w:spacing w:before="250" w:line="240" w:lineRule="auto"/>
              <w:ind w:left="436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0.59 (0.38,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0.91)</w:t>
            </w:r>
          </w:p>
        </w:tc>
        <w:tc>
          <w:tcPr>
            <w:tcW w:w="2429" w:type="dxa"/>
          </w:tcPr>
          <w:p w14:paraId="1B7D57C8" w14:textId="77777777" w:rsidR="00D416A4" w:rsidRPr="00E0558A" w:rsidRDefault="001C44CF" w:rsidP="00AF73E3">
            <w:pPr>
              <w:pStyle w:val="TableParagraph"/>
              <w:spacing w:before="250" w:line="240" w:lineRule="auto"/>
              <w:ind w:left="422" w:right="422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-</w:t>
            </w:r>
            <w:r w:rsidRPr="00E0558A">
              <w:rPr>
                <w:rFonts w:ascii="Calibri" w:hAnsi="Calibri" w:cs="Calibri"/>
                <w:spacing w:val="-10"/>
                <w:sz w:val="24"/>
                <w:szCs w:val="24"/>
              </w:rPr>
              <w:t>-</w:t>
            </w:r>
          </w:p>
        </w:tc>
        <w:tc>
          <w:tcPr>
            <w:tcW w:w="2520" w:type="dxa"/>
          </w:tcPr>
          <w:p w14:paraId="329D4170" w14:textId="77777777" w:rsidR="00D416A4" w:rsidRPr="00E0558A" w:rsidRDefault="001C44CF" w:rsidP="00AF73E3">
            <w:pPr>
              <w:pStyle w:val="TableParagraph"/>
              <w:spacing w:before="250" w:line="240" w:lineRule="auto"/>
              <w:ind w:left="521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0.78 (0.52,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1.17)</w:t>
            </w:r>
          </w:p>
        </w:tc>
      </w:tr>
      <w:tr w:rsidR="00D416A4" w:rsidRPr="00E0558A" w14:paraId="697E6EB2" w14:textId="77777777">
        <w:trPr>
          <w:trHeight w:val="508"/>
        </w:trPr>
        <w:tc>
          <w:tcPr>
            <w:tcW w:w="2626" w:type="dxa"/>
          </w:tcPr>
          <w:p w14:paraId="304C10E1" w14:textId="631D8AC8" w:rsidR="00D416A4" w:rsidRPr="00E0558A" w:rsidRDefault="00937161" w:rsidP="00AF73E3">
            <w:pPr>
              <w:pStyle w:val="TableParagraph"/>
              <w:spacing w:before="0" w:line="254" w:lineRule="exact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P-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მნიშვნელობა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პლაცებოს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თან პლუს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 xml:space="preserve">ADT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შედარებისთვ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ის</w:t>
            </w:r>
            <w:r w:rsidR="001C44CF" w:rsidRPr="00E0558A">
              <w:rPr>
                <w:rFonts w:ascii="Calibri" w:hAnsi="Calibri" w:cs="Calibri"/>
                <w:i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343" w:type="dxa"/>
          </w:tcPr>
          <w:p w14:paraId="71305FDA" w14:textId="77777777" w:rsidR="00D416A4" w:rsidRPr="00E0558A" w:rsidRDefault="001C44CF" w:rsidP="00AF73E3">
            <w:pPr>
              <w:pStyle w:val="TableParagraph"/>
              <w:spacing w:before="125" w:line="240" w:lineRule="auto"/>
              <w:ind w:left="95" w:right="85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>=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0.0153</w:t>
            </w:r>
            <w:r w:rsidRPr="00E0558A">
              <w:rPr>
                <w:rFonts w:ascii="Calibri" w:hAnsi="Calibri" w:cs="Calibri"/>
                <w:i/>
                <w:spacing w:val="-2"/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2429" w:type="dxa"/>
          </w:tcPr>
          <w:p w14:paraId="67DA1F69" w14:textId="77777777" w:rsidR="00D416A4" w:rsidRPr="00E0558A" w:rsidRDefault="001C44CF" w:rsidP="00AF73E3">
            <w:pPr>
              <w:pStyle w:val="TableParagraph"/>
              <w:spacing w:before="125" w:line="240" w:lineRule="auto"/>
              <w:ind w:left="422" w:right="422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-</w:t>
            </w:r>
            <w:r w:rsidRPr="00E0558A">
              <w:rPr>
                <w:rFonts w:ascii="Calibri" w:hAnsi="Calibri" w:cs="Calibri"/>
                <w:spacing w:val="-10"/>
                <w:sz w:val="24"/>
                <w:szCs w:val="24"/>
              </w:rPr>
              <w:t>-</w:t>
            </w:r>
          </w:p>
        </w:tc>
        <w:tc>
          <w:tcPr>
            <w:tcW w:w="2520" w:type="dxa"/>
          </w:tcPr>
          <w:p w14:paraId="35F3EAAB" w14:textId="77777777" w:rsidR="00D416A4" w:rsidRPr="00E0558A" w:rsidRDefault="001C44CF" w:rsidP="00AF73E3">
            <w:pPr>
              <w:pStyle w:val="TableParagraph"/>
              <w:spacing w:before="125" w:line="240" w:lineRule="auto"/>
              <w:ind w:left="8" w:right="4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>=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0.2304</w:t>
            </w:r>
            <w:r w:rsidRPr="00E0558A">
              <w:rPr>
                <w:rFonts w:ascii="Calibri" w:hAnsi="Calibri" w:cs="Calibri"/>
                <w:i/>
                <w:spacing w:val="-2"/>
                <w:sz w:val="24"/>
                <w:szCs w:val="24"/>
                <w:vertAlign w:val="superscript"/>
              </w:rPr>
              <w:t>9</w:t>
            </w:r>
          </w:p>
        </w:tc>
      </w:tr>
    </w:tbl>
    <w:p w14:paraId="326994EE" w14:textId="7AFC0C2E" w:rsidR="00D416A4" w:rsidRPr="00E0558A" w:rsidRDefault="001C44CF" w:rsidP="00AF73E3">
      <w:pPr>
        <w:spacing w:before="9" w:line="207" w:lineRule="exact"/>
        <w:ind w:left="491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</w:rPr>
        <w:t>NR</w:t>
      </w:r>
      <w:r w:rsidRPr="00E0558A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</w:rPr>
        <w:t>=</w:t>
      </w:r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937161" w:rsidRPr="00E0558A">
        <w:rPr>
          <w:rFonts w:ascii="Calibri" w:hAnsi="Calibri" w:cs="Calibri"/>
          <w:spacing w:val="-2"/>
          <w:sz w:val="24"/>
          <w:szCs w:val="24"/>
          <w:lang w:val="ka-GE"/>
        </w:rPr>
        <w:t>არ იქნა მიღწეული</w:t>
      </w:r>
    </w:p>
    <w:p w14:paraId="17834861" w14:textId="0E94DEC8" w:rsidR="00D416A4" w:rsidRPr="00E0558A" w:rsidRDefault="00937161" w:rsidP="00AF73E3">
      <w:pPr>
        <w:pStyle w:val="ListParagraph"/>
        <w:numPr>
          <w:ilvl w:val="0"/>
          <w:numId w:val="6"/>
        </w:numPr>
        <w:tabs>
          <w:tab w:val="left" w:pos="856"/>
        </w:tabs>
        <w:spacing w:line="206" w:lineRule="exact"/>
        <w:ind w:hanging="36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შემდგომი დაკვირვების</w:t>
      </w:r>
      <w:r w:rsidRPr="00E0558A">
        <w:rPr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საშუალო დრო 61 თვე.</w:t>
      </w:r>
    </w:p>
    <w:p w14:paraId="227C6384" w14:textId="63D9BC73" w:rsidR="00D416A4" w:rsidRPr="00E0558A" w:rsidRDefault="006E5C87" w:rsidP="00AF73E3">
      <w:pPr>
        <w:pStyle w:val="ListParagraph"/>
        <w:numPr>
          <w:ilvl w:val="0"/>
          <w:numId w:val="6"/>
        </w:numPr>
        <w:tabs>
          <w:tab w:val="left" w:pos="856"/>
        </w:tabs>
        <w:spacing w:line="206" w:lineRule="exact"/>
        <w:ind w:hanging="36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ყველაზე ადრეული ხელშემწყობი მოვლენის (</w:t>
      </w:r>
      <w:proofErr w:type="spellStart"/>
      <w:r w:rsidR="00D76FCF" w:rsidRPr="00E0558A">
        <w:rPr>
          <w:rFonts w:ascii="Calibri" w:hAnsi="Calibri" w:cs="Calibri"/>
          <w:spacing w:val="-2"/>
          <w:sz w:val="24"/>
          <w:szCs w:val="24"/>
          <w:lang w:val="ka-GE"/>
        </w:rPr>
        <w:t>რადიოგრაფიული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პროგრესირება ან სიკვდილი) საფუძველზე.</w:t>
      </w:r>
    </w:p>
    <w:p w14:paraId="19029439" w14:textId="421FB907" w:rsidR="00D416A4" w:rsidRPr="00E0558A" w:rsidRDefault="00D76FCF" w:rsidP="00AF73E3">
      <w:pPr>
        <w:pStyle w:val="ListParagraph"/>
        <w:numPr>
          <w:ilvl w:val="0"/>
          <w:numId w:val="6"/>
        </w:numPr>
        <w:tabs>
          <w:tab w:val="left" w:pos="856"/>
        </w:tabs>
        <w:spacing w:line="206" w:lineRule="exact"/>
        <w:ind w:hanging="36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კაპლან-მ</w:t>
      </w:r>
      <w:r w:rsidR="009470F9" w:rsidRPr="00E0558A">
        <w:rPr>
          <w:rFonts w:ascii="Calibri" w:hAnsi="Calibri" w:cs="Calibri"/>
          <w:spacing w:val="-2"/>
          <w:sz w:val="24"/>
          <w:szCs w:val="24"/>
          <w:lang w:val="ka-GE"/>
        </w:rPr>
        <w:t>ე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იერის შეფასებებზე დაყრდნობით.</w:t>
      </w:r>
    </w:p>
    <w:p w14:paraId="12FD1D4F" w14:textId="3BEFC646" w:rsidR="00D416A4" w:rsidRPr="00E0558A" w:rsidRDefault="00D76FCF" w:rsidP="00AF73E3">
      <w:pPr>
        <w:pStyle w:val="ListParagraph"/>
        <w:numPr>
          <w:ilvl w:val="0"/>
          <w:numId w:val="6"/>
        </w:numPr>
        <w:tabs>
          <w:tab w:val="left" w:pos="851"/>
        </w:tabs>
        <w:ind w:left="851" w:right="1571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რისკის თანაფარდობა ეფუძნება კოქსის რეგრესიის მოდელს, რომელიც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სტრატიფიცირებულია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სკრინინგზე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PSA-ის, PSA-ის გაორმაგების დროისა და წინამორბედი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ჰორმონული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თერაპიის მიხედვით.</w:t>
      </w:r>
    </w:p>
    <w:p w14:paraId="135A27EF" w14:textId="2F76BBA8" w:rsidR="00D416A4" w:rsidRPr="00E0558A" w:rsidRDefault="00D76FCF" w:rsidP="00AF73E3">
      <w:pPr>
        <w:pStyle w:val="ListParagraph"/>
        <w:numPr>
          <w:ilvl w:val="0"/>
          <w:numId w:val="6"/>
        </w:numPr>
        <w:tabs>
          <w:tab w:val="left" w:pos="856"/>
        </w:tabs>
        <w:spacing w:line="244" w:lineRule="auto"/>
        <w:ind w:right="1096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ორმხრივი P-მნიშვნელობა ეფუძნება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სტრატიფიცირებულ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ლოგ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-რანგის ტესტს,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lastRenderedPageBreak/>
        <w:t xml:space="preserve">რომელიც იკვლევს </w:t>
      </w:r>
      <w:r w:rsidRPr="00E0558A">
        <w:rPr>
          <w:rFonts w:ascii="Calibri" w:hAnsi="Calibri" w:cs="Calibri"/>
          <w:sz w:val="24"/>
          <w:szCs w:val="24"/>
          <w:lang w:val="ka-GE"/>
        </w:rPr>
        <w:t>PSA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-ს, PSA-ს გაორმაგების დროს და წინამორბედ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ჰორმონულ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თერაპიას.</w:t>
      </w:r>
    </w:p>
    <w:p w14:paraId="04BAB333" w14:textId="5A29B73F" w:rsidR="00D416A4" w:rsidRPr="00E0558A" w:rsidRDefault="00B051BE" w:rsidP="00AF73E3">
      <w:pPr>
        <w:pStyle w:val="ListParagraph"/>
        <w:numPr>
          <w:ilvl w:val="0"/>
          <w:numId w:val="6"/>
        </w:numPr>
        <w:tabs>
          <w:tab w:val="left" w:pos="856"/>
        </w:tabs>
        <w:spacing w:line="202" w:lineRule="exact"/>
        <w:ind w:hanging="36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პროსტატის კიბოს კლინიკური კვლევების მე-2 სამუშაო ჯგუფის კრიტერიუმებთან შესაბამისობაში მყოფი პროსტატის სპეციფიკური ანტიგენის პროგრესირების საფუძველზე.</w:t>
      </w:r>
    </w:p>
    <w:p w14:paraId="097967EC" w14:textId="5007140E" w:rsidR="00D416A4" w:rsidRPr="00E0558A" w:rsidRDefault="00B051BE" w:rsidP="00AF73E3">
      <w:pPr>
        <w:pStyle w:val="ListParagraph"/>
        <w:numPr>
          <w:ilvl w:val="0"/>
          <w:numId w:val="6"/>
        </w:numPr>
        <w:tabs>
          <w:tab w:val="left" w:pos="856"/>
        </w:tabs>
        <w:spacing w:line="206" w:lineRule="exact"/>
        <w:ind w:hanging="36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პროსტატის კიბოს სამკურნალოდ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ანტინეოპლაზიური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თერაპიის პირველი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პოსტსაბაზისო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გამოყენების საფუძველზე.</w:t>
      </w:r>
    </w:p>
    <w:p w14:paraId="11948BA6" w14:textId="6CFCC27D" w:rsidR="00D416A4" w:rsidRPr="00E0558A" w:rsidRDefault="00B051BE" w:rsidP="00AF73E3">
      <w:pPr>
        <w:pStyle w:val="ListParagraph"/>
        <w:numPr>
          <w:ilvl w:val="0"/>
          <w:numId w:val="6"/>
        </w:numPr>
        <w:tabs>
          <w:tab w:val="left" w:pos="856"/>
        </w:tabs>
        <w:ind w:right="1254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>წინასწარ განსაზღვრული შუალედური ანალიზის მონაცემთა შეგროვების შეწყვეტის თარიღით -2023 წლის 31 იანვარი და 65-თვიანი შემდგომი დაკვირვების საშუალო დროის საფუძველზე.</w:t>
      </w:r>
    </w:p>
    <w:p w14:paraId="3A1126C0" w14:textId="3BE5442A" w:rsidR="00D416A4" w:rsidRPr="00E0558A" w:rsidRDefault="00B051BE" w:rsidP="00B051BE">
      <w:pPr>
        <w:pStyle w:val="ListParagraph"/>
        <w:numPr>
          <w:ilvl w:val="0"/>
          <w:numId w:val="6"/>
        </w:numPr>
        <w:tabs>
          <w:tab w:val="left" w:pos="856"/>
        </w:tabs>
        <w:spacing w:line="206" w:lineRule="exact"/>
        <w:ind w:hanging="360"/>
        <w:jc w:val="both"/>
        <w:rPr>
          <w:rFonts w:ascii="Calibri" w:hAnsi="Calibri" w:cs="Calibri"/>
          <w:sz w:val="24"/>
          <w:szCs w:val="24"/>
          <w:lang w:val="ka-GE"/>
        </w:rPr>
        <w:sectPr w:rsidR="00D416A4" w:rsidRPr="00E0558A">
          <w:footerReference w:type="default" r:id="rId7"/>
          <w:pgSz w:w="11910" w:h="16840"/>
          <w:pgMar w:top="1040" w:right="425" w:bottom="900" w:left="1275" w:header="0" w:footer="711" w:gutter="0"/>
          <w:cols w:space="720"/>
        </w:sectPr>
      </w:pPr>
      <w:r w:rsidRPr="00E0558A">
        <w:rPr>
          <w:rFonts w:ascii="Calibri" w:hAnsi="Calibri" w:cs="Calibri"/>
          <w:sz w:val="24"/>
          <w:szCs w:val="24"/>
          <w:lang w:val="ka-GE"/>
        </w:rPr>
        <w:t>შედეგმა არ დააკმაყოფილა წინასწარ განსაზღვრული ორმხრივი მნიშვნელობის დონე p ≤ 0.0001.</w:t>
      </w:r>
    </w:p>
    <w:p w14:paraId="28C73F54" w14:textId="322491FA" w:rsidR="00D416A4" w:rsidRPr="00E0558A" w:rsidRDefault="00D416A4" w:rsidP="004B16F3">
      <w:pPr>
        <w:pStyle w:val="BodyText"/>
        <w:jc w:val="both"/>
        <w:rPr>
          <w:rFonts w:ascii="Arial MT"/>
          <w:sz w:val="24"/>
          <w:szCs w:val="24"/>
        </w:rPr>
      </w:pPr>
    </w:p>
    <w:p w14:paraId="2F39DAAA" w14:textId="43C856B0" w:rsidR="007B07AC" w:rsidRPr="00E0558A" w:rsidRDefault="00C11BA9" w:rsidP="004B16F3">
      <w:pPr>
        <w:pStyle w:val="BodyText"/>
        <w:jc w:val="both"/>
        <w:rPr>
          <w:rFonts w:ascii="Arial MT"/>
          <w:sz w:val="24"/>
          <w:szCs w:val="24"/>
        </w:rPr>
      </w:pPr>
      <w:r w:rsidRPr="00E0558A">
        <w:rPr>
          <w:rFonts w:ascii="Arial MT"/>
          <w:noProof/>
          <w:sz w:val="24"/>
          <w:szCs w:val="24"/>
        </w:rPr>
        <w:drawing>
          <wp:inline distT="0" distB="0" distL="0" distR="0" wp14:anchorId="78938EDF" wp14:editId="2A913A90">
            <wp:extent cx="6483350" cy="3202940"/>
            <wp:effectExtent l="0" t="0" r="0" b="0"/>
            <wp:docPr id="185011727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0" cy="320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921D8" w14:textId="77777777" w:rsidR="007B07AC" w:rsidRPr="00E0558A" w:rsidRDefault="007B07AC" w:rsidP="004B16F3">
      <w:pPr>
        <w:pStyle w:val="BodyText"/>
        <w:jc w:val="both"/>
        <w:rPr>
          <w:rFonts w:ascii="Arial MT"/>
          <w:sz w:val="24"/>
          <w:szCs w:val="24"/>
        </w:rPr>
      </w:pPr>
    </w:p>
    <w:p w14:paraId="36BDC403" w14:textId="77777777" w:rsidR="007B07AC" w:rsidRPr="00E0558A" w:rsidRDefault="007B07AC" w:rsidP="004B16F3">
      <w:pPr>
        <w:pStyle w:val="BodyText"/>
        <w:jc w:val="both"/>
        <w:rPr>
          <w:rFonts w:ascii="Arial MT"/>
          <w:sz w:val="24"/>
          <w:szCs w:val="24"/>
        </w:rPr>
      </w:pPr>
    </w:p>
    <w:p w14:paraId="297A5FBB" w14:textId="77777777" w:rsidR="007B07AC" w:rsidRPr="00E0558A" w:rsidRDefault="007B07AC" w:rsidP="004B16F3">
      <w:pPr>
        <w:pStyle w:val="BodyText"/>
        <w:jc w:val="both"/>
        <w:rPr>
          <w:rFonts w:ascii="Arial MT"/>
          <w:sz w:val="24"/>
          <w:szCs w:val="24"/>
        </w:rPr>
      </w:pPr>
    </w:p>
    <w:p w14:paraId="7ED53D2C" w14:textId="5D7008C5" w:rsidR="00D416A4" w:rsidRPr="00E0558A" w:rsidRDefault="000625D0" w:rsidP="000625D0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>სურათი 1: MFS-ის კაპლან-მ</w:t>
      </w:r>
      <w:r w:rsidR="009470F9" w:rsidRPr="00E0558A">
        <w:rPr>
          <w:rFonts w:ascii="Calibri" w:hAnsi="Calibri" w:cs="Calibri"/>
          <w:sz w:val="24"/>
          <w:szCs w:val="24"/>
          <w:lang w:val="ka-GE"/>
        </w:rPr>
        <w:t>ე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იერის მრუდები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r w:rsidR="00D577A7" w:rsidRPr="00E0558A">
        <w:rPr>
          <w:rFonts w:ascii="Calibri" w:hAnsi="Calibri" w:cs="Calibri"/>
          <w:sz w:val="24"/>
          <w:szCs w:val="24"/>
          <w:lang w:val="ka-GE"/>
        </w:rPr>
        <w:t>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პლუს </w:t>
      </w:r>
      <w:r w:rsidRPr="00E0558A">
        <w:rPr>
          <w:rFonts w:ascii="Calibri" w:hAnsi="Calibri" w:cs="Calibri"/>
          <w:sz w:val="24"/>
          <w:szCs w:val="24"/>
        </w:rPr>
        <w:t>ADT</w:t>
      </w:r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</w:rPr>
        <w:t>vs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. პლაცებოს პლუს ADT სამკურნალო ჯგუფებში EMBARK კვლევაში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(ყველა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რანდომიზებული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პაციენტის სტატისტიკური ანალიზი)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</w:p>
    <w:p w14:paraId="5598C203" w14:textId="77777777" w:rsidR="00D416A4" w:rsidRPr="00E0558A" w:rsidRDefault="00D416A4">
      <w:pPr>
        <w:pStyle w:val="BodyText"/>
        <w:spacing w:before="87"/>
        <w:rPr>
          <w:b/>
          <w:sz w:val="24"/>
          <w:szCs w:val="24"/>
        </w:rPr>
      </w:pPr>
    </w:p>
    <w:p w14:paraId="74B5A4FF" w14:textId="77777777" w:rsidR="00D416A4" w:rsidRPr="00E0558A" w:rsidRDefault="00D416A4">
      <w:pPr>
        <w:pStyle w:val="BodyText"/>
        <w:rPr>
          <w:rFonts w:ascii="Arial MT"/>
          <w:sz w:val="24"/>
          <w:szCs w:val="24"/>
        </w:rPr>
      </w:pPr>
    </w:p>
    <w:p w14:paraId="305DA1C4" w14:textId="5E30709A" w:rsidR="00D416A4" w:rsidRPr="00E0558A" w:rsidRDefault="001430E4">
      <w:pPr>
        <w:pStyle w:val="BodyText"/>
        <w:rPr>
          <w:rFonts w:ascii="Arial MT"/>
          <w:sz w:val="24"/>
          <w:szCs w:val="24"/>
        </w:rPr>
      </w:pPr>
      <w:r w:rsidRPr="00E0558A">
        <w:rPr>
          <w:rFonts w:ascii="Arial MT"/>
          <w:noProof/>
          <w:sz w:val="24"/>
          <w:szCs w:val="24"/>
        </w:rPr>
        <w:drawing>
          <wp:inline distT="0" distB="0" distL="0" distR="0" wp14:anchorId="4F0D92A6" wp14:editId="4686B832">
            <wp:extent cx="6483350" cy="2912745"/>
            <wp:effectExtent l="0" t="0" r="0" b="1905"/>
            <wp:docPr id="94102290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0" cy="29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3AE1A" w14:textId="77777777" w:rsidR="00D416A4" w:rsidRPr="00E0558A" w:rsidRDefault="00D416A4">
      <w:pPr>
        <w:pStyle w:val="BodyText"/>
        <w:rPr>
          <w:rFonts w:ascii="Arial MT"/>
          <w:sz w:val="24"/>
          <w:szCs w:val="24"/>
        </w:rPr>
      </w:pPr>
    </w:p>
    <w:p w14:paraId="750AE360" w14:textId="77777777" w:rsidR="00D416A4" w:rsidRPr="00E0558A" w:rsidRDefault="00D416A4">
      <w:pPr>
        <w:pStyle w:val="BodyText"/>
        <w:rPr>
          <w:rFonts w:ascii="Arial MT"/>
          <w:sz w:val="24"/>
          <w:szCs w:val="24"/>
        </w:rPr>
      </w:pPr>
    </w:p>
    <w:p w14:paraId="5FCBA5C1" w14:textId="77777777" w:rsidR="00D416A4" w:rsidRPr="00E0558A" w:rsidRDefault="00D416A4">
      <w:pPr>
        <w:pStyle w:val="BodyText"/>
        <w:rPr>
          <w:rFonts w:ascii="Arial MT"/>
          <w:sz w:val="24"/>
          <w:szCs w:val="24"/>
        </w:rPr>
      </w:pPr>
    </w:p>
    <w:p w14:paraId="75B7E9A7" w14:textId="52D48046" w:rsidR="00D577A7" w:rsidRPr="00E0558A" w:rsidRDefault="00D577A7" w:rsidP="00D577A7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>სურათი 2: MFS-ის კაპლან-მ</w:t>
      </w:r>
      <w:r w:rsidR="009470F9" w:rsidRPr="00E0558A">
        <w:rPr>
          <w:rFonts w:ascii="Calibri" w:hAnsi="Calibri" w:cs="Calibri"/>
          <w:sz w:val="24"/>
          <w:szCs w:val="24"/>
          <w:lang w:val="ka-GE"/>
        </w:rPr>
        <w:t>ე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იერის მრუდები მონოთერაპიის სახით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</w:rPr>
        <w:t>vs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. პლაცებოს სამკურნალო ჯგუფებში EMBARK კვლევაში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(ყველა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რანდომიზებული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პაციენტის სტატისტიკური ანალიზი)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</w:p>
    <w:p w14:paraId="00CC54A7" w14:textId="1596DC20" w:rsidR="00D416A4" w:rsidRPr="00E0558A" w:rsidRDefault="00D577A7" w:rsidP="00AF73E3">
      <w:pPr>
        <w:pStyle w:val="BodyText"/>
        <w:spacing w:before="252"/>
        <w:ind w:left="136" w:right="979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ADT-ის მიღების შემდეგ, რომელიც შესაძლებელია </w:t>
      </w:r>
      <w:proofErr w:type="spellStart"/>
      <w:r w:rsidR="00B77E98"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 პლუს ADT ან პლაცებოს პლუს ADT-ს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სახით, 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ტესტოსტერონის დონე სწრაფად შემცირდა 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lastRenderedPageBreak/>
        <w:t>კასტრაციის დონემდე და დაბალი დარჩა მკურნალობის შეწყვეტამდე 37 კვირა</w:t>
      </w:r>
      <w:r w:rsidRPr="00E0558A">
        <w:rPr>
          <w:rFonts w:ascii="Calibri" w:hAnsi="Calibri" w:cs="Calibri"/>
          <w:sz w:val="24"/>
          <w:szCs w:val="24"/>
          <w:lang w:val="ka-GE"/>
        </w:rPr>
        <w:t>ს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. შეწყვეტის შემდეგ, ტესტოსტერონის დონე თანდათან გაიზარდა საბაზისო დონესთან ახლოს. მკურნალობის განახლების შემდეგ, ის კვლავ დაეცა კასტრაციის დონემდე. </w:t>
      </w:r>
      <w:proofErr w:type="spellStart"/>
      <w:r w:rsidR="00B77E98"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r w:rsidRPr="00E0558A">
        <w:rPr>
          <w:rFonts w:ascii="Calibri" w:hAnsi="Calibri" w:cs="Calibri"/>
          <w:sz w:val="24"/>
          <w:szCs w:val="24"/>
          <w:lang w:val="ka-GE"/>
        </w:rPr>
        <w:t>ს</w:t>
      </w:r>
      <w:proofErr w:type="spellEnd"/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 მონოთერაპიის ჯგუფში ტესტოსტერონის დონე მკურნალობის დაწყების შემდეგ გაიზარდა და მკურნალობის შეწყვეტის შემდეგ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საბაზისო 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დონეს დაუბრუნდა. </w:t>
      </w:r>
      <w:proofErr w:type="spellStart"/>
      <w:r w:rsidR="00B77E98"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 მკურნალობის განახლების შემდეგ ის კვლავ გაიზარდა.</w:t>
      </w:r>
    </w:p>
    <w:p w14:paraId="39D84137" w14:textId="5787864C" w:rsidR="00D416A4" w:rsidRPr="00E0558A" w:rsidRDefault="00B77E98" w:rsidP="00AF73E3">
      <w:pPr>
        <w:spacing w:before="224"/>
        <w:ind w:left="136"/>
        <w:jc w:val="both"/>
        <w:rPr>
          <w:rFonts w:ascii="Calibri" w:hAnsi="Calibri" w:cs="Calibri"/>
          <w:i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9785-CL-0335 (ARCHES) კვლევა (</w:t>
      </w:r>
      <w:proofErr w:type="spellStart"/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მეტასტაზური</w:t>
      </w:r>
      <w:proofErr w:type="spellEnd"/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 xml:space="preserve"> HSPC-ის მქონე პაციენტები)</w:t>
      </w:r>
    </w:p>
    <w:p w14:paraId="20EB432D" w14:textId="1A9CF8ED" w:rsidR="00D416A4" w:rsidRPr="00E0558A" w:rsidRDefault="00B77E98" w:rsidP="003D21EE">
      <w:pPr>
        <w:pStyle w:val="BodyText"/>
        <w:spacing w:before="218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ARCHES კვლევაში ჩართული იყო </w:t>
      </w:r>
      <w:proofErr w:type="spellStart"/>
      <w:r w:rsidR="00D577A7" w:rsidRPr="00E0558A">
        <w:rPr>
          <w:rFonts w:ascii="Calibri" w:hAnsi="Calibri" w:cs="Calibri"/>
          <w:sz w:val="24"/>
          <w:szCs w:val="24"/>
          <w:lang w:val="ka-GE"/>
        </w:rPr>
        <w:t>mHSPC</w:t>
      </w:r>
      <w:proofErr w:type="spellEnd"/>
      <w:r w:rsidR="00D577A7" w:rsidRPr="00E0558A">
        <w:rPr>
          <w:rFonts w:ascii="Calibri" w:hAnsi="Calibri" w:cs="Calibri"/>
          <w:sz w:val="24"/>
          <w:szCs w:val="24"/>
          <w:lang w:val="ka-GE"/>
        </w:rPr>
        <w:t xml:space="preserve">-ის მქონე </w:t>
      </w:r>
      <w:r w:rsidRPr="00E0558A">
        <w:rPr>
          <w:rFonts w:ascii="Calibri" w:hAnsi="Calibri" w:cs="Calibri"/>
          <w:sz w:val="24"/>
          <w:szCs w:val="24"/>
          <w:lang w:val="ka-GE"/>
        </w:rPr>
        <w:t>1150 პაციენტი</w:t>
      </w:r>
      <w:r w:rsidR="00D577A7" w:rsidRPr="00E0558A">
        <w:rPr>
          <w:rFonts w:ascii="Calibri" w:hAnsi="Calibri" w:cs="Calibri"/>
          <w:sz w:val="24"/>
          <w:szCs w:val="24"/>
          <w:lang w:val="ka-GE"/>
        </w:rPr>
        <w:t>,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რომ</w:t>
      </w:r>
      <w:r w:rsidR="00D577A7" w:rsidRPr="00E0558A">
        <w:rPr>
          <w:rFonts w:ascii="Calibri" w:hAnsi="Calibri" w:cs="Calibri"/>
          <w:sz w:val="24"/>
          <w:szCs w:val="24"/>
          <w:lang w:val="ka-GE"/>
        </w:rPr>
        <w:t xml:space="preserve">ელთა </w:t>
      </w:r>
      <w:proofErr w:type="spellStart"/>
      <w:r w:rsidR="00D577A7" w:rsidRPr="00E0558A">
        <w:rPr>
          <w:rFonts w:ascii="Calibri" w:hAnsi="Calibri" w:cs="Calibri"/>
          <w:sz w:val="24"/>
          <w:szCs w:val="24"/>
          <w:lang w:val="ka-GE"/>
        </w:rPr>
        <w:t>რანდომიზაცია</w:t>
      </w:r>
      <w:proofErr w:type="spellEnd"/>
      <w:r w:rsidR="00D577A7" w:rsidRPr="00E0558A">
        <w:rPr>
          <w:rFonts w:ascii="Calibri" w:hAnsi="Calibri" w:cs="Calibri"/>
          <w:sz w:val="24"/>
          <w:szCs w:val="24"/>
          <w:lang w:val="ka-GE"/>
        </w:rPr>
        <w:t xml:space="preserve"> მოხდა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1:1 თანაფარდობით</w:t>
      </w:r>
      <w:r w:rsidR="00D577A7" w:rsidRPr="00E0558A">
        <w:rPr>
          <w:rFonts w:ascii="Calibri" w:hAnsi="Calibri" w:cs="Calibri"/>
          <w:sz w:val="24"/>
          <w:szCs w:val="24"/>
          <w:lang w:val="ka-GE"/>
        </w:rPr>
        <w:t>, რათა მიეღოთ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პლუს ADT ან პლაცებო პლუს ADT (ADT განისაზღვრება, როგორც LHRH ანალოგი ან ორმხრივი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ორქიექტომია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)</w:t>
      </w:r>
      <w:r w:rsidR="00D577A7" w:rsidRPr="00E0558A">
        <w:rPr>
          <w:rFonts w:ascii="Calibri" w:hAnsi="Calibri" w:cs="Calibri"/>
          <w:sz w:val="24"/>
          <w:szCs w:val="24"/>
          <w:lang w:val="ka-GE"/>
        </w:rPr>
        <w:t>.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პაციენტები იღებდნენ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D577A7" w:rsidRPr="00E0558A">
        <w:rPr>
          <w:rFonts w:ascii="Calibri" w:hAnsi="Calibri" w:cs="Calibri"/>
          <w:sz w:val="24"/>
          <w:szCs w:val="24"/>
          <w:lang w:val="ka-GE"/>
        </w:rPr>
        <w:t xml:space="preserve">დოზით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160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დღეში ერთხელ (N = 574) ან პლაცებოს (N = 576).</w:t>
      </w:r>
    </w:p>
    <w:p w14:paraId="6562FED9" w14:textId="739F153B" w:rsidR="00D416A4" w:rsidRPr="00E0558A" w:rsidRDefault="00276A61" w:rsidP="00AF73E3">
      <w:pPr>
        <w:pStyle w:val="BodyText"/>
        <w:spacing w:before="80"/>
        <w:ind w:left="136" w:right="1014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კვლევაში დაუშვეს 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პროსტატის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>კიბო</w:t>
      </w:r>
      <w:r w:rsidR="00D577A7" w:rsidRPr="00E0558A">
        <w:rPr>
          <w:rFonts w:ascii="Calibri" w:hAnsi="Calibri" w:cs="Calibri"/>
          <w:sz w:val="24"/>
          <w:szCs w:val="24"/>
          <w:lang w:val="ka-GE"/>
        </w:rPr>
        <w:t xml:space="preserve">ს მქონე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ის </w:t>
      </w:r>
      <w:r w:rsidR="00D577A7" w:rsidRPr="00E0558A">
        <w:rPr>
          <w:rFonts w:ascii="Calibri" w:hAnsi="Calibri" w:cs="Calibri"/>
          <w:sz w:val="24"/>
          <w:szCs w:val="24"/>
          <w:lang w:val="ka-GE"/>
        </w:rPr>
        <w:t xml:space="preserve">პაციენტები, 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>რომელ</w:t>
      </w:r>
      <w:r w:rsidR="00D577A7" w:rsidRPr="00E0558A">
        <w:rPr>
          <w:rFonts w:ascii="Calibri" w:hAnsi="Calibri" w:cs="Calibri"/>
          <w:sz w:val="24"/>
          <w:szCs w:val="24"/>
          <w:lang w:val="ka-GE"/>
        </w:rPr>
        <w:t xml:space="preserve">თანაც დიაგნოზი 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 დადასტურებული </w:t>
      </w:r>
      <w:r w:rsidR="00D577A7" w:rsidRPr="00E0558A">
        <w:rPr>
          <w:rFonts w:ascii="Calibri" w:hAnsi="Calibri" w:cs="Calibri"/>
          <w:sz w:val="24"/>
          <w:szCs w:val="24"/>
          <w:lang w:val="ka-GE"/>
        </w:rPr>
        <w:t xml:space="preserve">იყო 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ძვლის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სკანირებით (ძვლის დაავადების გამოკვლევა) 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>დადებითი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შედეგით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 ან </w:t>
      </w:r>
      <w:proofErr w:type="spellStart"/>
      <w:r w:rsidR="00B77E98" w:rsidRPr="00E0558A">
        <w:rPr>
          <w:rFonts w:ascii="Calibri" w:hAnsi="Calibri" w:cs="Calibri"/>
          <w:sz w:val="24"/>
          <w:szCs w:val="24"/>
          <w:lang w:val="ka-GE"/>
        </w:rPr>
        <w:t>მეტასტაზური</w:t>
      </w:r>
      <w:proofErr w:type="spellEnd"/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 დაზიანებები</w:t>
      </w:r>
      <w:r w:rsidRPr="00E0558A">
        <w:rPr>
          <w:rFonts w:ascii="Calibri" w:hAnsi="Calibri" w:cs="Calibri"/>
          <w:sz w:val="24"/>
          <w:szCs w:val="24"/>
          <w:lang w:val="ka-GE"/>
        </w:rPr>
        <w:t>თ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გამოვლენილი CT-ით</w:t>
      </w:r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>ან MRI-ით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 (რბილი ქსოვილების </w:t>
      </w:r>
      <w:r w:rsidRPr="00E0558A">
        <w:rPr>
          <w:rFonts w:ascii="Calibri" w:hAnsi="Calibri" w:cs="Calibri"/>
          <w:sz w:val="24"/>
          <w:szCs w:val="24"/>
          <w:lang w:val="ka-GE"/>
        </w:rPr>
        <w:t>გამოკვლევა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>)</w:t>
      </w:r>
      <w:r w:rsidRPr="00E0558A">
        <w:rPr>
          <w:rFonts w:ascii="Calibri" w:hAnsi="Calibri" w:cs="Calibri"/>
          <w:sz w:val="24"/>
          <w:szCs w:val="24"/>
          <w:lang w:val="ka-GE"/>
        </w:rPr>
        <w:t>.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 პაციენტები, რომელთა დაავადების გავრცელება შემოიფარგლებოდა მენჯის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რეგიონული 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ლიმფური კვანძებით,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კვლევაში არ დაუშვეს. 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B77E98" w:rsidRPr="00E0558A">
        <w:rPr>
          <w:sz w:val="24"/>
          <w:szCs w:val="24"/>
          <w:lang w:val="ka-GE"/>
        </w:rPr>
        <w:t xml:space="preserve"> 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>პაციენტებ</w:t>
      </w:r>
      <w:r w:rsidRPr="00E0558A">
        <w:rPr>
          <w:rFonts w:ascii="Calibri" w:hAnsi="Calibri" w:cs="Calibri"/>
          <w:sz w:val="24"/>
          <w:szCs w:val="24"/>
          <w:lang w:val="ka-GE"/>
        </w:rPr>
        <w:t>თან დაუშვეს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B77E98" w:rsidRPr="00E0558A">
        <w:rPr>
          <w:rFonts w:ascii="Calibri" w:hAnsi="Calibri" w:cs="Calibri"/>
          <w:sz w:val="24"/>
          <w:szCs w:val="24"/>
          <w:lang w:val="ka-GE"/>
        </w:rPr>
        <w:t>დოცეტაქსელით</w:t>
      </w:r>
      <w:proofErr w:type="spellEnd"/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 თერაპი</w:t>
      </w:r>
      <w:r w:rsidRPr="00E0558A">
        <w:rPr>
          <w:rFonts w:ascii="Calibri" w:hAnsi="Calibri" w:cs="Calibri"/>
          <w:sz w:val="24"/>
          <w:szCs w:val="24"/>
          <w:lang w:val="ka-GE"/>
        </w:rPr>
        <w:t>ა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 6 ციკლამდე,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მკურნალობის ბოლო კურსი უნდა დასრულებულიყო 1-ელი დღიდან 2 თვის განმავლობაში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დოცეტაქსელით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თერაპიის დროს ან დასრულების შემდეგ დაავადების პროგრესირების ნიშნების გამოვლენა არ უნდა ყოფილიყო. კვლევას გამოეთიშნენ ის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 პაციენტები, რომლებსაც ჰქონდათ ტვინის მეტასტაზები ან აქტიური </w:t>
      </w:r>
      <w:proofErr w:type="spellStart"/>
      <w:r w:rsidR="00B77E98" w:rsidRPr="00E0558A">
        <w:rPr>
          <w:rFonts w:ascii="Calibri" w:hAnsi="Calibri" w:cs="Calibri"/>
          <w:sz w:val="24"/>
          <w:szCs w:val="24"/>
          <w:lang w:val="ka-GE"/>
        </w:rPr>
        <w:t>ლეპტომენინგეალური</w:t>
      </w:r>
      <w:proofErr w:type="spellEnd"/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 დაავადებ</w:t>
      </w:r>
      <w:r w:rsidRPr="00E0558A">
        <w:rPr>
          <w:rFonts w:ascii="Calibri" w:hAnsi="Calibri" w:cs="Calibri"/>
          <w:sz w:val="24"/>
          <w:szCs w:val="24"/>
          <w:lang w:val="ka-GE"/>
        </w:rPr>
        <w:t>ა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 ან კრუნჩხვები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ანამნეზში 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 xml:space="preserve">ან ნებისმიერი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ფაქტორი, 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>რა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საც შეეძლო გამოეწვია </w:t>
      </w:r>
      <w:r w:rsidR="00B77E98" w:rsidRPr="00E0558A">
        <w:rPr>
          <w:rFonts w:ascii="Calibri" w:hAnsi="Calibri" w:cs="Calibri"/>
          <w:sz w:val="24"/>
          <w:szCs w:val="24"/>
          <w:lang w:val="ka-GE"/>
        </w:rPr>
        <w:t>კრუნჩხვები.</w:t>
      </w:r>
    </w:p>
    <w:p w14:paraId="21D7B54F" w14:textId="71C2EFE7" w:rsidR="00D416A4" w:rsidRPr="00E0558A" w:rsidRDefault="00507BDB" w:rsidP="00AF73E3">
      <w:pPr>
        <w:pStyle w:val="BodyText"/>
        <w:spacing w:before="249"/>
        <w:ind w:left="136" w:right="107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დემოგრაფიული და </w:t>
      </w:r>
      <w:r w:rsidR="00364D01" w:rsidRPr="00E0558A">
        <w:rPr>
          <w:rFonts w:ascii="Calibri" w:hAnsi="Calibri" w:cs="Calibri"/>
          <w:sz w:val="24"/>
          <w:szCs w:val="24"/>
          <w:lang w:val="ka-GE"/>
        </w:rPr>
        <w:t xml:space="preserve">საბაზისო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მახასიათებლები კარგად იყო დაბალანსებული ორ სამკურნალო ჯგუფს შორის.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რანდომიზაციის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დროს საშუალო ასაკი ორივე სამკურნალო ჯგუფში 70 წელი იყო. საერთო პოპულაციაში პაციენტების უმეტესობა იყო კავკასიელი (80.5%); 13.5% იყო აზიელი და 1.4%</w:t>
      </w:r>
      <w:r w:rsidR="00364D01" w:rsidRPr="00E0558A">
        <w:rPr>
          <w:rFonts w:ascii="Calibri" w:hAnsi="Calibri" w:cs="Calibri"/>
          <w:sz w:val="24"/>
          <w:szCs w:val="24"/>
          <w:lang w:val="ka-GE"/>
        </w:rPr>
        <w:t>-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364D01" w:rsidRPr="00E0558A">
        <w:rPr>
          <w:rFonts w:ascii="Calibri" w:hAnsi="Calibri" w:cs="Calibri"/>
          <w:sz w:val="24"/>
          <w:szCs w:val="24"/>
          <w:lang w:val="ka-GE"/>
        </w:rPr>
        <w:t>აფროამერიკელი</w:t>
      </w:r>
      <w:proofErr w:type="spellEnd"/>
      <w:r w:rsidR="00364D01" w:rsidRPr="00E0558A">
        <w:rPr>
          <w:rFonts w:ascii="Calibri" w:hAnsi="Calibri" w:cs="Calibri"/>
          <w:sz w:val="24"/>
          <w:szCs w:val="24"/>
          <w:lang w:val="ka-GE"/>
        </w:rPr>
        <w:t>.</w:t>
      </w:r>
      <w:r w:rsidR="00DE5CE8" w:rsidRPr="00E0558A">
        <w:rPr>
          <w:rFonts w:ascii="Calibri" w:hAnsi="Calibri" w:cs="Calibri"/>
          <w:sz w:val="24"/>
          <w:szCs w:val="24"/>
          <w:lang w:val="ka-GE"/>
        </w:rPr>
        <w:t xml:space="preserve"> კვლევაში ჩართვისას, აღმოსავლეთის </w:t>
      </w:r>
      <w:r w:rsidR="00364D01" w:rsidRPr="00E0558A">
        <w:rPr>
          <w:rFonts w:ascii="Calibri" w:hAnsi="Calibri" w:cs="Calibri"/>
          <w:sz w:val="24"/>
          <w:szCs w:val="24"/>
          <w:lang w:val="ka-GE"/>
        </w:rPr>
        <w:t xml:space="preserve">გაერთიანებული </w:t>
      </w:r>
      <w:r w:rsidR="00DE5CE8" w:rsidRPr="00E0558A">
        <w:rPr>
          <w:rFonts w:ascii="Calibri" w:hAnsi="Calibri" w:cs="Calibri"/>
          <w:sz w:val="24"/>
          <w:szCs w:val="24"/>
          <w:lang w:val="ka-GE"/>
        </w:rPr>
        <w:t xml:space="preserve">ონკოლოგიური ჯგუფის </w:t>
      </w:r>
      <w:r w:rsidR="00364D01" w:rsidRPr="00E0558A">
        <w:rPr>
          <w:rFonts w:ascii="Calibri" w:hAnsi="Calibri" w:cs="Calibri"/>
          <w:sz w:val="24"/>
          <w:szCs w:val="24"/>
          <w:lang w:val="ka-GE"/>
        </w:rPr>
        <w:t xml:space="preserve">ქმედუნარიანობის </w:t>
      </w:r>
      <w:r w:rsidR="00DE5CE8" w:rsidRPr="00E0558A">
        <w:rPr>
          <w:rFonts w:ascii="Calibri" w:hAnsi="Calibri" w:cs="Calibri"/>
          <w:sz w:val="24"/>
          <w:szCs w:val="24"/>
          <w:lang w:val="ka-GE"/>
        </w:rPr>
        <w:t>სტატუსის (ECOG PS) ქულა პაციენტების 78%-</w:t>
      </w:r>
      <w:r w:rsidR="00364D01" w:rsidRPr="00E0558A">
        <w:rPr>
          <w:rFonts w:ascii="Calibri" w:hAnsi="Calibri" w:cs="Calibri"/>
          <w:sz w:val="24"/>
          <w:szCs w:val="24"/>
          <w:lang w:val="ka-GE"/>
        </w:rPr>
        <w:t>ში იყო</w:t>
      </w:r>
      <w:r w:rsidR="00DE5CE8" w:rsidRPr="00E0558A">
        <w:rPr>
          <w:rFonts w:ascii="Calibri" w:hAnsi="Calibri" w:cs="Calibri"/>
          <w:sz w:val="24"/>
          <w:szCs w:val="24"/>
          <w:lang w:val="ka-GE"/>
        </w:rPr>
        <w:t xml:space="preserve"> 0</w:t>
      </w:r>
      <w:r w:rsidR="00364D01" w:rsidRPr="00E0558A">
        <w:rPr>
          <w:rFonts w:ascii="Calibri" w:hAnsi="Calibri" w:cs="Calibri"/>
          <w:sz w:val="24"/>
          <w:szCs w:val="24"/>
          <w:lang w:val="ka-GE"/>
        </w:rPr>
        <w:t>,</w:t>
      </w:r>
      <w:r w:rsidR="00DE5CE8" w:rsidRPr="00E0558A">
        <w:rPr>
          <w:rFonts w:ascii="Calibri" w:hAnsi="Calibri" w:cs="Calibri"/>
          <w:sz w:val="24"/>
          <w:szCs w:val="24"/>
          <w:lang w:val="ka-GE"/>
        </w:rPr>
        <w:t xml:space="preserve"> ხოლო 22%-</w:t>
      </w:r>
      <w:r w:rsidR="00364D01" w:rsidRPr="00E0558A">
        <w:rPr>
          <w:rFonts w:ascii="Calibri" w:hAnsi="Calibri" w:cs="Calibri"/>
          <w:sz w:val="24"/>
          <w:szCs w:val="24"/>
          <w:lang w:val="ka-GE"/>
        </w:rPr>
        <w:t>ში-</w:t>
      </w:r>
      <w:r w:rsidR="00DE5CE8" w:rsidRPr="00E0558A">
        <w:rPr>
          <w:rFonts w:ascii="Calibri" w:hAnsi="Calibri" w:cs="Calibri"/>
          <w:sz w:val="24"/>
          <w:szCs w:val="24"/>
          <w:lang w:val="ka-GE"/>
        </w:rPr>
        <w:t xml:space="preserve"> 1. პაციენტები </w:t>
      </w:r>
      <w:proofErr w:type="spellStart"/>
      <w:r w:rsidR="00DE5CE8" w:rsidRPr="00E0558A">
        <w:rPr>
          <w:rFonts w:ascii="Calibri" w:hAnsi="Calibri" w:cs="Calibri"/>
          <w:sz w:val="24"/>
          <w:szCs w:val="24"/>
          <w:lang w:val="ka-GE"/>
        </w:rPr>
        <w:t>სტრატიფიცირებ</w:t>
      </w:r>
      <w:r w:rsidR="00364D01" w:rsidRPr="00E0558A">
        <w:rPr>
          <w:rFonts w:ascii="Calibri" w:hAnsi="Calibri" w:cs="Calibri"/>
          <w:sz w:val="24"/>
          <w:szCs w:val="24"/>
          <w:lang w:val="ka-GE"/>
        </w:rPr>
        <w:t>ა</w:t>
      </w:r>
      <w:proofErr w:type="spellEnd"/>
      <w:r w:rsidR="00364D01" w:rsidRPr="00E0558A">
        <w:rPr>
          <w:rFonts w:ascii="Calibri" w:hAnsi="Calibri" w:cs="Calibri"/>
          <w:sz w:val="24"/>
          <w:szCs w:val="24"/>
          <w:lang w:val="ka-GE"/>
        </w:rPr>
        <w:t xml:space="preserve"> მოხდა</w:t>
      </w:r>
      <w:r w:rsidR="00DE5CE8" w:rsidRPr="00E0558A">
        <w:rPr>
          <w:rFonts w:ascii="Calibri" w:hAnsi="Calibri" w:cs="Calibri"/>
          <w:sz w:val="24"/>
          <w:szCs w:val="24"/>
          <w:lang w:val="ka-GE"/>
        </w:rPr>
        <w:t xml:space="preserve"> დაავადების დაბალი და მაღალი მოცულობისა და პროსტატის კიბოს სამკურნალოდ </w:t>
      </w:r>
      <w:proofErr w:type="spellStart"/>
      <w:r w:rsidR="00DE5CE8" w:rsidRPr="00E0558A">
        <w:rPr>
          <w:rFonts w:ascii="Calibri" w:hAnsi="Calibri" w:cs="Calibri"/>
          <w:sz w:val="24"/>
          <w:szCs w:val="24"/>
          <w:lang w:val="ka-GE"/>
        </w:rPr>
        <w:t>დოცეტაქსელით</w:t>
      </w:r>
      <w:proofErr w:type="spellEnd"/>
      <w:r w:rsidR="00DE5CE8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364D01" w:rsidRPr="00E0558A">
        <w:rPr>
          <w:rFonts w:ascii="Calibri" w:hAnsi="Calibri" w:cs="Calibri"/>
          <w:sz w:val="24"/>
          <w:szCs w:val="24"/>
          <w:lang w:val="ka-GE"/>
        </w:rPr>
        <w:t xml:space="preserve">წინამორბედი </w:t>
      </w:r>
      <w:r w:rsidR="00DE5CE8" w:rsidRPr="00E0558A">
        <w:rPr>
          <w:rFonts w:ascii="Calibri" w:hAnsi="Calibri" w:cs="Calibri"/>
          <w:sz w:val="24"/>
          <w:szCs w:val="24"/>
          <w:lang w:val="ka-GE"/>
        </w:rPr>
        <w:t xml:space="preserve">თერაპიის მიხედვით. პაციენტების ოცდაჩვიდმეტ პროცენტს </w:t>
      </w:r>
      <w:r w:rsidR="00364D01" w:rsidRPr="00E0558A">
        <w:rPr>
          <w:rFonts w:ascii="Calibri" w:hAnsi="Calibri" w:cs="Calibri"/>
          <w:sz w:val="24"/>
          <w:szCs w:val="24"/>
          <w:lang w:val="ka-GE"/>
        </w:rPr>
        <w:t xml:space="preserve">სიმსივნის მცირე მოცულობა </w:t>
      </w:r>
      <w:r w:rsidR="00DE5CE8" w:rsidRPr="00E0558A">
        <w:rPr>
          <w:rFonts w:ascii="Calibri" w:hAnsi="Calibri" w:cs="Calibri"/>
          <w:sz w:val="24"/>
          <w:szCs w:val="24"/>
          <w:lang w:val="ka-GE"/>
        </w:rPr>
        <w:t xml:space="preserve">ჰქონდა, ხოლო პაციენტების 63%-ს - მაღალი. პაციენტების </w:t>
      </w:r>
      <w:proofErr w:type="spellStart"/>
      <w:r w:rsidR="00DE5CE8" w:rsidRPr="00E0558A">
        <w:rPr>
          <w:rFonts w:ascii="Calibri" w:hAnsi="Calibri" w:cs="Calibri"/>
          <w:sz w:val="24"/>
          <w:szCs w:val="24"/>
          <w:lang w:val="ka-GE"/>
        </w:rPr>
        <w:t>ოთხმოცდაორ</w:t>
      </w:r>
      <w:proofErr w:type="spellEnd"/>
      <w:r w:rsidR="00DE5CE8" w:rsidRPr="00E0558A">
        <w:rPr>
          <w:rFonts w:ascii="Calibri" w:hAnsi="Calibri" w:cs="Calibri"/>
          <w:sz w:val="24"/>
          <w:szCs w:val="24"/>
          <w:lang w:val="ka-GE"/>
        </w:rPr>
        <w:t xml:space="preserve"> პროცენტს </w:t>
      </w:r>
      <w:r w:rsidR="00364D01" w:rsidRPr="00E0558A">
        <w:rPr>
          <w:rFonts w:ascii="Calibri" w:hAnsi="Calibri" w:cs="Calibri"/>
          <w:sz w:val="24"/>
          <w:szCs w:val="24"/>
          <w:lang w:val="ka-GE"/>
        </w:rPr>
        <w:t xml:space="preserve">წარსულში </w:t>
      </w:r>
      <w:r w:rsidR="00DE5CE8" w:rsidRPr="00E0558A">
        <w:rPr>
          <w:rFonts w:ascii="Calibri" w:hAnsi="Calibri" w:cs="Calibri"/>
          <w:sz w:val="24"/>
          <w:szCs w:val="24"/>
          <w:lang w:val="ka-GE"/>
        </w:rPr>
        <w:t xml:space="preserve">არ </w:t>
      </w:r>
      <w:r w:rsidR="00364D01" w:rsidRPr="00E0558A">
        <w:rPr>
          <w:rFonts w:ascii="Calibri" w:hAnsi="Calibri" w:cs="Calibri"/>
          <w:sz w:val="24"/>
          <w:szCs w:val="24"/>
          <w:lang w:val="ka-GE"/>
        </w:rPr>
        <w:t xml:space="preserve">ჩატარებია </w:t>
      </w:r>
      <w:proofErr w:type="spellStart"/>
      <w:r w:rsidR="00DE5CE8" w:rsidRPr="00E0558A">
        <w:rPr>
          <w:rFonts w:ascii="Calibri" w:hAnsi="Calibri" w:cs="Calibri"/>
          <w:sz w:val="24"/>
          <w:szCs w:val="24"/>
          <w:lang w:val="ka-GE"/>
        </w:rPr>
        <w:t>დოცეტაქსელით</w:t>
      </w:r>
      <w:proofErr w:type="spellEnd"/>
      <w:r w:rsidR="00DE5CE8" w:rsidRPr="00E0558A">
        <w:rPr>
          <w:rFonts w:ascii="Calibri" w:hAnsi="Calibri" w:cs="Calibri"/>
          <w:sz w:val="24"/>
          <w:szCs w:val="24"/>
          <w:lang w:val="ka-GE"/>
        </w:rPr>
        <w:t xml:space="preserve"> თერაპია, 2%-ს - 1-5 ციკლი, ხოლო 16%-ს - 6 </w:t>
      </w:r>
      <w:r w:rsidR="00364D01" w:rsidRPr="00E0558A">
        <w:rPr>
          <w:rFonts w:ascii="Calibri" w:hAnsi="Calibri" w:cs="Calibri"/>
          <w:sz w:val="24"/>
          <w:szCs w:val="24"/>
          <w:lang w:val="ka-GE"/>
        </w:rPr>
        <w:t xml:space="preserve">წინამორბედი </w:t>
      </w:r>
      <w:r w:rsidR="00DE5CE8" w:rsidRPr="00E0558A">
        <w:rPr>
          <w:rFonts w:ascii="Calibri" w:hAnsi="Calibri" w:cs="Calibri"/>
          <w:sz w:val="24"/>
          <w:szCs w:val="24"/>
          <w:lang w:val="ka-GE"/>
        </w:rPr>
        <w:t xml:space="preserve">ციკლი. </w:t>
      </w:r>
      <w:proofErr w:type="spellStart"/>
      <w:r w:rsidR="00DE5CE8" w:rsidRPr="00E0558A">
        <w:rPr>
          <w:rFonts w:ascii="Calibri" w:hAnsi="Calibri" w:cs="Calibri"/>
          <w:sz w:val="24"/>
          <w:szCs w:val="24"/>
          <w:lang w:val="ka-GE"/>
        </w:rPr>
        <w:t>დოცეტაქსელ</w:t>
      </w:r>
      <w:r w:rsidR="00364D01" w:rsidRPr="00E0558A">
        <w:rPr>
          <w:rFonts w:ascii="Calibri" w:hAnsi="Calibri" w:cs="Calibri"/>
          <w:sz w:val="24"/>
          <w:szCs w:val="24"/>
          <w:lang w:val="ka-GE"/>
        </w:rPr>
        <w:t>თან</w:t>
      </w:r>
      <w:proofErr w:type="spellEnd"/>
      <w:r w:rsidR="00364D01" w:rsidRPr="00E0558A">
        <w:rPr>
          <w:rFonts w:ascii="Calibri" w:hAnsi="Calibri" w:cs="Calibri"/>
          <w:sz w:val="24"/>
          <w:szCs w:val="24"/>
          <w:lang w:val="ka-GE"/>
        </w:rPr>
        <w:t xml:space="preserve"> ერთად თანმხლები </w:t>
      </w:r>
      <w:r w:rsidR="00DE5CE8" w:rsidRPr="00E0558A">
        <w:rPr>
          <w:rFonts w:ascii="Calibri" w:hAnsi="Calibri" w:cs="Calibri"/>
          <w:sz w:val="24"/>
          <w:szCs w:val="24"/>
          <w:lang w:val="ka-GE"/>
        </w:rPr>
        <w:t xml:space="preserve"> მკურნალობა </w:t>
      </w:r>
      <w:r w:rsidR="00364D01" w:rsidRPr="00E0558A">
        <w:rPr>
          <w:rFonts w:ascii="Calibri" w:hAnsi="Calibri" w:cs="Calibri"/>
          <w:sz w:val="24"/>
          <w:szCs w:val="24"/>
          <w:lang w:val="ka-GE"/>
        </w:rPr>
        <w:t>არ იყო დაშვებული</w:t>
      </w:r>
      <w:r w:rsidR="00DE5CE8" w:rsidRPr="00E0558A">
        <w:rPr>
          <w:rFonts w:ascii="Calibri" w:hAnsi="Calibri" w:cs="Calibri"/>
          <w:sz w:val="24"/>
          <w:szCs w:val="24"/>
          <w:lang w:val="ka-GE"/>
        </w:rPr>
        <w:t>.</w:t>
      </w:r>
    </w:p>
    <w:p w14:paraId="435FBDC5" w14:textId="077BB376" w:rsidR="00DE5CE8" w:rsidRPr="00E0558A" w:rsidRDefault="00DE5CE8" w:rsidP="00AF73E3">
      <w:pPr>
        <w:pStyle w:val="BodyText"/>
        <w:spacing w:before="253"/>
        <w:ind w:left="136" w:right="1029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დამოუკიდებელი ცენტრალური მიმოხილვის საფუძველზე, </w:t>
      </w:r>
      <w:r w:rsidR="00CC1325" w:rsidRPr="00E0558A">
        <w:rPr>
          <w:rFonts w:ascii="Calibri" w:hAnsi="Calibri" w:cs="Calibri"/>
          <w:sz w:val="24"/>
          <w:szCs w:val="24"/>
          <w:lang w:val="ka-GE"/>
        </w:rPr>
        <w:t xml:space="preserve">რენტგენოლოგიურად დადასტურებული </w:t>
      </w:r>
      <w:r w:rsidR="00A1552B" w:rsidRPr="00E0558A">
        <w:rPr>
          <w:rFonts w:ascii="Calibri" w:hAnsi="Calibri" w:cs="Calibri"/>
          <w:sz w:val="24"/>
          <w:szCs w:val="24"/>
          <w:lang w:val="ka-GE"/>
        </w:rPr>
        <w:t xml:space="preserve">დაავადების </w:t>
      </w:r>
      <w:r w:rsidRPr="00E0558A">
        <w:rPr>
          <w:rFonts w:ascii="Calibri" w:hAnsi="Calibri" w:cs="Calibri"/>
          <w:sz w:val="24"/>
          <w:szCs w:val="24"/>
          <w:lang w:val="ka-GE"/>
        </w:rPr>
        <w:t>პროგრესირების</w:t>
      </w:r>
      <w:r w:rsidR="00A1552B" w:rsidRPr="00E0558A">
        <w:rPr>
          <w:rFonts w:ascii="Calibri" w:hAnsi="Calibri" w:cs="Calibri"/>
          <w:sz w:val="24"/>
          <w:szCs w:val="24"/>
          <w:lang w:val="ka-GE"/>
        </w:rPr>
        <w:t xml:space="preserve"> გარეშე </w:t>
      </w:r>
      <w:r w:rsidRPr="00E0558A">
        <w:rPr>
          <w:rFonts w:ascii="Calibri" w:hAnsi="Calibri" w:cs="Calibri"/>
          <w:sz w:val="24"/>
          <w:szCs w:val="24"/>
          <w:lang w:val="ka-GE"/>
        </w:rPr>
        <w:t>გადარჩენა (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rPFS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) იყო პირველადი საბოლოო წერტილი, რომელიც განისაზღვრა, როგორც დრო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რანდომიზაციიდან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CC1325" w:rsidRPr="00E0558A">
        <w:rPr>
          <w:rFonts w:ascii="Calibri" w:hAnsi="Calibri" w:cs="Calibri"/>
          <w:sz w:val="24"/>
          <w:szCs w:val="24"/>
          <w:lang w:val="ka-GE"/>
        </w:rPr>
        <w:t xml:space="preserve">რენტგენოლოგიურად დადასტურებული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დაავადების პროგრესირების ან სიკვდილის პირველ ობიექტურ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მტკიცებულებამდე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(ნებისმიერი მიზეზით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რანდომიზაციის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დროიდან კვლევის პრეპარატის შეწყვეტიდან 24 კვირამდე), რომელიც </w:t>
      </w:r>
      <w:r w:rsidR="00A1552B" w:rsidRPr="00E0558A">
        <w:rPr>
          <w:rFonts w:ascii="Calibri" w:hAnsi="Calibri" w:cs="Calibri"/>
          <w:sz w:val="24"/>
          <w:szCs w:val="24"/>
          <w:lang w:val="ka-GE"/>
        </w:rPr>
        <w:t xml:space="preserve">დადგებოდა </w:t>
      </w:r>
      <w:r w:rsidRPr="00E0558A">
        <w:rPr>
          <w:rFonts w:ascii="Calibri" w:hAnsi="Calibri" w:cs="Calibri"/>
          <w:sz w:val="24"/>
          <w:szCs w:val="24"/>
          <w:lang w:val="ka-GE"/>
        </w:rPr>
        <w:t>პირველი.</w:t>
      </w:r>
    </w:p>
    <w:p w14:paraId="3AAEE078" w14:textId="77777777" w:rsidR="00DE5CE8" w:rsidRPr="00E0558A" w:rsidRDefault="00DE5CE8" w:rsidP="00AF73E3">
      <w:pPr>
        <w:pStyle w:val="BodyText"/>
        <w:spacing w:before="1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5A68DE66" w14:textId="75CABDDC" w:rsidR="00DE5CE8" w:rsidRPr="00E0558A" w:rsidRDefault="00DE5CE8" w:rsidP="00DE5CE8">
      <w:pPr>
        <w:pStyle w:val="BodyText"/>
        <w:spacing w:before="1"/>
        <w:ind w:left="136" w:right="1089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lastRenderedPageBreak/>
        <w:t>ენზალუტამიდმა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აჩვენა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rPFS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მოვლენის</w:t>
      </w:r>
      <w:r w:rsidR="006E4187" w:rsidRPr="00E0558A">
        <w:rPr>
          <w:rFonts w:ascii="Calibri" w:hAnsi="Calibri" w:cs="Calibri"/>
          <w:sz w:val="24"/>
          <w:szCs w:val="24"/>
          <w:lang w:val="ka-GE"/>
        </w:rPr>
        <w:t xml:space="preserve"> რისკის მხრივ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სტატისტიკურად მნიშვნელოვანი, 61%-იანი შემცირება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პლაცებოსთან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შედარებით [HR = 0.39 (95% CI: 0.30, 0.50); ​​p &lt; 0.0001].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rPFS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-ის თანმიმდევრული შედეგები დაფიქსირდა დაავადების მაღალი ან </w:t>
      </w:r>
      <w:r w:rsidR="006E4187" w:rsidRPr="00E0558A">
        <w:rPr>
          <w:rFonts w:ascii="Calibri" w:hAnsi="Calibri" w:cs="Calibri"/>
          <w:sz w:val="24"/>
          <w:szCs w:val="24"/>
          <w:lang w:val="ka-GE"/>
        </w:rPr>
        <w:t xml:space="preserve">მცირე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მოცულობის მქონე პაციენტებში და პაციენტებში, რომლებსაც </w:t>
      </w:r>
      <w:r w:rsidR="006E4187" w:rsidRPr="00E0558A">
        <w:rPr>
          <w:rFonts w:ascii="Calibri" w:hAnsi="Calibri" w:cs="Calibri"/>
          <w:sz w:val="24"/>
          <w:szCs w:val="24"/>
          <w:lang w:val="ka-GE"/>
        </w:rPr>
        <w:t xml:space="preserve">ჩაუტარდათ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ან არ </w:t>
      </w:r>
      <w:r w:rsidR="006E4187" w:rsidRPr="00E0558A">
        <w:rPr>
          <w:rFonts w:ascii="Calibri" w:hAnsi="Calibri" w:cs="Calibri"/>
          <w:sz w:val="24"/>
          <w:szCs w:val="24"/>
          <w:lang w:val="ka-GE"/>
        </w:rPr>
        <w:t xml:space="preserve">ჩაუტარდათ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დოცეტაქსელით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მკურნალობა.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rPFS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მოვლენის საშუალო დრო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ჯგუფში არ მიღწეულა და პლაცებოს ჯგუფში შეადგენდა 19.0 თვეს (95% CI: 16.6, 22.2).</w:t>
      </w:r>
    </w:p>
    <w:p w14:paraId="7DE2A431" w14:textId="77777777" w:rsidR="006E4187" w:rsidRPr="00E0558A" w:rsidRDefault="006E4187" w:rsidP="00DE5CE8">
      <w:pPr>
        <w:pStyle w:val="BodyText"/>
        <w:spacing w:before="1"/>
        <w:ind w:left="136" w:right="1089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2C5BD027" w14:textId="77777777" w:rsidR="006E4187" w:rsidRPr="00E0558A" w:rsidRDefault="00DE5CE8" w:rsidP="006E4187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ცხრილი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3: </w:t>
      </w:r>
      <w:proofErr w:type="spellStart"/>
      <w:r w:rsidRPr="00E0558A">
        <w:rPr>
          <w:rFonts w:ascii="Calibri" w:hAnsi="Calibri" w:cs="Calibri"/>
          <w:sz w:val="24"/>
          <w:szCs w:val="24"/>
        </w:rPr>
        <w:t>ეფექტურობის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შეჯამება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პლაცებოთი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ARCHES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6E4187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(ყველა </w:t>
      </w:r>
      <w:proofErr w:type="spellStart"/>
      <w:r w:rsidR="006E4187"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რანდომიზებული</w:t>
      </w:r>
      <w:proofErr w:type="spellEnd"/>
      <w:r w:rsidR="006E4187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პაციენტის სტატისტიკური ანალიზი)</w:t>
      </w:r>
      <w:r w:rsidR="006E4187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</w:p>
    <w:p w14:paraId="7A9B396C" w14:textId="77777777" w:rsidR="00D416A4" w:rsidRPr="00E0558A" w:rsidRDefault="00D416A4" w:rsidP="00AF73E3">
      <w:pPr>
        <w:pStyle w:val="BodyText"/>
        <w:spacing w:before="28"/>
        <w:jc w:val="both"/>
        <w:rPr>
          <w:rFonts w:ascii="Calibri" w:hAnsi="Calibri" w:cs="Calibri"/>
          <w:b/>
          <w:sz w:val="24"/>
          <w:szCs w:val="24"/>
        </w:rPr>
      </w:pPr>
    </w:p>
    <w:tbl>
      <w:tblPr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4"/>
        <w:gridCol w:w="3043"/>
        <w:gridCol w:w="3014"/>
      </w:tblGrid>
      <w:tr w:rsidR="00D416A4" w:rsidRPr="00E0558A" w14:paraId="6E30B5D2" w14:textId="77777777">
        <w:trPr>
          <w:trHeight w:val="551"/>
        </w:trPr>
        <w:tc>
          <w:tcPr>
            <w:tcW w:w="3014" w:type="dxa"/>
          </w:tcPr>
          <w:p w14:paraId="2FF6E004" w14:textId="77777777" w:rsidR="00D416A4" w:rsidRPr="00E0558A" w:rsidRDefault="00D416A4" w:rsidP="00AF73E3">
            <w:pPr>
              <w:pStyle w:val="TableParagraph"/>
              <w:spacing w:before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43" w:type="dxa"/>
          </w:tcPr>
          <w:p w14:paraId="2CFCD5FE" w14:textId="6D39CFCF" w:rsidR="00D416A4" w:rsidRPr="00E0558A" w:rsidRDefault="00DE5CE8" w:rsidP="00AF73E3">
            <w:pPr>
              <w:pStyle w:val="TableParagraph"/>
              <w:spacing w:before="0" w:line="242" w:lineRule="auto"/>
              <w:ind w:left="1085" w:right="191" w:hanging="701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>ენზალუტამიდი</w:t>
            </w:r>
            <w:proofErr w:type="spellEnd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b/>
                <w:sz w:val="24"/>
                <w:szCs w:val="24"/>
                <w:lang w:val="ka-GE"/>
              </w:rPr>
              <w:t>პლუს</w:t>
            </w:r>
            <w:r w:rsidR="001C44CF" w:rsidRPr="00E0558A">
              <w:rPr>
                <w:rFonts w:ascii="Calibri" w:hAnsi="Calibri" w:cs="Calibri"/>
                <w:b/>
                <w:spacing w:val="-14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b/>
                <w:sz w:val="24"/>
                <w:szCs w:val="24"/>
              </w:rPr>
              <w:t>ADT (N = 574)</w:t>
            </w:r>
          </w:p>
        </w:tc>
        <w:tc>
          <w:tcPr>
            <w:tcW w:w="3014" w:type="dxa"/>
          </w:tcPr>
          <w:p w14:paraId="7AAA3142" w14:textId="4009DB52" w:rsidR="00D416A4" w:rsidRPr="00E0558A" w:rsidRDefault="00DE5CE8" w:rsidP="00AF73E3">
            <w:pPr>
              <w:pStyle w:val="TableParagraph"/>
              <w:spacing w:before="0" w:line="242" w:lineRule="auto"/>
              <w:ind w:left="1075" w:right="641" w:hanging="418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0558A">
              <w:rPr>
                <w:rFonts w:ascii="Calibri" w:hAnsi="Calibri" w:cs="Calibri"/>
                <w:b/>
                <w:sz w:val="24"/>
                <w:szCs w:val="24"/>
                <w:lang w:val="ka-GE"/>
              </w:rPr>
              <w:t xml:space="preserve">პლაცებო პლუს </w:t>
            </w:r>
            <w:r w:rsidR="001C44CF" w:rsidRPr="00E0558A">
              <w:rPr>
                <w:rFonts w:ascii="Calibri" w:hAnsi="Calibri" w:cs="Calibri"/>
                <w:b/>
                <w:spacing w:val="-14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b/>
                <w:sz w:val="24"/>
                <w:szCs w:val="24"/>
              </w:rPr>
              <w:t>ADT (N = 576)</w:t>
            </w:r>
          </w:p>
        </w:tc>
      </w:tr>
      <w:tr w:rsidR="00D416A4" w:rsidRPr="00E0558A" w14:paraId="19412529" w14:textId="77777777">
        <w:trPr>
          <w:trHeight w:val="249"/>
        </w:trPr>
        <w:tc>
          <w:tcPr>
            <w:tcW w:w="9071" w:type="dxa"/>
            <w:gridSpan w:val="3"/>
          </w:tcPr>
          <w:p w14:paraId="5DBC3B70" w14:textId="62AB7E20" w:rsidR="00D416A4" w:rsidRPr="00E0558A" w:rsidRDefault="005226B5" w:rsidP="00AF73E3">
            <w:pPr>
              <w:pStyle w:val="TableParagraph"/>
              <w:spacing w:before="0" w:line="229" w:lineRule="exact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რადიოლოგიური</w:t>
            </w:r>
            <w:proofErr w:type="spellEnd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  <w:lang w:val="ka-GE"/>
              </w:rPr>
              <w:t xml:space="preserve"> მონ</w:t>
            </w:r>
            <w:r w:rsidR="00382E7F" w:rsidRPr="00E0558A">
              <w:rPr>
                <w:rFonts w:ascii="Calibri" w:hAnsi="Calibri" w:cs="Calibri"/>
                <w:b/>
                <w:spacing w:val="-2"/>
                <w:sz w:val="24"/>
                <w:szCs w:val="24"/>
                <w:lang w:val="ka-GE"/>
              </w:rPr>
              <w:t>აცემებით</w:t>
            </w:r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პროგრესირების</w:t>
            </w:r>
            <w:proofErr w:type="spellEnd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გარეშე</w:t>
            </w:r>
            <w:proofErr w:type="spellEnd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გადარჩენა</w:t>
            </w:r>
            <w:proofErr w:type="spellEnd"/>
          </w:p>
        </w:tc>
      </w:tr>
      <w:tr w:rsidR="00D416A4" w:rsidRPr="00E0558A" w14:paraId="51803976" w14:textId="77777777">
        <w:trPr>
          <w:trHeight w:val="253"/>
        </w:trPr>
        <w:tc>
          <w:tcPr>
            <w:tcW w:w="3014" w:type="dxa"/>
          </w:tcPr>
          <w:p w14:paraId="733B57D4" w14:textId="1343550F" w:rsidR="00D416A4" w:rsidRPr="00E0558A" w:rsidRDefault="00382E7F" w:rsidP="00AF73E3">
            <w:pPr>
              <w:pStyle w:val="TableParagraph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მოვლენათა რაოდენობა</w:t>
            </w:r>
            <w:r w:rsidR="001C44CF" w:rsidRPr="00E0558A">
              <w:rPr>
                <w:rFonts w:ascii="Calibri" w:hAnsi="Calibri" w:cs="Calibri"/>
                <w:spacing w:val="1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5"/>
                <w:sz w:val="24"/>
                <w:szCs w:val="24"/>
              </w:rPr>
              <w:t>(%)</w:t>
            </w:r>
          </w:p>
        </w:tc>
        <w:tc>
          <w:tcPr>
            <w:tcW w:w="3043" w:type="dxa"/>
          </w:tcPr>
          <w:p w14:paraId="46A55A39" w14:textId="77777777" w:rsidR="00D416A4" w:rsidRPr="00E0558A" w:rsidRDefault="001C44CF" w:rsidP="00AF73E3">
            <w:pPr>
              <w:pStyle w:val="TableParagraph"/>
              <w:ind w:left="16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91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(15.9)</w:t>
            </w:r>
          </w:p>
        </w:tc>
        <w:tc>
          <w:tcPr>
            <w:tcW w:w="3014" w:type="dxa"/>
          </w:tcPr>
          <w:p w14:paraId="50832070" w14:textId="77777777" w:rsidR="00D416A4" w:rsidRPr="00E0558A" w:rsidRDefault="001C44CF" w:rsidP="00AF73E3">
            <w:pPr>
              <w:pStyle w:val="TableParagraph"/>
              <w:ind w:left="22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201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(34.9)</w:t>
            </w:r>
          </w:p>
        </w:tc>
      </w:tr>
      <w:tr w:rsidR="00D416A4" w:rsidRPr="00E0558A" w14:paraId="5F292443" w14:textId="77777777">
        <w:trPr>
          <w:trHeight w:val="253"/>
        </w:trPr>
        <w:tc>
          <w:tcPr>
            <w:tcW w:w="3014" w:type="dxa"/>
          </w:tcPr>
          <w:p w14:paraId="3F29365D" w14:textId="5EA720E5" w:rsidR="00D416A4" w:rsidRPr="00E0558A" w:rsidRDefault="00382E7F" w:rsidP="00AF73E3">
            <w:pPr>
              <w:pStyle w:val="TableParagraph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საშუალო, თვეები</w:t>
            </w:r>
            <w:r w:rsidR="001C44CF" w:rsidRPr="00E0558A">
              <w:rPr>
                <w:rFonts w:ascii="Calibri" w:hAnsi="Calibri" w:cs="Calibri"/>
                <w:spacing w:val="-5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043" w:type="dxa"/>
          </w:tcPr>
          <w:p w14:paraId="2B17671A" w14:textId="77777777" w:rsidR="00D416A4" w:rsidRPr="00E0558A" w:rsidRDefault="001C44CF" w:rsidP="00AF73E3">
            <w:pPr>
              <w:pStyle w:val="TableParagraph"/>
              <w:ind w:left="16" w:right="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</w:t>
            </w:r>
          </w:p>
        </w:tc>
        <w:tc>
          <w:tcPr>
            <w:tcW w:w="3014" w:type="dxa"/>
          </w:tcPr>
          <w:p w14:paraId="3BDB17B4" w14:textId="77777777" w:rsidR="00D416A4" w:rsidRPr="00E0558A" w:rsidRDefault="001C44CF" w:rsidP="00AF73E3">
            <w:pPr>
              <w:pStyle w:val="TableParagraph"/>
              <w:ind w:left="77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19.0 (16.6,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22.2)</w:t>
            </w:r>
          </w:p>
        </w:tc>
      </w:tr>
      <w:tr w:rsidR="00D416A4" w:rsidRPr="00E0558A" w14:paraId="06148FCA" w14:textId="77777777">
        <w:trPr>
          <w:trHeight w:val="254"/>
        </w:trPr>
        <w:tc>
          <w:tcPr>
            <w:tcW w:w="3014" w:type="dxa"/>
          </w:tcPr>
          <w:p w14:paraId="4861104E" w14:textId="5528EF1E" w:rsidR="00D416A4" w:rsidRPr="00E0558A" w:rsidRDefault="00382E7F" w:rsidP="00AF73E3">
            <w:pPr>
              <w:pStyle w:val="TableParagraph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რისკის თანაფარდობა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057" w:type="dxa"/>
            <w:gridSpan w:val="2"/>
          </w:tcPr>
          <w:p w14:paraId="4EBB64BD" w14:textId="77777777" w:rsidR="00D416A4" w:rsidRPr="00E0558A" w:rsidRDefault="001C44CF" w:rsidP="00AF73E3">
            <w:pPr>
              <w:pStyle w:val="TableParagraph"/>
              <w:ind w:left="229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0.39 (0.30,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0.50)</w:t>
            </w:r>
          </w:p>
        </w:tc>
      </w:tr>
      <w:tr w:rsidR="00D416A4" w:rsidRPr="00E0558A" w14:paraId="0347A778" w14:textId="77777777">
        <w:trPr>
          <w:trHeight w:val="254"/>
        </w:trPr>
        <w:tc>
          <w:tcPr>
            <w:tcW w:w="3014" w:type="dxa"/>
          </w:tcPr>
          <w:p w14:paraId="5DDCE5CA" w14:textId="78EE2DED" w:rsidR="00D416A4" w:rsidRPr="00E0558A" w:rsidRDefault="001C44CF" w:rsidP="00AF73E3">
            <w:pPr>
              <w:pStyle w:val="TableParagraph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P-</w:t>
            </w:r>
            <w:r w:rsidR="00382E7F" w:rsidRPr="00E0558A">
              <w:rPr>
                <w:rFonts w:ascii="Calibri" w:hAnsi="Calibri" w:cs="Calibri"/>
                <w:spacing w:val="-2"/>
                <w:sz w:val="24"/>
                <w:szCs w:val="24"/>
                <w:lang w:val="ka-GE"/>
              </w:rPr>
              <w:t>მნიშვნელობა</w:t>
            </w:r>
            <w:r w:rsidRPr="00E0558A">
              <w:rPr>
                <w:rFonts w:ascii="Calibri" w:hAnsi="Calibri" w:cs="Calibri"/>
                <w:i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057" w:type="dxa"/>
            <w:gridSpan w:val="2"/>
          </w:tcPr>
          <w:p w14:paraId="7E685311" w14:textId="77777777" w:rsidR="00D416A4" w:rsidRPr="00E0558A" w:rsidRDefault="001C44CF" w:rsidP="00AF73E3">
            <w:pPr>
              <w:pStyle w:val="TableParagraph"/>
              <w:ind w:left="15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 &lt;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0.0001</w:t>
            </w:r>
          </w:p>
        </w:tc>
      </w:tr>
    </w:tbl>
    <w:p w14:paraId="6EF05678" w14:textId="35ED3332" w:rsidR="00D416A4" w:rsidRPr="00E0558A" w:rsidRDefault="001C44CF" w:rsidP="00AF73E3">
      <w:pPr>
        <w:spacing w:before="2" w:line="207" w:lineRule="exact"/>
        <w:ind w:left="496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</w:rPr>
        <w:t>NR</w:t>
      </w:r>
      <w:r w:rsidRPr="00E0558A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</w:rPr>
        <w:t>=</w:t>
      </w:r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382E7F" w:rsidRPr="00E0558A">
        <w:rPr>
          <w:rFonts w:ascii="Calibri" w:hAnsi="Calibri" w:cs="Calibri"/>
          <w:sz w:val="24"/>
          <w:szCs w:val="24"/>
          <w:lang w:val="ka-GE"/>
        </w:rPr>
        <w:t>არ მიიღწევა.</w:t>
      </w:r>
    </w:p>
    <w:p w14:paraId="15323C6D" w14:textId="7F01F0E9" w:rsidR="00D416A4" w:rsidRPr="00E0558A" w:rsidRDefault="0003027B" w:rsidP="00AF73E3">
      <w:pPr>
        <w:pStyle w:val="ListParagraph"/>
        <w:numPr>
          <w:ilvl w:val="0"/>
          <w:numId w:val="3"/>
        </w:numPr>
        <w:tabs>
          <w:tab w:val="left" w:pos="856"/>
        </w:tabs>
        <w:spacing w:line="206" w:lineRule="exact"/>
        <w:ind w:hanging="36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გამოთვლილია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ბრუკმეიერისა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და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კროულის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მეთოდით.</w:t>
      </w:r>
    </w:p>
    <w:p w14:paraId="41395C63" w14:textId="3B6D93C5" w:rsidR="00D416A4" w:rsidRPr="00E0558A" w:rsidRDefault="0003027B" w:rsidP="0003027B">
      <w:pPr>
        <w:pStyle w:val="ListParagraph"/>
        <w:numPr>
          <w:ilvl w:val="0"/>
          <w:numId w:val="3"/>
        </w:numPr>
        <w:tabs>
          <w:tab w:val="left" w:pos="856"/>
        </w:tabs>
        <w:spacing w:line="207" w:lineRule="exact"/>
        <w:ind w:hanging="360"/>
        <w:jc w:val="both"/>
        <w:rPr>
          <w:rFonts w:ascii="Calibri" w:hAnsi="Calibri" w:cs="Calibri"/>
          <w:sz w:val="24"/>
          <w:szCs w:val="24"/>
          <w:lang w:val="ka-GE"/>
        </w:rPr>
        <w:sectPr w:rsidR="00D416A4" w:rsidRPr="00E0558A">
          <w:pgSz w:w="11910" w:h="16840"/>
          <w:pgMar w:top="1040" w:right="425" w:bottom="900" w:left="1275" w:header="0" w:footer="711" w:gutter="0"/>
          <w:cols w:space="720"/>
        </w:sect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სტრატიფიცირებულია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დაავადების  მოცულობის (დაბალი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vs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მაღალი)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დოცეტაქსელის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წინა</w:t>
      </w:r>
      <w:r w:rsidR="006E4187" w:rsidRPr="00E0558A">
        <w:rPr>
          <w:rFonts w:ascii="Calibri" w:hAnsi="Calibri" w:cs="Calibri"/>
          <w:sz w:val="24"/>
          <w:szCs w:val="24"/>
          <w:lang w:val="ka-GE"/>
        </w:rPr>
        <w:t>მორბედი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გამოყენების (დიახ ან არა) მიხედვით.</w:t>
      </w:r>
    </w:p>
    <w:p w14:paraId="509A1A01" w14:textId="77777777" w:rsidR="00D416A4" w:rsidRPr="00E0558A" w:rsidRDefault="001C44CF" w:rsidP="00AF73E3">
      <w:pPr>
        <w:pStyle w:val="BodyText"/>
        <w:ind w:left="856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noProof/>
          <w:sz w:val="24"/>
          <w:szCs w:val="24"/>
        </w:rPr>
        <w:lastRenderedPageBreak/>
        <w:drawing>
          <wp:inline distT="0" distB="0" distL="0" distR="0" wp14:anchorId="44030ECE" wp14:editId="0214D9F9">
            <wp:extent cx="5161932" cy="2733675"/>
            <wp:effectExtent l="0" t="0" r="635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293" cy="2734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401CC" w14:textId="77777777" w:rsidR="003D21EE" w:rsidRPr="00E0558A" w:rsidRDefault="003D21EE" w:rsidP="00AF73E3">
      <w:pPr>
        <w:pStyle w:val="Heading2"/>
        <w:ind w:left="136" w:firstLine="0"/>
        <w:jc w:val="both"/>
        <w:rPr>
          <w:rFonts w:ascii="Calibri" w:hAnsi="Calibri" w:cs="Calibri"/>
          <w:sz w:val="24"/>
          <w:szCs w:val="24"/>
        </w:rPr>
      </w:pPr>
    </w:p>
    <w:p w14:paraId="339CD346" w14:textId="569A6F4E" w:rsidR="003D21EE" w:rsidRPr="00E0558A" w:rsidRDefault="003D21EE" w:rsidP="003D21EE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სურათი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3: </w:t>
      </w:r>
      <w:proofErr w:type="spellStart"/>
      <w:r w:rsidRPr="00E0558A">
        <w:rPr>
          <w:rFonts w:ascii="Calibri" w:hAnsi="Calibri" w:cs="Calibri"/>
          <w:sz w:val="24"/>
          <w:szCs w:val="24"/>
        </w:rPr>
        <w:t>rPFS-ის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კაპლან</w:t>
      </w:r>
      <w:proofErr w:type="spellEnd"/>
      <w:r w:rsidRPr="00E0558A">
        <w:rPr>
          <w:rFonts w:ascii="Calibri" w:hAnsi="Calibri" w:cs="Calibri"/>
          <w:sz w:val="24"/>
          <w:szCs w:val="24"/>
        </w:rPr>
        <w:t>-მ</w:t>
      </w:r>
      <w:r w:rsidR="009470F9" w:rsidRPr="00E0558A">
        <w:rPr>
          <w:rFonts w:ascii="Calibri" w:hAnsi="Calibri" w:cs="Calibri"/>
          <w:sz w:val="24"/>
          <w:szCs w:val="24"/>
          <w:lang w:val="ka-GE"/>
        </w:rPr>
        <w:t>ე</w:t>
      </w:r>
      <w:proofErr w:type="spellStart"/>
      <w:r w:rsidRPr="00E0558A">
        <w:rPr>
          <w:rFonts w:ascii="Calibri" w:hAnsi="Calibri" w:cs="Calibri"/>
          <w:sz w:val="24"/>
          <w:szCs w:val="24"/>
        </w:rPr>
        <w:t>იერის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მრუდი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ARCHES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(ყველა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რანდომიზებული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პაციენტის სტატისტიკური ანალიზი)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</w:p>
    <w:p w14:paraId="153B6DC7" w14:textId="77777777" w:rsidR="008D518D" w:rsidRPr="00E0558A" w:rsidRDefault="0003027B" w:rsidP="008D518D">
      <w:pPr>
        <w:pStyle w:val="BodyText"/>
        <w:spacing w:before="206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კვლევაში შეფასებული ძირითადი მეორადი ეფექტურობის საბოლოო წერტილები მოიცავდა </w:t>
      </w:r>
      <w:r w:rsidR="003D21EE" w:rsidRPr="00E0558A">
        <w:rPr>
          <w:rFonts w:ascii="Calibri" w:hAnsi="Calibri" w:cs="Calibri"/>
          <w:sz w:val="24"/>
          <w:szCs w:val="24"/>
          <w:lang w:val="ka-GE"/>
        </w:rPr>
        <w:t>დროს PSA</w:t>
      </w:r>
      <w:r w:rsidR="003D21EE" w:rsidRPr="00E0558A">
        <w:rPr>
          <w:rFonts w:ascii="Calibri" w:hAnsi="Calibri" w:cs="Calibri"/>
          <w:spacing w:val="-6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>პროგრესირებამდე</w:t>
      </w:r>
      <w:r w:rsidR="003D21EE" w:rsidRPr="00E0558A">
        <w:rPr>
          <w:rFonts w:ascii="Calibri" w:hAnsi="Calibri" w:cs="Calibri"/>
          <w:sz w:val="24"/>
          <w:szCs w:val="24"/>
          <w:lang w:val="ka-GE"/>
        </w:rPr>
        <w:t xml:space="preserve">, დროს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ახალი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ანტინეოპლაზიური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თერაპიის დაწყებ</w:t>
      </w:r>
      <w:r w:rsidR="003D21EE" w:rsidRPr="00E0558A">
        <w:rPr>
          <w:rFonts w:ascii="Calibri" w:hAnsi="Calibri" w:cs="Calibri"/>
          <w:sz w:val="24"/>
          <w:szCs w:val="24"/>
          <w:lang w:val="ka-GE"/>
        </w:rPr>
        <w:t>ამდე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r w:rsidR="003D21EE" w:rsidRPr="00E0558A">
        <w:rPr>
          <w:rFonts w:ascii="Calibri" w:hAnsi="Calibri" w:cs="Calibri"/>
          <w:sz w:val="24"/>
          <w:szCs w:val="24"/>
          <w:lang w:val="ka-GE"/>
        </w:rPr>
        <w:t xml:space="preserve">PSA-ს </w:t>
      </w:r>
      <w:proofErr w:type="spellStart"/>
      <w:r w:rsidR="003D21EE" w:rsidRPr="00E0558A">
        <w:rPr>
          <w:rFonts w:ascii="Calibri" w:hAnsi="Calibri" w:cs="Calibri"/>
          <w:sz w:val="24"/>
          <w:szCs w:val="24"/>
          <w:lang w:val="ka-GE"/>
        </w:rPr>
        <w:t>ვერგამოვლენად</w:t>
      </w:r>
      <w:proofErr w:type="spellEnd"/>
      <w:r w:rsidR="003D21EE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მაჩვენებელს (კლება &lt; 0.2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მკგ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/ლ-მდე) და ობიექტური პასუხის მაჩვენებელს (RECIST 1.1 დამოუკიდებელი მიმოხილვის საფუძველზე).  სტატისტიკურად მნიშვნელოვანი გაუმჯობესება ყველა ამ მეორად საბოლოო წერტილ</w:t>
      </w:r>
      <w:r w:rsidR="003D21EE" w:rsidRPr="00E0558A">
        <w:rPr>
          <w:rFonts w:ascii="Calibri" w:hAnsi="Calibri" w:cs="Calibri"/>
          <w:sz w:val="24"/>
          <w:szCs w:val="24"/>
          <w:lang w:val="ka-GE"/>
        </w:rPr>
        <w:t xml:space="preserve">თან მიმართებაში გამოვლინდა </w:t>
      </w:r>
      <w:proofErr w:type="spellStart"/>
      <w:r w:rsidR="003D21EE"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="003D21EE"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 პაციენტებში </w:t>
      </w:r>
      <w:proofErr w:type="spellStart"/>
      <w:r w:rsidR="003D21EE" w:rsidRPr="00E0558A">
        <w:rPr>
          <w:rFonts w:ascii="Calibri" w:hAnsi="Calibri" w:cs="Calibri"/>
          <w:sz w:val="24"/>
          <w:szCs w:val="24"/>
          <w:lang w:val="ka-GE"/>
        </w:rPr>
        <w:t>პლაცებოსთან</w:t>
      </w:r>
      <w:proofErr w:type="spellEnd"/>
      <w:r w:rsidR="003D21EE" w:rsidRPr="00E0558A">
        <w:rPr>
          <w:rFonts w:ascii="Calibri" w:hAnsi="Calibri" w:cs="Calibri"/>
          <w:sz w:val="24"/>
          <w:szCs w:val="24"/>
          <w:lang w:val="ka-GE"/>
        </w:rPr>
        <w:t xml:space="preserve"> შედარებით.</w:t>
      </w:r>
    </w:p>
    <w:p w14:paraId="4CE00539" w14:textId="7D35D50E" w:rsidR="0003027B" w:rsidRPr="00E0558A" w:rsidRDefault="0003027B" w:rsidP="008D518D">
      <w:pPr>
        <w:pStyle w:val="BodyText"/>
        <w:spacing w:before="206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>კვლევაში შეფასებული კიდევ ერთი მნიშვნელოვანი მეორადი ეფექტურობის საბოლოო წერტილი იყო საერთო გადარჩენ</w:t>
      </w:r>
      <w:r w:rsidR="003D21EE" w:rsidRPr="00E0558A">
        <w:rPr>
          <w:rFonts w:ascii="Calibri" w:hAnsi="Calibri" w:cs="Calibri"/>
          <w:sz w:val="24"/>
          <w:szCs w:val="24"/>
          <w:lang w:val="ka-GE"/>
        </w:rPr>
        <w:t>ის მაჩვენებელი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. საერთო გადარჩენის წინასწარ განსაზღვრული საბოლოო ანალიზის დროს, რომელიც ჩატარდა 356 გარდაცვალების </w:t>
      </w:r>
      <w:r w:rsidR="003D21EE" w:rsidRPr="00E0558A">
        <w:rPr>
          <w:rFonts w:ascii="Calibri" w:hAnsi="Calibri" w:cs="Calibri"/>
          <w:sz w:val="24"/>
          <w:szCs w:val="24"/>
          <w:lang w:val="ka-GE"/>
        </w:rPr>
        <w:t xml:space="preserve"> დაფიქსირების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შემდეგ, სიკვდილის რისკის სტატისტიკურად მნიშვნელოვანი 34%-იანი შემცირება დაფიქსირდა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ჯგუფში პლაცებოს ჯგუფთან შედარებით [HR = 0.66, (95% CI: 0.53; 0.81), p &lt; 0.0001]. საერთო გადარჩენის საშუალო დრო არცერთ სამკურნალო ჯგუფში იქნა მიღწეული. ყველა პაციენტისთვის </w:t>
      </w:r>
      <w:r w:rsidR="0067084A" w:rsidRPr="00E0558A">
        <w:rPr>
          <w:rFonts w:ascii="Calibri" w:hAnsi="Calibri" w:cs="Calibri"/>
          <w:sz w:val="24"/>
          <w:szCs w:val="24"/>
          <w:lang w:val="ka-GE"/>
        </w:rPr>
        <w:t xml:space="preserve">შემდგომი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დაკვირვების საშუალო </w:t>
      </w:r>
      <w:r w:rsidR="0067084A" w:rsidRPr="00E0558A">
        <w:rPr>
          <w:rFonts w:ascii="Calibri" w:hAnsi="Calibri" w:cs="Calibri"/>
          <w:sz w:val="24"/>
          <w:szCs w:val="24"/>
          <w:lang w:val="ka-GE"/>
        </w:rPr>
        <w:t xml:space="preserve">შეფასებული </w:t>
      </w:r>
      <w:r w:rsidRPr="00E0558A">
        <w:rPr>
          <w:rFonts w:ascii="Calibri" w:hAnsi="Calibri" w:cs="Calibri"/>
          <w:sz w:val="24"/>
          <w:szCs w:val="24"/>
          <w:lang w:val="ka-GE"/>
        </w:rPr>
        <w:t>დრო შეადგენდა 44.6 თვეს (იხ</w:t>
      </w:r>
      <w:r w:rsidR="0067084A" w:rsidRPr="00E0558A">
        <w:rPr>
          <w:rFonts w:ascii="Calibri" w:hAnsi="Calibri" w:cs="Calibri"/>
          <w:sz w:val="24"/>
          <w:szCs w:val="24"/>
          <w:lang w:val="ka-GE"/>
        </w:rPr>
        <w:t>ილეთ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სურათი 4).</w:t>
      </w:r>
    </w:p>
    <w:p w14:paraId="36D61B22" w14:textId="77777777" w:rsidR="00D416A4" w:rsidRPr="00E0558A" w:rsidRDefault="001C44CF" w:rsidP="00AF73E3">
      <w:pPr>
        <w:pStyle w:val="BodyText"/>
        <w:spacing w:before="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noProof/>
          <w:sz w:val="24"/>
          <w:szCs w:val="24"/>
        </w:rPr>
        <w:lastRenderedPageBreak/>
        <w:drawing>
          <wp:anchor distT="0" distB="0" distL="0" distR="0" simplePos="0" relativeHeight="487589888" behindDoc="1" locked="0" layoutInCell="1" allowOverlap="1" wp14:anchorId="12B841A4" wp14:editId="41BAEFBE">
            <wp:simplePos x="0" y="0"/>
            <wp:positionH relativeFrom="page">
              <wp:posOffset>895985</wp:posOffset>
            </wp:positionH>
            <wp:positionV relativeFrom="paragraph">
              <wp:posOffset>162668</wp:posOffset>
            </wp:positionV>
            <wp:extent cx="4879267" cy="2486025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9267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DBC66F" w14:textId="77777777" w:rsidR="00D416A4" w:rsidRPr="00E0558A" w:rsidRDefault="00D416A4">
      <w:pPr>
        <w:pStyle w:val="BodyText"/>
        <w:rPr>
          <w:sz w:val="24"/>
          <w:szCs w:val="24"/>
          <w:lang w:val="ka-GE"/>
        </w:rPr>
      </w:pPr>
    </w:p>
    <w:p w14:paraId="47D2BFBF" w14:textId="6BC4D7FC" w:rsidR="0067084A" w:rsidRPr="00E0558A" w:rsidRDefault="0067084A" w:rsidP="0067084A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სურათი 4: ARCHES კვლევაში საერთო გადარჩენის კაპლან-მ</w:t>
      </w:r>
      <w:r w:rsidR="009470F9" w:rsidRPr="00E0558A">
        <w:rPr>
          <w:rFonts w:ascii="Calibri" w:hAnsi="Calibri" w:cs="Calibri"/>
          <w:spacing w:val="-2"/>
          <w:sz w:val="24"/>
          <w:szCs w:val="24"/>
          <w:lang w:val="ka-GE"/>
        </w:rPr>
        <w:t>ე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იერის მრუდები (ყველა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რანდომიზებული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პაციენტის სტატისტიკური ანალიზი)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</w:p>
    <w:p w14:paraId="3DD05DB2" w14:textId="77777777" w:rsidR="00D416A4" w:rsidRPr="00E0558A" w:rsidRDefault="00D416A4">
      <w:pPr>
        <w:pStyle w:val="BodyText"/>
        <w:spacing w:before="2"/>
        <w:rPr>
          <w:b/>
          <w:sz w:val="24"/>
          <w:szCs w:val="24"/>
          <w:lang w:val="ka-GE"/>
        </w:rPr>
      </w:pPr>
    </w:p>
    <w:p w14:paraId="7DA737BF" w14:textId="4BFDD43E" w:rsidR="00D416A4" w:rsidRPr="00E0558A" w:rsidRDefault="00E67B03">
      <w:pPr>
        <w:ind w:left="136"/>
        <w:rPr>
          <w:rFonts w:ascii="Calibri" w:hAnsi="Calibri" w:cs="Calibri"/>
          <w:i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MDV3100-14 (PROSPER) კვლევა (</w:t>
      </w:r>
      <w:proofErr w:type="spellStart"/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არამეტასტაზური</w:t>
      </w:r>
      <w:proofErr w:type="spellEnd"/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 xml:space="preserve"> CRPC-ის მქონე პაციენტები)</w:t>
      </w:r>
    </w:p>
    <w:p w14:paraId="0EBAA450" w14:textId="5220BE97" w:rsidR="00E67B03" w:rsidRPr="00E0558A" w:rsidRDefault="00E67B03" w:rsidP="0003027B">
      <w:pPr>
        <w:pStyle w:val="BodyText"/>
        <w:spacing w:before="251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PROSPER კვლევაში ჩართული იყო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უსიმპტომო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მაღალი რისკის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არამეტასტაზური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CRPC-ი</w:t>
      </w:r>
      <w:r w:rsidR="0067084A" w:rsidRPr="00E0558A">
        <w:rPr>
          <w:rFonts w:ascii="Calibri" w:hAnsi="Calibri" w:cs="Calibri"/>
          <w:sz w:val="24"/>
          <w:szCs w:val="24"/>
          <w:lang w:val="ka-GE"/>
        </w:rPr>
        <w:t>ს მქონე 1401 პაციენტი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, რომლებიც აგრძელებდნენ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ანდროგენ</w:t>
      </w:r>
      <w:r w:rsidR="0067084A" w:rsidRPr="00E0558A">
        <w:rPr>
          <w:rFonts w:ascii="Calibri" w:hAnsi="Calibri" w:cs="Calibri"/>
          <w:sz w:val="24"/>
          <w:szCs w:val="24"/>
          <w:lang w:val="ka-GE"/>
        </w:rPr>
        <w:t>ულ</w:t>
      </w:r>
      <w:proofErr w:type="spellEnd"/>
      <w:r w:rsidR="0067084A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დეპრივაციულ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თერაპიას (ADT; განისაზღვრება, როგორც LHRH ანალოგი ან წინა</w:t>
      </w:r>
      <w:r w:rsidR="0067084A" w:rsidRPr="00E0558A">
        <w:rPr>
          <w:rFonts w:ascii="Calibri" w:hAnsi="Calibri" w:cs="Calibri"/>
          <w:sz w:val="24"/>
          <w:szCs w:val="24"/>
          <w:lang w:val="ka-GE"/>
        </w:rPr>
        <w:t>მორბედი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ორქიექტომია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). პაციენტებს უნდა ჰქონოდათ PSA-ს გაორმაგების დრო ≤ 10 თვე</w:t>
      </w:r>
      <w:r w:rsidR="0067084A" w:rsidRPr="00E0558A">
        <w:rPr>
          <w:rFonts w:ascii="Calibri" w:hAnsi="Calibri" w:cs="Calibri"/>
          <w:sz w:val="24"/>
          <w:szCs w:val="24"/>
          <w:lang w:val="ka-GE"/>
        </w:rPr>
        <w:t>ზე</w:t>
      </w:r>
      <w:r w:rsidRPr="00E0558A">
        <w:rPr>
          <w:rFonts w:ascii="Calibri" w:hAnsi="Calibri" w:cs="Calibri"/>
          <w:sz w:val="24"/>
          <w:szCs w:val="24"/>
          <w:lang w:val="ka-GE"/>
        </w:rPr>
        <w:t>, PSA ≥ 2 ნგ/მლ</w:t>
      </w:r>
      <w:r w:rsidR="0067084A" w:rsidRPr="00E0558A">
        <w:rPr>
          <w:rFonts w:ascii="Calibri" w:hAnsi="Calibri" w:cs="Calibri"/>
          <w:sz w:val="24"/>
          <w:szCs w:val="24"/>
          <w:lang w:val="ka-GE"/>
        </w:rPr>
        <w:t>-ზე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არამეტასტაზური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დაავადების დადასტურება ბრმა დამოუკიდებელი ცენტრალური მიმოხილვით (BICR).</w:t>
      </w:r>
    </w:p>
    <w:p w14:paraId="08A4D7F0" w14:textId="77777777" w:rsidR="00D416A4" w:rsidRPr="00E0558A" w:rsidRDefault="00D416A4" w:rsidP="0003027B">
      <w:pPr>
        <w:pStyle w:val="BodyText"/>
        <w:spacing w:before="2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642CBDB5" w14:textId="70AA0908" w:rsidR="00E67B03" w:rsidRPr="00E0558A" w:rsidRDefault="0067084A" w:rsidP="0003027B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ანამნეზში </w:t>
      </w:r>
      <w:r w:rsidR="00E67B03" w:rsidRPr="00E0558A">
        <w:rPr>
          <w:rFonts w:ascii="Calibri" w:hAnsi="Calibri" w:cs="Calibri"/>
          <w:sz w:val="24"/>
          <w:szCs w:val="24"/>
          <w:lang w:val="ka-GE"/>
        </w:rPr>
        <w:t xml:space="preserve">გულის მსუბუქი და საშუალო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ხარისხის </w:t>
      </w:r>
      <w:r w:rsidR="00E67B03" w:rsidRPr="00E0558A">
        <w:rPr>
          <w:rFonts w:ascii="Calibri" w:hAnsi="Calibri" w:cs="Calibri"/>
          <w:sz w:val="24"/>
          <w:szCs w:val="24"/>
          <w:lang w:val="ka-GE"/>
        </w:rPr>
        <w:t>უკმარისობ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ის მქონე </w:t>
      </w:r>
      <w:r w:rsidR="00E67B03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პაციენტები </w:t>
      </w:r>
      <w:r w:rsidR="00E67B03" w:rsidRPr="00E0558A">
        <w:rPr>
          <w:rFonts w:ascii="Calibri" w:hAnsi="Calibri" w:cs="Calibri"/>
          <w:sz w:val="24"/>
          <w:szCs w:val="24"/>
          <w:lang w:val="ka-GE"/>
        </w:rPr>
        <w:t xml:space="preserve">(NYHA კლასი I ან II), და პაციენტები, რომლებიც იღებდნენ კრუნჩხვების ზღურბლის </w:t>
      </w:r>
      <w:proofErr w:type="spellStart"/>
      <w:r w:rsidR="00E67B03" w:rsidRPr="00E0558A">
        <w:rPr>
          <w:rFonts w:ascii="Calibri" w:hAnsi="Calibri" w:cs="Calibri"/>
          <w:sz w:val="24"/>
          <w:szCs w:val="24"/>
          <w:lang w:val="ka-GE"/>
        </w:rPr>
        <w:t>დამაქვეითებელ</w:t>
      </w:r>
      <w:proofErr w:type="spellEnd"/>
      <w:r w:rsidR="00E67B03" w:rsidRPr="00E0558A">
        <w:rPr>
          <w:rFonts w:ascii="Calibri" w:hAnsi="Calibri" w:cs="Calibri"/>
          <w:sz w:val="24"/>
          <w:szCs w:val="24"/>
          <w:lang w:val="ka-GE"/>
        </w:rPr>
        <w:t xml:space="preserve"> სამკურნალო საშუალებებს,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იყვნენ დაშვებულნი. </w:t>
      </w:r>
      <w:r w:rsidR="00E67B03" w:rsidRPr="00E0558A">
        <w:rPr>
          <w:rFonts w:ascii="Calibri" w:hAnsi="Calibri" w:cs="Calibri"/>
          <w:sz w:val="24"/>
          <w:szCs w:val="24"/>
          <w:lang w:val="ka-GE"/>
        </w:rPr>
        <w:t xml:space="preserve"> გამოირიცხნენ პაციენტები, რომლებსაც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წარსულში </w:t>
      </w:r>
      <w:r w:rsidR="00E67B03" w:rsidRPr="00E0558A">
        <w:rPr>
          <w:rFonts w:ascii="Calibri" w:hAnsi="Calibri" w:cs="Calibri"/>
          <w:sz w:val="24"/>
          <w:szCs w:val="24"/>
          <w:lang w:val="ka-GE"/>
        </w:rPr>
        <w:t>ჰქონდათ კრუნჩხვები, მდგომარეობა, რომელიც შესაძლოა მათ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განაწყობდა </w:t>
      </w:r>
      <w:r w:rsidR="00E67B03" w:rsidRPr="00E0558A">
        <w:rPr>
          <w:rFonts w:ascii="Calibri" w:hAnsi="Calibri" w:cs="Calibri"/>
          <w:sz w:val="24"/>
          <w:szCs w:val="24"/>
          <w:lang w:val="ka-GE"/>
        </w:rPr>
        <w:t xml:space="preserve"> კრუნჩხვების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განვითარებისკენ</w:t>
      </w:r>
      <w:r w:rsidR="00E67B03" w:rsidRPr="00E0558A">
        <w:rPr>
          <w:rFonts w:ascii="Calibri" w:hAnsi="Calibri" w:cs="Calibri"/>
          <w:sz w:val="24"/>
          <w:szCs w:val="24"/>
          <w:lang w:val="ka-GE"/>
        </w:rPr>
        <w:t>, ან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წარსულში ჩაუტარდათ</w:t>
      </w:r>
      <w:r w:rsidR="00E67B03" w:rsidRPr="00E0558A">
        <w:rPr>
          <w:rFonts w:ascii="Calibri" w:hAnsi="Calibri" w:cs="Calibri"/>
          <w:sz w:val="24"/>
          <w:szCs w:val="24"/>
          <w:lang w:val="ka-GE"/>
        </w:rPr>
        <w:t xml:space="preserve"> პროსტატის კიბოს გარკვეული მკურნალობა (მაგ., ქიმიოთერაპია, </w:t>
      </w:r>
      <w:proofErr w:type="spellStart"/>
      <w:r w:rsidR="00E67B03" w:rsidRPr="00E0558A">
        <w:rPr>
          <w:rFonts w:ascii="Calibri" w:hAnsi="Calibri" w:cs="Calibri"/>
          <w:sz w:val="24"/>
          <w:szCs w:val="24"/>
          <w:lang w:val="ka-GE"/>
        </w:rPr>
        <w:t>კეტოკონაზოლი</w:t>
      </w:r>
      <w:proofErr w:type="spellEnd"/>
      <w:r w:rsidR="00E67B03"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proofErr w:type="spellStart"/>
      <w:r w:rsidR="00E67B03" w:rsidRPr="00E0558A">
        <w:rPr>
          <w:rFonts w:ascii="Calibri" w:hAnsi="Calibri" w:cs="Calibri"/>
          <w:sz w:val="24"/>
          <w:szCs w:val="24"/>
          <w:lang w:val="ka-GE"/>
        </w:rPr>
        <w:t>აბირატერონის</w:t>
      </w:r>
      <w:proofErr w:type="spellEnd"/>
      <w:r w:rsidR="00E67B03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E67B03" w:rsidRPr="00E0558A">
        <w:rPr>
          <w:rFonts w:ascii="Calibri" w:hAnsi="Calibri" w:cs="Calibri"/>
          <w:sz w:val="24"/>
          <w:szCs w:val="24"/>
          <w:lang w:val="ka-GE"/>
        </w:rPr>
        <w:t>აცეტატი</w:t>
      </w:r>
      <w:proofErr w:type="spellEnd"/>
      <w:r w:rsidR="00E67B03"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proofErr w:type="spellStart"/>
      <w:r w:rsidR="00E67B03" w:rsidRPr="00E0558A">
        <w:rPr>
          <w:rFonts w:ascii="Calibri" w:hAnsi="Calibri" w:cs="Calibri"/>
          <w:sz w:val="24"/>
          <w:szCs w:val="24"/>
          <w:lang w:val="ka-GE"/>
        </w:rPr>
        <w:t>ამინოგლუტეთიმიდი</w:t>
      </w:r>
      <w:proofErr w:type="spellEnd"/>
      <w:r w:rsidR="00E67B03" w:rsidRPr="00E0558A">
        <w:rPr>
          <w:rFonts w:ascii="Calibri" w:hAnsi="Calibri" w:cs="Calibri"/>
          <w:sz w:val="24"/>
          <w:szCs w:val="24"/>
          <w:lang w:val="ka-GE"/>
        </w:rPr>
        <w:t xml:space="preserve"> და/ან </w:t>
      </w:r>
      <w:proofErr w:type="spellStart"/>
      <w:r w:rsidR="00E67B03"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="00E67B03" w:rsidRPr="00E0558A">
        <w:rPr>
          <w:rFonts w:ascii="Calibri" w:hAnsi="Calibri" w:cs="Calibri"/>
          <w:sz w:val="24"/>
          <w:szCs w:val="24"/>
          <w:lang w:val="ka-GE"/>
        </w:rPr>
        <w:t>).</w:t>
      </w:r>
    </w:p>
    <w:p w14:paraId="6246EC77" w14:textId="714C0989" w:rsidR="00075A29" w:rsidRPr="00E0558A" w:rsidRDefault="00075A29" w:rsidP="0003027B">
      <w:pPr>
        <w:pStyle w:val="BodyText"/>
        <w:spacing w:before="252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>პაციენტები</w:t>
      </w:r>
      <w:r w:rsidR="0067084A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რანდომიზ</w:t>
      </w:r>
      <w:r w:rsidR="0067084A" w:rsidRPr="00E0558A">
        <w:rPr>
          <w:rFonts w:ascii="Calibri" w:hAnsi="Calibri" w:cs="Calibri"/>
          <w:sz w:val="24"/>
          <w:szCs w:val="24"/>
          <w:lang w:val="ka-GE"/>
        </w:rPr>
        <w:t>აცია</w:t>
      </w:r>
      <w:proofErr w:type="spellEnd"/>
      <w:r w:rsidR="0067084A" w:rsidRPr="00E0558A">
        <w:rPr>
          <w:rFonts w:ascii="Calibri" w:hAnsi="Calibri" w:cs="Calibri"/>
          <w:sz w:val="24"/>
          <w:szCs w:val="24"/>
          <w:lang w:val="ka-GE"/>
        </w:rPr>
        <w:t xml:space="preserve"> მოხდა </w:t>
      </w:r>
      <w:r w:rsidRPr="00E0558A">
        <w:rPr>
          <w:rFonts w:ascii="Calibri" w:hAnsi="Calibri" w:cs="Calibri"/>
          <w:sz w:val="24"/>
          <w:szCs w:val="24"/>
          <w:lang w:val="ka-GE"/>
        </w:rPr>
        <w:t>2:1 თანაფარდობით</w:t>
      </w:r>
      <w:r w:rsidR="0067084A" w:rsidRPr="00E0558A">
        <w:rPr>
          <w:rFonts w:ascii="Calibri" w:hAnsi="Calibri" w:cs="Calibri"/>
          <w:sz w:val="24"/>
          <w:szCs w:val="24"/>
          <w:lang w:val="ka-GE"/>
        </w:rPr>
        <w:t>, რომ მიეღოთ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="0067084A" w:rsidRPr="00E0558A">
        <w:rPr>
          <w:rFonts w:ascii="Calibri" w:hAnsi="Calibri" w:cs="Calibri"/>
          <w:sz w:val="24"/>
          <w:szCs w:val="24"/>
          <w:lang w:val="ka-GE"/>
        </w:rPr>
        <w:t xml:space="preserve"> დოზით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160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დღეში ერთხელ (N = 933) ან პლაცებო (N = 468)</w:t>
      </w:r>
      <w:r w:rsidR="0067084A" w:rsidRPr="00E0558A">
        <w:rPr>
          <w:rFonts w:ascii="Calibri" w:hAnsi="Calibri" w:cs="Calibri"/>
          <w:sz w:val="24"/>
          <w:szCs w:val="24"/>
          <w:lang w:val="ka-GE"/>
        </w:rPr>
        <w:t>.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პაციენტები</w:t>
      </w:r>
      <w:r w:rsidR="0067084A" w:rsidRPr="00E0558A">
        <w:rPr>
          <w:rFonts w:ascii="Calibri" w:hAnsi="Calibri" w:cs="Calibri"/>
          <w:sz w:val="24"/>
          <w:szCs w:val="24"/>
          <w:lang w:val="ka-GE"/>
        </w:rPr>
        <w:t xml:space="preserve">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სტრატიფიცირებ</w:t>
      </w:r>
      <w:r w:rsidR="0067084A" w:rsidRPr="00E0558A">
        <w:rPr>
          <w:rFonts w:ascii="Calibri" w:hAnsi="Calibri" w:cs="Calibri"/>
          <w:sz w:val="24"/>
          <w:szCs w:val="24"/>
          <w:lang w:val="ka-GE"/>
        </w:rPr>
        <w:t>ა</w:t>
      </w:r>
      <w:proofErr w:type="spellEnd"/>
      <w:r w:rsidR="0067084A" w:rsidRPr="00E0558A">
        <w:rPr>
          <w:rFonts w:ascii="Calibri" w:hAnsi="Calibri" w:cs="Calibri"/>
          <w:sz w:val="24"/>
          <w:szCs w:val="24"/>
          <w:lang w:val="ka-GE"/>
        </w:rPr>
        <w:t xml:space="preserve"> მოხდა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პროსტატის სპეციფიკური ანტიგენის (PSA) გაორმაგების დროის (PSADT) (&lt; 6 თვე ან ≥ 6 თვე) და ძვლის სამიზნე </w:t>
      </w:r>
      <w:r w:rsidR="0067084A" w:rsidRPr="00E0558A">
        <w:rPr>
          <w:rFonts w:ascii="Calibri" w:hAnsi="Calibri" w:cs="Calibri"/>
          <w:sz w:val="24"/>
          <w:szCs w:val="24"/>
          <w:lang w:val="ka-GE"/>
        </w:rPr>
        <w:t xml:space="preserve">საშუალებების </w:t>
      </w:r>
      <w:r w:rsidRPr="00E0558A">
        <w:rPr>
          <w:rFonts w:ascii="Calibri" w:hAnsi="Calibri" w:cs="Calibri"/>
          <w:sz w:val="24"/>
          <w:szCs w:val="24"/>
          <w:lang w:val="ka-GE"/>
        </w:rPr>
        <w:t>გამოყენების (დიახ ან არა) მიხედვით.</w:t>
      </w:r>
    </w:p>
    <w:p w14:paraId="77F60E28" w14:textId="77777777" w:rsidR="00D416A4" w:rsidRPr="00E0558A" w:rsidRDefault="00D416A4" w:rsidP="0003027B">
      <w:pPr>
        <w:pStyle w:val="BodyText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3728168A" w14:textId="3FC2BF7A" w:rsidR="00232265" w:rsidRPr="00E0558A" w:rsidRDefault="00232265" w:rsidP="00804745">
      <w:pPr>
        <w:pStyle w:val="BodyText"/>
        <w:ind w:left="136" w:right="107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დემოგრაფიული და საბაზისო მახასიათებლები კარგად დაბალანსებული იყო ორ სამკურნალო ჯგუფს შორის.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რანდომიზაციის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დროს საშუალო ასაკი იყო 74 წელი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ჯგუფში და 73 წელი პლაცებოს ჯგუფში. კვლევაში მონაწილე პაციენტების უმეტესობა (დაახლოებით 71%) იყო კავკასიელი; 16% - აზიელი და 2% -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აფროამერიკელი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. პაციენტების ოთხმოცდაერთ პროცენტში (81%) ECOG-ის ქმედუნარიანობის სტატუსის ქულა იყო 0, ხოლო პაციენტების 19%-ში-1. </w:t>
      </w:r>
    </w:p>
    <w:p w14:paraId="0ED41041" w14:textId="6ECD4668" w:rsidR="00D416A4" w:rsidRPr="00E0558A" w:rsidRDefault="00075A29" w:rsidP="00E67B03">
      <w:pPr>
        <w:pStyle w:val="BodyText"/>
        <w:spacing w:before="252"/>
        <w:ind w:left="136" w:right="1176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lastRenderedPageBreak/>
        <w:t>მეტასტაზის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გარეშე გადარჩენა (MFS) იყო პირველადი საბოლოო წერტილი, რომელიც განისაზღვრა, როგორც დრო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რანდომიზაციიდან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CC1325" w:rsidRPr="00E0558A">
        <w:rPr>
          <w:rFonts w:ascii="Calibri" w:hAnsi="Calibri" w:cs="Calibri"/>
          <w:sz w:val="24"/>
          <w:szCs w:val="24"/>
          <w:lang w:val="ka-GE"/>
        </w:rPr>
        <w:t xml:space="preserve">რენტგენოლოგიურად დადასტურებულ </w:t>
      </w:r>
      <w:r w:rsidRPr="00E0558A">
        <w:rPr>
          <w:rFonts w:ascii="Calibri" w:hAnsi="Calibri" w:cs="Calibri"/>
          <w:sz w:val="24"/>
          <w:szCs w:val="24"/>
          <w:lang w:val="ka-GE"/>
        </w:rPr>
        <w:t>პროგრესირებამდე ან სიკვდილამდე მკურნალობის შეწყვეტიდან 112 დღის განმავლობაში, რენტგენო</w:t>
      </w:r>
      <w:r w:rsidR="00EE6311" w:rsidRPr="00E0558A">
        <w:rPr>
          <w:rFonts w:ascii="Calibri" w:hAnsi="Calibri" w:cs="Calibri"/>
          <w:sz w:val="24"/>
          <w:szCs w:val="24"/>
          <w:lang w:val="ka-GE"/>
        </w:rPr>
        <w:t>ლოგიურად დადასტურებული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პროგრესირების ნიშნების გარეშე, რომელიც </w:t>
      </w:r>
      <w:r w:rsidR="00232265" w:rsidRPr="00E0558A">
        <w:rPr>
          <w:rFonts w:ascii="Calibri" w:hAnsi="Calibri" w:cs="Calibri"/>
          <w:sz w:val="24"/>
          <w:szCs w:val="24"/>
          <w:lang w:val="ka-GE"/>
        </w:rPr>
        <w:t>დადგება პირველი.</w:t>
      </w:r>
      <w:r w:rsidRPr="00E0558A">
        <w:rPr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კვლევაში შეფასებული ძირითადი მეორადი საბოლოო წერტილები იყო </w:t>
      </w:r>
      <w:r w:rsidR="001A4FC7" w:rsidRPr="00E0558A">
        <w:rPr>
          <w:rFonts w:ascii="Calibri" w:hAnsi="Calibri" w:cs="Calibri"/>
          <w:sz w:val="24"/>
          <w:szCs w:val="24"/>
          <w:lang w:val="ka-GE"/>
        </w:rPr>
        <w:t xml:space="preserve">დრო </w:t>
      </w:r>
      <w:r w:rsidRPr="00E0558A">
        <w:rPr>
          <w:rFonts w:ascii="Calibri" w:hAnsi="Calibri" w:cs="Calibri"/>
          <w:sz w:val="24"/>
          <w:szCs w:val="24"/>
          <w:lang w:val="ka-GE"/>
        </w:rPr>
        <w:t>PSA</w:t>
      </w:r>
      <w:r w:rsidR="001A4FC7" w:rsidRPr="00E0558A">
        <w:rPr>
          <w:rFonts w:ascii="Calibri" w:hAnsi="Calibri" w:cs="Calibri"/>
          <w:sz w:val="24"/>
          <w:szCs w:val="24"/>
          <w:lang w:val="ka-GE"/>
        </w:rPr>
        <w:t>-ს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პროგრესირებამდე</w:t>
      </w:r>
      <w:r w:rsidR="001A4FC7" w:rsidRPr="00E0558A">
        <w:rPr>
          <w:rFonts w:ascii="Calibri" w:hAnsi="Calibri" w:cs="Calibri"/>
          <w:sz w:val="24"/>
          <w:szCs w:val="24"/>
          <w:lang w:val="ka-GE"/>
        </w:rPr>
        <w:t xml:space="preserve">, დრო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ახალი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ანტინეოპლაზიური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თერაპიის (TTA) პირველ გამოყენებამდე, საერთო გადარჩენ</w:t>
      </w:r>
      <w:r w:rsidR="001A4FC7" w:rsidRPr="00E0558A">
        <w:rPr>
          <w:rFonts w:ascii="Calibri" w:hAnsi="Calibri" w:cs="Calibri"/>
          <w:sz w:val="24"/>
          <w:szCs w:val="24"/>
          <w:lang w:val="ka-GE"/>
        </w:rPr>
        <w:t xml:space="preserve">ის მაჩვენებელი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(OS). დამატებითი მეორადი საბოლოო წერტილები მოიცავდა </w:t>
      </w:r>
      <w:r w:rsidR="001A4FC7" w:rsidRPr="00E0558A">
        <w:rPr>
          <w:rFonts w:ascii="Calibri" w:hAnsi="Calibri" w:cs="Calibri"/>
          <w:sz w:val="24"/>
          <w:szCs w:val="24"/>
          <w:lang w:val="ka-GE"/>
        </w:rPr>
        <w:t xml:space="preserve">დროს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ციტოტოქსიკური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ქიმიოთერაპიის პირველ გამოყენებამდე</w:t>
      </w:r>
      <w:r w:rsidR="001A4FC7" w:rsidRPr="00E0558A">
        <w:rPr>
          <w:rFonts w:ascii="Calibri" w:hAnsi="Calibri" w:cs="Calibri"/>
          <w:sz w:val="24"/>
          <w:szCs w:val="24"/>
          <w:lang w:val="ka-GE"/>
        </w:rPr>
        <w:t>,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და ქიმიოთერაპიის გარეშე გადარჩენა</w:t>
      </w:r>
      <w:r w:rsidR="001A4FC7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  <w:lang w:val="ka-GE"/>
        </w:rPr>
        <w:t>. შედეგები იხილეთ ქვემოთ (ცხრილი 4).</w:t>
      </w:r>
    </w:p>
    <w:p w14:paraId="78804B80" w14:textId="77777777" w:rsidR="00D416A4" w:rsidRPr="00E0558A" w:rsidRDefault="00D416A4" w:rsidP="00E67B03">
      <w:pPr>
        <w:pStyle w:val="BodyText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6CDD6F0C" w14:textId="5888EAB7" w:rsidR="00D416A4" w:rsidRPr="00E0558A" w:rsidRDefault="007E49A5" w:rsidP="00E67B03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ენზალუტამიდმა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აჩვენა რენტგენო</w:t>
      </w:r>
      <w:r w:rsidR="00CC1325" w:rsidRPr="00E0558A">
        <w:rPr>
          <w:rFonts w:ascii="Calibri" w:hAnsi="Calibri" w:cs="Calibri"/>
          <w:sz w:val="24"/>
          <w:szCs w:val="24"/>
          <w:lang w:val="ka-GE"/>
        </w:rPr>
        <w:t xml:space="preserve">ლოგიურად დადასტურებული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პროგრესირების ან სიკვდილის ფარდობითი რისკის სტატისტიკურად მნიშვნელოვანი, 71%-იანი შემცირება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პლაცებოსთან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შედარებით [HR = 0.29 (95% CI: 0.24, 0.35), p &lt; 0.0001].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ჯგუფში MFS-ის საშუალო ხანგრძლივობა იყო 36.6 თვე (95% CI: 33.1, NR) პლაცებოს ჯგუფში 14.7 თვესთან (95% CI: 14.2, 15.0) შედარებით. </w:t>
      </w:r>
      <w:r w:rsidR="00DA1258" w:rsidRPr="00E0558A">
        <w:rPr>
          <w:rFonts w:ascii="Calibri" w:hAnsi="Calibri" w:cs="Calibri"/>
          <w:sz w:val="24"/>
          <w:szCs w:val="24"/>
          <w:lang w:val="ka-GE"/>
        </w:rPr>
        <w:t>MFS</w:t>
      </w:r>
      <w:r w:rsidR="001A4FC7" w:rsidRPr="00E0558A">
        <w:rPr>
          <w:rFonts w:ascii="Calibri" w:hAnsi="Calibri" w:cs="Calibri"/>
          <w:sz w:val="24"/>
          <w:szCs w:val="24"/>
          <w:lang w:val="ka-GE"/>
        </w:rPr>
        <w:t xml:space="preserve">-ის თანმიმდევრული </w:t>
      </w:r>
      <w:r w:rsidR="00DA1258" w:rsidRPr="00E0558A">
        <w:rPr>
          <w:rFonts w:ascii="Calibri" w:hAnsi="Calibri" w:cs="Calibri"/>
          <w:sz w:val="24"/>
          <w:szCs w:val="24"/>
          <w:lang w:val="ka-GE"/>
        </w:rPr>
        <w:t>შედეგები ასევე დაფიქსირდა პაციენტთა ყველა წინასწარ განსაზღვრულ ქვეჯგუფში, PSADT</w:t>
      </w:r>
      <w:r w:rsidR="001A4FC7" w:rsidRPr="00E0558A">
        <w:rPr>
          <w:rFonts w:ascii="Calibri" w:hAnsi="Calibri" w:cs="Calibri"/>
          <w:sz w:val="24"/>
          <w:szCs w:val="24"/>
          <w:lang w:val="ka-GE"/>
        </w:rPr>
        <w:t xml:space="preserve">-ის </w:t>
      </w:r>
      <w:r w:rsidR="00DA1258" w:rsidRPr="00E0558A">
        <w:rPr>
          <w:rFonts w:ascii="Calibri" w:hAnsi="Calibri" w:cs="Calibri"/>
          <w:sz w:val="24"/>
          <w:szCs w:val="24"/>
          <w:lang w:val="ka-GE"/>
        </w:rPr>
        <w:t>(&lt; 6 თვე ან ≥ 6 თვე), დემოგრაფიულ</w:t>
      </w:r>
      <w:r w:rsidR="001A4FC7" w:rsidRPr="00E0558A">
        <w:rPr>
          <w:rFonts w:ascii="Calibri" w:hAnsi="Calibri" w:cs="Calibri"/>
          <w:sz w:val="24"/>
          <w:szCs w:val="24"/>
          <w:lang w:val="ka-GE"/>
        </w:rPr>
        <w:t xml:space="preserve">ი </w:t>
      </w:r>
      <w:r w:rsidR="00DA1258" w:rsidRPr="00E0558A">
        <w:rPr>
          <w:rFonts w:ascii="Calibri" w:hAnsi="Calibri" w:cs="Calibri"/>
          <w:sz w:val="24"/>
          <w:szCs w:val="24"/>
          <w:lang w:val="ka-GE"/>
        </w:rPr>
        <w:t>რეგიონი</w:t>
      </w:r>
      <w:r w:rsidR="001A4FC7" w:rsidRPr="00E0558A">
        <w:rPr>
          <w:rFonts w:ascii="Calibri" w:hAnsi="Calibri" w:cs="Calibri"/>
          <w:sz w:val="24"/>
          <w:szCs w:val="24"/>
          <w:lang w:val="ka-GE"/>
        </w:rPr>
        <w:t>ს</w:t>
      </w:r>
      <w:r w:rsidR="00DA1258" w:rsidRPr="00E0558A">
        <w:rPr>
          <w:rFonts w:ascii="Calibri" w:hAnsi="Calibri" w:cs="Calibri"/>
          <w:sz w:val="24"/>
          <w:szCs w:val="24"/>
          <w:lang w:val="ka-GE"/>
        </w:rPr>
        <w:t xml:space="preserve"> (ჩრდილოეთ ამერიკა, ევროპა, მსოფლიოს დანარჩენი ნაწილი), ასაკი</w:t>
      </w:r>
      <w:r w:rsidR="001A4FC7" w:rsidRPr="00E0558A">
        <w:rPr>
          <w:rFonts w:ascii="Calibri" w:hAnsi="Calibri" w:cs="Calibri"/>
          <w:sz w:val="24"/>
          <w:szCs w:val="24"/>
          <w:lang w:val="ka-GE"/>
        </w:rPr>
        <w:t>ს</w:t>
      </w:r>
      <w:r w:rsidR="00DA1258" w:rsidRPr="00E0558A">
        <w:rPr>
          <w:rFonts w:ascii="Calibri" w:hAnsi="Calibri" w:cs="Calibri"/>
          <w:sz w:val="24"/>
          <w:szCs w:val="24"/>
          <w:lang w:val="ka-GE"/>
        </w:rPr>
        <w:t xml:space="preserve"> (&lt; 75 ან ≥ 75), ძვლის სამიზნე </w:t>
      </w:r>
      <w:r w:rsidR="001A4FC7" w:rsidRPr="00E0558A">
        <w:rPr>
          <w:rFonts w:ascii="Calibri" w:hAnsi="Calibri" w:cs="Calibri"/>
          <w:sz w:val="24"/>
          <w:szCs w:val="24"/>
          <w:lang w:val="ka-GE"/>
        </w:rPr>
        <w:t xml:space="preserve">საშუალების წინამორბედი </w:t>
      </w:r>
      <w:r w:rsidR="00DA1258" w:rsidRPr="00E0558A">
        <w:rPr>
          <w:rFonts w:ascii="Calibri" w:hAnsi="Calibri" w:cs="Calibri"/>
          <w:sz w:val="24"/>
          <w:szCs w:val="24"/>
          <w:lang w:val="ka-GE"/>
        </w:rPr>
        <w:t>გამოყენებ</w:t>
      </w:r>
      <w:r w:rsidR="001A4FC7" w:rsidRPr="00E0558A">
        <w:rPr>
          <w:rFonts w:ascii="Calibri" w:hAnsi="Calibri" w:cs="Calibri"/>
          <w:sz w:val="24"/>
          <w:szCs w:val="24"/>
          <w:lang w:val="ka-GE"/>
        </w:rPr>
        <w:t>ის</w:t>
      </w:r>
      <w:r w:rsidR="00DA1258" w:rsidRPr="00E0558A">
        <w:rPr>
          <w:rFonts w:ascii="Calibri" w:hAnsi="Calibri" w:cs="Calibri"/>
          <w:sz w:val="24"/>
          <w:szCs w:val="24"/>
          <w:lang w:val="ka-GE"/>
        </w:rPr>
        <w:t xml:space="preserve"> (დიახ ან არა) </w:t>
      </w:r>
      <w:r w:rsidR="001A4FC7" w:rsidRPr="00E0558A">
        <w:rPr>
          <w:rFonts w:ascii="Calibri" w:hAnsi="Calibri" w:cs="Calibri"/>
          <w:sz w:val="24"/>
          <w:szCs w:val="24"/>
          <w:lang w:val="ka-GE"/>
        </w:rPr>
        <w:t xml:space="preserve">ჩათვლით </w:t>
      </w:r>
      <w:r w:rsidR="00DA1258" w:rsidRPr="00E0558A">
        <w:rPr>
          <w:rFonts w:ascii="Calibri" w:hAnsi="Calibri" w:cs="Calibri"/>
          <w:sz w:val="24"/>
          <w:szCs w:val="24"/>
          <w:lang w:val="ka-GE"/>
        </w:rPr>
        <w:t>(იხ</w:t>
      </w:r>
      <w:r w:rsidR="001A4FC7" w:rsidRPr="00E0558A">
        <w:rPr>
          <w:rFonts w:ascii="Calibri" w:hAnsi="Calibri" w:cs="Calibri"/>
          <w:sz w:val="24"/>
          <w:szCs w:val="24"/>
          <w:lang w:val="ka-GE"/>
        </w:rPr>
        <w:t>ილეთ</w:t>
      </w:r>
      <w:r w:rsidR="00DA1258" w:rsidRPr="00E0558A">
        <w:rPr>
          <w:rFonts w:ascii="Calibri" w:hAnsi="Calibri" w:cs="Calibri"/>
          <w:sz w:val="24"/>
          <w:szCs w:val="24"/>
          <w:lang w:val="ka-GE"/>
        </w:rPr>
        <w:t xml:space="preserve"> სურათი 5).</w:t>
      </w:r>
    </w:p>
    <w:p w14:paraId="05FA21D0" w14:textId="77777777" w:rsidR="00D416A4" w:rsidRPr="00E0558A" w:rsidRDefault="00D416A4">
      <w:pPr>
        <w:pStyle w:val="BodyText"/>
        <w:rPr>
          <w:sz w:val="24"/>
          <w:szCs w:val="24"/>
          <w:lang w:val="ka-GE"/>
        </w:rPr>
      </w:pPr>
    </w:p>
    <w:p w14:paraId="282C44BE" w14:textId="77777777" w:rsidR="00871141" w:rsidRPr="00E0558A" w:rsidRDefault="00871141" w:rsidP="00871141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ცხრილი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4: PROSPER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ეფექტურობის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შედეგების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შეჯამება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(ყველა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რანდომიზებული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პაციენტის სტატისტიკური ანალიზი)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</w:p>
    <w:p w14:paraId="7937ED86" w14:textId="77777777" w:rsidR="00D416A4" w:rsidRPr="00E0558A" w:rsidRDefault="00D416A4">
      <w:pPr>
        <w:pStyle w:val="BodyText"/>
        <w:spacing w:before="4" w:after="1"/>
        <w:rPr>
          <w:b/>
          <w:sz w:val="24"/>
          <w:szCs w:val="24"/>
        </w:rPr>
      </w:pPr>
    </w:p>
    <w:tbl>
      <w:tblPr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4"/>
        <w:gridCol w:w="2313"/>
        <w:gridCol w:w="2303"/>
      </w:tblGrid>
      <w:tr w:rsidR="00D416A4" w:rsidRPr="00E0558A" w14:paraId="43D32E9C" w14:textId="77777777">
        <w:trPr>
          <w:trHeight w:val="503"/>
        </w:trPr>
        <w:tc>
          <w:tcPr>
            <w:tcW w:w="4454" w:type="dxa"/>
          </w:tcPr>
          <w:p w14:paraId="71A02962" w14:textId="77777777" w:rsidR="00D416A4" w:rsidRPr="00E0558A" w:rsidRDefault="00D416A4">
            <w:pPr>
              <w:pStyle w:val="TableParagraph"/>
              <w:spacing w:before="0" w:line="240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13" w:type="dxa"/>
          </w:tcPr>
          <w:p w14:paraId="2860909C" w14:textId="1EA78C3E" w:rsidR="00D416A4" w:rsidRPr="00E0558A" w:rsidRDefault="00871141">
            <w:pPr>
              <w:pStyle w:val="TableParagraph"/>
              <w:spacing w:before="0" w:line="250" w:lineRule="exact"/>
              <w:ind w:left="864" w:right="159" w:hanging="216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ენზალუტამიდი</w:t>
            </w:r>
            <w:proofErr w:type="spellEnd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b/>
                <w:sz w:val="24"/>
                <w:szCs w:val="24"/>
              </w:rPr>
              <w:t>(N = 933)</w:t>
            </w:r>
          </w:p>
        </w:tc>
        <w:tc>
          <w:tcPr>
            <w:tcW w:w="2303" w:type="dxa"/>
          </w:tcPr>
          <w:p w14:paraId="6EEAB640" w14:textId="77777777" w:rsidR="0080071F" w:rsidRPr="00E0558A" w:rsidRDefault="00871141">
            <w:pPr>
              <w:pStyle w:val="TableParagraph"/>
              <w:spacing w:before="0" w:line="250" w:lineRule="exact"/>
              <w:ind w:left="864" w:right="430" w:firstLine="67"/>
              <w:rPr>
                <w:rFonts w:ascii="Calibri" w:hAnsi="Calibri" w:cs="Calibri"/>
                <w:b/>
                <w:spacing w:val="-2"/>
                <w:sz w:val="24"/>
                <w:szCs w:val="24"/>
              </w:rPr>
            </w:pPr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  <w:lang w:val="ka-GE"/>
              </w:rPr>
              <w:t>პლაცებო</w:t>
            </w:r>
            <w:r w:rsidR="001C44CF"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</w:p>
          <w:p w14:paraId="1B987BD4" w14:textId="459136A8" w:rsidR="00D416A4" w:rsidRPr="00E0558A" w:rsidRDefault="001C44CF">
            <w:pPr>
              <w:pStyle w:val="TableParagraph"/>
              <w:spacing w:before="0" w:line="250" w:lineRule="exact"/>
              <w:ind w:left="864" w:right="430" w:firstLine="67"/>
              <w:rPr>
                <w:rFonts w:ascii="Calibri" w:hAnsi="Calibri" w:cs="Calibri"/>
                <w:b/>
                <w:sz w:val="24"/>
                <w:szCs w:val="24"/>
              </w:rPr>
            </w:pPr>
            <w:r w:rsidRPr="00E0558A">
              <w:rPr>
                <w:rFonts w:ascii="Calibri" w:hAnsi="Calibri" w:cs="Calibri"/>
                <w:b/>
                <w:sz w:val="24"/>
                <w:szCs w:val="24"/>
              </w:rPr>
              <w:t>(N</w:t>
            </w:r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= </w:t>
            </w:r>
            <w:r w:rsidRPr="00E0558A">
              <w:rPr>
                <w:rFonts w:ascii="Calibri" w:hAnsi="Calibri" w:cs="Calibri"/>
                <w:b/>
                <w:spacing w:val="-4"/>
                <w:sz w:val="24"/>
                <w:szCs w:val="24"/>
              </w:rPr>
              <w:t>468)</w:t>
            </w:r>
          </w:p>
        </w:tc>
      </w:tr>
      <w:tr w:rsidR="00D416A4" w:rsidRPr="00E0558A" w14:paraId="53E9E06A" w14:textId="77777777">
        <w:trPr>
          <w:trHeight w:val="253"/>
        </w:trPr>
        <w:tc>
          <w:tcPr>
            <w:tcW w:w="9070" w:type="dxa"/>
            <w:gridSpan w:val="3"/>
          </w:tcPr>
          <w:p w14:paraId="17AFF229" w14:textId="33667F99" w:rsidR="00D416A4" w:rsidRPr="00E0558A" w:rsidRDefault="00871141">
            <w:pPr>
              <w:pStyle w:val="TableParagraph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>პირველადი</w:t>
            </w:r>
            <w:proofErr w:type="spellEnd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>საბოლოო</w:t>
            </w:r>
            <w:proofErr w:type="spellEnd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>წერტილი</w:t>
            </w:r>
            <w:proofErr w:type="spellEnd"/>
          </w:p>
        </w:tc>
      </w:tr>
      <w:tr w:rsidR="00D416A4" w:rsidRPr="00E0558A" w14:paraId="690B2A9E" w14:textId="77777777">
        <w:trPr>
          <w:trHeight w:val="253"/>
        </w:trPr>
        <w:tc>
          <w:tcPr>
            <w:tcW w:w="9070" w:type="dxa"/>
            <w:gridSpan w:val="3"/>
          </w:tcPr>
          <w:p w14:paraId="4E533453" w14:textId="7665763D" w:rsidR="00D416A4" w:rsidRPr="00E0558A" w:rsidRDefault="00871141">
            <w:pPr>
              <w:pStyle w:val="TableParagraph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>მეტასტაზის</w:t>
            </w:r>
            <w:proofErr w:type="spellEnd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>გარეშე</w:t>
            </w:r>
            <w:proofErr w:type="spellEnd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>გადარჩენა</w:t>
            </w:r>
            <w:proofErr w:type="spellEnd"/>
          </w:p>
        </w:tc>
      </w:tr>
      <w:tr w:rsidR="00D416A4" w:rsidRPr="00E0558A" w14:paraId="46703189" w14:textId="77777777">
        <w:trPr>
          <w:trHeight w:val="254"/>
        </w:trPr>
        <w:tc>
          <w:tcPr>
            <w:tcW w:w="4454" w:type="dxa"/>
          </w:tcPr>
          <w:p w14:paraId="6C6EE0C3" w14:textId="5E3EF9E0" w:rsidR="00D416A4" w:rsidRPr="00E0558A" w:rsidRDefault="00871141">
            <w:pPr>
              <w:pStyle w:val="TableParagraph"/>
              <w:ind w:left="393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მოვლენათა რაოდენობა</w:t>
            </w:r>
            <w:r w:rsidR="001C44CF" w:rsidRPr="00E0558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5"/>
                <w:sz w:val="24"/>
                <w:szCs w:val="24"/>
              </w:rPr>
              <w:t>(%)</w:t>
            </w:r>
          </w:p>
        </w:tc>
        <w:tc>
          <w:tcPr>
            <w:tcW w:w="2313" w:type="dxa"/>
          </w:tcPr>
          <w:p w14:paraId="74B19239" w14:textId="77777777" w:rsidR="00D416A4" w:rsidRPr="00E0558A" w:rsidRDefault="001C44CF">
            <w:pPr>
              <w:pStyle w:val="TableParagraph"/>
              <w:ind w:left="30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219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(23.5)</w:t>
            </w:r>
          </w:p>
        </w:tc>
        <w:tc>
          <w:tcPr>
            <w:tcW w:w="2303" w:type="dxa"/>
          </w:tcPr>
          <w:p w14:paraId="5B43786F" w14:textId="77777777" w:rsidR="00D416A4" w:rsidRPr="00E0558A" w:rsidRDefault="001C44CF">
            <w:pPr>
              <w:pStyle w:val="TableParagraph"/>
              <w:ind w:left="311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228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(48.7)</w:t>
            </w:r>
          </w:p>
        </w:tc>
      </w:tr>
      <w:tr w:rsidR="00D416A4" w:rsidRPr="00E0558A" w14:paraId="6A7B73A2" w14:textId="77777777">
        <w:trPr>
          <w:trHeight w:val="249"/>
        </w:trPr>
        <w:tc>
          <w:tcPr>
            <w:tcW w:w="4454" w:type="dxa"/>
          </w:tcPr>
          <w:p w14:paraId="59292E3C" w14:textId="2531177D" w:rsidR="00D416A4" w:rsidRPr="00E0558A" w:rsidRDefault="00871141">
            <w:pPr>
              <w:pStyle w:val="TableParagraph"/>
              <w:spacing w:before="0" w:line="229" w:lineRule="exact"/>
              <w:ind w:left="393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საშუალო, თვეები</w:t>
            </w:r>
            <w:r w:rsidR="001C44CF" w:rsidRPr="00E0558A">
              <w:rPr>
                <w:rFonts w:ascii="Calibri" w:hAnsi="Calibri" w:cs="Calibri"/>
                <w:spacing w:val="-5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313" w:type="dxa"/>
          </w:tcPr>
          <w:p w14:paraId="1BDF88FE" w14:textId="77777777" w:rsidR="00D416A4" w:rsidRPr="00E0558A" w:rsidRDefault="001C44CF">
            <w:pPr>
              <w:pStyle w:val="TableParagraph"/>
              <w:spacing w:before="0" w:line="229" w:lineRule="exact"/>
              <w:ind w:left="605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36.6 (33.1,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  <w:tc>
          <w:tcPr>
            <w:tcW w:w="2303" w:type="dxa"/>
          </w:tcPr>
          <w:p w14:paraId="69973FE7" w14:textId="77777777" w:rsidR="00D416A4" w:rsidRPr="00E0558A" w:rsidRDefault="001C44CF">
            <w:pPr>
              <w:pStyle w:val="TableParagraph"/>
              <w:spacing w:before="0" w:line="229" w:lineRule="exact"/>
              <w:ind w:left="567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14.7 (14.2,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15.0)</w:t>
            </w:r>
          </w:p>
        </w:tc>
      </w:tr>
      <w:tr w:rsidR="00D416A4" w:rsidRPr="00E0558A" w14:paraId="765B94B4" w14:textId="77777777">
        <w:trPr>
          <w:trHeight w:val="253"/>
        </w:trPr>
        <w:tc>
          <w:tcPr>
            <w:tcW w:w="4454" w:type="dxa"/>
          </w:tcPr>
          <w:p w14:paraId="1D0FEB37" w14:textId="412D4C8E" w:rsidR="00D416A4" w:rsidRPr="00E0558A" w:rsidRDefault="00871141">
            <w:pPr>
              <w:pStyle w:val="TableParagraph"/>
              <w:ind w:left="393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რისკის თანაფარდობა</w:t>
            </w:r>
            <w:r w:rsidR="001C44CF"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616" w:type="dxa"/>
            <w:gridSpan w:val="2"/>
          </w:tcPr>
          <w:p w14:paraId="06BF5CE6" w14:textId="77777777" w:rsidR="00D416A4" w:rsidRPr="00E0558A" w:rsidRDefault="001C44CF">
            <w:pPr>
              <w:pStyle w:val="TableParagraph"/>
              <w:ind w:left="1718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0.29 (0.24,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0.35)</w:t>
            </w:r>
          </w:p>
        </w:tc>
      </w:tr>
      <w:tr w:rsidR="00D416A4" w:rsidRPr="00E0558A" w14:paraId="29529858" w14:textId="77777777">
        <w:trPr>
          <w:trHeight w:val="253"/>
        </w:trPr>
        <w:tc>
          <w:tcPr>
            <w:tcW w:w="4454" w:type="dxa"/>
          </w:tcPr>
          <w:p w14:paraId="3264C397" w14:textId="3C94EC2E" w:rsidR="00D416A4" w:rsidRPr="00E0558A" w:rsidRDefault="001C44CF">
            <w:pPr>
              <w:pStyle w:val="TableParagraph"/>
              <w:ind w:left="393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P-</w:t>
            </w:r>
            <w:r w:rsidR="00871141"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მნიშვნელობა</w:t>
            </w:r>
            <w:r w:rsidRPr="00E0558A">
              <w:rPr>
                <w:rFonts w:ascii="Calibri" w:hAnsi="Calibri" w:cs="Calibri"/>
                <w:i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616" w:type="dxa"/>
            <w:gridSpan w:val="2"/>
          </w:tcPr>
          <w:p w14:paraId="5EB0379E" w14:textId="77777777" w:rsidR="00D416A4" w:rsidRPr="00E0558A" w:rsidRDefault="001C44CF">
            <w:pPr>
              <w:pStyle w:val="TableParagraph"/>
              <w:ind w:left="29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 &lt;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0.0001</w:t>
            </w:r>
          </w:p>
        </w:tc>
      </w:tr>
      <w:tr w:rsidR="00D416A4" w:rsidRPr="00E0558A" w14:paraId="216ADD84" w14:textId="77777777">
        <w:trPr>
          <w:trHeight w:val="254"/>
        </w:trPr>
        <w:tc>
          <w:tcPr>
            <w:tcW w:w="9070" w:type="dxa"/>
            <w:gridSpan w:val="3"/>
          </w:tcPr>
          <w:p w14:paraId="60AB29AE" w14:textId="7F61AB15" w:rsidR="00D416A4" w:rsidRPr="00E0558A" w:rsidRDefault="00871141">
            <w:pPr>
              <w:pStyle w:val="TableParagraph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ძირითადი</w:t>
            </w:r>
            <w:proofErr w:type="spellEnd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მეორადი</w:t>
            </w:r>
            <w:proofErr w:type="spellEnd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ეფექტურობის</w:t>
            </w:r>
            <w:proofErr w:type="spellEnd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საბოლოო</w:t>
            </w:r>
            <w:proofErr w:type="spellEnd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წერტილები</w:t>
            </w:r>
            <w:proofErr w:type="spellEnd"/>
          </w:p>
        </w:tc>
      </w:tr>
      <w:tr w:rsidR="00D416A4" w:rsidRPr="00E0558A" w14:paraId="508F5B5A" w14:textId="77777777">
        <w:trPr>
          <w:trHeight w:val="253"/>
        </w:trPr>
        <w:tc>
          <w:tcPr>
            <w:tcW w:w="9070" w:type="dxa"/>
            <w:gridSpan w:val="3"/>
          </w:tcPr>
          <w:p w14:paraId="1BC0DA9C" w14:textId="3E020F4C" w:rsidR="00D416A4" w:rsidRPr="00E0558A" w:rsidRDefault="00871141">
            <w:pPr>
              <w:pStyle w:val="TableParagrap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b/>
                <w:sz w:val="24"/>
                <w:szCs w:val="24"/>
                <w:lang w:val="ka-GE"/>
              </w:rPr>
              <w:t>საერთო გადარჩენა</w:t>
            </w:r>
            <w:r w:rsidR="001C44CF" w:rsidRPr="00E0558A">
              <w:rPr>
                <w:rFonts w:ascii="Calibri" w:hAnsi="Calibri" w:cs="Calibri"/>
                <w:i/>
                <w:spacing w:val="-2"/>
                <w:sz w:val="24"/>
                <w:szCs w:val="24"/>
                <w:vertAlign w:val="superscript"/>
              </w:rPr>
              <w:t>4</w:t>
            </w:r>
          </w:p>
        </w:tc>
      </w:tr>
      <w:tr w:rsidR="00D416A4" w:rsidRPr="00E0558A" w14:paraId="4613F326" w14:textId="77777777">
        <w:trPr>
          <w:trHeight w:val="249"/>
        </w:trPr>
        <w:tc>
          <w:tcPr>
            <w:tcW w:w="4454" w:type="dxa"/>
          </w:tcPr>
          <w:p w14:paraId="26B06CE1" w14:textId="47C280B4" w:rsidR="00D416A4" w:rsidRPr="00E0558A" w:rsidRDefault="00871141">
            <w:pPr>
              <w:pStyle w:val="TableParagraph"/>
              <w:spacing w:before="0" w:line="229" w:lineRule="exact"/>
              <w:ind w:left="393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მოვლენათა რაოდენობა</w:t>
            </w:r>
            <w:r w:rsidRPr="00E0558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5"/>
                <w:sz w:val="24"/>
                <w:szCs w:val="24"/>
              </w:rPr>
              <w:t>(%)</w:t>
            </w:r>
          </w:p>
        </w:tc>
        <w:tc>
          <w:tcPr>
            <w:tcW w:w="2313" w:type="dxa"/>
          </w:tcPr>
          <w:p w14:paraId="594DBDC4" w14:textId="77777777" w:rsidR="00D416A4" w:rsidRPr="00E0558A" w:rsidRDefault="001C44CF">
            <w:pPr>
              <w:pStyle w:val="TableParagraph"/>
              <w:spacing w:before="0" w:line="229" w:lineRule="exact"/>
              <w:ind w:left="30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288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(30.9)</w:t>
            </w:r>
          </w:p>
        </w:tc>
        <w:tc>
          <w:tcPr>
            <w:tcW w:w="2303" w:type="dxa"/>
          </w:tcPr>
          <w:p w14:paraId="1675F3BA" w14:textId="77777777" w:rsidR="00D416A4" w:rsidRPr="00E0558A" w:rsidRDefault="001C44CF">
            <w:pPr>
              <w:pStyle w:val="TableParagraph"/>
              <w:spacing w:before="0" w:line="229" w:lineRule="exact"/>
              <w:ind w:left="311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178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(38.0)</w:t>
            </w:r>
          </w:p>
        </w:tc>
      </w:tr>
      <w:tr w:rsidR="00D416A4" w:rsidRPr="00E0558A" w14:paraId="673DFB1B" w14:textId="77777777">
        <w:trPr>
          <w:trHeight w:val="253"/>
        </w:trPr>
        <w:tc>
          <w:tcPr>
            <w:tcW w:w="4454" w:type="dxa"/>
          </w:tcPr>
          <w:p w14:paraId="0663C4B6" w14:textId="6FB687AD" w:rsidR="00D416A4" w:rsidRPr="00E0558A" w:rsidRDefault="00871141">
            <w:pPr>
              <w:pStyle w:val="TableParagraph"/>
              <w:ind w:left="393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საშუალო, თვეები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313" w:type="dxa"/>
          </w:tcPr>
          <w:p w14:paraId="3C7E2DAB" w14:textId="77777777" w:rsidR="00D416A4" w:rsidRPr="00E0558A" w:rsidRDefault="001C44CF">
            <w:pPr>
              <w:pStyle w:val="TableParagraph"/>
              <w:ind w:left="605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67.0 (64.0,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  <w:tc>
          <w:tcPr>
            <w:tcW w:w="2303" w:type="dxa"/>
          </w:tcPr>
          <w:p w14:paraId="4FAAD1C3" w14:textId="77777777" w:rsidR="00D416A4" w:rsidRPr="00E0558A" w:rsidRDefault="001C44CF">
            <w:pPr>
              <w:pStyle w:val="TableParagraph"/>
              <w:ind w:left="567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56.3 (54.4,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63.0)</w:t>
            </w:r>
          </w:p>
        </w:tc>
      </w:tr>
      <w:tr w:rsidR="00D416A4" w:rsidRPr="00E0558A" w14:paraId="655E0DA1" w14:textId="77777777">
        <w:trPr>
          <w:trHeight w:val="254"/>
        </w:trPr>
        <w:tc>
          <w:tcPr>
            <w:tcW w:w="4454" w:type="dxa"/>
          </w:tcPr>
          <w:p w14:paraId="4FD72FC5" w14:textId="27AA5BCA" w:rsidR="00D416A4" w:rsidRPr="00E0558A" w:rsidRDefault="00871141">
            <w:pPr>
              <w:pStyle w:val="TableParagraph"/>
              <w:ind w:left="393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რისკის თანაფარდობა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616" w:type="dxa"/>
            <w:gridSpan w:val="2"/>
          </w:tcPr>
          <w:p w14:paraId="0D50872A" w14:textId="77777777" w:rsidR="00D416A4" w:rsidRPr="00E0558A" w:rsidRDefault="001C44CF">
            <w:pPr>
              <w:pStyle w:val="TableParagraph"/>
              <w:ind w:left="1550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0.734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>(0.608,</w:t>
            </w:r>
            <w:r w:rsidRPr="00E0558A">
              <w:rPr>
                <w:rFonts w:ascii="Calibri" w:hAnsi="Calibri" w:cs="Calibri"/>
                <w:spacing w:val="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0.885)</w:t>
            </w:r>
          </w:p>
        </w:tc>
      </w:tr>
      <w:tr w:rsidR="00D416A4" w:rsidRPr="00E0558A" w14:paraId="4A1296D1" w14:textId="77777777">
        <w:trPr>
          <w:trHeight w:val="253"/>
        </w:trPr>
        <w:tc>
          <w:tcPr>
            <w:tcW w:w="4454" w:type="dxa"/>
          </w:tcPr>
          <w:p w14:paraId="643DBC3E" w14:textId="3D3091A6" w:rsidR="00D416A4" w:rsidRPr="00E0558A" w:rsidRDefault="00871141">
            <w:pPr>
              <w:pStyle w:val="TableParagraph"/>
              <w:ind w:left="393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P-</w:t>
            </w: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მნიშვნელობა</w:t>
            </w:r>
            <w:r w:rsidR="001C44CF" w:rsidRPr="00E0558A">
              <w:rPr>
                <w:rFonts w:ascii="Calibri" w:hAnsi="Calibri" w:cs="Calibri"/>
                <w:i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616" w:type="dxa"/>
            <w:gridSpan w:val="2"/>
          </w:tcPr>
          <w:p w14:paraId="2F6B7FCD" w14:textId="77777777" w:rsidR="00D416A4" w:rsidRPr="00E0558A" w:rsidRDefault="001C44CF">
            <w:pPr>
              <w:pStyle w:val="TableParagraph"/>
              <w:ind w:left="29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 =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0.0011</w:t>
            </w:r>
          </w:p>
        </w:tc>
      </w:tr>
      <w:tr w:rsidR="00D416A4" w:rsidRPr="00E0558A" w14:paraId="531E9F30" w14:textId="77777777">
        <w:trPr>
          <w:trHeight w:val="253"/>
        </w:trPr>
        <w:tc>
          <w:tcPr>
            <w:tcW w:w="9070" w:type="dxa"/>
            <w:gridSpan w:val="3"/>
          </w:tcPr>
          <w:p w14:paraId="4630A45F" w14:textId="5CA58C73" w:rsidR="00D416A4" w:rsidRPr="00E0558A" w:rsidRDefault="00871141">
            <w:pPr>
              <w:pStyle w:val="TableParagraph"/>
              <w:rPr>
                <w:rFonts w:ascii="Calibri" w:hAnsi="Calibri" w:cs="Calibri"/>
                <w:b/>
                <w:sz w:val="24"/>
                <w:szCs w:val="24"/>
                <w:lang w:val="ka-GE"/>
              </w:rPr>
            </w:pPr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  <w:lang w:val="ka-GE"/>
              </w:rPr>
              <w:t>დრო PSA-ს პროგრესირებამდე</w:t>
            </w:r>
          </w:p>
        </w:tc>
      </w:tr>
      <w:tr w:rsidR="00D416A4" w:rsidRPr="00E0558A" w14:paraId="5F8A3E31" w14:textId="77777777">
        <w:trPr>
          <w:trHeight w:val="249"/>
        </w:trPr>
        <w:tc>
          <w:tcPr>
            <w:tcW w:w="4454" w:type="dxa"/>
          </w:tcPr>
          <w:p w14:paraId="58CDC3A3" w14:textId="5482B42C" w:rsidR="00D416A4" w:rsidRPr="00E0558A" w:rsidRDefault="00871141">
            <w:pPr>
              <w:pStyle w:val="TableParagraph"/>
              <w:spacing w:before="0" w:line="229" w:lineRule="exact"/>
              <w:ind w:left="393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მოვლენათა რაოდენობა</w:t>
            </w:r>
            <w:r w:rsidRPr="00E0558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5"/>
                <w:sz w:val="24"/>
                <w:szCs w:val="24"/>
              </w:rPr>
              <w:t>(%)</w:t>
            </w:r>
          </w:p>
        </w:tc>
        <w:tc>
          <w:tcPr>
            <w:tcW w:w="2313" w:type="dxa"/>
          </w:tcPr>
          <w:p w14:paraId="68D71DD4" w14:textId="77777777" w:rsidR="00D416A4" w:rsidRPr="00E0558A" w:rsidRDefault="001C44CF">
            <w:pPr>
              <w:pStyle w:val="TableParagraph"/>
              <w:spacing w:before="0" w:line="229" w:lineRule="exact"/>
              <w:ind w:left="30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208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(22.3)</w:t>
            </w:r>
          </w:p>
        </w:tc>
        <w:tc>
          <w:tcPr>
            <w:tcW w:w="2303" w:type="dxa"/>
          </w:tcPr>
          <w:p w14:paraId="1FA03126" w14:textId="77777777" w:rsidR="00D416A4" w:rsidRPr="00E0558A" w:rsidRDefault="001C44CF">
            <w:pPr>
              <w:pStyle w:val="TableParagraph"/>
              <w:spacing w:before="0" w:line="229" w:lineRule="exact"/>
              <w:ind w:left="311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324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(69.2)</w:t>
            </w:r>
          </w:p>
        </w:tc>
      </w:tr>
      <w:tr w:rsidR="00D416A4" w:rsidRPr="00E0558A" w14:paraId="05481727" w14:textId="77777777">
        <w:trPr>
          <w:trHeight w:val="254"/>
        </w:trPr>
        <w:tc>
          <w:tcPr>
            <w:tcW w:w="4454" w:type="dxa"/>
          </w:tcPr>
          <w:p w14:paraId="5580D144" w14:textId="6BAD3279" w:rsidR="00D416A4" w:rsidRPr="00E0558A" w:rsidRDefault="00871141">
            <w:pPr>
              <w:pStyle w:val="TableParagraph"/>
              <w:ind w:left="393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საშუალო, თვეები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313" w:type="dxa"/>
          </w:tcPr>
          <w:p w14:paraId="49E8F405" w14:textId="77777777" w:rsidR="00D416A4" w:rsidRPr="00E0558A" w:rsidRDefault="001C44CF">
            <w:pPr>
              <w:pStyle w:val="TableParagraph"/>
              <w:ind w:left="605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37.2 (33.1,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  <w:tc>
          <w:tcPr>
            <w:tcW w:w="2303" w:type="dxa"/>
          </w:tcPr>
          <w:p w14:paraId="08E64740" w14:textId="77777777" w:rsidR="00D416A4" w:rsidRPr="00E0558A" w:rsidRDefault="001C44CF">
            <w:pPr>
              <w:pStyle w:val="TableParagraph"/>
              <w:ind w:left="730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3.9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>(3.8,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4"/>
                <w:sz w:val="24"/>
                <w:szCs w:val="24"/>
              </w:rPr>
              <w:t>4.0)</w:t>
            </w:r>
          </w:p>
        </w:tc>
      </w:tr>
      <w:tr w:rsidR="00D416A4" w:rsidRPr="00E0558A" w14:paraId="2086EC16" w14:textId="77777777">
        <w:trPr>
          <w:trHeight w:val="253"/>
        </w:trPr>
        <w:tc>
          <w:tcPr>
            <w:tcW w:w="4454" w:type="dxa"/>
          </w:tcPr>
          <w:p w14:paraId="39ACEFC9" w14:textId="2D72A797" w:rsidR="00D416A4" w:rsidRPr="00E0558A" w:rsidRDefault="00871141">
            <w:pPr>
              <w:pStyle w:val="TableParagraph"/>
              <w:ind w:left="393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რისკის თანაფარდობა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616" w:type="dxa"/>
            <w:gridSpan w:val="2"/>
          </w:tcPr>
          <w:p w14:paraId="3A77C9D6" w14:textId="77777777" w:rsidR="00D416A4" w:rsidRPr="00E0558A" w:rsidRDefault="001C44CF">
            <w:pPr>
              <w:pStyle w:val="TableParagraph"/>
              <w:ind w:left="1718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0.07 (0.05,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0.08)</w:t>
            </w:r>
          </w:p>
        </w:tc>
      </w:tr>
      <w:tr w:rsidR="00D416A4" w:rsidRPr="00E0558A" w14:paraId="65B08A6B" w14:textId="77777777">
        <w:trPr>
          <w:trHeight w:val="253"/>
        </w:trPr>
        <w:tc>
          <w:tcPr>
            <w:tcW w:w="4454" w:type="dxa"/>
          </w:tcPr>
          <w:p w14:paraId="731BDD8F" w14:textId="464AAFAC" w:rsidR="00D416A4" w:rsidRPr="00E0558A" w:rsidRDefault="00871141">
            <w:pPr>
              <w:pStyle w:val="TableParagraph"/>
              <w:ind w:left="393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P-</w:t>
            </w: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მნიშვნელობა</w:t>
            </w:r>
            <w:r w:rsidR="001C44CF" w:rsidRPr="00E0558A">
              <w:rPr>
                <w:rFonts w:ascii="Calibri" w:hAnsi="Calibri" w:cs="Calibri"/>
                <w:i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616" w:type="dxa"/>
            <w:gridSpan w:val="2"/>
          </w:tcPr>
          <w:p w14:paraId="0F0FA16D" w14:textId="77777777" w:rsidR="00D416A4" w:rsidRPr="00E0558A" w:rsidRDefault="001C44CF">
            <w:pPr>
              <w:pStyle w:val="TableParagraph"/>
              <w:ind w:left="29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 &lt;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0.0001</w:t>
            </w:r>
          </w:p>
        </w:tc>
      </w:tr>
      <w:tr w:rsidR="00D416A4" w:rsidRPr="00E0558A" w14:paraId="638AD673" w14:textId="77777777">
        <w:trPr>
          <w:trHeight w:val="254"/>
        </w:trPr>
        <w:tc>
          <w:tcPr>
            <w:tcW w:w="9070" w:type="dxa"/>
            <w:gridSpan w:val="3"/>
          </w:tcPr>
          <w:p w14:paraId="40BB1113" w14:textId="58C7FA58" w:rsidR="00D416A4" w:rsidRPr="00E0558A" w:rsidRDefault="0080071F">
            <w:pPr>
              <w:pStyle w:val="TableParagraph"/>
              <w:rPr>
                <w:rFonts w:ascii="Calibri" w:hAnsi="Calibri" w:cs="Calibri"/>
                <w:b/>
                <w:sz w:val="24"/>
                <w:szCs w:val="24"/>
              </w:rPr>
            </w:pPr>
            <w:r w:rsidRPr="00E0558A">
              <w:rPr>
                <w:rFonts w:ascii="Calibri" w:hAnsi="Calibri" w:cs="Calibri"/>
                <w:b/>
                <w:bCs/>
                <w:sz w:val="24"/>
                <w:szCs w:val="24"/>
                <w:lang w:val="ka-GE"/>
              </w:rPr>
              <w:t xml:space="preserve">დრო </w:t>
            </w:r>
            <w:proofErr w:type="spellStart"/>
            <w:r w:rsidRPr="00E0558A">
              <w:rPr>
                <w:rFonts w:ascii="Calibri" w:hAnsi="Calibri" w:cs="Calibri"/>
                <w:b/>
                <w:bCs/>
                <w:sz w:val="24"/>
                <w:szCs w:val="24"/>
                <w:lang w:val="ka-GE"/>
              </w:rPr>
              <w:t>ანტინეოპლაზიური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თერაპიის</w:t>
            </w:r>
            <w:proofErr w:type="spellEnd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პირველ</w:t>
            </w:r>
            <w:proofErr w:type="spellEnd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გამოყენებ</w:t>
            </w:r>
            <w:proofErr w:type="spellEnd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  <w:lang w:val="ka-GE"/>
              </w:rPr>
              <w:t>ამდე</w:t>
            </w:r>
          </w:p>
        </w:tc>
      </w:tr>
      <w:tr w:rsidR="00D416A4" w:rsidRPr="00E0558A" w14:paraId="3592190F" w14:textId="77777777">
        <w:trPr>
          <w:trHeight w:val="249"/>
        </w:trPr>
        <w:tc>
          <w:tcPr>
            <w:tcW w:w="4454" w:type="dxa"/>
          </w:tcPr>
          <w:p w14:paraId="6051DDBB" w14:textId="78499F8C" w:rsidR="00D416A4" w:rsidRPr="00E0558A" w:rsidRDefault="00871141">
            <w:pPr>
              <w:pStyle w:val="TableParagraph"/>
              <w:spacing w:before="0" w:line="229" w:lineRule="exact"/>
              <w:ind w:left="393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მოვლენათა რაოდენობა</w:t>
            </w:r>
            <w:r w:rsidRPr="00E0558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5"/>
                <w:sz w:val="24"/>
                <w:szCs w:val="24"/>
              </w:rPr>
              <w:t>(%)</w:t>
            </w:r>
          </w:p>
        </w:tc>
        <w:tc>
          <w:tcPr>
            <w:tcW w:w="2313" w:type="dxa"/>
          </w:tcPr>
          <w:p w14:paraId="3FB4349D" w14:textId="77777777" w:rsidR="00D416A4" w:rsidRPr="00E0558A" w:rsidRDefault="001C44CF">
            <w:pPr>
              <w:pStyle w:val="TableParagraph"/>
              <w:spacing w:before="0" w:line="229" w:lineRule="exact"/>
              <w:ind w:left="30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142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(15.2)</w:t>
            </w:r>
          </w:p>
        </w:tc>
        <w:tc>
          <w:tcPr>
            <w:tcW w:w="2303" w:type="dxa"/>
          </w:tcPr>
          <w:p w14:paraId="7F53312A" w14:textId="77777777" w:rsidR="00D416A4" w:rsidRPr="00E0558A" w:rsidRDefault="001C44CF">
            <w:pPr>
              <w:pStyle w:val="TableParagraph"/>
              <w:spacing w:before="0" w:line="229" w:lineRule="exact"/>
              <w:ind w:left="311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226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(48.3)</w:t>
            </w:r>
          </w:p>
        </w:tc>
      </w:tr>
    </w:tbl>
    <w:p w14:paraId="40D83794" w14:textId="77777777" w:rsidR="00D416A4" w:rsidRPr="00E0558A" w:rsidRDefault="00D416A4">
      <w:pPr>
        <w:pStyle w:val="TableParagraph"/>
        <w:spacing w:line="229" w:lineRule="exact"/>
        <w:jc w:val="center"/>
        <w:rPr>
          <w:rFonts w:ascii="Calibri" w:hAnsi="Calibri" w:cs="Calibri"/>
          <w:sz w:val="24"/>
          <w:szCs w:val="24"/>
        </w:rPr>
        <w:sectPr w:rsidR="00D416A4" w:rsidRPr="00E0558A">
          <w:pgSz w:w="11910" w:h="16840"/>
          <w:pgMar w:top="1040" w:right="425" w:bottom="1135" w:left="1275" w:header="0" w:footer="711" w:gutter="0"/>
          <w:cols w:space="720"/>
        </w:sectPr>
      </w:pPr>
    </w:p>
    <w:tbl>
      <w:tblPr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4"/>
        <w:gridCol w:w="2313"/>
        <w:gridCol w:w="2303"/>
      </w:tblGrid>
      <w:tr w:rsidR="00D416A4" w:rsidRPr="00E0558A" w14:paraId="1F9A30DF" w14:textId="77777777">
        <w:trPr>
          <w:trHeight w:val="508"/>
        </w:trPr>
        <w:tc>
          <w:tcPr>
            <w:tcW w:w="4454" w:type="dxa"/>
          </w:tcPr>
          <w:p w14:paraId="41D90E85" w14:textId="77777777" w:rsidR="00D416A4" w:rsidRPr="00E0558A" w:rsidRDefault="00D416A4">
            <w:pPr>
              <w:pStyle w:val="TableParagraph"/>
              <w:spacing w:before="0" w:line="240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13" w:type="dxa"/>
          </w:tcPr>
          <w:p w14:paraId="3F0ED16B" w14:textId="67EAA34B" w:rsidR="00D416A4" w:rsidRPr="00E0558A" w:rsidRDefault="0080071F">
            <w:pPr>
              <w:pStyle w:val="TableParagraph"/>
              <w:spacing w:before="0" w:line="254" w:lineRule="exact"/>
              <w:ind w:left="864" w:right="159" w:hanging="216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proofErr w:type="gramStart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ენზალუტამიდი</w:t>
            </w:r>
            <w:proofErr w:type="spellEnd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b/>
                <w:sz w:val="24"/>
                <w:szCs w:val="24"/>
              </w:rPr>
              <w:t>(</w:t>
            </w:r>
            <w:proofErr w:type="gramEnd"/>
            <w:r w:rsidR="001C44CF" w:rsidRPr="00E0558A">
              <w:rPr>
                <w:rFonts w:ascii="Calibri" w:hAnsi="Calibri" w:cs="Calibri"/>
                <w:b/>
                <w:sz w:val="24"/>
                <w:szCs w:val="24"/>
              </w:rPr>
              <w:t>N = 933)</w:t>
            </w:r>
          </w:p>
        </w:tc>
        <w:tc>
          <w:tcPr>
            <w:tcW w:w="2303" w:type="dxa"/>
          </w:tcPr>
          <w:p w14:paraId="19280DE2" w14:textId="77777777" w:rsidR="0080071F" w:rsidRPr="00E0558A" w:rsidRDefault="0080071F">
            <w:pPr>
              <w:pStyle w:val="TableParagraph"/>
              <w:spacing w:before="0" w:line="254" w:lineRule="exact"/>
              <w:ind w:left="864" w:right="430" w:firstLine="67"/>
              <w:rPr>
                <w:rFonts w:ascii="Calibri" w:hAnsi="Calibri" w:cs="Calibri"/>
                <w:b/>
                <w:spacing w:val="-2"/>
                <w:sz w:val="24"/>
                <w:szCs w:val="24"/>
                <w:lang w:val="ka-GE"/>
              </w:rPr>
            </w:pPr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  <w:lang w:val="ka-GE"/>
              </w:rPr>
              <w:t>პლაცებო</w:t>
            </w:r>
          </w:p>
          <w:p w14:paraId="3684CC30" w14:textId="603CD79A" w:rsidR="00D416A4" w:rsidRPr="00E0558A" w:rsidRDefault="001C44CF">
            <w:pPr>
              <w:pStyle w:val="TableParagraph"/>
              <w:spacing w:before="0" w:line="254" w:lineRule="exact"/>
              <w:ind w:left="864" w:right="430" w:firstLine="67"/>
              <w:rPr>
                <w:rFonts w:ascii="Calibri" w:hAnsi="Calibri" w:cs="Calibri"/>
                <w:b/>
                <w:sz w:val="24"/>
                <w:szCs w:val="24"/>
              </w:rPr>
            </w:pPr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b/>
                <w:sz w:val="24"/>
                <w:szCs w:val="24"/>
              </w:rPr>
              <w:t>(N</w:t>
            </w:r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= </w:t>
            </w:r>
            <w:r w:rsidRPr="00E0558A">
              <w:rPr>
                <w:rFonts w:ascii="Calibri" w:hAnsi="Calibri" w:cs="Calibri"/>
                <w:b/>
                <w:spacing w:val="-4"/>
                <w:sz w:val="24"/>
                <w:szCs w:val="24"/>
              </w:rPr>
              <w:t>468)</w:t>
            </w:r>
          </w:p>
        </w:tc>
      </w:tr>
      <w:tr w:rsidR="00D416A4" w:rsidRPr="00E0558A" w14:paraId="77CA7FC3" w14:textId="77777777">
        <w:trPr>
          <w:trHeight w:val="249"/>
        </w:trPr>
        <w:tc>
          <w:tcPr>
            <w:tcW w:w="4454" w:type="dxa"/>
          </w:tcPr>
          <w:p w14:paraId="79518FE8" w14:textId="466C6B3B" w:rsidR="00D416A4" w:rsidRPr="00E0558A" w:rsidRDefault="00871141">
            <w:pPr>
              <w:pStyle w:val="TableParagraph"/>
              <w:spacing w:before="0" w:line="229" w:lineRule="exact"/>
              <w:ind w:left="393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საშუალო, თვეები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313" w:type="dxa"/>
          </w:tcPr>
          <w:p w14:paraId="490AC0A0" w14:textId="77777777" w:rsidR="00D416A4" w:rsidRPr="00E0558A" w:rsidRDefault="001C44CF">
            <w:pPr>
              <w:pStyle w:val="TableParagraph"/>
              <w:spacing w:before="0" w:line="229" w:lineRule="exact"/>
              <w:ind w:left="605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39.6 (37.7,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  <w:tc>
          <w:tcPr>
            <w:tcW w:w="2303" w:type="dxa"/>
          </w:tcPr>
          <w:p w14:paraId="3C8C9204" w14:textId="77777777" w:rsidR="00D416A4" w:rsidRPr="00E0558A" w:rsidRDefault="001C44CF">
            <w:pPr>
              <w:pStyle w:val="TableParagraph"/>
              <w:spacing w:before="0" w:line="229" w:lineRule="exact"/>
              <w:ind w:left="567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17.7 (16.2,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19.7)</w:t>
            </w:r>
          </w:p>
        </w:tc>
      </w:tr>
      <w:tr w:rsidR="00D416A4" w:rsidRPr="00E0558A" w14:paraId="14AE7CA1" w14:textId="77777777">
        <w:trPr>
          <w:trHeight w:val="254"/>
        </w:trPr>
        <w:tc>
          <w:tcPr>
            <w:tcW w:w="4454" w:type="dxa"/>
          </w:tcPr>
          <w:p w14:paraId="2E9453A7" w14:textId="26324976" w:rsidR="00D416A4" w:rsidRPr="00E0558A" w:rsidRDefault="00871141">
            <w:pPr>
              <w:pStyle w:val="TableParagraph"/>
              <w:ind w:left="393"/>
              <w:rPr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lastRenderedPageBreak/>
              <w:t>რისკის თანაფარდობა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="001C44CF" w:rsidRPr="00E0558A">
              <w:rPr>
                <w:sz w:val="24"/>
                <w:szCs w:val="24"/>
              </w:rPr>
              <w:t>(95%</w:t>
            </w:r>
            <w:r w:rsidR="001C44CF" w:rsidRPr="00E0558A">
              <w:rPr>
                <w:spacing w:val="-2"/>
                <w:sz w:val="24"/>
                <w:szCs w:val="24"/>
              </w:rPr>
              <w:t xml:space="preserve"> </w:t>
            </w:r>
            <w:r w:rsidR="001C44CF" w:rsidRPr="00E0558A">
              <w:rPr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i/>
                <w:spacing w:val="-4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616" w:type="dxa"/>
            <w:gridSpan w:val="2"/>
          </w:tcPr>
          <w:p w14:paraId="0B59F23B" w14:textId="77777777" w:rsidR="00D416A4" w:rsidRPr="00E0558A" w:rsidRDefault="001C44CF">
            <w:pPr>
              <w:pStyle w:val="TableParagraph"/>
              <w:ind w:left="1718"/>
              <w:rPr>
                <w:sz w:val="24"/>
                <w:szCs w:val="24"/>
              </w:rPr>
            </w:pPr>
            <w:r w:rsidRPr="00E0558A">
              <w:rPr>
                <w:sz w:val="24"/>
                <w:szCs w:val="24"/>
              </w:rPr>
              <w:t>0.21 (0.17,</w:t>
            </w:r>
            <w:r w:rsidRPr="00E0558A">
              <w:rPr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spacing w:val="-2"/>
                <w:sz w:val="24"/>
                <w:szCs w:val="24"/>
              </w:rPr>
              <w:t>0.26)</w:t>
            </w:r>
          </w:p>
        </w:tc>
      </w:tr>
      <w:tr w:rsidR="00D416A4" w:rsidRPr="00E0558A" w14:paraId="24AAD10A" w14:textId="77777777">
        <w:trPr>
          <w:trHeight w:val="254"/>
        </w:trPr>
        <w:tc>
          <w:tcPr>
            <w:tcW w:w="4454" w:type="dxa"/>
          </w:tcPr>
          <w:p w14:paraId="04EFF300" w14:textId="52A59EFD" w:rsidR="00D416A4" w:rsidRPr="00E0558A" w:rsidRDefault="00871141">
            <w:pPr>
              <w:pStyle w:val="TableParagraph"/>
              <w:ind w:left="393"/>
              <w:rPr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P-</w:t>
            </w: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მნიშვნელობა</w:t>
            </w:r>
            <w:r w:rsidR="001C44CF" w:rsidRPr="00E0558A">
              <w:rPr>
                <w:i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616" w:type="dxa"/>
            <w:gridSpan w:val="2"/>
          </w:tcPr>
          <w:p w14:paraId="0449F78F" w14:textId="77777777" w:rsidR="00D416A4" w:rsidRPr="00E0558A" w:rsidRDefault="001C44CF">
            <w:pPr>
              <w:pStyle w:val="TableParagraph"/>
              <w:ind w:left="295"/>
              <w:jc w:val="center"/>
              <w:rPr>
                <w:sz w:val="24"/>
                <w:szCs w:val="24"/>
              </w:rPr>
            </w:pPr>
            <w:r w:rsidRPr="00E0558A">
              <w:rPr>
                <w:sz w:val="24"/>
                <w:szCs w:val="24"/>
              </w:rPr>
              <w:t>p &lt;</w:t>
            </w:r>
            <w:r w:rsidRPr="00E0558A">
              <w:rPr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spacing w:val="-2"/>
                <w:sz w:val="24"/>
                <w:szCs w:val="24"/>
              </w:rPr>
              <w:t>0.0001</w:t>
            </w:r>
          </w:p>
        </w:tc>
      </w:tr>
    </w:tbl>
    <w:p w14:paraId="482226ED" w14:textId="5B2009A0" w:rsidR="00D416A4" w:rsidRPr="00E0558A" w:rsidRDefault="001C44CF">
      <w:pPr>
        <w:spacing w:before="24"/>
        <w:ind w:left="496"/>
        <w:rPr>
          <w:rFonts w:asciiTheme="minorHAnsi" w:hAnsiTheme="minorHAnsi"/>
          <w:sz w:val="24"/>
          <w:szCs w:val="24"/>
          <w:lang w:val="ka-GE"/>
        </w:rPr>
      </w:pPr>
      <w:r w:rsidRPr="00E0558A">
        <w:rPr>
          <w:sz w:val="24"/>
          <w:szCs w:val="24"/>
        </w:rPr>
        <w:t>NR</w:t>
      </w:r>
      <w:r w:rsidRPr="00E0558A">
        <w:rPr>
          <w:spacing w:val="-1"/>
          <w:sz w:val="24"/>
          <w:szCs w:val="24"/>
        </w:rPr>
        <w:t xml:space="preserve"> </w:t>
      </w:r>
      <w:r w:rsidRPr="00E0558A">
        <w:rPr>
          <w:sz w:val="24"/>
          <w:szCs w:val="24"/>
        </w:rPr>
        <w:t>=</w:t>
      </w:r>
      <w:r w:rsidRPr="00E0558A">
        <w:rPr>
          <w:spacing w:val="-2"/>
          <w:sz w:val="24"/>
          <w:szCs w:val="24"/>
        </w:rPr>
        <w:t xml:space="preserve"> </w:t>
      </w:r>
      <w:r w:rsidR="0080071F" w:rsidRPr="00E0558A">
        <w:rPr>
          <w:rFonts w:asciiTheme="minorHAnsi" w:hAnsiTheme="minorHAnsi"/>
          <w:spacing w:val="-2"/>
          <w:sz w:val="24"/>
          <w:szCs w:val="24"/>
          <w:lang w:val="ka-GE"/>
        </w:rPr>
        <w:t>არ იქნა მიღწეული.</w:t>
      </w:r>
    </w:p>
    <w:p w14:paraId="613C3813" w14:textId="59D7F6EB" w:rsidR="00D416A4" w:rsidRPr="00E0558A" w:rsidRDefault="0080071F">
      <w:pPr>
        <w:pStyle w:val="ListParagraph"/>
        <w:numPr>
          <w:ilvl w:val="0"/>
          <w:numId w:val="5"/>
        </w:numPr>
        <w:tabs>
          <w:tab w:val="left" w:pos="856"/>
        </w:tabs>
        <w:spacing w:before="33"/>
        <w:ind w:hanging="360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კაპლან-მ</w:t>
      </w:r>
      <w:r w:rsidR="009470F9" w:rsidRPr="00E0558A">
        <w:rPr>
          <w:rFonts w:ascii="Calibri" w:hAnsi="Calibri" w:cs="Calibri"/>
          <w:spacing w:val="-2"/>
          <w:sz w:val="24"/>
          <w:szCs w:val="24"/>
          <w:lang w:val="ka-GE"/>
        </w:rPr>
        <w:t>ე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იერის შეფასებებზე დაყრდნობით.</w:t>
      </w:r>
    </w:p>
    <w:p w14:paraId="5E4012E8" w14:textId="19CBF484" w:rsidR="00D416A4" w:rsidRPr="00E0558A" w:rsidRDefault="0080071F" w:rsidP="0080071F">
      <w:pPr>
        <w:pStyle w:val="ListParagraph"/>
        <w:numPr>
          <w:ilvl w:val="0"/>
          <w:numId w:val="5"/>
        </w:numPr>
        <w:tabs>
          <w:tab w:val="left" w:pos="856"/>
        </w:tabs>
        <w:spacing w:before="28" w:line="278" w:lineRule="auto"/>
        <w:ind w:right="1123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 xml:space="preserve">HR </w:t>
      </w:r>
      <w:proofErr w:type="spellStart"/>
      <w:r w:rsidRPr="00E0558A">
        <w:rPr>
          <w:rFonts w:ascii="Calibri" w:hAnsi="Calibri" w:cs="Calibri"/>
          <w:sz w:val="24"/>
          <w:szCs w:val="24"/>
        </w:rPr>
        <w:t>ეფუძნება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კოქსის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რეგრესიის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მოდელს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როგორც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ერთადერთი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კოვარიატი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რომელიც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სტრატიფიცირებულია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PSA-ს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გაორმაგების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დროისა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ძვლის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სამიზნე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საშუალების </w:t>
      </w:r>
      <w:proofErr w:type="spellStart"/>
      <w:r w:rsidRPr="00E0558A">
        <w:rPr>
          <w:rFonts w:ascii="Calibri" w:hAnsi="Calibri" w:cs="Calibri"/>
          <w:sz w:val="24"/>
          <w:szCs w:val="24"/>
        </w:rPr>
        <w:t>წინა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მორბედი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თანმხლები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გამოყენების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მიხედვით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HR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შედარებითია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პლაცებოსთან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სადაც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&lt;1</w:t>
      </w:r>
      <w:r w:rsidRPr="00E0558A">
        <w:rPr>
          <w:rFonts w:ascii="Calibri" w:hAnsi="Calibri" w:cs="Calibri"/>
          <w:sz w:val="24"/>
          <w:szCs w:val="24"/>
          <w:lang w:val="ka-GE"/>
        </w:rPr>
        <w:t>-ზე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უპირატესობას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 w:rsidRPr="00E0558A">
        <w:rPr>
          <w:rFonts w:ascii="Calibri" w:hAnsi="Calibri" w:cs="Calibri"/>
          <w:sz w:val="24"/>
          <w:szCs w:val="24"/>
        </w:rPr>
        <w:t>ანიჭებს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რა</w:t>
      </w:r>
      <w:proofErr w:type="gram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ენზალუტამიდს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4BC85823" w14:textId="4FCF798D" w:rsidR="00D416A4" w:rsidRPr="00E0558A" w:rsidRDefault="0080071F" w:rsidP="0080071F">
      <w:pPr>
        <w:pStyle w:val="ListParagraph"/>
        <w:numPr>
          <w:ilvl w:val="0"/>
          <w:numId w:val="5"/>
        </w:numPr>
        <w:tabs>
          <w:tab w:val="left" w:pos="856"/>
        </w:tabs>
        <w:spacing w:line="202" w:lineRule="exact"/>
        <w:ind w:hanging="360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4"/>
          <w:sz w:val="24"/>
          <w:szCs w:val="24"/>
          <w:lang w:val="ka-GE"/>
        </w:rPr>
        <w:t xml:space="preserve">P-მნიშვნელობა ეფუძნება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  <w:lang w:val="ka-GE"/>
        </w:rPr>
        <w:t>სტრატიფიცირებულ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  <w:lang w:val="ka-GE"/>
        </w:rPr>
        <w:t>ლოგ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  <w:lang w:val="ka-GE"/>
        </w:rPr>
        <w:t xml:space="preserve">-რანგის ტესტს PSA-ს გაორმაგების დროის მიხედვით (&lt; 6 თვე, ≥ 6 თვე) და ძვლის სამიზნე საშუალების წინამორბედი ან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თანმხლები </w:t>
      </w:r>
      <w:r w:rsidRPr="00E0558A">
        <w:rPr>
          <w:rFonts w:ascii="Calibri" w:hAnsi="Calibri" w:cs="Calibri"/>
          <w:spacing w:val="-4"/>
          <w:sz w:val="24"/>
          <w:szCs w:val="24"/>
          <w:lang w:val="ka-GE"/>
        </w:rPr>
        <w:t>გამოყენების მიხედვით (დიახ, არა).</w:t>
      </w:r>
    </w:p>
    <w:p w14:paraId="5FEA0769" w14:textId="229CD0A8" w:rsidR="00D416A4" w:rsidRPr="00E0558A" w:rsidRDefault="0080071F">
      <w:pPr>
        <w:pStyle w:val="ListParagraph"/>
        <w:numPr>
          <w:ilvl w:val="0"/>
          <w:numId w:val="5"/>
        </w:numPr>
        <w:tabs>
          <w:tab w:val="left" w:pos="856"/>
        </w:tabs>
        <w:spacing w:before="28"/>
        <w:ind w:hanging="360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წინასწარ განსაზღვრული შუალედური ანალიზის საფუძველზე მონაცემთა შეგროვების შეწყვეტის თარიღით 2019 წლის 15 ოქტომბერი.</w:t>
      </w:r>
    </w:p>
    <w:p w14:paraId="302B3909" w14:textId="77777777" w:rsidR="00D416A4" w:rsidRPr="00E0558A" w:rsidRDefault="001C44CF">
      <w:pPr>
        <w:pStyle w:val="BodyText"/>
        <w:spacing w:before="2"/>
        <w:rPr>
          <w:sz w:val="24"/>
          <w:szCs w:val="24"/>
        </w:rPr>
      </w:pPr>
      <w:r w:rsidRPr="00E0558A">
        <w:rPr>
          <w:noProof/>
          <w:sz w:val="24"/>
          <w:szCs w:val="24"/>
        </w:rPr>
        <w:drawing>
          <wp:anchor distT="0" distB="0" distL="0" distR="0" simplePos="0" relativeHeight="487590400" behindDoc="1" locked="0" layoutInCell="1" allowOverlap="1" wp14:anchorId="3B8C2A95" wp14:editId="0B4A78D0">
            <wp:simplePos x="0" y="0"/>
            <wp:positionH relativeFrom="page">
              <wp:posOffset>1028943</wp:posOffset>
            </wp:positionH>
            <wp:positionV relativeFrom="paragraph">
              <wp:posOffset>163019</wp:posOffset>
            </wp:positionV>
            <wp:extent cx="5797151" cy="2678049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7151" cy="2678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37EBB6" w14:textId="77777777" w:rsidR="00D416A4" w:rsidRPr="00E0558A" w:rsidRDefault="00D416A4">
      <w:pPr>
        <w:pStyle w:val="BodyText"/>
        <w:spacing w:before="16"/>
        <w:rPr>
          <w:sz w:val="24"/>
          <w:szCs w:val="24"/>
        </w:rPr>
      </w:pPr>
    </w:p>
    <w:p w14:paraId="777A3E68" w14:textId="227BC516" w:rsidR="006B46F4" w:rsidRPr="00E0558A" w:rsidRDefault="0080071F" w:rsidP="006B46F4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სურათი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5: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მეტასტაზის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გარეშე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გადარჩენის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კაპლან</w:t>
      </w:r>
      <w:proofErr w:type="spellEnd"/>
      <w:r w:rsidRPr="00E0558A">
        <w:rPr>
          <w:rFonts w:ascii="Calibri" w:hAnsi="Calibri" w:cs="Calibri"/>
          <w:sz w:val="24"/>
          <w:szCs w:val="24"/>
        </w:rPr>
        <w:t>-მ</w:t>
      </w:r>
      <w:r w:rsidR="009470F9" w:rsidRPr="00E0558A">
        <w:rPr>
          <w:rFonts w:ascii="Calibri" w:hAnsi="Calibri" w:cs="Calibri"/>
          <w:sz w:val="24"/>
          <w:szCs w:val="24"/>
          <w:lang w:val="ka-GE"/>
        </w:rPr>
        <w:t>ე</w:t>
      </w:r>
      <w:proofErr w:type="spellStart"/>
      <w:r w:rsidRPr="00E0558A">
        <w:rPr>
          <w:rFonts w:ascii="Calibri" w:hAnsi="Calibri" w:cs="Calibri"/>
          <w:sz w:val="24"/>
          <w:szCs w:val="24"/>
        </w:rPr>
        <w:t>იერის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მრუდები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PROSPER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(ყველა </w:t>
      </w:r>
      <w:proofErr w:type="spellStart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რანდომიზებული</w:t>
      </w:r>
      <w:proofErr w:type="spellEnd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პაციენტის სტატისტიკური ანალიზი)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</w:p>
    <w:p w14:paraId="1B2E519D" w14:textId="77777777" w:rsidR="00D416A4" w:rsidRPr="00E0558A" w:rsidRDefault="00D416A4">
      <w:pPr>
        <w:pStyle w:val="BodyText"/>
        <w:spacing w:before="2"/>
        <w:rPr>
          <w:rFonts w:ascii="Calibri" w:hAnsi="Calibri" w:cs="Calibri"/>
          <w:b/>
          <w:sz w:val="24"/>
          <w:szCs w:val="24"/>
        </w:rPr>
      </w:pPr>
    </w:p>
    <w:p w14:paraId="4000CBAA" w14:textId="77777777" w:rsidR="00D416A4" w:rsidRPr="00E0558A" w:rsidRDefault="0080071F" w:rsidP="0080071F">
      <w:pPr>
        <w:pStyle w:val="BodyText"/>
        <w:spacing w:before="1"/>
        <w:ind w:left="135" w:right="1093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საერთო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გადარჩენის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საბოლოო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ანალიზში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რომელიც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ჩატარდა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466 </w:t>
      </w:r>
      <w:proofErr w:type="spellStart"/>
      <w:proofErr w:type="gramStart"/>
      <w:r w:rsidRPr="00E0558A">
        <w:rPr>
          <w:rFonts w:ascii="Calibri" w:hAnsi="Calibri" w:cs="Calibri"/>
          <w:sz w:val="24"/>
          <w:szCs w:val="24"/>
        </w:rPr>
        <w:t>გარდაცვალების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 დაფიქსირების</w:t>
      </w:r>
      <w:proofErr w:type="gramEnd"/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შემდეგ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საერთო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გადარჩენის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სტატისტიკურად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მნიშვნელოვანი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გაუმჯობესება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პაციენტებში, რომელთა </w:t>
      </w:r>
      <w:proofErr w:type="spellStart"/>
      <w:r w:rsidR="006B46F4" w:rsidRPr="00E0558A">
        <w:rPr>
          <w:rFonts w:ascii="Calibri" w:hAnsi="Calibri" w:cs="Calibri"/>
          <w:sz w:val="24"/>
          <w:szCs w:val="24"/>
          <w:lang w:val="ka-GE"/>
        </w:rPr>
        <w:t>რანდომიზაცია</w:t>
      </w:r>
      <w:proofErr w:type="spellEnd"/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 მოხდა რომ მიეღოთ </w:t>
      </w:r>
      <w:proofErr w:type="spellStart"/>
      <w:r w:rsidR="006B46F4"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 იმ პაციენტებთან შედარებით, რომელთა </w:t>
      </w:r>
      <w:proofErr w:type="spellStart"/>
      <w:r w:rsidR="006B46F4" w:rsidRPr="00E0558A">
        <w:rPr>
          <w:rFonts w:ascii="Calibri" w:hAnsi="Calibri" w:cs="Calibri"/>
          <w:sz w:val="24"/>
          <w:szCs w:val="24"/>
          <w:lang w:val="ka-GE"/>
        </w:rPr>
        <w:t>რანდომიზაცია</w:t>
      </w:r>
      <w:proofErr w:type="spellEnd"/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 ჩატარდა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პლაცებოს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>მიღების მიზნით</w:t>
      </w:r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სიკვდილის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რისკის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26.6%-</w:t>
      </w:r>
      <w:proofErr w:type="spellStart"/>
      <w:r w:rsidRPr="00E0558A">
        <w:rPr>
          <w:rFonts w:ascii="Calibri" w:hAnsi="Calibri" w:cs="Calibri"/>
          <w:sz w:val="24"/>
          <w:szCs w:val="24"/>
        </w:rPr>
        <w:t>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შემცირებით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[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>რისკის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თანაფარდობა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(HR) = 0.734, (95% CI: 0.608; 0.885), p = 0.0011]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სურათი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6).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 პლაცებოს ჯგუფებისთვის 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შემდგომი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დაკვირვების 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საშუალო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დრო შესაბამისად 48.6 და 47.2 თვე იყო.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ნამკურნალები პაციენტების 33%-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პლაცებოთი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ნამკურნალები პაციენტების 65%-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ს ჩაუტარდა </w:t>
      </w:r>
      <w:r w:rsidRPr="00E0558A">
        <w:rPr>
          <w:rFonts w:ascii="Calibri" w:hAnsi="Calibri" w:cs="Calibri"/>
          <w:sz w:val="24"/>
          <w:szCs w:val="24"/>
          <w:lang w:val="ka-GE"/>
        </w:rPr>
        <w:t>სიმსივნის საწინააღმდეგო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 სულ მცირე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ერთი შემდგომი </w:t>
      </w:r>
      <w:r w:rsidRPr="00E0558A">
        <w:rPr>
          <w:rFonts w:ascii="Calibri" w:hAnsi="Calibri" w:cs="Calibri"/>
          <w:sz w:val="24"/>
          <w:szCs w:val="24"/>
          <w:lang w:val="ka-GE"/>
        </w:rPr>
        <w:t>თერაპია, რამაც შეიძლება გაახანგრძლივოს საერთო გადარჩენ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>ის მაჩვენებელი</w:t>
      </w:r>
      <w:r w:rsidRPr="00E0558A">
        <w:rPr>
          <w:rFonts w:ascii="Calibri" w:hAnsi="Calibri" w:cs="Calibri"/>
          <w:sz w:val="24"/>
          <w:szCs w:val="24"/>
          <w:lang w:val="ka-GE"/>
        </w:rPr>
        <w:t>.</w:t>
      </w:r>
    </w:p>
    <w:p w14:paraId="70D54C4C" w14:textId="77777777" w:rsidR="00697F03" w:rsidRPr="00E0558A" w:rsidRDefault="00697F03" w:rsidP="0080071F">
      <w:pPr>
        <w:pStyle w:val="BodyText"/>
        <w:spacing w:before="1"/>
        <w:ind w:left="135" w:right="1093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56E41995" w14:textId="77777777" w:rsidR="00697F03" w:rsidRPr="00E0558A" w:rsidRDefault="00697F03" w:rsidP="0080071F">
      <w:pPr>
        <w:pStyle w:val="BodyText"/>
        <w:spacing w:before="1"/>
        <w:ind w:left="135" w:right="1093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32C6F270" w14:textId="41DD03B5" w:rsidR="00697F03" w:rsidRPr="00E0558A" w:rsidRDefault="00697F03" w:rsidP="0080071F">
      <w:pPr>
        <w:pStyle w:val="BodyText"/>
        <w:spacing w:before="1"/>
        <w:ind w:left="135" w:right="1093"/>
        <w:jc w:val="both"/>
        <w:rPr>
          <w:rFonts w:ascii="Calibri" w:hAnsi="Calibri" w:cs="Calibri"/>
          <w:sz w:val="24"/>
          <w:szCs w:val="24"/>
          <w:lang w:val="ka-GE"/>
        </w:rPr>
        <w:sectPr w:rsidR="00697F03" w:rsidRPr="00E0558A">
          <w:type w:val="continuous"/>
          <w:pgSz w:w="11910" w:h="16840"/>
          <w:pgMar w:top="1100" w:right="425" w:bottom="900" w:left="1275" w:header="0" w:footer="711" w:gutter="0"/>
          <w:cols w:space="720"/>
        </w:sectPr>
      </w:pPr>
    </w:p>
    <w:p w14:paraId="154F7A66" w14:textId="77777777" w:rsidR="00D416A4" w:rsidRPr="00E0558A" w:rsidRDefault="001C44CF" w:rsidP="0080071F">
      <w:pPr>
        <w:pStyle w:val="BodyText"/>
        <w:ind w:left="136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noProof/>
          <w:sz w:val="24"/>
          <w:szCs w:val="24"/>
        </w:rPr>
        <w:lastRenderedPageBreak/>
        <w:drawing>
          <wp:inline distT="0" distB="0" distL="0" distR="0" wp14:anchorId="43097F81" wp14:editId="5E6D5DB0">
            <wp:extent cx="5190175" cy="2660332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0175" cy="266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74803" w14:textId="77777777" w:rsidR="00D416A4" w:rsidRPr="00E0558A" w:rsidRDefault="00D416A4" w:rsidP="0080071F">
      <w:pPr>
        <w:pStyle w:val="BodyText"/>
        <w:spacing w:before="1"/>
        <w:jc w:val="both"/>
        <w:rPr>
          <w:rFonts w:ascii="Calibri" w:hAnsi="Calibri" w:cs="Calibri"/>
          <w:sz w:val="24"/>
          <w:szCs w:val="24"/>
        </w:rPr>
      </w:pPr>
    </w:p>
    <w:p w14:paraId="7FD00E31" w14:textId="7905E667" w:rsidR="006B46F4" w:rsidRPr="00E0558A" w:rsidRDefault="0080071F" w:rsidP="006B46F4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სურათი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6: PROSPER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საერთო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გადარჩენის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კაპლან</w:t>
      </w:r>
      <w:proofErr w:type="spellEnd"/>
      <w:r w:rsidRPr="00E0558A">
        <w:rPr>
          <w:rFonts w:ascii="Calibri" w:hAnsi="Calibri" w:cs="Calibri"/>
          <w:sz w:val="24"/>
          <w:szCs w:val="24"/>
        </w:rPr>
        <w:t>-მ</w:t>
      </w:r>
      <w:r w:rsidR="00F03D43" w:rsidRPr="00E0558A">
        <w:rPr>
          <w:rFonts w:ascii="Calibri" w:hAnsi="Calibri" w:cs="Calibri"/>
          <w:sz w:val="24"/>
          <w:szCs w:val="24"/>
          <w:lang w:val="ka-GE"/>
        </w:rPr>
        <w:t>ე</w:t>
      </w:r>
      <w:proofErr w:type="spellStart"/>
      <w:r w:rsidRPr="00E0558A">
        <w:rPr>
          <w:rFonts w:ascii="Calibri" w:hAnsi="Calibri" w:cs="Calibri"/>
          <w:sz w:val="24"/>
          <w:szCs w:val="24"/>
        </w:rPr>
        <w:t>იერის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მრუდები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(ყველა </w:t>
      </w:r>
      <w:proofErr w:type="spellStart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რანდომიზებული</w:t>
      </w:r>
      <w:proofErr w:type="spellEnd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პაციენტის სტატისტიკური ანალიზი)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</w:p>
    <w:p w14:paraId="56D3E0D1" w14:textId="62C1A532" w:rsidR="0080071F" w:rsidRPr="00E0558A" w:rsidRDefault="0080071F" w:rsidP="0080071F">
      <w:pPr>
        <w:pStyle w:val="BodyText"/>
        <w:spacing w:line="252" w:lineRule="exact"/>
        <w:ind w:left="135"/>
        <w:jc w:val="both"/>
        <w:rPr>
          <w:rFonts w:ascii="Calibri" w:hAnsi="Calibri" w:cs="Calibri"/>
          <w:spacing w:val="-4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პლაცებოსთან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შედარებით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აჩვენა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PSA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პროგრესირების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ფარდობითი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რისკის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სტატისტიკურად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მნიშვნელოვანი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93%-</w:t>
      </w:r>
      <w:proofErr w:type="spellStart"/>
      <w:r w:rsidRPr="00E0558A">
        <w:rPr>
          <w:rFonts w:ascii="Calibri" w:hAnsi="Calibri" w:cs="Calibri"/>
          <w:sz w:val="24"/>
          <w:szCs w:val="24"/>
        </w:rPr>
        <w:t>იანი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შემცირება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[HR = 0.07 (95% CI: 0.05, 0.08), p &lt; 0.0001]. </w:t>
      </w:r>
      <w:proofErr w:type="spellStart"/>
      <w:r w:rsidR="00F03D43" w:rsidRPr="00E0558A">
        <w:rPr>
          <w:rFonts w:ascii="Calibri" w:hAnsi="Calibri" w:cs="Calibri"/>
          <w:sz w:val="24"/>
          <w:szCs w:val="24"/>
        </w:rPr>
        <w:t>საშუალო</w:t>
      </w:r>
      <w:proofErr w:type="spellEnd"/>
      <w:r w:rsidR="00F03D4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03D43" w:rsidRPr="00E0558A">
        <w:rPr>
          <w:rFonts w:ascii="Calibri" w:hAnsi="Calibri" w:cs="Calibri"/>
          <w:sz w:val="24"/>
          <w:szCs w:val="24"/>
        </w:rPr>
        <w:t>დრო</w:t>
      </w:r>
      <w:proofErr w:type="spellEnd"/>
      <w:r w:rsidR="00F03D43"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</w:rPr>
        <w:t xml:space="preserve">PSA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პროგრესირებამდე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ჯგუფში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37.2 </w:t>
      </w:r>
      <w:proofErr w:type="spellStart"/>
      <w:r w:rsidRPr="00E0558A">
        <w:rPr>
          <w:rFonts w:ascii="Calibri" w:hAnsi="Calibri" w:cs="Calibri"/>
          <w:sz w:val="24"/>
          <w:szCs w:val="24"/>
        </w:rPr>
        <w:t>თვე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(95% CI: 33.1, NR)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პლაცებოს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ჯ</w:t>
      </w:r>
      <w:r w:rsidR="00F03D43" w:rsidRPr="00E0558A">
        <w:rPr>
          <w:rFonts w:ascii="Calibri" w:hAnsi="Calibri" w:cs="Calibri"/>
          <w:sz w:val="24"/>
          <w:szCs w:val="24"/>
          <w:lang w:val="ka-GE"/>
        </w:rPr>
        <w:t>გ</w:t>
      </w:r>
      <w:proofErr w:type="spellStart"/>
      <w:r w:rsidRPr="00E0558A">
        <w:rPr>
          <w:rFonts w:ascii="Calibri" w:hAnsi="Calibri" w:cs="Calibri"/>
          <w:sz w:val="24"/>
          <w:szCs w:val="24"/>
        </w:rPr>
        <w:t>უფ</w:t>
      </w:r>
      <w:proofErr w:type="spellEnd"/>
      <w:r w:rsidR="00F03D43" w:rsidRPr="00E0558A">
        <w:rPr>
          <w:rFonts w:ascii="Calibri" w:hAnsi="Calibri" w:cs="Calibri"/>
          <w:sz w:val="24"/>
          <w:szCs w:val="24"/>
          <w:lang w:val="ka-GE"/>
        </w:rPr>
        <w:t>ის</w:t>
      </w:r>
      <w:r w:rsidRPr="00E0558A">
        <w:rPr>
          <w:rFonts w:ascii="Calibri" w:hAnsi="Calibri" w:cs="Calibri"/>
          <w:sz w:val="24"/>
          <w:szCs w:val="24"/>
        </w:rPr>
        <w:t xml:space="preserve"> 3.9 </w:t>
      </w:r>
      <w:proofErr w:type="spellStart"/>
      <w:r w:rsidRPr="00E0558A">
        <w:rPr>
          <w:rFonts w:ascii="Calibri" w:hAnsi="Calibri" w:cs="Calibri"/>
          <w:sz w:val="24"/>
          <w:szCs w:val="24"/>
        </w:rPr>
        <w:t>თვესთან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(95% CI: 3.8, 4.0)</w:t>
      </w:r>
      <w:r w:rsidR="00F03D4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03D43" w:rsidRPr="00E0558A">
        <w:rPr>
          <w:rFonts w:ascii="Calibri" w:hAnsi="Calibri" w:cs="Calibri"/>
          <w:sz w:val="24"/>
          <w:szCs w:val="24"/>
        </w:rPr>
        <w:t>შედარებით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5D4AF2B3" w14:textId="77777777" w:rsidR="00D416A4" w:rsidRPr="00E0558A" w:rsidRDefault="00D416A4" w:rsidP="0080071F">
      <w:pPr>
        <w:pStyle w:val="BodyText"/>
        <w:spacing w:before="3"/>
        <w:jc w:val="both"/>
        <w:rPr>
          <w:rFonts w:ascii="Calibri" w:hAnsi="Calibri" w:cs="Calibri"/>
          <w:sz w:val="24"/>
          <w:szCs w:val="24"/>
        </w:rPr>
      </w:pPr>
    </w:p>
    <w:p w14:paraId="1F4DABEC" w14:textId="6B846053" w:rsidR="00D416A4" w:rsidRPr="00E0558A" w:rsidRDefault="0080071F" w:rsidP="0080071F">
      <w:pPr>
        <w:pStyle w:val="BodyText"/>
        <w:ind w:left="135" w:right="1278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პლაცებოსთან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შედარებით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ახალი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03D43" w:rsidRPr="00E0558A">
        <w:rPr>
          <w:rFonts w:ascii="Calibri" w:hAnsi="Calibri" w:cs="Calibri"/>
          <w:sz w:val="24"/>
          <w:szCs w:val="24"/>
          <w:lang w:val="ka-GE"/>
        </w:rPr>
        <w:t>ანტინეოპლაზიური</w:t>
      </w:r>
      <w:proofErr w:type="spellEnd"/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პირველ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გამოყენებამდე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დროის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სტატისტიკურად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მნიშვნელოვანი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შეყოვნება </w:t>
      </w:r>
      <w:proofErr w:type="spellStart"/>
      <w:r w:rsidRPr="00E0558A">
        <w:rPr>
          <w:rFonts w:ascii="Calibri" w:hAnsi="Calibri" w:cs="Calibri"/>
          <w:sz w:val="24"/>
          <w:szCs w:val="24"/>
        </w:rPr>
        <w:t>აჩვენა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[HR = 0.21 (95% CI: 0.17, 0.26), p &lt; 0.0001]. </w:t>
      </w:r>
      <w:proofErr w:type="spellStart"/>
      <w:r w:rsidRPr="00E0558A">
        <w:rPr>
          <w:rFonts w:ascii="Calibri" w:hAnsi="Calibri" w:cs="Calibri"/>
          <w:sz w:val="24"/>
          <w:szCs w:val="24"/>
        </w:rPr>
        <w:t>ახალი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03D43" w:rsidRPr="00E0558A">
        <w:rPr>
          <w:rFonts w:ascii="Calibri" w:hAnsi="Calibri" w:cs="Calibri"/>
          <w:sz w:val="24"/>
          <w:szCs w:val="24"/>
          <w:lang w:val="ka-GE"/>
        </w:rPr>
        <w:t>ანტინეოპლაზიური</w:t>
      </w:r>
      <w:proofErr w:type="spellEnd"/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პირველ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გამოყენებამდე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საშუალო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დრო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ჯგუფში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39.6 </w:t>
      </w:r>
      <w:proofErr w:type="spellStart"/>
      <w:r w:rsidRPr="00E0558A">
        <w:rPr>
          <w:rFonts w:ascii="Calibri" w:hAnsi="Calibri" w:cs="Calibri"/>
          <w:sz w:val="24"/>
          <w:szCs w:val="24"/>
        </w:rPr>
        <w:t>თვე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(95% CI: 37.7, NR)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პლაცებოს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ჯგუფი</w:t>
      </w:r>
      <w:proofErr w:type="spellEnd"/>
      <w:r w:rsidR="00F03D43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</w:rPr>
        <w:t xml:space="preserve"> 17.7 </w:t>
      </w:r>
      <w:proofErr w:type="spellStart"/>
      <w:r w:rsidRPr="00E0558A">
        <w:rPr>
          <w:rFonts w:ascii="Calibri" w:hAnsi="Calibri" w:cs="Calibri"/>
          <w:sz w:val="24"/>
          <w:szCs w:val="24"/>
        </w:rPr>
        <w:t>თვესთან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შედარებით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(95% CI: 16.2, 19.7) (</w:t>
      </w:r>
      <w:proofErr w:type="spellStart"/>
      <w:r w:rsidRPr="00E0558A">
        <w:rPr>
          <w:rFonts w:ascii="Calibri" w:hAnsi="Calibri" w:cs="Calibri"/>
          <w:sz w:val="24"/>
          <w:szCs w:val="24"/>
        </w:rPr>
        <w:t>იხ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სურათი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7).</w:t>
      </w:r>
    </w:p>
    <w:p w14:paraId="01C94FFC" w14:textId="77777777" w:rsidR="00D416A4" w:rsidRPr="00E0558A" w:rsidRDefault="001C44CF" w:rsidP="0080071F">
      <w:pPr>
        <w:pStyle w:val="BodyText"/>
        <w:spacing w:before="72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noProof/>
          <w:sz w:val="24"/>
          <w:szCs w:val="24"/>
        </w:rPr>
        <w:drawing>
          <wp:anchor distT="0" distB="0" distL="0" distR="0" simplePos="0" relativeHeight="487590912" behindDoc="1" locked="0" layoutInCell="1" allowOverlap="1" wp14:anchorId="24B0235F" wp14:editId="1449C5B6">
            <wp:simplePos x="0" y="0"/>
            <wp:positionH relativeFrom="page">
              <wp:posOffset>995699</wp:posOffset>
            </wp:positionH>
            <wp:positionV relativeFrom="paragraph">
              <wp:posOffset>207595</wp:posOffset>
            </wp:positionV>
            <wp:extent cx="5533276" cy="2648712"/>
            <wp:effectExtent l="0" t="0" r="0" b="0"/>
            <wp:wrapTopAndBottom/>
            <wp:docPr id="14" name="Image 14" descr="\\JPPTYOCTFS230\RedirectData\AM00403228\Desktop\Figure files for CCDS\CCDS_Figure13_05Jan2018.jpg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\\JPPTYOCTFS230\RedirectData\AM00403228\Desktop\Figure files for CCDS\CCDS_Figure13_05Jan2018.jpg 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3276" cy="2648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0E2275" w14:textId="77777777" w:rsidR="00D416A4" w:rsidRPr="00E0558A" w:rsidRDefault="00D416A4" w:rsidP="0080071F">
      <w:pPr>
        <w:pStyle w:val="BodyText"/>
        <w:spacing w:before="116"/>
        <w:jc w:val="both"/>
        <w:rPr>
          <w:rFonts w:ascii="Calibri" w:hAnsi="Calibri" w:cs="Calibri"/>
          <w:sz w:val="24"/>
          <w:szCs w:val="24"/>
        </w:rPr>
      </w:pPr>
    </w:p>
    <w:p w14:paraId="5D0C8FDD" w14:textId="31735558" w:rsidR="006B46F4" w:rsidRPr="00E0558A" w:rsidRDefault="0080071F" w:rsidP="006B46F4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სურათი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7: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კაპლან</w:t>
      </w:r>
      <w:proofErr w:type="spellEnd"/>
      <w:r w:rsidRPr="00E0558A">
        <w:rPr>
          <w:rFonts w:ascii="Calibri" w:hAnsi="Calibri" w:cs="Calibri"/>
          <w:sz w:val="24"/>
          <w:szCs w:val="24"/>
        </w:rPr>
        <w:t>-</w:t>
      </w:r>
      <w:proofErr w:type="gramStart"/>
      <w:r w:rsidRPr="00E0558A">
        <w:rPr>
          <w:rFonts w:ascii="Calibri" w:hAnsi="Calibri" w:cs="Calibri"/>
          <w:sz w:val="24"/>
          <w:szCs w:val="24"/>
        </w:rPr>
        <w:t>მ</w:t>
      </w:r>
      <w:r w:rsidR="00F03D43" w:rsidRPr="00E0558A">
        <w:rPr>
          <w:rFonts w:ascii="Calibri" w:hAnsi="Calibri" w:cs="Calibri"/>
          <w:sz w:val="24"/>
          <w:szCs w:val="24"/>
          <w:lang w:val="ka-GE"/>
        </w:rPr>
        <w:t>ე</w:t>
      </w:r>
      <w:proofErr w:type="spellStart"/>
      <w:r w:rsidRPr="00E0558A">
        <w:rPr>
          <w:rFonts w:ascii="Calibri" w:hAnsi="Calibri" w:cs="Calibri"/>
          <w:sz w:val="24"/>
          <w:szCs w:val="24"/>
        </w:rPr>
        <w:t>იერის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 დროის</w:t>
      </w:r>
      <w:proofErr w:type="gramEnd"/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მრუდები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ახალი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03D43" w:rsidRPr="00E0558A">
        <w:rPr>
          <w:rFonts w:ascii="Calibri" w:hAnsi="Calibri" w:cs="Calibri"/>
          <w:sz w:val="24"/>
          <w:szCs w:val="24"/>
          <w:lang w:val="ka-GE"/>
        </w:rPr>
        <w:t>ანტინეოპლაზიური</w:t>
      </w:r>
      <w:proofErr w:type="spellEnd"/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პირველ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გამოყენებამდე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PROSPER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(ყველა </w:t>
      </w:r>
      <w:proofErr w:type="spellStart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რანდომიზებული</w:t>
      </w:r>
      <w:proofErr w:type="spellEnd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პაციენტის სტატისტიკური ანალიზი)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</w:p>
    <w:p w14:paraId="47AC49A1" w14:textId="248F8DC8" w:rsidR="00D416A4" w:rsidRPr="00E0558A" w:rsidRDefault="0080071F" w:rsidP="0080071F">
      <w:pPr>
        <w:spacing w:before="223"/>
        <w:ind w:left="135"/>
        <w:jc w:val="both"/>
        <w:rPr>
          <w:rFonts w:ascii="Calibri" w:hAnsi="Calibri" w:cs="Calibri"/>
          <w:i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MDV3100-09 (STRIVE) კვლევა (</w:t>
      </w:r>
      <w:proofErr w:type="spellStart"/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არამეტასტაზური</w:t>
      </w:r>
      <w:proofErr w:type="spellEnd"/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/</w:t>
      </w:r>
      <w:proofErr w:type="spellStart"/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მეტასტაზური</w:t>
      </w:r>
      <w:proofErr w:type="spellEnd"/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 xml:space="preserve"> CRPC-ი</w:t>
      </w:r>
      <w:r w:rsidR="00F03D43"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 xml:space="preserve">ს მქონე პაციენტები, რომელთაც წარსულში არასდროს ჩატარებიათ ქიმიოთერაპია) </w:t>
      </w:r>
    </w:p>
    <w:p w14:paraId="720787C7" w14:textId="1FA1B769" w:rsidR="0080071F" w:rsidRPr="00E0558A" w:rsidRDefault="0080071F" w:rsidP="0080071F">
      <w:pPr>
        <w:pStyle w:val="BodyText"/>
        <w:spacing w:before="251"/>
        <w:ind w:left="135" w:right="1022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lastRenderedPageBreak/>
        <w:t xml:space="preserve">STRIVE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ჩართული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396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არამეტასტაზური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CRPC</w:t>
      </w:r>
      <w:r w:rsidR="00F03D43" w:rsidRPr="00E0558A">
        <w:rPr>
          <w:rFonts w:ascii="Calibri" w:hAnsi="Calibri" w:cs="Calibri"/>
          <w:sz w:val="24"/>
          <w:szCs w:val="24"/>
          <w:lang w:val="ka-GE"/>
        </w:rPr>
        <w:t>-ის მქონე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რომლებსაც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პირველადი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ანდროგენ</w:t>
      </w:r>
      <w:proofErr w:type="spellEnd"/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ული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დეპრივაციული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თერაპიის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მიუხედავად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ჰქონდათ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სეროლოგიურ</w:t>
      </w:r>
      <w:proofErr w:type="spellEnd"/>
      <w:r w:rsidR="00F03D43" w:rsidRPr="00E0558A">
        <w:rPr>
          <w:rFonts w:ascii="Calibri" w:hAnsi="Calibri" w:cs="Calibri"/>
          <w:sz w:val="24"/>
          <w:szCs w:val="24"/>
          <w:lang w:val="ka-GE"/>
        </w:rPr>
        <w:t>ად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რადიოგრაფიულ</w:t>
      </w:r>
      <w:proofErr w:type="spellEnd"/>
      <w:r w:rsidR="00F03D43" w:rsidRPr="00E0558A">
        <w:rPr>
          <w:rFonts w:ascii="Calibri" w:hAnsi="Calibri" w:cs="Calibri"/>
          <w:sz w:val="24"/>
          <w:szCs w:val="24"/>
          <w:lang w:val="ka-GE"/>
        </w:rPr>
        <w:t>ად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დაავადების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პროგრესირებ</w:t>
      </w:r>
      <w:proofErr w:type="spellEnd"/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ა, მათი </w:t>
      </w:r>
      <w:proofErr w:type="spellStart"/>
      <w:r w:rsidR="00F03D43" w:rsidRPr="00E0558A">
        <w:rPr>
          <w:rFonts w:ascii="Calibri" w:hAnsi="Calibri" w:cs="Calibri"/>
          <w:sz w:val="24"/>
          <w:szCs w:val="24"/>
          <w:lang w:val="ka-GE"/>
        </w:rPr>
        <w:t>რანდომიზაცია</w:t>
      </w:r>
      <w:proofErr w:type="spellEnd"/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 მოხდა, რომ მიეღოთ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 დოზით </w:t>
      </w:r>
      <w:r w:rsidRPr="00E0558A">
        <w:rPr>
          <w:rFonts w:ascii="Calibri" w:hAnsi="Calibri" w:cs="Calibri"/>
          <w:sz w:val="24"/>
          <w:szCs w:val="24"/>
        </w:rPr>
        <w:t xml:space="preserve">160 </w:t>
      </w:r>
      <w:proofErr w:type="spellStart"/>
      <w:r w:rsidRPr="00E0558A">
        <w:rPr>
          <w:rFonts w:ascii="Calibri" w:hAnsi="Calibri" w:cs="Calibri"/>
          <w:sz w:val="24"/>
          <w:szCs w:val="24"/>
        </w:rPr>
        <w:t>მგ</w:t>
      </w:r>
      <w:proofErr w:type="spellEnd"/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 დ</w:t>
      </w:r>
      <w:proofErr w:type="spellStart"/>
      <w:r w:rsidRPr="00E0558A">
        <w:rPr>
          <w:rFonts w:ascii="Calibri" w:hAnsi="Calibri" w:cs="Calibri"/>
          <w:sz w:val="24"/>
          <w:szCs w:val="24"/>
        </w:rPr>
        <w:t>ღეში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ერთხელ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(N = 198)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ბიკალუტამიდი</w:t>
      </w:r>
      <w:proofErr w:type="spellEnd"/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 დოზით</w:t>
      </w:r>
      <w:r w:rsidRPr="00E0558A">
        <w:rPr>
          <w:rFonts w:ascii="Calibri" w:hAnsi="Calibri" w:cs="Calibri"/>
          <w:sz w:val="24"/>
          <w:szCs w:val="24"/>
        </w:rPr>
        <w:t xml:space="preserve"> 50 </w:t>
      </w:r>
      <w:proofErr w:type="spellStart"/>
      <w:r w:rsidRPr="00E0558A">
        <w:rPr>
          <w:rFonts w:ascii="Calibri" w:hAnsi="Calibri" w:cs="Calibri"/>
          <w:sz w:val="24"/>
          <w:szCs w:val="24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დღეში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ერთხელ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(N = 198). PFS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პირველადი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საბოლოო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წერტილი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რომელიც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განისაზღვრა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როგორც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დრო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რანდომიზაციიდან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დროს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რადიოგრაფიული</w:t>
      </w:r>
      <w:proofErr w:type="spellEnd"/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 მონაცემების მიხედვით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პროგრესირების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>, PSA</w:t>
      </w:r>
      <w:r w:rsidR="00F03D43" w:rsidRPr="00E0558A">
        <w:rPr>
          <w:rFonts w:ascii="Calibri" w:hAnsi="Calibri" w:cs="Calibri"/>
          <w:sz w:val="24"/>
          <w:szCs w:val="24"/>
          <w:lang w:val="ka-GE"/>
        </w:rPr>
        <w:t>-ის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პროგრესირების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სიკვდილის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ყველაზე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ადრეულ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ობიექტურ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მტკიცებულებამდე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09204AF2" w14:textId="0E460A49" w:rsidR="00D416A4" w:rsidRPr="00E0558A" w:rsidRDefault="0080071F" w:rsidP="0080071F">
      <w:pPr>
        <w:pStyle w:val="BodyText"/>
        <w:spacing w:before="251"/>
        <w:ind w:left="135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საშუალო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PFS </w:t>
      </w:r>
      <w:proofErr w:type="spellStart"/>
      <w:r w:rsidR="00F03D43"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="00F03D4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03D43" w:rsidRPr="00E0558A">
        <w:rPr>
          <w:rFonts w:ascii="Calibri" w:hAnsi="Calibri" w:cs="Calibri"/>
          <w:sz w:val="24"/>
          <w:szCs w:val="24"/>
        </w:rPr>
        <w:t>ჯგუფში</w:t>
      </w:r>
      <w:proofErr w:type="spellEnd"/>
      <w:r w:rsidR="00F03D4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19.4 </w:t>
      </w:r>
      <w:proofErr w:type="spellStart"/>
      <w:r w:rsidRPr="00E0558A">
        <w:rPr>
          <w:rFonts w:ascii="Calibri" w:hAnsi="Calibri" w:cs="Calibri"/>
          <w:sz w:val="24"/>
          <w:szCs w:val="24"/>
        </w:rPr>
        <w:t>თვე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(95% CI: 16.5,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იქნა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მიღწეული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z w:val="24"/>
          <w:szCs w:val="24"/>
        </w:rPr>
        <w:t>ბიკალუტამიდის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ჯგუფი</w:t>
      </w:r>
      <w:proofErr w:type="spellEnd"/>
      <w:r w:rsidR="00F03D43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</w:rPr>
        <w:t xml:space="preserve"> 5.7 </w:t>
      </w:r>
      <w:proofErr w:type="spellStart"/>
      <w:r w:rsidRPr="00E0558A">
        <w:rPr>
          <w:rFonts w:ascii="Calibri" w:hAnsi="Calibri" w:cs="Calibri"/>
          <w:sz w:val="24"/>
          <w:szCs w:val="24"/>
        </w:rPr>
        <w:t>თვ</w:t>
      </w:r>
      <w:proofErr w:type="spellEnd"/>
      <w:r w:rsidR="00F03D43" w:rsidRPr="00E0558A">
        <w:rPr>
          <w:rFonts w:ascii="Calibri" w:hAnsi="Calibri" w:cs="Calibri"/>
          <w:sz w:val="24"/>
          <w:szCs w:val="24"/>
          <w:lang w:val="ka-GE"/>
        </w:rPr>
        <w:t>ესთან</w:t>
      </w:r>
      <w:r w:rsidRPr="00E0558A">
        <w:rPr>
          <w:rFonts w:ascii="Calibri" w:hAnsi="Calibri" w:cs="Calibri"/>
          <w:sz w:val="24"/>
          <w:szCs w:val="24"/>
        </w:rPr>
        <w:t xml:space="preserve"> (95% CI: 5.6, 8.1) </w:t>
      </w:r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შედარებით </w:t>
      </w:r>
      <w:r w:rsidRPr="00E0558A">
        <w:rPr>
          <w:rFonts w:ascii="Calibri" w:hAnsi="Calibri" w:cs="Calibri"/>
          <w:sz w:val="24"/>
          <w:szCs w:val="24"/>
        </w:rPr>
        <w:t xml:space="preserve">[HR = 0.24 (95% CI: 0.18, 0.32), p &lt; 0.0001].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თანმიმდევრული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სარგებელი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ბიკალუტამიდთან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შედარებით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PFS-</w:t>
      </w:r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ის მხრივ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წინასწარ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დადგენილ </w:t>
      </w:r>
      <w:proofErr w:type="spellStart"/>
      <w:r w:rsidR="00F03D43" w:rsidRPr="00E0558A">
        <w:rPr>
          <w:rFonts w:ascii="Calibri" w:hAnsi="Calibri" w:cs="Calibri"/>
          <w:sz w:val="24"/>
          <w:szCs w:val="24"/>
        </w:rPr>
        <w:t>ყველა</w:t>
      </w:r>
      <w:proofErr w:type="spellEnd"/>
      <w:r w:rsidR="00F03D43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ქვეჯგუფში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>არამეტასტაზური</w:t>
      </w:r>
      <w:proofErr w:type="spellEnd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 ქვეჯგუფისთვის (N = 139) </w:t>
      </w:r>
      <w:proofErr w:type="spellStart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 ნამკურნალები 70 პაციენტიდან 19-ს (27.1%) და </w:t>
      </w:r>
      <w:proofErr w:type="spellStart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>ბიკალუტამიდით</w:t>
      </w:r>
      <w:proofErr w:type="spellEnd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 ნამკურნალები 69 პაციენტიდან 49-ს (71.0%) აღენიშნებოდა </w:t>
      </w:r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PFS </w:t>
      </w:r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შემთხვევები (სულ 68 შემთხვევა). რისკის თანაფარდობა იყო 0.24 (95% CI: 0.14, 0.42) და </w:t>
      </w:r>
      <w:r w:rsidR="00F03D43"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საშუალო დრო </w:t>
      </w:r>
      <w:r w:rsidR="00F03D43" w:rsidRPr="00E0558A">
        <w:rPr>
          <w:rFonts w:ascii="Calibri" w:hAnsi="Calibri" w:cs="Calibri"/>
          <w:sz w:val="24"/>
          <w:szCs w:val="24"/>
          <w:lang w:val="ka-GE"/>
        </w:rPr>
        <w:t xml:space="preserve">PFS-ის </w:t>
      </w:r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>შემთხვევ</w:t>
      </w:r>
      <w:r w:rsidR="00F03D43"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ამდე </w:t>
      </w:r>
      <w:proofErr w:type="spellStart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 ჯგუფში არ ი</w:t>
      </w:r>
      <w:r w:rsidR="00F03D43" w:rsidRPr="00E0558A">
        <w:rPr>
          <w:rFonts w:ascii="Calibri" w:hAnsi="Calibri" w:cs="Calibri"/>
          <w:spacing w:val="-5"/>
          <w:sz w:val="24"/>
          <w:szCs w:val="24"/>
          <w:lang w:val="ka-GE"/>
        </w:rPr>
        <w:t>ქნა</w:t>
      </w:r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 მიღწეული, </w:t>
      </w:r>
      <w:proofErr w:type="spellStart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>ბიკალუტამიდის</w:t>
      </w:r>
      <w:proofErr w:type="spellEnd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 ჯგუფში კი ეს მაჩვენებელი 8.6 თვე იყო (იხ. სურათი 8).</w:t>
      </w:r>
    </w:p>
    <w:p w14:paraId="36E7DD23" w14:textId="77777777" w:rsidR="00D416A4" w:rsidRPr="00E0558A" w:rsidRDefault="001C44CF" w:rsidP="0080071F">
      <w:pPr>
        <w:pStyle w:val="BodyText"/>
        <w:spacing w:before="9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noProof/>
          <w:sz w:val="24"/>
          <w:szCs w:val="24"/>
        </w:rPr>
        <w:drawing>
          <wp:anchor distT="0" distB="0" distL="0" distR="0" simplePos="0" relativeHeight="487591424" behindDoc="1" locked="0" layoutInCell="1" allowOverlap="1" wp14:anchorId="6D32948E" wp14:editId="487A09B1">
            <wp:simplePos x="0" y="0"/>
            <wp:positionH relativeFrom="page">
              <wp:posOffset>958323</wp:posOffset>
            </wp:positionH>
            <wp:positionV relativeFrom="paragraph">
              <wp:posOffset>219944</wp:posOffset>
            </wp:positionV>
            <wp:extent cx="5691899" cy="2414016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1899" cy="2414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53CAA2" w14:textId="401649DE" w:rsidR="006B46F4" w:rsidRPr="00E0558A" w:rsidRDefault="00267A89" w:rsidP="006B46F4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სურათი 8: პროგრესირების გარეშე გადარჩენის კაპლან-მ</w:t>
      </w:r>
      <w:r w:rsidR="009470F9" w:rsidRPr="00E0558A">
        <w:rPr>
          <w:rFonts w:ascii="Calibri" w:hAnsi="Calibri" w:cs="Calibri"/>
          <w:spacing w:val="-2"/>
          <w:sz w:val="24"/>
          <w:szCs w:val="24"/>
          <w:lang w:val="ka-GE"/>
        </w:rPr>
        <w:t>ე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იერის მრუდები STRIVE კვლევაში </w:t>
      </w:r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(ყველა </w:t>
      </w:r>
      <w:proofErr w:type="spellStart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რანდომიზებული</w:t>
      </w:r>
      <w:proofErr w:type="spellEnd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პაციენტის სტატისტიკური ანალიზი)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</w:p>
    <w:p w14:paraId="4CB9BEEC" w14:textId="77777777" w:rsidR="00D416A4" w:rsidRPr="00E0558A" w:rsidRDefault="00D416A4" w:rsidP="0080071F">
      <w:pPr>
        <w:pStyle w:val="BodyText"/>
        <w:jc w:val="both"/>
        <w:rPr>
          <w:rFonts w:ascii="Calibri" w:hAnsi="Calibri" w:cs="Calibri"/>
          <w:b/>
          <w:sz w:val="24"/>
          <w:szCs w:val="24"/>
          <w:lang w:val="ka-GE"/>
        </w:rPr>
      </w:pPr>
    </w:p>
    <w:p w14:paraId="0CDE44C5" w14:textId="4DA32BA1" w:rsidR="00D416A4" w:rsidRPr="00E0558A" w:rsidRDefault="00267A89" w:rsidP="001430E4">
      <w:pPr>
        <w:ind w:left="135" w:right="850"/>
        <w:jc w:val="both"/>
        <w:rPr>
          <w:rFonts w:ascii="Calibri" w:hAnsi="Calibri" w:cs="Calibri"/>
          <w:i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9785-CL-0222 (TERRAIN) კვლევა (</w:t>
      </w:r>
      <w:proofErr w:type="spellStart"/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მეტასტაზური</w:t>
      </w:r>
      <w:proofErr w:type="spellEnd"/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 xml:space="preserve"> CRPC-ი</w:t>
      </w:r>
      <w:r w:rsidR="006F61C0"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 xml:space="preserve">ს მქონე პაციენტები, რომელთაც წარსულში  არასდროს ჩატარებიათ </w:t>
      </w:r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ქიმიოთერაპი</w:t>
      </w:r>
      <w:r w:rsidR="006F61C0"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ა</w:t>
      </w:r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)</w:t>
      </w:r>
    </w:p>
    <w:p w14:paraId="4600F5A9" w14:textId="77777777" w:rsidR="00D416A4" w:rsidRPr="00E0558A" w:rsidRDefault="00D416A4" w:rsidP="001430E4">
      <w:pPr>
        <w:pStyle w:val="BodyText"/>
        <w:spacing w:before="2"/>
        <w:ind w:right="850"/>
        <w:jc w:val="both"/>
        <w:rPr>
          <w:rFonts w:ascii="Calibri" w:hAnsi="Calibri" w:cs="Calibri"/>
          <w:i/>
          <w:sz w:val="24"/>
          <w:szCs w:val="24"/>
          <w:lang w:val="ka-GE"/>
        </w:rPr>
      </w:pPr>
    </w:p>
    <w:p w14:paraId="17665AF1" w14:textId="7A3077B5" w:rsidR="00D416A4" w:rsidRPr="00E0558A" w:rsidRDefault="00267A89" w:rsidP="001430E4">
      <w:pPr>
        <w:pStyle w:val="BodyText"/>
        <w:ind w:left="136" w:right="850" w:hanging="1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TERRAIN კვლევაში მონაწილეობდა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CRPC-ი</w:t>
      </w:r>
      <w:r w:rsidR="006F61C0" w:rsidRPr="00E0558A">
        <w:rPr>
          <w:rFonts w:ascii="Calibri" w:hAnsi="Calibri" w:cs="Calibri"/>
          <w:sz w:val="24"/>
          <w:szCs w:val="24"/>
          <w:lang w:val="ka-GE"/>
        </w:rPr>
        <w:t>ს მქონე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375 პაციენტი, რომ</w:t>
      </w:r>
      <w:r w:rsidR="006F61C0" w:rsidRPr="00E0558A">
        <w:rPr>
          <w:rFonts w:ascii="Calibri" w:hAnsi="Calibri" w:cs="Calibri"/>
          <w:sz w:val="24"/>
          <w:szCs w:val="24"/>
          <w:lang w:val="ka-GE"/>
        </w:rPr>
        <w:t>ელთაც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ადრე არ </w:t>
      </w:r>
      <w:r w:rsidR="006F61C0" w:rsidRPr="00E0558A">
        <w:rPr>
          <w:rFonts w:ascii="Calibri" w:hAnsi="Calibri" w:cs="Calibri"/>
          <w:sz w:val="24"/>
          <w:szCs w:val="24"/>
          <w:lang w:val="ka-GE"/>
        </w:rPr>
        <w:t>ჩატარებიათ ქ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იმიოთერაპია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ანტიანდროგენული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თერაპია,</w:t>
      </w:r>
      <w:r w:rsidR="006F61C0" w:rsidRPr="00E0558A">
        <w:rPr>
          <w:rFonts w:ascii="Calibri" w:hAnsi="Calibri" w:cs="Calibri"/>
          <w:sz w:val="24"/>
          <w:szCs w:val="24"/>
          <w:lang w:val="ka-GE"/>
        </w:rPr>
        <w:t xml:space="preserve"> მათი </w:t>
      </w:r>
      <w:proofErr w:type="spellStart"/>
      <w:r w:rsidR="006F61C0" w:rsidRPr="00E0558A">
        <w:rPr>
          <w:rFonts w:ascii="Calibri" w:hAnsi="Calibri" w:cs="Calibri"/>
          <w:sz w:val="24"/>
          <w:szCs w:val="24"/>
          <w:lang w:val="ka-GE"/>
        </w:rPr>
        <w:t>რანდომიზაცია</w:t>
      </w:r>
      <w:proofErr w:type="spellEnd"/>
      <w:r w:rsidR="006F61C0" w:rsidRPr="00E0558A">
        <w:rPr>
          <w:rFonts w:ascii="Calibri" w:hAnsi="Calibri" w:cs="Calibri"/>
          <w:sz w:val="24"/>
          <w:szCs w:val="24"/>
          <w:lang w:val="ka-GE"/>
        </w:rPr>
        <w:t xml:space="preserve"> მოხდა რომ მიეღოთ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="006F61C0" w:rsidRPr="00E0558A">
        <w:rPr>
          <w:rFonts w:ascii="Calibri" w:hAnsi="Calibri" w:cs="Calibri"/>
          <w:sz w:val="24"/>
          <w:szCs w:val="24"/>
          <w:lang w:val="ka-GE"/>
        </w:rPr>
        <w:t xml:space="preserve"> დოზით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160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დღეში ერთხელ (N = 184) ან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ბიკალუტამიდი</w:t>
      </w:r>
      <w:proofErr w:type="spellEnd"/>
      <w:r w:rsidR="006F61C0" w:rsidRPr="00E0558A">
        <w:rPr>
          <w:rFonts w:ascii="Calibri" w:hAnsi="Calibri" w:cs="Calibri"/>
          <w:sz w:val="24"/>
          <w:szCs w:val="24"/>
          <w:lang w:val="ka-GE"/>
        </w:rPr>
        <w:t xml:space="preserve">, დოზით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50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დღეში ერთხელ (N = 191)</w:t>
      </w:r>
      <w:r w:rsidR="006F61C0" w:rsidRPr="00E0558A">
        <w:rPr>
          <w:rFonts w:ascii="Calibri" w:hAnsi="Calibri" w:cs="Calibri"/>
          <w:sz w:val="24"/>
          <w:szCs w:val="24"/>
          <w:lang w:val="ka-GE"/>
        </w:rPr>
        <w:t>.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</w:t>
      </w:r>
      <w:r w:rsidR="006F61C0" w:rsidRPr="00E0558A">
        <w:rPr>
          <w:rFonts w:ascii="Calibri" w:hAnsi="Calibri" w:cs="Calibri"/>
          <w:sz w:val="24"/>
          <w:szCs w:val="24"/>
          <w:lang w:val="ka-GE"/>
        </w:rPr>
        <w:t>ზე</w:t>
      </w:r>
      <w:proofErr w:type="spellEnd"/>
      <w:r w:rsidR="006F61C0" w:rsidRPr="00E0558A">
        <w:rPr>
          <w:rFonts w:ascii="Calibri" w:hAnsi="Calibri" w:cs="Calibri"/>
          <w:sz w:val="24"/>
          <w:szCs w:val="24"/>
          <w:lang w:val="ka-GE"/>
        </w:rPr>
        <w:t xml:space="preserve"> მყოფი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პაციენტების </w:t>
      </w:r>
      <w:r w:rsidR="006F61C0" w:rsidRPr="00E0558A">
        <w:rPr>
          <w:rFonts w:ascii="Calibri" w:hAnsi="Calibri" w:cs="Calibri"/>
          <w:sz w:val="24"/>
          <w:szCs w:val="24"/>
          <w:lang w:val="ka-GE"/>
        </w:rPr>
        <w:t xml:space="preserve">საშუალო PFS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იყო 15.7 თვე,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ბიკალუტამიდ</w:t>
      </w:r>
      <w:r w:rsidR="006F61C0" w:rsidRPr="00E0558A">
        <w:rPr>
          <w:rFonts w:ascii="Calibri" w:hAnsi="Calibri" w:cs="Calibri"/>
          <w:sz w:val="24"/>
          <w:szCs w:val="24"/>
          <w:lang w:val="ka-GE"/>
        </w:rPr>
        <w:t>ზე</w:t>
      </w:r>
      <w:proofErr w:type="spellEnd"/>
      <w:r w:rsidR="006F61C0" w:rsidRPr="00E0558A">
        <w:rPr>
          <w:rFonts w:ascii="Calibri" w:hAnsi="Calibri" w:cs="Calibri"/>
          <w:sz w:val="24"/>
          <w:szCs w:val="24"/>
          <w:lang w:val="ka-GE"/>
        </w:rPr>
        <w:t xml:space="preserve"> მყოფი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პაციენტების 5.8 თვესთან შედარებით [HR = 0.44 (95% CI: 0.34, 0.57), p &lt; 0.0001]. პროგრესირების გარეშე გადარჩენა განისაზღვრა, როგორც </w:t>
      </w:r>
      <w:r w:rsidR="00CC1325" w:rsidRPr="00E0558A">
        <w:rPr>
          <w:rFonts w:ascii="Calibri" w:hAnsi="Calibri" w:cs="Calibri"/>
          <w:sz w:val="24"/>
          <w:szCs w:val="24"/>
          <w:lang w:val="ka-GE"/>
        </w:rPr>
        <w:t xml:space="preserve">რენტგენოლოგიურად დადასტურებული </w:t>
      </w:r>
      <w:r w:rsidR="006F61C0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>დაავადების პროგრესირების ობიექტური მტკიცებულება დამოუკიდებელი ცენტრალური მიმოხილვი</w:t>
      </w:r>
      <w:r w:rsidR="006F61C0" w:rsidRPr="00E0558A">
        <w:rPr>
          <w:rFonts w:ascii="Calibri" w:hAnsi="Calibri" w:cs="Calibri"/>
          <w:sz w:val="24"/>
          <w:szCs w:val="24"/>
          <w:lang w:val="ka-GE"/>
        </w:rPr>
        <w:t>ს საფუძველზე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, ჩონჩხთან დაკავშირებული მოვლენები, ახალი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ანტინეოპლაზიური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თერაპიის დაწყება ან სიკვდილი ნებისმიერი </w:t>
      </w:r>
      <w:r w:rsidRPr="00E0558A">
        <w:rPr>
          <w:rFonts w:ascii="Calibri" w:hAnsi="Calibri" w:cs="Calibri"/>
          <w:sz w:val="24"/>
          <w:szCs w:val="24"/>
          <w:lang w:val="ka-GE"/>
        </w:rPr>
        <w:lastRenderedPageBreak/>
        <w:t xml:space="preserve">მიზეზით, რომელიც </w:t>
      </w:r>
      <w:r w:rsidR="006F61C0" w:rsidRPr="00E0558A">
        <w:rPr>
          <w:rFonts w:ascii="Calibri" w:hAnsi="Calibri" w:cs="Calibri"/>
          <w:sz w:val="24"/>
          <w:szCs w:val="24"/>
          <w:lang w:val="ka-GE"/>
        </w:rPr>
        <w:t xml:space="preserve">დადგება </w:t>
      </w:r>
      <w:r w:rsidRPr="00E0558A">
        <w:rPr>
          <w:rFonts w:ascii="Calibri" w:hAnsi="Calibri" w:cs="Calibri"/>
          <w:sz w:val="24"/>
          <w:szCs w:val="24"/>
          <w:lang w:val="ka-GE"/>
        </w:rPr>
        <w:t>პირველი</w:t>
      </w:r>
      <w:r w:rsidR="006F61C0" w:rsidRPr="00E0558A">
        <w:rPr>
          <w:rFonts w:ascii="Calibri" w:hAnsi="Calibri" w:cs="Calibri"/>
          <w:sz w:val="24"/>
          <w:szCs w:val="24"/>
          <w:lang w:val="ka-GE"/>
        </w:rPr>
        <w:t>.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პროგრესირების გარეშე გადარჩენ</w:t>
      </w:r>
      <w:r w:rsidR="006F61C0" w:rsidRPr="00E0558A">
        <w:rPr>
          <w:rFonts w:ascii="Calibri" w:hAnsi="Calibri" w:cs="Calibri"/>
          <w:sz w:val="24"/>
          <w:szCs w:val="24"/>
          <w:lang w:val="ka-GE"/>
        </w:rPr>
        <w:t xml:space="preserve">ის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თანმიმდევრული </w:t>
      </w:r>
      <w:r w:rsidR="006F61C0" w:rsidRPr="00E0558A">
        <w:rPr>
          <w:rFonts w:ascii="Calibri" w:hAnsi="Calibri" w:cs="Calibri"/>
          <w:sz w:val="24"/>
          <w:szCs w:val="24"/>
          <w:lang w:val="ka-GE"/>
        </w:rPr>
        <w:t xml:space="preserve">გაუმჯობესება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დაფიქსირდა პაციენტების ყველა წინასწარ </w:t>
      </w:r>
      <w:r w:rsidR="006F61C0" w:rsidRPr="00E0558A">
        <w:rPr>
          <w:rFonts w:ascii="Calibri" w:hAnsi="Calibri" w:cs="Calibri"/>
          <w:sz w:val="24"/>
          <w:szCs w:val="24"/>
          <w:lang w:val="ka-GE"/>
        </w:rPr>
        <w:t xml:space="preserve">დადგენილ </w:t>
      </w:r>
      <w:r w:rsidRPr="00E0558A">
        <w:rPr>
          <w:rFonts w:ascii="Calibri" w:hAnsi="Calibri" w:cs="Calibri"/>
          <w:sz w:val="24"/>
          <w:szCs w:val="24"/>
          <w:lang w:val="ka-GE"/>
        </w:rPr>
        <w:t>ქვეჯგუფში.</w:t>
      </w:r>
    </w:p>
    <w:p w14:paraId="4CBB7C22" w14:textId="1C8695C9" w:rsidR="00D416A4" w:rsidRPr="00E0558A" w:rsidRDefault="00267A89" w:rsidP="001430E4">
      <w:pPr>
        <w:spacing w:before="250"/>
        <w:ind w:left="136" w:right="850"/>
        <w:jc w:val="both"/>
        <w:rPr>
          <w:rFonts w:ascii="Calibri" w:hAnsi="Calibri" w:cs="Calibri"/>
          <w:i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MDV3100-03 (PREVAIL) კვლევა (</w:t>
      </w:r>
      <w:proofErr w:type="spellStart"/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მეტასტაზური</w:t>
      </w:r>
      <w:proofErr w:type="spellEnd"/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 xml:space="preserve"> CRPC-ი</w:t>
      </w:r>
      <w:r w:rsidR="006F61C0"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ს მქონე</w:t>
      </w:r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 xml:space="preserve"> </w:t>
      </w:r>
      <w:r w:rsidR="006F61C0"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 xml:space="preserve">პაციენტები, </w:t>
      </w:r>
      <w:proofErr w:type="spellStart"/>
      <w:r w:rsidR="006F61C0"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რომელტაც</w:t>
      </w:r>
      <w:proofErr w:type="spellEnd"/>
      <w:r w:rsidR="006F61C0"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 xml:space="preserve"> არასდროს ჩატარებიათ </w:t>
      </w:r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ქიმიოთერაპი</w:t>
      </w:r>
      <w:r w:rsidR="006F61C0"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ა</w:t>
      </w:r>
      <w:r w:rsidRPr="00E0558A">
        <w:rPr>
          <w:rFonts w:ascii="Calibri" w:hAnsi="Calibri" w:cs="Calibri"/>
          <w:i/>
          <w:spacing w:val="-2"/>
          <w:sz w:val="24"/>
          <w:szCs w:val="24"/>
          <w:lang w:val="ka-GE"/>
        </w:rPr>
        <w:t>)</w:t>
      </w:r>
    </w:p>
    <w:p w14:paraId="4F96011D" w14:textId="77777777" w:rsidR="00D416A4" w:rsidRPr="00E0558A" w:rsidRDefault="00D416A4" w:rsidP="001430E4">
      <w:pPr>
        <w:pStyle w:val="BodyText"/>
        <w:spacing w:before="3"/>
        <w:ind w:right="850"/>
        <w:jc w:val="both"/>
        <w:rPr>
          <w:rFonts w:ascii="Calibri" w:hAnsi="Calibri" w:cs="Calibri"/>
          <w:i/>
          <w:sz w:val="24"/>
          <w:szCs w:val="24"/>
          <w:lang w:val="ka-GE"/>
        </w:rPr>
      </w:pPr>
    </w:p>
    <w:p w14:paraId="48B58A6E" w14:textId="15DC5AFE" w:rsidR="00D416A4" w:rsidRPr="00E0558A" w:rsidRDefault="006F61C0" w:rsidP="001430E4">
      <w:pPr>
        <w:pStyle w:val="BodyText"/>
        <w:ind w:left="136" w:right="850" w:hanging="1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ჩატარდა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რანდომიზაცია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  <w:lang w:val="ka-GE"/>
        </w:rPr>
        <w:t>უსიმპტომო</w:t>
      </w:r>
      <w:proofErr w:type="spellEnd"/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ან მსუბუქ</w:t>
      </w:r>
      <w:r w:rsidRPr="00E0558A">
        <w:rPr>
          <w:rFonts w:ascii="Calibri" w:hAnsi="Calibri" w:cs="Calibri"/>
          <w:sz w:val="24"/>
          <w:szCs w:val="24"/>
          <w:lang w:val="ka-GE"/>
        </w:rPr>
        <w:t>ი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სიმპტომების მქონე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სულ 1717 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>პაციენტი</w:t>
      </w:r>
      <w:r w:rsidRPr="00E0558A">
        <w:rPr>
          <w:rFonts w:ascii="Calibri" w:hAnsi="Calibri" w:cs="Calibri"/>
          <w:sz w:val="24"/>
          <w:szCs w:val="24"/>
          <w:lang w:val="ka-GE"/>
        </w:rPr>
        <w:t>სთვის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>, რომ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ელთაც არასდროს ჩატარებიათ 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ქიმიოთერაპია, 1:1 თანაფარდობით, რათა მიეღოთ </w:t>
      </w:r>
      <w:proofErr w:type="spellStart"/>
      <w:r w:rsidR="00267A89"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  <w:lang w:val="ka-GE"/>
        </w:rPr>
        <w:t>პერორალურად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დოზით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160 </w:t>
      </w:r>
      <w:proofErr w:type="spellStart"/>
      <w:r w:rsidR="00267A89"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დღეში ერთხელ (N = 872) ან პლაცებო </w:t>
      </w:r>
      <w:proofErr w:type="spellStart"/>
      <w:r w:rsidR="00267A89" w:rsidRPr="00E0558A">
        <w:rPr>
          <w:rFonts w:ascii="Calibri" w:hAnsi="Calibri" w:cs="Calibri"/>
          <w:sz w:val="24"/>
          <w:szCs w:val="24"/>
          <w:lang w:val="ka-GE"/>
        </w:rPr>
        <w:t>პერორალურად</w:t>
      </w:r>
      <w:proofErr w:type="spellEnd"/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დღეში ერთხელ (N = 845). კვლევაში მონაწილეობის უფლება მიეცათ პაციენტებს ვისცერული დაავადებით, პაციენტებს მსუბუქი და საშუალო სიმძიმის გულის უკმარისობის ისტორიით (NYHA კლასი I ან II) და პაციენტებს, რომლებიც იღებდნენ კრუნჩხვების ზღურბლის </w:t>
      </w:r>
      <w:proofErr w:type="spellStart"/>
      <w:r w:rsidR="00267A89" w:rsidRPr="00E0558A">
        <w:rPr>
          <w:rFonts w:ascii="Calibri" w:hAnsi="Calibri" w:cs="Calibri"/>
          <w:sz w:val="24"/>
          <w:szCs w:val="24"/>
          <w:lang w:val="ka-GE"/>
        </w:rPr>
        <w:t>დამაქვეითებელ</w:t>
      </w:r>
      <w:proofErr w:type="spellEnd"/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სამკურნალო საშუალებებს. პაციენტები, რომლებ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შიც წარსულში გამოვლინდა 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>კრუნჩხვები ან მდგომარეობა, რომელ</w:t>
      </w:r>
      <w:r w:rsidRPr="00E0558A">
        <w:rPr>
          <w:rFonts w:ascii="Calibri" w:hAnsi="Calibri" w:cs="Calibri"/>
          <w:sz w:val="24"/>
          <w:szCs w:val="24"/>
          <w:lang w:val="ka-GE"/>
        </w:rPr>
        <w:t>საც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შეიძლება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ხელი შეეწყო 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>კრუნჩხვების</w:t>
      </w:r>
      <w:r w:rsidRPr="00E0558A">
        <w:rPr>
          <w:rFonts w:ascii="Calibri" w:hAnsi="Calibri" w:cs="Calibri"/>
          <w:sz w:val="24"/>
          <w:szCs w:val="24"/>
          <w:lang w:val="ka-GE"/>
        </w:rPr>
        <w:t>თვის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>, და პაციენტები, რომლებსაც აღენიშნებოდათ პროსტატის კიბოთი გამოწვეული ზომიერი ან ძლიერი ტკივილი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>,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გამოირიცხნენ კვლევიდან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. 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>სა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>კვლევი მკურნალობა გაგრძელდა დაავადების პროგრესირებამდე (</w:t>
      </w:r>
      <w:r w:rsidR="00CC1325" w:rsidRPr="00E0558A">
        <w:rPr>
          <w:rFonts w:ascii="Calibri" w:hAnsi="Calibri" w:cs="Calibri"/>
          <w:sz w:val="24"/>
          <w:szCs w:val="24"/>
          <w:lang w:val="ka-GE"/>
        </w:rPr>
        <w:t xml:space="preserve">რენტგენოლოგიურად დადასტურებული 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პროგრესირების, ჩონჩხთან დაკავშირებული მოვლენის ან კლინიკური პროგრესირების მტკიცებულება) და </w:t>
      </w:r>
      <w:proofErr w:type="spellStart"/>
      <w:r w:rsidR="00267A89" w:rsidRPr="00E0558A">
        <w:rPr>
          <w:rFonts w:ascii="Calibri" w:hAnsi="Calibri" w:cs="Calibri"/>
          <w:sz w:val="24"/>
          <w:szCs w:val="24"/>
          <w:lang w:val="ka-GE"/>
        </w:rPr>
        <w:t>ციტოტოქსიკური</w:t>
      </w:r>
      <w:proofErr w:type="spellEnd"/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ქიმიოთერაპიის ან საკვლევი 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 xml:space="preserve">პრეპარატის 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>დაწყებამდე, ან მიუღებელ ტოქსიკურობამდე.</w:t>
      </w:r>
    </w:p>
    <w:p w14:paraId="778C7014" w14:textId="77777777" w:rsidR="00D416A4" w:rsidRPr="00E0558A" w:rsidRDefault="00D416A4" w:rsidP="001430E4">
      <w:pPr>
        <w:pStyle w:val="BodyText"/>
        <w:spacing w:before="1"/>
        <w:ind w:right="850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30A2DB19" w14:textId="0DFD883E" w:rsidR="00267A89" w:rsidRPr="00E0558A" w:rsidRDefault="00267A89" w:rsidP="001430E4">
      <w:pPr>
        <w:pStyle w:val="BodyText"/>
        <w:spacing w:line="237" w:lineRule="auto"/>
        <w:ind w:left="136" w:right="85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პაციენტების დემოგრაფიული მონაცემები და დაავადების საწყისი მახასიათებლები დაბალანსებული იყო მკურნალობის ჯგუფებს შორის. საშუალო ასაკი იყო 71 წელი (დიაპაზონი 42-93) და რასობრივი განაწილება 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>მოიცავდა შემდეგს: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77% კავკასიელი, 10% აზიელი, 2% </w:t>
      </w:r>
      <w:proofErr w:type="spellStart"/>
      <w:r w:rsidR="006C0916" w:rsidRPr="00E0558A">
        <w:rPr>
          <w:rFonts w:ascii="Calibri" w:hAnsi="Calibri" w:cs="Calibri"/>
          <w:sz w:val="24"/>
          <w:szCs w:val="24"/>
          <w:lang w:val="ka-GE"/>
        </w:rPr>
        <w:t>აფროამერიკელი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 11% სხვა ან უცნობი რასის. პაციენტების სამოცდარვა პროცენტ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(68%) ECOG 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 xml:space="preserve">ქმედუნარიანობის </w:t>
      </w:r>
      <w:r w:rsidRPr="00E0558A">
        <w:rPr>
          <w:rFonts w:ascii="Calibri" w:hAnsi="Calibri" w:cs="Calibri"/>
          <w:sz w:val="24"/>
          <w:szCs w:val="24"/>
          <w:lang w:val="ka-GE"/>
        </w:rPr>
        <w:t>სტატუსის ქულა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 xml:space="preserve"> იყო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0, ხოლო პაციენტების 32%-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ECOG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 xml:space="preserve"> ქმედუნარიანობის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სტატუსი 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 xml:space="preserve"> იყო </w:t>
      </w:r>
      <w:r w:rsidRPr="00E0558A">
        <w:rPr>
          <w:rFonts w:ascii="Calibri" w:hAnsi="Calibri" w:cs="Calibri"/>
          <w:sz w:val="24"/>
          <w:szCs w:val="24"/>
          <w:lang w:val="ka-GE"/>
        </w:rPr>
        <w:t>1.</w:t>
      </w:r>
    </w:p>
    <w:p w14:paraId="1CA4485F" w14:textId="46AD4DE2" w:rsidR="00267A89" w:rsidRPr="00E0558A" w:rsidRDefault="00267A89" w:rsidP="001430E4">
      <w:pPr>
        <w:pStyle w:val="BodyText"/>
        <w:spacing w:before="80"/>
        <w:ind w:left="136" w:right="85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ტკივილის 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 xml:space="preserve">საბაზისო </w:t>
      </w:r>
      <w:r w:rsidRPr="00E0558A">
        <w:rPr>
          <w:rFonts w:ascii="Calibri" w:hAnsi="Calibri" w:cs="Calibri"/>
          <w:sz w:val="24"/>
          <w:szCs w:val="24"/>
          <w:lang w:val="ka-GE"/>
        </w:rPr>
        <w:t>შეფასება პაციენტების 67%-ში იყო 0-1 (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ასიმპტომური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) და პაციენტების 32%-ში 2-3 (მსუბუქად სიმპტომური), რაც 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 xml:space="preserve">დადგინდა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ტკივილის 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 xml:space="preserve"> შეფასების მოკლე გამოკითხვის ფ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ორმით (ბოლო 24 საათის განმავლობაში ყველაზე ძლიერი ტკივილი 0-დან 10-მდე შკალით). კვლევაში ჩართვისას პაციენტების დაახლოებით 45%-ს ჰქონდა რბილი ქსოვილების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გაზომვადი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დაავადება, ხოლო პაციენტების 12%-ს - ვისცერული (ფილტვის და/ან ღვიძლის) მეტასტაზები.</w:t>
      </w:r>
    </w:p>
    <w:p w14:paraId="5287B5F6" w14:textId="074B5288" w:rsidR="00267A89" w:rsidRPr="00E0558A" w:rsidRDefault="006C0916" w:rsidP="001430E4">
      <w:pPr>
        <w:pStyle w:val="BodyText"/>
        <w:spacing w:before="250"/>
        <w:ind w:left="136" w:right="85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>პირველადი ეფექტურობის კომბინირებული საბოლოო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წერტილები იყო საერთო გადარჩენა და </w:t>
      </w:r>
      <w:r w:rsidR="00CC1325" w:rsidRPr="00E0558A">
        <w:rPr>
          <w:rFonts w:ascii="Calibri" w:hAnsi="Calibri" w:cs="Calibri"/>
          <w:sz w:val="24"/>
          <w:szCs w:val="24"/>
          <w:lang w:val="ka-GE"/>
        </w:rPr>
        <w:t xml:space="preserve">რენტგენოლოგიურად დადასტურებული 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>პროგრესირების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გარეშე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გადარჩენა (</w:t>
      </w:r>
      <w:proofErr w:type="spellStart"/>
      <w:r w:rsidR="00267A89" w:rsidRPr="00E0558A">
        <w:rPr>
          <w:rFonts w:ascii="Calibri" w:hAnsi="Calibri" w:cs="Calibri"/>
          <w:sz w:val="24"/>
          <w:szCs w:val="24"/>
          <w:lang w:val="ka-GE"/>
        </w:rPr>
        <w:t>rPFS</w:t>
      </w:r>
      <w:proofErr w:type="spellEnd"/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). </w:t>
      </w:r>
      <w:r w:rsidRPr="00E0558A">
        <w:rPr>
          <w:rFonts w:ascii="Calibri" w:hAnsi="Calibri" w:cs="Calibri"/>
          <w:sz w:val="24"/>
          <w:szCs w:val="24"/>
          <w:lang w:val="ka-GE"/>
        </w:rPr>
        <w:t>კომბინირებული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საბოლოო წერტილების გარდა, სარგებელი ასევე შეფასდა </w:t>
      </w:r>
      <w:proofErr w:type="spellStart"/>
      <w:r w:rsidR="00267A89" w:rsidRPr="00E0558A">
        <w:rPr>
          <w:rFonts w:ascii="Calibri" w:hAnsi="Calibri" w:cs="Calibri"/>
          <w:sz w:val="24"/>
          <w:szCs w:val="24"/>
          <w:lang w:val="ka-GE"/>
        </w:rPr>
        <w:t>ციტოტოქსიური</w:t>
      </w:r>
      <w:proofErr w:type="spellEnd"/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ქიმიოთერაპიის დაწყებამდე დროის, რბილი ქსოვილების საუკეთესო საერთო პასუხის, ჩონჩხთან დაკავშირებული პირველი მოვლენის დროის, PSA პასუხის (≥ 50%-იანი შემცირება სა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ბაზისო 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დონესთან შედარებით), PSA</w:t>
      </w:r>
      <w:r w:rsidRPr="00E0558A">
        <w:rPr>
          <w:rFonts w:ascii="Calibri" w:hAnsi="Calibri" w:cs="Calibri"/>
          <w:sz w:val="24"/>
          <w:szCs w:val="24"/>
          <w:lang w:val="ka-GE"/>
        </w:rPr>
        <w:t>-ის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პროგრესირებამდე დროის და FACT-P საერთო ქულის გაუარესებამდე დროის </w:t>
      </w:r>
      <w:r w:rsidRPr="00E0558A">
        <w:rPr>
          <w:rFonts w:ascii="Calibri" w:hAnsi="Calibri" w:cs="Calibri"/>
          <w:sz w:val="24"/>
          <w:szCs w:val="24"/>
          <w:lang w:val="ka-GE"/>
        </w:rPr>
        <w:t>მიხედვით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>.</w:t>
      </w:r>
    </w:p>
    <w:p w14:paraId="46E4FE58" w14:textId="77777777" w:rsidR="00D416A4" w:rsidRPr="00E0558A" w:rsidRDefault="00D416A4" w:rsidP="001430E4">
      <w:pPr>
        <w:pStyle w:val="BodyText"/>
        <w:spacing w:before="3"/>
        <w:ind w:right="850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2BA6DA5E" w14:textId="65CC53C2" w:rsidR="00267A89" w:rsidRPr="00E0558A" w:rsidRDefault="00CC1325" w:rsidP="001430E4">
      <w:pPr>
        <w:pStyle w:val="BodyText"/>
        <w:spacing w:before="1"/>
        <w:ind w:left="136" w:right="85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რენტგენოლოგიურად დადასტურებული 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>დაავადების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პროგრესირება შეფასდა თანმიმდევრული </w:t>
      </w:r>
      <w:proofErr w:type="spellStart"/>
      <w:r w:rsidR="006C0916" w:rsidRPr="00E0558A">
        <w:rPr>
          <w:rFonts w:ascii="Calibri" w:hAnsi="Calibri" w:cs="Calibri"/>
          <w:sz w:val="24"/>
          <w:szCs w:val="24"/>
          <w:lang w:val="ka-GE"/>
        </w:rPr>
        <w:t>გამოსახულებითი</w:t>
      </w:r>
      <w:proofErr w:type="spellEnd"/>
      <w:r w:rsidR="006C0916" w:rsidRPr="00E0558A">
        <w:rPr>
          <w:rFonts w:ascii="Calibri" w:hAnsi="Calibri" w:cs="Calibri"/>
          <w:sz w:val="24"/>
          <w:szCs w:val="24"/>
          <w:lang w:val="ka-GE"/>
        </w:rPr>
        <w:t xml:space="preserve"> კვლევის 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კვლევების გამოყენებით, როგორც ეს განსაზღვრულია პროსტატის კიბოს კლინიკური კვლევების მე-2 სამუშაო ჯგუფის (PCWG2) კრიტერიუმებით (ძვლის დაზიანებებისთვის) და/ან 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>სოლიდური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სიმსივნეების 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 xml:space="preserve">დროს პასუხის 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შეფასების კრიტერიუმებით (RECIST v 1.1) (რბილი ქსოვილების დაზიანებებისთვის). </w:t>
      </w:r>
      <w:proofErr w:type="spellStart"/>
      <w:r w:rsidR="00267A89" w:rsidRPr="00E0558A">
        <w:rPr>
          <w:rFonts w:ascii="Calibri" w:hAnsi="Calibri" w:cs="Calibri"/>
          <w:sz w:val="24"/>
          <w:szCs w:val="24"/>
          <w:lang w:val="ka-GE"/>
        </w:rPr>
        <w:t>rPFS</w:t>
      </w:r>
      <w:proofErr w:type="spellEnd"/>
      <w:r w:rsidR="00267A89" w:rsidRPr="00E0558A">
        <w:rPr>
          <w:rFonts w:ascii="Calibri" w:hAnsi="Calibri" w:cs="Calibri"/>
          <w:sz w:val="24"/>
          <w:szCs w:val="24"/>
          <w:lang w:val="ka-GE"/>
        </w:rPr>
        <w:t>-ის ანალიზში გამო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>ი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>ყენე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t>ს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პროგრესირების </w:t>
      </w:r>
      <w:r w:rsidR="006C0916" w:rsidRPr="00E0558A">
        <w:rPr>
          <w:rFonts w:ascii="Calibri" w:hAnsi="Calibri" w:cs="Calibri"/>
          <w:sz w:val="24"/>
          <w:szCs w:val="24"/>
          <w:lang w:val="ka-GE"/>
        </w:rPr>
        <w:lastRenderedPageBreak/>
        <w:t>რენტგენოგრაფიული შეფასება ცენტრალურ განხილვაზე დაყრდნობით.</w:t>
      </w:r>
    </w:p>
    <w:p w14:paraId="1355899F" w14:textId="6C61EAAA" w:rsidR="00267A89" w:rsidRPr="00E0558A" w:rsidRDefault="00267A89" w:rsidP="001430E4">
      <w:pPr>
        <w:pStyle w:val="BodyText"/>
        <w:spacing w:before="250"/>
        <w:ind w:left="136" w:right="85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საერთო გადარჩენის წინასწარ განსაზღვრულ შუალედურ ანალიზში, როდესაც დაფიქსირდა 540 გარდაცვალება,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მკურნალობამ აჩვენა საერთო გადარჩენის სტატისტიკურად მნიშვნელოვანი გაუმჯობესება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პლაცებოთი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მკურნალობასთან შედარებით, სიკვდილის რისკის 29.4%-ით შემცირებით [HR = 0.706 (95% CI: 0.60; 0.84), p &lt; 0.0001]. </w:t>
      </w:r>
      <w:r w:rsidRPr="00E0558A">
        <w:rPr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>განახლებული გადარჩენის ანალიზი ჩატარდა 784 გარდაცვალების შემთხვევის</w:t>
      </w:r>
      <w:r w:rsidR="00826DCE" w:rsidRPr="00E0558A">
        <w:rPr>
          <w:rFonts w:ascii="Calibri" w:hAnsi="Calibri" w:cs="Calibri"/>
          <w:sz w:val="24"/>
          <w:szCs w:val="24"/>
          <w:lang w:val="ka-GE"/>
        </w:rPr>
        <w:t xml:space="preserve"> დაფიქსირების შემდეგ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. ამ ანალიზის შედეგები შეესაბამებოდა შუალედური ანალიზის შედეგებს (ცხრილი 5). განახლებული ანალიზის დროს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ნამკურნალები პაციენტების 52%-</w:t>
      </w:r>
      <w:r w:rsidR="00826DCE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პლაცებოთი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ნამკურნალები პაციენტების 81%-</w:t>
      </w:r>
      <w:r w:rsidR="00826DCE" w:rsidRPr="00E0558A">
        <w:rPr>
          <w:rFonts w:ascii="Calibri" w:hAnsi="Calibri" w:cs="Calibri"/>
          <w:sz w:val="24"/>
          <w:szCs w:val="24"/>
          <w:lang w:val="ka-GE"/>
        </w:rPr>
        <w:t>ს ჩაუტარდა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CRPC-ის შემდგომი თერაპია, რამაც შეიძლება გაახანგრძლივოს საერთო გადარჩენის ხანგრძლივობა.</w:t>
      </w:r>
    </w:p>
    <w:p w14:paraId="11DE7DB2" w14:textId="77777777" w:rsidR="00267A89" w:rsidRPr="00E0558A" w:rsidRDefault="00267A89" w:rsidP="001430E4">
      <w:pPr>
        <w:pStyle w:val="BodyText"/>
        <w:spacing w:before="250"/>
        <w:ind w:left="136" w:right="850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5C445ACE" w14:textId="6F1BC259" w:rsidR="00267A89" w:rsidRPr="00E0558A" w:rsidRDefault="00267A89" w:rsidP="001430E4">
      <w:pPr>
        <w:pStyle w:val="BodyText"/>
        <w:spacing w:before="250"/>
        <w:ind w:left="136" w:right="85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5-წლიანი PREVAIL მონაცემების საბოლოო ანალიზმა აჩვენა, რომ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 პაციენტებში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პლაცებოსთან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შედარებით შენარჩუნ</w:t>
      </w:r>
      <w:r w:rsidR="00826DCE" w:rsidRPr="00E0558A">
        <w:rPr>
          <w:rFonts w:ascii="Calibri" w:hAnsi="Calibri" w:cs="Calibri"/>
          <w:sz w:val="24"/>
          <w:szCs w:val="24"/>
          <w:lang w:val="ka-GE"/>
        </w:rPr>
        <w:t>და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საერთო გადარჩენის სტატისტიკურად მნიშვნელოვანი ზრდა [HR = 0.835, (95% CI: 0.75, 0.93); p-მნიშვნელობა = 0.0008], მიუხედავად იმისა, რომ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პლაცებოზე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მყოფი პაციენტების 28% გადავიდა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ენზალუტამიდზე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. 5-წლიანი OS მაჩვენებელი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ჯგუფში იყო 26% პლაცებოს ჯგუფ</w:t>
      </w:r>
      <w:r w:rsidR="00826DCE" w:rsidRPr="00E0558A">
        <w:rPr>
          <w:rFonts w:ascii="Calibri" w:hAnsi="Calibri" w:cs="Calibri"/>
          <w:sz w:val="24"/>
          <w:szCs w:val="24"/>
          <w:lang w:val="ka-GE"/>
        </w:rPr>
        <w:t>ის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21%-თან შედარებით.</w:t>
      </w:r>
    </w:p>
    <w:p w14:paraId="26CEA578" w14:textId="77777777" w:rsidR="00D416A4" w:rsidRPr="00E0558A" w:rsidRDefault="00D416A4" w:rsidP="001430E4">
      <w:pPr>
        <w:pStyle w:val="BodyText"/>
        <w:spacing w:before="1"/>
        <w:ind w:right="850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64983184" w14:textId="19FC24CC" w:rsidR="006B46F4" w:rsidRPr="00E0558A" w:rsidRDefault="00267A89" w:rsidP="006B46F4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ცხრილი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5: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პლაცებოთი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საერთო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გადარჩენ</w:t>
      </w:r>
      <w:proofErr w:type="spellEnd"/>
      <w:r w:rsidR="00826DCE" w:rsidRPr="00E0558A">
        <w:rPr>
          <w:rFonts w:ascii="Calibri" w:hAnsi="Calibri" w:cs="Calibri"/>
          <w:sz w:val="24"/>
          <w:szCs w:val="24"/>
          <w:lang w:val="ka-GE"/>
        </w:rPr>
        <w:t xml:space="preserve">ის მაჩვენებელი </w:t>
      </w:r>
      <w:r w:rsidR="00826DCE" w:rsidRPr="00E0558A">
        <w:rPr>
          <w:rFonts w:ascii="Calibri" w:hAnsi="Calibri" w:cs="Calibri"/>
          <w:sz w:val="24"/>
          <w:szCs w:val="24"/>
        </w:rPr>
        <w:t xml:space="preserve">PREVAIL </w:t>
      </w:r>
      <w:proofErr w:type="spellStart"/>
      <w:r w:rsidR="00826DCE"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="00826DCE" w:rsidRPr="00E0558A">
        <w:rPr>
          <w:rFonts w:ascii="Calibri" w:hAnsi="Calibri" w:cs="Calibri"/>
          <w:sz w:val="24"/>
          <w:szCs w:val="24"/>
        </w:rPr>
        <w:t xml:space="preserve"> </w:t>
      </w:r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(ყველა </w:t>
      </w:r>
      <w:proofErr w:type="spellStart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რანდომიზებული</w:t>
      </w:r>
      <w:proofErr w:type="spellEnd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პაციენტის სტატისტიკური ანალიზი)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</w:p>
    <w:p w14:paraId="6FBE467B" w14:textId="3DB07DB4" w:rsidR="00267A89" w:rsidRPr="00E0558A" w:rsidRDefault="00267A89" w:rsidP="0080071F">
      <w:pPr>
        <w:pStyle w:val="Heading2"/>
        <w:ind w:left="135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2B6428FB" w14:textId="77777777" w:rsidR="00D416A4" w:rsidRPr="00E0558A" w:rsidRDefault="00D416A4" w:rsidP="0080071F">
      <w:pPr>
        <w:pStyle w:val="BodyText"/>
        <w:spacing w:before="1"/>
        <w:jc w:val="both"/>
        <w:rPr>
          <w:rFonts w:ascii="Calibri" w:hAnsi="Calibri" w:cs="Calibri"/>
          <w:b/>
          <w:sz w:val="24"/>
          <w:szCs w:val="24"/>
        </w:rPr>
      </w:pPr>
    </w:p>
    <w:tbl>
      <w:tblPr>
        <w:tblW w:w="0" w:type="auto"/>
        <w:tblInd w:w="4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8"/>
        <w:gridCol w:w="1713"/>
        <w:gridCol w:w="2087"/>
      </w:tblGrid>
      <w:tr w:rsidR="00D416A4" w:rsidRPr="00E0558A" w14:paraId="01C310D3" w14:textId="77777777">
        <w:trPr>
          <w:trHeight w:val="507"/>
        </w:trPr>
        <w:tc>
          <w:tcPr>
            <w:tcW w:w="5198" w:type="dxa"/>
            <w:tcBorders>
              <w:bottom w:val="single" w:sz="12" w:space="0" w:color="000000"/>
            </w:tcBorders>
          </w:tcPr>
          <w:p w14:paraId="3C84F6EE" w14:textId="77777777" w:rsidR="00D416A4" w:rsidRPr="00E0558A" w:rsidRDefault="00D416A4" w:rsidP="0080071F">
            <w:pPr>
              <w:pStyle w:val="TableParagraph"/>
              <w:spacing w:before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3" w:type="dxa"/>
            <w:tcBorders>
              <w:bottom w:val="single" w:sz="12" w:space="0" w:color="000000"/>
            </w:tcBorders>
          </w:tcPr>
          <w:p w14:paraId="4F314AD5" w14:textId="77777777" w:rsidR="00826DCE" w:rsidRPr="00E0558A" w:rsidRDefault="00826DCE" w:rsidP="0080071F">
            <w:pPr>
              <w:pStyle w:val="TableParagraph"/>
              <w:spacing w:before="0" w:line="254" w:lineRule="exact"/>
              <w:ind w:left="422" w:right="6" w:hanging="221"/>
              <w:jc w:val="both"/>
              <w:rPr>
                <w:rFonts w:ascii="Calibri" w:hAnsi="Calibri" w:cs="Calibri"/>
                <w:b/>
                <w:spacing w:val="-2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ენზალუტამიდი</w:t>
            </w:r>
            <w:proofErr w:type="spellEnd"/>
          </w:p>
          <w:p w14:paraId="5401E8D1" w14:textId="78BB9432" w:rsidR="00D416A4" w:rsidRPr="00E0558A" w:rsidRDefault="00826DCE" w:rsidP="0080071F">
            <w:pPr>
              <w:pStyle w:val="TableParagraph"/>
              <w:spacing w:before="0" w:line="254" w:lineRule="exact"/>
              <w:ind w:left="422" w:right="6" w:hanging="221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b/>
                <w:sz w:val="24"/>
                <w:szCs w:val="24"/>
              </w:rPr>
              <w:t>(N = 872)</w:t>
            </w:r>
          </w:p>
        </w:tc>
        <w:tc>
          <w:tcPr>
            <w:tcW w:w="2087" w:type="dxa"/>
            <w:tcBorders>
              <w:bottom w:val="single" w:sz="12" w:space="0" w:color="000000"/>
            </w:tcBorders>
          </w:tcPr>
          <w:p w14:paraId="1C54B54A" w14:textId="77777777" w:rsidR="00826DCE" w:rsidRPr="00E0558A" w:rsidRDefault="00826DCE" w:rsidP="0080071F">
            <w:pPr>
              <w:pStyle w:val="TableParagraph"/>
              <w:spacing w:before="0" w:line="254" w:lineRule="exact"/>
              <w:ind w:left="605" w:right="473" w:firstLine="67"/>
              <w:jc w:val="both"/>
              <w:rPr>
                <w:rFonts w:ascii="Calibri" w:hAnsi="Calibri" w:cs="Calibri"/>
                <w:b/>
                <w:spacing w:val="-2"/>
                <w:sz w:val="24"/>
                <w:szCs w:val="24"/>
                <w:lang w:val="ka-GE"/>
              </w:rPr>
            </w:pPr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  <w:lang w:val="ka-GE"/>
              </w:rPr>
              <w:t>პლაცებო</w:t>
            </w:r>
          </w:p>
          <w:p w14:paraId="684D8A64" w14:textId="45991202" w:rsidR="00D416A4" w:rsidRPr="00E0558A" w:rsidRDefault="001C44CF" w:rsidP="0080071F">
            <w:pPr>
              <w:pStyle w:val="TableParagraph"/>
              <w:spacing w:before="0" w:line="254" w:lineRule="exact"/>
              <w:ind w:left="605" w:right="473" w:firstLine="67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b/>
                <w:sz w:val="24"/>
                <w:szCs w:val="24"/>
              </w:rPr>
              <w:t>(N</w:t>
            </w:r>
            <w:r w:rsidRPr="00E055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= </w:t>
            </w:r>
            <w:r w:rsidRPr="00E0558A">
              <w:rPr>
                <w:rFonts w:ascii="Calibri" w:hAnsi="Calibri" w:cs="Calibri"/>
                <w:b/>
                <w:spacing w:val="-4"/>
                <w:sz w:val="24"/>
                <w:szCs w:val="24"/>
              </w:rPr>
              <w:t>845)</w:t>
            </w:r>
          </w:p>
        </w:tc>
      </w:tr>
      <w:tr w:rsidR="00D416A4" w:rsidRPr="00E0558A" w14:paraId="60B43BAA" w14:textId="77777777">
        <w:trPr>
          <w:trHeight w:val="253"/>
        </w:trPr>
        <w:tc>
          <w:tcPr>
            <w:tcW w:w="8998" w:type="dxa"/>
            <w:gridSpan w:val="3"/>
            <w:tcBorders>
              <w:top w:val="single" w:sz="12" w:space="0" w:color="000000"/>
            </w:tcBorders>
          </w:tcPr>
          <w:p w14:paraId="336910BF" w14:textId="3582E3BE" w:rsidR="00D416A4" w:rsidRPr="00E0558A" w:rsidRDefault="00826DCE" w:rsidP="0080071F">
            <w:pPr>
              <w:pStyle w:val="TableParagraph"/>
              <w:spacing w:before="0"/>
              <w:ind w:left="115"/>
              <w:jc w:val="both"/>
              <w:rPr>
                <w:rFonts w:ascii="Calibri" w:hAnsi="Calibri" w:cs="Calibri"/>
                <w:sz w:val="24"/>
                <w:szCs w:val="24"/>
                <w:lang w:val="ka-GE"/>
              </w:rPr>
            </w:pPr>
            <w:r w:rsidRPr="00E0558A">
              <w:rPr>
                <w:rFonts w:ascii="Calibri" w:hAnsi="Calibri" w:cs="Calibri"/>
                <w:spacing w:val="-2"/>
                <w:sz w:val="24"/>
                <w:szCs w:val="24"/>
                <w:lang w:val="ka-GE"/>
              </w:rPr>
              <w:t>წინასწარ განსაზღვრული შუალედური ანალიზი</w:t>
            </w:r>
          </w:p>
        </w:tc>
      </w:tr>
      <w:tr w:rsidR="00D416A4" w:rsidRPr="00E0558A" w14:paraId="16093562" w14:textId="77777777">
        <w:trPr>
          <w:trHeight w:val="254"/>
        </w:trPr>
        <w:tc>
          <w:tcPr>
            <w:tcW w:w="5198" w:type="dxa"/>
          </w:tcPr>
          <w:p w14:paraId="7D61D626" w14:textId="2586FE9C" w:rsidR="00D416A4" w:rsidRPr="00E0558A" w:rsidRDefault="00826DCE" w:rsidP="0080071F">
            <w:pPr>
              <w:pStyle w:val="TableParagraph"/>
              <w:ind w:left="302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გარდაცვალების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რაოდენობა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5"/>
                <w:sz w:val="24"/>
                <w:szCs w:val="24"/>
              </w:rPr>
              <w:t>(%)</w:t>
            </w:r>
          </w:p>
        </w:tc>
        <w:tc>
          <w:tcPr>
            <w:tcW w:w="1713" w:type="dxa"/>
          </w:tcPr>
          <w:p w14:paraId="2D617780" w14:textId="77777777" w:rsidR="00D416A4" w:rsidRPr="00E0558A" w:rsidRDefault="001C44CF" w:rsidP="0080071F">
            <w:pPr>
              <w:pStyle w:val="TableParagraph"/>
              <w:ind w:left="1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241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(27.6%)</w:t>
            </w:r>
          </w:p>
        </w:tc>
        <w:tc>
          <w:tcPr>
            <w:tcW w:w="2087" w:type="dxa"/>
          </w:tcPr>
          <w:p w14:paraId="0F32418B" w14:textId="77777777" w:rsidR="00D416A4" w:rsidRPr="00E0558A" w:rsidRDefault="001C44CF" w:rsidP="0080071F">
            <w:pPr>
              <w:pStyle w:val="TableParagraph"/>
              <w:ind w:left="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299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(35.4%)</w:t>
            </w:r>
          </w:p>
        </w:tc>
      </w:tr>
      <w:tr w:rsidR="00D416A4" w:rsidRPr="00E0558A" w14:paraId="6AE3EACA" w14:textId="77777777">
        <w:trPr>
          <w:trHeight w:val="249"/>
        </w:trPr>
        <w:tc>
          <w:tcPr>
            <w:tcW w:w="5198" w:type="dxa"/>
          </w:tcPr>
          <w:p w14:paraId="7A51B9CE" w14:textId="1454C7D0" w:rsidR="00D416A4" w:rsidRPr="00E0558A" w:rsidRDefault="00826DCE" w:rsidP="0080071F">
            <w:pPr>
              <w:pStyle w:val="TableParagraph"/>
              <w:spacing w:before="0" w:line="229" w:lineRule="exact"/>
              <w:ind w:left="302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საშუალო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გადარჩენა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თვეები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5"/>
                <w:sz w:val="24"/>
                <w:szCs w:val="24"/>
              </w:rPr>
              <w:t>CI)</w:t>
            </w:r>
          </w:p>
        </w:tc>
        <w:tc>
          <w:tcPr>
            <w:tcW w:w="1713" w:type="dxa"/>
          </w:tcPr>
          <w:p w14:paraId="2C51FF6F" w14:textId="77777777" w:rsidR="00D416A4" w:rsidRPr="00E0558A" w:rsidRDefault="001C44CF" w:rsidP="0080071F">
            <w:pPr>
              <w:pStyle w:val="TableParagraph"/>
              <w:spacing w:before="0" w:line="229" w:lineRule="exact"/>
              <w:ind w:left="163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32.4 (30.1,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  <w:tc>
          <w:tcPr>
            <w:tcW w:w="2087" w:type="dxa"/>
          </w:tcPr>
          <w:p w14:paraId="60C118DE" w14:textId="77777777" w:rsidR="00D416A4" w:rsidRPr="00E0558A" w:rsidRDefault="001C44CF" w:rsidP="0080071F">
            <w:pPr>
              <w:pStyle w:val="TableParagraph"/>
              <w:spacing w:before="0" w:line="229" w:lineRule="exact"/>
              <w:ind w:left="346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30.2 (28.0,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</w:tr>
      <w:tr w:rsidR="00D416A4" w:rsidRPr="00E0558A" w14:paraId="0F04DADD" w14:textId="77777777">
        <w:trPr>
          <w:trHeight w:val="253"/>
        </w:trPr>
        <w:tc>
          <w:tcPr>
            <w:tcW w:w="5198" w:type="dxa"/>
          </w:tcPr>
          <w:p w14:paraId="44B34809" w14:textId="1B317927" w:rsidR="00D416A4" w:rsidRPr="00E0558A" w:rsidRDefault="00826DCE" w:rsidP="0080071F">
            <w:pPr>
              <w:pStyle w:val="TableParagraph"/>
              <w:ind w:left="283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P-მნიშვნელობა</w:t>
            </w:r>
            <w:r w:rsidR="001C44CF" w:rsidRPr="00E0558A">
              <w:rPr>
                <w:rFonts w:ascii="Calibri" w:hAnsi="Calibri" w:cs="Calibri"/>
                <w:i/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800" w:type="dxa"/>
            <w:gridSpan w:val="2"/>
          </w:tcPr>
          <w:p w14:paraId="2CDF5677" w14:textId="77777777" w:rsidR="00D416A4" w:rsidRPr="00E0558A" w:rsidRDefault="001C44CF" w:rsidP="0080071F">
            <w:pPr>
              <w:pStyle w:val="TableParagraph"/>
              <w:ind w:left="16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 &lt;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0.0001</w:t>
            </w:r>
          </w:p>
        </w:tc>
      </w:tr>
      <w:tr w:rsidR="00D416A4" w:rsidRPr="00E0558A" w14:paraId="16E1CBAF" w14:textId="77777777">
        <w:trPr>
          <w:trHeight w:val="253"/>
        </w:trPr>
        <w:tc>
          <w:tcPr>
            <w:tcW w:w="5198" w:type="dxa"/>
          </w:tcPr>
          <w:p w14:paraId="484D1CA3" w14:textId="0D0981E1" w:rsidR="00D416A4" w:rsidRPr="00E0558A" w:rsidRDefault="00826DCE" w:rsidP="0080071F">
            <w:pPr>
              <w:pStyle w:val="TableParagraph"/>
              <w:ind w:left="283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რისკის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თანაფარდობა</w:t>
            </w:r>
            <w:proofErr w:type="spellEnd"/>
            <w:r w:rsidR="001C44CF" w:rsidRPr="00E0558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800" w:type="dxa"/>
            <w:gridSpan w:val="2"/>
          </w:tcPr>
          <w:p w14:paraId="51507693" w14:textId="77777777" w:rsidR="00D416A4" w:rsidRPr="00E0558A" w:rsidRDefault="001C44CF" w:rsidP="0080071F">
            <w:pPr>
              <w:pStyle w:val="TableParagraph"/>
              <w:ind w:left="1171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0.71 (0.60,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0.84)</w:t>
            </w:r>
          </w:p>
        </w:tc>
      </w:tr>
      <w:tr w:rsidR="00D416A4" w:rsidRPr="00E0558A" w14:paraId="5E2F2467" w14:textId="77777777">
        <w:trPr>
          <w:trHeight w:val="254"/>
        </w:trPr>
        <w:tc>
          <w:tcPr>
            <w:tcW w:w="8998" w:type="dxa"/>
            <w:gridSpan w:val="3"/>
          </w:tcPr>
          <w:p w14:paraId="6F4FA9BA" w14:textId="590EF7CF" w:rsidR="00D416A4" w:rsidRPr="00E0558A" w:rsidRDefault="00826DCE" w:rsidP="0080071F">
            <w:pPr>
              <w:pStyle w:val="TableParagraph"/>
              <w:ind w:left="115"/>
              <w:jc w:val="both"/>
              <w:rPr>
                <w:rFonts w:ascii="Calibri" w:hAnsi="Calibri" w:cs="Calibri"/>
                <w:sz w:val="24"/>
                <w:szCs w:val="24"/>
                <w:lang w:val="ka-GE"/>
              </w:rPr>
            </w:pPr>
            <w:r w:rsidRPr="00E0558A">
              <w:rPr>
                <w:rFonts w:ascii="Calibri" w:hAnsi="Calibri" w:cs="Calibri"/>
                <w:spacing w:val="-2"/>
                <w:sz w:val="24"/>
                <w:szCs w:val="24"/>
                <w:lang w:val="ka-GE"/>
              </w:rPr>
              <w:t>გადარჩენის განახლებული ანალიზი</w:t>
            </w:r>
          </w:p>
        </w:tc>
      </w:tr>
      <w:tr w:rsidR="00D416A4" w:rsidRPr="00E0558A" w14:paraId="6937FF24" w14:textId="77777777">
        <w:trPr>
          <w:trHeight w:val="254"/>
        </w:trPr>
        <w:tc>
          <w:tcPr>
            <w:tcW w:w="5198" w:type="dxa"/>
          </w:tcPr>
          <w:p w14:paraId="5194698B" w14:textId="6DD0040F" w:rsidR="00D416A4" w:rsidRPr="00E0558A" w:rsidRDefault="00826DCE" w:rsidP="0080071F">
            <w:pPr>
              <w:pStyle w:val="TableParagraph"/>
              <w:ind w:left="302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გარდაცვალების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რაოდენობა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5"/>
                <w:sz w:val="24"/>
                <w:szCs w:val="24"/>
              </w:rPr>
              <w:t>(%)</w:t>
            </w:r>
          </w:p>
        </w:tc>
        <w:tc>
          <w:tcPr>
            <w:tcW w:w="1713" w:type="dxa"/>
          </w:tcPr>
          <w:p w14:paraId="45A1E970" w14:textId="77777777" w:rsidR="00D416A4" w:rsidRPr="00E0558A" w:rsidRDefault="001C44CF" w:rsidP="0080071F">
            <w:pPr>
              <w:pStyle w:val="TableParagraph"/>
              <w:ind w:left="1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368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(42.2%)</w:t>
            </w:r>
          </w:p>
        </w:tc>
        <w:tc>
          <w:tcPr>
            <w:tcW w:w="2087" w:type="dxa"/>
          </w:tcPr>
          <w:p w14:paraId="6F8555C3" w14:textId="77777777" w:rsidR="00D416A4" w:rsidRPr="00E0558A" w:rsidRDefault="001C44CF" w:rsidP="0080071F">
            <w:pPr>
              <w:pStyle w:val="TableParagraph"/>
              <w:ind w:left="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416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(49.2%)</w:t>
            </w:r>
          </w:p>
        </w:tc>
      </w:tr>
      <w:tr w:rsidR="00D416A4" w:rsidRPr="00E0558A" w14:paraId="1CEDF936" w14:textId="77777777">
        <w:trPr>
          <w:trHeight w:val="249"/>
        </w:trPr>
        <w:tc>
          <w:tcPr>
            <w:tcW w:w="5198" w:type="dxa"/>
          </w:tcPr>
          <w:p w14:paraId="2443F819" w14:textId="1A84E3F6" w:rsidR="00D416A4" w:rsidRPr="00E0558A" w:rsidRDefault="00826DCE" w:rsidP="0080071F">
            <w:pPr>
              <w:pStyle w:val="TableParagraph"/>
              <w:spacing w:before="0" w:line="229" w:lineRule="exact"/>
              <w:ind w:left="302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საშუალო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გადარჩენა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თვეები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5"/>
                <w:sz w:val="24"/>
                <w:szCs w:val="24"/>
              </w:rPr>
              <w:t>CI)</w:t>
            </w:r>
          </w:p>
        </w:tc>
        <w:tc>
          <w:tcPr>
            <w:tcW w:w="1713" w:type="dxa"/>
          </w:tcPr>
          <w:p w14:paraId="5E919FC3" w14:textId="77777777" w:rsidR="00D416A4" w:rsidRPr="00E0558A" w:rsidRDefault="001C44CF" w:rsidP="0080071F">
            <w:pPr>
              <w:pStyle w:val="TableParagraph"/>
              <w:spacing w:before="0" w:line="229" w:lineRule="exact"/>
              <w:ind w:left="163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35.3 (32.2,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  <w:tc>
          <w:tcPr>
            <w:tcW w:w="2087" w:type="dxa"/>
          </w:tcPr>
          <w:p w14:paraId="13AADD06" w14:textId="77777777" w:rsidR="00D416A4" w:rsidRPr="00E0558A" w:rsidRDefault="001C44CF" w:rsidP="0080071F">
            <w:pPr>
              <w:pStyle w:val="TableParagraph"/>
              <w:spacing w:before="0" w:line="229" w:lineRule="exact"/>
              <w:ind w:left="30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31.3 (28.8,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34.2)</w:t>
            </w:r>
          </w:p>
        </w:tc>
      </w:tr>
      <w:tr w:rsidR="00D416A4" w:rsidRPr="00E0558A" w14:paraId="51183610" w14:textId="77777777">
        <w:trPr>
          <w:trHeight w:val="253"/>
        </w:trPr>
        <w:tc>
          <w:tcPr>
            <w:tcW w:w="5198" w:type="dxa"/>
          </w:tcPr>
          <w:p w14:paraId="707E51C6" w14:textId="4C499A31" w:rsidR="00D416A4" w:rsidRPr="00E0558A" w:rsidRDefault="00826DCE" w:rsidP="0080071F">
            <w:pPr>
              <w:pStyle w:val="TableParagraph"/>
              <w:ind w:left="302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P-მნიშვნელობა</w:t>
            </w:r>
            <w:r w:rsidR="001C44CF" w:rsidRPr="00E0558A">
              <w:rPr>
                <w:rFonts w:ascii="Calibri" w:hAnsi="Calibri" w:cs="Calibri"/>
                <w:i/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800" w:type="dxa"/>
            <w:gridSpan w:val="2"/>
          </w:tcPr>
          <w:p w14:paraId="39140BDF" w14:textId="77777777" w:rsidR="00D416A4" w:rsidRPr="00E0558A" w:rsidRDefault="001C44CF" w:rsidP="0080071F">
            <w:pPr>
              <w:pStyle w:val="TableParagraph"/>
              <w:ind w:left="16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 =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0.0002</w:t>
            </w:r>
          </w:p>
        </w:tc>
      </w:tr>
      <w:tr w:rsidR="00D416A4" w:rsidRPr="00E0558A" w14:paraId="267D398D" w14:textId="77777777">
        <w:trPr>
          <w:trHeight w:val="254"/>
        </w:trPr>
        <w:tc>
          <w:tcPr>
            <w:tcW w:w="5198" w:type="dxa"/>
          </w:tcPr>
          <w:p w14:paraId="28DEEBAA" w14:textId="2C7188F4" w:rsidR="00D416A4" w:rsidRPr="00E0558A" w:rsidRDefault="00826DCE" w:rsidP="0080071F">
            <w:pPr>
              <w:pStyle w:val="TableParagraph"/>
              <w:ind w:left="283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რისკის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თანაფარდობა</w:t>
            </w:r>
            <w:proofErr w:type="spellEnd"/>
            <w:r w:rsidRPr="00E0558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800" w:type="dxa"/>
            <w:gridSpan w:val="2"/>
          </w:tcPr>
          <w:p w14:paraId="0B03A929" w14:textId="77777777" w:rsidR="00D416A4" w:rsidRPr="00E0558A" w:rsidRDefault="001C44CF" w:rsidP="0080071F">
            <w:pPr>
              <w:pStyle w:val="TableParagraph"/>
              <w:ind w:left="1171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0.77 (0.67,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0.88)</w:t>
            </w:r>
          </w:p>
        </w:tc>
      </w:tr>
      <w:tr w:rsidR="00D416A4" w:rsidRPr="00E0558A" w14:paraId="3152C70B" w14:textId="77777777">
        <w:trPr>
          <w:trHeight w:val="253"/>
        </w:trPr>
        <w:tc>
          <w:tcPr>
            <w:tcW w:w="8998" w:type="dxa"/>
            <w:gridSpan w:val="3"/>
          </w:tcPr>
          <w:p w14:paraId="2D159DC8" w14:textId="7079B329" w:rsidR="00D416A4" w:rsidRPr="00E0558A" w:rsidRDefault="00826DCE" w:rsidP="0080071F">
            <w:pPr>
              <w:pStyle w:val="TableParagraph"/>
              <w:ind w:left="115"/>
              <w:jc w:val="both"/>
              <w:rPr>
                <w:rFonts w:ascii="Calibri" w:hAnsi="Calibri" w:cs="Calibri"/>
                <w:sz w:val="24"/>
                <w:szCs w:val="24"/>
                <w:lang w:val="ka-GE"/>
              </w:rPr>
            </w:pPr>
            <w:r w:rsidRPr="00E0558A">
              <w:rPr>
                <w:rFonts w:ascii="Calibri" w:hAnsi="Calibri" w:cs="Calibri"/>
                <w:spacing w:val="-2"/>
                <w:sz w:val="24"/>
                <w:szCs w:val="24"/>
                <w:lang w:val="ka-GE"/>
              </w:rPr>
              <w:t xml:space="preserve"> 5-წლიანი გადარჩენის ანალიზი</w:t>
            </w:r>
          </w:p>
        </w:tc>
      </w:tr>
      <w:tr w:rsidR="00D416A4" w:rsidRPr="00E0558A" w14:paraId="4123EEA5" w14:textId="77777777">
        <w:trPr>
          <w:trHeight w:val="253"/>
        </w:trPr>
        <w:tc>
          <w:tcPr>
            <w:tcW w:w="5198" w:type="dxa"/>
          </w:tcPr>
          <w:p w14:paraId="4FAAAC1D" w14:textId="215DE936" w:rsidR="00D416A4" w:rsidRPr="00E0558A" w:rsidRDefault="00826DCE" w:rsidP="0080071F">
            <w:pPr>
              <w:pStyle w:val="TableParagraph"/>
              <w:ind w:left="283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გარდაცვალების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რაოდენობა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5"/>
                <w:sz w:val="24"/>
                <w:szCs w:val="24"/>
              </w:rPr>
              <w:t>(%)</w:t>
            </w:r>
          </w:p>
        </w:tc>
        <w:tc>
          <w:tcPr>
            <w:tcW w:w="1713" w:type="dxa"/>
          </w:tcPr>
          <w:p w14:paraId="6199BA70" w14:textId="77777777" w:rsidR="00D416A4" w:rsidRPr="00E0558A" w:rsidRDefault="001C44CF" w:rsidP="0080071F">
            <w:pPr>
              <w:pStyle w:val="TableParagraph"/>
              <w:ind w:left="17" w:right="5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689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4"/>
                <w:sz w:val="24"/>
                <w:szCs w:val="24"/>
              </w:rPr>
              <w:t>(79)</w:t>
            </w:r>
          </w:p>
        </w:tc>
        <w:tc>
          <w:tcPr>
            <w:tcW w:w="2087" w:type="dxa"/>
          </w:tcPr>
          <w:p w14:paraId="619235B9" w14:textId="77777777" w:rsidR="00D416A4" w:rsidRPr="00E0558A" w:rsidRDefault="001C44CF" w:rsidP="0080071F">
            <w:pPr>
              <w:pStyle w:val="TableParagraph"/>
              <w:ind w:left="9" w:right="5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693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4"/>
                <w:sz w:val="24"/>
                <w:szCs w:val="24"/>
              </w:rPr>
              <w:t>(82)</w:t>
            </w:r>
          </w:p>
        </w:tc>
      </w:tr>
      <w:tr w:rsidR="00D416A4" w:rsidRPr="00E0558A" w14:paraId="116FE87E" w14:textId="77777777">
        <w:trPr>
          <w:trHeight w:val="249"/>
        </w:trPr>
        <w:tc>
          <w:tcPr>
            <w:tcW w:w="5198" w:type="dxa"/>
          </w:tcPr>
          <w:p w14:paraId="1A871420" w14:textId="0443366E" w:rsidR="00D416A4" w:rsidRPr="00E0558A" w:rsidRDefault="00826DCE" w:rsidP="0080071F">
            <w:pPr>
              <w:pStyle w:val="TableParagraph"/>
              <w:spacing w:before="0" w:line="229" w:lineRule="exact"/>
              <w:ind w:left="283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საშუალო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გადარჩენა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თვეები</w:t>
            </w:r>
            <w:proofErr w:type="spellEnd"/>
            <w:r w:rsidRPr="00E055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7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5"/>
                <w:sz w:val="24"/>
                <w:szCs w:val="24"/>
              </w:rPr>
              <w:t>CI)</w:t>
            </w:r>
          </w:p>
        </w:tc>
        <w:tc>
          <w:tcPr>
            <w:tcW w:w="1713" w:type="dxa"/>
          </w:tcPr>
          <w:p w14:paraId="4B1BBD7B" w14:textId="77777777" w:rsidR="00D416A4" w:rsidRPr="00E0558A" w:rsidRDefault="001C44CF" w:rsidP="0080071F">
            <w:pPr>
              <w:pStyle w:val="TableParagraph"/>
              <w:spacing w:before="0" w:line="229" w:lineRule="exact"/>
              <w:ind w:left="115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35.5 (33.5,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38.0)</w:t>
            </w:r>
          </w:p>
        </w:tc>
        <w:tc>
          <w:tcPr>
            <w:tcW w:w="2087" w:type="dxa"/>
          </w:tcPr>
          <w:p w14:paraId="0240F7D2" w14:textId="77777777" w:rsidR="00D416A4" w:rsidRPr="00E0558A" w:rsidRDefault="001C44CF" w:rsidP="0080071F">
            <w:pPr>
              <w:pStyle w:val="TableParagraph"/>
              <w:spacing w:before="0" w:line="229" w:lineRule="exact"/>
              <w:ind w:left="30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31.4 (28.9,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33.8)</w:t>
            </w:r>
          </w:p>
        </w:tc>
      </w:tr>
      <w:tr w:rsidR="00D416A4" w:rsidRPr="00E0558A" w14:paraId="4C7F8A63" w14:textId="77777777">
        <w:trPr>
          <w:trHeight w:val="254"/>
        </w:trPr>
        <w:tc>
          <w:tcPr>
            <w:tcW w:w="5198" w:type="dxa"/>
          </w:tcPr>
          <w:p w14:paraId="0D36DBE8" w14:textId="67888157" w:rsidR="00D416A4" w:rsidRPr="00E0558A" w:rsidRDefault="001C44CF" w:rsidP="0080071F">
            <w:pPr>
              <w:pStyle w:val="TableParagraph"/>
              <w:ind w:left="283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P-</w:t>
            </w:r>
            <w:r w:rsidR="00826DCE" w:rsidRPr="00E0558A">
              <w:rPr>
                <w:rFonts w:ascii="Calibri" w:hAnsi="Calibri" w:cs="Calibri"/>
                <w:sz w:val="24"/>
                <w:szCs w:val="24"/>
              </w:rPr>
              <w:t>ნიშვნელობა</w:t>
            </w:r>
            <w:r w:rsidRPr="00E0558A">
              <w:rPr>
                <w:rFonts w:ascii="Calibri" w:hAnsi="Calibri" w:cs="Calibri"/>
                <w:i/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800" w:type="dxa"/>
            <w:gridSpan w:val="2"/>
          </w:tcPr>
          <w:p w14:paraId="0C9F0B42" w14:textId="77777777" w:rsidR="00D416A4" w:rsidRPr="00E0558A" w:rsidRDefault="001C44CF" w:rsidP="0080071F">
            <w:pPr>
              <w:pStyle w:val="TableParagraph"/>
              <w:ind w:left="16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 =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0.0008</w:t>
            </w:r>
          </w:p>
        </w:tc>
      </w:tr>
      <w:tr w:rsidR="00D416A4" w:rsidRPr="00E0558A" w14:paraId="60D35B38" w14:textId="77777777">
        <w:trPr>
          <w:trHeight w:val="253"/>
        </w:trPr>
        <w:tc>
          <w:tcPr>
            <w:tcW w:w="5198" w:type="dxa"/>
          </w:tcPr>
          <w:p w14:paraId="53ECE6A2" w14:textId="5BA28543" w:rsidR="00D416A4" w:rsidRPr="00E0558A" w:rsidRDefault="00826DCE" w:rsidP="0080071F">
            <w:pPr>
              <w:pStyle w:val="TableParagraph"/>
              <w:ind w:left="283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რისკის </w:t>
            </w:r>
            <w:proofErr w:type="spellStart"/>
            <w:r w:rsidRPr="00E0558A">
              <w:rPr>
                <w:rFonts w:ascii="Calibri" w:hAnsi="Calibri" w:cs="Calibri"/>
                <w:sz w:val="24"/>
                <w:szCs w:val="24"/>
              </w:rPr>
              <w:t>თანაფარდობა</w:t>
            </w:r>
            <w:proofErr w:type="spellEnd"/>
            <w:r w:rsidRPr="00E0558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800" w:type="dxa"/>
            <w:gridSpan w:val="2"/>
          </w:tcPr>
          <w:p w14:paraId="4258B98E" w14:textId="77777777" w:rsidR="00D416A4" w:rsidRPr="00E0558A" w:rsidRDefault="001C44CF" w:rsidP="0080071F">
            <w:pPr>
              <w:pStyle w:val="TableParagraph"/>
              <w:ind w:left="1113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0.835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z w:val="24"/>
                <w:szCs w:val="24"/>
              </w:rPr>
              <w:t>(0.75,</w:t>
            </w:r>
            <w:r w:rsidRPr="00E0558A">
              <w:rPr>
                <w:rFonts w:ascii="Calibri" w:hAnsi="Calibri" w:cs="Calibri"/>
                <w:spacing w:val="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0.93)</w:t>
            </w:r>
          </w:p>
        </w:tc>
      </w:tr>
    </w:tbl>
    <w:p w14:paraId="275F5CFF" w14:textId="4D55D9A1" w:rsidR="00D416A4" w:rsidRPr="00E0558A" w:rsidRDefault="001C44CF" w:rsidP="0080071F">
      <w:pPr>
        <w:spacing w:before="7"/>
        <w:ind w:left="496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</w:rPr>
        <w:t>NR</w:t>
      </w:r>
      <w:r w:rsidRPr="00E0558A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</w:rPr>
        <w:t>=</w:t>
      </w:r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826DCE" w:rsidRPr="00E0558A">
        <w:rPr>
          <w:rFonts w:ascii="Calibri" w:hAnsi="Calibri" w:cs="Calibri"/>
          <w:spacing w:val="-2"/>
          <w:sz w:val="24"/>
          <w:szCs w:val="24"/>
          <w:lang w:val="ka-GE"/>
        </w:rPr>
        <w:t>არ იქნა მიღწეული</w:t>
      </w:r>
    </w:p>
    <w:p w14:paraId="107F5A76" w14:textId="34FF4EE3" w:rsidR="00D416A4" w:rsidRPr="00E0558A" w:rsidRDefault="00826DCE" w:rsidP="0080071F">
      <w:pPr>
        <w:pStyle w:val="ListParagraph"/>
        <w:numPr>
          <w:ilvl w:val="0"/>
          <w:numId w:val="2"/>
        </w:numPr>
        <w:tabs>
          <w:tab w:val="left" w:pos="856"/>
        </w:tabs>
        <w:spacing w:before="5"/>
        <w:ind w:hanging="360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4"/>
          <w:sz w:val="24"/>
          <w:szCs w:val="24"/>
          <w:lang w:val="ka-GE"/>
        </w:rPr>
        <w:t xml:space="preserve">P-მნიშვნელობა მიღებულია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  <w:lang w:val="ka-GE"/>
        </w:rPr>
        <w:t>არასტრატიფიცირებული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  <w:lang w:val="ka-GE"/>
        </w:rPr>
        <w:t>ლოგ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  <w:lang w:val="ka-GE"/>
        </w:rPr>
        <w:t>-რანგის ტესტით.</w:t>
      </w:r>
    </w:p>
    <w:p w14:paraId="00BE20B6" w14:textId="025F7AFC" w:rsidR="00D416A4" w:rsidRPr="00E0558A" w:rsidRDefault="00826DCE" w:rsidP="0080071F">
      <w:pPr>
        <w:pStyle w:val="ListParagraph"/>
        <w:numPr>
          <w:ilvl w:val="0"/>
          <w:numId w:val="2"/>
        </w:numPr>
        <w:tabs>
          <w:tab w:val="left" w:pos="856"/>
        </w:tabs>
        <w:spacing w:before="28"/>
        <w:ind w:hanging="360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რისკის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თანაფარდობა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მიღებულია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არასტრატიფიცირებული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პროპორციული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რისკის</w:t>
      </w:r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მოდელიდან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.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რისკის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თანაფარდობა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&lt; 1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სასარგებლოდ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>.</w:t>
      </w:r>
    </w:p>
    <w:p w14:paraId="782BF98F" w14:textId="77777777" w:rsidR="00826DCE" w:rsidRPr="00E0558A" w:rsidRDefault="00826DCE" w:rsidP="00826DCE">
      <w:pPr>
        <w:pStyle w:val="ListParagraph"/>
        <w:tabs>
          <w:tab w:val="left" w:pos="856"/>
        </w:tabs>
        <w:spacing w:before="28"/>
        <w:ind w:firstLine="0"/>
        <w:jc w:val="both"/>
        <w:rPr>
          <w:rFonts w:ascii="Calibri" w:hAnsi="Calibri" w:cs="Calibri"/>
          <w:sz w:val="24"/>
          <w:szCs w:val="24"/>
        </w:rPr>
      </w:pPr>
    </w:p>
    <w:p w14:paraId="3921BDEE" w14:textId="77777777" w:rsidR="00D416A4" w:rsidRPr="00E0558A" w:rsidRDefault="001C44CF" w:rsidP="0080071F">
      <w:pPr>
        <w:pStyle w:val="BodyText"/>
        <w:ind w:left="247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noProof/>
          <w:sz w:val="24"/>
          <w:szCs w:val="24"/>
        </w:rPr>
        <w:lastRenderedPageBreak/>
        <w:drawing>
          <wp:inline distT="0" distB="0" distL="0" distR="0" wp14:anchorId="0CD299C1" wp14:editId="06613B69">
            <wp:extent cx="5503075" cy="2685669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3075" cy="268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01E46" w14:textId="77777777" w:rsidR="00D416A4" w:rsidRPr="00E0558A" w:rsidRDefault="00D416A4" w:rsidP="0080071F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74165E9C" w14:textId="77777777" w:rsidR="00D416A4" w:rsidRPr="00E0558A" w:rsidRDefault="00D416A4" w:rsidP="0080071F">
      <w:pPr>
        <w:pStyle w:val="BodyText"/>
        <w:spacing w:before="49"/>
        <w:jc w:val="both"/>
        <w:rPr>
          <w:rFonts w:ascii="Calibri" w:hAnsi="Calibri" w:cs="Calibri"/>
          <w:sz w:val="24"/>
          <w:szCs w:val="24"/>
        </w:rPr>
      </w:pPr>
    </w:p>
    <w:p w14:paraId="46D155EA" w14:textId="0F00D7D4" w:rsidR="006B46F4" w:rsidRPr="00E0558A" w:rsidRDefault="00267A89" w:rsidP="006B46F4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სურათი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9: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კაპლან</w:t>
      </w:r>
      <w:proofErr w:type="spellEnd"/>
      <w:r w:rsidRPr="00E0558A">
        <w:rPr>
          <w:rFonts w:ascii="Calibri" w:hAnsi="Calibri" w:cs="Calibri"/>
          <w:sz w:val="24"/>
          <w:szCs w:val="24"/>
        </w:rPr>
        <w:t>-მ</w:t>
      </w:r>
      <w:r w:rsidR="009470F9" w:rsidRPr="00E0558A">
        <w:rPr>
          <w:rFonts w:ascii="Calibri" w:hAnsi="Calibri" w:cs="Calibri"/>
          <w:sz w:val="24"/>
          <w:szCs w:val="24"/>
          <w:lang w:val="ka-GE"/>
        </w:rPr>
        <w:t>ე</w:t>
      </w:r>
      <w:proofErr w:type="spellStart"/>
      <w:r w:rsidRPr="00E0558A">
        <w:rPr>
          <w:rFonts w:ascii="Calibri" w:hAnsi="Calibri" w:cs="Calibri"/>
          <w:sz w:val="24"/>
          <w:szCs w:val="24"/>
        </w:rPr>
        <w:t>იერის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საერთო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გადარჩენის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მრუდები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დაფუძნებულია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PREVAIL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5-წლიანი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გადარჩენის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ანალიზზე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(ყველა </w:t>
      </w:r>
      <w:proofErr w:type="spellStart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რანდომიზებული</w:t>
      </w:r>
      <w:proofErr w:type="spellEnd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პაციენტის სტატისტიკური ანალიზი)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</w:p>
    <w:p w14:paraId="19387831" w14:textId="67D9D9DB" w:rsidR="00D416A4" w:rsidRPr="00E0558A" w:rsidRDefault="00D416A4" w:rsidP="0080071F">
      <w:pPr>
        <w:pStyle w:val="Heading2"/>
        <w:spacing w:before="1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2667AA79" w14:textId="77777777" w:rsidR="00D416A4" w:rsidRPr="00E0558A" w:rsidRDefault="001C44CF" w:rsidP="0080071F">
      <w:pPr>
        <w:pStyle w:val="BodyText"/>
        <w:spacing w:before="96"/>
        <w:jc w:val="both"/>
        <w:rPr>
          <w:rFonts w:ascii="Calibri" w:hAnsi="Calibri" w:cs="Calibri"/>
          <w:b/>
          <w:sz w:val="24"/>
          <w:szCs w:val="24"/>
        </w:rPr>
      </w:pPr>
      <w:r w:rsidRPr="00E0558A">
        <w:rPr>
          <w:rFonts w:ascii="Calibri" w:hAnsi="Calibri" w:cs="Calibri"/>
          <w:b/>
          <w:noProof/>
          <w:sz w:val="24"/>
          <w:szCs w:val="24"/>
        </w:rPr>
        <w:drawing>
          <wp:anchor distT="0" distB="0" distL="0" distR="0" simplePos="0" relativeHeight="487591936" behindDoc="1" locked="0" layoutInCell="1" allowOverlap="1" wp14:anchorId="5B30EAC2" wp14:editId="7EAAF67B">
            <wp:simplePos x="0" y="0"/>
            <wp:positionH relativeFrom="page">
              <wp:posOffset>956213</wp:posOffset>
            </wp:positionH>
            <wp:positionV relativeFrom="paragraph">
              <wp:posOffset>222825</wp:posOffset>
            </wp:positionV>
            <wp:extent cx="5625123" cy="3047523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5123" cy="3047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03A00C" w14:textId="77777777" w:rsidR="00D416A4" w:rsidRPr="00E0558A" w:rsidRDefault="00D416A4" w:rsidP="0080071F">
      <w:pPr>
        <w:pStyle w:val="BodyText"/>
        <w:spacing w:before="128"/>
        <w:jc w:val="both"/>
        <w:rPr>
          <w:rFonts w:ascii="Calibri" w:hAnsi="Calibri" w:cs="Calibri"/>
          <w:b/>
          <w:sz w:val="24"/>
          <w:szCs w:val="24"/>
        </w:rPr>
      </w:pPr>
    </w:p>
    <w:p w14:paraId="0CAB28CF" w14:textId="6F393BB8" w:rsidR="006B46F4" w:rsidRPr="00E0558A" w:rsidRDefault="00267A89" w:rsidP="006B46F4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სურათი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10: 5-წლიანი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საერთო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გადარჩენის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ანალიზი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ქვეჯგუფის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მიხედვით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: </w:t>
      </w:r>
      <w:proofErr w:type="gramStart"/>
      <w:r w:rsidR="00826DCE" w:rsidRPr="00E0558A">
        <w:rPr>
          <w:rFonts w:ascii="Calibri" w:hAnsi="Calibri" w:cs="Calibri"/>
          <w:sz w:val="24"/>
          <w:szCs w:val="24"/>
          <w:lang w:val="ka-GE"/>
        </w:rPr>
        <w:t xml:space="preserve">რისკის 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თანაფარდობა</w:t>
      </w:r>
      <w:proofErr w:type="spellEnd"/>
      <w:proofErr w:type="gram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95%-</w:t>
      </w:r>
      <w:proofErr w:type="spellStart"/>
      <w:r w:rsidRPr="00E0558A">
        <w:rPr>
          <w:rFonts w:ascii="Calibri" w:hAnsi="Calibri" w:cs="Calibri"/>
          <w:sz w:val="24"/>
          <w:szCs w:val="24"/>
        </w:rPr>
        <w:t>იანი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სანდოობის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ინტერვალი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PREVAIL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(ყველა </w:t>
      </w:r>
      <w:proofErr w:type="spellStart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რანდომიზებული</w:t>
      </w:r>
      <w:proofErr w:type="spellEnd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პაციენტის სტატისტიკური ანალიზი)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</w:p>
    <w:p w14:paraId="31E5F787" w14:textId="77777777" w:rsidR="00D416A4" w:rsidRPr="00E0558A" w:rsidRDefault="00D416A4" w:rsidP="0080071F">
      <w:pPr>
        <w:pStyle w:val="BodyText"/>
        <w:spacing w:before="4"/>
        <w:jc w:val="both"/>
        <w:rPr>
          <w:rFonts w:ascii="Calibri" w:hAnsi="Calibri" w:cs="Calibri"/>
          <w:b/>
          <w:sz w:val="24"/>
          <w:szCs w:val="24"/>
        </w:rPr>
      </w:pPr>
    </w:p>
    <w:p w14:paraId="2AD52B38" w14:textId="05345AD7" w:rsidR="00D416A4" w:rsidRPr="00E0558A" w:rsidRDefault="001C44CF" w:rsidP="00267A89">
      <w:pPr>
        <w:pStyle w:val="BodyText"/>
        <w:ind w:left="136" w:right="1029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წინასწარ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განსაზღვრული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rPFS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ანალიზის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დროს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მკურნალობის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ჯგუფებს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შორის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სტატისტიკურად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მნიშვნელოვანი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გაუმჯობესება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დაფიქსირდა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r w:rsidR="00CC1325" w:rsidRPr="00E0558A">
        <w:rPr>
          <w:rFonts w:ascii="Calibri" w:hAnsi="Calibri" w:cs="Calibri"/>
          <w:sz w:val="24"/>
          <w:szCs w:val="24"/>
          <w:lang w:val="ka-GE"/>
        </w:rPr>
        <w:t xml:space="preserve">რენტგენოლოგიურად </w:t>
      </w:r>
      <w:proofErr w:type="gramStart"/>
      <w:r w:rsidR="00CC1325" w:rsidRPr="00E0558A">
        <w:rPr>
          <w:rFonts w:ascii="Calibri" w:hAnsi="Calibri" w:cs="Calibri"/>
          <w:sz w:val="24"/>
          <w:szCs w:val="24"/>
          <w:lang w:val="ka-GE"/>
        </w:rPr>
        <w:t xml:space="preserve">დადასტურებული </w:t>
      </w:r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პროგრესირების</w:t>
      </w:r>
      <w:proofErr w:type="spellEnd"/>
      <w:proofErr w:type="gram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სიკვდილის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რისკის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81.4%-ი</w:t>
      </w:r>
      <w:r w:rsidR="00C12D8F" w:rsidRPr="00E0558A">
        <w:rPr>
          <w:rFonts w:ascii="Calibri" w:hAnsi="Calibri" w:cs="Calibri"/>
          <w:sz w:val="24"/>
          <w:szCs w:val="24"/>
          <w:lang w:val="ka-GE"/>
        </w:rPr>
        <w:t>ანი</w:t>
      </w:r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შემცირებით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[HR = 0.19 (95% CI: 0.15, 0.23), p &lt; 0.0001].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ნამკურნალებ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118 (14%)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პაციენტს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პლაცებოთი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ნამკურნალებ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321 (40%)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პაციენტს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აღენიშნებოდა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ეს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მოვლენა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>.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ნამკურნალებ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ჯგუფში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rPFS-ის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საშუალო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მაჩვენებელი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r w:rsidR="00267A89" w:rsidRPr="00E0558A">
        <w:rPr>
          <w:rFonts w:ascii="Calibri" w:hAnsi="Calibri" w:cs="Calibri"/>
          <w:sz w:val="24"/>
          <w:szCs w:val="24"/>
        </w:rPr>
        <w:lastRenderedPageBreak/>
        <w:t xml:space="preserve">(95% CI: 13.8,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ი</w:t>
      </w:r>
      <w:r w:rsidR="00C12D8F" w:rsidRPr="00E0558A">
        <w:rPr>
          <w:rFonts w:ascii="Calibri" w:hAnsi="Calibri" w:cs="Calibri"/>
          <w:sz w:val="24"/>
          <w:szCs w:val="24"/>
          <w:lang w:val="ka-GE"/>
        </w:rPr>
        <w:t>ქნა</w:t>
      </w:r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მიღწეული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ი</w:t>
      </w:r>
      <w:r w:rsidR="00C12D8F" w:rsidRPr="00E0558A">
        <w:rPr>
          <w:rFonts w:ascii="Calibri" w:hAnsi="Calibri" w:cs="Calibri"/>
          <w:sz w:val="24"/>
          <w:szCs w:val="24"/>
          <w:lang w:val="ka-GE"/>
        </w:rPr>
        <w:t>ქნა</w:t>
      </w:r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მიღწეული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ხოლო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პლაცებოთი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ნამკურნალებ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ჯგუფში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ეს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მაჩვენებელი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3.9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თვეს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(95% CI: 3.7, 5.4)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შეადგენდა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სურათი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11).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rPFS-ის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თანმიმდევრული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სარგებელი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დაფიქსირდა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პაციენტების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ყველა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წინასწარ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განსაზღვრულ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ქვეჯგუფში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მაგ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ასაკი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>, ECOG-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ის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r w:rsidR="00C12D8F" w:rsidRPr="00E0558A">
        <w:rPr>
          <w:rFonts w:ascii="Calibri" w:hAnsi="Calibri" w:cs="Calibri"/>
          <w:sz w:val="24"/>
          <w:szCs w:val="24"/>
          <w:lang w:val="ka-GE"/>
        </w:rPr>
        <w:t xml:space="preserve">საბაზისო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მაჩვენებლები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, PSA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LDH </w:t>
      </w:r>
      <w:r w:rsidR="00C12D8F" w:rsidRPr="00E0558A">
        <w:rPr>
          <w:rFonts w:ascii="Calibri" w:hAnsi="Calibri" w:cs="Calibri"/>
          <w:sz w:val="24"/>
          <w:szCs w:val="24"/>
          <w:lang w:val="ka-GE"/>
        </w:rPr>
        <w:t xml:space="preserve">საბაზისო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მაჩვენებლები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გლისონის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ქულა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დიაგნოზის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დროს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ვისცერული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დაავადება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სკრინინგის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z w:val="24"/>
          <w:szCs w:val="24"/>
        </w:rPr>
        <w:t>დროს</w:t>
      </w:r>
      <w:proofErr w:type="spellEnd"/>
      <w:r w:rsidR="00267A89" w:rsidRPr="00E0558A">
        <w:rPr>
          <w:rFonts w:ascii="Calibri" w:hAnsi="Calibri" w:cs="Calibri"/>
          <w:sz w:val="24"/>
          <w:szCs w:val="24"/>
        </w:rPr>
        <w:t>).</w:t>
      </w:r>
      <w:r w:rsidR="00267A89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C12D8F" w:rsidRPr="00E0558A">
        <w:rPr>
          <w:rFonts w:ascii="Calibri" w:hAnsi="Calibri" w:cs="Calibri"/>
          <w:sz w:val="24"/>
          <w:szCs w:val="24"/>
          <w:lang w:val="ka-GE"/>
        </w:rPr>
        <w:t xml:space="preserve">მკვლევარის მიერ შეფასებული </w:t>
      </w:r>
      <w:r w:rsidR="00CC1325" w:rsidRPr="00E0558A">
        <w:rPr>
          <w:rFonts w:ascii="Calibri" w:hAnsi="Calibri" w:cs="Calibri"/>
          <w:sz w:val="24"/>
          <w:szCs w:val="24"/>
          <w:lang w:val="ka-GE"/>
        </w:rPr>
        <w:t xml:space="preserve">რენტგენოლოგიურად დადასტურებულ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პროგრესირებ</w:t>
      </w:r>
      <w:proofErr w:type="spellEnd"/>
      <w:r w:rsidR="009470F9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აზე დაყრდნობით,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წინასწარ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განსაზღვრულმა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შემდგომი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დაკვირვების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rPFS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ანალიზმა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აჩვენა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სტატისტიკურად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მნიშვნელოვანი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გაუმჯობესება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9470F9" w:rsidRPr="00E0558A">
        <w:rPr>
          <w:rFonts w:ascii="Calibri" w:hAnsi="Calibri" w:cs="Calibri"/>
          <w:spacing w:val="-2"/>
          <w:sz w:val="24"/>
          <w:szCs w:val="24"/>
          <w:lang w:val="ka-GE"/>
        </w:rPr>
        <w:t>სა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მკურნალო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ჯგუფებს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შორის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CC1325" w:rsidRPr="00E0558A">
        <w:rPr>
          <w:rFonts w:ascii="Calibri" w:hAnsi="Calibri" w:cs="Calibri"/>
          <w:sz w:val="24"/>
          <w:szCs w:val="24"/>
          <w:lang w:val="ka-GE"/>
        </w:rPr>
        <w:t xml:space="preserve">რენტგენოლოგიურად დადასტურებული </w:t>
      </w:r>
      <w:r w:rsidR="009470F9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პროგრესირების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ან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სიკვდილის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რისკის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69.3%-ი</w:t>
      </w:r>
      <w:r w:rsidR="009470F9" w:rsidRPr="00E0558A">
        <w:rPr>
          <w:rFonts w:ascii="Calibri" w:hAnsi="Calibri" w:cs="Calibri"/>
          <w:spacing w:val="-2"/>
          <w:sz w:val="24"/>
          <w:szCs w:val="24"/>
          <w:lang w:val="ka-GE"/>
        </w:rPr>
        <w:t>ანი</w:t>
      </w:r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შემცირებით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[HR = 0.31 (95% CI: 0.27, 0.35), p &lt; 0.0001].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ენზალუტამიდის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ჯგუფში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rPFS-ის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საშუალო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მაჩვენებელი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იყო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19.7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თვე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,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ხოლო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პლაცებოს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ჯგუფში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 xml:space="preserve"> - 5.4 </w:t>
      </w:r>
      <w:proofErr w:type="spellStart"/>
      <w:r w:rsidR="00267A89" w:rsidRPr="00E0558A">
        <w:rPr>
          <w:rFonts w:ascii="Calibri" w:hAnsi="Calibri" w:cs="Calibri"/>
          <w:spacing w:val="-2"/>
          <w:sz w:val="24"/>
          <w:szCs w:val="24"/>
        </w:rPr>
        <w:t>თვე</w:t>
      </w:r>
      <w:proofErr w:type="spellEnd"/>
      <w:r w:rsidR="00267A89" w:rsidRPr="00E0558A">
        <w:rPr>
          <w:rFonts w:ascii="Calibri" w:hAnsi="Calibri" w:cs="Calibri"/>
          <w:spacing w:val="-2"/>
          <w:sz w:val="24"/>
          <w:szCs w:val="24"/>
        </w:rPr>
        <w:t>.</w:t>
      </w:r>
    </w:p>
    <w:p w14:paraId="4EE7CB93" w14:textId="77777777" w:rsidR="00D416A4" w:rsidRPr="00E0558A" w:rsidRDefault="001C44CF" w:rsidP="0080071F">
      <w:pPr>
        <w:pStyle w:val="BodyText"/>
        <w:spacing w:before="77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noProof/>
          <w:sz w:val="24"/>
          <w:szCs w:val="24"/>
        </w:rPr>
        <w:drawing>
          <wp:anchor distT="0" distB="0" distL="0" distR="0" simplePos="0" relativeHeight="487592448" behindDoc="1" locked="0" layoutInCell="1" allowOverlap="1" wp14:anchorId="7FBEBCFF" wp14:editId="53658DA1">
            <wp:simplePos x="0" y="0"/>
            <wp:positionH relativeFrom="page">
              <wp:posOffset>895986</wp:posOffset>
            </wp:positionH>
            <wp:positionV relativeFrom="paragraph">
              <wp:posOffset>210703</wp:posOffset>
            </wp:positionV>
            <wp:extent cx="5778974" cy="3364991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8974" cy="3364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79A424" w14:textId="2578B413" w:rsidR="00D416A4" w:rsidRPr="00E0558A" w:rsidRDefault="008D518D" w:rsidP="0080071F">
      <w:pPr>
        <w:spacing w:before="38"/>
        <w:ind w:left="136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პირველადი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ანალიზის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დროს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მოხდა 1</w:t>
      </w:r>
      <w:r w:rsidRPr="00E0558A">
        <w:rPr>
          <w:rFonts w:ascii="Calibri" w:hAnsi="Calibri" w:cs="Calibri"/>
          <w:spacing w:val="-2"/>
          <w:sz w:val="24"/>
          <w:szCs w:val="24"/>
        </w:rPr>
        <w:t xml:space="preserve">633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</w:rPr>
        <w:t>პაციენტი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ს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რანდომზიაცია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</w:rPr>
        <w:t>.</w:t>
      </w:r>
    </w:p>
    <w:p w14:paraId="2E9AB579" w14:textId="77777777" w:rsidR="00D416A4" w:rsidRPr="00E0558A" w:rsidRDefault="00D416A4" w:rsidP="0080071F">
      <w:pPr>
        <w:pStyle w:val="BodyText"/>
        <w:spacing w:before="43"/>
        <w:jc w:val="both"/>
        <w:rPr>
          <w:rFonts w:ascii="Calibri" w:hAnsi="Calibri" w:cs="Calibri"/>
          <w:sz w:val="24"/>
          <w:szCs w:val="24"/>
        </w:rPr>
      </w:pPr>
    </w:p>
    <w:p w14:paraId="21455BDD" w14:textId="77281DA0" w:rsidR="006B46F4" w:rsidRPr="00E0558A" w:rsidRDefault="00267A89" w:rsidP="006B46F4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სურათი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11: </w:t>
      </w:r>
      <w:r w:rsidR="00CC1325" w:rsidRPr="00E0558A">
        <w:rPr>
          <w:rFonts w:ascii="Calibri" w:hAnsi="Calibri" w:cs="Calibri"/>
          <w:sz w:val="24"/>
          <w:szCs w:val="24"/>
          <w:lang w:val="ka-GE"/>
        </w:rPr>
        <w:t xml:space="preserve">რენტგენოლოგიურად დადასტურებული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პროგრესირების</w:t>
      </w:r>
      <w:proofErr w:type="spellEnd"/>
      <w:r w:rsidR="009470F9" w:rsidRPr="00E0558A">
        <w:rPr>
          <w:rFonts w:ascii="Calibri" w:hAnsi="Calibri" w:cs="Calibri"/>
          <w:sz w:val="24"/>
          <w:szCs w:val="24"/>
          <w:lang w:val="ka-GE"/>
        </w:rPr>
        <w:t xml:space="preserve"> გარეშე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გადარჩენის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9470F9" w:rsidRPr="00E0558A">
        <w:rPr>
          <w:rFonts w:ascii="Calibri" w:hAnsi="Calibri" w:cs="Calibri"/>
          <w:sz w:val="24"/>
          <w:szCs w:val="24"/>
        </w:rPr>
        <w:t>კაპლან</w:t>
      </w:r>
      <w:proofErr w:type="spellEnd"/>
      <w:r w:rsidR="009470F9" w:rsidRPr="00E0558A">
        <w:rPr>
          <w:rFonts w:ascii="Calibri" w:hAnsi="Calibri" w:cs="Calibri"/>
          <w:sz w:val="24"/>
          <w:szCs w:val="24"/>
        </w:rPr>
        <w:t>-მ</w:t>
      </w:r>
      <w:r w:rsidR="009470F9" w:rsidRPr="00E0558A">
        <w:rPr>
          <w:rFonts w:ascii="Calibri" w:hAnsi="Calibri" w:cs="Calibri"/>
          <w:sz w:val="24"/>
          <w:szCs w:val="24"/>
          <w:lang w:val="ka-GE"/>
        </w:rPr>
        <w:t>ე</w:t>
      </w:r>
      <w:proofErr w:type="spellStart"/>
      <w:r w:rsidR="009470F9" w:rsidRPr="00E0558A">
        <w:rPr>
          <w:rFonts w:ascii="Calibri" w:hAnsi="Calibri" w:cs="Calibri"/>
          <w:sz w:val="24"/>
          <w:szCs w:val="24"/>
        </w:rPr>
        <w:t>იერის</w:t>
      </w:r>
      <w:proofErr w:type="spellEnd"/>
      <w:r w:rsidR="009470F9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მრუდები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PREVAIL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(ყველა </w:t>
      </w:r>
      <w:proofErr w:type="spellStart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რანდომიზებული</w:t>
      </w:r>
      <w:proofErr w:type="spellEnd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პაციენტის სტატისტიკური ანალიზი)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</w:p>
    <w:p w14:paraId="6558175A" w14:textId="03F6B267" w:rsidR="00D416A4" w:rsidRPr="00E0558A" w:rsidRDefault="00267A89" w:rsidP="0080071F">
      <w:pPr>
        <w:pStyle w:val="BodyText"/>
        <w:spacing w:before="219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ეფექტურობის </w:t>
      </w:r>
      <w:r w:rsidR="009470F9" w:rsidRPr="00E0558A">
        <w:rPr>
          <w:rFonts w:ascii="Calibri" w:hAnsi="Calibri" w:cs="Calibri"/>
          <w:sz w:val="24"/>
          <w:szCs w:val="24"/>
          <w:lang w:val="ka-GE"/>
        </w:rPr>
        <w:t xml:space="preserve">კომბინირებული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საბოლოო წერტილების გარდა, სტატისტიკურად მნიშვნელოვანი გაუმჯობესება ასევე </w:t>
      </w:r>
      <w:r w:rsidR="009470F9" w:rsidRPr="00E0558A">
        <w:rPr>
          <w:rFonts w:ascii="Calibri" w:hAnsi="Calibri" w:cs="Calibri"/>
          <w:sz w:val="24"/>
          <w:szCs w:val="24"/>
          <w:lang w:val="ka-GE"/>
        </w:rPr>
        <w:t xml:space="preserve">გამოვლინდა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შემდეგ </w:t>
      </w:r>
      <w:proofErr w:type="spellStart"/>
      <w:r w:rsidR="009470F9" w:rsidRPr="00E0558A">
        <w:rPr>
          <w:rFonts w:ascii="Calibri" w:hAnsi="Calibri" w:cs="Calibri"/>
          <w:sz w:val="24"/>
          <w:szCs w:val="24"/>
          <w:lang w:val="ka-GE"/>
        </w:rPr>
        <w:t>პროსპექტიულად</w:t>
      </w:r>
      <w:proofErr w:type="spellEnd"/>
      <w:r w:rsidR="009470F9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>განსაზღვრულ საბოლოო წერტილებში.</w:t>
      </w:r>
    </w:p>
    <w:p w14:paraId="7F84D280" w14:textId="77777777" w:rsidR="00D416A4" w:rsidRPr="00E0558A" w:rsidRDefault="00D416A4" w:rsidP="0080071F">
      <w:pPr>
        <w:pStyle w:val="BodyText"/>
        <w:spacing w:before="6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197AFDA7" w14:textId="4C29F919" w:rsidR="00D416A4" w:rsidRPr="00E0558A" w:rsidRDefault="00EE280D" w:rsidP="00267A89">
      <w:pPr>
        <w:pStyle w:val="BodyText"/>
        <w:spacing w:line="237" w:lineRule="auto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ციტოტოქსიური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ქიმიოთერაპიის დაწყების საშუალო დრო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ენზალუტამიდ</w:t>
      </w:r>
      <w:r w:rsidR="009470F9" w:rsidRPr="00E0558A">
        <w:rPr>
          <w:rFonts w:ascii="Calibri" w:hAnsi="Calibri" w:cs="Calibri"/>
          <w:spacing w:val="-2"/>
          <w:sz w:val="24"/>
          <w:szCs w:val="24"/>
          <w:lang w:val="ka-GE"/>
        </w:rPr>
        <w:t>ზე</w:t>
      </w:r>
      <w:proofErr w:type="spellEnd"/>
      <w:r w:rsidR="009470F9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მყოფ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პაციენტებ</w:t>
      </w:r>
      <w:r w:rsidR="009470F9" w:rsidRPr="00E0558A">
        <w:rPr>
          <w:rFonts w:ascii="Calibri" w:hAnsi="Calibri" w:cs="Calibri"/>
          <w:spacing w:val="-2"/>
          <w:sz w:val="24"/>
          <w:szCs w:val="24"/>
          <w:lang w:val="ka-GE"/>
        </w:rPr>
        <w:t>ში იყო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28.0 თვე, ხოლო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პლაცებო</w:t>
      </w:r>
      <w:r w:rsidR="009470F9" w:rsidRPr="00E0558A">
        <w:rPr>
          <w:rFonts w:ascii="Calibri" w:hAnsi="Calibri" w:cs="Calibri"/>
          <w:spacing w:val="-2"/>
          <w:sz w:val="24"/>
          <w:szCs w:val="24"/>
          <w:lang w:val="ka-GE"/>
        </w:rPr>
        <w:t>ზე</w:t>
      </w:r>
      <w:proofErr w:type="spellEnd"/>
      <w:r w:rsidR="009470F9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მყოფ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პაციენტებ</w:t>
      </w:r>
      <w:r w:rsidR="009470F9" w:rsidRPr="00E0558A">
        <w:rPr>
          <w:rFonts w:ascii="Calibri" w:hAnsi="Calibri" w:cs="Calibri"/>
          <w:spacing w:val="-2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- 10.8 თვე [HR = 0.35 (95% CI: 0.30, 0.40), p &lt; 0.0001].</w:t>
      </w:r>
    </w:p>
    <w:p w14:paraId="1E61BF3F" w14:textId="0A57A081" w:rsidR="00D416A4" w:rsidRPr="00E0558A" w:rsidRDefault="00C11A47" w:rsidP="0080071F">
      <w:pPr>
        <w:pStyle w:val="BodyText"/>
        <w:spacing w:before="251"/>
        <w:ind w:left="135" w:right="1059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 პაციენტთა </w:t>
      </w:r>
      <w:r w:rsidR="00FD4E04" w:rsidRPr="00E0558A">
        <w:rPr>
          <w:rFonts w:ascii="Calibri" w:hAnsi="Calibri" w:cs="Calibri"/>
          <w:sz w:val="24"/>
          <w:szCs w:val="24"/>
          <w:lang w:val="ka-GE"/>
        </w:rPr>
        <w:t xml:space="preserve">წილი საბაზისო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ეტაპზე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გაზომვადი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დაავადებ</w:t>
      </w:r>
      <w:r w:rsidR="00FD4E04" w:rsidRPr="00E0558A">
        <w:rPr>
          <w:rFonts w:ascii="Calibri" w:hAnsi="Calibri" w:cs="Calibri"/>
          <w:sz w:val="24"/>
          <w:szCs w:val="24"/>
          <w:lang w:val="ka-GE"/>
        </w:rPr>
        <w:t>ით, რომელთაც ქონდათ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რბილი ქსოვილების ობიექტური </w:t>
      </w:r>
      <w:r w:rsidR="00FD4E04" w:rsidRPr="00E0558A">
        <w:rPr>
          <w:rFonts w:ascii="Calibri" w:hAnsi="Calibri" w:cs="Calibri"/>
          <w:sz w:val="24"/>
          <w:szCs w:val="24"/>
          <w:lang w:val="ka-GE"/>
        </w:rPr>
        <w:t xml:space="preserve">პასუხი,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იყო 58.8% (95% CI: 53.8, 63.7),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</w:t>
      </w:r>
      <w:r w:rsidR="00FD4E04" w:rsidRPr="00E0558A">
        <w:rPr>
          <w:rFonts w:ascii="Calibri" w:hAnsi="Calibri" w:cs="Calibri"/>
          <w:sz w:val="24"/>
          <w:szCs w:val="24"/>
          <w:lang w:val="ka-GE"/>
        </w:rPr>
        <w:t>ზე</w:t>
      </w:r>
      <w:proofErr w:type="spellEnd"/>
      <w:r w:rsidR="00FD4E04" w:rsidRPr="00E0558A">
        <w:rPr>
          <w:rFonts w:ascii="Calibri" w:hAnsi="Calibri" w:cs="Calibri"/>
          <w:sz w:val="24"/>
          <w:szCs w:val="24"/>
          <w:lang w:val="ka-GE"/>
        </w:rPr>
        <w:t xml:space="preserve"> მყოფ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პაციენტთა 5.0%-თან (95% CI: 3.0, 7.7)</w:t>
      </w:r>
      <w:r w:rsidR="00FD4E04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შედარებით.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 პლაცებოს ჯგუფებს შორის რბილი ქსოვილების ობიექტური პასუხის აბსოლუტური სხვაობა იყო [53.9% (95% CI: 48.5, 59.1), p &lt; 0.0001]. </w:t>
      </w:r>
      <w:r w:rsidRPr="00E0558A">
        <w:rPr>
          <w:rFonts w:ascii="Calibri" w:hAnsi="Calibri" w:cs="Calibri"/>
          <w:sz w:val="24"/>
          <w:szCs w:val="24"/>
          <w:lang w:val="ka-GE"/>
        </w:rPr>
        <w:lastRenderedPageBreak/>
        <w:t xml:space="preserve">სრული პასუხი დაფიქსირდა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ნამკურნალები პაციენტების 19.7%-ში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პლაცებოთი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ნამკურნალები პაციენტების 1.0%-თან შედარებით, ხოლო ნაწილობრივი პასუხი დაფიქსირდა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ნამკურნალები პაციენტების 39.1%-ში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პლაცებოთი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ნამკურნალები პაციენტების 3.9%-თან შედარებით.</w:t>
      </w:r>
    </w:p>
    <w:p w14:paraId="26F2839E" w14:textId="77777777" w:rsidR="00D416A4" w:rsidRPr="00E0558A" w:rsidRDefault="00D416A4" w:rsidP="0080071F">
      <w:pPr>
        <w:pStyle w:val="BodyText"/>
        <w:spacing w:before="1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40B012EC" w14:textId="087F771C" w:rsidR="00D416A4" w:rsidRPr="00E0558A" w:rsidRDefault="00C11A47" w:rsidP="0080071F">
      <w:pPr>
        <w:pStyle w:val="BodyText"/>
        <w:ind w:left="135" w:right="979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ენზალუტამიდმა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მნიშვნელოვნად შეამცირა ჩონჩხთან დაკავშირებული პირველი მოვლენის რისკი 28%-ით [HR = 0.718 (95% CI: 0.61, 0.84), p &lt; 0.0001]. ჩონჩხთან დაკავშირებული მოვლენა განისაზღვრა, როგორც პროსტატის კიბოს, ძვლის </w:t>
      </w:r>
      <w:r w:rsidR="002C2CA0" w:rsidRPr="00E0558A">
        <w:rPr>
          <w:rFonts w:ascii="Calibri" w:hAnsi="Calibri" w:cs="Calibri"/>
          <w:sz w:val="24"/>
          <w:szCs w:val="24"/>
          <w:lang w:val="ka-GE"/>
        </w:rPr>
        <w:t xml:space="preserve">პათოლოგიური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მოტეხილობის, ზურგის ტვინის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კომპრესიის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ან ძვლის ტკივილის სამკურნალოდ ჩატარებული სხივური თერაპია ან ძვლის ოპერაცია. ანალიზი მოიცავდა ჩონჩხთან დაკავშირებულ 587 მოვლენას, რომელთაგან 389 მოვლენა (66.3%) იყო ძვლის სხივური თერაპია, 79 მოვლენა (13.5%) იყო ზურგის ტვინის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კომპრესია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70 მოვლენა (11.9%) იყო პათოლოგიური ძვლის მოტეხილობა, 45 მოვლენა (7.6%) იყო ძვლის ტკივილის სამკურნალოდ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ანტინეოპლაზიური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თერაპიის შეცვლა და 22 მოვლენა (3.7%) იყო ძვალზე ქირურგიული ჩარევა.</w:t>
      </w:r>
    </w:p>
    <w:p w14:paraId="3DD2CF5C" w14:textId="77777777" w:rsidR="00D416A4" w:rsidRPr="00E0558A" w:rsidRDefault="00D416A4" w:rsidP="0080071F">
      <w:pPr>
        <w:pStyle w:val="BodyText"/>
        <w:spacing w:before="1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2DBFFAEA" w14:textId="77777777" w:rsidR="00D416A4" w:rsidRPr="00E0558A" w:rsidRDefault="00C11A47" w:rsidP="00C11A47">
      <w:pPr>
        <w:pStyle w:val="BodyText"/>
        <w:spacing w:before="1"/>
        <w:ind w:left="135" w:right="1089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</w:t>
      </w:r>
      <w:r w:rsidR="002C2CA0" w:rsidRPr="00E0558A">
        <w:rPr>
          <w:rFonts w:ascii="Calibri" w:hAnsi="Calibri" w:cs="Calibri"/>
          <w:sz w:val="24"/>
          <w:szCs w:val="24"/>
          <w:lang w:val="ka-GE"/>
        </w:rPr>
        <w:t>ზე</w:t>
      </w:r>
      <w:proofErr w:type="spellEnd"/>
      <w:r w:rsidR="002C2CA0" w:rsidRPr="00E0558A">
        <w:rPr>
          <w:rFonts w:ascii="Calibri" w:hAnsi="Calibri" w:cs="Calibri"/>
          <w:sz w:val="24"/>
          <w:szCs w:val="24"/>
          <w:lang w:val="ka-GE"/>
        </w:rPr>
        <w:t xml:space="preserve"> მყოფ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პაციენტებს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</w:t>
      </w:r>
      <w:r w:rsidR="002C2CA0" w:rsidRPr="00E0558A">
        <w:rPr>
          <w:rFonts w:ascii="Calibri" w:hAnsi="Calibri" w:cs="Calibri"/>
          <w:sz w:val="24"/>
          <w:szCs w:val="24"/>
          <w:lang w:val="ka-GE"/>
        </w:rPr>
        <w:t>ზე</w:t>
      </w:r>
      <w:proofErr w:type="spellEnd"/>
      <w:r w:rsidR="002C2CA0" w:rsidRPr="00E0558A">
        <w:rPr>
          <w:rFonts w:ascii="Calibri" w:hAnsi="Calibri" w:cs="Calibri"/>
          <w:sz w:val="24"/>
          <w:szCs w:val="24"/>
          <w:lang w:val="ka-GE"/>
        </w:rPr>
        <w:t xml:space="preserve"> მყოფ </w:t>
      </w:r>
      <w:r w:rsidRPr="00E0558A">
        <w:rPr>
          <w:rFonts w:ascii="Calibri" w:hAnsi="Calibri" w:cs="Calibri"/>
          <w:sz w:val="24"/>
          <w:szCs w:val="24"/>
          <w:lang w:val="ka-GE"/>
        </w:rPr>
        <w:t>პაციენტებთან შედარებით, PSA</w:t>
      </w:r>
      <w:r w:rsidR="002C2CA0" w:rsidRPr="00E0558A">
        <w:rPr>
          <w:rFonts w:ascii="Calibri" w:hAnsi="Calibri" w:cs="Calibri"/>
          <w:sz w:val="24"/>
          <w:szCs w:val="24"/>
          <w:lang w:val="ka-GE"/>
        </w:rPr>
        <w:t>-ზე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2C2CA0" w:rsidRPr="00E0558A">
        <w:rPr>
          <w:rFonts w:ascii="Calibri" w:hAnsi="Calibri" w:cs="Calibri"/>
          <w:sz w:val="24"/>
          <w:szCs w:val="24"/>
          <w:lang w:val="ka-GE"/>
        </w:rPr>
        <w:t xml:space="preserve">საერთო </w:t>
      </w:r>
      <w:r w:rsidRPr="00E0558A">
        <w:rPr>
          <w:rFonts w:ascii="Calibri" w:hAnsi="Calibri" w:cs="Calibri"/>
          <w:sz w:val="24"/>
          <w:szCs w:val="24"/>
          <w:lang w:val="ka-GE"/>
        </w:rPr>
        <w:t>პასუხის მნიშვნელოვნად</w:t>
      </w:r>
      <w:r w:rsidR="002C2CA0" w:rsidRPr="00E0558A">
        <w:rPr>
          <w:rFonts w:ascii="Calibri" w:hAnsi="Calibri" w:cs="Calibri"/>
          <w:sz w:val="24"/>
          <w:szCs w:val="24"/>
          <w:lang w:val="ka-GE"/>
        </w:rPr>
        <w:t xml:space="preserve"> უფრო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მაღალი მაჩვენებელი (განისაზღვრება, როგორც სა</w:t>
      </w:r>
      <w:r w:rsidR="002C2CA0" w:rsidRPr="00E0558A">
        <w:rPr>
          <w:rFonts w:ascii="Calibri" w:hAnsi="Calibri" w:cs="Calibri"/>
          <w:sz w:val="24"/>
          <w:szCs w:val="24"/>
          <w:lang w:val="ka-GE"/>
        </w:rPr>
        <w:t xml:space="preserve">ბაზისო </w:t>
      </w:r>
      <w:r w:rsidRPr="00E0558A">
        <w:rPr>
          <w:rFonts w:ascii="Calibri" w:hAnsi="Calibri" w:cs="Calibri"/>
          <w:sz w:val="24"/>
          <w:szCs w:val="24"/>
          <w:lang w:val="ka-GE"/>
        </w:rPr>
        <w:t>დონი</w:t>
      </w:r>
      <w:r w:rsidR="002C2CA0" w:rsidRPr="00E0558A">
        <w:rPr>
          <w:rFonts w:ascii="Calibri" w:hAnsi="Calibri" w:cs="Calibri"/>
          <w:sz w:val="24"/>
          <w:szCs w:val="24"/>
          <w:lang w:val="ka-GE"/>
        </w:rPr>
        <w:t>დან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≥ 50%-იანი შემცირება) აღენიშნებოდათ, 78.0%</w:t>
      </w:r>
      <w:r w:rsidR="002C2CA0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2C2CA0" w:rsidRPr="00E0558A">
        <w:rPr>
          <w:rFonts w:ascii="Calibri" w:hAnsi="Calibri" w:cs="Calibri"/>
          <w:sz w:val="24"/>
          <w:szCs w:val="24"/>
          <w:lang w:val="ka-GE"/>
        </w:rPr>
        <w:t>vs</w:t>
      </w:r>
      <w:proofErr w:type="spellEnd"/>
      <w:r w:rsidR="002C2CA0" w:rsidRPr="00E0558A">
        <w:rPr>
          <w:rFonts w:ascii="Calibri" w:hAnsi="Calibri" w:cs="Calibri"/>
          <w:sz w:val="24"/>
          <w:szCs w:val="24"/>
          <w:lang w:val="ka-GE"/>
        </w:rPr>
        <w:t>.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3.5%</w:t>
      </w:r>
      <w:r w:rsidR="002C2CA0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>(სხვაობა = 74.5%, p &lt; 0.0001).</w:t>
      </w:r>
    </w:p>
    <w:p w14:paraId="4168B300" w14:textId="77777777" w:rsidR="005E4353" w:rsidRPr="00E0558A" w:rsidRDefault="005E4353" w:rsidP="00C11A47">
      <w:pPr>
        <w:pStyle w:val="BodyText"/>
        <w:spacing w:before="1"/>
        <w:ind w:left="135" w:right="1089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118A2969" w14:textId="455677FB" w:rsidR="00C11A47" w:rsidRPr="00E0558A" w:rsidRDefault="00C11A47" w:rsidP="00C11A47">
      <w:pPr>
        <w:pStyle w:val="BodyText"/>
        <w:spacing w:before="82" w:line="237" w:lineRule="auto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PCWG2 კრიტერიუმების მიხედვით, </w:t>
      </w:r>
      <w:r w:rsidR="002C2CA0" w:rsidRPr="00E0558A">
        <w:rPr>
          <w:rFonts w:ascii="Calibri" w:hAnsi="Calibri" w:cs="Calibri"/>
          <w:sz w:val="24"/>
          <w:szCs w:val="24"/>
          <w:lang w:val="ka-GE"/>
        </w:rPr>
        <w:t xml:space="preserve">საშუალო დრო </w:t>
      </w:r>
      <w:r w:rsidRPr="00E0558A">
        <w:rPr>
          <w:rFonts w:ascii="Calibri" w:hAnsi="Calibri" w:cs="Calibri"/>
          <w:sz w:val="24"/>
          <w:szCs w:val="24"/>
          <w:lang w:val="ka-GE"/>
        </w:rPr>
        <w:t>PSA პროგრესირებ</w:t>
      </w:r>
      <w:r w:rsidR="002C2CA0" w:rsidRPr="00E0558A">
        <w:rPr>
          <w:rFonts w:ascii="Calibri" w:hAnsi="Calibri" w:cs="Calibri"/>
          <w:sz w:val="24"/>
          <w:szCs w:val="24"/>
          <w:lang w:val="ka-GE"/>
        </w:rPr>
        <w:t>ამდე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 პაციენტებ</w:t>
      </w:r>
      <w:r w:rsidR="002C2CA0" w:rsidRPr="00E0558A">
        <w:rPr>
          <w:rFonts w:ascii="Calibri" w:hAnsi="Calibri" w:cs="Calibri"/>
          <w:sz w:val="24"/>
          <w:szCs w:val="24"/>
          <w:lang w:val="ka-GE"/>
        </w:rPr>
        <w:t>ში იყო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11.2 თვე</w:t>
      </w:r>
      <w:r w:rsidR="002C2CA0" w:rsidRPr="00E0558A">
        <w:rPr>
          <w:rFonts w:ascii="Calibri" w:hAnsi="Calibri" w:cs="Calibri"/>
          <w:sz w:val="24"/>
          <w:szCs w:val="24"/>
          <w:lang w:val="ka-GE"/>
        </w:rPr>
        <w:t>,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ხოლო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</w:t>
      </w:r>
      <w:r w:rsidR="002C2CA0" w:rsidRPr="00E0558A">
        <w:rPr>
          <w:rFonts w:ascii="Calibri" w:hAnsi="Calibri" w:cs="Calibri"/>
          <w:sz w:val="24"/>
          <w:szCs w:val="24"/>
          <w:lang w:val="ka-GE"/>
        </w:rPr>
        <w:t>თი</w:t>
      </w:r>
      <w:proofErr w:type="spellEnd"/>
      <w:r w:rsidR="002C2CA0"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 </w:t>
      </w:r>
      <w:r w:rsidRPr="00E0558A">
        <w:rPr>
          <w:rFonts w:ascii="Calibri" w:hAnsi="Calibri" w:cs="Calibri"/>
          <w:sz w:val="24"/>
          <w:szCs w:val="24"/>
          <w:lang w:val="ka-GE"/>
        </w:rPr>
        <w:t>პაციენტებ</w:t>
      </w:r>
      <w:r w:rsidR="002C2CA0" w:rsidRPr="00E0558A">
        <w:rPr>
          <w:rFonts w:ascii="Calibri" w:hAnsi="Calibri" w:cs="Calibri"/>
          <w:sz w:val="24"/>
          <w:szCs w:val="24"/>
          <w:lang w:val="ka-GE"/>
        </w:rPr>
        <w:t>ში -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2.8 თვე [HR = 0.17 (95% CI: 0.15, 0.20), p &lt; 0.0001].</w:t>
      </w:r>
    </w:p>
    <w:p w14:paraId="4E0B34E1" w14:textId="77777777" w:rsidR="00D416A4" w:rsidRPr="00E0558A" w:rsidRDefault="00D416A4" w:rsidP="0080071F">
      <w:pPr>
        <w:pStyle w:val="BodyText"/>
        <w:spacing w:before="2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185939BD" w14:textId="77777777" w:rsidR="008D518D" w:rsidRPr="00E0558A" w:rsidRDefault="00C11A47" w:rsidP="008D518D">
      <w:pPr>
        <w:pStyle w:val="BodyText"/>
        <w:spacing w:before="1"/>
        <w:ind w:left="136" w:right="1278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მკურნალობამ FACT-P-ის დეგრადაციის რისკი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პლაცებოსთან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შედარებით 37.5%-ით შეამცირა (p &lt; 0.0001). FACT-P-ში დეგრადაციის საშუალო დრო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ჯგუფში 11.3 თვე იყო, ხოლო პლაცებოს ჯგუფში 5.6 თვე.</w:t>
      </w:r>
    </w:p>
    <w:p w14:paraId="13A6E366" w14:textId="77777777" w:rsidR="008D518D" w:rsidRPr="00E0558A" w:rsidRDefault="008D518D" w:rsidP="008D518D">
      <w:pPr>
        <w:pStyle w:val="BodyText"/>
        <w:spacing w:before="1"/>
        <w:ind w:left="136" w:right="1278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5D58752C" w14:textId="3208B8D0" w:rsidR="00C11A47" w:rsidRPr="00E0558A" w:rsidRDefault="00C11A47" w:rsidP="008D518D">
      <w:pPr>
        <w:pStyle w:val="BodyText"/>
        <w:spacing w:before="1"/>
        <w:ind w:left="136" w:right="1278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z w:val="24"/>
          <w:szCs w:val="24"/>
          <w:lang w:val="ka-GE"/>
        </w:rPr>
        <w:t>CRPC2 (AFFIRM) კვლევა (</w:t>
      </w:r>
      <w:proofErr w:type="spellStart"/>
      <w:r w:rsidRPr="00E0558A">
        <w:rPr>
          <w:rFonts w:ascii="Calibri" w:hAnsi="Calibri" w:cs="Calibri"/>
          <w:i/>
          <w:sz w:val="24"/>
          <w:szCs w:val="24"/>
          <w:lang w:val="ka-GE"/>
        </w:rPr>
        <w:t>მეტასტაზური</w:t>
      </w:r>
      <w:proofErr w:type="spellEnd"/>
      <w:r w:rsidRPr="00E0558A">
        <w:rPr>
          <w:rFonts w:ascii="Calibri" w:hAnsi="Calibri" w:cs="Calibri"/>
          <w:i/>
          <w:sz w:val="24"/>
          <w:szCs w:val="24"/>
          <w:lang w:val="ka-GE"/>
        </w:rPr>
        <w:t xml:space="preserve"> CRPC-ის მქონე პაციენტები, რომ</w:t>
      </w:r>
      <w:r w:rsidR="002C2CA0" w:rsidRPr="00E0558A">
        <w:rPr>
          <w:rFonts w:ascii="Calibri" w:hAnsi="Calibri" w:cs="Calibri"/>
          <w:i/>
          <w:sz w:val="24"/>
          <w:szCs w:val="24"/>
          <w:lang w:val="ka-GE"/>
        </w:rPr>
        <w:t xml:space="preserve">ელთაც წარსულში ჩაუტარდათ </w:t>
      </w:r>
      <w:r w:rsidRPr="00E0558A">
        <w:rPr>
          <w:rFonts w:ascii="Calibri" w:hAnsi="Calibri" w:cs="Calibri"/>
          <w:i/>
          <w:sz w:val="24"/>
          <w:szCs w:val="24"/>
          <w:lang w:val="ka-GE"/>
        </w:rPr>
        <w:t>ქიმიოთერაპია)</w:t>
      </w:r>
    </w:p>
    <w:p w14:paraId="152667D7" w14:textId="77777777" w:rsidR="00D416A4" w:rsidRPr="00E0558A" w:rsidRDefault="00D416A4" w:rsidP="0080071F">
      <w:pPr>
        <w:pStyle w:val="BodyText"/>
        <w:spacing w:before="3"/>
        <w:jc w:val="both"/>
        <w:rPr>
          <w:rFonts w:ascii="Calibri" w:hAnsi="Calibri" w:cs="Calibri"/>
          <w:i/>
          <w:sz w:val="24"/>
          <w:szCs w:val="24"/>
          <w:lang w:val="ka-GE"/>
        </w:rPr>
      </w:pPr>
    </w:p>
    <w:p w14:paraId="73C4C115" w14:textId="417B170F" w:rsidR="00D416A4" w:rsidRPr="00E0558A" w:rsidRDefault="00C11A47" w:rsidP="00C11A47">
      <w:pPr>
        <w:pStyle w:val="BodyText"/>
        <w:ind w:left="136" w:right="1072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ეფექტურობა და უსაფრთხოება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მეტასტაზური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6123E0" w:rsidRPr="00E0558A">
        <w:rPr>
          <w:rFonts w:ascii="Calibri" w:hAnsi="Calibri" w:cs="Calibri"/>
          <w:sz w:val="24"/>
          <w:szCs w:val="24"/>
          <w:lang w:val="ka-GE"/>
        </w:rPr>
        <w:t>CRPC</w:t>
      </w:r>
      <w:r w:rsidR="006123E0"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-ის </w:t>
      </w:r>
      <w:r w:rsidRPr="00E0558A">
        <w:rPr>
          <w:rFonts w:ascii="Calibri" w:hAnsi="Calibri" w:cs="Calibri"/>
          <w:sz w:val="24"/>
          <w:szCs w:val="24"/>
          <w:lang w:val="ka-GE"/>
        </w:rPr>
        <w:t>მქონე პაციენტებში, რომლე</w:t>
      </w:r>
      <w:r w:rsidR="006123E0" w:rsidRPr="00E0558A">
        <w:rPr>
          <w:rFonts w:ascii="Calibri" w:hAnsi="Calibri" w:cs="Calibri"/>
          <w:sz w:val="24"/>
          <w:szCs w:val="24"/>
          <w:lang w:val="ka-GE"/>
        </w:rPr>
        <w:t>ბმაც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მიიღეს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დოცეტაქსელი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 </w:t>
      </w:r>
      <w:r w:rsidR="006123E0" w:rsidRPr="00E0558A">
        <w:rPr>
          <w:rFonts w:ascii="Calibri" w:hAnsi="Calibri" w:cs="Calibri"/>
          <w:sz w:val="24"/>
          <w:szCs w:val="24"/>
          <w:lang w:val="ka-GE"/>
        </w:rPr>
        <w:t xml:space="preserve">რომლებშიც გამოიყენეს </w:t>
      </w:r>
      <w:r w:rsidRPr="00E0558A">
        <w:rPr>
          <w:rFonts w:ascii="Calibri" w:hAnsi="Calibri" w:cs="Calibri"/>
          <w:sz w:val="24"/>
          <w:szCs w:val="24"/>
          <w:lang w:val="ka-GE"/>
        </w:rPr>
        <w:t>LHRH ანალოგ</w:t>
      </w:r>
      <w:r w:rsidR="006123E0" w:rsidRPr="00E0558A">
        <w:rPr>
          <w:rFonts w:ascii="Calibri" w:hAnsi="Calibri" w:cs="Calibri"/>
          <w:sz w:val="24"/>
          <w:szCs w:val="24"/>
          <w:lang w:val="ka-GE"/>
        </w:rPr>
        <w:t>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ან </w:t>
      </w:r>
      <w:r w:rsidR="006123E0" w:rsidRPr="00E0558A">
        <w:rPr>
          <w:rFonts w:ascii="Calibri" w:hAnsi="Calibri" w:cs="Calibri"/>
          <w:sz w:val="24"/>
          <w:szCs w:val="24"/>
          <w:lang w:val="ka-GE"/>
        </w:rPr>
        <w:t xml:space="preserve">ჩაუტარდათ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ორქიექტომია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შეფასდა </w:t>
      </w:r>
      <w:r w:rsidR="006123E0" w:rsidRPr="00E0558A">
        <w:rPr>
          <w:rFonts w:ascii="Calibri" w:hAnsi="Calibri" w:cs="Calibri"/>
          <w:sz w:val="24"/>
          <w:szCs w:val="24"/>
          <w:lang w:val="ka-GE"/>
        </w:rPr>
        <w:t xml:space="preserve">მე-3 ფაზის,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რანდომიზებულ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</w:t>
      </w:r>
      <w:r w:rsidR="006123E0" w:rsidRPr="00E0558A">
        <w:rPr>
          <w:rFonts w:ascii="Calibri" w:hAnsi="Calibri" w:cs="Calibri"/>
          <w:sz w:val="24"/>
          <w:szCs w:val="24"/>
          <w:lang w:val="ka-GE"/>
        </w:rPr>
        <w:t>თი</w:t>
      </w:r>
      <w:proofErr w:type="spellEnd"/>
      <w:r w:rsidR="006123E0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კონტროლირებად,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მულტიცენტრულ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კლინიკურ კვლევაში. სულ 1199 პაციენტი</w:t>
      </w:r>
      <w:r w:rsidR="00D63501" w:rsidRPr="00E0558A">
        <w:rPr>
          <w:rFonts w:ascii="Calibri" w:hAnsi="Calibri" w:cs="Calibri"/>
          <w:sz w:val="24"/>
          <w:szCs w:val="24"/>
          <w:lang w:val="ka-GE"/>
        </w:rPr>
        <w:t xml:space="preserve">ს </w:t>
      </w:r>
      <w:proofErr w:type="spellStart"/>
      <w:r w:rsidR="00D63501" w:rsidRPr="00E0558A">
        <w:rPr>
          <w:rFonts w:ascii="Calibri" w:hAnsi="Calibri" w:cs="Calibri"/>
          <w:sz w:val="24"/>
          <w:szCs w:val="24"/>
          <w:lang w:val="ka-GE"/>
        </w:rPr>
        <w:t>რანდომზიაცია</w:t>
      </w:r>
      <w:proofErr w:type="spellEnd"/>
      <w:r w:rsidR="00D63501" w:rsidRPr="00E0558A">
        <w:rPr>
          <w:rFonts w:ascii="Calibri" w:hAnsi="Calibri" w:cs="Calibri"/>
          <w:sz w:val="24"/>
          <w:szCs w:val="24"/>
          <w:lang w:val="ka-GE"/>
        </w:rPr>
        <w:t xml:space="preserve"> მოხდა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2:1 თანაფარდობით, რათა მიეღოთ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პერორალურად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D63501" w:rsidRPr="00E0558A">
        <w:rPr>
          <w:rFonts w:ascii="Calibri" w:hAnsi="Calibri" w:cs="Calibri"/>
          <w:sz w:val="24"/>
          <w:szCs w:val="24"/>
          <w:lang w:val="ka-GE"/>
        </w:rPr>
        <w:t xml:space="preserve"> დოზით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160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დღეში ერთხელ (N = 800) ან პლაცებო დღეში ერთხელ (N = 399). 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>პ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აციენტებს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პრედნიზონის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D63501" w:rsidRPr="00E0558A">
        <w:rPr>
          <w:rFonts w:ascii="Calibri" w:hAnsi="Calibri" w:cs="Calibri"/>
          <w:sz w:val="24"/>
          <w:szCs w:val="24"/>
          <w:lang w:val="ka-GE"/>
        </w:rPr>
        <w:t xml:space="preserve">(მაქსიმალური დასაშვები დღიური დოზა იყო 10 </w:t>
      </w:r>
      <w:proofErr w:type="spellStart"/>
      <w:r w:rsidR="00D63501"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="00D6350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D63501" w:rsidRPr="00E0558A">
        <w:rPr>
          <w:rFonts w:ascii="Calibri" w:hAnsi="Calibri" w:cs="Calibri"/>
          <w:sz w:val="24"/>
          <w:szCs w:val="24"/>
          <w:lang w:val="ka-GE"/>
        </w:rPr>
        <w:t>პრედნიზონი</w:t>
      </w:r>
      <w:proofErr w:type="spellEnd"/>
      <w:r w:rsidR="00D63501" w:rsidRPr="00E0558A">
        <w:rPr>
          <w:rFonts w:ascii="Calibri" w:hAnsi="Calibri" w:cs="Calibri"/>
          <w:sz w:val="24"/>
          <w:szCs w:val="24"/>
          <w:lang w:val="ka-GE"/>
        </w:rPr>
        <w:t xml:space="preserve"> ან მისი ეკვივალენტი) </w:t>
      </w:r>
      <w:r w:rsidRPr="00E0558A">
        <w:rPr>
          <w:rFonts w:ascii="Calibri" w:hAnsi="Calibri" w:cs="Calibri"/>
          <w:sz w:val="24"/>
          <w:szCs w:val="24"/>
          <w:lang w:val="ka-GE"/>
        </w:rPr>
        <w:t>მიღების უფლება ჰქონდათ, მაგრამ არ მოეთხოვებოდათ</w:t>
      </w:r>
      <w:r w:rsidR="00D63501" w:rsidRPr="00E0558A">
        <w:rPr>
          <w:rFonts w:ascii="Calibri" w:hAnsi="Calibri" w:cs="Calibri"/>
          <w:sz w:val="24"/>
          <w:szCs w:val="24"/>
          <w:lang w:val="ka-GE"/>
        </w:rPr>
        <w:t>.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ორივე ჯგუფში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რანდომიზებულ</w:t>
      </w:r>
      <w:r w:rsidR="00D63501" w:rsidRPr="00E0558A">
        <w:rPr>
          <w:rFonts w:ascii="Calibri" w:hAnsi="Calibri" w:cs="Calibri"/>
          <w:sz w:val="24"/>
          <w:szCs w:val="24"/>
          <w:lang w:val="ka-GE"/>
        </w:rPr>
        <w:t>მა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პაციენტებ</w:t>
      </w:r>
      <w:r w:rsidR="00D63501" w:rsidRPr="00E0558A">
        <w:rPr>
          <w:rFonts w:ascii="Calibri" w:hAnsi="Calibri" w:cs="Calibri"/>
          <w:sz w:val="24"/>
          <w:szCs w:val="24"/>
          <w:lang w:val="ka-GE"/>
        </w:rPr>
        <w:t xml:space="preserve">მა </w:t>
      </w:r>
      <w:proofErr w:type="spellStart"/>
      <w:r w:rsidR="00D63501" w:rsidRPr="00E0558A">
        <w:rPr>
          <w:rFonts w:ascii="Calibri" w:hAnsi="Calibri" w:cs="Calibri"/>
          <w:sz w:val="24"/>
          <w:szCs w:val="24"/>
          <w:lang w:val="ka-GE"/>
        </w:rPr>
        <w:t>გაააგრძელეს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მკურნალობა დაავადების პროგრესირებამდე (განისაზღვრება, როგორც </w:t>
      </w:r>
      <w:r w:rsidR="00CC1325" w:rsidRPr="00E0558A">
        <w:rPr>
          <w:rFonts w:ascii="Calibri" w:hAnsi="Calibri" w:cs="Calibri"/>
          <w:sz w:val="24"/>
          <w:szCs w:val="24"/>
          <w:lang w:val="ka-GE"/>
        </w:rPr>
        <w:t xml:space="preserve">რენტგენოლოგიურად დადასტურებული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პროგრესირება ან ჩონჩხთან დაკავშირებული მოვლენის </w:t>
      </w:r>
      <w:r w:rsidR="00D63501" w:rsidRPr="00E0558A">
        <w:rPr>
          <w:rFonts w:ascii="Calibri" w:hAnsi="Calibri" w:cs="Calibri"/>
          <w:sz w:val="24"/>
          <w:szCs w:val="24"/>
          <w:lang w:val="ka-GE"/>
        </w:rPr>
        <w:t xml:space="preserve"> დადგომა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) და ახალი </w:t>
      </w:r>
      <w:proofErr w:type="spellStart"/>
      <w:r w:rsidR="00D63501" w:rsidRPr="00E0558A">
        <w:rPr>
          <w:rFonts w:ascii="Calibri" w:hAnsi="Calibri" w:cs="Calibri"/>
          <w:sz w:val="24"/>
          <w:szCs w:val="24"/>
          <w:lang w:val="ka-GE"/>
        </w:rPr>
        <w:t>ანტინეოპლაზიური</w:t>
      </w:r>
      <w:proofErr w:type="spellEnd"/>
      <w:r w:rsidR="00D6350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მკურნალობის, მიუღებელი ტოქსიკურობის 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 xml:space="preserve">დაწყებამდე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ან </w:t>
      </w:r>
      <w:proofErr w:type="spellStart"/>
      <w:r w:rsidR="005E4353" w:rsidRPr="00E0558A">
        <w:rPr>
          <w:rFonts w:ascii="Calibri" w:hAnsi="Calibri" w:cs="Calibri"/>
          <w:sz w:val="24"/>
          <w:szCs w:val="24"/>
          <w:lang w:val="ka-GE"/>
        </w:rPr>
        <w:t>გამორიცხვამდე</w:t>
      </w:r>
      <w:proofErr w:type="spellEnd"/>
      <w:r w:rsidR="005E4353" w:rsidRPr="00E0558A">
        <w:rPr>
          <w:rFonts w:ascii="Calibri" w:hAnsi="Calibri" w:cs="Calibri"/>
          <w:sz w:val="24"/>
          <w:szCs w:val="24"/>
          <w:lang w:val="ka-GE"/>
        </w:rPr>
        <w:t xml:space="preserve">. </w:t>
      </w:r>
    </w:p>
    <w:p w14:paraId="5E3038A4" w14:textId="1F8B30D3" w:rsidR="00D416A4" w:rsidRPr="0087517E" w:rsidRDefault="00CF36B0" w:rsidP="0080071F">
      <w:pPr>
        <w:pStyle w:val="BodyText"/>
        <w:spacing w:before="251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87517E">
        <w:rPr>
          <w:rFonts w:ascii="Calibri" w:hAnsi="Calibri" w:cs="Calibri"/>
          <w:sz w:val="24"/>
          <w:szCs w:val="24"/>
          <w:lang w:val="ka-GE"/>
        </w:rPr>
        <w:t>მკურნალობის ჯგუფებს შორის დაბალანსებული იყო პაციენტების დემოგრაფიული მონაცემები და სა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>ბაზისო და</w:t>
      </w:r>
      <w:r w:rsidRPr="0087517E">
        <w:rPr>
          <w:rFonts w:ascii="Calibri" w:hAnsi="Calibri" w:cs="Calibri"/>
          <w:sz w:val="24"/>
          <w:szCs w:val="24"/>
          <w:lang w:val="ka-GE"/>
        </w:rPr>
        <w:t>ავადების მახასიათებლები. საშუალო ასაკი იყო 69 წელი (დიაპაზონი 41-92) და რასობრივი განაწილება იყო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 xml:space="preserve"> შემდეგი:</w:t>
      </w:r>
      <w:r w:rsidRPr="0087517E">
        <w:rPr>
          <w:rFonts w:ascii="Calibri" w:hAnsi="Calibri" w:cs="Calibri"/>
          <w:sz w:val="24"/>
          <w:szCs w:val="24"/>
          <w:lang w:val="ka-GE"/>
        </w:rPr>
        <w:t xml:space="preserve"> 93% კავკასიელი, 4% </w:t>
      </w:r>
      <w:proofErr w:type="spellStart"/>
      <w:r w:rsidR="005E4353" w:rsidRPr="00E0558A">
        <w:rPr>
          <w:rFonts w:ascii="Calibri" w:hAnsi="Calibri" w:cs="Calibri"/>
          <w:sz w:val="24"/>
          <w:szCs w:val="24"/>
          <w:lang w:val="ka-GE"/>
        </w:rPr>
        <w:t>აფროამერიკელი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>, 1% აზიელი და 2% სხვა. ECOG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 xml:space="preserve"> ქმედუნარიანობის </w:t>
      </w:r>
      <w:r w:rsidRPr="0087517E">
        <w:rPr>
          <w:rFonts w:ascii="Calibri" w:hAnsi="Calibri" w:cs="Calibri"/>
          <w:sz w:val="24"/>
          <w:szCs w:val="24"/>
          <w:lang w:val="ka-GE"/>
        </w:rPr>
        <w:t>ქულა იყო 0-1 პაციენტების 91.5%-ში და 2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 xml:space="preserve"> -</w:t>
      </w:r>
      <w:r w:rsidRPr="0087517E">
        <w:rPr>
          <w:rFonts w:ascii="Calibri" w:hAnsi="Calibri" w:cs="Calibri"/>
          <w:sz w:val="24"/>
          <w:szCs w:val="24"/>
          <w:lang w:val="ka-GE"/>
        </w:rPr>
        <w:t xml:space="preserve"> პაციენტების 8.5%-ში; 28%-ს ჰქონდა ტკივილის 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lastRenderedPageBreak/>
        <w:t xml:space="preserve">შეფასების მოკლე კითხვარის მიხედვით </w:t>
      </w:r>
      <w:r w:rsidRPr="0087517E">
        <w:rPr>
          <w:rFonts w:ascii="Calibri" w:hAnsi="Calibri" w:cs="Calibri"/>
          <w:sz w:val="24"/>
          <w:szCs w:val="24"/>
          <w:lang w:val="ka-GE"/>
        </w:rPr>
        <w:t>საშუალო ქულა ≥ 4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>-ზე</w:t>
      </w:r>
      <w:r w:rsidRPr="0087517E">
        <w:rPr>
          <w:rFonts w:ascii="Calibri" w:hAnsi="Calibri" w:cs="Calibri"/>
          <w:sz w:val="24"/>
          <w:szCs w:val="24"/>
          <w:lang w:val="ka-GE"/>
        </w:rPr>
        <w:t xml:space="preserve"> (პაციენტის მიერ ბოლო 24 საათის განმავლობაში ყველაზე ძლიერი ტკივილის საშუალო მაჩვენებელი, გამოთვლილი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რანდომიზაციამდე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შვიდი დღის განმავლობაში).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87517E">
        <w:rPr>
          <w:rFonts w:ascii="Calibri" w:hAnsi="Calibri" w:cs="Calibri"/>
          <w:sz w:val="24"/>
          <w:szCs w:val="24"/>
          <w:lang w:val="ka-GE"/>
        </w:rPr>
        <w:t xml:space="preserve">პაციენტთა უმეტესობას (91%) მეტასტაზები ძვალში ჰქონდა, ხოლო 23%-ს - ფილტვების და/ან ღვიძლის ვისცერული დაზიანება. კვლევაში ჩართვისას,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რანდომიზებული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პაციენტების 41%-ს მხოლოდ პროსტატის სპეციფიკური ანტიგენის პროგრესირება აღენიშნებოდა, ხოლო პაციენტების 59%-ს - </w:t>
      </w:r>
      <w:r w:rsidR="00CC1325" w:rsidRPr="00E0558A">
        <w:rPr>
          <w:rFonts w:ascii="Calibri" w:hAnsi="Calibri" w:cs="Calibri"/>
          <w:sz w:val="24"/>
          <w:szCs w:val="24"/>
          <w:lang w:val="ka-GE"/>
        </w:rPr>
        <w:t xml:space="preserve">რენტგენოლოგიურად დადასტურებული </w:t>
      </w:r>
      <w:r w:rsidRPr="0087517E">
        <w:rPr>
          <w:rFonts w:ascii="Calibri" w:hAnsi="Calibri" w:cs="Calibri"/>
          <w:sz w:val="24"/>
          <w:szCs w:val="24"/>
          <w:lang w:val="ka-GE"/>
        </w:rPr>
        <w:t>პროგრესირება.</w:t>
      </w:r>
      <w:r w:rsidRPr="0087517E">
        <w:rPr>
          <w:sz w:val="24"/>
          <w:szCs w:val="24"/>
          <w:lang w:val="ka-GE"/>
        </w:rPr>
        <w:t xml:space="preserve"> </w:t>
      </w:r>
      <w:r w:rsidRPr="0087517E">
        <w:rPr>
          <w:rFonts w:ascii="Calibri" w:hAnsi="Calibri" w:cs="Calibri"/>
          <w:spacing w:val="-2"/>
          <w:sz w:val="24"/>
          <w:szCs w:val="24"/>
          <w:lang w:val="ka-GE"/>
        </w:rPr>
        <w:t>პაციენტების ორმოცდაერთი პროცენტი (51%) სა</w:t>
      </w:r>
      <w:r w:rsidR="005E4353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ბაზისო </w:t>
      </w:r>
      <w:r w:rsidRPr="0087517E">
        <w:rPr>
          <w:rFonts w:ascii="Calibri" w:hAnsi="Calibri" w:cs="Calibri"/>
          <w:spacing w:val="-2"/>
          <w:sz w:val="24"/>
          <w:szCs w:val="24"/>
          <w:lang w:val="ka-GE"/>
        </w:rPr>
        <w:t xml:space="preserve">ეტაპზე </w:t>
      </w:r>
      <w:proofErr w:type="spellStart"/>
      <w:r w:rsidRPr="0087517E">
        <w:rPr>
          <w:rFonts w:ascii="Calibri" w:hAnsi="Calibri" w:cs="Calibri"/>
          <w:spacing w:val="-2"/>
          <w:sz w:val="24"/>
          <w:szCs w:val="24"/>
          <w:lang w:val="ka-GE"/>
        </w:rPr>
        <w:t>ბისფოსფონატებს</w:t>
      </w:r>
      <w:proofErr w:type="spellEnd"/>
      <w:r w:rsidRPr="0087517E">
        <w:rPr>
          <w:rFonts w:ascii="Calibri" w:hAnsi="Calibri" w:cs="Calibri"/>
          <w:spacing w:val="-2"/>
          <w:sz w:val="24"/>
          <w:szCs w:val="24"/>
          <w:lang w:val="ka-GE"/>
        </w:rPr>
        <w:t xml:space="preserve"> იღებდა.</w:t>
      </w:r>
    </w:p>
    <w:p w14:paraId="7AF9C8B6" w14:textId="77777777" w:rsidR="00D416A4" w:rsidRPr="0087517E" w:rsidRDefault="00D416A4" w:rsidP="0080071F">
      <w:pPr>
        <w:pStyle w:val="BodyText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25D4419E" w14:textId="3E4683AA" w:rsidR="00CF36B0" w:rsidRPr="0087517E" w:rsidRDefault="00CF36B0" w:rsidP="0080071F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87517E">
        <w:rPr>
          <w:rFonts w:ascii="Calibri" w:hAnsi="Calibri" w:cs="Calibri"/>
          <w:sz w:val="24"/>
          <w:szCs w:val="24"/>
          <w:lang w:val="ka-GE"/>
        </w:rPr>
        <w:t>AFFIRM კვლევ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>ისთვის</w:t>
      </w:r>
      <w:r w:rsidRPr="0087517E">
        <w:rPr>
          <w:rFonts w:ascii="Calibri" w:hAnsi="Calibri" w:cs="Calibri"/>
          <w:sz w:val="24"/>
          <w:szCs w:val="24"/>
          <w:lang w:val="ka-GE"/>
        </w:rPr>
        <w:t xml:space="preserve"> გამო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>ი</w:t>
      </w:r>
      <w:r w:rsidRPr="0087517E">
        <w:rPr>
          <w:rFonts w:ascii="Calibri" w:hAnsi="Calibri" w:cs="Calibri"/>
          <w:sz w:val="24"/>
          <w:szCs w:val="24"/>
          <w:lang w:val="ka-GE"/>
        </w:rPr>
        <w:t>რიცხ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 xml:space="preserve">ნენ </w:t>
      </w:r>
      <w:r w:rsidRPr="0087517E">
        <w:rPr>
          <w:rFonts w:ascii="Calibri" w:hAnsi="Calibri" w:cs="Calibri"/>
          <w:sz w:val="24"/>
          <w:szCs w:val="24"/>
          <w:lang w:val="ka-GE"/>
        </w:rPr>
        <w:t>პაციენტები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87517E">
        <w:rPr>
          <w:rFonts w:ascii="Calibri" w:hAnsi="Calibri" w:cs="Calibri"/>
          <w:sz w:val="24"/>
          <w:szCs w:val="24"/>
          <w:lang w:val="ka-GE"/>
        </w:rPr>
        <w:t>სამედიცინო მდგომარეობები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>თ</w:t>
      </w:r>
      <w:r w:rsidRPr="0087517E">
        <w:rPr>
          <w:rFonts w:ascii="Calibri" w:hAnsi="Calibri" w:cs="Calibri"/>
          <w:sz w:val="24"/>
          <w:szCs w:val="24"/>
          <w:lang w:val="ka-GE"/>
        </w:rPr>
        <w:t>, რომ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>ელთაც</w:t>
      </w:r>
      <w:r w:rsidRPr="0087517E">
        <w:rPr>
          <w:rFonts w:ascii="Calibri" w:hAnsi="Calibri" w:cs="Calibri"/>
          <w:sz w:val="24"/>
          <w:szCs w:val="24"/>
          <w:lang w:val="ka-GE"/>
        </w:rPr>
        <w:t xml:space="preserve"> შეიძლება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 xml:space="preserve"> ხელი შეეწყო </w:t>
      </w:r>
      <w:r w:rsidRPr="0087517E">
        <w:rPr>
          <w:rFonts w:ascii="Calibri" w:hAnsi="Calibri" w:cs="Calibri"/>
          <w:sz w:val="24"/>
          <w:szCs w:val="24"/>
          <w:lang w:val="ka-GE"/>
        </w:rPr>
        <w:t>კრუნჩხვების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 xml:space="preserve"> განვითარებისთვის</w:t>
      </w:r>
      <w:r w:rsidRPr="0087517E">
        <w:rPr>
          <w:rFonts w:ascii="Calibri" w:hAnsi="Calibri" w:cs="Calibri"/>
          <w:sz w:val="24"/>
          <w:szCs w:val="24"/>
          <w:lang w:val="ka-GE"/>
        </w:rPr>
        <w:t xml:space="preserve"> (იხ.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პარაგრაფი </w:t>
      </w:r>
      <w:r w:rsidRPr="0087517E">
        <w:rPr>
          <w:rFonts w:ascii="Calibri" w:hAnsi="Calibri" w:cs="Calibri"/>
          <w:sz w:val="24"/>
          <w:szCs w:val="24"/>
          <w:lang w:val="ka-GE"/>
        </w:rPr>
        <w:t xml:space="preserve">4.8) და 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 xml:space="preserve">პაციენტები, რომლებიც იღებდნენ </w:t>
      </w:r>
      <w:r w:rsidRPr="0087517E">
        <w:rPr>
          <w:rFonts w:ascii="Calibri" w:hAnsi="Calibri" w:cs="Calibri"/>
          <w:sz w:val="24"/>
          <w:szCs w:val="24"/>
          <w:lang w:val="ka-GE"/>
        </w:rPr>
        <w:t>სამკურნალო საშუალებებ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87517E">
        <w:rPr>
          <w:rFonts w:ascii="Calibri" w:hAnsi="Calibri" w:cs="Calibri"/>
          <w:sz w:val="24"/>
          <w:szCs w:val="24"/>
          <w:lang w:val="ka-GE"/>
        </w:rPr>
        <w:t xml:space="preserve"> კრუნჩხვების ზღურბლის შემამცირებელი თვისებებით, ასევე 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 xml:space="preserve">პაციენტები </w:t>
      </w:r>
      <w:r w:rsidRPr="0087517E">
        <w:rPr>
          <w:rFonts w:ascii="Calibri" w:hAnsi="Calibri" w:cs="Calibri"/>
          <w:sz w:val="24"/>
          <w:szCs w:val="24"/>
          <w:lang w:val="ka-GE"/>
        </w:rPr>
        <w:t>კლინიკურად მნიშვნელოვანი გულ-სისხლძარღვთა დაავადებები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>თ</w:t>
      </w:r>
      <w:r w:rsidRPr="0087517E">
        <w:rPr>
          <w:rFonts w:ascii="Calibri" w:hAnsi="Calibri" w:cs="Calibri"/>
          <w:sz w:val="24"/>
          <w:szCs w:val="24"/>
          <w:lang w:val="ka-GE"/>
        </w:rPr>
        <w:t xml:space="preserve">, როგორიცაა უკონტროლო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ჰიპერტენზია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>, მიოკარდიუმის ინფარქტი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87517E">
        <w:rPr>
          <w:rFonts w:ascii="Calibri" w:hAnsi="Calibri" w:cs="Calibri"/>
          <w:sz w:val="24"/>
          <w:szCs w:val="24"/>
          <w:lang w:val="ka-GE"/>
        </w:rPr>
        <w:t xml:space="preserve"> ან არასტაბილური სტენოკარდიის ბოლოდროინდელი ისტორი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>ით</w:t>
      </w:r>
      <w:r w:rsidRPr="0087517E">
        <w:rPr>
          <w:rFonts w:ascii="Calibri" w:hAnsi="Calibri" w:cs="Calibri"/>
          <w:sz w:val="24"/>
          <w:szCs w:val="24"/>
          <w:lang w:val="ka-GE"/>
        </w:rPr>
        <w:t>, ნიუ-იორკის გულის ასოციაციის III ან IV კლასის გულის უკმარისობ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>ით</w:t>
      </w:r>
      <w:r w:rsidRPr="0087517E">
        <w:rPr>
          <w:rFonts w:ascii="Calibri" w:hAnsi="Calibri" w:cs="Calibri"/>
          <w:sz w:val="24"/>
          <w:szCs w:val="24"/>
          <w:lang w:val="ka-GE"/>
        </w:rPr>
        <w:t xml:space="preserve"> (თუ განდევნის ფრაქცია არ იყო ≥ 45%), კლინიკურად მნიშვნელოვანი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პარკუჭოვანი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არითმიები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>თ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ან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ატრიოვენტრიკულური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ბლოკად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>ით</w:t>
      </w:r>
      <w:r w:rsidRPr="0087517E">
        <w:rPr>
          <w:rFonts w:ascii="Calibri" w:hAnsi="Calibri" w:cs="Calibri"/>
          <w:sz w:val="24"/>
          <w:szCs w:val="24"/>
          <w:lang w:val="ka-GE"/>
        </w:rPr>
        <w:t xml:space="preserve"> (მუდმივი პეისმეკერის გარეშე).</w:t>
      </w:r>
    </w:p>
    <w:p w14:paraId="4CA92D9F" w14:textId="13C78CE5" w:rsidR="00CF36B0" w:rsidRPr="0087517E" w:rsidRDefault="00CF36B0" w:rsidP="0080071F">
      <w:pPr>
        <w:pStyle w:val="BodyText"/>
        <w:spacing w:before="253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87517E">
        <w:rPr>
          <w:rFonts w:ascii="Calibri" w:hAnsi="Calibri" w:cs="Calibri"/>
          <w:sz w:val="24"/>
          <w:szCs w:val="24"/>
          <w:lang w:val="ka-GE"/>
        </w:rPr>
        <w:t xml:space="preserve">520 გარდაცვალების შემდეგ პროტოკოლით წინასწარ განსაზღვრულმა შუალედურმა ანალიზმა აჩვენა სტატისტიკურად მნიშვნელოვანი უპირატესობა საერთო გადარჩენის მხრივ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ნამკურნალებ პაციენტებში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პლაცებოსთან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შედარებით (ცხრილი 6 და სურათები 12 და 13).</w:t>
      </w:r>
    </w:p>
    <w:p w14:paraId="2B9E375B" w14:textId="77777777" w:rsidR="00D416A4" w:rsidRPr="0087517E" w:rsidRDefault="00D416A4" w:rsidP="0080071F">
      <w:pPr>
        <w:pStyle w:val="BodyText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38F6E039" w14:textId="77777777" w:rsidR="005E4353" w:rsidRPr="00E0558A" w:rsidRDefault="00CF36B0" w:rsidP="005E4353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r w:rsidRPr="0087517E">
        <w:rPr>
          <w:rFonts w:ascii="Calibri" w:hAnsi="Calibri" w:cs="Calibri"/>
          <w:sz w:val="24"/>
          <w:szCs w:val="24"/>
          <w:lang w:val="ka-GE"/>
        </w:rPr>
        <w:t xml:space="preserve">ცხრილი 6: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ან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პლაცებოთი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ნამკურნალები პაციენტების საერთო გადარჩენის მაჩვენებელი AFFIRM კვლევაში </w:t>
      </w:r>
      <w:r w:rsidR="005E4353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(ყველა </w:t>
      </w:r>
      <w:proofErr w:type="spellStart"/>
      <w:r w:rsidR="005E4353"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რანდომიზებული</w:t>
      </w:r>
      <w:proofErr w:type="spellEnd"/>
      <w:r w:rsidR="005E4353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პაციენტის სტატისტიკური ანალიზი)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</w:p>
    <w:p w14:paraId="75786D59" w14:textId="77777777" w:rsidR="00D416A4" w:rsidRPr="0087517E" w:rsidRDefault="00D416A4" w:rsidP="0080071F">
      <w:pPr>
        <w:pStyle w:val="BodyText"/>
        <w:spacing w:before="2"/>
        <w:jc w:val="both"/>
        <w:rPr>
          <w:rFonts w:ascii="Calibri" w:hAnsi="Calibri" w:cs="Calibri"/>
          <w:b/>
          <w:sz w:val="24"/>
          <w:szCs w:val="24"/>
          <w:lang w:val="ka-GE"/>
        </w:rPr>
      </w:pPr>
    </w:p>
    <w:tbl>
      <w:tblPr>
        <w:tblW w:w="0" w:type="auto"/>
        <w:tblInd w:w="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4"/>
        <w:gridCol w:w="2693"/>
        <w:gridCol w:w="2695"/>
      </w:tblGrid>
      <w:tr w:rsidR="00D416A4" w:rsidRPr="00E0558A" w14:paraId="14512A94" w14:textId="77777777">
        <w:trPr>
          <w:trHeight w:val="253"/>
        </w:trPr>
        <w:tc>
          <w:tcPr>
            <w:tcW w:w="3684" w:type="dxa"/>
            <w:tcBorders>
              <w:bottom w:val="single" w:sz="6" w:space="0" w:color="000000"/>
              <w:right w:val="single" w:sz="6" w:space="0" w:color="000000"/>
            </w:tcBorders>
          </w:tcPr>
          <w:p w14:paraId="2807F53B" w14:textId="77777777" w:rsidR="00D416A4" w:rsidRPr="0087517E" w:rsidRDefault="00D416A4" w:rsidP="0080071F">
            <w:pPr>
              <w:pStyle w:val="TableParagraph"/>
              <w:spacing w:before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  <w:lang w:val="ka-GE"/>
              </w:rPr>
            </w:pP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7A2B0" w14:textId="06C953C3" w:rsidR="00D416A4" w:rsidRPr="00E0558A" w:rsidRDefault="005E4353" w:rsidP="0080071F">
            <w:pPr>
              <w:pStyle w:val="TableParagraph"/>
              <w:ind w:left="10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>ენზალუტამიდი</w:t>
            </w:r>
            <w:proofErr w:type="spellEnd"/>
            <w:r w:rsidRPr="00E0558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b/>
                <w:sz w:val="24"/>
                <w:szCs w:val="24"/>
              </w:rPr>
              <w:t>(N</w:t>
            </w:r>
            <w:r w:rsidR="001C44CF" w:rsidRPr="00E0558A">
              <w:rPr>
                <w:rFonts w:ascii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b/>
                <w:sz w:val="24"/>
                <w:szCs w:val="24"/>
              </w:rPr>
              <w:t>=</w:t>
            </w:r>
            <w:r w:rsidR="001C44CF" w:rsidRPr="00E0558A">
              <w:rPr>
                <w:rFonts w:ascii="Calibri" w:hAnsi="Calibri" w:cs="Calibri"/>
                <w:b/>
                <w:spacing w:val="-5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b/>
                <w:spacing w:val="-4"/>
                <w:sz w:val="24"/>
                <w:szCs w:val="24"/>
              </w:rPr>
              <w:t>800)</w:t>
            </w:r>
          </w:p>
        </w:tc>
        <w:tc>
          <w:tcPr>
            <w:tcW w:w="2695" w:type="dxa"/>
            <w:tcBorders>
              <w:left w:val="single" w:sz="6" w:space="0" w:color="000000"/>
              <w:bottom w:val="single" w:sz="6" w:space="0" w:color="000000"/>
            </w:tcBorders>
          </w:tcPr>
          <w:p w14:paraId="41091400" w14:textId="20F3C833" w:rsidR="00D416A4" w:rsidRPr="00E0558A" w:rsidRDefault="005E4353" w:rsidP="0080071F">
            <w:pPr>
              <w:pStyle w:val="TableParagraph"/>
              <w:ind w:left="6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0558A">
              <w:rPr>
                <w:rFonts w:ascii="Calibri" w:hAnsi="Calibri" w:cs="Calibri"/>
                <w:b/>
                <w:sz w:val="24"/>
                <w:szCs w:val="24"/>
                <w:lang w:val="ka-GE"/>
              </w:rPr>
              <w:t xml:space="preserve">პლაცებო </w:t>
            </w:r>
            <w:r w:rsidR="001C44CF" w:rsidRPr="00E0558A">
              <w:rPr>
                <w:rFonts w:ascii="Calibri" w:hAnsi="Calibri" w:cs="Calibri"/>
                <w:b/>
                <w:spacing w:val="-3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b/>
                <w:sz w:val="24"/>
                <w:szCs w:val="24"/>
              </w:rPr>
              <w:t>(N</w:t>
            </w:r>
            <w:r w:rsidR="001C44CF" w:rsidRPr="00E0558A">
              <w:rPr>
                <w:rFonts w:ascii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b/>
                <w:sz w:val="24"/>
                <w:szCs w:val="24"/>
              </w:rPr>
              <w:t>=</w:t>
            </w:r>
            <w:r w:rsidR="001C44CF" w:rsidRPr="00E0558A">
              <w:rPr>
                <w:rFonts w:ascii="Calibri" w:hAnsi="Calibri" w:cs="Calibri"/>
                <w:b/>
                <w:spacing w:val="-5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b/>
                <w:spacing w:val="-4"/>
                <w:sz w:val="24"/>
                <w:szCs w:val="24"/>
              </w:rPr>
              <w:t>399)</w:t>
            </w:r>
          </w:p>
        </w:tc>
      </w:tr>
      <w:tr w:rsidR="00D416A4" w:rsidRPr="00E0558A" w14:paraId="0EBE30F5" w14:textId="77777777">
        <w:trPr>
          <w:trHeight w:val="253"/>
        </w:trPr>
        <w:tc>
          <w:tcPr>
            <w:tcW w:w="36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B3CCC" w14:textId="648280A4" w:rsidR="00D416A4" w:rsidRPr="00E0558A" w:rsidRDefault="005E4353" w:rsidP="0080071F">
            <w:pPr>
              <w:pStyle w:val="TableParagraph"/>
              <w:spacing w:before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გარდაცვალება</w:t>
            </w:r>
            <w:r w:rsidR="001C44CF"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5"/>
                <w:sz w:val="24"/>
                <w:szCs w:val="24"/>
              </w:rPr>
              <w:t>(%)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80718" w14:textId="77777777" w:rsidR="00D416A4" w:rsidRPr="00E0558A" w:rsidRDefault="001C44CF" w:rsidP="0080071F">
            <w:pPr>
              <w:pStyle w:val="TableParagraph"/>
              <w:spacing w:before="0"/>
              <w:ind w:left="1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308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(38.5%)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F50B44" w14:textId="77777777" w:rsidR="00D416A4" w:rsidRPr="00E0558A" w:rsidRDefault="001C44CF" w:rsidP="0080071F">
            <w:pPr>
              <w:pStyle w:val="TableParagraph"/>
              <w:spacing w:before="0"/>
              <w:ind w:left="6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212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(53.1%)</w:t>
            </w:r>
          </w:p>
        </w:tc>
      </w:tr>
      <w:tr w:rsidR="00D416A4" w:rsidRPr="00E0558A" w14:paraId="3FF7DA79" w14:textId="77777777">
        <w:trPr>
          <w:trHeight w:val="253"/>
        </w:trPr>
        <w:tc>
          <w:tcPr>
            <w:tcW w:w="36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8E738" w14:textId="6D2BCA2D" w:rsidR="00D416A4" w:rsidRPr="00E0558A" w:rsidRDefault="005E4353" w:rsidP="0080071F">
            <w:pPr>
              <w:pStyle w:val="TableParagraph"/>
              <w:spacing w:before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 xml:space="preserve">გადარჩენის საშუალო მაჩვენებელი 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</w:t>
            </w: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თვეები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)</w:t>
            </w:r>
            <w:r w:rsidR="001C44CF" w:rsidRPr="00E0558A">
              <w:rPr>
                <w:rFonts w:ascii="Calibri" w:hAnsi="Calibri" w:cs="Calibri"/>
                <w:spacing w:val="-8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5"/>
                <w:sz w:val="24"/>
                <w:szCs w:val="24"/>
              </w:rPr>
              <w:t>CI)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B1C5F" w14:textId="77777777" w:rsidR="00D416A4" w:rsidRPr="00E0558A" w:rsidRDefault="001C44CF" w:rsidP="0080071F">
            <w:pPr>
              <w:pStyle w:val="TableParagraph"/>
              <w:spacing w:before="0"/>
              <w:ind w:left="64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18.4 (17.3,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5"/>
                <w:sz w:val="24"/>
                <w:szCs w:val="24"/>
              </w:rPr>
              <w:t>NR)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FC37DD" w14:textId="77777777" w:rsidR="00D416A4" w:rsidRPr="00E0558A" w:rsidRDefault="001C44CF" w:rsidP="0080071F">
            <w:pPr>
              <w:pStyle w:val="TableParagraph"/>
              <w:spacing w:before="0"/>
              <w:ind w:left="60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13.6 (11.3,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15.8)</w:t>
            </w:r>
          </w:p>
        </w:tc>
      </w:tr>
      <w:tr w:rsidR="00D416A4" w:rsidRPr="00E0558A" w14:paraId="7242E883" w14:textId="77777777">
        <w:trPr>
          <w:trHeight w:val="249"/>
        </w:trPr>
        <w:tc>
          <w:tcPr>
            <w:tcW w:w="36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52ED9" w14:textId="784860A8" w:rsidR="00D416A4" w:rsidRPr="00E0558A" w:rsidRDefault="001C44CF" w:rsidP="0080071F">
            <w:pPr>
              <w:pStyle w:val="TableParagraph"/>
              <w:spacing w:before="0" w:line="229" w:lineRule="exact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P-</w:t>
            </w:r>
            <w:r w:rsidR="005E4353"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მნიშვნელობა</w:t>
            </w:r>
            <w:r w:rsidRPr="00E0558A">
              <w:rPr>
                <w:rFonts w:ascii="Calibri" w:hAnsi="Calibri" w:cs="Calibri"/>
                <w:i/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3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62FAF8" w14:textId="77777777" w:rsidR="00D416A4" w:rsidRPr="00E0558A" w:rsidRDefault="001C44CF" w:rsidP="0080071F">
            <w:pPr>
              <w:pStyle w:val="TableParagraph"/>
              <w:spacing w:before="0" w:line="229" w:lineRule="exact"/>
              <w:ind w:left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p &lt;</w:t>
            </w:r>
            <w:r w:rsidRPr="00E0558A">
              <w:rPr>
                <w:rFonts w:ascii="Calibri" w:hAnsi="Calibri" w:cs="Calibri"/>
                <w:spacing w:val="2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0.0001</w:t>
            </w:r>
          </w:p>
        </w:tc>
      </w:tr>
      <w:tr w:rsidR="00D416A4" w:rsidRPr="00E0558A" w14:paraId="028E934D" w14:textId="77777777">
        <w:trPr>
          <w:trHeight w:val="253"/>
        </w:trPr>
        <w:tc>
          <w:tcPr>
            <w:tcW w:w="3684" w:type="dxa"/>
            <w:tcBorders>
              <w:top w:val="single" w:sz="6" w:space="0" w:color="000000"/>
              <w:right w:val="single" w:sz="6" w:space="0" w:color="000000"/>
            </w:tcBorders>
          </w:tcPr>
          <w:p w14:paraId="0BDEE36D" w14:textId="58835131" w:rsidR="00D416A4" w:rsidRPr="00E0558A" w:rsidRDefault="005E4353" w:rsidP="0080071F">
            <w:pPr>
              <w:pStyle w:val="TableParagraph"/>
              <w:spacing w:before="0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  <w:lang w:val="ka-GE"/>
              </w:rPr>
              <w:t>რისკის თანაფარდობა</w:t>
            </w:r>
            <w:r w:rsidR="001C44CF" w:rsidRPr="00E0558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z w:val="24"/>
                <w:szCs w:val="24"/>
              </w:rPr>
              <w:t>(95%</w:t>
            </w:r>
            <w:r w:rsidR="001C44CF" w:rsidRPr="00E0558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="001C44CF" w:rsidRPr="00E0558A">
              <w:rPr>
                <w:rFonts w:ascii="Calibri" w:hAnsi="Calibri" w:cs="Calibri"/>
                <w:spacing w:val="-4"/>
                <w:sz w:val="24"/>
                <w:szCs w:val="24"/>
              </w:rPr>
              <w:t>CI)</w:t>
            </w:r>
            <w:r w:rsidR="001C44CF" w:rsidRPr="00E0558A">
              <w:rPr>
                <w:rFonts w:ascii="Calibri" w:hAnsi="Calibri" w:cs="Calibri"/>
                <w:i/>
                <w:spacing w:val="-4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388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14:paraId="00C78D91" w14:textId="77777777" w:rsidR="00D416A4" w:rsidRPr="00E0558A" w:rsidRDefault="001C44CF" w:rsidP="0080071F">
            <w:pPr>
              <w:pStyle w:val="TableParagraph"/>
              <w:spacing w:before="0"/>
              <w:ind w:left="195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0558A">
              <w:rPr>
                <w:rFonts w:ascii="Calibri" w:hAnsi="Calibri" w:cs="Calibri"/>
                <w:sz w:val="24"/>
                <w:szCs w:val="24"/>
              </w:rPr>
              <w:t>0.63 (0.53,</w:t>
            </w:r>
            <w:r w:rsidRPr="00E055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E0558A">
              <w:rPr>
                <w:rFonts w:ascii="Calibri" w:hAnsi="Calibri" w:cs="Calibri"/>
                <w:spacing w:val="-2"/>
                <w:sz w:val="24"/>
                <w:szCs w:val="24"/>
              </w:rPr>
              <w:t>0.75)</w:t>
            </w:r>
          </w:p>
        </w:tc>
      </w:tr>
    </w:tbl>
    <w:p w14:paraId="32B5971D" w14:textId="06071232" w:rsidR="00D416A4" w:rsidRPr="00E0558A" w:rsidRDefault="001C44CF" w:rsidP="0080071F">
      <w:pPr>
        <w:spacing w:before="3"/>
        <w:ind w:left="496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</w:rPr>
        <w:t>NR</w:t>
      </w:r>
      <w:r w:rsidRPr="00E0558A">
        <w:rPr>
          <w:rFonts w:ascii="Calibri" w:hAnsi="Calibri" w:cs="Calibri"/>
          <w:spacing w:val="-1"/>
          <w:sz w:val="24"/>
          <w:szCs w:val="24"/>
        </w:rPr>
        <w:t xml:space="preserve"> </w:t>
      </w:r>
      <w:proofErr w:type="gramStart"/>
      <w:r w:rsidRPr="00E0558A">
        <w:rPr>
          <w:rFonts w:ascii="Calibri" w:hAnsi="Calibri" w:cs="Calibri"/>
          <w:sz w:val="24"/>
          <w:szCs w:val="24"/>
        </w:rPr>
        <w:t>=</w:t>
      </w:r>
      <w:r w:rsidRPr="00E0558A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5E4353" w:rsidRPr="00E0558A">
        <w:rPr>
          <w:rFonts w:ascii="Calibri" w:hAnsi="Calibri" w:cs="Calibri"/>
          <w:sz w:val="24"/>
          <w:szCs w:val="24"/>
          <w:lang w:val="ka-GE"/>
        </w:rPr>
        <w:t xml:space="preserve"> არ</w:t>
      </w:r>
      <w:proofErr w:type="gramEnd"/>
      <w:r w:rsidR="005E4353" w:rsidRPr="00E0558A">
        <w:rPr>
          <w:rFonts w:ascii="Calibri" w:hAnsi="Calibri" w:cs="Calibri"/>
          <w:sz w:val="24"/>
          <w:szCs w:val="24"/>
          <w:lang w:val="ka-GE"/>
        </w:rPr>
        <w:t xml:space="preserve"> იქნა მიღწეული.</w:t>
      </w:r>
    </w:p>
    <w:p w14:paraId="066C16C7" w14:textId="090DB1C7" w:rsidR="00D416A4" w:rsidRPr="00E0558A" w:rsidRDefault="00723F37" w:rsidP="0080071F">
      <w:pPr>
        <w:pStyle w:val="ListParagraph"/>
        <w:numPr>
          <w:ilvl w:val="0"/>
          <w:numId w:val="1"/>
        </w:numPr>
        <w:tabs>
          <w:tab w:val="left" w:pos="856"/>
        </w:tabs>
        <w:spacing w:before="33"/>
        <w:ind w:hanging="36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P-მნიშვნელობა მიღებულია </w:t>
      </w:r>
      <w:proofErr w:type="spellStart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>ლოგ</w:t>
      </w:r>
      <w:proofErr w:type="spellEnd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-რანგის ტესტით, რომელიც </w:t>
      </w:r>
      <w:proofErr w:type="spellStart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>სტრატიფიცირებულია</w:t>
      </w:r>
      <w:proofErr w:type="spellEnd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 ECOG ქმედუნარიანობის  სტატუსის ქული</w:t>
      </w:r>
      <w:r w:rsidR="00AF409C" w:rsidRPr="00E0558A">
        <w:rPr>
          <w:rFonts w:ascii="Calibri" w:hAnsi="Calibri" w:cs="Calibri"/>
          <w:spacing w:val="-5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 (0-1 </w:t>
      </w:r>
      <w:proofErr w:type="spellStart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>vs</w:t>
      </w:r>
      <w:proofErr w:type="spellEnd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>. 2) და ტკივილის საშუალო ქული</w:t>
      </w:r>
      <w:r w:rsidR="00AF409C" w:rsidRPr="00E0558A">
        <w:rPr>
          <w:rFonts w:ascii="Calibri" w:hAnsi="Calibri" w:cs="Calibri"/>
          <w:spacing w:val="-5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 (&lt; 4 </w:t>
      </w:r>
      <w:proofErr w:type="spellStart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>vs</w:t>
      </w:r>
      <w:proofErr w:type="spellEnd"/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>. ≥ 4)</w:t>
      </w:r>
      <w:r w:rsidR="00AF409C" w:rsidRPr="00E0558A">
        <w:rPr>
          <w:rFonts w:ascii="Calibri" w:hAnsi="Calibri" w:cs="Calibri"/>
          <w:spacing w:val="-5"/>
          <w:sz w:val="24"/>
          <w:szCs w:val="24"/>
          <w:lang w:val="ka-GE"/>
        </w:rPr>
        <w:t xml:space="preserve"> მიხედვით</w:t>
      </w:r>
      <w:r w:rsidRPr="00E0558A">
        <w:rPr>
          <w:rFonts w:ascii="Calibri" w:hAnsi="Calibri" w:cs="Calibri"/>
          <w:spacing w:val="-5"/>
          <w:sz w:val="24"/>
          <w:szCs w:val="24"/>
          <w:lang w:val="ka-GE"/>
        </w:rPr>
        <w:t>.</w:t>
      </w:r>
    </w:p>
    <w:p w14:paraId="19EE4E80" w14:textId="77777777" w:rsidR="00D416A4" w:rsidRPr="00E0558A" w:rsidRDefault="00AF409C" w:rsidP="00AF409C">
      <w:pPr>
        <w:pStyle w:val="ListParagraph"/>
        <w:numPr>
          <w:ilvl w:val="0"/>
          <w:numId w:val="1"/>
        </w:numPr>
        <w:tabs>
          <w:tab w:val="left" w:pos="856"/>
        </w:tabs>
        <w:spacing w:before="28"/>
        <w:ind w:hanging="360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რისკის </w:t>
      </w:r>
      <w:proofErr w:type="spellStart"/>
      <w:r w:rsidRPr="00E0558A">
        <w:rPr>
          <w:rFonts w:ascii="Calibri" w:hAnsi="Calibri" w:cs="Calibri"/>
          <w:sz w:val="24"/>
          <w:szCs w:val="24"/>
        </w:rPr>
        <w:t>თანაფარდობა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ი</w:t>
      </w:r>
      <w:proofErr w:type="spellStart"/>
      <w:r w:rsidRPr="00E0558A">
        <w:rPr>
          <w:rFonts w:ascii="Calibri" w:hAnsi="Calibri" w:cs="Calibri"/>
          <w:sz w:val="24"/>
          <w:szCs w:val="24"/>
        </w:rPr>
        <w:t>ღე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რისკის 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სტრატიფიცირებული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პროპორციული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მოდელიდან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რისკის </w:t>
      </w:r>
      <w:proofErr w:type="spellStart"/>
      <w:r w:rsidRPr="00E0558A">
        <w:rPr>
          <w:rFonts w:ascii="Calibri" w:hAnsi="Calibri" w:cs="Calibri"/>
          <w:sz w:val="24"/>
          <w:szCs w:val="24"/>
        </w:rPr>
        <w:t>თანაფარდობა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&lt;1</w:t>
      </w:r>
      <w:r w:rsidRPr="00E0558A">
        <w:rPr>
          <w:rFonts w:ascii="Calibri" w:hAnsi="Calibri" w:cs="Calibri"/>
          <w:sz w:val="24"/>
          <w:szCs w:val="24"/>
          <w:lang w:val="ka-GE"/>
        </w:rPr>
        <w:t>-ზე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სასარგებლოდ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1F039F15" w14:textId="77777777" w:rsidR="002905BD" w:rsidRPr="00E0558A" w:rsidRDefault="002905BD" w:rsidP="002905BD">
      <w:pPr>
        <w:tabs>
          <w:tab w:val="left" w:pos="856"/>
        </w:tabs>
        <w:spacing w:before="28"/>
        <w:jc w:val="both"/>
        <w:rPr>
          <w:rFonts w:ascii="Calibri" w:hAnsi="Calibri" w:cs="Calibri"/>
          <w:sz w:val="24"/>
          <w:szCs w:val="24"/>
        </w:rPr>
      </w:pPr>
    </w:p>
    <w:p w14:paraId="5B85E1E0" w14:textId="77777777" w:rsidR="002905BD" w:rsidRPr="00E0558A" w:rsidRDefault="002905BD" w:rsidP="002905BD">
      <w:pPr>
        <w:tabs>
          <w:tab w:val="left" w:pos="856"/>
        </w:tabs>
        <w:spacing w:before="28"/>
        <w:jc w:val="both"/>
        <w:rPr>
          <w:rFonts w:ascii="Calibri" w:hAnsi="Calibri" w:cs="Calibri"/>
          <w:sz w:val="24"/>
          <w:szCs w:val="24"/>
        </w:rPr>
      </w:pPr>
    </w:p>
    <w:p w14:paraId="12694BF7" w14:textId="77777777" w:rsidR="00D416A4" w:rsidRPr="00E0558A" w:rsidRDefault="001C44CF" w:rsidP="0080071F">
      <w:pPr>
        <w:pStyle w:val="BodyText"/>
        <w:ind w:left="204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noProof/>
          <w:sz w:val="24"/>
          <w:szCs w:val="24"/>
        </w:rPr>
        <w:lastRenderedPageBreak/>
        <w:drawing>
          <wp:inline distT="0" distB="0" distL="0" distR="0" wp14:anchorId="79F7313A" wp14:editId="7DE2BCC5">
            <wp:extent cx="5276850" cy="2628900"/>
            <wp:effectExtent l="0" t="0" r="0" b="0"/>
            <wp:docPr id="19" name="Image 19" descr="\\JPPTYOCTFS230\RedirectData\AM00403228\Desktop\Figure files for CCDS\CCDS_Figure1_05Jan2018.jpg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\\JPPTYOCTFS230\RedirectData\AM00403228\Desktop\Figure files for CCDS\CCDS_Figure1_05Jan2018.jpg 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6987" cy="2628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3EBF0" w14:textId="77777777" w:rsidR="00D416A4" w:rsidRPr="00E0558A" w:rsidRDefault="00D416A4" w:rsidP="0080071F">
      <w:pPr>
        <w:pStyle w:val="BodyText"/>
        <w:spacing w:before="132"/>
        <w:jc w:val="both"/>
        <w:rPr>
          <w:rFonts w:ascii="Calibri" w:hAnsi="Calibri" w:cs="Calibri"/>
          <w:sz w:val="24"/>
          <w:szCs w:val="24"/>
        </w:rPr>
      </w:pPr>
    </w:p>
    <w:p w14:paraId="48D04874" w14:textId="77777777" w:rsidR="002905BD" w:rsidRPr="00E0558A" w:rsidRDefault="002905BD" w:rsidP="0080071F">
      <w:pPr>
        <w:pStyle w:val="BodyText"/>
        <w:spacing w:before="132"/>
        <w:jc w:val="both"/>
        <w:rPr>
          <w:rFonts w:ascii="Calibri" w:hAnsi="Calibri" w:cs="Calibri"/>
          <w:sz w:val="24"/>
          <w:szCs w:val="24"/>
        </w:rPr>
      </w:pPr>
    </w:p>
    <w:p w14:paraId="18617FB9" w14:textId="77777777" w:rsidR="002905BD" w:rsidRPr="00E0558A" w:rsidRDefault="002905BD" w:rsidP="0080071F">
      <w:pPr>
        <w:pStyle w:val="BodyText"/>
        <w:spacing w:before="132"/>
        <w:jc w:val="both"/>
        <w:rPr>
          <w:rFonts w:ascii="Calibri" w:hAnsi="Calibri" w:cs="Calibri"/>
          <w:sz w:val="24"/>
          <w:szCs w:val="24"/>
        </w:rPr>
      </w:pPr>
    </w:p>
    <w:p w14:paraId="16A92DD4" w14:textId="4815B5B1" w:rsidR="006B46F4" w:rsidRPr="00E0558A" w:rsidRDefault="00AF409C" w:rsidP="006B46F4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სურათი 12: საერთო გადარჩენის კაპლან-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მეიერისმრუდები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AFFIRM კვლევაში </w:t>
      </w:r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(ყველა </w:t>
      </w:r>
      <w:proofErr w:type="spellStart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>რანდომიზებული</w:t>
      </w:r>
      <w:proofErr w:type="spellEnd"/>
      <w:r w:rsidR="006B46F4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პაციენტის სტატისტიკური ანალიზი)</w:t>
      </w:r>
      <w:r w:rsidR="006B46F4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</w:p>
    <w:p w14:paraId="01CF52A6" w14:textId="734FEC17" w:rsidR="00D416A4" w:rsidRPr="00E0558A" w:rsidRDefault="00D416A4" w:rsidP="0080071F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09A2528B" w14:textId="77777777" w:rsidR="00D416A4" w:rsidRPr="00E0558A" w:rsidRDefault="001C44CF" w:rsidP="0080071F">
      <w:pPr>
        <w:pStyle w:val="BodyText"/>
        <w:spacing w:before="107"/>
        <w:jc w:val="both"/>
        <w:rPr>
          <w:rFonts w:ascii="Calibri" w:hAnsi="Calibri" w:cs="Calibri"/>
          <w:b/>
          <w:sz w:val="24"/>
          <w:szCs w:val="24"/>
        </w:rPr>
      </w:pPr>
      <w:r w:rsidRPr="00E0558A">
        <w:rPr>
          <w:rFonts w:ascii="Calibri" w:hAnsi="Calibri" w:cs="Calibri"/>
          <w:b/>
          <w:noProof/>
          <w:sz w:val="24"/>
          <w:szCs w:val="24"/>
        </w:rPr>
        <w:drawing>
          <wp:anchor distT="0" distB="0" distL="0" distR="0" simplePos="0" relativeHeight="487592960" behindDoc="1" locked="0" layoutInCell="1" allowOverlap="1" wp14:anchorId="79C94909" wp14:editId="3A03D64E">
            <wp:simplePos x="0" y="0"/>
            <wp:positionH relativeFrom="page">
              <wp:posOffset>895985</wp:posOffset>
            </wp:positionH>
            <wp:positionV relativeFrom="paragraph">
              <wp:posOffset>229700</wp:posOffset>
            </wp:positionV>
            <wp:extent cx="5804332" cy="2921127"/>
            <wp:effectExtent l="0" t="0" r="0" b="0"/>
            <wp:wrapTopAndBottom/>
            <wp:docPr id="20" name="Image 20" descr="SmPC figure 6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SmPC figure 6 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4332" cy="2921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26A946" w14:textId="294883AB" w:rsidR="00005675" w:rsidRPr="00E0558A" w:rsidRDefault="00005675" w:rsidP="0080071F">
      <w:pPr>
        <w:ind w:left="136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 xml:space="preserve">ECOG: </w:t>
      </w:r>
      <w:proofErr w:type="spellStart"/>
      <w:r w:rsidRPr="00E0558A">
        <w:rPr>
          <w:rFonts w:ascii="Calibri" w:hAnsi="Calibri" w:cs="Calibri"/>
          <w:sz w:val="24"/>
          <w:szCs w:val="24"/>
        </w:rPr>
        <w:t>აღმოსავლეთის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გაერთიანებული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ონკოლოგიური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ჯგუფი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; BPI-SF: </w:t>
      </w:r>
      <w:proofErr w:type="spellStart"/>
      <w:r w:rsidRPr="00E0558A">
        <w:rPr>
          <w:rFonts w:ascii="Calibri" w:hAnsi="Calibri" w:cs="Calibri"/>
          <w:sz w:val="24"/>
          <w:szCs w:val="24"/>
        </w:rPr>
        <w:t>ტკივილის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gramStart"/>
      <w:r w:rsidRPr="00E0558A">
        <w:rPr>
          <w:rFonts w:ascii="Calibri" w:hAnsi="Calibri" w:cs="Calibri"/>
          <w:sz w:val="24"/>
          <w:szCs w:val="24"/>
          <w:lang w:val="ka-GE"/>
        </w:rPr>
        <w:t xml:space="preserve">შეფასების 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მოკლე</w:t>
      </w:r>
      <w:proofErr w:type="spellEnd"/>
      <w:proofErr w:type="gramEnd"/>
      <w:r w:rsidRPr="00E0558A">
        <w:rPr>
          <w:rFonts w:ascii="Calibri" w:hAnsi="Calibri" w:cs="Calibri"/>
          <w:sz w:val="24"/>
          <w:szCs w:val="24"/>
          <w:lang w:val="ka-GE"/>
        </w:rPr>
        <w:t xml:space="preserve"> კითხვარი</w:t>
      </w:r>
      <w:r w:rsidRPr="00E0558A">
        <w:rPr>
          <w:rFonts w:ascii="Calibri" w:hAnsi="Calibri" w:cs="Calibri"/>
          <w:sz w:val="24"/>
          <w:szCs w:val="24"/>
        </w:rPr>
        <w:t xml:space="preserve"> -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მოკლე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ფორმა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; PSA: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პროსტატის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სპეციფიკური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ანტიგენი</w:t>
      </w:r>
      <w:proofErr w:type="spellEnd"/>
    </w:p>
    <w:p w14:paraId="0882E24E" w14:textId="77777777" w:rsidR="00D416A4" w:rsidRPr="00E0558A" w:rsidRDefault="00D416A4" w:rsidP="0080071F">
      <w:pPr>
        <w:pStyle w:val="BodyText"/>
        <w:spacing w:before="42"/>
        <w:jc w:val="both"/>
        <w:rPr>
          <w:rFonts w:ascii="Calibri" w:hAnsi="Calibri" w:cs="Calibri"/>
          <w:sz w:val="24"/>
          <w:szCs w:val="24"/>
        </w:rPr>
      </w:pPr>
    </w:p>
    <w:p w14:paraId="20306E6B" w14:textId="33545C5F" w:rsidR="00D416A4" w:rsidRPr="00E0558A" w:rsidRDefault="00CF36B0" w:rsidP="0080071F">
      <w:pPr>
        <w:pStyle w:val="Heading2"/>
        <w:ind w:left="136" w:right="1022" w:firstLine="0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>სურათი 13: საერთო გადარჩენ</w:t>
      </w:r>
      <w:r w:rsidR="00AF409C" w:rsidRPr="00E0558A">
        <w:rPr>
          <w:rFonts w:ascii="Calibri" w:hAnsi="Calibri" w:cs="Calibri"/>
          <w:sz w:val="24"/>
          <w:szCs w:val="24"/>
          <w:lang w:val="ka-GE"/>
        </w:rPr>
        <w:t>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ქვეჯგუფის მიხედვით AFFIRM კვლევაში - </w:t>
      </w:r>
      <w:r w:rsidR="00AF409C" w:rsidRPr="00E0558A">
        <w:rPr>
          <w:rFonts w:ascii="Calibri" w:hAnsi="Calibri" w:cs="Calibri"/>
          <w:sz w:val="24"/>
          <w:szCs w:val="24"/>
          <w:lang w:val="ka-GE"/>
        </w:rPr>
        <w:t xml:space="preserve">რისკის </w:t>
      </w:r>
      <w:r w:rsidRPr="00E0558A">
        <w:rPr>
          <w:rFonts w:ascii="Calibri" w:hAnsi="Calibri" w:cs="Calibri"/>
          <w:sz w:val="24"/>
          <w:szCs w:val="24"/>
          <w:lang w:val="ka-GE"/>
        </w:rPr>
        <w:t>თანაფარდობა და 95%-იანი სანდოობის ინტერვალი</w:t>
      </w:r>
    </w:p>
    <w:p w14:paraId="7D08B0CF" w14:textId="77777777" w:rsidR="00D416A4" w:rsidRPr="00E0558A" w:rsidRDefault="00D416A4" w:rsidP="0080071F">
      <w:pPr>
        <w:pStyle w:val="BodyText"/>
        <w:spacing w:before="4"/>
        <w:jc w:val="both"/>
        <w:rPr>
          <w:rFonts w:ascii="Calibri" w:hAnsi="Calibri" w:cs="Calibri"/>
          <w:b/>
          <w:sz w:val="24"/>
          <w:szCs w:val="24"/>
        </w:rPr>
      </w:pPr>
    </w:p>
    <w:p w14:paraId="7AA90C8C" w14:textId="6820FA5A" w:rsidR="00CF36B0" w:rsidRPr="00E0558A" w:rsidRDefault="00CF36B0" w:rsidP="00CF36B0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საერთო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გადარჩენის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გაუმჯობესების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ძირითადი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მეორადი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საბოლოო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წერტილები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(PSA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პროგრესირება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r w:rsidR="00CC1325" w:rsidRPr="00E0558A">
        <w:rPr>
          <w:rFonts w:ascii="Calibri" w:hAnsi="Calibri" w:cs="Calibri"/>
          <w:sz w:val="24"/>
          <w:szCs w:val="24"/>
          <w:lang w:val="ka-GE"/>
        </w:rPr>
        <w:t xml:space="preserve">რენტგენოლოგიურად დადასტურებული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პროგრესირების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გარეშე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გადარჩენა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AF409C" w:rsidRPr="00E0558A">
        <w:rPr>
          <w:rFonts w:ascii="Calibri" w:hAnsi="Calibri" w:cs="Calibri"/>
          <w:sz w:val="24"/>
          <w:szCs w:val="24"/>
          <w:lang w:val="ka-GE"/>
        </w:rPr>
        <w:t xml:space="preserve"> დრო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ჩონჩხთან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დაკავშირებული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პირველი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მოვლენის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დაწყებამდე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სასარგებლოდ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სტატისტიკურად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მნიშვნელოვანი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მრავალჯერადი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ტესტირების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კორექ</w:t>
      </w:r>
      <w:r w:rsidR="00AF409C" w:rsidRPr="00E0558A">
        <w:rPr>
          <w:rFonts w:ascii="Calibri" w:hAnsi="Calibri" w:cs="Calibri"/>
          <w:sz w:val="24"/>
          <w:szCs w:val="24"/>
          <w:lang w:val="ka-GE"/>
        </w:rPr>
        <w:t>ციის</w:t>
      </w:r>
      <w:proofErr w:type="spellEnd"/>
      <w:r w:rsidR="00AF409C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შემდეგ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44F2F308" w14:textId="2A6A8725" w:rsidR="00CF36B0" w:rsidRPr="00E0558A" w:rsidRDefault="000B1145" w:rsidP="00CF36B0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lastRenderedPageBreak/>
        <w:t>რადიოგრაფიულად</w:t>
      </w:r>
      <w:proofErr w:type="spellEnd"/>
      <w:r w:rsidR="00CC7F59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gramStart"/>
      <w:r w:rsidR="00CC7F59" w:rsidRPr="00E0558A">
        <w:rPr>
          <w:rFonts w:ascii="Calibri" w:hAnsi="Calibri" w:cs="Calibri"/>
          <w:sz w:val="24"/>
          <w:szCs w:val="24"/>
          <w:lang w:val="ka-GE"/>
        </w:rPr>
        <w:t xml:space="preserve">დადასტურებული 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პროგრესირების</w:t>
      </w:r>
      <w:proofErr w:type="spellEnd"/>
      <w:proofErr w:type="gramEnd"/>
      <w:r w:rsidR="00CC7F59" w:rsidRPr="00E0558A">
        <w:rPr>
          <w:rFonts w:ascii="Calibri" w:hAnsi="Calibri" w:cs="Calibri"/>
          <w:sz w:val="24"/>
          <w:szCs w:val="24"/>
          <w:lang w:val="ka-GE"/>
        </w:rPr>
        <w:t xml:space="preserve"> გარეშე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გადარჩენა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რომელიც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CC7F59" w:rsidRPr="00E0558A">
        <w:rPr>
          <w:rFonts w:ascii="Calibri" w:hAnsi="Calibri" w:cs="Calibri"/>
          <w:sz w:val="24"/>
          <w:szCs w:val="24"/>
          <w:lang w:val="ka-GE"/>
        </w:rPr>
        <w:t xml:space="preserve">შეფასდა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მკვლევარ</w:t>
      </w:r>
      <w:proofErr w:type="spellEnd"/>
      <w:r w:rsidR="00CC7F59" w:rsidRPr="00E0558A">
        <w:rPr>
          <w:rFonts w:ascii="Calibri" w:hAnsi="Calibri" w:cs="Calibri"/>
          <w:sz w:val="24"/>
          <w:szCs w:val="24"/>
          <w:lang w:val="ka-GE"/>
        </w:rPr>
        <w:t xml:space="preserve">ის მიერ </w:t>
      </w:r>
      <w:r w:rsidRPr="00E0558A">
        <w:rPr>
          <w:rFonts w:ascii="Calibri" w:hAnsi="Calibri" w:cs="Calibri"/>
          <w:sz w:val="24"/>
          <w:szCs w:val="24"/>
        </w:rPr>
        <w:t xml:space="preserve">RECIST v 1.1-ის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გამოყენებით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რბილი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ქსოვილების</w:t>
      </w:r>
      <w:proofErr w:type="spellEnd"/>
      <w:r w:rsidR="00CA435E" w:rsidRPr="00E0558A">
        <w:rPr>
          <w:rFonts w:ascii="Calibri" w:hAnsi="Calibri" w:cs="Calibri"/>
          <w:sz w:val="24"/>
          <w:szCs w:val="24"/>
          <w:lang w:val="ka-GE"/>
        </w:rPr>
        <w:t>თვის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ძვლის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სკანირებ</w:t>
      </w:r>
      <w:proofErr w:type="spellEnd"/>
      <w:r w:rsidR="00CC7F59" w:rsidRPr="00E0558A">
        <w:rPr>
          <w:rFonts w:ascii="Calibri" w:hAnsi="Calibri" w:cs="Calibri"/>
          <w:sz w:val="24"/>
          <w:szCs w:val="24"/>
          <w:lang w:val="ka-GE"/>
        </w:rPr>
        <w:t>ი</w:t>
      </w:r>
      <w:r w:rsidR="00CA435E" w:rsidRPr="00E0558A">
        <w:rPr>
          <w:rFonts w:ascii="Calibri" w:hAnsi="Calibri" w:cs="Calibri"/>
          <w:sz w:val="24"/>
          <w:szCs w:val="24"/>
          <w:lang w:val="ka-GE"/>
        </w:rPr>
        <w:t>სას</w:t>
      </w:r>
      <w:r w:rsidR="00CC7F59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</w:rPr>
        <w:t xml:space="preserve">2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CC7F59" w:rsidRPr="00E0558A">
        <w:rPr>
          <w:rFonts w:ascii="Calibri" w:hAnsi="Calibri" w:cs="Calibri"/>
          <w:sz w:val="24"/>
          <w:szCs w:val="24"/>
          <w:lang w:val="ka-GE"/>
        </w:rPr>
        <w:t xml:space="preserve">უფრო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ძვლის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დაზიანების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გამოვლენის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პაციენტებისთვის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CA435E" w:rsidRPr="00E0558A">
        <w:rPr>
          <w:rFonts w:ascii="Calibri" w:hAnsi="Calibri" w:cs="Calibri"/>
          <w:sz w:val="24"/>
          <w:szCs w:val="24"/>
          <w:lang w:val="ka-GE"/>
        </w:rPr>
        <w:t xml:space="preserve">იყო </w:t>
      </w:r>
      <w:r w:rsidRPr="00E0558A">
        <w:rPr>
          <w:rFonts w:ascii="Calibri" w:hAnsi="Calibri" w:cs="Calibri"/>
          <w:sz w:val="24"/>
          <w:szCs w:val="24"/>
        </w:rPr>
        <w:t xml:space="preserve">8.3 </w:t>
      </w:r>
      <w:proofErr w:type="spellStart"/>
      <w:r w:rsidRPr="00E0558A">
        <w:rPr>
          <w:rFonts w:ascii="Calibri" w:hAnsi="Calibri" w:cs="Calibri"/>
          <w:sz w:val="24"/>
          <w:szCs w:val="24"/>
        </w:rPr>
        <w:t>თვე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პლაცებოთი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ნამკურნალები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პაციენტებისთვის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CA435E" w:rsidRPr="00E0558A">
        <w:rPr>
          <w:rFonts w:ascii="Calibri" w:hAnsi="Calibri" w:cs="Calibri"/>
          <w:sz w:val="24"/>
          <w:szCs w:val="24"/>
          <w:lang w:val="ka-GE"/>
        </w:rPr>
        <w:t xml:space="preserve">- </w:t>
      </w:r>
      <w:r w:rsidRPr="00E0558A">
        <w:rPr>
          <w:rFonts w:ascii="Calibri" w:hAnsi="Calibri" w:cs="Calibri"/>
          <w:sz w:val="24"/>
          <w:szCs w:val="24"/>
        </w:rPr>
        <w:t xml:space="preserve">2.9 </w:t>
      </w:r>
      <w:proofErr w:type="spellStart"/>
      <w:r w:rsidRPr="00E0558A">
        <w:rPr>
          <w:rFonts w:ascii="Calibri" w:hAnsi="Calibri" w:cs="Calibri"/>
          <w:sz w:val="24"/>
          <w:szCs w:val="24"/>
        </w:rPr>
        <w:t>თვე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[HR = 0.40 (95% CI: 0.35, 0.47), p &lt; 0.0001].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ანალიზი მოიცავდა 216 გარდაცვალებას დოკუმენტირებული პროგრესირების გარეშე და 645 დოკუმენტირებული პროგრესირების შემთხვევას, რომელთაგან 303 (47%) გამოწვეული იყო რბილი ქსოვილების პროგრესირებით, 268 (42%) - ძვლის დაზიანების პროგრესირებით და 74 (11%) - როგორც რბილი ქსოვილების, ასევე ძვლის დაზიანებებით.</w:t>
      </w:r>
    </w:p>
    <w:p w14:paraId="5CDE0393" w14:textId="5D9D401D" w:rsidR="000B1145" w:rsidRPr="00E0558A" w:rsidRDefault="000B1145" w:rsidP="00CF36B0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PSA-ს 50%-იანი ან 90%-იანი </w:t>
      </w:r>
      <w:r w:rsidR="00CA435E" w:rsidRPr="00E0558A">
        <w:rPr>
          <w:rFonts w:ascii="Calibri" w:hAnsi="Calibri" w:cs="Calibri"/>
          <w:sz w:val="24"/>
          <w:szCs w:val="24"/>
          <w:lang w:val="ka-GE"/>
        </w:rPr>
        <w:t xml:space="preserve">დადასტურებული </w:t>
      </w:r>
      <w:r w:rsidRPr="00E0558A">
        <w:rPr>
          <w:rFonts w:ascii="Calibri" w:hAnsi="Calibri" w:cs="Calibri"/>
          <w:sz w:val="24"/>
          <w:szCs w:val="24"/>
          <w:lang w:val="ka-GE"/>
        </w:rPr>
        <w:t>კლება შესაბამისად</w:t>
      </w:r>
      <w:r w:rsidR="00CA435E" w:rsidRPr="00E0558A">
        <w:rPr>
          <w:rFonts w:ascii="Calibri" w:hAnsi="Calibri" w:cs="Calibri"/>
          <w:sz w:val="24"/>
          <w:szCs w:val="24"/>
          <w:lang w:val="ka-GE"/>
        </w:rPr>
        <w:t xml:space="preserve"> იყო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54.0% და 24.8%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 პაციენტებში და 1.5% და 0.9%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</w:t>
      </w:r>
      <w:r w:rsidR="00CA435E" w:rsidRPr="00E0558A">
        <w:rPr>
          <w:rFonts w:ascii="Calibri" w:hAnsi="Calibri" w:cs="Calibri"/>
          <w:sz w:val="24"/>
          <w:szCs w:val="24"/>
          <w:lang w:val="ka-GE"/>
        </w:rPr>
        <w:t>თი</w:t>
      </w:r>
      <w:proofErr w:type="spellEnd"/>
      <w:r w:rsidR="00CA435E"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პაციენტებში (p &lt; 0.0001). PSA-ს პროგრესირებ</w:t>
      </w:r>
      <w:r w:rsidR="00CA435E" w:rsidRPr="00E0558A">
        <w:rPr>
          <w:rFonts w:ascii="Calibri" w:hAnsi="Calibri" w:cs="Calibri"/>
          <w:sz w:val="24"/>
          <w:szCs w:val="24"/>
          <w:lang w:val="ka-GE"/>
        </w:rPr>
        <w:t>ამდე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საშუალო დრო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 პაციენტებში იყო 8.3 თვე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</w:t>
      </w:r>
      <w:r w:rsidR="00CA435E" w:rsidRPr="00E0558A">
        <w:rPr>
          <w:rFonts w:ascii="Calibri" w:hAnsi="Calibri" w:cs="Calibri"/>
          <w:sz w:val="24"/>
          <w:szCs w:val="24"/>
          <w:lang w:val="ka-GE"/>
        </w:rPr>
        <w:t>თი</w:t>
      </w:r>
      <w:proofErr w:type="spellEnd"/>
      <w:r w:rsidR="00CA435E"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 </w:t>
      </w:r>
      <w:r w:rsidRPr="00E0558A">
        <w:rPr>
          <w:rFonts w:ascii="Calibri" w:hAnsi="Calibri" w:cs="Calibri"/>
          <w:sz w:val="24"/>
          <w:szCs w:val="24"/>
          <w:lang w:val="ka-GE"/>
        </w:rPr>
        <w:t>პაციენტებში</w:t>
      </w:r>
      <w:r w:rsidR="00CA435E" w:rsidRPr="00E0558A">
        <w:rPr>
          <w:rFonts w:ascii="Calibri" w:hAnsi="Calibri" w:cs="Calibri"/>
          <w:sz w:val="24"/>
          <w:szCs w:val="24"/>
          <w:lang w:val="ka-GE"/>
        </w:rPr>
        <w:t xml:space="preserve"> -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3.0 თვე [HR = 0.25 (95% CI: 0.20, 0.30), p &lt; 0.0001].</w:t>
      </w:r>
    </w:p>
    <w:p w14:paraId="47B8D22C" w14:textId="77777777" w:rsidR="00005675" w:rsidRPr="00E0558A" w:rsidRDefault="000B1145" w:rsidP="00005675">
      <w:pPr>
        <w:pStyle w:val="BodyText"/>
        <w:spacing w:before="250"/>
        <w:ind w:left="135" w:right="1091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>ჩონჩხთან დაკავშირებული პირველი მოვლენის გამოვლენ</w:t>
      </w:r>
      <w:r w:rsidR="00CA435E" w:rsidRPr="00E0558A">
        <w:rPr>
          <w:rFonts w:ascii="Calibri" w:hAnsi="Calibri" w:cs="Calibri"/>
          <w:sz w:val="24"/>
          <w:szCs w:val="24"/>
          <w:lang w:val="ka-GE"/>
        </w:rPr>
        <w:t>ამდე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საშუალო დრო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ნამკურნალები პაციენტებისთვის</w:t>
      </w:r>
      <w:r w:rsidR="00CA435E" w:rsidRPr="00E0558A">
        <w:rPr>
          <w:rFonts w:ascii="Calibri" w:hAnsi="Calibri" w:cs="Calibri"/>
          <w:sz w:val="24"/>
          <w:szCs w:val="24"/>
          <w:lang w:val="ka-GE"/>
        </w:rPr>
        <w:t xml:space="preserve"> იყო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16.7 თვე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პლაცებო</w:t>
      </w:r>
      <w:r w:rsidR="00CA435E" w:rsidRPr="00E0558A">
        <w:rPr>
          <w:rFonts w:ascii="Calibri" w:hAnsi="Calibri" w:cs="Calibri"/>
          <w:sz w:val="24"/>
          <w:szCs w:val="24"/>
          <w:lang w:val="ka-GE"/>
        </w:rPr>
        <w:t>თი</w:t>
      </w:r>
      <w:proofErr w:type="spellEnd"/>
      <w:r w:rsidR="00CA435E" w:rsidRPr="00E0558A">
        <w:rPr>
          <w:rFonts w:ascii="Calibri" w:hAnsi="Calibri" w:cs="Calibri"/>
          <w:sz w:val="24"/>
          <w:szCs w:val="24"/>
          <w:lang w:val="ka-GE"/>
        </w:rPr>
        <w:t xml:space="preserve"> ნამკურნალები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პაციენტებისთვის</w:t>
      </w:r>
      <w:r w:rsidR="00CA435E" w:rsidRPr="00E0558A">
        <w:rPr>
          <w:rFonts w:ascii="Calibri" w:hAnsi="Calibri" w:cs="Calibri"/>
          <w:sz w:val="24"/>
          <w:szCs w:val="24"/>
          <w:lang w:val="ka-GE"/>
        </w:rPr>
        <w:t xml:space="preserve"> -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13.3 თვე [HR = 0.69 (95% CI: 0.57, 0.84), p &lt; 0.0001]. ჩონჩხთან დაკავშირებული მოვლენა განისაზღვრა, როგორც ძვლის სხივური თერაპია ან ქირურგიული ჩარევა, ძვლის პათოლოგიური მოტეხილობა, ზურგის ტვინის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კომპრესია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ან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ანტინეოპლა</w:t>
      </w:r>
      <w:r w:rsidR="00CA435E" w:rsidRPr="00E0558A">
        <w:rPr>
          <w:rFonts w:ascii="Calibri" w:hAnsi="Calibri" w:cs="Calibri"/>
          <w:sz w:val="24"/>
          <w:szCs w:val="24"/>
          <w:lang w:val="ka-GE"/>
        </w:rPr>
        <w:t>ზიური</w:t>
      </w:r>
      <w:proofErr w:type="spellEnd"/>
      <w:r w:rsidR="00CA435E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თერაპიის შეცვლა ძვლის ტკივილის სამკურნალოდ. ანალიზი მოიცავდა ჩონჩხთან დაკავშირებულ 448 მოვლენას, რომელთაგან 277 მოვლენა (62%) იყო ძვლის დასხივება, 95 მოვლენა (21%) - ზურგის ტვინის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კომპრესია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47 მოვლენა (10%) - ძვლის პათოლოგიური მოტეხილობა, 36 მოვლენა (8%) - ძვლის ტკივილის სამკურნალოდ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ანტინეოპლაზიური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თერაპიის შეცვლა და 7 მოვლენა (2%) - ძვალზე ქირურგიული ჩარევა.</w:t>
      </w:r>
    </w:p>
    <w:p w14:paraId="35E7702D" w14:textId="1863BEC0" w:rsidR="00101711" w:rsidRPr="00E0558A" w:rsidRDefault="00101711" w:rsidP="00005675">
      <w:pPr>
        <w:pStyle w:val="BodyText"/>
        <w:spacing w:before="250"/>
        <w:ind w:left="135" w:right="1091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i/>
          <w:sz w:val="24"/>
          <w:szCs w:val="24"/>
          <w:lang w:val="ka-GE"/>
        </w:rPr>
        <w:t>9785-CL-0410 კვლევა (</w:t>
      </w:r>
      <w:proofErr w:type="spellStart"/>
      <w:r w:rsidRPr="00E0558A">
        <w:rPr>
          <w:rFonts w:ascii="Calibri" w:hAnsi="Calibri" w:cs="Calibri"/>
          <w:i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i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i/>
          <w:sz w:val="24"/>
          <w:szCs w:val="24"/>
          <w:lang w:val="ka-GE"/>
        </w:rPr>
        <w:t>აბირატერონის</w:t>
      </w:r>
      <w:proofErr w:type="spellEnd"/>
      <w:r w:rsidRPr="00E0558A">
        <w:rPr>
          <w:rFonts w:ascii="Calibri" w:hAnsi="Calibri" w:cs="Calibri"/>
          <w:i/>
          <w:sz w:val="24"/>
          <w:szCs w:val="24"/>
          <w:lang w:val="ka-GE"/>
        </w:rPr>
        <w:t xml:space="preserve"> შემდეგ </w:t>
      </w:r>
      <w:proofErr w:type="spellStart"/>
      <w:r w:rsidRPr="00E0558A">
        <w:rPr>
          <w:rFonts w:ascii="Calibri" w:hAnsi="Calibri" w:cs="Calibri"/>
          <w:i/>
          <w:sz w:val="24"/>
          <w:szCs w:val="24"/>
          <w:lang w:val="ka-GE"/>
        </w:rPr>
        <w:t>მეტასტაზური</w:t>
      </w:r>
      <w:proofErr w:type="spellEnd"/>
      <w:r w:rsidRPr="00E0558A">
        <w:rPr>
          <w:rFonts w:ascii="Calibri" w:hAnsi="Calibri" w:cs="Calibri"/>
          <w:i/>
          <w:sz w:val="24"/>
          <w:szCs w:val="24"/>
          <w:lang w:val="ka-GE"/>
        </w:rPr>
        <w:t xml:space="preserve"> CRPC-ის მქონე პაციენტებში)</w:t>
      </w:r>
    </w:p>
    <w:p w14:paraId="6971A21C" w14:textId="41DAD04C" w:rsidR="00D416A4" w:rsidRPr="00E0558A" w:rsidRDefault="00CA435E" w:rsidP="00101711">
      <w:pPr>
        <w:pStyle w:val="BodyText"/>
        <w:ind w:left="135" w:right="1072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ეს იყო ერთი სამკურნალო ჯგუფის მქონე </w:t>
      </w:r>
      <w:r w:rsidR="00101711" w:rsidRPr="00E0558A">
        <w:rPr>
          <w:rFonts w:ascii="Calibri" w:hAnsi="Calibri" w:cs="Calibri"/>
          <w:sz w:val="24"/>
          <w:szCs w:val="24"/>
          <w:lang w:val="ka-GE"/>
        </w:rPr>
        <w:t>კვლევა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r w:rsidR="00101711" w:rsidRPr="00E0558A">
        <w:rPr>
          <w:rFonts w:ascii="Calibri" w:hAnsi="Calibri" w:cs="Calibri"/>
          <w:sz w:val="24"/>
          <w:szCs w:val="24"/>
          <w:lang w:val="ka-GE"/>
        </w:rPr>
        <w:t xml:space="preserve"> რომელშიც მონაწილეობდა პროგრესირებადი </w:t>
      </w:r>
      <w:proofErr w:type="spellStart"/>
      <w:r w:rsidR="00101711" w:rsidRPr="00E0558A">
        <w:rPr>
          <w:rFonts w:ascii="Calibri" w:hAnsi="Calibri" w:cs="Calibri"/>
          <w:sz w:val="24"/>
          <w:szCs w:val="24"/>
          <w:lang w:val="ka-GE"/>
        </w:rPr>
        <w:t>მეტასტაზური</w:t>
      </w:r>
      <w:proofErr w:type="spellEnd"/>
      <w:r w:rsidR="00101711" w:rsidRPr="00E0558A">
        <w:rPr>
          <w:rFonts w:ascii="Calibri" w:hAnsi="Calibri" w:cs="Calibri"/>
          <w:sz w:val="24"/>
          <w:szCs w:val="24"/>
          <w:lang w:val="ka-GE"/>
        </w:rPr>
        <w:t xml:space="preserve"> CRPC-ის მქონე 214 პაციენტი, რომ</w:t>
      </w:r>
      <w:r w:rsidRPr="00E0558A">
        <w:rPr>
          <w:rFonts w:ascii="Calibri" w:hAnsi="Calibri" w:cs="Calibri"/>
          <w:sz w:val="24"/>
          <w:szCs w:val="24"/>
          <w:lang w:val="ka-GE"/>
        </w:rPr>
        <w:t>ელიც</w:t>
      </w:r>
      <w:r w:rsidR="00101711" w:rsidRPr="00E0558A">
        <w:rPr>
          <w:rFonts w:ascii="Calibri" w:hAnsi="Calibri" w:cs="Calibri"/>
          <w:sz w:val="24"/>
          <w:szCs w:val="24"/>
          <w:lang w:val="ka-GE"/>
        </w:rPr>
        <w:t xml:space="preserve"> იღებდ</w:t>
      </w:r>
      <w:r w:rsidRPr="00E0558A">
        <w:rPr>
          <w:rFonts w:ascii="Calibri" w:hAnsi="Calibri" w:cs="Calibri"/>
          <w:sz w:val="24"/>
          <w:szCs w:val="24"/>
          <w:lang w:val="ka-GE"/>
        </w:rPr>
        <w:t>ა</w:t>
      </w:r>
      <w:r w:rsidR="0010171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  <w:lang w:val="ka-GE"/>
        </w:rPr>
        <w:t>ენზალუტამიდს</w:t>
      </w:r>
      <w:proofErr w:type="spellEnd"/>
      <w:r w:rsidR="00101711" w:rsidRPr="00E0558A">
        <w:rPr>
          <w:rFonts w:ascii="Calibri" w:hAnsi="Calibri" w:cs="Calibri"/>
          <w:sz w:val="24"/>
          <w:szCs w:val="24"/>
          <w:lang w:val="ka-GE"/>
        </w:rPr>
        <w:t xml:space="preserve"> (160 </w:t>
      </w:r>
      <w:proofErr w:type="spellStart"/>
      <w:r w:rsidR="00101711"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="00101711" w:rsidRPr="00E0558A">
        <w:rPr>
          <w:rFonts w:ascii="Calibri" w:hAnsi="Calibri" w:cs="Calibri"/>
          <w:sz w:val="24"/>
          <w:szCs w:val="24"/>
          <w:lang w:val="ka-GE"/>
        </w:rPr>
        <w:t xml:space="preserve"> დღეში ერთხელ) </w:t>
      </w:r>
      <w:proofErr w:type="spellStart"/>
      <w:r w:rsidR="00101711" w:rsidRPr="00E0558A">
        <w:rPr>
          <w:rFonts w:ascii="Calibri" w:hAnsi="Calibri" w:cs="Calibri"/>
          <w:sz w:val="24"/>
          <w:szCs w:val="24"/>
          <w:lang w:val="ka-GE"/>
        </w:rPr>
        <w:t>აბირატერონის</w:t>
      </w:r>
      <w:proofErr w:type="spellEnd"/>
      <w:r w:rsidR="0010171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  <w:lang w:val="ka-GE"/>
        </w:rPr>
        <w:t>აცეტატით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პლუს</w:t>
      </w:r>
      <w:r w:rsidR="0010171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  <w:lang w:val="ka-GE"/>
        </w:rPr>
        <w:t>პრედნიზონით</w:t>
      </w:r>
      <w:proofErr w:type="spellEnd"/>
      <w:r w:rsidR="00101711" w:rsidRPr="00E0558A">
        <w:rPr>
          <w:rFonts w:ascii="Calibri" w:hAnsi="Calibri" w:cs="Calibri"/>
          <w:sz w:val="24"/>
          <w:szCs w:val="24"/>
          <w:lang w:val="ka-GE"/>
        </w:rPr>
        <w:t xml:space="preserve"> მინიმუმ 24</w:t>
      </w:r>
      <w:r w:rsidRPr="00E0558A">
        <w:rPr>
          <w:rFonts w:ascii="Calibri" w:hAnsi="Calibri" w:cs="Calibri"/>
          <w:sz w:val="24"/>
          <w:szCs w:val="24"/>
          <w:lang w:val="ka-GE"/>
        </w:rPr>
        <w:t>-</w:t>
      </w:r>
      <w:r w:rsidR="00101711" w:rsidRPr="00E0558A">
        <w:rPr>
          <w:rFonts w:ascii="Calibri" w:hAnsi="Calibri" w:cs="Calibri"/>
          <w:sz w:val="24"/>
          <w:szCs w:val="24"/>
          <w:lang w:val="ka-GE"/>
        </w:rPr>
        <w:t>კვირი</w:t>
      </w:r>
      <w:r w:rsidRPr="00E0558A">
        <w:rPr>
          <w:rFonts w:ascii="Calibri" w:hAnsi="Calibri" w:cs="Calibri"/>
          <w:sz w:val="24"/>
          <w:szCs w:val="24"/>
          <w:lang w:val="ka-GE"/>
        </w:rPr>
        <w:t>ანი</w:t>
      </w:r>
      <w:r w:rsidR="0010171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მკურნალობის </w:t>
      </w:r>
      <w:r w:rsidR="00101711" w:rsidRPr="00E0558A">
        <w:rPr>
          <w:rFonts w:ascii="Calibri" w:hAnsi="Calibri" w:cs="Calibri"/>
          <w:sz w:val="24"/>
          <w:szCs w:val="24"/>
          <w:lang w:val="ka-GE"/>
        </w:rPr>
        <w:t xml:space="preserve">შემდეგ.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საშუალო </w:t>
      </w:r>
      <w:proofErr w:type="spellStart"/>
      <w:r w:rsidR="00101711" w:rsidRPr="00E0558A">
        <w:rPr>
          <w:rFonts w:ascii="Calibri" w:hAnsi="Calibri" w:cs="Calibri"/>
          <w:sz w:val="24"/>
          <w:szCs w:val="24"/>
          <w:lang w:val="ka-GE"/>
        </w:rPr>
        <w:t>rPFS</w:t>
      </w:r>
      <w:proofErr w:type="spellEnd"/>
      <w:r w:rsidR="00101711" w:rsidRPr="00E0558A">
        <w:rPr>
          <w:rFonts w:ascii="Calibri" w:hAnsi="Calibri" w:cs="Calibri"/>
          <w:sz w:val="24"/>
          <w:szCs w:val="24"/>
          <w:lang w:val="ka-GE"/>
        </w:rPr>
        <w:t xml:space="preserve"> (</w:t>
      </w:r>
      <w:proofErr w:type="spellStart"/>
      <w:r w:rsidR="00101711" w:rsidRPr="00E0558A">
        <w:rPr>
          <w:rFonts w:ascii="Calibri" w:hAnsi="Calibri" w:cs="Calibri"/>
          <w:sz w:val="24"/>
          <w:szCs w:val="24"/>
          <w:lang w:val="ka-GE"/>
        </w:rPr>
        <w:t>რ</w:t>
      </w:r>
      <w:r w:rsidRPr="00E0558A">
        <w:rPr>
          <w:rFonts w:ascii="Calibri" w:hAnsi="Calibri" w:cs="Calibri"/>
          <w:sz w:val="24"/>
          <w:szCs w:val="24"/>
          <w:lang w:val="ka-GE"/>
        </w:rPr>
        <w:t>ენტგონოლოგიურად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დადასტურებული </w:t>
      </w:r>
      <w:r w:rsidR="00101711" w:rsidRPr="00E0558A">
        <w:rPr>
          <w:rFonts w:ascii="Calibri" w:hAnsi="Calibri" w:cs="Calibri"/>
          <w:sz w:val="24"/>
          <w:szCs w:val="24"/>
          <w:lang w:val="ka-GE"/>
        </w:rPr>
        <w:t xml:space="preserve"> პროგრესირების გარეშე გადარჩენის საშუალო მაჩვენებელი</w:t>
      </w:r>
      <w:r w:rsidRPr="00E0558A">
        <w:rPr>
          <w:rFonts w:ascii="Calibri" w:hAnsi="Calibri" w:cs="Calibri"/>
          <w:sz w:val="24"/>
          <w:szCs w:val="24"/>
          <w:lang w:val="ka-GE"/>
        </w:rPr>
        <w:t>, კვლევის პირველადი საბოლოო წერტილი</w:t>
      </w:r>
      <w:r w:rsidR="00101711" w:rsidRPr="00E0558A">
        <w:rPr>
          <w:rFonts w:ascii="Calibri" w:hAnsi="Calibri" w:cs="Calibri"/>
          <w:sz w:val="24"/>
          <w:szCs w:val="24"/>
          <w:lang w:val="ka-GE"/>
        </w:rPr>
        <w:t xml:space="preserve">) იყო 8.1 თვე (95% CI: 6.1, 8.3). </w:t>
      </w:r>
      <w:r w:rsidR="00101711" w:rsidRPr="00E0558A">
        <w:rPr>
          <w:sz w:val="24"/>
          <w:szCs w:val="24"/>
          <w:lang w:val="ka-GE"/>
        </w:rPr>
        <w:t xml:space="preserve"> </w:t>
      </w:r>
      <w:r w:rsidR="00101711" w:rsidRPr="00E0558A">
        <w:rPr>
          <w:rFonts w:ascii="Calibri" w:hAnsi="Calibri" w:cs="Calibri"/>
          <w:sz w:val="24"/>
          <w:szCs w:val="24"/>
          <w:lang w:val="ka-GE"/>
        </w:rPr>
        <w:t xml:space="preserve">საშუალო საერთო გადარჩენა (OS) არ იქნა მიღწეული. </w:t>
      </w:r>
      <w:r w:rsidR="00101711" w:rsidRPr="0087517E">
        <w:rPr>
          <w:rFonts w:ascii="Calibri" w:hAnsi="Calibri" w:cs="Calibri"/>
          <w:sz w:val="24"/>
          <w:szCs w:val="24"/>
          <w:lang w:val="ka-GE"/>
        </w:rPr>
        <w:t>PSA</w:t>
      </w:r>
      <w:r w:rsidRPr="00E0558A">
        <w:rPr>
          <w:rFonts w:ascii="Calibri" w:hAnsi="Calibri" w:cs="Calibri"/>
          <w:sz w:val="24"/>
          <w:szCs w:val="24"/>
          <w:lang w:val="ka-GE"/>
        </w:rPr>
        <w:t>-ზე</w:t>
      </w:r>
      <w:r w:rsidR="00101711" w:rsidRPr="0087517E">
        <w:rPr>
          <w:rFonts w:ascii="Calibri" w:hAnsi="Calibri" w:cs="Calibri"/>
          <w:sz w:val="24"/>
          <w:szCs w:val="24"/>
          <w:lang w:val="ka-GE"/>
        </w:rPr>
        <w:t xml:space="preserve"> პასუხი (განისაზღვრა, როგორც სა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ბაზისო </w:t>
      </w:r>
      <w:r w:rsidR="00101711" w:rsidRPr="0087517E">
        <w:rPr>
          <w:rFonts w:ascii="Calibri" w:hAnsi="Calibri" w:cs="Calibri"/>
          <w:sz w:val="24"/>
          <w:szCs w:val="24"/>
          <w:lang w:val="ka-GE"/>
        </w:rPr>
        <w:t>დონიდან ≥ 50%-ი</w:t>
      </w:r>
      <w:r w:rsidRPr="00E0558A">
        <w:rPr>
          <w:rFonts w:ascii="Calibri" w:hAnsi="Calibri" w:cs="Calibri"/>
          <w:sz w:val="24"/>
          <w:szCs w:val="24"/>
          <w:lang w:val="ka-GE"/>
        </w:rPr>
        <w:t>ანი</w:t>
      </w:r>
      <w:r w:rsidR="00101711" w:rsidRPr="0087517E">
        <w:rPr>
          <w:rFonts w:ascii="Calibri" w:hAnsi="Calibri" w:cs="Calibri"/>
          <w:sz w:val="24"/>
          <w:szCs w:val="24"/>
          <w:lang w:val="ka-GE"/>
        </w:rPr>
        <w:t xml:space="preserve"> შემცირება) იყო 22.4% (95% CI: 17.0, 28.6). </w:t>
      </w:r>
      <w:r w:rsidR="00101711" w:rsidRPr="00E0558A">
        <w:rPr>
          <w:rFonts w:ascii="Calibri" w:hAnsi="Calibri" w:cs="Calibri"/>
          <w:sz w:val="24"/>
          <w:szCs w:val="24"/>
        </w:rPr>
        <w:t xml:space="preserve">69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პაციენტ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="00101711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რომლებსაც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ადრე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ჩაუტარდათ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ქიმიოთერაპია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საშუალო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rPFS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7.9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თვე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(95% CI: 5.5, 10.8). PSA</w:t>
      </w:r>
      <w:r w:rsidRPr="00E0558A">
        <w:rPr>
          <w:rFonts w:ascii="Calibri" w:hAnsi="Calibri" w:cs="Calibri"/>
          <w:sz w:val="24"/>
          <w:szCs w:val="24"/>
          <w:lang w:val="ka-GE"/>
        </w:rPr>
        <w:t>-ზე</w:t>
      </w:r>
      <w:r w:rsidR="0010171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პასუხი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23.2% (95% CI: 13.9, 34.9). 145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პაციენტ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="00101711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რომლებსაც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ადრე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ჩაუტარ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დათ</w:t>
      </w:r>
      <w:r w:rsidR="0010171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ქიმიოთერაპია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საშუალო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rPFS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8.1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თვე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(95% CI: 5.7, 8.3). PSA</w:t>
      </w:r>
      <w:r w:rsidRPr="00E0558A">
        <w:rPr>
          <w:rFonts w:ascii="Calibri" w:hAnsi="Calibri" w:cs="Calibri"/>
          <w:sz w:val="24"/>
          <w:szCs w:val="24"/>
          <w:lang w:val="ka-GE"/>
        </w:rPr>
        <w:t>-ზე</w:t>
      </w:r>
      <w:r w:rsidR="0010171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პასუხი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01711"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="00101711" w:rsidRPr="00E0558A">
        <w:rPr>
          <w:rFonts w:ascii="Calibri" w:hAnsi="Calibri" w:cs="Calibri"/>
          <w:sz w:val="24"/>
          <w:szCs w:val="24"/>
        </w:rPr>
        <w:t xml:space="preserve"> 22.1% (95% CI: 15.6, 29.7).</w:t>
      </w:r>
    </w:p>
    <w:p w14:paraId="476502DC" w14:textId="77777777" w:rsidR="00D416A4" w:rsidRPr="00E0558A" w:rsidRDefault="00D416A4" w:rsidP="0080071F">
      <w:pPr>
        <w:pStyle w:val="BodyText"/>
        <w:spacing w:before="1"/>
        <w:jc w:val="both"/>
        <w:rPr>
          <w:rFonts w:ascii="Calibri" w:hAnsi="Calibri" w:cs="Calibri"/>
          <w:sz w:val="24"/>
          <w:szCs w:val="24"/>
        </w:rPr>
      </w:pPr>
    </w:p>
    <w:p w14:paraId="092B80FA" w14:textId="03AAD346" w:rsidR="00D416A4" w:rsidRPr="00E0558A" w:rsidRDefault="00101711" w:rsidP="0080071F">
      <w:pPr>
        <w:pStyle w:val="BodyText"/>
        <w:ind w:left="135" w:right="1089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მიუხედავად იმისა, რომ ზოგიერთ პაციენტში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აბირატერონის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შემდეგ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მკურნალობისას შეზღუდული </w:t>
      </w:r>
      <w:r w:rsidR="00C317D5" w:rsidRPr="00E0558A">
        <w:rPr>
          <w:rFonts w:ascii="Calibri" w:hAnsi="Calibri" w:cs="Calibri"/>
          <w:sz w:val="24"/>
          <w:szCs w:val="24"/>
          <w:lang w:val="ka-GE"/>
        </w:rPr>
        <w:t xml:space="preserve">პასუხი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დაფიქსირდა, ამ </w:t>
      </w:r>
      <w:r w:rsidR="00C317D5" w:rsidRPr="00E0558A">
        <w:rPr>
          <w:rFonts w:ascii="Calibri" w:hAnsi="Calibri" w:cs="Calibri"/>
          <w:sz w:val="24"/>
          <w:szCs w:val="24"/>
          <w:lang w:val="ka-GE"/>
        </w:rPr>
        <w:t xml:space="preserve">მონაცემის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მიზეზი ამჟამად უცნობია. კვლევის დიზაინით ვერც იმ პაციენტების იდენტიფიცირება იყო შესაძლებელი, რომლებიც სავარაუდოდ სარგებელს მიიღებენ და ვერც იმ თანმიმდევრობის დადგენა, რომლითაც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აბირატერონი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ოპტიმალურად უნდა განისაზღვროს.</w:t>
      </w:r>
    </w:p>
    <w:p w14:paraId="2F5B1705" w14:textId="77777777" w:rsidR="00C317D5" w:rsidRPr="00E0558A" w:rsidRDefault="00C317D5" w:rsidP="00101711">
      <w:pPr>
        <w:pStyle w:val="BodyText"/>
        <w:spacing w:before="2"/>
        <w:ind w:left="136" w:right="1136"/>
        <w:jc w:val="both"/>
        <w:rPr>
          <w:rFonts w:ascii="Calibri" w:hAnsi="Calibri" w:cs="Calibri"/>
          <w:sz w:val="24"/>
          <w:szCs w:val="24"/>
          <w:u w:val="single"/>
        </w:rPr>
      </w:pPr>
    </w:p>
    <w:p w14:paraId="6C5A6C37" w14:textId="04B1AD89" w:rsidR="00101711" w:rsidRPr="00E0558A" w:rsidRDefault="00101711" w:rsidP="00101711">
      <w:pPr>
        <w:pStyle w:val="BodyText"/>
        <w:spacing w:before="2"/>
        <w:ind w:left="136" w:right="1136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ხანდაზმულები</w:t>
      </w:r>
      <w:proofErr w:type="spellEnd"/>
    </w:p>
    <w:p w14:paraId="322A0B12" w14:textId="64FACDAF" w:rsidR="00101711" w:rsidRPr="00E0558A" w:rsidRDefault="00101711" w:rsidP="00101711">
      <w:pPr>
        <w:pStyle w:val="BodyText"/>
        <w:spacing w:before="2"/>
        <w:ind w:left="136" w:right="1136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lastRenderedPageBreak/>
        <w:t>კონტროლირებად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მონაწილე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5110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პაციენტიდან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</w:t>
      </w:r>
      <w:proofErr w:type="spellEnd"/>
      <w:r w:rsidR="00C317D5" w:rsidRPr="00E0558A">
        <w:rPr>
          <w:rFonts w:ascii="Calibri" w:hAnsi="Calibri" w:cs="Calibri"/>
          <w:sz w:val="24"/>
          <w:szCs w:val="24"/>
          <w:lang w:val="ka-GE"/>
        </w:rPr>
        <w:t>მაც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r w:rsidR="00C317D5" w:rsidRPr="00E0558A">
        <w:rPr>
          <w:rFonts w:ascii="Calibri" w:hAnsi="Calibri" w:cs="Calibri"/>
          <w:sz w:val="24"/>
          <w:szCs w:val="24"/>
          <w:lang w:val="ka-GE"/>
        </w:rPr>
        <w:t>მიიღეს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</w:t>
      </w:r>
      <w:proofErr w:type="spellEnd"/>
      <w:r w:rsidR="00C317D5" w:rsidRPr="00E0558A">
        <w:rPr>
          <w:rFonts w:ascii="Calibri" w:hAnsi="Calibri" w:cs="Calibri"/>
          <w:sz w:val="24"/>
          <w:szCs w:val="24"/>
          <w:lang w:val="ka-GE"/>
        </w:rPr>
        <w:t>ი</w:t>
      </w:r>
      <w:r w:rsidRPr="00E0558A">
        <w:rPr>
          <w:rFonts w:ascii="Calibri" w:hAnsi="Calibri" w:cs="Calibri"/>
          <w:sz w:val="24"/>
          <w:szCs w:val="24"/>
        </w:rPr>
        <w:t xml:space="preserve">, 3988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(78%)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65 </w:t>
      </w:r>
      <w:proofErr w:type="spellStart"/>
      <w:r w:rsidRPr="00E0558A">
        <w:rPr>
          <w:rFonts w:ascii="Calibri" w:hAnsi="Calibri" w:cs="Calibri"/>
          <w:sz w:val="24"/>
          <w:szCs w:val="24"/>
        </w:rPr>
        <w:t>წლის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უფროსი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ასაკის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ხოლო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1703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(33%) - 75 </w:t>
      </w:r>
      <w:proofErr w:type="spellStart"/>
      <w:r w:rsidRPr="00E0558A">
        <w:rPr>
          <w:rFonts w:ascii="Calibri" w:hAnsi="Calibri" w:cs="Calibri"/>
          <w:sz w:val="24"/>
          <w:szCs w:val="24"/>
        </w:rPr>
        <w:t>წლის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უფროსი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ასაკის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ამ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ხანდაზმულ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ახალგაზრდა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შორის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უსაფრთხოების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ეფექტურობის</w:t>
      </w:r>
      <w:proofErr w:type="spellEnd"/>
      <w:r w:rsidR="00C317D5" w:rsidRPr="00E0558A">
        <w:rPr>
          <w:rFonts w:ascii="Calibri" w:hAnsi="Calibri" w:cs="Calibri"/>
          <w:sz w:val="24"/>
          <w:szCs w:val="24"/>
          <w:lang w:val="ka-GE"/>
        </w:rPr>
        <w:t xml:space="preserve"> მხრივ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საერთო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განსხვავებები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C317D5" w:rsidRPr="00E0558A">
        <w:rPr>
          <w:rFonts w:ascii="Calibri" w:hAnsi="Calibri" w:cs="Calibri"/>
          <w:sz w:val="24"/>
          <w:szCs w:val="24"/>
          <w:lang w:val="ka-GE"/>
        </w:rPr>
        <w:t xml:space="preserve">გამოვლენილა. </w:t>
      </w:r>
    </w:p>
    <w:p w14:paraId="2F88D911" w14:textId="77777777" w:rsidR="00C2216C" w:rsidRPr="00E0558A" w:rsidRDefault="00C2216C" w:rsidP="00101711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</w:p>
    <w:p w14:paraId="6E65F6A0" w14:textId="77777777" w:rsidR="00005675" w:rsidRPr="00E0558A" w:rsidRDefault="00005675" w:rsidP="00101711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</w:p>
    <w:p w14:paraId="73862A5F" w14:textId="2BF4EE47" w:rsidR="00101711" w:rsidRPr="00E0558A" w:rsidRDefault="00101711" w:rsidP="00101711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პედიატრიული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პოპულაცია</w:t>
      </w:r>
      <w:proofErr w:type="spellEnd"/>
    </w:p>
    <w:p w14:paraId="35E75E3E" w14:textId="2D7D5E2A" w:rsidR="00101711" w:rsidRPr="00E0558A" w:rsidRDefault="00101711" w:rsidP="00101711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ევროპის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C2216C" w:rsidRPr="00E0558A">
        <w:rPr>
          <w:rFonts w:ascii="Calibri" w:hAnsi="Calibri" w:cs="Calibri"/>
          <w:sz w:val="24"/>
          <w:szCs w:val="24"/>
          <w:lang w:val="ka-GE"/>
        </w:rPr>
        <w:t xml:space="preserve">წამლის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სააგენტომ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გააუქმა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ვალდებულება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წარადგინოს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</w:t>
      </w:r>
      <w:proofErr w:type="spellEnd"/>
      <w:r w:rsidR="00C2216C" w:rsidRPr="00E0558A">
        <w:rPr>
          <w:rFonts w:ascii="Calibri" w:hAnsi="Calibri" w:cs="Calibri"/>
          <w:sz w:val="24"/>
          <w:szCs w:val="24"/>
          <w:lang w:val="ka-GE"/>
        </w:rPr>
        <w:t>ზე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ჩატარებული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შედეგები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პროსტატის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კარცინომის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მქონე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პედიატრიული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პოპულაციის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ყველა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ქვეჯგუფში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პედიატრიული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გამოყენების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შესახებ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ინფორმაციისთვის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იხილეთ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C2216C" w:rsidRPr="00E0558A">
        <w:rPr>
          <w:rFonts w:ascii="Calibri" w:hAnsi="Calibri" w:cs="Calibri"/>
          <w:sz w:val="24"/>
          <w:szCs w:val="24"/>
          <w:lang w:val="ka-GE"/>
        </w:rPr>
        <w:t xml:space="preserve">პარაგრაფი </w:t>
      </w:r>
      <w:r w:rsidRPr="00E0558A">
        <w:rPr>
          <w:rFonts w:ascii="Calibri" w:hAnsi="Calibri" w:cs="Calibri"/>
          <w:sz w:val="24"/>
          <w:szCs w:val="24"/>
        </w:rPr>
        <w:t>4.2).</w:t>
      </w:r>
    </w:p>
    <w:p w14:paraId="1D53EA02" w14:textId="01685855" w:rsidR="00D416A4" w:rsidRPr="00E0558A" w:rsidRDefault="00C2216C" w:rsidP="0080071F">
      <w:pPr>
        <w:pStyle w:val="Heading2"/>
        <w:numPr>
          <w:ilvl w:val="1"/>
          <w:numId w:val="8"/>
        </w:numPr>
        <w:tabs>
          <w:tab w:val="left" w:pos="856"/>
        </w:tabs>
        <w:spacing w:before="223"/>
        <w:ind w:hanging="720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ფარმაკოკინეტიკური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თვისებები</w:t>
      </w:r>
    </w:p>
    <w:p w14:paraId="549CA774" w14:textId="70E2A8D7" w:rsidR="00101711" w:rsidRPr="00E0558A" w:rsidRDefault="00101711" w:rsidP="0080071F">
      <w:pPr>
        <w:pStyle w:val="BodyText"/>
        <w:spacing w:before="218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წყალში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ცუდად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ხსნადია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ხსნადობას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ზრდის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კაპრილოკაპროილ</w:t>
      </w:r>
      <w:proofErr w:type="spellEnd"/>
      <w:r w:rsidR="00C2216C" w:rsidRPr="00E0558A">
        <w:rPr>
          <w:rFonts w:ascii="Calibri" w:hAnsi="Calibri" w:cs="Calibri"/>
          <w:sz w:val="24"/>
          <w:szCs w:val="24"/>
          <w:lang w:val="ka-GE"/>
        </w:rPr>
        <w:t>ის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მაკროგოლგლიცერიდები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როგორც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ემულგატორი</w:t>
      </w:r>
      <w:proofErr w:type="spellEnd"/>
      <w:r w:rsidRPr="00E0558A">
        <w:rPr>
          <w:rFonts w:ascii="Calibri" w:hAnsi="Calibri" w:cs="Calibri"/>
          <w:sz w:val="24"/>
          <w:szCs w:val="24"/>
        </w:rPr>
        <w:t>/</w:t>
      </w:r>
      <w:proofErr w:type="spellStart"/>
      <w:r w:rsidR="00C2216C" w:rsidRPr="00E0558A">
        <w:rPr>
          <w:rFonts w:ascii="Calibri" w:hAnsi="Calibri" w:cs="Calibri"/>
          <w:sz w:val="24"/>
          <w:szCs w:val="24"/>
          <w:lang w:val="ka-GE"/>
        </w:rPr>
        <w:t>სურფაქტანტი</w:t>
      </w:r>
      <w:proofErr w:type="spellEnd"/>
      <w:r w:rsidR="00C2216C" w:rsidRPr="00E0558A">
        <w:rPr>
          <w:rFonts w:ascii="Calibri" w:hAnsi="Calibri" w:cs="Calibri"/>
          <w:sz w:val="24"/>
          <w:szCs w:val="24"/>
          <w:lang w:val="ka-GE"/>
        </w:rPr>
        <w:t>.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პრეკლინიკურ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შეწოვა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გაიზარდა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კაპრილოკაპროილ</w:t>
      </w:r>
      <w:proofErr w:type="spellEnd"/>
      <w:r w:rsidR="00C2216C" w:rsidRPr="00E0558A">
        <w:rPr>
          <w:rFonts w:ascii="Calibri" w:hAnsi="Calibri" w:cs="Calibri"/>
          <w:sz w:val="24"/>
          <w:szCs w:val="24"/>
          <w:lang w:val="ka-GE"/>
        </w:rPr>
        <w:t>ის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მაკროგოლგლიცერიდებში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გახსნისას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6E528C79" w14:textId="77777777" w:rsidR="00D416A4" w:rsidRPr="00E0558A" w:rsidRDefault="00D416A4" w:rsidP="0080071F">
      <w:pPr>
        <w:pStyle w:val="BodyText"/>
        <w:spacing w:before="2"/>
        <w:jc w:val="both"/>
        <w:rPr>
          <w:rFonts w:ascii="Calibri" w:hAnsi="Calibri" w:cs="Calibri"/>
          <w:sz w:val="24"/>
          <w:szCs w:val="24"/>
        </w:rPr>
      </w:pPr>
    </w:p>
    <w:p w14:paraId="66A6DB9B" w14:textId="0E66ED58" w:rsidR="00D416A4" w:rsidRPr="00E0558A" w:rsidRDefault="00101711" w:rsidP="00CF36B0">
      <w:pPr>
        <w:pStyle w:val="BodyText"/>
        <w:ind w:left="136" w:right="1022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ფარმაკოკინეტიკა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შეფასდა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პროსტატის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კიბო</w:t>
      </w:r>
      <w:proofErr w:type="spellEnd"/>
      <w:r w:rsidR="00C2216C" w:rsidRPr="00E0558A">
        <w:rPr>
          <w:rFonts w:ascii="Calibri" w:hAnsi="Calibri" w:cs="Calibri"/>
          <w:sz w:val="24"/>
          <w:szCs w:val="24"/>
          <w:lang w:val="ka-GE"/>
        </w:rPr>
        <w:t xml:space="preserve">ს მქონე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ჯანმრთელ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მამაკაც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სუბიექტებში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საშუალო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ტერმინალური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ნახევარგამოყოფის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პერიოდი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(t1/2)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ერთჯერადი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პერორალური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შემდეგ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5.8 </w:t>
      </w:r>
      <w:proofErr w:type="spellStart"/>
      <w:r w:rsidRPr="00E0558A">
        <w:rPr>
          <w:rFonts w:ascii="Calibri" w:hAnsi="Calibri" w:cs="Calibri"/>
          <w:sz w:val="24"/>
          <w:szCs w:val="24"/>
        </w:rPr>
        <w:t>დღე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დიაპაზონი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2.8-დან 10.2 </w:t>
      </w:r>
      <w:proofErr w:type="spellStart"/>
      <w:r w:rsidRPr="00E0558A">
        <w:rPr>
          <w:rFonts w:ascii="Calibri" w:hAnsi="Calibri" w:cs="Calibri"/>
          <w:sz w:val="24"/>
          <w:szCs w:val="24"/>
        </w:rPr>
        <w:t>დღემდე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სტაბილური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მდგომარეობა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მიიღწევა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დაახლოებით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თვეში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ყოველდღიური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პერორალური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მიღებისას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="00C2216C" w:rsidRPr="00E0558A">
        <w:rPr>
          <w:rFonts w:ascii="Calibri" w:hAnsi="Calibri" w:cs="Calibri"/>
          <w:sz w:val="24"/>
          <w:szCs w:val="24"/>
          <w:lang w:val="ka-GE"/>
        </w:rPr>
        <w:t xml:space="preserve">ს აკუმულაცია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დაახლოებით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8.3-ჯერ</w:t>
      </w:r>
      <w:r w:rsidR="00C2216C" w:rsidRPr="00E0558A">
        <w:rPr>
          <w:rFonts w:ascii="Calibri" w:hAnsi="Calibri" w:cs="Calibri"/>
          <w:sz w:val="24"/>
          <w:szCs w:val="24"/>
          <w:lang w:val="ka-GE"/>
        </w:rPr>
        <w:t xml:space="preserve"> მეტია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ერთ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დოზასთან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შედარებით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 პლაზმური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კონცენტრაციების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დღიური </w:t>
      </w:r>
      <w:r w:rsidR="00C2216C" w:rsidRPr="00E0558A">
        <w:rPr>
          <w:rFonts w:ascii="Calibri" w:hAnsi="Calibri" w:cs="Calibri"/>
          <w:sz w:val="24"/>
          <w:szCs w:val="24"/>
          <w:lang w:val="ka-GE"/>
        </w:rPr>
        <w:t xml:space="preserve">ცვლილებები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დაბალია (პიკური და მინიმალური თანაფარდობა 1.25).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კლირენსი ძირითადად ღვიძლის მეტაბოლიზმის გზით ხდება, აქტიური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მეტაბოლიტის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წარმოქმნით, რომელიც ისეთივე აქტიურია, როგორც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ცირკულირებს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დაახლოებით იგივე პლაზმური კონცენტრაციით, როგორც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.</w:t>
      </w:r>
    </w:p>
    <w:p w14:paraId="2A43C577" w14:textId="6FAC71F1" w:rsidR="00D416A4" w:rsidRPr="00E0558A" w:rsidRDefault="00101711" w:rsidP="0080071F">
      <w:pPr>
        <w:pStyle w:val="BodyText"/>
        <w:spacing w:before="222"/>
        <w:ind w:left="136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>აბსორბცია</w:t>
      </w:r>
    </w:p>
    <w:p w14:paraId="35B625A2" w14:textId="5C1C5DCB" w:rsidR="00D416A4" w:rsidRPr="00E0558A" w:rsidRDefault="00101711" w:rsidP="00101711">
      <w:pPr>
        <w:pStyle w:val="BodyText"/>
        <w:spacing w:before="1"/>
        <w:ind w:left="136" w:right="1022"/>
        <w:jc w:val="both"/>
        <w:rPr>
          <w:rFonts w:ascii="Calibri" w:hAnsi="Calibri" w:cs="Calibri"/>
          <w:position w:val="2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აპკი</w:t>
      </w:r>
      <w:r w:rsidR="00C2216C" w:rsidRPr="00E0558A">
        <w:rPr>
          <w:rFonts w:ascii="Calibri" w:hAnsi="Calibri" w:cs="Calibri"/>
          <w:sz w:val="24"/>
          <w:szCs w:val="24"/>
          <w:lang w:val="ka-GE"/>
        </w:rPr>
        <w:t>ანი</w:t>
      </w:r>
      <w:proofErr w:type="spellEnd"/>
      <w:r w:rsidR="00C2216C" w:rsidRPr="00E0558A">
        <w:rPr>
          <w:rFonts w:ascii="Calibri" w:hAnsi="Calibri" w:cs="Calibri"/>
          <w:sz w:val="24"/>
          <w:szCs w:val="24"/>
          <w:lang w:val="ka-GE"/>
        </w:rPr>
        <w:t xml:space="preserve"> გარსით დაფარული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ტაბლეტების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პერორალური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შეწოვა შეფასდა ჯანმრთელ მამრობითი სქესის მოხალისეებში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ენზამერის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აპკი</w:t>
      </w:r>
      <w:r w:rsidR="00C2216C" w:rsidRPr="00E0558A">
        <w:rPr>
          <w:rFonts w:ascii="Calibri" w:hAnsi="Calibri" w:cs="Calibri"/>
          <w:sz w:val="24"/>
          <w:szCs w:val="24"/>
          <w:lang w:val="ka-GE"/>
        </w:rPr>
        <w:t>ანი</w:t>
      </w:r>
      <w:proofErr w:type="spellEnd"/>
      <w:r w:rsidR="00C2216C" w:rsidRPr="00E0558A">
        <w:rPr>
          <w:rFonts w:ascii="Calibri" w:hAnsi="Calibri" w:cs="Calibri"/>
          <w:sz w:val="24"/>
          <w:szCs w:val="24"/>
          <w:lang w:val="ka-GE"/>
        </w:rPr>
        <w:t xml:space="preserve"> გარსით დაფარული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ტაბლეტების 160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C2216C" w:rsidRPr="00E0558A">
        <w:rPr>
          <w:rFonts w:ascii="Calibri" w:hAnsi="Calibri" w:cs="Calibri"/>
          <w:sz w:val="24"/>
          <w:szCs w:val="24"/>
          <w:lang w:val="ka-GE"/>
        </w:rPr>
        <w:t xml:space="preserve">ერთჯერადი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დოზის შემდეგ, ხოლო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ფარმაკოკინეტიკური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მოდელირება და სიმულაცია გამო</w:t>
      </w:r>
      <w:r w:rsidR="00C2216C" w:rsidRPr="00E0558A">
        <w:rPr>
          <w:rFonts w:ascii="Calibri" w:hAnsi="Calibri" w:cs="Calibri"/>
          <w:sz w:val="24"/>
          <w:szCs w:val="24"/>
          <w:lang w:val="ka-GE"/>
        </w:rPr>
        <w:t>ი</w:t>
      </w:r>
      <w:r w:rsidRPr="00E0558A">
        <w:rPr>
          <w:rFonts w:ascii="Calibri" w:hAnsi="Calibri" w:cs="Calibri"/>
          <w:sz w:val="24"/>
          <w:szCs w:val="24"/>
          <w:lang w:val="ka-GE"/>
        </w:rPr>
        <w:t>ყენე</w:t>
      </w:r>
      <w:r w:rsidR="00C2216C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სტაბილურ მდგომარეობაში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ფარმაკოკინეტიკური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პროფილის პროგნოზირებისთვის. ამ პროგნოზებისა და სხვა დამხმარე მონაცემების საფუძველზე, პლაზმაში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მაქსიმალური კონცენტრაციის (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) მიღწევის საშუალო დრო 2 საათია (დიაპაზონი 0.5-დან 6 საათამდე), ხოლო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 მისი აქტიური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მეტაბოლიტის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C2216C" w:rsidRPr="00E0558A">
        <w:rPr>
          <w:rFonts w:ascii="Calibri" w:hAnsi="Calibri" w:cs="Calibri"/>
          <w:sz w:val="24"/>
          <w:szCs w:val="24"/>
          <w:lang w:val="ka-GE"/>
        </w:rPr>
        <w:t xml:space="preserve">მდგრადი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ფარმაკოკინეტიკური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პროფილები მსგავსია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აპკი</w:t>
      </w:r>
      <w:r w:rsidR="00C2216C" w:rsidRPr="00E0558A">
        <w:rPr>
          <w:rFonts w:ascii="Calibri" w:hAnsi="Calibri" w:cs="Calibri"/>
          <w:sz w:val="24"/>
          <w:szCs w:val="24"/>
          <w:lang w:val="ka-GE"/>
        </w:rPr>
        <w:t>ანი</w:t>
      </w:r>
      <w:proofErr w:type="spellEnd"/>
      <w:r w:rsidR="00C2216C" w:rsidRPr="00E0558A">
        <w:rPr>
          <w:rFonts w:ascii="Calibri" w:hAnsi="Calibri" w:cs="Calibri"/>
          <w:sz w:val="24"/>
          <w:szCs w:val="24"/>
          <w:lang w:val="ka-GE"/>
        </w:rPr>
        <w:t xml:space="preserve"> გარსით დაფარული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ტაბლეტებისა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Xtandi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-ს რბილი კაფსულების ფორმ</w:t>
      </w:r>
      <w:r w:rsidR="00C2216C" w:rsidRPr="00E0558A">
        <w:rPr>
          <w:rFonts w:ascii="Calibri" w:hAnsi="Calibri" w:cs="Calibri"/>
          <w:sz w:val="24"/>
          <w:szCs w:val="24"/>
          <w:lang w:val="ka-GE"/>
        </w:rPr>
        <w:t>ებისთვის</w:t>
      </w:r>
      <w:r w:rsidRPr="00E0558A">
        <w:rPr>
          <w:rFonts w:ascii="Calibri" w:hAnsi="Calibri" w:cs="Calibri"/>
          <w:sz w:val="24"/>
          <w:szCs w:val="24"/>
          <w:lang w:val="ka-GE"/>
        </w:rPr>
        <w:t>.</w:t>
      </w:r>
    </w:p>
    <w:p w14:paraId="27CE9836" w14:textId="5D9A1677" w:rsidR="00D416A4" w:rsidRPr="00E0558A" w:rsidRDefault="00101711" w:rsidP="0080071F">
      <w:pPr>
        <w:pStyle w:val="BodyText"/>
        <w:spacing w:before="3" w:line="237" w:lineRule="auto"/>
        <w:ind w:left="136" w:right="1022"/>
        <w:jc w:val="both"/>
        <w:rPr>
          <w:rFonts w:ascii="Calibri" w:hAnsi="Calibri" w:cs="Calibri"/>
          <w:position w:val="2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>მეტასტაზური</w:t>
      </w:r>
      <w:proofErr w:type="spellEnd"/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 xml:space="preserve"> CRPC-ის მქონე პაციენტებში რბილი კაფსულის </w:t>
      </w:r>
      <w:r w:rsidR="00C2216C" w:rsidRPr="00E0558A">
        <w:rPr>
          <w:rFonts w:ascii="Calibri" w:hAnsi="Calibri" w:cs="Calibri"/>
          <w:position w:val="2"/>
          <w:sz w:val="24"/>
          <w:szCs w:val="24"/>
          <w:lang w:val="ka-GE"/>
        </w:rPr>
        <w:t xml:space="preserve">ფორმის </w:t>
      </w:r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>(</w:t>
      </w:r>
      <w:proofErr w:type="spellStart"/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>Xtandi</w:t>
      </w:r>
      <w:proofErr w:type="spellEnd"/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 xml:space="preserve"> 160 </w:t>
      </w:r>
      <w:proofErr w:type="spellStart"/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 xml:space="preserve"> დღეში) </w:t>
      </w:r>
      <w:proofErr w:type="spellStart"/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>პერორალური</w:t>
      </w:r>
      <w:proofErr w:type="spellEnd"/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 xml:space="preserve"> მიღების შემდეგ, </w:t>
      </w:r>
      <w:proofErr w:type="spellStart"/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 xml:space="preserve"> და მისი აქტიური </w:t>
      </w:r>
      <w:proofErr w:type="spellStart"/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>მეტაბოლიტის</w:t>
      </w:r>
      <w:proofErr w:type="spellEnd"/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 xml:space="preserve"> სტაბილური მდგომარეობის პლაზმური საშუალო </w:t>
      </w:r>
      <w:proofErr w:type="spellStart"/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 xml:space="preserve"> მნიშვნელობები</w:t>
      </w:r>
      <w:r w:rsidR="00C2216C" w:rsidRPr="00E0558A">
        <w:rPr>
          <w:rFonts w:ascii="Calibri" w:hAnsi="Calibri" w:cs="Calibri"/>
          <w:position w:val="2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>შესაბამისად</w:t>
      </w:r>
      <w:r w:rsidR="00C2216C" w:rsidRPr="00E0558A">
        <w:rPr>
          <w:rFonts w:ascii="Calibri" w:hAnsi="Calibri" w:cs="Calibri"/>
          <w:position w:val="2"/>
          <w:sz w:val="24"/>
          <w:szCs w:val="24"/>
          <w:lang w:val="ka-GE"/>
        </w:rPr>
        <w:t xml:space="preserve"> არის</w:t>
      </w:r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 xml:space="preserve"> 16.6 </w:t>
      </w:r>
      <w:proofErr w:type="spellStart"/>
      <w:r w:rsidR="00C2216C" w:rsidRPr="00E0558A">
        <w:rPr>
          <w:rFonts w:ascii="Calibri" w:hAnsi="Calibri" w:cs="Calibri"/>
          <w:position w:val="2"/>
          <w:sz w:val="24"/>
          <w:szCs w:val="24"/>
          <w:lang w:val="ka-GE"/>
        </w:rPr>
        <w:t>მკგ</w:t>
      </w:r>
      <w:proofErr w:type="spellEnd"/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 xml:space="preserve">/მლ (23% CV) და 12.7 </w:t>
      </w:r>
      <w:proofErr w:type="spellStart"/>
      <w:r w:rsidR="00C2216C" w:rsidRPr="00E0558A">
        <w:rPr>
          <w:rFonts w:ascii="Calibri" w:hAnsi="Calibri" w:cs="Calibri"/>
          <w:position w:val="2"/>
          <w:sz w:val="24"/>
          <w:szCs w:val="24"/>
          <w:lang w:val="ka-GE"/>
        </w:rPr>
        <w:t>მკგ</w:t>
      </w:r>
      <w:proofErr w:type="spellEnd"/>
      <w:r w:rsidRPr="00E0558A">
        <w:rPr>
          <w:rFonts w:ascii="Calibri" w:hAnsi="Calibri" w:cs="Calibri"/>
          <w:position w:val="2"/>
          <w:sz w:val="24"/>
          <w:szCs w:val="24"/>
          <w:lang w:val="ka-GE"/>
        </w:rPr>
        <w:t>/მლ (30% CV).</w:t>
      </w:r>
    </w:p>
    <w:p w14:paraId="3BB219B9" w14:textId="77777777" w:rsidR="00D416A4" w:rsidRPr="00E0558A" w:rsidRDefault="00D416A4" w:rsidP="0080071F">
      <w:pPr>
        <w:pStyle w:val="BodyText"/>
        <w:spacing w:before="6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1815E445" w14:textId="1A6072DA" w:rsidR="00101711" w:rsidRPr="00E0558A" w:rsidRDefault="00101711" w:rsidP="00101711">
      <w:pPr>
        <w:pStyle w:val="BodyText"/>
        <w:ind w:left="135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ადამიანებში ჩატარებული მასის ბალანსის კვლევის საფუძველზე,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პერორალური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შეწოვა შეფას</w:t>
      </w:r>
      <w:r w:rsidR="005F3621" w:rsidRPr="00E0558A">
        <w:rPr>
          <w:rFonts w:ascii="Calibri" w:hAnsi="Calibri" w:cs="Calibri"/>
          <w:sz w:val="24"/>
          <w:szCs w:val="24"/>
          <w:lang w:val="ka-GE"/>
        </w:rPr>
        <w:t xml:space="preserve">და და სულ მცირე არის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84.2%.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არ არის </w:t>
      </w:r>
      <w:proofErr w:type="spellStart"/>
      <w:r w:rsidR="005F3621" w:rsidRPr="00E0558A">
        <w:rPr>
          <w:rFonts w:ascii="Calibri" w:hAnsi="Calibri" w:cs="Calibri"/>
          <w:sz w:val="24"/>
          <w:szCs w:val="24"/>
          <w:lang w:val="ka-GE"/>
        </w:rPr>
        <w:t>ეფლუქსორული</w:t>
      </w:r>
      <w:proofErr w:type="spellEnd"/>
      <w:r w:rsidR="005F3621" w:rsidRPr="00E0558A">
        <w:rPr>
          <w:rFonts w:ascii="Calibri" w:hAnsi="Calibri" w:cs="Calibri"/>
          <w:sz w:val="24"/>
          <w:szCs w:val="24"/>
          <w:lang w:val="ka-GE"/>
        </w:rPr>
        <w:t xml:space="preserve"> გადამტანის </w:t>
      </w:r>
      <w:r w:rsidRPr="00E0558A">
        <w:rPr>
          <w:rFonts w:ascii="Calibri" w:hAnsi="Calibri" w:cs="Calibri"/>
          <w:sz w:val="24"/>
          <w:szCs w:val="24"/>
          <w:lang w:val="ka-GE"/>
        </w:rPr>
        <w:t>P-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gp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ან BCRP სუბსტრატი.</w:t>
      </w:r>
    </w:p>
    <w:p w14:paraId="1AE2E6C9" w14:textId="77777777" w:rsidR="00101711" w:rsidRPr="00E0558A" w:rsidRDefault="00101711" w:rsidP="00101711">
      <w:pPr>
        <w:pStyle w:val="BodyText"/>
        <w:ind w:left="135" w:right="1022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0628EB0A" w14:textId="398ABCE3" w:rsidR="00101711" w:rsidRPr="00E0558A" w:rsidRDefault="00101711" w:rsidP="00101711">
      <w:pPr>
        <w:pStyle w:val="BodyText"/>
        <w:ind w:left="135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>საკვებს არ აქვ</w:t>
      </w:r>
      <w:r w:rsidR="005F3621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კლინიკურად მნიშვნელოვანი გავლენა შეწოვის ხარისხზე. კლინიკურ კვლევებში,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ენზამერი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მი</w:t>
      </w:r>
      <w:r w:rsidR="005F3621" w:rsidRPr="00E0558A">
        <w:rPr>
          <w:rFonts w:ascii="Calibri" w:hAnsi="Calibri" w:cs="Calibri"/>
          <w:sz w:val="24"/>
          <w:szCs w:val="24"/>
          <w:lang w:val="ka-GE"/>
        </w:rPr>
        <w:t>იღეს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საკვების</w:t>
      </w:r>
      <w:r w:rsidR="005F3621" w:rsidRPr="00E0558A">
        <w:rPr>
          <w:rFonts w:ascii="Calibri" w:hAnsi="Calibri" w:cs="Calibri"/>
          <w:sz w:val="24"/>
          <w:szCs w:val="24"/>
          <w:lang w:val="ka-GE"/>
        </w:rPr>
        <w:t xml:space="preserve"> გარეშე</w:t>
      </w:r>
      <w:r w:rsidRPr="00E0558A">
        <w:rPr>
          <w:rFonts w:ascii="Calibri" w:hAnsi="Calibri" w:cs="Calibri"/>
          <w:sz w:val="24"/>
          <w:szCs w:val="24"/>
          <w:lang w:val="ka-GE"/>
        </w:rPr>
        <w:t>.</w:t>
      </w:r>
    </w:p>
    <w:p w14:paraId="7CA58EE0" w14:textId="666D9D50" w:rsidR="00D416A4" w:rsidRPr="00E0558A" w:rsidRDefault="00101711" w:rsidP="0080071F">
      <w:pPr>
        <w:pStyle w:val="BodyText"/>
        <w:spacing w:before="219"/>
        <w:ind w:left="135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>განაწილება</w:t>
      </w:r>
    </w:p>
    <w:p w14:paraId="76671FB5" w14:textId="2093E178" w:rsidR="00D416A4" w:rsidRPr="00E0558A" w:rsidRDefault="00101711" w:rsidP="0080071F">
      <w:pPr>
        <w:pStyle w:val="BodyText"/>
        <w:spacing w:before="2"/>
        <w:ind w:left="136" w:right="1123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pacing w:val="-3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pacing w:val="-3"/>
          <w:sz w:val="24"/>
          <w:szCs w:val="24"/>
          <w:lang w:val="ka-GE"/>
        </w:rPr>
        <w:t xml:space="preserve"> განაწილების საშუალო აშკარა მოცულობა (V/F) პაციენტებში ერთჯერადი </w:t>
      </w:r>
      <w:proofErr w:type="spellStart"/>
      <w:r w:rsidRPr="00E0558A">
        <w:rPr>
          <w:rFonts w:ascii="Calibri" w:hAnsi="Calibri" w:cs="Calibri"/>
          <w:spacing w:val="-3"/>
          <w:sz w:val="24"/>
          <w:szCs w:val="24"/>
          <w:lang w:val="ka-GE"/>
        </w:rPr>
        <w:t>პერორალური</w:t>
      </w:r>
      <w:proofErr w:type="spellEnd"/>
      <w:r w:rsidRPr="00E0558A">
        <w:rPr>
          <w:rFonts w:ascii="Calibri" w:hAnsi="Calibri" w:cs="Calibri"/>
          <w:spacing w:val="-3"/>
          <w:sz w:val="24"/>
          <w:szCs w:val="24"/>
          <w:lang w:val="ka-GE"/>
        </w:rPr>
        <w:t xml:space="preserve"> დოზის მიღების შემდეგ არის 110 ლ (29% CV). </w:t>
      </w:r>
      <w:proofErr w:type="spellStart"/>
      <w:r w:rsidRPr="00E0558A">
        <w:rPr>
          <w:rFonts w:ascii="Calibri" w:hAnsi="Calibri" w:cs="Calibri"/>
          <w:spacing w:val="-3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pacing w:val="-3"/>
          <w:sz w:val="24"/>
          <w:szCs w:val="24"/>
          <w:lang w:val="ka-GE"/>
        </w:rPr>
        <w:t xml:space="preserve"> განაწილების მოცულობა აღემატება ორგანიზმში წყლის საერთო მოცულობას, რაც მიუთითებს ფართო </w:t>
      </w:r>
      <w:proofErr w:type="spellStart"/>
      <w:r w:rsidRPr="00E0558A">
        <w:rPr>
          <w:rFonts w:ascii="Calibri" w:hAnsi="Calibri" w:cs="Calibri"/>
          <w:spacing w:val="-3"/>
          <w:sz w:val="24"/>
          <w:szCs w:val="24"/>
          <w:lang w:val="ka-GE"/>
        </w:rPr>
        <w:t>ექსტრავასკულარულ</w:t>
      </w:r>
      <w:proofErr w:type="spellEnd"/>
      <w:r w:rsidRPr="00E0558A">
        <w:rPr>
          <w:rFonts w:ascii="Calibri" w:hAnsi="Calibri" w:cs="Calibri"/>
          <w:spacing w:val="-3"/>
          <w:sz w:val="24"/>
          <w:szCs w:val="24"/>
          <w:lang w:val="ka-GE"/>
        </w:rPr>
        <w:t xml:space="preserve"> განაწილებაზე. </w:t>
      </w:r>
      <w:r w:rsidRPr="00E0558A">
        <w:rPr>
          <w:rFonts w:ascii="Calibri" w:hAnsi="Calibri" w:cs="Calibri"/>
          <w:sz w:val="24"/>
          <w:szCs w:val="24"/>
          <w:lang w:val="ka-GE"/>
        </w:rPr>
        <w:t>მღრღნელებ</w:t>
      </w:r>
      <w:r w:rsidR="005F3621"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ჩატარებული კვლევები აჩვენებს, რომ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 მის აქტიურ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მეტაბოლიტს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შეუძლია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ჰემატოენცეფალურ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ბარიერის გადალახვა.</w:t>
      </w:r>
    </w:p>
    <w:p w14:paraId="6A5FE1F7" w14:textId="6B8F93F9" w:rsidR="00B22913" w:rsidRPr="00E0558A" w:rsidRDefault="00B22913" w:rsidP="0080071F">
      <w:pPr>
        <w:pStyle w:val="BodyText"/>
        <w:spacing w:before="250"/>
        <w:ind w:left="136" w:right="1029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პლაზმის ცილებს, ძირითადად ალბუმინს, 97%-დან 98%-მდე </w:t>
      </w:r>
      <w:r w:rsidR="005F3621" w:rsidRPr="00E0558A">
        <w:rPr>
          <w:rFonts w:ascii="Calibri" w:hAnsi="Calibri" w:cs="Calibri"/>
          <w:sz w:val="24"/>
          <w:szCs w:val="24"/>
          <w:lang w:val="ka-GE"/>
        </w:rPr>
        <w:t xml:space="preserve"> ხარისხით შე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უკავშირდება. აქტიური მეტაბოლიტი პლაზმის ცილებს 95%-ით </w:t>
      </w:r>
      <w:r w:rsidR="005F3621" w:rsidRPr="00E0558A">
        <w:rPr>
          <w:rFonts w:ascii="Calibri" w:hAnsi="Calibri" w:cs="Calibri"/>
          <w:sz w:val="24"/>
          <w:szCs w:val="24"/>
          <w:lang w:val="ka-GE"/>
        </w:rPr>
        <w:t>შე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უკავშირდება.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ენზალუტამიდსა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 სხვა მაღალი შეკავშირების მქონე სამკურნალო საშუალებებს (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ვარფარინი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იბუპროფენი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 სალიცილის მჟავა) შორის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ცილებთან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შეკავშირების ჩანაცვლება </w:t>
      </w:r>
      <w:r w:rsidR="005F3621" w:rsidRPr="00E0558A">
        <w:rPr>
          <w:rFonts w:ascii="Calibri" w:hAnsi="Calibri" w:cs="Calibri"/>
          <w:i/>
          <w:iCs/>
          <w:sz w:val="24"/>
          <w:szCs w:val="24"/>
          <w:lang w:val="ka-GE"/>
        </w:rPr>
        <w:t>ინ ვიტრო</w:t>
      </w:r>
      <w:r w:rsidR="005F362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არ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დაფიქსირებულა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.</w:t>
      </w:r>
    </w:p>
    <w:p w14:paraId="259B3560" w14:textId="5FF76037" w:rsidR="00D416A4" w:rsidRPr="00E0558A" w:rsidRDefault="00B22913" w:rsidP="0080071F">
      <w:pPr>
        <w:pStyle w:val="BodyText"/>
        <w:spacing w:before="220"/>
        <w:ind w:left="136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>ბიოტრანსფორმაცია</w:t>
      </w:r>
      <w:proofErr w:type="spellEnd"/>
    </w:p>
    <w:p w14:paraId="24E1BEF3" w14:textId="421FFF1D" w:rsidR="00D416A4" w:rsidRPr="00E0558A" w:rsidRDefault="00B22913" w:rsidP="0080071F">
      <w:pPr>
        <w:pStyle w:val="BodyText"/>
        <w:spacing w:before="2"/>
        <w:ind w:left="135" w:right="1022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ინტენსიურად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მეტაბოლიზდება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. ადამიანის პლაზმაში ორი ძირითადი მეტაბოლიტი არსებობს: N-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დესმეთილ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(აქტიური)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კარბოქსილის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მჟავას წარმოებული (არააქტიური).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მეტაბოლიზდება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CYP2C8-ით და უფრო მცირე ხარისხით CYP3A4/5-ით (იხ.</w:t>
      </w:r>
      <w:r w:rsidR="005F3621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4.5), რომელთაგან ორივე მნიშვნელოვან როლს ასრულებს აქტიური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მეტაბოლიტის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ფორმირებაში. </w:t>
      </w:r>
      <w:r w:rsidRPr="00E0558A">
        <w:rPr>
          <w:rFonts w:ascii="Calibri" w:hAnsi="Calibri" w:cs="Calibri"/>
          <w:i/>
          <w:iCs/>
          <w:sz w:val="24"/>
          <w:szCs w:val="24"/>
          <w:lang w:val="ka-GE"/>
        </w:rPr>
        <w:t>ინ ვიტრო,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N-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დესმეთილ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მეტაბოლიზდება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კარბოქსილის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მჟავას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მეტაბოლიტად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კარბოქსილესთერაზა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1-ის მეშვეობით, რომელიც ასევე მცირე როლს ასრულებს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კარბოქსილის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მჟავას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მეტაბოლიტად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მეტაბოლიზმში. N-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დესმეთილ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არ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მეტაბოლიზდებ</w:t>
      </w:r>
      <w:r w:rsidR="005F3621" w:rsidRPr="00E0558A">
        <w:rPr>
          <w:rFonts w:ascii="Calibri" w:hAnsi="Calibri" w:cs="Calibri"/>
          <w:sz w:val="24"/>
          <w:szCs w:val="24"/>
          <w:lang w:val="ka-GE"/>
        </w:rPr>
        <w:t>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CYP-ებით ინ ვიტრო.</w:t>
      </w:r>
    </w:p>
    <w:p w14:paraId="036740AE" w14:textId="77777777" w:rsidR="00D416A4" w:rsidRPr="00E0558A" w:rsidRDefault="00D416A4" w:rsidP="0080071F">
      <w:pPr>
        <w:pStyle w:val="BodyText"/>
        <w:spacing w:before="2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2B2902DE" w14:textId="36FA1106" w:rsidR="00D416A4" w:rsidRPr="00E0558A" w:rsidRDefault="00B22913" w:rsidP="0080071F">
      <w:pPr>
        <w:pStyle w:val="BodyText"/>
        <w:spacing w:line="237" w:lineRule="auto"/>
        <w:ind w:left="136" w:right="1164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კლინიკური გამოყენების პირობებში,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წარმოადგენს CYP3A4-ის ძლიერ </w:t>
      </w:r>
      <w:r w:rsidR="005F3621" w:rsidRPr="00E0558A">
        <w:rPr>
          <w:rFonts w:ascii="Calibri" w:hAnsi="Calibri" w:cs="Calibri"/>
          <w:sz w:val="24"/>
          <w:szCs w:val="24"/>
          <w:lang w:val="ka-GE"/>
        </w:rPr>
        <w:t xml:space="preserve">სტიმულატორს,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CYP2C9-ის და CYP2C19-ის ზომიერ </w:t>
      </w:r>
      <w:r w:rsidR="005F3621" w:rsidRPr="00E0558A">
        <w:rPr>
          <w:rFonts w:ascii="Calibri" w:hAnsi="Calibri" w:cs="Calibri"/>
          <w:sz w:val="24"/>
          <w:szCs w:val="24"/>
          <w:lang w:val="ka-GE"/>
        </w:rPr>
        <w:t xml:space="preserve">სტიმულატორს </w:t>
      </w:r>
      <w:r w:rsidRPr="00E0558A">
        <w:rPr>
          <w:rFonts w:ascii="Calibri" w:hAnsi="Calibri" w:cs="Calibri"/>
          <w:sz w:val="24"/>
          <w:szCs w:val="24"/>
          <w:lang w:val="ka-GE"/>
        </w:rPr>
        <w:t>და არ გააჩნია კლინიკურად მნიშვნელოვანი გავლენა CYP2C8-ზე (იხ.</w:t>
      </w:r>
      <w:r w:rsidR="005F3621" w:rsidRPr="00E0558A">
        <w:rPr>
          <w:rFonts w:ascii="Calibri" w:hAnsi="Calibri" w:cs="Calibri"/>
          <w:sz w:val="24"/>
          <w:szCs w:val="24"/>
          <w:lang w:val="ka-GE"/>
        </w:rPr>
        <w:t xml:space="preserve"> პარაგრაფი </w:t>
      </w:r>
      <w:r w:rsidRPr="00E0558A">
        <w:rPr>
          <w:rFonts w:ascii="Calibri" w:hAnsi="Calibri" w:cs="Calibri"/>
          <w:sz w:val="24"/>
          <w:szCs w:val="24"/>
          <w:lang w:val="ka-GE"/>
        </w:rPr>
        <w:t>4.5).</w:t>
      </w:r>
    </w:p>
    <w:p w14:paraId="5F5FC634" w14:textId="675FE788" w:rsidR="00D416A4" w:rsidRPr="00E0558A" w:rsidRDefault="00B22913" w:rsidP="0080071F">
      <w:pPr>
        <w:pStyle w:val="BodyText"/>
        <w:spacing w:before="222"/>
        <w:ind w:left="136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>ელიმინაცია</w:t>
      </w:r>
    </w:p>
    <w:p w14:paraId="7DCD384D" w14:textId="77777777" w:rsidR="00C82279" w:rsidRPr="00E0558A" w:rsidRDefault="00C82279" w:rsidP="00C82279">
      <w:pPr>
        <w:pStyle w:val="BodyText"/>
        <w:spacing w:before="251"/>
        <w:ind w:left="136" w:right="1022" w:hanging="1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პაციენტებში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საშუალო აშკარა კლირენსი (CL/F) მერყეობს 0.520-დან 0.564 ლ/სთ-მდე.</w:t>
      </w:r>
    </w:p>
    <w:p w14:paraId="47B9439D" w14:textId="0A304CC3" w:rsidR="00C82279" w:rsidRPr="00E0558A" w:rsidRDefault="00C82279" w:rsidP="00C82279">
      <w:pPr>
        <w:pStyle w:val="BodyText"/>
        <w:spacing w:before="251"/>
        <w:ind w:left="136" w:right="1022" w:hanging="1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14C-ენზალუტამიდის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პერორალური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მიღების შემდეგ, რადიოაქტიურობის 84.6% აღდგება დოზის მიღებიდან 77 დღის განმავლობაში: 71.0% აღდგება შარდში (ძირითადად არააქტიური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მეტაბოლიტის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სახით,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 აქტიური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მეტაბოლიტის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კვალი</w:t>
      </w:r>
      <w:r w:rsidR="000D6FBD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ოდენობით), ხოლო 13.6% აღდგება განავალში (დოზის 0.39% უცვლელი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სახით).</w:t>
      </w:r>
    </w:p>
    <w:p w14:paraId="105C8F12" w14:textId="77777777" w:rsidR="00A15221" w:rsidRPr="0087517E" w:rsidRDefault="00A15221" w:rsidP="0080071F">
      <w:pPr>
        <w:pStyle w:val="BodyText"/>
        <w:spacing w:line="237" w:lineRule="auto"/>
        <w:ind w:left="135" w:right="1022"/>
        <w:jc w:val="both"/>
        <w:rPr>
          <w:rFonts w:ascii="Calibri" w:hAnsi="Calibri" w:cs="Calibri"/>
          <w:i/>
          <w:sz w:val="24"/>
          <w:szCs w:val="24"/>
          <w:lang w:val="ka-GE"/>
        </w:rPr>
      </w:pPr>
    </w:p>
    <w:p w14:paraId="2241465B" w14:textId="77777777" w:rsidR="00C82279" w:rsidRPr="0087517E" w:rsidRDefault="00C82279" w:rsidP="00C82279">
      <w:pPr>
        <w:pStyle w:val="BodyText"/>
        <w:spacing w:line="237" w:lineRule="auto"/>
        <w:ind w:left="135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87517E">
        <w:rPr>
          <w:rFonts w:ascii="Calibri" w:hAnsi="Calibri" w:cs="Calibri"/>
          <w:i/>
          <w:iCs/>
          <w:sz w:val="24"/>
          <w:szCs w:val="24"/>
          <w:lang w:val="ka-GE"/>
        </w:rPr>
        <w:t>ინ ვიტრო</w:t>
      </w:r>
      <w:r w:rsidRPr="0087517E">
        <w:rPr>
          <w:rFonts w:ascii="Calibri" w:hAnsi="Calibri" w:cs="Calibri"/>
          <w:sz w:val="24"/>
          <w:szCs w:val="24"/>
          <w:lang w:val="ka-GE"/>
        </w:rPr>
        <w:t xml:space="preserve"> მონაცემები მიუთითებს, რომ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არ წარმოადგენს OATP1B1-ის, OATP1B3-ის ან OCT1-ის სუბსტრატს; ხოლო N-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დესმეთილ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არ წარმოადგენს P-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gp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>-ის ან BCRP-ის სუბსტრატს.</w:t>
      </w:r>
    </w:p>
    <w:p w14:paraId="3D34C5BC" w14:textId="77777777" w:rsidR="00C82279" w:rsidRPr="0087517E" w:rsidRDefault="00C82279" w:rsidP="00C82279">
      <w:pPr>
        <w:pStyle w:val="BodyText"/>
        <w:spacing w:line="237" w:lineRule="auto"/>
        <w:ind w:left="135" w:right="1022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17920B57" w14:textId="1A809F0F" w:rsidR="00C82279" w:rsidRPr="0087517E" w:rsidRDefault="00C82279" w:rsidP="00C82279">
      <w:pPr>
        <w:pStyle w:val="BodyText"/>
        <w:spacing w:line="237" w:lineRule="auto"/>
        <w:ind w:left="135" w:right="1022"/>
        <w:jc w:val="both"/>
        <w:rPr>
          <w:rFonts w:ascii="Calibri" w:hAnsi="Calibri" w:cs="Calibri"/>
          <w:sz w:val="24"/>
          <w:szCs w:val="24"/>
          <w:lang w:val="ka-GE"/>
        </w:rPr>
      </w:pPr>
      <w:r w:rsidRPr="0087517E">
        <w:rPr>
          <w:rFonts w:ascii="Calibri" w:hAnsi="Calibri" w:cs="Calibri"/>
          <w:i/>
          <w:iCs/>
          <w:sz w:val="24"/>
          <w:szCs w:val="24"/>
          <w:lang w:val="ka-GE"/>
        </w:rPr>
        <w:t>ინ ვიტრო</w:t>
      </w:r>
      <w:r w:rsidRPr="0087517E">
        <w:rPr>
          <w:rFonts w:ascii="Calibri" w:hAnsi="Calibri" w:cs="Calibri"/>
          <w:sz w:val="24"/>
          <w:szCs w:val="24"/>
          <w:lang w:val="ka-GE"/>
        </w:rPr>
        <w:t xml:space="preserve"> მონაცემები მიუთითებს, რომ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და მისი ძირითადი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მეტაბოლიტები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კლინიკურად მნიშვნელოვან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>ი</w:t>
      </w:r>
      <w:r w:rsidRPr="0087517E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კონცენტრაციებ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>ისას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არ 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 xml:space="preserve">ახდენენ </w:t>
      </w:r>
      <w:r w:rsidRPr="0087517E">
        <w:rPr>
          <w:rFonts w:ascii="Calibri" w:hAnsi="Calibri" w:cs="Calibri"/>
          <w:sz w:val="24"/>
          <w:szCs w:val="24"/>
          <w:lang w:val="ka-GE"/>
        </w:rPr>
        <w:t>შემდეგ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 xml:space="preserve">ი გადამტანების </w:t>
      </w:r>
      <w:proofErr w:type="spellStart"/>
      <w:r w:rsidR="00A15221" w:rsidRPr="00E0558A">
        <w:rPr>
          <w:rFonts w:ascii="Calibri" w:hAnsi="Calibri" w:cs="Calibri"/>
          <w:sz w:val="24"/>
          <w:szCs w:val="24"/>
          <w:lang w:val="ka-GE"/>
        </w:rPr>
        <w:t>ინჰიბირებას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>: OATP1B1, OATP1B3, OCT2 ან OAT1.</w:t>
      </w:r>
    </w:p>
    <w:p w14:paraId="0B3204A6" w14:textId="77777777" w:rsidR="00C82279" w:rsidRPr="0087517E" w:rsidRDefault="00C82279" w:rsidP="00C82279">
      <w:pPr>
        <w:pStyle w:val="BodyText"/>
        <w:ind w:left="136" w:right="1298"/>
        <w:jc w:val="both"/>
        <w:rPr>
          <w:rFonts w:ascii="Calibri" w:hAnsi="Calibri" w:cs="Calibri"/>
          <w:sz w:val="24"/>
          <w:szCs w:val="24"/>
          <w:u w:val="single"/>
          <w:lang w:val="ka-GE"/>
        </w:rPr>
      </w:pPr>
      <w:proofErr w:type="spellStart"/>
      <w:r w:rsidRPr="0087517E">
        <w:rPr>
          <w:rFonts w:ascii="Calibri" w:hAnsi="Calibri" w:cs="Calibri"/>
          <w:sz w:val="24"/>
          <w:szCs w:val="24"/>
          <w:u w:val="single"/>
          <w:lang w:val="ka-GE"/>
        </w:rPr>
        <w:t>ხაზოვნება</w:t>
      </w:r>
      <w:proofErr w:type="spellEnd"/>
    </w:p>
    <w:p w14:paraId="7E228C3E" w14:textId="18E91173" w:rsidR="00C82279" w:rsidRPr="0087517E" w:rsidRDefault="00C82279" w:rsidP="00C82279">
      <w:pPr>
        <w:pStyle w:val="BodyText"/>
        <w:ind w:left="136" w:right="1298"/>
        <w:jc w:val="both"/>
        <w:rPr>
          <w:rFonts w:ascii="Calibri" w:hAnsi="Calibri" w:cs="Calibri"/>
          <w:sz w:val="24"/>
          <w:szCs w:val="24"/>
          <w:lang w:val="ka-GE"/>
        </w:rPr>
      </w:pPr>
      <w:r w:rsidRPr="0087517E">
        <w:rPr>
          <w:rFonts w:ascii="Calibri" w:hAnsi="Calibri" w:cs="Calibri"/>
          <w:sz w:val="24"/>
          <w:szCs w:val="24"/>
          <w:lang w:val="ka-GE"/>
        </w:rPr>
        <w:lastRenderedPageBreak/>
        <w:t xml:space="preserve">40-დან 160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-მდე დოზის დიაპაზონში დოზის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პროპორციულობიდან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მნიშვნელოვანი გადახრები არ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დაფიქსირებულა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. ცალკეულ პაციენტებში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და აქტიური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მეტაბოლიტის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სტაბილური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Cmin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მნიშვნელობები მუდმივი დარჩა ქრონიკული თერაპიის ერთ წელზე მეტი ხნის განმავლობაში, რაც აჩვენებს დროში ხაზოვან </w:t>
      </w:r>
      <w:proofErr w:type="spellStart"/>
      <w:r w:rsidRPr="0087517E">
        <w:rPr>
          <w:rFonts w:ascii="Calibri" w:hAnsi="Calibri" w:cs="Calibri"/>
          <w:sz w:val="24"/>
          <w:szCs w:val="24"/>
          <w:lang w:val="ka-GE"/>
        </w:rPr>
        <w:t>ფარმაკოკინეტიკას</w:t>
      </w:r>
      <w:proofErr w:type="spellEnd"/>
      <w:r w:rsidRPr="0087517E">
        <w:rPr>
          <w:rFonts w:ascii="Calibri" w:hAnsi="Calibri" w:cs="Calibri"/>
          <w:sz w:val="24"/>
          <w:szCs w:val="24"/>
          <w:lang w:val="ka-GE"/>
        </w:rPr>
        <w:t xml:space="preserve"> სტაბილური მდგომარეობის მიღწევის შემდეგ.</w:t>
      </w:r>
    </w:p>
    <w:p w14:paraId="762A1DDD" w14:textId="7C63215E" w:rsidR="00D416A4" w:rsidRPr="00E0558A" w:rsidRDefault="00C82279" w:rsidP="0080071F">
      <w:pPr>
        <w:pStyle w:val="BodyText"/>
        <w:spacing w:before="251"/>
        <w:ind w:left="136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>თირკმლის დისფუნქცია</w:t>
      </w:r>
    </w:p>
    <w:p w14:paraId="48C89488" w14:textId="0EB2CFA8" w:rsidR="00D416A4" w:rsidRPr="00E0558A" w:rsidRDefault="00C82279" w:rsidP="0080071F">
      <w:pPr>
        <w:pStyle w:val="BodyText"/>
        <w:spacing w:before="1"/>
        <w:ind w:left="135" w:right="1072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თირკმლის 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>დის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ფუნქციის ოფიციალური კვლევა არ დასრულებულა. კლინიკური კვლევებიდან გამოირიცხნენ პაციენტები, რომლებსაც შრატის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კრეატინინის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დონე &gt; 177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მკმოლ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/ლ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>-ზე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(2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/დლ) ჰქონდათ. პოპულაცი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>ის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ფარმაკოკინეტიკური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ანალიზის საფუძველზე, დოზის კორექცია საჭირო არ არის იმ პაციენტებისთვის, რომელთა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კრეატინინის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კლირენსის (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CrCL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) გამოთვლილი მაჩვენებლები ≥ 30 მლ/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წთ</w:t>
      </w:r>
      <w:proofErr w:type="spellEnd"/>
      <w:r w:rsidR="00A15221" w:rsidRPr="00E0558A">
        <w:rPr>
          <w:rFonts w:ascii="Calibri" w:hAnsi="Calibri" w:cs="Calibri"/>
          <w:sz w:val="24"/>
          <w:szCs w:val="24"/>
          <w:lang w:val="ka-GE"/>
        </w:rPr>
        <w:t>-ზე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(შეფასებულია კოკროფტისა და გოლის ფორმულით).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>ს</w:t>
      </w:r>
      <w:proofErr w:type="spellEnd"/>
      <w:r w:rsidR="00A15221" w:rsidRPr="00E0558A">
        <w:rPr>
          <w:rFonts w:ascii="Calibri" w:hAnsi="Calibri" w:cs="Calibri"/>
          <w:sz w:val="24"/>
          <w:szCs w:val="24"/>
          <w:lang w:val="ka-GE"/>
        </w:rPr>
        <w:t xml:space="preserve"> მოქმედება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არ არის შეფასებული თირკმლის მძიმე </w:t>
      </w:r>
      <w:proofErr w:type="spellStart"/>
      <w:r w:rsidR="00A15221" w:rsidRPr="00E0558A">
        <w:rPr>
          <w:rFonts w:ascii="Calibri" w:hAnsi="Calibri" w:cs="Calibri"/>
          <w:sz w:val="24"/>
          <w:szCs w:val="24"/>
          <w:lang w:val="ka-GE"/>
        </w:rPr>
        <w:t>დისფუქნციის</w:t>
      </w:r>
      <w:proofErr w:type="spellEnd"/>
      <w:r w:rsidR="00A1522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CrCL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&lt; 30 მლ/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წთ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) ან თირკმლის უკმარისობის 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 xml:space="preserve">ტერმინალური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სტადიის მქონე პაციენტებში და ამ პაციენტების მკურნალობისას 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 xml:space="preserve">საჭიროა </w:t>
      </w:r>
      <w:r w:rsidRPr="00E0558A">
        <w:rPr>
          <w:rFonts w:ascii="Calibri" w:hAnsi="Calibri" w:cs="Calibri"/>
          <w:sz w:val="24"/>
          <w:szCs w:val="24"/>
          <w:lang w:val="ka-GE"/>
        </w:rPr>
        <w:t>სიფრთხილ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>ის გამოჩენა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. ნაკლებად სავარაუდოა, რომ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მნიშვნელოვნად გამოიდევნოს წყვეტილი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ჰემოდიალიზით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ან უწყვეტი ამბულატორიული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პერიტონეალური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დიალიზი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>ს შედეგად</w:t>
      </w:r>
      <w:r w:rsidRPr="00E0558A">
        <w:rPr>
          <w:rFonts w:ascii="Calibri" w:hAnsi="Calibri" w:cs="Calibri"/>
          <w:sz w:val="24"/>
          <w:szCs w:val="24"/>
          <w:lang w:val="ka-GE"/>
        </w:rPr>
        <w:t>.</w:t>
      </w:r>
    </w:p>
    <w:p w14:paraId="51F6F8F3" w14:textId="5D30B10D" w:rsidR="00D416A4" w:rsidRPr="00E0558A" w:rsidRDefault="00C82279" w:rsidP="0080071F">
      <w:pPr>
        <w:pStyle w:val="BodyText"/>
        <w:spacing w:before="250"/>
        <w:ind w:left="136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u w:val="single"/>
          <w:lang w:val="ka-GE"/>
        </w:rPr>
        <w:t>ღვიძლის დისფუნქცია</w:t>
      </w:r>
    </w:p>
    <w:p w14:paraId="729B3E28" w14:textId="54FC3413" w:rsidR="00C82279" w:rsidRPr="00E0558A" w:rsidRDefault="00C82279" w:rsidP="0080071F">
      <w:pPr>
        <w:pStyle w:val="BodyText"/>
        <w:spacing w:before="2"/>
        <w:ind w:left="135" w:right="1072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  <w:lang w:val="ka-GE"/>
        </w:rPr>
        <w:t xml:space="preserve">ღვიძლის 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>დის</w:t>
      </w:r>
      <w:r w:rsidRPr="00E0558A">
        <w:rPr>
          <w:rFonts w:ascii="Calibri" w:hAnsi="Calibri" w:cs="Calibri"/>
          <w:sz w:val="24"/>
          <w:szCs w:val="24"/>
          <w:lang w:val="ka-GE"/>
        </w:rPr>
        <w:t>ფუნქცი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 xml:space="preserve">ას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არ მოუხდენია გავლენა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ან მისი აქტიური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მეტაბოლიტის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საერთო ექსპოზიციაზე. თუმცა,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ნახევარგამოყოფის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პერიოდი გაორმაგდა ღვიძლის მძიმე 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 xml:space="preserve">დისფუნქციის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მქონე პაციენტებში ჯანმრთელ საკონტროლო ჯგუფთან შედარებით (10.4 დღე 4.7 დღემდე), რაც შესაძლოა დაკავშირებული იყოს ქსოვილებში 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 xml:space="preserve">მისი </w:t>
      </w:r>
      <w:r w:rsidRPr="00E0558A">
        <w:rPr>
          <w:rFonts w:ascii="Calibri" w:hAnsi="Calibri" w:cs="Calibri"/>
          <w:sz w:val="24"/>
          <w:szCs w:val="24"/>
          <w:lang w:val="ka-GE"/>
        </w:rPr>
        <w:t>განაწილების ზრდასთან.</w:t>
      </w:r>
    </w:p>
    <w:p w14:paraId="071AB987" w14:textId="77777777" w:rsidR="00D416A4" w:rsidRPr="00E0558A" w:rsidRDefault="00D416A4" w:rsidP="0080071F">
      <w:pPr>
        <w:pStyle w:val="BodyText"/>
        <w:spacing w:before="4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274C1ECD" w14:textId="0CCA34EE" w:rsidR="00D416A4" w:rsidRPr="00E0558A" w:rsidRDefault="00C82279" w:rsidP="0080071F">
      <w:pPr>
        <w:pStyle w:val="BodyText"/>
        <w:spacing w:line="237" w:lineRule="auto"/>
        <w:ind w:left="135" w:right="1017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ფარმაკოკინეტიკა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შე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>ი</w:t>
      </w:r>
      <w:r w:rsidRPr="00E0558A">
        <w:rPr>
          <w:rFonts w:ascii="Calibri" w:hAnsi="Calibri" w:cs="Calibri"/>
          <w:sz w:val="24"/>
          <w:szCs w:val="24"/>
          <w:lang w:val="ka-GE"/>
        </w:rPr>
        <w:t>სწავლ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>ეს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პაციენტებში, რომლებსაც სა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 xml:space="preserve">ბაზისო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ეტაპზე აღენიშნებოდათ მსუბუქი (N = 6), საშუალო (N = 8) ან მძიმე (N = 8) ღვიძლის 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>დისფუნქცია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(შესაბამისად,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ჩაილდ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-პიუს კლასი A, B ან C) და 22 შესაბამის საკონტროლო ჯგუფში ღვიძლის ნორმალური ფუნქციით.</w:t>
      </w:r>
      <w:r w:rsidR="001C44CF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პერორალურ</w:t>
      </w:r>
      <w:r w:rsidR="00A15221" w:rsidRPr="00E0558A">
        <w:rPr>
          <w:rFonts w:ascii="Calibri" w:hAnsi="Calibri" w:cs="Calibri"/>
          <w:spacing w:val="-2"/>
          <w:sz w:val="24"/>
          <w:szCs w:val="24"/>
          <w:lang w:val="ka-GE"/>
        </w:rPr>
        <w:t>ად</w:t>
      </w:r>
      <w:proofErr w:type="spellEnd"/>
      <w:r w:rsidR="00A15221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მიღების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შემდეგ</w:t>
      </w:r>
      <w:r w:rsidR="00A15221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ერთჯერადი დოზით 160მგ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, მსუბუქი </w:t>
      </w:r>
      <w:r w:rsidR="00A15221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დისფუნქციის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მქონე სუბიექტებში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AUC და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გაიზარდა შესაბამისად 5%-ით და 24%-ით, ზომიერი </w:t>
      </w:r>
      <w:r w:rsidR="00A15221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დისფუნქციის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მქონე სუბიექტებში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AUC და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გაიზარდა შესაბამისად 29%-ით და შემცირდა 11%-ით, ხოლო მძიმე </w:t>
      </w:r>
      <w:r w:rsidR="00A15221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დისფუნქციის </w:t>
      </w: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მქონე სუბიექტებში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ენზალუტამიდის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AUC და </w:t>
      </w:r>
      <w:proofErr w:type="spellStart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გაიზარდა შესაბამისად 5%-ით და შემცირდა 41%-ით, ჯანმრთელ საკონტროლო ჯგუფთან შედარებით. </w:t>
      </w:r>
      <w:r w:rsidRPr="00E0558A">
        <w:rPr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შეუკავშირებელი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ენზალუტამიდისა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და შეუკავშირებელი აქტიური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მეტაბოლიტის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 xml:space="preserve">შეჯამების შემთხვევაში,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მსუბუქი </w:t>
      </w:r>
      <w:r w:rsidR="00A15221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დისფუნქციის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მქონე სუბიექტებში AUC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გაიზარდა შესაბამისად 14%-ით და 19%-ით, საშუალო სიმძიმის </w:t>
      </w:r>
      <w:r w:rsidR="00A15221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დისფუნქციის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მქონე სუბიექტებში AUC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გაიზარდა შესაბამისად 14%-ით და შემცირდა 17%-ით, ხოლო ღვიძლის მძიმე </w:t>
      </w:r>
      <w:r w:rsidR="00A15221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დისფუნქციის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მქონე სუბიექტებში AUC და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Cmax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გაიზარდა შესაბამისად 34%-ით და შემცირდა 27%-ით, ჯანმრთელ საკონტროლო ჯგუფთან შედარებით.</w:t>
      </w:r>
    </w:p>
    <w:p w14:paraId="2E465F23" w14:textId="77777777" w:rsidR="00D416A4" w:rsidRPr="00E0558A" w:rsidRDefault="00D416A4" w:rsidP="0080071F">
      <w:pPr>
        <w:pStyle w:val="BodyText"/>
        <w:spacing w:before="11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5544F7CD" w14:textId="77777777" w:rsidR="00C82279" w:rsidRPr="00E0558A" w:rsidRDefault="00C82279" w:rsidP="00C82279">
      <w:pPr>
        <w:pStyle w:val="BodyText"/>
        <w:ind w:left="136" w:right="1278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რასა</w:t>
      </w:r>
      <w:proofErr w:type="spellEnd"/>
    </w:p>
    <w:p w14:paraId="1FF524E1" w14:textId="51E36883" w:rsidR="00C82279" w:rsidRPr="00E0558A" w:rsidRDefault="00C82279" w:rsidP="00C82279">
      <w:pPr>
        <w:pStyle w:val="BodyText"/>
        <w:ind w:left="136" w:right="1278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კონტროლირებად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მონაწილე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უმეტესობა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(&gt; 75%)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კავკასიელი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პროსტატის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კიბოთი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დაავადებულ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იაპონელ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ჩინელ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ჩატარებული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ფარმაკოკინეტიკური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მონაცემების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საფუძველზე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პოპულაციებს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შორის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ექსპოზიციაში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მნიშვნელოვანი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განსხვავებები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დაფიქსირებულა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არსებობს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საკმარისი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მონაცემები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სხვა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lastRenderedPageBreak/>
        <w:t>რასებში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ფარმაკოკინეტიკის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პოტენციური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განსხვავებების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შესაფასებლად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6152D108" w14:textId="77777777" w:rsidR="00D416A4" w:rsidRPr="00E0558A" w:rsidRDefault="00D416A4" w:rsidP="0080071F">
      <w:pPr>
        <w:pStyle w:val="BodyText"/>
        <w:spacing w:before="1"/>
        <w:jc w:val="both"/>
        <w:rPr>
          <w:rFonts w:ascii="Calibri" w:hAnsi="Calibri" w:cs="Calibri"/>
          <w:sz w:val="24"/>
          <w:szCs w:val="24"/>
        </w:rPr>
      </w:pPr>
    </w:p>
    <w:p w14:paraId="07564F87" w14:textId="77777777" w:rsidR="00063EB6" w:rsidRPr="00E0558A" w:rsidRDefault="00063EB6" w:rsidP="00063EB6">
      <w:pPr>
        <w:pStyle w:val="BodyText"/>
        <w:spacing w:before="3" w:line="237" w:lineRule="auto"/>
        <w:ind w:left="136" w:right="1022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ხანდაზმულები</w:t>
      </w:r>
      <w:proofErr w:type="spellEnd"/>
    </w:p>
    <w:p w14:paraId="38C6D1B8" w14:textId="1535AA4A" w:rsidR="00063EB6" w:rsidRPr="00E0558A" w:rsidRDefault="00063EB6" w:rsidP="00063EB6">
      <w:pPr>
        <w:pStyle w:val="BodyText"/>
        <w:spacing w:before="3" w:line="237" w:lineRule="auto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ხანდაზმული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პოპულაციის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ფარმაკოკინეტიკურ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ანალიზში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ასაკის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მნიშვნელოვანი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გავლენა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ფარმაკოკინეტიკაზე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დაფიქსირებულა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28C9942A" w14:textId="3B8EB056" w:rsidR="00D416A4" w:rsidRPr="00E0558A" w:rsidRDefault="00A15221" w:rsidP="0080071F">
      <w:pPr>
        <w:pStyle w:val="Heading2"/>
        <w:numPr>
          <w:ilvl w:val="1"/>
          <w:numId w:val="8"/>
        </w:numPr>
        <w:tabs>
          <w:tab w:val="left" w:pos="856"/>
        </w:tabs>
        <w:spacing w:before="222"/>
        <w:ind w:hanging="720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pacing w:val="-4"/>
          <w:sz w:val="24"/>
          <w:szCs w:val="24"/>
          <w:lang w:val="ka-GE"/>
        </w:rPr>
        <w:t>პრეკლინიკური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  <w:lang w:val="ka-GE"/>
        </w:rPr>
        <w:t xml:space="preserve"> უსაფრთხოების მონაცემები</w:t>
      </w:r>
    </w:p>
    <w:p w14:paraId="67D9C195" w14:textId="2F9207DE" w:rsidR="00D416A4" w:rsidRPr="00E0558A" w:rsidRDefault="00063EB6" w:rsidP="00063EB6">
      <w:pPr>
        <w:pStyle w:val="BodyText"/>
        <w:spacing w:before="218"/>
        <w:ind w:left="136" w:right="979"/>
        <w:jc w:val="both"/>
        <w:rPr>
          <w:rFonts w:ascii="Calibri" w:hAnsi="Calibri" w:cs="Calibri"/>
          <w:sz w:val="24"/>
          <w:szCs w:val="24"/>
          <w:lang w:val="ka-GE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ორსულ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თაგვებში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მკურნალობამ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გამოიწვია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ემბრიონ</w:t>
      </w:r>
      <w:proofErr w:type="spellEnd"/>
      <w:r w:rsidR="00A15221" w:rsidRPr="00E0558A">
        <w:rPr>
          <w:rFonts w:ascii="Calibri" w:hAnsi="Calibri" w:cs="Calibri"/>
          <w:sz w:val="24"/>
          <w:szCs w:val="24"/>
          <w:lang w:val="ka-GE"/>
        </w:rPr>
        <w:t>ის-</w:t>
      </w:r>
      <w:proofErr w:type="gramStart"/>
      <w:r w:rsidR="00A15221" w:rsidRPr="00E0558A">
        <w:rPr>
          <w:rFonts w:ascii="Calibri" w:hAnsi="Calibri" w:cs="Calibri"/>
          <w:sz w:val="24"/>
          <w:szCs w:val="24"/>
          <w:lang w:val="ka-GE"/>
        </w:rPr>
        <w:t xml:space="preserve">ნაყოფის 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სიკვდილიანობის</w:t>
      </w:r>
      <w:proofErr w:type="spellEnd"/>
      <w:proofErr w:type="gram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გარეგანი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ჩონჩხის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ცვლილებების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ზრდა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="00A15221" w:rsidRPr="00E0558A">
        <w:rPr>
          <w:rFonts w:ascii="Calibri" w:hAnsi="Calibri" w:cs="Calibri"/>
          <w:sz w:val="24"/>
          <w:szCs w:val="24"/>
          <w:lang w:val="ka-GE"/>
        </w:rPr>
        <w:t>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ფერტილობის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ჩატარებულა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თუმცა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ვირთხებ</w:t>
      </w:r>
      <w:proofErr w:type="spellEnd"/>
      <w:r w:rsidR="00A15221"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z w:val="24"/>
          <w:szCs w:val="24"/>
        </w:rPr>
        <w:t xml:space="preserve"> (4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26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კვირა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ძაღლებ</w:t>
      </w:r>
      <w:proofErr w:type="spellEnd"/>
      <w:r w:rsidR="00A15221"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z w:val="24"/>
          <w:szCs w:val="24"/>
        </w:rPr>
        <w:t xml:space="preserve"> (4, 13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39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კვირა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z w:val="24"/>
          <w:szCs w:val="24"/>
        </w:rPr>
        <w:t>ჩატარებულ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აღინიშნა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რეპროდუქციული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სისტემის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ატროფია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ასპერმია</w:t>
      </w:r>
      <w:proofErr w:type="spellEnd"/>
      <w:r w:rsidRPr="00E0558A">
        <w:rPr>
          <w:rFonts w:ascii="Calibri" w:hAnsi="Calibri" w:cs="Calibri"/>
          <w:sz w:val="24"/>
          <w:szCs w:val="24"/>
        </w:rPr>
        <w:t>/</w:t>
      </w:r>
      <w:proofErr w:type="spellStart"/>
      <w:r w:rsidRPr="00E0558A">
        <w:rPr>
          <w:rFonts w:ascii="Calibri" w:hAnsi="Calibri" w:cs="Calibri"/>
          <w:sz w:val="24"/>
          <w:szCs w:val="24"/>
        </w:rPr>
        <w:t>ჰიპოსპერმია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ჰიპერტროფია</w:t>
      </w:r>
      <w:proofErr w:type="spellEnd"/>
      <w:r w:rsidRPr="00E0558A">
        <w:rPr>
          <w:rFonts w:ascii="Calibri" w:hAnsi="Calibri" w:cs="Calibri"/>
          <w:sz w:val="24"/>
          <w:szCs w:val="24"/>
        </w:rPr>
        <w:t>/</w:t>
      </w:r>
      <w:proofErr w:type="spellStart"/>
      <w:r w:rsidRPr="00E0558A">
        <w:rPr>
          <w:rFonts w:ascii="Calibri" w:hAnsi="Calibri" w:cs="Calibri"/>
          <w:sz w:val="24"/>
          <w:szCs w:val="24"/>
        </w:rPr>
        <w:t>ჰიპერპლაზია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რაც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A15221" w:rsidRPr="00E0558A">
        <w:rPr>
          <w:rFonts w:ascii="Calibri" w:hAnsi="Calibri" w:cs="Calibri"/>
          <w:sz w:val="24"/>
          <w:szCs w:val="24"/>
          <w:lang w:val="ka-GE"/>
        </w:rPr>
        <w:t xml:space="preserve">დაკავშირებულია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ფარმაკოლოგიურ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აქტივობას</w:t>
      </w:r>
      <w:proofErr w:type="spellEnd"/>
      <w:r w:rsidR="00A15221" w:rsidRPr="00E0558A">
        <w:rPr>
          <w:rFonts w:ascii="Calibri" w:hAnsi="Calibri" w:cs="Calibri"/>
          <w:sz w:val="24"/>
          <w:szCs w:val="24"/>
          <w:lang w:val="ka-GE"/>
        </w:rPr>
        <w:t>თან</w:t>
      </w:r>
      <w:r w:rsidRPr="00E0558A">
        <w:rPr>
          <w:rFonts w:ascii="Calibri" w:hAnsi="Calibri" w:cs="Calibri"/>
          <w:sz w:val="24"/>
          <w:szCs w:val="24"/>
        </w:rPr>
        <w:t>.</w:t>
      </w:r>
      <w:r w:rsidR="001C44CF"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თაგვებ</w:t>
      </w:r>
      <w:proofErr w:type="spellEnd"/>
      <w:r w:rsidR="00A15221" w:rsidRPr="00E0558A">
        <w:rPr>
          <w:rFonts w:ascii="Calibri" w:hAnsi="Calibri" w:cs="Calibri"/>
          <w:spacing w:val="-4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pacing w:val="-4"/>
          <w:sz w:val="24"/>
          <w:szCs w:val="24"/>
        </w:rPr>
        <w:t xml:space="preserve"> (4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კვირა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),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ვირთხებ</w:t>
      </w:r>
      <w:proofErr w:type="spellEnd"/>
      <w:r w:rsidR="00A15221" w:rsidRPr="00E0558A">
        <w:rPr>
          <w:rFonts w:ascii="Calibri" w:hAnsi="Calibri" w:cs="Calibri"/>
          <w:spacing w:val="-4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pacing w:val="-4"/>
          <w:sz w:val="24"/>
          <w:szCs w:val="24"/>
        </w:rPr>
        <w:t xml:space="preserve"> (4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26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კვირა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ძაღლებ</w:t>
      </w:r>
      <w:proofErr w:type="spellEnd"/>
      <w:r w:rsidR="00A15221" w:rsidRPr="00E0558A">
        <w:rPr>
          <w:rFonts w:ascii="Calibri" w:hAnsi="Calibri" w:cs="Calibri"/>
          <w:spacing w:val="-4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pacing w:val="-4"/>
          <w:sz w:val="24"/>
          <w:szCs w:val="24"/>
        </w:rPr>
        <w:t xml:space="preserve"> (4, 13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39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კვირა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ჩატარებულ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კვლევებში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ენზალუტამიდთან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დაკავშირებული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რეპროდუქციული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ორგანოების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ცვლილებები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წარმოადგენდა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ორგანოების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წონის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შემცირებას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პროსტატისა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ეპიდიდიმის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ატროფიასთან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ერთად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ლეიდიგის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უჯრედების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ჰიპერტროფია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>/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ჰიპერპლაზია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დაფიქსირდა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თაგვებში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(4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კვირა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ძაღლებში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 xml:space="preserve"> (39 </w:t>
      </w:r>
      <w:proofErr w:type="spellStart"/>
      <w:r w:rsidRPr="00E0558A">
        <w:rPr>
          <w:rFonts w:ascii="Calibri" w:hAnsi="Calibri" w:cs="Calibri"/>
          <w:spacing w:val="-4"/>
          <w:sz w:val="24"/>
          <w:szCs w:val="24"/>
        </w:rPr>
        <w:t>კვირა</w:t>
      </w:r>
      <w:proofErr w:type="spellEnd"/>
      <w:r w:rsidRPr="00E0558A">
        <w:rPr>
          <w:rFonts w:ascii="Calibri" w:hAnsi="Calibri" w:cs="Calibri"/>
          <w:spacing w:val="-4"/>
          <w:sz w:val="24"/>
          <w:szCs w:val="24"/>
        </w:rPr>
        <w:t>).</w:t>
      </w:r>
      <w:r w:rsidRPr="00E0558A">
        <w:rPr>
          <w:rFonts w:ascii="Calibri" w:hAnsi="Calibri" w:cs="Calibri"/>
          <w:spacing w:val="-4"/>
          <w:sz w:val="24"/>
          <w:szCs w:val="24"/>
          <w:lang w:val="ka-GE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რეპროდუქციულ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ქსოვილებ</w:t>
      </w:r>
      <w:proofErr w:type="spellEnd"/>
      <w:r w:rsidR="00A15221"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დამატებით</w:t>
      </w:r>
      <w:proofErr w:type="spellEnd"/>
      <w:r w:rsidR="00A15221" w:rsidRPr="00E0558A">
        <w:rPr>
          <w:rFonts w:ascii="Calibri" w:hAnsi="Calibri" w:cs="Calibri"/>
          <w:sz w:val="24"/>
          <w:szCs w:val="24"/>
          <w:lang w:val="ka-GE"/>
        </w:rPr>
        <w:t>ი</w:t>
      </w:r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ცვლილებებ</w:t>
      </w:r>
      <w:proofErr w:type="spellEnd"/>
      <w:r w:rsidR="00A15221" w:rsidRPr="00E0558A">
        <w:rPr>
          <w:rFonts w:ascii="Calibri" w:hAnsi="Calibri" w:cs="Calibri"/>
          <w:sz w:val="24"/>
          <w:szCs w:val="24"/>
          <w:lang w:val="ka-GE"/>
        </w:rPr>
        <w:t>ი</w:t>
      </w:r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მოიცავდა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ჰიპოფიზის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ჰიპერტროფია</w:t>
      </w:r>
      <w:proofErr w:type="spellEnd"/>
      <w:r w:rsidR="00A15221" w:rsidRPr="00E0558A">
        <w:rPr>
          <w:rFonts w:ascii="Calibri" w:hAnsi="Calibri" w:cs="Calibri"/>
          <w:sz w:val="24"/>
          <w:szCs w:val="24"/>
          <w:lang w:val="ka-GE"/>
        </w:rPr>
        <w:t>ს</w:t>
      </w:r>
      <w:r w:rsidR="00BA5421" w:rsidRPr="00E0558A">
        <w:rPr>
          <w:rFonts w:ascii="Calibri" w:hAnsi="Calibri" w:cs="Calibri"/>
          <w:sz w:val="24"/>
          <w:szCs w:val="24"/>
        </w:rPr>
        <w:t>/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ჰიპერპლაზია</w:t>
      </w:r>
      <w:proofErr w:type="spellEnd"/>
      <w:r w:rsidR="00A15221" w:rsidRPr="00E0558A">
        <w:rPr>
          <w:rFonts w:ascii="Calibri" w:hAnsi="Calibri" w:cs="Calibri"/>
          <w:sz w:val="24"/>
          <w:szCs w:val="24"/>
          <w:lang w:val="ka-GE"/>
        </w:rPr>
        <w:t>ს</w:t>
      </w:r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სათესლე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ბუშტუკების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ატროფია</w:t>
      </w:r>
      <w:proofErr w:type="spellEnd"/>
      <w:r w:rsidR="00A15221" w:rsidRPr="00E0558A">
        <w:rPr>
          <w:rFonts w:ascii="Calibri" w:hAnsi="Calibri" w:cs="Calibri"/>
          <w:sz w:val="24"/>
          <w:szCs w:val="24"/>
          <w:lang w:val="ka-GE"/>
        </w:rPr>
        <w:t>ს</w:t>
      </w:r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ვირთხებში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სათესლე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ჯირკვლის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ჰიპოსპერმია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>ს</w:t>
      </w:r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სათესლე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მილაკების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დეგენერაცია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>ს</w:t>
      </w:r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ძაღლებში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გენდერული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განსხვავებები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აღინიშნა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ვირთხების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სარძევე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ჯირკვლებში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მამრის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ატროფია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მდედრის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წილაკოვანი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ჰიპერპლაზია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>).</w:t>
      </w:r>
      <w:r w:rsidR="00BA5421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ამ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სახეობ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>ებში</w:t>
      </w:r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რეპროდუქციული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ორგანოების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 მხრივ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ცვლილებები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შეესაბამებოდა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ფარმაკოლოგიურ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აქტივობას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შექცევადი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 გახდა</w:t>
      </w:r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ნაწილობრივ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ალაგდა </w:t>
      </w:r>
      <w:r w:rsidR="00BA5421" w:rsidRPr="00E0558A">
        <w:rPr>
          <w:rFonts w:ascii="Calibri" w:hAnsi="Calibri" w:cs="Calibri"/>
          <w:sz w:val="24"/>
          <w:szCs w:val="24"/>
        </w:rPr>
        <w:t xml:space="preserve">8-კვირიანი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გამოჯანმრთელების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პერიოდის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შემდეგ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კლინიკური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პათოლოგიის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ჰისტოპათოლოგიის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მხრივ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სხვა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მნიშვნელოვანი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ცვლილებები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არცერთ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სხვა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ორგანოთა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სისტემაში</w:t>
      </w:r>
      <w:proofErr w:type="spellEnd"/>
      <w:r w:rsidR="00BA5421"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BA5421" w:rsidRPr="00E0558A">
        <w:rPr>
          <w:rFonts w:ascii="Calibri" w:hAnsi="Calibri" w:cs="Calibri"/>
          <w:sz w:val="24"/>
          <w:szCs w:val="24"/>
        </w:rPr>
        <w:t>ღვიძლი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ს ჩათვლით, არ გამოვლენილა ამ </w:t>
      </w:r>
      <w:proofErr w:type="spellStart"/>
      <w:r w:rsidR="00417CD6" w:rsidRPr="00E0558A">
        <w:rPr>
          <w:rFonts w:ascii="Calibri" w:hAnsi="Calibri" w:cs="Calibri"/>
          <w:sz w:val="24"/>
          <w:szCs w:val="24"/>
          <w:lang w:val="ka-GE"/>
        </w:rPr>
        <w:t>სახეოებების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 შემთხვევაში.</w:t>
      </w:r>
    </w:p>
    <w:p w14:paraId="27E46C50" w14:textId="77777777" w:rsidR="00D416A4" w:rsidRPr="00E0558A" w:rsidRDefault="00D416A4" w:rsidP="0080071F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77FE6532" w14:textId="7FA7F562" w:rsidR="00BA5421" w:rsidRPr="00E0558A" w:rsidRDefault="00BA5421" w:rsidP="0080071F">
      <w:pPr>
        <w:pStyle w:val="BodyText"/>
        <w:spacing w:before="1"/>
        <w:ind w:left="136" w:right="1048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ორსულ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ვირთხებ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ჩატარებულმა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აჩვენა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>/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მისი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მეტაბოლიტები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გადადის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ნაყოფში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ორსულობის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მე-14 </w:t>
      </w:r>
      <w:proofErr w:type="spellStart"/>
      <w:r w:rsidRPr="00E0558A">
        <w:rPr>
          <w:rFonts w:ascii="Calibri" w:hAnsi="Calibri" w:cs="Calibri"/>
          <w:sz w:val="24"/>
          <w:szCs w:val="24"/>
        </w:rPr>
        <w:t>დღეს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ვირთხებში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რადიოაქტიური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14C-ენზალუტამიდის </w:t>
      </w:r>
      <w:proofErr w:type="spellStart"/>
      <w:r w:rsidRPr="00E0558A">
        <w:rPr>
          <w:rFonts w:ascii="Calibri" w:hAnsi="Calibri" w:cs="Calibri"/>
          <w:sz w:val="24"/>
          <w:szCs w:val="24"/>
        </w:rPr>
        <w:t>პერორალური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შემდეგ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 დოზით</w:t>
      </w:r>
      <w:r w:rsidRPr="00E0558A">
        <w:rPr>
          <w:rFonts w:ascii="Calibri" w:hAnsi="Calibri" w:cs="Calibri"/>
          <w:sz w:val="24"/>
          <w:szCs w:val="24"/>
        </w:rPr>
        <w:t xml:space="preserve"> 30 </w:t>
      </w:r>
      <w:proofErr w:type="spellStart"/>
      <w:r w:rsidRPr="00E0558A">
        <w:rPr>
          <w:rFonts w:ascii="Calibri" w:hAnsi="Calibri" w:cs="Calibri"/>
          <w:sz w:val="24"/>
          <w:szCs w:val="24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</w:rPr>
        <w:t>/</w:t>
      </w:r>
      <w:proofErr w:type="spellStart"/>
      <w:r w:rsidRPr="00E0558A">
        <w:rPr>
          <w:rFonts w:ascii="Calibri" w:hAnsi="Calibri" w:cs="Calibri"/>
          <w:sz w:val="24"/>
          <w:szCs w:val="24"/>
        </w:rPr>
        <w:t>კგ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ადამიანებში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დანიშნულ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მაქსიმალურ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დოზაზე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დაახლოებით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1.9-ჯერ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),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ნაყოფში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მაქსიმალური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რადიოაქტიურობა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მიღწეული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იქნა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მიღებიდან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4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საათის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შემდეგ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უფრო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დაბალი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ვიდრე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დედის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პლაზმაში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ქსოვილის</w:t>
      </w:r>
      <w:proofErr w:type="spellEnd"/>
      <w:r w:rsidRPr="00E0558A">
        <w:rPr>
          <w:rFonts w:ascii="Calibri" w:hAnsi="Calibri" w:cs="Calibri"/>
          <w:sz w:val="24"/>
          <w:szCs w:val="24"/>
        </w:rPr>
        <w:t>/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პლაზმის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თანაფარდობით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0.27.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ნაყოფში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რადიოაქტიურობა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შემცირდა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მაქსიმალურ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კონცენტრაციაზე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0.08-ჯერ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მიღებიდან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72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საათის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შემდეგ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2ADA92F0" w14:textId="77777777" w:rsidR="00D416A4" w:rsidRPr="00E0558A" w:rsidRDefault="00D416A4" w:rsidP="0080071F">
      <w:pPr>
        <w:pStyle w:val="BodyText"/>
        <w:jc w:val="both"/>
        <w:rPr>
          <w:rFonts w:ascii="Calibri" w:hAnsi="Calibri" w:cs="Calibri"/>
          <w:sz w:val="24"/>
          <w:szCs w:val="24"/>
        </w:rPr>
      </w:pPr>
    </w:p>
    <w:p w14:paraId="071040C1" w14:textId="19EBF477" w:rsidR="00BA5421" w:rsidRPr="00E0558A" w:rsidRDefault="00BA5421" w:rsidP="00BA5421">
      <w:pPr>
        <w:pStyle w:val="BodyText"/>
        <w:spacing w:before="1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ლაქტაციის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პერიოდში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მყოფ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ვირთხებ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ჩატარებულმა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კვლევებმა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აჩვენა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>/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მისი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მეტაბოლიტები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გამოიყოფა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ვირთხების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რძეში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15136509" w14:textId="4BAA2974" w:rsidR="00BA5421" w:rsidRPr="00E0558A" w:rsidRDefault="00BA5421" w:rsidP="00BA5421">
      <w:pPr>
        <w:pStyle w:val="BodyText"/>
        <w:spacing w:before="1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ლაქტაციის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პერიოდში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მყოფ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ვირთხებში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რადიოაქტიური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14C-ენზალუტამიდის </w:t>
      </w:r>
      <w:proofErr w:type="spellStart"/>
      <w:r w:rsidRPr="00E0558A">
        <w:rPr>
          <w:rFonts w:ascii="Calibri" w:hAnsi="Calibri" w:cs="Calibri"/>
          <w:sz w:val="24"/>
          <w:szCs w:val="24"/>
        </w:rPr>
        <w:t>პერორალური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 w:rsidRPr="00E0558A">
        <w:rPr>
          <w:rFonts w:ascii="Calibri" w:hAnsi="Calibri" w:cs="Calibri"/>
          <w:sz w:val="24"/>
          <w:szCs w:val="24"/>
        </w:rPr>
        <w:t>შემდეგ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 დოზით</w:t>
      </w:r>
      <w:proofErr w:type="gramEnd"/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</w:rPr>
        <w:t xml:space="preserve">30 </w:t>
      </w:r>
      <w:proofErr w:type="spellStart"/>
      <w:r w:rsidRPr="00E0558A">
        <w:rPr>
          <w:rFonts w:ascii="Calibri" w:hAnsi="Calibri" w:cs="Calibri"/>
          <w:sz w:val="24"/>
          <w:szCs w:val="24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</w:rPr>
        <w:t>/</w:t>
      </w:r>
      <w:proofErr w:type="spellStart"/>
      <w:r w:rsidRPr="00E0558A">
        <w:rPr>
          <w:rFonts w:ascii="Calibri" w:hAnsi="Calibri" w:cs="Calibri"/>
          <w:sz w:val="24"/>
          <w:szCs w:val="24"/>
        </w:rPr>
        <w:t>კგ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ადამიანებში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დანიშნულ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მაქსიმალურ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დოზაზე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დაახლოებით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1.9-ჯერ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), </w:t>
      </w:r>
      <w:proofErr w:type="spellStart"/>
      <w:r w:rsidRPr="00E0558A">
        <w:rPr>
          <w:rFonts w:ascii="Calibri" w:hAnsi="Calibri" w:cs="Calibri"/>
          <w:sz w:val="24"/>
          <w:szCs w:val="24"/>
        </w:rPr>
        <w:t>რძეში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მაქსიმალური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რადიოაქტიურობა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 მიღწეულ იქნა 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მიღებიდან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4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საათის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შემდეგ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დედის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პლაზმასთან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შედარებით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3.54-ჯერ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შედეგებმა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ასევე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აჩვენა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>/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მისი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მეტაბოლიტები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რძის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საშუალებით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გადადის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ჩვილი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ვირთხების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ქსოვილებში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შემდგომ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გამოიყოფა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3EE82DC6" w14:textId="77777777" w:rsidR="00BA5421" w:rsidRPr="00E0558A" w:rsidRDefault="00BA5421" w:rsidP="00BA5421">
      <w:pPr>
        <w:pStyle w:val="BodyText"/>
        <w:spacing w:before="1"/>
        <w:ind w:left="136" w:right="1022"/>
        <w:jc w:val="both"/>
        <w:rPr>
          <w:rFonts w:ascii="Calibri" w:hAnsi="Calibri" w:cs="Calibri"/>
          <w:sz w:val="24"/>
          <w:szCs w:val="24"/>
        </w:rPr>
      </w:pPr>
    </w:p>
    <w:p w14:paraId="0EF9D59F" w14:textId="77777777" w:rsidR="00005675" w:rsidRPr="00E0558A" w:rsidRDefault="00BA5421" w:rsidP="00005675">
      <w:pPr>
        <w:pStyle w:val="BodyText"/>
        <w:spacing w:before="1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ნეგატიური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 w:rsidRPr="00E0558A">
        <w:rPr>
          <w:rFonts w:ascii="Calibri" w:hAnsi="Calibri" w:cs="Calibri"/>
          <w:sz w:val="24"/>
          <w:szCs w:val="24"/>
        </w:rPr>
        <w:t>გენოტოქსიკურობაზე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417CD6" w:rsidRPr="00E0558A">
        <w:rPr>
          <w:rFonts w:ascii="Calibri" w:hAnsi="Calibri" w:cs="Calibri"/>
          <w:i/>
          <w:iCs/>
          <w:sz w:val="24"/>
          <w:szCs w:val="24"/>
          <w:lang w:val="ka-GE"/>
        </w:rPr>
        <w:t>ინ</w:t>
      </w:r>
      <w:proofErr w:type="gramEnd"/>
      <w:r w:rsidR="00417CD6" w:rsidRPr="00E0558A">
        <w:rPr>
          <w:rFonts w:ascii="Calibri" w:hAnsi="Calibri" w:cs="Calibri"/>
          <w:i/>
          <w:iCs/>
          <w:sz w:val="24"/>
          <w:szCs w:val="24"/>
          <w:lang w:val="ka-GE"/>
        </w:rPr>
        <w:t xml:space="preserve"> ვიტრო და ინ </w:t>
      </w:r>
      <w:proofErr w:type="spellStart"/>
      <w:r w:rsidR="00417CD6" w:rsidRPr="00E0558A">
        <w:rPr>
          <w:rFonts w:ascii="Calibri" w:hAnsi="Calibri" w:cs="Calibri"/>
          <w:i/>
          <w:iCs/>
          <w:sz w:val="24"/>
          <w:szCs w:val="24"/>
          <w:lang w:val="ka-GE"/>
        </w:rPr>
        <w:t>ვივო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lastRenderedPageBreak/>
        <w:t>ტესტების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სტანდარტულ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ნაკრებში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ტრანსგენურ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rasH2 </w:t>
      </w:r>
      <w:proofErr w:type="spellStart"/>
      <w:r w:rsidRPr="00E0558A">
        <w:rPr>
          <w:rFonts w:ascii="Calibri" w:hAnsi="Calibri" w:cs="Calibri"/>
          <w:sz w:val="24"/>
          <w:szCs w:val="24"/>
        </w:rPr>
        <w:t>თაგვებ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>ში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ჩატარებულ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6-თვიან </w:t>
      </w:r>
      <w:proofErr w:type="spellStart"/>
      <w:r w:rsidRPr="00E0558A">
        <w:rPr>
          <w:rFonts w:ascii="Calibri" w:hAnsi="Calibri" w:cs="Calibri"/>
          <w:sz w:val="24"/>
          <w:szCs w:val="24"/>
        </w:rPr>
        <w:t>კვლევაში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გამოავლინა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კანცეროგენული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პოტენციალი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E0558A">
        <w:rPr>
          <w:rFonts w:ascii="Calibri" w:hAnsi="Calibri" w:cs="Calibri"/>
          <w:sz w:val="24"/>
          <w:szCs w:val="24"/>
        </w:rPr>
        <w:t>ნეოპლა</w:t>
      </w:r>
      <w:r w:rsidR="00417CD6" w:rsidRPr="00E0558A">
        <w:rPr>
          <w:rFonts w:ascii="Calibri" w:hAnsi="Calibri" w:cs="Calibri"/>
          <w:sz w:val="24"/>
          <w:szCs w:val="24"/>
          <w:lang w:val="ka-GE"/>
        </w:rPr>
        <w:t>ზიური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ნიშნების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არარსებობა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 20 </w:t>
      </w:r>
      <w:proofErr w:type="spellStart"/>
      <w:r w:rsidRPr="00E0558A">
        <w:rPr>
          <w:rFonts w:ascii="Calibri" w:hAnsi="Calibri" w:cs="Calibri"/>
          <w:sz w:val="24"/>
          <w:szCs w:val="24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</w:rPr>
        <w:t>/</w:t>
      </w:r>
      <w:proofErr w:type="spellStart"/>
      <w:r w:rsidRPr="00E0558A">
        <w:rPr>
          <w:rFonts w:ascii="Calibri" w:hAnsi="Calibri" w:cs="Calibri"/>
          <w:sz w:val="24"/>
          <w:szCs w:val="24"/>
        </w:rPr>
        <w:t>კგ-მდე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დოზი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>ს დროს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417CD6" w:rsidRPr="00E0558A">
        <w:rPr>
          <w:rFonts w:ascii="Calibri" w:hAnsi="Calibri" w:cs="Calibri"/>
          <w:sz w:val="24"/>
          <w:szCs w:val="24"/>
        </w:rPr>
        <w:t>დღეში</w:t>
      </w:r>
      <w:proofErr w:type="spellEnd"/>
      <w:r w:rsidR="00417CD6"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</w:rPr>
        <w:t>(AUC24h ~317 µ</w:t>
      </w:r>
      <w:proofErr w:type="spellStart"/>
      <w:r w:rsidRPr="00E0558A">
        <w:rPr>
          <w:rFonts w:ascii="Calibri" w:hAnsi="Calibri" w:cs="Calibri"/>
          <w:sz w:val="24"/>
          <w:szCs w:val="24"/>
        </w:rPr>
        <w:t>g·h</w:t>
      </w:r>
      <w:proofErr w:type="spellEnd"/>
      <w:r w:rsidRPr="00E0558A">
        <w:rPr>
          <w:rFonts w:ascii="Calibri" w:hAnsi="Calibri" w:cs="Calibri"/>
          <w:sz w:val="24"/>
          <w:szCs w:val="24"/>
        </w:rPr>
        <w:t>/</w:t>
      </w:r>
      <w:proofErr w:type="spellStart"/>
      <w:r w:rsidRPr="00E0558A">
        <w:rPr>
          <w:rFonts w:ascii="Calibri" w:hAnsi="Calibri" w:cs="Calibri"/>
          <w:sz w:val="24"/>
          <w:szCs w:val="24"/>
        </w:rPr>
        <w:t>მლ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), </w:t>
      </w:r>
      <w:proofErr w:type="spellStart"/>
      <w:r w:rsidRPr="00E0558A">
        <w:rPr>
          <w:rFonts w:ascii="Calibri" w:hAnsi="Calibri" w:cs="Calibri"/>
          <w:sz w:val="24"/>
          <w:szCs w:val="24"/>
        </w:rPr>
        <w:t>რა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>სა</w:t>
      </w:r>
      <w:r w:rsidRPr="00E0558A">
        <w:rPr>
          <w:rFonts w:ascii="Calibri" w:hAnsi="Calibri" w:cs="Calibri"/>
          <w:sz w:val="24"/>
          <w:szCs w:val="24"/>
        </w:rPr>
        <w:t>ც</w:t>
      </w:r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 შედეგად </w:t>
      </w:r>
      <w:proofErr w:type="gramStart"/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მოყვა 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პლაზმური</w:t>
      </w:r>
      <w:proofErr w:type="spellEnd"/>
      <w:proofErr w:type="gram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ექსპოზიციის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ის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რომელიც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კლინიკური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ექსპოზიციის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  მსგავსი იყო</w:t>
      </w:r>
      <w:r w:rsidRPr="00E0558A">
        <w:rPr>
          <w:rFonts w:ascii="Calibri" w:hAnsi="Calibri" w:cs="Calibri"/>
          <w:sz w:val="24"/>
          <w:szCs w:val="24"/>
        </w:rPr>
        <w:t xml:space="preserve"> (AUC24h ~322 µ</w:t>
      </w:r>
      <w:proofErr w:type="spellStart"/>
      <w:r w:rsidRPr="00E0558A">
        <w:rPr>
          <w:rFonts w:ascii="Calibri" w:hAnsi="Calibri" w:cs="Calibri"/>
          <w:sz w:val="24"/>
          <w:szCs w:val="24"/>
        </w:rPr>
        <w:t>g·h</w:t>
      </w:r>
      <w:proofErr w:type="spellEnd"/>
      <w:r w:rsidRPr="00E0558A">
        <w:rPr>
          <w:rFonts w:ascii="Calibri" w:hAnsi="Calibri" w:cs="Calibri"/>
          <w:sz w:val="24"/>
          <w:szCs w:val="24"/>
        </w:rPr>
        <w:t>/</w:t>
      </w:r>
      <w:proofErr w:type="spellStart"/>
      <w:r w:rsidRPr="00E0558A">
        <w:rPr>
          <w:rFonts w:ascii="Calibri" w:hAnsi="Calibri" w:cs="Calibri"/>
          <w:sz w:val="24"/>
          <w:szCs w:val="24"/>
        </w:rPr>
        <w:t>მლ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E0558A">
        <w:rPr>
          <w:rFonts w:ascii="Calibri" w:hAnsi="Calibri" w:cs="Calibri"/>
          <w:sz w:val="24"/>
          <w:szCs w:val="24"/>
        </w:rPr>
        <w:t>იმ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რომლებიც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იღებდნენ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160 </w:t>
      </w:r>
      <w:proofErr w:type="spellStart"/>
      <w:r w:rsidRPr="00E0558A">
        <w:rPr>
          <w:rFonts w:ascii="Calibri" w:hAnsi="Calibri" w:cs="Calibri"/>
          <w:sz w:val="24"/>
          <w:szCs w:val="24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-ს </w:t>
      </w:r>
      <w:proofErr w:type="spellStart"/>
      <w:r w:rsidRPr="00E0558A">
        <w:rPr>
          <w:rFonts w:ascii="Calibri" w:hAnsi="Calibri" w:cs="Calibri"/>
          <w:sz w:val="24"/>
          <w:szCs w:val="24"/>
        </w:rPr>
        <w:t>ყოველდღიურად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015E4E64" w14:textId="77777777" w:rsidR="00005675" w:rsidRPr="00E0558A" w:rsidRDefault="00005675" w:rsidP="00005675">
      <w:pPr>
        <w:pStyle w:val="BodyText"/>
        <w:spacing w:before="1"/>
        <w:ind w:left="136" w:right="1022"/>
        <w:jc w:val="both"/>
        <w:rPr>
          <w:rFonts w:ascii="Calibri" w:hAnsi="Calibri" w:cs="Calibri"/>
          <w:sz w:val="24"/>
          <w:szCs w:val="24"/>
        </w:rPr>
      </w:pPr>
    </w:p>
    <w:p w14:paraId="47645774" w14:textId="2184DEA6" w:rsidR="00BA5421" w:rsidRPr="00E0558A" w:rsidRDefault="00BA5421" w:rsidP="00005675">
      <w:pPr>
        <w:pStyle w:val="BodyText"/>
        <w:spacing w:before="1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ვირთხებში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ორი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წლის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განმავლობაში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დღიური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დოზირება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იწვევდა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ნეოპლაზიური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ნიშნების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შემთხვევების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ზრდას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ესენია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Pr="00E0558A">
        <w:rPr>
          <w:rFonts w:ascii="Calibri" w:hAnsi="Calibri" w:cs="Calibri"/>
          <w:sz w:val="24"/>
          <w:szCs w:val="24"/>
        </w:rPr>
        <w:t>კეთილთვისებიანი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თიმომა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სარძევე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ჯირკვლების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ფიბროადენომა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სათესლე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ჯირკვლების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ლეიდიგის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უჯრედების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417CD6" w:rsidRPr="00E0558A">
        <w:rPr>
          <w:rFonts w:ascii="Calibri" w:hAnsi="Calibri" w:cs="Calibri"/>
          <w:sz w:val="24"/>
          <w:szCs w:val="24"/>
        </w:rPr>
        <w:t>კეთილთვისებიანი</w:t>
      </w:r>
      <w:proofErr w:type="spellEnd"/>
      <w:r w:rsidR="00417CD6"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სიმსივნეები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უროთელიუმის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პაპილომა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შარდის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ბუშტის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კარცინომა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მამრებში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; </w:t>
      </w:r>
      <w:proofErr w:type="spellStart"/>
      <w:r w:rsidRPr="00E0558A">
        <w:rPr>
          <w:rFonts w:ascii="Calibri" w:hAnsi="Calibri" w:cs="Calibri"/>
          <w:sz w:val="24"/>
          <w:szCs w:val="24"/>
        </w:rPr>
        <w:t>კეთილთვისებიანი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გრან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>უ</w:t>
      </w:r>
      <w:proofErr w:type="spellStart"/>
      <w:r w:rsidRPr="00E0558A">
        <w:rPr>
          <w:rFonts w:ascii="Calibri" w:hAnsi="Calibri" w:cs="Calibri"/>
          <w:sz w:val="24"/>
          <w:szCs w:val="24"/>
        </w:rPr>
        <w:t>ლოზა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უჯრედების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სიმსივნე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საკვერცხეებში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მდედრებში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ადენომა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ჰიპოფიზის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დისტალურ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ნაწილში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ორივე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სქესი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>ს შემთხვევაში</w:t>
      </w:r>
      <w:r w:rsidRPr="00E0558A">
        <w:rPr>
          <w:rFonts w:ascii="Calibri" w:hAnsi="Calibri" w:cs="Calibri"/>
          <w:sz w:val="24"/>
          <w:szCs w:val="24"/>
        </w:rPr>
        <w:t xml:space="preserve">. </w:t>
      </w:r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არ არის გამორიცხული </w:t>
      </w:r>
      <w:proofErr w:type="spellStart"/>
      <w:r w:rsidR="00417CD6" w:rsidRPr="00E0558A">
        <w:rPr>
          <w:rFonts w:ascii="Calibri" w:hAnsi="Calibri" w:cs="Calibri"/>
          <w:sz w:val="24"/>
          <w:szCs w:val="24"/>
          <w:lang w:val="ka-GE"/>
        </w:rPr>
        <w:t>თიმომის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, ჰიპოფიზის </w:t>
      </w:r>
      <w:proofErr w:type="spellStart"/>
      <w:r w:rsidR="00417CD6" w:rsidRPr="00E0558A">
        <w:rPr>
          <w:rFonts w:ascii="Calibri" w:hAnsi="Calibri" w:cs="Calibri"/>
          <w:sz w:val="24"/>
          <w:szCs w:val="24"/>
          <w:lang w:val="ka-GE"/>
        </w:rPr>
        <w:t>ადენომისა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 და სარძევე ჯირკვლის </w:t>
      </w:r>
      <w:proofErr w:type="spellStart"/>
      <w:r w:rsidR="00417CD6" w:rsidRPr="00E0558A">
        <w:rPr>
          <w:rFonts w:ascii="Calibri" w:hAnsi="Calibri" w:cs="Calibri"/>
          <w:sz w:val="24"/>
          <w:szCs w:val="24"/>
          <w:lang w:val="ka-GE"/>
        </w:rPr>
        <w:t>ფიბროადენომის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, ასევე </w:t>
      </w:r>
      <w:proofErr w:type="spellStart"/>
      <w:r w:rsidR="00417CD6" w:rsidRPr="00E0558A">
        <w:rPr>
          <w:rFonts w:ascii="Calibri" w:hAnsi="Calibri" w:cs="Calibri"/>
          <w:sz w:val="24"/>
          <w:szCs w:val="24"/>
          <w:lang w:val="ka-GE"/>
        </w:rPr>
        <w:t>უროთელიუმის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proofErr w:type="spellStart"/>
      <w:r w:rsidR="00417CD6" w:rsidRPr="00E0558A">
        <w:rPr>
          <w:rFonts w:ascii="Calibri" w:hAnsi="Calibri" w:cs="Calibri"/>
          <w:sz w:val="24"/>
          <w:szCs w:val="24"/>
          <w:lang w:val="ka-GE"/>
        </w:rPr>
        <w:t>პაპილომისა</w:t>
      </w:r>
      <w:proofErr w:type="spellEnd"/>
      <w:r w:rsidR="00417CD6" w:rsidRPr="00E0558A">
        <w:rPr>
          <w:rFonts w:ascii="Calibri" w:hAnsi="Calibri" w:cs="Calibri"/>
          <w:sz w:val="24"/>
          <w:szCs w:val="24"/>
          <w:lang w:val="ka-GE"/>
        </w:rPr>
        <w:t xml:space="preserve"> და შარდის ბუშტის კარცინომის განვითარება  ადამიანებში.</w:t>
      </w:r>
    </w:p>
    <w:p w14:paraId="5B1BAA1A" w14:textId="06D938BF" w:rsidR="00BA5421" w:rsidRPr="00E0558A" w:rsidRDefault="00BA5421" w:rsidP="00BA5421">
      <w:pPr>
        <w:pStyle w:val="BodyText"/>
        <w:spacing w:before="252"/>
        <w:ind w:left="135"/>
        <w:jc w:val="both"/>
        <w:rPr>
          <w:rFonts w:ascii="Calibri" w:hAnsi="Calibri" w:cs="Calibri"/>
          <w:i/>
          <w:iCs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ენზალუტამიდი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იყო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ფოტოტოქსიკური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417CD6" w:rsidRPr="00E0558A">
        <w:rPr>
          <w:rFonts w:ascii="Calibri" w:hAnsi="Calibri" w:cs="Calibri"/>
          <w:i/>
          <w:iCs/>
          <w:sz w:val="24"/>
          <w:szCs w:val="24"/>
          <w:lang w:val="ka-GE"/>
        </w:rPr>
        <w:t xml:space="preserve">ინ ვიტრო. </w:t>
      </w:r>
    </w:p>
    <w:p w14:paraId="7ACC5947" w14:textId="77777777" w:rsidR="00D416A4" w:rsidRPr="00E0558A" w:rsidRDefault="00D416A4" w:rsidP="0080071F">
      <w:pPr>
        <w:pStyle w:val="BodyText"/>
        <w:spacing w:before="190"/>
        <w:jc w:val="both"/>
        <w:rPr>
          <w:rFonts w:ascii="Calibri" w:hAnsi="Calibri" w:cs="Calibri"/>
          <w:sz w:val="24"/>
          <w:szCs w:val="24"/>
        </w:rPr>
      </w:pPr>
    </w:p>
    <w:p w14:paraId="66E6F7EC" w14:textId="77777777" w:rsidR="009E61D3" w:rsidRPr="00E0558A" w:rsidRDefault="009E61D3" w:rsidP="0080071F">
      <w:pPr>
        <w:pStyle w:val="BodyText"/>
        <w:spacing w:before="190"/>
        <w:jc w:val="both"/>
        <w:rPr>
          <w:rFonts w:ascii="Calibri" w:hAnsi="Calibri" w:cs="Calibri"/>
          <w:sz w:val="24"/>
          <w:szCs w:val="24"/>
        </w:rPr>
      </w:pPr>
    </w:p>
    <w:p w14:paraId="0C89FA46" w14:textId="14320E70" w:rsidR="00D416A4" w:rsidRPr="00E0558A" w:rsidRDefault="00BA5421" w:rsidP="0080071F">
      <w:pPr>
        <w:pStyle w:val="Heading1"/>
        <w:numPr>
          <w:ilvl w:val="0"/>
          <w:numId w:val="8"/>
        </w:numPr>
        <w:tabs>
          <w:tab w:val="left" w:pos="855"/>
        </w:tabs>
        <w:ind w:left="855" w:hanging="720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ფარმაცევტული მახასიათებლები</w:t>
      </w:r>
    </w:p>
    <w:p w14:paraId="2452FE1D" w14:textId="58605BF3" w:rsidR="00D416A4" w:rsidRPr="00E0558A" w:rsidRDefault="00BA5421" w:rsidP="0080071F">
      <w:pPr>
        <w:pStyle w:val="Heading2"/>
        <w:numPr>
          <w:ilvl w:val="1"/>
          <w:numId w:val="8"/>
        </w:numPr>
        <w:tabs>
          <w:tab w:val="left" w:pos="855"/>
        </w:tabs>
        <w:spacing w:before="218"/>
        <w:ind w:left="855" w:hanging="720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დამხმარე ნივთიერებების სია</w:t>
      </w:r>
    </w:p>
    <w:p w14:paraId="710F95CD" w14:textId="77777777" w:rsidR="00BA5421" w:rsidRPr="00E0558A" w:rsidRDefault="00BA5421" w:rsidP="00BA5421">
      <w:pPr>
        <w:pStyle w:val="BodyText"/>
        <w:ind w:left="136"/>
        <w:jc w:val="both"/>
        <w:rPr>
          <w:rFonts w:ascii="Calibri" w:hAnsi="Calibri" w:cs="Calibri"/>
          <w:sz w:val="24"/>
          <w:szCs w:val="24"/>
          <w:u w:val="single"/>
        </w:rPr>
      </w:pPr>
    </w:p>
    <w:p w14:paraId="5FBF5B13" w14:textId="7E612D30" w:rsidR="00BA5421" w:rsidRPr="00E0558A" w:rsidRDefault="00BA5421" w:rsidP="00BA5421">
      <w:pPr>
        <w:pStyle w:val="BodyText"/>
        <w:ind w:left="136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ტაბლეტის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ბირთვი</w:t>
      </w:r>
      <w:proofErr w:type="spellEnd"/>
    </w:p>
    <w:p w14:paraId="4B15CDBB" w14:textId="77777777" w:rsidR="00BA5421" w:rsidRPr="00E0558A" w:rsidRDefault="00BA5421" w:rsidP="00BA5421">
      <w:pPr>
        <w:pStyle w:val="BodyText"/>
        <w:ind w:left="136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მეტაკრილის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მჟავა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- </w:t>
      </w:r>
      <w:proofErr w:type="spellStart"/>
      <w:r w:rsidRPr="00E0558A">
        <w:rPr>
          <w:rFonts w:ascii="Calibri" w:hAnsi="Calibri" w:cs="Calibri"/>
          <w:sz w:val="24"/>
          <w:szCs w:val="24"/>
        </w:rPr>
        <w:t>ეთილ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აკრილატის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კოპოლიმერი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(1:1)</w:t>
      </w:r>
    </w:p>
    <w:p w14:paraId="1E825301" w14:textId="77777777" w:rsidR="00BA5421" w:rsidRPr="00E0558A" w:rsidRDefault="00BA5421" w:rsidP="00BA5421">
      <w:pPr>
        <w:pStyle w:val="BodyText"/>
        <w:ind w:left="136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კოლოიდური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უწყლო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სილიციუმი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(E551)</w:t>
      </w:r>
    </w:p>
    <w:p w14:paraId="08B71F90" w14:textId="77777777" w:rsidR="00BA5421" w:rsidRPr="00E0558A" w:rsidRDefault="00BA5421" w:rsidP="00BA5421">
      <w:pPr>
        <w:pStyle w:val="BodyText"/>
        <w:ind w:left="136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მიკროკრისტალური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ცელულოზა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(E460)</w:t>
      </w:r>
    </w:p>
    <w:p w14:paraId="744294C0" w14:textId="77777777" w:rsidR="00BA5421" w:rsidRPr="00E0558A" w:rsidRDefault="00BA5421" w:rsidP="00BA5421">
      <w:pPr>
        <w:pStyle w:val="BodyText"/>
        <w:ind w:left="136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ნატრიუმის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კროსკარმელოზა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(E468)</w:t>
      </w:r>
    </w:p>
    <w:p w14:paraId="4DD6CB38" w14:textId="395187DB" w:rsidR="00BA5421" w:rsidRPr="00E0558A" w:rsidRDefault="00BA5421" w:rsidP="00BA5421">
      <w:pPr>
        <w:pStyle w:val="BodyText"/>
        <w:ind w:left="136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მაგნიუმის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სტეარატი</w:t>
      </w:r>
      <w:proofErr w:type="spellEnd"/>
    </w:p>
    <w:p w14:paraId="4AB9C75C" w14:textId="77777777" w:rsidR="00523E71" w:rsidRPr="00E0558A" w:rsidRDefault="00523E71" w:rsidP="0080071F">
      <w:pPr>
        <w:pStyle w:val="BodyText"/>
        <w:ind w:left="136"/>
        <w:jc w:val="both"/>
        <w:rPr>
          <w:rFonts w:ascii="Calibri" w:hAnsi="Calibri" w:cs="Calibri"/>
          <w:spacing w:val="-4"/>
          <w:sz w:val="24"/>
          <w:szCs w:val="24"/>
          <w:u w:val="single"/>
        </w:rPr>
      </w:pPr>
    </w:p>
    <w:p w14:paraId="3BA29583" w14:textId="77777777" w:rsidR="00BA5421" w:rsidRPr="00E0558A" w:rsidRDefault="00BA5421" w:rsidP="00BA5421">
      <w:pPr>
        <w:pStyle w:val="BodyText"/>
        <w:ind w:left="136" w:right="7800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ტაბლეტის</w:t>
      </w:r>
      <w:proofErr w:type="spellEnd"/>
      <w:r w:rsidRPr="00E0558A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  <w:u w:val="single"/>
        </w:rPr>
        <w:t>გარსი</w:t>
      </w:r>
      <w:proofErr w:type="spellEnd"/>
    </w:p>
    <w:p w14:paraId="674EA27F" w14:textId="77777777" w:rsidR="00BA5421" w:rsidRPr="00E0558A" w:rsidRDefault="00BA5421" w:rsidP="00BA5421">
      <w:pPr>
        <w:pStyle w:val="BodyText"/>
        <w:ind w:left="136" w:right="7800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ჰიპრომელოზა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(E464)</w:t>
      </w:r>
    </w:p>
    <w:p w14:paraId="4EBCCF28" w14:textId="77777777" w:rsidR="00BA5421" w:rsidRPr="00E0558A" w:rsidRDefault="00BA5421" w:rsidP="00BA5421">
      <w:pPr>
        <w:pStyle w:val="BodyText"/>
        <w:ind w:left="136" w:right="7800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მაკროგოლი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(E1521)</w:t>
      </w:r>
    </w:p>
    <w:p w14:paraId="3C641663" w14:textId="77777777" w:rsidR="00BA5421" w:rsidRPr="00E0558A" w:rsidRDefault="00BA5421" w:rsidP="00BA5421">
      <w:pPr>
        <w:pStyle w:val="BodyText"/>
        <w:ind w:left="136" w:right="7800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ტიტანის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დიოქსიდი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(E171)</w:t>
      </w:r>
    </w:p>
    <w:p w14:paraId="66BB9A2C" w14:textId="77777777" w:rsidR="00BA5421" w:rsidRPr="00E0558A" w:rsidRDefault="00BA5421" w:rsidP="00BA5421">
      <w:pPr>
        <w:pStyle w:val="BodyText"/>
        <w:ind w:left="136" w:right="7800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რკინის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ყვითელი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ოქსიდი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(E172)</w:t>
      </w:r>
    </w:p>
    <w:p w14:paraId="0A90A0BC" w14:textId="46166B64" w:rsidR="00BA5421" w:rsidRPr="00E0558A" w:rsidRDefault="00BA5421" w:rsidP="00BA5421">
      <w:pPr>
        <w:pStyle w:val="BodyText"/>
        <w:ind w:left="136" w:right="7800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ტალკი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(E553b)</w:t>
      </w:r>
    </w:p>
    <w:p w14:paraId="0D5FD41F" w14:textId="766A1F8C" w:rsidR="00D416A4" w:rsidRPr="00E0558A" w:rsidRDefault="00BA5421" w:rsidP="0080071F">
      <w:pPr>
        <w:pStyle w:val="Heading2"/>
        <w:numPr>
          <w:ilvl w:val="1"/>
          <w:numId w:val="8"/>
        </w:numPr>
        <w:tabs>
          <w:tab w:val="left" w:pos="856"/>
        </w:tabs>
        <w:spacing w:before="220"/>
        <w:ind w:hanging="720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შეუთავსებლობა</w:t>
      </w:r>
    </w:p>
    <w:p w14:paraId="27D6FFD4" w14:textId="749FF03C" w:rsidR="00D416A4" w:rsidRPr="00E0558A" w:rsidRDefault="00B63C15" w:rsidP="0080071F">
      <w:pPr>
        <w:pStyle w:val="BodyText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z w:val="24"/>
          <w:szCs w:val="24"/>
        </w:rPr>
        <w:t xml:space="preserve">  </w:t>
      </w:r>
      <w:r w:rsidR="00BA5421" w:rsidRPr="00E0558A">
        <w:rPr>
          <w:rFonts w:ascii="Calibri" w:hAnsi="Calibri" w:cs="Calibri"/>
          <w:sz w:val="24"/>
          <w:szCs w:val="24"/>
          <w:lang w:val="ka-GE"/>
        </w:rPr>
        <w:t>არ მიესადაგება.</w:t>
      </w:r>
    </w:p>
    <w:p w14:paraId="5AA0BA7B" w14:textId="77777777" w:rsidR="00005675" w:rsidRPr="00E0558A" w:rsidRDefault="00005675" w:rsidP="0080071F">
      <w:pPr>
        <w:pStyle w:val="BodyText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54ACC105" w14:textId="26A4F932" w:rsidR="00D416A4" w:rsidRPr="00E0558A" w:rsidRDefault="00005675" w:rsidP="0080071F">
      <w:pPr>
        <w:pStyle w:val="Heading2"/>
        <w:numPr>
          <w:ilvl w:val="1"/>
          <w:numId w:val="8"/>
        </w:numPr>
        <w:tabs>
          <w:tab w:val="left" w:pos="856"/>
        </w:tabs>
        <w:spacing w:before="80"/>
        <w:ind w:hanging="720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4"/>
          <w:sz w:val="24"/>
          <w:szCs w:val="24"/>
          <w:lang w:val="ka-GE"/>
        </w:rPr>
        <w:t>ვარგისიანობის ვადა</w:t>
      </w:r>
    </w:p>
    <w:p w14:paraId="0275BD1A" w14:textId="4311EA31" w:rsidR="00D416A4" w:rsidRPr="00E0558A" w:rsidRDefault="00E76475" w:rsidP="0080071F">
      <w:pPr>
        <w:pStyle w:val="BodyText"/>
        <w:spacing w:before="217"/>
        <w:ind w:left="136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z w:val="24"/>
          <w:szCs w:val="24"/>
        </w:rPr>
        <w:t>3</w:t>
      </w:r>
      <w:r w:rsidR="00005675"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="00005675" w:rsidRPr="00E0558A">
        <w:rPr>
          <w:rFonts w:ascii="Calibri" w:hAnsi="Calibri" w:cs="Calibri"/>
          <w:spacing w:val="-2"/>
          <w:sz w:val="24"/>
          <w:szCs w:val="24"/>
          <w:lang w:val="ka-GE"/>
        </w:rPr>
        <w:t>წელი</w:t>
      </w:r>
      <w:r w:rsidR="001C44CF" w:rsidRPr="00E0558A">
        <w:rPr>
          <w:rFonts w:ascii="Calibri" w:hAnsi="Calibri" w:cs="Calibri"/>
          <w:spacing w:val="-2"/>
          <w:sz w:val="24"/>
          <w:szCs w:val="24"/>
        </w:rPr>
        <w:t>.</w:t>
      </w:r>
    </w:p>
    <w:p w14:paraId="79E45194" w14:textId="4D37CB13" w:rsidR="00D416A4" w:rsidRPr="00E0558A" w:rsidRDefault="00005675" w:rsidP="0080071F">
      <w:pPr>
        <w:pStyle w:val="Heading2"/>
        <w:numPr>
          <w:ilvl w:val="1"/>
          <w:numId w:val="8"/>
        </w:numPr>
        <w:tabs>
          <w:tab w:val="left" w:pos="856"/>
        </w:tabs>
        <w:spacing w:before="222"/>
        <w:ind w:hanging="720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სპეციალური სიფრთხილის ზომები პრეპარატის შესანახად</w:t>
      </w:r>
    </w:p>
    <w:p w14:paraId="471A9161" w14:textId="4B3DA9C2" w:rsidR="00D416A4" w:rsidRPr="00E0558A" w:rsidRDefault="00005675" w:rsidP="0080071F">
      <w:pPr>
        <w:pStyle w:val="BodyText"/>
        <w:spacing w:before="218"/>
        <w:ind w:left="136"/>
        <w:jc w:val="both"/>
        <w:rPr>
          <w:rFonts w:ascii="Calibri" w:hAnsi="Calibri" w:cs="Calibri"/>
          <w:sz w:val="24"/>
          <w:szCs w:val="24"/>
          <w:lang w:val="ka-GE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ეს სამკურნალო პრეპარატი არ საჭიროებს შენახვის განსაკუთრებულ პირობებს.</w:t>
      </w:r>
    </w:p>
    <w:p w14:paraId="61481552" w14:textId="69E68141" w:rsidR="00D416A4" w:rsidRPr="00E0558A" w:rsidRDefault="009E61D3" w:rsidP="0080071F">
      <w:pPr>
        <w:pStyle w:val="Heading2"/>
        <w:numPr>
          <w:ilvl w:val="1"/>
          <w:numId w:val="8"/>
        </w:numPr>
        <w:tabs>
          <w:tab w:val="left" w:pos="856"/>
        </w:tabs>
        <w:spacing w:before="222"/>
        <w:ind w:hanging="720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lastRenderedPageBreak/>
        <w:t>შეფუთვის</w:t>
      </w:r>
      <w:r w:rsidR="00005675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ბუნება და შემადგენლობა</w:t>
      </w:r>
    </w:p>
    <w:p w14:paraId="3ED1C3B3" w14:textId="238B2C1F" w:rsidR="00005675" w:rsidRPr="00E0558A" w:rsidRDefault="00005675" w:rsidP="00005675">
      <w:pPr>
        <w:pStyle w:val="BodyText"/>
        <w:spacing w:before="1"/>
        <w:ind w:left="136" w:right="979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აპკი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ანი გარსით დაფარული </w:t>
      </w:r>
      <w:r w:rsidRPr="00E0558A">
        <w:rPr>
          <w:rFonts w:ascii="Calibri" w:hAnsi="Calibri" w:cs="Calibri"/>
          <w:sz w:val="24"/>
          <w:szCs w:val="24"/>
        </w:rPr>
        <w:t xml:space="preserve">40 </w:t>
      </w:r>
      <w:proofErr w:type="spellStart"/>
      <w:r w:rsidRPr="00E0558A">
        <w:rPr>
          <w:rFonts w:ascii="Calibri" w:hAnsi="Calibri" w:cs="Calibri"/>
          <w:sz w:val="24"/>
          <w:szCs w:val="24"/>
        </w:rPr>
        <w:t>მგ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ტაბლეტები</w:t>
      </w:r>
      <w:proofErr w:type="spellEnd"/>
    </w:p>
    <w:p w14:paraId="2217749A" w14:textId="7774198D" w:rsidR="00005675" w:rsidRPr="00E0558A" w:rsidRDefault="00005675" w:rsidP="00005675">
      <w:pPr>
        <w:pStyle w:val="BodyText"/>
        <w:spacing w:before="1"/>
        <w:ind w:left="136" w:right="979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მუყაოს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შეფუთვაში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მოთავსებულია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- </w:t>
      </w:r>
      <w:proofErr w:type="spellStart"/>
      <w:r w:rsidRPr="00E0558A">
        <w:rPr>
          <w:rFonts w:ascii="Calibri" w:hAnsi="Calibri" w:cs="Calibri"/>
          <w:sz w:val="24"/>
          <w:szCs w:val="24"/>
        </w:rPr>
        <w:t>ალუმინის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- OPA/ALU/PVC </w:t>
      </w:r>
      <w:proofErr w:type="spellStart"/>
      <w:r w:rsidRPr="00E0558A">
        <w:rPr>
          <w:rFonts w:ascii="Calibri" w:hAnsi="Calibri" w:cs="Calibri"/>
          <w:sz w:val="24"/>
          <w:szCs w:val="24"/>
        </w:rPr>
        <w:t>ბლისტერი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, რომელიც შედგება</w:t>
      </w:r>
      <w:r w:rsidRPr="00E0558A">
        <w:rPr>
          <w:rFonts w:ascii="Calibri" w:hAnsi="Calibri" w:cs="Calibri"/>
          <w:sz w:val="24"/>
          <w:szCs w:val="24"/>
        </w:rPr>
        <w:t xml:space="preserve"> 28 </w:t>
      </w:r>
      <w:proofErr w:type="spellStart"/>
      <w:r w:rsidRPr="00E0558A">
        <w:rPr>
          <w:rFonts w:ascii="Calibri" w:hAnsi="Calibri" w:cs="Calibri"/>
          <w:sz w:val="24"/>
          <w:szCs w:val="24"/>
        </w:rPr>
        <w:t>აპკი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ანი გ</w:t>
      </w:r>
      <w:r w:rsidR="005622E2" w:rsidRPr="00E0558A">
        <w:rPr>
          <w:rFonts w:ascii="Calibri" w:hAnsi="Calibri" w:cs="Calibri"/>
          <w:sz w:val="24"/>
          <w:szCs w:val="24"/>
          <w:lang w:val="ka-GE"/>
        </w:rPr>
        <w:t>ა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რსით დაფარული </w:t>
      </w:r>
      <w:proofErr w:type="spellStart"/>
      <w:r w:rsidRPr="00E0558A">
        <w:rPr>
          <w:rFonts w:ascii="Calibri" w:hAnsi="Calibri" w:cs="Calibri"/>
          <w:sz w:val="24"/>
          <w:szCs w:val="24"/>
        </w:rPr>
        <w:t>ტაბლეტი</w:t>
      </w:r>
      <w:r w:rsidRPr="00E0558A">
        <w:rPr>
          <w:rFonts w:ascii="Calibri" w:hAnsi="Calibri" w:cs="Calibri"/>
          <w:sz w:val="24"/>
          <w:szCs w:val="24"/>
          <w:lang w:val="ka-GE"/>
        </w:rPr>
        <w:t>სგან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თითოეული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კოლოფი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შეიცავს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აპკი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ანი გარსით დაფარულ 112 </w:t>
      </w:r>
      <w:proofErr w:type="spellStart"/>
      <w:r w:rsidRPr="00E0558A">
        <w:rPr>
          <w:rFonts w:ascii="Calibri" w:hAnsi="Calibri" w:cs="Calibri"/>
          <w:sz w:val="24"/>
          <w:szCs w:val="24"/>
        </w:rPr>
        <w:t>ტაბლეტს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(4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შეფუთვა</w:t>
      </w:r>
      <w:proofErr w:type="spellEnd"/>
      <w:r w:rsidRPr="00E0558A">
        <w:rPr>
          <w:rFonts w:ascii="Calibri" w:hAnsi="Calibri" w:cs="Calibri"/>
          <w:sz w:val="24"/>
          <w:szCs w:val="24"/>
        </w:rPr>
        <w:t>).</w:t>
      </w:r>
    </w:p>
    <w:p w14:paraId="207F1A30" w14:textId="1B80A1C9" w:rsidR="00D416A4" w:rsidRPr="00E0558A" w:rsidRDefault="00005675" w:rsidP="0080071F">
      <w:pPr>
        <w:pStyle w:val="Heading2"/>
        <w:numPr>
          <w:ilvl w:val="1"/>
          <w:numId w:val="8"/>
        </w:numPr>
        <w:tabs>
          <w:tab w:val="left" w:pos="856"/>
        </w:tabs>
        <w:spacing w:before="223"/>
        <w:ind w:hanging="720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განსაკუთრებული სიფრთხილის ზომები პრეპარატის განადგურებისა და სხვა სახის მოპყრობის დროს</w:t>
      </w:r>
    </w:p>
    <w:p w14:paraId="7C88F5D5" w14:textId="0D0CA405" w:rsidR="00005675" w:rsidRPr="00E0558A" w:rsidRDefault="00005675" w:rsidP="0080071F">
      <w:pPr>
        <w:pStyle w:val="BodyText"/>
        <w:spacing w:before="218"/>
        <w:ind w:left="136" w:right="979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ენზამერ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თან არ უნდა ქონდეს შეხება სხვა პირს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პაციენტის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მისი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მომვლელების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გარდა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.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მისი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მოქმედების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მექანიზმისა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თაგვებში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დაფიქსირებული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ემბრიონ-ფეტალური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ტოქსიკურობის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გათვალისწინებით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ენზამერმა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ზიანი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მიაყენოს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განვითარებად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ნაყოფს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ქლები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, რომლებიც </w:t>
      </w:r>
      <w:proofErr w:type="spellStart"/>
      <w:r w:rsidRPr="00E0558A">
        <w:rPr>
          <w:rFonts w:ascii="Calibri" w:hAnsi="Calibri" w:cs="Calibri"/>
          <w:sz w:val="24"/>
          <w:szCs w:val="24"/>
        </w:rPr>
        <w:t>არიან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ორსულად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შეიძლება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დაორსულდნენ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შეეხონ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გატეხილ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დაზიანებულ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ენზამერის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ტაბლეტებს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დამცავი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საშუალებების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მაგალითად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E0558A">
        <w:rPr>
          <w:rFonts w:ascii="Calibri" w:hAnsi="Calibri" w:cs="Calibri"/>
          <w:sz w:val="24"/>
          <w:szCs w:val="24"/>
        </w:rPr>
        <w:t>ხელთათმანების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გარეშე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იხილეთ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პარაგრაფი </w:t>
      </w:r>
      <w:r w:rsidRPr="00E0558A">
        <w:rPr>
          <w:rFonts w:ascii="Calibri" w:hAnsi="Calibri" w:cs="Calibri"/>
          <w:sz w:val="24"/>
          <w:szCs w:val="24"/>
        </w:rPr>
        <w:t xml:space="preserve">5.3. </w:t>
      </w:r>
      <w:r w:rsidRPr="00E0558A">
        <w:rPr>
          <w:rFonts w:ascii="Calibri" w:hAnsi="Calibri" w:cs="Calibri"/>
          <w:sz w:val="24"/>
          <w:szCs w:val="24"/>
          <w:lang w:val="ka-GE"/>
        </w:rPr>
        <w:t>„</w:t>
      </w:r>
      <w:proofErr w:type="spellStart"/>
      <w:r w:rsidRPr="00E0558A">
        <w:rPr>
          <w:rFonts w:ascii="Calibri" w:hAnsi="Calibri" w:cs="Calibri"/>
          <w:sz w:val="24"/>
          <w:szCs w:val="24"/>
          <w:lang w:val="ka-GE"/>
        </w:rPr>
        <w:t>პრე</w:t>
      </w:r>
      <w:r w:rsidRPr="00E0558A">
        <w:rPr>
          <w:rFonts w:ascii="Calibri" w:hAnsi="Calibri" w:cs="Calibri"/>
          <w:sz w:val="24"/>
          <w:szCs w:val="24"/>
        </w:rPr>
        <w:t>კლინიკური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უსაფრთხოების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მონაცემები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“</w:t>
      </w:r>
      <w:r w:rsidRPr="00E0558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E0558A">
        <w:rPr>
          <w:rFonts w:ascii="Calibri" w:hAnsi="Calibri" w:cs="Calibri"/>
          <w:sz w:val="24"/>
          <w:szCs w:val="24"/>
        </w:rPr>
        <w:t>აპკი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ანი გარსით </w:t>
      </w:r>
      <w:proofErr w:type="spellStart"/>
      <w:r w:rsidRPr="00E0558A">
        <w:rPr>
          <w:rFonts w:ascii="Calibri" w:hAnsi="Calibri" w:cs="Calibri"/>
          <w:sz w:val="24"/>
          <w:szCs w:val="24"/>
        </w:rPr>
        <w:t>დაფარული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ტაბლეტი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არ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 w:rsidRPr="00E0558A">
        <w:rPr>
          <w:rFonts w:ascii="Calibri" w:hAnsi="Calibri" w:cs="Calibri"/>
          <w:sz w:val="24"/>
          <w:szCs w:val="24"/>
        </w:rPr>
        <w:t>დაღეჭ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>ონ</w:t>
      </w:r>
      <w:r w:rsidRPr="00E0558A">
        <w:rPr>
          <w:rFonts w:ascii="Calibri" w:hAnsi="Calibri" w:cs="Calibri"/>
          <w:sz w:val="24"/>
          <w:szCs w:val="24"/>
        </w:rPr>
        <w:t xml:space="preserve">, </w:t>
      </w:r>
      <w:r w:rsidRPr="00E0558A">
        <w:rPr>
          <w:rFonts w:ascii="Calibri" w:hAnsi="Calibri" w:cs="Calibri"/>
          <w:sz w:val="24"/>
          <w:szCs w:val="24"/>
          <w:lang w:val="ka-GE"/>
        </w:rPr>
        <w:t xml:space="preserve"> დაჭრან</w:t>
      </w:r>
      <w:proofErr w:type="gramEnd"/>
      <w:r w:rsidRPr="00E0558A">
        <w:rPr>
          <w:rFonts w:ascii="Calibri" w:hAnsi="Calibri" w:cs="Calibri"/>
          <w:sz w:val="24"/>
          <w:szCs w:val="24"/>
          <w:lang w:val="ka-GE"/>
        </w:rPr>
        <w:t xml:space="preserve"> ან დაანაწევრონ.</w:t>
      </w:r>
    </w:p>
    <w:p w14:paraId="124135B6" w14:textId="72D15BC7" w:rsidR="00005675" w:rsidRPr="00E0558A" w:rsidRDefault="00005675" w:rsidP="0080071F">
      <w:pPr>
        <w:pStyle w:val="BodyText"/>
        <w:spacing w:before="218"/>
        <w:ind w:left="136" w:right="1022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ნებისმიერი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გამოუყენებელი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სამკურნალო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 w:rsidRPr="00E0558A">
        <w:rPr>
          <w:rFonts w:ascii="Calibri" w:hAnsi="Calibri" w:cs="Calibri"/>
          <w:sz w:val="24"/>
          <w:szCs w:val="24"/>
        </w:rPr>
        <w:t>პრ</w:t>
      </w:r>
      <w:r w:rsidRPr="00E0558A">
        <w:rPr>
          <w:rFonts w:ascii="Calibri" w:hAnsi="Calibri" w:cs="Calibri"/>
          <w:sz w:val="24"/>
          <w:szCs w:val="24"/>
          <w:lang w:val="ka-GE"/>
        </w:rPr>
        <w:t>ეპარატი</w:t>
      </w:r>
      <w:proofErr w:type="spellEnd"/>
      <w:r w:rsidRPr="00E0558A">
        <w:rPr>
          <w:rFonts w:ascii="Calibri" w:hAnsi="Calibri" w:cs="Calibri"/>
          <w:sz w:val="24"/>
          <w:szCs w:val="24"/>
          <w:lang w:val="ka-GE"/>
        </w:rPr>
        <w:t xml:space="preserve"> </w:t>
      </w:r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ან</w:t>
      </w:r>
      <w:proofErr w:type="spellEnd"/>
      <w:proofErr w:type="gram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ნარჩენი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მასალა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უნდა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განადგურდეს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ადგილობრივი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მოთხოვნების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შესაბამისად</w:t>
      </w:r>
      <w:proofErr w:type="spellEnd"/>
      <w:r w:rsidRPr="00E0558A">
        <w:rPr>
          <w:rFonts w:ascii="Calibri" w:hAnsi="Calibri" w:cs="Calibri"/>
          <w:sz w:val="24"/>
          <w:szCs w:val="24"/>
        </w:rPr>
        <w:t>.</w:t>
      </w:r>
    </w:p>
    <w:p w14:paraId="078A38CC" w14:textId="1313E289" w:rsidR="00D416A4" w:rsidRPr="0087517E" w:rsidRDefault="0087517E" w:rsidP="0080071F">
      <w:pPr>
        <w:pStyle w:val="BodyText"/>
        <w:spacing w:before="191"/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87517E">
        <w:rPr>
          <w:rFonts w:ascii="Calibri" w:hAnsi="Calibri" w:cs="Calibri"/>
          <w:b/>
          <w:bCs/>
          <w:sz w:val="24"/>
          <w:szCs w:val="24"/>
        </w:rPr>
        <w:t>გაცემის</w:t>
      </w:r>
      <w:proofErr w:type="spellEnd"/>
      <w:r w:rsidRPr="0087517E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87517E">
        <w:rPr>
          <w:rFonts w:ascii="Calibri" w:hAnsi="Calibri" w:cs="Calibri"/>
          <w:b/>
          <w:bCs/>
          <w:sz w:val="24"/>
          <w:szCs w:val="24"/>
        </w:rPr>
        <w:t>წესი</w:t>
      </w:r>
      <w:proofErr w:type="spellEnd"/>
      <w:r w:rsidRPr="0087517E">
        <w:rPr>
          <w:rFonts w:ascii="Calibri" w:hAnsi="Calibri" w:cs="Calibri"/>
          <w:b/>
          <w:bCs/>
          <w:sz w:val="24"/>
          <w:szCs w:val="24"/>
        </w:rPr>
        <w:t>:</w:t>
      </w:r>
    </w:p>
    <w:p w14:paraId="2DBCC867" w14:textId="65BF621C" w:rsidR="0087517E" w:rsidRPr="00E0558A" w:rsidRDefault="0087517E" w:rsidP="0080071F">
      <w:pPr>
        <w:pStyle w:val="BodyText"/>
        <w:spacing w:before="191"/>
        <w:jc w:val="both"/>
        <w:rPr>
          <w:rFonts w:ascii="Calibri" w:hAnsi="Calibri" w:cs="Calibri"/>
          <w:sz w:val="24"/>
          <w:szCs w:val="24"/>
        </w:rPr>
      </w:pPr>
      <w:r w:rsidRPr="0087517E">
        <w:rPr>
          <w:rFonts w:ascii="Sylfaen" w:hAnsi="Sylfaen" w:cs="Sylfaen"/>
          <w:bCs/>
          <w:noProof/>
          <w:lang w:val="ka-GE"/>
        </w:rPr>
        <w:t>ფარმაცევტული</w:t>
      </w:r>
      <w:r w:rsidRPr="0087517E">
        <w:rPr>
          <w:rFonts w:ascii="Sylfaen" w:hAnsi="Sylfaen"/>
          <w:bCs/>
          <w:noProof/>
          <w:lang w:val="ka-GE"/>
        </w:rPr>
        <w:t xml:space="preserve"> </w:t>
      </w:r>
      <w:r w:rsidRPr="0087517E">
        <w:rPr>
          <w:rFonts w:ascii="Sylfaen" w:hAnsi="Sylfaen" w:cs="Sylfaen"/>
          <w:bCs/>
          <w:noProof/>
          <w:lang w:val="ka-GE"/>
        </w:rPr>
        <w:t>პროდუქტის</w:t>
      </w:r>
      <w:r w:rsidRPr="0087517E">
        <w:rPr>
          <w:rFonts w:ascii="Sylfaen" w:hAnsi="Sylfaen"/>
          <w:bCs/>
          <w:noProof/>
          <w:lang w:val="ka-GE"/>
        </w:rPr>
        <w:t xml:space="preserve"> </w:t>
      </w:r>
      <w:r w:rsidRPr="0087517E">
        <w:rPr>
          <w:rFonts w:ascii="Sylfaen" w:hAnsi="Sylfaen" w:cs="Sylfaen"/>
          <w:bCs/>
          <w:noProof/>
          <w:lang w:val="ka-GE"/>
        </w:rPr>
        <w:t>ჯგუფი</w:t>
      </w:r>
      <w:r>
        <w:rPr>
          <w:rFonts w:ascii="Sylfaen" w:hAnsi="Sylfaen" w:cs="Sylfaen"/>
          <w:b/>
          <w:noProof/>
          <w:lang w:val="ka-GE"/>
        </w:rPr>
        <w:t xml:space="preserve"> - </w:t>
      </w:r>
      <w:r>
        <w:rPr>
          <w:rFonts w:ascii="Sylfaen" w:hAnsi="Sylfaen" w:cs="Arial"/>
        </w:rPr>
        <w:t xml:space="preserve">II , </w:t>
      </w:r>
      <w:proofErr w:type="spellStart"/>
      <w:r>
        <w:rPr>
          <w:rFonts w:ascii="Sylfaen" w:hAnsi="Sylfaen" w:cs="Arial"/>
        </w:rPr>
        <w:t>გაიცემა</w:t>
      </w:r>
      <w:proofErr w:type="spellEnd"/>
      <w:r>
        <w:rPr>
          <w:rFonts w:ascii="Sylfaen" w:hAnsi="Sylfaen" w:cs="Arial"/>
        </w:rPr>
        <w:t xml:space="preserve"> </w:t>
      </w:r>
      <w:proofErr w:type="spellStart"/>
      <w:r>
        <w:rPr>
          <w:rFonts w:ascii="Sylfaen" w:hAnsi="Sylfaen" w:cs="Arial"/>
        </w:rPr>
        <w:t>ფორმა</w:t>
      </w:r>
      <w:proofErr w:type="spellEnd"/>
      <w:r>
        <w:rPr>
          <w:rFonts w:ascii="Sylfaen" w:hAnsi="Sylfaen" w:cs="Arial"/>
        </w:rPr>
        <w:t xml:space="preserve"> №3 </w:t>
      </w:r>
      <w:proofErr w:type="spellStart"/>
      <w:r>
        <w:rPr>
          <w:rFonts w:ascii="Sylfaen" w:hAnsi="Sylfaen" w:cs="Arial"/>
        </w:rPr>
        <w:t>რეცეპტით</w:t>
      </w:r>
      <w:proofErr w:type="spellEnd"/>
    </w:p>
    <w:p w14:paraId="5CB19411" w14:textId="2365D0EF" w:rsidR="00D416A4" w:rsidRPr="00E0558A" w:rsidRDefault="002865FD" w:rsidP="0080071F">
      <w:pPr>
        <w:pStyle w:val="Heading1"/>
        <w:numPr>
          <w:ilvl w:val="0"/>
          <w:numId w:val="8"/>
        </w:numPr>
        <w:tabs>
          <w:tab w:val="left" w:pos="856"/>
        </w:tabs>
        <w:ind w:hanging="720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2"/>
          <w:sz w:val="24"/>
          <w:szCs w:val="24"/>
          <w:lang w:val="ka-GE"/>
        </w:rPr>
        <w:t>სავაჭრო ლიცენზიის</w:t>
      </w:r>
      <w:r w:rsidR="00005675" w:rsidRPr="00E0558A">
        <w:rPr>
          <w:rFonts w:ascii="Calibri" w:hAnsi="Calibri" w:cs="Calibri"/>
          <w:spacing w:val="-2"/>
          <w:sz w:val="24"/>
          <w:szCs w:val="24"/>
          <w:lang w:val="ka-GE"/>
        </w:rPr>
        <w:t xml:space="preserve"> მფლობელი</w:t>
      </w:r>
    </w:p>
    <w:p w14:paraId="238A4597" w14:textId="268F0B42" w:rsidR="0027773F" w:rsidRPr="00E0558A" w:rsidRDefault="00005675" w:rsidP="0080071F">
      <w:pPr>
        <w:pStyle w:val="ListParagraph"/>
        <w:ind w:right="5477" w:firstLine="0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შპს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„</w:t>
      </w:r>
      <w:proofErr w:type="spellStart"/>
      <w:proofErr w:type="gramStart"/>
      <w:r w:rsidRPr="00E0558A">
        <w:rPr>
          <w:rFonts w:ascii="Calibri" w:hAnsi="Calibri" w:cs="Calibri"/>
          <w:sz w:val="24"/>
          <w:szCs w:val="24"/>
        </w:rPr>
        <w:t>მერმისი</w:t>
      </w:r>
      <w:proofErr w:type="spellEnd"/>
      <w:r w:rsidRPr="00E0558A">
        <w:rPr>
          <w:rFonts w:ascii="Calibri" w:hAnsi="Calibri" w:cs="Calibri"/>
          <w:sz w:val="24"/>
          <w:szCs w:val="24"/>
        </w:rPr>
        <w:t>“</w:t>
      </w:r>
      <w:proofErr w:type="gramEnd"/>
    </w:p>
    <w:p w14:paraId="0A9C7D89" w14:textId="7D1700E1" w:rsidR="0027773F" w:rsidRPr="00E0558A" w:rsidRDefault="00005675" w:rsidP="0080071F">
      <w:pPr>
        <w:pStyle w:val="ListParagraph"/>
        <w:ind w:right="5477" w:firstLine="0"/>
        <w:jc w:val="both"/>
        <w:rPr>
          <w:rFonts w:ascii="Calibri" w:hAnsi="Calibri" w:cs="Calibri"/>
          <w:sz w:val="24"/>
          <w:szCs w:val="24"/>
        </w:rPr>
      </w:pPr>
      <w:proofErr w:type="spellStart"/>
      <w:r w:rsidRPr="00E0558A">
        <w:rPr>
          <w:rFonts w:ascii="Calibri" w:hAnsi="Calibri" w:cs="Calibri"/>
          <w:sz w:val="24"/>
          <w:szCs w:val="24"/>
        </w:rPr>
        <w:t>ქრისტინე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შარაშიძის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558A">
        <w:rPr>
          <w:rFonts w:ascii="Calibri" w:hAnsi="Calibri" w:cs="Calibri"/>
          <w:sz w:val="24"/>
          <w:szCs w:val="24"/>
        </w:rPr>
        <w:t>ქუჩა</w:t>
      </w:r>
      <w:proofErr w:type="spellEnd"/>
      <w:r w:rsidRPr="00E0558A">
        <w:rPr>
          <w:rFonts w:ascii="Calibri" w:hAnsi="Calibri" w:cs="Calibri"/>
          <w:sz w:val="24"/>
          <w:szCs w:val="24"/>
        </w:rPr>
        <w:t xml:space="preserve"> </w:t>
      </w:r>
      <w:r w:rsidR="0027773F" w:rsidRPr="00E0558A">
        <w:rPr>
          <w:rFonts w:ascii="Calibri" w:hAnsi="Calibri" w:cs="Calibri"/>
          <w:sz w:val="24"/>
          <w:szCs w:val="24"/>
        </w:rPr>
        <w:t xml:space="preserve">12, </w:t>
      </w:r>
    </w:p>
    <w:p w14:paraId="3088B5C8" w14:textId="316278ED" w:rsidR="0027773F" w:rsidRPr="00E0558A" w:rsidRDefault="00005675" w:rsidP="0080071F">
      <w:pPr>
        <w:pStyle w:val="Heading1"/>
        <w:tabs>
          <w:tab w:val="left" w:pos="855"/>
        </w:tabs>
        <w:ind w:firstLine="0"/>
        <w:jc w:val="both"/>
        <w:rPr>
          <w:rFonts w:ascii="Calibri" w:hAnsi="Calibri" w:cs="Calibri"/>
          <w:b w:val="0"/>
          <w:sz w:val="24"/>
          <w:szCs w:val="24"/>
        </w:rPr>
      </w:pPr>
      <w:proofErr w:type="spellStart"/>
      <w:r w:rsidRPr="00E0558A">
        <w:rPr>
          <w:rFonts w:ascii="Calibri" w:hAnsi="Calibri" w:cs="Calibri"/>
          <w:b w:val="0"/>
          <w:bCs w:val="0"/>
          <w:sz w:val="24"/>
          <w:szCs w:val="24"/>
        </w:rPr>
        <w:t>თბილისი</w:t>
      </w:r>
      <w:proofErr w:type="spellEnd"/>
      <w:r w:rsidR="0027773F" w:rsidRPr="00E0558A">
        <w:rPr>
          <w:rFonts w:ascii="Calibri" w:hAnsi="Calibri" w:cs="Calibri"/>
          <w:b w:val="0"/>
          <w:bCs w:val="0"/>
          <w:sz w:val="24"/>
          <w:szCs w:val="24"/>
        </w:rPr>
        <w:t xml:space="preserve">, 0159, </w:t>
      </w:r>
      <w:proofErr w:type="spellStart"/>
      <w:r w:rsidRPr="00E0558A">
        <w:rPr>
          <w:rFonts w:ascii="Calibri" w:hAnsi="Calibri" w:cs="Calibri"/>
          <w:b w:val="0"/>
          <w:bCs w:val="0"/>
          <w:sz w:val="24"/>
          <w:szCs w:val="24"/>
        </w:rPr>
        <w:t>საქართველო</w:t>
      </w:r>
      <w:proofErr w:type="spellEnd"/>
    </w:p>
    <w:p w14:paraId="07B2784D" w14:textId="77777777" w:rsidR="0027773F" w:rsidRPr="00E0558A" w:rsidRDefault="0027773F" w:rsidP="0080071F">
      <w:pPr>
        <w:pStyle w:val="Heading1"/>
        <w:tabs>
          <w:tab w:val="left" w:pos="855"/>
        </w:tabs>
        <w:ind w:firstLine="0"/>
        <w:jc w:val="both"/>
        <w:rPr>
          <w:rFonts w:ascii="Calibri" w:hAnsi="Calibri" w:cs="Calibri"/>
          <w:sz w:val="24"/>
          <w:szCs w:val="24"/>
        </w:rPr>
      </w:pPr>
    </w:p>
    <w:p w14:paraId="64BDCFC0" w14:textId="53267A70" w:rsidR="0027773F" w:rsidRPr="00E0558A" w:rsidRDefault="00005675" w:rsidP="0080071F">
      <w:pPr>
        <w:pStyle w:val="Heading1"/>
        <w:numPr>
          <w:ilvl w:val="0"/>
          <w:numId w:val="8"/>
        </w:numPr>
        <w:tabs>
          <w:tab w:val="left" w:pos="855"/>
        </w:tabs>
        <w:ind w:left="855" w:hanging="720"/>
        <w:jc w:val="both"/>
        <w:rPr>
          <w:rFonts w:ascii="Calibri" w:hAnsi="Calibri" w:cs="Calibri"/>
          <w:sz w:val="24"/>
          <w:szCs w:val="24"/>
        </w:rPr>
      </w:pPr>
      <w:r w:rsidRPr="00E0558A">
        <w:rPr>
          <w:rFonts w:ascii="Calibri" w:hAnsi="Calibri" w:cs="Calibri"/>
          <w:spacing w:val="-4"/>
          <w:sz w:val="24"/>
          <w:szCs w:val="24"/>
          <w:lang w:val="ka-GE"/>
        </w:rPr>
        <w:t xml:space="preserve">ტექსტის </w:t>
      </w:r>
      <w:r w:rsidR="005622E2" w:rsidRPr="00E0558A">
        <w:rPr>
          <w:rFonts w:ascii="Calibri" w:hAnsi="Calibri" w:cs="Calibri"/>
          <w:spacing w:val="-4"/>
          <w:sz w:val="24"/>
          <w:szCs w:val="24"/>
          <w:lang w:val="ka-GE"/>
        </w:rPr>
        <w:t>გადახედვის</w:t>
      </w:r>
      <w:r w:rsidRPr="00E0558A">
        <w:rPr>
          <w:rFonts w:ascii="Calibri" w:hAnsi="Calibri" w:cs="Calibri"/>
          <w:spacing w:val="-4"/>
          <w:sz w:val="24"/>
          <w:szCs w:val="24"/>
          <w:lang w:val="ka-GE"/>
        </w:rPr>
        <w:t xml:space="preserve"> თარიღი</w:t>
      </w:r>
    </w:p>
    <w:p w14:paraId="60D7F847" w14:textId="77777777" w:rsidR="0027773F" w:rsidRPr="00E0558A" w:rsidRDefault="0027773F" w:rsidP="0080071F">
      <w:pPr>
        <w:pStyle w:val="Heading1"/>
        <w:tabs>
          <w:tab w:val="left" w:pos="855"/>
        </w:tabs>
        <w:ind w:left="855" w:firstLine="0"/>
        <w:jc w:val="both"/>
        <w:rPr>
          <w:rFonts w:ascii="Calibri" w:hAnsi="Calibri" w:cs="Calibri"/>
          <w:b w:val="0"/>
          <w:sz w:val="24"/>
          <w:szCs w:val="24"/>
        </w:rPr>
      </w:pPr>
    </w:p>
    <w:p w14:paraId="585C9B7A" w14:textId="4B3EBF28" w:rsidR="0027773F" w:rsidRPr="00E0558A" w:rsidRDefault="00005675" w:rsidP="0080071F">
      <w:pPr>
        <w:pStyle w:val="Heading1"/>
        <w:tabs>
          <w:tab w:val="left" w:pos="855"/>
        </w:tabs>
        <w:ind w:left="855" w:firstLine="0"/>
        <w:jc w:val="both"/>
        <w:rPr>
          <w:rFonts w:ascii="Calibri" w:hAnsi="Calibri" w:cs="Calibri"/>
          <w:b w:val="0"/>
          <w:sz w:val="24"/>
          <w:szCs w:val="24"/>
        </w:rPr>
      </w:pPr>
      <w:r w:rsidRPr="00E0558A">
        <w:rPr>
          <w:rFonts w:ascii="Calibri" w:hAnsi="Calibri" w:cs="Calibri"/>
          <w:b w:val="0"/>
          <w:sz w:val="24"/>
          <w:szCs w:val="24"/>
          <w:lang w:val="ka-GE"/>
        </w:rPr>
        <w:t xml:space="preserve">აგვისტო </w:t>
      </w:r>
      <w:r w:rsidR="0027773F" w:rsidRPr="00E0558A">
        <w:rPr>
          <w:rFonts w:ascii="Calibri" w:hAnsi="Calibri" w:cs="Calibri"/>
          <w:b w:val="0"/>
          <w:sz w:val="24"/>
          <w:szCs w:val="24"/>
        </w:rPr>
        <w:t>2025</w:t>
      </w:r>
    </w:p>
    <w:sectPr w:rsidR="0027773F" w:rsidRPr="00E0558A" w:rsidSect="002905BD">
      <w:pgSz w:w="11910" w:h="16840"/>
      <w:pgMar w:top="810" w:right="425" w:bottom="900" w:left="1275" w:header="0" w:footer="7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A05FF" w14:textId="77777777" w:rsidR="003925A1" w:rsidRDefault="003925A1">
      <w:r>
        <w:separator/>
      </w:r>
    </w:p>
  </w:endnote>
  <w:endnote w:type="continuationSeparator" w:id="0">
    <w:p w14:paraId="5D0C3752" w14:textId="77777777" w:rsidR="003925A1" w:rsidRDefault="00392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08989" w14:textId="77777777" w:rsidR="003F25CE" w:rsidRDefault="003F25C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98656" behindDoc="1" locked="0" layoutInCell="1" allowOverlap="1" wp14:anchorId="36968397" wp14:editId="4742FE23">
              <wp:simplePos x="0" y="0"/>
              <wp:positionH relativeFrom="page">
                <wp:posOffset>3686555</wp:posOffset>
              </wp:positionH>
              <wp:positionV relativeFrom="page">
                <wp:posOffset>10100947</wp:posOffset>
              </wp:positionV>
              <wp:extent cx="198755" cy="1377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875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56D1E9" w14:textId="3CD156DF" w:rsidR="003F25CE" w:rsidRDefault="003F25CE">
                          <w:pPr>
                            <w:spacing w:before="13"/>
                            <w:ind w:left="6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B63C15">
                            <w:rPr>
                              <w:rFonts w:ascii="Arial MT"/>
                              <w:noProof/>
                              <w:spacing w:val="-5"/>
                              <w:sz w:val="16"/>
                            </w:rPr>
                            <w:t>28</w:t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96839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0.3pt;margin-top:795.35pt;width:15.65pt;height:10.85pt;z-index:-1671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" filled="f" stroked="f">
              <v:textbox inset="0,0,0,0">
                <w:txbxContent>
                  <w:p w14:paraId="4956D1E9" w14:textId="3CD156DF" w:rsidR="003F25CE" w:rsidRDefault="003F25CE">
                    <w:pPr>
                      <w:spacing w:before="13"/>
                      <w:ind w:left="6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separate"/>
                    </w:r>
                    <w:r w:rsidR="00B63C15">
                      <w:rPr>
                        <w:rFonts w:ascii="Arial MT"/>
                        <w:noProof/>
                        <w:spacing w:val="-5"/>
                        <w:sz w:val="16"/>
                      </w:rPr>
                      <w:t>28</w:t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A35BD" w14:textId="77777777" w:rsidR="003925A1" w:rsidRDefault="003925A1">
      <w:r>
        <w:separator/>
      </w:r>
    </w:p>
  </w:footnote>
  <w:footnote w:type="continuationSeparator" w:id="0">
    <w:p w14:paraId="2A6354C7" w14:textId="77777777" w:rsidR="003925A1" w:rsidRDefault="003925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070D5"/>
    <w:multiLevelType w:val="hybridMultilevel"/>
    <w:tmpl w:val="E0A85036"/>
    <w:lvl w:ilvl="0" w:tplc="8312CC4E">
      <w:start w:val="1"/>
      <w:numFmt w:val="decimal"/>
      <w:lvlText w:val="%1."/>
      <w:lvlJc w:val="left"/>
      <w:pPr>
        <w:ind w:left="85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815E7164">
      <w:numFmt w:val="bullet"/>
      <w:lvlText w:val="•"/>
      <w:lvlJc w:val="left"/>
      <w:pPr>
        <w:ind w:left="1794" w:hanging="361"/>
      </w:pPr>
      <w:rPr>
        <w:rFonts w:hint="default"/>
        <w:lang w:val="en-US" w:eastAsia="en-US" w:bidi="ar-SA"/>
      </w:rPr>
    </w:lvl>
    <w:lvl w:ilvl="2" w:tplc="9EDE1A4C">
      <w:numFmt w:val="bullet"/>
      <w:lvlText w:val="•"/>
      <w:lvlJc w:val="left"/>
      <w:pPr>
        <w:ind w:left="2729" w:hanging="361"/>
      </w:pPr>
      <w:rPr>
        <w:rFonts w:hint="default"/>
        <w:lang w:val="en-US" w:eastAsia="en-US" w:bidi="ar-SA"/>
      </w:rPr>
    </w:lvl>
    <w:lvl w:ilvl="3" w:tplc="49D00610">
      <w:numFmt w:val="bullet"/>
      <w:lvlText w:val="•"/>
      <w:lvlJc w:val="left"/>
      <w:pPr>
        <w:ind w:left="3664" w:hanging="361"/>
      </w:pPr>
      <w:rPr>
        <w:rFonts w:hint="default"/>
        <w:lang w:val="en-US" w:eastAsia="en-US" w:bidi="ar-SA"/>
      </w:rPr>
    </w:lvl>
    <w:lvl w:ilvl="4" w:tplc="144E66FA">
      <w:numFmt w:val="bullet"/>
      <w:lvlText w:val="•"/>
      <w:lvlJc w:val="left"/>
      <w:pPr>
        <w:ind w:left="4599" w:hanging="361"/>
      </w:pPr>
      <w:rPr>
        <w:rFonts w:hint="default"/>
        <w:lang w:val="en-US" w:eastAsia="en-US" w:bidi="ar-SA"/>
      </w:rPr>
    </w:lvl>
    <w:lvl w:ilvl="5" w:tplc="0D48DEA2">
      <w:numFmt w:val="bullet"/>
      <w:lvlText w:val="•"/>
      <w:lvlJc w:val="left"/>
      <w:pPr>
        <w:ind w:left="5534" w:hanging="361"/>
      </w:pPr>
      <w:rPr>
        <w:rFonts w:hint="default"/>
        <w:lang w:val="en-US" w:eastAsia="en-US" w:bidi="ar-SA"/>
      </w:rPr>
    </w:lvl>
    <w:lvl w:ilvl="6" w:tplc="76F62AEC">
      <w:numFmt w:val="bullet"/>
      <w:lvlText w:val="•"/>
      <w:lvlJc w:val="left"/>
      <w:pPr>
        <w:ind w:left="6469" w:hanging="361"/>
      </w:pPr>
      <w:rPr>
        <w:rFonts w:hint="default"/>
        <w:lang w:val="en-US" w:eastAsia="en-US" w:bidi="ar-SA"/>
      </w:rPr>
    </w:lvl>
    <w:lvl w:ilvl="7" w:tplc="0FD0DB7E">
      <w:numFmt w:val="bullet"/>
      <w:lvlText w:val="•"/>
      <w:lvlJc w:val="left"/>
      <w:pPr>
        <w:ind w:left="7404" w:hanging="361"/>
      </w:pPr>
      <w:rPr>
        <w:rFonts w:hint="default"/>
        <w:lang w:val="en-US" w:eastAsia="en-US" w:bidi="ar-SA"/>
      </w:rPr>
    </w:lvl>
    <w:lvl w:ilvl="8" w:tplc="04B27BC4">
      <w:numFmt w:val="bullet"/>
      <w:lvlText w:val="•"/>
      <w:lvlJc w:val="left"/>
      <w:pPr>
        <w:ind w:left="8339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0D8727F"/>
    <w:multiLevelType w:val="hybridMultilevel"/>
    <w:tmpl w:val="F1A4D83E"/>
    <w:lvl w:ilvl="0" w:tplc="219470A6">
      <w:numFmt w:val="bullet"/>
      <w:lvlText w:val=""/>
      <w:lvlJc w:val="left"/>
      <w:pPr>
        <w:ind w:left="85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3E42112">
      <w:numFmt w:val="bullet"/>
      <w:lvlText w:val="•"/>
      <w:lvlJc w:val="left"/>
      <w:pPr>
        <w:ind w:left="1695" w:hanging="361"/>
      </w:pPr>
      <w:rPr>
        <w:rFonts w:hint="default"/>
        <w:lang w:val="en-US" w:eastAsia="en-US" w:bidi="ar-SA"/>
      </w:rPr>
    </w:lvl>
    <w:lvl w:ilvl="2" w:tplc="FA32DBFA">
      <w:numFmt w:val="bullet"/>
      <w:lvlText w:val="•"/>
      <w:lvlJc w:val="left"/>
      <w:pPr>
        <w:ind w:left="2531" w:hanging="361"/>
      </w:pPr>
      <w:rPr>
        <w:rFonts w:hint="default"/>
        <w:lang w:val="en-US" w:eastAsia="en-US" w:bidi="ar-SA"/>
      </w:rPr>
    </w:lvl>
    <w:lvl w:ilvl="3" w:tplc="A2CCDDF6">
      <w:numFmt w:val="bullet"/>
      <w:lvlText w:val="•"/>
      <w:lvlJc w:val="left"/>
      <w:pPr>
        <w:ind w:left="3367" w:hanging="361"/>
      </w:pPr>
      <w:rPr>
        <w:rFonts w:hint="default"/>
        <w:lang w:val="en-US" w:eastAsia="en-US" w:bidi="ar-SA"/>
      </w:rPr>
    </w:lvl>
    <w:lvl w:ilvl="4" w:tplc="EB5CAA2E">
      <w:numFmt w:val="bullet"/>
      <w:lvlText w:val="•"/>
      <w:lvlJc w:val="left"/>
      <w:pPr>
        <w:ind w:left="4202" w:hanging="361"/>
      </w:pPr>
      <w:rPr>
        <w:rFonts w:hint="default"/>
        <w:lang w:val="en-US" w:eastAsia="en-US" w:bidi="ar-SA"/>
      </w:rPr>
    </w:lvl>
    <w:lvl w:ilvl="5" w:tplc="2FD4445A">
      <w:numFmt w:val="bullet"/>
      <w:lvlText w:val="•"/>
      <w:lvlJc w:val="left"/>
      <w:pPr>
        <w:ind w:left="5038" w:hanging="361"/>
      </w:pPr>
      <w:rPr>
        <w:rFonts w:hint="default"/>
        <w:lang w:val="en-US" w:eastAsia="en-US" w:bidi="ar-SA"/>
      </w:rPr>
    </w:lvl>
    <w:lvl w:ilvl="6" w:tplc="B0F2A082">
      <w:numFmt w:val="bullet"/>
      <w:lvlText w:val="•"/>
      <w:lvlJc w:val="left"/>
      <w:pPr>
        <w:ind w:left="5874" w:hanging="361"/>
      </w:pPr>
      <w:rPr>
        <w:rFonts w:hint="default"/>
        <w:lang w:val="en-US" w:eastAsia="en-US" w:bidi="ar-SA"/>
      </w:rPr>
    </w:lvl>
    <w:lvl w:ilvl="7" w:tplc="08367D82">
      <w:numFmt w:val="bullet"/>
      <w:lvlText w:val="•"/>
      <w:lvlJc w:val="left"/>
      <w:pPr>
        <w:ind w:left="6709" w:hanging="361"/>
      </w:pPr>
      <w:rPr>
        <w:rFonts w:hint="default"/>
        <w:lang w:val="en-US" w:eastAsia="en-US" w:bidi="ar-SA"/>
      </w:rPr>
    </w:lvl>
    <w:lvl w:ilvl="8" w:tplc="84401C30">
      <w:numFmt w:val="bullet"/>
      <w:lvlText w:val="•"/>
      <w:lvlJc w:val="left"/>
      <w:pPr>
        <w:ind w:left="7545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311B27B8"/>
    <w:multiLevelType w:val="hybridMultilevel"/>
    <w:tmpl w:val="373C81B2"/>
    <w:lvl w:ilvl="0" w:tplc="FC448008">
      <w:start w:val="1"/>
      <w:numFmt w:val="decimal"/>
      <w:lvlText w:val="%1."/>
      <w:lvlJc w:val="left"/>
      <w:pPr>
        <w:ind w:left="856" w:hanging="361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3B7EDDAA">
      <w:numFmt w:val="bullet"/>
      <w:lvlText w:val="•"/>
      <w:lvlJc w:val="left"/>
      <w:pPr>
        <w:ind w:left="1794" w:hanging="361"/>
      </w:pPr>
      <w:rPr>
        <w:rFonts w:hint="default"/>
        <w:lang w:val="en-US" w:eastAsia="en-US" w:bidi="ar-SA"/>
      </w:rPr>
    </w:lvl>
    <w:lvl w:ilvl="2" w:tplc="4B2A1AD6">
      <w:numFmt w:val="bullet"/>
      <w:lvlText w:val="•"/>
      <w:lvlJc w:val="left"/>
      <w:pPr>
        <w:ind w:left="2729" w:hanging="361"/>
      </w:pPr>
      <w:rPr>
        <w:rFonts w:hint="default"/>
        <w:lang w:val="en-US" w:eastAsia="en-US" w:bidi="ar-SA"/>
      </w:rPr>
    </w:lvl>
    <w:lvl w:ilvl="3" w:tplc="D41CCDB6">
      <w:numFmt w:val="bullet"/>
      <w:lvlText w:val="•"/>
      <w:lvlJc w:val="left"/>
      <w:pPr>
        <w:ind w:left="3664" w:hanging="361"/>
      </w:pPr>
      <w:rPr>
        <w:rFonts w:hint="default"/>
        <w:lang w:val="en-US" w:eastAsia="en-US" w:bidi="ar-SA"/>
      </w:rPr>
    </w:lvl>
    <w:lvl w:ilvl="4" w:tplc="5516908E">
      <w:numFmt w:val="bullet"/>
      <w:lvlText w:val="•"/>
      <w:lvlJc w:val="left"/>
      <w:pPr>
        <w:ind w:left="4599" w:hanging="361"/>
      </w:pPr>
      <w:rPr>
        <w:rFonts w:hint="default"/>
        <w:lang w:val="en-US" w:eastAsia="en-US" w:bidi="ar-SA"/>
      </w:rPr>
    </w:lvl>
    <w:lvl w:ilvl="5" w:tplc="2FA05D88">
      <w:numFmt w:val="bullet"/>
      <w:lvlText w:val="•"/>
      <w:lvlJc w:val="left"/>
      <w:pPr>
        <w:ind w:left="5534" w:hanging="361"/>
      </w:pPr>
      <w:rPr>
        <w:rFonts w:hint="default"/>
        <w:lang w:val="en-US" w:eastAsia="en-US" w:bidi="ar-SA"/>
      </w:rPr>
    </w:lvl>
    <w:lvl w:ilvl="6" w:tplc="B27E3C06">
      <w:numFmt w:val="bullet"/>
      <w:lvlText w:val="•"/>
      <w:lvlJc w:val="left"/>
      <w:pPr>
        <w:ind w:left="6469" w:hanging="361"/>
      </w:pPr>
      <w:rPr>
        <w:rFonts w:hint="default"/>
        <w:lang w:val="en-US" w:eastAsia="en-US" w:bidi="ar-SA"/>
      </w:rPr>
    </w:lvl>
    <w:lvl w:ilvl="7" w:tplc="4022C422">
      <w:numFmt w:val="bullet"/>
      <w:lvlText w:val="•"/>
      <w:lvlJc w:val="left"/>
      <w:pPr>
        <w:ind w:left="7404" w:hanging="361"/>
      </w:pPr>
      <w:rPr>
        <w:rFonts w:hint="default"/>
        <w:lang w:val="en-US" w:eastAsia="en-US" w:bidi="ar-SA"/>
      </w:rPr>
    </w:lvl>
    <w:lvl w:ilvl="8" w:tplc="DF80B0EE">
      <w:numFmt w:val="bullet"/>
      <w:lvlText w:val="•"/>
      <w:lvlJc w:val="left"/>
      <w:pPr>
        <w:ind w:left="8339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451208D0"/>
    <w:multiLevelType w:val="hybridMultilevel"/>
    <w:tmpl w:val="8500E1FC"/>
    <w:lvl w:ilvl="0" w:tplc="FBC8AE9E">
      <w:numFmt w:val="bullet"/>
      <w:lvlText w:val=""/>
      <w:lvlJc w:val="left"/>
      <w:pPr>
        <w:ind w:left="70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33CDA0A">
      <w:numFmt w:val="bullet"/>
      <w:lvlText w:val="•"/>
      <w:lvlJc w:val="left"/>
      <w:pPr>
        <w:ind w:left="1650" w:hanging="361"/>
      </w:pPr>
      <w:rPr>
        <w:rFonts w:hint="default"/>
        <w:lang w:val="en-US" w:eastAsia="en-US" w:bidi="ar-SA"/>
      </w:rPr>
    </w:lvl>
    <w:lvl w:ilvl="2" w:tplc="465A7658">
      <w:numFmt w:val="bullet"/>
      <w:lvlText w:val="•"/>
      <w:lvlJc w:val="left"/>
      <w:pPr>
        <w:ind w:left="2601" w:hanging="361"/>
      </w:pPr>
      <w:rPr>
        <w:rFonts w:hint="default"/>
        <w:lang w:val="en-US" w:eastAsia="en-US" w:bidi="ar-SA"/>
      </w:rPr>
    </w:lvl>
    <w:lvl w:ilvl="3" w:tplc="B030B9E2">
      <w:numFmt w:val="bullet"/>
      <w:lvlText w:val="•"/>
      <w:lvlJc w:val="left"/>
      <w:pPr>
        <w:ind w:left="3552" w:hanging="361"/>
      </w:pPr>
      <w:rPr>
        <w:rFonts w:hint="default"/>
        <w:lang w:val="en-US" w:eastAsia="en-US" w:bidi="ar-SA"/>
      </w:rPr>
    </w:lvl>
    <w:lvl w:ilvl="4" w:tplc="80EC62E0">
      <w:numFmt w:val="bullet"/>
      <w:lvlText w:val="•"/>
      <w:lvlJc w:val="left"/>
      <w:pPr>
        <w:ind w:left="4503" w:hanging="361"/>
      </w:pPr>
      <w:rPr>
        <w:rFonts w:hint="default"/>
        <w:lang w:val="en-US" w:eastAsia="en-US" w:bidi="ar-SA"/>
      </w:rPr>
    </w:lvl>
    <w:lvl w:ilvl="5" w:tplc="BA8E59AA">
      <w:numFmt w:val="bullet"/>
      <w:lvlText w:val="•"/>
      <w:lvlJc w:val="left"/>
      <w:pPr>
        <w:ind w:left="5454" w:hanging="361"/>
      </w:pPr>
      <w:rPr>
        <w:rFonts w:hint="default"/>
        <w:lang w:val="en-US" w:eastAsia="en-US" w:bidi="ar-SA"/>
      </w:rPr>
    </w:lvl>
    <w:lvl w:ilvl="6" w:tplc="5380A9D6">
      <w:numFmt w:val="bullet"/>
      <w:lvlText w:val="•"/>
      <w:lvlJc w:val="left"/>
      <w:pPr>
        <w:ind w:left="6405" w:hanging="361"/>
      </w:pPr>
      <w:rPr>
        <w:rFonts w:hint="default"/>
        <w:lang w:val="en-US" w:eastAsia="en-US" w:bidi="ar-SA"/>
      </w:rPr>
    </w:lvl>
    <w:lvl w:ilvl="7" w:tplc="E1AE7EEE">
      <w:numFmt w:val="bullet"/>
      <w:lvlText w:val="•"/>
      <w:lvlJc w:val="left"/>
      <w:pPr>
        <w:ind w:left="7356" w:hanging="361"/>
      </w:pPr>
      <w:rPr>
        <w:rFonts w:hint="default"/>
        <w:lang w:val="en-US" w:eastAsia="en-US" w:bidi="ar-SA"/>
      </w:rPr>
    </w:lvl>
    <w:lvl w:ilvl="8" w:tplc="0F86C63C">
      <w:numFmt w:val="bullet"/>
      <w:lvlText w:val="•"/>
      <w:lvlJc w:val="left"/>
      <w:pPr>
        <w:ind w:left="8307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51380BD3"/>
    <w:multiLevelType w:val="multilevel"/>
    <w:tmpl w:val="0A84DD3E"/>
    <w:lvl w:ilvl="0">
      <w:start w:val="1"/>
      <w:numFmt w:val="decimal"/>
      <w:lvlText w:val="%1."/>
      <w:lvlJc w:val="left"/>
      <w:pPr>
        <w:ind w:left="856" w:hanging="721"/>
      </w:pPr>
      <w:rPr>
        <w:rFonts w:asciiTheme="minorHAnsi" w:eastAsia="Times New Roman" w:hAnsiTheme="minorHAnsi" w:cstheme="minorHAnsi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56" w:hanging="721"/>
      </w:pPr>
      <w:rPr>
        <w:rFonts w:ascii="Calibri" w:eastAsia="Times New Roman" w:hAnsi="Calibri" w:cs="Calibri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>
      <w:numFmt w:val="bullet"/>
      <w:lvlText w:val=""/>
      <w:lvlJc w:val="left"/>
      <w:pPr>
        <w:ind w:left="85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664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99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34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69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04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39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58F02A3C"/>
    <w:multiLevelType w:val="hybridMultilevel"/>
    <w:tmpl w:val="226E5F46"/>
    <w:lvl w:ilvl="0" w:tplc="6910F2C6">
      <w:start w:val="1"/>
      <w:numFmt w:val="decimal"/>
      <w:lvlText w:val="%1."/>
      <w:lvlJc w:val="left"/>
      <w:pPr>
        <w:ind w:left="856" w:hanging="361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F13E7D30">
      <w:numFmt w:val="bullet"/>
      <w:lvlText w:val="•"/>
      <w:lvlJc w:val="left"/>
      <w:pPr>
        <w:ind w:left="1794" w:hanging="361"/>
      </w:pPr>
      <w:rPr>
        <w:rFonts w:hint="default"/>
        <w:lang w:val="en-US" w:eastAsia="en-US" w:bidi="ar-SA"/>
      </w:rPr>
    </w:lvl>
    <w:lvl w:ilvl="2" w:tplc="30B61B1C">
      <w:numFmt w:val="bullet"/>
      <w:lvlText w:val="•"/>
      <w:lvlJc w:val="left"/>
      <w:pPr>
        <w:ind w:left="2729" w:hanging="361"/>
      </w:pPr>
      <w:rPr>
        <w:rFonts w:hint="default"/>
        <w:lang w:val="en-US" w:eastAsia="en-US" w:bidi="ar-SA"/>
      </w:rPr>
    </w:lvl>
    <w:lvl w:ilvl="3" w:tplc="8840A7D4">
      <w:numFmt w:val="bullet"/>
      <w:lvlText w:val="•"/>
      <w:lvlJc w:val="left"/>
      <w:pPr>
        <w:ind w:left="3664" w:hanging="361"/>
      </w:pPr>
      <w:rPr>
        <w:rFonts w:hint="default"/>
        <w:lang w:val="en-US" w:eastAsia="en-US" w:bidi="ar-SA"/>
      </w:rPr>
    </w:lvl>
    <w:lvl w:ilvl="4" w:tplc="0D64F756">
      <w:numFmt w:val="bullet"/>
      <w:lvlText w:val="•"/>
      <w:lvlJc w:val="left"/>
      <w:pPr>
        <w:ind w:left="4599" w:hanging="361"/>
      </w:pPr>
      <w:rPr>
        <w:rFonts w:hint="default"/>
        <w:lang w:val="en-US" w:eastAsia="en-US" w:bidi="ar-SA"/>
      </w:rPr>
    </w:lvl>
    <w:lvl w:ilvl="5" w:tplc="40BCBFC0">
      <w:numFmt w:val="bullet"/>
      <w:lvlText w:val="•"/>
      <w:lvlJc w:val="left"/>
      <w:pPr>
        <w:ind w:left="5534" w:hanging="361"/>
      </w:pPr>
      <w:rPr>
        <w:rFonts w:hint="default"/>
        <w:lang w:val="en-US" w:eastAsia="en-US" w:bidi="ar-SA"/>
      </w:rPr>
    </w:lvl>
    <w:lvl w:ilvl="6" w:tplc="BE44C52E">
      <w:numFmt w:val="bullet"/>
      <w:lvlText w:val="•"/>
      <w:lvlJc w:val="left"/>
      <w:pPr>
        <w:ind w:left="6469" w:hanging="361"/>
      </w:pPr>
      <w:rPr>
        <w:rFonts w:hint="default"/>
        <w:lang w:val="en-US" w:eastAsia="en-US" w:bidi="ar-SA"/>
      </w:rPr>
    </w:lvl>
    <w:lvl w:ilvl="7" w:tplc="F24E48BA">
      <w:numFmt w:val="bullet"/>
      <w:lvlText w:val="•"/>
      <w:lvlJc w:val="left"/>
      <w:pPr>
        <w:ind w:left="7404" w:hanging="361"/>
      </w:pPr>
      <w:rPr>
        <w:rFonts w:hint="default"/>
        <w:lang w:val="en-US" w:eastAsia="en-US" w:bidi="ar-SA"/>
      </w:rPr>
    </w:lvl>
    <w:lvl w:ilvl="8" w:tplc="80E2CA00">
      <w:numFmt w:val="bullet"/>
      <w:lvlText w:val="•"/>
      <w:lvlJc w:val="left"/>
      <w:pPr>
        <w:ind w:left="8339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5A4D74F0"/>
    <w:multiLevelType w:val="hybridMultilevel"/>
    <w:tmpl w:val="B792D55E"/>
    <w:lvl w:ilvl="0" w:tplc="26C011F6">
      <w:start w:val="7"/>
      <w:numFmt w:val="decimal"/>
      <w:lvlText w:val="%1."/>
      <w:lvlJc w:val="left"/>
      <w:pPr>
        <w:ind w:left="856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EC89FEA">
      <w:numFmt w:val="bullet"/>
      <w:lvlText w:val="•"/>
      <w:lvlJc w:val="left"/>
      <w:pPr>
        <w:ind w:left="1794" w:hanging="721"/>
      </w:pPr>
      <w:rPr>
        <w:rFonts w:hint="default"/>
        <w:lang w:val="en-US" w:eastAsia="en-US" w:bidi="ar-SA"/>
      </w:rPr>
    </w:lvl>
    <w:lvl w:ilvl="2" w:tplc="851E557A">
      <w:numFmt w:val="bullet"/>
      <w:lvlText w:val="•"/>
      <w:lvlJc w:val="left"/>
      <w:pPr>
        <w:ind w:left="2729" w:hanging="721"/>
      </w:pPr>
      <w:rPr>
        <w:rFonts w:hint="default"/>
        <w:lang w:val="en-US" w:eastAsia="en-US" w:bidi="ar-SA"/>
      </w:rPr>
    </w:lvl>
    <w:lvl w:ilvl="3" w:tplc="7E643ADA">
      <w:numFmt w:val="bullet"/>
      <w:lvlText w:val="•"/>
      <w:lvlJc w:val="left"/>
      <w:pPr>
        <w:ind w:left="3664" w:hanging="721"/>
      </w:pPr>
      <w:rPr>
        <w:rFonts w:hint="default"/>
        <w:lang w:val="en-US" w:eastAsia="en-US" w:bidi="ar-SA"/>
      </w:rPr>
    </w:lvl>
    <w:lvl w:ilvl="4" w:tplc="11D8FC22">
      <w:numFmt w:val="bullet"/>
      <w:lvlText w:val="•"/>
      <w:lvlJc w:val="left"/>
      <w:pPr>
        <w:ind w:left="4599" w:hanging="721"/>
      </w:pPr>
      <w:rPr>
        <w:rFonts w:hint="default"/>
        <w:lang w:val="en-US" w:eastAsia="en-US" w:bidi="ar-SA"/>
      </w:rPr>
    </w:lvl>
    <w:lvl w:ilvl="5" w:tplc="4FBA0EC6">
      <w:numFmt w:val="bullet"/>
      <w:lvlText w:val="•"/>
      <w:lvlJc w:val="left"/>
      <w:pPr>
        <w:ind w:left="5534" w:hanging="721"/>
      </w:pPr>
      <w:rPr>
        <w:rFonts w:hint="default"/>
        <w:lang w:val="en-US" w:eastAsia="en-US" w:bidi="ar-SA"/>
      </w:rPr>
    </w:lvl>
    <w:lvl w:ilvl="6" w:tplc="313E71AC">
      <w:numFmt w:val="bullet"/>
      <w:lvlText w:val="•"/>
      <w:lvlJc w:val="left"/>
      <w:pPr>
        <w:ind w:left="6469" w:hanging="721"/>
      </w:pPr>
      <w:rPr>
        <w:rFonts w:hint="default"/>
        <w:lang w:val="en-US" w:eastAsia="en-US" w:bidi="ar-SA"/>
      </w:rPr>
    </w:lvl>
    <w:lvl w:ilvl="7" w:tplc="2D207358">
      <w:numFmt w:val="bullet"/>
      <w:lvlText w:val="•"/>
      <w:lvlJc w:val="left"/>
      <w:pPr>
        <w:ind w:left="7404" w:hanging="721"/>
      </w:pPr>
      <w:rPr>
        <w:rFonts w:hint="default"/>
        <w:lang w:val="en-US" w:eastAsia="en-US" w:bidi="ar-SA"/>
      </w:rPr>
    </w:lvl>
    <w:lvl w:ilvl="8" w:tplc="970AC020">
      <w:numFmt w:val="bullet"/>
      <w:lvlText w:val="•"/>
      <w:lvlJc w:val="left"/>
      <w:pPr>
        <w:ind w:left="8339" w:hanging="721"/>
      </w:pPr>
      <w:rPr>
        <w:rFonts w:hint="default"/>
        <w:lang w:val="en-US" w:eastAsia="en-US" w:bidi="ar-SA"/>
      </w:rPr>
    </w:lvl>
  </w:abstractNum>
  <w:abstractNum w:abstractNumId="7" w15:restartNumberingAfterBreak="0">
    <w:nsid w:val="61135772"/>
    <w:multiLevelType w:val="hybridMultilevel"/>
    <w:tmpl w:val="12324E62"/>
    <w:lvl w:ilvl="0" w:tplc="8D94DD1E">
      <w:start w:val="1"/>
      <w:numFmt w:val="decimal"/>
      <w:lvlText w:val="%1."/>
      <w:lvlJc w:val="left"/>
      <w:pPr>
        <w:ind w:left="856" w:hanging="361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26BAEF5E">
      <w:numFmt w:val="bullet"/>
      <w:lvlText w:val="•"/>
      <w:lvlJc w:val="left"/>
      <w:pPr>
        <w:ind w:left="1794" w:hanging="361"/>
      </w:pPr>
      <w:rPr>
        <w:rFonts w:hint="default"/>
        <w:lang w:val="en-US" w:eastAsia="en-US" w:bidi="ar-SA"/>
      </w:rPr>
    </w:lvl>
    <w:lvl w:ilvl="2" w:tplc="A7C8117E">
      <w:numFmt w:val="bullet"/>
      <w:lvlText w:val="•"/>
      <w:lvlJc w:val="left"/>
      <w:pPr>
        <w:ind w:left="2729" w:hanging="361"/>
      </w:pPr>
      <w:rPr>
        <w:rFonts w:hint="default"/>
        <w:lang w:val="en-US" w:eastAsia="en-US" w:bidi="ar-SA"/>
      </w:rPr>
    </w:lvl>
    <w:lvl w:ilvl="3" w:tplc="6A803488">
      <w:numFmt w:val="bullet"/>
      <w:lvlText w:val="•"/>
      <w:lvlJc w:val="left"/>
      <w:pPr>
        <w:ind w:left="3664" w:hanging="361"/>
      </w:pPr>
      <w:rPr>
        <w:rFonts w:hint="default"/>
        <w:lang w:val="en-US" w:eastAsia="en-US" w:bidi="ar-SA"/>
      </w:rPr>
    </w:lvl>
    <w:lvl w:ilvl="4" w:tplc="A8DED276">
      <w:numFmt w:val="bullet"/>
      <w:lvlText w:val="•"/>
      <w:lvlJc w:val="left"/>
      <w:pPr>
        <w:ind w:left="4599" w:hanging="361"/>
      </w:pPr>
      <w:rPr>
        <w:rFonts w:hint="default"/>
        <w:lang w:val="en-US" w:eastAsia="en-US" w:bidi="ar-SA"/>
      </w:rPr>
    </w:lvl>
    <w:lvl w:ilvl="5" w:tplc="A716A656">
      <w:numFmt w:val="bullet"/>
      <w:lvlText w:val="•"/>
      <w:lvlJc w:val="left"/>
      <w:pPr>
        <w:ind w:left="5534" w:hanging="361"/>
      </w:pPr>
      <w:rPr>
        <w:rFonts w:hint="default"/>
        <w:lang w:val="en-US" w:eastAsia="en-US" w:bidi="ar-SA"/>
      </w:rPr>
    </w:lvl>
    <w:lvl w:ilvl="6" w:tplc="CD8E5DA8">
      <w:numFmt w:val="bullet"/>
      <w:lvlText w:val="•"/>
      <w:lvlJc w:val="left"/>
      <w:pPr>
        <w:ind w:left="6469" w:hanging="361"/>
      </w:pPr>
      <w:rPr>
        <w:rFonts w:hint="default"/>
        <w:lang w:val="en-US" w:eastAsia="en-US" w:bidi="ar-SA"/>
      </w:rPr>
    </w:lvl>
    <w:lvl w:ilvl="7" w:tplc="508EC17C">
      <w:numFmt w:val="bullet"/>
      <w:lvlText w:val="•"/>
      <w:lvlJc w:val="left"/>
      <w:pPr>
        <w:ind w:left="7404" w:hanging="361"/>
      </w:pPr>
      <w:rPr>
        <w:rFonts w:hint="default"/>
        <w:lang w:val="en-US" w:eastAsia="en-US" w:bidi="ar-SA"/>
      </w:rPr>
    </w:lvl>
    <w:lvl w:ilvl="8" w:tplc="3384C3D6">
      <w:numFmt w:val="bullet"/>
      <w:lvlText w:val="•"/>
      <w:lvlJc w:val="left"/>
      <w:pPr>
        <w:ind w:left="8339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6F24148A"/>
    <w:multiLevelType w:val="hybridMultilevel"/>
    <w:tmpl w:val="6B3AF656"/>
    <w:lvl w:ilvl="0" w:tplc="C25A8FB4">
      <w:start w:val="1"/>
      <w:numFmt w:val="upperLetter"/>
      <w:lvlText w:val="%1."/>
      <w:lvlJc w:val="left"/>
      <w:pPr>
        <w:ind w:left="1849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8A9AB2A2">
      <w:numFmt w:val="bullet"/>
      <w:lvlText w:val="•"/>
      <w:lvlJc w:val="left"/>
      <w:pPr>
        <w:ind w:left="2676" w:hanging="721"/>
      </w:pPr>
      <w:rPr>
        <w:rFonts w:hint="default"/>
        <w:lang w:val="en-US" w:eastAsia="en-US" w:bidi="ar-SA"/>
      </w:rPr>
    </w:lvl>
    <w:lvl w:ilvl="2" w:tplc="63481506">
      <w:numFmt w:val="bullet"/>
      <w:lvlText w:val="•"/>
      <w:lvlJc w:val="left"/>
      <w:pPr>
        <w:ind w:left="3513" w:hanging="721"/>
      </w:pPr>
      <w:rPr>
        <w:rFonts w:hint="default"/>
        <w:lang w:val="en-US" w:eastAsia="en-US" w:bidi="ar-SA"/>
      </w:rPr>
    </w:lvl>
    <w:lvl w:ilvl="3" w:tplc="04D0E5E4">
      <w:numFmt w:val="bullet"/>
      <w:lvlText w:val="•"/>
      <w:lvlJc w:val="left"/>
      <w:pPr>
        <w:ind w:left="4350" w:hanging="721"/>
      </w:pPr>
      <w:rPr>
        <w:rFonts w:hint="default"/>
        <w:lang w:val="en-US" w:eastAsia="en-US" w:bidi="ar-SA"/>
      </w:rPr>
    </w:lvl>
    <w:lvl w:ilvl="4" w:tplc="D7B6EF7E">
      <w:numFmt w:val="bullet"/>
      <w:lvlText w:val="•"/>
      <w:lvlJc w:val="left"/>
      <w:pPr>
        <w:ind w:left="5187" w:hanging="721"/>
      </w:pPr>
      <w:rPr>
        <w:rFonts w:hint="default"/>
        <w:lang w:val="en-US" w:eastAsia="en-US" w:bidi="ar-SA"/>
      </w:rPr>
    </w:lvl>
    <w:lvl w:ilvl="5" w:tplc="71484C0C">
      <w:numFmt w:val="bullet"/>
      <w:lvlText w:val="•"/>
      <w:lvlJc w:val="left"/>
      <w:pPr>
        <w:ind w:left="6024" w:hanging="721"/>
      </w:pPr>
      <w:rPr>
        <w:rFonts w:hint="default"/>
        <w:lang w:val="en-US" w:eastAsia="en-US" w:bidi="ar-SA"/>
      </w:rPr>
    </w:lvl>
    <w:lvl w:ilvl="6" w:tplc="E5964FF2">
      <w:numFmt w:val="bullet"/>
      <w:lvlText w:val="•"/>
      <w:lvlJc w:val="left"/>
      <w:pPr>
        <w:ind w:left="6861" w:hanging="721"/>
      </w:pPr>
      <w:rPr>
        <w:rFonts w:hint="default"/>
        <w:lang w:val="en-US" w:eastAsia="en-US" w:bidi="ar-SA"/>
      </w:rPr>
    </w:lvl>
    <w:lvl w:ilvl="7" w:tplc="56C085D4">
      <w:numFmt w:val="bullet"/>
      <w:lvlText w:val="•"/>
      <w:lvlJc w:val="left"/>
      <w:pPr>
        <w:ind w:left="7698" w:hanging="721"/>
      </w:pPr>
      <w:rPr>
        <w:rFonts w:hint="default"/>
        <w:lang w:val="en-US" w:eastAsia="en-US" w:bidi="ar-SA"/>
      </w:rPr>
    </w:lvl>
    <w:lvl w:ilvl="8" w:tplc="A350DB12">
      <w:numFmt w:val="bullet"/>
      <w:lvlText w:val="•"/>
      <w:lvlJc w:val="left"/>
      <w:pPr>
        <w:ind w:left="8535" w:hanging="721"/>
      </w:pPr>
      <w:rPr>
        <w:rFonts w:hint="default"/>
        <w:lang w:val="en-US" w:eastAsia="en-US" w:bidi="ar-SA"/>
      </w:rPr>
    </w:lvl>
  </w:abstractNum>
  <w:abstractNum w:abstractNumId="9" w15:restartNumberingAfterBreak="0">
    <w:nsid w:val="74F07C92"/>
    <w:multiLevelType w:val="hybridMultilevel"/>
    <w:tmpl w:val="A56819C0"/>
    <w:lvl w:ilvl="0" w:tplc="26E8FEE0">
      <w:start w:val="1"/>
      <w:numFmt w:val="decimal"/>
      <w:lvlText w:val="%1."/>
      <w:lvlJc w:val="left"/>
      <w:pPr>
        <w:ind w:left="85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5C46812E">
      <w:numFmt w:val="bullet"/>
      <w:lvlText w:val="•"/>
      <w:lvlJc w:val="left"/>
      <w:pPr>
        <w:ind w:left="1794" w:hanging="361"/>
      </w:pPr>
      <w:rPr>
        <w:rFonts w:hint="default"/>
        <w:lang w:val="en-US" w:eastAsia="en-US" w:bidi="ar-SA"/>
      </w:rPr>
    </w:lvl>
    <w:lvl w:ilvl="2" w:tplc="3D0A1F2E">
      <w:numFmt w:val="bullet"/>
      <w:lvlText w:val="•"/>
      <w:lvlJc w:val="left"/>
      <w:pPr>
        <w:ind w:left="2729" w:hanging="361"/>
      </w:pPr>
      <w:rPr>
        <w:rFonts w:hint="default"/>
        <w:lang w:val="en-US" w:eastAsia="en-US" w:bidi="ar-SA"/>
      </w:rPr>
    </w:lvl>
    <w:lvl w:ilvl="3" w:tplc="96DAC66C">
      <w:numFmt w:val="bullet"/>
      <w:lvlText w:val="•"/>
      <w:lvlJc w:val="left"/>
      <w:pPr>
        <w:ind w:left="3664" w:hanging="361"/>
      </w:pPr>
      <w:rPr>
        <w:rFonts w:hint="default"/>
        <w:lang w:val="en-US" w:eastAsia="en-US" w:bidi="ar-SA"/>
      </w:rPr>
    </w:lvl>
    <w:lvl w:ilvl="4" w:tplc="AD90EBE6">
      <w:numFmt w:val="bullet"/>
      <w:lvlText w:val="•"/>
      <w:lvlJc w:val="left"/>
      <w:pPr>
        <w:ind w:left="4599" w:hanging="361"/>
      </w:pPr>
      <w:rPr>
        <w:rFonts w:hint="default"/>
        <w:lang w:val="en-US" w:eastAsia="en-US" w:bidi="ar-SA"/>
      </w:rPr>
    </w:lvl>
    <w:lvl w:ilvl="5" w:tplc="866C7A10">
      <w:numFmt w:val="bullet"/>
      <w:lvlText w:val="•"/>
      <w:lvlJc w:val="left"/>
      <w:pPr>
        <w:ind w:left="5534" w:hanging="361"/>
      </w:pPr>
      <w:rPr>
        <w:rFonts w:hint="default"/>
        <w:lang w:val="en-US" w:eastAsia="en-US" w:bidi="ar-SA"/>
      </w:rPr>
    </w:lvl>
    <w:lvl w:ilvl="6" w:tplc="2C5A02DE">
      <w:numFmt w:val="bullet"/>
      <w:lvlText w:val="•"/>
      <w:lvlJc w:val="left"/>
      <w:pPr>
        <w:ind w:left="6469" w:hanging="361"/>
      </w:pPr>
      <w:rPr>
        <w:rFonts w:hint="default"/>
        <w:lang w:val="en-US" w:eastAsia="en-US" w:bidi="ar-SA"/>
      </w:rPr>
    </w:lvl>
    <w:lvl w:ilvl="7" w:tplc="437C4FDA">
      <w:numFmt w:val="bullet"/>
      <w:lvlText w:val="•"/>
      <w:lvlJc w:val="left"/>
      <w:pPr>
        <w:ind w:left="7404" w:hanging="361"/>
      </w:pPr>
      <w:rPr>
        <w:rFonts w:hint="default"/>
        <w:lang w:val="en-US" w:eastAsia="en-US" w:bidi="ar-SA"/>
      </w:rPr>
    </w:lvl>
    <w:lvl w:ilvl="8" w:tplc="CC7E72DC">
      <w:numFmt w:val="bullet"/>
      <w:lvlText w:val="•"/>
      <w:lvlJc w:val="left"/>
      <w:pPr>
        <w:ind w:left="8339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7E72225B"/>
    <w:multiLevelType w:val="multilevel"/>
    <w:tmpl w:val="F6F2294A"/>
    <w:lvl w:ilvl="0">
      <w:start w:val="6"/>
      <w:numFmt w:val="decimal"/>
      <w:lvlText w:val="%1"/>
      <w:lvlJc w:val="left"/>
      <w:pPr>
        <w:ind w:left="856" w:hanging="721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856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729" w:hanging="7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64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99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34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69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04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39" w:hanging="721"/>
      </w:pPr>
      <w:rPr>
        <w:rFonts w:hint="default"/>
        <w:lang w:val="en-US" w:eastAsia="en-US" w:bidi="ar-SA"/>
      </w:rPr>
    </w:lvl>
  </w:abstractNum>
  <w:num w:numId="1" w16cid:durableId="703754511">
    <w:abstractNumId w:val="2"/>
  </w:num>
  <w:num w:numId="2" w16cid:durableId="703020692">
    <w:abstractNumId w:val="0"/>
  </w:num>
  <w:num w:numId="3" w16cid:durableId="2083406089">
    <w:abstractNumId w:val="5"/>
  </w:num>
  <w:num w:numId="4" w16cid:durableId="1220703140">
    <w:abstractNumId w:val="8"/>
  </w:num>
  <w:num w:numId="5" w16cid:durableId="1607882961">
    <w:abstractNumId w:val="9"/>
  </w:num>
  <w:num w:numId="6" w16cid:durableId="138307266">
    <w:abstractNumId w:val="7"/>
  </w:num>
  <w:num w:numId="7" w16cid:durableId="2037803826">
    <w:abstractNumId w:val="3"/>
  </w:num>
  <w:num w:numId="8" w16cid:durableId="1658146194">
    <w:abstractNumId w:val="4"/>
  </w:num>
  <w:num w:numId="9" w16cid:durableId="729185211">
    <w:abstractNumId w:val="6"/>
  </w:num>
  <w:num w:numId="10" w16cid:durableId="1089930118">
    <w:abstractNumId w:val="10"/>
  </w:num>
  <w:num w:numId="11" w16cid:durableId="1205875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6A4"/>
    <w:rsid w:val="00005675"/>
    <w:rsid w:val="000248C0"/>
    <w:rsid w:val="0003027B"/>
    <w:rsid w:val="000625D0"/>
    <w:rsid w:val="00063EB6"/>
    <w:rsid w:val="00067CF1"/>
    <w:rsid w:val="00075A29"/>
    <w:rsid w:val="000A16C2"/>
    <w:rsid w:val="000B1145"/>
    <w:rsid w:val="000B2B4B"/>
    <w:rsid w:val="000C188A"/>
    <w:rsid w:val="000D6FBD"/>
    <w:rsid w:val="000E172F"/>
    <w:rsid w:val="00101711"/>
    <w:rsid w:val="00110474"/>
    <w:rsid w:val="00125E51"/>
    <w:rsid w:val="00131F94"/>
    <w:rsid w:val="001424FC"/>
    <w:rsid w:val="001430E4"/>
    <w:rsid w:val="001610FA"/>
    <w:rsid w:val="001749DB"/>
    <w:rsid w:val="001A4FC7"/>
    <w:rsid w:val="001C3E06"/>
    <w:rsid w:val="001C44CF"/>
    <w:rsid w:val="001C6AA3"/>
    <w:rsid w:val="001D44A4"/>
    <w:rsid w:val="00232265"/>
    <w:rsid w:val="00240E6A"/>
    <w:rsid w:val="00246949"/>
    <w:rsid w:val="00267A89"/>
    <w:rsid w:val="00276A61"/>
    <w:rsid w:val="0027773F"/>
    <w:rsid w:val="002865FD"/>
    <w:rsid w:val="002905BD"/>
    <w:rsid w:val="00290B92"/>
    <w:rsid w:val="002944C8"/>
    <w:rsid w:val="002C2CA0"/>
    <w:rsid w:val="002D29A5"/>
    <w:rsid w:val="002F0090"/>
    <w:rsid w:val="00364D01"/>
    <w:rsid w:val="00370568"/>
    <w:rsid w:val="003738AA"/>
    <w:rsid w:val="003811D6"/>
    <w:rsid w:val="00382E7F"/>
    <w:rsid w:val="0038312B"/>
    <w:rsid w:val="00384CCF"/>
    <w:rsid w:val="003925A1"/>
    <w:rsid w:val="003A0D6C"/>
    <w:rsid w:val="003D21EE"/>
    <w:rsid w:val="003D4B4E"/>
    <w:rsid w:val="003F0379"/>
    <w:rsid w:val="003F25CE"/>
    <w:rsid w:val="00402965"/>
    <w:rsid w:val="00416C3B"/>
    <w:rsid w:val="00417CD6"/>
    <w:rsid w:val="00452F27"/>
    <w:rsid w:val="00484018"/>
    <w:rsid w:val="00497261"/>
    <w:rsid w:val="004A3098"/>
    <w:rsid w:val="004A5BCE"/>
    <w:rsid w:val="004B16F3"/>
    <w:rsid w:val="004D2F76"/>
    <w:rsid w:val="005017CE"/>
    <w:rsid w:val="00507BDB"/>
    <w:rsid w:val="00520754"/>
    <w:rsid w:val="005226B5"/>
    <w:rsid w:val="00523E71"/>
    <w:rsid w:val="00530D74"/>
    <w:rsid w:val="005464D0"/>
    <w:rsid w:val="005622E2"/>
    <w:rsid w:val="005858D4"/>
    <w:rsid w:val="005C6DDB"/>
    <w:rsid w:val="005E4353"/>
    <w:rsid w:val="005F3621"/>
    <w:rsid w:val="00611264"/>
    <w:rsid w:val="006123E0"/>
    <w:rsid w:val="00612EBE"/>
    <w:rsid w:val="0062313A"/>
    <w:rsid w:val="00660F7E"/>
    <w:rsid w:val="0067084A"/>
    <w:rsid w:val="00697F03"/>
    <w:rsid w:val="006A2861"/>
    <w:rsid w:val="006B46F4"/>
    <w:rsid w:val="006B54F3"/>
    <w:rsid w:val="006C0916"/>
    <w:rsid w:val="006E4000"/>
    <w:rsid w:val="006E4187"/>
    <w:rsid w:val="006E5C87"/>
    <w:rsid w:val="006F61C0"/>
    <w:rsid w:val="00723F37"/>
    <w:rsid w:val="00735D44"/>
    <w:rsid w:val="007379BC"/>
    <w:rsid w:val="00741BE3"/>
    <w:rsid w:val="007668C0"/>
    <w:rsid w:val="00780251"/>
    <w:rsid w:val="00796A2C"/>
    <w:rsid w:val="007B07AC"/>
    <w:rsid w:val="007B6591"/>
    <w:rsid w:val="007E49A5"/>
    <w:rsid w:val="007F07EA"/>
    <w:rsid w:val="0080071F"/>
    <w:rsid w:val="00804745"/>
    <w:rsid w:val="0081102B"/>
    <w:rsid w:val="00817DF5"/>
    <w:rsid w:val="00826DCE"/>
    <w:rsid w:val="00871141"/>
    <w:rsid w:val="0087517E"/>
    <w:rsid w:val="008833FA"/>
    <w:rsid w:val="008B0A19"/>
    <w:rsid w:val="008D518D"/>
    <w:rsid w:val="008D5263"/>
    <w:rsid w:val="008E28DC"/>
    <w:rsid w:val="008F60C8"/>
    <w:rsid w:val="009114A4"/>
    <w:rsid w:val="0091302D"/>
    <w:rsid w:val="00925B12"/>
    <w:rsid w:val="00936B56"/>
    <w:rsid w:val="00937161"/>
    <w:rsid w:val="009470F9"/>
    <w:rsid w:val="009975E7"/>
    <w:rsid w:val="009A0C3B"/>
    <w:rsid w:val="009E61D3"/>
    <w:rsid w:val="00A06119"/>
    <w:rsid w:val="00A15221"/>
    <w:rsid w:val="00A1552B"/>
    <w:rsid w:val="00AB2766"/>
    <w:rsid w:val="00AC3EE3"/>
    <w:rsid w:val="00AF409C"/>
    <w:rsid w:val="00AF73E3"/>
    <w:rsid w:val="00B051BE"/>
    <w:rsid w:val="00B064A1"/>
    <w:rsid w:val="00B14125"/>
    <w:rsid w:val="00B22913"/>
    <w:rsid w:val="00B26523"/>
    <w:rsid w:val="00B60521"/>
    <w:rsid w:val="00B63C15"/>
    <w:rsid w:val="00B71899"/>
    <w:rsid w:val="00B77E98"/>
    <w:rsid w:val="00B828E3"/>
    <w:rsid w:val="00BA216E"/>
    <w:rsid w:val="00BA2C05"/>
    <w:rsid w:val="00BA5421"/>
    <w:rsid w:val="00BB5109"/>
    <w:rsid w:val="00BE1C2B"/>
    <w:rsid w:val="00BF7586"/>
    <w:rsid w:val="00C11A47"/>
    <w:rsid w:val="00C11BA9"/>
    <w:rsid w:val="00C12D8F"/>
    <w:rsid w:val="00C2216C"/>
    <w:rsid w:val="00C317D5"/>
    <w:rsid w:val="00C467D7"/>
    <w:rsid w:val="00C82279"/>
    <w:rsid w:val="00C865D0"/>
    <w:rsid w:val="00C97190"/>
    <w:rsid w:val="00CA435E"/>
    <w:rsid w:val="00CB6F02"/>
    <w:rsid w:val="00CC1325"/>
    <w:rsid w:val="00CC7F59"/>
    <w:rsid w:val="00CE06B5"/>
    <w:rsid w:val="00CF0BA8"/>
    <w:rsid w:val="00CF36B0"/>
    <w:rsid w:val="00D416A4"/>
    <w:rsid w:val="00D577A7"/>
    <w:rsid w:val="00D63501"/>
    <w:rsid w:val="00D63C83"/>
    <w:rsid w:val="00D64958"/>
    <w:rsid w:val="00D76FCF"/>
    <w:rsid w:val="00D7733D"/>
    <w:rsid w:val="00D816F9"/>
    <w:rsid w:val="00DA1258"/>
    <w:rsid w:val="00DE540A"/>
    <w:rsid w:val="00DE5CE8"/>
    <w:rsid w:val="00DF4241"/>
    <w:rsid w:val="00DF7561"/>
    <w:rsid w:val="00E04376"/>
    <w:rsid w:val="00E0558A"/>
    <w:rsid w:val="00E53E77"/>
    <w:rsid w:val="00E67B03"/>
    <w:rsid w:val="00E76475"/>
    <w:rsid w:val="00E81581"/>
    <w:rsid w:val="00EC00CA"/>
    <w:rsid w:val="00EC5742"/>
    <w:rsid w:val="00EE12FB"/>
    <w:rsid w:val="00EE280D"/>
    <w:rsid w:val="00EE6311"/>
    <w:rsid w:val="00F03D43"/>
    <w:rsid w:val="00F13099"/>
    <w:rsid w:val="00F609A1"/>
    <w:rsid w:val="00F63204"/>
    <w:rsid w:val="00F66A7B"/>
    <w:rsid w:val="00F87FC8"/>
    <w:rsid w:val="00F90F35"/>
    <w:rsid w:val="00FC2661"/>
    <w:rsid w:val="00FD4E04"/>
    <w:rsid w:val="00FE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4123A"/>
  <w15:docId w15:val="{65311DF7-BB26-4FF9-A0D2-BBA23ABDC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856" w:hanging="720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856" w:hanging="72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56" w:hanging="720"/>
    </w:pPr>
  </w:style>
  <w:style w:type="paragraph" w:customStyle="1" w:styleId="TableParagraph">
    <w:name w:val="Table Paragraph"/>
    <w:basedOn w:val="Normal"/>
    <w:uiPriority w:val="1"/>
    <w:qFormat/>
    <w:pPr>
      <w:spacing w:before="1" w:line="233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1648</TotalTime>
  <Pages>1</Pages>
  <Words>13222</Words>
  <Characters>75366</Characters>
  <Application>Microsoft Office Word</Application>
  <DocSecurity>0</DocSecurity>
  <Lines>628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Natiamor</dc:creator>
  <cp:lastModifiedBy>Nino Asanidze</cp:lastModifiedBy>
  <cp:revision>121</cp:revision>
  <dcterms:created xsi:type="dcterms:W3CDTF">2025-10-07T11:41:00Z</dcterms:created>
  <dcterms:modified xsi:type="dcterms:W3CDTF">2026-04-01T11:51:00Z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2025-08-26T00:00:00Z</vt:filetime>
  </property>
  <property fmtid="{D5CDD505-2E9C-101B-9397-08002B2CF9AE}" pid="3" name="LastSaved">
    <vt:filetime>2025-08-26T00:00:00Z</vt:filetime>
  </property>
  <property fmtid="{D5CDD505-2E9C-101B-9397-08002B2CF9AE}" pid="4" name="Producer">
    <vt:lpwstr>iLovePDF</vt:lpwstr>
  </property>
</Properties>
</file>