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2CD41" w14:textId="77777777" w:rsidR="0078713E" w:rsidRPr="0067545F" w:rsidRDefault="0078713E">
      <w:pPr>
        <w:spacing w:line="200" w:lineRule="exact"/>
        <w:rPr>
          <w:sz w:val="24"/>
          <w:szCs w:val="24"/>
        </w:rPr>
      </w:pPr>
    </w:p>
    <w:p w14:paraId="3A0959FA" w14:textId="77777777" w:rsidR="00D31A5A" w:rsidRPr="0067545F" w:rsidRDefault="00D31A5A" w:rsidP="00AA44DA">
      <w:pPr>
        <w:jc w:val="center"/>
        <w:rPr>
          <w:rFonts w:ascii="Calibri" w:hAnsi="Calibri" w:cs="Calibri"/>
          <w:b/>
          <w:sz w:val="24"/>
          <w:szCs w:val="24"/>
          <w:lang w:val="ka-GE"/>
        </w:rPr>
      </w:pPr>
    </w:p>
    <w:p w14:paraId="499E9D57" w14:textId="3E07F551" w:rsidR="002712CD" w:rsidRPr="0067545F" w:rsidRDefault="002712CD" w:rsidP="002712CD">
      <w:pPr>
        <w:spacing w:line="276" w:lineRule="auto"/>
        <w:jc w:val="center"/>
        <w:rPr>
          <w:b/>
          <w:sz w:val="24"/>
          <w:szCs w:val="24"/>
          <w:lang w:val="ka-GE"/>
        </w:rPr>
      </w:pPr>
      <w:r w:rsidRPr="0067545F">
        <w:rPr>
          <w:rFonts w:ascii="Sylfaen" w:hAnsi="Sylfaen" w:cs="Sylfaen"/>
          <w:b/>
          <w:sz w:val="24"/>
          <w:szCs w:val="24"/>
          <w:lang w:val="ka-GE"/>
        </w:rPr>
        <w:t>გამოყენების</w:t>
      </w:r>
      <w:r w:rsidRPr="0067545F">
        <w:rPr>
          <w:b/>
          <w:sz w:val="24"/>
          <w:szCs w:val="24"/>
          <w:lang w:val="ka-GE"/>
        </w:rPr>
        <w:t xml:space="preserve"> </w:t>
      </w:r>
      <w:r w:rsidRPr="0067545F">
        <w:rPr>
          <w:rFonts w:ascii="Sylfaen" w:hAnsi="Sylfaen" w:cs="Sylfaen"/>
          <w:b/>
          <w:sz w:val="24"/>
          <w:szCs w:val="24"/>
          <w:lang w:val="ka-GE"/>
        </w:rPr>
        <w:t>ინსტრუქცია</w:t>
      </w:r>
    </w:p>
    <w:p w14:paraId="6F1115B7" w14:textId="2C8E0293" w:rsidR="00AA44DA" w:rsidRPr="0067545F" w:rsidRDefault="00D6414D" w:rsidP="002712CD">
      <w:pPr>
        <w:spacing w:before="29"/>
        <w:ind w:right="66"/>
        <w:jc w:val="center"/>
        <w:rPr>
          <w:rFonts w:ascii="Calibri" w:hAnsi="Calibri" w:cs="Calibri"/>
          <w:b/>
          <w:sz w:val="24"/>
          <w:szCs w:val="24"/>
          <w:lang w:val="ka-GE"/>
        </w:rPr>
      </w:pPr>
      <w:r w:rsidRPr="0067545F">
        <w:rPr>
          <w:rFonts w:ascii="Calibri" w:hAnsi="Calibri" w:cs="Calibri"/>
          <w:b/>
          <w:sz w:val="24"/>
          <w:szCs w:val="24"/>
          <w:lang w:val="ka-GE"/>
        </w:rPr>
        <w:t>სალბურიდი</w:t>
      </w:r>
    </w:p>
    <w:p w14:paraId="7D7AF6D4" w14:textId="77777777" w:rsidR="00AA44DA" w:rsidRPr="0067545F" w:rsidRDefault="00AA44DA" w:rsidP="00AA44DA">
      <w:pPr>
        <w:spacing w:before="29"/>
        <w:ind w:left="121" w:right="66"/>
        <w:jc w:val="center"/>
        <w:rPr>
          <w:rFonts w:ascii="Calibri" w:hAnsi="Calibri" w:cs="Calibri"/>
          <w:b/>
          <w:sz w:val="24"/>
          <w:szCs w:val="24"/>
          <w:lang w:val="ka-GE"/>
        </w:rPr>
      </w:pPr>
    </w:p>
    <w:p w14:paraId="715C0BD6" w14:textId="77777777" w:rsidR="00AA44DA" w:rsidRPr="0067545F" w:rsidRDefault="00AA44DA">
      <w:pPr>
        <w:spacing w:before="29"/>
        <w:ind w:left="121" w:right="4447"/>
        <w:jc w:val="both"/>
        <w:rPr>
          <w:rFonts w:ascii="Calibri" w:hAnsi="Calibri" w:cs="Calibri"/>
          <w:b/>
          <w:sz w:val="24"/>
          <w:szCs w:val="24"/>
          <w:lang w:val="ka-GE"/>
        </w:rPr>
      </w:pPr>
    </w:p>
    <w:p w14:paraId="733F1570" w14:textId="27C5C66D" w:rsidR="0078713E" w:rsidRPr="0067545F" w:rsidRDefault="002723DB" w:rsidP="00307CB3">
      <w:pPr>
        <w:spacing w:before="29"/>
        <w:ind w:right="4447"/>
        <w:jc w:val="both"/>
        <w:rPr>
          <w:rFonts w:ascii="Calibri" w:hAnsi="Calibri" w:cs="Calibri"/>
          <w:sz w:val="24"/>
          <w:szCs w:val="24"/>
          <w:lang w:val="ka-GE"/>
        </w:rPr>
      </w:pPr>
      <w:r w:rsidRPr="0067545F">
        <w:rPr>
          <w:rFonts w:ascii="Calibri" w:hAnsi="Calibri" w:cs="Calibri"/>
          <w:b/>
          <w:sz w:val="24"/>
          <w:szCs w:val="24"/>
          <w:lang w:val="ka-GE"/>
        </w:rPr>
        <w:t xml:space="preserve">1. </w:t>
      </w:r>
      <w:r w:rsidR="00D6414D" w:rsidRPr="0067545F">
        <w:rPr>
          <w:rFonts w:ascii="Calibri" w:hAnsi="Calibri" w:cs="Calibri"/>
          <w:b/>
          <w:sz w:val="24"/>
          <w:szCs w:val="24"/>
          <w:lang w:val="ka-GE"/>
        </w:rPr>
        <w:t>სამკურნალო პრეპარატის დასახელება</w:t>
      </w:r>
    </w:p>
    <w:p w14:paraId="576B5574" w14:textId="57A64A91" w:rsidR="00D6414D" w:rsidRPr="0067545F" w:rsidRDefault="00E7364C" w:rsidP="00307CB3">
      <w:pPr>
        <w:spacing w:before="29"/>
        <w:ind w:right="66"/>
        <w:rPr>
          <w:rFonts w:ascii="Calibri" w:hAnsi="Calibri" w:cs="Calibri"/>
          <w:b/>
          <w:sz w:val="24"/>
          <w:szCs w:val="24"/>
          <w:lang w:val="ka-GE"/>
        </w:rPr>
      </w:pPr>
      <w:r w:rsidRPr="0067545F">
        <w:rPr>
          <w:rFonts w:ascii="Calibri" w:hAnsi="Calibri" w:cs="Calibri"/>
          <w:sz w:val="24"/>
          <w:szCs w:val="24"/>
          <w:lang w:val="ka-GE"/>
        </w:rPr>
        <w:t xml:space="preserve">  </w:t>
      </w:r>
      <w:r w:rsidR="00D6414D" w:rsidRPr="0067545F">
        <w:rPr>
          <w:rFonts w:ascii="Calibri" w:hAnsi="Calibri" w:cs="Calibri"/>
          <w:bCs/>
          <w:sz w:val="24"/>
          <w:szCs w:val="24"/>
          <w:lang w:val="ka-GE"/>
        </w:rPr>
        <w:t>სალბუტამოლის ხსნარი ნებულაიზერისთვის (2,5 მგ/2,5 მლ)</w:t>
      </w:r>
      <w:r w:rsidR="00D6414D" w:rsidRPr="0067545F">
        <w:rPr>
          <w:rFonts w:ascii="Calibri" w:hAnsi="Calibri" w:cs="Calibri"/>
          <w:b/>
          <w:sz w:val="24"/>
          <w:szCs w:val="24"/>
          <w:lang w:val="ka-GE"/>
        </w:rPr>
        <w:t xml:space="preserve"> - </w:t>
      </w:r>
      <w:r w:rsidR="002712CD" w:rsidRPr="0067545F">
        <w:rPr>
          <w:rFonts w:ascii="Calibri" w:hAnsi="Calibri" w:cs="Calibri"/>
          <w:b/>
          <w:sz w:val="24"/>
          <w:szCs w:val="24"/>
          <w:lang w:val="ka-GE"/>
        </w:rPr>
        <w:t xml:space="preserve"> </w:t>
      </w:r>
      <w:r w:rsidR="00D6414D" w:rsidRPr="0067545F">
        <w:rPr>
          <w:rFonts w:ascii="Calibri" w:hAnsi="Calibri" w:cs="Calibri"/>
          <w:b/>
          <w:sz w:val="24"/>
          <w:szCs w:val="24"/>
          <w:lang w:val="ka-GE"/>
        </w:rPr>
        <w:t>სალბურიდი</w:t>
      </w:r>
    </w:p>
    <w:p w14:paraId="18ED3645" w14:textId="77777777" w:rsidR="0078713E" w:rsidRPr="0067545F" w:rsidRDefault="0078713E" w:rsidP="00307CB3">
      <w:pPr>
        <w:ind w:right="3598"/>
        <w:jc w:val="both"/>
        <w:rPr>
          <w:rFonts w:ascii="Calibri" w:hAnsi="Calibri" w:cs="Calibri"/>
          <w:sz w:val="24"/>
          <w:szCs w:val="24"/>
          <w:lang w:val="ka-GE"/>
        </w:rPr>
      </w:pPr>
    </w:p>
    <w:p w14:paraId="5F47B641" w14:textId="77777777" w:rsidR="0078713E" w:rsidRPr="0067545F" w:rsidRDefault="0078713E" w:rsidP="00307CB3">
      <w:pPr>
        <w:spacing w:before="7" w:line="180" w:lineRule="exact"/>
        <w:rPr>
          <w:rFonts w:ascii="Calibri" w:hAnsi="Calibri" w:cs="Calibri"/>
          <w:sz w:val="24"/>
          <w:szCs w:val="24"/>
          <w:lang w:val="ka-GE"/>
        </w:rPr>
      </w:pPr>
    </w:p>
    <w:p w14:paraId="5D27B680" w14:textId="5E012B91" w:rsidR="00265ECB" w:rsidRPr="0067545F" w:rsidRDefault="002723DB" w:rsidP="00307CB3">
      <w:pPr>
        <w:ind w:right="2833"/>
        <w:jc w:val="both"/>
        <w:rPr>
          <w:rFonts w:ascii="Calibri" w:hAnsi="Calibri" w:cs="Calibri"/>
          <w:sz w:val="24"/>
          <w:szCs w:val="24"/>
          <w:lang w:val="ka-GE"/>
        </w:rPr>
      </w:pPr>
      <w:r w:rsidRPr="0067545F">
        <w:rPr>
          <w:rFonts w:ascii="Calibri" w:hAnsi="Calibri" w:cs="Calibri"/>
          <w:b/>
          <w:sz w:val="24"/>
          <w:szCs w:val="24"/>
          <w:lang w:val="ka-GE"/>
        </w:rPr>
        <w:t xml:space="preserve">2. </w:t>
      </w:r>
      <w:r w:rsidR="00D6414D" w:rsidRPr="0067545F">
        <w:rPr>
          <w:rFonts w:ascii="Calibri" w:hAnsi="Calibri" w:cs="Calibri"/>
          <w:b/>
          <w:sz w:val="24"/>
          <w:szCs w:val="24"/>
          <w:lang w:val="ka-GE"/>
        </w:rPr>
        <w:t>თვისობრივი და რაოდენობრივი შემადგენლობა</w:t>
      </w:r>
    </w:p>
    <w:p w14:paraId="56FA507E" w14:textId="77777777" w:rsidR="00D6414D" w:rsidRPr="0067545F" w:rsidRDefault="00D6414D" w:rsidP="00D6414D">
      <w:pPr>
        <w:ind w:right="4641"/>
        <w:jc w:val="both"/>
        <w:rPr>
          <w:rFonts w:ascii="Calibri" w:hAnsi="Calibri" w:cs="Calibri"/>
          <w:sz w:val="24"/>
          <w:szCs w:val="24"/>
          <w:lang w:val="ka-GE"/>
        </w:rPr>
      </w:pPr>
      <w:r w:rsidRPr="0067545F">
        <w:rPr>
          <w:rFonts w:ascii="Calibri" w:hAnsi="Calibri" w:cs="Calibri"/>
          <w:sz w:val="24"/>
          <w:szCs w:val="24"/>
          <w:lang w:val="ka-GE"/>
        </w:rPr>
        <w:t>ყოველი მლ შეიცავს</w:t>
      </w:r>
    </w:p>
    <w:p w14:paraId="5BEEE011" w14:textId="67E87A7D" w:rsidR="00D6414D" w:rsidRPr="0067545F" w:rsidRDefault="00D6414D" w:rsidP="00D6414D">
      <w:pPr>
        <w:ind w:right="4641"/>
        <w:jc w:val="both"/>
        <w:rPr>
          <w:rFonts w:ascii="Calibri" w:hAnsi="Calibri" w:cs="Calibri"/>
          <w:sz w:val="24"/>
          <w:szCs w:val="24"/>
          <w:lang w:val="ka-GE"/>
        </w:rPr>
      </w:pPr>
      <w:r w:rsidRPr="0067545F">
        <w:rPr>
          <w:rFonts w:ascii="Calibri" w:hAnsi="Calibri" w:cs="Calibri"/>
          <w:sz w:val="24"/>
          <w:szCs w:val="24"/>
          <w:lang w:val="ka-GE"/>
        </w:rPr>
        <w:t>სალბუტამოლის სულფატს Ph. Eur ------- 1 მგ</w:t>
      </w:r>
    </w:p>
    <w:p w14:paraId="7616D466" w14:textId="57DF0526" w:rsidR="00D6414D" w:rsidRPr="0067545F" w:rsidRDefault="00D6414D" w:rsidP="00D6414D">
      <w:pPr>
        <w:ind w:right="4641"/>
        <w:jc w:val="both"/>
        <w:rPr>
          <w:rFonts w:ascii="Calibri" w:hAnsi="Calibri" w:cs="Calibri"/>
          <w:sz w:val="24"/>
          <w:szCs w:val="24"/>
          <w:lang w:val="ka-GE"/>
        </w:rPr>
      </w:pPr>
      <w:r w:rsidRPr="0067545F">
        <w:rPr>
          <w:rFonts w:ascii="Calibri" w:hAnsi="Calibri" w:cs="Calibri"/>
          <w:sz w:val="24"/>
          <w:szCs w:val="24"/>
          <w:lang w:val="ka-GE"/>
        </w:rPr>
        <w:t>სალბუტამოლის ეკვივალენტი</w:t>
      </w:r>
    </w:p>
    <w:p w14:paraId="64DF404B" w14:textId="77777777" w:rsidR="00D6414D" w:rsidRPr="0067545F" w:rsidRDefault="00D6414D" w:rsidP="00D6414D">
      <w:pPr>
        <w:ind w:right="4641"/>
        <w:jc w:val="both"/>
        <w:rPr>
          <w:rFonts w:ascii="Calibri" w:hAnsi="Calibri" w:cs="Calibri"/>
          <w:sz w:val="24"/>
          <w:szCs w:val="24"/>
          <w:lang w:val="ka-GE"/>
        </w:rPr>
      </w:pPr>
      <w:r w:rsidRPr="0067545F">
        <w:rPr>
          <w:rFonts w:ascii="Calibri" w:hAnsi="Calibri" w:cs="Calibri"/>
          <w:sz w:val="24"/>
          <w:szCs w:val="24"/>
          <w:lang w:val="ka-GE"/>
        </w:rPr>
        <w:t>საინექციო წყალი--------- q.s</w:t>
      </w:r>
    </w:p>
    <w:p w14:paraId="63B2652B" w14:textId="77777777" w:rsidR="00D6414D" w:rsidRPr="0067545F" w:rsidRDefault="00D6414D" w:rsidP="00D6414D">
      <w:pPr>
        <w:ind w:right="4641"/>
        <w:jc w:val="both"/>
        <w:rPr>
          <w:rFonts w:ascii="Calibri" w:hAnsi="Calibri" w:cs="Calibri"/>
          <w:sz w:val="24"/>
          <w:szCs w:val="24"/>
          <w:lang w:val="ka-GE"/>
        </w:rPr>
      </w:pPr>
    </w:p>
    <w:p w14:paraId="4D06A166" w14:textId="2F407750" w:rsidR="00D6414D" w:rsidRPr="0067545F" w:rsidRDefault="00D6414D" w:rsidP="00D6414D">
      <w:pPr>
        <w:ind w:right="4641"/>
        <w:jc w:val="both"/>
        <w:rPr>
          <w:rFonts w:ascii="Calibri" w:hAnsi="Calibri" w:cs="Calibri"/>
          <w:sz w:val="24"/>
          <w:szCs w:val="24"/>
          <w:lang w:val="ka-GE"/>
        </w:rPr>
      </w:pPr>
      <w:r w:rsidRPr="0067545F">
        <w:rPr>
          <w:rFonts w:ascii="Calibri" w:hAnsi="Calibri" w:cs="Calibri"/>
          <w:sz w:val="24"/>
          <w:szCs w:val="24"/>
          <w:lang w:val="ka-GE"/>
        </w:rPr>
        <w:t>ექსციპიენტების სრული სიისთვის იხილეთ 6.1 პარაგრაფი</w:t>
      </w:r>
    </w:p>
    <w:p w14:paraId="08C8194B" w14:textId="77777777" w:rsidR="0078713E" w:rsidRPr="0067545F" w:rsidRDefault="0078713E" w:rsidP="00307CB3">
      <w:pPr>
        <w:spacing w:line="200" w:lineRule="exact"/>
        <w:rPr>
          <w:rFonts w:ascii="Calibri" w:hAnsi="Calibri" w:cs="Calibri"/>
          <w:sz w:val="24"/>
          <w:szCs w:val="24"/>
          <w:lang w:val="ka-GE"/>
        </w:rPr>
      </w:pPr>
    </w:p>
    <w:p w14:paraId="7F7EFB14" w14:textId="77777777" w:rsidR="0078713E" w:rsidRPr="0067545F" w:rsidRDefault="0078713E" w:rsidP="00307CB3">
      <w:pPr>
        <w:spacing w:line="200" w:lineRule="exact"/>
        <w:rPr>
          <w:rFonts w:ascii="Calibri" w:hAnsi="Calibri" w:cs="Calibri"/>
          <w:sz w:val="24"/>
          <w:szCs w:val="24"/>
          <w:lang w:val="ka-GE"/>
        </w:rPr>
      </w:pPr>
    </w:p>
    <w:p w14:paraId="45732E3E" w14:textId="0045FF7C" w:rsidR="0078713E" w:rsidRPr="0067545F" w:rsidRDefault="002723DB" w:rsidP="00307CB3">
      <w:pPr>
        <w:ind w:right="5733"/>
        <w:jc w:val="both"/>
        <w:rPr>
          <w:rFonts w:ascii="Calibri" w:hAnsi="Calibri" w:cs="Calibri"/>
          <w:sz w:val="24"/>
          <w:szCs w:val="24"/>
          <w:lang w:val="ka-GE"/>
        </w:rPr>
      </w:pPr>
      <w:r w:rsidRPr="0067545F">
        <w:rPr>
          <w:rFonts w:ascii="Calibri" w:hAnsi="Calibri" w:cs="Calibri"/>
          <w:b/>
          <w:sz w:val="24"/>
          <w:szCs w:val="24"/>
          <w:lang w:val="ka-GE"/>
        </w:rPr>
        <w:t xml:space="preserve">3. </w:t>
      </w:r>
      <w:r w:rsidR="00D6414D" w:rsidRPr="0067545F">
        <w:rPr>
          <w:rFonts w:ascii="Calibri" w:hAnsi="Calibri" w:cs="Calibri"/>
          <w:b/>
          <w:sz w:val="24"/>
          <w:szCs w:val="24"/>
          <w:lang w:val="ka-GE"/>
        </w:rPr>
        <w:t>ფარმაცევტული ფორმა</w:t>
      </w:r>
    </w:p>
    <w:p w14:paraId="72829CA8" w14:textId="0E5DC921" w:rsidR="00D6414D" w:rsidRPr="0067545F" w:rsidRDefault="00D6414D" w:rsidP="00307CB3">
      <w:pPr>
        <w:ind w:right="5352"/>
        <w:jc w:val="both"/>
        <w:rPr>
          <w:rFonts w:ascii="Calibri" w:hAnsi="Calibri" w:cs="Calibri"/>
          <w:sz w:val="24"/>
          <w:szCs w:val="24"/>
          <w:lang w:val="ka-GE"/>
        </w:rPr>
      </w:pPr>
      <w:r w:rsidRPr="0067545F">
        <w:rPr>
          <w:rFonts w:ascii="Calibri" w:hAnsi="Calibri" w:cs="Calibri"/>
          <w:sz w:val="24"/>
          <w:szCs w:val="24"/>
          <w:lang w:val="ka-GE"/>
        </w:rPr>
        <w:t>საინჰალაციო ხსნარი ნებულაიზერის გამოყენებით</w:t>
      </w:r>
    </w:p>
    <w:p w14:paraId="1F47636C" w14:textId="77777777" w:rsidR="0078713E" w:rsidRPr="0067545F" w:rsidRDefault="0078713E" w:rsidP="00307CB3">
      <w:pPr>
        <w:spacing w:before="7" w:line="180" w:lineRule="exact"/>
        <w:jc w:val="both"/>
        <w:rPr>
          <w:rFonts w:ascii="Calibri" w:hAnsi="Calibri" w:cs="Calibri"/>
          <w:sz w:val="24"/>
          <w:szCs w:val="24"/>
          <w:lang w:val="ka-GE"/>
        </w:rPr>
      </w:pPr>
    </w:p>
    <w:p w14:paraId="10BDF37D" w14:textId="77777777" w:rsidR="00AA44DA" w:rsidRPr="0067545F" w:rsidRDefault="00AA44DA" w:rsidP="00307CB3">
      <w:pPr>
        <w:ind w:right="5937"/>
        <w:jc w:val="both"/>
        <w:rPr>
          <w:rFonts w:ascii="Calibri" w:hAnsi="Calibri" w:cs="Calibri"/>
          <w:b/>
          <w:sz w:val="24"/>
          <w:szCs w:val="24"/>
          <w:lang w:val="ka-GE"/>
        </w:rPr>
      </w:pPr>
    </w:p>
    <w:p w14:paraId="6232C04D" w14:textId="7349DC16" w:rsidR="0078713E" w:rsidRPr="0067545F" w:rsidRDefault="002723DB" w:rsidP="002712CD">
      <w:pPr>
        <w:ind w:right="5937"/>
        <w:jc w:val="both"/>
        <w:rPr>
          <w:rFonts w:ascii="Calibri" w:hAnsi="Calibri" w:cs="Calibri"/>
          <w:sz w:val="24"/>
          <w:szCs w:val="24"/>
          <w:lang w:val="ka-GE"/>
        </w:rPr>
      </w:pPr>
      <w:r w:rsidRPr="0067545F">
        <w:rPr>
          <w:rFonts w:ascii="Calibri" w:hAnsi="Calibri" w:cs="Calibri"/>
          <w:b/>
          <w:sz w:val="24"/>
          <w:szCs w:val="24"/>
          <w:lang w:val="ka-GE"/>
        </w:rPr>
        <w:t xml:space="preserve">4 </w:t>
      </w:r>
      <w:r w:rsidR="00D6414D" w:rsidRPr="0067545F">
        <w:rPr>
          <w:rFonts w:ascii="Calibri" w:hAnsi="Calibri" w:cs="Calibri"/>
          <w:b/>
          <w:sz w:val="24"/>
          <w:szCs w:val="24"/>
          <w:lang w:val="ka-GE"/>
        </w:rPr>
        <w:t>კლინიკური მახასიათებლები</w:t>
      </w:r>
    </w:p>
    <w:p w14:paraId="50082529" w14:textId="09802D8C" w:rsidR="0078713E" w:rsidRPr="0067545F" w:rsidRDefault="002723DB" w:rsidP="002712CD">
      <w:pPr>
        <w:ind w:right="6315"/>
        <w:jc w:val="both"/>
        <w:rPr>
          <w:rFonts w:ascii="Calibri" w:hAnsi="Calibri" w:cs="Calibri"/>
          <w:sz w:val="24"/>
          <w:szCs w:val="24"/>
          <w:lang w:val="ka-GE"/>
        </w:rPr>
      </w:pPr>
      <w:r w:rsidRPr="0067545F">
        <w:rPr>
          <w:rFonts w:ascii="Calibri" w:hAnsi="Calibri" w:cs="Calibri"/>
          <w:b/>
          <w:sz w:val="24"/>
          <w:szCs w:val="24"/>
          <w:lang w:val="ka-GE"/>
        </w:rPr>
        <w:t xml:space="preserve">4.1 </w:t>
      </w:r>
      <w:r w:rsidR="00D6414D" w:rsidRPr="0067545F">
        <w:rPr>
          <w:rFonts w:ascii="Calibri" w:hAnsi="Calibri" w:cs="Calibri"/>
          <w:b/>
          <w:sz w:val="24"/>
          <w:szCs w:val="24"/>
          <w:lang w:val="ka-GE"/>
        </w:rPr>
        <w:t>სამკურნალო ჩვენებები</w:t>
      </w:r>
    </w:p>
    <w:p w14:paraId="67633E6B" w14:textId="1F507138" w:rsidR="00D6414D" w:rsidRPr="0067545F" w:rsidRDefault="008D4228" w:rsidP="002712CD">
      <w:pPr>
        <w:ind w:right="79"/>
        <w:jc w:val="both"/>
        <w:rPr>
          <w:rFonts w:ascii="Calibri" w:hAnsi="Calibri" w:cs="Calibri"/>
          <w:spacing w:val="2"/>
          <w:sz w:val="24"/>
          <w:szCs w:val="24"/>
          <w:lang w:val="ka-GE"/>
        </w:rPr>
      </w:pPr>
      <w:r w:rsidRPr="0067545F">
        <w:rPr>
          <w:rFonts w:ascii="Calibri" w:hAnsi="Calibri" w:cs="Calibri"/>
          <w:spacing w:val="2"/>
          <w:sz w:val="24"/>
          <w:szCs w:val="24"/>
          <w:lang w:val="ka-GE"/>
        </w:rPr>
        <w:t xml:space="preserve">ნებულაიზერისთვის </w:t>
      </w:r>
      <w:r w:rsidR="00D6414D" w:rsidRPr="0067545F">
        <w:rPr>
          <w:rFonts w:ascii="Calibri" w:hAnsi="Calibri" w:cs="Calibri"/>
          <w:spacing w:val="2"/>
          <w:sz w:val="24"/>
          <w:szCs w:val="24"/>
          <w:lang w:val="ka-GE"/>
        </w:rPr>
        <w:t xml:space="preserve">სალბუტამოლის </w:t>
      </w:r>
      <w:r w:rsidRPr="0067545F">
        <w:rPr>
          <w:rFonts w:ascii="Calibri" w:hAnsi="Calibri" w:cs="Calibri"/>
          <w:spacing w:val="2"/>
          <w:sz w:val="24"/>
          <w:szCs w:val="24"/>
          <w:lang w:val="ka-GE"/>
        </w:rPr>
        <w:t>ხსნარის გამოყენება ნაჩვენებია</w:t>
      </w:r>
      <w:r w:rsidR="00D6414D" w:rsidRPr="0067545F">
        <w:rPr>
          <w:rFonts w:ascii="Calibri" w:hAnsi="Calibri" w:cs="Calibri"/>
          <w:spacing w:val="2"/>
          <w:sz w:val="24"/>
          <w:szCs w:val="24"/>
          <w:lang w:val="ka-GE"/>
        </w:rPr>
        <w:t xml:space="preserve"> მოზრდილებში, მოზარდებსა და 4-დან 11 წლამდე ასაკის ბავშვებში.</w:t>
      </w:r>
    </w:p>
    <w:p w14:paraId="46EC2737" w14:textId="083C09B9" w:rsidR="00D6414D" w:rsidRPr="0067545F" w:rsidRDefault="00D6414D" w:rsidP="002712CD">
      <w:pPr>
        <w:ind w:right="79"/>
        <w:jc w:val="both"/>
        <w:rPr>
          <w:rFonts w:ascii="Calibri" w:hAnsi="Calibri" w:cs="Calibri"/>
          <w:spacing w:val="2"/>
          <w:sz w:val="24"/>
          <w:szCs w:val="24"/>
          <w:lang w:val="ka-GE"/>
        </w:rPr>
      </w:pPr>
      <w:r w:rsidRPr="0067545F">
        <w:rPr>
          <w:rFonts w:ascii="Calibri" w:hAnsi="Calibri" w:cs="Calibri"/>
          <w:spacing w:val="2"/>
          <w:sz w:val="24"/>
          <w:szCs w:val="24"/>
          <w:lang w:val="ka-GE"/>
        </w:rPr>
        <w:t>სალბუტამოლი</w:t>
      </w:r>
      <w:r w:rsidR="008D4228" w:rsidRPr="0067545F">
        <w:rPr>
          <w:rFonts w:ascii="Calibri" w:hAnsi="Calibri" w:cs="Calibri"/>
          <w:spacing w:val="2"/>
          <w:sz w:val="24"/>
          <w:szCs w:val="24"/>
          <w:lang w:val="ka-GE"/>
        </w:rPr>
        <w:t>ს გამოყენება</w:t>
      </w:r>
      <w:r w:rsidRPr="0067545F">
        <w:rPr>
          <w:rFonts w:ascii="Calibri" w:hAnsi="Calibri" w:cs="Calibri"/>
          <w:spacing w:val="2"/>
          <w:sz w:val="24"/>
          <w:szCs w:val="24"/>
          <w:lang w:val="ka-GE"/>
        </w:rPr>
        <w:t xml:space="preserve"> ნაჩვენებია ქრონიკული ბრონქოსპაზმის რუტინული მართვის</w:t>
      </w:r>
      <w:r w:rsidR="008D4228" w:rsidRPr="0067545F">
        <w:rPr>
          <w:rFonts w:ascii="Calibri" w:hAnsi="Calibri" w:cs="Calibri"/>
          <w:spacing w:val="2"/>
          <w:sz w:val="24"/>
          <w:szCs w:val="24"/>
          <w:lang w:val="ka-GE"/>
        </w:rPr>
        <w:t>ას</w:t>
      </w:r>
      <w:r w:rsidRPr="0067545F">
        <w:rPr>
          <w:rFonts w:ascii="Calibri" w:hAnsi="Calibri" w:cs="Calibri"/>
          <w:spacing w:val="2"/>
          <w:sz w:val="24"/>
          <w:szCs w:val="24"/>
          <w:lang w:val="ka-GE"/>
        </w:rPr>
        <w:t xml:space="preserve">, რომელიც არ რეაგირებს </w:t>
      </w:r>
      <w:r w:rsidR="008D4228" w:rsidRPr="0067545F">
        <w:rPr>
          <w:rFonts w:ascii="Calibri" w:hAnsi="Calibri" w:cs="Calibri"/>
          <w:spacing w:val="2"/>
          <w:sz w:val="24"/>
          <w:szCs w:val="24"/>
          <w:lang w:val="ka-GE"/>
        </w:rPr>
        <w:t xml:space="preserve">სტანდარტულ </w:t>
      </w:r>
      <w:r w:rsidRPr="0067545F">
        <w:rPr>
          <w:rFonts w:ascii="Calibri" w:hAnsi="Calibri" w:cs="Calibri"/>
          <w:spacing w:val="2"/>
          <w:sz w:val="24"/>
          <w:szCs w:val="24"/>
          <w:lang w:val="ka-GE"/>
        </w:rPr>
        <w:t>თერაპიაზე, ასევე მწვავე მძიმე ასთმის სამკურნალოდ.</w:t>
      </w:r>
    </w:p>
    <w:p w14:paraId="16B16028" w14:textId="77777777" w:rsidR="0078713E" w:rsidRPr="0067545F" w:rsidRDefault="0078713E" w:rsidP="00307CB3">
      <w:pPr>
        <w:spacing w:line="258" w:lineRule="auto"/>
        <w:ind w:right="79"/>
        <w:jc w:val="both"/>
        <w:rPr>
          <w:rFonts w:ascii="Calibri" w:hAnsi="Calibri" w:cs="Calibri"/>
          <w:spacing w:val="2"/>
          <w:sz w:val="24"/>
          <w:szCs w:val="24"/>
          <w:lang w:val="ka-GE"/>
        </w:rPr>
      </w:pPr>
    </w:p>
    <w:p w14:paraId="2DC290E2" w14:textId="66AF324D" w:rsidR="00265ECB" w:rsidRPr="0067545F" w:rsidRDefault="00265ECB" w:rsidP="00307CB3">
      <w:pPr>
        <w:ind w:right="3358"/>
        <w:jc w:val="both"/>
        <w:rPr>
          <w:rFonts w:ascii="Calibri" w:hAnsi="Calibri" w:cs="Calibri"/>
          <w:b/>
          <w:sz w:val="24"/>
          <w:szCs w:val="24"/>
          <w:lang w:val="ka-GE"/>
        </w:rPr>
      </w:pPr>
      <w:r w:rsidRPr="0067545F">
        <w:rPr>
          <w:rFonts w:ascii="Calibri" w:hAnsi="Calibri" w:cs="Calibri"/>
          <w:b/>
          <w:color w:val="131313"/>
          <w:sz w:val="24"/>
          <w:szCs w:val="24"/>
          <w:lang w:val="ka-GE"/>
        </w:rPr>
        <w:t>4.2</w:t>
      </w:r>
      <w:r w:rsidRPr="0067545F">
        <w:rPr>
          <w:rFonts w:ascii="Calibri" w:hAnsi="Calibri" w:cs="Calibri"/>
          <w:b/>
          <w:color w:val="131313"/>
          <w:spacing w:val="10"/>
          <w:sz w:val="24"/>
          <w:szCs w:val="24"/>
          <w:lang w:val="ka-GE"/>
        </w:rPr>
        <w:t xml:space="preserve"> </w:t>
      </w:r>
      <w:r w:rsidR="00D6414D" w:rsidRPr="0067545F">
        <w:rPr>
          <w:rFonts w:ascii="Calibri" w:hAnsi="Calibri" w:cs="Calibri"/>
          <w:b/>
          <w:sz w:val="24"/>
          <w:szCs w:val="24"/>
          <w:lang w:val="ka-GE"/>
        </w:rPr>
        <w:t>დოზირება და პრეპარატის შეყვანის მეთოდი</w:t>
      </w:r>
    </w:p>
    <w:p w14:paraId="1C3D0A57" w14:textId="77777777" w:rsidR="00265ECB" w:rsidRPr="0067545F" w:rsidRDefault="00265ECB" w:rsidP="00307CB3">
      <w:pPr>
        <w:spacing w:before="3" w:line="120" w:lineRule="exact"/>
        <w:rPr>
          <w:rFonts w:ascii="Calibri" w:hAnsi="Calibri" w:cs="Calibri"/>
          <w:sz w:val="24"/>
          <w:szCs w:val="24"/>
          <w:lang w:val="ka-GE"/>
        </w:rPr>
      </w:pPr>
    </w:p>
    <w:p w14:paraId="6CC27615" w14:textId="6CA71399" w:rsidR="00265ECB" w:rsidRPr="0067545F" w:rsidRDefault="00D6414D" w:rsidP="00307CB3">
      <w:pPr>
        <w:spacing w:line="258" w:lineRule="auto"/>
        <w:ind w:right="79"/>
        <w:jc w:val="both"/>
        <w:rPr>
          <w:rFonts w:ascii="Calibri" w:hAnsi="Calibri" w:cs="Calibri"/>
          <w:sz w:val="24"/>
          <w:szCs w:val="24"/>
          <w:lang w:val="ka-GE"/>
        </w:rPr>
      </w:pPr>
      <w:r w:rsidRPr="0067545F">
        <w:rPr>
          <w:rFonts w:ascii="Calibri" w:hAnsi="Calibri" w:cs="Calibri"/>
          <w:sz w:val="24"/>
          <w:szCs w:val="24"/>
          <w:lang w:val="ka-GE"/>
        </w:rPr>
        <w:t xml:space="preserve">სალბუტამოლის ხსნარი </w:t>
      </w:r>
      <w:r w:rsidR="00D31A5A" w:rsidRPr="0067545F">
        <w:rPr>
          <w:rFonts w:ascii="Calibri" w:hAnsi="Calibri" w:cs="Calibri"/>
          <w:sz w:val="24"/>
          <w:szCs w:val="24"/>
          <w:lang w:val="ka-GE"/>
        </w:rPr>
        <w:t xml:space="preserve">ნებულაიზერისთვის </w:t>
      </w:r>
      <w:r w:rsidR="0013002E" w:rsidRPr="0067545F">
        <w:rPr>
          <w:rFonts w:ascii="Calibri" w:hAnsi="Calibri" w:cs="Calibri"/>
          <w:sz w:val="24"/>
          <w:szCs w:val="24"/>
          <w:lang w:val="ka-GE"/>
        </w:rPr>
        <w:t xml:space="preserve">განსაზღვრულია </w:t>
      </w:r>
      <w:r w:rsidRPr="0067545F">
        <w:rPr>
          <w:rFonts w:ascii="Calibri" w:hAnsi="Calibri" w:cs="Calibri"/>
          <w:sz w:val="24"/>
          <w:szCs w:val="24"/>
          <w:lang w:val="ka-GE"/>
        </w:rPr>
        <w:t xml:space="preserve">მხოლოდ </w:t>
      </w:r>
      <w:r w:rsidR="0013002E" w:rsidRPr="0067545F">
        <w:rPr>
          <w:rFonts w:ascii="Calibri" w:hAnsi="Calibri" w:cs="Calibri"/>
          <w:sz w:val="24"/>
          <w:szCs w:val="24"/>
          <w:lang w:val="ka-GE"/>
        </w:rPr>
        <w:t>სა</w:t>
      </w:r>
      <w:r w:rsidRPr="0067545F">
        <w:rPr>
          <w:rFonts w:ascii="Calibri" w:hAnsi="Calibri" w:cs="Calibri"/>
          <w:sz w:val="24"/>
          <w:szCs w:val="24"/>
          <w:lang w:val="ka-GE"/>
        </w:rPr>
        <w:t>ინჰალაცი</w:t>
      </w:r>
      <w:r w:rsidR="0013002E" w:rsidRPr="0067545F">
        <w:rPr>
          <w:rFonts w:ascii="Calibri" w:hAnsi="Calibri" w:cs="Calibri"/>
          <w:sz w:val="24"/>
          <w:szCs w:val="24"/>
          <w:lang w:val="ka-GE"/>
        </w:rPr>
        <w:t>ო გამოყენებისთვის</w:t>
      </w:r>
      <w:r w:rsidRPr="0067545F">
        <w:rPr>
          <w:rFonts w:ascii="Calibri" w:hAnsi="Calibri" w:cs="Calibri"/>
          <w:sz w:val="24"/>
          <w:szCs w:val="24"/>
          <w:lang w:val="ka-GE"/>
        </w:rPr>
        <w:t>, შესუნთქ</w:t>
      </w:r>
      <w:r w:rsidR="0013002E" w:rsidRPr="0067545F">
        <w:rPr>
          <w:rFonts w:ascii="Calibri" w:hAnsi="Calibri" w:cs="Calibri"/>
          <w:sz w:val="24"/>
          <w:szCs w:val="24"/>
          <w:lang w:val="ka-GE"/>
        </w:rPr>
        <w:t>ვა ხდება</w:t>
      </w:r>
      <w:r w:rsidRPr="0067545F">
        <w:rPr>
          <w:rFonts w:ascii="Calibri" w:hAnsi="Calibri" w:cs="Calibri"/>
          <w:sz w:val="24"/>
          <w:szCs w:val="24"/>
          <w:lang w:val="ka-GE"/>
        </w:rPr>
        <w:t xml:space="preserve"> პირით, ექიმის მითითებით, შესაბამისი ნებულაიზერის გამოყენები</w:t>
      </w:r>
      <w:r w:rsidR="0013002E" w:rsidRPr="0067545F">
        <w:rPr>
          <w:rFonts w:ascii="Calibri" w:hAnsi="Calibri" w:cs="Calibri"/>
          <w:sz w:val="24"/>
          <w:szCs w:val="24"/>
          <w:lang w:val="ka-GE"/>
        </w:rPr>
        <w:t>ს შედეგად</w:t>
      </w:r>
      <w:r w:rsidRPr="0067545F">
        <w:rPr>
          <w:rFonts w:ascii="Calibri" w:hAnsi="Calibri" w:cs="Calibri"/>
          <w:sz w:val="24"/>
          <w:szCs w:val="24"/>
          <w:lang w:val="ka-GE"/>
        </w:rPr>
        <w:t>. ხსნარი</w:t>
      </w:r>
      <w:r w:rsidR="0013002E" w:rsidRPr="0067545F">
        <w:rPr>
          <w:rFonts w:ascii="Calibri" w:hAnsi="Calibri" w:cs="Calibri"/>
          <w:sz w:val="24"/>
          <w:szCs w:val="24"/>
          <w:lang w:val="ka-GE"/>
        </w:rPr>
        <w:t xml:space="preserve">ს ინექცია ან გადაყლაპვა დაუშვებელია. </w:t>
      </w:r>
      <w:r w:rsidRPr="0067545F">
        <w:rPr>
          <w:rFonts w:ascii="Calibri" w:hAnsi="Calibri" w:cs="Calibri"/>
          <w:sz w:val="24"/>
          <w:szCs w:val="24"/>
          <w:lang w:val="ka-GE"/>
        </w:rPr>
        <w:t xml:space="preserve">  </w:t>
      </w:r>
      <w:r w:rsidR="0013002E" w:rsidRPr="0067545F">
        <w:rPr>
          <w:rFonts w:ascii="Calibri" w:hAnsi="Calibri" w:cs="Calibri"/>
          <w:sz w:val="24"/>
          <w:szCs w:val="24"/>
          <w:lang w:val="ka-GE"/>
        </w:rPr>
        <w:t xml:space="preserve">ნებულაიზერისთვის </w:t>
      </w:r>
      <w:r w:rsidRPr="0067545F">
        <w:rPr>
          <w:rFonts w:ascii="Calibri" w:hAnsi="Calibri" w:cs="Calibri"/>
          <w:sz w:val="24"/>
          <w:szCs w:val="24"/>
          <w:lang w:val="ka-GE"/>
        </w:rPr>
        <w:t>სალბუტამოლის ხსნარის მიღება შესაძლებელია წყვეტილად ან უწყვეტად. სალბუტამოლის მოქმედების ხანგრძლივობა პაციენტ</w:t>
      </w:r>
      <w:r w:rsidR="0013002E" w:rsidRPr="0067545F">
        <w:rPr>
          <w:rFonts w:ascii="Calibri" w:hAnsi="Calibri" w:cs="Calibri"/>
          <w:sz w:val="24"/>
          <w:szCs w:val="24"/>
          <w:lang w:val="ka-GE"/>
        </w:rPr>
        <w:t>თა</w:t>
      </w:r>
      <w:r w:rsidRPr="0067545F">
        <w:rPr>
          <w:rFonts w:ascii="Calibri" w:hAnsi="Calibri" w:cs="Calibri"/>
          <w:sz w:val="24"/>
          <w:szCs w:val="24"/>
          <w:lang w:val="ka-GE"/>
        </w:rPr>
        <w:t xml:space="preserve"> უმეტესობაში </w:t>
      </w:r>
      <w:r w:rsidR="0013002E" w:rsidRPr="0067545F">
        <w:rPr>
          <w:rFonts w:ascii="Calibri" w:hAnsi="Calibri" w:cs="Calibri"/>
          <w:sz w:val="24"/>
          <w:szCs w:val="24"/>
          <w:lang w:val="ka-GE"/>
        </w:rPr>
        <w:t xml:space="preserve">მერყეობს </w:t>
      </w:r>
      <w:r w:rsidRPr="0067545F">
        <w:rPr>
          <w:rFonts w:ascii="Calibri" w:hAnsi="Calibri" w:cs="Calibri"/>
          <w:sz w:val="24"/>
          <w:szCs w:val="24"/>
          <w:lang w:val="ka-GE"/>
        </w:rPr>
        <w:t>4-დან 6 საათამდე. ბავშვებსა და მოზარდებში ასთმის მწვავე მკურნალობის</w:t>
      </w:r>
      <w:r w:rsidR="0013002E" w:rsidRPr="0067545F">
        <w:rPr>
          <w:rFonts w:ascii="Calibri" w:hAnsi="Calibri" w:cs="Calibri"/>
          <w:sz w:val="24"/>
          <w:szCs w:val="24"/>
          <w:lang w:val="ka-GE"/>
        </w:rPr>
        <w:t xml:space="preserve">ას, ბინაზე გადაუდებელი </w:t>
      </w:r>
      <w:r w:rsidRPr="0067545F">
        <w:rPr>
          <w:rFonts w:ascii="Calibri" w:hAnsi="Calibri" w:cs="Calibri"/>
          <w:sz w:val="24"/>
          <w:szCs w:val="24"/>
          <w:lang w:val="ka-GE"/>
        </w:rPr>
        <w:t>თერაპიის ჩატარებ</w:t>
      </w:r>
      <w:r w:rsidR="0013002E" w:rsidRPr="0067545F">
        <w:rPr>
          <w:rFonts w:ascii="Calibri" w:hAnsi="Calibri" w:cs="Calibri"/>
          <w:sz w:val="24"/>
          <w:szCs w:val="24"/>
          <w:lang w:val="ka-GE"/>
        </w:rPr>
        <w:t xml:space="preserve">ის მიზნით </w:t>
      </w:r>
      <w:r w:rsidRPr="0067545F">
        <w:rPr>
          <w:rFonts w:ascii="Calibri" w:hAnsi="Calibri" w:cs="Calibri"/>
          <w:sz w:val="24"/>
          <w:szCs w:val="24"/>
          <w:lang w:val="ka-GE"/>
        </w:rPr>
        <w:t xml:space="preserve">ნებულაიზერის მოწყობილობის კერძო შეძენა რეკომენდებული არ არის. ბავშვებსა და მოზარდებში ასთმის მწვავე მკურნალობის მიზნით ნებულაიზერებისა და მათთან დაკავშირებული ნებულაიზერის მედიკამენტების </w:t>
      </w:r>
      <w:r w:rsidR="0013002E" w:rsidRPr="0067545F">
        <w:rPr>
          <w:rFonts w:ascii="Calibri" w:hAnsi="Calibri" w:cs="Calibri"/>
          <w:sz w:val="24"/>
          <w:szCs w:val="24"/>
          <w:lang w:val="ka-GE"/>
        </w:rPr>
        <w:t xml:space="preserve">ბინაზე </w:t>
      </w:r>
      <w:r w:rsidRPr="0067545F">
        <w:rPr>
          <w:rFonts w:ascii="Calibri" w:hAnsi="Calibri" w:cs="Calibri"/>
          <w:sz w:val="24"/>
          <w:szCs w:val="24"/>
          <w:lang w:val="ka-GE"/>
        </w:rPr>
        <w:t xml:space="preserve">გამოყენება მხოლოდ რესპირატორული მედიცინის სპეციალისტებმა უნდა დაიწყონ და კლინიკურად მართონ. </w:t>
      </w:r>
      <w:r w:rsidR="0013002E" w:rsidRPr="0067545F">
        <w:rPr>
          <w:rFonts w:ascii="Calibri" w:hAnsi="Calibri" w:cs="Calibri"/>
          <w:sz w:val="24"/>
          <w:szCs w:val="24"/>
          <w:lang w:val="ka-GE"/>
        </w:rPr>
        <w:t xml:space="preserve">საჭიროა </w:t>
      </w:r>
      <w:r w:rsidR="00483864" w:rsidRPr="0067545F">
        <w:rPr>
          <w:rFonts w:ascii="Calibri" w:hAnsi="Calibri" w:cs="Calibri"/>
          <w:sz w:val="24"/>
          <w:szCs w:val="24"/>
          <w:lang w:val="ka-GE"/>
        </w:rPr>
        <w:t>ბავშვებ</w:t>
      </w:r>
      <w:r w:rsidR="0013002E" w:rsidRPr="0067545F">
        <w:rPr>
          <w:rFonts w:ascii="Calibri" w:hAnsi="Calibri" w:cs="Calibri"/>
          <w:sz w:val="24"/>
          <w:szCs w:val="24"/>
          <w:lang w:val="ka-GE"/>
        </w:rPr>
        <w:t xml:space="preserve">ს ჩაუტარონ ტრენინგი, რომ სწორად გამოიყენონ თავიანთი მოწყობილობა </w:t>
      </w:r>
      <w:r w:rsidR="00483864" w:rsidRPr="0067545F">
        <w:rPr>
          <w:rFonts w:ascii="Calibri" w:hAnsi="Calibri" w:cs="Calibri"/>
          <w:sz w:val="24"/>
          <w:szCs w:val="24"/>
          <w:lang w:val="ka-GE"/>
        </w:rPr>
        <w:t>გადაუდებელი თერაპიის ჩატარებ</w:t>
      </w:r>
      <w:r w:rsidR="0013002E" w:rsidRPr="0067545F">
        <w:rPr>
          <w:rFonts w:ascii="Calibri" w:hAnsi="Calibri" w:cs="Calibri"/>
          <w:sz w:val="24"/>
          <w:szCs w:val="24"/>
          <w:lang w:val="ka-GE"/>
        </w:rPr>
        <w:t>ისას</w:t>
      </w:r>
      <w:r w:rsidR="00483864" w:rsidRPr="0067545F">
        <w:rPr>
          <w:rFonts w:ascii="Calibri" w:hAnsi="Calibri" w:cs="Calibri"/>
          <w:sz w:val="24"/>
          <w:szCs w:val="24"/>
          <w:lang w:val="ka-GE"/>
        </w:rPr>
        <w:t xml:space="preserve"> და </w:t>
      </w:r>
      <w:r w:rsidR="0013002E" w:rsidRPr="0067545F">
        <w:rPr>
          <w:rFonts w:ascii="Calibri" w:hAnsi="Calibri" w:cs="Calibri"/>
          <w:sz w:val="24"/>
          <w:szCs w:val="24"/>
          <w:lang w:val="ka-GE"/>
        </w:rPr>
        <w:t>გ</w:t>
      </w:r>
      <w:r w:rsidR="00483864" w:rsidRPr="0067545F">
        <w:rPr>
          <w:rFonts w:ascii="Calibri" w:hAnsi="Calibri" w:cs="Calibri"/>
          <w:sz w:val="24"/>
          <w:szCs w:val="24"/>
          <w:lang w:val="ka-GE"/>
        </w:rPr>
        <w:t>ამოყენებ</w:t>
      </w:r>
      <w:r w:rsidR="0013002E" w:rsidRPr="0067545F">
        <w:rPr>
          <w:rFonts w:ascii="Calibri" w:hAnsi="Calibri" w:cs="Calibri"/>
          <w:sz w:val="24"/>
          <w:szCs w:val="24"/>
          <w:lang w:val="ka-GE"/>
        </w:rPr>
        <w:t>ა</w:t>
      </w:r>
      <w:r w:rsidR="00483864" w:rsidRPr="0067545F">
        <w:rPr>
          <w:rFonts w:ascii="Calibri" w:hAnsi="Calibri" w:cs="Calibri"/>
          <w:sz w:val="24"/>
          <w:szCs w:val="24"/>
          <w:lang w:val="ka-GE"/>
        </w:rPr>
        <w:t xml:space="preserve"> უნდა მოხდეს </w:t>
      </w:r>
      <w:r w:rsidR="0013002E" w:rsidRPr="0067545F">
        <w:rPr>
          <w:rFonts w:ascii="Calibri" w:hAnsi="Calibri" w:cs="Calibri"/>
          <w:sz w:val="24"/>
          <w:szCs w:val="24"/>
          <w:lang w:val="ka-GE"/>
        </w:rPr>
        <w:t xml:space="preserve">შესაბამისი </w:t>
      </w:r>
      <w:r w:rsidR="00483864" w:rsidRPr="0067545F">
        <w:rPr>
          <w:rFonts w:ascii="Calibri" w:hAnsi="Calibri" w:cs="Calibri"/>
          <w:sz w:val="24"/>
          <w:szCs w:val="24"/>
          <w:lang w:val="ka-GE"/>
        </w:rPr>
        <w:t>პასუხისმგებლ</w:t>
      </w:r>
      <w:r w:rsidR="0013002E" w:rsidRPr="0067545F">
        <w:rPr>
          <w:rFonts w:ascii="Calibri" w:hAnsi="Calibri" w:cs="Calibri"/>
          <w:sz w:val="24"/>
          <w:szCs w:val="24"/>
          <w:lang w:val="ka-GE"/>
        </w:rPr>
        <w:t xml:space="preserve">ობის მქონე მოზრდილის </w:t>
      </w:r>
      <w:r w:rsidR="00483864" w:rsidRPr="0067545F">
        <w:rPr>
          <w:rFonts w:ascii="Calibri" w:hAnsi="Calibri" w:cs="Calibri"/>
          <w:sz w:val="24"/>
          <w:szCs w:val="24"/>
          <w:lang w:val="ka-GE"/>
        </w:rPr>
        <w:t xml:space="preserve">მეთვალყურეობის ქვეშ. </w:t>
      </w:r>
      <w:r w:rsidR="000A1797" w:rsidRPr="0067545F">
        <w:rPr>
          <w:rFonts w:ascii="Calibri" w:hAnsi="Calibri" w:cs="Calibri"/>
          <w:sz w:val="24"/>
          <w:szCs w:val="24"/>
          <w:lang w:val="ka-GE"/>
        </w:rPr>
        <w:t xml:space="preserve">აუცილებელია გადაუდებელი სამედიცინო დახმარება, </w:t>
      </w:r>
      <w:r w:rsidR="00483864" w:rsidRPr="0067545F">
        <w:rPr>
          <w:rFonts w:ascii="Calibri" w:hAnsi="Calibri" w:cs="Calibri"/>
          <w:sz w:val="24"/>
          <w:szCs w:val="24"/>
          <w:lang w:val="ka-GE"/>
        </w:rPr>
        <w:t xml:space="preserve">თუ </w:t>
      </w:r>
      <w:r w:rsidR="000A1797" w:rsidRPr="0067545F">
        <w:rPr>
          <w:rFonts w:ascii="Calibri" w:hAnsi="Calibri" w:cs="Calibri"/>
          <w:sz w:val="24"/>
          <w:szCs w:val="24"/>
          <w:lang w:val="ka-GE"/>
        </w:rPr>
        <w:t xml:space="preserve">ასთმის სიმპტომების გაუარესება არ შეწყდება </w:t>
      </w:r>
      <w:r w:rsidR="00483864" w:rsidRPr="0067545F">
        <w:rPr>
          <w:rFonts w:ascii="Calibri" w:hAnsi="Calibri" w:cs="Calibri"/>
          <w:sz w:val="24"/>
          <w:szCs w:val="24"/>
          <w:lang w:val="ka-GE"/>
        </w:rPr>
        <w:t>გადაუდებელი მედიკამენტები</w:t>
      </w:r>
      <w:r w:rsidR="000A1797" w:rsidRPr="0067545F">
        <w:rPr>
          <w:rFonts w:ascii="Calibri" w:hAnsi="Calibri" w:cs="Calibri"/>
          <w:sz w:val="24"/>
          <w:szCs w:val="24"/>
          <w:lang w:val="ka-GE"/>
        </w:rPr>
        <w:t xml:space="preserve">ს გამოყენებისას, </w:t>
      </w:r>
      <w:r w:rsidR="00483864" w:rsidRPr="0067545F">
        <w:rPr>
          <w:rFonts w:ascii="Calibri" w:hAnsi="Calibri" w:cs="Calibri"/>
          <w:sz w:val="24"/>
          <w:szCs w:val="24"/>
          <w:lang w:val="ka-GE"/>
        </w:rPr>
        <w:t xml:space="preserve"> </w:t>
      </w:r>
      <w:r w:rsidR="000A1797" w:rsidRPr="0067545F">
        <w:rPr>
          <w:rFonts w:ascii="Calibri" w:hAnsi="Calibri" w:cs="Calibri"/>
          <w:sz w:val="24"/>
          <w:szCs w:val="24"/>
          <w:lang w:val="ka-GE"/>
        </w:rPr>
        <w:t xml:space="preserve">იმ შემთხვევაშიც კი, </w:t>
      </w:r>
      <w:r w:rsidR="00483864" w:rsidRPr="0067545F">
        <w:rPr>
          <w:rFonts w:ascii="Calibri" w:hAnsi="Calibri" w:cs="Calibri"/>
          <w:sz w:val="24"/>
          <w:szCs w:val="24"/>
          <w:lang w:val="ka-GE"/>
        </w:rPr>
        <w:t>თუ დანიშნული ნებულაიზერი</w:t>
      </w:r>
      <w:r w:rsidR="000A1797" w:rsidRPr="0067545F">
        <w:rPr>
          <w:rFonts w:ascii="Calibri" w:hAnsi="Calibri" w:cs="Calibri"/>
          <w:sz w:val="24"/>
          <w:szCs w:val="24"/>
          <w:lang w:val="ka-GE"/>
        </w:rPr>
        <w:t>ს მედიკამენტით</w:t>
      </w:r>
      <w:r w:rsidR="00483864" w:rsidRPr="0067545F">
        <w:rPr>
          <w:rFonts w:ascii="Calibri" w:hAnsi="Calibri" w:cs="Calibri"/>
          <w:sz w:val="24"/>
          <w:szCs w:val="24"/>
          <w:lang w:val="ka-GE"/>
        </w:rPr>
        <w:t xml:space="preserve"> მკურნალობის შემდეგ</w:t>
      </w:r>
      <w:r w:rsidR="000A1797" w:rsidRPr="0067545F">
        <w:rPr>
          <w:rFonts w:ascii="Calibri" w:hAnsi="Calibri" w:cs="Calibri"/>
          <w:sz w:val="24"/>
          <w:szCs w:val="24"/>
          <w:lang w:val="ka-GE"/>
        </w:rPr>
        <w:t xml:space="preserve"> ადგილი აქვს </w:t>
      </w:r>
      <w:r w:rsidR="00483864" w:rsidRPr="0067545F">
        <w:rPr>
          <w:rFonts w:ascii="Calibri" w:hAnsi="Calibri" w:cs="Calibri"/>
          <w:sz w:val="24"/>
          <w:szCs w:val="24"/>
          <w:lang w:val="ka-GE"/>
        </w:rPr>
        <w:t xml:space="preserve">ხანმოკლე </w:t>
      </w:r>
      <w:r w:rsidR="000A1797" w:rsidRPr="0067545F">
        <w:rPr>
          <w:rFonts w:ascii="Calibri" w:hAnsi="Calibri" w:cs="Calibri"/>
          <w:sz w:val="24"/>
          <w:szCs w:val="24"/>
          <w:lang w:val="ka-GE"/>
        </w:rPr>
        <w:t xml:space="preserve"> გამოჯანმრთელებას. </w:t>
      </w:r>
    </w:p>
    <w:p w14:paraId="7B38F298" w14:textId="77777777" w:rsidR="00265ECB" w:rsidRPr="0067545F" w:rsidRDefault="00265ECB" w:rsidP="00307CB3">
      <w:pPr>
        <w:spacing w:line="258" w:lineRule="auto"/>
        <w:ind w:right="79"/>
        <w:jc w:val="both"/>
        <w:rPr>
          <w:rFonts w:ascii="Calibri" w:hAnsi="Calibri" w:cs="Calibri"/>
          <w:sz w:val="24"/>
          <w:szCs w:val="24"/>
          <w:lang w:val="ka-GE"/>
        </w:rPr>
      </w:pPr>
    </w:p>
    <w:p w14:paraId="52BFB1DF" w14:textId="45AC5D70" w:rsidR="00307CB3" w:rsidRPr="0067545F" w:rsidRDefault="000A1797" w:rsidP="00307CB3">
      <w:pPr>
        <w:spacing w:before="88"/>
        <w:ind w:right="5201"/>
        <w:jc w:val="both"/>
        <w:rPr>
          <w:rFonts w:ascii="Calibri" w:hAnsi="Calibri" w:cs="Calibri"/>
          <w:sz w:val="24"/>
          <w:szCs w:val="24"/>
          <w:u w:val="single"/>
          <w:lang w:val="ka-GE"/>
        </w:rPr>
      </w:pPr>
      <w:r w:rsidRPr="0067545F">
        <w:rPr>
          <w:rFonts w:ascii="Calibri" w:hAnsi="Calibri" w:cs="Calibri"/>
          <w:sz w:val="24"/>
          <w:szCs w:val="24"/>
          <w:u w:val="single"/>
          <w:lang w:val="ka-GE"/>
        </w:rPr>
        <w:t xml:space="preserve">პრეპარატის </w:t>
      </w:r>
      <w:r w:rsidR="00483864" w:rsidRPr="0067545F">
        <w:rPr>
          <w:rFonts w:ascii="Calibri" w:hAnsi="Calibri" w:cs="Calibri"/>
          <w:sz w:val="24"/>
          <w:szCs w:val="24"/>
          <w:u w:val="single"/>
          <w:lang w:val="ka-GE"/>
        </w:rPr>
        <w:t>პერიოდული მიღება</w:t>
      </w:r>
    </w:p>
    <w:p w14:paraId="1F178D35" w14:textId="093ABF98" w:rsidR="00307CB3" w:rsidRPr="0067545F" w:rsidRDefault="00483864" w:rsidP="00307CB3">
      <w:pPr>
        <w:ind w:right="103"/>
        <w:jc w:val="both"/>
        <w:rPr>
          <w:rFonts w:ascii="Calibri" w:hAnsi="Calibri" w:cs="Calibri"/>
          <w:sz w:val="24"/>
          <w:szCs w:val="24"/>
          <w:lang w:val="ka-GE"/>
        </w:rPr>
      </w:pPr>
      <w:r w:rsidRPr="0067545F">
        <w:rPr>
          <w:rFonts w:ascii="Calibri" w:hAnsi="Calibri" w:cs="Calibri"/>
          <w:sz w:val="24"/>
          <w:szCs w:val="24"/>
          <w:lang w:val="ka-GE"/>
        </w:rPr>
        <w:t xml:space="preserve">მოზრდილები: </w:t>
      </w:r>
      <w:r w:rsidR="000A1797" w:rsidRPr="0067545F">
        <w:rPr>
          <w:rFonts w:ascii="Calibri" w:hAnsi="Calibri" w:cs="Calibri"/>
          <w:sz w:val="24"/>
          <w:szCs w:val="24"/>
          <w:lang w:val="ka-GE"/>
        </w:rPr>
        <w:t xml:space="preserve">ნებულაიზერისთვის </w:t>
      </w:r>
      <w:r w:rsidRPr="0067545F">
        <w:rPr>
          <w:rFonts w:ascii="Calibri" w:hAnsi="Calibri" w:cs="Calibri"/>
          <w:sz w:val="24"/>
          <w:szCs w:val="24"/>
          <w:lang w:val="ka-GE"/>
        </w:rPr>
        <w:t>სალბუტამოლის ხსნარი 0.5 მლ (2.5 მგ სალბუტამოლი) უნდა განზავდეს 2 მლ საბოლოო მოცულობამდე სტერილური ფიზიოლოგიური ხსნარი</w:t>
      </w:r>
      <w:r w:rsidR="000A1797" w:rsidRPr="0067545F">
        <w:rPr>
          <w:rFonts w:ascii="Calibri" w:hAnsi="Calibri" w:cs="Calibri"/>
          <w:sz w:val="24"/>
          <w:szCs w:val="24"/>
          <w:lang w:val="ka-GE"/>
        </w:rPr>
        <w:t>ს გამოყენებით</w:t>
      </w:r>
      <w:r w:rsidRPr="0067545F">
        <w:rPr>
          <w:rFonts w:ascii="Calibri" w:hAnsi="Calibri" w:cs="Calibri"/>
          <w:sz w:val="24"/>
          <w:szCs w:val="24"/>
          <w:lang w:val="ka-GE"/>
        </w:rPr>
        <w:t>. ეს დოზა შეიძლება გაიზარდოს 1 მლ-მდე (5 მგ სალბუტამოლი) განზავებული 2.5 მლ</w:t>
      </w:r>
      <w:r w:rsidR="000A1797" w:rsidRPr="0067545F">
        <w:rPr>
          <w:rFonts w:ascii="Calibri" w:hAnsi="Calibri" w:cs="Calibri"/>
          <w:sz w:val="24"/>
          <w:szCs w:val="24"/>
          <w:lang w:val="ka-GE"/>
        </w:rPr>
        <w:t xml:space="preserve"> საბოლოო მოცულობამდე</w:t>
      </w:r>
      <w:r w:rsidRPr="0067545F">
        <w:rPr>
          <w:rFonts w:ascii="Calibri" w:hAnsi="Calibri" w:cs="Calibri"/>
          <w:sz w:val="24"/>
          <w:szCs w:val="24"/>
          <w:lang w:val="ka-GE"/>
        </w:rPr>
        <w:t>. მიღებული ხსნარი</w:t>
      </w:r>
      <w:r w:rsidR="000A1797" w:rsidRPr="0067545F">
        <w:rPr>
          <w:rFonts w:ascii="Calibri" w:hAnsi="Calibri" w:cs="Calibri"/>
          <w:sz w:val="24"/>
          <w:szCs w:val="24"/>
          <w:lang w:val="ka-GE"/>
        </w:rPr>
        <w:t>ს</w:t>
      </w:r>
      <w:r w:rsidRPr="0067545F">
        <w:rPr>
          <w:rFonts w:ascii="Calibri" w:hAnsi="Calibri" w:cs="Calibri"/>
          <w:sz w:val="24"/>
          <w:szCs w:val="24"/>
          <w:lang w:val="ka-GE"/>
        </w:rPr>
        <w:t xml:space="preserve"> </w:t>
      </w:r>
      <w:r w:rsidR="000A1797" w:rsidRPr="0067545F">
        <w:rPr>
          <w:rFonts w:ascii="Calibri" w:hAnsi="Calibri" w:cs="Calibri"/>
          <w:sz w:val="24"/>
          <w:szCs w:val="24"/>
          <w:lang w:val="ka-GE"/>
        </w:rPr>
        <w:t xml:space="preserve">ინჰალაცია ხდება </w:t>
      </w:r>
      <w:r w:rsidRPr="0067545F">
        <w:rPr>
          <w:rFonts w:ascii="Calibri" w:hAnsi="Calibri" w:cs="Calibri"/>
          <w:sz w:val="24"/>
          <w:szCs w:val="24"/>
          <w:lang w:val="ka-GE"/>
        </w:rPr>
        <w:t>შესაბამის</w:t>
      </w:r>
      <w:r w:rsidR="000A1797" w:rsidRPr="0067545F">
        <w:rPr>
          <w:rFonts w:ascii="Calibri" w:hAnsi="Calibri" w:cs="Calibri"/>
          <w:sz w:val="24"/>
          <w:szCs w:val="24"/>
          <w:lang w:val="ka-GE"/>
        </w:rPr>
        <w:t>ი</w:t>
      </w:r>
      <w:r w:rsidRPr="0067545F">
        <w:rPr>
          <w:rFonts w:ascii="Calibri" w:hAnsi="Calibri" w:cs="Calibri"/>
          <w:sz w:val="24"/>
          <w:szCs w:val="24"/>
          <w:lang w:val="ka-GE"/>
        </w:rPr>
        <w:t xml:space="preserve"> ნებულაიზერი</w:t>
      </w:r>
      <w:r w:rsidR="000A1797" w:rsidRPr="0067545F">
        <w:rPr>
          <w:rFonts w:ascii="Calibri" w:hAnsi="Calibri" w:cs="Calibri"/>
          <w:sz w:val="24"/>
          <w:szCs w:val="24"/>
          <w:lang w:val="ka-GE"/>
        </w:rPr>
        <w:t>ს მეშვეობით, ვიდრე აეროზოლის წარმოქმნა არ შეწყდება.</w:t>
      </w:r>
      <w:r w:rsidRPr="0067545F">
        <w:rPr>
          <w:rFonts w:ascii="Calibri" w:hAnsi="Calibri" w:cs="Calibri"/>
          <w:sz w:val="24"/>
          <w:szCs w:val="24"/>
          <w:lang w:val="ka-GE"/>
        </w:rPr>
        <w:t xml:space="preserve"> </w:t>
      </w:r>
      <w:r w:rsidR="000A1797" w:rsidRPr="0067545F">
        <w:rPr>
          <w:rFonts w:ascii="Calibri" w:hAnsi="Calibri" w:cs="Calibri"/>
          <w:sz w:val="24"/>
          <w:szCs w:val="24"/>
          <w:lang w:val="ka-GE"/>
        </w:rPr>
        <w:t>სწორი ნებულაიზერისა და კვების წყაროს გამოყენებით, ამას დაახლოებით ათი წუთი სჭირდება.</w:t>
      </w:r>
    </w:p>
    <w:p w14:paraId="6590F1E2" w14:textId="77777777" w:rsidR="00307CB3" w:rsidRPr="0067545F" w:rsidRDefault="00307CB3" w:rsidP="00307CB3">
      <w:pPr>
        <w:spacing w:before="3"/>
        <w:rPr>
          <w:rFonts w:ascii="Calibri" w:hAnsi="Calibri" w:cs="Calibri"/>
          <w:sz w:val="24"/>
          <w:szCs w:val="24"/>
          <w:lang w:val="ka-GE"/>
        </w:rPr>
      </w:pPr>
    </w:p>
    <w:p w14:paraId="049C5DD2" w14:textId="71551732" w:rsidR="00307CB3" w:rsidRPr="0067545F" w:rsidRDefault="00483864" w:rsidP="00307CB3">
      <w:pPr>
        <w:ind w:right="79"/>
        <w:jc w:val="both"/>
        <w:rPr>
          <w:rFonts w:ascii="Calibri" w:hAnsi="Calibri" w:cs="Calibri"/>
          <w:sz w:val="24"/>
          <w:szCs w:val="24"/>
          <w:lang w:val="ka-GE"/>
        </w:rPr>
      </w:pPr>
      <w:r w:rsidRPr="0067545F">
        <w:rPr>
          <w:rFonts w:ascii="Calibri" w:hAnsi="Calibri" w:cs="Calibri"/>
          <w:sz w:val="24"/>
          <w:szCs w:val="24"/>
          <w:lang w:val="ka-GE"/>
        </w:rPr>
        <w:t>სალბუტარნოლის ხსნარის გამოყენება შესაძლებელია განზავებ</w:t>
      </w:r>
      <w:r w:rsidR="000A1797" w:rsidRPr="0067545F">
        <w:rPr>
          <w:rFonts w:ascii="Calibri" w:hAnsi="Calibri" w:cs="Calibri"/>
          <w:sz w:val="24"/>
          <w:szCs w:val="24"/>
          <w:lang w:val="ka-GE"/>
        </w:rPr>
        <w:t>ის გარეშე</w:t>
      </w:r>
      <w:r w:rsidRPr="0067545F">
        <w:rPr>
          <w:rFonts w:ascii="Calibri" w:hAnsi="Calibri" w:cs="Calibri"/>
          <w:sz w:val="24"/>
          <w:szCs w:val="24"/>
          <w:lang w:val="ka-GE"/>
        </w:rPr>
        <w:t>, პერიოდული მიღების</w:t>
      </w:r>
      <w:r w:rsidR="000A1797" w:rsidRPr="0067545F">
        <w:rPr>
          <w:rFonts w:ascii="Calibri" w:hAnsi="Calibri" w:cs="Calibri"/>
          <w:sz w:val="24"/>
          <w:szCs w:val="24"/>
          <w:lang w:val="ka-GE"/>
        </w:rPr>
        <w:t xml:space="preserve"> დროს.</w:t>
      </w:r>
      <w:r w:rsidRPr="0067545F">
        <w:rPr>
          <w:rFonts w:ascii="Calibri" w:hAnsi="Calibri" w:cs="Calibri"/>
          <w:sz w:val="24"/>
          <w:szCs w:val="24"/>
          <w:lang w:val="ka-GE"/>
        </w:rPr>
        <w:t xml:space="preserve"> ამისთვის ნებულაიზერში თავსდება 2 მლ სალბუტამოლის ხსნარი (10 მგ სალბუტამოლი) და პაციენტს ეძლევა საშუალება შეისუნთქოს ნებულიზებული ხსნარი ბრონქოდილატაციის მიღწევამდე. ეს, როგორც წესი, 3-5 წუთს გრძელდება. ზოგიერთ </w:t>
      </w:r>
      <w:r w:rsidR="000A1797" w:rsidRPr="0067545F">
        <w:rPr>
          <w:rFonts w:ascii="Calibri" w:hAnsi="Calibri" w:cs="Calibri"/>
          <w:sz w:val="24"/>
          <w:szCs w:val="24"/>
          <w:lang w:val="ka-GE"/>
        </w:rPr>
        <w:t xml:space="preserve">მოზრდილ </w:t>
      </w:r>
      <w:r w:rsidRPr="0067545F">
        <w:rPr>
          <w:rFonts w:ascii="Calibri" w:hAnsi="Calibri" w:cs="Calibri"/>
          <w:sz w:val="24"/>
          <w:szCs w:val="24"/>
          <w:lang w:val="ka-GE"/>
        </w:rPr>
        <w:t xml:space="preserve">პაციენტს შეიძლება დასჭირდეს სალბუტამოლის უფრო მაღალი დოზები 10 მგ-მდე, ამ შემთხვევაში განუზავებელი ხსნარის </w:t>
      </w:r>
      <w:r w:rsidR="000A1797" w:rsidRPr="0067545F">
        <w:rPr>
          <w:rFonts w:ascii="Calibri" w:hAnsi="Calibri" w:cs="Calibri"/>
          <w:sz w:val="24"/>
          <w:szCs w:val="24"/>
          <w:lang w:val="ka-GE"/>
        </w:rPr>
        <w:t xml:space="preserve">შესხურება </w:t>
      </w:r>
      <w:r w:rsidRPr="0067545F">
        <w:rPr>
          <w:rFonts w:ascii="Calibri" w:hAnsi="Calibri" w:cs="Calibri"/>
          <w:sz w:val="24"/>
          <w:szCs w:val="24"/>
          <w:lang w:val="ka-GE"/>
        </w:rPr>
        <w:t>შეიძლება გაგრძელდეს აეროზოლის წარმოქმნის შეწყვეტამდე.</w:t>
      </w:r>
    </w:p>
    <w:p w14:paraId="7DC7F848" w14:textId="77777777" w:rsidR="00265ECB" w:rsidRPr="0067545F" w:rsidRDefault="00265ECB" w:rsidP="00307CB3">
      <w:pPr>
        <w:ind w:left="120" w:right="79"/>
        <w:jc w:val="both"/>
        <w:rPr>
          <w:rFonts w:ascii="Calibri" w:hAnsi="Calibri" w:cs="Calibri"/>
          <w:sz w:val="24"/>
          <w:szCs w:val="24"/>
          <w:lang w:val="ka-GE"/>
        </w:rPr>
      </w:pPr>
    </w:p>
    <w:p w14:paraId="7B8CEECB" w14:textId="60A65815" w:rsidR="0073502F" w:rsidRPr="0067545F" w:rsidRDefault="000A1797" w:rsidP="0073502F">
      <w:pPr>
        <w:ind w:right="103"/>
        <w:jc w:val="both"/>
        <w:rPr>
          <w:rFonts w:ascii="Calibri" w:hAnsi="Calibri" w:cs="Calibri"/>
          <w:sz w:val="24"/>
          <w:szCs w:val="24"/>
          <w:u w:val="single"/>
          <w:lang w:val="ka-GE"/>
        </w:rPr>
      </w:pPr>
      <w:r w:rsidRPr="0067545F">
        <w:rPr>
          <w:rFonts w:ascii="Calibri" w:hAnsi="Calibri" w:cs="Calibri"/>
          <w:sz w:val="24"/>
          <w:szCs w:val="24"/>
          <w:u w:val="single"/>
          <w:lang w:val="ka-GE"/>
        </w:rPr>
        <w:t>პედიატრიული პოპულაცია</w:t>
      </w:r>
    </w:p>
    <w:p w14:paraId="68B1DFB3" w14:textId="41640839" w:rsidR="0073502F" w:rsidRPr="0067545F" w:rsidRDefault="00483864" w:rsidP="0073502F">
      <w:pPr>
        <w:ind w:right="103"/>
        <w:jc w:val="both"/>
        <w:rPr>
          <w:rFonts w:ascii="Calibri" w:hAnsi="Calibri" w:cs="Calibri"/>
          <w:sz w:val="24"/>
          <w:szCs w:val="24"/>
          <w:lang w:val="ka-GE"/>
        </w:rPr>
      </w:pPr>
      <w:r w:rsidRPr="0067545F">
        <w:rPr>
          <w:rFonts w:ascii="Calibri" w:hAnsi="Calibri" w:cs="Calibri"/>
          <w:sz w:val="24"/>
          <w:szCs w:val="24"/>
          <w:lang w:val="ka-GE"/>
        </w:rPr>
        <w:t xml:space="preserve">იგივე რეჟიმი </w:t>
      </w:r>
      <w:r w:rsidR="000A1797" w:rsidRPr="0067545F">
        <w:rPr>
          <w:rFonts w:ascii="Calibri" w:hAnsi="Calibri" w:cs="Calibri"/>
          <w:sz w:val="24"/>
          <w:szCs w:val="24"/>
          <w:lang w:val="ka-GE"/>
        </w:rPr>
        <w:t xml:space="preserve">პერიოდული </w:t>
      </w:r>
      <w:r w:rsidRPr="0067545F">
        <w:rPr>
          <w:rFonts w:ascii="Calibri" w:hAnsi="Calibri" w:cs="Calibri"/>
          <w:sz w:val="24"/>
          <w:szCs w:val="24"/>
          <w:lang w:val="ka-GE"/>
        </w:rPr>
        <w:t>მიღებისთვის გამოიყენება ბავშვებ</w:t>
      </w:r>
      <w:r w:rsidR="005257F9" w:rsidRPr="0067545F">
        <w:rPr>
          <w:rFonts w:ascii="Calibri" w:hAnsi="Calibri" w:cs="Calibri"/>
          <w:sz w:val="24"/>
          <w:szCs w:val="24"/>
          <w:lang w:val="ka-GE"/>
        </w:rPr>
        <w:t>შიც</w:t>
      </w:r>
      <w:r w:rsidRPr="0067545F">
        <w:rPr>
          <w:rFonts w:ascii="Calibri" w:hAnsi="Calibri" w:cs="Calibri"/>
          <w:sz w:val="24"/>
          <w:szCs w:val="24"/>
          <w:lang w:val="ka-GE"/>
        </w:rPr>
        <w:t xml:space="preserve">. 12 წლამდე ასაკის ბავშვებისთვის მინიმალური საწყისი დოზაა 0.5 მლ (2.5 მგ სალბუტამოლი), განზავებული 2-2.5 მლ სტერილური ფიზიოლოგიური ხსნარით. თუმცა, ზოგიერთ ბავშვს (18 თვეზე მეტი ასაკის) შეიძლება დასჭირდეს სალბუტამოლის უფრო მაღალი დოზები 5 მგ-მდე. </w:t>
      </w:r>
      <w:r w:rsidRPr="0067545F">
        <w:rPr>
          <w:sz w:val="24"/>
          <w:szCs w:val="24"/>
          <w:lang w:val="ka-GE"/>
        </w:rPr>
        <w:t xml:space="preserve"> </w:t>
      </w:r>
      <w:r w:rsidRPr="0067545F">
        <w:rPr>
          <w:rFonts w:ascii="Calibri" w:hAnsi="Calibri" w:cs="Calibri"/>
          <w:sz w:val="24"/>
          <w:szCs w:val="24"/>
          <w:lang w:val="ka-GE"/>
        </w:rPr>
        <w:t xml:space="preserve">პერიოდული მკურნალობა შეიძლება განმეორდეს დღეში ოთხჯერ. 12 წლის და უფროსი ასაკის ბავშვები: დოზირება </w:t>
      </w:r>
      <w:r w:rsidR="0048682F" w:rsidRPr="0067545F">
        <w:rPr>
          <w:rFonts w:ascii="Calibri" w:hAnsi="Calibri" w:cs="Calibri"/>
          <w:sz w:val="24"/>
          <w:szCs w:val="24"/>
          <w:lang w:val="ka-GE"/>
        </w:rPr>
        <w:t xml:space="preserve">მოზრდილი </w:t>
      </w:r>
      <w:r w:rsidRPr="0067545F">
        <w:rPr>
          <w:rFonts w:ascii="Calibri" w:hAnsi="Calibri" w:cs="Calibri"/>
          <w:sz w:val="24"/>
          <w:szCs w:val="24"/>
          <w:lang w:val="ka-GE"/>
        </w:rPr>
        <w:t xml:space="preserve">პოპულაციის </w:t>
      </w:r>
      <w:r w:rsidR="0048682F" w:rsidRPr="0067545F">
        <w:rPr>
          <w:rFonts w:ascii="Calibri" w:hAnsi="Calibri" w:cs="Calibri"/>
          <w:sz w:val="24"/>
          <w:szCs w:val="24"/>
          <w:lang w:val="ka-GE"/>
        </w:rPr>
        <w:t>შესაბამისად</w:t>
      </w:r>
      <w:r w:rsidRPr="0067545F">
        <w:rPr>
          <w:rFonts w:ascii="Calibri" w:hAnsi="Calibri" w:cs="Calibri"/>
          <w:sz w:val="24"/>
          <w:szCs w:val="24"/>
          <w:lang w:val="ka-GE"/>
        </w:rPr>
        <w:t xml:space="preserve">. 18 თვემდე ასაკის ჩვილებში </w:t>
      </w:r>
      <w:r w:rsidR="0048682F" w:rsidRPr="0067545F">
        <w:rPr>
          <w:rFonts w:ascii="Calibri" w:hAnsi="Calibri" w:cs="Calibri"/>
          <w:sz w:val="24"/>
          <w:szCs w:val="24"/>
          <w:lang w:val="ka-GE"/>
        </w:rPr>
        <w:t xml:space="preserve">საინჰალაციო </w:t>
      </w:r>
      <w:r w:rsidRPr="0067545F">
        <w:rPr>
          <w:rFonts w:ascii="Calibri" w:hAnsi="Calibri" w:cs="Calibri"/>
          <w:sz w:val="24"/>
          <w:szCs w:val="24"/>
          <w:lang w:val="ka-GE"/>
        </w:rPr>
        <w:t xml:space="preserve">სალბუტამოლის კლინიკური ეფექტურობა გაურკვეველია. </w:t>
      </w:r>
      <w:r w:rsidR="0048682F" w:rsidRPr="0067545F">
        <w:rPr>
          <w:rFonts w:ascii="Calibri" w:hAnsi="Calibri" w:cs="Calibri"/>
          <w:sz w:val="24"/>
          <w:szCs w:val="24"/>
          <w:lang w:val="ka-GE"/>
        </w:rPr>
        <w:t xml:space="preserve">ვინაიდან </w:t>
      </w:r>
      <w:r w:rsidRPr="0067545F">
        <w:rPr>
          <w:rFonts w:ascii="Calibri" w:hAnsi="Calibri" w:cs="Calibri"/>
          <w:sz w:val="24"/>
          <w:szCs w:val="24"/>
          <w:lang w:val="ka-GE"/>
        </w:rPr>
        <w:t>შეიძლება განვითარდეს გარდამავალი ჰიპოქსემია, უნდა განიხილონ დამატებითი ჟანგბადი</w:t>
      </w:r>
      <w:r w:rsidR="0048682F" w:rsidRPr="0067545F">
        <w:rPr>
          <w:rFonts w:ascii="Calibri" w:hAnsi="Calibri" w:cs="Calibri"/>
          <w:sz w:val="24"/>
          <w:szCs w:val="24"/>
          <w:lang w:val="ka-GE"/>
        </w:rPr>
        <w:t>თ</w:t>
      </w:r>
      <w:r w:rsidRPr="0067545F">
        <w:rPr>
          <w:rFonts w:ascii="Calibri" w:hAnsi="Calibri" w:cs="Calibri"/>
          <w:sz w:val="24"/>
          <w:szCs w:val="24"/>
          <w:lang w:val="ka-GE"/>
        </w:rPr>
        <w:t xml:space="preserve"> თერაპია.</w:t>
      </w:r>
    </w:p>
    <w:p w14:paraId="445ED2D1" w14:textId="72274DC3" w:rsidR="0073502F" w:rsidRPr="0067545F" w:rsidRDefault="00483864" w:rsidP="0073502F">
      <w:pPr>
        <w:ind w:right="103"/>
        <w:jc w:val="both"/>
        <w:rPr>
          <w:rFonts w:ascii="Calibri" w:hAnsi="Calibri" w:cs="Calibri"/>
          <w:sz w:val="24"/>
          <w:szCs w:val="24"/>
          <w:lang w:val="ka-GE"/>
        </w:rPr>
      </w:pPr>
      <w:r w:rsidRPr="0067545F">
        <w:rPr>
          <w:rFonts w:ascii="Calibri" w:hAnsi="Calibri" w:cs="Calibri"/>
          <w:sz w:val="24"/>
          <w:szCs w:val="24"/>
          <w:lang w:val="ka-GE"/>
        </w:rPr>
        <w:t xml:space="preserve">4 წლამდე ასაკის ბავშვებში </w:t>
      </w:r>
      <w:r w:rsidR="0048682F" w:rsidRPr="0067545F">
        <w:rPr>
          <w:rFonts w:ascii="Calibri" w:hAnsi="Calibri" w:cs="Calibri"/>
          <w:sz w:val="24"/>
          <w:szCs w:val="24"/>
          <w:lang w:val="ka-GE"/>
        </w:rPr>
        <w:t xml:space="preserve">შესაძლებელია უფრო შესაფერისი იყოს </w:t>
      </w:r>
      <w:r w:rsidRPr="0067545F">
        <w:rPr>
          <w:rFonts w:ascii="Calibri" w:hAnsi="Calibri" w:cs="Calibri"/>
          <w:sz w:val="24"/>
          <w:szCs w:val="24"/>
          <w:lang w:val="ka-GE"/>
        </w:rPr>
        <w:t>სხვა ფარმაცევტული ფორმები</w:t>
      </w:r>
      <w:r w:rsidR="0048682F" w:rsidRPr="0067545F">
        <w:rPr>
          <w:rFonts w:ascii="Calibri" w:hAnsi="Calibri" w:cs="Calibri"/>
          <w:sz w:val="24"/>
          <w:szCs w:val="24"/>
          <w:lang w:val="ka-GE"/>
        </w:rPr>
        <w:t>ს გამოყენება.</w:t>
      </w:r>
      <w:r w:rsidRPr="0067545F">
        <w:rPr>
          <w:rFonts w:ascii="Calibri" w:hAnsi="Calibri" w:cs="Calibri"/>
          <w:sz w:val="24"/>
          <w:szCs w:val="24"/>
          <w:lang w:val="ka-GE"/>
        </w:rPr>
        <w:t xml:space="preserve"> </w:t>
      </w:r>
    </w:p>
    <w:p w14:paraId="04CA8128" w14:textId="77777777" w:rsidR="0073502F" w:rsidRPr="0067545F" w:rsidRDefault="0073502F" w:rsidP="0073502F">
      <w:pPr>
        <w:ind w:right="103"/>
        <w:jc w:val="both"/>
        <w:rPr>
          <w:rFonts w:ascii="Calibri" w:hAnsi="Calibri" w:cs="Calibri"/>
          <w:sz w:val="24"/>
          <w:szCs w:val="24"/>
          <w:lang w:val="ka-GE"/>
        </w:rPr>
      </w:pPr>
    </w:p>
    <w:p w14:paraId="1031FECD" w14:textId="1A2C69F8" w:rsidR="00690979" w:rsidRPr="0067545F" w:rsidRDefault="00483864" w:rsidP="00690979">
      <w:pPr>
        <w:ind w:left="151" w:right="5812"/>
        <w:jc w:val="both"/>
        <w:rPr>
          <w:rFonts w:ascii="Calibri" w:hAnsi="Calibri" w:cs="Calibri"/>
          <w:sz w:val="24"/>
          <w:szCs w:val="24"/>
          <w:u w:val="single"/>
          <w:lang w:val="ka-GE"/>
        </w:rPr>
      </w:pPr>
      <w:r w:rsidRPr="0067545F">
        <w:rPr>
          <w:rFonts w:ascii="Calibri" w:hAnsi="Calibri" w:cs="Calibri"/>
          <w:sz w:val="24"/>
          <w:szCs w:val="24"/>
          <w:u w:val="single"/>
          <w:lang w:val="ka-GE"/>
        </w:rPr>
        <w:t>უწყვეტი მიღება</w:t>
      </w:r>
    </w:p>
    <w:p w14:paraId="6908A5F5" w14:textId="16D67785" w:rsidR="00690979" w:rsidRPr="0067545F" w:rsidRDefault="0048682F" w:rsidP="00D31A5A">
      <w:pPr>
        <w:ind w:left="132" w:right="-142" w:hanging="5"/>
        <w:jc w:val="both"/>
        <w:rPr>
          <w:rFonts w:ascii="Calibri" w:hAnsi="Calibri" w:cs="Calibri"/>
          <w:sz w:val="24"/>
          <w:szCs w:val="24"/>
          <w:lang w:val="ka-GE"/>
        </w:rPr>
      </w:pPr>
      <w:r w:rsidRPr="0067545F">
        <w:rPr>
          <w:rFonts w:ascii="Calibri" w:hAnsi="Calibri" w:cs="Calibri"/>
          <w:sz w:val="24"/>
          <w:szCs w:val="24"/>
          <w:lang w:val="ka-GE"/>
        </w:rPr>
        <w:t xml:space="preserve">ნებულაიზერისთვის </w:t>
      </w:r>
      <w:r w:rsidR="00483864" w:rsidRPr="0067545F">
        <w:rPr>
          <w:rFonts w:ascii="Calibri" w:hAnsi="Calibri" w:cs="Calibri"/>
          <w:sz w:val="24"/>
          <w:szCs w:val="24"/>
          <w:lang w:val="ka-GE"/>
        </w:rPr>
        <w:t>სალბუტამოლის ხსნარი</w:t>
      </w:r>
      <w:r w:rsidRPr="0067545F">
        <w:rPr>
          <w:rFonts w:ascii="Calibri" w:hAnsi="Calibri" w:cs="Calibri"/>
          <w:sz w:val="24"/>
          <w:szCs w:val="24"/>
          <w:lang w:val="ka-GE"/>
        </w:rPr>
        <w:t>ს</w:t>
      </w:r>
      <w:r w:rsidR="00483864" w:rsidRPr="0067545F">
        <w:rPr>
          <w:rFonts w:ascii="Calibri" w:hAnsi="Calibri" w:cs="Calibri"/>
          <w:sz w:val="24"/>
          <w:szCs w:val="24"/>
          <w:lang w:val="ka-GE"/>
        </w:rPr>
        <w:t xml:space="preserve"> გა</w:t>
      </w:r>
      <w:r w:rsidRPr="0067545F">
        <w:rPr>
          <w:rFonts w:ascii="Calibri" w:hAnsi="Calibri" w:cs="Calibri"/>
          <w:sz w:val="24"/>
          <w:szCs w:val="24"/>
          <w:lang w:val="ka-GE"/>
        </w:rPr>
        <w:t>ნ</w:t>
      </w:r>
      <w:r w:rsidR="00483864" w:rsidRPr="0067545F">
        <w:rPr>
          <w:rFonts w:ascii="Calibri" w:hAnsi="Calibri" w:cs="Calibri"/>
          <w:sz w:val="24"/>
          <w:szCs w:val="24"/>
          <w:lang w:val="ka-GE"/>
        </w:rPr>
        <w:t>ზავებ</w:t>
      </w:r>
      <w:r w:rsidRPr="0067545F">
        <w:rPr>
          <w:rFonts w:ascii="Calibri" w:hAnsi="Calibri" w:cs="Calibri"/>
          <w:sz w:val="24"/>
          <w:szCs w:val="24"/>
          <w:lang w:val="ka-GE"/>
        </w:rPr>
        <w:t xml:space="preserve">ა ხდება </w:t>
      </w:r>
      <w:r w:rsidR="00483864" w:rsidRPr="0067545F">
        <w:rPr>
          <w:rFonts w:ascii="Calibri" w:hAnsi="Calibri" w:cs="Calibri"/>
          <w:sz w:val="24"/>
          <w:szCs w:val="24"/>
          <w:lang w:val="ka-GE"/>
        </w:rPr>
        <w:t>სტერილური ფიზიოლოგიური ხსნარით, რათა შეიცავდეს 50-100 მიკროგრამ სალბუტამოლს 1 მლ-ში (1-2 მლ ხსნარი, რომელიც გა</w:t>
      </w:r>
      <w:r w:rsidRPr="0067545F">
        <w:rPr>
          <w:rFonts w:ascii="Calibri" w:hAnsi="Calibri" w:cs="Calibri"/>
          <w:sz w:val="24"/>
          <w:szCs w:val="24"/>
          <w:lang w:val="ka-GE"/>
        </w:rPr>
        <w:t>ნ</w:t>
      </w:r>
      <w:r w:rsidR="00483864" w:rsidRPr="0067545F">
        <w:rPr>
          <w:rFonts w:ascii="Calibri" w:hAnsi="Calibri" w:cs="Calibri"/>
          <w:sz w:val="24"/>
          <w:szCs w:val="24"/>
          <w:lang w:val="ka-GE"/>
        </w:rPr>
        <w:t>ზავებულია 100 მლ-მდე გამხსნელით). განზავებული ხსნარი შეჰყავთ აეროზოლის სახით, შესაბამის</w:t>
      </w:r>
      <w:r w:rsidRPr="0067545F">
        <w:rPr>
          <w:rFonts w:ascii="Calibri" w:hAnsi="Calibri" w:cs="Calibri"/>
          <w:sz w:val="24"/>
          <w:szCs w:val="24"/>
          <w:lang w:val="ka-GE"/>
        </w:rPr>
        <w:t>ი</w:t>
      </w:r>
      <w:r w:rsidR="00483864" w:rsidRPr="0067545F">
        <w:rPr>
          <w:rFonts w:ascii="Calibri" w:hAnsi="Calibri" w:cs="Calibri"/>
          <w:sz w:val="24"/>
          <w:szCs w:val="24"/>
          <w:lang w:val="ka-GE"/>
        </w:rPr>
        <w:t xml:space="preserve"> ნებულაიზერის საშუალებით. შეყვანის ჩვეულებრივი სიჩქარეა 1-2 მგ საათში.</w:t>
      </w:r>
    </w:p>
    <w:p w14:paraId="0BD39DA5" w14:textId="77777777" w:rsidR="00690979" w:rsidRPr="0067545F" w:rsidRDefault="00690979" w:rsidP="00D31A5A">
      <w:pPr>
        <w:ind w:left="132" w:right="-142" w:hanging="5"/>
        <w:jc w:val="both"/>
        <w:rPr>
          <w:rFonts w:ascii="Calibri" w:hAnsi="Calibri" w:cs="Calibri"/>
          <w:sz w:val="24"/>
          <w:szCs w:val="24"/>
          <w:lang w:val="ka-GE"/>
        </w:rPr>
      </w:pPr>
    </w:p>
    <w:p w14:paraId="50537D29" w14:textId="77777777" w:rsidR="00690979" w:rsidRPr="0067545F" w:rsidRDefault="00690979" w:rsidP="00690979">
      <w:pPr>
        <w:spacing w:line="200" w:lineRule="exact"/>
        <w:rPr>
          <w:rFonts w:ascii="Calibri" w:hAnsi="Calibri" w:cs="Calibri"/>
          <w:sz w:val="24"/>
          <w:szCs w:val="24"/>
          <w:lang w:val="ka-GE"/>
        </w:rPr>
      </w:pPr>
    </w:p>
    <w:p w14:paraId="2DF56CE8" w14:textId="044104A3" w:rsidR="00690979" w:rsidRPr="0067545F" w:rsidRDefault="00690979" w:rsidP="00690979">
      <w:pPr>
        <w:ind w:left="137" w:right="5387"/>
        <w:jc w:val="both"/>
        <w:rPr>
          <w:rFonts w:ascii="Calibri" w:hAnsi="Calibri" w:cs="Calibri"/>
          <w:b/>
          <w:sz w:val="24"/>
          <w:szCs w:val="24"/>
          <w:lang w:val="ka-GE"/>
        </w:rPr>
      </w:pPr>
      <w:r w:rsidRPr="0067545F">
        <w:rPr>
          <w:rFonts w:ascii="Calibri" w:hAnsi="Calibri" w:cs="Calibri"/>
          <w:b/>
          <w:sz w:val="24"/>
          <w:szCs w:val="24"/>
          <w:lang w:val="ka-GE"/>
        </w:rPr>
        <w:t xml:space="preserve">4.3       </w:t>
      </w:r>
      <w:r w:rsidR="00483864" w:rsidRPr="0067545F">
        <w:rPr>
          <w:rFonts w:ascii="Calibri" w:hAnsi="Calibri" w:cs="Calibri"/>
          <w:b/>
          <w:sz w:val="24"/>
          <w:szCs w:val="24"/>
          <w:lang w:val="ka-GE"/>
        </w:rPr>
        <w:t>უკუჩვენებები</w:t>
      </w:r>
    </w:p>
    <w:p w14:paraId="3B5FC00C" w14:textId="0915E02E" w:rsidR="00690979" w:rsidRPr="0067545F" w:rsidRDefault="00483864" w:rsidP="00D31A5A">
      <w:pPr>
        <w:ind w:left="132" w:right="-142" w:hanging="5"/>
        <w:jc w:val="both"/>
        <w:rPr>
          <w:rFonts w:ascii="Calibri" w:hAnsi="Calibri" w:cs="Calibri"/>
          <w:sz w:val="24"/>
          <w:szCs w:val="24"/>
          <w:lang w:val="ka-GE"/>
        </w:rPr>
      </w:pPr>
      <w:r w:rsidRPr="0067545F">
        <w:rPr>
          <w:rFonts w:ascii="Calibri" w:hAnsi="Calibri" w:cs="Calibri"/>
          <w:sz w:val="24"/>
          <w:szCs w:val="24"/>
          <w:lang w:val="ka-GE"/>
        </w:rPr>
        <w:t xml:space="preserve">სალბუტამოლის არაინტრავენური </w:t>
      </w:r>
      <w:r w:rsidR="000D5885" w:rsidRPr="0067545F">
        <w:rPr>
          <w:rFonts w:ascii="Calibri" w:hAnsi="Calibri" w:cs="Calibri"/>
          <w:sz w:val="24"/>
          <w:szCs w:val="24"/>
          <w:lang w:val="ka-GE"/>
        </w:rPr>
        <w:t xml:space="preserve">სამკურნალო ფორმები </w:t>
      </w:r>
      <w:r w:rsidRPr="0067545F">
        <w:rPr>
          <w:rFonts w:ascii="Calibri" w:hAnsi="Calibri" w:cs="Calibri"/>
          <w:sz w:val="24"/>
          <w:szCs w:val="24"/>
          <w:lang w:val="ka-GE"/>
        </w:rPr>
        <w:t>არ უნდა გამო</w:t>
      </w:r>
      <w:r w:rsidR="000D5885" w:rsidRPr="0067545F">
        <w:rPr>
          <w:rFonts w:ascii="Calibri" w:hAnsi="Calibri" w:cs="Calibri"/>
          <w:sz w:val="24"/>
          <w:szCs w:val="24"/>
          <w:lang w:val="ka-GE"/>
        </w:rPr>
        <w:t>ი</w:t>
      </w:r>
      <w:r w:rsidRPr="0067545F">
        <w:rPr>
          <w:rFonts w:ascii="Calibri" w:hAnsi="Calibri" w:cs="Calibri"/>
          <w:sz w:val="24"/>
          <w:szCs w:val="24"/>
          <w:lang w:val="ka-GE"/>
        </w:rPr>
        <w:t>ყენ</w:t>
      </w:r>
      <w:r w:rsidR="000D5885" w:rsidRPr="0067545F">
        <w:rPr>
          <w:rFonts w:ascii="Calibri" w:hAnsi="Calibri" w:cs="Calibri"/>
          <w:sz w:val="24"/>
          <w:szCs w:val="24"/>
          <w:lang w:val="ka-GE"/>
        </w:rPr>
        <w:t>ონ</w:t>
      </w:r>
      <w:r w:rsidRPr="0067545F">
        <w:rPr>
          <w:rFonts w:ascii="Calibri" w:hAnsi="Calibri" w:cs="Calibri"/>
          <w:sz w:val="24"/>
          <w:szCs w:val="24"/>
          <w:lang w:val="ka-GE"/>
        </w:rPr>
        <w:t xml:space="preserve"> გაურთულებელი ნაადრევი მშობიარობის ან აბორტის საფრთხის </w:t>
      </w:r>
      <w:r w:rsidR="000D5885" w:rsidRPr="0067545F">
        <w:rPr>
          <w:rFonts w:ascii="Calibri" w:hAnsi="Calibri" w:cs="Calibri"/>
          <w:sz w:val="24"/>
          <w:szCs w:val="24"/>
          <w:lang w:val="ka-GE"/>
        </w:rPr>
        <w:t xml:space="preserve"> შესაწყვეტად.</w:t>
      </w:r>
    </w:p>
    <w:p w14:paraId="635755F0" w14:textId="77777777" w:rsidR="00690979" w:rsidRPr="0067545F" w:rsidRDefault="00690979" w:rsidP="00D31A5A">
      <w:pPr>
        <w:spacing w:before="5" w:line="180" w:lineRule="exact"/>
        <w:jc w:val="both"/>
        <w:rPr>
          <w:rFonts w:ascii="Calibri" w:hAnsi="Calibri" w:cs="Calibri"/>
          <w:sz w:val="24"/>
          <w:szCs w:val="24"/>
          <w:lang w:val="ka-GE"/>
        </w:rPr>
      </w:pPr>
    </w:p>
    <w:p w14:paraId="2888C044" w14:textId="77777777" w:rsidR="00690979" w:rsidRPr="0067545F" w:rsidRDefault="00690979" w:rsidP="00D31A5A">
      <w:pPr>
        <w:spacing w:line="200" w:lineRule="exact"/>
        <w:jc w:val="both"/>
        <w:rPr>
          <w:rFonts w:ascii="Calibri" w:hAnsi="Calibri" w:cs="Calibri"/>
          <w:sz w:val="24"/>
          <w:szCs w:val="24"/>
          <w:lang w:val="ka-GE"/>
        </w:rPr>
      </w:pPr>
    </w:p>
    <w:p w14:paraId="2144AFA5" w14:textId="1E670E87" w:rsidR="00690979" w:rsidRPr="0067545F" w:rsidRDefault="00690979" w:rsidP="00603522">
      <w:pPr>
        <w:ind w:left="127" w:right="23"/>
        <w:jc w:val="both"/>
        <w:rPr>
          <w:rFonts w:ascii="Calibri" w:hAnsi="Calibri" w:cs="Calibri"/>
          <w:b/>
          <w:sz w:val="24"/>
          <w:szCs w:val="24"/>
          <w:lang w:val="ka-GE"/>
        </w:rPr>
      </w:pPr>
      <w:r w:rsidRPr="0067545F">
        <w:rPr>
          <w:rFonts w:ascii="Calibri" w:hAnsi="Calibri" w:cs="Calibri"/>
          <w:b/>
          <w:sz w:val="24"/>
          <w:szCs w:val="24"/>
          <w:lang w:val="ka-GE"/>
        </w:rPr>
        <w:t xml:space="preserve">4.4       </w:t>
      </w:r>
      <w:r w:rsidR="00483864" w:rsidRPr="0067545F">
        <w:rPr>
          <w:rFonts w:ascii="Calibri" w:hAnsi="Calibri" w:cs="Calibri"/>
          <w:b/>
          <w:sz w:val="24"/>
          <w:szCs w:val="24"/>
          <w:lang w:val="ka-GE"/>
        </w:rPr>
        <w:t>სპეციალური გაფრთხილებები და სიფრთხილის ზომები პრეპარატის გამოყენებისას</w:t>
      </w:r>
    </w:p>
    <w:p w14:paraId="05B0C2DD" w14:textId="3240A032" w:rsidR="00483864" w:rsidRPr="0067545F" w:rsidRDefault="000D5885" w:rsidP="00D31A5A">
      <w:pPr>
        <w:ind w:left="122" w:right="375" w:firstLine="10"/>
        <w:jc w:val="both"/>
        <w:rPr>
          <w:rFonts w:ascii="Calibri" w:hAnsi="Calibri" w:cs="Calibri"/>
          <w:sz w:val="24"/>
          <w:szCs w:val="24"/>
          <w:lang w:val="ka-GE"/>
        </w:rPr>
      </w:pPr>
      <w:r w:rsidRPr="0067545F">
        <w:rPr>
          <w:rFonts w:ascii="Calibri" w:hAnsi="Calibri" w:cs="Calibri"/>
          <w:sz w:val="24"/>
          <w:szCs w:val="24"/>
          <w:lang w:val="ka-GE"/>
        </w:rPr>
        <w:t xml:space="preserve">ნებულაიზერისთვის </w:t>
      </w:r>
      <w:r w:rsidR="00483864" w:rsidRPr="0067545F">
        <w:rPr>
          <w:rFonts w:ascii="Calibri" w:hAnsi="Calibri" w:cs="Calibri"/>
          <w:sz w:val="24"/>
          <w:szCs w:val="24"/>
          <w:lang w:val="ka-GE"/>
        </w:rPr>
        <w:t>სალბუტამოლის ხსნარი უნდა გამო</w:t>
      </w:r>
      <w:r w:rsidRPr="0067545F">
        <w:rPr>
          <w:rFonts w:ascii="Calibri" w:hAnsi="Calibri" w:cs="Calibri"/>
          <w:sz w:val="24"/>
          <w:szCs w:val="24"/>
          <w:lang w:val="ka-GE"/>
        </w:rPr>
        <w:t>ი</w:t>
      </w:r>
      <w:r w:rsidR="00483864" w:rsidRPr="0067545F">
        <w:rPr>
          <w:rFonts w:ascii="Calibri" w:hAnsi="Calibri" w:cs="Calibri"/>
          <w:sz w:val="24"/>
          <w:szCs w:val="24"/>
          <w:lang w:val="ka-GE"/>
        </w:rPr>
        <w:t>ყენ</w:t>
      </w:r>
      <w:r w:rsidRPr="0067545F">
        <w:rPr>
          <w:rFonts w:ascii="Calibri" w:hAnsi="Calibri" w:cs="Calibri"/>
          <w:sz w:val="24"/>
          <w:szCs w:val="24"/>
          <w:lang w:val="ka-GE"/>
        </w:rPr>
        <w:t>ონ</w:t>
      </w:r>
      <w:r w:rsidR="00483864" w:rsidRPr="0067545F">
        <w:rPr>
          <w:rFonts w:ascii="Calibri" w:hAnsi="Calibri" w:cs="Calibri"/>
          <w:sz w:val="24"/>
          <w:szCs w:val="24"/>
          <w:lang w:val="ka-GE"/>
        </w:rPr>
        <w:t xml:space="preserve"> მხოლოდ </w:t>
      </w:r>
      <w:r w:rsidRPr="0067545F">
        <w:rPr>
          <w:rFonts w:ascii="Calibri" w:hAnsi="Calibri" w:cs="Calibri"/>
          <w:sz w:val="24"/>
          <w:szCs w:val="24"/>
          <w:lang w:val="ka-GE"/>
        </w:rPr>
        <w:t>სა</w:t>
      </w:r>
      <w:r w:rsidR="00483864" w:rsidRPr="0067545F">
        <w:rPr>
          <w:rFonts w:ascii="Calibri" w:hAnsi="Calibri" w:cs="Calibri"/>
          <w:sz w:val="24"/>
          <w:szCs w:val="24"/>
          <w:lang w:val="ka-GE"/>
        </w:rPr>
        <w:t>ინჰალაცი</w:t>
      </w:r>
      <w:r w:rsidRPr="0067545F">
        <w:rPr>
          <w:rFonts w:ascii="Calibri" w:hAnsi="Calibri" w:cs="Calibri"/>
          <w:sz w:val="24"/>
          <w:szCs w:val="24"/>
          <w:lang w:val="ka-GE"/>
        </w:rPr>
        <w:t>ოდ</w:t>
      </w:r>
      <w:r w:rsidR="00483864" w:rsidRPr="0067545F">
        <w:rPr>
          <w:rFonts w:ascii="Calibri" w:hAnsi="Calibri" w:cs="Calibri"/>
          <w:sz w:val="24"/>
          <w:szCs w:val="24"/>
          <w:lang w:val="ka-GE"/>
        </w:rPr>
        <w:t>, პირით შეს</w:t>
      </w:r>
      <w:r w:rsidRPr="0067545F">
        <w:rPr>
          <w:rFonts w:ascii="Calibri" w:hAnsi="Calibri" w:cs="Calibri"/>
          <w:sz w:val="24"/>
          <w:szCs w:val="24"/>
          <w:lang w:val="ka-GE"/>
        </w:rPr>
        <w:t>უნთქვის გზით</w:t>
      </w:r>
      <w:r w:rsidR="00483864" w:rsidRPr="0067545F">
        <w:rPr>
          <w:rFonts w:ascii="Calibri" w:hAnsi="Calibri" w:cs="Calibri"/>
          <w:sz w:val="24"/>
          <w:szCs w:val="24"/>
          <w:lang w:val="ka-GE"/>
        </w:rPr>
        <w:t xml:space="preserve"> და არ შეიძლება </w:t>
      </w:r>
      <w:r w:rsidRPr="0067545F">
        <w:rPr>
          <w:rFonts w:ascii="Calibri" w:hAnsi="Calibri" w:cs="Calibri"/>
          <w:sz w:val="24"/>
          <w:szCs w:val="24"/>
          <w:lang w:val="ka-GE"/>
        </w:rPr>
        <w:t xml:space="preserve">ამ ხსნარის </w:t>
      </w:r>
      <w:r w:rsidR="00483864" w:rsidRPr="0067545F">
        <w:rPr>
          <w:rFonts w:ascii="Calibri" w:hAnsi="Calibri" w:cs="Calibri"/>
          <w:sz w:val="24"/>
          <w:szCs w:val="24"/>
          <w:lang w:val="ka-GE"/>
        </w:rPr>
        <w:t>ინექცია ან გადაყლაპვა.</w:t>
      </w:r>
    </w:p>
    <w:p w14:paraId="6E56B443" w14:textId="77777777" w:rsidR="00265ECB" w:rsidRPr="0067545F" w:rsidRDefault="00265ECB" w:rsidP="00D31A5A">
      <w:pPr>
        <w:ind w:right="79"/>
        <w:jc w:val="both"/>
        <w:rPr>
          <w:rFonts w:ascii="Calibri" w:hAnsi="Calibri" w:cs="Calibri"/>
          <w:sz w:val="24"/>
          <w:szCs w:val="24"/>
          <w:lang w:val="ka-GE"/>
        </w:rPr>
      </w:pPr>
    </w:p>
    <w:p w14:paraId="04074A26" w14:textId="73C23030" w:rsidR="00483864" w:rsidRPr="0067545F" w:rsidRDefault="00483864" w:rsidP="00D31A5A">
      <w:pPr>
        <w:ind w:left="117" w:right="121"/>
        <w:jc w:val="both"/>
        <w:rPr>
          <w:rFonts w:ascii="Calibri" w:hAnsi="Calibri" w:cs="Calibri"/>
          <w:sz w:val="24"/>
          <w:szCs w:val="24"/>
          <w:lang w:val="ka-GE"/>
        </w:rPr>
      </w:pPr>
      <w:r w:rsidRPr="0067545F">
        <w:rPr>
          <w:rFonts w:ascii="Calibri" w:hAnsi="Calibri" w:cs="Calibri"/>
          <w:sz w:val="24"/>
          <w:szCs w:val="24"/>
          <w:lang w:val="ka-GE"/>
        </w:rPr>
        <w:t xml:space="preserve">ბრონქოდილატატორები არ უნდა იყოს ერთადერთი ან ძირითადი </w:t>
      </w:r>
      <w:r w:rsidR="000D5885" w:rsidRPr="0067545F">
        <w:rPr>
          <w:rFonts w:ascii="Calibri" w:hAnsi="Calibri" w:cs="Calibri"/>
          <w:sz w:val="24"/>
          <w:szCs w:val="24"/>
          <w:lang w:val="ka-GE"/>
        </w:rPr>
        <w:t>სა</w:t>
      </w:r>
      <w:r w:rsidRPr="0067545F">
        <w:rPr>
          <w:rFonts w:ascii="Calibri" w:hAnsi="Calibri" w:cs="Calibri"/>
          <w:sz w:val="24"/>
          <w:szCs w:val="24"/>
          <w:lang w:val="ka-GE"/>
        </w:rPr>
        <w:t>მკურნალო</w:t>
      </w:r>
      <w:r w:rsidR="000D5885" w:rsidRPr="0067545F">
        <w:rPr>
          <w:rFonts w:ascii="Calibri" w:hAnsi="Calibri" w:cs="Calibri"/>
          <w:sz w:val="24"/>
          <w:szCs w:val="24"/>
          <w:lang w:val="ka-GE"/>
        </w:rPr>
        <w:t xml:space="preserve"> საშუალება</w:t>
      </w:r>
      <w:r w:rsidRPr="0067545F">
        <w:rPr>
          <w:rFonts w:ascii="Calibri" w:hAnsi="Calibri" w:cs="Calibri"/>
          <w:sz w:val="24"/>
          <w:szCs w:val="24"/>
          <w:lang w:val="ka-GE"/>
        </w:rPr>
        <w:t xml:space="preserve"> მძიმე ან არასტაბილური ასთმის მქონე პაციენტებში. მძიმე ასთმა მოითხოვს რეგულარულ სამედიცინო შეფასებას, მათ შორის ფილტვის ფუნქციის </w:t>
      </w:r>
      <w:r w:rsidR="000D5885" w:rsidRPr="0067545F">
        <w:rPr>
          <w:rFonts w:ascii="Calibri" w:hAnsi="Calibri" w:cs="Calibri"/>
          <w:sz w:val="24"/>
          <w:szCs w:val="24"/>
          <w:lang w:val="ka-GE"/>
        </w:rPr>
        <w:t>დადგენას</w:t>
      </w:r>
      <w:r w:rsidRPr="0067545F">
        <w:rPr>
          <w:rFonts w:ascii="Calibri" w:hAnsi="Calibri" w:cs="Calibri"/>
          <w:sz w:val="24"/>
          <w:szCs w:val="24"/>
          <w:lang w:val="ka-GE"/>
        </w:rPr>
        <w:t xml:space="preserve">, რადგან </w:t>
      </w:r>
      <w:r w:rsidR="000D5885" w:rsidRPr="0067545F">
        <w:rPr>
          <w:rFonts w:ascii="Calibri" w:hAnsi="Calibri" w:cs="Calibri"/>
          <w:sz w:val="24"/>
          <w:szCs w:val="24"/>
          <w:lang w:val="ka-GE"/>
        </w:rPr>
        <w:t xml:space="preserve">ასეთ </w:t>
      </w:r>
      <w:r w:rsidRPr="0067545F">
        <w:rPr>
          <w:rFonts w:ascii="Calibri" w:hAnsi="Calibri" w:cs="Calibri"/>
          <w:sz w:val="24"/>
          <w:szCs w:val="24"/>
          <w:lang w:val="ka-GE"/>
        </w:rPr>
        <w:lastRenderedPageBreak/>
        <w:t>პაციენტებ</w:t>
      </w:r>
      <w:r w:rsidR="000D5885" w:rsidRPr="0067545F">
        <w:rPr>
          <w:rFonts w:ascii="Calibri" w:hAnsi="Calibri" w:cs="Calibri"/>
          <w:sz w:val="24"/>
          <w:szCs w:val="24"/>
          <w:lang w:val="ka-GE"/>
        </w:rPr>
        <w:t>ში არსებობს</w:t>
      </w:r>
      <w:r w:rsidRPr="0067545F">
        <w:rPr>
          <w:rFonts w:ascii="Calibri" w:hAnsi="Calibri" w:cs="Calibri"/>
          <w:sz w:val="24"/>
          <w:szCs w:val="24"/>
          <w:lang w:val="ka-GE"/>
        </w:rPr>
        <w:t xml:space="preserve"> მძიმე შეტევების და სიკვდილის რისკიც კი. ექიმებმა ამ პაციენტებში უნდა განიხილონ </w:t>
      </w:r>
      <w:r w:rsidR="000D5885" w:rsidRPr="0067545F">
        <w:rPr>
          <w:rFonts w:ascii="Calibri" w:hAnsi="Calibri" w:cs="Calibri"/>
          <w:sz w:val="24"/>
          <w:szCs w:val="24"/>
          <w:lang w:val="ka-GE"/>
        </w:rPr>
        <w:t>სა</w:t>
      </w:r>
      <w:r w:rsidRPr="0067545F">
        <w:rPr>
          <w:rFonts w:ascii="Calibri" w:hAnsi="Calibri" w:cs="Calibri"/>
          <w:sz w:val="24"/>
          <w:szCs w:val="24"/>
          <w:lang w:val="ka-GE"/>
        </w:rPr>
        <w:t>ინჰალაცი</w:t>
      </w:r>
      <w:r w:rsidR="000D5885" w:rsidRPr="0067545F">
        <w:rPr>
          <w:rFonts w:ascii="Calibri" w:hAnsi="Calibri" w:cs="Calibri"/>
          <w:sz w:val="24"/>
          <w:szCs w:val="24"/>
          <w:lang w:val="ka-GE"/>
        </w:rPr>
        <w:t>ო</w:t>
      </w:r>
      <w:r w:rsidRPr="0067545F">
        <w:rPr>
          <w:rFonts w:ascii="Calibri" w:hAnsi="Calibri" w:cs="Calibri"/>
          <w:sz w:val="24"/>
          <w:szCs w:val="24"/>
          <w:lang w:val="ka-GE"/>
        </w:rPr>
        <w:t xml:space="preserve"> კორტიკოსტეროიდის და/ან პერორალური კორტიკოსტეროიდების მაქსიმალურ</w:t>
      </w:r>
      <w:r w:rsidR="000D5885" w:rsidRPr="0067545F">
        <w:rPr>
          <w:rFonts w:ascii="Calibri" w:hAnsi="Calibri" w:cs="Calibri"/>
          <w:sz w:val="24"/>
          <w:szCs w:val="24"/>
          <w:lang w:val="ka-GE"/>
        </w:rPr>
        <w:t>ად</w:t>
      </w:r>
      <w:r w:rsidRPr="0067545F">
        <w:rPr>
          <w:rFonts w:ascii="Calibri" w:hAnsi="Calibri" w:cs="Calibri"/>
          <w:sz w:val="24"/>
          <w:szCs w:val="24"/>
          <w:lang w:val="ka-GE"/>
        </w:rPr>
        <w:t xml:space="preserve"> რეკომენდებული დოზის გამოყენება.</w:t>
      </w:r>
    </w:p>
    <w:p w14:paraId="4A4D91C9" w14:textId="77777777" w:rsidR="0092057F" w:rsidRPr="0067545F" w:rsidRDefault="0092057F" w:rsidP="0092057F">
      <w:pPr>
        <w:rPr>
          <w:rFonts w:ascii="Calibri" w:hAnsi="Calibri" w:cs="Calibri"/>
          <w:sz w:val="24"/>
          <w:szCs w:val="24"/>
          <w:lang w:val="ka-GE"/>
        </w:rPr>
      </w:pPr>
    </w:p>
    <w:p w14:paraId="2D6EDB5F" w14:textId="694EDE95" w:rsidR="00483864" w:rsidRPr="0067545F" w:rsidRDefault="000D5885" w:rsidP="00D31A5A">
      <w:pPr>
        <w:ind w:left="103" w:right="130" w:firstLine="5"/>
        <w:jc w:val="both"/>
        <w:rPr>
          <w:rFonts w:ascii="Calibri" w:hAnsi="Calibri" w:cs="Calibri"/>
          <w:sz w:val="24"/>
          <w:szCs w:val="24"/>
          <w:lang w:val="ka-GE"/>
        </w:rPr>
      </w:pPr>
      <w:r w:rsidRPr="0067545F">
        <w:rPr>
          <w:rFonts w:ascii="Calibri" w:hAnsi="Calibri" w:cs="Calibri"/>
          <w:sz w:val="24"/>
          <w:szCs w:val="24"/>
          <w:lang w:val="ka-GE"/>
        </w:rPr>
        <w:t xml:space="preserve">პაციენტებმა, რომელთაც უტარდებათ მკურნალობა ბინაზე, </w:t>
      </w:r>
      <w:r w:rsidR="00483864" w:rsidRPr="0067545F">
        <w:rPr>
          <w:rFonts w:ascii="Calibri" w:hAnsi="Calibri" w:cs="Calibri"/>
          <w:sz w:val="24"/>
          <w:szCs w:val="24"/>
          <w:lang w:val="ka-GE"/>
        </w:rPr>
        <w:t>უნდა მიმართონ ექიმს, თუ ამ პრ</w:t>
      </w:r>
      <w:r w:rsidRPr="0067545F">
        <w:rPr>
          <w:rFonts w:ascii="Calibri" w:hAnsi="Calibri" w:cs="Calibri"/>
          <w:sz w:val="24"/>
          <w:szCs w:val="24"/>
          <w:lang w:val="ka-GE"/>
        </w:rPr>
        <w:t xml:space="preserve">ეპარატით </w:t>
      </w:r>
      <w:r w:rsidR="00483864" w:rsidRPr="0067545F">
        <w:rPr>
          <w:rFonts w:ascii="Calibri" w:hAnsi="Calibri" w:cs="Calibri"/>
          <w:sz w:val="24"/>
          <w:szCs w:val="24"/>
          <w:lang w:val="ka-GE"/>
        </w:rPr>
        <w:t xml:space="preserve"> მკურნალობა ნაკლებად ეფექტური გახდება. დოზა ან მიღების სიხშირე უნდა გაიზარდოს მხოლოდ ექიმის რეკომენდაციით.</w:t>
      </w:r>
    </w:p>
    <w:p w14:paraId="124C81E2" w14:textId="658B1C6F" w:rsidR="00483864" w:rsidRPr="0067545F" w:rsidRDefault="00483864" w:rsidP="00D31A5A">
      <w:pPr>
        <w:spacing w:before="76"/>
        <w:ind w:left="142" w:right="83"/>
        <w:jc w:val="both"/>
        <w:rPr>
          <w:rFonts w:ascii="Calibri" w:hAnsi="Calibri" w:cs="Calibri"/>
          <w:sz w:val="24"/>
          <w:szCs w:val="24"/>
          <w:lang w:val="ka-GE"/>
        </w:rPr>
      </w:pPr>
      <w:r w:rsidRPr="0067545F">
        <w:rPr>
          <w:rFonts w:ascii="Calibri" w:hAnsi="Calibri" w:cs="Calibri"/>
          <w:sz w:val="24"/>
          <w:szCs w:val="24"/>
          <w:lang w:val="ka-GE"/>
        </w:rPr>
        <w:t xml:space="preserve">პაციენტები, რომლებიც მკურნალობენ </w:t>
      </w:r>
      <w:r w:rsidR="00833B9B" w:rsidRPr="0067545F">
        <w:rPr>
          <w:rFonts w:ascii="Calibri" w:hAnsi="Calibri" w:cs="Calibri"/>
          <w:sz w:val="24"/>
          <w:szCs w:val="24"/>
          <w:lang w:val="ka-GE"/>
        </w:rPr>
        <w:t xml:space="preserve">ნებულაიზერისთვის </w:t>
      </w:r>
      <w:r w:rsidRPr="0067545F">
        <w:rPr>
          <w:rFonts w:ascii="Calibri" w:hAnsi="Calibri" w:cs="Calibri"/>
          <w:sz w:val="24"/>
          <w:szCs w:val="24"/>
          <w:lang w:val="ka-GE"/>
        </w:rPr>
        <w:t xml:space="preserve">სალბუტამოლის ხსნარით, შესაძლოა ასევე იღებდნენ ხანმოკლე მოქმედების </w:t>
      </w:r>
      <w:r w:rsidR="00833B9B" w:rsidRPr="0067545F">
        <w:rPr>
          <w:rFonts w:ascii="Calibri" w:hAnsi="Calibri" w:cs="Calibri"/>
          <w:sz w:val="24"/>
          <w:szCs w:val="24"/>
          <w:lang w:val="ka-GE"/>
        </w:rPr>
        <w:t>სა</w:t>
      </w:r>
      <w:r w:rsidRPr="0067545F">
        <w:rPr>
          <w:rFonts w:ascii="Calibri" w:hAnsi="Calibri" w:cs="Calibri"/>
          <w:sz w:val="24"/>
          <w:szCs w:val="24"/>
          <w:lang w:val="ka-GE"/>
        </w:rPr>
        <w:t>ინჰალაცი</w:t>
      </w:r>
      <w:r w:rsidR="00833B9B" w:rsidRPr="0067545F">
        <w:rPr>
          <w:rFonts w:ascii="Calibri" w:hAnsi="Calibri" w:cs="Calibri"/>
          <w:sz w:val="24"/>
          <w:szCs w:val="24"/>
          <w:lang w:val="ka-GE"/>
        </w:rPr>
        <w:t xml:space="preserve">ო </w:t>
      </w:r>
      <w:r w:rsidRPr="0067545F">
        <w:rPr>
          <w:rFonts w:ascii="Calibri" w:hAnsi="Calibri" w:cs="Calibri"/>
          <w:sz w:val="24"/>
          <w:szCs w:val="24"/>
          <w:lang w:val="ka-GE"/>
        </w:rPr>
        <w:t xml:space="preserve">ბრონქოდილატატორების სხვა </w:t>
      </w:r>
      <w:r w:rsidR="00833B9B" w:rsidRPr="0067545F">
        <w:rPr>
          <w:rFonts w:ascii="Calibri" w:hAnsi="Calibri" w:cs="Calibri"/>
          <w:sz w:val="24"/>
          <w:szCs w:val="24"/>
          <w:lang w:val="ka-GE"/>
        </w:rPr>
        <w:t xml:space="preserve">სამკურნალო </w:t>
      </w:r>
      <w:r w:rsidRPr="0067545F">
        <w:rPr>
          <w:rFonts w:ascii="Calibri" w:hAnsi="Calibri" w:cs="Calibri"/>
          <w:sz w:val="24"/>
          <w:szCs w:val="24"/>
          <w:lang w:val="ka-GE"/>
        </w:rPr>
        <w:t>ფორმებს სიმპტომების შემსუბუქებ</w:t>
      </w:r>
      <w:r w:rsidR="00833B9B" w:rsidRPr="0067545F">
        <w:rPr>
          <w:rFonts w:ascii="Calibri" w:hAnsi="Calibri" w:cs="Calibri"/>
          <w:sz w:val="24"/>
          <w:szCs w:val="24"/>
          <w:lang w:val="ka-GE"/>
        </w:rPr>
        <w:t>ის მიზნით</w:t>
      </w:r>
      <w:r w:rsidRPr="0067545F">
        <w:rPr>
          <w:rFonts w:ascii="Calibri" w:hAnsi="Calibri" w:cs="Calibri"/>
          <w:sz w:val="24"/>
          <w:szCs w:val="24"/>
          <w:lang w:val="ka-GE"/>
        </w:rPr>
        <w:t xml:space="preserve">. პაციენტებს, რომლებსაც რეგულარულად უნიშნავენ ანთების საწინააღმდეგო თერაპიას (მაგ., </w:t>
      </w:r>
      <w:r w:rsidR="00833B9B" w:rsidRPr="0067545F">
        <w:rPr>
          <w:rFonts w:ascii="Calibri" w:hAnsi="Calibri" w:cs="Calibri"/>
          <w:sz w:val="24"/>
          <w:szCs w:val="24"/>
          <w:lang w:val="ka-GE"/>
        </w:rPr>
        <w:t>სა</w:t>
      </w:r>
      <w:r w:rsidRPr="0067545F">
        <w:rPr>
          <w:rFonts w:ascii="Calibri" w:hAnsi="Calibri" w:cs="Calibri"/>
          <w:sz w:val="24"/>
          <w:szCs w:val="24"/>
          <w:lang w:val="ka-GE"/>
        </w:rPr>
        <w:t>ინჰალაცი</w:t>
      </w:r>
      <w:r w:rsidR="00833B9B" w:rsidRPr="0067545F">
        <w:rPr>
          <w:rFonts w:ascii="Calibri" w:hAnsi="Calibri" w:cs="Calibri"/>
          <w:sz w:val="24"/>
          <w:szCs w:val="24"/>
          <w:lang w:val="ka-GE"/>
        </w:rPr>
        <w:t>ო</w:t>
      </w:r>
      <w:r w:rsidRPr="0067545F">
        <w:rPr>
          <w:rFonts w:ascii="Calibri" w:hAnsi="Calibri" w:cs="Calibri"/>
          <w:sz w:val="24"/>
          <w:szCs w:val="24"/>
          <w:lang w:val="ka-GE"/>
        </w:rPr>
        <w:t xml:space="preserve"> კორტიკოსტეროიდები), უნდა ურჩიონ ანთების საწინააღმდეგო მედიკამენტების მიღებ</w:t>
      </w:r>
      <w:r w:rsidR="00833B9B" w:rsidRPr="0067545F">
        <w:rPr>
          <w:rFonts w:ascii="Calibri" w:hAnsi="Calibri" w:cs="Calibri"/>
          <w:sz w:val="24"/>
          <w:szCs w:val="24"/>
          <w:lang w:val="ka-GE"/>
        </w:rPr>
        <w:t>ის გაგრძელება</w:t>
      </w:r>
      <w:r w:rsidRPr="0067545F">
        <w:rPr>
          <w:rFonts w:ascii="Calibri" w:hAnsi="Calibri" w:cs="Calibri"/>
          <w:sz w:val="24"/>
          <w:szCs w:val="24"/>
          <w:lang w:val="ka-GE"/>
        </w:rPr>
        <w:t xml:space="preserve"> სიმპტომების შემსუბუქების შემდეგაც კი და მათ არ </w:t>
      </w:r>
      <w:r w:rsidR="00833B9B" w:rsidRPr="0067545F">
        <w:rPr>
          <w:rFonts w:ascii="Calibri" w:hAnsi="Calibri" w:cs="Calibri"/>
          <w:sz w:val="24"/>
          <w:szCs w:val="24"/>
          <w:lang w:val="ka-GE"/>
        </w:rPr>
        <w:t>და</w:t>
      </w:r>
      <w:r w:rsidRPr="0067545F">
        <w:rPr>
          <w:rFonts w:ascii="Calibri" w:hAnsi="Calibri" w:cs="Calibri"/>
          <w:sz w:val="24"/>
          <w:szCs w:val="24"/>
          <w:lang w:val="ka-GE"/>
        </w:rPr>
        <w:t>სჭირდებათ სალბუტამოლის ხსნარი</w:t>
      </w:r>
      <w:r w:rsidR="00833B9B" w:rsidRPr="0067545F">
        <w:rPr>
          <w:rFonts w:ascii="Calibri" w:hAnsi="Calibri" w:cs="Calibri"/>
          <w:sz w:val="24"/>
          <w:szCs w:val="24"/>
          <w:lang w:val="ka-GE"/>
        </w:rPr>
        <w:t xml:space="preserve"> ნებულაიზერისთვის</w:t>
      </w:r>
      <w:r w:rsidRPr="0067545F">
        <w:rPr>
          <w:rFonts w:ascii="Calibri" w:hAnsi="Calibri" w:cs="Calibri"/>
          <w:sz w:val="24"/>
          <w:szCs w:val="24"/>
          <w:lang w:val="ka-GE"/>
        </w:rPr>
        <w:t>.</w:t>
      </w:r>
    </w:p>
    <w:p w14:paraId="00E103CC" w14:textId="77777777" w:rsidR="00AC38CD" w:rsidRPr="0067545F" w:rsidRDefault="00AC38CD" w:rsidP="00D31A5A">
      <w:pPr>
        <w:spacing w:line="200" w:lineRule="exact"/>
        <w:jc w:val="both"/>
        <w:rPr>
          <w:rFonts w:ascii="Calibri" w:hAnsi="Calibri" w:cs="Calibri"/>
          <w:sz w:val="24"/>
          <w:szCs w:val="24"/>
          <w:lang w:val="ka-GE"/>
        </w:rPr>
      </w:pPr>
    </w:p>
    <w:p w14:paraId="439BE252" w14:textId="2CAAA7BE" w:rsidR="00483864" w:rsidRPr="0067545F" w:rsidRDefault="00483864" w:rsidP="00D31A5A">
      <w:pPr>
        <w:ind w:left="142" w:right="68"/>
        <w:jc w:val="both"/>
        <w:rPr>
          <w:rFonts w:ascii="Calibri" w:hAnsi="Calibri" w:cs="Calibri"/>
          <w:sz w:val="24"/>
          <w:szCs w:val="24"/>
          <w:lang w:val="ka-GE"/>
        </w:rPr>
      </w:pPr>
      <w:r w:rsidRPr="0067545F">
        <w:rPr>
          <w:rFonts w:ascii="Calibri" w:hAnsi="Calibri" w:cs="Calibri"/>
          <w:sz w:val="24"/>
          <w:szCs w:val="24"/>
          <w:lang w:val="ka-GE"/>
        </w:rPr>
        <w:t xml:space="preserve">ბრონქოდილატატორების, განსაკუთრებით ხანმოკლე მოქმედების ინჰალაციური ბეტა 2-აგონისტების მზარდი გამოყენება </w:t>
      </w:r>
      <w:r w:rsidR="00833B9B" w:rsidRPr="0067545F">
        <w:rPr>
          <w:rFonts w:ascii="Calibri" w:hAnsi="Calibri" w:cs="Calibri"/>
          <w:sz w:val="24"/>
          <w:szCs w:val="24"/>
          <w:lang w:val="ka-GE"/>
        </w:rPr>
        <w:t xml:space="preserve">სიმპტომების შესამსუბუქებლად, </w:t>
      </w:r>
      <w:r w:rsidRPr="0067545F">
        <w:rPr>
          <w:rFonts w:ascii="Calibri" w:hAnsi="Calibri" w:cs="Calibri"/>
          <w:sz w:val="24"/>
          <w:szCs w:val="24"/>
          <w:lang w:val="ka-GE"/>
        </w:rPr>
        <w:t>ასთმის კონტროლის გაუარესებაზე მიუთითებს. პაციენტს უნდა მი</w:t>
      </w:r>
      <w:r w:rsidR="00833B9B" w:rsidRPr="0067545F">
        <w:rPr>
          <w:rFonts w:ascii="Calibri" w:hAnsi="Calibri" w:cs="Calibri"/>
          <w:sz w:val="24"/>
          <w:szCs w:val="24"/>
          <w:lang w:val="ka-GE"/>
        </w:rPr>
        <w:t>ა</w:t>
      </w:r>
      <w:r w:rsidRPr="0067545F">
        <w:rPr>
          <w:rFonts w:ascii="Calibri" w:hAnsi="Calibri" w:cs="Calibri"/>
          <w:sz w:val="24"/>
          <w:szCs w:val="24"/>
          <w:lang w:val="ka-GE"/>
        </w:rPr>
        <w:t>წოდო</w:t>
      </w:r>
      <w:r w:rsidR="00833B9B" w:rsidRPr="0067545F">
        <w:rPr>
          <w:rFonts w:ascii="Calibri" w:hAnsi="Calibri" w:cs="Calibri"/>
          <w:sz w:val="24"/>
          <w:szCs w:val="24"/>
          <w:lang w:val="ka-GE"/>
        </w:rPr>
        <w:t>ნ</w:t>
      </w:r>
      <w:r w:rsidRPr="0067545F">
        <w:rPr>
          <w:rFonts w:ascii="Calibri" w:hAnsi="Calibri" w:cs="Calibri"/>
          <w:sz w:val="24"/>
          <w:szCs w:val="24"/>
          <w:lang w:val="ka-GE"/>
        </w:rPr>
        <w:t xml:space="preserve"> ინსტრუქცია</w:t>
      </w:r>
      <w:r w:rsidR="00833B9B" w:rsidRPr="0067545F">
        <w:rPr>
          <w:rFonts w:ascii="Calibri" w:hAnsi="Calibri" w:cs="Calibri"/>
          <w:sz w:val="24"/>
          <w:szCs w:val="24"/>
          <w:lang w:val="ka-GE"/>
        </w:rPr>
        <w:t xml:space="preserve"> ექიმთან მ</w:t>
      </w:r>
      <w:r w:rsidRPr="0067545F">
        <w:rPr>
          <w:rFonts w:ascii="Calibri" w:hAnsi="Calibri" w:cs="Calibri"/>
          <w:sz w:val="24"/>
          <w:szCs w:val="24"/>
          <w:lang w:val="ka-GE"/>
        </w:rPr>
        <w:t>იმართ</w:t>
      </w:r>
      <w:r w:rsidR="00833B9B" w:rsidRPr="0067545F">
        <w:rPr>
          <w:rFonts w:ascii="Calibri" w:hAnsi="Calibri" w:cs="Calibri"/>
          <w:sz w:val="24"/>
          <w:szCs w:val="24"/>
          <w:lang w:val="ka-GE"/>
        </w:rPr>
        <w:t xml:space="preserve">ვასთან დაკავშირებით, როცა </w:t>
      </w:r>
      <w:r w:rsidRPr="0067545F">
        <w:rPr>
          <w:rFonts w:ascii="Calibri" w:hAnsi="Calibri" w:cs="Calibri"/>
          <w:sz w:val="24"/>
          <w:szCs w:val="24"/>
          <w:lang w:val="ka-GE"/>
        </w:rPr>
        <w:t xml:space="preserve">ხანმოკლე მოქმედების ბრონქოდილატატორებით მკურნალობა ნაკლებად ეფექტური ხდება ან საჭიროა ჩვეულებრივზე მეტი ინჰალაცია. ამ სიტუაციაში </w:t>
      </w:r>
      <w:r w:rsidR="00833B9B" w:rsidRPr="0067545F">
        <w:rPr>
          <w:rFonts w:ascii="Calibri" w:hAnsi="Calibri" w:cs="Calibri"/>
          <w:sz w:val="24"/>
          <w:szCs w:val="24"/>
          <w:lang w:val="ka-GE"/>
        </w:rPr>
        <w:t xml:space="preserve">საჭიროა </w:t>
      </w:r>
      <w:r w:rsidRPr="0067545F">
        <w:rPr>
          <w:rFonts w:ascii="Calibri" w:hAnsi="Calibri" w:cs="Calibri"/>
          <w:sz w:val="24"/>
          <w:szCs w:val="24"/>
          <w:lang w:val="ka-GE"/>
        </w:rPr>
        <w:t>პაციენტები</w:t>
      </w:r>
      <w:r w:rsidR="00833B9B" w:rsidRPr="0067545F">
        <w:rPr>
          <w:rFonts w:ascii="Calibri" w:hAnsi="Calibri" w:cs="Calibri"/>
          <w:sz w:val="24"/>
          <w:szCs w:val="24"/>
          <w:lang w:val="ka-GE"/>
        </w:rPr>
        <w:t xml:space="preserve">ს შეფასება </w:t>
      </w:r>
      <w:r w:rsidRPr="0067545F">
        <w:rPr>
          <w:rFonts w:ascii="Calibri" w:hAnsi="Calibri" w:cs="Calibri"/>
          <w:sz w:val="24"/>
          <w:szCs w:val="24"/>
          <w:lang w:val="ka-GE"/>
        </w:rPr>
        <w:t xml:space="preserve">და ანთების საწინააღმდეგო თერაპიის გაზრდის </w:t>
      </w:r>
      <w:r w:rsidR="00833B9B" w:rsidRPr="0067545F">
        <w:rPr>
          <w:rFonts w:ascii="Calibri" w:hAnsi="Calibri" w:cs="Calibri"/>
          <w:sz w:val="24"/>
          <w:szCs w:val="24"/>
          <w:lang w:val="ka-GE"/>
        </w:rPr>
        <w:t>აუცილებლობის განხილვა</w:t>
      </w:r>
      <w:r w:rsidRPr="0067545F">
        <w:rPr>
          <w:rFonts w:ascii="Calibri" w:hAnsi="Calibri" w:cs="Calibri"/>
          <w:sz w:val="24"/>
          <w:szCs w:val="24"/>
          <w:lang w:val="ka-GE"/>
        </w:rPr>
        <w:t xml:space="preserve"> (მაგ., ინჰალაციური კორტიკოსტეროიდის უფრო მაღალი დოზები ან პერორალური კორტიკოსტეროიდის კურსი).</w:t>
      </w:r>
    </w:p>
    <w:p w14:paraId="77BFA797" w14:textId="5E6F2466" w:rsidR="008D4228" w:rsidRPr="0067545F" w:rsidRDefault="008D4228" w:rsidP="00D31A5A">
      <w:pPr>
        <w:ind w:left="142" w:right="97"/>
        <w:jc w:val="both"/>
        <w:rPr>
          <w:rFonts w:ascii="Calibri" w:hAnsi="Calibri" w:cs="Calibri"/>
          <w:sz w:val="24"/>
          <w:szCs w:val="24"/>
          <w:lang w:val="ka-GE"/>
        </w:rPr>
      </w:pPr>
      <w:r w:rsidRPr="0067545F">
        <w:rPr>
          <w:rFonts w:ascii="Calibri" w:hAnsi="Calibri" w:cs="Calibri"/>
          <w:sz w:val="24"/>
          <w:szCs w:val="24"/>
          <w:lang w:val="ka-GE"/>
        </w:rPr>
        <w:t>ხანმოკლე მოქმედების ბეტა-აგონისტების ჭარბმა გამოყენებამ შეიძლება შენიღბოს ძირითადი დაავადების პროგრესირება და ხელი შეუწყოს ასთმის კონტროლის გაუარესებას, რაც იწვევს ასთმის მძიმე გამწვავებების და სიკვდილიანობის რისკის ზრდას.</w:t>
      </w:r>
    </w:p>
    <w:p w14:paraId="571FF31E" w14:textId="636ADC17" w:rsidR="008D4228" w:rsidRPr="0067545F" w:rsidRDefault="00833B9B" w:rsidP="00D31A5A">
      <w:pPr>
        <w:spacing w:before="9"/>
        <w:ind w:left="142" w:right="92"/>
        <w:jc w:val="both"/>
        <w:rPr>
          <w:rFonts w:ascii="Calibri" w:hAnsi="Calibri" w:cs="Calibri"/>
          <w:sz w:val="24"/>
          <w:szCs w:val="24"/>
          <w:lang w:val="ka-GE"/>
        </w:rPr>
      </w:pPr>
      <w:r w:rsidRPr="0067545F">
        <w:rPr>
          <w:rFonts w:ascii="Calibri" w:hAnsi="Calibri" w:cs="Calibri"/>
          <w:sz w:val="24"/>
          <w:szCs w:val="24"/>
          <w:lang w:val="ka-GE"/>
        </w:rPr>
        <w:t xml:space="preserve">აუცილებელია იმ </w:t>
      </w:r>
      <w:r w:rsidR="008D4228" w:rsidRPr="0067545F">
        <w:rPr>
          <w:rFonts w:ascii="Calibri" w:hAnsi="Calibri" w:cs="Calibri"/>
          <w:sz w:val="24"/>
          <w:szCs w:val="24"/>
          <w:lang w:val="ka-GE"/>
        </w:rPr>
        <w:t>პაციენტები</w:t>
      </w:r>
      <w:r w:rsidRPr="0067545F">
        <w:rPr>
          <w:rFonts w:ascii="Calibri" w:hAnsi="Calibri" w:cs="Calibri"/>
          <w:sz w:val="24"/>
          <w:szCs w:val="24"/>
          <w:lang w:val="ka-GE"/>
        </w:rPr>
        <w:t>ს შეფასება</w:t>
      </w:r>
      <w:r w:rsidR="008D4228" w:rsidRPr="0067545F">
        <w:rPr>
          <w:rFonts w:ascii="Calibri" w:hAnsi="Calibri" w:cs="Calibri"/>
          <w:sz w:val="24"/>
          <w:szCs w:val="24"/>
          <w:lang w:val="ka-GE"/>
        </w:rPr>
        <w:t>, რომლებიც კვირაში ორჯერ მეტ</w:t>
      </w:r>
      <w:r w:rsidRPr="0067545F">
        <w:rPr>
          <w:rFonts w:ascii="Calibri" w:hAnsi="Calibri" w:cs="Calibri"/>
          <w:sz w:val="24"/>
          <w:szCs w:val="24"/>
          <w:lang w:val="ka-GE"/>
        </w:rPr>
        <w:t>ად</w:t>
      </w:r>
      <w:r w:rsidR="008D4228" w:rsidRPr="0067545F">
        <w:rPr>
          <w:rFonts w:ascii="Calibri" w:hAnsi="Calibri" w:cs="Calibri"/>
          <w:sz w:val="24"/>
          <w:szCs w:val="24"/>
          <w:lang w:val="ka-GE"/>
        </w:rPr>
        <w:t xml:space="preserve"> „საჭიროებისამებრ“ </w:t>
      </w:r>
      <w:r w:rsidRPr="0067545F">
        <w:rPr>
          <w:rFonts w:ascii="Calibri" w:hAnsi="Calibri" w:cs="Calibri"/>
          <w:sz w:val="24"/>
          <w:szCs w:val="24"/>
          <w:lang w:val="ka-GE"/>
        </w:rPr>
        <w:t xml:space="preserve">იღებენ </w:t>
      </w:r>
      <w:r w:rsidR="008D4228" w:rsidRPr="0067545F">
        <w:rPr>
          <w:rFonts w:ascii="Calibri" w:hAnsi="Calibri" w:cs="Calibri"/>
          <w:sz w:val="24"/>
          <w:szCs w:val="24"/>
          <w:lang w:val="ka-GE"/>
        </w:rPr>
        <w:t>სალბუტამოლს, ვარჯიშამდე პროფილაქტიკური გამოყენების გამოკლებით</w:t>
      </w:r>
      <w:r w:rsidRPr="0067545F">
        <w:rPr>
          <w:rFonts w:ascii="Calibri" w:hAnsi="Calibri" w:cs="Calibri"/>
          <w:sz w:val="24"/>
          <w:szCs w:val="24"/>
          <w:lang w:val="ka-GE"/>
        </w:rPr>
        <w:t xml:space="preserve"> </w:t>
      </w:r>
      <w:r w:rsidR="008D4228" w:rsidRPr="0067545F">
        <w:rPr>
          <w:rFonts w:ascii="Calibri" w:hAnsi="Calibri" w:cs="Calibri"/>
          <w:sz w:val="24"/>
          <w:szCs w:val="24"/>
          <w:lang w:val="ka-GE"/>
        </w:rPr>
        <w:t xml:space="preserve">(მაგ., დღის სიმპტომები, ღამით გამოღვიძება და ასთმით გამოწვეული აქტივობის შეზღუდვა) მკურნალობის სათანადო კორექტირების მიზნით, რადგან </w:t>
      </w:r>
      <w:r w:rsidRPr="0067545F">
        <w:rPr>
          <w:rFonts w:ascii="Calibri" w:hAnsi="Calibri" w:cs="Calibri"/>
          <w:sz w:val="24"/>
          <w:szCs w:val="24"/>
          <w:lang w:val="ka-GE"/>
        </w:rPr>
        <w:t>ეს</w:t>
      </w:r>
      <w:r w:rsidR="008D4228" w:rsidRPr="0067545F">
        <w:rPr>
          <w:rFonts w:ascii="Calibri" w:hAnsi="Calibri" w:cs="Calibri"/>
          <w:sz w:val="24"/>
          <w:szCs w:val="24"/>
          <w:lang w:val="ka-GE"/>
        </w:rPr>
        <w:t xml:space="preserve"> პაციენტებს სალბუტამოლის ჭარბი გამოყენების რისკი</w:t>
      </w:r>
      <w:r w:rsidRPr="0067545F">
        <w:rPr>
          <w:rFonts w:ascii="Calibri" w:hAnsi="Calibri" w:cs="Calibri"/>
          <w:sz w:val="24"/>
          <w:szCs w:val="24"/>
          <w:lang w:val="ka-GE"/>
        </w:rPr>
        <w:t>ს ქვეშ არიან</w:t>
      </w:r>
      <w:r w:rsidR="008D4228" w:rsidRPr="0067545F">
        <w:rPr>
          <w:rFonts w:ascii="Calibri" w:hAnsi="Calibri" w:cs="Calibri"/>
          <w:sz w:val="24"/>
          <w:szCs w:val="24"/>
          <w:lang w:val="ka-GE"/>
        </w:rPr>
        <w:t>.</w:t>
      </w:r>
    </w:p>
    <w:p w14:paraId="3D2E97EC" w14:textId="77777777" w:rsidR="00A55517" w:rsidRPr="0067545F" w:rsidRDefault="00A55517" w:rsidP="00A55517">
      <w:pPr>
        <w:ind w:right="130"/>
        <w:jc w:val="both"/>
        <w:rPr>
          <w:rFonts w:ascii="Calibri" w:hAnsi="Calibri" w:cs="Calibri"/>
          <w:sz w:val="24"/>
          <w:szCs w:val="24"/>
          <w:lang w:val="ka-GE"/>
        </w:rPr>
      </w:pPr>
    </w:p>
    <w:p w14:paraId="3DC34D59" w14:textId="5730C03D" w:rsidR="00A55517" w:rsidRPr="0067545F" w:rsidRDefault="008D4228" w:rsidP="0067545F">
      <w:pPr>
        <w:ind w:left="142" w:right="97"/>
        <w:jc w:val="both"/>
        <w:rPr>
          <w:rFonts w:ascii="Calibri" w:hAnsi="Calibri" w:cs="Calibri"/>
          <w:sz w:val="24"/>
          <w:szCs w:val="24"/>
          <w:lang w:val="ka-GE"/>
        </w:rPr>
      </w:pPr>
      <w:r w:rsidRPr="0067545F">
        <w:rPr>
          <w:rFonts w:ascii="Calibri" w:hAnsi="Calibri" w:cs="Calibri"/>
          <w:sz w:val="24"/>
          <w:szCs w:val="24"/>
          <w:lang w:val="ka-GE"/>
        </w:rPr>
        <w:t>ასთმის მძიმე გამწვავებები უნდა განიკურნოს ჩვეულებრივი მეთოდით.</w:t>
      </w:r>
    </w:p>
    <w:p w14:paraId="7139D055" w14:textId="77777777" w:rsidR="002712CD" w:rsidRPr="0067545F" w:rsidRDefault="002712CD" w:rsidP="00A55517">
      <w:pPr>
        <w:ind w:left="142" w:right="97"/>
        <w:jc w:val="both"/>
        <w:rPr>
          <w:rFonts w:ascii="Calibri" w:hAnsi="Calibri" w:cs="Calibri"/>
          <w:sz w:val="24"/>
          <w:szCs w:val="24"/>
          <w:lang w:val="ka-GE"/>
        </w:rPr>
      </w:pPr>
    </w:p>
    <w:p w14:paraId="087B26ED" w14:textId="044BD9BA" w:rsidR="00A55517" w:rsidRPr="0067545F" w:rsidRDefault="00833B9B" w:rsidP="00A55517">
      <w:pPr>
        <w:ind w:left="142" w:right="97"/>
        <w:jc w:val="both"/>
        <w:rPr>
          <w:rFonts w:ascii="Calibri" w:hAnsi="Calibri" w:cs="Calibri"/>
          <w:sz w:val="24"/>
          <w:szCs w:val="24"/>
          <w:lang w:val="ka-GE"/>
        </w:rPr>
      </w:pPr>
      <w:r w:rsidRPr="0067545F">
        <w:rPr>
          <w:rFonts w:ascii="Calibri" w:hAnsi="Calibri" w:cs="Calibri"/>
          <w:sz w:val="24"/>
          <w:szCs w:val="24"/>
          <w:lang w:val="ka-GE"/>
        </w:rPr>
        <w:t xml:space="preserve">საჭიროა </w:t>
      </w:r>
      <w:r w:rsidR="008D4228" w:rsidRPr="0067545F">
        <w:rPr>
          <w:rFonts w:ascii="Calibri" w:hAnsi="Calibri" w:cs="Calibri"/>
          <w:sz w:val="24"/>
          <w:szCs w:val="24"/>
          <w:lang w:val="ka-GE"/>
        </w:rPr>
        <w:t>სალბუტამოლი</w:t>
      </w:r>
      <w:r w:rsidRPr="0067545F">
        <w:rPr>
          <w:rFonts w:ascii="Calibri" w:hAnsi="Calibri" w:cs="Calibri"/>
          <w:sz w:val="24"/>
          <w:szCs w:val="24"/>
          <w:lang w:val="ka-GE"/>
        </w:rPr>
        <w:t>ს</w:t>
      </w:r>
      <w:r w:rsidR="008D4228" w:rsidRPr="0067545F">
        <w:rPr>
          <w:rFonts w:ascii="Calibri" w:hAnsi="Calibri" w:cs="Calibri"/>
          <w:sz w:val="24"/>
          <w:szCs w:val="24"/>
          <w:lang w:val="ka-GE"/>
        </w:rPr>
        <w:t xml:space="preserve"> სიფრთხილით</w:t>
      </w:r>
      <w:r w:rsidRPr="0067545F">
        <w:rPr>
          <w:rFonts w:ascii="Calibri" w:hAnsi="Calibri" w:cs="Calibri"/>
          <w:sz w:val="24"/>
          <w:szCs w:val="24"/>
          <w:lang w:val="ka-GE"/>
        </w:rPr>
        <w:t xml:space="preserve"> მიღება </w:t>
      </w:r>
      <w:r w:rsidR="008D4228" w:rsidRPr="0067545F">
        <w:rPr>
          <w:rFonts w:ascii="Calibri" w:hAnsi="Calibri" w:cs="Calibri"/>
          <w:sz w:val="24"/>
          <w:szCs w:val="24"/>
          <w:lang w:val="ka-GE"/>
        </w:rPr>
        <w:t>თირეოტოქსიკოზის მქონე პაციენტებში. სიმპათომიმეტურ</w:t>
      </w:r>
      <w:r w:rsidR="007D187D" w:rsidRPr="0067545F">
        <w:rPr>
          <w:rFonts w:ascii="Calibri" w:hAnsi="Calibri" w:cs="Calibri"/>
          <w:sz w:val="24"/>
          <w:szCs w:val="24"/>
          <w:lang w:val="ka-GE"/>
        </w:rPr>
        <w:t>ი</w:t>
      </w:r>
      <w:r w:rsidR="008D4228" w:rsidRPr="0067545F">
        <w:rPr>
          <w:rFonts w:ascii="Calibri" w:hAnsi="Calibri" w:cs="Calibri"/>
          <w:sz w:val="24"/>
          <w:szCs w:val="24"/>
          <w:lang w:val="ka-GE"/>
        </w:rPr>
        <w:t xml:space="preserve"> პრეპარატებ</w:t>
      </w:r>
      <w:r w:rsidRPr="0067545F">
        <w:rPr>
          <w:rFonts w:ascii="Calibri" w:hAnsi="Calibri" w:cs="Calibri"/>
          <w:sz w:val="24"/>
          <w:szCs w:val="24"/>
          <w:lang w:val="ka-GE"/>
        </w:rPr>
        <w:t>ი</w:t>
      </w:r>
      <w:r w:rsidR="008D4228" w:rsidRPr="0067545F">
        <w:rPr>
          <w:rFonts w:ascii="Calibri" w:hAnsi="Calibri" w:cs="Calibri"/>
          <w:sz w:val="24"/>
          <w:szCs w:val="24"/>
          <w:lang w:val="ka-GE"/>
        </w:rPr>
        <w:t>ს</w:t>
      </w:r>
      <w:r w:rsidRPr="0067545F">
        <w:rPr>
          <w:rFonts w:ascii="Calibri" w:hAnsi="Calibri" w:cs="Calibri"/>
          <w:sz w:val="24"/>
          <w:szCs w:val="24"/>
          <w:lang w:val="ka-GE"/>
        </w:rPr>
        <w:t xml:space="preserve"> გამოყენებისას</w:t>
      </w:r>
      <w:r w:rsidR="008D4228" w:rsidRPr="0067545F">
        <w:rPr>
          <w:rFonts w:ascii="Calibri" w:hAnsi="Calibri" w:cs="Calibri"/>
          <w:sz w:val="24"/>
          <w:szCs w:val="24"/>
          <w:lang w:val="ka-GE"/>
        </w:rPr>
        <w:t>, სალბუტამოლ</w:t>
      </w:r>
      <w:r w:rsidRPr="0067545F">
        <w:rPr>
          <w:rFonts w:ascii="Calibri" w:hAnsi="Calibri" w:cs="Calibri"/>
          <w:sz w:val="24"/>
          <w:szCs w:val="24"/>
          <w:lang w:val="ka-GE"/>
        </w:rPr>
        <w:t>ი</w:t>
      </w:r>
      <w:r w:rsidR="008D4228" w:rsidRPr="0067545F">
        <w:rPr>
          <w:rFonts w:ascii="Calibri" w:hAnsi="Calibri" w:cs="Calibri"/>
          <w:sz w:val="24"/>
          <w:szCs w:val="24"/>
          <w:lang w:val="ka-GE"/>
        </w:rPr>
        <w:t>ს</w:t>
      </w:r>
      <w:r w:rsidRPr="0067545F">
        <w:rPr>
          <w:rFonts w:ascii="Calibri" w:hAnsi="Calibri" w:cs="Calibri"/>
          <w:sz w:val="24"/>
          <w:szCs w:val="24"/>
          <w:lang w:val="ka-GE"/>
        </w:rPr>
        <w:t xml:space="preserve"> ჩათვლით</w:t>
      </w:r>
      <w:r w:rsidR="008D4228" w:rsidRPr="0067545F">
        <w:rPr>
          <w:rFonts w:ascii="Calibri" w:hAnsi="Calibri" w:cs="Calibri"/>
          <w:sz w:val="24"/>
          <w:szCs w:val="24"/>
          <w:lang w:val="ka-GE"/>
        </w:rPr>
        <w:t xml:space="preserve">, შეიძლება </w:t>
      </w:r>
      <w:r w:rsidR="007D187D" w:rsidRPr="0067545F">
        <w:rPr>
          <w:rFonts w:ascii="Calibri" w:hAnsi="Calibri" w:cs="Calibri"/>
          <w:sz w:val="24"/>
          <w:szCs w:val="24"/>
          <w:lang w:val="ka-GE"/>
        </w:rPr>
        <w:t xml:space="preserve">გამოვლინდეს </w:t>
      </w:r>
      <w:r w:rsidR="008D4228" w:rsidRPr="0067545F">
        <w:rPr>
          <w:rFonts w:ascii="Calibri" w:hAnsi="Calibri" w:cs="Calibri"/>
          <w:sz w:val="24"/>
          <w:szCs w:val="24"/>
          <w:lang w:val="ka-GE"/>
        </w:rPr>
        <w:t xml:space="preserve">გულ-სისხლძარღვთა სისტემის ეფექტები. </w:t>
      </w:r>
      <w:r w:rsidR="007D187D" w:rsidRPr="0067545F">
        <w:rPr>
          <w:rFonts w:ascii="Calibri" w:hAnsi="Calibri" w:cs="Calibri"/>
          <w:sz w:val="24"/>
          <w:szCs w:val="24"/>
          <w:lang w:val="ka-GE"/>
        </w:rPr>
        <w:t>პოსტ</w:t>
      </w:r>
      <w:r w:rsidR="008D4228" w:rsidRPr="0067545F">
        <w:rPr>
          <w:rFonts w:ascii="Calibri" w:hAnsi="Calibri" w:cs="Calibri"/>
          <w:sz w:val="24"/>
          <w:szCs w:val="24"/>
          <w:lang w:val="ka-GE"/>
        </w:rPr>
        <w:t>მარკეტინგ</w:t>
      </w:r>
      <w:r w:rsidR="007D187D" w:rsidRPr="0067545F">
        <w:rPr>
          <w:rFonts w:ascii="Calibri" w:hAnsi="Calibri" w:cs="Calibri"/>
          <w:sz w:val="24"/>
          <w:szCs w:val="24"/>
          <w:lang w:val="ka-GE"/>
        </w:rPr>
        <w:t>ული</w:t>
      </w:r>
      <w:r w:rsidR="008D4228" w:rsidRPr="0067545F">
        <w:rPr>
          <w:rFonts w:ascii="Calibri" w:hAnsi="Calibri" w:cs="Calibri"/>
          <w:sz w:val="24"/>
          <w:szCs w:val="24"/>
          <w:lang w:val="ka-GE"/>
        </w:rPr>
        <w:t xml:space="preserve"> მონაცემები</w:t>
      </w:r>
      <w:r w:rsidR="007D187D" w:rsidRPr="0067545F">
        <w:rPr>
          <w:rFonts w:ascii="Calibri" w:hAnsi="Calibri" w:cs="Calibri"/>
          <w:sz w:val="24"/>
          <w:szCs w:val="24"/>
          <w:lang w:val="ka-GE"/>
        </w:rPr>
        <w:t>ს</w:t>
      </w:r>
      <w:r w:rsidR="008D4228" w:rsidRPr="0067545F">
        <w:rPr>
          <w:rFonts w:ascii="Calibri" w:hAnsi="Calibri" w:cs="Calibri"/>
          <w:sz w:val="24"/>
          <w:szCs w:val="24"/>
          <w:lang w:val="ka-GE"/>
        </w:rPr>
        <w:t xml:space="preserve"> და გამოქვეყნებული ლიტერატური</w:t>
      </w:r>
      <w:r w:rsidR="007D187D" w:rsidRPr="0067545F">
        <w:rPr>
          <w:rFonts w:ascii="Calibri" w:hAnsi="Calibri" w:cs="Calibri"/>
          <w:sz w:val="24"/>
          <w:szCs w:val="24"/>
          <w:lang w:val="ka-GE"/>
        </w:rPr>
        <w:t>ს საფუძველზე</w:t>
      </w:r>
      <w:r w:rsidR="008D4228" w:rsidRPr="0067545F">
        <w:rPr>
          <w:rFonts w:ascii="Calibri" w:hAnsi="Calibri" w:cs="Calibri"/>
          <w:sz w:val="24"/>
          <w:szCs w:val="24"/>
          <w:lang w:val="ka-GE"/>
        </w:rPr>
        <w:t xml:space="preserve"> არსებობს გარკვეული მტკიცებულება სალბუტამოლთან ასოცირებული მიოკარდიუმის იშემიის იშვიათი შემთხვევების შესახებ. პაციენტებ</w:t>
      </w:r>
      <w:r w:rsidR="007D187D" w:rsidRPr="0067545F">
        <w:rPr>
          <w:rFonts w:ascii="Calibri" w:hAnsi="Calibri" w:cs="Calibri"/>
          <w:sz w:val="24"/>
          <w:szCs w:val="24"/>
          <w:lang w:val="ka-GE"/>
        </w:rPr>
        <w:t>ი</w:t>
      </w:r>
      <w:r w:rsidR="008D4228" w:rsidRPr="0067545F">
        <w:rPr>
          <w:rFonts w:ascii="Calibri" w:hAnsi="Calibri" w:cs="Calibri"/>
          <w:sz w:val="24"/>
          <w:szCs w:val="24"/>
          <w:lang w:val="ka-GE"/>
        </w:rPr>
        <w:t>, რომლებსაც აქვთ გულის მძიმე დაავადება</w:t>
      </w:r>
      <w:r w:rsidR="007D187D" w:rsidRPr="0067545F">
        <w:rPr>
          <w:rFonts w:ascii="Calibri" w:hAnsi="Calibri" w:cs="Calibri"/>
          <w:sz w:val="24"/>
          <w:szCs w:val="24"/>
          <w:lang w:val="ka-GE"/>
        </w:rPr>
        <w:t xml:space="preserve"> ძირითადი დაავადების სახით</w:t>
      </w:r>
      <w:r w:rsidR="008D4228" w:rsidRPr="0067545F">
        <w:rPr>
          <w:rFonts w:ascii="Calibri" w:hAnsi="Calibri" w:cs="Calibri"/>
          <w:sz w:val="24"/>
          <w:szCs w:val="24"/>
          <w:lang w:val="ka-GE"/>
        </w:rPr>
        <w:t xml:space="preserve"> (მაგ., გულის იშემიური დაავადება, არითმია ან გულის მძიმე უკმარისობა), </w:t>
      </w:r>
      <w:r w:rsidR="007D187D" w:rsidRPr="0067545F">
        <w:rPr>
          <w:rFonts w:ascii="Calibri" w:hAnsi="Calibri" w:cs="Calibri"/>
          <w:sz w:val="24"/>
          <w:szCs w:val="24"/>
          <w:lang w:val="ka-GE"/>
        </w:rPr>
        <w:t xml:space="preserve">და </w:t>
      </w:r>
      <w:r w:rsidR="008D4228" w:rsidRPr="0067545F">
        <w:rPr>
          <w:rFonts w:ascii="Calibri" w:hAnsi="Calibri" w:cs="Calibri"/>
          <w:sz w:val="24"/>
          <w:szCs w:val="24"/>
          <w:lang w:val="ka-GE"/>
        </w:rPr>
        <w:t>იღებენ სალბუტამოლს, უნდა გააფრთხილონ</w:t>
      </w:r>
      <w:r w:rsidR="007D187D" w:rsidRPr="0067545F">
        <w:rPr>
          <w:rFonts w:ascii="Calibri" w:hAnsi="Calibri" w:cs="Calibri"/>
          <w:sz w:val="24"/>
          <w:szCs w:val="24"/>
          <w:lang w:val="ka-GE"/>
        </w:rPr>
        <w:t xml:space="preserve"> მიმართონ ექიმს</w:t>
      </w:r>
      <w:r w:rsidR="008D4228" w:rsidRPr="0067545F">
        <w:rPr>
          <w:rFonts w:ascii="Calibri" w:hAnsi="Calibri" w:cs="Calibri"/>
          <w:sz w:val="24"/>
          <w:szCs w:val="24"/>
          <w:lang w:val="ka-GE"/>
        </w:rPr>
        <w:t xml:space="preserve">, თუ </w:t>
      </w:r>
      <w:r w:rsidR="007D187D" w:rsidRPr="0067545F">
        <w:rPr>
          <w:rFonts w:ascii="Calibri" w:hAnsi="Calibri" w:cs="Calibri"/>
          <w:sz w:val="24"/>
          <w:szCs w:val="24"/>
          <w:lang w:val="ka-GE"/>
        </w:rPr>
        <w:t xml:space="preserve">აქვთ </w:t>
      </w:r>
      <w:r w:rsidR="008D4228" w:rsidRPr="0067545F">
        <w:rPr>
          <w:rFonts w:ascii="Calibri" w:hAnsi="Calibri" w:cs="Calibri"/>
          <w:sz w:val="24"/>
          <w:szCs w:val="24"/>
          <w:lang w:val="ka-GE"/>
        </w:rPr>
        <w:t>ტკივილ</w:t>
      </w:r>
      <w:r w:rsidR="007D187D" w:rsidRPr="0067545F">
        <w:rPr>
          <w:rFonts w:ascii="Calibri" w:hAnsi="Calibri" w:cs="Calibri"/>
          <w:sz w:val="24"/>
          <w:szCs w:val="24"/>
          <w:lang w:val="ka-GE"/>
        </w:rPr>
        <w:t>ი</w:t>
      </w:r>
      <w:r w:rsidR="008D4228" w:rsidRPr="0067545F">
        <w:rPr>
          <w:rFonts w:ascii="Calibri" w:hAnsi="Calibri" w:cs="Calibri"/>
          <w:sz w:val="24"/>
          <w:szCs w:val="24"/>
          <w:lang w:val="ka-GE"/>
        </w:rPr>
        <w:t xml:space="preserve"> გულმკერდის არეში ან გულის დაავადების გაუარესების სხვა სიმპტომებ</w:t>
      </w:r>
      <w:r w:rsidR="007D187D" w:rsidRPr="0067545F">
        <w:rPr>
          <w:rFonts w:ascii="Calibri" w:hAnsi="Calibri" w:cs="Calibri"/>
          <w:sz w:val="24"/>
          <w:szCs w:val="24"/>
          <w:lang w:val="ka-GE"/>
        </w:rPr>
        <w:t>ი</w:t>
      </w:r>
      <w:r w:rsidR="008D4228" w:rsidRPr="0067545F">
        <w:rPr>
          <w:rFonts w:ascii="Calibri" w:hAnsi="Calibri" w:cs="Calibri"/>
          <w:sz w:val="24"/>
          <w:szCs w:val="24"/>
          <w:lang w:val="ka-GE"/>
        </w:rPr>
        <w:t>. ყურადღება უნდა მიექცეს ისეთი სიმპტომების შეფასებას, როგორიცაა ქოშინი და ტკივილი გულმკერდის არეში, რადგან ისინი შეიძლება იყოს როგორც რესპირატორული, ასევე გულის</w:t>
      </w:r>
      <w:r w:rsidR="007D187D" w:rsidRPr="0067545F">
        <w:rPr>
          <w:rFonts w:ascii="Calibri" w:hAnsi="Calibri" w:cs="Calibri"/>
          <w:sz w:val="24"/>
          <w:szCs w:val="24"/>
          <w:lang w:val="ka-GE"/>
        </w:rPr>
        <w:t>მიერი.</w:t>
      </w:r>
    </w:p>
    <w:p w14:paraId="77911288" w14:textId="77777777" w:rsidR="00A55517" w:rsidRPr="0067545F" w:rsidRDefault="00A55517" w:rsidP="00A55517">
      <w:pPr>
        <w:ind w:right="97"/>
        <w:jc w:val="both"/>
        <w:rPr>
          <w:rFonts w:ascii="Calibri" w:hAnsi="Calibri" w:cs="Calibri"/>
          <w:sz w:val="24"/>
          <w:szCs w:val="24"/>
          <w:lang w:val="ka-GE"/>
        </w:rPr>
      </w:pPr>
    </w:p>
    <w:p w14:paraId="1380F3B4" w14:textId="300C5E12" w:rsidR="00A55517" w:rsidRPr="0067545F" w:rsidRDefault="008D4228" w:rsidP="00A55517">
      <w:pPr>
        <w:ind w:left="142" w:right="97"/>
        <w:jc w:val="both"/>
        <w:rPr>
          <w:rFonts w:ascii="Calibri" w:hAnsi="Calibri" w:cs="Calibri"/>
          <w:sz w:val="24"/>
          <w:szCs w:val="24"/>
          <w:lang w:val="ka-GE"/>
        </w:rPr>
      </w:pPr>
      <w:r w:rsidRPr="0067545F">
        <w:rPr>
          <w:rFonts w:ascii="Calibri" w:hAnsi="Calibri" w:cs="Calibri"/>
          <w:sz w:val="24"/>
          <w:szCs w:val="24"/>
          <w:lang w:val="ka-GE"/>
        </w:rPr>
        <w:t>ეს პრ</w:t>
      </w:r>
      <w:r w:rsidR="007D187D" w:rsidRPr="0067545F">
        <w:rPr>
          <w:rFonts w:ascii="Calibri" w:hAnsi="Calibri" w:cs="Calibri"/>
          <w:sz w:val="24"/>
          <w:szCs w:val="24"/>
          <w:lang w:val="ka-GE"/>
        </w:rPr>
        <w:t>ეპარატი</w:t>
      </w:r>
      <w:r w:rsidRPr="0067545F">
        <w:rPr>
          <w:rFonts w:ascii="Calibri" w:hAnsi="Calibri" w:cs="Calibri"/>
          <w:sz w:val="24"/>
          <w:szCs w:val="24"/>
          <w:lang w:val="ka-GE"/>
        </w:rPr>
        <w:t xml:space="preserve"> სიფრთხილით უნდა გამო</w:t>
      </w:r>
      <w:r w:rsidR="007D187D" w:rsidRPr="0067545F">
        <w:rPr>
          <w:rFonts w:ascii="Calibri" w:hAnsi="Calibri" w:cs="Calibri"/>
          <w:sz w:val="24"/>
          <w:szCs w:val="24"/>
          <w:lang w:val="ka-GE"/>
        </w:rPr>
        <w:t>ი</w:t>
      </w:r>
      <w:r w:rsidRPr="0067545F">
        <w:rPr>
          <w:rFonts w:ascii="Calibri" w:hAnsi="Calibri" w:cs="Calibri"/>
          <w:sz w:val="24"/>
          <w:szCs w:val="24"/>
          <w:lang w:val="ka-GE"/>
        </w:rPr>
        <w:t>ყენ</w:t>
      </w:r>
      <w:r w:rsidR="007D187D" w:rsidRPr="0067545F">
        <w:rPr>
          <w:rFonts w:ascii="Calibri" w:hAnsi="Calibri" w:cs="Calibri"/>
          <w:sz w:val="24"/>
          <w:szCs w:val="24"/>
          <w:lang w:val="ka-GE"/>
        </w:rPr>
        <w:t>ონ</w:t>
      </w:r>
      <w:r w:rsidRPr="0067545F">
        <w:rPr>
          <w:rFonts w:ascii="Calibri" w:hAnsi="Calibri" w:cs="Calibri"/>
          <w:sz w:val="24"/>
          <w:szCs w:val="24"/>
          <w:lang w:val="ka-GE"/>
        </w:rPr>
        <w:t xml:space="preserve"> იმ პაციენტებში, რომლებმაც მიიღეს სხვა სიმპათომიმეტიკური პრეპარატების დიდი დოზები.</w:t>
      </w:r>
    </w:p>
    <w:p w14:paraId="55120373" w14:textId="77777777" w:rsidR="00A55517" w:rsidRPr="0067545F" w:rsidRDefault="00A55517" w:rsidP="00A55517">
      <w:pPr>
        <w:ind w:right="130"/>
        <w:jc w:val="both"/>
        <w:rPr>
          <w:rFonts w:ascii="Calibri" w:hAnsi="Calibri" w:cs="Calibri"/>
          <w:sz w:val="24"/>
          <w:szCs w:val="24"/>
          <w:lang w:val="ka-GE"/>
        </w:rPr>
      </w:pPr>
    </w:p>
    <w:p w14:paraId="2F1B426C" w14:textId="29694859" w:rsidR="00A55517" w:rsidRPr="0067545F" w:rsidRDefault="008D4228" w:rsidP="00A55517">
      <w:pPr>
        <w:ind w:left="129" w:right="98" w:firstLine="14"/>
        <w:jc w:val="both"/>
        <w:rPr>
          <w:rFonts w:ascii="Calibri" w:hAnsi="Calibri" w:cs="Calibri"/>
          <w:sz w:val="24"/>
          <w:szCs w:val="24"/>
          <w:lang w:val="ka-GE"/>
        </w:rPr>
      </w:pPr>
      <w:r w:rsidRPr="0067545F">
        <w:rPr>
          <w:rFonts w:ascii="Calibri" w:hAnsi="Calibri" w:cs="Calibri"/>
          <w:sz w:val="24"/>
          <w:szCs w:val="24"/>
        </w:rPr>
        <w:t>β</w:t>
      </w:r>
      <w:r w:rsidRPr="0067545F">
        <w:rPr>
          <w:rFonts w:ascii="Calibri" w:hAnsi="Calibri" w:cs="Calibri"/>
          <w:sz w:val="24"/>
          <w:szCs w:val="24"/>
          <w:lang w:val="ka-GE"/>
        </w:rPr>
        <w:t xml:space="preserve">2-აგონისტური თერაპიის შედეგად, ძირითადად პარენტერალური და ნებულაიზერით მიღებისას, შესაძლოა განვითარდეს პოტენციურად სერიოზული ჰიპოკალიემია. </w:t>
      </w:r>
      <w:r w:rsidR="007D187D" w:rsidRPr="0067545F">
        <w:rPr>
          <w:rFonts w:ascii="Calibri" w:hAnsi="Calibri" w:cs="Calibri"/>
          <w:sz w:val="24"/>
          <w:szCs w:val="24"/>
          <w:lang w:val="ka-GE"/>
        </w:rPr>
        <w:t xml:space="preserve">საჭიროა </w:t>
      </w:r>
      <w:r w:rsidRPr="0067545F">
        <w:rPr>
          <w:rFonts w:ascii="Calibri" w:hAnsi="Calibri" w:cs="Calibri"/>
          <w:sz w:val="24"/>
          <w:szCs w:val="24"/>
          <w:lang w:val="ka-GE"/>
        </w:rPr>
        <w:lastRenderedPageBreak/>
        <w:t>განსაკუთრებული სიფრთხილ</w:t>
      </w:r>
      <w:r w:rsidR="007D187D" w:rsidRPr="0067545F">
        <w:rPr>
          <w:rFonts w:ascii="Calibri" w:hAnsi="Calibri" w:cs="Calibri"/>
          <w:sz w:val="24"/>
          <w:szCs w:val="24"/>
          <w:lang w:val="ka-GE"/>
        </w:rPr>
        <w:t>ის გამოჩენა</w:t>
      </w:r>
      <w:r w:rsidRPr="0067545F">
        <w:rPr>
          <w:rFonts w:ascii="Calibri" w:hAnsi="Calibri" w:cs="Calibri"/>
          <w:sz w:val="24"/>
          <w:szCs w:val="24"/>
          <w:lang w:val="ka-GE"/>
        </w:rPr>
        <w:t xml:space="preserve"> მწვავე მძიმე ასთმის დროს, რადგან ეს ეფექტი შეიძლება გაძლიერდეს ჰიპოქსი</w:t>
      </w:r>
      <w:r w:rsidR="007D187D" w:rsidRPr="0067545F">
        <w:rPr>
          <w:rFonts w:ascii="Calibri" w:hAnsi="Calibri" w:cs="Calibri"/>
          <w:sz w:val="24"/>
          <w:szCs w:val="24"/>
          <w:lang w:val="ka-GE"/>
        </w:rPr>
        <w:t>ის</w:t>
      </w:r>
      <w:r w:rsidRPr="0067545F">
        <w:rPr>
          <w:rFonts w:ascii="Calibri" w:hAnsi="Calibri" w:cs="Calibri"/>
          <w:sz w:val="24"/>
          <w:szCs w:val="24"/>
          <w:lang w:val="ka-GE"/>
        </w:rPr>
        <w:t xml:space="preserve"> და ქსანტინის წარმოებულებით, სტეროიდებით და შარდმდენებით თანმხლები მკურნალობი</w:t>
      </w:r>
      <w:r w:rsidR="007D187D" w:rsidRPr="0067545F">
        <w:rPr>
          <w:rFonts w:ascii="Calibri" w:hAnsi="Calibri" w:cs="Calibri"/>
          <w:sz w:val="24"/>
          <w:szCs w:val="24"/>
          <w:lang w:val="ka-GE"/>
        </w:rPr>
        <w:t>ს  გამო.</w:t>
      </w:r>
      <w:r w:rsidRPr="0067545F">
        <w:rPr>
          <w:rFonts w:ascii="Calibri" w:hAnsi="Calibri" w:cs="Calibri"/>
          <w:sz w:val="24"/>
          <w:szCs w:val="24"/>
          <w:lang w:val="ka-GE"/>
        </w:rPr>
        <w:t xml:space="preserve"> ასეთ სიტუაციებში უნდა მოხდეს შრატში კალიუმის დონის მონიტორინგი.</w:t>
      </w:r>
    </w:p>
    <w:p w14:paraId="43CFF570" w14:textId="77777777" w:rsidR="00A55517" w:rsidRPr="0067545F" w:rsidRDefault="00A55517" w:rsidP="00A55517">
      <w:pPr>
        <w:spacing w:before="17"/>
        <w:jc w:val="both"/>
        <w:rPr>
          <w:rFonts w:ascii="Calibri" w:hAnsi="Calibri" w:cs="Calibri"/>
          <w:sz w:val="24"/>
          <w:szCs w:val="24"/>
          <w:lang w:val="ka-GE"/>
        </w:rPr>
      </w:pPr>
    </w:p>
    <w:p w14:paraId="1C07991D" w14:textId="0381C75C" w:rsidR="00A55517" w:rsidRPr="0067545F" w:rsidRDefault="008D4228" w:rsidP="00A55517">
      <w:pPr>
        <w:ind w:left="120" w:right="103" w:firstLine="5"/>
        <w:jc w:val="both"/>
        <w:rPr>
          <w:rFonts w:ascii="Calibri" w:hAnsi="Calibri" w:cs="Calibri"/>
          <w:sz w:val="24"/>
          <w:szCs w:val="24"/>
          <w:lang w:val="ka-GE"/>
        </w:rPr>
      </w:pPr>
      <w:r w:rsidRPr="0067545F">
        <w:rPr>
          <w:rFonts w:ascii="Calibri" w:hAnsi="Calibri" w:cs="Calibri"/>
          <w:sz w:val="24"/>
          <w:szCs w:val="24"/>
          <w:lang w:val="ka-GE"/>
        </w:rPr>
        <w:t xml:space="preserve">სხვა </w:t>
      </w:r>
      <w:r w:rsidRPr="0067545F">
        <w:rPr>
          <w:rFonts w:ascii="Calibri" w:hAnsi="Calibri" w:cs="Calibri"/>
          <w:sz w:val="24"/>
          <w:szCs w:val="24"/>
        </w:rPr>
        <w:t>β</w:t>
      </w:r>
      <w:r w:rsidRPr="0067545F">
        <w:rPr>
          <w:rFonts w:ascii="Calibri" w:hAnsi="Calibri" w:cs="Calibri"/>
          <w:sz w:val="24"/>
          <w:szCs w:val="24"/>
          <w:lang w:val="ka-GE"/>
        </w:rPr>
        <w:t>-ადრენორეცეპტორების აგონისტების მსგავსად, სალბუტამოლს შეუძლია გამოიწვიოს შექცევადი მეტაბოლური ცვლილებები, როგორიცაა სისხლში გლუკოზის დონის მატება. დიაბეტით დაავადებულ პაციენტებს შეიძლება არ შეეძლოთ სისხლში გლუკოზის დონის მატების კომპენსირება და აღწერილია კეტოაციდოზის განვითარება. კორტიკოსტეროიდების ერთდროულმა მიღებამ შეიძლება გააძლიეროს ეს ეფექტი.</w:t>
      </w:r>
    </w:p>
    <w:p w14:paraId="6A89B5B0" w14:textId="77777777" w:rsidR="00682BC2" w:rsidRPr="0067545F" w:rsidRDefault="00682BC2" w:rsidP="00682BC2">
      <w:pPr>
        <w:ind w:right="130"/>
        <w:jc w:val="both"/>
        <w:rPr>
          <w:rFonts w:ascii="Calibri" w:hAnsi="Calibri" w:cs="Calibri"/>
          <w:sz w:val="24"/>
          <w:szCs w:val="24"/>
          <w:lang w:val="ka-GE"/>
        </w:rPr>
      </w:pPr>
    </w:p>
    <w:p w14:paraId="7CBA07D9" w14:textId="1D46B9D5" w:rsidR="00E8124A" w:rsidRPr="0067545F" w:rsidRDefault="008D4228" w:rsidP="002712CD">
      <w:pPr>
        <w:spacing w:before="80"/>
        <w:ind w:left="142" w:right="78"/>
        <w:jc w:val="both"/>
        <w:rPr>
          <w:rFonts w:ascii="Calibri" w:hAnsi="Calibri" w:cs="Calibri"/>
          <w:sz w:val="24"/>
          <w:szCs w:val="24"/>
          <w:lang w:val="ka-GE"/>
        </w:rPr>
      </w:pPr>
      <w:r w:rsidRPr="0067545F">
        <w:rPr>
          <w:rFonts w:ascii="Calibri" w:hAnsi="Calibri" w:cs="Calibri"/>
          <w:sz w:val="24"/>
          <w:szCs w:val="24"/>
          <w:lang w:val="ka-GE"/>
        </w:rPr>
        <w:t xml:space="preserve">ლაქტოაციდოზის შემთხვევები აღწერილია ინტრავენური და ნებულაიზერით </w:t>
      </w:r>
      <w:r w:rsidR="007D187D" w:rsidRPr="0067545F">
        <w:rPr>
          <w:rFonts w:ascii="Calibri" w:hAnsi="Calibri" w:cs="Calibri"/>
          <w:sz w:val="24"/>
          <w:szCs w:val="24"/>
          <w:lang w:val="ka-GE"/>
        </w:rPr>
        <w:t xml:space="preserve">მიღებული </w:t>
      </w:r>
      <w:r w:rsidRPr="0067545F">
        <w:rPr>
          <w:rFonts w:ascii="Calibri" w:hAnsi="Calibri" w:cs="Calibri"/>
          <w:sz w:val="24"/>
          <w:szCs w:val="24"/>
          <w:lang w:val="ka-GE"/>
        </w:rPr>
        <w:t xml:space="preserve">ხანმოკლე მოქმედების ბეტა-აგონისტური </w:t>
      </w:r>
      <w:r w:rsidR="007D187D" w:rsidRPr="0067545F">
        <w:rPr>
          <w:rFonts w:ascii="Calibri" w:hAnsi="Calibri" w:cs="Calibri"/>
          <w:sz w:val="24"/>
          <w:szCs w:val="24"/>
          <w:lang w:val="ka-GE"/>
        </w:rPr>
        <w:t xml:space="preserve">საშუალებების </w:t>
      </w:r>
      <w:r w:rsidRPr="0067545F">
        <w:rPr>
          <w:rFonts w:ascii="Calibri" w:hAnsi="Calibri" w:cs="Calibri"/>
          <w:sz w:val="24"/>
          <w:szCs w:val="24"/>
          <w:lang w:val="ka-GE"/>
        </w:rPr>
        <w:t>მაღალ</w:t>
      </w:r>
      <w:r w:rsidR="007D187D" w:rsidRPr="0067545F">
        <w:rPr>
          <w:rFonts w:ascii="Calibri" w:hAnsi="Calibri" w:cs="Calibri"/>
          <w:sz w:val="24"/>
          <w:szCs w:val="24"/>
          <w:lang w:val="ka-GE"/>
        </w:rPr>
        <w:t>ი</w:t>
      </w:r>
      <w:r w:rsidRPr="0067545F">
        <w:rPr>
          <w:rFonts w:ascii="Calibri" w:hAnsi="Calibri" w:cs="Calibri"/>
          <w:sz w:val="24"/>
          <w:szCs w:val="24"/>
          <w:lang w:val="ka-GE"/>
        </w:rPr>
        <w:t xml:space="preserve"> თერაპიულ</w:t>
      </w:r>
      <w:r w:rsidR="007D187D" w:rsidRPr="0067545F">
        <w:rPr>
          <w:rFonts w:ascii="Calibri" w:hAnsi="Calibri" w:cs="Calibri"/>
          <w:sz w:val="24"/>
          <w:szCs w:val="24"/>
          <w:lang w:val="ka-GE"/>
        </w:rPr>
        <w:t>ი</w:t>
      </w:r>
      <w:r w:rsidRPr="0067545F">
        <w:rPr>
          <w:rFonts w:ascii="Calibri" w:hAnsi="Calibri" w:cs="Calibri"/>
          <w:sz w:val="24"/>
          <w:szCs w:val="24"/>
          <w:lang w:val="ka-GE"/>
        </w:rPr>
        <w:t xml:space="preserve"> დოზებ</w:t>
      </w:r>
      <w:r w:rsidR="007D187D" w:rsidRPr="0067545F">
        <w:rPr>
          <w:rFonts w:ascii="Calibri" w:hAnsi="Calibri" w:cs="Calibri"/>
          <w:sz w:val="24"/>
          <w:szCs w:val="24"/>
          <w:lang w:val="ka-GE"/>
        </w:rPr>
        <w:t xml:space="preserve">ის გამოყენებისას, </w:t>
      </w:r>
      <w:r w:rsidRPr="0067545F">
        <w:rPr>
          <w:rFonts w:ascii="Calibri" w:hAnsi="Calibri" w:cs="Calibri"/>
          <w:sz w:val="24"/>
          <w:szCs w:val="24"/>
          <w:lang w:val="ka-GE"/>
        </w:rPr>
        <w:t xml:space="preserve">ძირითადად პაციენტებში, რომლებიც </w:t>
      </w:r>
      <w:r w:rsidR="007D187D" w:rsidRPr="0067545F">
        <w:rPr>
          <w:rFonts w:ascii="Calibri" w:hAnsi="Calibri" w:cs="Calibri"/>
          <w:sz w:val="24"/>
          <w:szCs w:val="24"/>
          <w:lang w:val="ka-GE"/>
        </w:rPr>
        <w:t xml:space="preserve">იღებენ </w:t>
      </w:r>
      <w:r w:rsidRPr="0067545F">
        <w:rPr>
          <w:rFonts w:ascii="Calibri" w:hAnsi="Calibri" w:cs="Calibri"/>
          <w:sz w:val="24"/>
          <w:szCs w:val="24"/>
          <w:lang w:val="ka-GE"/>
        </w:rPr>
        <w:t>ასთმის მწვავე გამწვავების</w:t>
      </w:r>
      <w:r w:rsidR="007D187D" w:rsidRPr="0067545F">
        <w:rPr>
          <w:rFonts w:ascii="Calibri" w:hAnsi="Calibri" w:cs="Calibri"/>
          <w:sz w:val="24"/>
          <w:szCs w:val="24"/>
          <w:lang w:val="ka-GE"/>
        </w:rPr>
        <w:t>ას</w:t>
      </w:r>
      <w:r w:rsidRPr="0067545F">
        <w:rPr>
          <w:rFonts w:ascii="Calibri" w:hAnsi="Calibri" w:cs="Calibri"/>
          <w:sz w:val="24"/>
          <w:szCs w:val="24"/>
          <w:lang w:val="ka-GE"/>
        </w:rPr>
        <w:t xml:space="preserve"> სამკურნალო</w:t>
      </w:r>
      <w:r w:rsidR="007D187D" w:rsidRPr="0067545F">
        <w:rPr>
          <w:rFonts w:ascii="Calibri" w:hAnsi="Calibri" w:cs="Calibri"/>
          <w:sz w:val="24"/>
          <w:szCs w:val="24"/>
          <w:lang w:val="ka-GE"/>
        </w:rPr>
        <w:t xml:space="preserve"> საშუალებებს</w:t>
      </w:r>
      <w:r w:rsidRPr="0067545F">
        <w:rPr>
          <w:rFonts w:ascii="Calibri" w:hAnsi="Calibri" w:cs="Calibri"/>
          <w:sz w:val="24"/>
          <w:szCs w:val="24"/>
          <w:lang w:val="ka-GE"/>
        </w:rPr>
        <w:t xml:space="preserve"> (იხ.</w:t>
      </w:r>
      <w:r w:rsidR="007D187D" w:rsidRPr="0067545F">
        <w:rPr>
          <w:rFonts w:ascii="Calibri" w:hAnsi="Calibri" w:cs="Calibri"/>
          <w:sz w:val="24"/>
          <w:szCs w:val="24"/>
          <w:lang w:val="ka-GE"/>
        </w:rPr>
        <w:t xml:space="preserve"> პარაგრაფი </w:t>
      </w:r>
      <w:r w:rsidRPr="0067545F">
        <w:rPr>
          <w:rFonts w:ascii="Calibri" w:hAnsi="Calibri" w:cs="Calibri"/>
          <w:sz w:val="24"/>
          <w:szCs w:val="24"/>
          <w:lang w:val="ka-GE"/>
        </w:rPr>
        <w:t xml:space="preserve">4.8). ლაქტატის დონის მატებამ შეიძლება გამოიწვიოს დისპნოე და კომპენსატორული ჰიპერვენტილაცია, რაც </w:t>
      </w:r>
      <w:r w:rsidR="00D27506" w:rsidRPr="0067545F">
        <w:rPr>
          <w:rFonts w:ascii="Calibri" w:hAnsi="Calibri" w:cs="Calibri"/>
          <w:sz w:val="24"/>
          <w:szCs w:val="24"/>
          <w:lang w:val="ka-GE"/>
        </w:rPr>
        <w:t xml:space="preserve">შესაძლებელია </w:t>
      </w:r>
      <w:r w:rsidRPr="0067545F">
        <w:rPr>
          <w:rFonts w:ascii="Calibri" w:hAnsi="Calibri" w:cs="Calibri"/>
          <w:sz w:val="24"/>
          <w:szCs w:val="24"/>
          <w:lang w:val="ka-GE"/>
        </w:rPr>
        <w:t>არასწორად გან</w:t>
      </w:r>
      <w:r w:rsidR="00D27506" w:rsidRPr="0067545F">
        <w:rPr>
          <w:rFonts w:ascii="Calibri" w:hAnsi="Calibri" w:cs="Calibri"/>
          <w:sz w:val="24"/>
          <w:szCs w:val="24"/>
          <w:lang w:val="ka-GE"/>
        </w:rPr>
        <w:t>იმარტოს</w:t>
      </w:r>
      <w:r w:rsidRPr="0067545F">
        <w:rPr>
          <w:rFonts w:ascii="Calibri" w:hAnsi="Calibri" w:cs="Calibri"/>
          <w:sz w:val="24"/>
          <w:szCs w:val="24"/>
          <w:lang w:val="ka-GE"/>
        </w:rPr>
        <w:t xml:space="preserve">, როგორც </w:t>
      </w:r>
      <w:r w:rsidR="00D27506" w:rsidRPr="0067545F">
        <w:rPr>
          <w:rFonts w:ascii="Calibri" w:hAnsi="Calibri" w:cs="Calibri"/>
          <w:sz w:val="24"/>
          <w:szCs w:val="24"/>
          <w:lang w:val="ka-GE"/>
        </w:rPr>
        <w:t xml:space="preserve">ასთმის წარუმატებელი </w:t>
      </w:r>
      <w:r w:rsidRPr="0067545F">
        <w:rPr>
          <w:rFonts w:ascii="Calibri" w:hAnsi="Calibri" w:cs="Calibri"/>
          <w:sz w:val="24"/>
          <w:szCs w:val="24"/>
          <w:lang w:val="ka-GE"/>
        </w:rPr>
        <w:t xml:space="preserve">მკურნალობის ნიშანი და გამოიწვიოს ხანმოკლე მოქმედების ბეტა-აგონისტური </w:t>
      </w:r>
      <w:r w:rsidR="00D27506" w:rsidRPr="0067545F">
        <w:rPr>
          <w:rFonts w:ascii="Calibri" w:hAnsi="Calibri" w:cs="Calibri"/>
          <w:sz w:val="24"/>
          <w:szCs w:val="24"/>
          <w:lang w:val="ka-GE"/>
        </w:rPr>
        <w:t xml:space="preserve">საშუალებების </w:t>
      </w:r>
      <w:r w:rsidRPr="0067545F">
        <w:rPr>
          <w:rFonts w:ascii="Calibri" w:hAnsi="Calibri" w:cs="Calibri"/>
          <w:sz w:val="24"/>
          <w:szCs w:val="24"/>
          <w:lang w:val="ka-GE"/>
        </w:rPr>
        <w:t>შეუსაბა</w:t>
      </w:r>
      <w:r w:rsidR="00D27506" w:rsidRPr="0067545F">
        <w:rPr>
          <w:rFonts w:ascii="Calibri" w:hAnsi="Calibri" w:cs="Calibri"/>
          <w:sz w:val="24"/>
          <w:szCs w:val="24"/>
          <w:lang w:val="ka-GE"/>
        </w:rPr>
        <w:t>მ</w:t>
      </w:r>
      <w:r w:rsidRPr="0067545F">
        <w:rPr>
          <w:rFonts w:ascii="Calibri" w:hAnsi="Calibri" w:cs="Calibri"/>
          <w:sz w:val="24"/>
          <w:szCs w:val="24"/>
          <w:lang w:val="ka-GE"/>
        </w:rPr>
        <w:t>ო</w:t>
      </w:r>
      <w:r w:rsidR="00D27506" w:rsidRPr="0067545F">
        <w:rPr>
          <w:rFonts w:ascii="Calibri" w:hAnsi="Calibri" w:cs="Calibri"/>
          <w:sz w:val="24"/>
          <w:szCs w:val="24"/>
          <w:lang w:val="ka-GE"/>
        </w:rPr>
        <w:t xml:space="preserve"> გამოყენების გაზრდა.  აქედან გამომდინარე, </w:t>
      </w:r>
      <w:r w:rsidRPr="0067545F">
        <w:rPr>
          <w:rFonts w:ascii="Calibri" w:hAnsi="Calibri" w:cs="Calibri"/>
          <w:sz w:val="24"/>
          <w:szCs w:val="24"/>
          <w:lang w:val="ka-GE"/>
        </w:rPr>
        <w:t xml:space="preserve">რეკომენდებულია </w:t>
      </w:r>
      <w:r w:rsidR="00D27506" w:rsidRPr="0067545F">
        <w:rPr>
          <w:rFonts w:ascii="Calibri" w:hAnsi="Calibri" w:cs="Calibri"/>
          <w:sz w:val="24"/>
          <w:szCs w:val="24"/>
          <w:lang w:val="ka-GE"/>
        </w:rPr>
        <w:t xml:space="preserve">პაციენტებში </w:t>
      </w:r>
      <w:r w:rsidRPr="0067545F">
        <w:rPr>
          <w:rFonts w:ascii="Calibri" w:hAnsi="Calibri" w:cs="Calibri"/>
          <w:sz w:val="24"/>
          <w:szCs w:val="24"/>
          <w:lang w:val="ka-GE"/>
        </w:rPr>
        <w:t>შრატში ლაქტატის მატებ</w:t>
      </w:r>
      <w:r w:rsidR="00D27506" w:rsidRPr="0067545F">
        <w:rPr>
          <w:rFonts w:ascii="Calibri" w:hAnsi="Calibri" w:cs="Calibri"/>
          <w:sz w:val="24"/>
          <w:szCs w:val="24"/>
          <w:lang w:val="ka-GE"/>
        </w:rPr>
        <w:t>ის</w:t>
      </w:r>
      <w:r w:rsidRPr="0067545F">
        <w:rPr>
          <w:rFonts w:ascii="Calibri" w:hAnsi="Calibri" w:cs="Calibri"/>
          <w:sz w:val="24"/>
          <w:szCs w:val="24"/>
          <w:lang w:val="ka-GE"/>
        </w:rPr>
        <w:t xml:space="preserve"> და შესაბამისად მეტაბოლური აციდოზის განვითარებ</w:t>
      </w:r>
      <w:r w:rsidR="00D27506" w:rsidRPr="0067545F">
        <w:rPr>
          <w:rFonts w:ascii="Calibri" w:hAnsi="Calibri" w:cs="Calibri"/>
          <w:sz w:val="24"/>
          <w:szCs w:val="24"/>
          <w:lang w:val="ka-GE"/>
        </w:rPr>
        <w:t>ის მონიტორინგი.</w:t>
      </w:r>
    </w:p>
    <w:p w14:paraId="23045C2C" w14:textId="07CC0B51" w:rsidR="00694A11" w:rsidRPr="0067545F" w:rsidRDefault="008D4228" w:rsidP="002712CD">
      <w:pPr>
        <w:spacing w:before="80"/>
        <w:ind w:left="142" w:right="78"/>
        <w:jc w:val="both"/>
        <w:rPr>
          <w:rFonts w:ascii="Calibri" w:hAnsi="Calibri" w:cs="Calibri"/>
          <w:sz w:val="24"/>
          <w:szCs w:val="24"/>
          <w:lang w:val="ka-GE"/>
        </w:rPr>
      </w:pPr>
      <w:r w:rsidRPr="0067545F">
        <w:rPr>
          <w:sz w:val="24"/>
          <w:szCs w:val="24"/>
          <w:lang w:val="ka-GE"/>
        </w:rPr>
        <w:t xml:space="preserve"> </w:t>
      </w:r>
      <w:r w:rsidRPr="0067545F">
        <w:rPr>
          <w:rFonts w:ascii="Calibri" w:hAnsi="Calibri" w:cs="Calibri"/>
          <w:sz w:val="24"/>
          <w:szCs w:val="24"/>
          <w:lang w:val="ka-GE"/>
        </w:rPr>
        <w:t xml:space="preserve">მწვავე დახურულკუთხოვანი გლაუკომის </w:t>
      </w:r>
      <w:r w:rsidR="005413A4" w:rsidRPr="0067545F">
        <w:rPr>
          <w:rFonts w:ascii="Calibri" w:hAnsi="Calibri" w:cs="Calibri"/>
          <w:sz w:val="24"/>
          <w:szCs w:val="24"/>
          <w:lang w:val="ka-GE"/>
        </w:rPr>
        <w:t xml:space="preserve">რამდენიმე </w:t>
      </w:r>
      <w:r w:rsidRPr="0067545F">
        <w:rPr>
          <w:rFonts w:ascii="Calibri" w:hAnsi="Calibri" w:cs="Calibri"/>
          <w:sz w:val="24"/>
          <w:szCs w:val="24"/>
          <w:lang w:val="ka-GE"/>
        </w:rPr>
        <w:t xml:space="preserve"> შემთხვევ</w:t>
      </w:r>
      <w:r w:rsidR="005413A4" w:rsidRPr="0067545F">
        <w:rPr>
          <w:rFonts w:ascii="Calibri" w:hAnsi="Calibri" w:cs="Calibri"/>
          <w:sz w:val="24"/>
          <w:szCs w:val="24"/>
          <w:lang w:val="ka-GE"/>
        </w:rPr>
        <w:t xml:space="preserve">ა </w:t>
      </w:r>
      <w:r w:rsidRPr="0067545F">
        <w:rPr>
          <w:rFonts w:ascii="Calibri" w:hAnsi="Calibri" w:cs="Calibri"/>
          <w:sz w:val="24"/>
          <w:szCs w:val="24"/>
          <w:lang w:val="ka-GE"/>
        </w:rPr>
        <w:t xml:space="preserve">დაფიქსირდა პაციენტებში, რომლებიც მკურნალობდნენ </w:t>
      </w:r>
      <w:r w:rsidR="005413A4" w:rsidRPr="0067545F">
        <w:rPr>
          <w:rFonts w:ascii="Calibri" w:hAnsi="Calibri" w:cs="Calibri"/>
          <w:sz w:val="24"/>
          <w:szCs w:val="24"/>
          <w:lang w:val="ka-GE"/>
        </w:rPr>
        <w:t xml:space="preserve">საინჰალაციო </w:t>
      </w:r>
      <w:r w:rsidRPr="0067545F">
        <w:rPr>
          <w:rFonts w:ascii="Calibri" w:hAnsi="Calibri" w:cs="Calibri"/>
          <w:sz w:val="24"/>
          <w:szCs w:val="24"/>
          <w:lang w:val="ka-GE"/>
        </w:rPr>
        <w:t xml:space="preserve">სალბუტამოლისა და იპრატროპიუმის ბრომიდის კომბინაციით. </w:t>
      </w:r>
      <w:r w:rsidR="005413A4" w:rsidRPr="0067545F">
        <w:rPr>
          <w:rFonts w:ascii="Calibri" w:hAnsi="Calibri" w:cs="Calibri"/>
          <w:sz w:val="24"/>
          <w:szCs w:val="24"/>
          <w:lang w:val="ka-GE"/>
        </w:rPr>
        <w:t xml:space="preserve">საჭიროა </w:t>
      </w:r>
      <w:r w:rsidRPr="0067545F">
        <w:rPr>
          <w:rFonts w:ascii="Calibri" w:hAnsi="Calibri" w:cs="Calibri"/>
          <w:sz w:val="24"/>
          <w:szCs w:val="24"/>
          <w:lang w:val="ka-GE"/>
        </w:rPr>
        <w:t>ნებულ</w:t>
      </w:r>
      <w:r w:rsidR="005413A4" w:rsidRPr="0067545F">
        <w:rPr>
          <w:rFonts w:ascii="Calibri" w:hAnsi="Calibri" w:cs="Calibri"/>
          <w:sz w:val="24"/>
          <w:szCs w:val="24"/>
          <w:lang w:val="ka-GE"/>
        </w:rPr>
        <w:t>ა</w:t>
      </w:r>
      <w:r w:rsidRPr="0067545F">
        <w:rPr>
          <w:rFonts w:ascii="Calibri" w:hAnsi="Calibri" w:cs="Calibri"/>
          <w:sz w:val="24"/>
          <w:szCs w:val="24"/>
          <w:lang w:val="ka-GE"/>
        </w:rPr>
        <w:t>იზე</w:t>
      </w:r>
      <w:r w:rsidR="005413A4" w:rsidRPr="0067545F">
        <w:rPr>
          <w:rFonts w:ascii="Calibri" w:hAnsi="Calibri" w:cs="Calibri"/>
          <w:sz w:val="24"/>
          <w:szCs w:val="24"/>
          <w:lang w:val="ka-GE"/>
        </w:rPr>
        <w:t xml:space="preserve">რით მისაღები </w:t>
      </w:r>
      <w:r w:rsidRPr="0067545F">
        <w:rPr>
          <w:rFonts w:ascii="Calibri" w:hAnsi="Calibri" w:cs="Calibri"/>
          <w:sz w:val="24"/>
          <w:szCs w:val="24"/>
          <w:lang w:val="ka-GE"/>
        </w:rPr>
        <w:t xml:space="preserve">სალბუტამოლისა და </w:t>
      </w:r>
      <w:r w:rsidR="005413A4" w:rsidRPr="0067545F">
        <w:rPr>
          <w:rFonts w:ascii="Calibri" w:hAnsi="Calibri" w:cs="Calibri"/>
          <w:sz w:val="24"/>
          <w:szCs w:val="24"/>
          <w:lang w:val="ka-GE"/>
        </w:rPr>
        <w:t xml:space="preserve">ნებულაიზერით მისაღები </w:t>
      </w:r>
      <w:r w:rsidRPr="0067545F">
        <w:rPr>
          <w:rFonts w:ascii="Calibri" w:hAnsi="Calibri" w:cs="Calibri"/>
          <w:sz w:val="24"/>
          <w:szCs w:val="24"/>
          <w:lang w:val="ka-GE"/>
        </w:rPr>
        <w:t>ანტიქოლინერგული საშუალებების კომბინაცი</w:t>
      </w:r>
      <w:r w:rsidR="005413A4" w:rsidRPr="0067545F">
        <w:rPr>
          <w:rFonts w:ascii="Calibri" w:hAnsi="Calibri" w:cs="Calibri"/>
          <w:sz w:val="24"/>
          <w:szCs w:val="24"/>
          <w:lang w:val="ka-GE"/>
        </w:rPr>
        <w:t>ის</w:t>
      </w:r>
      <w:r w:rsidRPr="0067545F">
        <w:rPr>
          <w:rFonts w:ascii="Calibri" w:hAnsi="Calibri" w:cs="Calibri"/>
          <w:sz w:val="24"/>
          <w:szCs w:val="24"/>
          <w:lang w:val="ka-GE"/>
        </w:rPr>
        <w:t xml:space="preserve"> სიფრთხილით გამოყენ</w:t>
      </w:r>
      <w:r w:rsidR="005413A4" w:rsidRPr="0067545F">
        <w:rPr>
          <w:rFonts w:ascii="Calibri" w:hAnsi="Calibri" w:cs="Calibri"/>
          <w:sz w:val="24"/>
          <w:szCs w:val="24"/>
          <w:lang w:val="ka-GE"/>
        </w:rPr>
        <w:t>ება</w:t>
      </w:r>
      <w:r w:rsidRPr="0067545F">
        <w:rPr>
          <w:rFonts w:ascii="Calibri" w:hAnsi="Calibri" w:cs="Calibri"/>
          <w:sz w:val="24"/>
          <w:szCs w:val="24"/>
          <w:lang w:val="ka-GE"/>
        </w:rPr>
        <w:t>. პაციენტებ</w:t>
      </w:r>
      <w:r w:rsidR="005413A4" w:rsidRPr="0067545F">
        <w:rPr>
          <w:rFonts w:ascii="Calibri" w:hAnsi="Calibri" w:cs="Calibri"/>
          <w:sz w:val="24"/>
          <w:szCs w:val="24"/>
          <w:lang w:val="ka-GE"/>
        </w:rPr>
        <w:t>ს</w:t>
      </w:r>
      <w:r w:rsidRPr="0067545F">
        <w:rPr>
          <w:rFonts w:ascii="Calibri" w:hAnsi="Calibri" w:cs="Calibri"/>
          <w:sz w:val="24"/>
          <w:szCs w:val="24"/>
          <w:lang w:val="ka-GE"/>
        </w:rPr>
        <w:t xml:space="preserve"> უნდა </w:t>
      </w:r>
      <w:r w:rsidR="005413A4" w:rsidRPr="0067545F">
        <w:rPr>
          <w:rFonts w:ascii="Calibri" w:hAnsi="Calibri" w:cs="Calibri"/>
          <w:sz w:val="24"/>
          <w:szCs w:val="24"/>
          <w:lang w:val="ka-GE"/>
        </w:rPr>
        <w:t xml:space="preserve">მიაწოდონ შესაბამისი </w:t>
      </w:r>
      <w:r w:rsidRPr="0067545F">
        <w:rPr>
          <w:rFonts w:ascii="Calibri" w:hAnsi="Calibri" w:cs="Calibri"/>
          <w:sz w:val="24"/>
          <w:szCs w:val="24"/>
          <w:lang w:val="ka-GE"/>
        </w:rPr>
        <w:t xml:space="preserve">ინსტრუქცია სწორი მიღების შესახებ და გააფრთხილონ, რომ ხსნარი ან ნისლი </w:t>
      </w:r>
      <w:r w:rsidR="005413A4" w:rsidRPr="0067545F">
        <w:rPr>
          <w:rFonts w:ascii="Calibri" w:hAnsi="Calibri" w:cs="Calibri"/>
          <w:sz w:val="24"/>
          <w:szCs w:val="24"/>
          <w:lang w:val="ka-GE"/>
        </w:rPr>
        <w:t xml:space="preserve">არ მოხვდეს </w:t>
      </w:r>
      <w:r w:rsidRPr="0067545F">
        <w:rPr>
          <w:rFonts w:ascii="Calibri" w:hAnsi="Calibri" w:cs="Calibri"/>
          <w:sz w:val="24"/>
          <w:szCs w:val="24"/>
          <w:lang w:val="ka-GE"/>
        </w:rPr>
        <w:t>თვალში.</w:t>
      </w:r>
    </w:p>
    <w:p w14:paraId="7950BE6D" w14:textId="77777777" w:rsidR="00694A11" w:rsidRPr="0067545F" w:rsidRDefault="00694A11" w:rsidP="004874CE">
      <w:pPr>
        <w:ind w:left="142"/>
        <w:rPr>
          <w:rFonts w:ascii="Calibri" w:hAnsi="Calibri" w:cs="Calibri"/>
          <w:sz w:val="24"/>
          <w:szCs w:val="24"/>
          <w:lang w:val="ka-GE"/>
        </w:rPr>
      </w:pPr>
    </w:p>
    <w:p w14:paraId="29A64F83" w14:textId="2C2E47D6" w:rsidR="00694A11" w:rsidRPr="0067545F" w:rsidRDefault="008D4228" w:rsidP="004874CE">
      <w:pPr>
        <w:ind w:left="142" w:right="88"/>
        <w:jc w:val="both"/>
        <w:rPr>
          <w:rFonts w:ascii="Calibri" w:hAnsi="Calibri" w:cs="Calibri"/>
          <w:sz w:val="24"/>
          <w:szCs w:val="24"/>
          <w:lang w:val="ka-GE"/>
        </w:rPr>
      </w:pPr>
      <w:r w:rsidRPr="0067545F">
        <w:rPr>
          <w:rFonts w:ascii="Calibri" w:hAnsi="Calibri" w:cs="Calibri"/>
          <w:sz w:val="24"/>
          <w:szCs w:val="24"/>
          <w:lang w:val="ka-GE"/>
        </w:rPr>
        <w:t xml:space="preserve">სალბუტამოლი სიფრთხილით უნდა დაინიშნოს თირეოტოქსიკოზის მქონე პაციენტებში. </w:t>
      </w:r>
      <w:r w:rsidR="005413A4" w:rsidRPr="0067545F">
        <w:rPr>
          <w:rFonts w:ascii="Calibri" w:hAnsi="Calibri" w:cs="Calibri"/>
          <w:sz w:val="24"/>
          <w:szCs w:val="24"/>
          <w:lang w:val="ka-GE"/>
        </w:rPr>
        <w:t xml:space="preserve">ნებულაიზერისთვის </w:t>
      </w:r>
      <w:r w:rsidRPr="0067545F">
        <w:rPr>
          <w:rFonts w:ascii="Calibri" w:hAnsi="Calibri" w:cs="Calibri"/>
          <w:sz w:val="24"/>
          <w:szCs w:val="24"/>
          <w:lang w:val="ka-GE"/>
        </w:rPr>
        <w:t>სალბუტამოლის ხსნარი შეიცავს 0.1 მგ/მლ ბენზალკონიუმის ქლორიდს თითოეულ</w:t>
      </w:r>
      <w:r w:rsidR="005413A4" w:rsidRPr="0067545F">
        <w:rPr>
          <w:rFonts w:ascii="Calibri" w:hAnsi="Calibri" w:cs="Calibri"/>
          <w:sz w:val="24"/>
          <w:szCs w:val="24"/>
          <w:lang w:val="ka-GE"/>
        </w:rPr>
        <w:t xml:space="preserve">ი </w:t>
      </w:r>
      <w:r w:rsidRPr="0067545F">
        <w:rPr>
          <w:rFonts w:ascii="Calibri" w:hAnsi="Calibri" w:cs="Calibri"/>
          <w:sz w:val="24"/>
          <w:szCs w:val="24"/>
          <w:lang w:val="ka-GE"/>
        </w:rPr>
        <w:t>დოზი</w:t>
      </w:r>
      <w:r w:rsidR="005413A4" w:rsidRPr="0067545F">
        <w:rPr>
          <w:rFonts w:ascii="Calibri" w:hAnsi="Calibri" w:cs="Calibri"/>
          <w:sz w:val="24"/>
          <w:szCs w:val="24"/>
          <w:lang w:val="ka-GE"/>
        </w:rPr>
        <w:t>ს მიხედვით</w:t>
      </w:r>
      <w:r w:rsidRPr="0067545F">
        <w:rPr>
          <w:rFonts w:ascii="Calibri" w:hAnsi="Calibri" w:cs="Calibri"/>
          <w:sz w:val="24"/>
          <w:szCs w:val="24"/>
          <w:lang w:val="ka-GE"/>
        </w:rPr>
        <w:t>. ბენზალკონიუმის ქლორიდმა შეიძლება გამოიწვიოს ბრონქოსპაზმი, განსაკუთრებით ასთმით დაავადებულ პაციენტებში.</w:t>
      </w:r>
    </w:p>
    <w:p w14:paraId="6C452E6D" w14:textId="77777777" w:rsidR="00694A11" w:rsidRPr="0067545F" w:rsidRDefault="00694A11" w:rsidP="004874CE">
      <w:pPr>
        <w:ind w:left="142" w:right="130"/>
        <w:jc w:val="both"/>
        <w:rPr>
          <w:rFonts w:ascii="Calibri" w:hAnsi="Calibri" w:cs="Calibri"/>
          <w:sz w:val="24"/>
          <w:szCs w:val="24"/>
          <w:lang w:val="ka-GE"/>
        </w:rPr>
      </w:pPr>
    </w:p>
    <w:p w14:paraId="351303A2" w14:textId="7B00119B" w:rsidR="00682BC2" w:rsidRPr="0067545F" w:rsidRDefault="008D4228" w:rsidP="004874CE">
      <w:pPr>
        <w:ind w:left="142" w:right="130"/>
        <w:jc w:val="both"/>
        <w:rPr>
          <w:rFonts w:ascii="Calibri" w:hAnsi="Calibri" w:cs="Calibri"/>
          <w:sz w:val="24"/>
          <w:szCs w:val="24"/>
          <w:lang w:val="ka-GE"/>
        </w:rPr>
      </w:pPr>
      <w:r w:rsidRPr="0067545F">
        <w:rPr>
          <w:rFonts w:ascii="Calibri" w:hAnsi="Calibri" w:cs="Calibri"/>
          <w:sz w:val="24"/>
          <w:szCs w:val="24"/>
          <w:lang w:val="ka-GE"/>
        </w:rPr>
        <w:t xml:space="preserve">როგორც სხვა ინჰალაციური თერაპიის შემთხვევაში, დოზის მიღების შემდეგ შეიძლება განვითარდეს პარადოქსული ბრონქოსპაზმი, რომელსაც თან ახლავს ხიხინის დაუყოვნებლივი გაძლიერება. </w:t>
      </w:r>
      <w:r w:rsidR="001F13AD" w:rsidRPr="0067545F">
        <w:rPr>
          <w:rFonts w:ascii="Calibri" w:hAnsi="Calibri" w:cs="Calibri"/>
          <w:sz w:val="24"/>
          <w:szCs w:val="24"/>
          <w:lang w:val="ka-GE"/>
        </w:rPr>
        <w:t xml:space="preserve">ამას </w:t>
      </w:r>
      <w:r w:rsidRPr="0067545F">
        <w:rPr>
          <w:rFonts w:ascii="Calibri" w:hAnsi="Calibri" w:cs="Calibri"/>
          <w:sz w:val="24"/>
          <w:szCs w:val="24"/>
          <w:lang w:val="ka-GE"/>
        </w:rPr>
        <w:t xml:space="preserve"> დაუყოვნებლივ უნდა </w:t>
      </w:r>
      <w:r w:rsidR="001F13AD" w:rsidRPr="0067545F">
        <w:rPr>
          <w:rFonts w:ascii="Calibri" w:hAnsi="Calibri" w:cs="Calibri"/>
          <w:sz w:val="24"/>
          <w:szCs w:val="24"/>
          <w:lang w:val="ka-GE"/>
        </w:rPr>
        <w:t xml:space="preserve">უმკურნალონ </w:t>
      </w:r>
      <w:r w:rsidRPr="0067545F">
        <w:rPr>
          <w:rFonts w:ascii="Calibri" w:hAnsi="Calibri" w:cs="Calibri"/>
          <w:sz w:val="24"/>
          <w:szCs w:val="24"/>
          <w:lang w:val="ka-GE"/>
        </w:rPr>
        <w:t xml:space="preserve">ალტერნატიული ფორმით ან სხვა სწრაფად მოქმედი </w:t>
      </w:r>
      <w:r w:rsidR="001F13AD" w:rsidRPr="0067545F">
        <w:rPr>
          <w:rFonts w:ascii="Calibri" w:hAnsi="Calibri" w:cs="Calibri"/>
          <w:sz w:val="24"/>
          <w:szCs w:val="24"/>
          <w:lang w:val="ka-GE"/>
        </w:rPr>
        <w:t>სა</w:t>
      </w:r>
      <w:r w:rsidRPr="0067545F">
        <w:rPr>
          <w:rFonts w:ascii="Calibri" w:hAnsi="Calibri" w:cs="Calibri"/>
          <w:sz w:val="24"/>
          <w:szCs w:val="24"/>
          <w:lang w:val="ka-GE"/>
        </w:rPr>
        <w:t>ინჰალაცი</w:t>
      </w:r>
      <w:r w:rsidR="001F13AD" w:rsidRPr="0067545F">
        <w:rPr>
          <w:rFonts w:ascii="Calibri" w:hAnsi="Calibri" w:cs="Calibri"/>
          <w:sz w:val="24"/>
          <w:szCs w:val="24"/>
          <w:lang w:val="ka-GE"/>
        </w:rPr>
        <w:t>ო</w:t>
      </w:r>
      <w:r w:rsidRPr="0067545F">
        <w:rPr>
          <w:rFonts w:ascii="Calibri" w:hAnsi="Calibri" w:cs="Calibri"/>
          <w:sz w:val="24"/>
          <w:szCs w:val="24"/>
          <w:lang w:val="ka-GE"/>
        </w:rPr>
        <w:t xml:space="preserve"> ბრონქოდილატატორით. ვენტოლინის რესპირატორული ხსნარის მიღება დაუყოვნებლივ უნდა შეწყდეს, ჩატარდეს პაციენტის შეფასება და საჭიროების შემთხვევაში, დაინიშნოს სხვა სწრაფად მოქმედი ბრონქოდილატატორი მუდმივი გამოყენებისთვის.</w:t>
      </w:r>
    </w:p>
    <w:p w14:paraId="357F3764" w14:textId="77777777" w:rsidR="005064E2" w:rsidRPr="0067545F" w:rsidRDefault="005064E2" w:rsidP="00694A11">
      <w:pPr>
        <w:ind w:right="130"/>
        <w:jc w:val="both"/>
        <w:rPr>
          <w:rFonts w:ascii="Calibri" w:hAnsi="Calibri" w:cs="Calibri"/>
          <w:sz w:val="24"/>
          <w:szCs w:val="24"/>
          <w:lang w:val="ka-GE"/>
        </w:rPr>
      </w:pPr>
    </w:p>
    <w:p w14:paraId="6C7CD37D" w14:textId="639E0F79" w:rsidR="00163EF6" w:rsidRPr="0067545F" w:rsidRDefault="005064E2" w:rsidP="00163EF6">
      <w:pPr>
        <w:ind w:left="185" w:right="2207" w:firstLine="14"/>
        <w:rPr>
          <w:rFonts w:ascii="Calibri" w:hAnsi="Calibri" w:cs="Calibri"/>
          <w:b/>
          <w:sz w:val="24"/>
          <w:szCs w:val="24"/>
          <w:lang w:val="ka-GE"/>
        </w:rPr>
      </w:pPr>
      <w:r w:rsidRPr="0067545F">
        <w:rPr>
          <w:rFonts w:ascii="Calibri" w:hAnsi="Calibri" w:cs="Calibri"/>
          <w:b/>
          <w:sz w:val="24"/>
          <w:szCs w:val="24"/>
          <w:lang w:val="ka-GE"/>
        </w:rPr>
        <w:t xml:space="preserve">4.5. </w:t>
      </w:r>
      <w:r w:rsidR="001F13AD" w:rsidRPr="0067545F">
        <w:rPr>
          <w:rFonts w:ascii="Calibri" w:hAnsi="Calibri" w:cs="Calibri"/>
          <w:b/>
          <w:sz w:val="24"/>
          <w:szCs w:val="24"/>
          <w:lang w:val="ka-GE"/>
        </w:rPr>
        <w:t>წამალთაშორისი ურთიერთქმედება და ურთიერთქმედების სხვა ფორმები</w:t>
      </w:r>
    </w:p>
    <w:p w14:paraId="0BCA4C4A" w14:textId="5152D1CC" w:rsidR="005064E2" w:rsidRPr="0067545F" w:rsidRDefault="001F13AD" w:rsidP="00163EF6">
      <w:pPr>
        <w:ind w:left="185" w:right="2207" w:firstLine="14"/>
        <w:rPr>
          <w:rFonts w:ascii="Calibri" w:hAnsi="Calibri" w:cs="Calibri"/>
          <w:sz w:val="24"/>
          <w:szCs w:val="24"/>
          <w:lang w:val="ka-GE"/>
        </w:rPr>
      </w:pPr>
      <w:r w:rsidRPr="0067545F">
        <w:rPr>
          <w:rFonts w:ascii="Calibri" w:hAnsi="Calibri" w:cs="Calibri"/>
          <w:sz w:val="24"/>
          <w:szCs w:val="24"/>
          <w:lang w:val="ka-GE"/>
        </w:rPr>
        <w:t xml:space="preserve">როგორც წესი, ეს პრეპარატი </w:t>
      </w:r>
      <w:r w:rsidR="008D4228" w:rsidRPr="0067545F">
        <w:rPr>
          <w:rFonts w:ascii="Calibri" w:hAnsi="Calibri" w:cs="Calibri"/>
          <w:sz w:val="24"/>
          <w:szCs w:val="24"/>
          <w:lang w:val="ka-GE"/>
        </w:rPr>
        <w:t>არ უნდა დაინიშნოს არასელექტიურ ბეტა-ბლოკატორებთან</w:t>
      </w:r>
      <w:r w:rsidRPr="0067545F">
        <w:rPr>
          <w:rFonts w:ascii="Calibri" w:hAnsi="Calibri" w:cs="Calibri"/>
          <w:sz w:val="24"/>
          <w:szCs w:val="24"/>
          <w:lang w:val="ka-GE"/>
        </w:rPr>
        <w:t xml:space="preserve"> ერთად</w:t>
      </w:r>
      <w:r w:rsidR="008D4228" w:rsidRPr="0067545F">
        <w:rPr>
          <w:rFonts w:ascii="Calibri" w:hAnsi="Calibri" w:cs="Calibri"/>
          <w:sz w:val="24"/>
          <w:szCs w:val="24"/>
          <w:lang w:val="ka-GE"/>
        </w:rPr>
        <w:t>, როგორიცაა პროპრანოლოლი</w:t>
      </w:r>
      <w:r w:rsidRPr="0067545F">
        <w:rPr>
          <w:rFonts w:ascii="Calibri" w:hAnsi="Calibri" w:cs="Calibri"/>
          <w:sz w:val="24"/>
          <w:szCs w:val="24"/>
          <w:lang w:val="ka-GE"/>
        </w:rPr>
        <w:t>.</w:t>
      </w:r>
    </w:p>
    <w:p w14:paraId="6ADD5952" w14:textId="77777777" w:rsidR="005064E2" w:rsidRPr="0067545F" w:rsidRDefault="005064E2" w:rsidP="005064E2">
      <w:pPr>
        <w:spacing w:before="5" w:line="180" w:lineRule="exact"/>
        <w:rPr>
          <w:rFonts w:ascii="Calibri" w:hAnsi="Calibri" w:cs="Calibri"/>
          <w:sz w:val="24"/>
          <w:szCs w:val="24"/>
          <w:lang w:val="ka-GE"/>
        </w:rPr>
      </w:pPr>
    </w:p>
    <w:p w14:paraId="48B87F99" w14:textId="77777777" w:rsidR="005064E2" w:rsidRPr="0067545F" w:rsidRDefault="005064E2" w:rsidP="005064E2">
      <w:pPr>
        <w:spacing w:line="200" w:lineRule="exact"/>
        <w:rPr>
          <w:rFonts w:ascii="Calibri" w:hAnsi="Calibri" w:cs="Calibri"/>
          <w:sz w:val="24"/>
          <w:szCs w:val="24"/>
          <w:lang w:val="ka-GE"/>
        </w:rPr>
      </w:pPr>
    </w:p>
    <w:p w14:paraId="6903DE21" w14:textId="32B964D8" w:rsidR="005064E2" w:rsidRPr="0067545F" w:rsidRDefault="005064E2" w:rsidP="00163EF6">
      <w:pPr>
        <w:ind w:left="180" w:right="5570"/>
        <w:jc w:val="both"/>
        <w:rPr>
          <w:rFonts w:ascii="Calibri" w:hAnsi="Calibri" w:cs="Calibri"/>
          <w:b/>
          <w:sz w:val="24"/>
          <w:szCs w:val="24"/>
          <w:lang w:val="ka-GE"/>
        </w:rPr>
      </w:pPr>
      <w:r w:rsidRPr="0067545F">
        <w:rPr>
          <w:rFonts w:ascii="Calibri" w:hAnsi="Calibri" w:cs="Calibri"/>
          <w:b/>
          <w:sz w:val="24"/>
          <w:szCs w:val="24"/>
          <w:lang w:val="ka-GE"/>
        </w:rPr>
        <w:t xml:space="preserve">4.6 </w:t>
      </w:r>
      <w:r w:rsidR="001F13AD" w:rsidRPr="0067545F">
        <w:rPr>
          <w:rFonts w:ascii="Calibri" w:hAnsi="Calibri" w:cs="Calibri"/>
          <w:b/>
          <w:sz w:val="24"/>
          <w:szCs w:val="24"/>
          <w:lang w:val="ka-GE"/>
        </w:rPr>
        <w:t>ფერტილობა, ორსულობა და ლაქტაცია</w:t>
      </w:r>
    </w:p>
    <w:p w14:paraId="546D981D" w14:textId="73DB0B34" w:rsidR="005064E2" w:rsidRPr="0067545F" w:rsidRDefault="008D4228" w:rsidP="00163EF6">
      <w:pPr>
        <w:ind w:left="171" w:right="64" w:firstLine="5"/>
        <w:jc w:val="both"/>
        <w:rPr>
          <w:rFonts w:ascii="Calibri" w:hAnsi="Calibri" w:cs="Calibri"/>
          <w:sz w:val="24"/>
          <w:szCs w:val="24"/>
          <w:lang w:val="ka-GE"/>
        </w:rPr>
      </w:pPr>
      <w:r w:rsidRPr="0067545F">
        <w:rPr>
          <w:rFonts w:ascii="Calibri" w:hAnsi="Calibri" w:cs="Calibri"/>
          <w:sz w:val="24"/>
          <w:szCs w:val="24"/>
          <w:lang w:val="ka-GE"/>
        </w:rPr>
        <w:t xml:space="preserve">ორსულობის დროს პრეპარატის მიღება </w:t>
      </w:r>
      <w:r w:rsidR="00E8124A" w:rsidRPr="0067545F">
        <w:rPr>
          <w:rFonts w:ascii="Calibri" w:hAnsi="Calibri" w:cs="Calibri"/>
          <w:sz w:val="24"/>
          <w:szCs w:val="24"/>
          <w:lang w:val="ka-GE"/>
        </w:rPr>
        <w:t xml:space="preserve">უნდა განიხილონ </w:t>
      </w:r>
      <w:r w:rsidRPr="0067545F">
        <w:rPr>
          <w:rFonts w:ascii="Calibri" w:hAnsi="Calibri" w:cs="Calibri"/>
          <w:sz w:val="24"/>
          <w:szCs w:val="24"/>
          <w:lang w:val="ka-GE"/>
        </w:rPr>
        <w:t>მხოლოდ იმ შემთხვევაში</w:t>
      </w:r>
      <w:r w:rsidR="00E8124A" w:rsidRPr="0067545F">
        <w:rPr>
          <w:rFonts w:ascii="Calibri" w:hAnsi="Calibri" w:cs="Calibri"/>
          <w:sz w:val="24"/>
          <w:szCs w:val="24"/>
          <w:lang w:val="ka-GE"/>
        </w:rPr>
        <w:t>,</w:t>
      </w:r>
      <w:r w:rsidRPr="0067545F">
        <w:rPr>
          <w:rFonts w:ascii="Calibri" w:hAnsi="Calibri" w:cs="Calibri"/>
          <w:sz w:val="24"/>
          <w:szCs w:val="24"/>
          <w:lang w:val="ka-GE"/>
        </w:rPr>
        <w:t xml:space="preserve"> თუ დედისთვის მოსალოდნელი სარგებელი აღემატება ნაყოფისთვის </w:t>
      </w:r>
      <w:r w:rsidR="00E8124A" w:rsidRPr="0067545F">
        <w:rPr>
          <w:rFonts w:ascii="Calibri" w:hAnsi="Calibri" w:cs="Calibri"/>
          <w:sz w:val="24"/>
          <w:szCs w:val="24"/>
          <w:lang w:val="ka-GE"/>
        </w:rPr>
        <w:t xml:space="preserve"> შექმნილ </w:t>
      </w:r>
      <w:r w:rsidRPr="0067545F">
        <w:rPr>
          <w:rFonts w:ascii="Calibri" w:hAnsi="Calibri" w:cs="Calibri"/>
          <w:sz w:val="24"/>
          <w:szCs w:val="24"/>
          <w:lang w:val="ka-GE"/>
        </w:rPr>
        <w:t xml:space="preserve">შესაძლო რისკს. როგორც უმეტესი </w:t>
      </w:r>
      <w:r w:rsidR="00E8124A" w:rsidRPr="0067545F">
        <w:rPr>
          <w:rFonts w:ascii="Calibri" w:hAnsi="Calibri" w:cs="Calibri"/>
          <w:sz w:val="24"/>
          <w:szCs w:val="24"/>
          <w:lang w:val="ka-GE"/>
        </w:rPr>
        <w:t xml:space="preserve">პრეპარატების </w:t>
      </w:r>
      <w:r w:rsidRPr="0067545F">
        <w:rPr>
          <w:rFonts w:ascii="Calibri" w:hAnsi="Calibri" w:cs="Calibri"/>
          <w:sz w:val="24"/>
          <w:szCs w:val="24"/>
          <w:lang w:val="ka-GE"/>
        </w:rPr>
        <w:t xml:space="preserve">შემთხვევაში, </w:t>
      </w:r>
      <w:r w:rsidR="00E8124A" w:rsidRPr="0067545F">
        <w:rPr>
          <w:rFonts w:ascii="Calibri" w:hAnsi="Calibri" w:cs="Calibri"/>
          <w:sz w:val="24"/>
          <w:szCs w:val="24"/>
          <w:lang w:val="ka-GE"/>
        </w:rPr>
        <w:t xml:space="preserve">ქალის </w:t>
      </w:r>
      <w:r w:rsidRPr="0067545F">
        <w:rPr>
          <w:rFonts w:ascii="Calibri" w:hAnsi="Calibri" w:cs="Calibri"/>
          <w:sz w:val="24"/>
          <w:szCs w:val="24"/>
          <w:lang w:val="ka-GE"/>
        </w:rPr>
        <w:t xml:space="preserve">ორსულობის ადრეულ სტადიაზე სალბუტამოლის უსაფრთხოების შესახებ გამოქვეყნებული მტკიცებულებები </w:t>
      </w:r>
      <w:r w:rsidRPr="0067545F">
        <w:rPr>
          <w:rFonts w:ascii="Calibri" w:hAnsi="Calibri" w:cs="Calibri"/>
          <w:sz w:val="24"/>
          <w:szCs w:val="24"/>
          <w:lang w:val="ka-GE"/>
        </w:rPr>
        <w:lastRenderedPageBreak/>
        <w:t>მწირია, თუმცა ცხოველებ</w:t>
      </w:r>
      <w:r w:rsidR="00E8124A" w:rsidRPr="0067545F">
        <w:rPr>
          <w:rFonts w:ascii="Calibri" w:hAnsi="Calibri" w:cs="Calibri"/>
          <w:sz w:val="24"/>
          <w:szCs w:val="24"/>
          <w:lang w:val="ka-GE"/>
        </w:rPr>
        <w:t>ში</w:t>
      </w:r>
      <w:r w:rsidRPr="0067545F">
        <w:rPr>
          <w:rFonts w:ascii="Calibri" w:hAnsi="Calibri" w:cs="Calibri"/>
          <w:sz w:val="24"/>
          <w:szCs w:val="24"/>
          <w:lang w:val="ka-GE"/>
        </w:rPr>
        <w:t xml:space="preserve"> ჩატარებულმა კვლევებმა აჩვენა ნაყოფზე გარკვეული მავნე ზემოქმედება ძალიან მაღალი დოზების გამოყენებისას.</w:t>
      </w:r>
    </w:p>
    <w:p w14:paraId="0B71819B" w14:textId="77777777" w:rsidR="007D444F" w:rsidRPr="0067545F" w:rsidRDefault="007D444F" w:rsidP="00694A11">
      <w:pPr>
        <w:ind w:right="130"/>
        <w:jc w:val="both"/>
        <w:rPr>
          <w:rFonts w:ascii="Calibri" w:hAnsi="Calibri" w:cs="Calibri"/>
          <w:sz w:val="24"/>
          <w:szCs w:val="24"/>
          <w:lang w:val="ka-GE"/>
        </w:rPr>
      </w:pPr>
    </w:p>
    <w:p w14:paraId="1C85CE75" w14:textId="144FB874" w:rsidR="007D444F" w:rsidRPr="0067545F" w:rsidRDefault="00E8124A" w:rsidP="007300DF">
      <w:pPr>
        <w:ind w:left="161" w:right="5705"/>
        <w:jc w:val="both"/>
        <w:rPr>
          <w:rFonts w:ascii="Calibri" w:hAnsi="Calibri" w:cs="Calibri"/>
          <w:b/>
          <w:sz w:val="24"/>
          <w:szCs w:val="24"/>
          <w:lang w:val="ka-GE"/>
        </w:rPr>
      </w:pPr>
      <w:r w:rsidRPr="0067545F">
        <w:rPr>
          <w:rFonts w:ascii="Calibri" w:hAnsi="Calibri" w:cs="Calibri"/>
          <w:b/>
          <w:sz w:val="24"/>
          <w:szCs w:val="24"/>
          <w:lang w:val="ka-GE"/>
        </w:rPr>
        <w:t>ძუძუთი კვება</w:t>
      </w:r>
    </w:p>
    <w:p w14:paraId="7789C596" w14:textId="2C8FD5A0" w:rsidR="008D4228" w:rsidRPr="0067545F" w:rsidRDefault="008D4228" w:rsidP="007D444F">
      <w:pPr>
        <w:ind w:left="147" w:right="98" w:firstLine="10"/>
        <w:jc w:val="both"/>
        <w:rPr>
          <w:rFonts w:ascii="Calibri" w:hAnsi="Calibri" w:cs="Calibri"/>
          <w:sz w:val="24"/>
          <w:szCs w:val="24"/>
          <w:lang w:val="ka-GE"/>
        </w:rPr>
      </w:pPr>
      <w:r w:rsidRPr="0067545F">
        <w:rPr>
          <w:rFonts w:ascii="Calibri" w:hAnsi="Calibri" w:cs="Calibri"/>
          <w:sz w:val="24"/>
          <w:szCs w:val="24"/>
          <w:lang w:val="ka-GE"/>
        </w:rPr>
        <w:t xml:space="preserve">რადგან სალბუტამოლი სავარაუდოდ გამოიყოფა დედის რძეში, </w:t>
      </w:r>
      <w:r w:rsidR="00E8124A" w:rsidRPr="0067545F">
        <w:rPr>
          <w:rFonts w:ascii="Calibri" w:hAnsi="Calibri" w:cs="Calibri"/>
          <w:sz w:val="24"/>
          <w:szCs w:val="24"/>
          <w:lang w:val="ka-GE"/>
        </w:rPr>
        <w:t xml:space="preserve">სიფრთხილით უნდა განიხილონ </w:t>
      </w:r>
      <w:r w:rsidRPr="0067545F">
        <w:rPr>
          <w:rFonts w:ascii="Calibri" w:hAnsi="Calibri" w:cs="Calibri"/>
          <w:sz w:val="24"/>
          <w:szCs w:val="24"/>
          <w:lang w:val="ka-GE"/>
        </w:rPr>
        <w:t>მეძუძურ დედებში მისი გამოყენება</w:t>
      </w:r>
      <w:r w:rsidR="00E8124A" w:rsidRPr="0067545F">
        <w:rPr>
          <w:rFonts w:ascii="Calibri" w:hAnsi="Calibri" w:cs="Calibri"/>
          <w:sz w:val="24"/>
          <w:szCs w:val="24"/>
          <w:lang w:val="ka-GE"/>
        </w:rPr>
        <w:t>. უ</w:t>
      </w:r>
      <w:r w:rsidRPr="0067545F">
        <w:rPr>
          <w:rFonts w:ascii="Calibri" w:hAnsi="Calibri" w:cs="Calibri"/>
          <w:sz w:val="24"/>
          <w:szCs w:val="24"/>
          <w:lang w:val="ka-GE"/>
        </w:rPr>
        <w:t xml:space="preserve">ცნობია, აქვს თუ არა სალბუტამოლს მავნე ზემოქმედება ახალშობილზე, </w:t>
      </w:r>
      <w:r w:rsidR="00E8124A" w:rsidRPr="0067545F">
        <w:rPr>
          <w:rFonts w:ascii="Calibri" w:hAnsi="Calibri" w:cs="Calibri"/>
          <w:sz w:val="24"/>
          <w:szCs w:val="24"/>
          <w:lang w:val="ka-GE"/>
        </w:rPr>
        <w:t xml:space="preserve">შესაბამისად, </w:t>
      </w:r>
      <w:r w:rsidRPr="0067545F">
        <w:rPr>
          <w:rFonts w:ascii="Calibri" w:hAnsi="Calibri" w:cs="Calibri"/>
          <w:sz w:val="24"/>
          <w:szCs w:val="24"/>
          <w:lang w:val="ka-GE"/>
        </w:rPr>
        <w:t xml:space="preserve">მისი გამოყენება უნდა შემოიფარგლოს იმ სიტუაციებით, როდესაც </w:t>
      </w:r>
      <w:r w:rsidR="00E8124A" w:rsidRPr="0067545F">
        <w:rPr>
          <w:rFonts w:ascii="Calibri" w:hAnsi="Calibri" w:cs="Calibri"/>
          <w:sz w:val="24"/>
          <w:szCs w:val="24"/>
          <w:lang w:val="ka-GE"/>
        </w:rPr>
        <w:t xml:space="preserve">მიიჩნევა, </w:t>
      </w:r>
      <w:r w:rsidRPr="0067545F">
        <w:rPr>
          <w:rFonts w:ascii="Calibri" w:hAnsi="Calibri" w:cs="Calibri"/>
          <w:sz w:val="24"/>
          <w:szCs w:val="24"/>
          <w:lang w:val="ka-GE"/>
        </w:rPr>
        <w:t xml:space="preserve">რომ დედისთვის მოსალოდნელი სარგებელი აღემატება ახალშობილისთვის </w:t>
      </w:r>
      <w:r w:rsidR="00E8124A" w:rsidRPr="0067545F">
        <w:rPr>
          <w:rFonts w:ascii="Calibri" w:hAnsi="Calibri" w:cs="Calibri"/>
          <w:sz w:val="24"/>
          <w:szCs w:val="24"/>
          <w:lang w:val="ka-GE"/>
        </w:rPr>
        <w:t xml:space="preserve"> შექმნილ </w:t>
      </w:r>
      <w:r w:rsidRPr="0067545F">
        <w:rPr>
          <w:rFonts w:ascii="Calibri" w:hAnsi="Calibri" w:cs="Calibri"/>
          <w:sz w:val="24"/>
          <w:szCs w:val="24"/>
          <w:lang w:val="ka-GE"/>
        </w:rPr>
        <w:t>პოტენციურ რისკს.</w:t>
      </w:r>
    </w:p>
    <w:p w14:paraId="56086E55" w14:textId="77777777" w:rsidR="007D444F" w:rsidRPr="0067545F" w:rsidRDefault="007D444F" w:rsidP="00603522">
      <w:pPr>
        <w:spacing w:before="2"/>
        <w:rPr>
          <w:rFonts w:ascii="Calibri" w:hAnsi="Calibri" w:cs="Calibri"/>
          <w:sz w:val="24"/>
          <w:szCs w:val="24"/>
          <w:lang w:val="ka-GE"/>
        </w:rPr>
      </w:pPr>
    </w:p>
    <w:p w14:paraId="1C7D9377" w14:textId="60A74EF3" w:rsidR="007D444F" w:rsidRPr="0067545F" w:rsidRDefault="00E8124A" w:rsidP="00603522">
      <w:pPr>
        <w:ind w:left="161"/>
        <w:jc w:val="both"/>
        <w:rPr>
          <w:rFonts w:ascii="Calibri" w:hAnsi="Calibri" w:cs="Calibri"/>
          <w:b/>
          <w:sz w:val="24"/>
          <w:szCs w:val="24"/>
          <w:lang w:val="ka-GE"/>
        </w:rPr>
      </w:pPr>
      <w:r w:rsidRPr="0067545F">
        <w:rPr>
          <w:rFonts w:ascii="Calibri" w:hAnsi="Calibri" w:cs="Calibri"/>
          <w:b/>
          <w:sz w:val="24"/>
          <w:szCs w:val="24"/>
          <w:lang w:val="ka-GE"/>
        </w:rPr>
        <w:t>ფერტილობა</w:t>
      </w:r>
    </w:p>
    <w:p w14:paraId="188EF4E1" w14:textId="0D8C9DA4" w:rsidR="007D444F" w:rsidRPr="0067545F" w:rsidRDefault="008D4228" w:rsidP="00603522">
      <w:pPr>
        <w:ind w:left="147" w:hanging="5"/>
        <w:jc w:val="both"/>
        <w:rPr>
          <w:rFonts w:ascii="Calibri" w:hAnsi="Calibri" w:cs="Calibri"/>
          <w:sz w:val="24"/>
          <w:szCs w:val="24"/>
          <w:lang w:val="ka-GE"/>
        </w:rPr>
      </w:pPr>
      <w:r w:rsidRPr="0067545F">
        <w:rPr>
          <w:rFonts w:ascii="Calibri" w:hAnsi="Calibri" w:cs="Calibri"/>
          <w:sz w:val="24"/>
          <w:szCs w:val="24"/>
          <w:lang w:val="ka-GE"/>
        </w:rPr>
        <w:t>არ არსებობს ინფორმაცია სალბუტამოლის ადამიანის ნაყოფიერებაზე ზემოქმედების შესახებ. ცხოველებში ნაყოფიერებაზე უარყოფითი ზეგავლენა არ დაფიქსირებულა.</w:t>
      </w:r>
    </w:p>
    <w:p w14:paraId="3F551B81" w14:textId="77777777" w:rsidR="007D444F" w:rsidRPr="0067545F" w:rsidRDefault="007D444F" w:rsidP="00603522">
      <w:pPr>
        <w:spacing w:before="5"/>
        <w:rPr>
          <w:rFonts w:ascii="Calibri" w:hAnsi="Calibri" w:cs="Calibri"/>
          <w:sz w:val="24"/>
          <w:szCs w:val="24"/>
          <w:lang w:val="ka-GE"/>
        </w:rPr>
      </w:pPr>
    </w:p>
    <w:p w14:paraId="6DFDF020" w14:textId="4E317C2D" w:rsidR="007D444F" w:rsidRPr="0067545F" w:rsidRDefault="007D444F" w:rsidP="00603522">
      <w:pPr>
        <w:ind w:left="132"/>
        <w:jc w:val="both"/>
        <w:rPr>
          <w:rFonts w:ascii="Calibri" w:hAnsi="Calibri" w:cs="Calibri"/>
          <w:b/>
          <w:sz w:val="24"/>
          <w:szCs w:val="24"/>
          <w:lang w:val="ka-GE"/>
        </w:rPr>
      </w:pPr>
      <w:r w:rsidRPr="0067545F">
        <w:rPr>
          <w:rFonts w:ascii="Calibri" w:hAnsi="Calibri" w:cs="Calibri"/>
          <w:b/>
          <w:sz w:val="24"/>
          <w:szCs w:val="24"/>
          <w:lang w:val="ka-GE"/>
        </w:rPr>
        <w:t xml:space="preserve">4.7. </w:t>
      </w:r>
      <w:r w:rsidR="00E8124A" w:rsidRPr="0067545F">
        <w:rPr>
          <w:rFonts w:ascii="Calibri" w:hAnsi="Calibri" w:cs="Calibri"/>
          <w:b/>
          <w:sz w:val="24"/>
          <w:szCs w:val="24"/>
          <w:lang w:val="ka-GE"/>
        </w:rPr>
        <w:t>გავლენა ავტომობილის მართვისა და მექანიზმებთან მუშაობის უნარზე</w:t>
      </w:r>
    </w:p>
    <w:p w14:paraId="41F1E0EE" w14:textId="380C82CE" w:rsidR="007D444F" w:rsidRPr="0067545F" w:rsidRDefault="008D4228" w:rsidP="00603522">
      <w:pPr>
        <w:ind w:left="118"/>
        <w:jc w:val="both"/>
        <w:rPr>
          <w:rFonts w:ascii="Calibri" w:hAnsi="Calibri" w:cs="Calibri"/>
          <w:sz w:val="24"/>
          <w:szCs w:val="24"/>
          <w:lang w:val="ka-GE"/>
        </w:rPr>
      </w:pPr>
      <w:r w:rsidRPr="0067545F">
        <w:rPr>
          <w:rFonts w:ascii="Calibri" w:hAnsi="Calibri" w:cs="Calibri"/>
          <w:sz w:val="24"/>
          <w:szCs w:val="24"/>
          <w:lang w:val="ka-GE"/>
        </w:rPr>
        <w:t>არ დაფიქსირებულა.</w:t>
      </w:r>
    </w:p>
    <w:p w14:paraId="4C2CED0C" w14:textId="77777777" w:rsidR="007D444F" w:rsidRPr="0067545F" w:rsidRDefault="007D444F" w:rsidP="007D444F">
      <w:pPr>
        <w:spacing w:before="8"/>
        <w:rPr>
          <w:rFonts w:ascii="Calibri" w:hAnsi="Calibri" w:cs="Calibri"/>
          <w:sz w:val="24"/>
          <w:szCs w:val="24"/>
          <w:lang w:val="ka-GE"/>
        </w:rPr>
      </w:pPr>
    </w:p>
    <w:p w14:paraId="728EC8A3" w14:textId="412F8A40" w:rsidR="007D444F" w:rsidRPr="0067545F" w:rsidRDefault="007D444F" w:rsidP="007D444F">
      <w:pPr>
        <w:ind w:left="213"/>
        <w:rPr>
          <w:rFonts w:ascii="Calibri" w:hAnsi="Calibri" w:cs="Calibri"/>
          <w:b/>
          <w:sz w:val="24"/>
          <w:szCs w:val="24"/>
          <w:lang w:val="ka-GE"/>
        </w:rPr>
      </w:pPr>
      <w:r w:rsidRPr="0067545F">
        <w:rPr>
          <w:rFonts w:ascii="Calibri" w:hAnsi="Calibri" w:cs="Calibri"/>
          <w:b/>
          <w:sz w:val="24"/>
          <w:szCs w:val="24"/>
          <w:lang w:val="ka-GE"/>
        </w:rPr>
        <w:t xml:space="preserve">4.8 </w:t>
      </w:r>
      <w:r w:rsidR="00E8124A" w:rsidRPr="0067545F">
        <w:rPr>
          <w:rFonts w:ascii="Calibri" w:hAnsi="Calibri" w:cs="Calibri"/>
          <w:b/>
          <w:sz w:val="24"/>
          <w:szCs w:val="24"/>
          <w:lang w:val="ka-GE"/>
        </w:rPr>
        <w:t>გვერდითი ეფექტები</w:t>
      </w:r>
    </w:p>
    <w:p w14:paraId="7375F8B8" w14:textId="78A4CA5B" w:rsidR="008D4228" w:rsidRPr="0067545F" w:rsidRDefault="008D4228" w:rsidP="007D444F">
      <w:pPr>
        <w:ind w:left="198" w:right="79" w:firstLine="10"/>
        <w:jc w:val="both"/>
        <w:rPr>
          <w:rFonts w:ascii="Calibri" w:hAnsi="Calibri" w:cs="Calibri"/>
          <w:sz w:val="24"/>
          <w:szCs w:val="24"/>
          <w:lang w:val="ka-GE"/>
        </w:rPr>
      </w:pPr>
      <w:r w:rsidRPr="0067545F">
        <w:rPr>
          <w:rFonts w:ascii="Calibri" w:hAnsi="Calibri" w:cs="Calibri"/>
          <w:sz w:val="24"/>
          <w:szCs w:val="24"/>
          <w:lang w:val="ka-GE"/>
        </w:rPr>
        <w:t xml:space="preserve">ქვემოთ ჩამოთვლილია </w:t>
      </w:r>
      <w:r w:rsidR="00E8124A" w:rsidRPr="0067545F">
        <w:rPr>
          <w:rFonts w:ascii="Calibri" w:hAnsi="Calibri" w:cs="Calibri"/>
          <w:sz w:val="24"/>
          <w:szCs w:val="24"/>
          <w:lang w:val="ka-GE"/>
        </w:rPr>
        <w:t xml:space="preserve">გვერდითი მოვლენები </w:t>
      </w:r>
      <w:r w:rsidRPr="0067545F">
        <w:rPr>
          <w:rFonts w:ascii="Calibri" w:hAnsi="Calibri" w:cs="Calibri"/>
          <w:sz w:val="24"/>
          <w:szCs w:val="24"/>
          <w:lang w:val="ka-GE"/>
        </w:rPr>
        <w:t>ორგანოთა სისტემის კლასისა და სიხშირის მიხედვით. სიხშირეები განისაზღვრება შემდეგნაირად: ძ</w:t>
      </w:r>
      <w:r w:rsidR="00E8124A" w:rsidRPr="0067545F">
        <w:rPr>
          <w:rFonts w:ascii="Calibri" w:hAnsi="Calibri" w:cs="Calibri"/>
          <w:sz w:val="24"/>
          <w:szCs w:val="24"/>
          <w:lang w:val="ka-GE"/>
        </w:rPr>
        <w:t>ა</w:t>
      </w:r>
      <w:r w:rsidRPr="0067545F">
        <w:rPr>
          <w:rFonts w:ascii="Calibri" w:hAnsi="Calibri" w:cs="Calibri"/>
          <w:sz w:val="24"/>
          <w:szCs w:val="24"/>
          <w:lang w:val="ka-GE"/>
        </w:rPr>
        <w:t>ლიან ხშირი (</w:t>
      </w:r>
      <w:r w:rsidR="00E8124A" w:rsidRPr="0067545F">
        <w:rPr>
          <w:rFonts w:ascii="Calibri" w:hAnsi="Calibri" w:cs="Calibri"/>
          <w:sz w:val="24"/>
          <w:szCs w:val="24"/>
        </w:rPr>
        <w:sym w:font="Symbol" w:char="F0B3"/>
      </w:r>
      <w:r w:rsidRPr="0067545F">
        <w:rPr>
          <w:rFonts w:ascii="Calibri" w:hAnsi="Calibri" w:cs="Calibri"/>
          <w:sz w:val="24"/>
          <w:szCs w:val="24"/>
          <w:lang w:val="ka-GE"/>
        </w:rPr>
        <w:t>1/10), ხშირი (</w:t>
      </w:r>
      <w:r w:rsidR="00E8124A" w:rsidRPr="0067545F">
        <w:rPr>
          <w:rFonts w:ascii="Calibri" w:hAnsi="Calibri" w:cs="Calibri"/>
          <w:sz w:val="24"/>
          <w:szCs w:val="24"/>
        </w:rPr>
        <w:sym w:font="Symbol" w:char="F0B3"/>
      </w:r>
      <w:r w:rsidRPr="0067545F">
        <w:rPr>
          <w:rFonts w:ascii="Calibri" w:hAnsi="Calibri" w:cs="Calibri"/>
          <w:sz w:val="24"/>
          <w:szCs w:val="24"/>
          <w:lang w:val="ka-GE"/>
        </w:rPr>
        <w:t xml:space="preserve">1/100-დან &lt;1/10-მდე), </w:t>
      </w:r>
      <w:r w:rsidR="00E8124A" w:rsidRPr="0067545F">
        <w:rPr>
          <w:rFonts w:ascii="Calibri" w:hAnsi="Calibri" w:cs="Calibri"/>
          <w:sz w:val="24"/>
          <w:szCs w:val="24"/>
          <w:lang w:val="ka-GE"/>
        </w:rPr>
        <w:t xml:space="preserve">ნაკლებად </w:t>
      </w:r>
      <w:r w:rsidRPr="0067545F">
        <w:rPr>
          <w:rFonts w:ascii="Calibri" w:hAnsi="Calibri" w:cs="Calibri"/>
          <w:sz w:val="24"/>
          <w:szCs w:val="24"/>
          <w:lang w:val="ka-GE"/>
        </w:rPr>
        <w:t>ხშირი (</w:t>
      </w:r>
      <w:r w:rsidR="00E8124A" w:rsidRPr="0067545F">
        <w:rPr>
          <w:rFonts w:ascii="Calibri" w:hAnsi="Calibri" w:cs="Calibri"/>
          <w:sz w:val="24"/>
          <w:szCs w:val="24"/>
        </w:rPr>
        <w:sym w:font="Symbol" w:char="F0B3"/>
      </w:r>
      <w:r w:rsidRPr="0067545F">
        <w:rPr>
          <w:rFonts w:ascii="Calibri" w:hAnsi="Calibri" w:cs="Calibri"/>
          <w:sz w:val="24"/>
          <w:szCs w:val="24"/>
          <w:lang w:val="ka-GE"/>
        </w:rPr>
        <w:t>/1000-დან &lt;1/100-მდე), იშვიათი (</w:t>
      </w:r>
      <w:r w:rsidR="00E8124A" w:rsidRPr="0067545F">
        <w:rPr>
          <w:rFonts w:ascii="Calibri" w:hAnsi="Calibri" w:cs="Calibri"/>
          <w:sz w:val="24"/>
          <w:szCs w:val="24"/>
        </w:rPr>
        <w:sym w:font="Symbol" w:char="F0B3"/>
      </w:r>
      <w:r w:rsidRPr="0067545F">
        <w:rPr>
          <w:rFonts w:ascii="Calibri" w:hAnsi="Calibri" w:cs="Calibri"/>
          <w:sz w:val="24"/>
          <w:szCs w:val="24"/>
          <w:lang w:val="ka-GE"/>
        </w:rPr>
        <w:t>1/10,000-დან &lt;1/1000-მდე) და ძალიან იშვიათი (&lt;1/10,000). ძალიან ხშირი და ხშირი მოვლენები, როგორც წესი, განისაზღვრა კლინიკური კვლევების მონაცემები</w:t>
      </w:r>
      <w:r w:rsidR="009A58EB" w:rsidRPr="0067545F">
        <w:rPr>
          <w:rFonts w:ascii="Calibri" w:hAnsi="Calibri" w:cs="Calibri"/>
          <w:sz w:val="24"/>
          <w:szCs w:val="24"/>
          <w:lang w:val="ka-GE"/>
        </w:rPr>
        <w:t>ს საფუძველზე</w:t>
      </w:r>
      <w:r w:rsidRPr="0067545F">
        <w:rPr>
          <w:rFonts w:ascii="Calibri" w:hAnsi="Calibri" w:cs="Calibri"/>
          <w:sz w:val="24"/>
          <w:szCs w:val="24"/>
          <w:lang w:val="ka-GE"/>
        </w:rPr>
        <w:t>. იშვიათი, ძალიან იშვიათი და უცნობი მოვლენები, როგორც წესი, განისაზღვრა სპონტანური მონაცემები</w:t>
      </w:r>
      <w:r w:rsidR="009A58EB" w:rsidRPr="0067545F">
        <w:rPr>
          <w:rFonts w:ascii="Calibri" w:hAnsi="Calibri" w:cs="Calibri"/>
          <w:sz w:val="24"/>
          <w:szCs w:val="24"/>
          <w:lang w:val="ka-GE"/>
        </w:rPr>
        <w:t>ს მიხედვით</w:t>
      </w:r>
      <w:r w:rsidRPr="0067545F">
        <w:rPr>
          <w:rFonts w:ascii="Calibri" w:hAnsi="Calibri" w:cs="Calibri"/>
          <w:sz w:val="24"/>
          <w:szCs w:val="24"/>
          <w:lang w:val="ka-GE"/>
        </w:rPr>
        <w:t>.</w:t>
      </w:r>
    </w:p>
    <w:p w14:paraId="17C67125" w14:textId="77777777" w:rsidR="007D444F" w:rsidRPr="0067545F" w:rsidRDefault="007D444F" w:rsidP="007D444F">
      <w:pPr>
        <w:spacing w:before="3"/>
        <w:rPr>
          <w:rFonts w:ascii="Calibri" w:hAnsi="Calibri" w:cs="Calibri"/>
          <w:sz w:val="24"/>
          <w:szCs w:val="24"/>
          <w:lang w:val="ka-GE"/>
        </w:rPr>
      </w:pPr>
    </w:p>
    <w:p w14:paraId="4AABF33C" w14:textId="77777777" w:rsidR="008D4228" w:rsidRPr="0067545F" w:rsidRDefault="008D4228" w:rsidP="008D4228">
      <w:pPr>
        <w:ind w:left="189"/>
        <w:rPr>
          <w:rFonts w:ascii="Calibri" w:hAnsi="Calibri" w:cs="Calibri"/>
          <w:b/>
          <w:bCs/>
          <w:sz w:val="24"/>
          <w:szCs w:val="24"/>
          <w:lang w:val="ka-GE"/>
        </w:rPr>
      </w:pPr>
      <w:r w:rsidRPr="0067545F">
        <w:rPr>
          <w:rFonts w:ascii="Calibri" w:hAnsi="Calibri" w:cs="Calibri"/>
          <w:b/>
          <w:bCs/>
          <w:sz w:val="24"/>
          <w:szCs w:val="24"/>
          <w:lang w:val="ka-GE"/>
        </w:rPr>
        <w:t>იმუნური სისტემის დარღვევები</w:t>
      </w:r>
    </w:p>
    <w:p w14:paraId="2228FE9A" w14:textId="481DB9D7" w:rsidR="008D4228" w:rsidRPr="0067545F" w:rsidRDefault="008D4228" w:rsidP="008D4228">
      <w:pPr>
        <w:ind w:left="189"/>
        <w:rPr>
          <w:rFonts w:ascii="Calibri" w:hAnsi="Calibri" w:cs="Calibri"/>
          <w:sz w:val="24"/>
          <w:szCs w:val="24"/>
          <w:lang w:val="ka-GE"/>
        </w:rPr>
      </w:pPr>
      <w:r w:rsidRPr="0067545F">
        <w:rPr>
          <w:rFonts w:ascii="Calibri" w:hAnsi="Calibri" w:cs="Calibri"/>
          <w:sz w:val="24"/>
          <w:szCs w:val="24"/>
          <w:lang w:val="ka-GE"/>
        </w:rPr>
        <w:t xml:space="preserve">ძალიან იშვიათი: </w:t>
      </w:r>
      <w:r w:rsidR="00F86CB5" w:rsidRPr="0067545F">
        <w:rPr>
          <w:rFonts w:ascii="Calibri" w:hAnsi="Calibri" w:cs="Calibri"/>
          <w:sz w:val="24"/>
          <w:szCs w:val="24"/>
          <w:lang w:val="ka-GE"/>
        </w:rPr>
        <w:t>ჰიპერ</w:t>
      </w:r>
      <w:r w:rsidRPr="0067545F">
        <w:rPr>
          <w:rFonts w:ascii="Calibri" w:hAnsi="Calibri" w:cs="Calibri"/>
          <w:sz w:val="24"/>
          <w:szCs w:val="24"/>
          <w:lang w:val="ka-GE"/>
        </w:rPr>
        <w:t>მგრძნობელობი</w:t>
      </w:r>
      <w:r w:rsidR="00F86CB5" w:rsidRPr="0067545F">
        <w:rPr>
          <w:rFonts w:ascii="Calibri" w:hAnsi="Calibri" w:cs="Calibri"/>
          <w:sz w:val="24"/>
          <w:szCs w:val="24"/>
          <w:lang w:val="ka-GE"/>
        </w:rPr>
        <w:t>თი</w:t>
      </w:r>
      <w:r w:rsidRPr="0067545F">
        <w:rPr>
          <w:rFonts w:ascii="Calibri" w:hAnsi="Calibri" w:cs="Calibri"/>
          <w:sz w:val="24"/>
          <w:szCs w:val="24"/>
          <w:lang w:val="ka-GE"/>
        </w:rPr>
        <w:t xml:space="preserve"> რეაქციები, მათ შორის ანგიონევროზული შეშუპება, ჭინჭრის ციება, ბრონქოსპაზმი, ჰიპოტენზია და კოლაფსი</w:t>
      </w:r>
    </w:p>
    <w:p w14:paraId="64D2B7B0" w14:textId="77777777" w:rsidR="007D444F" w:rsidRPr="0067545F" w:rsidRDefault="007D444F" w:rsidP="007D444F">
      <w:pPr>
        <w:spacing w:line="200" w:lineRule="exact"/>
        <w:rPr>
          <w:rFonts w:ascii="Calibri" w:hAnsi="Calibri" w:cs="Calibri"/>
          <w:sz w:val="24"/>
          <w:szCs w:val="24"/>
          <w:lang w:val="ka-GE"/>
        </w:rPr>
      </w:pPr>
    </w:p>
    <w:p w14:paraId="02DDB5E8" w14:textId="77777777" w:rsidR="007D444F" w:rsidRPr="0067545F" w:rsidRDefault="007D444F" w:rsidP="007D444F">
      <w:pPr>
        <w:spacing w:line="200" w:lineRule="exact"/>
        <w:rPr>
          <w:rFonts w:ascii="Calibri" w:hAnsi="Calibri" w:cs="Calibri"/>
          <w:sz w:val="24"/>
          <w:szCs w:val="24"/>
          <w:lang w:val="ka-GE"/>
        </w:rPr>
      </w:pPr>
    </w:p>
    <w:p w14:paraId="64CC19DD" w14:textId="2C21EAE2" w:rsidR="008D4228" w:rsidRPr="0067545F" w:rsidRDefault="008D4228" w:rsidP="008D4228">
      <w:pPr>
        <w:ind w:left="169" w:right="3475" w:firstLine="5"/>
        <w:rPr>
          <w:rFonts w:ascii="Calibri" w:hAnsi="Calibri" w:cs="Calibri"/>
          <w:b/>
          <w:bCs/>
          <w:sz w:val="24"/>
          <w:szCs w:val="24"/>
          <w:lang w:val="ka-GE"/>
        </w:rPr>
      </w:pPr>
      <w:r w:rsidRPr="0067545F">
        <w:rPr>
          <w:rFonts w:ascii="Calibri" w:hAnsi="Calibri" w:cs="Calibri"/>
          <w:b/>
          <w:bCs/>
          <w:sz w:val="24"/>
          <w:szCs w:val="24"/>
          <w:lang w:val="ka-GE"/>
        </w:rPr>
        <w:t>მეტაბოლიზმისა და კვები</w:t>
      </w:r>
      <w:r w:rsidR="00F86CB5" w:rsidRPr="0067545F">
        <w:rPr>
          <w:rFonts w:ascii="Calibri" w:hAnsi="Calibri" w:cs="Calibri"/>
          <w:b/>
          <w:bCs/>
          <w:sz w:val="24"/>
          <w:szCs w:val="24"/>
          <w:lang w:val="ka-GE"/>
        </w:rPr>
        <w:t>თი</w:t>
      </w:r>
      <w:r w:rsidRPr="0067545F">
        <w:rPr>
          <w:rFonts w:ascii="Calibri" w:hAnsi="Calibri" w:cs="Calibri"/>
          <w:b/>
          <w:bCs/>
          <w:sz w:val="24"/>
          <w:szCs w:val="24"/>
          <w:lang w:val="ka-GE"/>
        </w:rPr>
        <w:t xml:space="preserve"> დარღვევები</w:t>
      </w:r>
    </w:p>
    <w:p w14:paraId="05091419" w14:textId="77777777" w:rsidR="008D4228" w:rsidRPr="0067545F" w:rsidRDefault="008D4228" w:rsidP="008D4228">
      <w:pPr>
        <w:ind w:left="169" w:right="3475" w:firstLine="5"/>
        <w:rPr>
          <w:rFonts w:ascii="Calibri" w:hAnsi="Calibri" w:cs="Calibri"/>
          <w:sz w:val="24"/>
          <w:szCs w:val="24"/>
          <w:lang w:val="ka-GE"/>
        </w:rPr>
      </w:pPr>
      <w:r w:rsidRPr="0067545F">
        <w:rPr>
          <w:rFonts w:ascii="Calibri" w:hAnsi="Calibri" w:cs="Calibri"/>
          <w:sz w:val="24"/>
          <w:szCs w:val="24"/>
          <w:lang w:val="ka-GE"/>
        </w:rPr>
        <w:t>იშვიათი: ჰიპოკალიემია.</w:t>
      </w:r>
    </w:p>
    <w:p w14:paraId="2EF89845" w14:textId="77777777" w:rsidR="00F86CB5" w:rsidRPr="0067545F" w:rsidRDefault="008D4228" w:rsidP="008D4228">
      <w:pPr>
        <w:ind w:left="169" w:right="3475" w:firstLine="5"/>
        <w:rPr>
          <w:rFonts w:ascii="Calibri" w:hAnsi="Calibri" w:cs="Calibri"/>
          <w:sz w:val="24"/>
          <w:szCs w:val="24"/>
          <w:lang w:val="ka-GE"/>
        </w:rPr>
      </w:pPr>
      <w:r w:rsidRPr="0067545F">
        <w:rPr>
          <w:rFonts w:ascii="Calibri" w:hAnsi="Calibri" w:cs="Calibri"/>
          <w:sz w:val="24"/>
          <w:szCs w:val="24"/>
          <w:lang w:val="ka-GE"/>
        </w:rPr>
        <w:t>ბეტა 2 აგონისტებით თერაპიამ შეიძლება გამოიწვიოს პოტენციურად სერიოზული ჰიპოკალიემია.</w:t>
      </w:r>
    </w:p>
    <w:p w14:paraId="1DEF52D1" w14:textId="11F65B0C" w:rsidR="008D4228" w:rsidRPr="0067545F" w:rsidRDefault="008D4228" w:rsidP="008D4228">
      <w:pPr>
        <w:ind w:left="169" w:right="3475" w:firstLine="5"/>
        <w:rPr>
          <w:rFonts w:ascii="Calibri" w:hAnsi="Calibri" w:cs="Calibri"/>
          <w:sz w:val="24"/>
          <w:szCs w:val="24"/>
          <w:lang w:val="ka-GE"/>
        </w:rPr>
      </w:pPr>
      <w:r w:rsidRPr="0067545F">
        <w:rPr>
          <w:rFonts w:ascii="Calibri" w:hAnsi="Calibri" w:cs="Calibri"/>
          <w:sz w:val="24"/>
          <w:szCs w:val="24"/>
          <w:lang w:val="ka-GE"/>
        </w:rPr>
        <w:t>უცნობია: ლაქტოაციდოზი</w:t>
      </w:r>
    </w:p>
    <w:p w14:paraId="36500D25" w14:textId="77777777" w:rsidR="007D444F" w:rsidRPr="0067545F" w:rsidRDefault="007D444F" w:rsidP="007300DF">
      <w:pPr>
        <w:ind w:right="8849"/>
        <w:jc w:val="both"/>
        <w:rPr>
          <w:rFonts w:ascii="Calibri" w:hAnsi="Calibri" w:cs="Calibri"/>
          <w:sz w:val="24"/>
          <w:szCs w:val="24"/>
          <w:lang w:val="ka-GE"/>
        </w:rPr>
      </w:pPr>
    </w:p>
    <w:p w14:paraId="4517F678" w14:textId="77777777" w:rsidR="008D4228" w:rsidRPr="0067545F" w:rsidRDefault="008D4228" w:rsidP="007D444F">
      <w:pPr>
        <w:ind w:left="165" w:right="4867" w:hanging="5"/>
        <w:rPr>
          <w:rFonts w:ascii="Calibri" w:hAnsi="Calibri" w:cs="Calibri"/>
          <w:b/>
          <w:bCs/>
          <w:sz w:val="24"/>
          <w:szCs w:val="24"/>
          <w:lang w:val="ka-GE"/>
        </w:rPr>
      </w:pPr>
      <w:r w:rsidRPr="0067545F">
        <w:rPr>
          <w:rFonts w:ascii="Calibri" w:hAnsi="Calibri" w:cs="Calibri"/>
          <w:b/>
          <w:bCs/>
          <w:sz w:val="24"/>
          <w:szCs w:val="24"/>
          <w:lang w:val="ka-GE"/>
        </w:rPr>
        <w:t xml:space="preserve">ნერვული სისტემის დარღვევები </w:t>
      </w:r>
    </w:p>
    <w:p w14:paraId="02F85F87" w14:textId="77777777" w:rsidR="008D4228" w:rsidRPr="0067545F" w:rsidRDefault="008D4228" w:rsidP="007D444F">
      <w:pPr>
        <w:ind w:left="165" w:right="4867" w:hanging="5"/>
        <w:rPr>
          <w:rFonts w:ascii="Calibri" w:hAnsi="Calibri" w:cs="Calibri"/>
          <w:sz w:val="24"/>
          <w:szCs w:val="24"/>
          <w:lang w:val="ka-GE"/>
        </w:rPr>
      </w:pPr>
      <w:r w:rsidRPr="0067545F">
        <w:rPr>
          <w:rFonts w:ascii="Calibri" w:hAnsi="Calibri" w:cs="Calibri"/>
          <w:sz w:val="24"/>
          <w:szCs w:val="24"/>
          <w:lang w:val="ka-GE"/>
        </w:rPr>
        <w:t>ხშირი: ტრემორი, თავის ტკივილი.</w:t>
      </w:r>
    </w:p>
    <w:p w14:paraId="7ACF889F" w14:textId="77F5AD41" w:rsidR="008D4228" w:rsidRPr="0067545F" w:rsidRDefault="00F86CB5" w:rsidP="00F86CB5">
      <w:pPr>
        <w:ind w:right="4867"/>
        <w:rPr>
          <w:rFonts w:ascii="Calibri" w:hAnsi="Calibri" w:cs="Calibri"/>
          <w:sz w:val="24"/>
          <w:szCs w:val="24"/>
          <w:lang w:val="ka-GE"/>
        </w:rPr>
      </w:pPr>
      <w:r w:rsidRPr="0067545F">
        <w:rPr>
          <w:rFonts w:ascii="Calibri" w:hAnsi="Calibri" w:cs="Calibri"/>
          <w:sz w:val="24"/>
          <w:szCs w:val="24"/>
          <w:lang w:val="ka-GE"/>
        </w:rPr>
        <w:t xml:space="preserve">  </w:t>
      </w:r>
      <w:r w:rsidR="008D4228" w:rsidRPr="0067545F">
        <w:rPr>
          <w:rFonts w:ascii="Calibri" w:hAnsi="Calibri" w:cs="Calibri"/>
          <w:sz w:val="24"/>
          <w:szCs w:val="24"/>
          <w:lang w:val="ka-GE"/>
        </w:rPr>
        <w:t xml:space="preserve"> ძალიან იშვიათი: ჰიპერაქტიურობა.</w:t>
      </w:r>
    </w:p>
    <w:p w14:paraId="22CF7344" w14:textId="77777777" w:rsidR="007D444F" w:rsidRPr="0067545F" w:rsidRDefault="007D444F" w:rsidP="007D444F">
      <w:pPr>
        <w:rPr>
          <w:rFonts w:ascii="Calibri" w:hAnsi="Calibri" w:cs="Calibri"/>
          <w:sz w:val="24"/>
          <w:szCs w:val="24"/>
          <w:lang w:val="ka-GE"/>
        </w:rPr>
      </w:pPr>
    </w:p>
    <w:p w14:paraId="71905ED9" w14:textId="77777777" w:rsidR="008D4228" w:rsidRPr="0067545F" w:rsidRDefault="008D4228" w:rsidP="008D4228">
      <w:pPr>
        <w:ind w:left="136"/>
        <w:rPr>
          <w:rFonts w:ascii="Calibri" w:hAnsi="Calibri" w:cs="Calibri"/>
          <w:b/>
          <w:sz w:val="24"/>
          <w:szCs w:val="24"/>
          <w:lang w:val="ka-GE"/>
        </w:rPr>
      </w:pPr>
      <w:r w:rsidRPr="0067545F">
        <w:rPr>
          <w:rFonts w:ascii="Calibri" w:hAnsi="Calibri" w:cs="Calibri"/>
          <w:b/>
          <w:sz w:val="24"/>
          <w:szCs w:val="24"/>
          <w:lang w:val="ka-GE"/>
        </w:rPr>
        <w:t>გულის დარღვევები</w:t>
      </w:r>
    </w:p>
    <w:p w14:paraId="4A938F03" w14:textId="77777777" w:rsidR="008D4228" w:rsidRPr="0067545F" w:rsidRDefault="008D4228" w:rsidP="008D4228">
      <w:pPr>
        <w:ind w:left="136"/>
        <w:rPr>
          <w:rFonts w:ascii="Calibri" w:hAnsi="Calibri" w:cs="Calibri"/>
          <w:bCs/>
          <w:sz w:val="24"/>
          <w:szCs w:val="24"/>
          <w:lang w:val="ka-GE"/>
        </w:rPr>
      </w:pPr>
      <w:r w:rsidRPr="0067545F">
        <w:rPr>
          <w:rFonts w:ascii="Calibri" w:hAnsi="Calibri" w:cs="Calibri"/>
          <w:bCs/>
          <w:sz w:val="24"/>
          <w:szCs w:val="24"/>
          <w:lang w:val="ka-GE"/>
        </w:rPr>
        <w:t>ხშირი: ტაქიკარდია.</w:t>
      </w:r>
    </w:p>
    <w:p w14:paraId="19E23A63" w14:textId="3C00B0CE" w:rsidR="008D4228" w:rsidRPr="0067545F" w:rsidRDefault="00F86CB5" w:rsidP="008D4228">
      <w:pPr>
        <w:ind w:left="136"/>
        <w:rPr>
          <w:rFonts w:ascii="Calibri" w:hAnsi="Calibri" w:cs="Calibri"/>
          <w:bCs/>
          <w:sz w:val="24"/>
          <w:szCs w:val="24"/>
          <w:lang w:val="ka-GE"/>
        </w:rPr>
      </w:pPr>
      <w:r w:rsidRPr="0067545F">
        <w:rPr>
          <w:rFonts w:ascii="Calibri" w:hAnsi="Calibri" w:cs="Calibri"/>
          <w:bCs/>
          <w:sz w:val="24"/>
          <w:szCs w:val="24"/>
          <w:lang w:val="ka-GE"/>
        </w:rPr>
        <w:t xml:space="preserve">ნაკლებად </w:t>
      </w:r>
      <w:r w:rsidR="008D4228" w:rsidRPr="0067545F">
        <w:rPr>
          <w:rFonts w:ascii="Calibri" w:hAnsi="Calibri" w:cs="Calibri"/>
          <w:bCs/>
          <w:sz w:val="24"/>
          <w:szCs w:val="24"/>
          <w:lang w:val="ka-GE"/>
        </w:rPr>
        <w:t>ხშირი: პალპიტაცი</w:t>
      </w:r>
      <w:r w:rsidRPr="0067545F">
        <w:rPr>
          <w:rFonts w:ascii="Calibri" w:hAnsi="Calibri" w:cs="Calibri"/>
          <w:bCs/>
          <w:sz w:val="24"/>
          <w:szCs w:val="24"/>
          <w:lang w:val="ka-GE"/>
        </w:rPr>
        <w:t>ა</w:t>
      </w:r>
    </w:p>
    <w:p w14:paraId="16E6A8B5" w14:textId="77777777" w:rsidR="008D4228" w:rsidRPr="0067545F" w:rsidRDefault="008D4228" w:rsidP="008D4228">
      <w:pPr>
        <w:ind w:left="136"/>
        <w:rPr>
          <w:rFonts w:ascii="Calibri" w:hAnsi="Calibri" w:cs="Calibri"/>
          <w:bCs/>
          <w:sz w:val="24"/>
          <w:szCs w:val="24"/>
          <w:lang w:val="ka-GE"/>
        </w:rPr>
      </w:pPr>
      <w:r w:rsidRPr="0067545F">
        <w:rPr>
          <w:rFonts w:ascii="Calibri" w:hAnsi="Calibri" w:cs="Calibri"/>
          <w:bCs/>
          <w:sz w:val="24"/>
          <w:szCs w:val="24"/>
          <w:lang w:val="ka-GE"/>
        </w:rPr>
        <w:t>ძალიან იშვიათი: გულის არითმიები, მათ შორის წინაგულების ფიბრილაცია, სუპრავენტრიკულური ტაქიკარდია და ექსტრასისტოლია</w:t>
      </w:r>
    </w:p>
    <w:p w14:paraId="43E849C0" w14:textId="6490D501" w:rsidR="007300DF" w:rsidRPr="0067545F" w:rsidRDefault="008D4228" w:rsidP="008D4228">
      <w:pPr>
        <w:ind w:left="136"/>
        <w:rPr>
          <w:rFonts w:ascii="Calibri" w:hAnsi="Calibri" w:cs="Calibri"/>
          <w:bCs/>
          <w:sz w:val="24"/>
          <w:szCs w:val="24"/>
          <w:lang w:val="ka-GE"/>
        </w:rPr>
      </w:pPr>
      <w:r w:rsidRPr="0067545F">
        <w:rPr>
          <w:rFonts w:ascii="Calibri" w:hAnsi="Calibri" w:cs="Calibri"/>
          <w:bCs/>
          <w:sz w:val="24"/>
          <w:szCs w:val="24"/>
          <w:lang w:val="ka-GE"/>
        </w:rPr>
        <w:t>უცნობი</w:t>
      </w:r>
      <w:r w:rsidR="00F86CB5" w:rsidRPr="0067545F">
        <w:rPr>
          <w:rFonts w:ascii="Calibri" w:hAnsi="Calibri" w:cs="Calibri"/>
          <w:bCs/>
          <w:sz w:val="24"/>
          <w:szCs w:val="24"/>
          <w:lang w:val="ka-GE"/>
        </w:rPr>
        <w:t>ა</w:t>
      </w:r>
      <w:r w:rsidRPr="0067545F">
        <w:rPr>
          <w:rFonts w:ascii="Calibri" w:hAnsi="Calibri" w:cs="Calibri"/>
          <w:bCs/>
          <w:sz w:val="24"/>
          <w:szCs w:val="24"/>
          <w:lang w:val="ka-GE"/>
        </w:rPr>
        <w:t>: მიოკარდიუმის იშემია</w:t>
      </w:r>
      <w:r w:rsidR="00F86CB5" w:rsidRPr="0067545F">
        <w:rPr>
          <w:rFonts w:ascii="Calibri" w:hAnsi="Calibri" w:cs="Calibri"/>
          <w:bCs/>
          <w:sz w:val="24"/>
          <w:szCs w:val="24"/>
          <w:lang w:val="ka-GE"/>
        </w:rPr>
        <w:t>*</w:t>
      </w:r>
    </w:p>
    <w:p w14:paraId="41622543" w14:textId="77777777" w:rsidR="007300DF" w:rsidRPr="0067545F" w:rsidRDefault="007300DF" w:rsidP="007D444F">
      <w:pPr>
        <w:ind w:left="136"/>
        <w:rPr>
          <w:rFonts w:ascii="Calibri" w:hAnsi="Calibri" w:cs="Calibri"/>
          <w:bCs/>
          <w:sz w:val="24"/>
          <w:szCs w:val="24"/>
          <w:lang w:val="ka-GE"/>
        </w:rPr>
      </w:pPr>
    </w:p>
    <w:p w14:paraId="47FCF5E8" w14:textId="77777777" w:rsidR="008D4228" w:rsidRPr="0067545F" w:rsidRDefault="008D4228" w:rsidP="008D4228">
      <w:pPr>
        <w:ind w:left="131"/>
        <w:rPr>
          <w:rFonts w:ascii="Calibri" w:hAnsi="Calibri" w:cs="Calibri"/>
          <w:b/>
          <w:bCs/>
          <w:sz w:val="24"/>
          <w:szCs w:val="24"/>
          <w:lang w:val="ka-GE"/>
        </w:rPr>
      </w:pPr>
      <w:r w:rsidRPr="0067545F">
        <w:rPr>
          <w:rFonts w:ascii="Calibri" w:hAnsi="Calibri" w:cs="Calibri"/>
          <w:b/>
          <w:bCs/>
          <w:sz w:val="24"/>
          <w:szCs w:val="24"/>
          <w:lang w:val="ka-GE"/>
        </w:rPr>
        <w:t>სისხლძარღვოვანი დარღვევები</w:t>
      </w:r>
    </w:p>
    <w:p w14:paraId="1BF84B83" w14:textId="4E72996D" w:rsidR="008D4228" w:rsidRPr="0067545F" w:rsidRDefault="008D4228" w:rsidP="008D4228">
      <w:pPr>
        <w:ind w:left="131"/>
        <w:rPr>
          <w:rFonts w:ascii="Calibri" w:hAnsi="Calibri" w:cs="Calibri"/>
          <w:sz w:val="24"/>
          <w:szCs w:val="24"/>
          <w:lang w:val="ka-GE"/>
        </w:rPr>
      </w:pPr>
      <w:r w:rsidRPr="0067545F">
        <w:rPr>
          <w:rFonts w:ascii="Calibri" w:hAnsi="Calibri" w:cs="Calibri"/>
          <w:sz w:val="24"/>
          <w:szCs w:val="24"/>
          <w:lang w:val="ka-GE"/>
        </w:rPr>
        <w:t>იშვიათი: პერიფერიული ვაზოდილატაცია.</w:t>
      </w:r>
    </w:p>
    <w:p w14:paraId="7CE9ACC9" w14:textId="77777777" w:rsidR="007D444F" w:rsidRPr="0067545F" w:rsidRDefault="007D444F" w:rsidP="007D444F">
      <w:pPr>
        <w:ind w:left="118" w:right="8849"/>
        <w:jc w:val="both"/>
        <w:rPr>
          <w:rFonts w:ascii="Calibri" w:hAnsi="Calibri" w:cs="Calibri"/>
          <w:sz w:val="24"/>
          <w:szCs w:val="24"/>
          <w:lang w:val="ka-GE"/>
        </w:rPr>
      </w:pPr>
    </w:p>
    <w:p w14:paraId="3F9113DD" w14:textId="77777777" w:rsidR="008D4228" w:rsidRPr="0067545F" w:rsidRDefault="008D4228" w:rsidP="008D4228">
      <w:pPr>
        <w:ind w:left="145" w:right="5622" w:firstLine="14"/>
        <w:rPr>
          <w:rFonts w:ascii="Calibri" w:hAnsi="Calibri" w:cs="Calibri"/>
          <w:b/>
          <w:bCs/>
          <w:sz w:val="24"/>
          <w:szCs w:val="24"/>
          <w:lang w:val="ka-GE"/>
        </w:rPr>
      </w:pPr>
      <w:r w:rsidRPr="0067545F">
        <w:rPr>
          <w:rFonts w:ascii="Calibri" w:hAnsi="Calibri" w:cs="Calibri"/>
          <w:b/>
          <w:bCs/>
          <w:sz w:val="24"/>
          <w:szCs w:val="24"/>
          <w:lang w:val="ka-GE"/>
        </w:rPr>
        <w:lastRenderedPageBreak/>
        <w:t>სასუნთქი სისტემის, გულმკერდის და შუასაყრის დარღვევები</w:t>
      </w:r>
    </w:p>
    <w:p w14:paraId="17F1E493" w14:textId="3BB3EA5D" w:rsidR="008D4228" w:rsidRPr="0067545F" w:rsidRDefault="008D4228" w:rsidP="008D4228">
      <w:pPr>
        <w:ind w:left="145" w:right="5622" w:firstLine="14"/>
        <w:rPr>
          <w:rFonts w:ascii="Calibri" w:hAnsi="Calibri" w:cs="Calibri"/>
          <w:sz w:val="24"/>
          <w:szCs w:val="24"/>
          <w:lang w:val="ka-GE"/>
        </w:rPr>
      </w:pPr>
      <w:r w:rsidRPr="0067545F">
        <w:rPr>
          <w:rFonts w:ascii="Calibri" w:hAnsi="Calibri" w:cs="Calibri"/>
          <w:sz w:val="24"/>
          <w:szCs w:val="24"/>
          <w:lang w:val="ka-GE"/>
        </w:rPr>
        <w:t>ძალიან იშვიათი: პარადოქსული ბრონქოსპაზმი.</w:t>
      </w:r>
    </w:p>
    <w:p w14:paraId="667B868F" w14:textId="7E529943" w:rsidR="0043212E" w:rsidRPr="0067545F" w:rsidRDefault="0043212E" w:rsidP="0043212E">
      <w:pPr>
        <w:ind w:right="5622"/>
        <w:rPr>
          <w:rFonts w:ascii="Calibri" w:hAnsi="Calibri" w:cs="Calibri"/>
          <w:sz w:val="24"/>
          <w:szCs w:val="24"/>
          <w:lang w:val="ka-GE"/>
        </w:rPr>
      </w:pPr>
    </w:p>
    <w:p w14:paraId="442E09FD" w14:textId="77777777" w:rsidR="008D4228" w:rsidRPr="0067545F" w:rsidRDefault="008D4228" w:rsidP="008D4228">
      <w:pPr>
        <w:ind w:left="145" w:right="5622" w:firstLine="14"/>
        <w:rPr>
          <w:rFonts w:ascii="Calibri" w:hAnsi="Calibri" w:cs="Calibri"/>
          <w:b/>
          <w:bCs/>
          <w:sz w:val="24"/>
          <w:szCs w:val="24"/>
          <w:lang w:val="ka-GE"/>
        </w:rPr>
      </w:pPr>
      <w:r w:rsidRPr="0067545F">
        <w:rPr>
          <w:rFonts w:ascii="Calibri" w:hAnsi="Calibri" w:cs="Calibri"/>
          <w:b/>
          <w:bCs/>
          <w:sz w:val="24"/>
          <w:szCs w:val="24"/>
          <w:lang w:val="ka-GE"/>
        </w:rPr>
        <w:t>კუჭ-ნაწლავის ტრაქტის დარღვევები</w:t>
      </w:r>
    </w:p>
    <w:p w14:paraId="43308F03" w14:textId="69615CC4" w:rsidR="0043212E" w:rsidRPr="0067545F" w:rsidRDefault="00F86CB5" w:rsidP="0067545F">
      <w:pPr>
        <w:ind w:left="145" w:right="5622" w:firstLine="14"/>
        <w:rPr>
          <w:rFonts w:ascii="Calibri" w:hAnsi="Calibri" w:cs="Calibri"/>
          <w:sz w:val="24"/>
          <w:szCs w:val="24"/>
          <w:lang w:val="ka-GE"/>
        </w:rPr>
      </w:pPr>
      <w:r w:rsidRPr="0067545F">
        <w:rPr>
          <w:rFonts w:ascii="Calibri" w:hAnsi="Calibri" w:cs="Calibri"/>
          <w:sz w:val="24"/>
          <w:szCs w:val="24"/>
          <w:lang w:val="ka-GE"/>
        </w:rPr>
        <w:t xml:space="preserve">ნაკლებად </w:t>
      </w:r>
      <w:r w:rsidR="008D4228" w:rsidRPr="0067545F">
        <w:rPr>
          <w:rFonts w:ascii="Calibri" w:hAnsi="Calibri" w:cs="Calibri"/>
          <w:sz w:val="24"/>
          <w:szCs w:val="24"/>
          <w:lang w:val="ka-GE"/>
        </w:rPr>
        <w:t>ხშირი: პირის ღრუს და ყელის გაღიზიანება.</w:t>
      </w:r>
    </w:p>
    <w:p w14:paraId="796E1FC0" w14:textId="10C4F5C6" w:rsidR="008D4228" w:rsidRPr="0067545F" w:rsidRDefault="008D4228" w:rsidP="0043212E">
      <w:pPr>
        <w:ind w:left="145" w:right="319" w:firstLine="14"/>
        <w:rPr>
          <w:rFonts w:ascii="Calibri" w:hAnsi="Calibri" w:cs="Calibri"/>
          <w:sz w:val="24"/>
          <w:szCs w:val="24"/>
          <w:lang w:val="ka-GE"/>
        </w:rPr>
      </w:pPr>
    </w:p>
    <w:p w14:paraId="1D1B3200" w14:textId="77777777" w:rsidR="008D4228" w:rsidRPr="0067545F" w:rsidRDefault="008D4228" w:rsidP="008D4228">
      <w:pPr>
        <w:ind w:left="145" w:right="319" w:firstLine="14"/>
        <w:rPr>
          <w:rFonts w:ascii="Calibri" w:hAnsi="Calibri" w:cs="Calibri"/>
          <w:b/>
          <w:bCs/>
          <w:sz w:val="24"/>
          <w:szCs w:val="24"/>
          <w:lang w:val="ka-GE"/>
        </w:rPr>
      </w:pPr>
      <w:r w:rsidRPr="0067545F">
        <w:rPr>
          <w:rFonts w:ascii="Calibri" w:hAnsi="Calibri" w:cs="Calibri"/>
          <w:b/>
          <w:bCs/>
          <w:sz w:val="24"/>
          <w:szCs w:val="24"/>
          <w:lang w:val="ka-GE"/>
        </w:rPr>
        <w:t>კუნთოვანი და შემაერთებელი ქსოვილის დარღვევები</w:t>
      </w:r>
    </w:p>
    <w:p w14:paraId="3759E3EC" w14:textId="059ADDE2" w:rsidR="008D4228" w:rsidRPr="0067545F" w:rsidRDefault="00F86CB5" w:rsidP="008D4228">
      <w:pPr>
        <w:ind w:left="145" w:right="319" w:firstLine="14"/>
        <w:rPr>
          <w:rFonts w:ascii="Calibri" w:hAnsi="Calibri" w:cs="Calibri"/>
          <w:sz w:val="24"/>
          <w:szCs w:val="24"/>
          <w:lang w:val="ka-GE"/>
        </w:rPr>
      </w:pPr>
      <w:r w:rsidRPr="0067545F">
        <w:rPr>
          <w:rFonts w:ascii="Calibri" w:hAnsi="Calibri" w:cs="Calibri"/>
          <w:sz w:val="24"/>
          <w:szCs w:val="24"/>
          <w:lang w:val="ka-GE"/>
        </w:rPr>
        <w:t xml:space="preserve">ნაკლებად </w:t>
      </w:r>
      <w:r w:rsidR="008D4228" w:rsidRPr="0067545F">
        <w:rPr>
          <w:rFonts w:ascii="Calibri" w:hAnsi="Calibri" w:cs="Calibri"/>
          <w:sz w:val="24"/>
          <w:szCs w:val="24"/>
          <w:lang w:val="ka-GE"/>
        </w:rPr>
        <w:t>ხშირი: კუნთების სპაზმები.</w:t>
      </w:r>
    </w:p>
    <w:p w14:paraId="213EC9CC" w14:textId="77777777" w:rsidR="00F86CB5" w:rsidRPr="0067545F" w:rsidRDefault="00F86CB5" w:rsidP="008D4228">
      <w:pPr>
        <w:ind w:left="145" w:right="319" w:firstLine="14"/>
        <w:rPr>
          <w:rFonts w:ascii="Calibri" w:hAnsi="Calibri" w:cs="Calibri"/>
          <w:sz w:val="24"/>
          <w:szCs w:val="24"/>
          <w:lang w:val="ka-GE"/>
        </w:rPr>
      </w:pPr>
    </w:p>
    <w:p w14:paraId="6F156B7E" w14:textId="3B6D7CB0" w:rsidR="008D4228" w:rsidRPr="0067545F" w:rsidRDefault="00F86CB5" w:rsidP="00F86CB5">
      <w:pPr>
        <w:ind w:right="319"/>
        <w:rPr>
          <w:rFonts w:ascii="Calibri" w:hAnsi="Calibri" w:cs="Calibri"/>
          <w:sz w:val="24"/>
          <w:szCs w:val="24"/>
          <w:lang w:val="ka-GE"/>
        </w:rPr>
      </w:pPr>
      <w:r w:rsidRPr="0067545F">
        <w:rPr>
          <w:rFonts w:ascii="Calibri" w:hAnsi="Calibri" w:cs="Calibri"/>
          <w:sz w:val="24"/>
          <w:szCs w:val="24"/>
          <w:lang w:val="ka-GE"/>
        </w:rPr>
        <w:t xml:space="preserve">   *დაფიქსირდა </w:t>
      </w:r>
      <w:r w:rsidR="008D4228" w:rsidRPr="0067545F">
        <w:rPr>
          <w:rFonts w:ascii="Calibri" w:hAnsi="Calibri" w:cs="Calibri"/>
          <w:sz w:val="24"/>
          <w:szCs w:val="24"/>
          <w:lang w:val="ka-GE"/>
        </w:rPr>
        <w:t xml:space="preserve"> სპონტანურად პოსტმარკეტინგულ მონაცემებში, </w:t>
      </w:r>
      <w:r w:rsidRPr="0067545F">
        <w:rPr>
          <w:rFonts w:ascii="Calibri" w:hAnsi="Calibri" w:cs="Calibri"/>
          <w:sz w:val="24"/>
          <w:szCs w:val="24"/>
          <w:lang w:val="ka-GE"/>
        </w:rPr>
        <w:t xml:space="preserve">შესაბამისად, </w:t>
      </w:r>
      <w:r w:rsidR="008D4228" w:rsidRPr="0067545F">
        <w:rPr>
          <w:rFonts w:ascii="Calibri" w:hAnsi="Calibri" w:cs="Calibri"/>
          <w:sz w:val="24"/>
          <w:szCs w:val="24"/>
          <w:lang w:val="ka-GE"/>
        </w:rPr>
        <w:t>სიხშირე უცნობია.</w:t>
      </w:r>
    </w:p>
    <w:p w14:paraId="38EB3357" w14:textId="77777777" w:rsidR="00DE034B" w:rsidRPr="0067545F" w:rsidRDefault="00DE034B" w:rsidP="0043212E">
      <w:pPr>
        <w:ind w:left="145" w:right="319" w:firstLine="14"/>
        <w:rPr>
          <w:rFonts w:ascii="Calibri" w:hAnsi="Calibri" w:cs="Calibri"/>
          <w:sz w:val="24"/>
          <w:szCs w:val="24"/>
          <w:lang w:val="ka-GE"/>
        </w:rPr>
      </w:pPr>
    </w:p>
    <w:p w14:paraId="291D388C" w14:textId="77777777" w:rsidR="008D4228" w:rsidRPr="0067545F" w:rsidRDefault="008D4228" w:rsidP="008D4228">
      <w:pPr>
        <w:ind w:left="146" w:right="83" w:firstLine="5"/>
        <w:jc w:val="both"/>
        <w:rPr>
          <w:rFonts w:ascii="Calibri" w:hAnsi="Calibri" w:cs="Calibri"/>
          <w:b/>
          <w:bCs/>
          <w:sz w:val="24"/>
          <w:szCs w:val="24"/>
          <w:lang w:val="ka-GE"/>
        </w:rPr>
      </w:pPr>
      <w:r w:rsidRPr="0067545F">
        <w:rPr>
          <w:rFonts w:ascii="Calibri" w:hAnsi="Calibri" w:cs="Calibri"/>
          <w:b/>
          <w:bCs/>
          <w:sz w:val="24"/>
          <w:szCs w:val="24"/>
          <w:lang w:val="ka-GE"/>
        </w:rPr>
        <w:t>საეჭვო გვერდითი რეაქციების შესახებ შეტყობინება</w:t>
      </w:r>
    </w:p>
    <w:p w14:paraId="0C327FB2" w14:textId="64093871" w:rsidR="008D4228" w:rsidRPr="0067545F" w:rsidRDefault="008D4228" w:rsidP="008D4228">
      <w:pPr>
        <w:ind w:left="146" w:right="83" w:firstLine="5"/>
        <w:jc w:val="both"/>
        <w:rPr>
          <w:rFonts w:ascii="Calibri" w:hAnsi="Calibri" w:cs="Calibri"/>
          <w:sz w:val="24"/>
          <w:szCs w:val="24"/>
          <w:lang w:val="ka-GE"/>
        </w:rPr>
      </w:pPr>
      <w:r w:rsidRPr="0067545F">
        <w:rPr>
          <w:rFonts w:ascii="Calibri" w:hAnsi="Calibri" w:cs="Calibri"/>
          <w:sz w:val="24"/>
          <w:szCs w:val="24"/>
          <w:lang w:val="ka-GE"/>
        </w:rPr>
        <w:t>სამკურნალო პრ</w:t>
      </w:r>
      <w:r w:rsidR="00F86CB5" w:rsidRPr="0067545F">
        <w:rPr>
          <w:rFonts w:ascii="Calibri" w:hAnsi="Calibri" w:cs="Calibri"/>
          <w:sz w:val="24"/>
          <w:szCs w:val="24"/>
          <w:lang w:val="ka-GE"/>
        </w:rPr>
        <w:t xml:space="preserve">ეპარატის </w:t>
      </w:r>
      <w:r w:rsidRPr="0067545F">
        <w:rPr>
          <w:rFonts w:ascii="Calibri" w:hAnsi="Calibri" w:cs="Calibri"/>
          <w:sz w:val="24"/>
          <w:szCs w:val="24"/>
          <w:lang w:val="ka-GE"/>
        </w:rPr>
        <w:t>ავტორიზაციის შემდეგ საეჭვო გვერდითი რეაქციების შესახებ შეტყობინება მნიშვნელოვანია. ეს სამკურნალო პრ</w:t>
      </w:r>
      <w:r w:rsidR="00F86CB5" w:rsidRPr="0067545F">
        <w:rPr>
          <w:rFonts w:ascii="Calibri" w:hAnsi="Calibri" w:cs="Calibri"/>
          <w:sz w:val="24"/>
          <w:szCs w:val="24"/>
          <w:lang w:val="ka-GE"/>
        </w:rPr>
        <w:t xml:space="preserve">ეპარატის </w:t>
      </w:r>
      <w:r w:rsidRPr="0067545F">
        <w:rPr>
          <w:rFonts w:ascii="Calibri" w:hAnsi="Calibri" w:cs="Calibri"/>
          <w:sz w:val="24"/>
          <w:szCs w:val="24"/>
          <w:lang w:val="ka-GE"/>
        </w:rPr>
        <w:t>სარგებლისა და რისკის ბალანსის მონიტორინგის გაგრძელების</w:t>
      </w:r>
      <w:r w:rsidR="00F86CB5" w:rsidRPr="0067545F">
        <w:rPr>
          <w:rFonts w:ascii="Calibri" w:hAnsi="Calibri" w:cs="Calibri"/>
          <w:sz w:val="24"/>
          <w:szCs w:val="24"/>
          <w:lang w:val="ka-GE"/>
        </w:rPr>
        <w:t xml:space="preserve"> საშუალებას იძლევა</w:t>
      </w:r>
      <w:r w:rsidRPr="0067545F">
        <w:rPr>
          <w:rFonts w:ascii="Calibri" w:hAnsi="Calibri" w:cs="Calibri"/>
          <w:sz w:val="24"/>
          <w:szCs w:val="24"/>
          <w:lang w:val="ka-GE"/>
        </w:rPr>
        <w:t xml:space="preserve">. ჯანდაცვის სპეციალისტებს </w:t>
      </w:r>
      <w:r w:rsidR="00F86CB5" w:rsidRPr="0067545F">
        <w:rPr>
          <w:rFonts w:ascii="Calibri" w:hAnsi="Calibri" w:cs="Calibri"/>
          <w:sz w:val="24"/>
          <w:szCs w:val="24"/>
          <w:lang w:val="ka-GE"/>
        </w:rPr>
        <w:t xml:space="preserve">სთხოვენ შეატყობინონ </w:t>
      </w:r>
      <w:r w:rsidRPr="0067545F">
        <w:rPr>
          <w:rFonts w:ascii="Calibri" w:hAnsi="Calibri" w:cs="Calibri"/>
          <w:sz w:val="24"/>
          <w:szCs w:val="24"/>
          <w:lang w:val="ka-GE"/>
        </w:rPr>
        <w:t>ნებისმიერი საეჭვო გვერდითი რეაქცი</w:t>
      </w:r>
      <w:r w:rsidR="00F86CB5" w:rsidRPr="0067545F">
        <w:rPr>
          <w:rFonts w:ascii="Calibri" w:hAnsi="Calibri" w:cs="Calibri"/>
          <w:sz w:val="24"/>
          <w:szCs w:val="24"/>
          <w:lang w:val="ka-GE"/>
        </w:rPr>
        <w:t>ა</w:t>
      </w:r>
      <w:r w:rsidRPr="0067545F">
        <w:rPr>
          <w:rFonts w:ascii="Calibri" w:hAnsi="Calibri" w:cs="Calibri"/>
          <w:sz w:val="24"/>
          <w:szCs w:val="24"/>
          <w:lang w:val="ka-GE"/>
        </w:rPr>
        <w:t xml:space="preserve"> </w:t>
      </w:r>
      <w:r w:rsidR="00F86CB5" w:rsidRPr="0067545F">
        <w:rPr>
          <w:rFonts w:ascii="Calibri" w:hAnsi="Calibri" w:cs="Calibri"/>
          <w:sz w:val="24"/>
          <w:szCs w:val="24"/>
          <w:lang w:val="ka-GE"/>
        </w:rPr>
        <w:t xml:space="preserve">ელ. </w:t>
      </w:r>
      <w:r w:rsidRPr="0067545F">
        <w:rPr>
          <w:rFonts w:ascii="Calibri" w:hAnsi="Calibri" w:cs="Calibri"/>
          <w:sz w:val="24"/>
          <w:szCs w:val="24"/>
          <w:lang w:val="ka-GE"/>
        </w:rPr>
        <w:t>მისამართზე</w:t>
      </w:r>
      <w:r w:rsidR="00F86CB5" w:rsidRPr="0067545F">
        <w:rPr>
          <w:rFonts w:ascii="Calibri" w:hAnsi="Calibri" w:cs="Calibri"/>
          <w:sz w:val="24"/>
          <w:szCs w:val="24"/>
          <w:lang w:val="ka-GE"/>
        </w:rPr>
        <w:t>:</w:t>
      </w:r>
      <w:r w:rsidRPr="0067545F">
        <w:rPr>
          <w:rFonts w:ascii="Calibri" w:hAnsi="Calibri" w:cs="Calibri"/>
          <w:sz w:val="24"/>
          <w:szCs w:val="24"/>
          <w:lang w:val="ka-GE"/>
        </w:rPr>
        <w:t xml:space="preserve"> </w:t>
      </w:r>
      <w:r w:rsidRPr="0067545F">
        <w:rPr>
          <w:rStyle w:val="Hyperlink"/>
          <w:rFonts w:ascii="Calibri" w:hAnsi="Calibri" w:cs="Calibri"/>
          <w:sz w:val="24"/>
          <w:szCs w:val="24"/>
          <w:lang w:val="ka-GE"/>
        </w:rPr>
        <w:t>info@aculife.co.in</w:t>
      </w:r>
    </w:p>
    <w:p w14:paraId="6BCCC92E" w14:textId="77777777" w:rsidR="00DE034B" w:rsidRPr="0067545F" w:rsidRDefault="00DE034B" w:rsidP="00DE034B">
      <w:pPr>
        <w:rPr>
          <w:rFonts w:ascii="Calibri" w:hAnsi="Calibri" w:cs="Calibri"/>
          <w:sz w:val="24"/>
          <w:szCs w:val="24"/>
          <w:lang w:val="ka-GE"/>
        </w:rPr>
      </w:pPr>
    </w:p>
    <w:p w14:paraId="2A4EEC03" w14:textId="536EE083" w:rsidR="00DE034B" w:rsidRPr="0067545F" w:rsidRDefault="00DE034B" w:rsidP="00603522">
      <w:pPr>
        <w:ind w:left="136" w:right="563"/>
        <w:jc w:val="both"/>
        <w:rPr>
          <w:rFonts w:ascii="Calibri" w:hAnsi="Calibri" w:cs="Calibri"/>
          <w:b/>
          <w:sz w:val="24"/>
          <w:szCs w:val="24"/>
          <w:lang w:val="ka-GE"/>
        </w:rPr>
      </w:pPr>
      <w:r w:rsidRPr="0067545F">
        <w:rPr>
          <w:rFonts w:ascii="Calibri" w:hAnsi="Calibri" w:cs="Calibri"/>
          <w:b/>
          <w:sz w:val="24"/>
          <w:szCs w:val="24"/>
          <w:lang w:val="ka-GE"/>
        </w:rPr>
        <w:t>4.9</w:t>
      </w:r>
      <w:r w:rsidR="00F86CB5" w:rsidRPr="0067545F">
        <w:rPr>
          <w:rFonts w:ascii="Calibri" w:hAnsi="Calibri" w:cs="Calibri"/>
          <w:b/>
          <w:sz w:val="24"/>
          <w:szCs w:val="24"/>
          <w:lang w:val="ka-GE"/>
        </w:rPr>
        <w:t xml:space="preserve"> </w:t>
      </w:r>
      <w:r w:rsidR="002712CD" w:rsidRPr="0067545F">
        <w:rPr>
          <w:rFonts w:ascii="Calibri" w:hAnsi="Calibri" w:cs="Calibri"/>
          <w:b/>
          <w:sz w:val="24"/>
          <w:szCs w:val="24"/>
          <w:lang w:val="ka-GE"/>
        </w:rPr>
        <w:t xml:space="preserve"> ჭარბი დოზირება</w:t>
      </w:r>
    </w:p>
    <w:p w14:paraId="251D6DB7" w14:textId="6F4A7E49" w:rsidR="008D4228" w:rsidRPr="0067545F" w:rsidRDefault="008D4228" w:rsidP="00DE034B">
      <w:pPr>
        <w:ind w:left="127" w:right="83" w:firstLine="10"/>
        <w:jc w:val="both"/>
        <w:rPr>
          <w:rFonts w:ascii="Calibri" w:hAnsi="Calibri" w:cs="Calibri"/>
          <w:sz w:val="24"/>
          <w:szCs w:val="24"/>
          <w:lang w:val="ka-GE"/>
        </w:rPr>
      </w:pPr>
      <w:r w:rsidRPr="0067545F">
        <w:rPr>
          <w:rFonts w:ascii="Calibri" w:hAnsi="Calibri" w:cs="Calibri"/>
          <w:sz w:val="24"/>
          <w:szCs w:val="24"/>
          <w:lang w:val="ka-GE"/>
        </w:rPr>
        <w:t xml:space="preserve">სალბუტამოლის </w:t>
      </w:r>
      <w:r w:rsidR="00F86CB5" w:rsidRPr="0067545F">
        <w:rPr>
          <w:rFonts w:ascii="Calibri" w:hAnsi="Calibri" w:cs="Calibri"/>
          <w:sz w:val="24"/>
          <w:szCs w:val="24"/>
          <w:lang w:val="ka-GE"/>
        </w:rPr>
        <w:t>ზე</w:t>
      </w:r>
      <w:r w:rsidRPr="0067545F">
        <w:rPr>
          <w:rFonts w:ascii="Calibri" w:hAnsi="Calibri" w:cs="Calibri"/>
          <w:sz w:val="24"/>
          <w:szCs w:val="24"/>
          <w:lang w:val="ka-GE"/>
        </w:rPr>
        <w:t>დოზი</w:t>
      </w:r>
      <w:r w:rsidR="00F86CB5" w:rsidRPr="0067545F">
        <w:rPr>
          <w:rFonts w:ascii="Calibri" w:hAnsi="Calibri" w:cs="Calibri"/>
          <w:sz w:val="24"/>
          <w:szCs w:val="24"/>
          <w:lang w:val="ka-GE"/>
        </w:rPr>
        <w:t>რებისას</w:t>
      </w:r>
      <w:r w:rsidRPr="0067545F">
        <w:rPr>
          <w:rFonts w:ascii="Calibri" w:hAnsi="Calibri" w:cs="Calibri"/>
          <w:sz w:val="24"/>
          <w:szCs w:val="24"/>
          <w:lang w:val="ka-GE"/>
        </w:rPr>
        <w:t xml:space="preserve"> ყველაზე გავრცელებული ნიშნები და სიმპტომები</w:t>
      </w:r>
      <w:r w:rsidR="00F86CB5" w:rsidRPr="0067545F">
        <w:rPr>
          <w:rFonts w:ascii="Calibri" w:hAnsi="Calibri" w:cs="Calibri"/>
          <w:sz w:val="24"/>
          <w:szCs w:val="24"/>
          <w:lang w:val="ka-GE"/>
        </w:rPr>
        <w:t xml:space="preserve"> მოიცავს</w:t>
      </w:r>
      <w:r w:rsidRPr="0067545F">
        <w:rPr>
          <w:rFonts w:ascii="Calibri" w:hAnsi="Calibri" w:cs="Calibri"/>
          <w:sz w:val="24"/>
          <w:szCs w:val="24"/>
          <w:lang w:val="ka-GE"/>
        </w:rPr>
        <w:t xml:space="preserve"> </w:t>
      </w:r>
      <w:r w:rsidR="00F86CB5" w:rsidRPr="0067545F">
        <w:rPr>
          <w:rFonts w:ascii="Calibri" w:hAnsi="Calibri" w:cs="Calibri"/>
          <w:sz w:val="24"/>
          <w:szCs w:val="24"/>
          <w:lang w:val="ka-GE"/>
        </w:rPr>
        <w:t xml:space="preserve">ბეტა-აგონისტებით გამოწვეულ </w:t>
      </w:r>
      <w:r w:rsidRPr="0067545F">
        <w:rPr>
          <w:rFonts w:ascii="Calibri" w:hAnsi="Calibri" w:cs="Calibri"/>
          <w:sz w:val="24"/>
          <w:szCs w:val="24"/>
          <w:lang w:val="ka-GE"/>
        </w:rPr>
        <w:t>ფარმაკოლოგიურ გარდამავალ</w:t>
      </w:r>
      <w:r w:rsidR="00F86CB5" w:rsidRPr="0067545F">
        <w:rPr>
          <w:rFonts w:ascii="Calibri" w:hAnsi="Calibri" w:cs="Calibri"/>
          <w:sz w:val="24"/>
          <w:szCs w:val="24"/>
          <w:lang w:val="ka-GE"/>
        </w:rPr>
        <w:t xml:space="preserve"> მოვლენებს, </w:t>
      </w:r>
      <w:r w:rsidRPr="0067545F">
        <w:rPr>
          <w:rFonts w:ascii="Calibri" w:hAnsi="Calibri" w:cs="Calibri"/>
          <w:sz w:val="24"/>
          <w:szCs w:val="24"/>
          <w:lang w:val="ka-GE"/>
        </w:rPr>
        <w:t>მათ შორის ტაქიკარდია</w:t>
      </w:r>
      <w:r w:rsidR="00F86CB5" w:rsidRPr="0067545F">
        <w:rPr>
          <w:rFonts w:ascii="Calibri" w:hAnsi="Calibri" w:cs="Calibri"/>
          <w:sz w:val="24"/>
          <w:szCs w:val="24"/>
          <w:lang w:val="ka-GE"/>
        </w:rPr>
        <w:t>ს</w:t>
      </w:r>
      <w:r w:rsidRPr="0067545F">
        <w:rPr>
          <w:rFonts w:ascii="Calibri" w:hAnsi="Calibri" w:cs="Calibri"/>
          <w:sz w:val="24"/>
          <w:szCs w:val="24"/>
          <w:lang w:val="ka-GE"/>
        </w:rPr>
        <w:t>, ტრემორ</w:t>
      </w:r>
      <w:r w:rsidR="00F86CB5" w:rsidRPr="0067545F">
        <w:rPr>
          <w:rFonts w:ascii="Calibri" w:hAnsi="Calibri" w:cs="Calibri"/>
          <w:sz w:val="24"/>
          <w:szCs w:val="24"/>
          <w:lang w:val="ka-GE"/>
        </w:rPr>
        <w:t>ს</w:t>
      </w:r>
      <w:r w:rsidRPr="0067545F">
        <w:rPr>
          <w:rFonts w:ascii="Calibri" w:hAnsi="Calibri" w:cs="Calibri"/>
          <w:sz w:val="24"/>
          <w:szCs w:val="24"/>
          <w:lang w:val="ka-GE"/>
        </w:rPr>
        <w:t>, ჰიპერაქტიურობა</w:t>
      </w:r>
      <w:r w:rsidR="00F86CB5" w:rsidRPr="0067545F">
        <w:rPr>
          <w:rFonts w:ascii="Calibri" w:hAnsi="Calibri" w:cs="Calibri"/>
          <w:sz w:val="24"/>
          <w:szCs w:val="24"/>
          <w:lang w:val="ka-GE"/>
        </w:rPr>
        <w:t>ს</w:t>
      </w:r>
      <w:r w:rsidRPr="0067545F">
        <w:rPr>
          <w:rFonts w:ascii="Calibri" w:hAnsi="Calibri" w:cs="Calibri"/>
          <w:sz w:val="24"/>
          <w:szCs w:val="24"/>
          <w:lang w:val="ka-GE"/>
        </w:rPr>
        <w:t xml:space="preserve"> და მეტაბოლური ეფექტებ</w:t>
      </w:r>
      <w:r w:rsidR="00F86CB5" w:rsidRPr="0067545F">
        <w:rPr>
          <w:rFonts w:ascii="Calibri" w:hAnsi="Calibri" w:cs="Calibri"/>
          <w:sz w:val="24"/>
          <w:szCs w:val="24"/>
          <w:lang w:val="ka-GE"/>
        </w:rPr>
        <w:t xml:space="preserve">ს </w:t>
      </w:r>
      <w:r w:rsidRPr="0067545F">
        <w:rPr>
          <w:rFonts w:ascii="Calibri" w:hAnsi="Calibri" w:cs="Calibri"/>
          <w:sz w:val="24"/>
          <w:szCs w:val="24"/>
          <w:lang w:val="ka-GE"/>
        </w:rPr>
        <w:t>ჰიპოკალიემი</w:t>
      </w:r>
      <w:r w:rsidR="00F86CB5" w:rsidRPr="0067545F">
        <w:rPr>
          <w:rFonts w:ascii="Calibri" w:hAnsi="Calibri" w:cs="Calibri"/>
          <w:sz w:val="24"/>
          <w:szCs w:val="24"/>
          <w:lang w:val="ka-GE"/>
        </w:rPr>
        <w:t>ისა</w:t>
      </w:r>
      <w:r w:rsidRPr="0067545F">
        <w:rPr>
          <w:rFonts w:ascii="Calibri" w:hAnsi="Calibri" w:cs="Calibri"/>
          <w:sz w:val="24"/>
          <w:szCs w:val="24"/>
          <w:lang w:val="ka-GE"/>
        </w:rPr>
        <w:t xml:space="preserve"> და ლაქტოაციდოზი</w:t>
      </w:r>
      <w:r w:rsidR="00F86CB5" w:rsidRPr="0067545F">
        <w:rPr>
          <w:rFonts w:ascii="Calibri" w:hAnsi="Calibri" w:cs="Calibri"/>
          <w:sz w:val="24"/>
          <w:szCs w:val="24"/>
          <w:lang w:val="ka-GE"/>
        </w:rPr>
        <w:t>ს ჩათვლით</w:t>
      </w:r>
      <w:r w:rsidRPr="0067545F">
        <w:rPr>
          <w:rFonts w:ascii="Calibri" w:hAnsi="Calibri" w:cs="Calibri"/>
          <w:sz w:val="24"/>
          <w:szCs w:val="24"/>
          <w:lang w:val="ka-GE"/>
        </w:rPr>
        <w:t>.</w:t>
      </w:r>
    </w:p>
    <w:p w14:paraId="77C86C68" w14:textId="77777777" w:rsidR="00DE034B" w:rsidRPr="0067545F" w:rsidRDefault="00DE034B" w:rsidP="00DE034B">
      <w:pPr>
        <w:ind w:right="319"/>
        <w:rPr>
          <w:rFonts w:ascii="Calibri" w:hAnsi="Calibri" w:cs="Calibri"/>
          <w:sz w:val="24"/>
          <w:szCs w:val="24"/>
          <w:lang w:val="ka-GE"/>
        </w:rPr>
      </w:pPr>
    </w:p>
    <w:p w14:paraId="7EFBF7CF" w14:textId="78DDA565" w:rsidR="008D4228" w:rsidRPr="0067545F" w:rsidRDefault="008D4228" w:rsidP="00DE034B">
      <w:pPr>
        <w:ind w:left="112" w:right="83" w:firstLine="10"/>
        <w:jc w:val="both"/>
        <w:rPr>
          <w:rFonts w:ascii="Calibri" w:hAnsi="Calibri" w:cs="Calibri"/>
          <w:sz w:val="24"/>
          <w:szCs w:val="24"/>
          <w:lang w:val="ka-GE"/>
        </w:rPr>
      </w:pPr>
      <w:r w:rsidRPr="0067545F">
        <w:rPr>
          <w:rFonts w:ascii="Calibri" w:hAnsi="Calibri" w:cs="Calibri"/>
          <w:sz w:val="24"/>
          <w:szCs w:val="24"/>
          <w:lang w:val="ka-GE"/>
        </w:rPr>
        <w:t xml:space="preserve">სალბუტამოლის </w:t>
      </w:r>
      <w:r w:rsidR="007D32EF" w:rsidRPr="0067545F">
        <w:rPr>
          <w:rFonts w:ascii="Calibri" w:hAnsi="Calibri" w:cs="Calibri"/>
          <w:sz w:val="24"/>
          <w:szCs w:val="24"/>
          <w:lang w:val="ka-GE"/>
        </w:rPr>
        <w:t>ზე</w:t>
      </w:r>
      <w:r w:rsidRPr="0067545F">
        <w:rPr>
          <w:rFonts w:ascii="Calibri" w:hAnsi="Calibri" w:cs="Calibri"/>
          <w:sz w:val="24"/>
          <w:szCs w:val="24"/>
          <w:lang w:val="ka-GE"/>
        </w:rPr>
        <w:t>დოზი</w:t>
      </w:r>
      <w:r w:rsidR="007D32EF" w:rsidRPr="0067545F">
        <w:rPr>
          <w:rFonts w:ascii="Calibri" w:hAnsi="Calibri" w:cs="Calibri"/>
          <w:sz w:val="24"/>
          <w:szCs w:val="24"/>
          <w:lang w:val="ka-GE"/>
        </w:rPr>
        <w:t xml:space="preserve">რების </w:t>
      </w:r>
      <w:r w:rsidRPr="0067545F">
        <w:rPr>
          <w:rFonts w:ascii="Calibri" w:hAnsi="Calibri" w:cs="Calibri"/>
          <w:sz w:val="24"/>
          <w:szCs w:val="24"/>
          <w:lang w:val="ka-GE"/>
        </w:rPr>
        <w:t xml:space="preserve">შემდეგ შეიძლება განვითარდეს ჰიპოკალიემია. საჭიროა შრატში კალიუმის დონის მონიტორინგი. ლაქტოაციდოზის შემთხვევები აღწერილია როგორც მაღალი თერაპიული დოზების, ასევე ხანმოკლე მოქმედების ბეტა-აგონისტური თერაპიის დოზის გადაჭარბებისას, </w:t>
      </w:r>
      <w:r w:rsidR="007D32EF" w:rsidRPr="0067545F">
        <w:rPr>
          <w:rFonts w:ascii="Calibri" w:hAnsi="Calibri" w:cs="Calibri"/>
          <w:sz w:val="24"/>
          <w:szCs w:val="24"/>
          <w:lang w:val="ka-GE"/>
        </w:rPr>
        <w:t>შესაბამისად, ზე</w:t>
      </w:r>
      <w:r w:rsidRPr="0067545F">
        <w:rPr>
          <w:rFonts w:ascii="Calibri" w:hAnsi="Calibri" w:cs="Calibri"/>
          <w:sz w:val="24"/>
          <w:szCs w:val="24"/>
          <w:lang w:val="ka-GE"/>
        </w:rPr>
        <w:t>დოზი</w:t>
      </w:r>
      <w:r w:rsidR="007D32EF" w:rsidRPr="0067545F">
        <w:rPr>
          <w:rFonts w:ascii="Calibri" w:hAnsi="Calibri" w:cs="Calibri"/>
          <w:sz w:val="24"/>
          <w:szCs w:val="24"/>
          <w:lang w:val="ka-GE"/>
        </w:rPr>
        <w:t>რები</w:t>
      </w:r>
      <w:r w:rsidRPr="0067545F">
        <w:rPr>
          <w:rFonts w:ascii="Calibri" w:hAnsi="Calibri" w:cs="Calibri"/>
          <w:sz w:val="24"/>
          <w:szCs w:val="24"/>
          <w:lang w:val="ka-GE"/>
        </w:rPr>
        <w:t xml:space="preserve">ს შემთხვევაში შეიძლება საჭირო გახდეს შრატში ლაქტატის მომატებული დონის და მეტაბოლური აციდოზის მონიტორინგი (განსაკუთრებით თუ ტაქიპნოე </w:t>
      </w:r>
      <w:r w:rsidR="007D32EF" w:rsidRPr="0067545F">
        <w:rPr>
          <w:rFonts w:ascii="Calibri" w:hAnsi="Calibri" w:cs="Calibri"/>
          <w:sz w:val="24"/>
          <w:szCs w:val="24"/>
          <w:lang w:val="ka-GE"/>
        </w:rPr>
        <w:t>გა</w:t>
      </w:r>
      <w:r w:rsidRPr="0067545F">
        <w:rPr>
          <w:rFonts w:ascii="Calibri" w:hAnsi="Calibri" w:cs="Calibri"/>
          <w:sz w:val="24"/>
          <w:szCs w:val="24"/>
          <w:lang w:val="ka-GE"/>
        </w:rPr>
        <w:t>გრძელდება ან გაუარესდება ბრონქოსპაზმის სხვა ნიშნების, მაგალითად, ხიხინის, გაქრობის მიუხედავად).</w:t>
      </w:r>
    </w:p>
    <w:p w14:paraId="4A024B59" w14:textId="77777777" w:rsidR="00DE034B" w:rsidRPr="0067545F" w:rsidRDefault="00DE034B" w:rsidP="0043212E">
      <w:pPr>
        <w:ind w:left="145" w:right="319" w:firstLine="14"/>
        <w:rPr>
          <w:rFonts w:ascii="Calibri" w:hAnsi="Calibri" w:cs="Calibri"/>
          <w:sz w:val="24"/>
          <w:szCs w:val="24"/>
          <w:lang w:val="ka-GE"/>
        </w:rPr>
      </w:pPr>
    </w:p>
    <w:p w14:paraId="55116342" w14:textId="77777777" w:rsidR="00DE034B" w:rsidRPr="0067545F" w:rsidRDefault="00DE034B" w:rsidP="0043212E">
      <w:pPr>
        <w:ind w:left="145" w:right="319" w:firstLine="14"/>
        <w:rPr>
          <w:rFonts w:ascii="Calibri" w:hAnsi="Calibri" w:cs="Calibri"/>
          <w:sz w:val="24"/>
          <w:szCs w:val="24"/>
          <w:lang w:val="ka-GE"/>
        </w:rPr>
      </w:pPr>
    </w:p>
    <w:p w14:paraId="1719B139" w14:textId="52A17C48" w:rsidR="004C61E1" w:rsidRPr="0067545F" w:rsidRDefault="004C61E1" w:rsidP="00E8119F">
      <w:pPr>
        <w:ind w:left="199" w:right="203"/>
        <w:jc w:val="both"/>
        <w:rPr>
          <w:rFonts w:ascii="Calibri" w:hAnsi="Calibri" w:cs="Calibri"/>
          <w:b/>
          <w:sz w:val="24"/>
          <w:szCs w:val="24"/>
          <w:lang w:val="ka-GE"/>
        </w:rPr>
      </w:pPr>
      <w:r w:rsidRPr="0067545F">
        <w:rPr>
          <w:rFonts w:ascii="Calibri" w:hAnsi="Calibri" w:cs="Calibri"/>
          <w:b/>
          <w:sz w:val="24"/>
          <w:szCs w:val="24"/>
          <w:lang w:val="ka-GE"/>
        </w:rPr>
        <w:t xml:space="preserve">5.        </w:t>
      </w:r>
      <w:r w:rsidR="00410E33" w:rsidRPr="0067545F">
        <w:rPr>
          <w:rFonts w:ascii="Calibri" w:hAnsi="Calibri" w:cs="Calibri"/>
          <w:b/>
          <w:sz w:val="24"/>
          <w:szCs w:val="24"/>
          <w:lang w:val="ka-GE"/>
        </w:rPr>
        <w:t xml:space="preserve"> ფარმაკოლოგიური თვისებები</w:t>
      </w:r>
    </w:p>
    <w:p w14:paraId="433CF738" w14:textId="7C638F83" w:rsidR="004C61E1" w:rsidRPr="0067545F" w:rsidRDefault="004C61E1" w:rsidP="00E8119F">
      <w:pPr>
        <w:ind w:left="194" w:right="203"/>
        <w:jc w:val="both"/>
        <w:rPr>
          <w:rFonts w:ascii="Calibri" w:hAnsi="Calibri" w:cs="Calibri"/>
          <w:b/>
          <w:sz w:val="24"/>
          <w:szCs w:val="24"/>
          <w:lang w:val="ka-GE"/>
        </w:rPr>
      </w:pPr>
      <w:r w:rsidRPr="0067545F">
        <w:rPr>
          <w:rFonts w:ascii="Calibri" w:hAnsi="Calibri" w:cs="Calibri"/>
          <w:b/>
          <w:sz w:val="24"/>
          <w:szCs w:val="24"/>
          <w:lang w:val="ka-GE"/>
        </w:rPr>
        <w:t xml:space="preserve">5.1       </w:t>
      </w:r>
      <w:r w:rsidR="00410E33" w:rsidRPr="0067545F">
        <w:rPr>
          <w:rFonts w:ascii="Calibri" w:hAnsi="Calibri" w:cs="Calibri"/>
          <w:b/>
          <w:sz w:val="24"/>
          <w:szCs w:val="24"/>
          <w:lang w:val="ka-GE"/>
        </w:rPr>
        <w:t>ფარმაკოდინამიკური თვისებები</w:t>
      </w:r>
    </w:p>
    <w:p w14:paraId="14E501F4" w14:textId="77777777" w:rsidR="004C61E1" w:rsidRPr="0067545F" w:rsidRDefault="004C61E1" w:rsidP="004C61E1">
      <w:pPr>
        <w:spacing w:before="7" w:line="140" w:lineRule="exact"/>
        <w:rPr>
          <w:rFonts w:ascii="Calibri" w:hAnsi="Calibri" w:cs="Calibri"/>
          <w:sz w:val="24"/>
          <w:szCs w:val="24"/>
          <w:lang w:val="ka-GE"/>
        </w:rPr>
      </w:pPr>
    </w:p>
    <w:p w14:paraId="5424D1D0" w14:textId="59A82125" w:rsidR="00410E33" w:rsidRPr="0067545F" w:rsidRDefault="00410E33" w:rsidP="00410E33">
      <w:pPr>
        <w:ind w:left="194" w:right="1293"/>
        <w:jc w:val="both"/>
        <w:rPr>
          <w:rFonts w:ascii="Calibri" w:hAnsi="Calibri" w:cs="Calibri"/>
          <w:sz w:val="24"/>
          <w:szCs w:val="24"/>
          <w:lang w:val="ka-GE"/>
        </w:rPr>
      </w:pPr>
      <w:r w:rsidRPr="0067545F">
        <w:rPr>
          <w:rFonts w:ascii="Calibri" w:hAnsi="Calibri" w:cs="Calibri"/>
          <w:sz w:val="24"/>
          <w:szCs w:val="24"/>
          <w:lang w:val="ka-GE"/>
        </w:rPr>
        <w:t>ფარმაკოთერაპიული ჯგუფი: ადრენერგული სამკურნალო საშუალებები, საინჰალაციო საშუალებები. ბეტა-2-ადრენორეცეპტორების სელექციური აგონისტები</w:t>
      </w:r>
    </w:p>
    <w:p w14:paraId="2391F4A7" w14:textId="77777777" w:rsidR="00410E33" w:rsidRPr="0067545F" w:rsidRDefault="00410E33" w:rsidP="00410E33">
      <w:pPr>
        <w:ind w:left="194" w:right="1293"/>
        <w:jc w:val="both"/>
        <w:rPr>
          <w:rFonts w:ascii="Calibri" w:hAnsi="Calibri" w:cs="Calibri"/>
          <w:sz w:val="24"/>
          <w:szCs w:val="24"/>
          <w:lang w:val="ka-GE"/>
        </w:rPr>
      </w:pPr>
    </w:p>
    <w:p w14:paraId="3088A29E" w14:textId="31636736" w:rsidR="004C61E1" w:rsidRPr="0067545F" w:rsidRDefault="00410E33" w:rsidP="00410E33">
      <w:pPr>
        <w:ind w:left="194" w:right="1293"/>
        <w:jc w:val="both"/>
        <w:rPr>
          <w:rFonts w:ascii="Calibri" w:hAnsi="Calibri" w:cs="Calibri"/>
          <w:sz w:val="24"/>
          <w:szCs w:val="24"/>
          <w:lang w:val="ka-GE"/>
        </w:rPr>
      </w:pPr>
      <w:r w:rsidRPr="0067545F">
        <w:rPr>
          <w:rFonts w:ascii="Calibri" w:hAnsi="Calibri" w:cs="Calibri"/>
          <w:sz w:val="24"/>
          <w:szCs w:val="24"/>
          <w:lang w:val="ka-GE"/>
        </w:rPr>
        <w:t>ათქ კოდი: R03AC02</w:t>
      </w:r>
    </w:p>
    <w:p w14:paraId="04D34AFD" w14:textId="77777777" w:rsidR="004C61E1" w:rsidRPr="0067545F" w:rsidRDefault="004C61E1" w:rsidP="004C61E1">
      <w:pPr>
        <w:spacing w:before="6" w:line="220" w:lineRule="exact"/>
        <w:rPr>
          <w:rFonts w:ascii="Calibri" w:hAnsi="Calibri" w:cs="Calibri"/>
          <w:sz w:val="24"/>
          <w:szCs w:val="24"/>
          <w:lang w:val="ka-GE"/>
        </w:rPr>
      </w:pPr>
    </w:p>
    <w:p w14:paraId="6A8C5FFB" w14:textId="5DAD78DE" w:rsidR="004C61E1" w:rsidRPr="0067545F" w:rsidRDefault="00410E33" w:rsidP="0067545F">
      <w:pPr>
        <w:ind w:left="194" w:right="92"/>
        <w:jc w:val="both"/>
        <w:rPr>
          <w:rFonts w:ascii="Calibri" w:hAnsi="Calibri" w:cs="Calibri"/>
          <w:sz w:val="24"/>
          <w:szCs w:val="24"/>
          <w:lang w:val="ka-GE"/>
        </w:rPr>
      </w:pPr>
      <w:r w:rsidRPr="0067545F">
        <w:rPr>
          <w:rFonts w:ascii="Calibri" w:hAnsi="Calibri" w:cs="Calibri"/>
          <w:sz w:val="24"/>
          <w:szCs w:val="24"/>
          <w:lang w:val="ka-GE"/>
        </w:rPr>
        <w:t xml:space="preserve">სალბუტამოლი არის სელექციური </w:t>
      </w:r>
      <w:r w:rsidRPr="0067545F">
        <w:rPr>
          <w:rFonts w:ascii="Calibri" w:hAnsi="Calibri" w:cs="Calibri"/>
          <w:sz w:val="24"/>
          <w:szCs w:val="24"/>
        </w:rPr>
        <w:t>β</w:t>
      </w:r>
      <w:r w:rsidRPr="0067545F">
        <w:rPr>
          <w:rFonts w:ascii="Calibri" w:hAnsi="Calibri" w:cs="Calibri"/>
          <w:sz w:val="24"/>
          <w:szCs w:val="24"/>
          <w:lang w:val="ka-GE"/>
        </w:rPr>
        <w:t xml:space="preserve">2-აგონისტი, რომელიც უზრუნველყოფს ხანმოკლე მოქმედების (4-6 საათიანი) ბრონქოდილატაციას სწრაფი დაწყებით (5 წუთში) სასუნთქი გზების </w:t>
      </w:r>
      <w:r w:rsidR="00747096" w:rsidRPr="0067545F">
        <w:rPr>
          <w:rFonts w:ascii="Calibri" w:hAnsi="Calibri" w:cs="Calibri"/>
          <w:sz w:val="24"/>
          <w:szCs w:val="24"/>
          <w:lang w:val="ka-GE"/>
        </w:rPr>
        <w:t xml:space="preserve">შექცევადი </w:t>
      </w:r>
      <w:r w:rsidRPr="0067545F">
        <w:rPr>
          <w:rFonts w:ascii="Calibri" w:hAnsi="Calibri" w:cs="Calibri"/>
          <w:sz w:val="24"/>
          <w:szCs w:val="24"/>
          <w:lang w:val="ka-GE"/>
        </w:rPr>
        <w:t>ობსტრუქციის დროს. თერაპიული დოზები</w:t>
      </w:r>
      <w:r w:rsidR="00747096" w:rsidRPr="0067545F">
        <w:rPr>
          <w:rFonts w:ascii="Calibri" w:hAnsi="Calibri" w:cs="Calibri"/>
          <w:sz w:val="24"/>
          <w:szCs w:val="24"/>
          <w:lang w:val="ka-GE"/>
        </w:rPr>
        <w:t>ს გამოყენებისას</w:t>
      </w:r>
      <w:r w:rsidRPr="0067545F">
        <w:rPr>
          <w:rFonts w:ascii="Calibri" w:hAnsi="Calibri" w:cs="Calibri"/>
          <w:sz w:val="24"/>
          <w:szCs w:val="24"/>
          <w:lang w:val="ka-GE"/>
        </w:rPr>
        <w:t xml:space="preserve"> ის მოქმედებს ბრონქ</w:t>
      </w:r>
      <w:r w:rsidR="00747096" w:rsidRPr="0067545F">
        <w:rPr>
          <w:rFonts w:ascii="Calibri" w:hAnsi="Calibri" w:cs="Calibri"/>
          <w:sz w:val="24"/>
          <w:szCs w:val="24"/>
          <w:lang w:val="ka-GE"/>
        </w:rPr>
        <w:t>ების</w:t>
      </w:r>
      <w:r w:rsidRPr="0067545F">
        <w:rPr>
          <w:rFonts w:ascii="Calibri" w:hAnsi="Calibri" w:cs="Calibri"/>
          <w:sz w:val="24"/>
          <w:szCs w:val="24"/>
          <w:lang w:val="ka-GE"/>
        </w:rPr>
        <w:t xml:space="preserve"> კუნთების p2-ადრენორეცეპტორებზე. მოქმედების სწრაფი დაწყების გამო, ის განსაკუთრებით შესაფერისია ასთმის შეტევის მართვისა და პრევენციისთვის.</w:t>
      </w:r>
    </w:p>
    <w:p w14:paraId="264B0723" w14:textId="77777777" w:rsidR="004C61E1" w:rsidRPr="0067545F" w:rsidRDefault="004C61E1" w:rsidP="0043212E">
      <w:pPr>
        <w:ind w:left="145" w:right="319" w:firstLine="14"/>
        <w:rPr>
          <w:rFonts w:ascii="Calibri" w:hAnsi="Calibri" w:cs="Calibri"/>
          <w:sz w:val="24"/>
          <w:szCs w:val="24"/>
          <w:lang w:val="ka-GE"/>
        </w:rPr>
      </w:pPr>
    </w:p>
    <w:p w14:paraId="275D9339" w14:textId="4D2D057F" w:rsidR="004C61E1" w:rsidRPr="0067545F" w:rsidRDefault="004C61E1" w:rsidP="004326E7">
      <w:pPr>
        <w:ind w:left="170" w:right="4961"/>
        <w:jc w:val="both"/>
        <w:rPr>
          <w:rFonts w:ascii="Calibri" w:hAnsi="Calibri" w:cs="Calibri"/>
          <w:b/>
          <w:sz w:val="24"/>
          <w:szCs w:val="24"/>
          <w:lang w:val="ka-GE"/>
        </w:rPr>
      </w:pPr>
      <w:r w:rsidRPr="0067545F">
        <w:rPr>
          <w:rFonts w:ascii="Calibri" w:hAnsi="Calibri" w:cs="Calibri"/>
          <w:b/>
          <w:sz w:val="24"/>
          <w:szCs w:val="24"/>
          <w:lang w:val="ka-GE"/>
        </w:rPr>
        <w:t>5.2</w:t>
      </w:r>
      <w:r w:rsidRPr="0067545F">
        <w:rPr>
          <w:rFonts w:ascii="Calibri" w:hAnsi="Calibri" w:cs="Calibri"/>
          <w:sz w:val="24"/>
          <w:szCs w:val="24"/>
          <w:lang w:val="ka-GE"/>
        </w:rPr>
        <w:t xml:space="preserve">       </w:t>
      </w:r>
      <w:r w:rsidR="00747096" w:rsidRPr="0067545F">
        <w:rPr>
          <w:rFonts w:ascii="Calibri" w:hAnsi="Calibri" w:cs="Calibri"/>
          <w:b/>
          <w:sz w:val="24"/>
          <w:szCs w:val="24"/>
          <w:lang w:val="ka-GE"/>
        </w:rPr>
        <w:t>ფარმაკოკინეტიკური თვისებები</w:t>
      </w:r>
    </w:p>
    <w:p w14:paraId="6F1574D5" w14:textId="0C4F51E7" w:rsidR="00410E33" w:rsidRPr="0067545F" w:rsidRDefault="00410E33" w:rsidP="004C61E1">
      <w:pPr>
        <w:ind w:left="160" w:right="88" w:firstLine="14"/>
        <w:jc w:val="both"/>
        <w:rPr>
          <w:rFonts w:ascii="Calibri" w:hAnsi="Calibri" w:cs="Calibri"/>
          <w:sz w:val="24"/>
          <w:szCs w:val="24"/>
          <w:lang w:val="ka-GE"/>
        </w:rPr>
      </w:pPr>
      <w:r w:rsidRPr="0067545F">
        <w:rPr>
          <w:rFonts w:ascii="Calibri" w:hAnsi="Calibri" w:cs="Calibri"/>
          <w:sz w:val="24"/>
          <w:szCs w:val="24"/>
          <w:lang w:val="ka-GE"/>
        </w:rPr>
        <w:t>ინტრავენურად შეყვანილი სალბუტამოლის ნახევარგამოყოფის პერიოდი 4-დან 6 საათამდეა და ნაწილობრივ თირკმ</w:t>
      </w:r>
      <w:r w:rsidR="00747096" w:rsidRPr="0067545F">
        <w:rPr>
          <w:rFonts w:ascii="Calibri" w:hAnsi="Calibri" w:cs="Calibri"/>
          <w:sz w:val="24"/>
          <w:szCs w:val="24"/>
          <w:lang w:val="ka-GE"/>
        </w:rPr>
        <w:t>ლით</w:t>
      </w:r>
      <w:r w:rsidRPr="0067545F">
        <w:rPr>
          <w:rFonts w:ascii="Calibri" w:hAnsi="Calibri" w:cs="Calibri"/>
          <w:sz w:val="24"/>
          <w:szCs w:val="24"/>
          <w:lang w:val="ka-GE"/>
        </w:rPr>
        <w:t xml:space="preserve"> გამოიყოფა, ნაწილობრივ კი არააქტიური 4'-0-სულფატის (ფენოლ</w:t>
      </w:r>
      <w:r w:rsidR="00747096" w:rsidRPr="0067545F">
        <w:rPr>
          <w:rFonts w:ascii="Calibri" w:hAnsi="Calibri" w:cs="Calibri"/>
          <w:sz w:val="24"/>
          <w:szCs w:val="24"/>
          <w:lang w:val="ka-GE"/>
        </w:rPr>
        <w:t>ის</w:t>
      </w:r>
      <w:r w:rsidRPr="0067545F">
        <w:rPr>
          <w:rFonts w:ascii="Calibri" w:hAnsi="Calibri" w:cs="Calibri"/>
          <w:sz w:val="24"/>
          <w:szCs w:val="24"/>
          <w:lang w:val="ka-GE"/>
        </w:rPr>
        <w:t xml:space="preserve"> სულფატი) </w:t>
      </w:r>
      <w:r w:rsidR="00747096" w:rsidRPr="0067545F">
        <w:rPr>
          <w:rFonts w:ascii="Calibri" w:hAnsi="Calibri" w:cs="Calibri"/>
          <w:sz w:val="24"/>
          <w:szCs w:val="24"/>
          <w:lang w:val="ka-GE"/>
        </w:rPr>
        <w:t xml:space="preserve">სახით, </w:t>
      </w:r>
      <w:r w:rsidRPr="0067545F">
        <w:rPr>
          <w:rFonts w:ascii="Calibri" w:hAnsi="Calibri" w:cs="Calibri"/>
          <w:sz w:val="24"/>
          <w:szCs w:val="24"/>
          <w:lang w:val="ka-GE"/>
        </w:rPr>
        <w:t>რომელიც ასევე ძირითადად შარდით გამოიყოფა. განავალი გამოყოფის უმნიშვნელო გზას წარმოადგენს. ინტრავენურად, პერორალურად ან ინჰალაციით შეყვანილი სალბუტამოლის დოზის უმეტესი ნაწილი გამოიყოფა 72 საათის განმავლობაში. სალბუტა</w:t>
      </w:r>
      <w:r w:rsidR="00747096" w:rsidRPr="0067545F">
        <w:rPr>
          <w:rFonts w:ascii="Calibri" w:hAnsi="Calibri" w:cs="Calibri"/>
          <w:sz w:val="24"/>
          <w:szCs w:val="24"/>
          <w:lang w:val="ka-GE"/>
        </w:rPr>
        <w:t>მოლის შეკავშირება</w:t>
      </w:r>
      <w:r w:rsidRPr="0067545F">
        <w:rPr>
          <w:rFonts w:ascii="Calibri" w:hAnsi="Calibri" w:cs="Calibri"/>
          <w:sz w:val="24"/>
          <w:szCs w:val="24"/>
          <w:lang w:val="ka-GE"/>
        </w:rPr>
        <w:t xml:space="preserve"> პლაზმის ცილებ</w:t>
      </w:r>
      <w:r w:rsidR="00747096" w:rsidRPr="0067545F">
        <w:rPr>
          <w:rFonts w:ascii="Calibri" w:hAnsi="Calibri" w:cs="Calibri"/>
          <w:sz w:val="24"/>
          <w:szCs w:val="24"/>
          <w:lang w:val="ka-GE"/>
        </w:rPr>
        <w:t xml:space="preserve">თან </w:t>
      </w:r>
      <w:r w:rsidRPr="0067545F">
        <w:rPr>
          <w:rFonts w:ascii="Calibri" w:hAnsi="Calibri" w:cs="Calibri"/>
          <w:sz w:val="24"/>
          <w:szCs w:val="24"/>
          <w:lang w:val="ka-GE"/>
        </w:rPr>
        <w:t>10%-</w:t>
      </w:r>
      <w:r w:rsidR="00747096" w:rsidRPr="0067545F">
        <w:rPr>
          <w:rFonts w:ascii="Calibri" w:hAnsi="Calibri" w:cs="Calibri"/>
          <w:sz w:val="24"/>
          <w:szCs w:val="24"/>
          <w:lang w:val="ka-GE"/>
        </w:rPr>
        <w:t>ს შეადგენს</w:t>
      </w:r>
      <w:r w:rsidRPr="0067545F">
        <w:rPr>
          <w:rFonts w:ascii="Calibri" w:hAnsi="Calibri" w:cs="Calibri"/>
          <w:sz w:val="24"/>
          <w:szCs w:val="24"/>
          <w:lang w:val="ka-GE"/>
        </w:rPr>
        <w:t>.</w:t>
      </w:r>
    </w:p>
    <w:p w14:paraId="4515A134" w14:textId="77777777" w:rsidR="004C61E1" w:rsidRPr="0067545F" w:rsidRDefault="004C61E1" w:rsidP="004C61E1">
      <w:pPr>
        <w:spacing w:before="3"/>
        <w:rPr>
          <w:rFonts w:ascii="Calibri" w:hAnsi="Calibri" w:cs="Calibri"/>
          <w:sz w:val="24"/>
          <w:szCs w:val="24"/>
          <w:lang w:val="ka-GE"/>
        </w:rPr>
      </w:pPr>
    </w:p>
    <w:p w14:paraId="545D912F" w14:textId="528519F7" w:rsidR="001C2723" w:rsidRPr="0067545F" w:rsidRDefault="00410E33" w:rsidP="001C2723">
      <w:pPr>
        <w:ind w:left="145" w:right="35" w:firstLine="14"/>
        <w:jc w:val="both"/>
        <w:rPr>
          <w:rFonts w:ascii="Calibri" w:hAnsi="Calibri" w:cs="Calibri"/>
          <w:sz w:val="24"/>
          <w:szCs w:val="24"/>
          <w:lang w:val="ka-GE"/>
        </w:rPr>
      </w:pPr>
      <w:r w:rsidRPr="0067545F">
        <w:rPr>
          <w:rFonts w:ascii="Calibri" w:hAnsi="Calibri" w:cs="Calibri"/>
          <w:sz w:val="24"/>
          <w:szCs w:val="24"/>
          <w:lang w:val="ka-GE"/>
        </w:rPr>
        <w:t xml:space="preserve"> ინჰალაციის გზით მიღების შემდეგ დოზის 10-დან 20%-მდე აღწევს ქვედა სასუნთქ გზებში. დარჩენილი ნაწილი რჩება მიწოდების სისტემაში ან დეპონირდება </w:t>
      </w:r>
      <w:r w:rsidR="00747096" w:rsidRPr="0067545F">
        <w:rPr>
          <w:rFonts w:ascii="Calibri" w:hAnsi="Calibri" w:cs="Calibri"/>
          <w:sz w:val="24"/>
          <w:szCs w:val="24"/>
          <w:lang w:val="ka-GE"/>
        </w:rPr>
        <w:t>პირხახაში</w:t>
      </w:r>
      <w:r w:rsidRPr="0067545F">
        <w:rPr>
          <w:rFonts w:ascii="Calibri" w:hAnsi="Calibri" w:cs="Calibri"/>
          <w:sz w:val="24"/>
          <w:szCs w:val="24"/>
          <w:lang w:val="ka-GE"/>
        </w:rPr>
        <w:t>, საიდანაც ხდება მისი გადაყლაპვა. სასუნთქ გზებში დეპონირებული ფრაქცია შეიწოვება ფილტვის ქსოვილებსა და სისხლის მიმოქცევაში, მაგრამ არ მეტაბოლიზდება ფილტვების მიერ. სისტემურ სისხლის მიმოქცევაში მოხვედრის შემდეგ ის ღვიძლის მეტაბოლიზმისთვის ხელმისაწვდომი ხდება და გამოიყოფა, ძირითადად შარდით, უცვლელი პრეპარატის და ფენოლ</w:t>
      </w:r>
      <w:r w:rsidR="00747096" w:rsidRPr="0067545F">
        <w:rPr>
          <w:rFonts w:ascii="Calibri" w:hAnsi="Calibri" w:cs="Calibri"/>
          <w:sz w:val="24"/>
          <w:szCs w:val="24"/>
          <w:lang w:val="ka-GE"/>
        </w:rPr>
        <w:t>ის</w:t>
      </w:r>
      <w:r w:rsidRPr="0067545F">
        <w:rPr>
          <w:rFonts w:ascii="Calibri" w:hAnsi="Calibri" w:cs="Calibri"/>
          <w:sz w:val="24"/>
          <w:szCs w:val="24"/>
          <w:lang w:val="ka-GE"/>
        </w:rPr>
        <w:t xml:space="preserve"> სულფატის სახით.</w:t>
      </w:r>
    </w:p>
    <w:p w14:paraId="2497ADDD" w14:textId="77777777" w:rsidR="001C2723" w:rsidRPr="0067545F" w:rsidRDefault="001C2723" w:rsidP="001C2723">
      <w:pPr>
        <w:ind w:left="145" w:right="35" w:firstLine="14"/>
        <w:jc w:val="both"/>
        <w:rPr>
          <w:rFonts w:ascii="Calibri" w:hAnsi="Calibri" w:cs="Calibri"/>
          <w:sz w:val="24"/>
          <w:szCs w:val="24"/>
          <w:lang w:val="ka-GE"/>
        </w:rPr>
      </w:pPr>
    </w:p>
    <w:p w14:paraId="31796923" w14:textId="51507A7E" w:rsidR="00E8119F" w:rsidRPr="0067545F" w:rsidRDefault="00410E33" w:rsidP="00BA1FC7">
      <w:pPr>
        <w:ind w:left="145" w:right="35" w:firstLine="14"/>
        <w:jc w:val="both"/>
        <w:rPr>
          <w:rFonts w:ascii="Calibri" w:hAnsi="Calibri" w:cs="Calibri"/>
          <w:sz w:val="24"/>
          <w:szCs w:val="24"/>
          <w:lang w:val="ka-GE"/>
        </w:rPr>
      </w:pPr>
      <w:r w:rsidRPr="0067545F">
        <w:rPr>
          <w:rFonts w:ascii="Calibri" w:hAnsi="Calibri" w:cs="Calibri"/>
          <w:sz w:val="24"/>
          <w:szCs w:val="24"/>
          <w:lang w:val="ka-GE"/>
        </w:rPr>
        <w:t>ინჰალაციური დოზის გადაყლაპული ნაწილი შეიწოვება კუჭ-ნაწლავის ტრაქტიდან და განიცდის მნიშვნელოვან პირველად მეტაბოლიზმს ფენოლ</w:t>
      </w:r>
      <w:r w:rsidR="00747096" w:rsidRPr="0067545F">
        <w:rPr>
          <w:rFonts w:ascii="Calibri" w:hAnsi="Calibri" w:cs="Calibri"/>
          <w:sz w:val="24"/>
          <w:szCs w:val="24"/>
          <w:lang w:val="ka-GE"/>
        </w:rPr>
        <w:t>ის</w:t>
      </w:r>
      <w:r w:rsidRPr="0067545F">
        <w:rPr>
          <w:rFonts w:ascii="Calibri" w:hAnsi="Calibri" w:cs="Calibri"/>
          <w:sz w:val="24"/>
          <w:szCs w:val="24"/>
          <w:lang w:val="ka-GE"/>
        </w:rPr>
        <w:t xml:space="preserve"> სულფატის წარმოქმნით. როგორც უცვლელი პრეპარატი, ასევე კონიუგატი ძირითადად გამოიყოფა </w:t>
      </w:r>
      <w:r w:rsidR="002E6003" w:rsidRPr="0067545F">
        <w:rPr>
          <w:rFonts w:ascii="Calibri" w:hAnsi="Calibri" w:cs="Calibri"/>
          <w:sz w:val="24"/>
          <w:szCs w:val="24"/>
          <w:lang w:val="ka-GE"/>
        </w:rPr>
        <w:t>შარდის გზით.</w:t>
      </w:r>
    </w:p>
    <w:p w14:paraId="6EF51C21" w14:textId="77777777" w:rsidR="00057ECD" w:rsidRPr="0067545F" w:rsidRDefault="00057ECD" w:rsidP="0067545F">
      <w:pPr>
        <w:ind w:right="6839"/>
        <w:jc w:val="both"/>
        <w:rPr>
          <w:rFonts w:ascii="Calibri" w:hAnsi="Calibri" w:cs="Calibri"/>
          <w:b/>
          <w:color w:val="0E0E0E"/>
          <w:sz w:val="24"/>
          <w:szCs w:val="24"/>
          <w:lang w:val="ka-GE"/>
        </w:rPr>
      </w:pPr>
    </w:p>
    <w:p w14:paraId="4C451473" w14:textId="60BA489C" w:rsidR="001C2723" w:rsidRPr="0067545F" w:rsidRDefault="001C2723" w:rsidP="001C4237">
      <w:pPr>
        <w:ind w:left="222" w:right="4678"/>
        <w:jc w:val="both"/>
        <w:rPr>
          <w:rFonts w:ascii="Calibri" w:hAnsi="Calibri" w:cs="Calibri"/>
          <w:b/>
          <w:sz w:val="24"/>
          <w:szCs w:val="24"/>
          <w:lang w:val="ka-GE"/>
        </w:rPr>
      </w:pPr>
      <w:r w:rsidRPr="0067545F">
        <w:rPr>
          <w:rFonts w:ascii="Calibri" w:hAnsi="Calibri" w:cs="Calibri"/>
          <w:b/>
          <w:color w:val="0E0E0E"/>
          <w:sz w:val="24"/>
          <w:szCs w:val="24"/>
          <w:lang w:val="ka-GE"/>
        </w:rPr>
        <w:t>5</w:t>
      </w:r>
      <w:r w:rsidRPr="0067545F">
        <w:rPr>
          <w:rFonts w:ascii="Calibri" w:hAnsi="Calibri" w:cs="Calibri"/>
          <w:b/>
          <w:sz w:val="24"/>
          <w:szCs w:val="24"/>
          <w:lang w:val="ka-GE"/>
        </w:rPr>
        <w:t>.3</w:t>
      </w:r>
      <w:r w:rsidR="00E8119F" w:rsidRPr="0067545F">
        <w:rPr>
          <w:rFonts w:ascii="Calibri" w:hAnsi="Calibri" w:cs="Calibri"/>
          <w:b/>
          <w:sz w:val="24"/>
          <w:szCs w:val="24"/>
          <w:lang w:val="ka-GE"/>
        </w:rPr>
        <w:t xml:space="preserve"> </w:t>
      </w:r>
      <w:r w:rsidRPr="0067545F">
        <w:rPr>
          <w:rFonts w:ascii="Calibri" w:hAnsi="Calibri" w:cs="Calibri"/>
          <w:b/>
          <w:sz w:val="24"/>
          <w:szCs w:val="24"/>
          <w:lang w:val="ka-GE"/>
        </w:rPr>
        <w:t xml:space="preserve"> </w:t>
      </w:r>
      <w:r w:rsidR="002E6003" w:rsidRPr="0067545F">
        <w:rPr>
          <w:rFonts w:ascii="Calibri" w:hAnsi="Calibri" w:cs="Calibri"/>
          <w:b/>
          <w:sz w:val="24"/>
          <w:szCs w:val="24"/>
          <w:lang w:val="ka-GE"/>
        </w:rPr>
        <w:t>პრეკლინიკური უსაფრთხოების მონაცემები</w:t>
      </w:r>
    </w:p>
    <w:p w14:paraId="60B60949" w14:textId="2B1DAD31" w:rsidR="002E6003" w:rsidRPr="0067545F" w:rsidRDefault="002E6003" w:rsidP="001C2723">
      <w:pPr>
        <w:ind w:left="212" w:right="35"/>
        <w:jc w:val="both"/>
        <w:rPr>
          <w:rFonts w:ascii="Calibri" w:hAnsi="Calibri" w:cs="Calibri"/>
          <w:sz w:val="24"/>
          <w:szCs w:val="24"/>
          <w:lang w:val="ka-GE"/>
        </w:rPr>
      </w:pPr>
      <w:r w:rsidRPr="0067545F">
        <w:rPr>
          <w:rFonts w:ascii="Calibri" w:hAnsi="Calibri" w:cs="Calibri"/>
          <w:sz w:val="24"/>
          <w:szCs w:val="24"/>
          <w:lang w:val="ka-GE"/>
        </w:rPr>
        <w:t xml:space="preserve">ვირთხებში ჩატარებული ფერტილობისა და ზოგადი რეპროდუქციული ფუნქციის კვლევაში, 2 და 50 მგ/კგ/დღეში პერორალური დოზის მიღებისას არ გამოვლინდა უარყოფითი ზეგავლენა ფერტილობაზე,  ემბრიოფეტალურ განვითარებაზე, ნაშიერის ზომაზე, დაბადების წონაზე ან ზრდის ტემპზე, იმ შემთხვევის გამოკლებით, როდესაც მშობიარობიდან 21-ე დღემდე გადარჩენილი ნაშიერების რაოდენობა შემცირდა  50 მგ/კგ/დღეში დოზის მიღებისას. </w:t>
      </w:r>
    </w:p>
    <w:p w14:paraId="3CEE3484" w14:textId="77777777" w:rsidR="004C61E1" w:rsidRPr="0067545F" w:rsidRDefault="004C61E1" w:rsidP="007300DF">
      <w:pPr>
        <w:ind w:right="35"/>
        <w:jc w:val="both"/>
        <w:rPr>
          <w:rFonts w:ascii="Calibri" w:hAnsi="Calibri" w:cs="Calibri"/>
          <w:sz w:val="24"/>
          <w:szCs w:val="24"/>
          <w:lang w:val="ka-GE"/>
        </w:rPr>
      </w:pPr>
    </w:p>
    <w:p w14:paraId="49074E83" w14:textId="77777777" w:rsidR="00AC3207" w:rsidRPr="0067545F" w:rsidRDefault="00AC3207" w:rsidP="004C61E1">
      <w:pPr>
        <w:ind w:left="145" w:right="35" w:firstLine="14"/>
        <w:jc w:val="both"/>
        <w:rPr>
          <w:rFonts w:ascii="Calibri" w:hAnsi="Calibri" w:cs="Calibri"/>
          <w:sz w:val="24"/>
          <w:szCs w:val="24"/>
          <w:lang w:val="ka-GE"/>
        </w:rPr>
      </w:pPr>
    </w:p>
    <w:p w14:paraId="385BDA59" w14:textId="164C18DE" w:rsidR="00AC3207" w:rsidRPr="0067545F" w:rsidRDefault="00AC3207" w:rsidP="00603522">
      <w:pPr>
        <w:ind w:left="303" w:right="113"/>
        <w:jc w:val="both"/>
        <w:rPr>
          <w:rFonts w:ascii="Calibri" w:hAnsi="Calibri" w:cs="Calibri"/>
          <w:b/>
          <w:sz w:val="24"/>
          <w:szCs w:val="24"/>
          <w:lang w:val="ka-GE"/>
        </w:rPr>
      </w:pPr>
      <w:r w:rsidRPr="0067545F">
        <w:rPr>
          <w:rFonts w:ascii="Calibri" w:hAnsi="Calibri" w:cs="Calibri"/>
          <w:b/>
          <w:sz w:val="24"/>
          <w:szCs w:val="24"/>
          <w:lang w:val="ka-GE"/>
        </w:rPr>
        <w:t xml:space="preserve">6          </w:t>
      </w:r>
      <w:r w:rsidR="00967FF8" w:rsidRPr="0067545F">
        <w:rPr>
          <w:rFonts w:ascii="Calibri" w:hAnsi="Calibri" w:cs="Calibri"/>
          <w:b/>
          <w:sz w:val="24"/>
          <w:szCs w:val="24"/>
          <w:lang w:val="ka-GE"/>
        </w:rPr>
        <w:t>ფარმაცევტული მახასიათებლები</w:t>
      </w:r>
    </w:p>
    <w:p w14:paraId="09576B3C" w14:textId="62785F68" w:rsidR="00AC3207" w:rsidRPr="0067545F" w:rsidRDefault="00AC3207" w:rsidP="00603522">
      <w:pPr>
        <w:ind w:left="298" w:right="113"/>
        <w:jc w:val="both"/>
        <w:rPr>
          <w:rFonts w:ascii="Calibri" w:hAnsi="Calibri" w:cs="Calibri"/>
          <w:sz w:val="24"/>
          <w:szCs w:val="24"/>
          <w:lang w:val="ka-GE"/>
        </w:rPr>
      </w:pPr>
      <w:r w:rsidRPr="0067545F">
        <w:rPr>
          <w:rFonts w:ascii="Calibri" w:hAnsi="Calibri" w:cs="Calibri"/>
          <w:noProof/>
          <w:sz w:val="24"/>
          <w:szCs w:val="24"/>
          <w:lang w:val="ru-RU" w:eastAsia="ru-RU"/>
        </w:rPr>
        <mc:AlternateContent>
          <mc:Choice Requires="wps">
            <w:drawing>
              <wp:anchor distT="0" distB="0" distL="114300" distR="114300" simplePos="0" relativeHeight="251660288" behindDoc="1" locked="0" layoutInCell="1" allowOverlap="1" wp14:anchorId="75B2A4E9" wp14:editId="616D7BEC">
                <wp:simplePos x="0" y="0"/>
                <wp:positionH relativeFrom="page">
                  <wp:posOffset>3491865</wp:posOffset>
                </wp:positionH>
                <wp:positionV relativeFrom="paragraph">
                  <wp:posOffset>107950</wp:posOffset>
                </wp:positionV>
                <wp:extent cx="131445" cy="77470"/>
                <wp:effectExtent l="0" t="3175"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41171" w14:textId="77777777" w:rsidR="00AC3207" w:rsidRDefault="00AC3207" w:rsidP="00AC3207">
                            <w:pPr>
                              <w:spacing w:line="120" w:lineRule="exact"/>
                              <w:ind w:right="-38"/>
                              <w:rPr>
                                <w:sz w:val="12"/>
                                <w:szCs w:val="12"/>
                              </w:rPr>
                            </w:pPr>
                            <w:r>
                              <w:rPr>
                                <w:i/>
                                <w:color w:val="AFAFAF"/>
                                <w:w w:val="56"/>
                                <w:sz w:val="12"/>
                                <w:szCs w:val="12"/>
                              </w:rPr>
                              <w:t>'</w:t>
                            </w:r>
                            <w:r>
                              <w:rPr>
                                <w:i/>
                                <w:color w:val="AFAFAF"/>
                                <w:w w:val="107"/>
                                <w:sz w:val="12"/>
                                <w:szCs w:val="12"/>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B2A4E9" id="_x0000_t202" coordsize="21600,21600" o:spt="202" path="m,l,21600r21600,l21600,xe">
                <v:stroke joinstyle="miter"/>
                <v:path gradientshapeok="t" o:connecttype="rect"/>
              </v:shapetype>
              <v:shape id="Надпись 2" o:spid="_x0000_s1026" type="#_x0000_t202" style="position:absolute;left:0;text-align:left;margin-left:274.95pt;margin-top:8.5pt;width:10.35pt;height:6.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" filled="f" stroked="f">
                <v:textbox inset="0,0,0,0">
                  <w:txbxContent>
                    <w:p w14:paraId="7A741171" w14:textId="77777777" w:rsidR="00AC3207" w:rsidRDefault="00AC3207" w:rsidP="00AC3207">
                      <w:pPr>
                        <w:spacing w:line="120" w:lineRule="exact"/>
                        <w:ind w:right="-38"/>
                        <w:rPr>
                          <w:sz w:val="12"/>
                          <w:szCs w:val="12"/>
                        </w:rPr>
                      </w:pPr>
                      <w:r>
                        <w:rPr>
                          <w:i/>
                          <w:color w:val="AFAFAF"/>
                          <w:w w:val="56"/>
                          <w:sz w:val="12"/>
                          <w:szCs w:val="12"/>
                        </w:rPr>
                        <w:t>'</w:t>
                      </w:r>
                      <w:r>
                        <w:rPr>
                          <w:i/>
                          <w:color w:val="AFAFAF"/>
                          <w:w w:val="107"/>
                          <w:sz w:val="12"/>
                          <w:szCs w:val="12"/>
                        </w:rPr>
                        <w:t>-1</w:t>
                      </w:r>
                    </w:p>
                  </w:txbxContent>
                </v:textbox>
                <w10:wrap anchorx="page"/>
              </v:shape>
            </w:pict>
          </mc:Fallback>
        </mc:AlternateContent>
      </w:r>
      <w:r w:rsidRPr="0067545F">
        <w:rPr>
          <w:rFonts w:ascii="Calibri" w:hAnsi="Calibri" w:cs="Calibri"/>
          <w:sz w:val="24"/>
          <w:szCs w:val="24"/>
          <w:lang w:val="ka-GE"/>
        </w:rPr>
        <w:t xml:space="preserve">6.1       </w:t>
      </w:r>
      <w:r w:rsidR="00603522" w:rsidRPr="0067545F">
        <w:rPr>
          <w:rFonts w:ascii="Calibri" w:hAnsi="Calibri" w:cs="Calibri"/>
          <w:sz w:val="24"/>
          <w:szCs w:val="24"/>
          <w:lang w:val="ka-GE"/>
        </w:rPr>
        <w:t>შემავსებლების</w:t>
      </w:r>
      <w:r w:rsidR="00967FF8" w:rsidRPr="0067545F">
        <w:rPr>
          <w:rFonts w:ascii="Calibri" w:hAnsi="Calibri" w:cs="Calibri"/>
          <w:sz w:val="24"/>
          <w:szCs w:val="24"/>
          <w:lang w:val="ka-GE"/>
        </w:rPr>
        <w:t xml:space="preserve"> სია</w:t>
      </w:r>
      <w:r w:rsidRPr="0067545F">
        <w:rPr>
          <w:rFonts w:ascii="Calibri" w:hAnsi="Calibri" w:cs="Calibri"/>
          <w:sz w:val="24"/>
          <w:szCs w:val="24"/>
          <w:lang w:val="ka-GE"/>
        </w:rPr>
        <w:t xml:space="preserve">             </w:t>
      </w:r>
    </w:p>
    <w:p w14:paraId="3D9863ED" w14:textId="77777777" w:rsidR="00603522" w:rsidRPr="0067545F" w:rsidRDefault="00603522" w:rsidP="00603522">
      <w:pPr>
        <w:ind w:left="298" w:right="113"/>
        <w:jc w:val="both"/>
        <w:rPr>
          <w:rFonts w:ascii="Calibri" w:hAnsi="Calibri" w:cs="Calibri"/>
          <w:sz w:val="24"/>
          <w:szCs w:val="24"/>
          <w:lang w:val="ka-GE"/>
        </w:rPr>
      </w:pPr>
    </w:p>
    <w:p w14:paraId="5E318A59" w14:textId="77777777" w:rsidR="00967FF8" w:rsidRPr="0067545F" w:rsidRDefault="00967FF8" w:rsidP="00603522">
      <w:pPr>
        <w:ind w:left="279" w:right="113"/>
        <w:rPr>
          <w:rFonts w:ascii="Calibri" w:hAnsi="Calibri" w:cs="Calibri"/>
          <w:sz w:val="24"/>
          <w:szCs w:val="24"/>
          <w:lang w:val="ka-GE"/>
        </w:rPr>
      </w:pPr>
      <w:r w:rsidRPr="0067545F">
        <w:rPr>
          <w:rFonts w:ascii="Calibri" w:hAnsi="Calibri" w:cs="Calibri"/>
          <w:sz w:val="24"/>
          <w:szCs w:val="24"/>
          <w:lang w:val="ka-GE"/>
        </w:rPr>
        <w:t>ნატრიუმის ქლორიდი</w:t>
      </w:r>
    </w:p>
    <w:p w14:paraId="2D955D90" w14:textId="77777777" w:rsidR="00967FF8" w:rsidRPr="0067545F" w:rsidRDefault="00967FF8" w:rsidP="00603522">
      <w:pPr>
        <w:ind w:left="279" w:right="113"/>
        <w:rPr>
          <w:rFonts w:ascii="Calibri" w:hAnsi="Calibri" w:cs="Calibri"/>
          <w:sz w:val="24"/>
          <w:szCs w:val="24"/>
          <w:lang w:val="ka-GE"/>
        </w:rPr>
      </w:pPr>
      <w:r w:rsidRPr="0067545F">
        <w:rPr>
          <w:rFonts w:ascii="Calibri" w:hAnsi="Calibri" w:cs="Calibri"/>
          <w:sz w:val="24"/>
          <w:szCs w:val="24"/>
          <w:lang w:val="ka-GE"/>
        </w:rPr>
        <w:t>გოგირდმჟავა</w:t>
      </w:r>
    </w:p>
    <w:p w14:paraId="18D41E0F" w14:textId="6D744EB9" w:rsidR="00967FF8" w:rsidRPr="0067545F" w:rsidRDefault="00747096" w:rsidP="00603522">
      <w:pPr>
        <w:ind w:left="279" w:right="113"/>
        <w:rPr>
          <w:rFonts w:ascii="Calibri" w:hAnsi="Calibri" w:cs="Calibri"/>
          <w:sz w:val="24"/>
          <w:szCs w:val="24"/>
          <w:lang w:val="ka-GE"/>
        </w:rPr>
      </w:pPr>
      <w:r w:rsidRPr="0067545F">
        <w:rPr>
          <w:rFonts w:ascii="Calibri" w:hAnsi="Calibri" w:cs="Calibri"/>
          <w:sz w:val="24"/>
          <w:szCs w:val="24"/>
          <w:lang w:val="ka-GE"/>
        </w:rPr>
        <w:t>სა</w:t>
      </w:r>
      <w:r w:rsidR="00967FF8" w:rsidRPr="0067545F">
        <w:rPr>
          <w:rFonts w:ascii="Calibri" w:hAnsi="Calibri" w:cs="Calibri"/>
          <w:sz w:val="24"/>
          <w:szCs w:val="24"/>
          <w:lang w:val="ka-GE"/>
        </w:rPr>
        <w:t>ინექცი</w:t>
      </w:r>
      <w:r w:rsidRPr="0067545F">
        <w:rPr>
          <w:rFonts w:ascii="Calibri" w:hAnsi="Calibri" w:cs="Calibri"/>
          <w:sz w:val="24"/>
          <w:szCs w:val="24"/>
          <w:lang w:val="ka-GE"/>
        </w:rPr>
        <w:t>ო</w:t>
      </w:r>
      <w:r w:rsidR="00967FF8" w:rsidRPr="0067545F">
        <w:rPr>
          <w:rFonts w:ascii="Calibri" w:hAnsi="Calibri" w:cs="Calibri"/>
          <w:sz w:val="24"/>
          <w:szCs w:val="24"/>
          <w:lang w:val="ka-GE"/>
        </w:rPr>
        <w:t xml:space="preserve"> წყალი</w:t>
      </w:r>
    </w:p>
    <w:p w14:paraId="73C4EE1B" w14:textId="77777777" w:rsidR="00AC3207" w:rsidRPr="0067545F" w:rsidRDefault="00AC3207" w:rsidP="00603522">
      <w:pPr>
        <w:spacing w:before="7" w:line="120" w:lineRule="exact"/>
        <w:ind w:right="113"/>
        <w:rPr>
          <w:rFonts w:ascii="Calibri" w:hAnsi="Calibri" w:cs="Calibri"/>
          <w:sz w:val="24"/>
          <w:szCs w:val="24"/>
          <w:lang w:val="ka-GE"/>
        </w:rPr>
      </w:pPr>
    </w:p>
    <w:p w14:paraId="64EF830F" w14:textId="77777777" w:rsidR="007300DF" w:rsidRPr="0067545F" w:rsidRDefault="007300DF" w:rsidP="00603522">
      <w:pPr>
        <w:spacing w:line="200" w:lineRule="exact"/>
        <w:ind w:left="284" w:right="113"/>
        <w:rPr>
          <w:rFonts w:ascii="Calibri" w:hAnsi="Calibri" w:cs="Calibri"/>
          <w:sz w:val="24"/>
          <w:szCs w:val="24"/>
          <w:lang w:val="ka-GE"/>
        </w:rPr>
      </w:pPr>
    </w:p>
    <w:p w14:paraId="5383BD06" w14:textId="1B2ED968" w:rsidR="007300DF" w:rsidRPr="0067545F" w:rsidRDefault="007300DF" w:rsidP="00603522">
      <w:pPr>
        <w:ind w:left="284" w:right="113"/>
        <w:jc w:val="both"/>
        <w:rPr>
          <w:rFonts w:ascii="Calibri" w:hAnsi="Calibri" w:cs="Calibri"/>
          <w:sz w:val="24"/>
          <w:szCs w:val="24"/>
          <w:lang w:val="ka-GE"/>
        </w:rPr>
      </w:pPr>
      <w:r w:rsidRPr="0067545F">
        <w:rPr>
          <w:rFonts w:ascii="Calibri" w:hAnsi="Calibri" w:cs="Calibri"/>
          <w:b/>
          <w:sz w:val="24"/>
          <w:szCs w:val="24"/>
          <w:lang w:val="ka-GE"/>
        </w:rPr>
        <w:t xml:space="preserve">6.2.     </w:t>
      </w:r>
      <w:r w:rsidR="00967FF8" w:rsidRPr="0067545F">
        <w:rPr>
          <w:rFonts w:ascii="Calibri" w:hAnsi="Calibri" w:cs="Calibri"/>
          <w:b/>
          <w:sz w:val="24"/>
          <w:szCs w:val="24"/>
          <w:lang w:val="ka-GE"/>
        </w:rPr>
        <w:t>შეუთავსებლობა</w:t>
      </w:r>
    </w:p>
    <w:p w14:paraId="7FF78291" w14:textId="5FB1873B" w:rsidR="007300DF" w:rsidRPr="0067545F" w:rsidRDefault="00747096" w:rsidP="00603522">
      <w:pPr>
        <w:ind w:left="284" w:right="113"/>
        <w:jc w:val="both"/>
        <w:rPr>
          <w:rFonts w:ascii="Calibri" w:hAnsi="Calibri" w:cs="Calibri"/>
          <w:sz w:val="24"/>
          <w:szCs w:val="24"/>
          <w:lang w:val="ka-GE"/>
        </w:rPr>
      </w:pPr>
      <w:r w:rsidRPr="0067545F">
        <w:rPr>
          <w:rFonts w:ascii="Calibri" w:hAnsi="Calibri" w:cs="Calibri"/>
          <w:sz w:val="24"/>
          <w:szCs w:val="24"/>
          <w:lang w:val="ka-GE"/>
        </w:rPr>
        <w:t xml:space="preserve"> უცნობია.</w:t>
      </w:r>
    </w:p>
    <w:p w14:paraId="5558EA63" w14:textId="77777777" w:rsidR="007300DF" w:rsidRPr="0067545F" w:rsidRDefault="007300DF" w:rsidP="00603522">
      <w:pPr>
        <w:spacing w:line="200" w:lineRule="exact"/>
        <w:ind w:left="284" w:right="113"/>
        <w:rPr>
          <w:rFonts w:ascii="Calibri" w:hAnsi="Calibri" w:cs="Calibri"/>
          <w:sz w:val="24"/>
          <w:szCs w:val="24"/>
          <w:lang w:val="ka-GE"/>
        </w:rPr>
      </w:pPr>
    </w:p>
    <w:p w14:paraId="4F24BF97" w14:textId="68A2EB35" w:rsidR="007300DF" w:rsidRPr="0067545F" w:rsidRDefault="007300DF" w:rsidP="00603522">
      <w:pPr>
        <w:ind w:left="284" w:right="113"/>
        <w:jc w:val="both"/>
        <w:rPr>
          <w:rFonts w:ascii="Calibri" w:hAnsi="Calibri" w:cs="Calibri"/>
          <w:sz w:val="24"/>
          <w:szCs w:val="24"/>
          <w:lang w:val="ka-GE"/>
        </w:rPr>
      </w:pPr>
      <w:r w:rsidRPr="0067545F">
        <w:rPr>
          <w:rFonts w:ascii="Calibri" w:hAnsi="Calibri" w:cs="Calibri"/>
          <w:b/>
          <w:sz w:val="24"/>
          <w:szCs w:val="24"/>
          <w:lang w:val="ka-GE"/>
        </w:rPr>
        <w:t xml:space="preserve">6.3      </w:t>
      </w:r>
      <w:r w:rsidR="00747096" w:rsidRPr="0067545F">
        <w:rPr>
          <w:rFonts w:ascii="Calibri" w:hAnsi="Calibri" w:cs="Calibri"/>
          <w:b/>
          <w:sz w:val="24"/>
          <w:szCs w:val="24"/>
          <w:lang w:val="ka-GE"/>
        </w:rPr>
        <w:t>ვარგისობის ვადა</w:t>
      </w:r>
    </w:p>
    <w:p w14:paraId="4FD6E5B6" w14:textId="0A0A97A8" w:rsidR="007300DF" w:rsidRPr="0067545F" w:rsidRDefault="00747096" w:rsidP="00603522">
      <w:pPr>
        <w:ind w:left="284" w:right="113"/>
        <w:jc w:val="both"/>
        <w:rPr>
          <w:rFonts w:ascii="Calibri" w:hAnsi="Calibri" w:cs="Calibri"/>
          <w:sz w:val="24"/>
          <w:szCs w:val="24"/>
          <w:lang w:val="ka-GE"/>
        </w:rPr>
      </w:pPr>
      <w:r w:rsidRPr="0067545F">
        <w:rPr>
          <w:sz w:val="24"/>
          <w:szCs w:val="24"/>
          <w:lang w:val="ka-GE"/>
        </w:rPr>
        <w:t xml:space="preserve"> </w:t>
      </w:r>
      <w:r w:rsidRPr="0067545F">
        <w:rPr>
          <w:rFonts w:ascii="Calibri" w:hAnsi="Calibri" w:cs="Calibri"/>
          <w:sz w:val="24"/>
          <w:szCs w:val="24"/>
          <w:lang w:val="ka-GE"/>
        </w:rPr>
        <w:t>24 თვე, გაუხსნელ მდგომარეობაში შენახვისას.</w:t>
      </w:r>
    </w:p>
    <w:p w14:paraId="02375981" w14:textId="77777777" w:rsidR="007300DF" w:rsidRPr="0067545F" w:rsidRDefault="007300DF" w:rsidP="007300DF">
      <w:pPr>
        <w:spacing w:before="10" w:line="280" w:lineRule="exact"/>
        <w:ind w:left="284"/>
        <w:rPr>
          <w:rFonts w:ascii="Calibri" w:hAnsi="Calibri" w:cs="Calibri"/>
          <w:sz w:val="24"/>
          <w:szCs w:val="24"/>
          <w:lang w:val="ka-GE"/>
        </w:rPr>
      </w:pPr>
    </w:p>
    <w:p w14:paraId="352E25C7" w14:textId="54916643" w:rsidR="007300DF" w:rsidRPr="0067545F" w:rsidRDefault="007300DF" w:rsidP="00E8119F">
      <w:pPr>
        <w:spacing w:before="29"/>
        <w:ind w:left="284" w:right="5224"/>
        <w:jc w:val="both"/>
        <w:rPr>
          <w:rFonts w:ascii="Calibri" w:hAnsi="Calibri" w:cs="Calibri"/>
          <w:sz w:val="24"/>
          <w:szCs w:val="24"/>
          <w:lang w:val="ka-GE"/>
        </w:rPr>
      </w:pPr>
      <w:r w:rsidRPr="0067545F">
        <w:rPr>
          <w:rFonts w:ascii="Calibri" w:hAnsi="Calibri" w:cs="Calibri"/>
          <w:b/>
          <w:sz w:val="24"/>
          <w:szCs w:val="24"/>
          <w:lang w:val="ka-GE"/>
        </w:rPr>
        <w:t xml:space="preserve">6.4       </w:t>
      </w:r>
      <w:r w:rsidR="00747096" w:rsidRPr="0067545F">
        <w:rPr>
          <w:rFonts w:ascii="Calibri" w:hAnsi="Calibri" w:cs="Calibri"/>
          <w:b/>
          <w:sz w:val="24"/>
          <w:szCs w:val="24"/>
          <w:lang w:val="ka-GE"/>
        </w:rPr>
        <w:t>შენახვის განსაკუთრებული ზომები</w:t>
      </w:r>
    </w:p>
    <w:p w14:paraId="7F711CF6" w14:textId="012D1CE9" w:rsidR="00747096" w:rsidRPr="0067545F" w:rsidRDefault="00747096" w:rsidP="007300DF">
      <w:pPr>
        <w:ind w:left="284" w:right="81"/>
        <w:rPr>
          <w:rFonts w:ascii="Calibri" w:hAnsi="Calibri" w:cs="Calibri"/>
          <w:spacing w:val="-1"/>
          <w:sz w:val="24"/>
          <w:szCs w:val="24"/>
          <w:lang w:val="ka-GE"/>
        </w:rPr>
      </w:pPr>
      <w:r w:rsidRPr="0067545F">
        <w:rPr>
          <w:rFonts w:ascii="Calibri" w:hAnsi="Calibri" w:cs="Calibri"/>
          <w:spacing w:val="-1"/>
          <w:sz w:val="24"/>
          <w:szCs w:val="24"/>
          <w:lang w:val="ka-GE"/>
        </w:rPr>
        <w:t>პრეპარატი ინახება 30°C-ზე დაბალ ტემპერატურაზე, სინათლისგან დაცულ ადგილას.</w:t>
      </w:r>
    </w:p>
    <w:p w14:paraId="39425A15" w14:textId="77777777" w:rsidR="007300DF" w:rsidRPr="0067545F" w:rsidRDefault="007300DF" w:rsidP="007300DF">
      <w:pPr>
        <w:spacing w:line="200" w:lineRule="exact"/>
        <w:rPr>
          <w:rFonts w:ascii="Calibri" w:hAnsi="Calibri" w:cs="Calibri"/>
          <w:sz w:val="24"/>
          <w:szCs w:val="24"/>
          <w:lang w:val="ka-GE"/>
        </w:rPr>
      </w:pPr>
    </w:p>
    <w:p w14:paraId="41869B97" w14:textId="77777777" w:rsidR="007300DF" w:rsidRPr="0067545F" w:rsidRDefault="007300DF" w:rsidP="007300DF">
      <w:pPr>
        <w:spacing w:line="200" w:lineRule="exact"/>
        <w:rPr>
          <w:rFonts w:ascii="Calibri" w:hAnsi="Calibri" w:cs="Calibri"/>
          <w:sz w:val="24"/>
          <w:szCs w:val="24"/>
          <w:lang w:val="ka-GE"/>
        </w:rPr>
      </w:pPr>
    </w:p>
    <w:p w14:paraId="640BC007" w14:textId="127982B8" w:rsidR="007300DF" w:rsidRPr="0067545F" w:rsidRDefault="007300DF" w:rsidP="007300DF">
      <w:pPr>
        <w:ind w:left="284" w:right="4883"/>
        <w:jc w:val="both"/>
        <w:rPr>
          <w:rFonts w:ascii="Calibri" w:hAnsi="Calibri" w:cs="Calibri"/>
          <w:sz w:val="24"/>
          <w:szCs w:val="24"/>
          <w:lang w:val="ka-GE"/>
        </w:rPr>
      </w:pPr>
      <w:r w:rsidRPr="0067545F">
        <w:rPr>
          <w:rFonts w:ascii="Calibri" w:hAnsi="Calibri" w:cs="Calibri"/>
          <w:b/>
          <w:sz w:val="24"/>
          <w:szCs w:val="24"/>
          <w:lang w:val="ka-GE"/>
        </w:rPr>
        <w:t xml:space="preserve">6.5       </w:t>
      </w:r>
      <w:r w:rsidR="00747096" w:rsidRPr="0067545F">
        <w:rPr>
          <w:rFonts w:ascii="Calibri" w:hAnsi="Calibri" w:cs="Calibri"/>
          <w:b/>
          <w:sz w:val="24"/>
          <w:szCs w:val="24"/>
          <w:lang w:val="ka-GE"/>
        </w:rPr>
        <w:t>კონტეინერის ბუნება და შიგთავსი</w:t>
      </w:r>
    </w:p>
    <w:p w14:paraId="7B50F7BC" w14:textId="01C97E16" w:rsidR="007300DF" w:rsidRPr="0067545F" w:rsidRDefault="00747096" w:rsidP="007300DF">
      <w:pPr>
        <w:spacing w:before="21" w:line="258" w:lineRule="auto"/>
        <w:ind w:left="284" w:right="78"/>
        <w:rPr>
          <w:rFonts w:ascii="Calibri" w:hAnsi="Calibri" w:cs="Calibri"/>
          <w:sz w:val="24"/>
          <w:szCs w:val="24"/>
          <w:lang w:val="ka-GE"/>
        </w:rPr>
      </w:pPr>
      <w:r w:rsidRPr="0067545F">
        <w:rPr>
          <w:rFonts w:ascii="Calibri" w:hAnsi="Calibri" w:cs="Calibri"/>
          <w:sz w:val="24"/>
          <w:szCs w:val="24"/>
          <w:lang w:val="ka-GE"/>
        </w:rPr>
        <w:t xml:space="preserve">სალბუტამოლის ხსნარი </w:t>
      </w:r>
      <w:r w:rsidR="002E6003" w:rsidRPr="0067545F">
        <w:rPr>
          <w:rFonts w:ascii="Calibri" w:hAnsi="Calibri" w:cs="Calibri"/>
          <w:sz w:val="24"/>
          <w:szCs w:val="24"/>
          <w:lang w:val="ka-GE"/>
        </w:rPr>
        <w:t xml:space="preserve">ნებულაიზერისთვის </w:t>
      </w:r>
      <w:r w:rsidRPr="0067545F">
        <w:rPr>
          <w:rFonts w:ascii="Calibri" w:hAnsi="Calibri" w:cs="Calibri"/>
          <w:sz w:val="24"/>
          <w:szCs w:val="24"/>
          <w:lang w:val="ka-GE"/>
        </w:rPr>
        <w:t>(2.5 მგ/2.5 მლ) მოწოდებულია 3 მლ</w:t>
      </w:r>
      <w:r w:rsidR="002E6003" w:rsidRPr="0067545F">
        <w:rPr>
          <w:rFonts w:ascii="Calibri" w:hAnsi="Calibri" w:cs="Calibri"/>
          <w:sz w:val="24"/>
          <w:szCs w:val="24"/>
          <w:lang w:val="ka-GE"/>
        </w:rPr>
        <w:t>-იან</w:t>
      </w:r>
      <w:r w:rsidRPr="0067545F">
        <w:rPr>
          <w:rFonts w:ascii="Calibri" w:hAnsi="Calibri" w:cs="Calibri"/>
          <w:sz w:val="24"/>
          <w:szCs w:val="24"/>
          <w:lang w:val="ka-GE"/>
        </w:rPr>
        <w:t xml:space="preserve"> პლასტმასის ამპულაში, </w:t>
      </w:r>
      <w:r w:rsidR="002E6003" w:rsidRPr="0067545F">
        <w:rPr>
          <w:rFonts w:ascii="Calibri" w:hAnsi="Calibri" w:cs="Calibri"/>
          <w:sz w:val="24"/>
          <w:szCs w:val="24"/>
          <w:lang w:val="ka-GE"/>
        </w:rPr>
        <w:t xml:space="preserve">ასეთი </w:t>
      </w:r>
      <w:r w:rsidRPr="0067545F">
        <w:rPr>
          <w:rFonts w:ascii="Calibri" w:hAnsi="Calibri" w:cs="Calibri"/>
          <w:sz w:val="24"/>
          <w:szCs w:val="24"/>
          <w:lang w:val="ka-GE"/>
        </w:rPr>
        <w:t xml:space="preserve">5 ამპულა </w:t>
      </w:r>
      <w:r w:rsidR="00D31A5A" w:rsidRPr="0067545F">
        <w:rPr>
          <w:rFonts w:ascii="Calibri" w:hAnsi="Calibri" w:cs="Calibri"/>
          <w:sz w:val="24"/>
          <w:szCs w:val="24"/>
          <w:lang w:val="ka-GE"/>
        </w:rPr>
        <w:t xml:space="preserve">მოთავსებულია </w:t>
      </w:r>
      <w:r w:rsidRPr="0067545F">
        <w:rPr>
          <w:rFonts w:ascii="Calibri" w:hAnsi="Calibri" w:cs="Calibri"/>
          <w:sz w:val="24"/>
          <w:szCs w:val="24"/>
          <w:lang w:val="ka-GE"/>
        </w:rPr>
        <w:t xml:space="preserve">ერთ </w:t>
      </w:r>
      <w:r w:rsidR="00D31A5A" w:rsidRPr="0067545F">
        <w:rPr>
          <w:rFonts w:ascii="Calibri" w:hAnsi="Calibri" w:cs="Calibri"/>
          <w:sz w:val="24"/>
          <w:szCs w:val="24"/>
          <w:lang w:val="ka-GE"/>
        </w:rPr>
        <w:t xml:space="preserve">შესაფუთ </w:t>
      </w:r>
      <w:r w:rsidRPr="0067545F">
        <w:rPr>
          <w:rFonts w:ascii="Calibri" w:hAnsi="Calibri" w:cs="Calibri"/>
          <w:sz w:val="24"/>
          <w:szCs w:val="24"/>
          <w:lang w:val="ka-GE"/>
        </w:rPr>
        <w:t xml:space="preserve">პაკეტში </w:t>
      </w:r>
      <w:r w:rsidR="002E6003" w:rsidRPr="0067545F">
        <w:rPr>
          <w:rFonts w:ascii="Calibri" w:hAnsi="Calibri" w:cs="Calibri"/>
          <w:sz w:val="24"/>
          <w:szCs w:val="24"/>
          <w:lang w:val="ka-GE"/>
        </w:rPr>
        <w:lastRenderedPageBreak/>
        <w:t xml:space="preserve">პრეპარატის გამოყენების ინსტრუქციასთან </w:t>
      </w:r>
      <w:r w:rsidRPr="0067545F">
        <w:rPr>
          <w:rFonts w:ascii="Calibri" w:hAnsi="Calibri" w:cs="Calibri"/>
          <w:sz w:val="24"/>
          <w:szCs w:val="24"/>
          <w:lang w:val="ka-GE"/>
        </w:rPr>
        <w:t xml:space="preserve">ერთად და 8 ასეთი პაკეტი </w:t>
      </w:r>
      <w:r w:rsidR="00D31A5A" w:rsidRPr="0067545F">
        <w:rPr>
          <w:rFonts w:ascii="Calibri" w:hAnsi="Calibri" w:cs="Calibri"/>
          <w:sz w:val="24"/>
          <w:szCs w:val="24"/>
          <w:lang w:val="ka-GE"/>
        </w:rPr>
        <w:t xml:space="preserve">მოთავსებულია </w:t>
      </w:r>
      <w:r w:rsidRPr="0067545F">
        <w:rPr>
          <w:rFonts w:ascii="Calibri" w:hAnsi="Calibri" w:cs="Calibri"/>
          <w:sz w:val="24"/>
          <w:szCs w:val="24"/>
          <w:lang w:val="ka-GE"/>
        </w:rPr>
        <w:t>მუყაოს კოლოფში.</w:t>
      </w:r>
    </w:p>
    <w:p w14:paraId="6C3CD1EB" w14:textId="77777777" w:rsidR="007300DF" w:rsidRPr="0067545F" w:rsidRDefault="007300DF" w:rsidP="007300DF">
      <w:pPr>
        <w:spacing w:line="200" w:lineRule="exact"/>
        <w:rPr>
          <w:rFonts w:ascii="Calibri" w:hAnsi="Calibri" w:cs="Calibri"/>
          <w:sz w:val="24"/>
          <w:szCs w:val="24"/>
          <w:lang w:val="ka-GE"/>
        </w:rPr>
      </w:pPr>
    </w:p>
    <w:p w14:paraId="744E107D" w14:textId="77777777" w:rsidR="007300DF" w:rsidRPr="0067545F" w:rsidRDefault="007300DF" w:rsidP="007300DF">
      <w:pPr>
        <w:spacing w:before="2" w:line="220" w:lineRule="exact"/>
        <w:rPr>
          <w:rFonts w:ascii="Calibri" w:hAnsi="Calibri" w:cs="Calibri"/>
          <w:sz w:val="24"/>
          <w:szCs w:val="24"/>
          <w:lang w:val="ka-GE"/>
        </w:rPr>
      </w:pPr>
    </w:p>
    <w:p w14:paraId="71DB8FCE" w14:textId="1D80B0E4" w:rsidR="007300DF" w:rsidRPr="0067545F" w:rsidRDefault="007300DF" w:rsidP="00603522">
      <w:pPr>
        <w:ind w:right="113"/>
        <w:jc w:val="both"/>
        <w:rPr>
          <w:rFonts w:ascii="Calibri" w:hAnsi="Calibri" w:cs="Calibri"/>
          <w:b/>
          <w:sz w:val="24"/>
          <w:szCs w:val="24"/>
          <w:lang w:val="ka-GE"/>
        </w:rPr>
      </w:pPr>
      <w:r w:rsidRPr="0067545F">
        <w:rPr>
          <w:rFonts w:ascii="Calibri" w:hAnsi="Calibri" w:cs="Calibri"/>
          <w:b/>
          <w:sz w:val="24"/>
          <w:szCs w:val="24"/>
          <w:lang w:val="ka-GE"/>
        </w:rPr>
        <w:t xml:space="preserve">6.6       </w:t>
      </w:r>
      <w:r w:rsidR="00D31A5A" w:rsidRPr="0067545F">
        <w:rPr>
          <w:rFonts w:ascii="Calibri" w:hAnsi="Calibri" w:cs="Calibri"/>
          <w:b/>
          <w:sz w:val="24"/>
          <w:szCs w:val="24"/>
          <w:lang w:val="ka-GE"/>
        </w:rPr>
        <w:t>განსაკუთრებული სიფრთხილის ზომები პრეპარატის განადგურების</w:t>
      </w:r>
    </w:p>
    <w:p w14:paraId="0F28D08B" w14:textId="26ACAABD" w:rsidR="007300DF" w:rsidRPr="0067545F" w:rsidRDefault="00747096" w:rsidP="00747096">
      <w:pPr>
        <w:spacing w:before="21" w:line="258" w:lineRule="auto"/>
        <w:ind w:left="284" w:right="78"/>
        <w:rPr>
          <w:rFonts w:ascii="Calibri" w:hAnsi="Calibri" w:cs="Calibri"/>
          <w:sz w:val="24"/>
          <w:szCs w:val="24"/>
          <w:lang w:val="ka-GE"/>
        </w:rPr>
      </w:pPr>
      <w:r w:rsidRPr="0067545F">
        <w:rPr>
          <w:rFonts w:ascii="Calibri" w:hAnsi="Calibri" w:cs="Calibri"/>
          <w:sz w:val="24"/>
          <w:szCs w:val="24"/>
          <w:lang w:val="ka-GE"/>
        </w:rPr>
        <w:t xml:space="preserve"> </w:t>
      </w:r>
      <w:r w:rsidR="00D31A5A" w:rsidRPr="0067545F">
        <w:rPr>
          <w:rFonts w:ascii="Calibri" w:hAnsi="Calibri" w:cs="Calibri"/>
          <w:sz w:val="24"/>
          <w:szCs w:val="24"/>
          <w:lang w:val="ka-GE"/>
        </w:rPr>
        <w:t xml:space="preserve">გამოიყენება </w:t>
      </w:r>
      <w:r w:rsidRPr="0067545F">
        <w:rPr>
          <w:rFonts w:ascii="Calibri" w:hAnsi="Calibri" w:cs="Calibri"/>
          <w:sz w:val="24"/>
          <w:szCs w:val="24"/>
          <w:lang w:val="ka-GE"/>
        </w:rPr>
        <w:t>მხოლოდ ინჰალაციისთვის, შესაბამისი ნებულაიზერის გამოყენებით.</w:t>
      </w:r>
    </w:p>
    <w:p w14:paraId="2BD51DF8" w14:textId="77777777" w:rsidR="007300DF" w:rsidRPr="0067545F" w:rsidRDefault="007300DF" w:rsidP="00747096">
      <w:pPr>
        <w:spacing w:before="21" w:line="258" w:lineRule="auto"/>
        <w:ind w:left="284" w:right="78"/>
        <w:rPr>
          <w:rFonts w:ascii="Calibri" w:hAnsi="Calibri" w:cs="Calibri"/>
          <w:sz w:val="24"/>
          <w:szCs w:val="24"/>
          <w:lang w:val="ka-GE"/>
        </w:rPr>
      </w:pPr>
    </w:p>
    <w:p w14:paraId="489F4BA1" w14:textId="3CEA7560" w:rsidR="007300DF" w:rsidRPr="0067545F" w:rsidRDefault="00747096" w:rsidP="00D31A5A">
      <w:pPr>
        <w:spacing w:before="21" w:line="258" w:lineRule="auto"/>
        <w:ind w:left="284" w:right="78"/>
        <w:jc w:val="both"/>
        <w:rPr>
          <w:rFonts w:ascii="Calibri" w:hAnsi="Calibri" w:cs="Calibri"/>
          <w:sz w:val="24"/>
          <w:szCs w:val="24"/>
          <w:lang w:val="ka-GE"/>
        </w:rPr>
      </w:pPr>
      <w:r w:rsidRPr="0067545F">
        <w:rPr>
          <w:rFonts w:ascii="Calibri" w:hAnsi="Calibri" w:cs="Calibri"/>
          <w:sz w:val="24"/>
          <w:szCs w:val="24"/>
          <w:lang w:val="ka-GE"/>
        </w:rPr>
        <w:t>ნებულაიზ</w:t>
      </w:r>
      <w:r w:rsidR="00D31A5A" w:rsidRPr="0067545F">
        <w:rPr>
          <w:rFonts w:ascii="Calibri" w:hAnsi="Calibri" w:cs="Calibri"/>
          <w:sz w:val="24"/>
          <w:szCs w:val="24"/>
          <w:lang w:val="ka-GE"/>
        </w:rPr>
        <w:t xml:space="preserve">ერით მისაღები </w:t>
      </w:r>
      <w:r w:rsidRPr="0067545F">
        <w:rPr>
          <w:rFonts w:ascii="Calibri" w:hAnsi="Calibri" w:cs="Calibri"/>
          <w:sz w:val="24"/>
          <w:szCs w:val="24"/>
          <w:lang w:val="ka-GE"/>
        </w:rPr>
        <w:t>ხსნარის ინჰალაცია შესაძლებელია სახის ნიღბის, T-ფორმის ან ენდოტრაქეული მილის მეშვეობით. შესაძლებელია პერიოდული დადებითი წნევით ვენტილაციის (IPPV) გამოყენება, თუმცა იშვიათად არის საჭირო. როდესაც ჰიპოვენტილაციის შედეგად ანოქსიის რისკი არსებობს, ჩასუნთქულ ჰაერს უნდა დაემატოს ჟანგბადი. რადგან ბევრი ნებულაიზერი უწყვეტი ნაკადის პრინციპით მუშაობს, სავარაუდოა, რომ ნებულაიზ</w:t>
      </w:r>
      <w:r w:rsidR="00D31A5A" w:rsidRPr="0067545F">
        <w:rPr>
          <w:rFonts w:ascii="Calibri" w:hAnsi="Calibri" w:cs="Calibri"/>
          <w:sz w:val="24"/>
          <w:szCs w:val="24"/>
          <w:lang w:val="ka-GE"/>
        </w:rPr>
        <w:t xml:space="preserve">ერით მისაღები </w:t>
      </w:r>
      <w:r w:rsidRPr="0067545F">
        <w:rPr>
          <w:rFonts w:ascii="Calibri" w:hAnsi="Calibri" w:cs="Calibri"/>
          <w:sz w:val="24"/>
          <w:szCs w:val="24"/>
          <w:lang w:val="ka-GE"/>
        </w:rPr>
        <w:t xml:space="preserve">პრეპარატის ნაწილი გარემოში გამოიყოფა. </w:t>
      </w:r>
      <w:r w:rsidR="00D31A5A" w:rsidRPr="0067545F">
        <w:rPr>
          <w:rFonts w:ascii="Calibri" w:hAnsi="Calibri" w:cs="Calibri"/>
          <w:sz w:val="24"/>
          <w:szCs w:val="24"/>
          <w:lang w:val="ka-GE"/>
        </w:rPr>
        <w:t xml:space="preserve">შესაბამისად, </w:t>
      </w:r>
      <w:r w:rsidRPr="0067545F">
        <w:rPr>
          <w:rFonts w:ascii="Calibri" w:hAnsi="Calibri" w:cs="Calibri"/>
          <w:sz w:val="24"/>
          <w:szCs w:val="24"/>
          <w:lang w:val="ka-GE"/>
        </w:rPr>
        <w:t xml:space="preserve">სალბუტამოლი უნდა </w:t>
      </w:r>
      <w:r w:rsidR="00D31A5A" w:rsidRPr="0067545F">
        <w:rPr>
          <w:rFonts w:ascii="Calibri" w:hAnsi="Calibri" w:cs="Calibri"/>
          <w:sz w:val="24"/>
          <w:szCs w:val="24"/>
          <w:lang w:val="ka-GE"/>
        </w:rPr>
        <w:t xml:space="preserve">მიიღონ </w:t>
      </w:r>
      <w:r w:rsidRPr="0067545F">
        <w:rPr>
          <w:rFonts w:ascii="Calibri" w:hAnsi="Calibri" w:cs="Calibri"/>
          <w:sz w:val="24"/>
          <w:szCs w:val="24"/>
          <w:lang w:val="ka-GE"/>
        </w:rPr>
        <w:t>კარგ</w:t>
      </w:r>
      <w:r w:rsidR="00D31A5A" w:rsidRPr="0067545F">
        <w:rPr>
          <w:rFonts w:ascii="Calibri" w:hAnsi="Calibri" w:cs="Calibri"/>
          <w:sz w:val="24"/>
          <w:szCs w:val="24"/>
          <w:lang w:val="ka-GE"/>
        </w:rPr>
        <w:t xml:space="preserve">ი ვენტილაციის მქონე </w:t>
      </w:r>
      <w:r w:rsidRPr="0067545F">
        <w:rPr>
          <w:rFonts w:ascii="Calibri" w:hAnsi="Calibri" w:cs="Calibri"/>
          <w:sz w:val="24"/>
          <w:szCs w:val="24"/>
          <w:lang w:val="ka-GE"/>
        </w:rPr>
        <w:t xml:space="preserve">ოთახში, განსაკუთრებით საავადმყოფოებში, სადაც ნებულაიზერებს ერთდროულად რამდენიმე პაციენტი იყენებს. სალბუტამოლის ხსნარი </w:t>
      </w:r>
      <w:r w:rsidR="00D31A5A" w:rsidRPr="0067545F">
        <w:rPr>
          <w:rFonts w:ascii="Calibri" w:hAnsi="Calibri" w:cs="Calibri"/>
          <w:sz w:val="24"/>
          <w:szCs w:val="24"/>
          <w:lang w:val="ka-GE"/>
        </w:rPr>
        <w:t xml:space="preserve">ნებულაიზერისთვის </w:t>
      </w:r>
      <w:r w:rsidRPr="0067545F">
        <w:rPr>
          <w:rFonts w:ascii="Calibri" w:hAnsi="Calibri" w:cs="Calibri"/>
          <w:sz w:val="24"/>
          <w:szCs w:val="24"/>
          <w:lang w:val="ka-GE"/>
        </w:rPr>
        <w:t>შეიძლება განზავდეს სტერილური ფიზიოლოგიური ხსნარით.</w:t>
      </w:r>
    </w:p>
    <w:p w14:paraId="22254BB0" w14:textId="6E3BF378" w:rsidR="007300DF" w:rsidRPr="0067545F" w:rsidRDefault="00747096" w:rsidP="00747096">
      <w:pPr>
        <w:spacing w:before="21" w:line="258" w:lineRule="auto"/>
        <w:ind w:left="284" w:right="78"/>
        <w:rPr>
          <w:rFonts w:ascii="Calibri" w:hAnsi="Calibri" w:cs="Calibri"/>
          <w:sz w:val="24"/>
          <w:szCs w:val="24"/>
          <w:lang w:val="ka-GE"/>
        </w:rPr>
      </w:pPr>
      <w:r w:rsidRPr="0067545F">
        <w:rPr>
          <w:rFonts w:ascii="Calibri" w:hAnsi="Calibri" w:cs="Calibri"/>
          <w:sz w:val="24"/>
          <w:szCs w:val="24"/>
          <w:lang w:val="ka-GE"/>
        </w:rPr>
        <w:t>ნებისმიერი გამოუყენებელი სამკურნალო პრ</w:t>
      </w:r>
      <w:r w:rsidR="00D31A5A" w:rsidRPr="0067545F">
        <w:rPr>
          <w:rFonts w:ascii="Calibri" w:hAnsi="Calibri" w:cs="Calibri"/>
          <w:sz w:val="24"/>
          <w:szCs w:val="24"/>
          <w:lang w:val="ka-GE"/>
        </w:rPr>
        <w:t xml:space="preserve">ეპარატი </w:t>
      </w:r>
      <w:r w:rsidRPr="0067545F">
        <w:rPr>
          <w:rFonts w:ascii="Calibri" w:hAnsi="Calibri" w:cs="Calibri"/>
          <w:sz w:val="24"/>
          <w:szCs w:val="24"/>
          <w:lang w:val="ka-GE"/>
        </w:rPr>
        <w:t>ან ნარჩენი მასალა უნდა განადგურდეს ადგილობრივი მოთხოვნების შესაბამისად.</w:t>
      </w:r>
    </w:p>
    <w:p w14:paraId="0BD55D82" w14:textId="77777777" w:rsidR="007300DF" w:rsidRPr="0067545F" w:rsidRDefault="007300DF" w:rsidP="00747096">
      <w:pPr>
        <w:spacing w:before="21" w:line="258" w:lineRule="auto"/>
        <w:ind w:left="284" w:right="78"/>
        <w:rPr>
          <w:rFonts w:ascii="Calibri" w:hAnsi="Calibri" w:cs="Calibri"/>
          <w:sz w:val="24"/>
          <w:szCs w:val="24"/>
          <w:lang w:val="ka-GE"/>
        </w:rPr>
      </w:pPr>
      <w:r w:rsidRPr="0067545F">
        <w:rPr>
          <w:rFonts w:ascii="Calibri" w:hAnsi="Calibri" w:cs="Calibri"/>
          <w:sz w:val="24"/>
          <w:szCs w:val="24"/>
          <w:lang w:val="ka-GE"/>
        </w:rPr>
        <w:t xml:space="preserve"> </w:t>
      </w:r>
    </w:p>
    <w:p w14:paraId="1370EB0B" w14:textId="77777777" w:rsidR="007300DF" w:rsidRPr="0067545F" w:rsidRDefault="007300DF" w:rsidP="00E8119F">
      <w:pPr>
        <w:spacing w:line="260" w:lineRule="auto"/>
        <w:ind w:left="142" w:right="79"/>
        <w:rPr>
          <w:rFonts w:ascii="Calibri" w:hAnsi="Calibri" w:cs="Calibri"/>
          <w:sz w:val="24"/>
          <w:szCs w:val="24"/>
          <w:lang w:val="ka-GE"/>
        </w:rPr>
      </w:pPr>
      <w:r w:rsidRPr="0067545F">
        <w:rPr>
          <w:rFonts w:ascii="Calibri" w:hAnsi="Calibri" w:cs="Calibri"/>
          <w:b/>
          <w:sz w:val="24"/>
          <w:szCs w:val="24"/>
          <w:lang w:val="ka-GE"/>
        </w:rPr>
        <w:t>7.  Aculife Healthcare Private Limited</w:t>
      </w:r>
    </w:p>
    <w:p w14:paraId="7FE9D2E6" w14:textId="77777777" w:rsidR="00E8119F" w:rsidRPr="0067545F" w:rsidRDefault="00E8119F" w:rsidP="00E8119F">
      <w:pPr>
        <w:ind w:left="142"/>
        <w:rPr>
          <w:sz w:val="24"/>
          <w:szCs w:val="24"/>
          <w:lang w:val="ka-GE"/>
        </w:rPr>
      </w:pPr>
      <w:r w:rsidRPr="0067545F">
        <w:rPr>
          <w:sz w:val="24"/>
          <w:szCs w:val="24"/>
          <w:lang w:val="ka-GE"/>
        </w:rPr>
        <w:t xml:space="preserve">VILLAGE - SACHANA, TAL- VIRAMGAM, </w:t>
      </w:r>
    </w:p>
    <w:p w14:paraId="484CC80D" w14:textId="3ACF6775" w:rsidR="00E8119F" w:rsidRPr="0067545F" w:rsidRDefault="00E8119F" w:rsidP="00E8119F">
      <w:pPr>
        <w:ind w:left="142" w:right="-143"/>
        <w:rPr>
          <w:sz w:val="24"/>
          <w:szCs w:val="24"/>
          <w:lang w:val="ka-GE"/>
        </w:rPr>
      </w:pPr>
      <w:r w:rsidRPr="0067545F">
        <w:rPr>
          <w:sz w:val="24"/>
          <w:szCs w:val="24"/>
          <w:lang w:val="ka-GE"/>
        </w:rPr>
        <w:t xml:space="preserve">SACHANA - 382 150, DIST. AHMEDABAD, Gujarat  </w:t>
      </w:r>
    </w:p>
    <w:p w14:paraId="44A3765C" w14:textId="77777777" w:rsidR="00E8119F" w:rsidRPr="0067545F" w:rsidRDefault="00E8119F" w:rsidP="00E8119F">
      <w:pPr>
        <w:ind w:right="7673"/>
        <w:rPr>
          <w:sz w:val="24"/>
          <w:szCs w:val="24"/>
          <w:lang w:val="ka-GE"/>
        </w:rPr>
      </w:pPr>
    </w:p>
    <w:p w14:paraId="64E1BFD9" w14:textId="77777777" w:rsidR="007300DF" w:rsidRPr="0067545F" w:rsidRDefault="007300DF" w:rsidP="007300DF">
      <w:pPr>
        <w:ind w:right="7673"/>
        <w:jc w:val="both"/>
        <w:rPr>
          <w:rFonts w:ascii="Calibri" w:hAnsi="Calibri" w:cs="Calibri"/>
          <w:sz w:val="24"/>
          <w:szCs w:val="24"/>
          <w:lang w:val="ka-GE"/>
        </w:rPr>
      </w:pPr>
    </w:p>
    <w:p w14:paraId="3D6608DE" w14:textId="77777777" w:rsidR="0067545F" w:rsidRPr="0067545F" w:rsidRDefault="0067545F" w:rsidP="0067545F">
      <w:pPr>
        <w:ind w:left="120" w:right="79"/>
        <w:jc w:val="both"/>
        <w:rPr>
          <w:rFonts w:ascii="Calibri" w:hAnsi="Calibri" w:cs="Calibri"/>
          <w:b/>
          <w:sz w:val="24"/>
          <w:szCs w:val="24"/>
          <w:lang w:val="ka-GE"/>
        </w:rPr>
      </w:pPr>
      <w:r w:rsidRPr="0067545F">
        <w:rPr>
          <w:rFonts w:ascii="Calibri" w:hAnsi="Calibri" w:cs="Calibri"/>
          <w:b/>
          <w:sz w:val="24"/>
          <w:szCs w:val="24"/>
          <w:lang w:val="ka-GE"/>
        </w:rPr>
        <w:t>გაცემის წესი:</w:t>
      </w:r>
    </w:p>
    <w:p w14:paraId="0E6EF974" w14:textId="77777777" w:rsidR="0067545F" w:rsidRPr="0067545F" w:rsidRDefault="0067545F" w:rsidP="0067545F">
      <w:pPr>
        <w:ind w:left="120" w:right="79"/>
        <w:jc w:val="both"/>
        <w:rPr>
          <w:rFonts w:ascii="Calibri" w:hAnsi="Calibri" w:cs="Calibri"/>
          <w:b/>
          <w:sz w:val="24"/>
          <w:szCs w:val="24"/>
          <w:lang w:val="ka-GE"/>
        </w:rPr>
      </w:pPr>
      <w:r w:rsidRPr="0067545F">
        <w:rPr>
          <w:rFonts w:ascii="Calibri" w:hAnsi="Calibri" w:cs="Calibri"/>
          <w:b/>
          <w:sz w:val="24"/>
          <w:szCs w:val="24"/>
          <w:lang w:val="ka-GE"/>
        </w:rPr>
        <w:t>ფარმაცევტული პროდუქტის ჯგუფი II, გაიცემა ფორმა №3 რეცეპტით</w:t>
      </w:r>
    </w:p>
    <w:p w14:paraId="4389C74A" w14:textId="77777777" w:rsidR="00265ECB" w:rsidRPr="0067545F" w:rsidRDefault="00265ECB" w:rsidP="00307CB3">
      <w:pPr>
        <w:ind w:left="120" w:right="79"/>
        <w:jc w:val="both"/>
        <w:rPr>
          <w:rFonts w:ascii="Calibri" w:hAnsi="Calibri" w:cs="Calibri"/>
          <w:b/>
          <w:sz w:val="24"/>
          <w:szCs w:val="24"/>
          <w:lang w:val="ka-GE"/>
        </w:rPr>
      </w:pPr>
    </w:p>
    <w:p w14:paraId="17AF4B76" w14:textId="77777777" w:rsidR="00265ECB" w:rsidRPr="0067545F" w:rsidRDefault="00265ECB" w:rsidP="00307CB3">
      <w:pPr>
        <w:ind w:left="120" w:right="79"/>
        <w:jc w:val="both"/>
        <w:rPr>
          <w:rFonts w:ascii="Calibri" w:hAnsi="Calibri" w:cs="Calibri"/>
          <w:sz w:val="24"/>
          <w:szCs w:val="24"/>
          <w:lang w:val="ka-GE"/>
        </w:rPr>
      </w:pPr>
    </w:p>
    <w:p w14:paraId="3AEE9EB9" w14:textId="77777777" w:rsidR="00265ECB" w:rsidRPr="0067545F" w:rsidRDefault="00265ECB" w:rsidP="0073502F">
      <w:pPr>
        <w:ind w:right="103"/>
        <w:jc w:val="both"/>
        <w:rPr>
          <w:rFonts w:ascii="Calibri" w:hAnsi="Calibri" w:cs="Calibri"/>
          <w:sz w:val="24"/>
          <w:szCs w:val="24"/>
          <w:lang w:val="ka-GE"/>
        </w:rPr>
      </w:pPr>
    </w:p>
    <w:p w14:paraId="6F4BE32A" w14:textId="77777777" w:rsidR="00265ECB" w:rsidRPr="0067545F" w:rsidRDefault="00265ECB" w:rsidP="00307CB3">
      <w:pPr>
        <w:ind w:left="120" w:right="79"/>
        <w:jc w:val="both"/>
        <w:rPr>
          <w:rFonts w:ascii="Calibri" w:hAnsi="Calibri" w:cs="Calibri"/>
          <w:sz w:val="24"/>
          <w:szCs w:val="24"/>
          <w:lang w:val="ka-GE"/>
        </w:rPr>
      </w:pPr>
    </w:p>
    <w:p w14:paraId="2325A188" w14:textId="77777777" w:rsidR="00265ECB" w:rsidRPr="0067545F" w:rsidRDefault="00265ECB" w:rsidP="00D20C5A">
      <w:pPr>
        <w:spacing w:line="258" w:lineRule="auto"/>
        <w:ind w:right="79"/>
        <w:jc w:val="both"/>
        <w:rPr>
          <w:rFonts w:ascii="Calibri" w:hAnsi="Calibri" w:cs="Calibri"/>
          <w:spacing w:val="2"/>
          <w:sz w:val="24"/>
          <w:szCs w:val="24"/>
          <w:lang w:val="ka-GE"/>
        </w:rPr>
      </w:pPr>
    </w:p>
    <w:sectPr w:rsidR="00265ECB" w:rsidRPr="0067545F" w:rsidSect="00D20C5A">
      <w:headerReference w:type="default" r:id="rId7"/>
      <w:footerReference w:type="default" r:id="rId8"/>
      <w:pgSz w:w="11920" w:h="16840"/>
      <w:pgMar w:top="426" w:right="863" w:bottom="426" w:left="1134" w:header="576" w:footer="57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ADAD3" w14:textId="77777777" w:rsidR="001C0BE0" w:rsidRDefault="001C0BE0">
      <w:r>
        <w:separator/>
      </w:r>
    </w:p>
  </w:endnote>
  <w:endnote w:type="continuationSeparator" w:id="0">
    <w:p w14:paraId="1C2E1406" w14:textId="77777777" w:rsidR="001C0BE0" w:rsidRDefault="001C0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347290"/>
      <w:docPartObj>
        <w:docPartGallery w:val="Page Numbers (Bottom of Page)"/>
        <w:docPartUnique/>
      </w:docPartObj>
    </w:sdtPr>
    <w:sdtEndPr>
      <w:rPr>
        <w:noProof/>
      </w:rPr>
    </w:sdtEndPr>
    <w:sdtContent>
      <w:p w14:paraId="556DB058" w14:textId="51D16182" w:rsidR="00D20C5A" w:rsidRDefault="00D20C5A">
        <w:pPr>
          <w:pStyle w:val="Footer"/>
          <w:jc w:val="right"/>
        </w:pPr>
        <w:r>
          <w:fldChar w:fldCharType="begin"/>
        </w:r>
        <w:r>
          <w:instrText xml:space="preserve"> PAGE   \* MERGEFORMAT </w:instrText>
        </w:r>
        <w:r>
          <w:fldChar w:fldCharType="separate"/>
        </w:r>
        <w:r w:rsidR="00E8119F">
          <w:rPr>
            <w:noProof/>
          </w:rPr>
          <w:t>5</w:t>
        </w:r>
        <w:r>
          <w:rPr>
            <w:noProof/>
          </w:rPr>
          <w:fldChar w:fldCharType="end"/>
        </w:r>
      </w:p>
    </w:sdtContent>
  </w:sdt>
  <w:p w14:paraId="7F4AA504" w14:textId="77777777" w:rsidR="00D20C5A" w:rsidRDefault="00D20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DF570" w14:textId="77777777" w:rsidR="001C0BE0" w:rsidRDefault="001C0BE0">
      <w:r>
        <w:separator/>
      </w:r>
    </w:p>
  </w:footnote>
  <w:footnote w:type="continuationSeparator" w:id="0">
    <w:p w14:paraId="6BEEB4A7" w14:textId="77777777" w:rsidR="001C0BE0" w:rsidRDefault="001C0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E51E" w14:textId="77777777" w:rsidR="00AC3207" w:rsidRDefault="00AC3207">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F77075"/>
    <w:multiLevelType w:val="multilevel"/>
    <w:tmpl w:val="303612D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3E032BE1"/>
    <w:multiLevelType w:val="hybridMultilevel"/>
    <w:tmpl w:val="B87AAA0E"/>
    <w:lvl w:ilvl="0" w:tplc="DBE2FF2A">
      <w:start w:val="4"/>
      <w:numFmt w:val="bullet"/>
      <w:lvlText w:val=""/>
      <w:lvlJc w:val="left"/>
      <w:pPr>
        <w:ind w:left="519" w:hanging="360"/>
      </w:pPr>
      <w:rPr>
        <w:rFonts w:ascii="Symbol" w:eastAsia="Times New Roman" w:hAnsi="Symbol" w:cs="Calibri" w:hint="default"/>
      </w:rPr>
    </w:lvl>
    <w:lvl w:ilvl="1" w:tplc="04090003" w:tentative="1">
      <w:start w:val="1"/>
      <w:numFmt w:val="bullet"/>
      <w:lvlText w:val="o"/>
      <w:lvlJc w:val="left"/>
      <w:pPr>
        <w:ind w:left="1239" w:hanging="360"/>
      </w:pPr>
      <w:rPr>
        <w:rFonts w:ascii="Courier New" w:hAnsi="Courier New" w:cs="Courier New" w:hint="default"/>
      </w:rPr>
    </w:lvl>
    <w:lvl w:ilvl="2" w:tplc="04090005" w:tentative="1">
      <w:start w:val="1"/>
      <w:numFmt w:val="bullet"/>
      <w:lvlText w:val=""/>
      <w:lvlJc w:val="left"/>
      <w:pPr>
        <w:ind w:left="1959" w:hanging="360"/>
      </w:pPr>
      <w:rPr>
        <w:rFonts w:ascii="Wingdings" w:hAnsi="Wingdings" w:hint="default"/>
      </w:rPr>
    </w:lvl>
    <w:lvl w:ilvl="3" w:tplc="04090001" w:tentative="1">
      <w:start w:val="1"/>
      <w:numFmt w:val="bullet"/>
      <w:lvlText w:val=""/>
      <w:lvlJc w:val="left"/>
      <w:pPr>
        <w:ind w:left="2679" w:hanging="360"/>
      </w:pPr>
      <w:rPr>
        <w:rFonts w:ascii="Symbol" w:hAnsi="Symbol" w:hint="default"/>
      </w:rPr>
    </w:lvl>
    <w:lvl w:ilvl="4" w:tplc="04090003" w:tentative="1">
      <w:start w:val="1"/>
      <w:numFmt w:val="bullet"/>
      <w:lvlText w:val="o"/>
      <w:lvlJc w:val="left"/>
      <w:pPr>
        <w:ind w:left="3399" w:hanging="360"/>
      </w:pPr>
      <w:rPr>
        <w:rFonts w:ascii="Courier New" w:hAnsi="Courier New" w:cs="Courier New" w:hint="default"/>
      </w:rPr>
    </w:lvl>
    <w:lvl w:ilvl="5" w:tplc="04090005" w:tentative="1">
      <w:start w:val="1"/>
      <w:numFmt w:val="bullet"/>
      <w:lvlText w:val=""/>
      <w:lvlJc w:val="left"/>
      <w:pPr>
        <w:ind w:left="4119" w:hanging="360"/>
      </w:pPr>
      <w:rPr>
        <w:rFonts w:ascii="Wingdings" w:hAnsi="Wingdings" w:hint="default"/>
      </w:rPr>
    </w:lvl>
    <w:lvl w:ilvl="6" w:tplc="04090001" w:tentative="1">
      <w:start w:val="1"/>
      <w:numFmt w:val="bullet"/>
      <w:lvlText w:val=""/>
      <w:lvlJc w:val="left"/>
      <w:pPr>
        <w:ind w:left="4839" w:hanging="360"/>
      </w:pPr>
      <w:rPr>
        <w:rFonts w:ascii="Symbol" w:hAnsi="Symbol" w:hint="default"/>
      </w:rPr>
    </w:lvl>
    <w:lvl w:ilvl="7" w:tplc="04090003" w:tentative="1">
      <w:start w:val="1"/>
      <w:numFmt w:val="bullet"/>
      <w:lvlText w:val="o"/>
      <w:lvlJc w:val="left"/>
      <w:pPr>
        <w:ind w:left="5559" w:hanging="360"/>
      </w:pPr>
      <w:rPr>
        <w:rFonts w:ascii="Courier New" w:hAnsi="Courier New" w:cs="Courier New" w:hint="default"/>
      </w:rPr>
    </w:lvl>
    <w:lvl w:ilvl="8" w:tplc="04090005" w:tentative="1">
      <w:start w:val="1"/>
      <w:numFmt w:val="bullet"/>
      <w:lvlText w:val=""/>
      <w:lvlJc w:val="left"/>
      <w:pPr>
        <w:ind w:left="6279" w:hanging="360"/>
      </w:pPr>
      <w:rPr>
        <w:rFonts w:ascii="Wingdings" w:hAnsi="Wingdings" w:hint="default"/>
      </w:rPr>
    </w:lvl>
  </w:abstractNum>
  <w:num w:numId="1" w16cid:durableId="2053336585">
    <w:abstractNumId w:val="0"/>
  </w:num>
  <w:num w:numId="2" w16cid:durableId="891116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13E"/>
    <w:rsid w:val="00057ECD"/>
    <w:rsid w:val="000A1797"/>
    <w:rsid w:val="000D5885"/>
    <w:rsid w:val="000E464D"/>
    <w:rsid w:val="0013002E"/>
    <w:rsid w:val="00163EF6"/>
    <w:rsid w:val="001C0BE0"/>
    <w:rsid w:val="001C2723"/>
    <w:rsid w:val="001C4237"/>
    <w:rsid w:val="001F13AD"/>
    <w:rsid w:val="00251532"/>
    <w:rsid w:val="00262512"/>
    <w:rsid w:val="00265ECB"/>
    <w:rsid w:val="002712CD"/>
    <w:rsid w:val="002723DB"/>
    <w:rsid w:val="002918F2"/>
    <w:rsid w:val="002E6003"/>
    <w:rsid w:val="00307CB3"/>
    <w:rsid w:val="00385207"/>
    <w:rsid w:val="00410E33"/>
    <w:rsid w:val="00424F0E"/>
    <w:rsid w:val="0043212E"/>
    <w:rsid w:val="004326E7"/>
    <w:rsid w:val="00483864"/>
    <w:rsid w:val="0048682F"/>
    <w:rsid w:val="004874CE"/>
    <w:rsid w:val="004C61E1"/>
    <w:rsid w:val="005064E2"/>
    <w:rsid w:val="005257F9"/>
    <w:rsid w:val="005413A4"/>
    <w:rsid w:val="005577D0"/>
    <w:rsid w:val="005866A1"/>
    <w:rsid w:val="00603522"/>
    <w:rsid w:val="0067545F"/>
    <w:rsid w:val="00682BC2"/>
    <w:rsid w:val="00690979"/>
    <w:rsid w:val="00694A11"/>
    <w:rsid w:val="006D2900"/>
    <w:rsid w:val="007039A3"/>
    <w:rsid w:val="007300DF"/>
    <w:rsid w:val="0073502F"/>
    <w:rsid w:val="00736B10"/>
    <w:rsid w:val="00747096"/>
    <w:rsid w:val="00785901"/>
    <w:rsid w:val="0078713E"/>
    <w:rsid w:val="007D187D"/>
    <w:rsid w:val="007D32EF"/>
    <w:rsid w:val="007D444F"/>
    <w:rsid w:val="00830C73"/>
    <w:rsid w:val="00833B9B"/>
    <w:rsid w:val="00855EA9"/>
    <w:rsid w:val="008D4228"/>
    <w:rsid w:val="0092057F"/>
    <w:rsid w:val="00967FF8"/>
    <w:rsid w:val="009A58EB"/>
    <w:rsid w:val="00A55517"/>
    <w:rsid w:val="00AA44DA"/>
    <w:rsid w:val="00AC3207"/>
    <w:rsid w:val="00AC38CD"/>
    <w:rsid w:val="00AD0B1E"/>
    <w:rsid w:val="00BA1FC7"/>
    <w:rsid w:val="00C70190"/>
    <w:rsid w:val="00C779E3"/>
    <w:rsid w:val="00CF2598"/>
    <w:rsid w:val="00D20C5A"/>
    <w:rsid w:val="00D27506"/>
    <w:rsid w:val="00D31A5A"/>
    <w:rsid w:val="00D612DF"/>
    <w:rsid w:val="00D6414D"/>
    <w:rsid w:val="00D75749"/>
    <w:rsid w:val="00DE034B"/>
    <w:rsid w:val="00DF03FB"/>
    <w:rsid w:val="00E52EF8"/>
    <w:rsid w:val="00E7364C"/>
    <w:rsid w:val="00E8119F"/>
    <w:rsid w:val="00E8124A"/>
    <w:rsid w:val="00F214DB"/>
    <w:rsid w:val="00F45233"/>
    <w:rsid w:val="00F7398D"/>
    <w:rsid w:val="00F86C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25E139"/>
  <w15:docId w15:val="{3442EED5-99F6-43CB-A73B-85BCD8A2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AA44DA"/>
    <w:pPr>
      <w:tabs>
        <w:tab w:val="center" w:pos="4677"/>
        <w:tab w:val="right" w:pos="9355"/>
      </w:tabs>
    </w:pPr>
  </w:style>
  <w:style w:type="character" w:customStyle="1" w:styleId="HeaderChar">
    <w:name w:val="Header Char"/>
    <w:basedOn w:val="DefaultParagraphFont"/>
    <w:link w:val="Header"/>
    <w:uiPriority w:val="99"/>
    <w:rsid w:val="00AA44DA"/>
  </w:style>
  <w:style w:type="paragraph" w:styleId="Footer">
    <w:name w:val="footer"/>
    <w:basedOn w:val="Normal"/>
    <w:link w:val="FooterChar"/>
    <w:uiPriority w:val="99"/>
    <w:unhideWhenUsed/>
    <w:rsid w:val="00AA44DA"/>
    <w:pPr>
      <w:tabs>
        <w:tab w:val="center" w:pos="4677"/>
        <w:tab w:val="right" w:pos="9355"/>
      </w:tabs>
    </w:pPr>
  </w:style>
  <w:style w:type="character" w:customStyle="1" w:styleId="FooterChar">
    <w:name w:val="Footer Char"/>
    <w:basedOn w:val="DefaultParagraphFont"/>
    <w:link w:val="Footer"/>
    <w:uiPriority w:val="99"/>
    <w:rsid w:val="00AA44DA"/>
  </w:style>
  <w:style w:type="character" w:styleId="Hyperlink">
    <w:name w:val="Hyperlink"/>
    <w:basedOn w:val="DefaultParagraphFont"/>
    <w:uiPriority w:val="99"/>
    <w:unhideWhenUsed/>
    <w:rsid w:val="008D4228"/>
    <w:rPr>
      <w:color w:val="0000FF" w:themeColor="hyperlink"/>
      <w:u w:val="single"/>
    </w:rPr>
  </w:style>
  <w:style w:type="character" w:customStyle="1" w:styleId="UnresolvedMention1">
    <w:name w:val="Unresolved Mention1"/>
    <w:basedOn w:val="DefaultParagraphFont"/>
    <w:uiPriority w:val="99"/>
    <w:semiHidden/>
    <w:unhideWhenUsed/>
    <w:rsid w:val="008D4228"/>
    <w:rPr>
      <w:color w:val="605E5C"/>
      <w:shd w:val="clear" w:color="auto" w:fill="E1DFDD"/>
    </w:rPr>
  </w:style>
  <w:style w:type="paragraph" w:styleId="ListParagraph">
    <w:name w:val="List Paragraph"/>
    <w:basedOn w:val="Normal"/>
    <w:uiPriority w:val="34"/>
    <w:qFormat/>
    <w:rsid w:val="00F86C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077017">
      <w:bodyDiv w:val="1"/>
      <w:marLeft w:val="0"/>
      <w:marRight w:val="0"/>
      <w:marTop w:val="0"/>
      <w:marBottom w:val="0"/>
      <w:divBdr>
        <w:top w:val="none" w:sz="0" w:space="0" w:color="auto"/>
        <w:left w:val="none" w:sz="0" w:space="0" w:color="auto"/>
        <w:bottom w:val="none" w:sz="0" w:space="0" w:color="auto"/>
        <w:right w:val="none" w:sz="0" w:space="0" w:color="auto"/>
      </w:divBdr>
    </w:div>
    <w:div w:id="384791492">
      <w:bodyDiv w:val="1"/>
      <w:marLeft w:val="0"/>
      <w:marRight w:val="0"/>
      <w:marTop w:val="0"/>
      <w:marBottom w:val="0"/>
      <w:divBdr>
        <w:top w:val="none" w:sz="0" w:space="0" w:color="auto"/>
        <w:left w:val="none" w:sz="0" w:space="0" w:color="auto"/>
        <w:bottom w:val="none" w:sz="0" w:space="0" w:color="auto"/>
        <w:right w:val="none" w:sz="0" w:space="0" w:color="auto"/>
      </w:divBdr>
    </w:div>
    <w:div w:id="1936357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8</Pages>
  <Words>2726</Words>
  <Characters>15540</Characters>
  <Application>Microsoft Office Word</Application>
  <DocSecurity>0</DocSecurity>
  <Lines>129</Lines>
  <Paragraphs>36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Natiamor</dc:creator>
  <cp:lastModifiedBy>Tsitsino Kobakhidze</cp:lastModifiedBy>
  <cp:revision>18</cp:revision>
  <dcterms:created xsi:type="dcterms:W3CDTF">2025-07-09T06:46:00Z</dcterms:created>
  <dcterms:modified xsi:type="dcterms:W3CDTF">2026-02-10T07:53:00Z</dcterms:modified>
</cp:coreProperties>
</file>