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27D5AB" w14:textId="77777777" w:rsidR="00B33B71" w:rsidRDefault="00B33B71" w:rsidP="00B33B71">
      <w:pPr>
        <w:spacing w:line="360" w:lineRule="auto"/>
        <w:jc w:val="center"/>
        <w:rPr>
          <w:rFonts w:ascii="Sylfaen" w:hAnsi="Sylfaen"/>
          <w:b/>
          <w:color w:val="000000"/>
          <w:sz w:val="28"/>
          <w:szCs w:val="28"/>
          <w:lang w:val="ka-GE"/>
        </w:rPr>
      </w:pPr>
      <w:r>
        <w:rPr>
          <w:rFonts w:ascii="Sylfaen" w:hAnsi="Sylfaen"/>
          <w:b/>
          <w:color w:val="000000"/>
          <w:sz w:val="28"/>
          <w:szCs w:val="28"/>
          <w:lang w:val="ka-GE"/>
        </w:rPr>
        <w:t>სარეკომენდაციო ვერსია</w:t>
      </w:r>
    </w:p>
    <w:p w14:paraId="76B86DDF" w14:textId="77777777" w:rsidR="00B33B71" w:rsidRDefault="00B33B71" w:rsidP="00F41DBA">
      <w:pPr>
        <w:tabs>
          <w:tab w:val="left" w:pos="284"/>
          <w:tab w:val="left" w:pos="567"/>
        </w:tabs>
        <w:autoSpaceDE w:val="0"/>
        <w:autoSpaceDN w:val="0"/>
        <w:adjustRightInd w:val="0"/>
        <w:jc w:val="center"/>
        <w:rPr>
          <w:rFonts w:ascii="Sylfaen" w:hAnsi="Sylfaen" w:cs="Times New Roman"/>
          <w:b/>
          <w:caps/>
          <w:noProof/>
          <w:szCs w:val="24"/>
          <w:lang w:eastAsia="tr-TR"/>
        </w:rPr>
      </w:pPr>
    </w:p>
    <w:p w14:paraId="77E01CA9" w14:textId="20018E2F" w:rsidR="00F41DBA" w:rsidRPr="00866412" w:rsidRDefault="007D31FF" w:rsidP="00F41DBA">
      <w:pPr>
        <w:tabs>
          <w:tab w:val="left" w:pos="284"/>
          <w:tab w:val="left" w:pos="567"/>
        </w:tabs>
        <w:autoSpaceDE w:val="0"/>
        <w:autoSpaceDN w:val="0"/>
        <w:adjustRightInd w:val="0"/>
        <w:jc w:val="center"/>
        <w:rPr>
          <w:rFonts w:ascii="Sylfaen" w:hAnsi="Sylfaen" w:cs="Times New Roman"/>
          <w:b/>
          <w:caps/>
          <w:noProof/>
          <w:szCs w:val="24"/>
          <w:lang w:eastAsia="tr-TR"/>
        </w:rPr>
      </w:pPr>
      <w:r w:rsidRPr="00866412">
        <w:rPr>
          <w:rFonts w:ascii="Sylfaen" w:hAnsi="Sylfaen" w:cs="Times New Roman"/>
          <w:b/>
          <w:caps/>
          <w:noProof/>
          <w:szCs w:val="24"/>
          <w:lang w:eastAsia="tr-TR"/>
        </w:rPr>
        <w:t>შეფუთვის ჩანართი</w:t>
      </w:r>
      <w:r w:rsidR="009603F2" w:rsidRPr="00866412">
        <w:rPr>
          <w:rFonts w:ascii="Sylfaen" w:hAnsi="Sylfaen" w:cs="Times New Roman"/>
          <w:b/>
          <w:caps/>
          <w:noProof/>
          <w:szCs w:val="24"/>
          <w:lang w:eastAsia="tr-TR"/>
        </w:rPr>
        <w:t>:</w:t>
      </w:r>
      <w:r w:rsidR="005E06E4" w:rsidRPr="00866412">
        <w:rPr>
          <w:rFonts w:ascii="Sylfaen" w:hAnsi="Sylfaen" w:cs="Times New Roman"/>
          <w:b/>
          <w:caps/>
          <w:noProof/>
          <w:szCs w:val="24"/>
          <w:lang w:eastAsia="tr-TR"/>
        </w:rPr>
        <w:t xml:space="preserve"> ინფორმაცია მომხმარებლისთვის</w:t>
      </w:r>
    </w:p>
    <w:p w14:paraId="6BB87B79" w14:textId="77777777" w:rsidR="002A5BF0" w:rsidRPr="00866412" w:rsidRDefault="002A5BF0" w:rsidP="00F41DBA">
      <w:pPr>
        <w:tabs>
          <w:tab w:val="left" w:pos="284"/>
          <w:tab w:val="left" w:pos="567"/>
        </w:tabs>
        <w:jc w:val="center"/>
        <w:rPr>
          <w:rFonts w:ascii="Sylfaen" w:hAnsi="Sylfaen" w:cs="Times New Roman"/>
          <w:b/>
          <w:caps/>
          <w:noProof/>
          <w:szCs w:val="24"/>
        </w:rPr>
      </w:pPr>
    </w:p>
    <w:p w14:paraId="61EFD4C2" w14:textId="3BE5054B" w:rsidR="009603F2" w:rsidRPr="00866412" w:rsidRDefault="009603F2" w:rsidP="007D31FF">
      <w:pPr>
        <w:tabs>
          <w:tab w:val="left" w:pos="284"/>
          <w:tab w:val="left" w:pos="567"/>
        </w:tabs>
        <w:rPr>
          <w:rFonts w:ascii="Sylfaen" w:eastAsia="Calibri" w:hAnsi="Sylfaen" w:cs="Sylfaen"/>
          <w:b/>
          <w:noProof/>
          <w:szCs w:val="24"/>
          <w:lang w:val="ka-GE"/>
        </w:rPr>
      </w:pPr>
      <w:r w:rsidRPr="00866412">
        <w:rPr>
          <w:rFonts w:ascii="Sylfaen" w:eastAsia="Calibri" w:hAnsi="Sylfaen" w:cs="Sylfaen"/>
          <w:b/>
          <w:noProof/>
          <w:szCs w:val="24"/>
          <w:lang w:val="ka-GE"/>
        </w:rPr>
        <w:t xml:space="preserve">აზიტრო </w:t>
      </w:r>
      <w:r w:rsidR="005E06E4" w:rsidRPr="00866412">
        <w:rPr>
          <w:rFonts w:ascii="Sylfaen" w:eastAsia="Calibri" w:hAnsi="Sylfaen" w:cs="Sylfaen"/>
          <w:b/>
          <w:noProof/>
          <w:szCs w:val="24"/>
        </w:rPr>
        <w:t xml:space="preserve">250 </w:t>
      </w:r>
      <w:r w:rsidR="005E06E4" w:rsidRPr="00866412">
        <w:rPr>
          <w:rFonts w:ascii="Sylfaen" w:eastAsia="Calibri" w:hAnsi="Sylfaen" w:cs="Sylfaen"/>
          <w:b/>
          <w:noProof/>
          <w:szCs w:val="24"/>
          <w:lang w:val="ka-GE"/>
        </w:rPr>
        <w:t>მგ აპკიანი გარსით დაფარული ტაბლეტები</w:t>
      </w:r>
    </w:p>
    <w:p w14:paraId="4D1345AE" w14:textId="29623744" w:rsidR="007D31FF" w:rsidRPr="00866412" w:rsidRDefault="003C438E" w:rsidP="007D31FF">
      <w:pPr>
        <w:tabs>
          <w:tab w:val="left" w:pos="284"/>
          <w:tab w:val="left" w:pos="567"/>
        </w:tabs>
        <w:rPr>
          <w:rFonts w:ascii="Sylfaen" w:eastAsia="Calibri" w:hAnsi="Sylfaen" w:cs="Sylfaen"/>
          <w:b/>
          <w:noProof/>
          <w:szCs w:val="24"/>
          <w:lang w:val="ka-GE"/>
        </w:rPr>
      </w:pPr>
      <w:r w:rsidRPr="00866412">
        <w:rPr>
          <w:rFonts w:ascii="Sylfaen" w:eastAsia="Calibri" w:hAnsi="Sylfaen" w:cs="Sylfaen"/>
          <w:b/>
          <w:noProof/>
          <w:szCs w:val="24"/>
          <w:lang w:val="ka-GE"/>
        </w:rPr>
        <w:t>პერ</w:t>
      </w:r>
      <w:r w:rsidR="00724D3F" w:rsidRPr="00866412">
        <w:rPr>
          <w:rFonts w:ascii="Sylfaen" w:eastAsia="Calibri" w:hAnsi="Sylfaen" w:cs="Sylfaen"/>
          <w:b/>
          <w:noProof/>
          <w:szCs w:val="24"/>
          <w:lang w:val="ka-GE"/>
        </w:rPr>
        <w:t>ორალურად მისაღები.</w:t>
      </w:r>
    </w:p>
    <w:p w14:paraId="7722B7F7" w14:textId="62AEFA45" w:rsidR="009603F2" w:rsidRPr="00866412" w:rsidRDefault="007D31FF" w:rsidP="009603F2">
      <w:pPr>
        <w:tabs>
          <w:tab w:val="left" w:pos="284"/>
          <w:tab w:val="left" w:pos="567"/>
        </w:tabs>
        <w:rPr>
          <w:rFonts w:ascii="Sylfaen" w:hAnsi="Sylfaen" w:cs="Times New Roman"/>
          <w:bCs/>
          <w:iCs/>
          <w:noProof/>
          <w:szCs w:val="24"/>
          <w:lang w:val="ka-GE"/>
        </w:rPr>
      </w:pPr>
      <w:r w:rsidRPr="00866412">
        <w:rPr>
          <w:rFonts w:ascii="Sylfaen" w:hAnsi="Sylfaen" w:cs="Sylfaen"/>
          <w:b/>
          <w:i/>
          <w:noProof/>
          <w:szCs w:val="24"/>
        </w:rPr>
        <w:t>აქტიური</w:t>
      </w:r>
      <w:r w:rsidRPr="00866412">
        <w:rPr>
          <w:rFonts w:ascii="Sylfaen" w:hAnsi="Sylfaen" w:cs="Times New Roman"/>
          <w:b/>
          <w:i/>
          <w:noProof/>
          <w:szCs w:val="24"/>
        </w:rPr>
        <w:t xml:space="preserve"> </w:t>
      </w:r>
      <w:r w:rsidRPr="00866412">
        <w:rPr>
          <w:rFonts w:ascii="Sylfaen" w:hAnsi="Sylfaen" w:cs="Sylfaen"/>
          <w:b/>
          <w:i/>
          <w:noProof/>
          <w:szCs w:val="24"/>
        </w:rPr>
        <w:t>ნივთიერება</w:t>
      </w:r>
      <w:r w:rsidRPr="00866412">
        <w:rPr>
          <w:rFonts w:ascii="Sylfaen" w:hAnsi="Sylfaen" w:cs="Times New Roman"/>
          <w:b/>
          <w:i/>
          <w:noProof/>
          <w:szCs w:val="24"/>
        </w:rPr>
        <w:t>:</w:t>
      </w:r>
      <w:r w:rsidR="003A767A" w:rsidRPr="00866412">
        <w:rPr>
          <w:rFonts w:ascii="Sylfaen" w:hAnsi="Sylfaen" w:cs="Times New Roman"/>
          <w:b/>
          <w:i/>
          <w:noProof/>
          <w:szCs w:val="24"/>
        </w:rPr>
        <w:t xml:space="preserve"> </w:t>
      </w:r>
      <w:r w:rsidR="009603F2" w:rsidRPr="00866412">
        <w:rPr>
          <w:rFonts w:ascii="Sylfaen" w:hAnsi="Sylfaen" w:cs="Times New Roman"/>
          <w:bCs/>
          <w:iCs/>
          <w:noProof/>
          <w:szCs w:val="24"/>
          <w:lang w:val="ka-GE"/>
        </w:rPr>
        <w:t xml:space="preserve">თითოეული </w:t>
      </w:r>
      <w:r w:rsidR="005E06E4" w:rsidRPr="00866412">
        <w:rPr>
          <w:rFonts w:ascii="Sylfaen" w:hAnsi="Sylfaen" w:cs="Times New Roman"/>
          <w:bCs/>
          <w:iCs/>
          <w:noProof/>
          <w:szCs w:val="24"/>
          <w:lang w:val="ka-GE"/>
        </w:rPr>
        <w:t>ტაბლეტი</w:t>
      </w:r>
      <w:r w:rsidR="009603F2" w:rsidRPr="00866412">
        <w:rPr>
          <w:rFonts w:ascii="Sylfaen" w:hAnsi="Sylfaen" w:cs="Times New Roman"/>
          <w:bCs/>
          <w:iCs/>
          <w:noProof/>
          <w:szCs w:val="24"/>
          <w:lang w:val="ka-GE"/>
        </w:rPr>
        <w:t xml:space="preserve"> შეიცავს </w:t>
      </w:r>
      <w:r w:rsidR="005E06E4" w:rsidRPr="00866412">
        <w:rPr>
          <w:rFonts w:ascii="Sylfaen" w:hAnsi="Sylfaen" w:cs="Times New Roman"/>
          <w:bCs/>
          <w:iCs/>
          <w:noProof/>
          <w:szCs w:val="24"/>
          <w:lang w:val="ka-GE"/>
        </w:rPr>
        <w:t xml:space="preserve">262.016 მგ </w:t>
      </w:r>
      <w:r w:rsidR="009603F2" w:rsidRPr="00866412">
        <w:rPr>
          <w:rFonts w:ascii="Sylfaen" w:hAnsi="Sylfaen" w:cs="Times New Roman"/>
          <w:bCs/>
          <w:iCs/>
          <w:noProof/>
          <w:szCs w:val="24"/>
          <w:lang w:val="ka-GE"/>
        </w:rPr>
        <w:t>აზითრომიცინის დიჰიდრატს, რომელიც 2</w:t>
      </w:r>
      <w:r w:rsidR="005E06E4" w:rsidRPr="00866412">
        <w:rPr>
          <w:rFonts w:ascii="Sylfaen" w:hAnsi="Sylfaen" w:cs="Times New Roman"/>
          <w:bCs/>
          <w:iCs/>
          <w:noProof/>
          <w:szCs w:val="24"/>
          <w:lang w:val="ka-GE"/>
        </w:rPr>
        <w:t>5</w:t>
      </w:r>
      <w:r w:rsidR="009603F2" w:rsidRPr="00866412">
        <w:rPr>
          <w:rFonts w:ascii="Sylfaen" w:hAnsi="Sylfaen" w:cs="Times New Roman"/>
          <w:bCs/>
          <w:iCs/>
          <w:noProof/>
          <w:szCs w:val="24"/>
          <w:lang w:val="ka-GE"/>
        </w:rPr>
        <w:t>0 მგ აზითრომიცინის ექვივალენტურია.</w:t>
      </w:r>
    </w:p>
    <w:p w14:paraId="642C5D0F" w14:textId="19BD16E9" w:rsidR="003A767A" w:rsidRPr="00866412" w:rsidRDefault="007D31FF" w:rsidP="00F41DBA">
      <w:pPr>
        <w:tabs>
          <w:tab w:val="left" w:pos="284"/>
          <w:tab w:val="left" w:pos="567"/>
        </w:tabs>
        <w:rPr>
          <w:rFonts w:ascii="Sylfaen" w:hAnsi="Sylfaen" w:cs="Sylfaen"/>
          <w:noProof/>
          <w:szCs w:val="24"/>
        </w:rPr>
      </w:pPr>
      <w:r w:rsidRPr="00866412">
        <w:rPr>
          <w:rFonts w:ascii="Sylfaen" w:hAnsi="Sylfaen" w:cs="Times New Roman"/>
          <w:b/>
          <w:i/>
          <w:noProof/>
          <w:szCs w:val="24"/>
        </w:rPr>
        <w:t>დამხმარე ნივთიერებები</w:t>
      </w:r>
      <w:r w:rsidR="003A767A" w:rsidRPr="00866412">
        <w:rPr>
          <w:rFonts w:ascii="Sylfaen" w:hAnsi="Sylfaen" w:cs="Times New Roman"/>
          <w:b/>
          <w:i/>
          <w:noProof/>
          <w:szCs w:val="24"/>
        </w:rPr>
        <w:t>:</w:t>
      </w:r>
      <w:r w:rsidR="003A767A" w:rsidRPr="00866412">
        <w:rPr>
          <w:rFonts w:ascii="Sylfaen" w:hAnsi="Sylfaen" w:cs="Times New Roman"/>
          <w:noProof/>
          <w:szCs w:val="24"/>
        </w:rPr>
        <w:t xml:space="preserve"> </w:t>
      </w:r>
      <w:r w:rsidR="005E06E4" w:rsidRPr="00866412">
        <w:rPr>
          <w:rFonts w:ascii="Sylfaen" w:hAnsi="Sylfaen" w:cs="Sylfaen"/>
          <w:noProof/>
          <w:szCs w:val="24"/>
        </w:rPr>
        <w:t>უწყლო ორფუძიანი კალციუმის ფოსფატი, ნატრიუმის კარბოქსიმეთილცელულოზა, მიკროკრისტალური ცელულოზა PH 102, ნატრიუმის ლაურილ სულფატი, მაგნიუმის სტეარატი.</w:t>
      </w:r>
    </w:p>
    <w:p w14:paraId="5CDDD565" w14:textId="37EEFC7A" w:rsidR="005E06E4" w:rsidRPr="00866412" w:rsidRDefault="005E06E4" w:rsidP="00F41DBA">
      <w:pPr>
        <w:tabs>
          <w:tab w:val="left" w:pos="284"/>
          <w:tab w:val="left" w:pos="567"/>
        </w:tabs>
        <w:rPr>
          <w:rFonts w:ascii="Sylfaen" w:hAnsi="Sylfaen" w:cs="Sylfaen"/>
          <w:noProof/>
          <w:szCs w:val="24"/>
          <w:lang w:val="ka-GE"/>
        </w:rPr>
      </w:pPr>
      <w:r w:rsidRPr="00866412">
        <w:rPr>
          <w:rFonts w:ascii="Sylfaen" w:hAnsi="Sylfaen" w:cs="Sylfaen"/>
          <w:noProof/>
          <w:szCs w:val="24"/>
          <w:u w:val="single"/>
          <w:lang w:val="ka-GE"/>
        </w:rPr>
        <w:t>აპკი</w:t>
      </w:r>
      <w:r w:rsidR="003C438E" w:rsidRPr="00866412">
        <w:rPr>
          <w:rFonts w:ascii="Sylfaen" w:hAnsi="Sylfaen" w:cs="Sylfaen"/>
          <w:noProof/>
          <w:szCs w:val="24"/>
          <w:u w:val="single"/>
          <w:lang w:val="ka-GE"/>
        </w:rPr>
        <w:t>ანი</w:t>
      </w:r>
      <w:r w:rsidRPr="00866412">
        <w:rPr>
          <w:rFonts w:ascii="Sylfaen" w:hAnsi="Sylfaen" w:cs="Sylfaen"/>
          <w:noProof/>
          <w:szCs w:val="24"/>
          <w:u w:val="single"/>
          <w:lang w:val="ka-GE"/>
        </w:rPr>
        <w:t xml:space="preserve"> გარსი (Opadry OY-D-7233 თეთრი):</w:t>
      </w:r>
      <w:r w:rsidRPr="00866412">
        <w:rPr>
          <w:rFonts w:ascii="Sylfaen" w:hAnsi="Sylfaen" w:cs="Sylfaen"/>
          <w:noProof/>
          <w:szCs w:val="24"/>
          <w:lang w:val="ka-GE"/>
        </w:rPr>
        <w:t xml:space="preserve"> ჰიპრომელოზა, ტიტანის დიოქსიდი, ტალკი, პოლიეთილენგლიკოლი/მაკროგოლი, ნატრიუმის ლაურილ სულფატი.</w:t>
      </w:r>
    </w:p>
    <w:tbl>
      <w:tblPr>
        <w:tblW w:w="5000" w:type="pct"/>
        <w:tblBorders>
          <w:top w:val="single" w:sz="6" w:space="0" w:color="000000"/>
          <w:left w:val="single" w:sz="6" w:space="0" w:color="000000"/>
          <w:bottom w:val="single" w:sz="6" w:space="0" w:color="000000"/>
          <w:right w:val="single" w:sz="6" w:space="0" w:color="000000"/>
        </w:tblBorders>
        <w:tblLook w:val="0000" w:firstRow="0" w:lastRow="0" w:firstColumn="0" w:lastColumn="0" w:noHBand="0" w:noVBand="0"/>
      </w:tblPr>
      <w:tblGrid>
        <w:gridCol w:w="9765"/>
      </w:tblGrid>
      <w:tr w:rsidR="008471E0" w:rsidRPr="00866412" w14:paraId="013D6E2A" w14:textId="77777777" w:rsidTr="00F41DBA">
        <w:trPr>
          <w:trHeight w:val="904"/>
        </w:trPr>
        <w:tc>
          <w:tcPr>
            <w:tcW w:w="5000" w:type="pct"/>
            <w:tcBorders>
              <w:top w:val="single" w:sz="6" w:space="0" w:color="000000"/>
              <w:bottom w:val="single" w:sz="6" w:space="0" w:color="000000"/>
            </w:tcBorders>
          </w:tcPr>
          <w:p w14:paraId="058BF08A" w14:textId="2A75A006" w:rsidR="002D23BF" w:rsidRPr="00866412" w:rsidRDefault="002D23BF" w:rsidP="00F41DBA">
            <w:pPr>
              <w:tabs>
                <w:tab w:val="left" w:pos="284"/>
                <w:tab w:val="left" w:pos="567"/>
              </w:tabs>
              <w:rPr>
                <w:rFonts w:ascii="Sylfaen" w:hAnsi="Sylfaen" w:cs="Times New Roman"/>
                <w:b/>
                <w:noProof/>
                <w:szCs w:val="24"/>
              </w:rPr>
            </w:pPr>
            <w:r w:rsidRPr="00866412">
              <w:rPr>
                <w:rFonts w:ascii="Sylfaen" w:hAnsi="Sylfaen" w:cs="Sylfaen"/>
                <w:b/>
                <w:noProof/>
                <w:szCs w:val="24"/>
              </w:rPr>
              <w:t>ამ</w:t>
            </w:r>
            <w:r w:rsidRPr="00866412">
              <w:rPr>
                <w:rFonts w:ascii="Sylfaen" w:hAnsi="Sylfaen" w:cs="Times New Roman"/>
                <w:b/>
                <w:noProof/>
                <w:szCs w:val="24"/>
              </w:rPr>
              <w:t xml:space="preserve"> </w:t>
            </w:r>
            <w:r w:rsidRPr="00866412">
              <w:rPr>
                <w:rFonts w:ascii="Sylfaen" w:hAnsi="Sylfaen" w:cs="Sylfaen"/>
                <w:b/>
                <w:noProof/>
                <w:szCs w:val="24"/>
              </w:rPr>
              <w:t>მედიკამენტის</w:t>
            </w:r>
            <w:r w:rsidRPr="00866412">
              <w:rPr>
                <w:rFonts w:ascii="Sylfaen" w:hAnsi="Sylfaen" w:cs="Times New Roman"/>
                <w:b/>
                <w:noProof/>
                <w:szCs w:val="24"/>
              </w:rPr>
              <w:t xml:space="preserve"> </w:t>
            </w:r>
            <w:r w:rsidRPr="00866412">
              <w:rPr>
                <w:rFonts w:ascii="Sylfaen" w:hAnsi="Sylfaen" w:cs="Sylfaen"/>
                <w:b/>
                <w:noProof/>
                <w:szCs w:val="24"/>
              </w:rPr>
              <w:t>მიღების</w:t>
            </w:r>
            <w:r w:rsidRPr="00866412">
              <w:rPr>
                <w:rFonts w:ascii="Sylfaen" w:hAnsi="Sylfaen" w:cs="Times New Roman"/>
                <w:b/>
                <w:noProof/>
                <w:szCs w:val="24"/>
              </w:rPr>
              <w:t xml:space="preserve"> </w:t>
            </w:r>
            <w:r w:rsidRPr="00866412">
              <w:rPr>
                <w:rFonts w:ascii="Sylfaen" w:hAnsi="Sylfaen" w:cs="Sylfaen"/>
                <w:b/>
                <w:noProof/>
                <w:szCs w:val="24"/>
              </w:rPr>
              <w:t>დაწყებამდე</w:t>
            </w:r>
            <w:r w:rsidRPr="00866412">
              <w:rPr>
                <w:rFonts w:ascii="Sylfaen" w:hAnsi="Sylfaen" w:cs="Times New Roman"/>
                <w:b/>
                <w:noProof/>
                <w:szCs w:val="24"/>
              </w:rPr>
              <w:t xml:space="preserve"> </w:t>
            </w:r>
            <w:r w:rsidRPr="00866412">
              <w:rPr>
                <w:rFonts w:ascii="Sylfaen" w:hAnsi="Sylfaen" w:cs="Sylfaen"/>
                <w:b/>
                <w:noProof/>
                <w:szCs w:val="24"/>
              </w:rPr>
              <w:t>ყურადღებით</w:t>
            </w:r>
            <w:r w:rsidRPr="00866412">
              <w:rPr>
                <w:rFonts w:ascii="Sylfaen" w:hAnsi="Sylfaen" w:cs="Times New Roman"/>
                <w:b/>
                <w:noProof/>
                <w:szCs w:val="24"/>
              </w:rPr>
              <w:t xml:space="preserve"> </w:t>
            </w:r>
            <w:r w:rsidRPr="00866412">
              <w:rPr>
                <w:rFonts w:ascii="Sylfaen" w:hAnsi="Sylfaen" w:cs="Sylfaen"/>
                <w:b/>
                <w:noProof/>
                <w:szCs w:val="24"/>
              </w:rPr>
              <w:t>გაეცანით</w:t>
            </w:r>
            <w:r w:rsidRPr="00866412">
              <w:rPr>
                <w:rFonts w:ascii="Sylfaen" w:hAnsi="Sylfaen" w:cs="Times New Roman"/>
                <w:b/>
                <w:noProof/>
                <w:szCs w:val="24"/>
              </w:rPr>
              <w:t xml:space="preserve"> შეფუთვის ჩანართს, </w:t>
            </w:r>
            <w:r w:rsidRPr="00866412">
              <w:rPr>
                <w:rFonts w:ascii="Sylfaen" w:hAnsi="Sylfaen" w:cs="Sylfaen"/>
                <w:b/>
                <w:noProof/>
                <w:szCs w:val="24"/>
              </w:rPr>
              <w:t>რადგან</w:t>
            </w:r>
            <w:r w:rsidRPr="00866412">
              <w:rPr>
                <w:rFonts w:ascii="Sylfaen" w:hAnsi="Sylfaen" w:cs="Times New Roman"/>
                <w:b/>
                <w:noProof/>
                <w:szCs w:val="24"/>
              </w:rPr>
              <w:t xml:space="preserve"> </w:t>
            </w:r>
            <w:r w:rsidRPr="00866412">
              <w:rPr>
                <w:rFonts w:ascii="Sylfaen" w:hAnsi="Sylfaen" w:cs="Sylfaen"/>
                <w:b/>
                <w:noProof/>
                <w:szCs w:val="24"/>
              </w:rPr>
              <w:t>ის</w:t>
            </w:r>
            <w:r w:rsidRPr="00866412">
              <w:rPr>
                <w:rFonts w:ascii="Sylfaen" w:hAnsi="Sylfaen" w:cs="Times New Roman"/>
                <w:b/>
                <w:noProof/>
                <w:szCs w:val="24"/>
              </w:rPr>
              <w:t xml:space="preserve"> </w:t>
            </w:r>
            <w:r w:rsidRPr="00866412">
              <w:rPr>
                <w:rFonts w:ascii="Sylfaen" w:hAnsi="Sylfaen" w:cs="Sylfaen"/>
                <w:b/>
                <w:noProof/>
                <w:szCs w:val="24"/>
              </w:rPr>
              <w:t>შეიცავს</w:t>
            </w:r>
            <w:r w:rsidRPr="00866412">
              <w:rPr>
                <w:rFonts w:ascii="Sylfaen" w:hAnsi="Sylfaen" w:cs="Times New Roman"/>
                <w:b/>
                <w:noProof/>
                <w:szCs w:val="24"/>
              </w:rPr>
              <w:t xml:space="preserve"> </w:t>
            </w:r>
            <w:r w:rsidRPr="00866412">
              <w:rPr>
                <w:rFonts w:ascii="Sylfaen" w:hAnsi="Sylfaen" w:cs="Sylfaen"/>
                <w:b/>
                <w:noProof/>
                <w:szCs w:val="24"/>
              </w:rPr>
              <w:t>თქვენთვის</w:t>
            </w:r>
            <w:r w:rsidRPr="00866412">
              <w:rPr>
                <w:rFonts w:ascii="Sylfaen" w:hAnsi="Sylfaen" w:cs="Times New Roman"/>
                <w:b/>
                <w:noProof/>
                <w:szCs w:val="24"/>
              </w:rPr>
              <w:t xml:space="preserve"> </w:t>
            </w:r>
            <w:r w:rsidRPr="00866412">
              <w:rPr>
                <w:rFonts w:ascii="Sylfaen" w:hAnsi="Sylfaen" w:cs="Sylfaen"/>
                <w:b/>
                <w:noProof/>
                <w:szCs w:val="24"/>
              </w:rPr>
              <w:t>მნიშვნელოვან</w:t>
            </w:r>
            <w:r w:rsidRPr="00866412">
              <w:rPr>
                <w:rFonts w:ascii="Sylfaen" w:hAnsi="Sylfaen" w:cs="Times New Roman"/>
                <w:b/>
                <w:noProof/>
                <w:szCs w:val="24"/>
              </w:rPr>
              <w:t xml:space="preserve"> </w:t>
            </w:r>
            <w:r w:rsidRPr="00866412">
              <w:rPr>
                <w:rFonts w:ascii="Sylfaen" w:hAnsi="Sylfaen" w:cs="Sylfaen"/>
                <w:b/>
                <w:noProof/>
                <w:szCs w:val="24"/>
              </w:rPr>
              <w:t>ინფორმაციას</w:t>
            </w:r>
            <w:r w:rsidRPr="00866412">
              <w:rPr>
                <w:rFonts w:ascii="Sylfaen" w:hAnsi="Sylfaen" w:cs="Times New Roman"/>
                <w:b/>
                <w:noProof/>
                <w:szCs w:val="24"/>
              </w:rPr>
              <w:t>.</w:t>
            </w:r>
          </w:p>
          <w:p w14:paraId="7B0C7CEB" w14:textId="11C5FDD2" w:rsidR="00F41DBA" w:rsidRPr="00866412" w:rsidRDefault="002D23BF" w:rsidP="00F41DBA">
            <w:pPr>
              <w:pStyle w:val="ListParagraph"/>
              <w:numPr>
                <w:ilvl w:val="0"/>
                <w:numId w:val="21"/>
              </w:numPr>
              <w:tabs>
                <w:tab w:val="left" w:pos="284"/>
                <w:tab w:val="left" w:pos="567"/>
              </w:tabs>
              <w:ind w:left="0" w:firstLine="0"/>
              <w:rPr>
                <w:rFonts w:ascii="Sylfaen" w:hAnsi="Sylfaen" w:cs="Times New Roman"/>
                <w:i/>
                <w:noProof/>
                <w:szCs w:val="24"/>
              </w:rPr>
            </w:pPr>
            <w:r w:rsidRPr="00866412">
              <w:rPr>
                <w:rFonts w:ascii="Sylfaen" w:hAnsi="Sylfaen" w:cs="Sylfaen"/>
                <w:i/>
                <w:noProof/>
                <w:szCs w:val="24"/>
              </w:rPr>
              <w:t>შეინახეთ</w:t>
            </w:r>
            <w:r w:rsidRPr="00866412">
              <w:rPr>
                <w:rFonts w:ascii="Sylfaen" w:hAnsi="Sylfaen" w:cs="Times New Roman"/>
                <w:i/>
                <w:noProof/>
                <w:szCs w:val="24"/>
              </w:rPr>
              <w:t xml:space="preserve"> </w:t>
            </w:r>
            <w:r w:rsidRPr="00866412">
              <w:rPr>
                <w:rFonts w:ascii="Sylfaen" w:hAnsi="Sylfaen" w:cs="Sylfaen"/>
                <w:i/>
                <w:noProof/>
                <w:szCs w:val="24"/>
              </w:rPr>
              <w:t>ეს</w:t>
            </w:r>
            <w:r w:rsidRPr="00866412">
              <w:rPr>
                <w:rFonts w:ascii="Sylfaen" w:hAnsi="Sylfaen" w:cs="Times New Roman"/>
                <w:i/>
                <w:noProof/>
                <w:szCs w:val="24"/>
              </w:rPr>
              <w:t xml:space="preserve"> </w:t>
            </w:r>
            <w:r w:rsidRPr="00866412">
              <w:rPr>
                <w:rFonts w:ascii="Sylfaen" w:hAnsi="Sylfaen" w:cs="Sylfaen"/>
                <w:i/>
                <w:noProof/>
                <w:szCs w:val="24"/>
              </w:rPr>
              <w:t>ინსტრუქცია</w:t>
            </w:r>
            <w:r w:rsidRPr="00866412">
              <w:rPr>
                <w:rFonts w:ascii="Sylfaen" w:hAnsi="Sylfaen" w:cs="Times New Roman"/>
                <w:i/>
                <w:noProof/>
                <w:szCs w:val="24"/>
              </w:rPr>
              <w:t xml:space="preserve">. </w:t>
            </w:r>
            <w:r w:rsidRPr="00866412">
              <w:rPr>
                <w:rFonts w:ascii="Sylfaen" w:hAnsi="Sylfaen" w:cs="Sylfaen"/>
                <w:i/>
                <w:noProof/>
                <w:szCs w:val="24"/>
              </w:rPr>
              <w:t>შესაძლოა</w:t>
            </w:r>
            <w:r w:rsidRPr="00866412">
              <w:rPr>
                <w:rFonts w:ascii="Sylfaen" w:hAnsi="Sylfaen" w:cs="Times New Roman"/>
                <w:i/>
                <w:noProof/>
                <w:szCs w:val="24"/>
              </w:rPr>
              <w:t xml:space="preserve">, </w:t>
            </w:r>
            <w:r w:rsidRPr="00866412">
              <w:rPr>
                <w:rFonts w:ascii="Sylfaen" w:hAnsi="Sylfaen" w:cs="Sylfaen"/>
                <w:i/>
                <w:noProof/>
                <w:szCs w:val="24"/>
              </w:rPr>
              <w:t>ხელახლა</w:t>
            </w:r>
            <w:r w:rsidRPr="00866412">
              <w:rPr>
                <w:rFonts w:ascii="Sylfaen" w:hAnsi="Sylfaen" w:cs="Times New Roman"/>
                <w:i/>
                <w:noProof/>
                <w:szCs w:val="24"/>
              </w:rPr>
              <w:t xml:space="preserve"> </w:t>
            </w:r>
            <w:r w:rsidRPr="00866412">
              <w:rPr>
                <w:rFonts w:ascii="Sylfaen" w:hAnsi="Sylfaen" w:cs="Sylfaen"/>
                <w:i/>
                <w:noProof/>
                <w:szCs w:val="24"/>
              </w:rPr>
              <w:t>დაგჭირდეთ</w:t>
            </w:r>
            <w:r w:rsidRPr="00866412">
              <w:rPr>
                <w:rFonts w:ascii="Sylfaen" w:hAnsi="Sylfaen" w:cs="Times New Roman"/>
                <w:i/>
                <w:noProof/>
                <w:szCs w:val="24"/>
              </w:rPr>
              <w:t xml:space="preserve"> </w:t>
            </w:r>
            <w:r w:rsidRPr="00866412">
              <w:rPr>
                <w:rFonts w:ascii="Sylfaen" w:hAnsi="Sylfaen" w:cs="Sylfaen"/>
                <w:i/>
                <w:noProof/>
                <w:szCs w:val="24"/>
              </w:rPr>
              <w:t>მისი</w:t>
            </w:r>
            <w:r w:rsidRPr="00866412">
              <w:rPr>
                <w:rFonts w:ascii="Sylfaen" w:hAnsi="Sylfaen" w:cs="Times New Roman"/>
                <w:i/>
                <w:noProof/>
                <w:szCs w:val="24"/>
              </w:rPr>
              <w:t xml:space="preserve"> </w:t>
            </w:r>
            <w:r w:rsidRPr="00866412">
              <w:rPr>
                <w:rFonts w:ascii="Sylfaen" w:hAnsi="Sylfaen" w:cs="Sylfaen"/>
                <w:i/>
                <w:noProof/>
                <w:szCs w:val="24"/>
              </w:rPr>
              <w:t>წაკითხვა</w:t>
            </w:r>
            <w:r w:rsidRPr="00866412">
              <w:rPr>
                <w:rFonts w:ascii="Sylfaen" w:hAnsi="Sylfaen" w:cs="Times New Roman"/>
                <w:i/>
                <w:noProof/>
                <w:szCs w:val="24"/>
              </w:rPr>
              <w:t>.</w:t>
            </w:r>
          </w:p>
          <w:p w14:paraId="3BD580A8" w14:textId="09E79D26" w:rsidR="002D23BF" w:rsidRPr="00866412" w:rsidRDefault="002D23BF" w:rsidP="00F41DBA">
            <w:pPr>
              <w:pStyle w:val="ListParagraph"/>
              <w:numPr>
                <w:ilvl w:val="0"/>
                <w:numId w:val="21"/>
              </w:numPr>
              <w:tabs>
                <w:tab w:val="left" w:pos="284"/>
                <w:tab w:val="left" w:pos="567"/>
              </w:tabs>
              <w:ind w:left="0" w:firstLine="0"/>
              <w:rPr>
                <w:rFonts w:ascii="Sylfaen" w:hAnsi="Sylfaen" w:cs="Times New Roman"/>
                <w:i/>
                <w:noProof/>
                <w:szCs w:val="24"/>
              </w:rPr>
            </w:pPr>
            <w:r w:rsidRPr="00866412">
              <w:rPr>
                <w:rFonts w:ascii="Sylfaen" w:hAnsi="Sylfaen" w:cs="Sylfaen"/>
                <w:i/>
                <w:noProof/>
                <w:szCs w:val="24"/>
              </w:rPr>
              <w:t>დამატებითი</w:t>
            </w:r>
            <w:r w:rsidRPr="00866412">
              <w:rPr>
                <w:rFonts w:ascii="Sylfaen" w:hAnsi="Sylfaen" w:cs="Times New Roman"/>
                <w:i/>
                <w:noProof/>
                <w:szCs w:val="24"/>
              </w:rPr>
              <w:t xml:space="preserve"> </w:t>
            </w:r>
            <w:r w:rsidRPr="00866412">
              <w:rPr>
                <w:rFonts w:ascii="Sylfaen" w:hAnsi="Sylfaen" w:cs="Sylfaen"/>
                <w:i/>
                <w:noProof/>
                <w:szCs w:val="24"/>
              </w:rPr>
              <w:t>კითხვების</w:t>
            </w:r>
            <w:r w:rsidRPr="00866412">
              <w:rPr>
                <w:rFonts w:ascii="Sylfaen" w:hAnsi="Sylfaen" w:cs="Times New Roman"/>
                <w:i/>
                <w:noProof/>
                <w:szCs w:val="24"/>
              </w:rPr>
              <w:t xml:space="preserve"> </w:t>
            </w:r>
            <w:r w:rsidRPr="00866412">
              <w:rPr>
                <w:rFonts w:ascii="Sylfaen" w:hAnsi="Sylfaen" w:cs="Sylfaen"/>
                <w:i/>
                <w:noProof/>
                <w:szCs w:val="24"/>
              </w:rPr>
              <w:t>შემთხვევაში</w:t>
            </w:r>
            <w:r w:rsidRPr="00866412">
              <w:rPr>
                <w:rFonts w:ascii="Sylfaen" w:hAnsi="Sylfaen" w:cs="Times New Roman"/>
                <w:i/>
                <w:noProof/>
                <w:szCs w:val="24"/>
              </w:rPr>
              <w:t xml:space="preserve">, </w:t>
            </w:r>
            <w:r w:rsidRPr="00866412">
              <w:rPr>
                <w:rFonts w:ascii="Sylfaen" w:hAnsi="Sylfaen" w:cs="Sylfaen"/>
                <w:i/>
                <w:noProof/>
                <w:szCs w:val="24"/>
              </w:rPr>
              <w:t>მიმართეთ</w:t>
            </w:r>
            <w:r w:rsidRPr="00866412">
              <w:rPr>
                <w:rFonts w:ascii="Sylfaen" w:hAnsi="Sylfaen" w:cs="Times New Roman"/>
                <w:i/>
                <w:noProof/>
                <w:szCs w:val="24"/>
              </w:rPr>
              <w:t xml:space="preserve"> </w:t>
            </w:r>
            <w:r w:rsidR="00775FB7" w:rsidRPr="00866412">
              <w:rPr>
                <w:rFonts w:ascii="Sylfaen" w:hAnsi="Sylfaen" w:cs="Times New Roman"/>
                <w:i/>
                <w:noProof/>
                <w:szCs w:val="24"/>
              </w:rPr>
              <w:t xml:space="preserve">თქვენს </w:t>
            </w:r>
            <w:r w:rsidRPr="00866412">
              <w:rPr>
                <w:rFonts w:ascii="Sylfaen" w:hAnsi="Sylfaen" w:cs="Sylfaen"/>
                <w:i/>
                <w:noProof/>
                <w:szCs w:val="24"/>
              </w:rPr>
              <w:t>ექიმს</w:t>
            </w:r>
            <w:r w:rsidRPr="00866412">
              <w:rPr>
                <w:rFonts w:ascii="Sylfaen" w:hAnsi="Sylfaen" w:cs="Times New Roman"/>
                <w:i/>
                <w:noProof/>
                <w:szCs w:val="24"/>
              </w:rPr>
              <w:t xml:space="preserve"> </w:t>
            </w:r>
            <w:r w:rsidRPr="00866412">
              <w:rPr>
                <w:rFonts w:ascii="Sylfaen" w:hAnsi="Sylfaen" w:cs="Sylfaen"/>
                <w:i/>
                <w:noProof/>
                <w:szCs w:val="24"/>
              </w:rPr>
              <w:t>ან</w:t>
            </w:r>
            <w:r w:rsidRPr="00866412">
              <w:rPr>
                <w:rFonts w:ascii="Sylfaen" w:hAnsi="Sylfaen" w:cs="Times New Roman"/>
                <w:i/>
                <w:noProof/>
                <w:szCs w:val="24"/>
              </w:rPr>
              <w:t xml:space="preserve"> </w:t>
            </w:r>
            <w:r w:rsidRPr="00866412">
              <w:rPr>
                <w:rFonts w:ascii="Sylfaen" w:hAnsi="Sylfaen" w:cs="Sylfaen"/>
                <w:i/>
                <w:noProof/>
                <w:szCs w:val="24"/>
              </w:rPr>
              <w:t>ფარმაცევტს</w:t>
            </w:r>
            <w:r w:rsidRPr="00866412">
              <w:rPr>
                <w:rFonts w:ascii="Sylfaen" w:hAnsi="Sylfaen" w:cs="Times New Roman"/>
                <w:i/>
                <w:noProof/>
                <w:szCs w:val="24"/>
              </w:rPr>
              <w:t>.</w:t>
            </w:r>
          </w:p>
          <w:p w14:paraId="17CE8937" w14:textId="77777777" w:rsidR="002D23BF" w:rsidRPr="00866412" w:rsidRDefault="002D23BF" w:rsidP="00F41DBA">
            <w:pPr>
              <w:pStyle w:val="ListParagraph"/>
              <w:numPr>
                <w:ilvl w:val="0"/>
                <w:numId w:val="21"/>
              </w:numPr>
              <w:tabs>
                <w:tab w:val="left" w:pos="284"/>
                <w:tab w:val="left" w:pos="567"/>
              </w:tabs>
              <w:ind w:left="0" w:firstLine="0"/>
              <w:rPr>
                <w:rFonts w:ascii="Sylfaen" w:hAnsi="Sylfaen" w:cs="Times New Roman"/>
                <w:i/>
                <w:noProof/>
                <w:szCs w:val="24"/>
              </w:rPr>
            </w:pPr>
            <w:r w:rsidRPr="00866412">
              <w:rPr>
                <w:rFonts w:ascii="Sylfaen" w:hAnsi="Sylfaen" w:cs="Sylfaen"/>
                <w:i/>
                <w:noProof/>
                <w:szCs w:val="24"/>
              </w:rPr>
              <w:t>ეს</w:t>
            </w:r>
            <w:r w:rsidRPr="00866412">
              <w:rPr>
                <w:rFonts w:ascii="Sylfaen" w:hAnsi="Sylfaen" w:cs="Times New Roman"/>
                <w:i/>
                <w:noProof/>
                <w:szCs w:val="24"/>
              </w:rPr>
              <w:t xml:space="preserve"> </w:t>
            </w:r>
            <w:r w:rsidRPr="00866412">
              <w:rPr>
                <w:rFonts w:ascii="Sylfaen" w:hAnsi="Sylfaen" w:cs="Sylfaen"/>
                <w:i/>
                <w:noProof/>
                <w:szCs w:val="24"/>
              </w:rPr>
              <w:t>მედიკამენტი</w:t>
            </w:r>
            <w:r w:rsidRPr="00866412">
              <w:rPr>
                <w:rFonts w:ascii="Sylfaen" w:hAnsi="Sylfaen" w:cs="Times New Roman"/>
                <w:i/>
                <w:noProof/>
                <w:szCs w:val="24"/>
              </w:rPr>
              <w:t xml:space="preserve"> </w:t>
            </w:r>
            <w:r w:rsidRPr="00866412">
              <w:rPr>
                <w:rFonts w:ascii="Sylfaen" w:hAnsi="Sylfaen" w:cs="Sylfaen"/>
                <w:i/>
                <w:noProof/>
                <w:szCs w:val="24"/>
              </w:rPr>
              <w:t>თქვენთვისაა</w:t>
            </w:r>
            <w:r w:rsidRPr="00866412">
              <w:rPr>
                <w:rFonts w:ascii="Sylfaen" w:hAnsi="Sylfaen" w:cs="Times New Roman"/>
                <w:i/>
                <w:noProof/>
                <w:szCs w:val="24"/>
              </w:rPr>
              <w:t xml:space="preserve"> </w:t>
            </w:r>
            <w:r w:rsidRPr="00866412">
              <w:rPr>
                <w:rFonts w:ascii="Sylfaen" w:hAnsi="Sylfaen" w:cs="Sylfaen"/>
                <w:i/>
                <w:noProof/>
                <w:szCs w:val="24"/>
              </w:rPr>
              <w:t>დანიშნული</w:t>
            </w:r>
            <w:r w:rsidRPr="00866412">
              <w:rPr>
                <w:rFonts w:ascii="Sylfaen" w:hAnsi="Sylfaen" w:cs="Times New Roman"/>
                <w:i/>
                <w:noProof/>
                <w:szCs w:val="24"/>
              </w:rPr>
              <w:t xml:space="preserve">. </w:t>
            </w:r>
            <w:r w:rsidRPr="00866412">
              <w:rPr>
                <w:rFonts w:ascii="Sylfaen" w:hAnsi="Sylfaen" w:cs="Sylfaen"/>
                <w:i/>
                <w:noProof/>
                <w:szCs w:val="24"/>
              </w:rPr>
              <w:t>არ</w:t>
            </w:r>
            <w:r w:rsidRPr="00866412">
              <w:rPr>
                <w:rFonts w:ascii="Sylfaen" w:hAnsi="Sylfaen" w:cs="Times New Roman"/>
                <w:i/>
                <w:noProof/>
                <w:szCs w:val="24"/>
              </w:rPr>
              <w:t xml:space="preserve"> </w:t>
            </w:r>
            <w:r w:rsidRPr="00866412">
              <w:rPr>
                <w:rFonts w:ascii="Sylfaen" w:hAnsi="Sylfaen" w:cs="Sylfaen"/>
                <w:i/>
                <w:noProof/>
                <w:szCs w:val="24"/>
              </w:rPr>
              <w:t>გადასცეთ</w:t>
            </w:r>
            <w:r w:rsidRPr="00866412">
              <w:rPr>
                <w:rFonts w:ascii="Sylfaen" w:hAnsi="Sylfaen" w:cs="Times New Roman"/>
                <w:i/>
                <w:noProof/>
                <w:szCs w:val="24"/>
              </w:rPr>
              <w:t xml:space="preserve"> </w:t>
            </w:r>
            <w:r w:rsidRPr="00866412">
              <w:rPr>
                <w:rFonts w:ascii="Sylfaen" w:hAnsi="Sylfaen" w:cs="Sylfaen"/>
                <w:i/>
                <w:noProof/>
                <w:szCs w:val="24"/>
              </w:rPr>
              <w:t>ის</w:t>
            </w:r>
            <w:r w:rsidRPr="00866412">
              <w:rPr>
                <w:rFonts w:ascii="Sylfaen" w:hAnsi="Sylfaen" w:cs="Times New Roman"/>
                <w:i/>
                <w:noProof/>
                <w:szCs w:val="24"/>
              </w:rPr>
              <w:t xml:space="preserve"> </w:t>
            </w:r>
            <w:r w:rsidRPr="00866412">
              <w:rPr>
                <w:rFonts w:ascii="Sylfaen" w:hAnsi="Sylfaen" w:cs="Sylfaen"/>
                <w:i/>
                <w:noProof/>
                <w:szCs w:val="24"/>
              </w:rPr>
              <w:t>სხვებს</w:t>
            </w:r>
            <w:r w:rsidRPr="00866412">
              <w:rPr>
                <w:rFonts w:ascii="Sylfaen" w:hAnsi="Sylfaen" w:cs="Times New Roman"/>
                <w:i/>
                <w:noProof/>
                <w:szCs w:val="24"/>
              </w:rPr>
              <w:t>.</w:t>
            </w:r>
          </w:p>
          <w:p w14:paraId="355F0DA7" w14:textId="44E19CE9" w:rsidR="002D23BF" w:rsidRPr="00866412" w:rsidRDefault="002D23BF" w:rsidP="00F41DBA">
            <w:pPr>
              <w:pStyle w:val="ListParagraph"/>
              <w:numPr>
                <w:ilvl w:val="0"/>
                <w:numId w:val="21"/>
              </w:numPr>
              <w:tabs>
                <w:tab w:val="left" w:pos="284"/>
                <w:tab w:val="left" w:pos="567"/>
              </w:tabs>
              <w:ind w:left="0" w:firstLine="0"/>
              <w:rPr>
                <w:rFonts w:ascii="Sylfaen" w:hAnsi="Sylfaen" w:cs="Times New Roman"/>
                <w:i/>
                <w:noProof/>
                <w:szCs w:val="24"/>
              </w:rPr>
            </w:pPr>
            <w:r w:rsidRPr="00866412">
              <w:rPr>
                <w:rFonts w:ascii="Sylfaen" w:hAnsi="Sylfaen" w:cs="Sylfaen"/>
                <w:i/>
                <w:noProof/>
                <w:szCs w:val="24"/>
              </w:rPr>
              <w:t>ამ</w:t>
            </w:r>
            <w:r w:rsidRPr="00866412">
              <w:rPr>
                <w:rFonts w:ascii="Sylfaen" w:hAnsi="Sylfaen" w:cs="Times New Roman"/>
                <w:i/>
                <w:noProof/>
                <w:szCs w:val="24"/>
              </w:rPr>
              <w:t xml:space="preserve"> </w:t>
            </w:r>
            <w:r w:rsidRPr="00866412">
              <w:rPr>
                <w:rFonts w:ascii="Sylfaen" w:hAnsi="Sylfaen" w:cs="Sylfaen"/>
                <w:i/>
                <w:noProof/>
                <w:szCs w:val="24"/>
              </w:rPr>
              <w:t>მედიკამენტის</w:t>
            </w:r>
            <w:r w:rsidRPr="00866412">
              <w:rPr>
                <w:rFonts w:ascii="Sylfaen" w:hAnsi="Sylfaen" w:cs="Times New Roman"/>
                <w:i/>
                <w:noProof/>
                <w:szCs w:val="24"/>
              </w:rPr>
              <w:t xml:space="preserve"> </w:t>
            </w:r>
            <w:r w:rsidRPr="00866412">
              <w:rPr>
                <w:rFonts w:ascii="Sylfaen" w:hAnsi="Sylfaen" w:cs="Sylfaen"/>
                <w:i/>
                <w:noProof/>
                <w:szCs w:val="24"/>
              </w:rPr>
              <w:t>მიღებისას</w:t>
            </w:r>
            <w:r w:rsidRPr="00866412">
              <w:rPr>
                <w:rFonts w:ascii="Sylfaen" w:hAnsi="Sylfaen" w:cs="Times New Roman"/>
                <w:i/>
                <w:noProof/>
                <w:szCs w:val="24"/>
              </w:rPr>
              <w:t xml:space="preserve">, </w:t>
            </w:r>
            <w:r w:rsidRPr="00866412">
              <w:rPr>
                <w:rFonts w:ascii="Sylfaen" w:hAnsi="Sylfaen" w:cs="Sylfaen"/>
                <w:i/>
                <w:noProof/>
                <w:szCs w:val="24"/>
              </w:rPr>
              <w:t>ექიმთან</w:t>
            </w:r>
            <w:r w:rsidRPr="00866412">
              <w:rPr>
                <w:rFonts w:ascii="Sylfaen" w:hAnsi="Sylfaen" w:cs="Times New Roman"/>
                <w:i/>
                <w:noProof/>
                <w:szCs w:val="24"/>
              </w:rPr>
              <w:t xml:space="preserve"> </w:t>
            </w:r>
            <w:r w:rsidRPr="00866412">
              <w:rPr>
                <w:rFonts w:ascii="Sylfaen" w:hAnsi="Sylfaen" w:cs="Sylfaen"/>
                <w:i/>
                <w:noProof/>
                <w:szCs w:val="24"/>
              </w:rPr>
              <w:t>ან</w:t>
            </w:r>
            <w:r w:rsidRPr="00866412">
              <w:rPr>
                <w:rFonts w:ascii="Sylfaen" w:hAnsi="Sylfaen" w:cs="Times New Roman"/>
                <w:i/>
                <w:noProof/>
                <w:szCs w:val="24"/>
              </w:rPr>
              <w:t xml:space="preserve"> </w:t>
            </w:r>
            <w:r w:rsidRPr="00866412">
              <w:rPr>
                <w:rFonts w:ascii="Sylfaen" w:hAnsi="Sylfaen" w:cs="Sylfaen"/>
                <w:i/>
                <w:noProof/>
                <w:szCs w:val="24"/>
              </w:rPr>
              <w:t>საავადმყოფოში</w:t>
            </w:r>
            <w:r w:rsidRPr="00866412">
              <w:rPr>
                <w:rFonts w:ascii="Sylfaen" w:hAnsi="Sylfaen" w:cs="Times New Roman"/>
                <w:i/>
                <w:noProof/>
                <w:szCs w:val="24"/>
              </w:rPr>
              <w:t xml:space="preserve"> </w:t>
            </w:r>
            <w:r w:rsidRPr="00866412">
              <w:rPr>
                <w:rFonts w:ascii="Sylfaen" w:hAnsi="Sylfaen" w:cs="Sylfaen"/>
                <w:i/>
                <w:noProof/>
                <w:szCs w:val="24"/>
              </w:rPr>
              <w:t>ვიზიტისას</w:t>
            </w:r>
            <w:r w:rsidRPr="00866412">
              <w:rPr>
                <w:rFonts w:ascii="Sylfaen" w:hAnsi="Sylfaen" w:cs="Times New Roman"/>
                <w:i/>
                <w:noProof/>
                <w:szCs w:val="24"/>
              </w:rPr>
              <w:t xml:space="preserve"> </w:t>
            </w:r>
            <w:r w:rsidRPr="00866412">
              <w:rPr>
                <w:rFonts w:ascii="Sylfaen" w:hAnsi="Sylfaen" w:cs="Sylfaen"/>
                <w:i/>
                <w:noProof/>
                <w:szCs w:val="24"/>
              </w:rPr>
              <w:t>აცნობეთ</w:t>
            </w:r>
            <w:r w:rsidRPr="00866412">
              <w:rPr>
                <w:rFonts w:ascii="Sylfaen" w:hAnsi="Sylfaen" w:cs="Times New Roman"/>
                <w:i/>
                <w:noProof/>
                <w:szCs w:val="24"/>
              </w:rPr>
              <w:t xml:space="preserve"> თქვენს ექიმს მისი გამოყენების შესახებ.</w:t>
            </w:r>
          </w:p>
          <w:p w14:paraId="6C57D96F" w14:textId="4F08DC8C" w:rsidR="00F41DBA" w:rsidRPr="00866412" w:rsidRDefault="002D23BF" w:rsidP="00F41DBA">
            <w:pPr>
              <w:pStyle w:val="ListParagraph"/>
              <w:numPr>
                <w:ilvl w:val="0"/>
                <w:numId w:val="21"/>
              </w:numPr>
              <w:tabs>
                <w:tab w:val="left" w:pos="284"/>
                <w:tab w:val="left" w:pos="567"/>
              </w:tabs>
              <w:ind w:left="0" w:firstLine="0"/>
              <w:rPr>
                <w:rFonts w:ascii="Sylfaen" w:hAnsi="Sylfaen" w:cs="Times New Roman"/>
                <w:i/>
                <w:noProof/>
                <w:szCs w:val="24"/>
              </w:rPr>
            </w:pPr>
            <w:r w:rsidRPr="00866412">
              <w:rPr>
                <w:rFonts w:ascii="Sylfaen" w:hAnsi="Sylfaen" w:cs="Sylfaen"/>
                <w:i/>
                <w:noProof/>
                <w:szCs w:val="24"/>
              </w:rPr>
              <w:t>ზუსტად</w:t>
            </w:r>
            <w:r w:rsidRPr="00866412">
              <w:rPr>
                <w:rFonts w:ascii="Sylfaen" w:hAnsi="Sylfaen" w:cs="Times New Roman"/>
                <w:i/>
                <w:noProof/>
                <w:szCs w:val="24"/>
              </w:rPr>
              <w:t xml:space="preserve"> </w:t>
            </w:r>
            <w:r w:rsidRPr="00866412">
              <w:rPr>
                <w:rFonts w:ascii="Sylfaen" w:hAnsi="Sylfaen" w:cs="Sylfaen"/>
                <w:i/>
                <w:noProof/>
                <w:szCs w:val="24"/>
              </w:rPr>
              <w:t>დაიცავით</w:t>
            </w:r>
            <w:r w:rsidRPr="00866412">
              <w:rPr>
                <w:rFonts w:ascii="Sylfaen" w:hAnsi="Sylfaen" w:cs="Times New Roman"/>
                <w:i/>
                <w:noProof/>
                <w:szCs w:val="24"/>
              </w:rPr>
              <w:t xml:space="preserve"> </w:t>
            </w:r>
            <w:r w:rsidRPr="00866412">
              <w:rPr>
                <w:rFonts w:ascii="Sylfaen" w:hAnsi="Sylfaen" w:cs="Sylfaen"/>
                <w:i/>
                <w:noProof/>
                <w:szCs w:val="24"/>
              </w:rPr>
              <w:t>ამ</w:t>
            </w:r>
            <w:r w:rsidRPr="00866412">
              <w:rPr>
                <w:rFonts w:ascii="Sylfaen" w:hAnsi="Sylfaen" w:cs="Times New Roman"/>
                <w:i/>
                <w:noProof/>
                <w:szCs w:val="24"/>
              </w:rPr>
              <w:t xml:space="preserve"> </w:t>
            </w:r>
            <w:r w:rsidRPr="00866412">
              <w:rPr>
                <w:rFonts w:ascii="Sylfaen" w:hAnsi="Sylfaen" w:cs="Sylfaen"/>
                <w:i/>
                <w:noProof/>
                <w:szCs w:val="24"/>
              </w:rPr>
              <w:t>ფურცელ</w:t>
            </w:r>
            <w:r w:rsidRPr="00866412">
              <w:rPr>
                <w:rFonts w:ascii="Sylfaen" w:hAnsi="Sylfaen" w:cs="Times New Roman"/>
                <w:i/>
                <w:noProof/>
                <w:szCs w:val="24"/>
              </w:rPr>
              <w:t>-</w:t>
            </w:r>
            <w:r w:rsidRPr="00866412">
              <w:rPr>
                <w:rFonts w:ascii="Sylfaen" w:hAnsi="Sylfaen" w:cs="Sylfaen"/>
                <w:i/>
                <w:noProof/>
                <w:szCs w:val="24"/>
              </w:rPr>
              <w:t>ჩანართში</w:t>
            </w:r>
            <w:r w:rsidRPr="00866412">
              <w:rPr>
                <w:rFonts w:ascii="Sylfaen" w:hAnsi="Sylfaen" w:cs="Times New Roman"/>
                <w:i/>
                <w:noProof/>
                <w:szCs w:val="24"/>
              </w:rPr>
              <w:t xml:space="preserve"> </w:t>
            </w:r>
            <w:r w:rsidRPr="00866412">
              <w:rPr>
                <w:rFonts w:ascii="Sylfaen" w:hAnsi="Sylfaen" w:cs="Sylfaen"/>
                <w:i/>
                <w:noProof/>
                <w:szCs w:val="24"/>
              </w:rPr>
              <w:t>მითითებული</w:t>
            </w:r>
            <w:r w:rsidRPr="00866412">
              <w:rPr>
                <w:rFonts w:ascii="Sylfaen" w:hAnsi="Sylfaen" w:cs="Times New Roman"/>
                <w:i/>
                <w:noProof/>
                <w:szCs w:val="24"/>
              </w:rPr>
              <w:t xml:space="preserve"> </w:t>
            </w:r>
            <w:r w:rsidRPr="00866412">
              <w:rPr>
                <w:rFonts w:ascii="Sylfaen" w:hAnsi="Sylfaen" w:cs="Sylfaen"/>
                <w:i/>
                <w:noProof/>
                <w:szCs w:val="24"/>
              </w:rPr>
              <w:t>ინსტრუქციები</w:t>
            </w:r>
            <w:r w:rsidRPr="00866412">
              <w:rPr>
                <w:rFonts w:ascii="Sylfaen" w:hAnsi="Sylfaen" w:cs="Times New Roman"/>
                <w:i/>
                <w:noProof/>
                <w:szCs w:val="24"/>
              </w:rPr>
              <w:t xml:space="preserve">. </w:t>
            </w:r>
            <w:r w:rsidRPr="00866412">
              <w:rPr>
                <w:rFonts w:ascii="Sylfaen" w:hAnsi="Sylfaen" w:cs="Sylfaen"/>
                <w:i/>
                <w:noProof/>
                <w:szCs w:val="24"/>
              </w:rPr>
              <w:t xml:space="preserve">არ მიიღოთ მედიკამენტი რეკომენდებულზე </w:t>
            </w:r>
            <w:r w:rsidRPr="00866412">
              <w:rPr>
                <w:rFonts w:ascii="Sylfaen" w:hAnsi="Sylfaen" w:cs="Sylfaen"/>
                <w:b/>
                <w:bCs/>
                <w:i/>
                <w:noProof/>
                <w:szCs w:val="24"/>
              </w:rPr>
              <w:t>მაღალი ან დაბალი</w:t>
            </w:r>
            <w:r w:rsidRPr="00866412">
              <w:rPr>
                <w:rFonts w:ascii="Sylfaen" w:hAnsi="Sylfaen" w:cs="Sylfaen"/>
                <w:i/>
                <w:noProof/>
                <w:szCs w:val="24"/>
              </w:rPr>
              <w:t xml:space="preserve"> დოზით.</w:t>
            </w:r>
          </w:p>
        </w:tc>
      </w:tr>
    </w:tbl>
    <w:p w14:paraId="28B31C48" w14:textId="674B5F13" w:rsidR="00F41DBA" w:rsidRPr="00866412" w:rsidRDefault="00775FB7" w:rsidP="00F41DBA">
      <w:pPr>
        <w:pStyle w:val="Default"/>
        <w:tabs>
          <w:tab w:val="left" w:pos="284"/>
          <w:tab w:val="left" w:pos="567"/>
        </w:tabs>
        <w:jc w:val="both"/>
        <w:rPr>
          <w:rFonts w:ascii="Sylfaen" w:hAnsi="Sylfaen" w:cs="Times New Roman"/>
          <w:b/>
          <w:bCs/>
          <w:noProof/>
          <w:color w:val="auto"/>
          <w:u w:val="single"/>
          <w:lang w:val="en-US"/>
        </w:rPr>
      </w:pPr>
      <w:r w:rsidRPr="00866412">
        <w:rPr>
          <w:rFonts w:ascii="Sylfaen" w:hAnsi="Sylfaen" w:cs="Sylfaen"/>
          <w:b/>
          <w:bCs/>
          <w:noProof/>
          <w:color w:val="auto"/>
          <w:u w:val="single"/>
          <w:lang w:val="en-US"/>
        </w:rPr>
        <w:t xml:space="preserve">რა შედის </w:t>
      </w:r>
      <w:r w:rsidR="002D23BF" w:rsidRPr="00866412">
        <w:rPr>
          <w:rFonts w:ascii="Sylfaen" w:hAnsi="Sylfaen" w:cs="Sylfaen"/>
          <w:b/>
          <w:bCs/>
          <w:noProof/>
          <w:color w:val="auto"/>
          <w:u w:val="single"/>
          <w:lang w:val="en-US"/>
        </w:rPr>
        <w:t>ამ</w:t>
      </w:r>
      <w:r w:rsidR="002D23BF" w:rsidRPr="00866412">
        <w:rPr>
          <w:rFonts w:ascii="Sylfaen" w:hAnsi="Sylfaen" w:cs="Times New Roman"/>
          <w:b/>
          <w:bCs/>
          <w:noProof/>
          <w:color w:val="auto"/>
          <w:u w:val="single"/>
          <w:lang w:val="en-US"/>
        </w:rPr>
        <w:t xml:space="preserve"> </w:t>
      </w:r>
      <w:r w:rsidR="002D23BF" w:rsidRPr="00866412">
        <w:rPr>
          <w:rFonts w:ascii="Sylfaen" w:hAnsi="Sylfaen" w:cs="Sylfaen"/>
          <w:b/>
          <w:bCs/>
          <w:noProof/>
          <w:color w:val="auto"/>
          <w:u w:val="single"/>
          <w:lang w:val="en-US"/>
        </w:rPr>
        <w:t>ფურცელ</w:t>
      </w:r>
      <w:r w:rsidR="002D23BF" w:rsidRPr="00866412">
        <w:rPr>
          <w:rFonts w:ascii="Sylfaen" w:hAnsi="Sylfaen" w:cs="Times New Roman"/>
          <w:b/>
          <w:bCs/>
          <w:noProof/>
          <w:color w:val="auto"/>
          <w:u w:val="single"/>
          <w:lang w:val="en-US"/>
        </w:rPr>
        <w:t>-</w:t>
      </w:r>
      <w:r w:rsidR="002D23BF" w:rsidRPr="00866412">
        <w:rPr>
          <w:rFonts w:ascii="Sylfaen" w:hAnsi="Sylfaen" w:cs="Sylfaen"/>
          <w:b/>
          <w:bCs/>
          <w:noProof/>
          <w:color w:val="auto"/>
          <w:u w:val="single"/>
          <w:lang w:val="en-US"/>
        </w:rPr>
        <w:t>ჩანართში</w:t>
      </w:r>
      <w:r w:rsidR="002D23BF" w:rsidRPr="00866412">
        <w:rPr>
          <w:rFonts w:ascii="Sylfaen" w:hAnsi="Sylfaen" w:cs="Times New Roman"/>
          <w:b/>
          <w:bCs/>
          <w:noProof/>
          <w:color w:val="auto"/>
          <w:u w:val="single"/>
          <w:lang w:val="en-US"/>
        </w:rPr>
        <w:t>:</w:t>
      </w:r>
    </w:p>
    <w:p w14:paraId="7A50BF2C" w14:textId="779729EE" w:rsidR="00F41DBA" w:rsidRPr="00866412" w:rsidRDefault="00F93500" w:rsidP="00F41DBA">
      <w:pPr>
        <w:pStyle w:val="Default"/>
        <w:tabs>
          <w:tab w:val="left" w:pos="284"/>
          <w:tab w:val="left" w:pos="567"/>
        </w:tabs>
        <w:jc w:val="both"/>
        <w:rPr>
          <w:rFonts w:ascii="Sylfaen" w:hAnsi="Sylfaen" w:cs="Times New Roman"/>
          <w:b/>
          <w:bCs/>
          <w:i/>
          <w:iCs/>
          <w:noProof/>
          <w:color w:val="auto"/>
          <w:lang w:val="en-US"/>
        </w:rPr>
      </w:pPr>
      <w:r w:rsidRPr="00866412">
        <w:rPr>
          <w:rFonts w:ascii="Sylfaen" w:hAnsi="Sylfaen" w:cs="Times New Roman"/>
          <w:b/>
          <w:bCs/>
          <w:i/>
          <w:iCs/>
          <w:noProof/>
          <w:color w:val="auto"/>
          <w:lang w:val="en-US"/>
        </w:rPr>
        <w:t xml:space="preserve">1. </w:t>
      </w:r>
      <w:r w:rsidR="002D23BF" w:rsidRPr="00866412">
        <w:rPr>
          <w:rFonts w:ascii="Sylfaen" w:hAnsi="Sylfaen" w:cs="Sylfaen"/>
          <w:b/>
          <w:bCs/>
          <w:i/>
          <w:iCs/>
          <w:noProof/>
          <w:color w:val="auto"/>
          <w:lang w:val="en-US"/>
        </w:rPr>
        <w:t>რა</w:t>
      </w:r>
      <w:r w:rsidR="002D23BF" w:rsidRPr="00866412">
        <w:rPr>
          <w:rFonts w:ascii="Sylfaen" w:hAnsi="Sylfaen" w:cs="Times New Roman"/>
          <w:b/>
          <w:bCs/>
          <w:i/>
          <w:iCs/>
          <w:noProof/>
          <w:color w:val="auto"/>
          <w:lang w:val="en-US"/>
        </w:rPr>
        <w:t xml:space="preserve"> </w:t>
      </w:r>
      <w:r w:rsidR="002D23BF" w:rsidRPr="00866412">
        <w:rPr>
          <w:rFonts w:ascii="Sylfaen" w:hAnsi="Sylfaen" w:cs="Sylfaen"/>
          <w:b/>
          <w:bCs/>
          <w:i/>
          <w:iCs/>
          <w:noProof/>
          <w:color w:val="auto"/>
          <w:lang w:val="en-US"/>
        </w:rPr>
        <w:t>არის</w:t>
      </w:r>
      <w:r w:rsidR="002D23BF" w:rsidRPr="00866412">
        <w:rPr>
          <w:rFonts w:ascii="Sylfaen" w:hAnsi="Sylfaen" w:cs="Times New Roman"/>
          <w:b/>
          <w:bCs/>
          <w:i/>
          <w:iCs/>
          <w:noProof/>
          <w:color w:val="auto"/>
          <w:lang w:val="en-US"/>
        </w:rPr>
        <w:t xml:space="preserve"> </w:t>
      </w:r>
      <w:r w:rsidR="008B0285" w:rsidRPr="00866412">
        <w:rPr>
          <w:rFonts w:ascii="Sylfaen" w:hAnsi="Sylfaen" w:cs="Sylfaen"/>
          <w:b/>
          <w:bCs/>
          <w:i/>
          <w:iCs/>
          <w:noProof/>
          <w:color w:val="auto"/>
          <w:lang w:val="ka-GE"/>
        </w:rPr>
        <w:t>ა</w:t>
      </w:r>
      <w:r w:rsidR="00DE60B9" w:rsidRPr="00866412">
        <w:rPr>
          <w:rFonts w:ascii="Sylfaen" w:hAnsi="Sylfaen" w:cs="Sylfaen"/>
          <w:b/>
          <w:bCs/>
          <w:i/>
          <w:iCs/>
          <w:noProof/>
          <w:color w:val="auto"/>
          <w:lang w:val="ka-GE"/>
        </w:rPr>
        <w:t>ზიტრო</w:t>
      </w:r>
      <w:r w:rsidR="002D23BF" w:rsidRPr="00866412">
        <w:rPr>
          <w:rFonts w:ascii="Sylfaen" w:hAnsi="Sylfaen" w:cs="Times New Roman"/>
          <w:b/>
          <w:bCs/>
          <w:i/>
          <w:iCs/>
          <w:noProof/>
          <w:color w:val="auto"/>
          <w:lang w:val="en-US"/>
        </w:rPr>
        <w:t xml:space="preserve"> </w:t>
      </w:r>
      <w:r w:rsidR="002D23BF" w:rsidRPr="00866412">
        <w:rPr>
          <w:rFonts w:ascii="Sylfaen" w:hAnsi="Sylfaen" w:cs="Sylfaen"/>
          <w:b/>
          <w:bCs/>
          <w:i/>
          <w:iCs/>
          <w:noProof/>
          <w:color w:val="auto"/>
          <w:lang w:val="en-US"/>
        </w:rPr>
        <w:t>და</w:t>
      </w:r>
      <w:r w:rsidR="002D23BF" w:rsidRPr="00866412">
        <w:rPr>
          <w:rFonts w:ascii="Sylfaen" w:hAnsi="Sylfaen" w:cs="Times New Roman"/>
          <w:b/>
          <w:bCs/>
          <w:i/>
          <w:iCs/>
          <w:noProof/>
          <w:color w:val="auto"/>
          <w:lang w:val="en-US"/>
        </w:rPr>
        <w:t xml:space="preserve"> </w:t>
      </w:r>
      <w:r w:rsidR="002D23BF" w:rsidRPr="00866412">
        <w:rPr>
          <w:rFonts w:ascii="Sylfaen" w:hAnsi="Sylfaen" w:cs="Sylfaen"/>
          <w:b/>
          <w:bCs/>
          <w:i/>
          <w:iCs/>
          <w:noProof/>
          <w:color w:val="auto"/>
          <w:lang w:val="en-US"/>
        </w:rPr>
        <w:t>რისთვის</w:t>
      </w:r>
      <w:r w:rsidR="002D23BF" w:rsidRPr="00866412">
        <w:rPr>
          <w:rFonts w:ascii="Sylfaen" w:hAnsi="Sylfaen" w:cs="Times New Roman"/>
          <w:b/>
          <w:bCs/>
          <w:i/>
          <w:iCs/>
          <w:noProof/>
          <w:color w:val="auto"/>
          <w:lang w:val="en-US"/>
        </w:rPr>
        <w:t xml:space="preserve"> </w:t>
      </w:r>
      <w:r w:rsidR="002D23BF" w:rsidRPr="00866412">
        <w:rPr>
          <w:rFonts w:ascii="Sylfaen" w:hAnsi="Sylfaen" w:cs="Sylfaen"/>
          <w:b/>
          <w:bCs/>
          <w:i/>
          <w:iCs/>
          <w:noProof/>
          <w:color w:val="auto"/>
          <w:lang w:val="en-US"/>
        </w:rPr>
        <w:t>გამოიყენება</w:t>
      </w:r>
    </w:p>
    <w:p w14:paraId="06C2E859" w14:textId="57B0E0A5" w:rsidR="00F93500" w:rsidRPr="00866412" w:rsidRDefault="00F93500" w:rsidP="00F41DBA">
      <w:pPr>
        <w:pStyle w:val="Default"/>
        <w:tabs>
          <w:tab w:val="left" w:pos="284"/>
          <w:tab w:val="left" w:pos="567"/>
        </w:tabs>
        <w:jc w:val="both"/>
        <w:rPr>
          <w:rFonts w:ascii="Sylfaen" w:hAnsi="Sylfaen" w:cs="Times New Roman"/>
          <w:b/>
          <w:bCs/>
          <w:i/>
          <w:iCs/>
          <w:noProof/>
          <w:color w:val="auto"/>
          <w:lang w:val="en-US"/>
        </w:rPr>
      </w:pPr>
      <w:r w:rsidRPr="00866412">
        <w:rPr>
          <w:rFonts w:ascii="Sylfaen" w:hAnsi="Sylfaen" w:cs="Times New Roman"/>
          <w:b/>
          <w:bCs/>
          <w:i/>
          <w:iCs/>
          <w:noProof/>
          <w:color w:val="auto"/>
          <w:lang w:val="en-US"/>
        </w:rPr>
        <w:t xml:space="preserve">2. </w:t>
      </w:r>
      <w:r w:rsidR="002D23BF" w:rsidRPr="00866412">
        <w:rPr>
          <w:rFonts w:ascii="Sylfaen" w:hAnsi="Sylfaen" w:cs="Sylfaen"/>
          <w:b/>
          <w:bCs/>
          <w:i/>
          <w:iCs/>
          <w:noProof/>
          <w:color w:val="auto"/>
          <w:lang w:val="en-US"/>
        </w:rPr>
        <w:t>რა</w:t>
      </w:r>
      <w:r w:rsidR="002D23BF" w:rsidRPr="00866412">
        <w:rPr>
          <w:rFonts w:ascii="Sylfaen" w:hAnsi="Sylfaen" w:cs="Times New Roman"/>
          <w:b/>
          <w:bCs/>
          <w:i/>
          <w:iCs/>
          <w:noProof/>
          <w:color w:val="auto"/>
          <w:lang w:val="en-US"/>
        </w:rPr>
        <w:t xml:space="preserve"> </w:t>
      </w:r>
      <w:r w:rsidR="002D23BF" w:rsidRPr="00866412">
        <w:rPr>
          <w:rFonts w:ascii="Sylfaen" w:hAnsi="Sylfaen" w:cs="Sylfaen"/>
          <w:b/>
          <w:bCs/>
          <w:i/>
          <w:iCs/>
          <w:noProof/>
          <w:color w:val="auto"/>
          <w:lang w:val="en-US"/>
        </w:rPr>
        <w:t>უნდა</w:t>
      </w:r>
      <w:r w:rsidR="002D23BF" w:rsidRPr="00866412">
        <w:rPr>
          <w:rFonts w:ascii="Sylfaen" w:hAnsi="Sylfaen" w:cs="Times New Roman"/>
          <w:b/>
          <w:bCs/>
          <w:i/>
          <w:iCs/>
          <w:noProof/>
          <w:color w:val="auto"/>
          <w:lang w:val="en-US"/>
        </w:rPr>
        <w:t xml:space="preserve"> </w:t>
      </w:r>
      <w:r w:rsidR="002D23BF" w:rsidRPr="00866412">
        <w:rPr>
          <w:rFonts w:ascii="Sylfaen" w:hAnsi="Sylfaen" w:cs="Sylfaen"/>
          <w:b/>
          <w:bCs/>
          <w:i/>
          <w:iCs/>
          <w:noProof/>
          <w:color w:val="auto"/>
          <w:lang w:val="en-US"/>
        </w:rPr>
        <w:t>იცოდეთ</w:t>
      </w:r>
      <w:r w:rsidR="002D23BF" w:rsidRPr="00866412">
        <w:rPr>
          <w:rFonts w:ascii="Sylfaen" w:hAnsi="Sylfaen" w:cs="Times New Roman"/>
          <w:b/>
          <w:bCs/>
          <w:i/>
          <w:iCs/>
          <w:noProof/>
          <w:color w:val="auto"/>
          <w:lang w:val="en-US"/>
        </w:rPr>
        <w:t xml:space="preserve"> </w:t>
      </w:r>
      <w:r w:rsidR="00DE60B9" w:rsidRPr="00866412">
        <w:rPr>
          <w:rFonts w:ascii="Sylfaen" w:hAnsi="Sylfaen" w:cs="Sylfaen"/>
          <w:b/>
          <w:bCs/>
          <w:i/>
          <w:iCs/>
          <w:noProof/>
          <w:color w:val="auto"/>
          <w:lang w:val="ka-GE"/>
        </w:rPr>
        <w:t>აზიტროს</w:t>
      </w:r>
      <w:r w:rsidR="002D23BF" w:rsidRPr="00866412">
        <w:rPr>
          <w:rFonts w:ascii="Sylfaen" w:hAnsi="Sylfaen" w:cs="Times New Roman"/>
          <w:b/>
          <w:bCs/>
          <w:i/>
          <w:iCs/>
          <w:noProof/>
          <w:color w:val="auto"/>
          <w:lang w:val="en-US"/>
        </w:rPr>
        <w:t xml:space="preserve"> </w:t>
      </w:r>
      <w:r w:rsidR="002D23BF" w:rsidRPr="00866412">
        <w:rPr>
          <w:rFonts w:ascii="Sylfaen" w:hAnsi="Sylfaen" w:cs="Sylfaen"/>
          <w:b/>
          <w:bCs/>
          <w:i/>
          <w:iCs/>
          <w:noProof/>
          <w:color w:val="auto"/>
          <w:lang w:val="en-US"/>
        </w:rPr>
        <w:t>გამოყენებამდე</w:t>
      </w:r>
    </w:p>
    <w:p w14:paraId="7E5842AB" w14:textId="1C55E0A6" w:rsidR="00F93500" w:rsidRPr="00866412" w:rsidRDefault="00F93500" w:rsidP="00F41DBA">
      <w:pPr>
        <w:pStyle w:val="Default"/>
        <w:tabs>
          <w:tab w:val="left" w:pos="284"/>
          <w:tab w:val="left" w:pos="567"/>
        </w:tabs>
        <w:jc w:val="both"/>
        <w:rPr>
          <w:rFonts w:ascii="Sylfaen" w:hAnsi="Sylfaen" w:cs="Times New Roman"/>
          <w:b/>
          <w:bCs/>
          <w:i/>
          <w:iCs/>
          <w:noProof/>
          <w:color w:val="auto"/>
          <w:lang w:val="en-US"/>
        </w:rPr>
      </w:pPr>
      <w:r w:rsidRPr="00866412">
        <w:rPr>
          <w:rFonts w:ascii="Sylfaen" w:hAnsi="Sylfaen" w:cs="Times New Roman"/>
          <w:b/>
          <w:bCs/>
          <w:i/>
          <w:iCs/>
          <w:noProof/>
          <w:color w:val="auto"/>
          <w:lang w:val="en-US"/>
        </w:rPr>
        <w:t xml:space="preserve">3. </w:t>
      </w:r>
      <w:r w:rsidR="00DE60B9" w:rsidRPr="00866412">
        <w:rPr>
          <w:rFonts w:ascii="Sylfaen" w:hAnsi="Sylfaen" w:cs="Sylfaen"/>
          <w:b/>
          <w:bCs/>
          <w:i/>
          <w:iCs/>
          <w:noProof/>
          <w:color w:val="auto"/>
          <w:lang w:val="ka-GE"/>
        </w:rPr>
        <w:t>აზიტრო</w:t>
      </w:r>
      <w:r w:rsidR="008B0285" w:rsidRPr="00866412">
        <w:rPr>
          <w:rFonts w:ascii="Sylfaen" w:hAnsi="Sylfaen" w:cs="Sylfaen"/>
          <w:b/>
          <w:bCs/>
          <w:i/>
          <w:iCs/>
          <w:noProof/>
          <w:color w:val="auto"/>
          <w:lang w:val="ka-GE"/>
        </w:rPr>
        <w:t>ს</w:t>
      </w:r>
      <w:r w:rsidR="009C43D3" w:rsidRPr="00866412">
        <w:rPr>
          <w:rFonts w:ascii="Sylfaen" w:hAnsi="Sylfaen" w:cs="Sylfaen"/>
          <w:b/>
          <w:bCs/>
          <w:i/>
          <w:iCs/>
          <w:noProof/>
          <w:color w:val="auto"/>
          <w:lang w:val="en-US"/>
        </w:rPr>
        <w:t xml:space="preserve"> მიღების წესი</w:t>
      </w:r>
    </w:p>
    <w:p w14:paraId="1B029DFF" w14:textId="5552EC63" w:rsidR="00F41DBA" w:rsidRPr="00866412" w:rsidRDefault="00F93500" w:rsidP="00F41DBA">
      <w:pPr>
        <w:pStyle w:val="Default"/>
        <w:tabs>
          <w:tab w:val="left" w:pos="284"/>
          <w:tab w:val="left" w:pos="567"/>
        </w:tabs>
        <w:jc w:val="both"/>
        <w:rPr>
          <w:rFonts w:ascii="Sylfaen" w:hAnsi="Sylfaen" w:cs="Times New Roman"/>
          <w:b/>
          <w:bCs/>
          <w:i/>
          <w:iCs/>
          <w:noProof/>
          <w:color w:val="auto"/>
          <w:lang w:val="en-US"/>
        </w:rPr>
      </w:pPr>
      <w:r w:rsidRPr="00866412">
        <w:rPr>
          <w:rFonts w:ascii="Sylfaen" w:hAnsi="Sylfaen" w:cs="Times New Roman"/>
          <w:b/>
          <w:bCs/>
          <w:i/>
          <w:iCs/>
          <w:noProof/>
          <w:color w:val="auto"/>
          <w:lang w:val="en-US"/>
        </w:rPr>
        <w:t xml:space="preserve">4. </w:t>
      </w:r>
      <w:r w:rsidR="002D23BF" w:rsidRPr="00866412">
        <w:rPr>
          <w:rFonts w:ascii="Sylfaen" w:hAnsi="Sylfaen" w:cs="Sylfaen"/>
          <w:b/>
          <w:bCs/>
          <w:i/>
          <w:iCs/>
          <w:noProof/>
          <w:color w:val="auto"/>
          <w:lang w:val="en-US"/>
        </w:rPr>
        <w:t>შესაძლო</w:t>
      </w:r>
      <w:r w:rsidR="002D23BF" w:rsidRPr="00866412">
        <w:rPr>
          <w:rFonts w:ascii="Sylfaen" w:hAnsi="Sylfaen" w:cs="Times New Roman"/>
          <w:b/>
          <w:bCs/>
          <w:i/>
          <w:iCs/>
          <w:noProof/>
          <w:color w:val="auto"/>
          <w:lang w:val="en-US"/>
        </w:rPr>
        <w:t xml:space="preserve"> </w:t>
      </w:r>
      <w:r w:rsidR="002D23BF" w:rsidRPr="00866412">
        <w:rPr>
          <w:rFonts w:ascii="Sylfaen" w:hAnsi="Sylfaen" w:cs="Sylfaen"/>
          <w:b/>
          <w:bCs/>
          <w:i/>
          <w:iCs/>
          <w:noProof/>
          <w:color w:val="auto"/>
          <w:lang w:val="en-US"/>
        </w:rPr>
        <w:t>გვერდითი</w:t>
      </w:r>
      <w:r w:rsidR="002D23BF" w:rsidRPr="00866412">
        <w:rPr>
          <w:rFonts w:ascii="Sylfaen" w:hAnsi="Sylfaen" w:cs="Times New Roman"/>
          <w:b/>
          <w:bCs/>
          <w:i/>
          <w:iCs/>
          <w:noProof/>
          <w:color w:val="auto"/>
          <w:lang w:val="en-US"/>
        </w:rPr>
        <w:t xml:space="preserve"> </w:t>
      </w:r>
      <w:r w:rsidR="002D23BF" w:rsidRPr="00866412">
        <w:rPr>
          <w:rFonts w:ascii="Sylfaen" w:hAnsi="Sylfaen" w:cs="Sylfaen"/>
          <w:b/>
          <w:bCs/>
          <w:i/>
          <w:iCs/>
          <w:noProof/>
          <w:color w:val="auto"/>
          <w:lang w:val="en-US"/>
        </w:rPr>
        <w:t>მოვლენები</w:t>
      </w:r>
    </w:p>
    <w:p w14:paraId="4E740D7D" w14:textId="5230A8AA" w:rsidR="00460308" w:rsidRPr="00866412" w:rsidRDefault="00F93500" w:rsidP="00F41DBA">
      <w:pPr>
        <w:pStyle w:val="Default"/>
        <w:tabs>
          <w:tab w:val="left" w:pos="284"/>
          <w:tab w:val="left" w:pos="567"/>
        </w:tabs>
        <w:jc w:val="both"/>
        <w:rPr>
          <w:rFonts w:ascii="Sylfaen" w:eastAsia="Calibri" w:hAnsi="Sylfaen" w:cs="Times New Roman"/>
          <w:b/>
          <w:i/>
          <w:noProof/>
          <w:color w:val="auto"/>
          <w:lang w:val="ka-GE"/>
        </w:rPr>
      </w:pPr>
      <w:r w:rsidRPr="00866412">
        <w:rPr>
          <w:rFonts w:ascii="Sylfaen" w:hAnsi="Sylfaen" w:cs="Times New Roman"/>
          <w:b/>
          <w:bCs/>
          <w:i/>
          <w:iCs/>
          <w:noProof/>
          <w:color w:val="auto"/>
          <w:lang w:val="en-US"/>
        </w:rPr>
        <w:t xml:space="preserve">5. </w:t>
      </w:r>
      <w:r w:rsidR="002D23BF" w:rsidRPr="00866412">
        <w:rPr>
          <w:rFonts w:ascii="Sylfaen" w:hAnsi="Sylfaen" w:cs="Sylfaen"/>
          <w:b/>
          <w:bCs/>
          <w:i/>
          <w:iCs/>
          <w:noProof/>
          <w:color w:val="auto"/>
          <w:lang w:val="en-US"/>
        </w:rPr>
        <w:t>როგორ</w:t>
      </w:r>
      <w:r w:rsidR="002D23BF" w:rsidRPr="00866412">
        <w:rPr>
          <w:rFonts w:ascii="Sylfaen" w:hAnsi="Sylfaen" w:cs="Times New Roman"/>
          <w:b/>
          <w:bCs/>
          <w:i/>
          <w:iCs/>
          <w:noProof/>
          <w:color w:val="auto"/>
          <w:lang w:val="en-US"/>
        </w:rPr>
        <w:t xml:space="preserve"> </w:t>
      </w:r>
      <w:r w:rsidR="002D23BF" w:rsidRPr="00866412">
        <w:rPr>
          <w:rFonts w:ascii="Sylfaen" w:hAnsi="Sylfaen" w:cs="Sylfaen"/>
          <w:b/>
          <w:bCs/>
          <w:i/>
          <w:iCs/>
          <w:noProof/>
          <w:color w:val="auto"/>
          <w:lang w:val="en-US"/>
        </w:rPr>
        <w:t>შევინახოთ</w:t>
      </w:r>
      <w:r w:rsidR="002D23BF" w:rsidRPr="00866412">
        <w:rPr>
          <w:rFonts w:ascii="Sylfaen" w:hAnsi="Sylfaen" w:cs="Times New Roman"/>
          <w:b/>
          <w:bCs/>
          <w:i/>
          <w:iCs/>
          <w:noProof/>
          <w:color w:val="auto"/>
          <w:lang w:val="en-US"/>
        </w:rPr>
        <w:t xml:space="preserve"> </w:t>
      </w:r>
      <w:r w:rsidR="00DE60B9" w:rsidRPr="00866412">
        <w:rPr>
          <w:rFonts w:ascii="Sylfaen" w:hAnsi="Sylfaen" w:cs="Sylfaen"/>
          <w:b/>
          <w:bCs/>
          <w:i/>
          <w:iCs/>
          <w:noProof/>
          <w:color w:val="auto"/>
          <w:lang w:val="ka-GE"/>
        </w:rPr>
        <w:t>აზიტრო</w:t>
      </w:r>
    </w:p>
    <w:p w14:paraId="1DCF7129" w14:textId="77777777" w:rsidR="001C75F8" w:rsidRPr="00866412" w:rsidRDefault="001C75F8" w:rsidP="00F41DBA">
      <w:pPr>
        <w:tabs>
          <w:tab w:val="left" w:pos="284"/>
          <w:tab w:val="left" w:pos="567"/>
        </w:tabs>
        <w:rPr>
          <w:rFonts w:ascii="Sylfaen" w:hAnsi="Sylfaen" w:cs="Times New Roman"/>
          <w:b/>
          <w:noProof/>
          <w:szCs w:val="24"/>
        </w:rPr>
      </w:pPr>
    </w:p>
    <w:p w14:paraId="1B169643" w14:textId="71BF5D66" w:rsidR="001C75F8" w:rsidRPr="00866412" w:rsidRDefault="002D23BF" w:rsidP="001C75F8">
      <w:pPr>
        <w:pStyle w:val="ListParagraph"/>
        <w:numPr>
          <w:ilvl w:val="0"/>
          <w:numId w:val="4"/>
        </w:numPr>
        <w:tabs>
          <w:tab w:val="left" w:pos="284"/>
          <w:tab w:val="left" w:pos="567"/>
        </w:tabs>
        <w:ind w:left="0" w:firstLine="0"/>
        <w:rPr>
          <w:rFonts w:ascii="Sylfaen" w:hAnsi="Sylfaen" w:cs="Times New Roman"/>
          <w:b/>
          <w:noProof/>
          <w:szCs w:val="24"/>
        </w:rPr>
      </w:pPr>
      <w:r w:rsidRPr="00866412">
        <w:rPr>
          <w:rFonts w:ascii="Sylfaen" w:eastAsia="Calibri" w:hAnsi="Sylfaen" w:cs="Sylfaen"/>
          <w:b/>
          <w:bCs/>
          <w:noProof/>
          <w:szCs w:val="24"/>
        </w:rPr>
        <w:t xml:space="preserve"> რა</w:t>
      </w:r>
      <w:r w:rsidRPr="00866412">
        <w:rPr>
          <w:rFonts w:ascii="Sylfaen" w:eastAsia="Calibri" w:hAnsi="Sylfaen" w:cs="Times New Roman"/>
          <w:b/>
          <w:bCs/>
          <w:noProof/>
          <w:szCs w:val="24"/>
        </w:rPr>
        <w:t xml:space="preserve"> </w:t>
      </w:r>
      <w:r w:rsidRPr="00866412">
        <w:rPr>
          <w:rFonts w:ascii="Sylfaen" w:eastAsia="Calibri" w:hAnsi="Sylfaen" w:cs="Sylfaen"/>
          <w:b/>
          <w:bCs/>
          <w:noProof/>
          <w:szCs w:val="24"/>
        </w:rPr>
        <w:t>არის</w:t>
      </w:r>
      <w:r w:rsidRPr="00866412">
        <w:rPr>
          <w:rFonts w:ascii="Sylfaen" w:eastAsia="Calibri" w:hAnsi="Sylfaen" w:cs="Times New Roman"/>
          <w:b/>
          <w:bCs/>
          <w:noProof/>
          <w:szCs w:val="24"/>
        </w:rPr>
        <w:t xml:space="preserve"> </w:t>
      </w:r>
      <w:r w:rsidR="00DE60B9" w:rsidRPr="00866412">
        <w:rPr>
          <w:rFonts w:ascii="Sylfaen" w:eastAsia="Calibri" w:hAnsi="Sylfaen" w:cs="Sylfaen"/>
          <w:b/>
          <w:bCs/>
          <w:noProof/>
          <w:szCs w:val="24"/>
          <w:lang w:val="ka-GE"/>
        </w:rPr>
        <w:t>აზიტრო</w:t>
      </w:r>
      <w:r w:rsidRPr="00866412">
        <w:rPr>
          <w:rFonts w:ascii="Sylfaen" w:eastAsia="Calibri" w:hAnsi="Sylfaen" w:cs="Times New Roman"/>
          <w:b/>
          <w:bCs/>
          <w:noProof/>
          <w:szCs w:val="24"/>
        </w:rPr>
        <w:t xml:space="preserve"> </w:t>
      </w:r>
      <w:r w:rsidRPr="00866412">
        <w:rPr>
          <w:rFonts w:ascii="Sylfaen" w:eastAsia="Calibri" w:hAnsi="Sylfaen" w:cs="Sylfaen"/>
          <w:b/>
          <w:bCs/>
          <w:noProof/>
          <w:szCs w:val="24"/>
        </w:rPr>
        <w:t>და</w:t>
      </w:r>
      <w:r w:rsidRPr="00866412">
        <w:rPr>
          <w:rFonts w:ascii="Sylfaen" w:eastAsia="Calibri" w:hAnsi="Sylfaen" w:cs="Times New Roman"/>
          <w:b/>
          <w:bCs/>
          <w:noProof/>
          <w:szCs w:val="24"/>
        </w:rPr>
        <w:t xml:space="preserve"> </w:t>
      </w:r>
      <w:r w:rsidRPr="00866412">
        <w:rPr>
          <w:rFonts w:ascii="Sylfaen" w:eastAsia="Calibri" w:hAnsi="Sylfaen" w:cs="Sylfaen"/>
          <w:b/>
          <w:bCs/>
          <w:noProof/>
          <w:szCs w:val="24"/>
        </w:rPr>
        <w:t>რისთვის</w:t>
      </w:r>
      <w:r w:rsidRPr="00866412">
        <w:rPr>
          <w:rFonts w:ascii="Sylfaen" w:eastAsia="Calibri" w:hAnsi="Sylfaen" w:cs="Times New Roman"/>
          <w:b/>
          <w:bCs/>
          <w:noProof/>
          <w:szCs w:val="24"/>
        </w:rPr>
        <w:t xml:space="preserve"> </w:t>
      </w:r>
      <w:r w:rsidRPr="00866412">
        <w:rPr>
          <w:rFonts w:ascii="Sylfaen" w:eastAsia="Calibri" w:hAnsi="Sylfaen" w:cs="Sylfaen"/>
          <w:b/>
          <w:bCs/>
          <w:noProof/>
          <w:szCs w:val="24"/>
        </w:rPr>
        <w:t>გამოიყენება</w:t>
      </w:r>
    </w:p>
    <w:p w14:paraId="78FEFE5F" w14:textId="7754AFDB" w:rsidR="005E06E4" w:rsidRPr="00866412" w:rsidRDefault="005E06E4" w:rsidP="00DE60B9">
      <w:pPr>
        <w:tabs>
          <w:tab w:val="left" w:pos="284"/>
          <w:tab w:val="left" w:pos="567"/>
        </w:tabs>
        <w:autoSpaceDE w:val="0"/>
        <w:autoSpaceDN w:val="0"/>
        <w:adjustRightInd w:val="0"/>
        <w:rPr>
          <w:rFonts w:ascii="Sylfaen" w:eastAsia="TimesNewRoman" w:hAnsi="Sylfaen" w:cs="Sylfaen"/>
          <w:noProof/>
          <w:szCs w:val="24"/>
        </w:rPr>
      </w:pPr>
      <w:r w:rsidRPr="00866412">
        <w:rPr>
          <w:rFonts w:ascii="Sylfaen" w:eastAsia="TimesNewRoman" w:hAnsi="Sylfaen" w:cs="Sylfaen"/>
          <w:noProof/>
          <w:szCs w:val="24"/>
        </w:rPr>
        <w:t>აზიტრო არის აპკი</w:t>
      </w:r>
      <w:r w:rsidRPr="00866412">
        <w:rPr>
          <w:rFonts w:ascii="Sylfaen" w:eastAsia="TimesNewRoman" w:hAnsi="Sylfaen" w:cs="Sylfaen"/>
          <w:noProof/>
          <w:szCs w:val="24"/>
          <w:lang w:val="ka-GE"/>
        </w:rPr>
        <w:t xml:space="preserve">ანი გარსით დაფარული </w:t>
      </w:r>
      <w:r w:rsidRPr="00866412">
        <w:rPr>
          <w:rFonts w:ascii="Sylfaen" w:eastAsia="TimesNewRoman" w:hAnsi="Sylfaen" w:cs="Sylfaen"/>
          <w:noProof/>
          <w:szCs w:val="24"/>
        </w:rPr>
        <w:t xml:space="preserve">ტაბლეტი. ის </w:t>
      </w:r>
      <w:r w:rsidRPr="00866412">
        <w:rPr>
          <w:rFonts w:ascii="Sylfaen" w:eastAsia="TimesNewRoman" w:hAnsi="Sylfaen" w:cs="Sylfaen"/>
          <w:noProof/>
          <w:szCs w:val="24"/>
          <w:lang w:val="ka-GE"/>
        </w:rPr>
        <w:t>ხელმისაწვდომია</w:t>
      </w:r>
      <w:r w:rsidRPr="00866412">
        <w:rPr>
          <w:rFonts w:ascii="Sylfaen" w:eastAsia="TimesNewRoman" w:hAnsi="Sylfaen" w:cs="Sylfaen"/>
          <w:noProof/>
          <w:szCs w:val="24"/>
        </w:rPr>
        <w:t xml:space="preserve"> 6 ტაბლეტი</w:t>
      </w:r>
      <w:r w:rsidRPr="00866412">
        <w:rPr>
          <w:rFonts w:ascii="Sylfaen" w:eastAsia="TimesNewRoman" w:hAnsi="Sylfaen" w:cs="Sylfaen"/>
          <w:noProof/>
          <w:szCs w:val="24"/>
          <w:lang w:val="ka-GE"/>
        </w:rPr>
        <w:t>ან</w:t>
      </w:r>
      <w:r w:rsidRPr="00866412">
        <w:rPr>
          <w:rFonts w:ascii="Sylfaen" w:eastAsia="TimesNewRoman" w:hAnsi="Sylfaen" w:cs="Sylfaen"/>
          <w:noProof/>
          <w:szCs w:val="24"/>
        </w:rPr>
        <w:t xml:space="preserve"> ბლისტერულ შეფუთვაში; თითოეული ტაბლეტი შეიცავს 262.016 მგ აზითრომიცინის დიჰიდრატს, რაც </w:t>
      </w:r>
      <w:r w:rsidR="00C74C27" w:rsidRPr="00866412">
        <w:rPr>
          <w:rFonts w:ascii="Sylfaen" w:eastAsia="TimesNewRoman" w:hAnsi="Sylfaen" w:cs="Sylfaen"/>
          <w:noProof/>
          <w:szCs w:val="24"/>
        </w:rPr>
        <w:t>250 მგ აზითრომიცინის</w:t>
      </w:r>
      <w:r w:rsidR="00C74C27" w:rsidRPr="00866412">
        <w:rPr>
          <w:rFonts w:ascii="Sylfaen" w:eastAsia="TimesNewRoman" w:hAnsi="Sylfaen" w:cs="Sylfaen"/>
          <w:noProof/>
          <w:szCs w:val="24"/>
          <w:lang w:val="ka-GE"/>
        </w:rPr>
        <w:t xml:space="preserve"> </w:t>
      </w:r>
      <w:r w:rsidRPr="00866412">
        <w:rPr>
          <w:rFonts w:ascii="Sylfaen" w:eastAsia="TimesNewRoman" w:hAnsi="Sylfaen" w:cs="Sylfaen"/>
          <w:noProof/>
          <w:szCs w:val="24"/>
        </w:rPr>
        <w:t>ექვივალენტურია</w:t>
      </w:r>
      <w:r w:rsidR="00C74C27" w:rsidRPr="00866412">
        <w:rPr>
          <w:rFonts w:ascii="Sylfaen" w:eastAsia="TimesNewRoman" w:hAnsi="Sylfaen" w:cs="Sylfaen"/>
          <w:noProof/>
          <w:szCs w:val="24"/>
          <w:lang w:val="ka-GE"/>
        </w:rPr>
        <w:t>.</w:t>
      </w:r>
      <w:r w:rsidRPr="00866412">
        <w:rPr>
          <w:rFonts w:ascii="Sylfaen" w:eastAsia="TimesNewRoman" w:hAnsi="Sylfaen" w:cs="Sylfaen"/>
          <w:noProof/>
          <w:szCs w:val="24"/>
        </w:rPr>
        <w:t xml:space="preserve"> აზიტრო არის თეთრი, მოგრძო, ერთგვაროვანი, უსუნო, აპკი</w:t>
      </w:r>
      <w:r w:rsidRPr="00866412">
        <w:rPr>
          <w:rFonts w:ascii="Sylfaen" w:eastAsia="TimesNewRoman" w:hAnsi="Sylfaen" w:cs="Sylfaen"/>
          <w:noProof/>
          <w:szCs w:val="24"/>
          <w:lang w:val="ka-GE"/>
        </w:rPr>
        <w:t xml:space="preserve">ანი გარსით დაფარული </w:t>
      </w:r>
      <w:r w:rsidRPr="00866412">
        <w:rPr>
          <w:rFonts w:ascii="Sylfaen" w:eastAsia="TimesNewRoman" w:hAnsi="Sylfaen" w:cs="Sylfaen"/>
          <w:noProof/>
          <w:szCs w:val="24"/>
        </w:rPr>
        <w:t>ტაბლეტი, რომლის ერთ მხარეს ამოტვიფრულია წარწერა „AZITRO“.</w:t>
      </w:r>
    </w:p>
    <w:p w14:paraId="6953E402" w14:textId="3A99E268" w:rsidR="00061413" w:rsidRPr="00866412" w:rsidRDefault="00DE60B9" w:rsidP="00DE60B9">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Sylfaen"/>
          <w:noProof/>
          <w:szCs w:val="24"/>
          <w:lang w:val="ka-GE"/>
        </w:rPr>
        <w:t>აზიტრო</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მიეკუთვნება</w:t>
      </w:r>
      <w:r w:rsidRPr="00866412">
        <w:rPr>
          <w:rFonts w:ascii="Sylfaen" w:eastAsia="TimesNewRoman" w:hAnsi="Sylfaen" w:cs="Times New Roman"/>
          <w:noProof/>
          <w:szCs w:val="24"/>
          <w:lang w:val="ka-GE"/>
        </w:rPr>
        <w:t xml:space="preserve"> </w:t>
      </w:r>
      <w:r w:rsidR="00C74C27" w:rsidRPr="00866412">
        <w:rPr>
          <w:rFonts w:ascii="Sylfaen" w:eastAsia="TimesNewRoman" w:hAnsi="Sylfaen" w:cs="Sylfaen"/>
          <w:noProof/>
          <w:szCs w:val="24"/>
          <w:lang w:val="ka-GE"/>
        </w:rPr>
        <w:t xml:space="preserve">მაკროლიდების სახელწოდებით ცნობილ </w:t>
      </w:r>
      <w:r w:rsidRPr="00866412">
        <w:rPr>
          <w:rFonts w:ascii="Sylfaen" w:eastAsia="TimesNewRoman" w:hAnsi="Sylfaen" w:cs="Sylfaen"/>
          <w:noProof/>
          <w:szCs w:val="24"/>
          <w:lang w:val="ka-GE"/>
        </w:rPr>
        <w:t>ანტიბიოტიკების</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ჯგუფს</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იგი</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გამოიყენება</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გარკვეული</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ბაქტერიებით</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და</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სხვა</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მიკროორგანიზმებით</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გამოწვეული</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ინფექციების</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სამკურნალოდ</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რომელთა</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მაგალითებიც</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ქვემოთ</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არის</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მოცემული</w:t>
      </w:r>
      <w:r w:rsidRPr="00866412">
        <w:rPr>
          <w:rFonts w:ascii="Sylfaen" w:eastAsia="TimesNewRoman" w:hAnsi="Sylfaen" w:cs="Times New Roman"/>
          <w:noProof/>
          <w:szCs w:val="24"/>
          <w:lang w:val="ka-GE"/>
        </w:rPr>
        <w:t>:</w:t>
      </w:r>
    </w:p>
    <w:p w14:paraId="50C1E0FA" w14:textId="02A688FE" w:rsidR="00DE60B9" w:rsidRPr="00866412" w:rsidRDefault="00DE60B9" w:rsidP="00C74C27">
      <w:pPr>
        <w:pStyle w:val="ListParagraph"/>
        <w:numPr>
          <w:ilvl w:val="0"/>
          <w:numId w:val="30"/>
        </w:num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Sylfaen"/>
          <w:noProof/>
          <w:szCs w:val="24"/>
          <w:lang w:val="ka-GE"/>
        </w:rPr>
        <w:t>გულმკერდის</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ყელის</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და</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ცხვირის</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ინფექციები</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ბრონქების</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ფილტვების</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ანთება</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და</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სინუსიტი</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და</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ა</w:t>
      </w:r>
      <w:r w:rsidRPr="00866412">
        <w:rPr>
          <w:rFonts w:ascii="Sylfaen" w:eastAsia="TimesNewRoman" w:hAnsi="Sylfaen" w:cs="Times New Roman"/>
          <w:noProof/>
          <w:szCs w:val="24"/>
          <w:lang w:val="ka-GE"/>
        </w:rPr>
        <w:t>.</w:t>
      </w:r>
      <w:r w:rsidRPr="00866412">
        <w:rPr>
          <w:rFonts w:ascii="Sylfaen" w:eastAsia="TimesNewRoman" w:hAnsi="Sylfaen" w:cs="Sylfaen"/>
          <w:noProof/>
          <w:szCs w:val="24"/>
          <w:lang w:val="ka-GE"/>
        </w:rPr>
        <w:t>შ</w:t>
      </w:r>
      <w:r w:rsidRPr="00866412">
        <w:rPr>
          <w:rFonts w:ascii="Sylfaen" w:eastAsia="TimesNewRoman" w:hAnsi="Sylfaen" w:cs="Times New Roman"/>
          <w:noProof/>
          <w:szCs w:val="24"/>
          <w:lang w:val="ka-GE"/>
        </w:rPr>
        <w:t>.)</w:t>
      </w:r>
    </w:p>
    <w:p w14:paraId="38E0A9EB" w14:textId="0C496073" w:rsidR="00DE60B9" w:rsidRPr="00866412" w:rsidRDefault="00DE60B9" w:rsidP="00C74C27">
      <w:pPr>
        <w:pStyle w:val="ListParagraph"/>
        <w:numPr>
          <w:ilvl w:val="0"/>
          <w:numId w:val="30"/>
        </w:num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Sylfaen"/>
          <w:noProof/>
          <w:szCs w:val="24"/>
          <w:lang w:val="ka-GE"/>
        </w:rPr>
        <w:t>პენიცილინის</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მიმართ</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ალერგიის</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არსებობისას</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ტონზილიტის</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ყელის</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ტკივილის</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ფარინგიტი</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მკურნალობისას</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რომელიც</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გამოწვეულია</w:t>
      </w:r>
      <w:r w:rsidRPr="00866412">
        <w:rPr>
          <w:rFonts w:ascii="Sylfaen" w:eastAsia="TimesNewRoman" w:hAnsi="Sylfaen" w:cs="Times New Roman"/>
          <w:noProof/>
          <w:szCs w:val="24"/>
          <w:lang w:val="ka-GE"/>
        </w:rPr>
        <w:t xml:space="preserve"> </w:t>
      </w:r>
      <w:r w:rsidRPr="00866412">
        <w:rPr>
          <w:rFonts w:ascii="Sylfaen" w:eastAsia="TimesNewRoman" w:hAnsi="Sylfaen" w:cs="Times New Roman"/>
          <w:i/>
          <w:iCs/>
          <w:noProof/>
          <w:szCs w:val="24"/>
          <w:lang w:val="ka-GE"/>
        </w:rPr>
        <w:t>Streptococcus pyogenes</w:t>
      </w:r>
      <w:r w:rsidRPr="00866412">
        <w:rPr>
          <w:rFonts w:ascii="Sylfaen" w:eastAsia="TimesNewRoman" w:hAnsi="Sylfaen" w:cs="Times New Roman"/>
          <w:noProof/>
          <w:szCs w:val="24"/>
          <w:lang w:val="ka-GE"/>
        </w:rPr>
        <w:t>-</w:t>
      </w:r>
      <w:r w:rsidRPr="00866412">
        <w:rPr>
          <w:rFonts w:ascii="Sylfaen" w:eastAsia="TimesNewRoman" w:hAnsi="Sylfaen" w:cs="Sylfaen"/>
          <w:noProof/>
          <w:szCs w:val="24"/>
          <w:lang w:val="ka-GE"/>
        </w:rPr>
        <w:t>ით</w:t>
      </w:r>
      <w:r w:rsidRPr="00866412">
        <w:rPr>
          <w:rFonts w:ascii="Sylfaen" w:eastAsia="TimesNewRoman" w:hAnsi="Sylfaen" w:cs="Times New Roman"/>
          <w:noProof/>
          <w:szCs w:val="24"/>
          <w:lang w:val="ka-GE"/>
        </w:rPr>
        <w:t>.</w:t>
      </w:r>
    </w:p>
    <w:p w14:paraId="1DE360B5" w14:textId="5671535B" w:rsidR="00DE60B9" w:rsidRPr="00866412" w:rsidRDefault="00DE60B9" w:rsidP="00C74C27">
      <w:pPr>
        <w:pStyle w:val="ListParagraph"/>
        <w:numPr>
          <w:ilvl w:val="0"/>
          <w:numId w:val="30"/>
        </w:num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Sylfaen"/>
          <w:noProof/>
          <w:szCs w:val="24"/>
          <w:lang w:val="ka-GE"/>
        </w:rPr>
        <w:t>ყურის</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მწვავე</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ინფექციები</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მწვავე</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შუა</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ოტიტი</w:t>
      </w:r>
      <w:r w:rsidRPr="00866412">
        <w:rPr>
          <w:rFonts w:ascii="Sylfaen" w:eastAsia="TimesNewRoman" w:hAnsi="Sylfaen" w:cs="Times New Roman"/>
          <w:noProof/>
          <w:szCs w:val="24"/>
          <w:lang w:val="ka-GE"/>
        </w:rPr>
        <w:t>)</w:t>
      </w:r>
    </w:p>
    <w:p w14:paraId="3701CC68" w14:textId="597474D8" w:rsidR="00DE60B9" w:rsidRPr="00866412" w:rsidRDefault="00DE60B9" w:rsidP="00C74C27">
      <w:pPr>
        <w:pStyle w:val="ListParagraph"/>
        <w:numPr>
          <w:ilvl w:val="0"/>
          <w:numId w:val="30"/>
        </w:num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Sylfaen"/>
          <w:noProof/>
          <w:szCs w:val="24"/>
          <w:lang w:val="ka-GE"/>
        </w:rPr>
        <w:t>კანისა</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და</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რბილი</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ქსოვილების</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ინფექციები</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აბსცესები</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ან</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ფურუნკულები</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და</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ა</w:t>
      </w:r>
      <w:r w:rsidRPr="00866412">
        <w:rPr>
          <w:rFonts w:ascii="Sylfaen" w:eastAsia="TimesNewRoman" w:hAnsi="Sylfaen" w:cs="Times New Roman"/>
          <w:noProof/>
          <w:szCs w:val="24"/>
          <w:lang w:val="ka-GE"/>
        </w:rPr>
        <w:t>.</w:t>
      </w:r>
      <w:r w:rsidRPr="00866412">
        <w:rPr>
          <w:rFonts w:ascii="Sylfaen" w:eastAsia="TimesNewRoman" w:hAnsi="Sylfaen" w:cs="Sylfaen"/>
          <w:noProof/>
          <w:szCs w:val="24"/>
          <w:lang w:val="ka-GE"/>
        </w:rPr>
        <w:t>შ</w:t>
      </w:r>
      <w:r w:rsidRPr="00866412">
        <w:rPr>
          <w:rFonts w:ascii="Sylfaen" w:eastAsia="TimesNewRoman" w:hAnsi="Sylfaen" w:cs="Times New Roman"/>
          <w:noProof/>
          <w:szCs w:val="24"/>
          <w:lang w:val="ka-GE"/>
        </w:rPr>
        <w:t>.)</w:t>
      </w:r>
    </w:p>
    <w:p w14:paraId="5B0B84A7" w14:textId="75FCB0EF" w:rsidR="00DE60B9" w:rsidRPr="00866412" w:rsidRDefault="00DE60B9" w:rsidP="00C74C27">
      <w:pPr>
        <w:pStyle w:val="ListParagraph"/>
        <w:numPr>
          <w:ilvl w:val="0"/>
          <w:numId w:val="30"/>
        </w:num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Sylfaen"/>
          <w:noProof/>
          <w:szCs w:val="24"/>
          <w:lang w:val="ka-GE"/>
        </w:rPr>
        <w:t>სქესობრივი</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გზით</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გადამდები</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დაავადებები</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რომლებიც</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გამოწვეულია</w:t>
      </w:r>
      <w:r w:rsidRPr="00866412">
        <w:rPr>
          <w:rFonts w:ascii="Sylfaen" w:eastAsia="TimesNewRoman" w:hAnsi="Sylfaen" w:cs="Times New Roman"/>
          <w:noProof/>
          <w:szCs w:val="24"/>
          <w:lang w:val="ka-GE"/>
        </w:rPr>
        <w:t xml:space="preserve"> </w:t>
      </w:r>
      <w:r w:rsidR="00C74C27" w:rsidRPr="00866412">
        <w:rPr>
          <w:rFonts w:cs="Times New Roman"/>
          <w:i/>
          <w:szCs w:val="24"/>
          <w:lang w:val="ka-GE"/>
        </w:rPr>
        <w:t>Chlamydia</w:t>
      </w:r>
      <w:r w:rsidR="00C74C27" w:rsidRPr="00866412">
        <w:rPr>
          <w:rFonts w:ascii="Sylfaen" w:eastAsia="TimesNewRoman" w:hAnsi="Sylfaen" w:cs="Sylfaen"/>
          <w:noProof/>
          <w:szCs w:val="24"/>
          <w:lang w:val="ka-GE"/>
        </w:rPr>
        <w:t xml:space="preserve">-ს </w:t>
      </w:r>
      <w:r w:rsidRPr="00866412">
        <w:rPr>
          <w:rFonts w:ascii="Sylfaen" w:eastAsia="TimesNewRoman" w:hAnsi="Sylfaen" w:cs="Sylfaen"/>
          <w:noProof/>
          <w:szCs w:val="24"/>
          <w:lang w:val="ka-GE"/>
        </w:rPr>
        <w:lastRenderedPageBreak/>
        <w:t>სახელით</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ცნობილი</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მიკროორგანიზმით</w:t>
      </w:r>
      <w:r w:rsidRPr="00866412">
        <w:rPr>
          <w:rFonts w:ascii="Sylfaen" w:eastAsia="TimesNewRoman" w:hAnsi="Sylfaen" w:cs="Times New Roman"/>
          <w:noProof/>
          <w:szCs w:val="24"/>
          <w:lang w:val="ka-GE"/>
        </w:rPr>
        <w:t>.</w:t>
      </w:r>
    </w:p>
    <w:p w14:paraId="787BCC26" w14:textId="3D5A1A06" w:rsidR="00DE60B9" w:rsidRPr="00866412" w:rsidRDefault="00DE60B9" w:rsidP="00DE60B9">
      <w:pPr>
        <w:pStyle w:val="ListParagraph"/>
        <w:numPr>
          <w:ilvl w:val="0"/>
          <w:numId w:val="30"/>
        </w:num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Sylfaen"/>
          <w:noProof/>
          <w:szCs w:val="24"/>
          <w:lang w:val="ka-GE"/>
        </w:rPr>
        <w:t>რბილი</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ქსოვილების</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წყლულები</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რომლებიც</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გამოწვეულია</w:t>
      </w:r>
      <w:r w:rsidRPr="00866412">
        <w:rPr>
          <w:rFonts w:ascii="Sylfaen" w:eastAsia="TimesNewRoman" w:hAnsi="Sylfaen" w:cs="Times New Roman"/>
          <w:noProof/>
          <w:szCs w:val="24"/>
          <w:lang w:val="ka-GE"/>
        </w:rPr>
        <w:t xml:space="preserve"> </w:t>
      </w:r>
      <w:r w:rsidRPr="00866412">
        <w:rPr>
          <w:rFonts w:ascii="Sylfaen" w:eastAsia="TimesNewRoman" w:hAnsi="Sylfaen" w:cs="Times New Roman"/>
          <w:i/>
          <w:iCs/>
          <w:noProof/>
          <w:szCs w:val="24"/>
          <w:lang w:val="ka-GE"/>
        </w:rPr>
        <w:t>Haemophilus ducreyi</w:t>
      </w:r>
      <w:r w:rsidRPr="00866412">
        <w:rPr>
          <w:rFonts w:ascii="Sylfaen" w:eastAsia="TimesNewRoman" w:hAnsi="Sylfaen" w:cs="Times New Roman"/>
          <w:noProof/>
          <w:szCs w:val="24"/>
          <w:lang w:val="ka-GE"/>
        </w:rPr>
        <w:t>-</w:t>
      </w:r>
      <w:r w:rsidRPr="00866412">
        <w:rPr>
          <w:rFonts w:ascii="Sylfaen" w:eastAsia="TimesNewRoman" w:hAnsi="Sylfaen" w:cs="Sylfaen"/>
          <w:noProof/>
          <w:szCs w:val="24"/>
          <w:lang w:val="ka-GE"/>
        </w:rPr>
        <w:t>ის</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სახელით</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ცნობილი</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მიკროორგანიზმით</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და</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გაურთულებელი</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გენიტალური</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ინფექციები</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რომლებიც</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გამოწვეულია</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არამრავალჯერადი</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მიკროორგანიზმით</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სახელად</w:t>
      </w:r>
      <w:r w:rsidRPr="00866412">
        <w:rPr>
          <w:rFonts w:ascii="Sylfaen" w:eastAsia="TimesNewRoman" w:hAnsi="Sylfaen" w:cs="Times New Roman"/>
          <w:noProof/>
          <w:szCs w:val="24"/>
          <w:lang w:val="ka-GE"/>
        </w:rPr>
        <w:t xml:space="preserve"> </w:t>
      </w:r>
      <w:r w:rsidRPr="00866412">
        <w:rPr>
          <w:rFonts w:ascii="Sylfaen" w:eastAsia="TimesNewRoman" w:hAnsi="Sylfaen" w:cs="Times New Roman"/>
          <w:i/>
          <w:iCs/>
          <w:noProof/>
          <w:szCs w:val="24"/>
          <w:lang w:val="ka-GE"/>
        </w:rPr>
        <w:t>Neisseria gonorrhoeae</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როდესაც</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არ</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არსებობს</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სხვა</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თანმხლები</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ინფექციები</w:t>
      </w:r>
      <w:r w:rsidRPr="00866412">
        <w:rPr>
          <w:rFonts w:ascii="Sylfaen" w:eastAsia="TimesNewRoman" w:hAnsi="Sylfaen" w:cs="Times New Roman"/>
          <w:noProof/>
          <w:szCs w:val="24"/>
          <w:lang w:val="ka-GE"/>
        </w:rPr>
        <w:t>.</w:t>
      </w:r>
    </w:p>
    <w:p w14:paraId="7DB63318" w14:textId="05211458" w:rsidR="004023EC" w:rsidRPr="00866412" w:rsidRDefault="00D33A9A" w:rsidP="00155E41">
      <w:pPr>
        <w:pStyle w:val="ListParagraph"/>
        <w:numPr>
          <w:ilvl w:val="0"/>
          <w:numId w:val="4"/>
        </w:numPr>
        <w:tabs>
          <w:tab w:val="left" w:pos="284"/>
          <w:tab w:val="left" w:pos="567"/>
        </w:tabs>
        <w:ind w:left="0" w:firstLine="0"/>
        <w:rPr>
          <w:rFonts w:ascii="Sylfaen" w:hAnsi="Sylfaen" w:cs="Times New Roman"/>
          <w:b/>
          <w:bCs/>
          <w:noProof/>
          <w:szCs w:val="24"/>
        </w:rPr>
      </w:pPr>
      <w:r w:rsidRPr="00866412">
        <w:rPr>
          <w:rFonts w:ascii="Sylfaen" w:hAnsi="Sylfaen" w:cs="Sylfaen"/>
          <w:b/>
          <w:bCs/>
          <w:noProof/>
          <w:szCs w:val="24"/>
        </w:rPr>
        <w:t>რა</w:t>
      </w:r>
      <w:r w:rsidRPr="00866412">
        <w:rPr>
          <w:rFonts w:ascii="Sylfaen" w:hAnsi="Sylfaen" w:cs="Times New Roman"/>
          <w:b/>
          <w:bCs/>
          <w:noProof/>
          <w:szCs w:val="24"/>
        </w:rPr>
        <w:t xml:space="preserve"> </w:t>
      </w:r>
      <w:r w:rsidRPr="00866412">
        <w:rPr>
          <w:rFonts w:ascii="Sylfaen" w:hAnsi="Sylfaen" w:cs="Sylfaen"/>
          <w:b/>
          <w:bCs/>
          <w:noProof/>
          <w:szCs w:val="24"/>
        </w:rPr>
        <w:t>უნდა</w:t>
      </w:r>
      <w:r w:rsidRPr="00866412">
        <w:rPr>
          <w:rFonts w:ascii="Sylfaen" w:hAnsi="Sylfaen" w:cs="Times New Roman"/>
          <w:b/>
          <w:bCs/>
          <w:noProof/>
          <w:szCs w:val="24"/>
        </w:rPr>
        <w:t xml:space="preserve"> </w:t>
      </w:r>
      <w:r w:rsidRPr="00866412">
        <w:rPr>
          <w:rFonts w:ascii="Sylfaen" w:hAnsi="Sylfaen" w:cs="Sylfaen"/>
          <w:b/>
          <w:bCs/>
          <w:noProof/>
          <w:szCs w:val="24"/>
        </w:rPr>
        <w:t>იცოდეთ</w:t>
      </w:r>
      <w:r w:rsidRPr="00866412">
        <w:rPr>
          <w:rFonts w:ascii="Sylfaen" w:hAnsi="Sylfaen" w:cs="Times New Roman"/>
          <w:b/>
          <w:bCs/>
          <w:noProof/>
          <w:szCs w:val="24"/>
        </w:rPr>
        <w:t xml:space="preserve"> </w:t>
      </w:r>
      <w:r w:rsidR="00DE60B9" w:rsidRPr="00866412">
        <w:rPr>
          <w:rFonts w:ascii="Sylfaen" w:hAnsi="Sylfaen" w:cs="Sylfaen"/>
          <w:b/>
          <w:bCs/>
          <w:noProof/>
          <w:szCs w:val="24"/>
          <w:lang w:val="ka-GE"/>
        </w:rPr>
        <w:t>აზიტრო</w:t>
      </w:r>
      <w:r w:rsidR="00EF3375" w:rsidRPr="00866412">
        <w:rPr>
          <w:rFonts w:ascii="Sylfaen" w:hAnsi="Sylfaen" w:cs="Sylfaen"/>
          <w:b/>
          <w:bCs/>
          <w:noProof/>
          <w:szCs w:val="24"/>
          <w:lang w:val="ka-GE"/>
        </w:rPr>
        <w:t>ს</w:t>
      </w:r>
      <w:r w:rsidRPr="00866412">
        <w:rPr>
          <w:rFonts w:ascii="Sylfaen" w:hAnsi="Sylfaen" w:cs="Times New Roman"/>
          <w:b/>
          <w:bCs/>
          <w:noProof/>
          <w:szCs w:val="24"/>
        </w:rPr>
        <w:t xml:space="preserve"> </w:t>
      </w:r>
      <w:r w:rsidRPr="00866412">
        <w:rPr>
          <w:rFonts w:ascii="Sylfaen" w:hAnsi="Sylfaen" w:cs="Sylfaen"/>
          <w:b/>
          <w:bCs/>
          <w:noProof/>
          <w:szCs w:val="24"/>
        </w:rPr>
        <w:t>გამოყენებამდე</w:t>
      </w:r>
    </w:p>
    <w:p w14:paraId="5AD87D4C" w14:textId="69717C91" w:rsidR="00147EE1" w:rsidRPr="00866412" w:rsidRDefault="00A475A4" w:rsidP="00F41DBA">
      <w:pPr>
        <w:tabs>
          <w:tab w:val="left" w:pos="284"/>
          <w:tab w:val="left" w:pos="567"/>
        </w:tabs>
        <w:autoSpaceDE w:val="0"/>
        <w:autoSpaceDN w:val="0"/>
        <w:adjustRightInd w:val="0"/>
        <w:rPr>
          <w:rFonts w:ascii="Sylfaen" w:hAnsi="Sylfaen" w:cs="Times New Roman"/>
          <w:b/>
          <w:bCs/>
          <w:noProof/>
          <w:szCs w:val="24"/>
          <w:lang w:val="ka-GE"/>
        </w:rPr>
      </w:pPr>
      <w:r w:rsidRPr="00866412">
        <w:rPr>
          <w:rFonts w:ascii="Sylfaen" w:hAnsi="Sylfaen" w:cs="Times New Roman"/>
          <w:b/>
          <w:bCs/>
          <w:noProof/>
          <w:szCs w:val="24"/>
        </w:rPr>
        <w:t xml:space="preserve">არ გამოიყენოთ </w:t>
      </w:r>
      <w:r w:rsidR="00EF3375" w:rsidRPr="00866412">
        <w:rPr>
          <w:rFonts w:ascii="Sylfaen" w:hAnsi="Sylfaen" w:cs="Times New Roman"/>
          <w:b/>
          <w:bCs/>
          <w:noProof/>
          <w:szCs w:val="24"/>
          <w:lang w:val="ka-GE"/>
        </w:rPr>
        <w:t>ა</w:t>
      </w:r>
      <w:r w:rsidR="00DE60B9" w:rsidRPr="00866412">
        <w:rPr>
          <w:rFonts w:ascii="Sylfaen" w:hAnsi="Sylfaen" w:cs="Times New Roman"/>
          <w:b/>
          <w:bCs/>
          <w:noProof/>
          <w:szCs w:val="24"/>
          <w:lang w:val="ka-GE"/>
        </w:rPr>
        <w:t>ზიტრო</w:t>
      </w:r>
      <w:r w:rsidR="00147EE1" w:rsidRPr="00866412">
        <w:rPr>
          <w:rFonts w:ascii="Sylfaen" w:hAnsi="Sylfaen" w:cs="Times New Roman"/>
          <w:b/>
          <w:bCs/>
          <w:noProof/>
          <w:szCs w:val="24"/>
          <w:lang w:val="ka-GE"/>
        </w:rPr>
        <w:t xml:space="preserve"> </w:t>
      </w:r>
    </w:p>
    <w:p w14:paraId="1BB10338" w14:textId="025D4F4D" w:rsidR="00147EE1" w:rsidRPr="00866412" w:rsidRDefault="005E06E4" w:rsidP="00147EE1">
      <w:pPr>
        <w:pStyle w:val="ListParagraph"/>
        <w:numPr>
          <w:ilvl w:val="0"/>
          <w:numId w:val="25"/>
        </w:numPr>
        <w:tabs>
          <w:tab w:val="left" w:pos="567"/>
        </w:tabs>
        <w:autoSpaceDE w:val="0"/>
        <w:autoSpaceDN w:val="0"/>
        <w:adjustRightInd w:val="0"/>
        <w:ind w:left="426" w:hanging="426"/>
        <w:rPr>
          <w:rFonts w:ascii="Sylfaen" w:eastAsia="Calibri" w:hAnsi="Sylfaen" w:cs="Times New Roman"/>
          <w:b/>
          <w:noProof/>
          <w:szCs w:val="24"/>
        </w:rPr>
      </w:pPr>
      <w:r w:rsidRPr="00866412">
        <w:rPr>
          <w:rFonts w:ascii="Sylfaen" w:eastAsia="TimesNewRoman" w:hAnsi="Sylfaen" w:cs="Sylfaen"/>
          <w:noProof/>
          <w:szCs w:val="24"/>
          <w:lang w:val="ka-GE"/>
        </w:rPr>
        <w:t xml:space="preserve">თუ </w:t>
      </w:r>
      <w:r w:rsidR="00147EE1" w:rsidRPr="00866412">
        <w:rPr>
          <w:rFonts w:ascii="Sylfaen" w:eastAsia="TimesNewRoman" w:hAnsi="Sylfaen" w:cs="Sylfaen"/>
          <w:noProof/>
          <w:szCs w:val="24"/>
        </w:rPr>
        <w:t>გაქვთ ალერგია აზითრომიცინზე ან სხვა მაკროლიდურ ანტიბიოტიკზე, როგორიცაა ერითრომიცინი/კლარითრომიცინი, ან აზიტროს რომელიმე ინგრედიენტზე. ალერგიულმა რეაქციამ შეიძლება გამოიწვიოს კანზე გამონაყარი ან ხიხინი.</w:t>
      </w:r>
    </w:p>
    <w:p w14:paraId="3A358B06" w14:textId="0F9CC296" w:rsidR="00147EE1" w:rsidRPr="00866412" w:rsidRDefault="00147EE1" w:rsidP="00147EE1">
      <w:pPr>
        <w:tabs>
          <w:tab w:val="left" w:pos="567"/>
        </w:tabs>
        <w:autoSpaceDE w:val="0"/>
        <w:autoSpaceDN w:val="0"/>
        <w:adjustRightInd w:val="0"/>
        <w:rPr>
          <w:rFonts w:ascii="Sylfaen" w:eastAsia="Calibri" w:hAnsi="Sylfaen" w:cs="Times New Roman"/>
          <w:b/>
          <w:noProof/>
          <w:szCs w:val="24"/>
        </w:rPr>
      </w:pPr>
      <w:r w:rsidRPr="00866412">
        <w:rPr>
          <w:rFonts w:ascii="Sylfaen" w:eastAsia="Calibri" w:hAnsi="Sylfaen" w:cs="Sylfaen"/>
          <w:b/>
          <w:noProof/>
          <w:szCs w:val="24"/>
        </w:rPr>
        <w:t>აზიტროს</w:t>
      </w:r>
      <w:r w:rsidRPr="00866412">
        <w:rPr>
          <w:rFonts w:ascii="Sylfaen" w:eastAsia="Calibri" w:hAnsi="Sylfaen" w:cs="Times New Roman"/>
          <w:b/>
          <w:noProof/>
          <w:szCs w:val="24"/>
        </w:rPr>
        <w:t xml:space="preserve"> </w:t>
      </w:r>
      <w:r w:rsidRPr="00866412">
        <w:rPr>
          <w:rFonts w:ascii="Sylfaen" w:eastAsia="Calibri" w:hAnsi="Sylfaen" w:cs="Sylfaen"/>
          <w:b/>
          <w:noProof/>
          <w:szCs w:val="24"/>
        </w:rPr>
        <w:t>გამოყენებისას</w:t>
      </w:r>
      <w:r w:rsidRPr="00866412">
        <w:rPr>
          <w:rFonts w:ascii="Sylfaen" w:eastAsia="Calibri" w:hAnsi="Sylfaen" w:cs="Times New Roman"/>
          <w:b/>
          <w:noProof/>
          <w:szCs w:val="24"/>
        </w:rPr>
        <w:t xml:space="preserve"> </w:t>
      </w:r>
      <w:r w:rsidRPr="00866412">
        <w:rPr>
          <w:rFonts w:ascii="Sylfaen" w:eastAsia="Calibri" w:hAnsi="Sylfaen" w:cs="Sylfaen"/>
          <w:b/>
          <w:noProof/>
          <w:szCs w:val="24"/>
        </w:rPr>
        <w:t>განსაკუთრებული</w:t>
      </w:r>
      <w:r w:rsidRPr="00866412">
        <w:rPr>
          <w:rFonts w:ascii="Sylfaen" w:eastAsia="Calibri" w:hAnsi="Sylfaen" w:cs="Times New Roman"/>
          <w:b/>
          <w:noProof/>
          <w:szCs w:val="24"/>
        </w:rPr>
        <w:t xml:space="preserve"> </w:t>
      </w:r>
      <w:r w:rsidRPr="00866412">
        <w:rPr>
          <w:rFonts w:ascii="Sylfaen" w:eastAsia="Calibri" w:hAnsi="Sylfaen" w:cs="Sylfaen"/>
          <w:b/>
          <w:noProof/>
          <w:szCs w:val="24"/>
        </w:rPr>
        <w:t>სიფრთხილე</w:t>
      </w:r>
      <w:r w:rsidRPr="00866412">
        <w:rPr>
          <w:rFonts w:ascii="Sylfaen" w:eastAsia="Calibri" w:hAnsi="Sylfaen" w:cs="Times New Roman"/>
          <w:b/>
          <w:noProof/>
          <w:szCs w:val="24"/>
        </w:rPr>
        <w:t xml:space="preserve"> </w:t>
      </w:r>
      <w:r w:rsidRPr="00866412">
        <w:rPr>
          <w:rFonts w:ascii="Sylfaen" w:eastAsia="Calibri" w:hAnsi="Sylfaen" w:cs="Sylfaen"/>
          <w:b/>
          <w:noProof/>
          <w:szCs w:val="24"/>
        </w:rPr>
        <w:t>გამოიჩინეთ</w:t>
      </w:r>
      <w:r w:rsidRPr="00866412">
        <w:rPr>
          <w:rFonts w:ascii="Sylfaen" w:eastAsia="Calibri" w:hAnsi="Sylfaen" w:cs="Times New Roman"/>
          <w:b/>
          <w:noProof/>
          <w:szCs w:val="24"/>
        </w:rPr>
        <w:t xml:space="preserve"> </w:t>
      </w:r>
      <w:r w:rsidRPr="00866412">
        <w:rPr>
          <w:rFonts w:ascii="Sylfaen" w:eastAsia="Calibri" w:hAnsi="Sylfaen" w:cs="Sylfaen"/>
          <w:b/>
          <w:noProof/>
          <w:szCs w:val="24"/>
        </w:rPr>
        <w:t>შემდეგ</w:t>
      </w:r>
      <w:r w:rsidRPr="00866412">
        <w:rPr>
          <w:rFonts w:ascii="Sylfaen" w:eastAsia="Calibri" w:hAnsi="Sylfaen" w:cs="Times New Roman"/>
          <w:b/>
          <w:noProof/>
          <w:szCs w:val="24"/>
        </w:rPr>
        <w:t xml:space="preserve"> </w:t>
      </w:r>
      <w:r w:rsidRPr="00866412">
        <w:rPr>
          <w:rFonts w:ascii="Sylfaen" w:eastAsia="Calibri" w:hAnsi="Sylfaen" w:cs="Sylfaen"/>
          <w:b/>
          <w:noProof/>
          <w:szCs w:val="24"/>
        </w:rPr>
        <w:t>შემთხვევებში</w:t>
      </w:r>
    </w:p>
    <w:p w14:paraId="68BC5D09" w14:textId="379CA618" w:rsidR="00147EE1" w:rsidRPr="00866412" w:rsidRDefault="00147EE1" w:rsidP="00147EE1">
      <w:pPr>
        <w:tabs>
          <w:tab w:val="left" w:pos="567"/>
        </w:tabs>
        <w:autoSpaceDE w:val="0"/>
        <w:autoSpaceDN w:val="0"/>
        <w:adjustRightInd w:val="0"/>
        <w:rPr>
          <w:rFonts w:ascii="Sylfaen" w:eastAsia="Calibri" w:hAnsi="Sylfaen" w:cs="Times New Roman"/>
          <w:b/>
          <w:noProof/>
          <w:szCs w:val="24"/>
          <w:lang w:val="ka-GE"/>
        </w:rPr>
      </w:pPr>
      <w:r w:rsidRPr="00866412">
        <w:rPr>
          <w:rFonts w:ascii="Sylfaen" w:eastAsia="Calibri" w:hAnsi="Sylfaen" w:cs="Times New Roman"/>
          <w:b/>
          <w:noProof/>
          <w:szCs w:val="24"/>
          <w:lang w:val="ka-GE"/>
        </w:rPr>
        <w:t>თუ:</w:t>
      </w:r>
    </w:p>
    <w:p w14:paraId="3ABA07D9" w14:textId="77777777" w:rsidR="00147EE1" w:rsidRPr="00866412" w:rsidRDefault="00147EE1" w:rsidP="00147EE1">
      <w:pPr>
        <w:tabs>
          <w:tab w:val="left" w:pos="567"/>
        </w:tabs>
        <w:autoSpaceDE w:val="0"/>
        <w:autoSpaceDN w:val="0"/>
        <w:adjustRightInd w:val="0"/>
        <w:rPr>
          <w:rFonts w:ascii="Sylfaen" w:eastAsia="Calibri" w:hAnsi="Sylfaen" w:cs="Times New Roman"/>
          <w:bCs/>
          <w:noProof/>
          <w:szCs w:val="24"/>
          <w:lang w:val="ka-GE"/>
        </w:rPr>
      </w:pPr>
      <w:r w:rsidRPr="00866412">
        <w:rPr>
          <w:rFonts w:ascii="Sylfaen" w:eastAsia="Calibri" w:hAnsi="Sylfaen" w:cs="Times New Roman"/>
          <w:bCs/>
          <w:noProof/>
          <w:szCs w:val="24"/>
          <w:lang w:val="ka-GE"/>
        </w:rPr>
        <w:t>• გაქვთ თირკმლის პრობლემები.</w:t>
      </w:r>
    </w:p>
    <w:p w14:paraId="7FAB07DA" w14:textId="5F5935DF" w:rsidR="009773DB" w:rsidRPr="00866412" w:rsidRDefault="00147EE1" w:rsidP="00147EE1">
      <w:pPr>
        <w:tabs>
          <w:tab w:val="left" w:pos="567"/>
        </w:tabs>
        <w:autoSpaceDE w:val="0"/>
        <w:autoSpaceDN w:val="0"/>
        <w:adjustRightInd w:val="0"/>
        <w:rPr>
          <w:rFonts w:ascii="Sylfaen" w:eastAsia="Calibri" w:hAnsi="Sylfaen" w:cs="Times New Roman"/>
          <w:bCs/>
          <w:noProof/>
          <w:szCs w:val="24"/>
          <w:lang w:val="ka-GE"/>
        </w:rPr>
      </w:pPr>
      <w:r w:rsidRPr="00866412">
        <w:rPr>
          <w:rFonts w:ascii="Sylfaen" w:eastAsia="Calibri" w:hAnsi="Sylfaen" w:cs="Times New Roman"/>
          <w:bCs/>
          <w:noProof/>
          <w:szCs w:val="24"/>
          <w:lang w:val="ka-GE"/>
        </w:rPr>
        <w:t xml:space="preserve">• გაქვთ გულის </w:t>
      </w:r>
      <w:r w:rsidR="009773DB" w:rsidRPr="00866412">
        <w:rPr>
          <w:rFonts w:ascii="Sylfaen" w:eastAsia="Calibri" w:hAnsi="Sylfaen" w:cs="Times New Roman"/>
          <w:bCs/>
          <w:noProof/>
          <w:szCs w:val="24"/>
          <w:lang w:val="ka-GE"/>
        </w:rPr>
        <w:t>მძიმე პრობლემები ან გულისცემის პრობლემები, როგორიცაა QT ინტერვალის გახანგრძლივება</w:t>
      </w:r>
      <w:r w:rsidRPr="00866412">
        <w:rPr>
          <w:rFonts w:ascii="Sylfaen" w:eastAsia="Calibri" w:hAnsi="Sylfaen" w:cs="Times New Roman"/>
          <w:bCs/>
          <w:noProof/>
          <w:szCs w:val="24"/>
          <w:lang w:val="ka-GE"/>
        </w:rPr>
        <w:t xml:space="preserve"> (</w:t>
      </w:r>
      <w:r w:rsidR="009773DB" w:rsidRPr="00866412">
        <w:rPr>
          <w:rFonts w:ascii="Sylfaen" w:eastAsia="Calibri" w:hAnsi="Sylfaen" w:cs="Times New Roman"/>
          <w:bCs/>
          <w:noProof/>
          <w:szCs w:val="24"/>
          <w:lang w:val="ka-GE"/>
        </w:rPr>
        <w:t>ნაჩვენებია ელექტროკარდიოგრამაზე და ეკგ-ზე)</w:t>
      </w:r>
    </w:p>
    <w:p w14:paraId="6348F7B9" w14:textId="19557D0C" w:rsidR="00147EE1" w:rsidRPr="00866412" w:rsidRDefault="00147EE1" w:rsidP="00147EE1">
      <w:pPr>
        <w:tabs>
          <w:tab w:val="left" w:pos="567"/>
        </w:tabs>
        <w:autoSpaceDE w:val="0"/>
        <w:autoSpaceDN w:val="0"/>
        <w:adjustRightInd w:val="0"/>
        <w:rPr>
          <w:rFonts w:ascii="Sylfaen" w:eastAsia="Calibri" w:hAnsi="Sylfaen" w:cs="Times New Roman"/>
          <w:bCs/>
          <w:noProof/>
          <w:szCs w:val="24"/>
          <w:lang w:val="ka-GE"/>
        </w:rPr>
      </w:pPr>
      <w:r w:rsidRPr="00866412">
        <w:rPr>
          <w:rFonts w:ascii="Sylfaen" w:eastAsia="Calibri" w:hAnsi="Sylfaen" w:cs="Times New Roman"/>
          <w:bCs/>
          <w:noProof/>
          <w:szCs w:val="24"/>
          <w:lang w:val="ka-GE"/>
        </w:rPr>
        <w:t>• არსებობს ინფექციური დაავადებები, რომლებიც საერთოა საზოგადოებისთვის,</w:t>
      </w:r>
    </w:p>
    <w:p w14:paraId="01546055" w14:textId="77777777" w:rsidR="00147EE1" w:rsidRPr="00866412" w:rsidRDefault="00147EE1" w:rsidP="00147EE1">
      <w:pPr>
        <w:tabs>
          <w:tab w:val="left" w:pos="567"/>
        </w:tabs>
        <w:autoSpaceDE w:val="0"/>
        <w:autoSpaceDN w:val="0"/>
        <w:adjustRightInd w:val="0"/>
        <w:rPr>
          <w:rFonts w:ascii="Sylfaen" w:eastAsia="Calibri" w:hAnsi="Sylfaen" w:cs="Times New Roman"/>
          <w:bCs/>
          <w:noProof/>
          <w:szCs w:val="24"/>
          <w:lang w:val="ka-GE"/>
        </w:rPr>
      </w:pPr>
      <w:r w:rsidRPr="00866412">
        <w:rPr>
          <w:rFonts w:ascii="Sylfaen" w:eastAsia="Calibri" w:hAnsi="Sylfaen" w:cs="Times New Roman"/>
          <w:bCs/>
          <w:noProof/>
          <w:szCs w:val="24"/>
          <w:lang w:val="ka-GE"/>
        </w:rPr>
        <w:t>• დაგისვეს დიაგნოზი ან ეჭვი გაქვთ, რომ სისხლში ბაქტერიები ან ბაქტერიული ტოქსინებია.</w:t>
      </w:r>
    </w:p>
    <w:p w14:paraId="1D00547A" w14:textId="3DE8402D" w:rsidR="00147EE1" w:rsidRPr="00866412" w:rsidRDefault="00147EE1" w:rsidP="00147EE1">
      <w:pPr>
        <w:tabs>
          <w:tab w:val="left" w:pos="567"/>
        </w:tabs>
        <w:autoSpaceDE w:val="0"/>
        <w:autoSpaceDN w:val="0"/>
        <w:adjustRightInd w:val="0"/>
        <w:rPr>
          <w:rFonts w:ascii="Sylfaen" w:eastAsia="Calibri" w:hAnsi="Sylfaen" w:cs="Times New Roman"/>
          <w:bCs/>
          <w:noProof/>
          <w:szCs w:val="24"/>
          <w:lang w:val="ka-GE"/>
        </w:rPr>
      </w:pPr>
      <w:r w:rsidRPr="00866412">
        <w:rPr>
          <w:rFonts w:ascii="Sylfaen" w:eastAsia="Calibri" w:hAnsi="Sylfaen" w:cs="Times New Roman"/>
          <w:bCs/>
          <w:noProof/>
          <w:szCs w:val="24"/>
          <w:lang w:val="ka-GE"/>
        </w:rPr>
        <w:t>• ხართ ჰოსპიტალიზებული პაციენტი</w:t>
      </w:r>
    </w:p>
    <w:p w14:paraId="5800923B" w14:textId="199D2D86" w:rsidR="00147EE1" w:rsidRPr="00866412" w:rsidRDefault="00147EE1" w:rsidP="00147EE1">
      <w:pPr>
        <w:tabs>
          <w:tab w:val="left" w:pos="567"/>
        </w:tabs>
        <w:autoSpaceDE w:val="0"/>
        <w:autoSpaceDN w:val="0"/>
        <w:adjustRightInd w:val="0"/>
        <w:rPr>
          <w:rFonts w:ascii="Sylfaen" w:eastAsia="Calibri" w:hAnsi="Sylfaen" w:cs="Times New Roman"/>
          <w:bCs/>
          <w:noProof/>
          <w:szCs w:val="24"/>
          <w:lang w:val="ka-GE"/>
        </w:rPr>
      </w:pPr>
      <w:r w:rsidRPr="00866412">
        <w:rPr>
          <w:rFonts w:ascii="Sylfaen" w:eastAsia="Calibri" w:hAnsi="Sylfaen" w:cs="Times New Roman"/>
          <w:bCs/>
          <w:noProof/>
          <w:szCs w:val="24"/>
          <w:lang w:val="ka-GE"/>
        </w:rPr>
        <w:t>• ხართ ხანდაზმული ან ძალიან სუსტი</w:t>
      </w:r>
    </w:p>
    <w:p w14:paraId="1AAB1407" w14:textId="2EC29297" w:rsidR="00147EE1" w:rsidRPr="00866412" w:rsidRDefault="00147EE1" w:rsidP="00147EE1">
      <w:pPr>
        <w:tabs>
          <w:tab w:val="left" w:pos="567"/>
        </w:tabs>
        <w:autoSpaceDE w:val="0"/>
        <w:autoSpaceDN w:val="0"/>
        <w:adjustRightInd w:val="0"/>
        <w:rPr>
          <w:rFonts w:ascii="Sylfaen" w:eastAsia="Calibri" w:hAnsi="Sylfaen" w:cs="Times New Roman"/>
          <w:bCs/>
          <w:noProof/>
          <w:szCs w:val="24"/>
          <w:lang w:val="ka-GE"/>
        </w:rPr>
      </w:pPr>
      <w:r w:rsidRPr="00866412">
        <w:rPr>
          <w:rFonts w:ascii="Sylfaen" w:eastAsia="Calibri" w:hAnsi="Sylfaen" w:cs="Times New Roman"/>
          <w:bCs/>
          <w:noProof/>
          <w:szCs w:val="24"/>
          <w:lang w:val="ka-GE"/>
        </w:rPr>
        <w:t xml:space="preserve">• </w:t>
      </w:r>
      <w:r w:rsidR="00E25ACC" w:rsidRPr="00866412">
        <w:rPr>
          <w:rFonts w:ascii="Sylfaen" w:eastAsia="Calibri" w:hAnsi="Sylfaen" w:cs="Times New Roman"/>
          <w:bCs/>
          <w:noProof/>
          <w:szCs w:val="24"/>
          <w:lang w:val="ka-GE"/>
        </w:rPr>
        <w:t>გაქვთ სხვა სერიოზული ჯანმრთელობის პრობლემები (იმუნოდეფიციტი ან ელენთის არარსებობა დაბადებისას/ელენთა ამოკვეთა ქირურგიული გზით (ასპლენია) და ა.შ.)</w:t>
      </w:r>
    </w:p>
    <w:p w14:paraId="155F240B" w14:textId="2B858558" w:rsidR="00E25ACC" w:rsidRPr="00866412" w:rsidRDefault="00147EE1" w:rsidP="00147EE1">
      <w:pPr>
        <w:tabs>
          <w:tab w:val="left" w:pos="567"/>
        </w:tabs>
        <w:autoSpaceDE w:val="0"/>
        <w:autoSpaceDN w:val="0"/>
        <w:adjustRightInd w:val="0"/>
        <w:rPr>
          <w:rFonts w:ascii="Sylfaen" w:eastAsia="Calibri" w:hAnsi="Sylfaen" w:cs="Times New Roman"/>
          <w:bCs/>
          <w:noProof/>
          <w:szCs w:val="24"/>
          <w:lang w:val="ka-GE"/>
        </w:rPr>
      </w:pPr>
      <w:r w:rsidRPr="00866412">
        <w:rPr>
          <w:rFonts w:ascii="Sylfaen" w:eastAsia="Calibri" w:hAnsi="Sylfaen" w:cs="Times New Roman"/>
          <w:bCs/>
          <w:noProof/>
          <w:szCs w:val="24"/>
          <w:lang w:val="ka-GE"/>
        </w:rPr>
        <w:t xml:space="preserve">• </w:t>
      </w:r>
      <w:r w:rsidR="00E25ACC" w:rsidRPr="00866412">
        <w:rPr>
          <w:rFonts w:ascii="Sylfaen" w:eastAsia="Calibri" w:hAnsi="Sylfaen" w:cs="Times New Roman"/>
          <w:bCs/>
          <w:noProof/>
          <w:szCs w:val="24"/>
          <w:lang w:val="ka-GE"/>
        </w:rPr>
        <w:t>გაქვთ ღვიძლის მძიმე დაავადებები და ღვიძლის დისფუნქცია, თუ აღგენიშნებათ ღვიძლის ფუნქციის დარღვევის სიმპტომები (მაგ. სწრაფად პროგრესირებადი გამოფიტვა სიყვითლესთან ერთად, მუქი ფერის შარდი, სისხლდენისადმი მიდრეკილება ან ტვინის გარკვეული დაავადება [ღვიძლისმიერი ენცეფალოპათია]), ექიმმა უნდა ჩაატაროს ღვიძლის ფუნქციური ანალიზები/ღვიძლის გამოკვლევა და, საჭიროების შემთხვევაში, შეწყვიტოს აზიტრომიცინით მკურნალობა.</w:t>
      </w:r>
    </w:p>
    <w:p w14:paraId="250D3532" w14:textId="5B147929" w:rsidR="00147EE1" w:rsidRPr="00866412" w:rsidRDefault="00147EE1" w:rsidP="00147EE1">
      <w:pPr>
        <w:tabs>
          <w:tab w:val="left" w:pos="567"/>
        </w:tabs>
        <w:autoSpaceDE w:val="0"/>
        <w:autoSpaceDN w:val="0"/>
        <w:adjustRightInd w:val="0"/>
        <w:rPr>
          <w:rFonts w:ascii="Sylfaen" w:eastAsia="Calibri" w:hAnsi="Sylfaen" w:cs="Times New Roman"/>
          <w:bCs/>
          <w:noProof/>
          <w:szCs w:val="24"/>
          <w:lang w:val="ka-GE"/>
        </w:rPr>
      </w:pPr>
      <w:r w:rsidRPr="00866412">
        <w:rPr>
          <w:rFonts w:ascii="Sylfaen" w:eastAsia="Calibri" w:hAnsi="Sylfaen" w:cs="Times New Roman"/>
          <w:bCs/>
          <w:noProof/>
          <w:szCs w:val="24"/>
          <w:lang w:val="ka-GE"/>
        </w:rPr>
        <w:t xml:space="preserve">• </w:t>
      </w:r>
      <w:r w:rsidR="00E25ACC" w:rsidRPr="00866412">
        <w:rPr>
          <w:rFonts w:ascii="Sylfaen" w:eastAsia="Calibri" w:hAnsi="Sylfaen" w:cs="Times New Roman"/>
          <w:bCs/>
          <w:noProof/>
          <w:szCs w:val="24"/>
          <w:lang w:val="ka-GE"/>
        </w:rPr>
        <w:t>როგორც სხვა ანტიბიოტიკების შემთხვევაში, არსებობს მეორადი ინფექციის რისკი, რომელიც გამოწვეულია არამგრძნობიარე ორგანიზმებით, მათ შორის სოკოებით, როდესაც თქვენი ორგანიზმი უკვე დასუსტებულია არსებული ინფექციით, ამიტომ ამ რისკის თავიდან ასაცილებლად ექიმის მეთვალყურეობა უნდა მოხდეს</w:t>
      </w:r>
    </w:p>
    <w:p w14:paraId="06BE8407" w14:textId="3B78F9F4" w:rsidR="00147EE1" w:rsidRPr="00866412" w:rsidRDefault="00147EE1" w:rsidP="00147EE1">
      <w:pPr>
        <w:tabs>
          <w:tab w:val="left" w:pos="567"/>
        </w:tabs>
        <w:autoSpaceDE w:val="0"/>
        <w:autoSpaceDN w:val="0"/>
        <w:adjustRightInd w:val="0"/>
        <w:rPr>
          <w:rFonts w:ascii="Sylfaen" w:eastAsia="Calibri" w:hAnsi="Sylfaen" w:cs="Times New Roman"/>
          <w:bCs/>
          <w:noProof/>
          <w:szCs w:val="24"/>
          <w:lang w:val="ka-GE"/>
        </w:rPr>
      </w:pPr>
      <w:r w:rsidRPr="00866412">
        <w:rPr>
          <w:rFonts w:ascii="Sylfaen" w:eastAsia="Calibri" w:hAnsi="Sylfaen" w:cs="Times New Roman"/>
          <w:bCs/>
          <w:noProof/>
          <w:szCs w:val="24"/>
          <w:lang w:val="ka-GE"/>
        </w:rPr>
        <w:t>• დიარეის პრობლემები წარმოიქმნება</w:t>
      </w:r>
    </w:p>
    <w:p w14:paraId="55DBB13F" w14:textId="77777777" w:rsidR="00147EE1" w:rsidRPr="00866412" w:rsidRDefault="00147EE1" w:rsidP="00147EE1">
      <w:pPr>
        <w:tabs>
          <w:tab w:val="left" w:pos="567"/>
        </w:tabs>
        <w:autoSpaceDE w:val="0"/>
        <w:autoSpaceDN w:val="0"/>
        <w:adjustRightInd w:val="0"/>
        <w:rPr>
          <w:rFonts w:ascii="Sylfaen" w:eastAsia="Calibri" w:hAnsi="Sylfaen" w:cs="Times New Roman"/>
          <w:bCs/>
          <w:noProof/>
          <w:szCs w:val="24"/>
          <w:lang w:val="ka-GE"/>
        </w:rPr>
      </w:pPr>
      <w:r w:rsidRPr="00866412">
        <w:rPr>
          <w:rFonts w:ascii="Sylfaen" w:eastAsia="Calibri" w:hAnsi="Sylfaen" w:cs="Times New Roman"/>
          <w:bCs/>
          <w:noProof/>
          <w:szCs w:val="24"/>
          <w:lang w:val="ka-GE"/>
        </w:rPr>
        <w:t>• იღებთ ერგოტამინის წარმოებულებს, როგორიცაა ერგოტამინი (გამოიყენება შაკიკის სამკურნალოდ)</w:t>
      </w:r>
    </w:p>
    <w:p w14:paraId="682B9A45" w14:textId="77777777" w:rsidR="00147EE1" w:rsidRPr="00866412" w:rsidRDefault="00147EE1" w:rsidP="00147EE1">
      <w:pPr>
        <w:tabs>
          <w:tab w:val="left" w:pos="567"/>
        </w:tabs>
        <w:autoSpaceDE w:val="0"/>
        <w:autoSpaceDN w:val="0"/>
        <w:adjustRightInd w:val="0"/>
        <w:rPr>
          <w:rFonts w:ascii="Sylfaen" w:eastAsia="Calibri" w:hAnsi="Sylfaen" w:cs="Times New Roman"/>
          <w:bCs/>
          <w:noProof/>
          <w:szCs w:val="24"/>
          <w:lang w:val="ka-GE"/>
        </w:rPr>
      </w:pPr>
      <w:r w:rsidRPr="00866412">
        <w:rPr>
          <w:rFonts w:ascii="Sylfaen" w:eastAsia="Calibri" w:hAnsi="Sylfaen" w:cs="Times New Roman"/>
          <w:bCs/>
          <w:noProof/>
          <w:szCs w:val="24"/>
          <w:lang w:val="ka-GE"/>
        </w:rPr>
        <w:t>• გაქვთ კუნთების სისუსტის გარკვეული ტიპი, რომელსაც მიასთენია გრავისი ეწოდება</w:t>
      </w:r>
    </w:p>
    <w:p w14:paraId="6BCA47D8" w14:textId="77777777" w:rsidR="00147EE1" w:rsidRPr="00866412" w:rsidRDefault="00147EE1" w:rsidP="00147EE1">
      <w:pPr>
        <w:tabs>
          <w:tab w:val="left" w:pos="567"/>
        </w:tabs>
        <w:autoSpaceDE w:val="0"/>
        <w:autoSpaceDN w:val="0"/>
        <w:adjustRightInd w:val="0"/>
        <w:rPr>
          <w:rFonts w:ascii="Sylfaen" w:eastAsia="Calibri" w:hAnsi="Sylfaen" w:cs="Times New Roman"/>
          <w:bCs/>
          <w:noProof/>
          <w:szCs w:val="24"/>
          <w:lang w:val="ka-GE"/>
        </w:rPr>
      </w:pPr>
      <w:r w:rsidRPr="00866412">
        <w:rPr>
          <w:rFonts w:ascii="Sylfaen" w:eastAsia="Calibri" w:hAnsi="Sylfaen" w:cs="Times New Roman"/>
          <w:bCs/>
          <w:noProof/>
          <w:szCs w:val="24"/>
          <w:lang w:val="ka-GE"/>
        </w:rPr>
        <w:t>• გაქვთ ნერვული (ნევროლოგიური) ან ფსიქიკური (ფსიქიატრიული) პრობლემები.</w:t>
      </w:r>
    </w:p>
    <w:p w14:paraId="4A331032" w14:textId="4E01535F" w:rsidR="00147EE1" w:rsidRPr="00866412" w:rsidRDefault="00147EE1" w:rsidP="00147EE1">
      <w:pPr>
        <w:tabs>
          <w:tab w:val="left" w:pos="567"/>
        </w:tabs>
        <w:autoSpaceDE w:val="0"/>
        <w:autoSpaceDN w:val="0"/>
        <w:adjustRightInd w:val="0"/>
        <w:rPr>
          <w:rFonts w:ascii="Sylfaen" w:eastAsia="Calibri" w:hAnsi="Sylfaen" w:cs="Times New Roman"/>
          <w:bCs/>
          <w:noProof/>
          <w:szCs w:val="24"/>
          <w:lang w:val="ka-GE"/>
        </w:rPr>
      </w:pPr>
      <w:r w:rsidRPr="00866412">
        <w:rPr>
          <w:rFonts w:ascii="Sylfaen" w:eastAsia="Calibri" w:hAnsi="Sylfaen" w:cs="Times New Roman"/>
          <w:bCs/>
          <w:noProof/>
          <w:szCs w:val="24"/>
          <w:lang w:val="ka-GE"/>
        </w:rPr>
        <w:t xml:space="preserve">• </w:t>
      </w:r>
      <w:r w:rsidR="00E25ACC" w:rsidRPr="00866412">
        <w:rPr>
          <w:rFonts w:ascii="Sylfaen" w:eastAsia="Calibri" w:hAnsi="Sylfaen" w:cs="Times New Roman"/>
          <w:bCs/>
          <w:noProof/>
          <w:szCs w:val="24"/>
          <w:lang w:val="ka-GE"/>
        </w:rPr>
        <w:t>თუ ამ მედიკამენტს აძლევთ ჩვილს (6 კვირაზე ნაკლები ასაკის) და ის ჭამის დროს ღებინებას ან გაღიზიანებას განიცდის. (აზიტრომ შეიძლება გამოიწვიოს კუჭის შესასვლელის შევიწროება [ინფანტილური ჰიპერტროფიული პილორული სტენოზი, IHPS])</w:t>
      </w:r>
    </w:p>
    <w:p w14:paraId="488CC7CF" w14:textId="77777777" w:rsidR="00E25ACC" w:rsidRPr="00866412" w:rsidRDefault="00147EE1" w:rsidP="00E25ACC">
      <w:pPr>
        <w:tabs>
          <w:tab w:val="left" w:pos="567"/>
        </w:tabs>
        <w:autoSpaceDE w:val="0"/>
        <w:autoSpaceDN w:val="0"/>
        <w:adjustRightInd w:val="0"/>
        <w:rPr>
          <w:rFonts w:ascii="Sylfaen" w:eastAsia="Calibri" w:hAnsi="Sylfaen" w:cs="Times New Roman"/>
          <w:bCs/>
          <w:noProof/>
          <w:szCs w:val="24"/>
          <w:lang w:val="ka-GE"/>
        </w:rPr>
      </w:pPr>
      <w:r w:rsidRPr="00866412">
        <w:rPr>
          <w:rFonts w:ascii="Sylfaen" w:eastAsia="Calibri" w:hAnsi="Sylfaen" w:cs="Times New Roman"/>
          <w:bCs/>
          <w:noProof/>
          <w:szCs w:val="24"/>
          <w:lang w:val="ka-GE"/>
        </w:rPr>
        <w:t xml:space="preserve">• </w:t>
      </w:r>
      <w:r w:rsidR="00E25ACC" w:rsidRPr="00866412">
        <w:rPr>
          <w:rFonts w:ascii="Sylfaen" w:eastAsia="Calibri" w:hAnsi="Sylfaen" w:cs="Times New Roman"/>
          <w:bCs/>
          <w:noProof/>
          <w:szCs w:val="24"/>
          <w:lang w:val="ka-GE"/>
        </w:rPr>
        <w:t xml:space="preserve">აზიტრო არ უნდა იქნას გამოყენებული სხვა QT ინტერვალის გამახანგრძლივებელ საშუალებებთან ერთად, როგორიცაა გარკვეული ანტიარითმული საშუალებები, ცისაპრიდი და ტერფენადინი, ასევე გარკვეული ანტიფსიქოზური საშუალებები, </w:t>
      </w:r>
      <w:r w:rsidR="00E25ACC" w:rsidRPr="00866412">
        <w:rPr>
          <w:rFonts w:ascii="Sylfaen" w:eastAsia="Calibri" w:hAnsi="Sylfaen" w:cs="Times New Roman"/>
          <w:bCs/>
          <w:noProof/>
          <w:szCs w:val="24"/>
          <w:lang w:val="ka-GE"/>
        </w:rPr>
        <w:lastRenderedPageBreak/>
        <w:t>ანტიდეპრესანტები და ანტიმიკრობული საშუალებები (ფტორქინოლონები).</w:t>
      </w:r>
    </w:p>
    <w:p w14:paraId="376B50E9" w14:textId="60FF56BF" w:rsidR="00147EE1" w:rsidRPr="00866412" w:rsidRDefault="00147EE1" w:rsidP="00E25ACC">
      <w:pPr>
        <w:tabs>
          <w:tab w:val="left" w:pos="567"/>
        </w:tabs>
        <w:autoSpaceDE w:val="0"/>
        <w:autoSpaceDN w:val="0"/>
        <w:adjustRightInd w:val="0"/>
        <w:rPr>
          <w:rFonts w:ascii="Sylfaen" w:eastAsia="Calibri" w:hAnsi="Sylfaen" w:cs="Times New Roman"/>
          <w:bCs/>
          <w:noProof/>
          <w:szCs w:val="24"/>
          <w:lang w:val="ka-GE"/>
        </w:rPr>
      </w:pPr>
      <w:r w:rsidRPr="00866412">
        <w:rPr>
          <w:rFonts w:ascii="Sylfaen" w:eastAsia="Calibri" w:hAnsi="Sylfaen" w:cs="Times New Roman"/>
          <w:bCs/>
          <w:noProof/>
          <w:szCs w:val="24"/>
          <w:lang w:val="ka-GE"/>
        </w:rPr>
        <w:t xml:space="preserve">• </w:t>
      </w:r>
      <w:r w:rsidR="00E25ACC" w:rsidRPr="00866412">
        <w:rPr>
          <w:rFonts w:ascii="Sylfaen" w:eastAsia="Calibri" w:hAnsi="Sylfaen" w:cs="Times New Roman"/>
          <w:bCs/>
          <w:noProof/>
          <w:szCs w:val="24"/>
          <w:lang w:val="ka-GE"/>
        </w:rPr>
        <w:t>აზიტრო არ უნდა იქნას გამოყენებული ელექტროლიტური დარღვევების მქონე პაციენტებში, განსაკუთრებით თუ სისხლში კალიუმის და მაგნიუმის დონე შემცირებულია</w:t>
      </w:r>
    </w:p>
    <w:p w14:paraId="2B0BCEDE" w14:textId="0930D810" w:rsidR="00147EE1" w:rsidRPr="00866412" w:rsidRDefault="00147EE1" w:rsidP="00147EE1">
      <w:pPr>
        <w:tabs>
          <w:tab w:val="left" w:pos="567"/>
        </w:tabs>
        <w:autoSpaceDE w:val="0"/>
        <w:autoSpaceDN w:val="0"/>
        <w:adjustRightInd w:val="0"/>
        <w:rPr>
          <w:rFonts w:ascii="Sylfaen" w:eastAsia="Calibri" w:hAnsi="Sylfaen" w:cs="Times New Roman"/>
          <w:bCs/>
          <w:noProof/>
          <w:szCs w:val="24"/>
          <w:lang w:val="ka-GE"/>
        </w:rPr>
      </w:pPr>
      <w:r w:rsidRPr="00866412">
        <w:rPr>
          <w:rFonts w:ascii="Sylfaen" w:eastAsia="Calibri" w:hAnsi="Sylfaen" w:cs="Times New Roman"/>
          <w:bCs/>
          <w:noProof/>
          <w:szCs w:val="24"/>
          <w:lang w:val="ka-GE"/>
        </w:rPr>
        <w:t xml:space="preserve">• </w:t>
      </w:r>
      <w:r w:rsidR="00E25ACC" w:rsidRPr="00866412">
        <w:rPr>
          <w:rFonts w:ascii="Sylfaen" w:eastAsia="Calibri" w:hAnsi="Sylfaen" w:cs="Times New Roman"/>
          <w:bCs/>
          <w:noProof/>
          <w:szCs w:val="24"/>
          <w:lang w:val="ka-GE"/>
        </w:rPr>
        <w:t>აზიტრო არ უნდა იქნას გამოყენებული გულის გარკვეული დაავადებების მქონე პაციენტებში (კლინიკურად მნიშვნელოვანი ბრადიკარდია, გულის არითმიები ან გულის მძიმე უკმარისობა), ქალებში და ხანდაზმულებში, რომლებსაც აქვთ პროარითმიები</w:t>
      </w:r>
    </w:p>
    <w:p w14:paraId="7F0BD46A" w14:textId="2787ACCB" w:rsidR="00147EE1" w:rsidRPr="00866412" w:rsidRDefault="00147EE1" w:rsidP="00147EE1">
      <w:pPr>
        <w:tabs>
          <w:tab w:val="left" w:pos="567"/>
        </w:tabs>
        <w:autoSpaceDE w:val="0"/>
        <w:autoSpaceDN w:val="0"/>
        <w:adjustRightInd w:val="0"/>
        <w:rPr>
          <w:rFonts w:ascii="Sylfaen" w:eastAsia="Calibri" w:hAnsi="Sylfaen" w:cs="Times New Roman"/>
          <w:bCs/>
          <w:noProof/>
          <w:szCs w:val="24"/>
          <w:lang w:val="ka-GE"/>
        </w:rPr>
      </w:pPr>
      <w:r w:rsidRPr="00866412">
        <w:rPr>
          <w:rFonts w:ascii="Sylfaen" w:eastAsia="Calibri" w:hAnsi="Sylfaen" w:cs="Times New Roman"/>
          <w:bCs/>
          <w:noProof/>
          <w:szCs w:val="24"/>
          <w:lang w:val="ka-GE"/>
        </w:rPr>
        <w:t xml:space="preserve">• </w:t>
      </w:r>
      <w:r w:rsidR="00E25ACC" w:rsidRPr="00866412">
        <w:rPr>
          <w:rFonts w:ascii="Sylfaen" w:eastAsia="Calibri" w:hAnsi="Sylfaen" w:cs="Times New Roman"/>
          <w:bCs/>
          <w:noProof/>
          <w:szCs w:val="24"/>
          <w:lang w:val="ka-GE"/>
        </w:rPr>
        <w:t>აზიტრო სიფრთხილით უნდა იქნას გამოყენებული ხანდაზმულ პაციენტებში: ხანდაზმული პაციენტები შეიძლება უფრო მგრძნობიარენი იყვნენ პრეპარატის QT ინტერვალზე ზემოქმედების მიმართ</w:t>
      </w:r>
    </w:p>
    <w:p w14:paraId="03E0E870" w14:textId="4B13A06A" w:rsidR="00147EE1" w:rsidRPr="00866412" w:rsidRDefault="00147EE1" w:rsidP="00147EE1">
      <w:pPr>
        <w:tabs>
          <w:tab w:val="left" w:pos="567"/>
        </w:tabs>
        <w:autoSpaceDE w:val="0"/>
        <w:autoSpaceDN w:val="0"/>
        <w:adjustRightInd w:val="0"/>
        <w:rPr>
          <w:rFonts w:ascii="Sylfaen" w:eastAsia="Calibri" w:hAnsi="Sylfaen" w:cs="Times New Roman"/>
          <w:bCs/>
          <w:noProof/>
          <w:szCs w:val="24"/>
          <w:lang w:val="ka-GE"/>
        </w:rPr>
      </w:pPr>
      <w:r w:rsidRPr="00866412">
        <w:rPr>
          <w:rFonts w:ascii="Sylfaen" w:eastAsia="Calibri" w:hAnsi="Sylfaen" w:cs="Times New Roman"/>
          <w:bCs/>
          <w:noProof/>
          <w:szCs w:val="24"/>
          <w:lang w:val="ka-GE"/>
        </w:rPr>
        <w:t xml:space="preserve">• </w:t>
      </w:r>
      <w:r w:rsidR="00E25ACC" w:rsidRPr="00866412">
        <w:rPr>
          <w:rFonts w:ascii="Sylfaen" w:eastAsia="Calibri" w:hAnsi="Sylfaen" w:cs="Times New Roman"/>
          <w:bCs/>
          <w:noProof/>
          <w:szCs w:val="24"/>
          <w:lang w:val="ka-GE"/>
        </w:rPr>
        <w:t>აზიტრო არ უნდა იქნას გამოყენებული ერითრომიცინის მიმართ რეზისტენტული გრამდადებითი ბაქტერიული შტამებით (ჯვარედინი რეზისტენტობა) და მეთიცილინ-რეზისტენტული სტაფილოკოკების უმეტესი შტამებით გამოწვეული ინფექციების დროს</w:t>
      </w:r>
    </w:p>
    <w:p w14:paraId="33DD74DD" w14:textId="50B7F086" w:rsidR="00EF3375" w:rsidRPr="00866412" w:rsidRDefault="00147EE1" w:rsidP="008471E0">
      <w:pPr>
        <w:tabs>
          <w:tab w:val="left" w:pos="567"/>
        </w:tabs>
        <w:autoSpaceDE w:val="0"/>
        <w:autoSpaceDN w:val="0"/>
        <w:adjustRightInd w:val="0"/>
        <w:rPr>
          <w:rFonts w:ascii="Sylfaen" w:eastAsia="Calibri" w:hAnsi="Sylfaen" w:cs="Times New Roman"/>
          <w:bCs/>
          <w:noProof/>
          <w:szCs w:val="24"/>
          <w:lang w:val="ka-GE"/>
        </w:rPr>
      </w:pPr>
      <w:r w:rsidRPr="00866412">
        <w:rPr>
          <w:rFonts w:ascii="Sylfaen" w:eastAsia="Calibri" w:hAnsi="Sylfaen" w:cs="Times New Roman"/>
          <w:bCs/>
          <w:noProof/>
          <w:szCs w:val="24"/>
          <w:lang w:val="ka-GE"/>
        </w:rPr>
        <w:t xml:space="preserve">• </w:t>
      </w:r>
      <w:r w:rsidR="00E25ACC" w:rsidRPr="00866412">
        <w:rPr>
          <w:rFonts w:ascii="Sylfaen" w:eastAsia="Calibri" w:hAnsi="Sylfaen" w:cs="Times New Roman"/>
          <w:bCs/>
          <w:noProof/>
          <w:szCs w:val="24"/>
          <w:lang w:val="ka-GE"/>
        </w:rPr>
        <w:t>თუ გაწუხებთ გარკვეული პათოგენით გამოწვეული სქესობრივი გზით გადამდები დაავადება (</w:t>
      </w:r>
      <w:r w:rsidR="00E25ACC" w:rsidRPr="00866412">
        <w:rPr>
          <w:rFonts w:ascii="Sylfaen" w:eastAsia="Calibri" w:hAnsi="Sylfaen" w:cs="Times New Roman"/>
          <w:bCs/>
          <w:i/>
          <w:iCs/>
          <w:noProof/>
          <w:szCs w:val="24"/>
          <w:lang w:val="ka-GE"/>
        </w:rPr>
        <w:t>T. pallidum</w:t>
      </w:r>
      <w:r w:rsidR="00E25ACC" w:rsidRPr="00866412">
        <w:rPr>
          <w:rFonts w:ascii="Sylfaen" w:eastAsia="Calibri" w:hAnsi="Sylfaen" w:cs="Times New Roman"/>
          <w:bCs/>
          <w:noProof/>
          <w:szCs w:val="24"/>
          <w:lang w:val="ka-GE"/>
        </w:rPr>
        <w:t>, ანუ სიფილისის გამომწვევი).</w:t>
      </w:r>
    </w:p>
    <w:p w14:paraId="6AD22401" w14:textId="77777777" w:rsidR="00C74C27" w:rsidRPr="00866412" w:rsidRDefault="00C74C27" w:rsidP="00C74C27">
      <w:pPr>
        <w:tabs>
          <w:tab w:val="left" w:pos="284"/>
          <w:tab w:val="left" w:pos="567"/>
        </w:tabs>
        <w:rPr>
          <w:rFonts w:ascii="Sylfaen" w:eastAsia="Calibri" w:hAnsi="Sylfaen" w:cs="Sylfaen"/>
          <w:bCs/>
          <w:noProof/>
          <w:szCs w:val="24"/>
        </w:rPr>
      </w:pPr>
      <w:r w:rsidRPr="00866412">
        <w:rPr>
          <w:rFonts w:ascii="Sylfaen" w:eastAsia="Calibri" w:hAnsi="Sylfaen" w:cs="Sylfaen"/>
          <w:bCs/>
          <w:noProof/>
          <w:szCs w:val="24"/>
        </w:rPr>
        <w:t>სხვა მიკრობით გამოწვეული მეორადი ინფექციები (ყურადღება მიაქციეთ აზითრომიცინის მიმართ არამგრძნობიარე მიკრობებით, მაგალითად, სოკოებით გამოწვეული მეორადი ინფექციების შესაძლო ნიშნებს).</w:t>
      </w:r>
    </w:p>
    <w:p w14:paraId="3E833AF4" w14:textId="3B931D53" w:rsidR="00C74C27" w:rsidRPr="00866412" w:rsidRDefault="00C74C27" w:rsidP="00C74C27">
      <w:pPr>
        <w:tabs>
          <w:tab w:val="left" w:pos="284"/>
          <w:tab w:val="left" w:pos="567"/>
        </w:tabs>
        <w:rPr>
          <w:rFonts w:ascii="Sylfaen" w:eastAsia="Calibri" w:hAnsi="Sylfaen" w:cs="Sylfaen"/>
          <w:bCs/>
          <w:noProof/>
          <w:szCs w:val="24"/>
        </w:rPr>
      </w:pPr>
      <w:r w:rsidRPr="00866412">
        <w:rPr>
          <w:rFonts w:ascii="Sylfaen" w:eastAsia="Calibri" w:hAnsi="Sylfaen" w:cs="Sylfaen"/>
          <w:bCs/>
          <w:noProof/>
          <w:szCs w:val="24"/>
        </w:rPr>
        <w:t>არსებობს ნაწლავის ლორწოვანი გარსის მძიმე ანთების (ფსევდომემბრანული ენტეროკოლიტი) შემთხვევები, რაც სერიოზულად უნდა იქნას მიღებული მაკროლიდური ანტიბიოტიკების (ანტიბიოტიკების კლასი, რომელსაც აზითრომიცინი მიეკუთვნება) გამოყენების შემდეგ. ეს გასათვალისწინებელია, თუ აზითრომიცინით მკურნალობის დაწყების შემდეგ დიარეა განვითარდა. არ მიიღოთ დიარეის საწინააღმდეგო არცერთი მედიკამენტი ექიმთან კონსულტაციის გარეშე.</w:t>
      </w:r>
    </w:p>
    <w:p w14:paraId="5CF377E5" w14:textId="419E4451" w:rsidR="00653E26" w:rsidRPr="00866412" w:rsidRDefault="00653E26" w:rsidP="00C74C27">
      <w:pPr>
        <w:tabs>
          <w:tab w:val="left" w:pos="284"/>
          <w:tab w:val="left" w:pos="567"/>
        </w:tabs>
        <w:rPr>
          <w:rFonts w:ascii="Sylfaen" w:eastAsia="Calibri" w:hAnsi="Sylfaen" w:cs="Times New Roman"/>
          <w:bCs/>
          <w:noProof/>
          <w:szCs w:val="24"/>
        </w:rPr>
      </w:pPr>
      <w:r w:rsidRPr="00866412">
        <w:rPr>
          <w:rFonts w:ascii="Sylfaen" w:eastAsia="Calibri" w:hAnsi="Sylfaen" w:cs="Sylfaen"/>
          <w:bCs/>
          <w:noProof/>
          <w:szCs w:val="24"/>
        </w:rPr>
        <w:t>თუ</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აზიტროთი</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მკურნალობის</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დროს</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ან</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მის</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შემდეგ</w:t>
      </w:r>
      <w:r w:rsidRPr="00866412">
        <w:rPr>
          <w:rFonts w:ascii="Sylfaen" w:eastAsia="Calibri" w:hAnsi="Sylfaen" w:cs="Times New Roman"/>
          <w:bCs/>
          <w:noProof/>
          <w:szCs w:val="24"/>
        </w:rPr>
        <w:t xml:space="preserve"> (2 </w:t>
      </w:r>
      <w:r w:rsidRPr="00866412">
        <w:rPr>
          <w:rFonts w:ascii="Sylfaen" w:eastAsia="Calibri" w:hAnsi="Sylfaen" w:cs="Sylfaen"/>
          <w:bCs/>
          <w:noProof/>
          <w:szCs w:val="24"/>
        </w:rPr>
        <w:t>თვემდე</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განგივითარდებათ</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მწვავე</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მუდმივი</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დიარეა</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დაუყოვნებლივ</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მიმართეთ</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ექიმს</w:t>
      </w:r>
      <w:r w:rsidRPr="00866412">
        <w:rPr>
          <w:rFonts w:ascii="Sylfaen" w:eastAsia="Calibri" w:hAnsi="Sylfaen" w:cs="Times New Roman"/>
          <w:bCs/>
          <w:noProof/>
          <w:szCs w:val="24"/>
        </w:rPr>
        <w:t>.</w:t>
      </w:r>
    </w:p>
    <w:p w14:paraId="11A3AFBA" w14:textId="15D8BF10" w:rsidR="00653E26" w:rsidRPr="00866412" w:rsidRDefault="00653E26" w:rsidP="001D2865">
      <w:pPr>
        <w:tabs>
          <w:tab w:val="left" w:pos="284"/>
          <w:tab w:val="left" w:pos="567"/>
        </w:tabs>
        <w:rPr>
          <w:rFonts w:ascii="Sylfaen" w:eastAsia="Calibri" w:hAnsi="Sylfaen" w:cs="Times New Roman"/>
          <w:bCs/>
          <w:noProof/>
          <w:szCs w:val="24"/>
        </w:rPr>
      </w:pPr>
      <w:r w:rsidRPr="00866412">
        <w:rPr>
          <w:rFonts w:ascii="Sylfaen" w:eastAsia="Calibri" w:hAnsi="Sylfaen" w:cs="Sylfaen"/>
          <w:bCs/>
          <w:noProof/>
          <w:szCs w:val="24"/>
        </w:rPr>
        <w:t>არ</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არსებობს</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გამოცდილება</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აზითრომიცინის</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ხანგრძლივი</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გამოყენების</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უსაფრთხოებისა</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და</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ეფექტურობის</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შესახებ</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მითითებულ</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სფეროებში</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თუ</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ინფექცია</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სწრაფად</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განმეორდება</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უნდა</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განიხილონ</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სხვა</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ანტიბიოტიკით</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მკურნალობის</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შესაძლებლობა</w:t>
      </w:r>
      <w:r w:rsidRPr="00866412">
        <w:rPr>
          <w:rFonts w:ascii="Sylfaen" w:eastAsia="Calibri" w:hAnsi="Sylfaen" w:cs="Times New Roman"/>
          <w:bCs/>
          <w:noProof/>
          <w:szCs w:val="24"/>
        </w:rPr>
        <w:t>.</w:t>
      </w:r>
    </w:p>
    <w:p w14:paraId="33B6E3FA" w14:textId="0B947690" w:rsidR="00653E26" w:rsidRPr="00866412" w:rsidRDefault="00C74C27" w:rsidP="001D2865">
      <w:pPr>
        <w:tabs>
          <w:tab w:val="left" w:pos="284"/>
          <w:tab w:val="left" w:pos="567"/>
        </w:tabs>
        <w:rPr>
          <w:rFonts w:ascii="Sylfaen" w:eastAsia="Calibri" w:hAnsi="Sylfaen" w:cs="Sylfaen"/>
          <w:bCs/>
          <w:noProof/>
          <w:szCs w:val="24"/>
        </w:rPr>
      </w:pPr>
      <w:r w:rsidRPr="00866412">
        <w:rPr>
          <w:rFonts w:ascii="Sylfaen" w:eastAsia="Calibri" w:hAnsi="Sylfaen" w:cs="Sylfaen"/>
          <w:bCs/>
          <w:noProof/>
          <w:szCs w:val="24"/>
        </w:rPr>
        <w:t>აზითრომიცინით მკურნალობისას იშვიათად აღინიშნა სერიოზული ალერგიული რეაქციები (იშვიათად ფატალური), როგორიცაა ოფლიანობა და კანის შეკავება (ანგიონევროზული შეშუპება) ან ჰიპოტენზია, თავბრუსხვევა, გულისრევა, ქოშინი (ანაფილაქსია) და კანის სერიოზული რეაქციები. ზოგიერთმა ამ რეაქციამ გამოიწვია განმეორებითი სიმპტომები და მოითხოვა ხანგრძლივი დაკვირვება და მკურნალობა. თუ განვითარდა ჰიპერმგრძნობელობის რეაქცია, დაუყოვნებლივ დაუკავშირდით ექიმს, შეწყვიტეთ აზიტროთი მკურნალობა და დაიწყეთ შესაბამისი თერაპია.</w:t>
      </w:r>
    </w:p>
    <w:p w14:paraId="549C6A1F" w14:textId="37268E59" w:rsidR="00C74C27" w:rsidRPr="00866412" w:rsidRDefault="00C74C27" w:rsidP="00C74C27">
      <w:pPr>
        <w:tabs>
          <w:tab w:val="left" w:pos="284"/>
          <w:tab w:val="left" w:pos="567"/>
        </w:tabs>
        <w:rPr>
          <w:rFonts w:ascii="Sylfaen" w:eastAsia="Calibri" w:hAnsi="Sylfaen" w:cs="Sylfaen"/>
          <w:bCs/>
          <w:noProof/>
          <w:szCs w:val="24"/>
        </w:rPr>
      </w:pPr>
      <w:r w:rsidRPr="00866412">
        <w:rPr>
          <w:rFonts w:ascii="Sylfaen" w:eastAsia="Calibri" w:hAnsi="Sylfaen" w:cs="Sylfaen"/>
          <w:bCs/>
          <w:noProof/>
          <w:szCs w:val="24"/>
        </w:rPr>
        <w:t>აზითრომიცინი არ არის რეკომენდებული სერიოზული ინფექციების სამკურნალოდ, რომლებიც საჭიროებენ ანტიბიოტიკის სისხლში კონცენტრაციის სწრაფ ზრდას.</w:t>
      </w:r>
    </w:p>
    <w:p w14:paraId="0A7C1B6B" w14:textId="5D2FB563" w:rsidR="00C74C27" w:rsidRPr="00866412" w:rsidRDefault="00C74C27" w:rsidP="00C74C27">
      <w:pPr>
        <w:tabs>
          <w:tab w:val="left" w:pos="284"/>
          <w:tab w:val="left" w:pos="567"/>
        </w:tabs>
        <w:rPr>
          <w:rFonts w:ascii="Sylfaen" w:eastAsia="Calibri" w:hAnsi="Sylfaen" w:cs="Sylfaen"/>
          <w:bCs/>
          <w:noProof/>
          <w:szCs w:val="24"/>
        </w:rPr>
      </w:pPr>
      <w:r w:rsidRPr="00866412">
        <w:rPr>
          <w:rFonts w:ascii="Sylfaen" w:eastAsia="Calibri" w:hAnsi="Sylfaen" w:cs="Sylfaen"/>
          <w:bCs/>
          <w:noProof/>
          <w:szCs w:val="24"/>
        </w:rPr>
        <w:t>აზითრომიცინი არ არის რეკომენდებული პირველი რიგის მკურნალობის ან სინუსიტის, მწვავე შუა ოტიტის, ყელის ტკივილის, ტონზილიტის და მწვავე რევმატული ცხელების პროფილაქტიკური ღონისძიების სახით.</w:t>
      </w:r>
    </w:p>
    <w:p w14:paraId="3B8767D6" w14:textId="0A4E74A1" w:rsidR="00C74C27" w:rsidRPr="00866412" w:rsidRDefault="00C74C27" w:rsidP="00C74C27">
      <w:pPr>
        <w:tabs>
          <w:tab w:val="left" w:pos="284"/>
          <w:tab w:val="left" w:pos="567"/>
        </w:tabs>
        <w:rPr>
          <w:rFonts w:ascii="Sylfaen" w:eastAsia="Calibri" w:hAnsi="Sylfaen" w:cs="Sylfaen"/>
          <w:bCs/>
          <w:noProof/>
          <w:szCs w:val="24"/>
        </w:rPr>
      </w:pPr>
      <w:r w:rsidRPr="00866412">
        <w:rPr>
          <w:rFonts w:ascii="Sylfaen" w:eastAsia="Calibri" w:hAnsi="Sylfaen" w:cs="Sylfaen"/>
          <w:bCs/>
          <w:noProof/>
          <w:szCs w:val="24"/>
        </w:rPr>
        <w:t>აზითრომიცინი არ უნდა იქნას გამოყენებული ინფიცირებული დამწვრობის სამკურნალოდ.</w:t>
      </w:r>
    </w:p>
    <w:p w14:paraId="3B826720" w14:textId="7EDCF9E9" w:rsidR="00C74C27" w:rsidRPr="00866412" w:rsidRDefault="00C74C27" w:rsidP="00C74C27">
      <w:pPr>
        <w:tabs>
          <w:tab w:val="left" w:pos="284"/>
          <w:tab w:val="left" w:pos="567"/>
        </w:tabs>
        <w:rPr>
          <w:rFonts w:ascii="Sylfaen" w:eastAsia="Calibri" w:hAnsi="Sylfaen" w:cs="Sylfaen"/>
          <w:bCs/>
          <w:noProof/>
          <w:szCs w:val="24"/>
        </w:rPr>
      </w:pPr>
      <w:r w:rsidRPr="00866412">
        <w:rPr>
          <w:rFonts w:ascii="Sylfaen" w:eastAsia="Calibri" w:hAnsi="Sylfaen" w:cs="Sylfaen"/>
          <w:bCs/>
          <w:noProof/>
          <w:szCs w:val="24"/>
        </w:rPr>
        <w:t>თუ აზიტროს მიღების დროს განიცდით გულისცემის აჩქარებას ან გულისცემის დარღვევას, თავბრუსხვევას, გონების დაკარგვას ან კუნთების სისუსტეს, დაუყოვნებლივ აცნობეთ ექიმს.</w:t>
      </w:r>
    </w:p>
    <w:p w14:paraId="6D85CA4F" w14:textId="7E6C4D09" w:rsidR="00C74C27" w:rsidRPr="00866412" w:rsidRDefault="00C74C27" w:rsidP="001D2865">
      <w:pPr>
        <w:tabs>
          <w:tab w:val="left" w:pos="284"/>
          <w:tab w:val="left" w:pos="567"/>
        </w:tabs>
        <w:rPr>
          <w:rFonts w:ascii="Sylfaen" w:eastAsia="Calibri" w:hAnsi="Sylfaen" w:cs="Sylfaen"/>
          <w:bCs/>
          <w:noProof/>
          <w:szCs w:val="24"/>
        </w:rPr>
      </w:pPr>
      <w:r w:rsidRPr="00866412">
        <w:rPr>
          <w:rFonts w:ascii="Sylfaen" w:eastAsia="Calibri" w:hAnsi="Sylfaen" w:cs="Sylfaen"/>
          <w:bCs/>
          <w:noProof/>
          <w:szCs w:val="24"/>
        </w:rPr>
        <w:lastRenderedPageBreak/>
        <w:t>თუ ეს გაფრთხილებები თქვენ გეხებათ, თუნდაც ეს წარსულში მომხდარიყო, მიმართეთ ექიმს.</w:t>
      </w:r>
    </w:p>
    <w:p w14:paraId="71444192" w14:textId="2AD3099E" w:rsidR="001D2865" w:rsidRPr="00866412" w:rsidRDefault="001D2865" w:rsidP="001D2865">
      <w:pPr>
        <w:tabs>
          <w:tab w:val="left" w:pos="284"/>
          <w:tab w:val="left" w:pos="567"/>
        </w:tabs>
        <w:rPr>
          <w:rFonts w:ascii="Sylfaen" w:eastAsia="Calibri" w:hAnsi="Sylfaen" w:cs="Times New Roman"/>
          <w:b/>
          <w:noProof/>
          <w:szCs w:val="24"/>
        </w:rPr>
      </w:pPr>
      <w:r w:rsidRPr="00866412">
        <w:rPr>
          <w:rFonts w:ascii="Sylfaen" w:eastAsia="Calibri" w:hAnsi="Sylfaen" w:cs="Sylfaen"/>
          <w:b/>
          <w:noProof/>
          <w:szCs w:val="24"/>
        </w:rPr>
        <w:t>აზიტროს</w:t>
      </w:r>
      <w:r w:rsidRPr="00866412">
        <w:rPr>
          <w:rFonts w:ascii="Sylfaen" w:eastAsia="Calibri" w:hAnsi="Sylfaen" w:cs="Times New Roman"/>
          <w:b/>
          <w:noProof/>
          <w:szCs w:val="24"/>
        </w:rPr>
        <w:t xml:space="preserve"> </w:t>
      </w:r>
      <w:r w:rsidRPr="00866412">
        <w:rPr>
          <w:rFonts w:ascii="Sylfaen" w:eastAsia="Calibri" w:hAnsi="Sylfaen" w:cs="Sylfaen"/>
          <w:b/>
          <w:noProof/>
          <w:szCs w:val="24"/>
        </w:rPr>
        <w:t>გამოყენება</w:t>
      </w:r>
      <w:r w:rsidRPr="00866412">
        <w:rPr>
          <w:rFonts w:ascii="Sylfaen" w:eastAsia="Calibri" w:hAnsi="Sylfaen" w:cs="Times New Roman"/>
          <w:b/>
          <w:noProof/>
          <w:szCs w:val="24"/>
        </w:rPr>
        <w:t xml:space="preserve"> </w:t>
      </w:r>
      <w:r w:rsidRPr="00866412">
        <w:rPr>
          <w:rFonts w:ascii="Sylfaen" w:eastAsia="Calibri" w:hAnsi="Sylfaen" w:cs="Sylfaen"/>
          <w:b/>
          <w:noProof/>
          <w:szCs w:val="24"/>
        </w:rPr>
        <w:t>საკვებთან</w:t>
      </w:r>
      <w:r w:rsidRPr="00866412">
        <w:rPr>
          <w:rFonts w:ascii="Sylfaen" w:eastAsia="Calibri" w:hAnsi="Sylfaen" w:cs="Times New Roman"/>
          <w:b/>
          <w:noProof/>
          <w:szCs w:val="24"/>
        </w:rPr>
        <w:t xml:space="preserve"> </w:t>
      </w:r>
      <w:r w:rsidRPr="00866412">
        <w:rPr>
          <w:rFonts w:ascii="Sylfaen" w:eastAsia="Calibri" w:hAnsi="Sylfaen" w:cs="Sylfaen"/>
          <w:b/>
          <w:noProof/>
          <w:szCs w:val="24"/>
        </w:rPr>
        <w:t>და</w:t>
      </w:r>
      <w:r w:rsidRPr="00866412">
        <w:rPr>
          <w:rFonts w:ascii="Sylfaen" w:eastAsia="Calibri" w:hAnsi="Sylfaen" w:cs="Times New Roman"/>
          <w:b/>
          <w:noProof/>
          <w:szCs w:val="24"/>
        </w:rPr>
        <w:t xml:space="preserve"> </w:t>
      </w:r>
      <w:r w:rsidRPr="00866412">
        <w:rPr>
          <w:rFonts w:ascii="Sylfaen" w:eastAsia="Calibri" w:hAnsi="Sylfaen" w:cs="Sylfaen"/>
          <w:b/>
          <w:noProof/>
          <w:szCs w:val="24"/>
        </w:rPr>
        <w:t>სასმელთან</w:t>
      </w:r>
      <w:r w:rsidRPr="00866412">
        <w:rPr>
          <w:rFonts w:ascii="Sylfaen" w:eastAsia="Calibri" w:hAnsi="Sylfaen" w:cs="Times New Roman"/>
          <w:b/>
          <w:noProof/>
          <w:szCs w:val="24"/>
        </w:rPr>
        <w:t xml:space="preserve"> </w:t>
      </w:r>
      <w:r w:rsidRPr="00866412">
        <w:rPr>
          <w:rFonts w:ascii="Sylfaen" w:eastAsia="Calibri" w:hAnsi="Sylfaen" w:cs="Sylfaen"/>
          <w:b/>
          <w:noProof/>
          <w:szCs w:val="24"/>
        </w:rPr>
        <w:t>ერთად</w:t>
      </w:r>
    </w:p>
    <w:p w14:paraId="3B06F7BA" w14:textId="1BD459F8" w:rsidR="00C74C27" w:rsidRPr="00866412" w:rsidRDefault="00C74C27" w:rsidP="001D2865">
      <w:pPr>
        <w:tabs>
          <w:tab w:val="left" w:pos="284"/>
          <w:tab w:val="left" w:pos="567"/>
        </w:tabs>
        <w:rPr>
          <w:rFonts w:ascii="Sylfaen" w:eastAsia="Calibri" w:hAnsi="Sylfaen" w:cs="Sylfaen"/>
          <w:bCs/>
          <w:noProof/>
          <w:szCs w:val="24"/>
        </w:rPr>
      </w:pPr>
      <w:r w:rsidRPr="00866412">
        <w:rPr>
          <w:rFonts w:ascii="Sylfaen" w:eastAsia="Calibri" w:hAnsi="Sylfaen" w:cs="Sylfaen"/>
          <w:bCs/>
          <w:noProof/>
          <w:szCs w:val="24"/>
        </w:rPr>
        <w:t>ამ პრეპარატის მიღება შესაძლებელია საკვებთან ერთად ან მის გარეშე.</w:t>
      </w:r>
    </w:p>
    <w:p w14:paraId="4C56CD8F" w14:textId="77777777" w:rsidR="001D2865" w:rsidRPr="00866412" w:rsidRDefault="001D2865" w:rsidP="001D2865">
      <w:pPr>
        <w:tabs>
          <w:tab w:val="left" w:pos="284"/>
          <w:tab w:val="left" w:pos="567"/>
        </w:tabs>
        <w:rPr>
          <w:rFonts w:ascii="Sylfaen" w:eastAsia="Calibri" w:hAnsi="Sylfaen" w:cs="Times New Roman"/>
          <w:b/>
          <w:noProof/>
          <w:szCs w:val="24"/>
        </w:rPr>
      </w:pPr>
      <w:r w:rsidRPr="00866412">
        <w:rPr>
          <w:rFonts w:ascii="Sylfaen" w:eastAsia="Calibri" w:hAnsi="Sylfaen" w:cs="Sylfaen"/>
          <w:b/>
          <w:noProof/>
          <w:szCs w:val="24"/>
        </w:rPr>
        <w:t>ორსულობა</w:t>
      </w:r>
    </w:p>
    <w:p w14:paraId="3918B3E7" w14:textId="77777777" w:rsidR="001D2865" w:rsidRPr="00866412" w:rsidRDefault="001D2865" w:rsidP="001D2865">
      <w:pPr>
        <w:tabs>
          <w:tab w:val="left" w:pos="284"/>
          <w:tab w:val="left" w:pos="567"/>
        </w:tabs>
        <w:rPr>
          <w:rFonts w:ascii="Sylfaen" w:eastAsia="Calibri" w:hAnsi="Sylfaen" w:cs="Times New Roman"/>
          <w:bCs/>
          <w:i/>
          <w:iCs/>
          <w:noProof/>
          <w:szCs w:val="24"/>
        </w:rPr>
      </w:pPr>
      <w:r w:rsidRPr="00866412">
        <w:rPr>
          <w:rFonts w:ascii="Sylfaen" w:eastAsia="Calibri" w:hAnsi="Sylfaen" w:cs="Sylfaen"/>
          <w:bCs/>
          <w:i/>
          <w:iCs/>
          <w:noProof/>
          <w:szCs w:val="24"/>
        </w:rPr>
        <w:t>ამ</w:t>
      </w:r>
      <w:r w:rsidRPr="00866412">
        <w:rPr>
          <w:rFonts w:ascii="Sylfaen" w:eastAsia="Calibri" w:hAnsi="Sylfaen" w:cs="Times New Roman"/>
          <w:bCs/>
          <w:i/>
          <w:iCs/>
          <w:noProof/>
          <w:szCs w:val="24"/>
        </w:rPr>
        <w:t xml:space="preserve"> </w:t>
      </w:r>
      <w:r w:rsidRPr="00866412">
        <w:rPr>
          <w:rFonts w:ascii="Sylfaen" w:eastAsia="Calibri" w:hAnsi="Sylfaen" w:cs="Sylfaen"/>
          <w:bCs/>
          <w:i/>
          <w:iCs/>
          <w:noProof/>
          <w:szCs w:val="24"/>
        </w:rPr>
        <w:t>მედიკამენტის</w:t>
      </w:r>
      <w:r w:rsidRPr="00866412">
        <w:rPr>
          <w:rFonts w:ascii="Sylfaen" w:eastAsia="Calibri" w:hAnsi="Sylfaen" w:cs="Times New Roman"/>
          <w:bCs/>
          <w:i/>
          <w:iCs/>
          <w:noProof/>
          <w:szCs w:val="24"/>
        </w:rPr>
        <w:t xml:space="preserve"> </w:t>
      </w:r>
      <w:r w:rsidRPr="00866412">
        <w:rPr>
          <w:rFonts w:ascii="Sylfaen" w:eastAsia="Calibri" w:hAnsi="Sylfaen" w:cs="Sylfaen"/>
          <w:bCs/>
          <w:i/>
          <w:iCs/>
          <w:noProof/>
          <w:szCs w:val="24"/>
        </w:rPr>
        <w:t>მიღებამდე</w:t>
      </w:r>
      <w:r w:rsidRPr="00866412">
        <w:rPr>
          <w:rFonts w:ascii="Sylfaen" w:eastAsia="Calibri" w:hAnsi="Sylfaen" w:cs="Times New Roman"/>
          <w:bCs/>
          <w:i/>
          <w:iCs/>
          <w:noProof/>
          <w:szCs w:val="24"/>
        </w:rPr>
        <w:t xml:space="preserve"> </w:t>
      </w:r>
      <w:r w:rsidRPr="00866412">
        <w:rPr>
          <w:rFonts w:ascii="Sylfaen" w:eastAsia="Calibri" w:hAnsi="Sylfaen" w:cs="Sylfaen"/>
          <w:bCs/>
          <w:i/>
          <w:iCs/>
          <w:noProof/>
          <w:szCs w:val="24"/>
        </w:rPr>
        <w:t>გაიარეთ</w:t>
      </w:r>
      <w:r w:rsidRPr="00866412">
        <w:rPr>
          <w:rFonts w:ascii="Sylfaen" w:eastAsia="Calibri" w:hAnsi="Sylfaen" w:cs="Times New Roman"/>
          <w:bCs/>
          <w:i/>
          <w:iCs/>
          <w:noProof/>
          <w:szCs w:val="24"/>
        </w:rPr>
        <w:t xml:space="preserve"> </w:t>
      </w:r>
      <w:r w:rsidRPr="00866412">
        <w:rPr>
          <w:rFonts w:ascii="Sylfaen" w:eastAsia="Calibri" w:hAnsi="Sylfaen" w:cs="Sylfaen"/>
          <w:bCs/>
          <w:i/>
          <w:iCs/>
          <w:noProof/>
          <w:szCs w:val="24"/>
        </w:rPr>
        <w:t>კონსულტაცია</w:t>
      </w:r>
      <w:r w:rsidRPr="00866412">
        <w:rPr>
          <w:rFonts w:ascii="Sylfaen" w:eastAsia="Calibri" w:hAnsi="Sylfaen" w:cs="Times New Roman"/>
          <w:bCs/>
          <w:i/>
          <w:iCs/>
          <w:noProof/>
          <w:szCs w:val="24"/>
        </w:rPr>
        <w:t xml:space="preserve"> </w:t>
      </w:r>
      <w:r w:rsidRPr="00866412">
        <w:rPr>
          <w:rFonts w:ascii="Sylfaen" w:eastAsia="Calibri" w:hAnsi="Sylfaen" w:cs="Sylfaen"/>
          <w:bCs/>
          <w:i/>
          <w:iCs/>
          <w:noProof/>
          <w:szCs w:val="24"/>
        </w:rPr>
        <w:t>ექიმთან</w:t>
      </w:r>
      <w:r w:rsidRPr="00866412">
        <w:rPr>
          <w:rFonts w:ascii="Sylfaen" w:eastAsia="Calibri" w:hAnsi="Sylfaen" w:cs="Times New Roman"/>
          <w:bCs/>
          <w:i/>
          <w:iCs/>
          <w:noProof/>
          <w:szCs w:val="24"/>
        </w:rPr>
        <w:t xml:space="preserve"> </w:t>
      </w:r>
      <w:r w:rsidRPr="00866412">
        <w:rPr>
          <w:rFonts w:ascii="Sylfaen" w:eastAsia="Calibri" w:hAnsi="Sylfaen" w:cs="Sylfaen"/>
          <w:bCs/>
          <w:i/>
          <w:iCs/>
          <w:noProof/>
          <w:szCs w:val="24"/>
        </w:rPr>
        <w:t>ან</w:t>
      </w:r>
      <w:r w:rsidRPr="00866412">
        <w:rPr>
          <w:rFonts w:ascii="Sylfaen" w:eastAsia="Calibri" w:hAnsi="Sylfaen" w:cs="Times New Roman"/>
          <w:bCs/>
          <w:i/>
          <w:iCs/>
          <w:noProof/>
          <w:szCs w:val="24"/>
        </w:rPr>
        <w:t xml:space="preserve"> </w:t>
      </w:r>
      <w:r w:rsidRPr="00866412">
        <w:rPr>
          <w:rFonts w:ascii="Sylfaen" w:eastAsia="Calibri" w:hAnsi="Sylfaen" w:cs="Sylfaen"/>
          <w:bCs/>
          <w:i/>
          <w:iCs/>
          <w:noProof/>
          <w:szCs w:val="24"/>
        </w:rPr>
        <w:t>ფარმაცევტთან</w:t>
      </w:r>
      <w:r w:rsidRPr="00866412">
        <w:rPr>
          <w:rFonts w:ascii="Sylfaen" w:eastAsia="Calibri" w:hAnsi="Sylfaen" w:cs="Times New Roman"/>
          <w:bCs/>
          <w:i/>
          <w:iCs/>
          <w:noProof/>
          <w:szCs w:val="24"/>
        </w:rPr>
        <w:t>.</w:t>
      </w:r>
    </w:p>
    <w:p w14:paraId="599594EA" w14:textId="77777777" w:rsidR="00653E26" w:rsidRPr="00866412" w:rsidRDefault="00653E26" w:rsidP="00653E26">
      <w:pPr>
        <w:tabs>
          <w:tab w:val="left" w:pos="284"/>
          <w:tab w:val="left" w:pos="567"/>
        </w:tabs>
        <w:rPr>
          <w:rFonts w:ascii="Sylfaen" w:eastAsia="Calibri" w:hAnsi="Sylfaen" w:cs="Sylfaen"/>
          <w:bCs/>
          <w:noProof/>
          <w:szCs w:val="24"/>
        </w:rPr>
      </w:pPr>
      <w:r w:rsidRPr="00866412">
        <w:rPr>
          <w:rFonts w:ascii="Sylfaen" w:eastAsia="Calibri" w:hAnsi="Sylfaen" w:cs="Sylfaen"/>
          <w:bCs/>
          <w:noProof/>
          <w:szCs w:val="24"/>
        </w:rPr>
        <w:t>თუ ხართ ორსულად ან გეგმავთ დაორსულებას, აზიტროს მიღებამდე უნდა მიმართოთ ექიმს.</w:t>
      </w:r>
    </w:p>
    <w:p w14:paraId="688431D5" w14:textId="3C8C30C6" w:rsidR="00653E26" w:rsidRPr="00866412" w:rsidRDefault="00653E26" w:rsidP="00653E26">
      <w:pPr>
        <w:tabs>
          <w:tab w:val="left" w:pos="284"/>
          <w:tab w:val="left" w:pos="567"/>
        </w:tabs>
        <w:rPr>
          <w:rFonts w:ascii="Sylfaen" w:eastAsia="Calibri" w:hAnsi="Sylfaen" w:cs="Sylfaen"/>
          <w:bCs/>
          <w:noProof/>
          <w:szCs w:val="24"/>
        </w:rPr>
      </w:pPr>
      <w:r w:rsidRPr="00866412">
        <w:rPr>
          <w:rFonts w:ascii="Sylfaen" w:eastAsia="Calibri" w:hAnsi="Sylfaen" w:cs="Sylfaen"/>
          <w:bCs/>
          <w:noProof/>
          <w:szCs w:val="24"/>
        </w:rPr>
        <w:t>ამიტომ, ორსულობის დროს აზიტრო არ უნდა გამოიყენოთ, თუ ექიმი ამას არ გირჩევთ.</w:t>
      </w:r>
    </w:p>
    <w:p w14:paraId="1571D42F" w14:textId="6937DFD0" w:rsidR="001D2865" w:rsidRPr="00866412" w:rsidRDefault="001D2865" w:rsidP="001D2865">
      <w:pPr>
        <w:tabs>
          <w:tab w:val="left" w:pos="284"/>
          <w:tab w:val="left" w:pos="567"/>
        </w:tabs>
        <w:rPr>
          <w:rFonts w:ascii="Sylfaen" w:eastAsia="Calibri" w:hAnsi="Sylfaen" w:cs="Times New Roman"/>
          <w:bCs/>
          <w:i/>
          <w:iCs/>
          <w:noProof/>
          <w:szCs w:val="24"/>
        </w:rPr>
      </w:pPr>
      <w:r w:rsidRPr="00866412">
        <w:rPr>
          <w:rFonts w:ascii="Sylfaen" w:eastAsia="Calibri" w:hAnsi="Sylfaen" w:cs="Sylfaen"/>
          <w:bCs/>
          <w:i/>
          <w:iCs/>
          <w:noProof/>
          <w:szCs w:val="24"/>
        </w:rPr>
        <w:t>თუ</w:t>
      </w:r>
      <w:r w:rsidRPr="00866412">
        <w:rPr>
          <w:rFonts w:ascii="Sylfaen" w:eastAsia="Calibri" w:hAnsi="Sylfaen" w:cs="Times New Roman"/>
          <w:bCs/>
          <w:i/>
          <w:iCs/>
          <w:noProof/>
          <w:szCs w:val="24"/>
        </w:rPr>
        <w:t xml:space="preserve"> </w:t>
      </w:r>
      <w:r w:rsidRPr="00866412">
        <w:rPr>
          <w:rFonts w:ascii="Sylfaen" w:eastAsia="Calibri" w:hAnsi="Sylfaen" w:cs="Sylfaen"/>
          <w:bCs/>
          <w:i/>
          <w:iCs/>
          <w:noProof/>
          <w:szCs w:val="24"/>
        </w:rPr>
        <w:t>თერაპიის</w:t>
      </w:r>
      <w:r w:rsidRPr="00866412">
        <w:rPr>
          <w:rFonts w:ascii="Sylfaen" w:eastAsia="Calibri" w:hAnsi="Sylfaen" w:cs="Times New Roman"/>
          <w:bCs/>
          <w:i/>
          <w:iCs/>
          <w:noProof/>
          <w:szCs w:val="24"/>
        </w:rPr>
        <w:t xml:space="preserve"> </w:t>
      </w:r>
      <w:r w:rsidRPr="00866412">
        <w:rPr>
          <w:rFonts w:ascii="Sylfaen" w:eastAsia="Calibri" w:hAnsi="Sylfaen" w:cs="Sylfaen"/>
          <w:bCs/>
          <w:i/>
          <w:iCs/>
          <w:noProof/>
          <w:szCs w:val="24"/>
        </w:rPr>
        <w:t>დროს</w:t>
      </w:r>
      <w:r w:rsidRPr="00866412">
        <w:rPr>
          <w:rFonts w:ascii="Sylfaen" w:eastAsia="Calibri" w:hAnsi="Sylfaen" w:cs="Times New Roman"/>
          <w:bCs/>
          <w:i/>
          <w:iCs/>
          <w:noProof/>
          <w:szCs w:val="24"/>
        </w:rPr>
        <w:t xml:space="preserve"> </w:t>
      </w:r>
      <w:r w:rsidRPr="00866412">
        <w:rPr>
          <w:rFonts w:ascii="Sylfaen" w:eastAsia="Calibri" w:hAnsi="Sylfaen" w:cs="Sylfaen"/>
          <w:bCs/>
          <w:i/>
          <w:iCs/>
          <w:noProof/>
          <w:szCs w:val="24"/>
        </w:rPr>
        <w:t>გაიგებთ</w:t>
      </w:r>
      <w:r w:rsidRPr="00866412">
        <w:rPr>
          <w:rFonts w:ascii="Sylfaen" w:eastAsia="Calibri" w:hAnsi="Sylfaen" w:cs="Times New Roman"/>
          <w:bCs/>
          <w:i/>
          <w:iCs/>
          <w:noProof/>
          <w:szCs w:val="24"/>
        </w:rPr>
        <w:t xml:space="preserve">, </w:t>
      </w:r>
      <w:r w:rsidRPr="00866412">
        <w:rPr>
          <w:rFonts w:ascii="Sylfaen" w:eastAsia="Calibri" w:hAnsi="Sylfaen" w:cs="Sylfaen"/>
          <w:bCs/>
          <w:i/>
          <w:iCs/>
          <w:noProof/>
          <w:szCs w:val="24"/>
        </w:rPr>
        <w:t>რომ</w:t>
      </w:r>
      <w:r w:rsidRPr="00866412">
        <w:rPr>
          <w:rFonts w:ascii="Sylfaen" w:eastAsia="Calibri" w:hAnsi="Sylfaen" w:cs="Times New Roman"/>
          <w:bCs/>
          <w:i/>
          <w:iCs/>
          <w:noProof/>
          <w:szCs w:val="24"/>
        </w:rPr>
        <w:t xml:space="preserve"> </w:t>
      </w:r>
      <w:r w:rsidRPr="00866412">
        <w:rPr>
          <w:rFonts w:ascii="Sylfaen" w:eastAsia="Calibri" w:hAnsi="Sylfaen" w:cs="Sylfaen"/>
          <w:bCs/>
          <w:i/>
          <w:iCs/>
          <w:noProof/>
          <w:szCs w:val="24"/>
        </w:rPr>
        <w:t>ორსულად</w:t>
      </w:r>
      <w:r w:rsidRPr="00866412">
        <w:rPr>
          <w:rFonts w:ascii="Sylfaen" w:eastAsia="Calibri" w:hAnsi="Sylfaen" w:cs="Times New Roman"/>
          <w:bCs/>
          <w:i/>
          <w:iCs/>
          <w:noProof/>
          <w:szCs w:val="24"/>
        </w:rPr>
        <w:t xml:space="preserve"> </w:t>
      </w:r>
      <w:r w:rsidRPr="00866412">
        <w:rPr>
          <w:rFonts w:ascii="Sylfaen" w:eastAsia="Calibri" w:hAnsi="Sylfaen" w:cs="Sylfaen"/>
          <w:bCs/>
          <w:i/>
          <w:iCs/>
          <w:noProof/>
          <w:szCs w:val="24"/>
        </w:rPr>
        <w:t>ხართ</w:t>
      </w:r>
      <w:r w:rsidRPr="00866412">
        <w:rPr>
          <w:rFonts w:ascii="Sylfaen" w:eastAsia="Calibri" w:hAnsi="Sylfaen" w:cs="Times New Roman"/>
          <w:bCs/>
          <w:i/>
          <w:iCs/>
          <w:noProof/>
          <w:szCs w:val="24"/>
        </w:rPr>
        <w:t xml:space="preserve">, </w:t>
      </w:r>
      <w:r w:rsidRPr="00866412">
        <w:rPr>
          <w:rFonts w:ascii="Sylfaen" w:eastAsia="Calibri" w:hAnsi="Sylfaen" w:cs="Sylfaen"/>
          <w:bCs/>
          <w:i/>
          <w:iCs/>
          <w:noProof/>
          <w:szCs w:val="24"/>
        </w:rPr>
        <w:t>დაუყოვნებლივ</w:t>
      </w:r>
      <w:r w:rsidRPr="00866412">
        <w:rPr>
          <w:rFonts w:ascii="Sylfaen" w:eastAsia="Calibri" w:hAnsi="Sylfaen" w:cs="Times New Roman"/>
          <w:bCs/>
          <w:i/>
          <w:iCs/>
          <w:noProof/>
          <w:szCs w:val="24"/>
        </w:rPr>
        <w:t xml:space="preserve"> </w:t>
      </w:r>
      <w:r w:rsidRPr="00866412">
        <w:rPr>
          <w:rFonts w:ascii="Sylfaen" w:eastAsia="Calibri" w:hAnsi="Sylfaen" w:cs="Sylfaen"/>
          <w:bCs/>
          <w:i/>
          <w:iCs/>
          <w:noProof/>
          <w:szCs w:val="24"/>
        </w:rPr>
        <w:t>მიმართეთ</w:t>
      </w:r>
      <w:r w:rsidRPr="00866412">
        <w:rPr>
          <w:rFonts w:ascii="Sylfaen" w:eastAsia="Calibri" w:hAnsi="Sylfaen" w:cs="Times New Roman"/>
          <w:bCs/>
          <w:i/>
          <w:iCs/>
          <w:noProof/>
          <w:szCs w:val="24"/>
        </w:rPr>
        <w:t xml:space="preserve"> </w:t>
      </w:r>
      <w:r w:rsidRPr="00866412">
        <w:rPr>
          <w:rFonts w:ascii="Sylfaen" w:eastAsia="Calibri" w:hAnsi="Sylfaen" w:cs="Sylfaen"/>
          <w:bCs/>
          <w:i/>
          <w:iCs/>
          <w:noProof/>
          <w:szCs w:val="24"/>
        </w:rPr>
        <w:t>ექიმს</w:t>
      </w:r>
      <w:r w:rsidRPr="00866412">
        <w:rPr>
          <w:rFonts w:ascii="Sylfaen" w:eastAsia="Calibri" w:hAnsi="Sylfaen" w:cs="Times New Roman"/>
          <w:bCs/>
          <w:i/>
          <w:iCs/>
          <w:noProof/>
          <w:szCs w:val="24"/>
        </w:rPr>
        <w:t xml:space="preserve"> </w:t>
      </w:r>
      <w:r w:rsidRPr="00866412">
        <w:rPr>
          <w:rFonts w:ascii="Sylfaen" w:eastAsia="Calibri" w:hAnsi="Sylfaen" w:cs="Sylfaen"/>
          <w:bCs/>
          <w:i/>
          <w:iCs/>
          <w:noProof/>
          <w:szCs w:val="24"/>
        </w:rPr>
        <w:t>ან</w:t>
      </w:r>
      <w:r w:rsidRPr="00866412">
        <w:rPr>
          <w:rFonts w:ascii="Sylfaen" w:eastAsia="Calibri" w:hAnsi="Sylfaen" w:cs="Times New Roman"/>
          <w:bCs/>
          <w:i/>
          <w:iCs/>
          <w:noProof/>
          <w:szCs w:val="24"/>
        </w:rPr>
        <w:t xml:space="preserve"> </w:t>
      </w:r>
      <w:r w:rsidRPr="00866412">
        <w:rPr>
          <w:rFonts w:ascii="Sylfaen" w:eastAsia="Calibri" w:hAnsi="Sylfaen" w:cs="Sylfaen"/>
          <w:bCs/>
          <w:i/>
          <w:iCs/>
          <w:noProof/>
          <w:szCs w:val="24"/>
        </w:rPr>
        <w:t>ფარმაცევტს</w:t>
      </w:r>
      <w:r w:rsidRPr="00866412">
        <w:rPr>
          <w:rFonts w:ascii="Sylfaen" w:eastAsia="Calibri" w:hAnsi="Sylfaen" w:cs="Times New Roman"/>
          <w:bCs/>
          <w:i/>
          <w:iCs/>
          <w:noProof/>
          <w:szCs w:val="24"/>
        </w:rPr>
        <w:t>.</w:t>
      </w:r>
    </w:p>
    <w:p w14:paraId="4AE5C147" w14:textId="77777777" w:rsidR="001D2865" w:rsidRPr="00866412" w:rsidRDefault="001D2865" w:rsidP="001D2865">
      <w:pPr>
        <w:tabs>
          <w:tab w:val="left" w:pos="284"/>
          <w:tab w:val="left" w:pos="567"/>
        </w:tabs>
        <w:rPr>
          <w:rFonts w:ascii="Sylfaen" w:eastAsia="Calibri" w:hAnsi="Sylfaen" w:cs="Times New Roman"/>
          <w:b/>
          <w:noProof/>
          <w:szCs w:val="24"/>
        </w:rPr>
      </w:pPr>
      <w:r w:rsidRPr="00866412">
        <w:rPr>
          <w:rFonts w:ascii="Sylfaen" w:eastAsia="Calibri" w:hAnsi="Sylfaen" w:cs="Sylfaen"/>
          <w:b/>
          <w:noProof/>
          <w:szCs w:val="24"/>
        </w:rPr>
        <w:t>ძუძუთი</w:t>
      </w:r>
      <w:r w:rsidRPr="00866412">
        <w:rPr>
          <w:rFonts w:ascii="Sylfaen" w:eastAsia="Calibri" w:hAnsi="Sylfaen" w:cs="Times New Roman"/>
          <w:b/>
          <w:noProof/>
          <w:szCs w:val="24"/>
        </w:rPr>
        <w:t xml:space="preserve"> </w:t>
      </w:r>
      <w:r w:rsidRPr="00866412">
        <w:rPr>
          <w:rFonts w:ascii="Sylfaen" w:eastAsia="Calibri" w:hAnsi="Sylfaen" w:cs="Sylfaen"/>
          <w:b/>
          <w:noProof/>
          <w:szCs w:val="24"/>
        </w:rPr>
        <w:t>კვება</w:t>
      </w:r>
    </w:p>
    <w:p w14:paraId="3B8FF63E" w14:textId="501BB2DD" w:rsidR="00C74C27" w:rsidRPr="00866412" w:rsidRDefault="00C74C27" w:rsidP="00653E26">
      <w:pPr>
        <w:tabs>
          <w:tab w:val="left" w:pos="284"/>
          <w:tab w:val="left" w:pos="567"/>
        </w:tabs>
        <w:rPr>
          <w:rFonts w:ascii="Sylfaen" w:eastAsia="Calibri" w:hAnsi="Sylfaen" w:cs="Sylfaen"/>
          <w:bCs/>
          <w:noProof/>
          <w:szCs w:val="24"/>
        </w:rPr>
      </w:pPr>
      <w:r w:rsidRPr="00866412">
        <w:rPr>
          <w:rFonts w:ascii="Sylfaen" w:eastAsia="Calibri" w:hAnsi="Sylfaen" w:cs="Sylfaen"/>
          <w:bCs/>
          <w:noProof/>
          <w:szCs w:val="24"/>
        </w:rPr>
        <w:t>აზიტრო შეიძლება გადავიდეს დედის რძეში. ექიმი გადაწყვეტს, უნდა გამოიყენოთ თუ არა ეს მედიკამენტი.</w:t>
      </w:r>
    </w:p>
    <w:p w14:paraId="64B77D54" w14:textId="1F921E22" w:rsidR="00A12D54" w:rsidRPr="00866412" w:rsidRDefault="00653E26" w:rsidP="00D31C8C">
      <w:pPr>
        <w:tabs>
          <w:tab w:val="left" w:pos="284"/>
          <w:tab w:val="left" w:pos="567"/>
        </w:tabs>
        <w:rPr>
          <w:rFonts w:ascii="Sylfaen" w:eastAsia="Calibri" w:hAnsi="Sylfaen" w:cs="Times New Roman"/>
          <w:bCs/>
          <w:i/>
          <w:iCs/>
          <w:noProof/>
          <w:szCs w:val="24"/>
        </w:rPr>
      </w:pPr>
      <w:r w:rsidRPr="00866412">
        <w:rPr>
          <w:rFonts w:ascii="Sylfaen" w:eastAsia="Calibri" w:hAnsi="Sylfaen" w:cs="Sylfaen"/>
          <w:bCs/>
          <w:i/>
          <w:iCs/>
          <w:noProof/>
          <w:szCs w:val="24"/>
        </w:rPr>
        <w:t>ამ</w:t>
      </w:r>
      <w:r w:rsidRPr="00866412">
        <w:rPr>
          <w:rFonts w:ascii="Sylfaen" w:eastAsia="Calibri" w:hAnsi="Sylfaen" w:cs="Times New Roman"/>
          <w:bCs/>
          <w:i/>
          <w:iCs/>
          <w:noProof/>
          <w:szCs w:val="24"/>
        </w:rPr>
        <w:t xml:space="preserve"> </w:t>
      </w:r>
      <w:r w:rsidRPr="00866412">
        <w:rPr>
          <w:rFonts w:ascii="Sylfaen" w:eastAsia="Calibri" w:hAnsi="Sylfaen" w:cs="Sylfaen"/>
          <w:bCs/>
          <w:i/>
          <w:iCs/>
          <w:noProof/>
          <w:szCs w:val="24"/>
        </w:rPr>
        <w:t>მედიკამენტის</w:t>
      </w:r>
      <w:r w:rsidRPr="00866412">
        <w:rPr>
          <w:rFonts w:ascii="Sylfaen" w:eastAsia="Calibri" w:hAnsi="Sylfaen" w:cs="Times New Roman"/>
          <w:bCs/>
          <w:i/>
          <w:iCs/>
          <w:noProof/>
          <w:szCs w:val="24"/>
        </w:rPr>
        <w:t xml:space="preserve"> </w:t>
      </w:r>
      <w:r w:rsidRPr="00866412">
        <w:rPr>
          <w:rFonts w:ascii="Sylfaen" w:eastAsia="Calibri" w:hAnsi="Sylfaen" w:cs="Sylfaen"/>
          <w:bCs/>
          <w:i/>
          <w:iCs/>
          <w:noProof/>
          <w:szCs w:val="24"/>
        </w:rPr>
        <w:t>მიღებამდე</w:t>
      </w:r>
      <w:r w:rsidRPr="00866412">
        <w:rPr>
          <w:rFonts w:ascii="Sylfaen" w:eastAsia="Calibri" w:hAnsi="Sylfaen" w:cs="Times New Roman"/>
          <w:bCs/>
          <w:i/>
          <w:iCs/>
          <w:noProof/>
          <w:szCs w:val="24"/>
        </w:rPr>
        <w:t xml:space="preserve"> </w:t>
      </w:r>
      <w:r w:rsidRPr="00866412">
        <w:rPr>
          <w:rFonts w:ascii="Sylfaen" w:eastAsia="Calibri" w:hAnsi="Sylfaen" w:cs="Sylfaen"/>
          <w:bCs/>
          <w:i/>
          <w:iCs/>
          <w:noProof/>
          <w:szCs w:val="24"/>
        </w:rPr>
        <w:t>გაიარეთ</w:t>
      </w:r>
      <w:r w:rsidRPr="00866412">
        <w:rPr>
          <w:rFonts w:ascii="Sylfaen" w:eastAsia="Calibri" w:hAnsi="Sylfaen" w:cs="Times New Roman"/>
          <w:bCs/>
          <w:i/>
          <w:iCs/>
          <w:noProof/>
          <w:szCs w:val="24"/>
        </w:rPr>
        <w:t xml:space="preserve"> </w:t>
      </w:r>
      <w:r w:rsidRPr="00866412">
        <w:rPr>
          <w:rFonts w:ascii="Sylfaen" w:eastAsia="Calibri" w:hAnsi="Sylfaen" w:cs="Sylfaen"/>
          <w:bCs/>
          <w:i/>
          <w:iCs/>
          <w:noProof/>
          <w:szCs w:val="24"/>
        </w:rPr>
        <w:t>კონსულტაცია</w:t>
      </w:r>
      <w:r w:rsidRPr="00866412">
        <w:rPr>
          <w:rFonts w:ascii="Sylfaen" w:eastAsia="Calibri" w:hAnsi="Sylfaen" w:cs="Times New Roman"/>
          <w:bCs/>
          <w:i/>
          <w:iCs/>
          <w:noProof/>
          <w:szCs w:val="24"/>
        </w:rPr>
        <w:t xml:space="preserve"> </w:t>
      </w:r>
      <w:r w:rsidRPr="00866412">
        <w:rPr>
          <w:rFonts w:ascii="Sylfaen" w:eastAsia="Calibri" w:hAnsi="Sylfaen" w:cs="Sylfaen"/>
          <w:bCs/>
          <w:i/>
          <w:iCs/>
          <w:noProof/>
          <w:szCs w:val="24"/>
        </w:rPr>
        <w:t>ექიმთან</w:t>
      </w:r>
      <w:r w:rsidRPr="00866412">
        <w:rPr>
          <w:rFonts w:ascii="Sylfaen" w:eastAsia="Calibri" w:hAnsi="Sylfaen" w:cs="Times New Roman"/>
          <w:bCs/>
          <w:i/>
          <w:iCs/>
          <w:noProof/>
          <w:szCs w:val="24"/>
        </w:rPr>
        <w:t xml:space="preserve"> </w:t>
      </w:r>
      <w:r w:rsidRPr="00866412">
        <w:rPr>
          <w:rFonts w:ascii="Sylfaen" w:eastAsia="Calibri" w:hAnsi="Sylfaen" w:cs="Sylfaen"/>
          <w:bCs/>
          <w:i/>
          <w:iCs/>
          <w:noProof/>
          <w:szCs w:val="24"/>
        </w:rPr>
        <w:t>ან</w:t>
      </w:r>
      <w:r w:rsidRPr="00866412">
        <w:rPr>
          <w:rFonts w:ascii="Sylfaen" w:eastAsia="Calibri" w:hAnsi="Sylfaen" w:cs="Times New Roman"/>
          <w:bCs/>
          <w:i/>
          <w:iCs/>
          <w:noProof/>
          <w:szCs w:val="24"/>
        </w:rPr>
        <w:t xml:space="preserve"> </w:t>
      </w:r>
      <w:r w:rsidRPr="00866412">
        <w:rPr>
          <w:rFonts w:ascii="Sylfaen" w:eastAsia="Calibri" w:hAnsi="Sylfaen" w:cs="Sylfaen"/>
          <w:bCs/>
          <w:i/>
          <w:iCs/>
          <w:noProof/>
          <w:szCs w:val="24"/>
        </w:rPr>
        <w:t>ფარმაცევტთან</w:t>
      </w:r>
      <w:r w:rsidRPr="00866412">
        <w:rPr>
          <w:rFonts w:ascii="Sylfaen" w:eastAsia="Calibri" w:hAnsi="Sylfaen" w:cs="Times New Roman"/>
          <w:bCs/>
          <w:i/>
          <w:iCs/>
          <w:noProof/>
          <w:szCs w:val="24"/>
        </w:rPr>
        <w:t>.</w:t>
      </w:r>
    </w:p>
    <w:p w14:paraId="49AAE812" w14:textId="3737FDD5" w:rsidR="003E1949" w:rsidRPr="00866412" w:rsidRDefault="00C74C27" w:rsidP="00394B13">
      <w:pPr>
        <w:tabs>
          <w:tab w:val="left" w:pos="284"/>
          <w:tab w:val="left" w:pos="567"/>
        </w:tabs>
        <w:rPr>
          <w:rFonts w:ascii="Sylfaen" w:hAnsi="Sylfaen" w:cs="Sylfaen"/>
          <w:b/>
          <w:bCs/>
          <w:noProof/>
          <w:szCs w:val="24"/>
          <w:lang w:val="ka-GE"/>
        </w:rPr>
      </w:pPr>
      <w:r w:rsidRPr="00866412">
        <w:rPr>
          <w:rFonts w:ascii="Sylfaen" w:hAnsi="Sylfaen" w:cs="Sylfaen"/>
          <w:b/>
          <w:bCs/>
          <w:noProof/>
          <w:szCs w:val="24"/>
          <w:lang w:val="ka-GE"/>
        </w:rPr>
        <w:t>ავტომობილის</w:t>
      </w:r>
      <w:r w:rsidR="00653E26" w:rsidRPr="00866412">
        <w:rPr>
          <w:rFonts w:ascii="Sylfaen" w:hAnsi="Sylfaen" w:cs="Sylfaen"/>
          <w:b/>
          <w:bCs/>
          <w:noProof/>
          <w:szCs w:val="24"/>
          <w:lang w:val="ka-GE"/>
        </w:rPr>
        <w:t xml:space="preserve"> მართვა</w:t>
      </w:r>
      <w:r w:rsidR="003E1949" w:rsidRPr="00866412">
        <w:rPr>
          <w:rFonts w:ascii="Sylfaen" w:hAnsi="Sylfaen" w:cs="Times New Roman"/>
          <w:b/>
          <w:bCs/>
          <w:noProof/>
          <w:szCs w:val="24"/>
        </w:rPr>
        <w:t xml:space="preserve"> </w:t>
      </w:r>
      <w:r w:rsidR="003E1949" w:rsidRPr="00866412">
        <w:rPr>
          <w:rFonts w:ascii="Sylfaen" w:hAnsi="Sylfaen" w:cs="Sylfaen"/>
          <w:b/>
          <w:bCs/>
          <w:noProof/>
          <w:szCs w:val="24"/>
        </w:rPr>
        <w:t>და</w:t>
      </w:r>
      <w:r w:rsidR="003E1949" w:rsidRPr="00866412">
        <w:rPr>
          <w:rFonts w:ascii="Sylfaen" w:hAnsi="Sylfaen" w:cs="Times New Roman"/>
          <w:b/>
          <w:bCs/>
          <w:noProof/>
          <w:szCs w:val="24"/>
        </w:rPr>
        <w:t xml:space="preserve"> </w:t>
      </w:r>
      <w:r w:rsidR="003E1949" w:rsidRPr="00866412">
        <w:rPr>
          <w:rFonts w:ascii="Sylfaen" w:hAnsi="Sylfaen" w:cs="Sylfaen"/>
          <w:b/>
          <w:bCs/>
          <w:noProof/>
          <w:szCs w:val="24"/>
        </w:rPr>
        <w:t>სხვა</w:t>
      </w:r>
      <w:r w:rsidR="003E1949" w:rsidRPr="00866412">
        <w:rPr>
          <w:rFonts w:ascii="Sylfaen" w:hAnsi="Sylfaen" w:cs="Times New Roman"/>
          <w:b/>
          <w:bCs/>
          <w:noProof/>
          <w:szCs w:val="24"/>
        </w:rPr>
        <w:t xml:space="preserve"> </w:t>
      </w:r>
      <w:r w:rsidR="003E1949" w:rsidRPr="00866412">
        <w:rPr>
          <w:rFonts w:ascii="Sylfaen" w:hAnsi="Sylfaen" w:cs="Sylfaen"/>
          <w:b/>
          <w:bCs/>
          <w:noProof/>
          <w:szCs w:val="24"/>
        </w:rPr>
        <w:t>მექანიზმე</w:t>
      </w:r>
      <w:r w:rsidR="00653E26" w:rsidRPr="00866412">
        <w:rPr>
          <w:rFonts w:ascii="Sylfaen" w:hAnsi="Sylfaen" w:cs="Sylfaen"/>
          <w:b/>
          <w:bCs/>
          <w:noProof/>
          <w:szCs w:val="24"/>
          <w:lang w:val="ka-GE"/>
        </w:rPr>
        <w:t>ბის გამოყენება</w:t>
      </w:r>
    </w:p>
    <w:p w14:paraId="2ED8D65A" w14:textId="439AC396" w:rsidR="00653E26" w:rsidRPr="00866412" w:rsidRDefault="00653E26" w:rsidP="00F41DBA">
      <w:pPr>
        <w:tabs>
          <w:tab w:val="left" w:pos="284"/>
          <w:tab w:val="left" w:pos="567"/>
        </w:tabs>
        <w:autoSpaceDE w:val="0"/>
        <w:autoSpaceDN w:val="0"/>
        <w:adjustRightInd w:val="0"/>
        <w:rPr>
          <w:rFonts w:ascii="Sylfaen" w:eastAsia="TimesNewRoman" w:hAnsi="Sylfaen" w:cs="Sylfaen"/>
          <w:noProof/>
          <w:szCs w:val="24"/>
        </w:rPr>
      </w:pPr>
      <w:r w:rsidRPr="00866412">
        <w:rPr>
          <w:rFonts w:ascii="Sylfaen" w:eastAsia="TimesNewRoman" w:hAnsi="Sylfaen" w:cs="Sylfaen"/>
          <w:noProof/>
          <w:szCs w:val="24"/>
        </w:rPr>
        <w:t>არ არსებობს მონაცემები აზი</w:t>
      </w:r>
      <w:r w:rsidR="00C74C27" w:rsidRPr="00866412">
        <w:rPr>
          <w:rFonts w:ascii="Sylfaen" w:eastAsia="TimesNewRoman" w:hAnsi="Sylfaen" w:cs="Sylfaen"/>
          <w:noProof/>
          <w:szCs w:val="24"/>
          <w:lang w:val="ka-GE"/>
        </w:rPr>
        <w:t>ტროს ზე</w:t>
      </w:r>
      <w:r w:rsidRPr="00866412">
        <w:rPr>
          <w:rFonts w:ascii="Sylfaen" w:eastAsia="TimesNewRoman" w:hAnsi="Sylfaen" w:cs="Sylfaen"/>
          <w:noProof/>
          <w:szCs w:val="24"/>
        </w:rPr>
        <w:t>გავლენის შესახებ ავტომობილის მართვის ან მექანიზმებთან მუშაობის უნარზე.</w:t>
      </w:r>
    </w:p>
    <w:p w14:paraId="287E5DA8" w14:textId="370DFE12" w:rsidR="003E1949" w:rsidRPr="00866412" w:rsidRDefault="003E1949" w:rsidP="00F41DBA">
      <w:pPr>
        <w:tabs>
          <w:tab w:val="left" w:pos="284"/>
          <w:tab w:val="left" w:pos="567"/>
        </w:tabs>
        <w:autoSpaceDE w:val="0"/>
        <w:autoSpaceDN w:val="0"/>
        <w:adjustRightInd w:val="0"/>
        <w:rPr>
          <w:rFonts w:ascii="Sylfaen" w:hAnsi="Sylfaen" w:cs="Sylfaen"/>
          <w:b/>
          <w:bCs/>
          <w:noProof/>
          <w:szCs w:val="24"/>
        </w:rPr>
      </w:pPr>
      <w:r w:rsidRPr="00866412">
        <w:rPr>
          <w:rFonts w:ascii="Sylfaen" w:hAnsi="Sylfaen" w:cs="Sylfaen"/>
          <w:b/>
          <w:bCs/>
          <w:noProof/>
          <w:szCs w:val="24"/>
        </w:rPr>
        <w:t>მნიშვნელოვანი</w:t>
      </w:r>
      <w:r w:rsidRPr="00866412">
        <w:rPr>
          <w:rFonts w:ascii="Sylfaen" w:hAnsi="Sylfaen" w:cs="Times New Roman"/>
          <w:b/>
          <w:bCs/>
          <w:noProof/>
          <w:szCs w:val="24"/>
        </w:rPr>
        <w:t xml:space="preserve"> </w:t>
      </w:r>
      <w:r w:rsidRPr="00866412">
        <w:rPr>
          <w:rFonts w:ascii="Sylfaen" w:hAnsi="Sylfaen" w:cs="Sylfaen"/>
          <w:b/>
          <w:bCs/>
          <w:noProof/>
          <w:szCs w:val="24"/>
        </w:rPr>
        <w:t>ინფორმაცია</w:t>
      </w:r>
      <w:r w:rsidRPr="00866412">
        <w:rPr>
          <w:rFonts w:ascii="Sylfaen" w:hAnsi="Sylfaen" w:cs="Times New Roman"/>
          <w:b/>
          <w:bCs/>
          <w:noProof/>
          <w:szCs w:val="24"/>
        </w:rPr>
        <w:t xml:space="preserve"> </w:t>
      </w:r>
      <w:r w:rsidR="001D2865" w:rsidRPr="00866412">
        <w:rPr>
          <w:rFonts w:ascii="Sylfaen" w:hAnsi="Sylfaen" w:cs="Sylfaen"/>
          <w:b/>
          <w:bCs/>
          <w:noProof/>
          <w:szCs w:val="24"/>
          <w:lang w:val="ka-GE"/>
        </w:rPr>
        <w:t>აზიტროს</w:t>
      </w:r>
      <w:r w:rsidRPr="00866412">
        <w:rPr>
          <w:rFonts w:ascii="Sylfaen" w:hAnsi="Sylfaen" w:cs="Times New Roman"/>
          <w:b/>
          <w:bCs/>
          <w:noProof/>
          <w:szCs w:val="24"/>
        </w:rPr>
        <w:t xml:space="preserve"> </w:t>
      </w:r>
      <w:r w:rsidR="001D2865" w:rsidRPr="00866412">
        <w:rPr>
          <w:rFonts w:ascii="Sylfaen" w:hAnsi="Sylfaen" w:cs="Sylfaen"/>
          <w:b/>
          <w:bCs/>
          <w:noProof/>
          <w:szCs w:val="24"/>
          <w:lang w:val="ka-GE"/>
        </w:rPr>
        <w:t>ზოგიერთი</w:t>
      </w:r>
      <w:r w:rsidRPr="00866412">
        <w:rPr>
          <w:rFonts w:ascii="Sylfaen" w:hAnsi="Sylfaen" w:cs="Times New Roman"/>
          <w:b/>
          <w:bCs/>
          <w:noProof/>
          <w:szCs w:val="24"/>
        </w:rPr>
        <w:t xml:space="preserve"> </w:t>
      </w:r>
      <w:r w:rsidRPr="00866412">
        <w:rPr>
          <w:rFonts w:ascii="Sylfaen" w:hAnsi="Sylfaen" w:cs="Sylfaen"/>
          <w:b/>
          <w:bCs/>
          <w:noProof/>
          <w:szCs w:val="24"/>
        </w:rPr>
        <w:t>ნივთიერებების</w:t>
      </w:r>
      <w:r w:rsidRPr="00866412">
        <w:rPr>
          <w:rFonts w:ascii="Sylfaen" w:hAnsi="Sylfaen" w:cs="Times New Roman"/>
          <w:b/>
          <w:bCs/>
          <w:noProof/>
          <w:szCs w:val="24"/>
        </w:rPr>
        <w:t xml:space="preserve"> </w:t>
      </w:r>
      <w:r w:rsidRPr="00866412">
        <w:rPr>
          <w:rFonts w:ascii="Sylfaen" w:hAnsi="Sylfaen" w:cs="Sylfaen"/>
          <w:b/>
          <w:bCs/>
          <w:noProof/>
          <w:szCs w:val="24"/>
        </w:rPr>
        <w:t>შესახებ</w:t>
      </w:r>
    </w:p>
    <w:p w14:paraId="0F53E74F" w14:textId="234E250A" w:rsidR="00C74C27" w:rsidRPr="00866412" w:rsidRDefault="00C74C27" w:rsidP="0067089E">
      <w:pPr>
        <w:tabs>
          <w:tab w:val="left" w:pos="284"/>
          <w:tab w:val="left" w:pos="567"/>
        </w:tabs>
        <w:rPr>
          <w:rFonts w:ascii="Sylfaen" w:eastAsia="TimesNewRoman" w:hAnsi="Sylfaen" w:cs="Sylfaen"/>
          <w:noProof/>
          <w:szCs w:val="24"/>
        </w:rPr>
      </w:pPr>
      <w:r w:rsidRPr="00866412">
        <w:rPr>
          <w:rFonts w:ascii="Sylfaen" w:eastAsia="TimesNewRoman" w:hAnsi="Sylfaen" w:cs="Sylfaen"/>
          <w:noProof/>
          <w:szCs w:val="24"/>
        </w:rPr>
        <w:t>არ შეიცავს რაიმე დამხმარე ნივთიერებას, რომელიც  საჭიროებს</w:t>
      </w:r>
      <w:r w:rsidRPr="00866412">
        <w:rPr>
          <w:rFonts w:ascii="Sylfaen" w:eastAsia="TimesNewRoman" w:hAnsi="Sylfaen" w:cs="Sylfaen"/>
          <w:noProof/>
          <w:szCs w:val="24"/>
          <w:lang w:val="ka-GE"/>
        </w:rPr>
        <w:t xml:space="preserve"> სიფრთხილეს</w:t>
      </w:r>
      <w:r w:rsidRPr="00866412">
        <w:rPr>
          <w:rFonts w:ascii="Sylfaen" w:eastAsia="TimesNewRoman" w:hAnsi="Sylfaen" w:cs="Sylfaen"/>
          <w:noProof/>
          <w:szCs w:val="24"/>
        </w:rPr>
        <w:t>.</w:t>
      </w:r>
    </w:p>
    <w:p w14:paraId="79BDCAD3" w14:textId="6A60AB85" w:rsidR="001E77C2" w:rsidRPr="00866412" w:rsidRDefault="003E1949" w:rsidP="0067089E">
      <w:pPr>
        <w:tabs>
          <w:tab w:val="left" w:pos="284"/>
          <w:tab w:val="left" w:pos="567"/>
        </w:tabs>
        <w:rPr>
          <w:rFonts w:ascii="Sylfaen" w:hAnsi="Sylfaen" w:cs="Times New Roman"/>
          <w:b/>
          <w:bCs/>
          <w:noProof/>
          <w:szCs w:val="24"/>
          <w:lang w:val="ka-GE"/>
        </w:rPr>
      </w:pPr>
      <w:r w:rsidRPr="00866412">
        <w:rPr>
          <w:rFonts w:ascii="Sylfaen" w:hAnsi="Sylfaen" w:cs="Sylfaen"/>
          <w:b/>
          <w:bCs/>
          <w:noProof/>
          <w:szCs w:val="24"/>
        </w:rPr>
        <w:t>სხვა</w:t>
      </w:r>
      <w:r w:rsidRPr="00866412">
        <w:rPr>
          <w:rFonts w:ascii="Sylfaen" w:hAnsi="Sylfaen" w:cs="Times New Roman"/>
          <w:b/>
          <w:bCs/>
          <w:noProof/>
          <w:szCs w:val="24"/>
        </w:rPr>
        <w:t xml:space="preserve"> </w:t>
      </w:r>
      <w:r w:rsidRPr="00866412">
        <w:rPr>
          <w:rFonts w:ascii="Sylfaen" w:hAnsi="Sylfaen" w:cs="Sylfaen"/>
          <w:b/>
          <w:bCs/>
          <w:noProof/>
          <w:szCs w:val="24"/>
        </w:rPr>
        <w:t>მედიკამენტებთან</w:t>
      </w:r>
      <w:r w:rsidRPr="00866412">
        <w:rPr>
          <w:rFonts w:ascii="Sylfaen" w:hAnsi="Sylfaen" w:cs="Times New Roman"/>
          <w:b/>
          <w:bCs/>
          <w:noProof/>
          <w:szCs w:val="24"/>
        </w:rPr>
        <w:t xml:space="preserve"> </w:t>
      </w:r>
      <w:r w:rsidRPr="00866412">
        <w:rPr>
          <w:rFonts w:ascii="Sylfaen" w:hAnsi="Sylfaen" w:cs="Sylfaen"/>
          <w:b/>
          <w:bCs/>
          <w:noProof/>
          <w:szCs w:val="24"/>
        </w:rPr>
        <w:t>ერთად</w:t>
      </w:r>
      <w:r w:rsidRPr="00866412">
        <w:rPr>
          <w:rFonts w:ascii="Sylfaen" w:hAnsi="Sylfaen" w:cs="Times New Roman"/>
          <w:b/>
          <w:bCs/>
          <w:noProof/>
          <w:szCs w:val="24"/>
        </w:rPr>
        <w:t xml:space="preserve"> </w:t>
      </w:r>
      <w:r w:rsidR="001D2865" w:rsidRPr="00866412">
        <w:rPr>
          <w:rFonts w:ascii="Sylfaen" w:hAnsi="Sylfaen" w:cs="Times New Roman"/>
          <w:b/>
          <w:bCs/>
          <w:noProof/>
          <w:szCs w:val="24"/>
          <w:lang w:val="ka-GE"/>
        </w:rPr>
        <w:t>გამოყენება</w:t>
      </w:r>
    </w:p>
    <w:p w14:paraId="4606B338" w14:textId="101A874A" w:rsidR="009B448D" w:rsidRPr="00866412" w:rsidRDefault="006225F0" w:rsidP="0067089E">
      <w:pPr>
        <w:tabs>
          <w:tab w:val="left" w:pos="284"/>
          <w:tab w:val="left" w:pos="567"/>
        </w:tabs>
        <w:rPr>
          <w:rFonts w:ascii="Sylfaen" w:hAnsi="Sylfaen" w:cs="Times New Roman"/>
          <w:noProof/>
          <w:szCs w:val="24"/>
          <w:lang w:val="ka-GE"/>
        </w:rPr>
      </w:pPr>
      <w:r w:rsidRPr="00866412">
        <w:rPr>
          <w:rFonts w:ascii="Sylfaen" w:hAnsi="Sylfaen" w:cs="Times New Roman"/>
          <w:noProof/>
          <w:szCs w:val="24"/>
          <w:lang w:val="ka-GE"/>
        </w:rPr>
        <w:t>აზითრომიცინის მიღებამდე აცნობეთ ექიმს, თუ იღებთ ქვემოთ ჩამოთვლილ რომელიმე პრეპარატს და მიმართეთ ექიმს ან ფარმაცევტს, თუ გაგიჩნდებათ დამატებითი კითხვები აზითრომიცინის და სხვა პრეპარატების შესახებ:</w:t>
      </w:r>
    </w:p>
    <w:p w14:paraId="7EE078C2" w14:textId="2CA0002C" w:rsidR="009B448D" w:rsidRPr="00866412" w:rsidRDefault="009B448D" w:rsidP="009B448D">
      <w:pPr>
        <w:tabs>
          <w:tab w:val="left" w:pos="284"/>
          <w:tab w:val="left" w:pos="567"/>
        </w:tabs>
        <w:rPr>
          <w:rFonts w:ascii="Sylfaen" w:hAnsi="Sylfaen" w:cs="Times New Roman"/>
          <w:noProof/>
          <w:szCs w:val="24"/>
          <w:lang w:val="ka-GE"/>
        </w:rPr>
      </w:pPr>
      <w:r w:rsidRPr="00866412">
        <w:rPr>
          <w:rFonts w:ascii="Sylfaen" w:hAnsi="Sylfaen" w:cs="Times New Roman"/>
          <w:noProof/>
          <w:szCs w:val="24"/>
          <w:lang w:val="ka-GE"/>
        </w:rPr>
        <w:t>• ერგოტი ან ერგოტამინი (გამოიყენება შაკიკის სამკურნალოდ)</w:t>
      </w:r>
    </w:p>
    <w:p w14:paraId="0485AD01" w14:textId="77777777" w:rsidR="009B448D" w:rsidRPr="00866412" w:rsidRDefault="009B448D" w:rsidP="009B448D">
      <w:pPr>
        <w:tabs>
          <w:tab w:val="left" w:pos="284"/>
          <w:tab w:val="left" w:pos="567"/>
        </w:tabs>
        <w:rPr>
          <w:rFonts w:ascii="Sylfaen" w:hAnsi="Sylfaen" w:cs="Times New Roman"/>
          <w:noProof/>
          <w:szCs w:val="24"/>
          <w:lang w:val="ka-GE"/>
        </w:rPr>
      </w:pPr>
      <w:r w:rsidRPr="00866412">
        <w:rPr>
          <w:rFonts w:ascii="Sylfaen" w:hAnsi="Sylfaen" w:cs="Times New Roman"/>
          <w:noProof/>
          <w:szCs w:val="24"/>
          <w:lang w:val="ka-GE"/>
        </w:rPr>
        <w:t>• ვარფარინი ან მსგავსი პრეპარატი, რომელიც ხელს უშლის სისხლის შედედებას</w:t>
      </w:r>
    </w:p>
    <w:p w14:paraId="174AC307" w14:textId="77777777" w:rsidR="009B448D" w:rsidRPr="00866412" w:rsidRDefault="009B448D" w:rsidP="009B448D">
      <w:pPr>
        <w:tabs>
          <w:tab w:val="left" w:pos="284"/>
          <w:tab w:val="left" w:pos="567"/>
        </w:tabs>
        <w:rPr>
          <w:rFonts w:ascii="Sylfaen" w:hAnsi="Sylfaen" w:cs="Times New Roman"/>
          <w:noProof/>
          <w:szCs w:val="24"/>
          <w:lang w:val="ka-GE"/>
        </w:rPr>
      </w:pPr>
      <w:r w:rsidRPr="00866412">
        <w:rPr>
          <w:rFonts w:ascii="Sylfaen" w:hAnsi="Sylfaen" w:cs="Times New Roman"/>
          <w:noProof/>
          <w:szCs w:val="24"/>
          <w:lang w:val="ka-GE"/>
        </w:rPr>
        <w:t>• ციკლოსპორინი (გამოიყენება იმუნური სისტემის დასათრგუნად ორგანოს ან ძვლის ტვინის ტრანსპლანტაციის დროს ტრანსპლანტატის უარყოფის პრევენციისა და მკურნალობის მიზნით)</w:t>
      </w:r>
    </w:p>
    <w:p w14:paraId="2A2897D8" w14:textId="77777777" w:rsidR="009B448D" w:rsidRPr="00866412" w:rsidRDefault="009B448D" w:rsidP="009B448D">
      <w:pPr>
        <w:tabs>
          <w:tab w:val="left" w:pos="284"/>
          <w:tab w:val="left" w:pos="567"/>
        </w:tabs>
        <w:rPr>
          <w:rFonts w:ascii="Sylfaen" w:hAnsi="Sylfaen" w:cs="Times New Roman"/>
          <w:noProof/>
          <w:szCs w:val="24"/>
          <w:lang w:val="ka-GE"/>
        </w:rPr>
      </w:pPr>
      <w:r w:rsidRPr="00866412">
        <w:rPr>
          <w:rFonts w:ascii="Sylfaen" w:hAnsi="Sylfaen" w:cs="Times New Roman"/>
          <w:noProof/>
          <w:szCs w:val="24"/>
          <w:lang w:val="ka-GE"/>
        </w:rPr>
        <w:t>• დიგოქსინი (გამოიყენება გულის უკმარისობის სამკურნალოდ)</w:t>
      </w:r>
    </w:p>
    <w:p w14:paraId="72560B10" w14:textId="77777777" w:rsidR="009B448D" w:rsidRPr="00866412" w:rsidRDefault="009B448D" w:rsidP="009B448D">
      <w:pPr>
        <w:tabs>
          <w:tab w:val="left" w:pos="284"/>
          <w:tab w:val="left" w:pos="567"/>
        </w:tabs>
        <w:rPr>
          <w:rFonts w:ascii="Sylfaen" w:hAnsi="Sylfaen" w:cs="Times New Roman"/>
          <w:noProof/>
          <w:szCs w:val="24"/>
          <w:lang w:val="ka-GE"/>
        </w:rPr>
      </w:pPr>
      <w:r w:rsidRPr="00866412">
        <w:rPr>
          <w:rFonts w:ascii="Sylfaen" w:hAnsi="Sylfaen" w:cs="Times New Roman"/>
          <w:noProof/>
          <w:szCs w:val="24"/>
          <w:lang w:val="ka-GE"/>
        </w:rPr>
        <w:t>• თეოფილინი (გამოიყენება ასთმის სამკურნალოდ)</w:t>
      </w:r>
    </w:p>
    <w:p w14:paraId="69F35D98" w14:textId="77777777" w:rsidR="009B448D" w:rsidRPr="00866412" w:rsidRDefault="009B448D" w:rsidP="009B448D">
      <w:pPr>
        <w:tabs>
          <w:tab w:val="left" w:pos="284"/>
          <w:tab w:val="left" w:pos="567"/>
        </w:tabs>
        <w:rPr>
          <w:rFonts w:ascii="Sylfaen" w:hAnsi="Sylfaen" w:cs="Times New Roman"/>
          <w:noProof/>
          <w:szCs w:val="24"/>
          <w:lang w:val="ka-GE"/>
        </w:rPr>
      </w:pPr>
      <w:r w:rsidRPr="00866412">
        <w:rPr>
          <w:rFonts w:ascii="Sylfaen" w:hAnsi="Sylfaen" w:cs="Times New Roman"/>
          <w:noProof/>
          <w:szCs w:val="24"/>
          <w:lang w:val="ka-GE"/>
        </w:rPr>
        <w:t>• ნელფინავირი (გამოიყენება შიდსის სამკურნალოდ)</w:t>
      </w:r>
    </w:p>
    <w:p w14:paraId="385A88EE" w14:textId="77777777" w:rsidR="009B448D" w:rsidRPr="00866412" w:rsidRDefault="009B448D" w:rsidP="009B448D">
      <w:pPr>
        <w:tabs>
          <w:tab w:val="left" w:pos="284"/>
          <w:tab w:val="left" w:pos="567"/>
        </w:tabs>
        <w:rPr>
          <w:rFonts w:ascii="Sylfaen" w:hAnsi="Sylfaen" w:cs="Times New Roman"/>
          <w:noProof/>
          <w:szCs w:val="24"/>
          <w:lang w:val="ka-GE"/>
        </w:rPr>
      </w:pPr>
      <w:r w:rsidRPr="00866412">
        <w:rPr>
          <w:rFonts w:ascii="Sylfaen" w:hAnsi="Sylfaen" w:cs="Times New Roman"/>
          <w:noProof/>
          <w:szCs w:val="24"/>
          <w:lang w:val="ka-GE"/>
        </w:rPr>
        <w:t>• ზიდოვუდინი (გამოიყენება შიდსის სამკურნალოდ)</w:t>
      </w:r>
    </w:p>
    <w:p w14:paraId="0443DDD8" w14:textId="77777777" w:rsidR="009B448D" w:rsidRPr="00866412" w:rsidRDefault="009B448D" w:rsidP="009B448D">
      <w:pPr>
        <w:tabs>
          <w:tab w:val="left" w:pos="284"/>
          <w:tab w:val="left" w:pos="567"/>
        </w:tabs>
        <w:rPr>
          <w:rFonts w:ascii="Sylfaen" w:hAnsi="Sylfaen" w:cs="Times New Roman"/>
          <w:noProof/>
          <w:szCs w:val="24"/>
          <w:lang w:val="ka-GE"/>
        </w:rPr>
      </w:pPr>
      <w:r w:rsidRPr="00866412">
        <w:rPr>
          <w:rFonts w:ascii="Sylfaen" w:hAnsi="Sylfaen" w:cs="Times New Roman"/>
          <w:noProof/>
          <w:szCs w:val="24"/>
          <w:lang w:val="ka-GE"/>
        </w:rPr>
        <w:t>• ტერფენადინი (გამოიყენება ალერგიის სამკურნალოდ)</w:t>
      </w:r>
    </w:p>
    <w:p w14:paraId="3AA2509B" w14:textId="77777777" w:rsidR="009B448D" w:rsidRPr="00866412" w:rsidRDefault="009B448D" w:rsidP="009B448D">
      <w:pPr>
        <w:tabs>
          <w:tab w:val="left" w:pos="284"/>
          <w:tab w:val="left" w:pos="567"/>
        </w:tabs>
        <w:rPr>
          <w:rFonts w:ascii="Sylfaen" w:hAnsi="Sylfaen" w:cs="Times New Roman"/>
          <w:noProof/>
          <w:szCs w:val="24"/>
          <w:lang w:val="ka-GE"/>
        </w:rPr>
      </w:pPr>
      <w:r w:rsidRPr="00866412">
        <w:rPr>
          <w:rFonts w:ascii="Sylfaen" w:hAnsi="Sylfaen" w:cs="Times New Roman"/>
          <w:noProof/>
          <w:szCs w:val="24"/>
          <w:lang w:val="ka-GE"/>
        </w:rPr>
        <w:t>• ციმეტიდინი (გამოიყენება კუჭ-ნაწლავის ტრაქტის დარღვევების სამკურნალოდ)</w:t>
      </w:r>
    </w:p>
    <w:p w14:paraId="7FFB196E" w14:textId="77777777" w:rsidR="009B448D" w:rsidRPr="00866412" w:rsidRDefault="009B448D" w:rsidP="009B448D">
      <w:pPr>
        <w:tabs>
          <w:tab w:val="left" w:pos="284"/>
          <w:tab w:val="left" w:pos="567"/>
        </w:tabs>
        <w:rPr>
          <w:rFonts w:ascii="Sylfaen" w:hAnsi="Sylfaen" w:cs="Times New Roman"/>
          <w:noProof/>
          <w:szCs w:val="24"/>
          <w:lang w:val="ka-GE"/>
        </w:rPr>
      </w:pPr>
      <w:r w:rsidRPr="00866412">
        <w:rPr>
          <w:rFonts w:ascii="Sylfaen" w:hAnsi="Sylfaen" w:cs="Times New Roman"/>
          <w:noProof/>
          <w:szCs w:val="24"/>
          <w:lang w:val="ka-GE"/>
        </w:rPr>
        <w:t>• დიდანოზინი (გამოიყენება შიდსის სამკურნალოდ)</w:t>
      </w:r>
    </w:p>
    <w:p w14:paraId="43F2C4D0" w14:textId="5F0B89F8" w:rsidR="009B448D" w:rsidRPr="00866412" w:rsidRDefault="009B448D" w:rsidP="009B448D">
      <w:pPr>
        <w:tabs>
          <w:tab w:val="left" w:pos="284"/>
          <w:tab w:val="left" w:pos="567"/>
        </w:tabs>
        <w:rPr>
          <w:rFonts w:ascii="Sylfaen" w:hAnsi="Sylfaen" w:cs="Times New Roman"/>
          <w:noProof/>
          <w:szCs w:val="24"/>
          <w:lang w:val="ka-GE"/>
        </w:rPr>
      </w:pPr>
      <w:r w:rsidRPr="00866412">
        <w:rPr>
          <w:rFonts w:ascii="Sylfaen" w:hAnsi="Sylfaen" w:cs="Times New Roman"/>
          <w:noProof/>
          <w:szCs w:val="24"/>
          <w:lang w:val="ka-GE"/>
        </w:rPr>
        <w:t>• კოლხიცინი (გამოიყენება პოდაგრის და ოჯახური ხმელთაშუა ზღვის ცხელების სამკურნალოდ)</w:t>
      </w:r>
    </w:p>
    <w:p w14:paraId="50561AF1" w14:textId="77777777" w:rsidR="00C74C27" w:rsidRPr="00866412" w:rsidRDefault="00C74C27" w:rsidP="00C74C27">
      <w:pPr>
        <w:tabs>
          <w:tab w:val="left" w:pos="284"/>
          <w:tab w:val="left" w:pos="567"/>
        </w:tabs>
        <w:rPr>
          <w:rFonts w:ascii="Sylfaen" w:hAnsi="Sylfaen" w:cs="Times New Roman"/>
          <w:noProof/>
          <w:szCs w:val="24"/>
        </w:rPr>
      </w:pPr>
      <w:r w:rsidRPr="00866412">
        <w:rPr>
          <w:rFonts w:ascii="Sylfaen" w:hAnsi="Sylfaen" w:cs="Times New Roman"/>
          <w:noProof/>
          <w:szCs w:val="24"/>
        </w:rPr>
        <w:t>თუ საჭმლის მონელების დარღვევის სამკურნალოდ იღებთ ანტაციდებს, აზიტრო უნდა მიიღოთ ანტაციდის მიღებამდე ერთი საათით ადრე ან მიღებიდან ორი საათის შემდეგ.</w:t>
      </w:r>
    </w:p>
    <w:p w14:paraId="25C564A3" w14:textId="7E12F42B" w:rsidR="006225F0" w:rsidRPr="00866412" w:rsidRDefault="00C74C27" w:rsidP="00C74C27">
      <w:pPr>
        <w:tabs>
          <w:tab w:val="left" w:pos="284"/>
          <w:tab w:val="left" w:pos="567"/>
        </w:tabs>
        <w:rPr>
          <w:rFonts w:ascii="Sylfaen" w:hAnsi="Sylfaen" w:cs="Times New Roman"/>
          <w:noProof/>
          <w:szCs w:val="24"/>
        </w:rPr>
      </w:pPr>
      <w:r w:rsidRPr="00866412">
        <w:rPr>
          <w:rFonts w:ascii="Sylfaen" w:hAnsi="Sylfaen" w:cs="Times New Roman"/>
          <w:noProof/>
          <w:szCs w:val="24"/>
        </w:rPr>
        <w:t>პაციენტებში, რომლებიც აზიტროს რიფაბუტინთან ერთად იღებენ (მედიკამენტი, რომელიც გამოიყენება მიკრობებით, რომლებსაც მიკობაქტერიები ეწოდებათ, გამოწვეული ინფექციების სამკურნალოდ) სისხლში სეგმენტირებული უჯრედების რაოდენობის შემცირება დაფიქსირდა.</w:t>
      </w:r>
    </w:p>
    <w:p w14:paraId="69B13C23" w14:textId="24231F3D" w:rsidR="00C74C27" w:rsidRPr="00866412" w:rsidRDefault="00C74C27" w:rsidP="00C74C27">
      <w:pPr>
        <w:tabs>
          <w:tab w:val="left" w:pos="284"/>
          <w:tab w:val="left" w:pos="567"/>
        </w:tabs>
        <w:rPr>
          <w:rFonts w:ascii="Sylfaen" w:hAnsi="Sylfaen" w:cs="Times New Roman"/>
          <w:noProof/>
          <w:szCs w:val="24"/>
        </w:rPr>
      </w:pPr>
      <w:r w:rsidRPr="00866412">
        <w:rPr>
          <w:rFonts w:ascii="Sylfaen" w:hAnsi="Sylfaen" w:cs="Times New Roman"/>
          <w:noProof/>
          <w:szCs w:val="24"/>
        </w:rPr>
        <w:t xml:space="preserve">სიფრთხილეა საჭირო აზიტროს გამოყენებისას პაციენტებში, რომლებიც იღებენ სხვა მედიკამენტებს, რომლებსაც აქვთ QT ინტერვალის გახანგრძლივების პოტენციალი </w:t>
      </w:r>
      <w:r w:rsidRPr="00866412">
        <w:rPr>
          <w:rFonts w:ascii="Sylfaen" w:hAnsi="Sylfaen" w:cs="Times New Roman"/>
          <w:noProof/>
          <w:szCs w:val="24"/>
        </w:rPr>
        <w:lastRenderedPageBreak/>
        <w:t>(როგორც ეს ჩანს ელექტროკარდიოგრაფიაზე - ეკგ-ზე), რომლებიც გამოიყენება გულის ელექტრული აქტივობის შესაფასებლად (მაგალითად, ქინიდინი, პროკაინამიდი, სოტალოლი).</w:t>
      </w:r>
    </w:p>
    <w:p w14:paraId="4D07D285" w14:textId="07EFB86B" w:rsidR="00C74C27" w:rsidRPr="00866412" w:rsidRDefault="00C74C27" w:rsidP="00C74C27">
      <w:pPr>
        <w:tabs>
          <w:tab w:val="left" w:pos="284"/>
          <w:tab w:val="left" w:pos="567"/>
        </w:tabs>
        <w:rPr>
          <w:rFonts w:ascii="Sylfaen" w:hAnsi="Sylfaen" w:cs="Times New Roman"/>
          <w:noProof/>
          <w:szCs w:val="24"/>
        </w:rPr>
      </w:pPr>
      <w:r w:rsidRPr="00866412">
        <w:rPr>
          <w:rFonts w:ascii="Sylfaen" w:hAnsi="Sylfaen" w:cs="Times New Roman"/>
          <w:noProof/>
          <w:szCs w:val="24"/>
        </w:rPr>
        <w:t>კლინიკურმა კვლევებმა აჩვენა, რომ აზითრომიცინი არ ურთიერთქმედებს შემდეგ პრეპარატებთან. თუმცა, სიფრთხილეა საჭირო აზიტროს შემდეგ პრეპარატებთან ერთად გამოყენებისას: ატორვასტატინი (გამოიყენება ლიპიდური წარმოებულების, როგორიცაა ქოლესტერინი და ტრიგლიცერიდები, შესამცირებლად), კარბამაზეპინი (გამოიყენება გარკვეული ტიპის კრუნჩხვების სამკურნალოდ, როგორიცაა ეპილეფსიის და კრუნჩხვითი დარღვევების დროს), ცეტირიზინი (გამოიყენება ალერგიული რინიტის, ჭინჭრის ციების და ქავილის სამკურნალოდ), ეფავირენცი (გამოიყენება შიდსის სამკურნალოდ), ფლუკონაზოლი (გამოიყენება სოკოვანი ინფექციების სამკურნალოდ), ინდინავირი (გამოიყენება შიდსით დაავადებული პაციენტების სამკურნალოდ), მეთილპრედნიზოლონი (გამოიყენება რევმატიზმის, კანის, კუჭ-ნაწლავის დაავადებების და ჰიპერმგრძნობელობის სამკურნალოდ), მიდაზოლამი (გამოიყენება ძილის გამოსაწვევად და სედაციისთვის), სილდენაფილი (გამოიყენება ერექციული დისფუნქციის სამკურნალოდ), ტრიაზოლამი (გამოიყენება ძილის პრობლემების და/ან შფოთვის სამკურნალოდ), ტრიმეტოპრიმი/სულფამეტოქსაზოლი (გამოიყენება გარკვეული ბაქტერიული ინფექციების სამკურნალოდ).</w:t>
      </w:r>
    </w:p>
    <w:p w14:paraId="3A949525" w14:textId="44A51B51" w:rsidR="00C74C27" w:rsidRPr="00866412" w:rsidRDefault="00C74C27" w:rsidP="00C74C27">
      <w:pPr>
        <w:tabs>
          <w:tab w:val="left" w:pos="284"/>
          <w:tab w:val="left" w:pos="567"/>
        </w:tabs>
        <w:rPr>
          <w:rFonts w:ascii="Sylfaen" w:hAnsi="Sylfaen" w:cs="Times New Roman"/>
          <w:i/>
          <w:iCs/>
          <w:noProof/>
          <w:szCs w:val="24"/>
        </w:rPr>
      </w:pPr>
      <w:r w:rsidRPr="00866412">
        <w:rPr>
          <w:rFonts w:ascii="Sylfaen" w:hAnsi="Sylfaen" w:cs="Times New Roman"/>
          <w:i/>
          <w:iCs/>
          <w:noProof/>
          <w:szCs w:val="24"/>
        </w:rPr>
        <w:t>თუ ამჟამად იღებთ ან ბოლო დროს იღებდით რეცეპტით ან ურეცეპტოდ გა</w:t>
      </w:r>
      <w:r w:rsidR="005F7A9D" w:rsidRPr="00866412">
        <w:rPr>
          <w:rFonts w:ascii="Sylfaen" w:hAnsi="Sylfaen" w:cs="Times New Roman"/>
          <w:i/>
          <w:iCs/>
          <w:noProof/>
          <w:szCs w:val="24"/>
          <w:lang w:val="ka-GE"/>
        </w:rPr>
        <w:t xml:space="preserve">საცემ </w:t>
      </w:r>
      <w:r w:rsidRPr="00866412">
        <w:rPr>
          <w:rFonts w:ascii="Sylfaen" w:hAnsi="Sylfaen" w:cs="Times New Roman"/>
          <w:i/>
          <w:iCs/>
          <w:noProof/>
          <w:szCs w:val="24"/>
        </w:rPr>
        <w:t>მედიკამენტებს, გთხოვთ, აცნობოთ ამის შესახებ თქვენს ექიმს ან ფარმაცევტს.</w:t>
      </w:r>
    </w:p>
    <w:p w14:paraId="2C04AABB" w14:textId="051438D7" w:rsidR="00394B13" w:rsidRPr="00866412" w:rsidRDefault="00666F2B" w:rsidP="00394B13">
      <w:pPr>
        <w:pStyle w:val="ListParagraph"/>
        <w:numPr>
          <w:ilvl w:val="0"/>
          <w:numId w:val="4"/>
        </w:numPr>
        <w:tabs>
          <w:tab w:val="left" w:pos="284"/>
          <w:tab w:val="left" w:pos="567"/>
        </w:tabs>
        <w:ind w:left="0" w:firstLine="0"/>
        <w:rPr>
          <w:rFonts w:ascii="Sylfaen" w:hAnsi="Sylfaen" w:cs="Times New Roman"/>
          <w:b/>
          <w:noProof/>
          <w:szCs w:val="24"/>
        </w:rPr>
      </w:pPr>
      <w:r w:rsidRPr="00866412">
        <w:rPr>
          <w:rFonts w:ascii="Sylfaen" w:hAnsi="Sylfaen" w:cs="Times New Roman"/>
          <w:b/>
          <w:noProof/>
          <w:szCs w:val="24"/>
          <w:lang w:val="ka-GE"/>
        </w:rPr>
        <w:t>აზიტრო</w:t>
      </w:r>
      <w:r w:rsidR="009C43D3" w:rsidRPr="00866412">
        <w:rPr>
          <w:rFonts w:ascii="Sylfaen" w:hAnsi="Sylfaen" w:cs="Times New Roman"/>
          <w:b/>
          <w:noProof/>
          <w:szCs w:val="24"/>
        </w:rPr>
        <w:t>ს მიღების წესი</w:t>
      </w:r>
    </w:p>
    <w:p w14:paraId="0328A021" w14:textId="03C35787" w:rsidR="00D87184" w:rsidRPr="00866412" w:rsidRDefault="009C43D3" w:rsidP="00D87184">
      <w:pPr>
        <w:pStyle w:val="ListParagraph"/>
        <w:numPr>
          <w:ilvl w:val="0"/>
          <w:numId w:val="31"/>
        </w:numPr>
        <w:tabs>
          <w:tab w:val="left" w:pos="567"/>
        </w:tabs>
        <w:autoSpaceDE w:val="0"/>
        <w:autoSpaceDN w:val="0"/>
        <w:adjustRightInd w:val="0"/>
        <w:rPr>
          <w:rFonts w:ascii="Sylfaen" w:hAnsi="Sylfaen" w:cs="Times New Roman"/>
          <w:b/>
          <w:bCs/>
          <w:noProof/>
          <w:szCs w:val="24"/>
        </w:rPr>
      </w:pPr>
      <w:r w:rsidRPr="00866412">
        <w:rPr>
          <w:rFonts w:ascii="Sylfaen" w:hAnsi="Sylfaen" w:cs="Sylfaen"/>
          <w:b/>
          <w:bCs/>
          <w:noProof/>
          <w:szCs w:val="24"/>
        </w:rPr>
        <w:t>სწორი</w:t>
      </w:r>
      <w:r w:rsidRPr="00866412">
        <w:rPr>
          <w:rFonts w:ascii="Sylfaen" w:hAnsi="Sylfaen" w:cs="Times New Roman"/>
          <w:b/>
          <w:bCs/>
          <w:noProof/>
          <w:szCs w:val="24"/>
        </w:rPr>
        <w:t xml:space="preserve"> </w:t>
      </w:r>
      <w:r w:rsidRPr="00866412">
        <w:rPr>
          <w:rFonts w:ascii="Sylfaen" w:hAnsi="Sylfaen" w:cs="Sylfaen"/>
          <w:b/>
          <w:bCs/>
          <w:noProof/>
          <w:szCs w:val="24"/>
        </w:rPr>
        <w:t>გამოყენებისა</w:t>
      </w:r>
      <w:r w:rsidRPr="00866412">
        <w:rPr>
          <w:rFonts w:ascii="Sylfaen" w:hAnsi="Sylfaen" w:cs="Times New Roman"/>
          <w:b/>
          <w:bCs/>
          <w:noProof/>
          <w:szCs w:val="24"/>
        </w:rPr>
        <w:t xml:space="preserve"> </w:t>
      </w:r>
      <w:r w:rsidRPr="00866412">
        <w:rPr>
          <w:rFonts w:ascii="Sylfaen" w:hAnsi="Sylfaen" w:cs="Sylfaen"/>
          <w:b/>
          <w:bCs/>
          <w:noProof/>
          <w:szCs w:val="24"/>
        </w:rPr>
        <w:t>და</w:t>
      </w:r>
      <w:r w:rsidRPr="00866412">
        <w:rPr>
          <w:rFonts w:ascii="Sylfaen" w:hAnsi="Sylfaen" w:cs="Times New Roman"/>
          <w:b/>
          <w:bCs/>
          <w:noProof/>
          <w:szCs w:val="24"/>
        </w:rPr>
        <w:t xml:space="preserve"> </w:t>
      </w:r>
      <w:r w:rsidRPr="00866412">
        <w:rPr>
          <w:rFonts w:ascii="Sylfaen" w:hAnsi="Sylfaen" w:cs="Sylfaen"/>
          <w:b/>
          <w:bCs/>
          <w:noProof/>
          <w:szCs w:val="24"/>
        </w:rPr>
        <w:t>დოზის</w:t>
      </w:r>
      <w:r w:rsidRPr="00866412">
        <w:rPr>
          <w:rFonts w:ascii="Sylfaen" w:hAnsi="Sylfaen" w:cs="Times New Roman"/>
          <w:b/>
          <w:bCs/>
          <w:noProof/>
          <w:szCs w:val="24"/>
        </w:rPr>
        <w:t>/</w:t>
      </w:r>
      <w:r w:rsidRPr="00866412">
        <w:rPr>
          <w:rFonts w:ascii="Sylfaen" w:hAnsi="Sylfaen" w:cs="Sylfaen"/>
          <w:b/>
          <w:bCs/>
          <w:noProof/>
          <w:szCs w:val="24"/>
        </w:rPr>
        <w:t>მიღების</w:t>
      </w:r>
      <w:r w:rsidRPr="00866412">
        <w:rPr>
          <w:rFonts w:ascii="Sylfaen" w:hAnsi="Sylfaen" w:cs="Times New Roman"/>
          <w:b/>
          <w:bCs/>
          <w:noProof/>
          <w:szCs w:val="24"/>
        </w:rPr>
        <w:t xml:space="preserve"> </w:t>
      </w:r>
      <w:r w:rsidRPr="00866412">
        <w:rPr>
          <w:rFonts w:ascii="Sylfaen" w:hAnsi="Sylfaen" w:cs="Sylfaen"/>
          <w:b/>
          <w:bCs/>
          <w:noProof/>
          <w:szCs w:val="24"/>
        </w:rPr>
        <w:t>სიხშირის</w:t>
      </w:r>
      <w:r w:rsidRPr="00866412">
        <w:rPr>
          <w:rFonts w:ascii="Sylfaen" w:hAnsi="Sylfaen" w:cs="Times New Roman"/>
          <w:b/>
          <w:bCs/>
          <w:noProof/>
          <w:szCs w:val="24"/>
        </w:rPr>
        <w:t xml:space="preserve"> </w:t>
      </w:r>
      <w:r w:rsidRPr="00866412">
        <w:rPr>
          <w:rFonts w:ascii="Sylfaen" w:hAnsi="Sylfaen" w:cs="Sylfaen"/>
          <w:b/>
          <w:bCs/>
          <w:noProof/>
          <w:szCs w:val="24"/>
        </w:rPr>
        <w:t>ინსტრუქცია</w:t>
      </w:r>
      <w:r w:rsidRPr="00866412">
        <w:rPr>
          <w:rFonts w:ascii="Sylfaen" w:hAnsi="Sylfaen" w:cs="Times New Roman"/>
          <w:b/>
          <w:bCs/>
          <w:noProof/>
          <w:szCs w:val="24"/>
        </w:rPr>
        <w:t>:</w:t>
      </w:r>
    </w:p>
    <w:p w14:paraId="10EF1418" w14:textId="78018638" w:rsidR="005F7A9D" w:rsidRPr="00866412" w:rsidRDefault="005F7A9D" w:rsidP="00D87184">
      <w:pPr>
        <w:tabs>
          <w:tab w:val="left" w:pos="567"/>
        </w:tabs>
        <w:autoSpaceDE w:val="0"/>
        <w:autoSpaceDN w:val="0"/>
        <w:adjustRightInd w:val="0"/>
        <w:rPr>
          <w:rFonts w:ascii="Sylfaen" w:eastAsia="TimesNewRoman" w:hAnsi="Sylfaen" w:cs="Sylfaen"/>
          <w:noProof/>
          <w:szCs w:val="24"/>
          <w:lang w:val="ka-GE"/>
        </w:rPr>
      </w:pPr>
      <w:r w:rsidRPr="00866412">
        <w:rPr>
          <w:rFonts w:ascii="Sylfaen" w:eastAsia="TimesNewRoman" w:hAnsi="Sylfaen" w:cs="Sylfaen"/>
          <w:noProof/>
          <w:szCs w:val="24"/>
          <w:lang w:val="ka-GE"/>
        </w:rPr>
        <w:t>აზიტრო უნდა მიიღოთ დღეში ერთხელ.</w:t>
      </w:r>
    </w:p>
    <w:p w14:paraId="55CDA643" w14:textId="77777777" w:rsidR="005F7A9D" w:rsidRPr="00866412" w:rsidRDefault="005F7A9D" w:rsidP="005F7A9D">
      <w:pPr>
        <w:tabs>
          <w:tab w:val="left" w:pos="567"/>
        </w:tabs>
        <w:autoSpaceDE w:val="0"/>
        <w:autoSpaceDN w:val="0"/>
        <w:adjustRightInd w:val="0"/>
        <w:rPr>
          <w:rFonts w:ascii="Sylfaen" w:eastAsia="TimesNewRoman" w:hAnsi="Sylfaen" w:cs="Sylfaen"/>
          <w:noProof/>
          <w:szCs w:val="24"/>
          <w:lang w:val="ka-GE"/>
        </w:rPr>
      </w:pPr>
      <w:r w:rsidRPr="00866412">
        <w:rPr>
          <w:rFonts w:ascii="Sylfaen" w:eastAsia="TimesNewRoman" w:hAnsi="Sylfaen" w:cs="Sylfaen"/>
          <w:i/>
          <w:iCs/>
          <w:noProof/>
          <w:szCs w:val="24"/>
          <w:lang w:val="ka-GE"/>
        </w:rPr>
        <w:t>Chlamydia trachomatis</w:t>
      </w:r>
      <w:r w:rsidRPr="00866412">
        <w:rPr>
          <w:rFonts w:ascii="Sylfaen" w:eastAsia="TimesNewRoman" w:hAnsi="Sylfaen" w:cs="Sylfaen"/>
          <w:noProof/>
          <w:szCs w:val="24"/>
          <w:lang w:val="ka-GE"/>
        </w:rPr>
        <w:t xml:space="preserve">-ით, </w:t>
      </w:r>
      <w:r w:rsidRPr="00866412">
        <w:rPr>
          <w:rFonts w:ascii="Sylfaen" w:eastAsia="TimesNewRoman" w:hAnsi="Sylfaen" w:cs="Sylfaen"/>
          <w:i/>
          <w:iCs/>
          <w:noProof/>
          <w:szCs w:val="24"/>
          <w:lang w:val="ka-GE"/>
        </w:rPr>
        <w:t>Haemophilus ducreyi</w:t>
      </w:r>
      <w:r w:rsidRPr="00866412">
        <w:rPr>
          <w:rFonts w:ascii="Sylfaen" w:eastAsia="TimesNewRoman" w:hAnsi="Sylfaen" w:cs="Sylfaen"/>
          <w:noProof/>
          <w:szCs w:val="24"/>
          <w:lang w:val="ka-GE"/>
        </w:rPr>
        <w:t xml:space="preserve">-ით ან მგრძნობიარე </w:t>
      </w:r>
      <w:r w:rsidRPr="00866412">
        <w:rPr>
          <w:rFonts w:ascii="Sylfaen" w:eastAsia="TimesNewRoman" w:hAnsi="Sylfaen" w:cs="Sylfaen"/>
          <w:i/>
          <w:iCs/>
          <w:noProof/>
          <w:szCs w:val="24"/>
          <w:lang w:val="ka-GE"/>
        </w:rPr>
        <w:t>Neisseria gonorrhoeae</w:t>
      </w:r>
      <w:r w:rsidRPr="00866412">
        <w:rPr>
          <w:rFonts w:ascii="Sylfaen" w:eastAsia="TimesNewRoman" w:hAnsi="Sylfaen" w:cs="Sylfaen"/>
          <w:noProof/>
          <w:szCs w:val="24"/>
          <w:lang w:val="ka-GE"/>
        </w:rPr>
        <w:t>-თი გამოწვეული სქესობრივი გზით გადამდები დაავადებების სამკურნალოდ, დოზა შეადგენს 1000 მგ-ს, რომელიც მიიღება პერორალურად ერთჯერადად.</w:t>
      </w:r>
    </w:p>
    <w:p w14:paraId="4D704942" w14:textId="22FFED4A" w:rsidR="005F7A9D" w:rsidRPr="00866412" w:rsidRDefault="005F7A9D" w:rsidP="005F7A9D">
      <w:pPr>
        <w:tabs>
          <w:tab w:val="left" w:pos="567"/>
        </w:tabs>
        <w:autoSpaceDE w:val="0"/>
        <w:autoSpaceDN w:val="0"/>
        <w:adjustRightInd w:val="0"/>
        <w:rPr>
          <w:rFonts w:ascii="Sylfaen" w:eastAsia="TimesNewRoman" w:hAnsi="Sylfaen" w:cs="Sylfaen"/>
          <w:noProof/>
          <w:szCs w:val="24"/>
          <w:lang w:val="ka-GE"/>
        </w:rPr>
      </w:pPr>
      <w:r w:rsidRPr="00866412">
        <w:rPr>
          <w:rFonts w:ascii="Sylfaen" w:eastAsia="TimesNewRoman" w:hAnsi="Sylfaen" w:cs="Sylfaen"/>
          <w:noProof/>
          <w:szCs w:val="24"/>
          <w:lang w:val="ka-GE"/>
        </w:rPr>
        <w:t>ყველა სხვა დაავადების დროს, ჯამური დოზაა 1500 მგ, 500 მგ დღეში 3 დღის განმავლობაში.</w:t>
      </w:r>
    </w:p>
    <w:p w14:paraId="682A3749" w14:textId="6D870AAD" w:rsidR="005F7A9D" w:rsidRPr="00866412" w:rsidRDefault="005F7A9D" w:rsidP="001E77C2">
      <w:pPr>
        <w:tabs>
          <w:tab w:val="left" w:pos="567"/>
        </w:tabs>
        <w:autoSpaceDE w:val="0"/>
        <w:autoSpaceDN w:val="0"/>
        <w:adjustRightInd w:val="0"/>
        <w:rPr>
          <w:rFonts w:ascii="Sylfaen" w:eastAsia="TimesNewRoman" w:hAnsi="Sylfaen" w:cs="Sylfaen"/>
          <w:noProof/>
          <w:szCs w:val="24"/>
          <w:lang w:val="ka-GE"/>
        </w:rPr>
      </w:pPr>
      <w:r w:rsidRPr="00866412">
        <w:rPr>
          <w:rFonts w:ascii="Sylfaen" w:eastAsia="TimesNewRoman" w:hAnsi="Sylfaen" w:cs="Sylfaen"/>
          <w:i/>
          <w:iCs/>
          <w:noProof/>
          <w:szCs w:val="24"/>
          <w:lang w:val="ka-GE"/>
        </w:rPr>
        <w:t>S. pyogenes</w:t>
      </w:r>
      <w:r w:rsidRPr="00866412">
        <w:rPr>
          <w:rFonts w:ascii="Sylfaen" w:eastAsia="TimesNewRoman" w:hAnsi="Sylfaen" w:cs="Sylfaen"/>
          <w:noProof/>
          <w:szCs w:val="24"/>
          <w:lang w:val="ka-GE"/>
        </w:rPr>
        <w:t>-ით გამოწვეული ტონზილიტის/ფარინგიტის სამკურნალოდ, საერთო დოზაა 500 მგ პირველ დღეს და 250 მგ დღეში მომდევნო დღეებში (მე-2, მე-3, მე-4 და მე-5 დღეები) 5 დღის განმავლობაში.</w:t>
      </w:r>
    </w:p>
    <w:p w14:paraId="0B69FAFB" w14:textId="4E993F9D" w:rsidR="001E77C2" w:rsidRPr="00866412" w:rsidRDefault="001E77C2" w:rsidP="005F7A9D">
      <w:pPr>
        <w:pStyle w:val="ListParagraph"/>
        <w:numPr>
          <w:ilvl w:val="0"/>
          <w:numId w:val="31"/>
        </w:numPr>
        <w:tabs>
          <w:tab w:val="left" w:pos="567"/>
        </w:tabs>
        <w:autoSpaceDE w:val="0"/>
        <w:autoSpaceDN w:val="0"/>
        <w:adjustRightInd w:val="0"/>
        <w:rPr>
          <w:rFonts w:ascii="Sylfaen" w:eastAsia="TimesNewRoman" w:hAnsi="Sylfaen" w:cs="Times New Roman"/>
          <w:b/>
          <w:bCs/>
          <w:noProof/>
          <w:szCs w:val="24"/>
          <w:lang w:val="ka-GE"/>
        </w:rPr>
      </w:pPr>
      <w:r w:rsidRPr="00866412">
        <w:rPr>
          <w:rFonts w:ascii="Sylfaen" w:eastAsia="TimesNewRoman" w:hAnsi="Sylfaen" w:cs="Sylfaen"/>
          <w:b/>
          <w:bCs/>
          <w:noProof/>
          <w:szCs w:val="24"/>
          <w:lang w:val="ka-GE"/>
        </w:rPr>
        <w:t>მიღების</w:t>
      </w:r>
      <w:r w:rsidRPr="00866412">
        <w:rPr>
          <w:rFonts w:ascii="Sylfaen" w:eastAsia="TimesNewRoman" w:hAnsi="Sylfaen" w:cs="Times New Roman"/>
          <w:b/>
          <w:bCs/>
          <w:noProof/>
          <w:szCs w:val="24"/>
          <w:lang w:val="ka-GE"/>
        </w:rPr>
        <w:t xml:space="preserve"> </w:t>
      </w:r>
      <w:r w:rsidRPr="00866412">
        <w:rPr>
          <w:rFonts w:ascii="Sylfaen" w:eastAsia="TimesNewRoman" w:hAnsi="Sylfaen" w:cs="Sylfaen"/>
          <w:b/>
          <w:bCs/>
          <w:noProof/>
          <w:szCs w:val="24"/>
          <w:lang w:val="ka-GE"/>
        </w:rPr>
        <w:t>გზა</w:t>
      </w:r>
      <w:r w:rsidRPr="00866412">
        <w:rPr>
          <w:rFonts w:ascii="Sylfaen" w:eastAsia="TimesNewRoman" w:hAnsi="Sylfaen" w:cs="Times New Roman"/>
          <w:b/>
          <w:bCs/>
          <w:noProof/>
          <w:szCs w:val="24"/>
          <w:lang w:val="ka-GE"/>
        </w:rPr>
        <w:t xml:space="preserve"> </w:t>
      </w:r>
      <w:r w:rsidRPr="00866412">
        <w:rPr>
          <w:rFonts w:ascii="Sylfaen" w:eastAsia="TimesNewRoman" w:hAnsi="Sylfaen" w:cs="Sylfaen"/>
          <w:b/>
          <w:bCs/>
          <w:noProof/>
          <w:szCs w:val="24"/>
          <w:lang w:val="ka-GE"/>
        </w:rPr>
        <w:t>და</w:t>
      </w:r>
      <w:r w:rsidRPr="00866412">
        <w:rPr>
          <w:rFonts w:ascii="Sylfaen" w:eastAsia="TimesNewRoman" w:hAnsi="Sylfaen" w:cs="Times New Roman"/>
          <w:b/>
          <w:bCs/>
          <w:noProof/>
          <w:szCs w:val="24"/>
          <w:lang w:val="ka-GE"/>
        </w:rPr>
        <w:t xml:space="preserve"> </w:t>
      </w:r>
      <w:r w:rsidRPr="00866412">
        <w:rPr>
          <w:rFonts w:ascii="Sylfaen" w:eastAsia="TimesNewRoman" w:hAnsi="Sylfaen" w:cs="Sylfaen"/>
          <w:b/>
          <w:bCs/>
          <w:noProof/>
          <w:szCs w:val="24"/>
          <w:lang w:val="ka-GE"/>
        </w:rPr>
        <w:t>მეთოდი</w:t>
      </w:r>
    </w:p>
    <w:p w14:paraId="1E26CAC0" w14:textId="77777777" w:rsidR="005F7A9D" w:rsidRPr="00866412" w:rsidRDefault="005F7A9D" w:rsidP="005F7A9D">
      <w:pPr>
        <w:tabs>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ისინი მთლიანად უნდა გადაიყლაპოს.</w:t>
      </w:r>
    </w:p>
    <w:p w14:paraId="39661024" w14:textId="70B18442" w:rsidR="005F7A9D" w:rsidRPr="00866412" w:rsidRDefault="005F7A9D" w:rsidP="005F7A9D">
      <w:pPr>
        <w:tabs>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აპკიანი გარსით დაფარული ტაბლეტები მთლიანად უნდა გადაიყლაპოს სითხესთან ერთად, დაღეჭვის გარეშე.</w:t>
      </w:r>
    </w:p>
    <w:p w14:paraId="4C0C6385" w14:textId="77777777" w:rsidR="001E77C2" w:rsidRPr="00866412" w:rsidRDefault="001E77C2" w:rsidP="005F7A9D">
      <w:pPr>
        <w:pStyle w:val="ListParagraph"/>
        <w:numPr>
          <w:ilvl w:val="0"/>
          <w:numId w:val="31"/>
        </w:numPr>
        <w:tabs>
          <w:tab w:val="left" w:pos="567"/>
        </w:tabs>
        <w:autoSpaceDE w:val="0"/>
        <w:autoSpaceDN w:val="0"/>
        <w:adjustRightInd w:val="0"/>
        <w:rPr>
          <w:rFonts w:ascii="Sylfaen" w:eastAsia="TimesNewRoman" w:hAnsi="Sylfaen" w:cs="Times New Roman"/>
          <w:b/>
          <w:bCs/>
          <w:noProof/>
          <w:szCs w:val="24"/>
          <w:lang w:val="ka-GE"/>
        </w:rPr>
      </w:pPr>
      <w:r w:rsidRPr="00866412">
        <w:rPr>
          <w:rFonts w:ascii="Sylfaen" w:eastAsia="TimesNewRoman" w:hAnsi="Sylfaen" w:cs="Sylfaen"/>
          <w:b/>
          <w:bCs/>
          <w:noProof/>
          <w:szCs w:val="24"/>
          <w:lang w:val="ka-GE"/>
        </w:rPr>
        <w:t>სხვადასხვა</w:t>
      </w:r>
      <w:r w:rsidRPr="00866412">
        <w:rPr>
          <w:rFonts w:ascii="Sylfaen" w:eastAsia="TimesNewRoman" w:hAnsi="Sylfaen" w:cs="Times New Roman"/>
          <w:b/>
          <w:bCs/>
          <w:noProof/>
          <w:szCs w:val="24"/>
          <w:lang w:val="ka-GE"/>
        </w:rPr>
        <w:t xml:space="preserve"> </w:t>
      </w:r>
      <w:r w:rsidRPr="00866412">
        <w:rPr>
          <w:rFonts w:ascii="Sylfaen" w:eastAsia="TimesNewRoman" w:hAnsi="Sylfaen" w:cs="Sylfaen"/>
          <w:b/>
          <w:bCs/>
          <w:noProof/>
          <w:szCs w:val="24"/>
          <w:lang w:val="ka-GE"/>
        </w:rPr>
        <w:t>ასაკობრივი</w:t>
      </w:r>
      <w:r w:rsidRPr="00866412">
        <w:rPr>
          <w:rFonts w:ascii="Sylfaen" w:eastAsia="TimesNewRoman" w:hAnsi="Sylfaen" w:cs="Times New Roman"/>
          <w:b/>
          <w:bCs/>
          <w:noProof/>
          <w:szCs w:val="24"/>
          <w:lang w:val="ka-GE"/>
        </w:rPr>
        <w:t xml:space="preserve"> </w:t>
      </w:r>
      <w:r w:rsidRPr="00866412">
        <w:rPr>
          <w:rFonts w:ascii="Sylfaen" w:eastAsia="TimesNewRoman" w:hAnsi="Sylfaen" w:cs="Sylfaen"/>
          <w:b/>
          <w:bCs/>
          <w:noProof/>
          <w:szCs w:val="24"/>
          <w:lang w:val="ka-GE"/>
        </w:rPr>
        <w:t>ჯგუფები</w:t>
      </w:r>
    </w:p>
    <w:p w14:paraId="1252CDC5" w14:textId="4BFEB87B" w:rsidR="001E77C2" w:rsidRPr="00866412" w:rsidRDefault="001E77C2" w:rsidP="001E77C2">
      <w:pPr>
        <w:tabs>
          <w:tab w:val="left" w:pos="567"/>
        </w:tabs>
        <w:autoSpaceDE w:val="0"/>
        <w:autoSpaceDN w:val="0"/>
        <w:adjustRightInd w:val="0"/>
        <w:rPr>
          <w:rFonts w:ascii="Sylfaen" w:eastAsia="TimesNewRoman" w:hAnsi="Sylfaen" w:cs="Times New Roman"/>
          <w:b/>
          <w:bCs/>
          <w:noProof/>
          <w:szCs w:val="24"/>
          <w:lang w:val="ka-GE"/>
        </w:rPr>
      </w:pPr>
      <w:r w:rsidRPr="00866412">
        <w:rPr>
          <w:rFonts w:ascii="Sylfaen" w:eastAsia="TimesNewRoman" w:hAnsi="Sylfaen" w:cs="Sylfaen"/>
          <w:b/>
          <w:bCs/>
          <w:noProof/>
          <w:szCs w:val="24"/>
          <w:lang w:val="ka-GE"/>
        </w:rPr>
        <w:t>გამოყენება</w:t>
      </w:r>
      <w:r w:rsidRPr="00866412">
        <w:rPr>
          <w:rFonts w:ascii="Sylfaen" w:eastAsia="TimesNewRoman" w:hAnsi="Sylfaen" w:cs="Times New Roman"/>
          <w:b/>
          <w:bCs/>
          <w:noProof/>
          <w:szCs w:val="24"/>
          <w:lang w:val="ka-GE"/>
        </w:rPr>
        <w:t xml:space="preserve"> </w:t>
      </w:r>
      <w:r w:rsidRPr="00866412">
        <w:rPr>
          <w:rFonts w:ascii="Sylfaen" w:eastAsia="TimesNewRoman" w:hAnsi="Sylfaen" w:cs="Sylfaen"/>
          <w:b/>
          <w:bCs/>
          <w:noProof/>
          <w:szCs w:val="24"/>
          <w:lang w:val="ka-GE"/>
        </w:rPr>
        <w:t>ბავშვებ</w:t>
      </w:r>
      <w:r w:rsidR="00C23238" w:rsidRPr="00866412">
        <w:rPr>
          <w:rFonts w:ascii="Sylfaen" w:eastAsia="TimesNewRoman" w:hAnsi="Sylfaen" w:cs="Sylfaen"/>
          <w:b/>
          <w:bCs/>
          <w:noProof/>
          <w:szCs w:val="24"/>
          <w:lang w:val="ka-GE"/>
        </w:rPr>
        <w:t>ში</w:t>
      </w:r>
    </w:p>
    <w:p w14:paraId="0C224C47" w14:textId="77777777" w:rsidR="005F7A9D" w:rsidRPr="00866412" w:rsidRDefault="005F7A9D" w:rsidP="005F7A9D">
      <w:pPr>
        <w:tabs>
          <w:tab w:val="left" w:pos="567"/>
        </w:tabs>
        <w:autoSpaceDE w:val="0"/>
        <w:autoSpaceDN w:val="0"/>
        <w:adjustRightInd w:val="0"/>
        <w:rPr>
          <w:rFonts w:ascii="Sylfaen" w:eastAsia="TimesNewRoman" w:hAnsi="Sylfaen" w:cs="Sylfaen"/>
          <w:noProof/>
          <w:szCs w:val="24"/>
          <w:lang w:val="ka-GE"/>
        </w:rPr>
      </w:pPr>
      <w:r w:rsidRPr="00866412">
        <w:rPr>
          <w:rFonts w:ascii="Sylfaen" w:eastAsia="TimesNewRoman" w:hAnsi="Sylfaen" w:cs="Sylfaen"/>
          <w:noProof/>
          <w:szCs w:val="24"/>
          <w:lang w:val="ka-GE"/>
        </w:rPr>
        <w:t>45 კგ-ზე მეტი წონის ბავშვებისთვის გამოიყენება მოზრდილებისთვის განკუთვნილი დოზები. ბავშვებში ტონზილიტის/ფარინგიტის გარდა ნებისმიერი სხვა მკურნალობისთვის რეკომენდებული მაქსიმალური საერთო დოზაა 1500 მგ. ტონზილიტის/ფარინგიტის მკურნალობისას, საერთო დოზა გამოიყენება 5 დღის განმავლობაში, პირველ დღეს 500 მგ და მომდევნო დღეებში (მე-2, მე-3, მე-4 და მე-5 დღეები) 250 მგ დღეში.</w:t>
      </w:r>
    </w:p>
    <w:p w14:paraId="78FAF36A" w14:textId="77777777" w:rsidR="005F7A9D" w:rsidRPr="00866412" w:rsidRDefault="005F7A9D" w:rsidP="005F7A9D">
      <w:pPr>
        <w:tabs>
          <w:tab w:val="left" w:pos="567"/>
        </w:tabs>
        <w:autoSpaceDE w:val="0"/>
        <w:autoSpaceDN w:val="0"/>
        <w:adjustRightInd w:val="0"/>
        <w:rPr>
          <w:rFonts w:ascii="Sylfaen" w:eastAsia="TimesNewRoman" w:hAnsi="Sylfaen" w:cs="Sylfaen"/>
          <w:noProof/>
          <w:szCs w:val="24"/>
          <w:lang w:val="ka-GE"/>
        </w:rPr>
      </w:pPr>
      <w:r w:rsidRPr="00866412">
        <w:rPr>
          <w:rFonts w:ascii="Sylfaen" w:eastAsia="TimesNewRoman" w:hAnsi="Sylfaen" w:cs="Sylfaen"/>
          <w:noProof/>
          <w:szCs w:val="24"/>
          <w:lang w:val="ka-GE"/>
        </w:rPr>
        <w:t>45 კგ-ზე ნაკლები წონის ბავშვებისთვის ხელმისაწვდომია პერორალური სუსპენზიის ფორმები.</w:t>
      </w:r>
    </w:p>
    <w:p w14:paraId="08D244CB" w14:textId="652BCA17" w:rsidR="00FC710F" w:rsidRPr="00866412" w:rsidRDefault="005F7A9D" w:rsidP="00FC710F">
      <w:pPr>
        <w:tabs>
          <w:tab w:val="left" w:pos="567"/>
        </w:tabs>
        <w:autoSpaceDE w:val="0"/>
        <w:autoSpaceDN w:val="0"/>
        <w:adjustRightInd w:val="0"/>
        <w:rPr>
          <w:rFonts w:ascii="Sylfaen" w:eastAsia="TimesNewRoman" w:hAnsi="Sylfaen" w:cs="Sylfaen"/>
          <w:noProof/>
          <w:szCs w:val="24"/>
          <w:lang w:val="ka-GE"/>
        </w:rPr>
      </w:pPr>
      <w:r w:rsidRPr="00866412">
        <w:rPr>
          <w:rFonts w:ascii="Sylfaen" w:eastAsia="TimesNewRoman" w:hAnsi="Sylfaen" w:cs="Sylfaen"/>
          <w:noProof/>
          <w:szCs w:val="24"/>
          <w:lang w:val="ka-GE"/>
        </w:rPr>
        <w:t xml:space="preserve">აზითრომიცინის გამოყენება 6 თვემდე ასაკის ჩვილებში არ არის რეკომენდებული, რადგან </w:t>
      </w:r>
      <w:r w:rsidRPr="00866412">
        <w:rPr>
          <w:rFonts w:ascii="Sylfaen" w:eastAsia="TimesNewRoman" w:hAnsi="Sylfaen" w:cs="Sylfaen"/>
          <w:noProof/>
          <w:szCs w:val="24"/>
          <w:lang w:val="ka-GE"/>
        </w:rPr>
        <w:lastRenderedPageBreak/>
        <w:t>მისი ეფექტურობა და უსაფრთხოება ჯერ არ არის დადასტურებული.</w:t>
      </w:r>
    </w:p>
    <w:p w14:paraId="4864D1B8" w14:textId="77777777" w:rsidR="00C23238" w:rsidRPr="00866412" w:rsidRDefault="00C23238" w:rsidP="00C23238">
      <w:pPr>
        <w:tabs>
          <w:tab w:val="left" w:pos="567"/>
        </w:tabs>
        <w:autoSpaceDE w:val="0"/>
        <w:autoSpaceDN w:val="0"/>
        <w:adjustRightInd w:val="0"/>
        <w:rPr>
          <w:rFonts w:ascii="Sylfaen" w:eastAsia="TimesNewRoman" w:hAnsi="Sylfaen" w:cs="Sylfaen"/>
          <w:b/>
          <w:bCs/>
          <w:noProof/>
          <w:szCs w:val="24"/>
          <w:lang w:val="ka-GE"/>
        </w:rPr>
      </w:pPr>
      <w:r w:rsidRPr="00866412">
        <w:rPr>
          <w:rFonts w:ascii="Sylfaen" w:eastAsia="TimesNewRoman" w:hAnsi="Sylfaen" w:cs="Sylfaen"/>
          <w:b/>
          <w:bCs/>
          <w:noProof/>
          <w:szCs w:val="24"/>
          <w:lang w:val="ka-GE"/>
        </w:rPr>
        <w:t>გამოყენება ხანდაზმულებში</w:t>
      </w:r>
    </w:p>
    <w:p w14:paraId="2E98AAAA" w14:textId="5BF4C6C5" w:rsidR="0062234B" w:rsidRPr="00866412" w:rsidRDefault="00FC710F" w:rsidP="00C23238">
      <w:pPr>
        <w:tabs>
          <w:tab w:val="left" w:pos="567"/>
        </w:tabs>
        <w:autoSpaceDE w:val="0"/>
        <w:autoSpaceDN w:val="0"/>
        <w:adjustRightInd w:val="0"/>
        <w:rPr>
          <w:rFonts w:ascii="Sylfaen" w:eastAsia="TimesNewRoman" w:hAnsi="Sylfaen" w:cs="Sylfaen"/>
          <w:noProof/>
          <w:szCs w:val="24"/>
          <w:lang w:val="ka-GE"/>
        </w:rPr>
      </w:pPr>
      <w:r w:rsidRPr="00866412">
        <w:rPr>
          <w:rFonts w:ascii="Sylfaen" w:eastAsia="TimesNewRoman" w:hAnsi="Sylfaen" w:cs="Sylfaen"/>
          <w:noProof/>
          <w:szCs w:val="24"/>
          <w:lang w:val="ka-GE"/>
        </w:rPr>
        <w:t>ხანდაზმულ პაციენტებში გამოიყენება იგივე დოზირება, რაც ზრდასრულ პაციენტებში. თუ გაქვთ გულის პრობლემები, მიმართეთ ექიმს.</w:t>
      </w:r>
    </w:p>
    <w:p w14:paraId="51DFFF9C" w14:textId="77777777" w:rsidR="00C23238" w:rsidRPr="00866412" w:rsidRDefault="00C23238" w:rsidP="005F7A9D">
      <w:pPr>
        <w:pStyle w:val="ListParagraph"/>
        <w:numPr>
          <w:ilvl w:val="0"/>
          <w:numId w:val="31"/>
        </w:numPr>
        <w:tabs>
          <w:tab w:val="left" w:pos="567"/>
        </w:tabs>
        <w:autoSpaceDE w:val="0"/>
        <w:autoSpaceDN w:val="0"/>
        <w:adjustRightInd w:val="0"/>
        <w:rPr>
          <w:rFonts w:ascii="Sylfaen" w:eastAsia="TimesNewRoman" w:hAnsi="Sylfaen" w:cs="Sylfaen"/>
          <w:b/>
          <w:bCs/>
          <w:noProof/>
          <w:szCs w:val="24"/>
          <w:lang w:val="ka-GE"/>
        </w:rPr>
      </w:pPr>
      <w:r w:rsidRPr="00866412">
        <w:rPr>
          <w:rFonts w:ascii="Sylfaen" w:eastAsia="TimesNewRoman" w:hAnsi="Sylfaen" w:cs="Sylfaen"/>
          <w:b/>
          <w:bCs/>
          <w:noProof/>
          <w:szCs w:val="24"/>
          <w:lang w:val="ka-GE"/>
        </w:rPr>
        <w:t>გამოყენების განსაკუთრებული პირობები</w:t>
      </w:r>
    </w:p>
    <w:p w14:paraId="195DF797" w14:textId="069901EC" w:rsidR="00C23238" w:rsidRPr="00866412" w:rsidRDefault="00C23238" w:rsidP="00C23238">
      <w:pPr>
        <w:tabs>
          <w:tab w:val="left" w:pos="567"/>
        </w:tabs>
        <w:autoSpaceDE w:val="0"/>
        <w:autoSpaceDN w:val="0"/>
        <w:adjustRightInd w:val="0"/>
        <w:rPr>
          <w:rFonts w:ascii="Sylfaen" w:eastAsia="TimesNewRoman" w:hAnsi="Sylfaen" w:cs="Sylfaen"/>
          <w:b/>
          <w:bCs/>
          <w:noProof/>
          <w:szCs w:val="24"/>
          <w:lang w:val="ka-GE"/>
        </w:rPr>
      </w:pPr>
      <w:r w:rsidRPr="00866412">
        <w:rPr>
          <w:rFonts w:ascii="Sylfaen" w:eastAsia="TimesNewRoman" w:hAnsi="Sylfaen" w:cs="Sylfaen"/>
          <w:b/>
          <w:bCs/>
          <w:noProof/>
          <w:szCs w:val="24"/>
          <w:lang w:val="ka-GE"/>
        </w:rPr>
        <w:t>თირკმლის</w:t>
      </w:r>
      <w:r w:rsidR="00FC710F" w:rsidRPr="00866412">
        <w:rPr>
          <w:rFonts w:ascii="Sylfaen" w:eastAsia="TimesNewRoman" w:hAnsi="Sylfaen" w:cs="Sylfaen"/>
          <w:b/>
          <w:bCs/>
          <w:noProof/>
          <w:szCs w:val="24"/>
          <w:lang w:val="ka-GE"/>
        </w:rPr>
        <w:t xml:space="preserve"> </w:t>
      </w:r>
      <w:r w:rsidRPr="00866412">
        <w:rPr>
          <w:rFonts w:ascii="Sylfaen" w:eastAsia="TimesNewRoman" w:hAnsi="Sylfaen" w:cs="Sylfaen"/>
          <w:b/>
          <w:bCs/>
          <w:noProof/>
          <w:szCs w:val="24"/>
          <w:lang w:val="ka-GE"/>
        </w:rPr>
        <w:t>უკმარისობა</w:t>
      </w:r>
    </w:p>
    <w:p w14:paraId="292158EF" w14:textId="587A5B6A" w:rsidR="00FC710F" w:rsidRPr="00866412" w:rsidRDefault="00FC710F" w:rsidP="00C23238">
      <w:pPr>
        <w:tabs>
          <w:tab w:val="left" w:pos="567"/>
        </w:tabs>
        <w:autoSpaceDE w:val="0"/>
        <w:autoSpaceDN w:val="0"/>
        <w:adjustRightInd w:val="0"/>
        <w:rPr>
          <w:rFonts w:ascii="Sylfaen" w:eastAsia="TimesNewRoman" w:hAnsi="Sylfaen" w:cs="Sylfaen"/>
          <w:noProof/>
          <w:szCs w:val="24"/>
          <w:lang w:val="ka-GE"/>
        </w:rPr>
      </w:pPr>
      <w:r w:rsidRPr="00866412">
        <w:rPr>
          <w:rFonts w:ascii="Sylfaen" w:eastAsia="TimesNewRoman" w:hAnsi="Sylfaen" w:cs="Sylfaen"/>
          <w:noProof/>
          <w:szCs w:val="24"/>
          <w:lang w:val="ka-GE"/>
        </w:rPr>
        <w:t>თირკმლის მსუბუქი და საშუალო სიმძიმის უკმარისობის დროს დოზის კორექცია რეკომენდებული არ არის. სიფრთხილეა საჭირო აზითრომიცინის გამოყენებისას თირკმლის მძიმე უკმარისობის დროს.</w:t>
      </w:r>
    </w:p>
    <w:p w14:paraId="43702560" w14:textId="180B5F60" w:rsidR="00FC710F" w:rsidRPr="00866412" w:rsidRDefault="00FC710F" w:rsidP="00C23238">
      <w:pPr>
        <w:tabs>
          <w:tab w:val="left" w:pos="567"/>
        </w:tabs>
        <w:autoSpaceDE w:val="0"/>
        <w:autoSpaceDN w:val="0"/>
        <w:adjustRightInd w:val="0"/>
        <w:rPr>
          <w:rFonts w:ascii="Sylfaen" w:eastAsia="TimesNewRoman" w:hAnsi="Sylfaen" w:cs="Sylfaen"/>
          <w:b/>
          <w:bCs/>
          <w:noProof/>
          <w:szCs w:val="24"/>
          <w:lang w:val="ka-GE"/>
        </w:rPr>
      </w:pPr>
      <w:r w:rsidRPr="00866412">
        <w:rPr>
          <w:rFonts w:ascii="Sylfaen" w:eastAsia="TimesNewRoman" w:hAnsi="Sylfaen" w:cs="Sylfaen"/>
          <w:b/>
          <w:bCs/>
          <w:noProof/>
          <w:szCs w:val="24"/>
          <w:lang w:val="ka-GE"/>
        </w:rPr>
        <w:t>ღვიძლის უკმარისობა</w:t>
      </w:r>
    </w:p>
    <w:p w14:paraId="7E9D076D" w14:textId="77777777" w:rsidR="00D07542" w:rsidRPr="00866412" w:rsidRDefault="00D07542" w:rsidP="00D07542">
      <w:pPr>
        <w:tabs>
          <w:tab w:val="left" w:pos="567"/>
        </w:tabs>
        <w:autoSpaceDE w:val="0"/>
        <w:autoSpaceDN w:val="0"/>
        <w:adjustRightInd w:val="0"/>
        <w:rPr>
          <w:rFonts w:ascii="Sylfaen" w:eastAsia="TimesNewRoman" w:hAnsi="Sylfaen" w:cs="Sylfaen"/>
          <w:noProof/>
          <w:szCs w:val="24"/>
          <w:lang w:val="ka-GE"/>
        </w:rPr>
      </w:pPr>
      <w:r w:rsidRPr="00866412">
        <w:rPr>
          <w:rFonts w:ascii="Sylfaen" w:eastAsia="TimesNewRoman" w:hAnsi="Sylfaen" w:cs="Sylfaen"/>
          <w:noProof/>
          <w:szCs w:val="24"/>
          <w:lang w:val="ka-GE"/>
        </w:rPr>
        <w:t>თუ გაქვთ ღვიძლის მსუბუქი და საშუალო სიმძიმის დისფუნქცია, შეიძლება იგივე დოზის გამოყენება, რაც ღვიძლის ნორმალური ფუნქციის მქონე პაციენტებისთვის.</w:t>
      </w:r>
    </w:p>
    <w:p w14:paraId="21D29186" w14:textId="6932CEBD" w:rsidR="00FC710F" w:rsidRPr="00866412" w:rsidRDefault="00D07542" w:rsidP="00D07542">
      <w:pPr>
        <w:tabs>
          <w:tab w:val="left" w:pos="567"/>
        </w:tabs>
        <w:autoSpaceDE w:val="0"/>
        <w:autoSpaceDN w:val="0"/>
        <w:adjustRightInd w:val="0"/>
        <w:rPr>
          <w:rFonts w:ascii="Sylfaen" w:eastAsia="TimesNewRoman" w:hAnsi="Sylfaen" w:cs="Sylfaen"/>
          <w:noProof/>
          <w:szCs w:val="24"/>
          <w:lang w:val="ka-GE"/>
        </w:rPr>
      </w:pPr>
      <w:r w:rsidRPr="00866412">
        <w:rPr>
          <w:rFonts w:ascii="Sylfaen" w:eastAsia="TimesNewRoman" w:hAnsi="Sylfaen" w:cs="Sylfaen"/>
          <w:noProof/>
          <w:szCs w:val="24"/>
          <w:lang w:val="ka-GE"/>
        </w:rPr>
        <w:t>ის არ უნდა იქნას გამოყენებული ღვიძლის მძიმე უკმარისობის შემთხვევაში.</w:t>
      </w:r>
    </w:p>
    <w:p w14:paraId="4A297099" w14:textId="6911E844" w:rsidR="00FC710F" w:rsidRPr="00866412" w:rsidRDefault="00D07542" w:rsidP="00C23238">
      <w:pPr>
        <w:tabs>
          <w:tab w:val="left" w:pos="567"/>
        </w:tabs>
        <w:autoSpaceDE w:val="0"/>
        <w:autoSpaceDN w:val="0"/>
        <w:adjustRightInd w:val="0"/>
        <w:rPr>
          <w:rFonts w:ascii="Sylfaen" w:eastAsia="TimesNewRoman" w:hAnsi="Sylfaen" w:cs="Sylfaen"/>
          <w:i/>
          <w:iCs/>
          <w:noProof/>
          <w:szCs w:val="24"/>
          <w:lang w:val="ka-GE"/>
        </w:rPr>
      </w:pPr>
      <w:r w:rsidRPr="00866412">
        <w:rPr>
          <w:rFonts w:ascii="Sylfaen" w:eastAsia="TimesNewRoman" w:hAnsi="Sylfaen" w:cs="Sylfaen"/>
          <w:i/>
          <w:iCs/>
          <w:noProof/>
          <w:szCs w:val="24"/>
          <w:lang w:val="ka-GE"/>
        </w:rPr>
        <w:t>თუ ფიქრობთ, რომ აზიტროს ეფექტი ძალიან ძლიერი ან ძალიან სუსტია, მიმართეთ ექიმს ან ფარმაცევტს.</w:t>
      </w:r>
    </w:p>
    <w:p w14:paraId="0B0AAD84" w14:textId="681D4AA6" w:rsidR="001E77C2" w:rsidRPr="00866412" w:rsidRDefault="001E77C2" w:rsidP="001E77C2">
      <w:pPr>
        <w:tabs>
          <w:tab w:val="left" w:pos="567"/>
        </w:tabs>
        <w:autoSpaceDE w:val="0"/>
        <w:autoSpaceDN w:val="0"/>
        <w:adjustRightInd w:val="0"/>
        <w:rPr>
          <w:rFonts w:ascii="Sylfaen" w:eastAsia="TimesNewRoman" w:hAnsi="Sylfaen" w:cs="Times New Roman"/>
          <w:b/>
          <w:bCs/>
          <w:noProof/>
          <w:szCs w:val="24"/>
          <w:lang w:val="ka-GE"/>
        </w:rPr>
      </w:pPr>
      <w:r w:rsidRPr="00866412">
        <w:rPr>
          <w:rFonts w:ascii="Sylfaen" w:eastAsia="TimesNewRoman" w:hAnsi="Sylfaen" w:cs="Sylfaen"/>
          <w:b/>
          <w:bCs/>
          <w:noProof/>
          <w:szCs w:val="24"/>
          <w:lang w:val="ka-GE"/>
        </w:rPr>
        <w:t>თუ</w:t>
      </w:r>
      <w:r w:rsidRPr="00866412">
        <w:rPr>
          <w:rFonts w:ascii="Sylfaen" w:eastAsia="TimesNewRoman" w:hAnsi="Sylfaen" w:cs="Times New Roman"/>
          <w:b/>
          <w:bCs/>
          <w:noProof/>
          <w:szCs w:val="24"/>
          <w:lang w:val="ka-GE"/>
        </w:rPr>
        <w:t xml:space="preserve"> </w:t>
      </w:r>
      <w:r w:rsidRPr="00866412">
        <w:rPr>
          <w:rFonts w:ascii="Sylfaen" w:eastAsia="TimesNewRoman" w:hAnsi="Sylfaen" w:cs="Sylfaen"/>
          <w:b/>
          <w:bCs/>
          <w:noProof/>
          <w:szCs w:val="24"/>
          <w:lang w:val="ka-GE"/>
        </w:rPr>
        <w:t>მიიღეთ</w:t>
      </w:r>
      <w:r w:rsidRPr="00866412">
        <w:rPr>
          <w:rFonts w:ascii="Sylfaen" w:eastAsia="TimesNewRoman" w:hAnsi="Sylfaen" w:cs="Times New Roman"/>
          <w:b/>
          <w:bCs/>
          <w:noProof/>
          <w:szCs w:val="24"/>
          <w:lang w:val="ka-GE"/>
        </w:rPr>
        <w:t xml:space="preserve"> </w:t>
      </w:r>
      <w:r w:rsidRPr="00866412">
        <w:rPr>
          <w:rFonts w:ascii="Sylfaen" w:eastAsia="TimesNewRoman" w:hAnsi="Sylfaen" w:cs="Sylfaen"/>
          <w:b/>
          <w:bCs/>
          <w:noProof/>
          <w:szCs w:val="24"/>
          <w:lang w:val="ka-GE"/>
        </w:rPr>
        <w:t>საჭიროზე</w:t>
      </w:r>
      <w:r w:rsidRPr="00866412">
        <w:rPr>
          <w:rFonts w:ascii="Sylfaen" w:eastAsia="TimesNewRoman" w:hAnsi="Sylfaen" w:cs="Times New Roman"/>
          <w:b/>
          <w:bCs/>
          <w:noProof/>
          <w:szCs w:val="24"/>
          <w:lang w:val="ka-GE"/>
        </w:rPr>
        <w:t xml:space="preserve"> </w:t>
      </w:r>
      <w:r w:rsidRPr="00866412">
        <w:rPr>
          <w:rFonts w:ascii="Sylfaen" w:eastAsia="TimesNewRoman" w:hAnsi="Sylfaen" w:cs="Sylfaen"/>
          <w:b/>
          <w:bCs/>
          <w:noProof/>
          <w:szCs w:val="24"/>
          <w:lang w:val="ka-GE"/>
        </w:rPr>
        <w:t>მეტი</w:t>
      </w:r>
      <w:r w:rsidRPr="00866412">
        <w:rPr>
          <w:rFonts w:ascii="Sylfaen" w:eastAsia="TimesNewRoman" w:hAnsi="Sylfaen" w:cs="Times New Roman"/>
          <w:b/>
          <w:bCs/>
          <w:noProof/>
          <w:szCs w:val="24"/>
          <w:lang w:val="ka-GE"/>
        </w:rPr>
        <w:t xml:space="preserve"> </w:t>
      </w:r>
      <w:r w:rsidR="00D07542" w:rsidRPr="00866412">
        <w:rPr>
          <w:rFonts w:ascii="Sylfaen" w:eastAsia="TimesNewRoman" w:hAnsi="Sylfaen" w:cs="Sylfaen"/>
          <w:b/>
          <w:bCs/>
          <w:noProof/>
          <w:szCs w:val="24"/>
          <w:lang w:val="ka-GE"/>
        </w:rPr>
        <w:t>აზიტრო</w:t>
      </w:r>
    </w:p>
    <w:p w14:paraId="5E26190E" w14:textId="6F087515" w:rsidR="00D07542" w:rsidRPr="00866412" w:rsidRDefault="00D07542" w:rsidP="001E77C2">
      <w:pPr>
        <w:tabs>
          <w:tab w:val="left" w:pos="567"/>
        </w:tabs>
        <w:autoSpaceDE w:val="0"/>
        <w:autoSpaceDN w:val="0"/>
        <w:adjustRightInd w:val="0"/>
        <w:rPr>
          <w:rFonts w:ascii="Sylfaen" w:eastAsia="TimesNewRoman" w:hAnsi="Sylfaen" w:cs="Sylfaen"/>
          <w:noProof/>
          <w:szCs w:val="24"/>
          <w:lang w:val="ka-GE"/>
        </w:rPr>
      </w:pPr>
      <w:r w:rsidRPr="00866412">
        <w:rPr>
          <w:rFonts w:ascii="Sylfaen" w:eastAsia="TimesNewRoman" w:hAnsi="Sylfaen" w:cs="Sylfaen"/>
          <w:noProof/>
          <w:szCs w:val="24"/>
          <w:lang w:val="ka-GE"/>
        </w:rPr>
        <w:t>თუ აზიტროს ჭარბი დოზა მიიღეთ, შესაძლოა თავი ცუდად იგრძნოთ. ასეთ შემთხვევაში, დაუყოვნებლივ მიმართეთ ექიმს ან უახლოესი საავადმყოფოს გადაუდებელი დახმარების განყოფილებას. დარჩენილი წამალი თან წაიღეთ.</w:t>
      </w:r>
    </w:p>
    <w:p w14:paraId="2CF02048" w14:textId="3280948D" w:rsidR="00D07542" w:rsidRPr="00866412" w:rsidRDefault="00D07542" w:rsidP="001E77C2">
      <w:pPr>
        <w:tabs>
          <w:tab w:val="left" w:pos="567"/>
        </w:tabs>
        <w:autoSpaceDE w:val="0"/>
        <w:autoSpaceDN w:val="0"/>
        <w:adjustRightInd w:val="0"/>
        <w:rPr>
          <w:rFonts w:ascii="Sylfaen" w:eastAsia="TimesNewRoman" w:hAnsi="Sylfaen" w:cs="Times New Roman"/>
          <w:i/>
          <w:iCs/>
          <w:noProof/>
          <w:szCs w:val="24"/>
          <w:lang w:val="ka-GE"/>
        </w:rPr>
      </w:pPr>
      <w:r w:rsidRPr="00866412">
        <w:rPr>
          <w:rFonts w:ascii="Sylfaen" w:eastAsia="TimesNewRoman" w:hAnsi="Sylfaen" w:cs="Sylfaen"/>
          <w:i/>
          <w:iCs/>
          <w:noProof/>
          <w:szCs w:val="24"/>
          <w:lang w:val="ka-GE"/>
        </w:rPr>
        <w:t>თუ</w:t>
      </w:r>
      <w:r w:rsidRPr="00866412">
        <w:rPr>
          <w:rFonts w:ascii="Sylfaen" w:eastAsia="TimesNewRoman" w:hAnsi="Sylfaen" w:cs="Times New Roman"/>
          <w:i/>
          <w:iCs/>
          <w:noProof/>
          <w:szCs w:val="24"/>
          <w:lang w:val="ka-GE"/>
        </w:rPr>
        <w:t xml:space="preserve"> </w:t>
      </w:r>
      <w:r w:rsidRPr="00866412">
        <w:rPr>
          <w:rFonts w:ascii="Sylfaen" w:eastAsia="TimesNewRoman" w:hAnsi="Sylfaen" w:cs="Sylfaen"/>
          <w:i/>
          <w:iCs/>
          <w:noProof/>
          <w:szCs w:val="24"/>
          <w:lang w:val="ka-GE"/>
        </w:rPr>
        <w:t>ფიქრობთ</w:t>
      </w:r>
      <w:r w:rsidRPr="00866412">
        <w:rPr>
          <w:rFonts w:ascii="Sylfaen" w:eastAsia="TimesNewRoman" w:hAnsi="Sylfaen" w:cs="Times New Roman"/>
          <w:i/>
          <w:iCs/>
          <w:noProof/>
          <w:szCs w:val="24"/>
          <w:lang w:val="ka-GE"/>
        </w:rPr>
        <w:t xml:space="preserve">, </w:t>
      </w:r>
      <w:r w:rsidRPr="00866412">
        <w:rPr>
          <w:rFonts w:ascii="Sylfaen" w:eastAsia="TimesNewRoman" w:hAnsi="Sylfaen" w:cs="Sylfaen"/>
          <w:i/>
          <w:iCs/>
          <w:noProof/>
          <w:szCs w:val="24"/>
          <w:lang w:val="ka-GE"/>
        </w:rPr>
        <w:t>რომ</w:t>
      </w:r>
      <w:r w:rsidRPr="00866412">
        <w:rPr>
          <w:rFonts w:ascii="Sylfaen" w:eastAsia="TimesNewRoman" w:hAnsi="Sylfaen" w:cs="Times New Roman"/>
          <w:i/>
          <w:iCs/>
          <w:noProof/>
          <w:szCs w:val="24"/>
          <w:lang w:val="ka-GE"/>
        </w:rPr>
        <w:t xml:space="preserve"> </w:t>
      </w:r>
      <w:r w:rsidRPr="00866412">
        <w:rPr>
          <w:rFonts w:ascii="Sylfaen" w:eastAsia="TimesNewRoman" w:hAnsi="Sylfaen" w:cs="Sylfaen"/>
          <w:i/>
          <w:iCs/>
          <w:noProof/>
          <w:szCs w:val="24"/>
          <w:lang w:val="ka-GE"/>
        </w:rPr>
        <w:t>აზიტროს</w:t>
      </w:r>
      <w:r w:rsidRPr="00866412">
        <w:rPr>
          <w:rFonts w:ascii="Sylfaen" w:eastAsia="TimesNewRoman" w:hAnsi="Sylfaen" w:cs="Times New Roman"/>
          <w:i/>
          <w:iCs/>
          <w:noProof/>
          <w:szCs w:val="24"/>
          <w:lang w:val="ka-GE"/>
        </w:rPr>
        <w:t xml:space="preserve"> </w:t>
      </w:r>
      <w:r w:rsidRPr="00866412">
        <w:rPr>
          <w:rFonts w:ascii="Sylfaen" w:eastAsia="TimesNewRoman" w:hAnsi="Sylfaen" w:cs="Sylfaen"/>
          <w:i/>
          <w:iCs/>
          <w:noProof/>
          <w:szCs w:val="24"/>
          <w:lang w:val="ka-GE"/>
        </w:rPr>
        <w:t>დოზა</w:t>
      </w:r>
      <w:r w:rsidRPr="00866412">
        <w:rPr>
          <w:rFonts w:ascii="Sylfaen" w:eastAsia="TimesNewRoman" w:hAnsi="Sylfaen" w:cs="Times New Roman"/>
          <w:i/>
          <w:iCs/>
          <w:noProof/>
          <w:szCs w:val="24"/>
          <w:lang w:val="ka-GE"/>
        </w:rPr>
        <w:t xml:space="preserve"> </w:t>
      </w:r>
      <w:r w:rsidRPr="00866412">
        <w:rPr>
          <w:rFonts w:ascii="Sylfaen" w:eastAsia="TimesNewRoman" w:hAnsi="Sylfaen" w:cs="Sylfaen"/>
          <w:i/>
          <w:iCs/>
          <w:noProof/>
          <w:szCs w:val="24"/>
          <w:lang w:val="ka-GE"/>
        </w:rPr>
        <w:t>გადააჭარბეთ</w:t>
      </w:r>
      <w:r w:rsidRPr="00866412">
        <w:rPr>
          <w:rFonts w:ascii="Sylfaen" w:eastAsia="TimesNewRoman" w:hAnsi="Sylfaen" w:cs="Times New Roman"/>
          <w:i/>
          <w:iCs/>
          <w:noProof/>
          <w:szCs w:val="24"/>
          <w:lang w:val="ka-GE"/>
        </w:rPr>
        <w:t xml:space="preserve"> </w:t>
      </w:r>
      <w:r w:rsidRPr="00866412">
        <w:rPr>
          <w:rFonts w:ascii="Sylfaen" w:eastAsia="TimesNewRoman" w:hAnsi="Sylfaen" w:cs="Sylfaen"/>
          <w:i/>
          <w:iCs/>
          <w:noProof/>
          <w:szCs w:val="24"/>
          <w:lang w:val="ka-GE"/>
        </w:rPr>
        <w:t>საჭირო</w:t>
      </w:r>
      <w:r w:rsidRPr="00866412">
        <w:rPr>
          <w:rFonts w:ascii="Sylfaen" w:eastAsia="TimesNewRoman" w:hAnsi="Sylfaen" w:cs="Times New Roman"/>
          <w:i/>
          <w:iCs/>
          <w:noProof/>
          <w:szCs w:val="24"/>
          <w:lang w:val="ka-GE"/>
        </w:rPr>
        <w:t xml:space="preserve"> </w:t>
      </w:r>
      <w:r w:rsidRPr="00866412">
        <w:rPr>
          <w:rFonts w:ascii="Sylfaen" w:eastAsia="TimesNewRoman" w:hAnsi="Sylfaen" w:cs="Sylfaen"/>
          <w:i/>
          <w:iCs/>
          <w:noProof/>
          <w:szCs w:val="24"/>
          <w:lang w:val="ka-GE"/>
        </w:rPr>
        <w:t>დოზას</w:t>
      </w:r>
      <w:r w:rsidRPr="00866412">
        <w:rPr>
          <w:rFonts w:ascii="Sylfaen" w:eastAsia="TimesNewRoman" w:hAnsi="Sylfaen" w:cs="Times New Roman"/>
          <w:i/>
          <w:iCs/>
          <w:noProof/>
          <w:szCs w:val="24"/>
          <w:lang w:val="ka-GE"/>
        </w:rPr>
        <w:t xml:space="preserve">, </w:t>
      </w:r>
      <w:r w:rsidRPr="00866412">
        <w:rPr>
          <w:rFonts w:ascii="Sylfaen" w:eastAsia="TimesNewRoman" w:hAnsi="Sylfaen" w:cs="Sylfaen"/>
          <w:i/>
          <w:iCs/>
          <w:noProof/>
          <w:szCs w:val="24"/>
          <w:lang w:val="ka-GE"/>
        </w:rPr>
        <w:t>მიმართეთ</w:t>
      </w:r>
      <w:r w:rsidRPr="00866412">
        <w:rPr>
          <w:rFonts w:ascii="Sylfaen" w:eastAsia="TimesNewRoman" w:hAnsi="Sylfaen" w:cs="Times New Roman"/>
          <w:i/>
          <w:iCs/>
          <w:noProof/>
          <w:szCs w:val="24"/>
          <w:lang w:val="ka-GE"/>
        </w:rPr>
        <w:t xml:space="preserve"> </w:t>
      </w:r>
      <w:r w:rsidRPr="00866412">
        <w:rPr>
          <w:rFonts w:ascii="Sylfaen" w:eastAsia="TimesNewRoman" w:hAnsi="Sylfaen" w:cs="Sylfaen"/>
          <w:i/>
          <w:iCs/>
          <w:noProof/>
          <w:szCs w:val="24"/>
          <w:lang w:val="ka-GE"/>
        </w:rPr>
        <w:t>ექიმს</w:t>
      </w:r>
      <w:r w:rsidRPr="00866412">
        <w:rPr>
          <w:rFonts w:ascii="Sylfaen" w:eastAsia="TimesNewRoman" w:hAnsi="Sylfaen" w:cs="Times New Roman"/>
          <w:i/>
          <w:iCs/>
          <w:noProof/>
          <w:szCs w:val="24"/>
          <w:lang w:val="ka-GE"/>
        </w:rPr>
        <w:t xml:space="preserve"> </w:t>
      </w:r>
      <w:r w:rsidRPr="00866412">
        <w:rPr>
          <w:rFonts w:ascii="Sylfaen" w:eastAsia="TimesNewRoman" w:hAnsi="Sylfaen" w:cs="Sylfaen"/>
          <w:i/>
          <w:iCs/>
          <w:noProof/>
          <w:szCs w:val="24"/>
          <w:lang w:val="ka-GE"/>
        </w:rPr>
        <w:t>ან</w:t>
      </w:r>
      <w:r w:rsidRPr="00866412">
        <w:rPr>
          <w:rFonts w:ascii="Sylfaen" w:eastAsia="TimesNewRoman" w:hAnsi="Sylfaen" w:cs="Times New Roman"/>
          <w:i/>
          <w:iCs/>
          <w:noProof/>
          <w:szCs w:val="24"/>
          <w:lang w:val="ka-GE"/>
        </w:rPr>
        <w:t xml:space="preserve"> </w:t>
      </w:r>
      <w:r w:rsidRPr="00866412">
        <w:rPr>
          <w:rFonts w:ascii="Sylfaen" w:eastAsia="TimesNewRoman" w:hAnsi="Sylfaen" w:cs="Sylfaen"/>
          <w:i/>
          <w:iCs/>
          <w:noProof/>
          <w:szCs w:val="24"/>
          <w:lang w:val="ka-GE"/>
        </w:rPr>
        <w:t>ფარმაცევტს</w:t>
      </w:r>
      <w:r w:rsidRPr="00866412">
        <w:rPr>
          <w:rFonts w:ascii="Sylfaen" w:eastAsia="TimesNewRoman" w:hAnsi="Sylfaen" w:cs="Times New Roman"/>
          <w:i/>
          <w:iCs/>
          <w:noProof/>
          <w:szCs w:val="24"/>
          <w:lang w:val="ka-GE"/>
        </w:rPr>
        <w:t>.</w:t>
      </w:r>
    </w:p>
    <w:p w14:paraId="6DA804BA" w14:textId="5364E9F6" w:rsidR="00C14165" w:rsidRPr="00866412" w:rsidRDefault="00C14165" w:rsidP="00C14165">
      <w:pPr>
        <w:tabs>
          <w:tab w:val="left" w:pos="567"/>
        </w:tabs>
        <w:autoSpaceDE w:val="0"/>
        <w:autoSpaceDN w:val="0"/>
        <w:adjustRightInd w:val="0"/>
        <w:rPr>
          <w:rFonts w:ascii="Sylfaen" w:eastAsia="TimesNewRoman" w:hAnsi="Sylfaen" w:cs="Times New Roman"/>
          <w:b/>
          <w:bCs/>
          <w:noProof/>
          <w:szCs w:val="24"/>
          <w:lang w:val="ka-GE"/>
        </w:rPr>
      </w:pPr>
      <w:r w:rsidRPr="00866412">
        <w:rPr>
          <w:rFonts w:ascii="Sylfaen" w:eastAsia="TimesNewRoman" w:hAnsi="Sylfaen" w:cs="Sylfaen"/>
          <w:b/>
          <w:bCs/>
          <w:noProof/>
          <w:szCs w:val="24"/>
          <w:lang w:val="ka-GE"/>
        </w:rPr>
        <w:t>თუ</w:t>
      </w:r>
      <w:r w:rsidRPr="00866412">
        <w:rPr>
          <w:rFonts w:ascii="Sylfaen" w:eastAsia="TimesNewRoman" w:hAnsi="Sylfaen" w:cs="Times New Roman"/>
          <w:b/>
          <w:bCs/>
          <w:noProof/>
          <w:szCs w:val="24"/>
          <w:lang w:val="ka-GE"/>
        </w:rPr>
        <w:t xml:space="preserve"> </w:t>
      </w:r>
      <w:r w:rsidRPr="00866412">
        <w:rPr>
          <w:rFonts w:ascii="Sylfaen" w:eastAsia="TimesNewRoman" w:hAnsi="Sylfaen" w:cs="Sylfaen"/>
          <w:b/>
          <w:bCs/>
          <w:noProof/>
          <w:szCs w:val="24"/>
          <w:lang w:val="ka-GE"/>
        </w:rPr>
        <w:t>დაგავიწყდათ</w:t>
      </w:r>
      <w:r w:rsidRPr="00866412">
        <w:rPr>
          <w:rFonts w:ascii="Sylfaen" w:eastAsia="TimesNewRoman" w:hAnsi="Sylfaen" w:cs="Times New Roman"/>
          <w:b/>
          <w:bCs/>
          <w:noProof/>
          <w:szCs w:val="24"/>
          <w:lang w:val="ka-GE"/>
        </w:rPr>
        <w:t xml:space="preserve"> </w:t>
      </w:r>
      <w:r w:rsidR="00D07542" w:rsidRPr="00866412">
        <w:rPr>
          <w:rFonts w:ascii="Sylfaen" w:eastAsia="TimesNewRoman" w:hAnsi="Sylfaen" w:cs="Sylfaen"/>
          <w:b/>
          <w:bCs/>
          <w:noProof/>
          <w:szCs w:val="24"/>
          <w:lang w:val="ka-GE"/>
        </w:rPr>
        <w:t>აზიტრო</w:t>
      </w:r>
      <w:r w:rsidRPr="00866412">
        <w:rPr>
          <w:rFonts w:ascii="Sylfaen" w:eastAsia="TimesNewRoman" w:hAnsi="Sylfaen" w:cs="Sylfaen"/>
          <w:b/>
          <w:bCs/>
          <w:noProof/>
          <w:szCs w:val="24"/>
          <w:lang w:val="ka-GE"/>
        </w:rPr>
        <w:t>ს</w:t>
      </w:r>
      <w:r w:rsidRPr="00866412">
        <w:rPr>
          <w:rFonts w:ascii="Sylfaen" w:eastAsia="TimesNewRoman" w:hAnsi="Sylfaen" w:cs="Times New Roman"/>
          <w:b/>
          <w:bCs/>
          <w:noProof/>
          <w:szCs w:val="24"/>
          <w:lang w:val="ka-GE"/>
        </w:rPr>
        <w:t xml:space="preserve"> </w:t>
      </w:r>
      <w:r w:rsidR="005F7A9D" w:rsidRPr="00866412">
        <w:rPr>
          <w:rFonts w:ascii="Sylfaen" w:eastAsia="TimesNewRoman" w:hAnsi="Sylfaen" w:cs="Sylfaen"/>
          <w:b/>
          <w:bCs/>
          <w:noProof/>
          <w:szCs w:val="24"/>
          <w:lang w:val="ka-GE"/>
        </w:rPr>
        <w:t>მიღება</w:t>
      </w:r>
    </w:p>
    <w:p w14:paraId="434ACB3E" w14:textId="39C9081B" w:rsidR="00D07542" w:rsidRPr="00866412" w:rsidRDefault="00D07542" w:rsidP="00D07542">
      <w:pPr>
        <w:tabs>
          <w:tab w:val="left" w:pos="284"/>
          <w:tab w:val="left" w:pos="426"/>
          <w:tab w:val="left" w:pos="567"/>
        </w:tabs>
        <w:rPr>
          <w:rFonts w:ascii="Sylfaen" w:eastAsia="TimesNewRoman" w:hAnsi="Sylfaen" w:cs="Sylfaen"/>
          <w:noProof/>
          <w:szCs w:val="24"/>
          <w:lang w:val="ka-GE"/>
        </w:rPr>
      </w:pPr>
      <w:r w:rsidRPr="00866412">
        <w:rPr>
          <w:rFonts w:ascii="Sylfaen" w:eastAsia="TimesNewRoman" w:hAnsi="Sylfaen" w:cs="Sylfaen"/>
          <w:noProof/>
          <w:szCs w:val="24"/>
          <w:lang w:val="ka-GE"/>
        </w:rPr>
        <w:t xml:space="preserve">თუ აზიტროს მიღება დაგავიწყდათ, მიიღეთ რაც შეიძლება მალე. შემდეგი დოზა მიიღეთ </w:t>
      </w:r>
      <w:r w:rsidR="0062234B" w:rsidRPr="00866412">
        <w:rPr>
          <w:rFonts w:ascii="Sylfaen" w:eastAsia="TimesNewRoman" w:hAnsi="Sylfaen" w:cs="Sylfaen"/>
          <w:noProof/>
          <w:szCs w:val="24"/>
          <w:lang w:val="ka-GE"/>
        </w:rPr>
        <w:t>სწორ</w:t>
      </w:r>
      <w:r w:rsidRPr="00866412">
        <w:rPr>
          <w:rFonts w:ascii="Sylfaen" w:eastAsia="TimesNewRoman" w:hAnsi="Sylfaen" w:cs="Sylfaen"/>
          <w:noProof/>
          <w:szCs w:val="24"/>
          <w:lang w:val="ka-GE"/>
        </w:rPr>
        <w:t xml:space="preserve"> დროს.</w:t>
      </w:r>
    </w:p>
    <w:p w14:paraId="2BE97665" w14:textId="09CFAAAF" w:rsidR="00D07542" w:rsidRPr="00866412" w:rsidRDefault="00D07542" w:rsidP="00D07542">
      <w:pPr>
        <w:pStyle w:val="ListParagraph"/>
        <w:tabs>
          <w:tab w:val="left" w:pos="284"/>
          <w:tab w:val="left" w:pos="426"/>
          <w:tab w:val="left" w:pos="567"/>
        </w:tabs>
        <w:ind w:left="0"/>
        <w:rPr>
          <w:rFonts w:ascii="Sylfaen" w:eastAsia="TimesNewRoman" w:hAnsi="Sylfaen" w:cs="Sylfaen"/>
          <w:i/>
          <w:iCs/>
          <w:noProof/>
          <w:szCs w:val="24"/>
          <w:lang w:val="ka-GE"/>
        </w:rPr>
      </w:pPr>
      <w:r w:rsidRPr="00866412">
        <w:rPr>
          <w:rFonts w:ascii="Sylfaen" w:eastAsia="TimesNewRoman" w:hAnsi="Sylfaen" w:cs="Sylfaen"/>
          <w:i/>
          <w:iCs/>
          <w:noProof/>
          <w:szCs w:val="24"/>
          <w:lang w:val="ka-GE"/>
        </w:rPr>
        <w:t>არ მიიღოთ ორმაგი დოზა გამოტოვებული დოზის კომპენსირებისთვის.</w:t>
      </w:r>
    </w:p>
    <w:p w14:paraId="6EB54601" w14:textId="766EAC13" w:rsidR="00D07542" w:rsidRPr="00866412" w:rsidRDefault="005F7A9D" w:rsidP="00D07542">
      <w:pPr>
        <w:tabs>
          <w:tab w:val="left" w:pos="284"/>
          <w:tab w:val="left" w:pos="426"/>
          <w:tab w:val="left" w:pos="567"/>
        </w:tabs>
        <w:rPr>
          <w:rFonts w:ascii="Sylfaen" w:hAnsi="Sylfaen" w:cs="Times New Roman"/>
          <w:b/>
          <w:bCs/>
          <w:noProof/>
          <w:szCs w:val="24"/>
          <w:lang w:val="ka-GE"/>
        </w:rPr>
      </w:pPr>
      <w:r w:rsidRPr="00866412">
        <w:rPr>
          <w:rFonts w:ascii="Sylfaen" w:hAnsi="Sylfaen" w:cs="Sylfaen"/>
          <w:b/>
          <w:bCs/>
          <w:noProof/>
          <w:szCs w:val="24"/>
          <w:lang w:val="ka-GE"/>
        </w:rPr>
        <w:t>თუ შეწყვიტეთ აზიტროთი მკურნალობა</w:t>
      </w:r>
    </w:p>
    <w:p w14:paraId="32B8B9FB" w14:textId="7ED3BDA8" w:rsidR="0062234B" w:rsidRPr="00866412" w:rsidRDefault="00D07542" w:rsidP="00D07542">
      <w:pPr>
        <w:tabs>
          <w:tab w:val="left" w:pos="284"/>
          <w:tab w:val="left" w:pos="426"/>
          <w:tab w:val="left" w:pos="567"/>
        </w:tabs>
        <w:rPr>
          <w:rFonts w:ascii="Sylfaen" w:hAnsi="Sylfaen" w:cs="Times New Roman"/>
          <w:noProof/>
          <w:szCs w:val="24"/>
        </w:rPr>
      </w:pPr>
      <w:r w:rsidRPr="00866412">
        <w:rPr>
          <w:rFonts w:ascii="Sylfaen" w:hAnsi="Sylfaen" w:cs="Sylfaen"/>
          <w:noProof/>
          <w:szCs w:val="24"/>
        </w:rPr>
        <w:t>თუ</w:t>
      </w:r>
      <w:r w:rsidRPr="00866412">
        <w:rPr>
          <w:rFonts w:ascii="Sylfaen" w:hAnsi="Sylfaen" w:cs="Times New Roman"/>
          <w:noProof/>
          <w:szCs w:val="24"/>
        </w:rPr>
        <w:t xml:space="preserve"> </w:t>
      </w:r>
      <w:r w:rsidRPr="00866412">
        <w:rPr>
          <w:rFonts w:ascii="Sylfaen" w:hAnsi="Sylfaen" w:cs="Sylfaen"/>
          <w:noProof/>
          <w:szCs w:val="24"/>
        </w:rPr>
        <w:t>აზიტროს</w:t>
      </w:r>
      <w:r w:rsidRPr="00866412">
        <w:rPr>
          <w:rFonts w:ascii="Sylfaen" w:hAnsi="Sylfaen" w:cs="Times New Roman"/>
          <w:noProof/>
          <w:szCs w:val="24"/>
        </w:rPr>
        <w:t xml:space="preserve"> </w:t>
      </w:r>
      <w:r w:rsidRPr="00866412">
        <w:rPr>
          <w:rFonts w:ascii="Sylfaen" w:hAnsi="Sylfaen" w:cs="Sylfaen"/>
          <w:noProof/>
          <w:szCs w:val="24"/>
        </w:rPr>
        <w:t>მიღებას</w:t>
      </w:r>
      <w:r w:rsidRPr="00866412">
        <w:rPr>
          <w:rFonts w:ascii="Sylfaen" w:hAnsi="Sylfaen" w:cs="Times New Roman"/>
          <w:noProof/>
          <w:szCs w:val="24"/>
        </w:rPr>
        <w:t xml:space="preserve"> </w:t>
      </w:r>
      <w:r w:rsidRPr="00866412">
        <w:rPr>
          <w:rFonts w:ascii="Sylfaen" w:hAnsi="Sylfaen" w:cs="Sylfaen"/>
          <w:noProof/>
          <w:szCs w:val="24"/>
        </w:rPr>
        <w:t>ნაადრევად</w:t>
      </w:r>
      <w:r w:rsidRPr="00866412">
        <w:rPr>
          <w:rFonts w:ascii="Sylfaen" w:hAnsi="Sylfaen" w:cs="Times New Roman"/>
          <w:noProof/>
          <w:szCs w:val="24"/>
        </w:rPr>
        <w:t xml:space="preserve"> </w:t>
      </w:r>
      <w:r w:rsidRPr="00866412">
        <w:rPr>
          <w:rFonts w:ascii="Sylfaen" w:hAnsi="Sylfaen" w:cs="Sylfaen"/>
          <w:noProof/>
          <w:szCs w:val="24"/>
        </w:rPr>
        <w:t>შეწყვეტთ</w:t>
      </w:r>
      <w:r w:rsidRPr="00866412">
        <w:rPr>
          <w:rFonts w:ascii="Sylfaen" w:hAnsi="Sylfaen" w:cs="Times New Roman"/>
          <w:noProof/>
          <w:szCs w:val="24"/>
        </w:rPr>
        <w:t xml:space="preserve">, </w:t>
      </w:r>
      <w:r w:rsidRPr="00866412">
        <w:rPr>
          <w:rFonts w:ascii="Sylfaen" w:hAnsi="Sylfaen" w:cs="Sylfaen"/>
          <w:noProof/>
          <w:szCs w:val="24"/>
        </w:rPr>
        <w:t>ინფექცია</w:t>
      </w:r>
      <w:r w:rsidRPr="00866412">
        <w:rPr>
          <w:rFonts w:ascii="Sylfaen" w:hAnsi="Sylfaen" w:cs="Times New Roman"/>
          <w:noProof/>
          <w:szCs w:val="24"/>
        </w:rPr>
        <w:t xml:space="preserve"> </w:t>
      </w:r>
      <w:r w:rsidRPr="00866412">
        <w:rPr>
          <w:rFonts w:ascii="Sylfaen" w:hAnsi="Sylfaen" w:cs="Sylfaen"/>
          <w:noProof/>
          <w:szCs w:val="24"/>
        </w:rPr>
        <w:t>შეიძლება</w:t>
      </w:r>
      <w:r w:rsidRPr="00866412">
        <w:rPr>
          <w:rFonts w:ascii="Sylfaen" w:hAnsi="Sylfaen" w:cs="Times New Roman"/>
          <w:noProof/>
          <w:szCs w:val="24"/>
        </w:rPr>
        <w:t xml:space="preserve"> </w:t>
      </w:r>
      <w:r w:rsidRPr="00866412">
        <w:rPr>
          <w:rFonts w:ascii="Sylfaen" w:hAnsi="Sylfaen" w:cs="Sylfaen"/>
          <w:noProof/>
          <w:szCs w:val="24"/>
        </w:rPr>
        <w:t>დაბრუნდეს</w:t>
      </w:r>
      <w:r w:rsidRPr="00866412">
        <w:rPr>
          <w:rFonts w:ascii="Sylfaen" w:hAnsi="Sylfaen" w:cs="Times New Roman"/>
          <w:noProof/>
          <w:szCs w:val="24"/>
        </w:rPr>
        <w:t>.</w:t>
      </w:r>
    </w:p>
    <w:p w14:paraId="77D8177B" w14:textId="21E9E628" w:rsidR="0062234B" w:rsidRPr="00866412" w:rsidRDefault="0062234B" w:rsidP="008471E0">
      <w:pPr>
        <w:tabs>
          <w:tab w:val="left" w:pos="284"/>
          <w:tab w:val="left" w:pos="426"/>
          <w:tab w:val="left" w:pos="567"/>
        </w:tabs>
        <w:rPr>
          <w:rFonts w:ascii="Sylfaen" w:hAnsi="Sylfaen" w:cs="Sylfaen"/>
          <w:noProof/>
          <w:szCs w:val="24"/>
        </w:rPr>
      </w:pPr>
      <w:r w:rsidRPr="00866412">
        <w:rPr>
          <w:rFonts w:ascii="Sylfaen" w:hAnsi="Sylfaen" w:cs="Sylfaen"/>
          <w:noProof/>
          <w:szCs w:val="24"/>
        </w:rPr>
        <w:t>მიიღეთ აზიტრო ექიმის მიერ რეკომენდებული მკურნალობის სრული პერიოდის განმავლობაში, მაშინაც კი, როდესაც თავს უკეთ იგრძნობთ. არ შეწყვიტოთ აზიტროს გამოყენება ექიმთან კონსულტაციის გარეშე.</w:t>
      </w:r>
    </w:p>
    <w:p w14:paraId="557EDFB4" w14:textId="0D15C2AD" w:rsidR="0062234B" w:rsidRPr="00866412" w:rsidRDefault="0062234B" w:rsidP="0062234B">
      <w:pPr>
        <w:pStyle w:val="ListParagraph"/>
        <w:tabs>
          <w:tab w:val="left" w:pos="284"/>
          <w:tab w:val="left" w:pos="426"/>
          <w:tab w:val="left" w:pos="567"/>
        </w:tabs>
        <w:ind w:left="0"/>
        <w:rPr>
          <w:rFonts w:ascii="Sylfaen" w:hAnsi="Sylfaen" w:cs="Sylfaen"/>
          <w:noProof/>
          <w:szCs w:val="24"/>
        </w:rPr>
      </w:pPr>
      <w:r w:rsidRPr="00866412">
        <w:rPr>
          <w:rFonts w:ascii="Sylfaen" w:hAnsi="Sylfaen" w:cs="Sylfaen"/>
          <w:noProof/>
          <w:szCs w:val="24"/>
        </w:rPr>
        <w:t>თუ ამ პროდუქტის გამოყენებასთან დაკავშირებით დამატებითი კითხვები გაგიჩნდებათ, რჩევისთვის მიმართეთ ექიმს ან ფარმაცევტს.</w:t>
      </w:r>
    </w:p>
    <w:p w14:paraId="7636A4CE" w14:textId="4E319B08" w:rsidR="00780452" w:rsidRPr="00866412" w:rsidRDefault="007654A9" w:rsidP="00B77D64">
      <w:pPr>
        <w:pStyle w:val="ListParagraph"/>
        <w:numPr>
          <w:ilvl w:val="0"/>
          <w:numId w:val="4"/>
        </w:numPr>
        <w:tabs>
          <w:tab w:val="left" w:pos="284"/>
          <w:tab w:val="left" w:pos="567"/>
        </w:tabs>
        <w:ind w:left="0" w:firstLine="0"/>
        <w:rPr>
          <w:rFonts w:ascii="Sylfaen" w:hAnsi="Sylfaen" w:cs="Times New Roman"/>
          <w:b/>
          <w:noProof/>
          <w:szCs w:val="24"/>
        </w:rPr>
      </w:pPr>
      <w:r w:rsidRPr="00866412">
        <w:rPr>
          <w:rFonts w:ascii="Sylfaen" w:hAnsi="Sylfaen" w:cs="Sylfaen"/>
          <w:b/>
          <w:bCs/>
          <w:noProof/>
          <w:szCs w:val="24"/>
        </w:rPr>
        <w:t>შესაძლო</w:t>
      </w:r>
      <w:r w:rsidRPr="00866412">
        <w:rPr>
          <w:rFonts w:ascii="Sylfaen" w:hAnsi="Sylfaen" w:cs="Times New Roman"/>
          <w:b/>
          <w:bCs/>
          <w:noProof/>
          <w:szCs w:val="24"/>
        </w:rPr>
        <w:t xml:space="preserve"> </w:t>
      </w:r>
      <w:r w:rsidRPr="00866412">
        <w:rPr>
          <w:rFonts w:ascii="Sylfaen" w:hAnsi="Sylfaen" w:cs="Sylfaen"/>
          <w:b/>
          <w:bCs/>
          <w:noProof/>
          <w:szCs w:val="24"/>
        </w:rPr>
        <w:t>გვერდითი</w:t>
      </w:r>
      <w:r w:rsidRPr="00866412">
        <w:rPr>
          <w:rFonts w:ascii="Sylfaen" w:hAnsi="Sylfaen" w:cs="Times New Roman"/>
          <w:b/>
          <w:bCs/>
          <w:noProof/>
          <w:szCs w:val="24"/>
        </w:rPr>
        <w:t xml:space="preserve"> </w:t>
      </w:r>
      <w:r w:rsidRPr="00866412">
        <w:rPr>
          <w:rFonts w:ascii="Sylfaen" w:hAnsi="Sylfaen" w:cs="Sylfaen"/>
          <w:b/>
          <w:bCs/>
          <w:noProof/>
          <w:szCs w:val="24"/>
        </w:rPr>
        <w:t>მოვლენები</w:t>
      </w:r>
    </w:p>
    <w:p w14:paraId="31D29F5F" w14:textId="16DA2EEE" w:rsidR="00D07542" w:rsidRPr="00866412" w:rsidRDefault="00D07542" w:rsidP="00394B13">
      <w:pPr>
        <w:tabs>
          <w:tab w:val="left" w:pos="284"/>
          <w:tab w:val="left" w:pos="567"/>
        </w:tabs>
        <w:rPr>
          <w:rFonts w:ascii="Sylfaen" w:hAnsi="Sylfaen" w:cs="Sylfaen"/>
          <w:bCs/>
          <w:noProof/>
          <w:szCs w:val="24"/>
        </w:rPr>
      </w:pPr>
      <w:r w:rsidRPr="00866412">
        <w:rPr>
          <w:rFonts w:ascii="Sylfaen" w:hAnsi="Sylfaen" w:cs="Sylfaen"/>
          <w:bCs/>
          <w:noProof/>
          <w:szCs w:val="24"/>
        </w:rPr>
        <w:t>ყველა მედიკამენტის მსგავსად, აზიტრომ შეიძლება გამოიწვიოს გვერდითი მოვლენები იმ ადამიანებში, რომლებსაც აქვთ მომატებული მგრძნობელობა მისი კომპონენტების მიმართ.</w:t>
      </w:r>
    </w:p>
    <w:p w14:paraId="1DE63E81" w14:textId="2D44C686" w:rsidR="004657C5" w:rsidRPr="00866412" w:rsidRDefault="00D07542" w:rsidP="00394B13">
      <w:pPr>
        <w:tabs>
          <w:tab w:val="left" w:pos="284"/>
          <w:tab w:val="left" w:pos="567"/>
        </w:tabs>
        <w:rPr>
          <w:rFonts w:ascii="Sylfaen" w:hAnsi="Sylfaen" w:cs="Sylfaen"/>
          <w:b/>
          <w:noProof/>
          <w:szCs w:val="24"/>
        </w:rPr>
      </w:pPr>
      <w:r w:rsidRPr="00866412">
        <w:rPr>
          <w:rFonts w:ascii="Sylfaen" w:hAnsi="Sylfaen" w:cs="Sylfaen"/>
          <w:b/>
          <w:noProof/>
          <w:szCs w:val="24"/>
        </w:rPr>
        <w:t>თუ შენიშნავთ რომელიმე ქვემოთ ჩამოთვლილ სიმპტომს, შეწყვიტეთ აზიტროს გამოყენება და დაუყოვნებლივ აცნობეთ ექიმს ან მიმართეთ უახლოესი საავადმყოფოს გადაუდებელი დახმარების განყოფილებას:</w:t>
      </w:r>
    </w:p>
    <w:p w14:paraId="040C26F2" w14:textId="77777777" w:rsidR="00D07542" w:rsidRPr="00866412" w:rsidRDefault="00D07542" w:rsidP="00D07542">
      <w:pPr>
        <w:tabs>
          <w:tab w:val="left" w:pos="284"/>
          <w:tab w:val="left" w:pos="567"/>
        </w:tabs>
        <w:rPr>
          <w:rFonts w:ascii="Sylfaen" w:hAnsi="Sylfaen" w:cs="Sylfaen"/>
          <w:bCs/>
          <w:noProof/>
          <w:szCs w:val="24"/>
        </w:rPr>
      </w:pPr>
      <w:r w:rsidRPr="00866412">
        <w:rPr>
          <w:rFonts w:ascii="Sylfaen" w:hAnsi="Sylfaen" w:cs="Sylfaen"/>
          <w:bCs/>
          <w:noProof/>
          <w:szCs w:val="24"/>
        </w:rPr>
        <w:t>• უეცრად განვითარებული ხიხინი, ქოშინი, ქუთუთოების და სახის ან ტუჩების შეშუპება, გამონაყარი ან ქავილი (განსაკუთრებით თუ ის მთელ სხეულს მოიცავს)</w:t>
      </w:r>
    </w:p>
    <w:p w14:paraId="613ED174" w14:textId="77777777" w:rsidR="00D07542" w:rsidRPr="00866412" w:rsidRDefault="00D07542" w:rsidP="00D07542">
      <w:pPr>
        <w:tabs>
          <w:tab w:val="left" w:pos="284"/>
          <w:tab w:val="left" w:pos="567"/>
        </w:tabs>
        <w:rPr>
          <w:rFonts w:ascii="Sylfaen" w:hAnsi="Sylfaen" w:cs="Sylfaen"/>
          <w:bCs/>
          <w:noProof/>
          <w:szCs w:val="24"/>
        </w:rPr>
      </w:pPr>
      <w:r w:rsidRPr="00866412">
        <w:rPr>
          <w:rFonts w:ascii="Sylfaen" w:hAnsi="Sylfaen" w:cs="Sylfaen"/>
          <w:bCs/>
          <w:noProof/>
          <w:szCs w:val="24"/>
        </w:rPr>
        <w:t>• აზიტროთი მკურნალობის დროს ან მის შემდეგ ძლიერი ან ხანგრძლივი დიარეა, რომელიც შეიძლება შეიცავდეს სისხლს ან ლორწოს, ეს შეიძლება იყოს ნაწლავების სერიოზული ანთების ნიშანი.</w:t>
      </w:r>
    </w:p>
    <w:p w14:paraId="41F62A2E" w14:textId="1B41CDC5" w:rsidR="00D07542" w:rsidRPr="00866412" w:rsidRDefault="00D07542" w:rsidP="00D07542">
      <w:pPr>
        <w:tabs>
          <w:tab w:val="left" w:pos="284"/>
          <w:tab w:val="left" w:pos="567"/>
        </w:tabs>
        <w:rPr>
          <w:rFonts w:ascii="Sylfaen" w:hAnsi="Sylfaen" w:cs="Sylfaen"/>
          <w:bCs/>
          <w:noProof/>
          <w:szCs w:val="24"/>
        </w:rPr>
      </w:pPr>
      <w:r w:rsidRPr="00866412">
        <w:rPr>
          <w:rFonts w:ascii="Sylfaen" w:hAnsi="Sylfaen" w:cs="Sylfaen"/>
          <w:bCs/>
          <w:noProof/>
          <w:szCs w:val="24"/>
        </w:rPr>
        <w:t>• სერიოზული კან</w:t>
      </w:r>
      <w:r w:rsidRPr="00866412">
        <w:rPr>
          <w:rFonts w:ascii="Sylfaen" w:hAnsi="Sylfaen" w:cs="Sylfaen"/>
          <w:bCs/>
          <w:noProof/>
          <w:szCs w:val="24"/>
          <w:lang w:val="ka-GE"/>
        </w:rPr>
        <w:t>ის</w:t>
      </w:r>
      <w:r w:rsidRPr="00866412">
        <w:rPr>
          <w:rFonts w:ascii="Sylfaen" w:hAnsi="Sylfaen" w:cs="Sylfaen"/>
          <w:bCs/>
          <w:noProof/>
          <w:szCs w:val="24"/>
        </w:rPr>
        <w:t xml:space="preserve"> გამონაყარი, რომელიც იწვევს სიწითლეს და ბუშტუკების გაჩენას</w:t>
      </w:r>
    </w:p>
    <w:p w14:paraId="1BBCF4CA" w14:textId="77777777" w:rsidR="00D07542" w:rsidRPr="00866412" w:rsidRDefault="00D07542" w:rsidP="00D07542">
      <w:pPr>
        <w:tabs>
          <w:tab w:val="left" w:pos="284"/>
          <w:tab w:val="left" w:pos="567"/>
        </w:tabs>
        <w:rPr>
          <w:rFonts w:ascii="Sylfaen" w:hAnsi="Sylfaen" w:cs="Sylfaen"/>
          <w:bCs/>
          <w:noProof/>
          <w:szCs w:val="24"/>
        </w:rPr>
      </w:pPr>
      <w:r w:rsidRPr="00866412">
        <w:rPr>
          <w:rFonts w:ascii="Sylfaen" w:hAnsi="Sylfaen" w:cs="Sylfaen"/>
          <w:bCs/>
          <w:noProof/>
          <w:szCs w:val="24"/>
        </w:rPr>
        <w:t>• გახშირებული ან არარეგულარული გულისცემა</w:t>
      </w:r>
    </w:p>
    <w:p w14:paraId="3B07A733" w14:textId="77777777" w:rsidR="00D07542" w:rsidRPr="00866412" w:rsidRDefault="00D07542" w:rsidP="00D07542">
      <w:pPr>
        <w:tabs>
          <w:tab w:val="left" w:pos="284"/>
          <w:tab w:val="left" w:pos="567"/>
        </w:tabs>
        <w:rPr>
          <w:rFonts w:ascii="Sylfaen" w:hAnsi="Sylfaen" w:cs="Sylfaen"/>
          <w:bCs/>
          <w:noProof/>
          <w:szCs w:val="24"/>
        </w:rPr>
      </w:pPr>
      <w:r w:rsidRPr="00866412">
        <w:rPr>
          <w:rFonts w:ascii="Sylfaen" w:hAnsi="Sylfaen" w:cs="Sylfaen"/>
          <w:bCs/>
          <w:noProof/>
          <w:szCs w:val="24"/>
        </w:rPr>
        <w:lastRenderedPageBreak/>
        <w:t>• დაბალი არტერიული წნევა</w:t>
      </w:r>
    </w:p>
    <w:p w14:paraId="5901B1DE" w14:textId="2FA623C0" w:rsidR="004657C5" w:rsidRPr="00866412" w:rsidRDefault="00D07542" w:rsidP="00D07542">
      <w:pPr>
        <w:tabs>
          <w:tab w:val="left" w:pos="284"/>
          <w:tab w:val="left" w:pos="567"/>
        </w:tabs>
        <w:rPr>
          <w:rFonts w:ascii="Sylfaen" w:hAnsi="Sylfaen" w:cs="Sylfaen"/>
          <w:bCs/>
          <w:noProof/>
          <w:szCs w:val="24"/>
        </w:rPr>
      </w:pPr>
      <w:r w:rsidRPr="00866412">
        <w:rPr>
          <w:rFonts w:ascii="Sylfaen" w:hAnsi="Sylfaen" w:cs="Sylfaen"/>
          <w:bCs/>
          <w:noProof/>
          <w:szCs w:val="24"/>
        </w:rPr>
        <w:t>• სერიოზული კანის რეაქციები:</w:t>
      </w:r>
    </w:p>
    <w:p w14:paraId="2B6B26D8" w14:textId="02DF46A4" w:rsidR="00D07542" w:rsidRPr="00866412" w:rsidRDefault="00D07542" w:rsidP="00D07542">
      <w:pPr>
        <w:pStyle w:val="ListParagraph"/>
        <w:numPr>
          <w:ilvl w:val="0"/>
          <w:numId w:val="29"/>
        </w:numPr>
        <w:tabs>
          <w:tab w:val="left" w:pos="284"/>
          <w:tab w:val="left" w:pos="567"/>
        </w:tabs>
        <w:rPr>
          <w:rFonts w:ascii="Sylfaen" w:hAnsi="Sylfaen" w:cs="Sylfaen"/>
          <w:bCs/>
          <w:noProof/>
          <w:szCs w:val="24"/>
        </w:rPr>
      </w:pPr>
      <w:r w:rsidRPr="00866412">
        <w:rPr>
          <w:rFonts w:ascii="Sylfaen" w:hAnsi="Sylfaen" w:cs="Sylfaen"/>
          <w:bCs/>
          <w:noProof/>
          <w:szCs w:val="24"/>
        </w:rPr>
        <w:t>სტივენს-ჯონსონის სინდრომი (კანისა და თვალების ირგვლივ ანთება, შეშუპება და სიწითლე)</w:t>
      </w:r>
    </w:p>
    <w:p w14:paraId="5489AFF4" w14:textId="2C0929B2" w:rsidR="00D07542" w:rsidRPr="00866412" w:rsidRDefault="00A733B4" w:rsidP="00D07542">
      <w:pPr>
        <w:pStyle w:val="ListParagraph"/>
        <w:numPr>
          <w:ilvl w:val="0"/>
          <w:numId w:val="29"/>
        </w:numPr>
        <w:tabs>
          <w:tab w:val="left" w:pos="284"/>
          <w:tab w:val="left" w:pos="567"/>
        </w:tabs>
        <w:rPr>
          <w:rFonts w:ascii="Sylfaen" w:hAnsi="Sylfaen" w:cs="Sylfaen"/>
          <w:bCs/>
          <w:noProof/>
          <w:szCs w:val="24"/>
        </w:rPr>
      </w:pPr>
      <w:r w:rsidRPr="00866412">
        <w:rPr>
          <w:rFonts w:ascii="Sylfaen" w:hAnsi="Sylfaen" w:cs="Sylfaen"/>
          <w:bCs/>
          <w:noProof/>
          <w:szCs w:val="24"/>
        </w:rPr>
        <w:t>ტოქსიკური ეპიდერმული ნეკროლიზი (სერიოზული დაავადება კანზე სითხით სავსე ბუშტუკებით)</w:t>
      </w:r>
    </w:p>
    <w:p w14:paraId="3F60D8E1" w14:textId="14948AE4" w:rsidR="00A733B4" w:rsidRPr="00866412" w:rsidRDefault="00A733B4" w:rsidP="00D07542">
      <w:pPr>
        <w:pStyle w:val="ListParagraph"/>
        <w:numPr>
          <w:ilvl w:val="0"/>
          <w:numId w:val="29"/>
        </w:numPr>
        <w:tabs>
          <w:tab w:val="left" w:pos="284"/>
          <w:tab w:val="left" w:pos="567"/>
        </w:tabs>
        <w:rPr>
          <w:rFonts w:ascii="Sylfaen" w:hAnsi="Sylfaen" w:cs="Sylfaen"/>
          <w:bCs/>
          <w:noProof/>
          <w:szCs w:val="24"/>
        </w:rPr>
      </w:pPr>
      <w:r w:rsidRPr="00866412">
        <w:rPr>
          <w:rFonts w:ascii="Sylfaen" w:hAnsi="Sylfaen" w:cs="Sylfaen"/>
          <w:bCs/>
          <w:noProof/>
          <w:szCs w:val="24"/>
        </w:rPr>
        <w:t>კანზე გამონაყარი (DRESS სინდრომი) ცხელებით, ჯირკვლების შეშუპებით და ეოზინოფილების რაოდენობის მატებით (სისხლის თეთრი უჯრედების სახეობა). პატარა, ქავილიანი, წითელი</w:t>
      </w:r>
      <w:r w:rsidRPr="00866412">
        <w:rPr>
          <w:rFonts w:ascii="Sylfaen" w:hAnsi="Sylfaen" w:cs="Sylfaen"/>
          <w:bCs/>
          <w:noProof/>
          <w:szCs w:val="24"/>
          <w:lang w:val="ka-GE"/>
        </w:rPr>
        <w:t>,</w:t>
      </w:r>
      <w:r w:rsidRPr="00866412">
        <w:rPr>
          <w:rFonts w:ascii="Sylfaen" w:hAnsi="Sylfaen" w:cs="Sylfaen"/>
          <w:bCs/>
          <w:noProof/>
          <w:szCs w:val="24"/>
        </w:rPr>
        <w:t xml:space="preserve"> ამობურცულ</w:t>
      </w:r>
      <w:r w:rsidRPr="00866412">
        <w:rPr>
          <w:rFonts w:ascii="Sylfaen" w:hAnsi="Sylfaen" w:cs="Sylfaen"/>
          <w:bCs/>
          <w:noProof/>
          <w:szCs w:val="24"/>
          <w:lang w:val="ka-GE"/>
        </w:rPr>
        <w:t xml:space="preserve">ი </w:t>
      </w:r>
      <w:r w:rsidRPr="00866412">
        <w:rPr>
          <w:rFonts w:ascii="Sylfaen" w:hAnsi="Sylfaen" w:cs="Sylfaen"/>
          <w:bCs/>
          <w:noProof/>
          <w:szCs w:val="24"/>
        </w:rPr>
        <w:t>გამონაყარი</w:t>
      </w:r>
      <w:r w:rsidRPr="00866412">
        <w:rPr>
          <w:rFonts w:ascii="Sylfaen" w:hAnsi="Sylfaen" w:cs="Sylfaen"/>
          <w:bCs/>
          <w:noProof/>
          <w:szCs w:val="24"/>
          <w:lang w:val="ka-GE"/>
        </w:rPr>
        <w:t>.</w:t>
      </w:r>
    </w:p>
    <w:p w14:paraId="397E5788" w14:textId="75891543" w:rsidR="00A733B4" w:rsidRPr="00866412" w:rsidRDefault="00A733B4" w:rsidP="00D07542">
      <w:pPr>
        <w:pStyle w:val="ListParagraph"/>
        <w:numPr>
          <w:ilvl w:val="0"/>
          <w:numId w:val="29"/>
        </w:numPr>
        <w:tabs>
          <w:tab w:val="left" w:pos="284"/>
          <w:tab w:val="left" w:pos="567"/>
        </w:tabs>
        <w:rPr>
          <w:rFonts w:ascii="Sylfaen" w:hAnsi="Sylfaen" w:cs="Sylfaen"/>
          <w:bCs/>
          <w:noProof/>
          <w:szCs w:val="24"/>
        </w:rPr>
      </w:pPr>
      <w:r w:rsidRPr="00866412">
        <w:rPr>
          <w:rFonts w:ascii="Sylfaen" w:hAnsi="Sylfaen" w:cs="Sylfaen"/>
          <w:bCs/>
          <w:noProof/>
          <w:szCs w:val="24"/>
        </w:rPr>
        <w:t>კანზე ანთებითი გამონაყარი, დაფარული პუსტულებით (თეთრი/ყვითელი ანთებითი სითხით სავსე პატარა ბუშტუკები) (მწვავე გენერალიზებული ეგზანთემატოზური პუსტულოზი - AGEP)</w:t>
      </w:r>
    </w:p>
    <w:p w14:paraId="357D59EB" w14:textId="77777777" w:rsidR="00A733B4" w:rsidRPr="00866412" w:rsidRDefault="00A733B4" w:rsidP="00A733B4">
      <w:pPr>
        <w:tabs>
          <w:tab w:val="left" w:pos="284"/>
          <w:tab w:val="left" w:pos="567"/>
        </w:tabs>
        <w:rPr>
          <w:rFonts w:ascii="Sylfaen" w:hAnsi="Sylfaen" w:cs="Sylfaen"/>
          <w:bCs/>
          <w:noProof/>
          <w:szCs w:val="24"/>
        </w:rPr>
      </w:pPr>
      <w:r w:rsidRPr="00866412">
        <w:rPr>
          <w:rFonts w:ascii="Sylfaen" w:hAnsi="Sylfaen" w:cs="Sylfaen"/>
          <w:bCs/>
          <w:noProof/>
          <w:szCs w:val="24"/>
        </w:rPr>
        <w:t>ეს ყველაფერი ძალიან სერიოზული გვერდითი მოვლენებია. თუ თქვენ გაქვთ რომელიმე მათგანი, ეს ნიშნავს, რომ თქვენ გაქვთ სერიოზული ალერგია აზიტროზე. შეიძლება დაგჭირდეთ სასწრაფო სამედიცინო დახმარება ან ჰოსპიტალიზაცია.</w:t>
      </w:r>
    </w:p>
    <w:p w14:paraId="5491E9DD" w14:textId="7B622F2D" w:rsidR="00A733B4" w:rsidRPr="00866412" w:rsidRDefault="00A733B4" w:rsidP="00A733B4">
      <w:pPr>
        <w:tabs>
          <w:tab w:val="left" w:pos="284"/>
          <w:tab w:val="left" w:pos="567"/>
        </w:tabs>
        <w:rPr>
          <w:rFonts w:ascii="Sylfaen" w:hAnsi="Sylfaen" w:cs="Sylfaen"/>
          <w:bCs/>
          <w:noProof/>
          <w:szCs w:val="24"/>
        </w:rPr>
      </w:pPr>
      <w:r w:rsidRPr="00866412">
        <w:rPr>
          <w:rFonts w:ascii="Sylfaen" w:hAnsi="Sylfaen" w:cs="Sylfaen"/>
          <w:bCs/>
          <w:noProof/>
          <w:szCs w:val="24"/>
        </w:rPr>
        <w:t>აზიტროს მიღებისას ყველაზე გავრცელებული გვერდითი მოვლენები ქვემოთ არის ჩამოთვლილი. ისინი შეიძლება გაქრეს მკურნალობის დროს, რადგან ორგანიზმი შეეგუება პრეპარატს. აცნობეთ ექიმს, თუ ამ გვერდითი მოვლენებიდან რომელიმე კვლავ გაწუხებთ.</w:t>
      </w:r>
    </w:p>
    <w:p w14:paraId="06C2BAC8" w14:textId="198530F9" w:rsidR="004657C5" w:rsidRPr="00866412" w:rsidRDefault="004657C5" w:rsidP="004657C5">
      <w:pPr>
        <w:tabs>
          <w:tab w:val="left" w:pos="284"/>
          <w:tab w:val="left" w:pos="567"/>
        </w:tabs>
        <w:rPr>
          <w:rFonts w:ascii="Sylfaen" w:hAnsi="Sylfaen" w:cs="Sylfaen"/>
          <w:bCs/>
          <w:noProof/>
          <w:szCs w:val="24"/>
        </w:rPr>
      </w:pPr>
      <w:r w:rsidRPr="00866412">
        <w:rPr>
          <w:rFonts w:ascii="Sylfaen" w:hAnsi="Sylfaen" w:cs="Sylfaen"/>
          <w:bCs/>
          <w:noProof/>
          <w:szCs w:val="24"/>
        </w:rPr>
        <w:t xml:space="preserve">გვერდითი მოვლენები </w:t>
      </w:r>
      <w:r w:rsidR="00904130" w:rsidRPr="00866412">
        <w:rPr>
          <w:rFonts w:ascii="Sylfaen" w:hAnsi="Sylfaen" w:cs="Sylfaen"/>
          <w:bCs/>
          <w:noProof/>
          <w:szCs w:val="24"/>
          <w:lang w:val="ka-GE"/>
        </w:rPr>
        <w:t>კლასიფიცირებულია</w:t>
      </w:r>
      <w:r w:rsidRPr="00866412">
        <w:rPr>
          <w:rFonts w:ascii="Sylfaen" w:hAnsi="Sylfaen" w:cs="Sylfaen"/>
          <w:bCs/>
          <w:noProof/>
          <w:szCs w:val="24"/>
        </w:rPr>
        <w:t xml:space="preserve"> შემდეგ კატეგორიებში:</w:t>
      </w:r>
    </w:p>
    <w:p w14:paraId="778436A3" w14:textId="77777777" w:rsidR="004657C5" w:rsidRPr="00866412" w:rsidRDefault="004657C5" w:rsidP="004657C5">
      <w:pPr>
        <w:tabs>
          <w:tab w:val="left" w:pos="284"/>
          <w:tab w:val="left" w:pos="567"/>
        </w:tabs>
        <w:rPr>
          <w:rFonts w:ascii="Sylfaen" w:hAnsi="Sylfaen" w:cs="Sylfaen"/>
          <w:bCs/>
          <w:noProof/>
          <w:szCs w:val="24"/>
        </w:rPr>
      </w:pPr>
      <w:r w:rsidRPr="00866412">
        <w:rPr>
          <w:rFonts w:ascii="Sylfaen" w:hAnsi="Sylfaen" w:cs="Sylfaen"/>
          <w:bCs/>
          <w:noProof/>
          <w:szCs w:val="24"/>
        </w:rPr>
        <w:t>ძალიან ხშირი: შეიძლება გამოვლინდეს 10 პაციენტიდან სულ მცირე 1-ში.</w:t>
      </w:r>
    </w:p>
    <w:p w14:paraId="2630FCF5" w14:textId="77777777" w:rsidR="004657C5" w:rsidRPr="00866412" w:rsidRDefault="004657C5" w:rsidP="004657C5">
      <w:pPr>
        <w:tabs>
          <w:tab w:val="left" w:pos="284"/>
          <w:tab w:val="left" w:pos="567"/>
        </w:tabs>
        <w:rPr>
          <w:rFonts w:ascii="Sylfaen" w:hAnsi="Sylfaen" w:cs="Sylfaen"/>
          <w:bCs/>
          <w:noProof/>
          <w:szCs w:val="24"/>
        </w:rPr>
      </w:pPr>
      <w:r w:rsidRPr="00866412">
        <w:rPr>
          <w:rFonts w:ascii="Sylfaen" w:hAnsi="Sylfaen" w:cs="Sylfaen"/>
          <w:bCs/>
          <w:noProof/>
          <w:szCs w:val="24"/>
        </w:rPr>
        <w:t>ხშირი: შეიძლება გამოვლინდეს 10 პაციენტიდან 1-ზე ნაკლებში, მაგრამ 100 პაციენტიდან 1-ზე მეტში.</w:t>
      </w:r>
    </w:p>
    <w:p w14:paraId="406512A7" w14:textId="669D17A0" w:rsidR="004657C5" w:rsidRPr="00866412" w:rsidRDefault="004657C5" w:rsidP="004657C5">
      <w:pPr>
        <w:tabs>
          <w:tab w:val="left" w:pos="284"/>
          <w:tab w:val="left" w:pos="567"/>
        </w:tabs>
        <w:rPr>
          <w:rFonts w:ascii="Sylfaen" w:hAnsi="Sylfaen" w:cs="Sylfaen"/>
          <w:bCs/>
          <w:noProof/>
          <w:szCs w:val="24"/>
        </w:rPr>
      </w:pPr>
      <w:r w:rsidRPr="00866412">
        <w:rPr>
          <w:rFonts w:ascii="Sylfaen" w:hAnsi="Sylfaen" w:cs="Sylfaen"/>
          <w:bCs/>
          <w:noProof/>
          <w:szCs w:val="24"/>
        </w:rPr>
        <w:t>არ</w:t>
      </w:r>
      <w:r w:rsidRPr="00866412">
        <w:rPr>
          <w:rFonts w:ascii="Sylfaen" w:hAnsi="Sylfaen" w:cs="Sylfaen"/>
          <w:bCs/>
          <w:noProof/>
          <w:szCs w:val="24"/>
          <w:lang w:val="ka-GE"/>
        </w:rPr>
        <w:t xml:space="preserve">ც ისე </w:t>
      </w:r>
      <w:r w:rsidRPr="00866412">
        <w:rPr>
          <w:rFonts w:ascii="Sylfaen" w:hAnsi="Sylfaen" w:cs="Sylfaen"/>
          <w:bCs/>
          <w:noProof/>
          <w:szCs w:val="24"/>
        </w:rPr>
        <w:t>ხშირი: შეიძლება გამოვლინდეს 100 პაციენტიდან 1-ზე ნაკლებში, მაგრამ 1000 პაციენტიდან 1-ზე მეტში.</w:t>
      </w:r>
    </w:p>
    <w:p w14:paraId="00896DBC" w14:textId="77777777" w:rsidR="004657C5" w:rsidRPr="00866412" w:rsidRDefault="004657C5" w:rsidP="004657C5">
      <w:pPr>
        <w:tabs>
          <w:tab w:val="left" w:pos="284"/>
          <w:tab w:val="left" w:pos="567"/>
        </w:tabs>
        <w:rPr>
          <w:rFonts w:ascii="Sylfaen" w:hAnsi="Sylfaen" w:cs="Sylfaen"/>
          <w:bCs/>
          <w:noProof/>
          <w:szCs w:val="24"/>
        </w:rPr>
      </w:pPr>
      <w:r w:rsidRPr="00866412">
        <w:rPr>
          <w:rFonts w:ascii="Sylfaen" w:hAnsi="Sylfaen" w:cs="Sylfaen"/>
          <w:bCs/>
          <w:noProof/>
          <w:szCs w:val="24"/>
        </w:rPr>
        <w:t>იშვიათი: შეიძლება გამოვლინდეს 1000 პაციენტიდან 1-ზე ნაკლებში, მაგრამ 10000 პაციენტიდან 1-ზე მეტში.</w:t>
      </w:r>
    </w:p>
    <w:p w14:paraId="33436957" w14:textId="77777777" w:rsidR="004657C5" w:rsidRPr="00866412" w:rsidRDefault="004657C5" w:rsidP="004657C5">
      <w:pPr>
        <w:tabs>
          <w:tab w:val="left" w:pos="284"/>
          <w:tab w:val="left" w:pos="567"/>
        </w:tabs>
        <w:rPr>
          <w:rFonts w:ascii="Sylfaen" w:hAnsi="Sylfaen" w:cs="Sylfaen"/>
          <w:bCs/>
          <w:noProof/>
          <w:szCs w:val="24"/>
        </w:rPr>
      </w:pPr>
      <w:r w:rsidRPr="00866412">
        <w:rPr>
          <w:rFonts w:ascii="Sylfaen" w:hAnsi="Sylfaen" w:cs="Sylfaen"/>
          <w:bCs/>
          <w:noProof/>
          <w:szCs w:val="24"/>
        </w:rPr>
        <w:t>ძალიან იშვიათი: შეიძლება გამოვლინდეს 10000 პაციენტიდან 1-ზე ნაკლებში.</w:t>
      </w:r>
    </w:p>
    <w:p w14:paraId="27BFD728" w14:textId="252F4721" w:rsidR="004657C5" w:rsidRPr="00866412" w:rsidRDefault="004657C5" w:rsidP="004657C5">
      <w:pPr>
        <w:tabs>
          <w:tab w:val="left" w:pos="284"/>
          <w:tab w:val="left" w:pos="567"/>
        </w:tabs>
        <w:rPr>
          <w:rFonts w:ascii="Sylfaen" w:hAnsi="Sylfaen" w:cs="Sylfaen"/>
          <w:bCs/>
          <w:noProof/>
          <w:szCs w:val="24"/>
        </w:rPr>
      </w:pPr>
      <w:r w:rsidRPr="00866412">
        <w:rPr>
          <w:rFonts w:ascii="Sylfaen" w:hAnsi="Sylfaen" w:cs="Sylfaen"/>
          <w:bCs/>
          <w:noProof/>
          <w:szCs w:val="24"/>
        </w:rPr>
        <w:t>უცნობი: არსებული მონაცემებით შეფასება შეუძლებელია.</w:t>
      </w:r>
    </w:p>
    <w:p w14:paraId="0BC4E5A6" w14:textId="77777777" w:rsidR="00A733B4" w:rsidRPr="00866412" w:rsidRDefault="00A733B4" w:rsidP="00A733B4">
      <w:pPr>
        <w:tabs>
          <w:tab w:val="left" w:pos="284"/>
          <w:tab w:val="left" w:pos="567"/>
        </w:tabs>
        <w:autoSpaceDE w:val="0"/>
        <w:autoSpaceDN w:val="0"/>
        <w:adjustRightInd w:val="0"/>
        <w:rPr>
          <w:rFonts w:ascii="Sylfaen" w:eastAsia="TimesNewRoman" w:hAnsi="Sylfaen" w:cs="Times New Roman"/>
          <w:b/>
          <w:bCs/>
          <w:noProof/>
          <w:szCs w:val="24"/>
          <w:lang w:val="ka-GE"/>
        </w:rPr>
      </w:pPr>
      <w:r w:rsidRPr="00866412">
        <w:rPr>
          <w:rFonts w:ascii="Sylfaen" w:eastAsia="TimesNewRoman" w:hAnsi="Sylfaen" w:cs="Sylfaen"/>
          <w:b/>
          <w:bCs/>
          <w:noProof/>
          <w:szCs w:val="24"/>
          <w:lang w:val="ka-GE"/>
        </w:rPr>
        <w:t>ძალიან</w:t>
      </w:r>
      <w:r w:rsidRPr="00866412">
        <w:rPr>
          <w:rFonts w:ascii="Sylfaen" w:eastAsia="TimesNewRoman" w:hAnsi="Sylfaen" w:cs="Times New Roman"/>
          <w:b/>
          <w:bCs/>
          <w:noProof/>
          <w:szCs w:val="24"/>
          <w:lang w:val="ka-GE"/>
        </w:rPr>
        <w:t xml:space="preserve"> </w:t>
      </w:r>
      <w:r w:rsidRPr="00866412">
        <w:rPr>
          <w:rFonts w:ascii="Sylfaen" w:eastAsia="TimesNewRoman" w:hAnsi="Sylfaen" w:cs="Sylfaen"/>
          <w:b/>
          <w:bCs/>
          <w:noProof/>
          <w:szCs w:val="24"/>
          <w:lang w:val="ka-GE"/>
        </w:rPr>
        <w:t>ხშირი</w:t>
      </w:r>
    </w:p>
    <w:p w14:paraId="01703602" w14:textId="77777777" w:rsidR="005F7A9D" w:rsidRPr="00866412"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მუცლის ტკივილი</w:t>
      </w:r>
    </w:p>
    <w:p w14:paraId="48D498A8" w14:textId="77777777" w:rsidR="005F7A9D" w:rsidRPr="00866412"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დიარეა</w:t>
      </w:r>
    </w:p>
    <w:p w14:paraId="1EF14C23" w14:textId="77777777" w:rsidR="005F7A9D" w:rsidRPr="00866412"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გულისრევა</w:t>
      </w:r>
    </w:p>
    <w:p w14:paraId="5FA76B1D" w14:textId="21C8721D" w:rsidR="005F7A9D" w:rsidRPr="00866412"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შებერილობა</w:t>
      </w:r>
    </w:p>
    <w:p w14:paraId="797DB45A" w14:textId="77777777" w:rsidR="00A733B4" w:rsidRPr="00866412" w:rsidRDefault="00A733B4" w:rsidP="00A733B4">
      <w:pPr>
        <w:tabs>
          <w:tab w:val="left" w:pos="284"/>
          <w:tab w:val="left" w:pos="567"/>
        </w:tabs>
        <w:autoSpaceDE w:val="0"/>
        <w:autoSpaceDN w:val="0"/>
        <w:adjustRightInd w:val="0"/>
        <w:rPr>
          <w:rFonts w:ascii="Sylfaen" w:eastAsia="TimesNewRoman" w:hAnsi="Sylfaen" w:cs="Times New Roman"/>
          <w:b/>
          <w:bCs/>
          <w:noProof/>
          <w:szCs w:val="24"/>
          <w:lang w:val="ka-GE"/>
        </w:rPr>
      </w:pPr>
      <w:r w:rsidRPr="00866412">
        <w:rPr>
          <w:rFonts w:ascii="Sylfaen" w:eastAsia="TimesNewRoman" w:hAnsi="Sylfaen" w:cs="Sylfaen"/>
          <w:b/>
          <w:bCs/>
          <w:noProof/>
          <w:szCs w:val="24"/>
          <w:lang w:val="ka-GE"/>
        </w:rPr>
        <w:t>ხშირი</w:t>
      </w:r>
    </w:p>
    <w:p w14:paraId="3B1C85F6" w14:textId="77777777" w:rsidR="005F7A9D" w:rsidRPr="00866412"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თავის ტკივილი,</w:t>
      </w:r>
    </w:p>
    <w:p w14:paraId="504C085B" w14:textId="77777777" w:rsidR="005F7A9D" w:rsidRPr="00866412"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თავბრუსხვევა</w:t>
      </w:r>
    </w:p>
    <w:p w14:paraId="0FE96AAC" w14:textId="77777777" w:rsidR="005F7A9D" w:rsidRPr="00866412"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დაბუჟება, ჩხვლეტის შეგრძნება</w:t>
      </w:r>
    </w:p>
    <w:p w14:paraId="08ADF346" w14:textId="77777777" w:rsidR="005F7A9D" w:rsidRPr="00866412"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მადის დაკარგვა, გემოს შეგრძნების დარღვევა</w:t>
      </w:r>
    </w:p>
    <w:p w14:paraId="145A6D0B" w14:textId="77777777" w:rsidR="005F7A9D" w:rsidRPr="00866412"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სიყრუე</w:t>
      </w:r>
    </w:p>
    <w:p w14:paraId="6C1603B4" w14:textId="77777777" w:rsidR="005F7A9D" w:rsidRPr="00866412"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მხედველობის დარღვევა</w:t>
      </w:r>
    </w:p>
    <w:p w14:paraId="2398FFE3" w14:textId="77777777" w:rsidR="005F7A9D" w:rsidRPr="00866412"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ღებინება</w:t>
      </w:r>
    </w:p>
    <w:p w14:paraId="3F9D65BB" w14:textId="77777777" w:rsidR="005F7A9D" w:rsidRPr="00866412"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საჭმლის მონელების დარღვევა</w:t>
      </w:r>
    </w:p>
    <w:p w14:paraId="14548E9A" w14:textId="77777777" w:rsidR="005F7A9D" w:rsidRPr="00866412"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ქავილი</w:t>
      </w:r>
    </w:p>
    <w:p w14:paraId="0AEF715B" w14:textId="77777777" w:rsidR="005F7A9D" w:rsidRPr="00866412"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გამონაყარი</w:t>
      </w:r>
    </w:p>
    <w:p w14:paraId="1EDC6782" w14:textId="77777777" w:rsidR="005F7A9D" w:rsidRPr="00866412"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სახსრების ტკივილი</w:t>
      </w:r>
    </w:p>
    <w:p w14:paraId="42F5D006" w14:textId="21CE940F" w:rsidR="005F7A9D" w:rsidRPr="00866412"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xml:space="preserve">• დაღლილობა ან სისუსტე • სისხლის ან შარდის ანალიზებში ცვლილებები </w:t>
      </w:r>
      <w:r w:rsidRPr="00866412">
        <w:rPr>
          <w:rFonts w:ascii="Sylfaen" w:eastAsia="TimesNewRoman" w:hAnsi="Sylfaen" w:cs="Times New Roman"/>
          <w:noProof/>
          <w:szCs w:val="24"/>
          <w:lang w:val="ka-GE"/>
        </w:rPr>
        <w:lastRenderedPageBreak/>
        <w:t>(ლიმფოციტების რაოდენობის შემცირება, სისხლის თეთრი უჯრედების ტიპი, სისხლში ბიკარბონატის დონის შემცირება)</w:t>
      </w:r>
    </w:p>
    <w:p w14:paraId="7F274034" w14:textId="27597CD3" w:rsidR="00A733B4" w:rsidRPr="00866412" w:rsidRDefault="00A733B4" w:rsidP="00A733B4">
      <w:pPr>
        <w:tabs>
          <w:tab w:val="left" w:pos="284"/>
          <w:tab w:val="left" w:pos="567"/>
        </w:tabs>
        <w:autoSpaceDE w:val="0"/>
        <w:autoSpaceDN w:val="0"/>
        <w:adjustRightInd w:val="0"/>
        <w:rPr>
          <w:rFonts w:ascii="Sylfaen" w:eastAsia="TimesNewRoman" w:hAnsi="Sylfaen" w:cs="Times New Roman"/>
          <w:b/>
          <w:bCs/>
          <w:noProof/>
          <w:szCs w:val="24"/>
          <w:lang w:val="ka-GE"/>
        </w:rPr>
      </w:pPr>
      <w:r w:rsidRPr="00866412">
        <w:rPr>
          <w:rFonts w:ascii="Sylfaen" w:eastAsia="TimesNewRoman" w:hAnsi="Sylfaen" w:cs="Sylfaen"/>
          <w:b/>
          <w:bCs/>
          <w:noProof/>
          <w:szCs w:val="24"/>
          <w:lang w:val="ka-GE"/>
        </w:rPr>
        <w:t>არც ისე ხშირი</w:t>
      </w:r>
    </w:p>
    <w:p w14:paraId="22952FF8" w14:textId="3C5AE579"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პირის ღრუსა და სასქესო ორგანოების სოკოვანი ინფექცია (საშო) (რძიანა)</w:t>
      </w:r>
    </w:p>
    <w:p w14:paraId="505E0EB1"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ლეიკოციტების (სისხლის თეთრი უჯრედების სახეობა) და ნეიტროფილების (სისხლის თეთრი უჯრედების სახეობა) დაბალი რაოდენობა</w:t>
      </w:r>
    </w:p>
    <w:p w14:paraId="43666EB9"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სახისა და ყელის შეშუპება ალერგიული რეაქციის, ჰიპერმგრძნობელობის გამო</w:t>
      </w:r>
    </w:p>
    <w:p w14:paraId="4BB2818E"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კანის მძიმე რეაქციები სინათლის ან მზის ზემოქმედების გამო</w:t>
      </w:r>
    </w:p>
    <w:p w14:paraId="1A20EFF7"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გაღიზიანება</w:t>
      </w:r>
    </w:p>
    <w:p w14:paraId="7CA2A63A"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მგრძნობელობის დაქვეითება - დაბუჟება (ჰიპესთეზია)</w:t>
      </w:r>
    </w:p>
    <w:p w14:paraId="06CFF490"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ძილიანობა</w:t>
      </w:r>
    </w:p>
    <w:p w14:paraId="72E5E498"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ძილის გაძნელება</w:t>
      </w:r>
    </w:p>
    <w:p w14:paraId="787F8278"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სმენის დაქვეითება</w:t>
      </w:r>
    </w:p>
    <w:p w14:paraId="4EBD1B1F"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ტინიტუსი</w:t>
      </w:r>
    </w:p>
    <w:p w14:paraId="47C652E5"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პალპიტაციები</w:t>
      </w:r>
    </w:p>
    <w:p w14:paraId="1E6704D8"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ტკივილი გულმკერდის არეში, შეშუპება, სისუსტე/შეწუხება, სისუსტე</w:t>
      </w:r>
    </w:p>
    <w:p w14:paraId="71318A4A"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სუნთქვის გაძნელება</w:t>
      </w:r>
    </w:p>
    <w:p w14:paraId="14931F17"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ცხვირიდან სისხლდენა</w:t>
      </w:r>
    </w:p>
    <w:p w14:paraId="6B1C5F8A"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ყაბზობა</w:t>
      </w:r>
    </w:p>
    <w:p w14:paraId="3A8A1516"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კუჭის ანთება (გასტრიტი)</w:t>
      </w:r>
    </w:p>
    <w:p w14:paraId="5E57D2D1"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ღვიძლის ანთება (ჰეპატიტი)</w:t>
      </w:r>
    </w:p>
    <w:p w14:paraId="6A3F965B"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სტივენს-ჯონსონის სინდრომი (ანთება, რომელიც ხასიათდება სისხლდენით, შეშუპებით და სიწითლით კანსა და თვალების გარშემო)</w:t>
      </w:r>
    </w:p>
    <w:p w14:paraId="2478199F"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ჭინჭრის ციება (ურტიკარია)</w:t>
      </w:r>
    </w:p>
    <w:p w14:paraId="2453453B" w14:textId="0D12CEE8"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ცვლილებები სისხლის ან შარდის ანალიზებში (ასპარტატ ამინოტრანსფერაზა (ალანინ ამინოტრანსფერაზას მომატება, სისხლში ბილირუბინის დონის მომატება, სისხლში შარდოვანას მომატება, სისხლში კრეატინინის მომატება, სისხლში კალიუმის დონის დარღვევა)</w:t>
      </w:r>
    </w:p>
    <w:p w14:paraId="74C1E3CF" w14:textId="4E8944A4" w:rsidR="00ED4658" w:rsidRPr="00866412" w:rsidRDefault="00ED4658" w:rsidP="00A733B4">
      <w:pPr>
        <w:tabs>
          <w:tab w:val="left" w:pos="284"/>
          <w:tab w:val="left" w:pos="567"/>
        </w:tabs>
        <w:autoSpaceDE w:val="0"/>
        <w:autoSpaceDN w:val="0"/>
        <w:adjustRightInd w:val="0"/>
        <w:rPr>
          <w:rFonts w:ascii="Sylfaen" w:eastAsia="TimesNewRoman" w:hAnsi="Sylfaen" w:cs="Times New Roman"/>
          <w:b/>
          <w:bCs/>
          <w:noProof/>
          <w:szCs w:val="24"/>
          <w:lang w:val="ka-GE"/>
        </w:rPr>
      </w:pPr>
      <w:r w:rsidRPr="00866412">
        <w:rPr>
          <w:rFonts w:ascii="Sylfaen" w:eastAsia="TimesNewRoman" w:hAnsi="Sylfaen" w:cs="Times New Roman"/>
          <w:b/>
          <w:bCs/>
          <w:noProof/>
          <w:szCs w:val="24"/>
          <w:lang w:val="ka-GE"/>
        </w:rPr>
        <w:t>იშვიათი</w:t>
      </w:r>
    </w:p>
    <w:p w14:paraId="6ADCD6AD" w14:textId="77777777" w:rsidR="00ED4658" w:rsidRPr="00866412" w:rsidRDefault="00ED4658" w:rsidP="00ED4658">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აგზნება</w:t>
      </w:r>
    </w:p>
    <w:p w14:paraId="352499F8" w14:textId="77777777" w:rsidR="00ED4658" w:rsidRPr="00866412" w:rsidRDefault="00ED4658" w:rsidP="00ED4658">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თავბრუსხვევა (ვერტიგო)</w:t>
      </w:r>
    </w:p>
    <w:p w14:paraId="583380F4" w14:textId="77777777" w:rsidR="00ED4658" w:rsidRPr="00866412" w:rsidRDefault="00ED4658" w:rsidP="00ED4658">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ღვიძლის ფუნქციის დარღვევა</w:t>
      </w:r>
    </w:p>
    <w:p w14:paraId="4AE703E1" w14:textId="77777777" w:rsidR="00ED4658" w:rsidRPr="00866412" w:rsidRDefault="00ED4658" w:rsidP="00ED4658">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ანთებითი გამონაყარი კანზე, დაფარული პუსტულებით (პატარა ბუშტუკები, რომლებიც სავსეა თეთრი/ყვითელი ანთებითი სითხით) (მწვავე გენერალიზებული ეგზანთემატოზური პუსტულოზი - AGEP)</w:t>
      </w:r>
    </w:p>
    <w:p w14:paraId="6F05B66D" w14:textId="25984A63" w:rsidR="00ED4658" w:rsidRPr="00866412" w:rsidRDefault="00ED4658" w:rsidP="00ED4658">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გამონაყარი კანზე (DRESS სინდრომი) ცხელებით, ჯირკვლების შეშუპებით და ეოზინოფილების რაოდენობის მატებით (სისხლის თეთრი უჯრედების ტიპი). პატარა, ქავილიანი, წითელი ამობურცული გამონაყარი.</w:t>
      </w:r>
    </w:p>
    <w:p w14:paraId="7CC9CB87" w14:textId="358217BB" w:rsidR="00ED4658" w:rsidRPr="00866412" w:rsidRDefault="00ED4658" w:rsidP="00ED4658">
      <w:pPr>
        <w:tabs>
          <w:tab w:val="left" w:pos="284"/>
          <w:tab w:val="left" w:pos="567"/>
        </w:tabs>
        <w:autoSpaceDE w:val="0"/>
        <w:autoSpaceDN w:val="0"/>
        <w:adjustRightInd w:val="0"/>
        <w:rPr>
          <w:rFonts w:ascii="Sylfaen" w:eastAsia="TimesNewRoman" w:hAnsi="Sylfaen" w:cs="Times New Roman"/>
          <w:b/>
          <w:bCs/>
          <w:noProof/>
          <w:szCs w:val="24"/>
          <w:lang w:val="ka-GE"/>
        </w:rPr>
      </w:pPr>
      <w:r w:rsidRPr="00866412">
        <w:rPr>
          <w:rFonts w:ascii="Sylfaen" w:eastAsia="TimesNewRoman" w:hAnsi="Sylfaen" w:cs="Times New Roman"/>
          <w:b/>
          <w:bCs/>
          <w:noProof/>
          <w:szCs w:val="24"/>
          <w:lang w:val="ka-GE"/>
        </w:rPr>
        <w:t>უცნობი</w:t>
      </w:r>
    </w:p>
    <w:p w14:paraId="49EAFDB8"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კოლიტი</w:t>
      </w:r>
    </w:p>
    <w:p w14:paraId="57145BFA"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თრომბოციტოპენია (თრომბოციტების რაოდენობის შემცირება), ანემია</w:t>
      </w:r>
    </w:p>
    <w:p w14:paraId="43196162"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აგრესია, შფოთვა</w:t>
      </w:r>
    </w:p>
    <w:p w14:paraId="3FB9C518"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გულის წასვლა, კრუნჩხვები, ჰიპერაქტიურობა, ყნოსვის/გემოს დაკარგვა, არარსებული სუნის აღქმა, მიასთენია გრავისი (კუნთების სისუსტის ერთ-ერთი სახეობა)</w:t>
      </w:r>
    </w:p>
    <w:p w14:paraId="54CAF10D"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სისხლჩაქცევები ან ხანგრძლივი სისხლდენა ტრავმის შემდეგ</w:t>
      </w:r>
    </w:p>
    <w:p w14:paraId="088E5691"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გულის არითმია, ძალიან სწრაფი ან არარეგულარული გულისცემა</w:t>
      </w:r>
    </w:p>
    <w:p w14:paraId="579BC028"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lastRenderedPageBreak/>
        <w:t>• დაბალი არტერიული წნევა (ჰიპოტენზია)</w:t>
      </w:r>
    </w:p>
    <w:p w14:paraId="0D27A350"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ენის ფერის შეცვლა</w:t>
      </w:r>
    </w:p>
    <w:p w14:paraId="44B0F34D"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პანკრეატიტი</w:t>
      </w:r>
    </w:p>
    <w:p w14:paraId="5372B680"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ღვიძლის უკმარისობა (იშვიათ შემთხვევებში ფატალური), ღვიძლის სწრაფად გაუარესებული ანთება, ღვიძლის დაზიანება, სიყვითლე</w:t>
      </w:r>
    </w:p>
    <w:p w14:paraId="72D02B0F"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ტოქსიკური ეპიდერმული ნეკროლიზი (სერიოზული დაავადება, რომელიც ხასიათდება კანზე სითხით სავსე ბუშტუკებით), ერითემა მულტიფორმული (ჰიპერმგრძნობელობის მდგომარეობა, რომელიც ჩვეულებრივ სპონტანურად ქრება, იწვევს მაქმანებიან სიწითლეს ხელებზე, სახეზე და ფეხებზე)</w:t>
      </w:r>
    </w:p>
    <w:p w14:paraId="3710C121"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თირკმლის უკმარისობა, თირკმლის ანთება</w:t>
      </w:r>
    </w:p>
    <w:p w14:paraId="043CEB66" w14:textId="5E6A82F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პათოლოგიური ელექტროკარდიოგრამა (ეკგ/გულის ელექტრული აქტივობის ჩაწერა)</w:t>
      </w:r>
    </w:p>
    <w:p w14:paraId="5989734F" w14:textId="372F371D" w:rsidR="00ED4658" w:rsidRPr="00866412" w:rsidRDefault="00ED4658" w:rsidP="00ED4658">
      <w:pPr>
        <w:tabs>
          <w:tab w:val="left" w:pos="284"/>
          <w:tab w:val="left" w:pos="567"/>
        </w:tabs>
        <w:autoSpaceDE w:val="0"/>
        <w:autoSpaceDN w:val="0"/>
        <w:adjustRightInd w:val="0"/>
        <w:rPr>
          <w:rFonts w:ascii="Sylfaen" w:eastAsia="TimesNewRoman" w:hAnsi="Sylfaen" w:cs="Times New Roman"/>
          <w:i/>
          <w:iCs/>
          <w:noProof/>
          <w:szCs w:val="24"/>
          <w:lang w:val="ka-GE"/>
        </w:rPr>
      </w:pPr>
      <w:r w:rsidRPr="00866412">
        <w:rPr>
          <w:rFonts w:ascii="Sylfaen" w:eastAsia="TimesNewRoman" w:hAnsi="Sylfaen" w:cs="Times New Roman"/>
          <w:i/>
          <w:iCs/>
          <w:noProof/>
          <w:szCs w:val="24"/>
          <w:lang w:val="ka-GE"/>
        </w:rPr>
        <w:t>თუ შეამჩნევთ რაიმე გვერდით მოვლენას, რომელიც არ არის მითითებული ამ ფურცელ-ჩანართში, გთხოვთ, აცნობოთ ამის შესახებ თქვენს ექიმს ან ფარმაცევტს.</w:t>
      </w:r>
    </w:p>
    <w:p w14:paraId="434AA58F" w14:textId="77777777" w:rsidR="0075716F" w:rsidRPr="00866412" w:rsidRDefault="0075716F" w:rsidP="0075716F">
      <w:pPr>
        <w:tabs>
          <w:tab w:val="left" w:pos="284"/>
          <w:tab w:val="left" w:pos="567"/>
        </w:tabs>
        <w:autoSpaceDE w:val="0"/>
        <w:autoSpaceDN w:val="0"/>
        <w:adjustRightInd w:val="0"/>
        <w:rPr>
          <w:rFonts w:ascii="Sylfaen" w:eastAsia="TimesNewRoman" w:hAnsi="Sylfaen" w:cs="Times New Roman"/>
          <w:noProof/>
          <w:szCs w:val="24"/>
          <w:u w:val="single"/>
          <w:lang w:val="ka-GE"/>
        </w:rPr>
      </w:pPr>
      <w:r w:rsidRPr="00866412">
        <w:rPr>
          <w:rFonts w:ascii="Sylfaen" w:eastAsia="TimesNewRoman" w:hAnsi="Sylfaen" w:cs="Sylfaen"/>
          <w:noProof/>
          <w:szCs w:val="24"/>
          <w:u w:val="single"/>
          <w:lang w:val="ka-GE"/>
        </w:rPr>
        <w:t>გვერდითი</w:t>
      </w:r>
      <w:r w:rsidRPr="00866412">
        <w:rPr>
          <w:rFonts w:ascii="Sylfaen" w:eastAsia="TimesNewRoman" w:hAnsi="Sylfaen" w:cs="Times New Roman"/>
          <w:noProof/>
          <w:szCs w:val="24"/>
          <w:u w:val="single"/>
          <w:lang w:val="ka-GE"/>
        </w:rPr>
        <w:t xml:space="preserve"> </w:t>
      </w:r>
      <w:r w:rsidRPr="00866412">
        <w:rPr>
          <w:rFonts w:ascii="Sylfaen" w:eastAsia="TimesNewRoman" w:hAnsi="Sylfaen" w:cs="Sylfaen"/>
          <w:noProof/>
          <w:szCs w:val="24"/>
          <w:u w:val="single"/>
          <w:lang w:val="ka-GE"/>
        </w:rPr>
        <w:t>ეფექტების</w:t>
      </w:r>
      <w:r w:rsidRPr="00866412">
        <w:rPr>
          <w:rFonts w:ascii="Sylfaen" w:eastAsia="TimesNewRoman" w:hAnsi="Sylfaen" w:cs="Times New Roman"/>
          <w:noProof/>
          <w:szCs w:val="24"/>
          <w:u w:val="single"/>
          <w:lang w:val="ka-GE"/>
        </w:rPr>
        <w:t xml:space="preserve"> </w:t>
      </w:r>
      <w:r w:rsidRPr="00866412">
        <w:rPr>
          <w:rFonts w:ascii="Sylfaen" w:eastAsia="TimesNewRoman" w:hAnsi="Sylfaen" w:cs="Sylfaen"/>
          <w:noProof/>
          <w:szCs w:val="24"/>
          <w:u w:val="single"/>
          <w:lang w:val="ka-GE"/>
        </w:rPr>
        <w:t>შესახებ</w:t>
      </w:r>
      <w:r w:rsidRPr="00866412">
        <w:rPr>
          <w:rFonts w:ascii="Sylfaen" w:eastAsia="TimesNewRoman" w:hAnsi="Sylfaen" w:cs="Times New Roman"/>
          <w:noProof/>
          <w:szCs w:val="24"/>
          <w:u w:val="single"/>
          <w:lang w:val="ka-GE"/>
        </w:rPr>
        <w:t xml:space="preserve"> </w:t>
      </w:r>
      <w:r w:rsidRPr="00866412">
        <w:rPr>
          <w:rFonts w:ascii="Sylfaen" w:eastAsia="TimesNewRoman" w:hAnsi="Sylfaen" w:cs="Sylfaen"/>
          <w:noProof/>
          <w:szCs w:val="24"/>
          <w:u w:val="single"/>
          <w:lang w:val="ka-GE"/>
        </w:rPr>
        <w:t>შეტყობინება</w:t>
      </w:r>
    </w:p>
    <w:p w14:paraId="698646D3" w14:textId="4B473042" w:rsidR="004F577D" w:rsidRPr="00866412" w:rsidRDefault="004F577D" w:rsidP="00D1732B">
      <w:pPr>
        <w:tabs>
          <w:tab w:val="left" w:pos="284"/>
          <w:tab w:val="left" w:pos="567"/>
        </w:tabs>
        <w:rPr>
          <w:rFonts w:ascii="Sylfaen" w:eastAsia="TimesNewRoman" w:hAnsi="Sylfaen" w:cs="Sylfaen"/>
          <w:noProof/>
          <w:szCs w:val="24"/>
          <w:lang w:val="ka-GE"/>
        </w:rPr>
      </w:pPr>
      <w:r w:rsidRPr="00866412">
        <w:rPr>
          <w:rFonts w:ascii="Sylfaen" w:eastAsia="TimesNewRoman" w:hAnsi="Sylfaen" w:cs="Sylfaen"/>
          <w:noProof/>
          <w:szCs w:val="24"/>
          <w:lang w:val="ka-GE"/>
        </w:rPr>
        <w:t>თუ შეამჩნევთ რაიმე გვერდით მოვლენას, მათ შორის ნებისმიერ შესაძლო გვერდით მოვლენას, რომელიც არ არის ჩამოთვლილი ამ ფურცელ-ჩანართში, მიმართეთ ექიმს, ფარმაცევტს ან ექთანს. ასევე, შეგიძლიათ გვერდითი მოვლენების შესახებ პირდაპირ შეატყობინოთ თურქეთის ფარმაკოზედამხედველობის ცენტრს (TÜFAM) www.titck.gov.tr-ზე „მედიკამენტების გვერდითი მოვლენების შესახებ შეტყობინების“ ხატულაზე დაწკაპუნებით ან გვერდითი მოვლენების შესახებ შეტყობინების ცხელ ხაზის +90 800 314 00 08 ნომერზე დარეკვით. გვერდითი მოვლენების შესახებ შეტყობინებით, თქვენ ხელს შეუწყობთ ამ მედიკამენტის უსაფრთხოების შესახებ მეტი ინფორმაციის მოპოვებას.</w:t>
      </w:r>
    </w:p>
    <w:p w14:paraId="0C9E1EE3" w14:textId="1E4AB512" w:rsidR="00DA7764" w:rsidRPr="00866412" w:rsidRDefault="00DA7764" w:rsidP="00DA7764">
      <w:pPr>
        <w:pStyle w:val="ListParagraph"/>
        <w:numPr>
          <w:ilvl w:val="0"/>
          <w:numId w:val="4"/>
        </w:numPr>
        <w:tabs>
          <w:tab w:val="left" w:pos="284"/>
          <w:tab w:val="left" w:pos="567"/>
        </w:tabs>
        <w:ind w:left="0" w:firstLine="0"/>
        <w:rPr>
          <w:rFonts w:ascii="Sylfaen" w:eastAsia="Calibri" w:hAnsi="Sylfaen" w:cs="Times New Roman"/>
          <w:b/>
          <w:noProof/>
          <w:szCs w:val="24"/>
        </w:rPr>
      </w:pPr>
      <w:r w:rsidRPr="00866412">
        <w:rPr>
          <w:rFonts w:ascii="Sylfaen" w:hAnsi="Sylfaen" w:cs="Sylfaen"/>
          <w:b/>
          <w:noProof/>
          <w:szCs w:val="24"/>
        </w:rPr>
        <w:t>როგორ</w:t>
      </w:r>
      <w:r w:rsidRPr="00866412">
        <w:rPr>
          <w:rFonts w:ascii="Sylfaen" w:hAnsi="Sylfaen" w:cs="Times New Roman"/>
          <w:b/>
          <w:noProof/>
          <w:szCs w:val="24"/>
        </w:rPr>
        <w:t xml:space="preserve"> </w:t>
      </w:r>
      <w:r w:rsidRPr="00866412">
        <w:rPr>
          <w:rFonts w:ascii="Sylfaen" w:hAnsi="Sylfaen" w:cs="Sylfaen"/>
          <w:b/>
          <w:noProof/>
          <w:szCs w:val="24"/>
        </w:rPr>
        <w:t>შევინახოთ</w:t>
      </w:r>
      <w:r w:rsidRPr="00866412">
        <w:rPr>
          <w:rFonts w:ascii="Sylfaen" w:hAnsi="Sylfaen" w:cs="Times New Roman"/>
          <w:b/>
          <w:noProof/>
          <w:szCs w:val="24"/>
        </w:rPr>
        <w:t xml:space="preserve"> </w:t>
      </w:r>
      <w:r w:rsidR="00416073" w:rsidRPr="00866412">
        <w:rPr>
          <w:rFonts w:ascii="Sylfaen" w:hAnsi="Sylfaen" w:cs="Sylfaen"/>
          <w:b/>
          <w:noProof/>
          <w:szCs w:val="24"/>
          <w:lang w:val="ka-GE"/>
        </w:rPr>
        <w:t>აზიტრო</w:t>
      </w:r>
    </w:p>
    <w:p w14:paraId="43B8BC94" w14:textId="0EE86001" w:rsidR="00D1732B" w:rsidRPr="00866412" w:rsidRDefault="00416073" w:rsidP="00F41DBA">
      <w:pPr>
        <w:tabs>
          <w:tab w:val="left" w:pos="284"/>
          <w:tab w:val="left" w:pos="567"/>
        </w:tabs>
        <w:rPr>
          <w:rFonts w:ascii="Sylfaen" w:hAnsi="Sylfaen" w:cs="Sylfaen"/>
          <w:i/>
          <w:iCs/>
          <w:noProof/>
          <w:szCs w:val="24"/>
        </w:rPr>
      </w:pPr>
      <w:r w:rsidRPr="00866412">
        <w:rPr>
          <w:rFonts w:ascii="Sylfaen" w:hAnsi="Sylfaen" w:cs="Sylfaen"/>
          <w:i/>
          <w:iCs/>
          <w:noProof/>
          <w:szCs w:val="24"/>
          <w:lang w:val="ka-GE"/>
        </w:rPr>
        <w:t>აზიტრო</w:t>
      </w:r>
      <w:r w:rsidR="00823EDC" w:rsidRPr="00866412">
        <w:rPr>
          <w:rFonts w:ascii="Sylfaen" w:hAnsi="Sylfaen" w:cs="Sylfaen"/>
          <w:i/>
          <w:iCs/>
          <w:noProof/>
          <w:szCs w:val="24"/>
        </w:rPr>
        <w:t xml:space="preserve"> შეინახეთ ბავშვებისთვის მიუწვდომელ და უხილავ ადგილას, ორიგინალ შეფუთვაში.</w:t>
      </w:r>
    </w:p>
    <w:p w14:paraId="569E5B16" w14:textId="33113507" w:rsidR="00823EDC" w:rsidRPr="00866412" w:rsidRDefault="00823EDC" w:rsidP="00823EDC">
      <w:pPr>
        <w:tabs>
          <w:tab w:val="left" w:pos="284"/>
          <w:tab w:val="left" w:pos="567"/>
        </w:tabs>
        <w:rPr>
          <w:rFonts w:ascii="Sylfaen" w:hAnsi="Sylfaen" w:cs="Times New Roman"/>
          <w:noProof/>
          <w:szCs w:val="24"/>
        </w:rPr>
      </w:pPr>
      <w:r w:rsidRPr="00866412">
        <w:rPr>
          <w:rFonts w:ascii="Sylfaen" w:hAnsi="Sylfaen" w:cs="Sylfaen"/>
          <w:noProof/>
          <w:szCs w:val="24"/>
        </w:rPr>
        <w:t>შეინახეთ</w:t>
      </w:r>
      <w:r w:rsidRPr="00866412">
        <w:rPr>
          <w:rFonts w:ascii="Sylfaen" w:hAnsi="Sylfaen" w:cs="Times New Roman"/>
          <w:noProof/>
          <w:szCs w:val="24"/>
        </w:rPr>
        <w:t xml:space="preserve"> 25°C-</w:t>
      </w:r>
      <w:r w:rsidRPr="00866412">
        <w:rPr>
          <w:rFonts w:ascii="Sylfaen" w:hAnsi="Sylfaen" w:cs="Sylfaen"/>
          <w:noProof/>
          <w:szCs w:val="24"/>
        </w:rPr>
        <w:t>ზე</w:t>
      </w:r>
      <w:r w:rsidRPr="00866412">
        <w:rPr>
          <w:rFonts w:ascii="Sylfaen" w:hAnsi="Sylfaen" w:cs="Times New Roman"/>
          <w:noProof/>
          <w:szCs w:val="24"/>
        </w:rPr>
        <w:t xml:space="preserve"> </w:t>
      </w:r>
      <w:r w:rsidRPr="00866412">
        <w:rPr>
          <w:rFonts w:ascii="Sylfaen" w:hAnsi="Sylfaen" w:cs="Sylfaen"/>
          <w:noProof/>
          <w:szCs w:val="24"/>
        </w:rPr>
        <w:t>დაბალ</w:t>
      </w:r>
      <w:r w:rsidRPr="00866412">
        <w:rPr>
          <w:rFonts w:ascii="Sylfaen" w:hAnsi="Sylfaen" w:cs="Times New Roman"/>
          <w:noProof/>
          <w:szCs w:val="24"/>
        </w:rPr>
        <w:t xml:space="preserve"> </w:t>
      </w:r>
      <w:r w:rsidRPr="00866412">
        <w:rPr>
          <w:rFonts w:ascii="Sylfaen" w:hAnsi="Sylfaen" w:cs="Sylfaen"/>
          <w:noProof/>
          <w:szCs w:val="24"/>
        </w:rPr>
        <w:t>ოთახის</w:t>
      </w:r>
      <w:r w:rsidRPr="00866412">
        <w:rPr>
          <w:rFonts w:ascii="Sylfaen" w:hAnsi="Sylfaen" w:cs="Times New Roman"/>
          <w:noProof/>
          <w:szCs w:val="24"/>
        </w:rPr>
        <w:t xml:space="preserve"> </w:t>
      </w:r>
      <w:r w:rsidRPr="00866412">
        <w:rPr>
          <w:rFonts w:ascii="Sylfaen" w:hAnsi="Sylfaen" w:cs="Sylfaen"/>
          <w:noProof/>
          <w:szCs w:val="24"/>
        </w:rPr>
        <w:t>ტემპერატურაზე</w:t>
      </w:r>
      <w:r w:rsidRPr="00866412">
        <w:rPr>
          <w:rFonts w:ascii="Sylfaen" w:hAnsi="Sylfaen" w:cs="Times New Roman"/>
          <w:noProof/>
          <w:szCs w:val="24"/>
        </w:rPr>
        <w:t xml:space="preserve">. </w:t>
      </w:r>
    </w:p>
    <w:p w14:paraId="141937AE" w14:textId="77777777" w:rsidR="00823EDC" w:rsidRPr="00866412" w:rsidRDefault="00823EDC" w:rsidP="00823EDC">
      <w:pPr>
        <w:tabs>
          <w:tab w:val="left" w:pos="284"/>
          <w:tab w:val="left" w:pos="567"/>
        </w:tabs>
        <w:rPr>
          <w:rFonts w:ascii="Sylfaen" w:hAnsi="Sylfaen" w:cs="Times New Roman"/>
          <w:b/>
          <w:bCs/>
          <w:noProof/>
          <w:szCs w:val="24"/>
        </w:rPr>
      </w:pPr>
      <w:r w:rsidRPr="00866412">
        <w:rPr>
          <w:rFonts w:ascii="Sylfaen" w:hAnsi="Sylfaen" w:cs="Sylfaen"/>
          <w:b/>
          <w:bCs/>
          <w:noProof/>
          <w:szCs w:val="24"/>
        </w:rPr>
        <w:t>გამოიყენეთ</w:t>
      </w:r>
      <w:r w:rsidRPr="00866412">
        <w:rPr>
          <w:rFonts w:ascii="Sylfaen" w:hAnsi="Sylfaen" w:cs="Times New Roman"/>
          <w:b/>
          <w:bCs/>
          <w:noProof/>
          <w:szCs w:val="24"/>
        </w:rPr>
        <w:t xml:space="preserve"> </w:t>
      </w:r>
      <w:r w:rsidRPr="00866412">
        <w:rPr>
          <w:rFonts w:ascii="Sylfaen" w:hAnsi="Sylfaen" w:cs="Sylfaen"/>
          <w:b/>
          <w:bCs/>
          <w:noProof/>
          <w:szCs w:val="24"/>
        </w:rPr>
        <w:t>ვარგისიანობის</w:t>
      </w:r>
      <w:r w:rsidRPr="00866412">
        <w:rPr>
          <w:rFonts w:ascii="Sylfaen" w:hAnsi="Sylfaen" w:cs="Times New Roman"/>
          <w:b/>
          <w:bCs/>
          <w:noProof/>
          <w:szCs w:val="24"/>
        </w:rPr>
        <w:t xml:space="preserve"> </w:t>
      </w:r>
      <w:r w:rsidRPr="00866412">
        <w:rPr>
          <w:rFonts w:ascii="Sylfaen" w:hAnsi="Sylfaen" w:cs="Sylfaen"/>
          <w:b/>
          <w:bCs/>
          <w:noProof/>
          <w:szCs w:val="24"/>
        </w:rPr>
        <w:t>ვადის</w:t>
      </w:r>
      <w:r w:rsidRPr="00866412">
        <w:rPr>
          <w:rFonts w:ascii="Sylfaen" w:hAnsi="Sylfaen" w:cs="Times New Roman"/>
          <w:b/>
          <w:bCs/>
          <w:noProof/>
          <w:szCs w:val="24"/>
        </w:rPr>
        <w:t xml:space="preserve"> </w:t>
      </w:r>
      <w:r w:rsidRPr="00866412">
        <w:rPr>
          <w:rFonts w:ascii="Sylfaen" w:hAnsi="Sylfaen" w:cs="Sylfaen"/>
          <w:b/>
          <w:bCs/>
          <w:noProof/>
          <w:szCs w:val="24"/>
        </w:rPr>
        <w:t>შესაბამისად</w:t>
      </w:r>
      <w:r w:rsidRPr="00866412">
        <w:rPr>
          <w:rFonts w:ascii="Sylfaen" w:hAnsi="Sylfaen" w:cs="Times New Roman"/>
          <w:b/>
          <w:bCs/>
          <w:noProof/>
          <w:szCs w:val="24"/>
        </w:rPr>
        <w:t>.</w:t>
      </w:r>
    </w:p>
    <w:p w14:paraId="70AB4546" w14:textId="362C1DF1" w:rsidR="00416073" w:rsidRPr="00866412" w:rsidRDefault="00416073" w:rsidP="004657C5">
      <w:pPr>
        <w:tabs>
          <w:tab w:val="left" w:pos="284"/>
          <w:tab w:val="left" w:pos="567"/>
        </w:tabs>
        <w:rPr>
          <w:rFonts w:ascii="Sylfaen" w:hAnsi="Sylfaen" w:cs="Times New Roman"/>
          <w:noProof/>
          <w:szCs w:val="24"/>
        </w:rPr>
      </w:pPr>
      <w:r w:rsidRPr="00866412">
        <w:rPr>
          <w:rFonts w:ascii="Sylfaen" w:hAnsi="Sylfaen" w:cs="Sylfaen"/>
          <w:noProof/>
          <w:szCs w:val="24"/>
        </w:rPr>
        <w:t>არ</w:t>
      </w:r>
      <w:r w:rsidRPr="00866412">
        <w:rPr>
          <w:rFonts w:ascii="Sylfaen" w:hAnsi="Sylfaen" w:cs="Times New Roman"/>
          <w:noProof/>
          <w:szCs w:val="24"/>
        </w:rPr>
        <w:t xml:space="preserve"> </w:t>
      </w:r>
      <w:r w:rsidRPr="00866412">
        <w:rPr>
          <w:rFonts w:ascii="Sylfaen" w:hAnsi="Sylfaen" w:cs="Sylfaen"/>
          <w:noProof/>
          <w:szCs w:val="24"/>
        </w:rPr>
        <w:t>გამოიყენოთ</w:t>
      </w:r>
      <w:r w:rsidRPr="00866412">
        <w:rPr>
          <w:rFonts w:ascii="Sylfaen" w:hAnsi="Sylfaen" w:cs="Times New Roman"/>
          <w:noProof/>
          <w:szCs w:val="24"/>
        </w:rPr>
        <w:t xml:space="preserve"> </w:t>
      </w:r>
      <w:r w:rsidRPr="00866412">
        <w:rPr>
          <w:rFonts w:ascii="Sylfaen" w:hAnsi="Sylfaen" w:cs="Sylfaen"/>
          <w:noProof/>
          <w:szCs w:val="24"/>
        </w:rPr>
        <w:t>აზიტრო</w:t>
      </w:r>
      <w:r w:rsidRPr="00866412">
        <w:rPr>
          <w:rFonts w:ascii="Sylfaen" w:hAnsi="Sylfaen" w:cs="Times New Roman"/>
          <w:noProof/>
          <w:szCs w:val="24"/>
        </w:rPr>
        <w:t xml:space="preserve"> </w:t>
      </w:r>
      <w:r w:rsidRPr="00866412">
        <w:rPr>
          <w:rFonts w:ascii="Sylfaen" w:hAnsi="Sylfaen" w:cs="Sylfaen"/>
          <w:noProof/>
          <w:szCs w:val="24"/>
        </w:rPr>
        <w:t>შეფუთვაზე</w:t>
      </w:r>
      <w:r w:rsidRPr="00866412">
        <w:rPr>
          <w:rFonts w:ascii="Sylfaen" w:hAnsi="Sylfaen" w:cs="Times New Roman"/>
          <w:noProof/>
          <w:szCs w:val="24"/>
        </w:rPr>
        <w:t xml:space="preserve"> </w:t>
      </w:r>
      <w:r w:rsidRPr="00866412">
        <w:rPr>
          <w:rFonts w:ascii="Sylfaen" w:hAnsi="Sylfaen" w:cs="Sylfaen"/>
          <w:noProof/>
          <w:szCs w:val="24"/>
        </w:rPr>
        <w:t>მითითებული</w:t>
      </w:r>
      <w:r w:rsidRPr="00866412">
        <w:rPr>
          <w:rFonts w:ascii="Sylfaen" w:hAnsi="Sylfaen" w:cs="Times New Roman"/>
          <w:noProof/>
          <w:szCs w:val="24"/>
        </w:rPr>
        <w:t xml:space="preserve"> </w:t>
      </w:r>
      <w:r w:rsidRPr="00866412">
        <w:rPr>
          <w:rFonts w:ascii="Sylfaen" w:hAnsi="Sylfaen" w:cs="Sylfaen"/>
          <w:noProof/>
          <w:szCs w:val="24"/>
        </w:rPr>
        <w:t>ვარგისიანობის</w:t>
      </w:r>
      <w:r w:rsidRPr="00866412">
        <w:rPr>
          <w:rFonts w:ascii="Sylfaen" w:hAnsi="Sylfaen" w:cs="Times New Roman"/>
          <w:noProof/>
          <w:szCs w:val="24"/>
        </w:rPr>
        <w:t xml:space="preserve"> </w:t>
      </w:r>
      <w:r w:rsidRPr="00866412">
        <w:rPr>
          <w:rFonts w:ascii="Sylfaen" w:hAnsi="Sylfaen" w:cs="Sylfaen"/>
          <w:noProof/>
          <w:szCs w:val="24"/>
        </w:rPr>
        <w:t>ვადის</w:t>
      </w:r>
      <w:r w:rsidRPr="00866412">
        <w:rPr>
          <w:rFonts w:ascii="Sylfaen" w:hAnsi="Sylfaen" w:cs="Times New Roman"/>
          <w:noProof/>
          <w:szCs w:val="24"/>
        </w:rPr>
        <w:t xml:space="preserve"> </w:t>
      </w:r>
      <w:r w:rsidRPr="00866412">
        <w:rPr>
          <w:rFonts w:ascii="Sylfaen" w:hAnsi="Sylfaen" w:cs="Sylfaen"/>
          <w:noProof/>
          <w:szCs w:val="24"/>
        </w:rPr>
        <w:t>გასვლის</w:t>
      </w:r>
      <w:r w:rsidRPr="00866412">
        <w:rPr>
          <w:rFonts w:ascii="Sylfaen" w:hAnsi="Sylfaen" w:cs="Times New Roman"/>
          <w:noProof/>
          <w:szCs w:val="24"/>
        </w:rPr>
        <w:t xml:space="preserve"> </w:t>
      </w:r>
      <w:r w:rsidRPr="00866412">
        <w:rPr>
          <w:rFonts w:ascii="Sylfaen" w:hAnsi="Sylfaen" w:cs="Sylfaen"/>
          <w:noProof/>
          <w:szCs w:val="24"/>
        </w:rPr>
        <w:t>შემდეგ</w:t>
      </w:r>
      <w:r w:rsidRPr="00866412">
        <w:rPr>
          <w:rFonts w:ascii="Sylfaen" w:hAnsi="Sylfaen" w:cs="Times New Roman"/>
          <w:noProof/>
          <w:szCs w:val="24"/>
        </w:rPr>
        <w:t>.</w:t>
      </w:r>
    </w:p>
    <w:p w14:paraId="408B251C" w14:textId="55857C91" w:rsidR="006D2002" w:rsidRPr="00866412" w:rsidRDefault="004F577D" w:rsidP="004657C5">
      <w:pPr>
        <w:tabs>
          <w:tab w:val="left" w:pos="284"/>
          <w:tab w:val="left" w:pos="567"/>
        </w:tabs>
        <w:rPr>
          <w:rFonts w:ascii="Sylfaen" w:hAnsi="Sylfaen" w:cs="Sylfaen"/>
          <w:noProof/>
          <w:szCs w:val="24"/>
        </w:rPr>
      </w:pPr>
      <w:r w:rsidRPr="00866412">
        <w:rPr>
          <w:rFonts w:ascii="Sylfaen" w:hAnsi="Sylfaen" w:cs="Sylfaen"/>
          <w:noProof/>
          <w:szCs w:val="24"/>
        </w:rPr>
        <w:t>არ გადაყაროთ მედიკამენტები ჩამდინარე წყლებში ან საყოფაცხოვრებო ნარჩენებში. ჰკითხეთ ფარმაცევტს, თუ როგორ გადაყაროთ გამოუყენებელი მედიკამენტები. ეს ზომები ხელს შეუწყობს გარემოს დაცვას.</w:t>
      </w:r>
    </w:p>
    <w:p w14:paraId="68634146" w14:textId="77777777" w:rsidR="00B33B71" w:rsidRDefault="00B33B71" w:rsidP="002D0C4C">
      <w:pPr>
        <w:tabs>
          <w:tab w:val="left" w:pos="284"/>
          <w:tab w:val="left" w:pos="567"/>
        </w:tabs>
        <w:rPr>
          <w:rFonts w:ascii="Sylfaen" w:hAnsi="Sylfaen" w:cs="Times New Roman"/>
          <w:b/>
          <w:i/>
          <w:noProof/>
          <w:szCs w:val="24"/>
        </w:rPr>
      </w:pPr>
    </w:p>
    <w:p w14:paraId="42CBFD56" w14:textId="77777777" w:rsidR="00B33B71" w:rsidRPr="00052DE6" w:rsidRDefault="00B33B71" w:rsidP="00B33B71">
      <w:pPr>
        <w:autoSpaceDE w:val="0"/>
        <w:autoSpaceDN w:val="0"/>
        <w:adjustRightInd w:val="0"/>
        <w:rPr>
          <w:rFonts w:ascii="Sylfaen" w:hAnsi="Sylfaen" w:cs="Sylfaen"/>
          <w:b/>
          <w:noProof/>
          <w:sz w:val="22"/>
        </w:rPr>
      </w:pPr>
      <w:r w:rsidRPr="00410548">
        <w:rPr>
          <w:rFonts w:ascii="Sylfaen" w:hAnsi="Sylfaen" w:cs="Sylfaen"/>
          <w:b/>
          <w:noProof/>
          <w:sz w:val="22"/>
          <w:lang w:val="ka-GE"/>
        </w:rPr>
        <w:t>ფარმაცევტული</w:t>
      </w:r>
      <w:r w:rsidRPr="00410548">
        <w:rPr>
          <w:rFonts w:ascii="Sylfaen" w:hAnsi="Sylfaen"/>
          <w:b/>
          <w:noProof/>
          <w:sz w:val="22"/>
          <w:lang w:val="ka-GE"/>
        </w:rPr>
        <w:t xml:space="preserve"> </w:t>
      </w:r>
      <w:r w:rsidRPr="00410548">
        <w:rPr>
          <w:rFonts w:ascii="Sylfaen" w:hAnsi="Sylfaen" w:cs="Sylfaen"/>
          <w:b/>
          <w:noProof/>
          <w:sz w:val="22"/>
          <w:lang w:val="ka-GE"/>
        </w:rPr>
        <w:t>პროდუქტის</w:t>
      </w:r>
      <w:r w:rsidRPr="00410548">
        <w:rPr>
          <w:rFonts w:ascii="Sylfaen" w:hAnsi="Sylfaen"/>
          <w:b/>
          <w:noProof/>
          <w:sz w:val="22"/>
          <w:lang w:val="ka-GE"/>
        </w:rPr>
        <w:t xml:space="preserve"> </w:t>
      </w:r>
      <w:r w:rsidRPr="00410548">
        <w:rPr>
          <w:rFonts w:ascii="Sylfaen" w:hAnsi="Sylfaen" w:cs="Sylfaen"/>
          <w:b/>
          <w:noProof/>
          <w:sz w:val="22"/>
          <w:lang w:val="ka-GE"/>
        </w:rPr>
        <w:t>ჯგუფი -</w:t>
      </w:r>
      <w:r>
        <w:rPr>
          <w:rFonts w:ascii="Sylfaen" w:hAnsi="Sylfaen" w:cs="Sylfaen"/>
          <w:b/>
          <w:noProof/>
          <w:sz w:val="22"/>
        </w:rPr>
        <w:t xml:space="preserve"> </w:t>
      </w:r>
    </w:p>
    <w:p w14:paraId="3E8D928A" w14:textId="77777777" w:rsidR="00B33B71" w:rsidRDefault="00B33B71" w:rsidP="00B33B71">
      <w:pPr>
        <w:tabs>
          <w:tab w:val="left" w:pos="284"/>
          <w:tab w:val="left" w:pos="567"/>
        </w:tabs>
        <w:rPr>
          <w:rFonts w:ascii="Sylfaen" w:hAnsi="Sylfaen" w:cs="Sylfaen"/>
          <w:lang w:val="ka-GE"/>
        </w:rPr>
      </w:pPr>
      <w:r w:rsidRPr="001829AC">
        <w:rPr>
          <w:rFonts w:ascii="Sylfaen" w:eastAsia="SimSun" w:hAnsi="Sylfaen"/>
          <w:bCs/>
          <w:lang w:val="ka-GE"/>
        </w:rPr>
        <w:t xml:space="preserve">ფარმაცევტული პროდუქტის ჯგუფი </w:t>
      </w:r>
      <w:r w:rsidRPr="001829AC">
        <w:rPr>
          <w:rFonts w:ascii="Sylfaen" w:hAnsi="Sylfaen"/>
          <w:lang w:val="ka-GE"/>
        </w:rPr>
        <w:t xml:space="preserve">II, </w:t>
      </w:r>
      <w:r w:rsidRPr="001829AC">
        <w:rPr>
          <w:rFonts w:ascii="Sylfaen" w:hAnsi="Sylfaen" w:cs="Sylfaen"/>
          <w:lang w:val="ka-GE"/>
        </w:rPr>
        <w:t>გაიცემა</w:t>
      </w:r>
      <w:r w:rsidRPr="001829AC">
        <w:rPr>
          <w:rFonts w:ascii="Sylfaen" w:hAnsi="Sylfaen"/>
          <w:lang w:val="ka-GE"/>
        </w:rPr>
        <w:t xml:space="preserve"> </w:t>
      </w:r>
      <w:r w:rsidRPr="001829AC">
        <w:rPr>
          <w:rFonts w:ascii="Sylfaen" w:hAnsi="Sylfaen" w:cs="Sylfaen"/>
          <w:lang w:val="ka-GE"/>
        </w:rPr>
        <w:t>ფორმა</w:t>
      </w:r>
      <w:r w:rsidRPr="001829AC">
        <w:rPr>
          <w:rFonts w:ascii="Sylfaen" w:hAnsi="Sylfaen"/>
          <w:lang w:val="ka-GE"/>
        </w:rPr>
        <w:t xml:space="preserve"> №3 </w:t>
      </w:r>
      <w:r w:rsidRPr="001829AC">
        <w:rPr>
          <w:rFonts w:ascii="Sylfaen" w:hAnsi="Sylfaen" w:cs="Sylfaen"/>
          <w:lang w:val="ka-GE"/>
        </w:rPr>
        <w:t>რეცეპტით</w:t>
      </w:r>
    </w:p>
    <w:p w14:paraId="7DB84D84" w14:textId="77777777" w:rsidR="00B33B71" w:rsidRDefault="00B33B71" w:rsidP="00B33B71">
      <w:pPr>
        <w:tabs>
          <w:tab w:val="left" w:pos="284"/>
          <w:tab w:val="left" w:pos="567"/>
        </w:tabs>
        <w:rPr>
          <w:rFonts w:ascii="Sylfaen" w:hAnsi="Sylfaen" w:cs="Sylfaen"/>
          <w:lang w:val="ka-GE"/>
        </w:rPr>
      </w:pPr>
    </w:p>
    <w:p w14:paraId="1F7D1CFB" w14:textId="2282CA13" w:rsidR="002D0C4C" w:rsidRPr="00866412" w:rsidRDefault="00DA7764" w:rsidP="00B33B71">
      <w:pPr>
        <w:tabs>
          <w:tab w:val="left" w:pos="284"/>
          <w:tab w:val="left" w:pos="567"/>
        </w:tabs>
        <w:rPr>
          <w:rFonts w:ascii="Sylfaen" w:hAnsi="Sylfaen" w:cs="Times New Roman"/>
          <w:b/>
          <w:i/>
          <w:noProof/>
          <w:szCs w:val="24"/>
        </w:rPr>
      </w:pPr>
      <w:r w:rsidRPr="00866412">
        <w:rPr>
          <w:rFonts w:ascii="Sylfaen" w:hAnsi="Sylfaen" w:cs="Times New Roman"/>
          <w:b/>
          <w:i/>
          <w:noProof/>
          <w:szCs w:val="24"/>
        </w:rPr>
        <w:t>სავაჭრო ავტორიცაზიის მფლობელი</w:t>
      </w:r>
      <w:r w:rsidR="002D0C4C" w:rsidRPr="00866412">
        <w:rPr>
          <w:rFonts w:ascii="Sylfaen" w:hAnsi="Sylfaen" w:cs="Times New Roman"/>
          <w:b/>
          <w:i/>
          <w:noProof/>
          <w:szCs w:val="24"/>
        </w:rPr>
        <w:t>:</w:t>
      </w:r>
    </w:p>
    <w:p w14:paraId="1DCD935D" w14:textId="517CE3DD" w:rsidR="002D0C4C" w:rsidRPr="00866412" w:rsidRDefault="00DA7764" w:rsidP="002D0C4C">
      <w:pPr>
        <w:tabs>
          <w:tab w:val="left" w:pos="284"/>
          <w:tab w:val="left" w:pos="567"/>
        </w:tabs>
        <w:rPr>
          <w:rFonts w:ascii="Sylfaen" w:hAnsi="Sylfaen" w:cs="Times New Roman"/>
          <w:noProof/>
          <w:szCs w:val="24"/>
        </w:rPr>
      </w:pPr>
      <w:r w:rsidRPr="00866412">
        <w:rPr>
          <w:rFonts w:ascii="Sylfaen" w:hAnsi="Sylfaen" w:cs="Times New Roman"/>
          <w:noProof/>
          <w:szCs w:val="24"/>
        </w:rPr>
        <w:t>შპს დევა ჰოლდინგი</w:t>
      </w:r>
    </w:p>
    <w:p w14:paraId="4A9077F5" w14:textId="71BC7BCA" w:rsidR="00D1732B" w:rsidRPr="00866412" w:rsidRDefault="004F577D" w:rsidP="004F577D">
      <w:pPr>
        <w:tabs>
          <w:tab w:val="left" w:pos="284"/>
          <w:tab w:val="left" w:pos="567"/>
        </w:tabs>
        <w:rPr>
          <w:rFonts w:ascii="Sylfaen" w:hAnsi="Sylfaen" w:cs="Sylfaen"/>
          <w:noProof/>
          <w:szCs w:val="24"/>
          <w:lang w:val="ka-GE"/>
        </w:rPr>
      </w:pPr>
      <w:r w:rsidRPr="00866412">
        <w:rPr>
          <w:rFonts w:ascii="Sylfaen" w:hAnsi="Sylfaen" w:cs="Sylfaen"/>
          <w:noProof/>
          <w:szCs w:val="24"/>
        </w:rPr>
        <w:t>კუჩუქჩეკმეჯე</w:t>
      </w:r>
      <w:r w:rsidRPr="00866412">
        <w:rPr>
          <w:rFonts w:ascii="Sylfaen" w:hAnsi="Sylfaen" w:cs="Sylfaen"/>
          <w:noProof/>
          <w:szCs w:val="24"/>
          <w:lang w:val="ka-GE"/>
        </w:rPr>
        <w:t xml:space="preserve"> - სტამბ</w:t>
      </w:r>
      <w:r w:rsidR="006D2002" w:rsidRPr="00866412">
        <w:rPr>
          <w:rFonts w:ascii="Sylfaen" w:hAnsi="Sylfaen" w:cs="Sylfaen"/>
          <w:noProof/>
          <w:szCs w:val="24"/>
          <w:lang w:val="ka-GE"/>
        </w:rPr>
        <w:t>ოლი</w:t>
      </w:r>
    </w:p>
    <w:p w14:paraId="703E8AF7" w14:textId="77777777" w:rsidR="006D2002" w:rsidRPr="00866412" w:rsidRDefault="006D2002" w:rsidP="006D2002">
      <w:pPr>
        <w:tabs>
          <w:tab w:val="left" w:pos="284"/>
          <w:tab w:val="left" w:pos="567"/>
        </w:tabs>
        <w:rPr>
          <w:rFonts w:ascii="Sylfaen" w:hAnsi="Sylfaen" w:cs="Times New Roman"/>
          <w:noProof/>
          <w:szCs w:val="24"/>
          <w:lang w:val="ka-GE"/>
        </w:rPr>
      </w:pPr>
      <w:r w:rsidRPr="00866412">
        <w:rPr>
          <w:rFonts w:ascii="Sylfaen" w:hAnsi="Sylfaen" w:cs="Times New Roman"/>
          <w:noProof/>
          <w:szCs w:val="24"/>
          <w:lang w:val="ka-GE"/>
        </w:rPr>
        <w:t>ტელ: 0212 692 92 92</w:t>
      </w:r>
    </w:p>
    <w:p w14:paraId="2A660F3B" w14:textId="77777777" w:rsidR="006D2002" w:rsidRPr="00866412" w:rsidRDefault="006D2002" w:rsidP="006D2002">
      <w:pPr>
        <w:tabs>
          <w:tab w:val="left" w:pos="284"/>
          <w:tab w:val="left" w:pos="567"/>
        </w:tabs>
        <w:rPr>
          <w:rFonts w:ascii="Sylfaen" w:hAnsi="Sylfaen" w:cs="Times New Roman"/>
          <w:noProof/>
          <w:szCs w:val="24"/>
          <w:lang w:val="ka-GE"/>
        </w:rPr>
      </w:pPr>
      <w:r w:rsidRPr="00866412">
        <w:rPr>
          <w:rFonts w:ascii="Sylfaen" w:hAnsi="Sylfaen" w:cs="Times New Roman"/>
          <w:noProof/>
          <w:szCs w:val="24"/>
          <w:lang w:val="ka-GE"/>
        </w:rPr>
        <w:t>ფაქსი: 0212 697 00 24</w:t>
      </w:r>
    </w:p>
    <w:p w14:paraId="6D4589DE" w14:textId="28631AAF" w:rsidR="004F577D" w:rsidRPr="00866412" w:rsidRDefault="006D2002" w:rsidP="006D2002">
      <w:pPr>
        <w:tabs>
          <w:tab w:val="left" w:pos="284"/>
          <w:tab w:val="left" w:pos="567"/>
        </w:tabs>
        <w:rPr>
          <w:rFonts w:ascii="Sylfaen" w:hAnsi="Sylfaen" w:cs="Times New Roman"/>
          <w:noProof/>
          <w:szCs w:val="24"/>
          <w:lang w:val="ka-GE"/>
        </w:rPr>
      </w:pPr>
      <w:r w:rsidRPr="00866412">
        <w:rPr>
          <w:rFonts w:ascii="Sylfaen" w:hAnsi="Sylfaen" w:cs="Times New Roman"/>
          <w:noProof/>
          <w:szCs w:val="24"/>
          <w:lang w:val="ka-GE"/>
        </w:rPr>
        <w:t>ელ. ფოსტა: deva@devaholding.com.tr</w:t>
      </w:r>
    </w:p>
    <w:p w14:paraId="310BAA1D" w14:textId="3BD163FB" w:rsidR="002D0C4C" w:rsidRPr="00866412" w:rsidRDefault="00DA7764" w:rsidP="002D0C4C">
      <w:pPr>
        <w:tabs>
          <w:tab w:val="left" w:pos="284"/>
          <w:tab w:val="left" w:pos="567"/>
        </w:tabs>
        <w:rPr>
          <w:rFonts w:ascii="Sylfaen" w:hAnsi="Sylfaen" w:cs="Times New Roman"/>
          <w:b/>
          <w:i/>
          <w:noProof/>
          <w:szCs w:val="24"/>
        </w:rPr>
      </w:pPr>
      <w:r w:rsidRPr="00866412">
        <w:rPr>
          <w:rFonts w:ascii="Sylfaen" w:hAnsi="Sylfaen" w:cs="Sylfaen"/>
          <w:b/>
          <w:i/>
          <w:noProof/>
          <w:szCs w:val="24"/>
        </w:rPr>
        <w:t>წარმოების</w:t>
      </w:r>
      <w:r w:rsidRPr="00866412">
        <w:rPr>
          <w:rFonts w:ascii="Sylfaen" w:hAnsi="Sylfaen" w:cs="Times New Roman"/>
          <w:b/>
          <w:i/>
          <w:noProof/>
          <w:szCs w:val="24"/>
        </w:rPr>
        <w:t xml:space="preserve"> </w:t>
      </w:r>
      <w:r w:rsidRPr="00866412">
        <w:rPr>
          <w:rFonts w:ascii="Sylfaen" w:hAnsi="Sylfaen" w:cs="Sylfaen"/>
          <w:b/>
          <w:i/>
          <w:noProof/>
          <w:szCs w:val="24"/>
        </w:rPr>
        <w:t>ადგილი</w:t>
      </w:r>
      <w:r w:rsidR="002D0C4C" w:rsidRPr="00866412">
        <w:rPr>
          <w:rFonts w:ascii="Sylfaen" w:hAnsi="Sylfaen" w:cs="Times New Roman"/>
          <w:b/>
          <w:i/>
          <w:noProof/>
          <w:szCs w:val="24"/>
        </w:rPr>
        <w:t>:</w:t>
      </w:r>
    </w:p>
    <w:p w14:paraId="2789F38D" w14:textId="56A3D2AD" w:rsidR="002D0C4C" w:rsidRPr="00866412" w:rsidRDefault="00DA7764" w:rsidP="002D0C4C">
      <w:pPr>
        <w:tabs>
          <w:tab w:val="left" w:pos="284"/>
          <w:tab w:val="left" w:pos="540"/>
          <w:tab w:val="left" w:pos="567"/>
        </w:tabs>
        <w:rPr>
          <w:rFonts w:ascii="Sylfaen" w:hAnsi="Sylfaen" w:cs="Times New Roman"/>
          <w:noProof/>
          <w:szCs w:val="24"/>
        </w:rPr>
      </w:pPr>
      <w:r w:rsidRPr="00866412">
        <w:rPr>
          <w:rFonts w:ascii="Sylfaen" w:hAnsi="Sylfaen" w:cs="Times New Roman"/>
          <w:noProof/>
          <w:szCs w:val="24"/>
        </w:rPr>
        <w:t>შპს დევა ჰოლდინგი</w:t>
      </w:r>
    </w:p>
    <w:p w14:paraId="33BF00CA" w14:textId="2B49013C" w:rsidR="00D1732B" w:rsidRPr="00866412" w:rsidRDefault="006874FC" w:rsidP="00BC4762">
      <w:pPr>
        <w:pStyle w:val="BodyText"/>
        <w:tabs>
          <w:tab w:val="left" w:pos="284"/>
          <w:tab w:val="left" w:pos="567"/>
        </w:tabs>
        <w:spacing w:after="0"/>
        <w:rPr>
          <w:rFonts w:ascii="Sylfaen" w:hAnsi="Sylfaen" w:cs="Sylfaen"/>
          <w:noProof/>
          <w:lang w:val="en-US"/>
        </w:rPr>
      </w:pPr>
      <w:r w:rsidRPr="00866412">
        <w:rPr>
          <w:rFonts w:ascii="Sylfaen" w:hAnsi="Sylfaen" w:cs="Sylfaen"/>
          <w:noProof/>
          <w:lang w:val="en-US"/>
        </w:rPr>
        <w:t>კაპაკლი</w:t>
      </w:r>
      <w:r w:rsidR="00823EDC" w:rsidRPr="00866412">
        <w:rPr>
          <w:rFonts w:ascii="Sylfaen" w:hAnsi="Sylfaen" w:cs="Sylfaen"/>
          <w:noProof/>
          <w:lang w:val="en-US"/>
        </w:rPr>
        <w:t xml:space="preserve"> - </w:t>
      </w:r>
      <w:r w:rsidRPr="00866412">
        <w:rPr>
          <w:rFonts w:ascii="Sylfaen" w:hAnsi="Sylfaen" w:cs="Sylfaen"/>
          <w:noProof/>
          <w:lang w:val="en-US"/>
        </w:rPr>
        <w:t>თექირდაგი</w:t>
      </w:r>
    </w:p>
    <w:p w14:paraId="4F2D655A" w14:textId="77777777" w:rsidR="006874FC" w:rsidRPr="00866412" w:rsidRDefault="006874FC" w:rsidP="002D0C4C">
      <w:pPr>
        <w:tabs>
          <w:tab w:val="left" w:pos="284"/>
          <w:tab w:val="left" w:pos="567"/>
        </w:tabs>
        <w:rPr>
          <w:rFonts w:ascii="Sylfaen" w:hAnsi="Sylfaen" w:cs="Sylfaen"/>
          <w:i/>
          <w:noProof/>
          <w:szCs w:val="24"/>
        </w:rPr>
      </w:pPr>
    </w:p>
    <w:p w14:paraId="42F08C95" w14:textId="3DF2A462" w:rsidR="004F577D" w:rsidRPr="00866412" w:rsidRDefault="00416073" w:rsidP="002D0C4C">
      <w:pPr>
        <w:tabs>
          <w:tab w:val="left" w:pos="284"/>
          <w:tab w:val="left" w:pos="567"/>
        </w:tabs>
        <w:rPr>
          <w:rFonts w:ascii="Sylfaen" w:hAnsi="Sylfaen" w:cs="Times New Roman"/>
          <w:i/>
          <w:noProof/>
          <w:szCs w:val="24"/>
          <w:lang w:val="ka-GE"/>
        </w:rPr>
      </w:pPr>
      <w:r w:rsidRPr="00866412">
        <w:rPr>
          <w:rFonts w:ascii="Sylfaen" w:hAnsi="Sylfaen" w:cs="Sylfaen"/>
          <w:i/>
          <w:noProof/>
          <w:szCs w:val="24"/>
          <w:lang w:val="ka-GE"/>
        </w:rPr>
        <w:lastRenderedPageBreak/>
        <w:t>ამ ფურცელ-ჩანართის ბოლო გადახედვის თარიღია:</w:t>
      </w:r>
      <w:r w:rsidR="00DA7764" w:rsidRPr="00866412">
        <w:rPr>
          <w:rFonts w:ascii="Sylfaen" w:hAnsi="Sylfaen" w:cs="Times New Roman"/>
          <w:i/>
          <w:noProof/>
          <w:szCs w:val="24"/>
        </w:rPr>
        <w:t xml:space="preserve"> </w:t>
      </w:r>
      <w:r w:rsidR="004F577D" w:rsidRPr="00866412">
        <w:rPr>
          <w:rFonts w:ascii="Sylfaen" w:hAnsi="Sylfaen" w:cs="Sylfaen"/>
          <w:i/>
          <w:noProof/>
          <w:szCs w:val="24"/>
          <w:lang w:val="ka-GE"/>
        </w:rPr>
        <w:t>1</w:t>
      </w:r>
      <w:r w:rsidRPr="00866412">
        <w:rPr>
          <w:rFonts w:ascii="Sylfaen" w:hAnsi="Sylfaen" w:cs="Sylfaen"/>
          <w:i/>
          <w:noProof/>
          <w:szCs w:val="24"/>
        </w:rPr>
        <w:t>5.</w:t>
      </w:r>
      <w:r w:rsidR="004F577D" w:rsidRPr="00866412">
        <w:rPr>
          <w:rFonts w:ascii="Sylfaen" w:hAnsi="Sylfaen" w:cs="Sylfaen"/>
          <w:i/>
          <w:noProof/>
          <w:szCs w:val="24"/>
          <w:lang w:val="ka-GE"/>
        </w:rPr>
        <w:t>10</w:t>
      </w:r>
      <w:r w:rsidRPr="00866412">
        <w:rPr>
          <w:rFonts w:ascii="Sylfaen" w:hAnsi="Sylfaen" w:cs="Sylfaen"/>
          <w:i/>
          <w:noProof/>
          <w:szCs w:val="24"/>
        </w:rPr>
        <w:t>.2021.</w:t>
      </w:r>
    </w:p>
    <w:p w14:paraId="482C546C" w14:textId="77777777" w:rsidR="004F577D" w:rsidRPr="00866412" w:rsidRDefault="004F577D" w:rsidP="002D0C4C">
      <w:pPr>
        <w:tabs>
          <w:tab w:val="left" w:pos="284"/>
          <w:tab w:val="left" w:pos="567"/>
        </w:tabs>
        <w:rPr>
          <w:rFonts w:ascii="Sylfaen" w:hAnsi="Sylfaen" w:cs="Times New Roman"/>
          <w:i/>
          <w:noProof/>
          <w:szCs w:val="24"/>
        </w:rPr>
      </w:pPr>
    </w:p>
    <w:sectPr w:rsidR="004F577D" w:rsidRPr="00866412" w:rsidSect="00B33B71">
      <w:pgSz w:w="11906" w:h="16838"/>
      <w:pgMar w:top="1134" w:right="991" w:bottom="993" w:left="1134" w:header="144" w:footer="1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C28AC3" w14:textId="77777777" w:rsidR="00E87536" w:rsidRDefault="00E87536" w:rsidP="00D014C5">
      <w:r>
        <w:separator/>
      </w:r>
    </w:p>
  </w:endnote>
  <w:endnote w:type="continuationSeparator" w:id="0">
    <w:p w14:paraId="11F20F69" w14:textId="77777777" w:rsidR="00E87536" w:rsidRDefault="00E87536" w:rsidP="00D014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
    <w:altName w:val="Yu Gothic UI"/>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New-Roman,Bold">
    <w:altName w:val="Times New Roman"/>
    <w:panose1 w:val="00000000000000000000"/>
    <w:charset w:val="EE"/>
    <w:family w:val="roman"/>
    <w:notTrueType/>
    <w:pitch w:val="default"/>
    <w:sig w:usb0="00000005" w:usb1="00000000" w:usb2="00000000" w:usb3="00000000" w:csb0="00000002"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E217B4" w14:textId="77777777" w:rsidR="00E87536" w:rsidRDefault="00E87536" w:rsidP="00D014C5">
      <w:r>
        <w:separator/>
      </w:r>
    </w:p>
  </w:footnote>
  <w:footnote w:type="continuationSeparator" w:id="0">
    <w:p w14:paraId="507AC6DE" w14:textId="77777777" w:rsidR="00E87536" w:rsidRDefault="00E87536" w:rsidP="00D014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92268EB"/>
    <w:multiLevelType w:val="hybridMultilevel"/>
    <w:tmpl w:val="6C344E59"/>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DB79FEC1"/>
    <w:multiLevelType w:val="hybridMultilevel"/>
    <w:tmpl w:val="CE92327C"/>
    <w:lvl w:ilvl="0" w:tplc="13BA48A8">
      <w:start w:val="1"/>
      <w:numFmt w:val="decimal"/>
      <w:lvlText w:val="%1."/>
      <w:lvlJc w:val="left"/>
      <w:rPr>
        <w:rFonts w:ascii="Times New Roman" w:eastAsia="Times New Roman" w:hAnsi="Times New Roman" w:cs="Times New Roman"/>
        <w:b/>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4CF2A26"/>
    <w:multiLevelType w:val="hybridMultilevel"/>
    <w:tmpl w:val="FE6048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BBD0BC2"/>
    <w:multiLevelType w:val="hybridMultilevel"/>
    <w:tmpl w:val="79D0B0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C704959"/>
    <w:multiLevelType w:val="hybridMultilevel"/>
    <w:tmpl w:val="52F4EF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0CE55E11"/>
    <w:multiLevelType w:val="hybridMultilevel"/>
    <w:tmpl w:val="86063B64"/>
    <w:lvl w:ilvl="0" w:tplc="739461DA">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71D6896"/>
    <w:multiLevelType w:val="hybridMultilevel"/>
    <w:tmpl w:val="97343FE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A1E348C"/>
    <w:multiLevelType w:val="hybridMultilevel"/>
    <w:tmpl w:val="27F8A1DA"/>
    <w:lvl w:ilvl="0" w:tplc="7A66069C">
      <w:start w:val="1"/>
      <w:numFmt w:val="bullet"/>
      <w:lvlText w:val=""/>
      <w:lvlJc w:val="left"/>
      <w:rPr>
        <w:rFonts w:ascii="Symbol" w:hAnsi="Symbol" w:hint="default"/>
        <w:sz w:val="24"/>
        <w:szCs w:val="24"/>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BAA0ED0"/>
    <w:multiLevelType w:val="hybridMultilevel"/>
    <w:tmpl w:val="021A21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ED80B73"/>
    <w:multiLevelType w:val="hybridMultilevel"/>
    <w:tmpl w:val="F0580B0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C9919F6"/>
    <w:multiLevelType w:val="hybridMultilevel"/>
    <w:tmpl w:val="402C3B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2D14124"/>
    <w:multiLevelType w:val="hybridMultilevel"/>
    <w:tmpl w:val="5716616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4D34DE9"/>
    <w:multiLevelType w:val="hybridMultilevel"/>
    <w:tmpl w:val="77AEC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BA3A3F"/>
    <w:multiLevelType w:val="hybridMultilevel"/>
    <w:tmpl w:val="88F0D9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7A46000"/>
    <w:multiLevelType w:val="hybridMultilevel"/>
    <w:tmpl w:val="3D2E9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F1342E"/>
    <w:multiLevelType w:val="hybridMultilevel"/>
    <w:tmpl w:val="09E020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3D274C5D"/>
    <w:multiLevelType w:val="hybridMultilevel"/>
    <w:tmpl w:val="93EEA8A4"/>
    <w:lvl w:ilvl="0" w:tplc="041F0001">
      <w:start w:val="1"/>
      <w:numFmt w:val="bullet"/>
      <w:lvlText w:val=""/>
      <w:lvlJc w:val="left"/>
      <w:pPr>
        <w:ind w:left="720" w:hanging="360"/>
      </w:pPr>
      <w:rPr>
        <w:rFonts w:ascii="Symbol" w:hAnsi="Symbol" w:hint="default"/>
      </w:rPr>
    </w:lvl>
    <w:lvl w:ilvl="1" w:tplc="4E9E831A">
      <w:numFmt w:val="bullet"/>
      <w:lvlText w:val="•"/>
      <w:lvlJc w:val="left"/>
      <w:pPr>
        <w:ind w:left="1440" w:hanging="360"/>
      </w:pPr>
      <w:rPr>
        <w:rFonts w:ascii="Times New Roman" w:eastAsia="TimesNewRoman" w:hAnsi="Times New Roman" w:cs="Times New Roman"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3ECD762A"/>
    <w:multiLevelType w:val="hybridMultilevel"/>
    <w:tmpl w:val="66344892"/>
    <w:lvl w:ilvl="0" w:tplc="041F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DD6608"/>
    <w:multiLevelType w:val="hybridMultilevel"/>
    <w:tmpl w:val="C1CC462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55B97193"/>
    <w:multiLevelType w:val="hybridMultilevel"/>
    <w:tmpl w:val="8B90B86C"/>
    <w:lvl w:ilvl="0" w:tplc="7A66069C">
      <w:start w:val="1"/>
      <w:numFmt w:val="bullet"/>
      <w:lvlText w:val=""/>
      <w:lvlJc w:val="left"/>
      <w:rPr>
        <w:rFonts w:ascii="Symbol" w:hAnsi="Symbol" w:hint="default"/>
        <w:sz w:val="24"/>
        <w:szCs w:val="24"/>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15:restartNumberingAfterBreak="0">
    <w:nsid w:val="57423DD5"/>
    <w:multiLevelType w:val="hybridMultilevel"/>
    <w:tmpl w:val="93A6A9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5C8237EE"/>
    <w:multiLevelType w:val="hybridMultilevel"/>
    <w:tmpl w:val="DA5229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5FE36166"/>
    <w:multiLevelType w:val="hybridMultilevel"/>
    <w:tmpl w:val="EFD8D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6F1AA1"/>
    <w:multiLevelType w:val="hybridMultilevel"/>
    <w:tmpl w:val="74542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5471515"/>
    <w:multiLevelType w:val="hybridMultilevel"/>
    <w:tmpl w:val="0ED8E436"/>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25" w15:restartNumberingAfterBreak="0">
    <w:nsid w:val="695A7330"/>
    <w:multiLevelType w:val="hybridMultilevel"/>
    <w:tmpl w:val="BE30A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AE51936"/>
    <w:multiLevelType w:val="hybridMultilevel"/>
    <w:tmpl w:val="D9400B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6D952ED4"/>
    <w:multiLevelType w:val="hybridMultilevel"/>
    <w:tmpl w:val="7ECE44E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71A34ECC"/>
    <w:multiLevelType w:val="hybridMultilevel"/>
    <w:tmpl w:val="4936F1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7CCA37FF"/>
    <w:multiLevelType w:val="hybridMultilevel"/>
    <w:tmpl w:val="E13E87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7F3E353B"/>
    <w:multiLevelType w:val="hybridMultilevel"/>
    <w:tmpl w:val="BCEAE7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977296467">
    <w:abstractNumId w:val="0"/>
  </w:num>
  <w:num w:numId="2" w16cid:durableId="1955749130">
    <w:abstractNumId w:val="19"/>
  </w:num>
  <w:num w:numId="3" w16cid:durableId="892355112">
    <w:abstractNumId w:val="1"/>
  </w:num>
  <w:num w:numId="4" w16cid:durableId="701979377">
    <w:abstractNumId w:val="18"/>
  </w:num>
  <w:num w:numId="5" w16cid:durableId="91165539">
    <w:abstractNumId w:val="7"/>
  </w:num>
  <w:num w:numId="6" w16cid:durableId="225261931">
    <w:abstractNumId w:val="16"/>
  </w:num>
  <w:num w:numId="7" w16cid:durableId="796339390">
    <w:abstractNumId w:val="11"/>
  </w:num>
  <w:num w:numId="8" w16cid:durableId="294071578">
    <w:abstractNumId w:val="24"/>
  </w:num>
  <w:num w:numId="9" w16cid:durableId="1129518285">
    <w:abstractNumId w:val="10"/>
  </w:num>
  <w:num w:numId="10" w16cid:durableId="331110951">
    <w:abstractNumId w:val="6"/>
  </w:num>
  <w:num w:numId="11" w16cid:durableId="535655209">
    <w:abstractNumId w:val="20"/>
  </w:num>
  <w:num w:numId="12" w16cid:durableId="1847015404">
    <w:abstractNumId w:val="4"/>
  </w:num>
  <w:num w:numId="13" w16cid:durableId="1987053256">
    <w:abstractNumId w:val="2"/>
  </w:num>
  <w:num w:numId="14" w16cid:durableId="832724837">
    <w:abstractNumId w:val="30"/>
  </w:num>
  <w:num w:numId="15" w16cid:durableId="699207655">
    <w:abstractNumId w:val="8"/>
  </w:num>
  <w:num w:numId="16" w16cid:durableId="702100919">
    <w:abstractNumId w:val="21"/>
  </w:num>
  <w:num w:numId="17" w16cid:durableId="1440952845">
    <w:abstractNumId w:val="15"/>
  </w:num>
  <w:num w:numId="18" w16cid:durableId="1558468449">
    <w:abstractNumId w:val="29"/>
  </w:num>
  <w:num w:numId="19" w16cid:durableId="271398848">
    <w:abstractNumId w:val="27"/>
  </w:num>
  <w:num w:numId="20" w16cid:durableId="342900471">
    <w:abstractNumId w:val="3"/>
  </w:num>
  <w:num w:numId="21" w16cid:durableId="83453172">
    <w:abstractNumId w:val="14"/>
  </w:num>
  <w:num w:numId="22" w16cid:durableId="390688152">
    <w:abstractNumId w:val="26"/>
  </w:num>
  <w:num w:numId="23" w16cid:durableId="2021467320">
    <w:abstractNumId w:val="5"/>
  </w:num>
  <w:num w:numId="24" w16cid:durableId="416636492">
    <w:abstractNumId w:val="28"/>
  </w:num>
  <w:num w:numId="25" w16cid:durableId="846090970">
    <w:abstractNumId w:val="13"/>
  </w:num>
  <w:num w:numId="26" w16cid:durableId="1262376461">
    <w:abstractNumId w:val="9"/>
  </w:num>
  <w:num w:numId="27" w16cid:durableId="1695300896">
    <w:abstractNumId w:val="12"/>
  </w:num>
  <w:num w:numId="28" w16cid:durableId="510609557">
    <w:abstractNumId w:val="25"/>
  </w:num>
  <w:num w:numId="29" w16cid:durableId="1569531689">
    <w:abstractNumId w:val="17"/>
  </w:num>
  <w:num w:numId="30" w16cid:durableId="953712589">
    <w:abstractNumId w:val="23"/>
  </w:num>
  <w:num w:numId="31" w16cid:durableId="212245394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EFA"/>
    <w:rsid w:val="0003228A"/>
    <w:rsid w:val="0004764D"/>
    <w:rsid w:val="00047CAD"/>
    <w:rsid w:val="0005248F"/>
    <w:rsid w:val="00056F40"/>
    <w:rsid w:val="00061413"/>
    <w:rsid w:val="00070035"/>
    <w:rsid w:val="00072B8F"/>
    <w:rsid w:val="00077E20"/>
    <w:rsid w:val="0008118B"/>
    <w:rsid w:val="0009022F"/>
    <w:rsid w:val="00091CA9"/>
    <w:rsid w:val="000A3B52"/>
    <w:rsid w:val="000A3D74"/>
    <w:rsid w:val="000C73F8"/>
    <w:rsid w:val="000D470C"/>
    <w:rsid w:val="000D7704"/>
    <w:rsid w:val="000E1099"/>
    <w:rsid w:val="000E4FC9"/>
    <w:rsid w:val="00135AC0"/>
    <w:rsid w:val="00147EE1"/>
    <w:rsid w:val="00154B29"/>
    <w:rsid w:val="00155E41"/>
    <w:rsid w:val="001600F6"/>
    <w:rsid w:val="0016783B"/>
    <w:rsid w:val="00172F2D"/>
    <w:rsid w:val="001737A6"/>
    <w:rsid w:val="00191D5D"/>
    <w:rsid w:val="00196037"/>
    <w:rsid w:val="001A0BDF"/>
    <w:rsid w:val="001A21E3"/>
    <w:rsid w:val="001A2D87"/>
    <w:rsid w:val="001A3F33"/>
    <w:rsid w:val="001A56C3"/>
    <w:rsid w:val="001B41BF"/>
    <w:rsid w:val="001B4DBD"/>
    <w:rsid w:val="001C1F57"/>
    <w:rsid w:val="001C6FE9"/>
    <w:rsid w:val="001C75F8"/>
    <w:rsid w:val="001D2865"/>
    <w:rsid w:val="001E77C2"/>
    <w:rsid w:val="001E78C3"/>
    <w:rsid w:val="001F2F31"/>
    <w:rsid w:val="00201E6B"/>
    <w:rsid w:val="002023D8"/>
    <w:rsid w:val="002035AC"/>
    <w:rsid w:val="00205BBC"/>
    <w:rsid w:val="00207BF1"/>
    <w:rsid w:val="00210AFA"/>
    <w:rsid w:val="002238AB"/>
    <w:rsid w:val="002260AF"/>
    <w:rsid w:val="00226716"/>
    <w:rsid w:val="002423A1"/>
    <w:rsid w:val="00262603"/>
    <w:rsid w:val="00262D83"/>
    <w:rsid w:val="00287947"/>
    <w:rsid w:val="00290A14"/>
    <w:rsid w:val="002925B8"/>
    <w:rsid w:val="002A2299"/>
    <w:rsid w:val="002A5BF0"/>
    <w:rsid w:val="002B41BA"/>
    <w:rsid w:val="002C132D"/>
    <w:rsid w:val="002D0C4C"/>
    <w:rsid w:val="002D23BF"/>
    <w:rsid w:val="002D3841"/>
    <w:rsid w:val="002D7EDA"/>
    <w:rsid w:val="002E61DB"/>
    <w:rsid w:val="003127D9"/>
    <w:rsid w:val="00325148"/>
    <w:rsid w:val="003332F3"/>
    <w:rsid w:val="00350F88"/>
    <w:rsid w:val="003632B7"/>
    <w:rsid w:val="003673C4"/>
    <w:rsid w:val="00370FD1"/>
    <w:rsid w:val="00373709"/>
    <w:rsid w:val="00385908"/>
    <w:rsid w:val="003911E1"/>
    <w:rsid w:val="00394B13"/>
    <w:rsid w:val="003A0E58"/>
    <w:rsid w:val="003A767A"/>
    <w:rsid w:val="003C0738"/>
    <w:rsid w:val="003C136E"/>
    <w:rsid w:val="003C148E"/>
    <w:rsid w:val="003C40C8"/>
    <w:rsid w:val="003C438E"/>
    <w:rsid w:val="003D60CC"/>
    <w:rsid w:val="003E1949"/>
    <w:rsid w:val="003E57E0"/>
    <w:rsid w:val="003F2A46"/>
    <w:rsid w:val="004011CB"/>
    <w:rsid w:val="004021C4"/>
    <w:rsid w:val="004023EC"/>
    <w:rsid w:val="00412DC7"/>
    <w:rsid w:val="00416073"/>
    <w:rsid w:val="004160F5"/>
    <w:rsid w:val="00442237"/>
    <w:rsid w:val="00460308"/>
    <w:rsid w:val="00462DA2"/>
    <w:rsid w:val="004657C5"/>
    <w:rsid w:val="004954B1"/>
    <w:rsid w:val="004955C1"/>
    <w:rsid w:val="004976ED"/>
    <w:rsid w:val="004978DF"/>
    <w:rsid w:val="004B12B9"/>
    <w:rsid w:val="004B3360"/>
    <w:rsid w:val="004C2ED0"/>
    <w:rsid w:val="004D097E"/>
    <w:rsid w:val="004D59A5"/>
    <w:rsid w:val="004E583D"/>
    <w:rsid w:val="004F06D0"/>
    <w:rsid w:val="004F4496"/>
    <w:rsid w:val="004F577D"/>
    <w:rsid w:val="004F67F7"/>
    <w:rsid w:val="00502FD8"/>
    <w:rsid w:val="0050466F"/>
    <w:rsid w:val="0050686E"/>
    <w:rsid w:val="00517F6A"/>
    <w:rsid w:val="005205BC"/>
    <w:rsid w:val="0053755F"/>
    <w:rsid w:val="00553AA7"/>
    <w:rsid w:val="005662B7"/>
    <w:rsid w:val="0056658F"/>
    <w:rsid w:val="005814C9"/>
    <w:rsid w:val="00582EFA"/>
    <w:rsid w:val="0059265D"/>
    <w:rsid w:val="005A4D43"/>
    <w:rsid w:val="005A7BCF"/>
    <w:rsid w:val="005B4727"/>
    <w:rsid w:val="005E06E4"/>
    <w:rsid w:val="005E1138"/>
    <w:rsid w:val="005E5379"/>
    <w:rsid w:val="005F7A9D"/>
    <w:rsid w:val="00606825"/>
    <w:rsid w:val="0060742B"/>
    <w:rsid w:val="0062234B"/>
    <w:rsid w:val="006225F0"/>
    <w:rsid w:val="00630CD2"/>
    <w:rsid w:val="00653E26"/>
    <w:rsid w:val="00666F2B"/>
    <w:rsid w:val="0067089E"/>
    <w:rsid w:val="006710A7"/>
    <w:rsid w:val="00684E07"/>
    <w:rsid w:val="006874FC"/>
    <w:rsid w:val="006A06D0"/>
    <w:rsid w:val="006A341A"/>
    <w:rsid w:val="006C2424"/>
    <w:rsid w:val="006C3A00"/>
    <w:rsid w:val="006C5BFE"/>
    <w:rsid w:val="006D2002"/>
    <w:rsid w:val="006D4176"/>
    <w:rsid w:val="006E052A"/>
    <w:rsid w:val="006E412F"/>
    <w:rsid w:val="006E78FC"/>
    <w:rsid w:val="006F34F7"/>
    <w:rsid w:val="006F3F22"/>
    <w:rsid w:val="0070658E"/>
    <w:rsid w:val="0071799B"/>
    <w:rsid w:val="00723A0E"/>
    <w:rsid w:val="00724D3F"/>
    <w:rsid w:val="00743A61"/>
    <w:rsid w:val="00751DF4"/>
    <w:rsid w:val="007522E7"/>
    <w:rsid w:val="0075716F"/>
    <w:rsid w:val="007615B0"/>
    <w:rsid w:val="0076196E"/>
    <w:rsid w:val="00765036"/>
    <w:rsid w:val="007654A9"/>
    <w:rsid w:val="00775FB7"/>
    <w:rsid w:val="00780452"/>
    <w:rsid w:val="00787557"/>
    <w:rsid w:val="0079260D"/>
    <w:rsid w:val="007A1930"/>
    <w:rsid w:val="007A7774"/>
    <w:rsid w:val="007B49F7"/>
    <w:rsid w:val="007C1FFB"/>
    <w:rsid w:val="007D31FF"/>
    <w:rsid w:val="007E443F"/>
    <w:rsid w:val="007E67D4"/>
    <w:rsid w:val="007F4E81"/>
    <w:rsid w:val="007F58A3"/>
    <w:rsid w:val="007F6976"/>
    <w:rsid w:val="008010FA"/>
    <w:rsid w:val="0080276E"/>
    <w:rsid w:val="00805FF3"/>
    <w:rsid w:val="008107D9"/>
    <w:rsid w:val="008204F3"/>
    <w:rsid w:val="008234FC"/>
    <w:rsid w:val="00823EDC"/>
    <w:rsid w:val="00826B60"/>
    <w:rsid w:val="0083102E"/>
    <w:rsid w:val="0083328D"/>
    <w:rsid w:val="00842339"/>
    <w:rsid w:val="008471E0"/>
    <w:rsid w:val="008478CC"/>
    <w:rsid w:val="00851009"/>
    <w:rsid w:val="00866412"/>
    <w:rsid w:val="008746BD"/>
    <w:rsid w:val="00876B02"/>
    <w:rsid w:val="008B0285"/>
    <w:rsid w:val="008C68CD"/>
    <w:rsid w:val="008D05C6"/>
    <w:rsid w:val="008D0765"/>
    <w:rsid w:val="008D682A"/>
    <w:rsid w:val="008E1E0B"/>
    <w:rsid w:val="008E28DC"/>
    <w:rsid w:val="00904130"/>
    <w:rsid w:val="00915632"/>
    <w:rsid w:val="0091728E"/>
    <w:rsid w:val="009402D7"/>
    <w:rsid w:val="00956E75"/>
    <w:rsid w:val="009603F2"/>
    <w:rsid w:val="0097511B"/>
    <w:rsid w:val="009760A6"/>
    <w:rsid w:val="009773DB"/>
    <w:rsid w:val="00990F10"/>
    <w:rsid w:val="00991889"/>
    <w:rsid w:val="009B448D"/>
    <w:rsid w:val="009B5507"/>
    <w:rsid w:val="009C1617"/>
    <w:rsid w:val="009C43D3"/>
    <w:rsid w:val="009E233F"/>
    <w:rsid w:val="009E5C64"/>
    <w:rsid w:val="009F1354"/>
    <w:rsid w:val="00A008C5"/>
    <w:rsid w:val="00A03261"/>
    <w:rsid w:val="00A11DE5"/>
    <w:rsid w:val="00A12D54"/>
    <w:rsid w:val="00A17F5C"/>
    <w:rsid w:val="00A22BCD"/>
    <w:rsid w:val="00A301E7"/>
    <w:rsid w:val="00A36F0D"/>
    <w:rsid w:val="00A441E6"/>
    <w:rsid w:val="00A45714"/>
    <w:rsid w:val="00A475A4"/>
    <w:rsid w:val="00A6097A"/>
    <w:rsid w:val="00A61101"/>
    <w:rsid w:val="00A62ED3"/>
    <w:rsid w:val="00A65C5A"/>
    <w:rsid w:val="00A733B4"/>
    <w:rsid w:val="00A8462E"/>
    <w:rsid w:val="00AB3BE4"/>
    <w:rsid w:val="00AE0019"/>
    <w:rsid w:val="00AE1528"/>
    <w:rsid w:val="00AE566C"/>
    <w:rsid w:val="00B0020C"/>
    <w:rsid w:val="00B01BDD"/>
    <w:rsid w:val="00B06471"/>
    <w:rsid w:val="00B10863"/>
    <w:rsid w:val="00B11577"/>
    <w:rsid w:val="00B16898"/>
    <w:rsid w:val="00B32250"/>
    <w:rsid w:val="00B32862"/>
    <w:rsid w:val="00B33B71"/>
    <w:rsid w:val="00B348AD"/>
    <w:rsid w:val="00B7086A"/>
    <w:rsid w:val="00B95BCD"/>
    <w:rsid w:val="00BB27A2"/>
    <w:rsid w:val="00BC273F"/>
    <w:rsid w:val="00BC4762"/>
    <w:rsid w:val="00BD5539"/>
    <w:rsid w:val="00BD752D"/>
    <w:rsid w:val="00BE466D"/>
    <w:rsid w:val="00BE5424"/>
    <w:rsid w:val="00BF038E"/>
    <w:rsid w:val="00C14165"/>
    <w:rsid w:val="00C17C80"/>
    <w:rsid w:val="00C23238"/>
    <w:rsid w:val="00C31E2C"/>
    <w:rsid w:val="00C458CF"/>
    <w:rsid w:val="00C505B8"/>
    <w:rsid w:val="00C577F5"/>
    <w:rsid w:val="00C64665"/>
    <w:rsid w:val="00C74C27"/>
    <w:rsid w:val="00C83C98"/>
    <w:rsid w:val="00C84ADE"/>
    <w:rsid w:val="00C96A4D"/>
    <w:rsid w:val="00CC1E29"/>
    <w:rsid w:val="00CC4609"/>
    <w:rsid w:val="00CC62B5"/>
    <w:rsid w:val="00CE0629"/>
    <w:rsid w:val="00CE1F01"/>
    <w:rsid w:val="00CF63EE"/>
    <w:rsid w:val="00D014C5"/>
    <w:rsid w:val="00D07542"/>
    <w:rsid w:val="00D1732B"/>
    <w:rsid w:val="00D31C8C"/>
    <w:rsid w:val="00D33A9A"/>
    <w:rsid w:val="00D36EBF"/>
    <w:rsid w:val="00D5267B"/>
    <w:rsid w:val="00D55F6B"/>
    <w:rsid w:val="00D67533"/>
    <w:rsid w:val="00D72DFB"/>
    <w:rsid w:val="00D87184"/>
    <w:rsid w:val="00D94D44"/>
    <w:rsid w:val="00DA2DB6"/>
    <w:rsid w:val="00DA4C22"/>
    <w:rsid w:val="00DA7764"/>
    <w:rsid w:val="00DA78EF"/>
    <w:rsid w:val="00DB34AD"/>
    <w:rsid w:val="00DB4B8F"/>
    <w:rsid w:val="00DB64C2"/>
    <w:rsid w:val="00DC6204"/>
    <w:rsid w:val="00DD602D"/>
    <w:rsid w:val="00DE5374"/>
    <w:rsid w:val="00DE60B9"/>
    <w:rsid w:val="00DE72F2"/>
    <w:rsid w:val="00DF5FAF"/>
    <w:rsid w:val="00E00A09"/>
    <w:rsid w:val="00E019CE"/>
    <w:rsid w:val="00E24154"/>
    <w:rsid w:val="00E25ACC"/>
    <w:rsid w:val="00E266BD"/>
    <w:rsid w:val="00E50082"/>
    <w:rsid w:val="00E55A7F"/>
    <w:rsid w:val="00E55CE7"/>
    <w:rsid w:val="00E87536"/>
    <w:rsid w:val="00EA5AFF"/>
    <w:rsid w:val="00EB0066"/>
    <w:rsid w:val="00EB557D"/>
    <w:rsid w:val="00EC470F"/>
    <w:rsid w:val="00ED3FDB"/>
    <w:rsid w:val="00ED41DE"/>
    <w:rsid w:val="00ED4658"/>
    <w:rsid w:val="00ED6788"/>
    <w:rsid w:val="00EF3375"/>
    <w:rsid w:val="00EF712C"/>
    <w:rsid w:val="00F00764"/>
    <w:rsid w:val="00F04F88"/>
    <w:rsid w:val="00F1189D"/>
    <w:rsid w:val="00F36C30"/>
    <w:rsid w:val="00F41DBA"/>
    <w:rsid w:val="00F70B63"/>
    <w:rsid w:val="00F72E85"/>
    <w:rsid w:val="00F87458"/>
    <w:rsid w:val="00F93500"/>
    <w:rsid w:val="00F93D4B"/>
    <w:rsid w:val="00F95BE6"/>
    <w:rsid w:val="00FC500F"/>
    <w:rsid w:val="00FC710F"/>
    <w:rsid w:val="00FF21F4"/>
    <w:rsid w:val="00FF3376"/>
    <w:rsid w:val="00FF4211"/>
  </w:rsids>
  <m:mathPr>
    <m:mathFont m:val="Cambria Math"/>
    <m:brkBin m:val="before"/>
    <m:brkBinSub m:val="--"/>
    <m:smallFrac m:val="0"/>
    <m:dispDef/>
    <m:lMargin m:val="0"/>
    <m:rMargin m:val="0"/>
    <m:defJc m:val="centerGroup"/>
    <m:wrapIndent m:val="1440"/>
    <m:intLim m:val="subSup"/>
    <m:naryLim m:val="undOvr"/>
  </m:mathPr>
  <w:themeFontLang w:val="tr-T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3D8B7A"/>
  <w15:docId w15:val="{43000F72-F228-40B9-B7A3-22955E8A4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1DBA"/>
    <w:pPr>
      <w:widowControl w:val="0"/>
      <w:spacing w:after="0" w:line="240" w:lineRule="auto"/>
      <w:jc w:val="both"/>
    </w:pPr>
    <w:rPr>
      <w:rFonts w:ascii="Times New Roman" w:hAnsi="Times New Roman"/>
      <w:sz w:val="24"/>
      <w:lang w:val="en-US"/>
    </w:rPr>
  </w:style>
  <w:style w:type="paragraph" w:styleId="Heading1">
    <w:name w:val="heading 1"/>
    <w:basedOn w:val="Normal"/>
    <w:next w:val="Normal"/>
    <w:link w:val="Heading1Char"/>
    <w:uiPriority w:val="9"/>
    <w:qFormat/>
    <w:rsid w:val="00F41DBA"/>
    <w:pPr>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semiHidden/>
    <w:unhideWhenUsed/>
    <w:qFormat/>
    <w:rsid w:val="00F41DBA"/>
    <w:pPr>
      <w:outlineLvl w:val="1"/>
    </w:pPr>
    <w:rPr>
      <w:rFonts w:eastAsiaTheme="majorEastAsia" w:cstheme="majorBidi"/>
      <w:b/>
      <w:bCs/>
      <w:i/>
      <w:color w:val="000000" w:themeColor="text1"/>
      <w:szCs w:val="26"/>
    </w:rPr>
  </w:style>
  <w:style w:type="paragraph" w:styleId="Heading3">
    <w:name w:val="heading 3"/>
    <w:basedOn w:val="Normal"/>
    <w:next w:val="Normal"/>
    <w:link w:val="Heading3Char"/>
    <w:uiPriority w:val="9"/>
    <w:semiHidden/>
    <w:unhideWhenUsed/>
    <w:qFormat/>
    <w:rsid w:val="00F41DBA"/>
    <w:pPr>
      <w:outlineLvl w:val="2"/>
    </w:pPr>
    <w:rPr>
      <w:rFonts w:eastAsiaTheme="majorEastAsia" w:cstheme="majorBidi"/>
      <w:bCs/>
      <w:color w:val="000000" w:themeColor="text1"/>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A767A"/>
    <w:pPr>
      <w:widowControl w:val="0"/>
      <w:autoSpaceDE w:val="0"/>
      <w:autoSpaceDN w:val="0"/>
      <w:adjustRightInd w:val="0"/>
      <w:spacing w:after="0" w:line="240" w:lineRule="auto"/>
    </w:pPr>
    <w:rPr>
      <w:rFonts w:ascii="Times-New-Roman,Bold" w:eastAsiaTheme="minorEastAsia" w:hAnsi="Times-New-Roman,Bold" w:cs="Times-New-Roman,Bold"/>
      <w:color w:val="000000"/>
      <w:sz w:val="24"/>
      <w:szCs w:val="24"/>
      <w:lang w:eastAsia="tr-TR"/>
    </w:rPr>
  </w:style>
  <w:style w:type="paragraph" w:customStyle="1" w:styleId="CM10">
    <w:name w:val="CM10"/>
    <w:basedOn w:val="Default"/>
    <w:next w:val="Default"/>
    <w:uiPriority w:val="99"/>
    <w:rsid w:val="003A767A"/>
    <w:rPr>
      <w:rFonts w:cstheme="minorBidi"/>
      <w:color w:val="auto"/>
    </w:rPr>
  </w:style>
  <w:style w:type="paragraph" w:styleId="ListParagraph">
    <w:name w:val="List Paragraph"/>
    <w:basedOn w:val="Normal"/>
    <w:uiPriority w:val="34"/>
    <w:qFormat/>
    <w:rsid w:val="00F41DBA"/>
    <w:pPr>
      <w:ind w:left="720"/>
      <w:contextualSpacing/>
    </w:pPr>
  </w:style>
  <w:style w:type="paragraph" w:styleId="Header">
    <w:name w:val="header"/>
    <w:basedOn w:val="Normal"/>
    <w:link w:val="HeaderChar"/>
    <w:unhideWhenUsed/>
    <w:rsid w:val="00D014C5"/>
    <w:pPr>
      <w:tabs>
        <w:tab w:val="center" w:pos="4536"/>
        <w:tab w:val="right" w:pos="9072"/>
      </w:tabs>
    </w:pPr>
  </w:style>
  <w:style w:type="character" w:customStyle="1" w:styleId="HeaderChar">
    <w:name w:val="Header Char"/>
    <w:basedOn w:val="DefaultParagraphFont"/>
    <w:link w:val="Header"/>
    <w:uiPriority w:val="99"/>
    <w:semiHidden/>
    <w:rsid w:val="00D014C5"/>
  </w:style>
  <w:style w:type="paragraph" w:styleId="Footer">
    <w:name w:val="footer"/>
    <w:basedOn w:val="Normal"/>
    <w:link w:val="FooterChar"/>
    <w:uiPriority w:val="99"/>
    <w:unhideWhenUsed/>
    <w:rsid w:val="00D014C5"/>
    <w:pPr>
      <w:tabs>
        <w:tab w:val="center" w:pos="4536"/>
        <w:tab w:val="right" w:pos="9072"/>
      </w:tabs>
    </w:pPr>
  </w:style>
  <w:style w:type="character" w:customStyle="1" w:styleId="FooterChar">
    <w:name w:val="Footer Char"/>
    <w:basedOn w:val="DefaultParagraphFont"/>
    <w:link w:val="Footer"/>
    <w:uiPriority w:val="99"/>
    <w:rsid w:val="00D014C5"/>
  </w:style>
  <w:style w:type="paragraph" w:styleId="BodyText">
    <w:name w:val="Body Text"/>
    <w:basedOn w:val="Normal"/>
    <w:link w:val="BodyTextChar"/>
    <w:rsid w:val="00FC500F"/>
    <w:pPr>
      <w:spacing w:after="120"/>
    </w:pPr>
    <w:rPr>
      <w:rFonts w:eastAsia="Times New Roman" w:cs="Times New Roman"/>
      <w:szCs w:val="24"/>
      <w:lang w:val="nl-NL" w:eastAsia="nl-NL"/>
    </w:rPr>
  </w:style>
  <w:style w:type="character" w:customStyle="1" w:styleId="BodyTextChar">
    <w:name w:val="Body Text Char"/>
    <w:basedOn w:val="DefaultParagraphFont"/>
    <w:link w:val="BodyText"/>
    <w:rsid w:val="00FC500F"/>
    <w:rPr>
      <w:rFonts w:ascii="Times New Roman" w:eastAsia="Times New Roman" w:hAnsi="Times New Roman" w:cs="Times New Roman"/>
      <w:sz w:val="24"/>
      <w:szCs w:val="24"/>
      <w:lang w:val="nl-NL" w:eastAsia="nl-NL"/>
    </w:rPr>
  </w:style>
  <w:style w:type="paragraph" w:styleId="BalloonText">
    <w:name w:val="Balloon Text"/>
    <w:basedOn w:val="Normal"/>
    <w:link w:val="BalloonTextChar"/>
    <w:uiPriority w:val="99"/>
    <w:semiHidden/>
    <w:unhideWhenUsed/>
    <w:rsid w:val="001E78C3"/>
    <w:rPr>
      <w:rFonts w:ascii="Tahoma" w:hAnsi="Tahoma" w:cs="Tahoma"/>
      <w:sz w:val="16"/>
      <w:szCs w:val="16"/>
    </w:rPr>
  </w:style>
  <w:style w:type="character" w:customStyle="1" w:styleId="BalloonTextChar">
    <w:name w:val="Balloon Text Char"/>
    <w:basedOn w:val="DefaultParagraphFont"/>
    <w:link w:val="BalloonText"/>
    <w:uiPriority w:val="99"/>
    <w:semiHidden/>
    <w:rsid w:val="001E78C3"/>
    <w:rPr>
      <w:rFonts w:ascii="Tahoma" w:hAnsi="Tahoma" w:cs="Tahoma"/>
      <w:sz w:val="16"/>
      <w:szCs w:val="16"/>
    </w:rPr>
  </w:style>
  <w:style w:type="character" w:customStyle="1" w:styleId="apple-style-span">
    <w:name w:val="apple-style-span"/>
    <w:uiPriority w:val="99"/>
    <w:rsid w:val="00F93500"/>
    <w:rPr>
      <w:rFonts w:cs="Times New Roman"/>
    </w:rPr>
  </w:style>
  <w:style w:type="character" w:styleId="CommentReference">
    <w:name w:val="annotation reference"/>
    <w:basedOn w:val="DefaultParagraphFont"/>
    <w:uiPriority w:val="99"/>
    <w:semiHidden/>
    <w:unhideWhenUsed/>
    <w:rsid w:val="004021C4"/>
    <w:rPr>
      <w:sz w:val="16"/>
      <w:szCs w:val="16"/>
    </w:rPr>
  </w:style>
  <w:style w:type="paragraph" w:styleId="CommentText">
    <w:name w:val="annotation text"/>
    <w:basedOn w:val="Normal"/>
    <w:link w:val="CommentTextChar"/>
    <w:uiPriority w:val="99"/>
    <w:semiHidden/>
    <w:unhideWhenUsed/>
    <w:rsid w:val="004021C4"/>
    <w:rPr>
      <w:sz w:val="20"/>
      <w:szCs w:val="20"/>
    </w:rPr>
  </w:style>
  <w:style w:type="character" w:customStyle="1" w:styleId="CommentTextChar">
    <w:name w:val="Comment Text Char"/>
    <w:basedOn w:val="DefaultParagraphFont"/>
    <w:link w:val="CommentText"/>
    <w:uiPriority w:val="99"/>
    <w:semiHidden/>
    <w:rsid w:val="004021C4"/>
    <w:rPr>
      <w:sz w:val="20"/>
      <w:szCs w:val="20"/>
    </w:rPr>
  </w:style>
  <w:style w:type="paragraph" w:styleId="CommentSubject">
    <w:name w:val="annotation subject"/>
    <w:basedOn w:val="CommentText"/>
    <w:next w:val="CommentText"/>
    <w:link w:val="CommentSubjectChar"/>
    <w:uiPriority w:val="99"/>
    <w:semiHidden/>
    <w:unhideWhenUsed/>
    <w:rsid w:val="004021C4"/>
    <w:rPr>
      <w:b/>
      <w:bCs/>
    </w:rPr>
  </w:style>
  <w:style w:type="character" w:customStyle="1" w:styleId="CommentSubjectChar">
    <w:name w:val="Comment Subject Char"/>
    <w:basedOn w:val="CommentTextChar"/>
    <w:link w:val="CommentSubject"/>
    <w:uiPriority w:val="99"/>
    <w:semiHidden/>
    <w:rsid w:val="004021C4"/>
    <w:rPr>
      <w:b/>
      <w:bCs/>
      <w:sz w:val="20"/>
      <w:szCs w:val="20"/>
    </w:rPr>
  </w:style>
  <w:style w:type="character" w:styleId="Hyperlink">
    <w:name w:val="Hyperlink"/>
    <w:uiPriority w:val="99"/>
    <w:unhideWhenUsed/>
    <w:rsid w:val="00047CAD"/>
    <w:rPr>
      <w:color w:val="0000FF"/>
      <w:u w:val="single"/>
    </w:rPr>
  </w:style>
  <w:style w:type="character" w:styleId="PageNumber">
    <w:name w:val="page number"/>
    <w:basedOn w:val="DefaultParagraphFont"/>
    <w:rsid w:val="002A5BF0"/>
  </w:style>
  <w:style w:type="character" w:customStyle="1" w:styleId="Heading1Char">
    <w:name w:val="Heading 1 Char"/>
    <w:basedOn w:val="DefaultParagraphFont"/>
    <w:link w:val="Heading1"/>
    <w:uiPriority w:val="9"/>
    <w:rsid w:val="00F41DBA"/>
    <w:rPr>
      <w:rFonts w:ascii="Times New Roman" w:eastAsiaTheme="majorEastAsia" w:hAnsi="Times New Roman" w:cstheme="majorBidi"/>
      <w:b/>
      <w:bCs/>
      <w:color w:val="000000" w:themeColor="text1"/>
      <w:sz w:val="24"/>
      <w:szCs w:val="28"/>
      <w:lang w:val="en-US"/>
    </w:rPr>
  </w:style>
  <w:style w:type="character" w:customStyle="1" w:styleId="Heading2Char">
    <w:name w:val="Heading 2 Char"/>
    <w:basedOn w:val="DefaultParagraphFont"/>
    <w:link w:val="Heading2"/>
    <w:uiPriority w:val="9"/>
    <w:rsid w:val="00F41DBA"/>
    <w:rPr>
      <w:rFonts w:ascii="Times New Roman" w:eastAsiaTheme="majorEastAsia" w:hAnsi="Times New Roman" w:cstheme="majorBidi"/>
      <w:b/>
      <w:bCs/>
      <w:i/>
      <w:color w:val="000000" w:themeColor="text1"/>
      <w:sz w:val="24"/>
      <w:szCs w:val="26"/>
      <w:lang w:val="en-US"/>
    </w:rPr>
  </w:style>
  <w:style w:type="character" w:customStyle="1" w:styleId="Heading3Char">
    <w:name w:val="Heading 3 Char"/>
    <w:basedOn w:val="DefaultParagraphFont"/>
    <w:link w:val="Heading3"/>
    <w:uiPriority w:val="9"/>
    <w:rsid w:val="00F41DBA"/>
    <w:rPr>
      <w:rFonts w:ascii="Times New Roman" w:eastAsiaTheme="majorEastAsia" w:hAnsi="Times New Roman" w:cstheme="majorBidi"/>
      <w:bCs/>
      <w:color w:val="000000" w:themeColor="text1"/>
      <w:sz w:val="24"/>
      <w:u w:val="single"/>
      <w:lang w:val="en-US"/>
    </w:rPr>
  </w:style>
  <w:style w:type="paragraph" w:styleId="TOC1">
    <w:name w:val="toc 1"/>
    <w:basedOn w:val="Normal"/>
    <w:next w:val="Normal"/>
    <w:autoRedefine/>
    <w:uiPriority w:val="39"/>
    <w:semiHidden/>
    <w:unhideWhenUsed/>
    <w:qFormat/>
    <w:rsid w:val="00F41DBA"/>
    <w:pPr>
      <w:widowControl/>
      <w:tabs>
        <w:tab w:val="left" w:pos="567"/>
        <w:tab w:val="left" w:pos="880"/>
        <w:tab w:val="right" w:leader="dot" w:pos="9628"/>
      </w:tabs>
      <w:jc w:val="left"/>
    </w:pPr>
    <w:rPr>
      <w:rFonts w:eastAsiaTheme="minorEastAsia" w:cs="Times New Roman"/>
      <w:b/>
      <w:noProof/>
      <w:szCs w:val="24"/>
      <w:lang w:val="en-GB"/>
    </w:rPr>
  </w:style>
  <w:style w:type="paragraph" w:styleId="TOC2">
    <w:name w:val="toc 2"/>
    <w:basedOn w:val="Normal"/>
    <w:next w:val="Normal"/>
    <w:autoRedefine/>
    <w:uiPriority w:val="39"/>
    <w:semiHidden/>
    <w:unhideWhenUsed/>
    <w:qFormat/>
    <w:rsid w:val="00F41DBA"/>
    <w:pPr>
      <w:widowControl/>
      <w:tabs>
        <w:tab w:val="left" w:pos="993"/>
        <w:tab w:val="right" w:leader="dot" w:pos="9628"/>
      </w:tabs>
      <w:spacing w:after="100" w:line="276" w:lineRule="auto"/>
      <w:ind w:left="220"/>
      <w:jc w:val="left"/>
    </w:pPr>
    <w:rPr>
      <w:rFonts w:eastAsiaTheme="minorEastAsia" w:cs="Times New Roman"/>
      <w:b/>
      <w:i/>
      <w:noProof/>
      <w:sz w:val="22"/>
      <w:lang w:val="tr-TR"/>
    </w:rPr>
  </w:style>
  <w:style w:type="paragraph" w:styleId="TOC3">
    <w:name w:val="toc 3"/>
    <w:basedOn w:val="Normal"/>
    <w:next w:val="Normal"/>
    <w:autoRedefine/>
    <w:uiPriority w:val="39"/>
    <w:semiHidden/>
    <w:unhideWhenUsed/>
    <w:qFormat/>
    <w:rsid w:val="00F41DBA"/>
    <w:pPr>
      <w:widowControl/>
      <w:spacing w:after="100" w:line="276" w:lineRule="auto"/>
      <w:ind w:left="440"/>
      <w:jc w:val="left"/>
    </w:pPr>
    <w:rPr>
      <w:rFonts w:asciiTheme="minorHAnsi" w:eastAsiaTheme="minorEastAsia" w:hAnsiTheme="minorHAnsi"/>
      <w:sz w:val="22"/>
      <w:lang w:val="tr-TR"/>
    </w:rPr>
  </w:style>
  <w:style w:type="paragraph" w:styleId="TOCHeading">
    <w:name w:val="TOC Heading"/>
    <w:basedOn w:val="Heading1"/>
    <w:next w:val="Normal"/>
    <w:uiPriority w:val="39"/>
    <w:semiHidden/>
    <w:unhideWhenUsed/>
    <w:qFormat/>
    <w:rsid w:val="00F41DBA"/>
    <w:pPr>
      <w:keepNext/>
      <w:keepLines/>
      <w:widowControl/>
      <w:spacing w:before="480" w:line="276" w:lineRule="auto"/>
      <w:jc w:val="left"/>
      <w:outlineLvl w:val="9"/>
    </w:pPr>
    <w:rPr>
      <w:rFonts w:asciiTheme="majorHAnsi" w:hAnsiTheme="majorHAnsi"/>
      <w:color w:val="365F91" w:themeColor="accent1" w:themeShade="BF"/>
      <w:sz w:val="28"/>
      <w:lang w:val="tr-TR"/>
    </w:rPr>
  </w:style>
  <w:style w:type="paragraph" w:customStyle="1" w:styleId="paragraph">
    <w:name w:val="paragraph"/>
    <w:basedOn w:val="Normal"/>
    <w:rsid w:val="006F34F7"/>
    <w:rPr>
      <w:rFonts w:eastAsia="Times New Roman" w:cs="Times New Roman"/>
      <w:szCs w:val="24"/>
      <w:lang w:val="tr-TR" w:eastAsia="tr-TR"/>
    </w:rPr>
  </w:style>
  <w:style w:type="table" w:styleId="TableGrid">
    <w:name w:val="Table Grid"/>
    <w:basedOn w:val="TableNormal"/>
    <w:uiPriority w:val="59"/>
    <w:rsid w:val="00154B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6393083">
      <w:bodyDiv w:val="1"/>
      <w:marLeft w:val="0"/>
      <w:marRight w:val="0"/>
      <w:marTop w:val="0"/>
      <w:marBottom w:val="0"/>
      <w:divBdr>
        <w:top w:val="none" w:sz="0" w:space="0" w:color="auto"/>
        <w:left w:val="none" w:sz="0" w:space="0" w:color="auto"/>
        <w:bottom w:val="none" w:sz="0" w:space="0" w:color="auto"/>
        <w:right w:val="none" w:sz="0" w:space="0" w:color="auto"/>
      </w:divBdr>
      <w:divsChild>
        <w:div w:id="1493836622">
          <w:marLeft w:val="0"/>
          <w:marRight w:val="0"/>
          <w:marTop w:val="0"/>
          <w:marBottom w:val="0"/>
          <w:divBdr>
            <w:top w:val="none" w:sz="0" w:space="0" w:color="auto"/>
            <w:left w:val="none" w:sz="0" w:space="0" w:color="auto"/>
            <w:bottom w:val="none" w:sz="0" w:space="0" w:color="auto"/>
            <w:right w:val="none" w:sz="0" w:space="0" w:color="auto"/>
          </w:divBdr>
          <w:divsChild>
            <w:div w:id="79521174">
              <w:marLeft w:val="0"/>
              <w:marRight w:val="0"/>
              <w:marTop w:val="0"/>
              <w:marBottom w:val="0"/>
              <w:divBdr>
                <w:top w:val="none" w:sz="0" w:space="0" w:color="auto"/>
                <w:left w:val="none" w:sz="0" w:space="0" w:color="auto"/>
                <w:bottom w:val="none" w:sz="0" w:space="0" w:color="auto"/>
                <w:right w:val="none" w:sz="0" w:space="0" w:color="auto"/>
              </w:divBdr>
            </w:div>
            <w:div w:id="1276331693">
              <w:marLeft w:val="0"/>
              <w:marRight w:val="0"/>
              <w:marTop w:val="0"/>
              <w:marBottom w:val="0"/>
              <w:divBdr>
                <w:top w:val="none" w:sz="0" w:space="0" w:color="auto"/>
                <w:left w:val="none" w:sz="0" w:space="0" w:color="auto"/>
                <w:bottom w:val="none" w:sz="0" w:space="0" w:color="auto"/>
                <w:right w:val="none" w:sz="0" w:space="0" w:color="auto"/>
              </w:divBdr>
            </w:div>
            <w:div w:id="363870094">
              <w:marLeft w:val="0"/>
              <w:marRight w:val="0"/>
              <w:marTop w:val="0"/>
              <w:marBottom w:val="0"/>
              <w:divBdr>
                <w:top w:val="none" w:sz="0" w:space="0" w:color="auto"/>
                <w:left w:val="none" w:sz="0" w:space="0" w:color="auto"/>
                <w:bottom w:val="none" w:sz="0" w:space="0" w:color="auto"/>
                <w:right w:val="none" w:sz="0" w:space="0" w:color="auto"/>
              </w:divBdr>
              <w:divsChild>
                <w:div w:id="1988583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1690">
          <w:marLeft w:val="0"/>
          <w:marRight w:val="0"/>
          <w:marTop w:val="0"/>
          <w:marBottom w:val="0"/>
          <w:divBdr>
            <w:top w:val="none" w:sz="0" w:space="0" w:color="auto"/>
            <w:left w:val="none" w:sz="0" w:space="0" w:color="auto"/>
            <w:bottom w:val="none" w:sz="0" w:space="0" w:color="auto"/>
            <w:right w:val="none" w:sz="0" w:space="0" w:color="auto"/>
          </w:divBdr>
          <w:divsChild>
            <w:div w:id="42338486">
              <w:marLeft w:val="0"/>
              <w:marRight w:val="0"/>
              <w:marTop w:val="0"/>
              <w:marBottom w:val="0"/>
              <w:divBdr>
                <w:top w:val="none" w:sz="0" w:space="0" w:color="auto"/>
                <w:left w:val="none" w:sz="0" w:space="0" w:color="auto"/>
                <w:bottom w:val="none" w:sz="0" w:space="0" w:color="auto"/>
                <w:right w:val="none" w:sz="0" w:space="0" w:color="auto"/>
              </w:divBdr>
              <w:divsChild>
                <w:div w:id="652291732">
                  <w:marLeft w:val="0"/>
                  <w:marRight w:val="0"/>
                  <w:marTop w:val="0"/>
                  <w:marBottom w:val="0"/>
                  <w:divBdr>
                    <w:top w:val="none" w:sz="0" w:space="0" w:color="auto"/>
                    <w:left w:val="none" w:sz="0" w:space="0" w:color="auto"/>
                    <w:bottom w:val="none" w:sz="0" w:space="0" w:color="auto"/>
                    <w:right w:val="none" w:sz="0" w:space="0" w:color="auto"/>
                  </w:divBdr>
                  <w:divsChild>
                    <w:div w:id="205030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7757362">
      <w:bodyDiv w:val="1"/>
      <w:marLeft w:val="0"/>
      <w:marRight w:val="0"/>
      <w:marTop w:val="0"/>
      <w:marBottom w:val="0"/>
      <w:divBdr>
        <w:top w:val="none" w:sz="0" w:space="0" w:color="auto"/>
        <w:left w:val="none" w:sz="0" w:space="0" w:color="auto"/>
        <w:bottom w:val="none" w:sz="0" w:space="0" w:color="auto"/>
        <w:right w:val="none" w:sz="0" w:space="0" w:color="auto"/>
      </w:divBdr>
      <w:divsChild>
        <w:div w:id="580213754">
          <w:marLeft w:val="0"/>
          <w:marRight w:val="0"/>
          <w:marTop w:val="0"/>
          <w:marBottom w:val="0"/>
          <w:divBdr>
            <w:top w:val="none" w:sz="0" w:space="0" w:color="auto"/>
            <w:left w:val="none" w:sz="0" w:space="0" w:color="auto"/>
            <w:bottom w:val="none" w:sz="0" w:space="0" w:color="auto"/>
            <w:right w:val="none" w:sz="0" w:space="0" w:color="auto"/>
          </w:divBdr>
          <w:divsChild>
            <w:div w:id="1699772727">
              <w:marLeft w:val="0"/>
              <w:marRight w:val="0"/>
              <w:marTop w:val="0"/>
              <w:marBottom w:val="0"/>
              <w:divBdr>
                <w:top w:val="none" w:sz="0" w:space="0" w:color="auto"/>
                <w:left w:val="none" w:sz="0" w:space="0" w:color="auto"/>
                <w:bottom w:val="none" w:sz="0" w:space="0" w:color="auto"/>
                <w:right w:val="none" w:sz="0" w:space="0" w:color="auto"/>
              </w:divBdr>
            </w:div>
            <w:div w:id="1526091569">
              <w:marLeft w:val="0"/>
              <w:marRight w:val="0"/>
              <w:marTop w:val="0"/>
              <w:marBottom w:val="0"/>
              <w:divBdr>
                <w:top w:val="none" w:sz="0" w:space="0" w:color="auto"/>
                <w:left w:val="none" w:sz="0" w:space="0" w:color="auto"/>
                <w:bottom w:val="none" w:sz="0" w:space="0" w:color="auto"/>
                <w:right w:val="none" w:sz="0" w:space="0" w:color="auto"/>
              </w:divBdr>
              <w:divsChild>
                <w:div w:id="1443958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395748">
          <w:marLeft w:val="0"/>
          <w:marRight w:val="0"/>
          <w:marTop w:val="0"/>
          <w:marBottom w:val="0"/>
          <w:divBdr>
            <w:top w:val="none" w:sz="0" w:space="0" w:color="auto"/>
            <w:left w:val="none" w:sz="0" w:space="0" w:color="auto"/>
            <w:bottom w:val="none" w:sz="0" w:space="0" w:color="auto"/>
            <w:right w:val="none" w:sz="0" w:space="0" w:color="auto"/>
          </w:divBdr>
          <w:divsChild>
            <w:div w:id="1566842990">
              <w:marLeft w:val="0"/>
              <w:marRight w:val="0"/>
              <w:marTop w:val="0"/>
              <w:marBottom w:val="0"/>
              <w:divBdr>
                <w:top w:val="none" w:sz="0" w:space="0" w:color="auto"/>
                <w:left w:val="none" w:sz="0" w:space="0" w:color="auto"/>
                <w:bottom w:val="none" w:sz="0" w:space="0" w:color="auto"/>
                <w:right w:val="none" w:sz="0" w:space="0" w:color="auto"/>
              </w:divBdr>
              <w:divsChild>
                <w:div w:id="189219417">
                  <w:marLeft w:val="0"/>
                  <w:marRight w:val="0"/>
                  <w:marTop w:val="0"/>
                  <w:marBottom w:val="0"/>
                  <w:divBdr>
                    <w:top w:val="none" w:sz="0" w:space="0" w:color="auto"/>
                    <w:left w:val="none" w:sz="0" w:space="0" w:color="auto"/>
                    <w:bottom w:val="none" w:sz="0" w:space="0" w:color="auto"/>
                    <w:right w:val="none" w:sz="0" w:space="0" w:color="auto"/>
                  </w:divBdr>
                  <w:divsChild>
                    <w:div w:id="744686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9992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B87901-5252-4AC2-BF15-C294CBFB7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3185</Words>
  <Characters>18160</Characters>
  <Application>Microsoft Office Word</Application>
  <DocSecurity>0</DocSecurity>
  <Lines>151</Lines>
  <Paragraphs>42</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21303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Burcu Erbakan</dc:creator>
  <cp:lastModifiedBy>Zaza Chapichadze</cp:lastModifiedBy>
  <cp:revision>2</cp:revision>
  <cp:lastPrinted>2026-04-16T12:34:00Z</cp:lastPrinted>
  <dcterms:created xsi:type="dcterms:W3CDTF">2026-04-23T12:07:00Z</dcterms:created>
  <dcterms:modified xsi:type="dcterms:W3CDTF">2026-04-23T12:07:00Z</dcterms:modified>
</cp:coreProperties>
</file>