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CEB67" w14:textId="77777777" w:rsidR="008A2AE2" w:rsidRPr="003F2589" w:rsidRDefault="008A2AE2" w:rsidP="003F2589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  <w:lang w:val="ka-GE"/>
        </w:rPr>
        <w:t xml:space="preserve">სამკურნალო პრეპარატის </w:t>
      </w:r>
      <w:r w:rsidR="00B0585E" w:rsidRPr="003F2589">
        <w:rPr>
          <w:rFonts w:ascii="Sylfaen" w:hAnsi="Sylfaen"/>
          <w:b/>
          <w:sz w:val="24"/>
          <w:szCs w:val="24"/>
          <w:lang w:val="ka-GE"/>
        </w:rPr>
        <w:t>ზოგადი</w:t>
      </w:r>
      <w:r w:rsidRPr="003F2589">
        <w:rPr>
          <w:rFonts w:ascii="Sylfaen" w:hAnsi="Sylfaen"/>
          <w:b/>
          <w:sz w:val="24"/>
          <w:szCs w:val="24"/>
          <w:lang w:val="ka-GE"/>
        </w:rPr>
        <w:t xml:space="preserve"> დახასიათება</w:t>
      </w:r>
    </w:p>
    <w:p w14:paraId="717FBFC8" w14:textId="77777777" w:rsidR="008A2AE2" w:rsidRPr="003F2589" w:rsidRDefault="008A2AE2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CED551D" w14:textId="06FDA943" w:rsidR="008A2AE2" w:rsidRDefault="008A2AE2" w:rsidP="003F2589">
      <w:pPr>
        <w:spacing w:after="0" w:line="240" w:lineRule="auto"/>
        <w:ind w:left="709" w:hanging="709"/>
        <w:jc w:val="both"/>
        <w:rPr>
          <w:rFonts w:ascii="Sylfaen" w:hAnsi="Sylfaen"/>
          <w:b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  <w:lang w:val="ka-GE"/>
        </w:rPr>
        <w:t>1.</w:t>
      </w:r>
      <w:r w:rsidRPr="003F2589">
        <w:rPr>
          <w:rFonts w:ascii="Sylfaen" w:hAnsi="Sylfaen"/>
          <w:b/>
          <w:sz w:val="24"/>
          <w:szCs w:val="24"/>
          <w:lang w:val="ka-GE"/>
        </w:rPr>
        <w:tab/>
        <w:t>სამკურნალო საშუალების სახელწოდება</w:t>
      </w:r>
    </w:p>
    <w:p w14:paraId="4C533180" w14:textId="77777777" w:rsidR="003F2589" w:rsidRPr="003F2589" w:rsidRDefault="003F2589" w:rsidP="003F2589">
      <w:pPr>
        <w:spacing w:after="0" w:line="240" w:lineRule="auto"/>
        <w:ind w:left="709" w:hanging="709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47E7244F" w14:textId="77777777" w:rsidR="00832BDF" w:rsidRPr="003F2589" w:rsidRDefault="008A2AE2" w:rsidP="003F2589">
      <w:pPr>
        <w:spacing w:after="0" w:line="240" w:lineRule="auto"/>
        <w:ind w:left="709" w:hanging="709"/>
        <w:jc w:val="both"/>
        <w:rPr>
          <w:rFonts w:ascii="Sylfaen" w:hAnsi="Sylfaen"/>
          <w:b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  <w:lang w:val="ka-GE"/>
        </w:rPr>
        <w:t xml:space="preserve">ვესელ </w:t>
      </w:r>
      <w:r w:rsidR="009E4CC2" w:rsidRPr="003F2589">
        <w:rPr>
          <w:rFonts w:ascii="Sylfaen" w:hAnsi="Sylfaen"/>
          <w:b/>
          <w:sz w:val="24"/>
          <w:szCs w:val="24"/>
          <w:lang w:val="ka-GE"/>
        </w:rPr>
        <w:t xml:space="preserve">დუე </w:t>
      </w:r>
      <w:r w:rsidR="009E4CC2" w:rsidRPr="003F2589">
        <w:rPr>
          <w:rFonts w:ascii="Sylfaen" w:hAnsi="Sylfaen"/>
          <w:b/>
          <w:sz w:val="24"/>
          <w:szCs w:val="24"/>
        </w:rPr>
        <w:t xml:space="preserve">F </w:t>
      </w:r>
      <w:r w:rsidRPr="003F2589">
        <w:rPr>
          <w:rFonts w:ascii="Sylfaen" w:hAnsi="Sylfaen"/>
          <w:b/>
          <w:sz w:val="24"/>
          <w:szCs w:val="24"/>
          <w:lang w:val="ka-GE"/>
        </w:rPr>
        <w:t xml:space="preserve">250 </w:t>
      </w:r>
      <w:r w:rsidR="00B05B8E" w:rsidRPr="003F2589">
        <w:rPr>
          <w:rFonts w:ascii="Sylfaen" w:hAnsi="Sylfaen"/>
          <w:b/>
          <w:sz w:val="24"/>
          <w:szCs w:val="24"/>
          <w:lang w:val="ka-GE"/>
        </w:rPr>
        <w:t>ლე რბილი კაფსულები</w:t>
      </w:r>
    </w:p>
    <w:p w14:paraId="0C05D8BA" w14:textId="7C7B785C" w:rsidR="0018776B" w:rsidRPr="003F2589" w:rsidRDefault="00B05B8E" w:rsidP="003F2589">
      <w:pPr>
        <w:spacing w:after="0" w:line="240" w:lineRule="auto"/>
        <w:ind w:left="709" w:hanging="709"/>
        <w:jc w:val="both"/>
        <w:rPr>
          <w:rFonts w:ascii="Sylfaen" w:hAnsi="Sylfaen"/>
          <w:b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  <w:lang w:val="ka-GE"/>
        </w:rPr>
        <w:t xml:space="preserve">ვესელ </w:t>
      </w:r>
      <w:r w:rsidR="009E4CC2" w:rsidRPr="003F2589">
        <w:rPr>
          <w:rFonts w:ascii="Sylfaen" w:hAnsi="Sylfaen"/>
          <w:b/>
          <w:sz w:val="24"/>
          <w:szCs w:val="24"/>
          <w:lang w:val="ka-GE"/>
        </w:rPr>
        <w:t xml:space="preserve">დუე </w:t>
      </w:r>
      <w:r w:rsidR="009E4CC2" w:rsidRPr="003F2589">
        <w:rPr>
          <w:rFonts w:ascii="Sylfaen" w:hAnsi="Sylfaen"/>
          <w:b/>
          <w:sz w:val="24"/>
          <w:szCs w:val="24"/>
        </w:rPr>
        <w:t>F</w:t>
      </w:r>
      <w:r w:rsidR="009E4CC2" w:rsidRPr="003F2589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3F2589">
        <w:rPr>
          <w:rFonts w:ascii="Sylfaen" w:hAnsi="Sylfaen"/>
          <w:b/>
          <w:sz w:val="24"/>
          <w:szCs w:val="24"/>
          <w:lang w:val="ka-GE"/>
        </w:rPr>
        <w:t>600 ლე / 2</w:t>
      </w:r>
      <w:r w:rsidR="003F2589">
        <w:rPr>
          <w:rFonts w:ascii="Sylfaen" w:hAnsi="Sylfaen"/>
          <w:b/>
          <w:sz w:val="24"/>
          <w:szCs w:val="24"/>
        </w:rPr>
        <w:t xml:space="preserve"> </w:t>
      </w:r>
      <w:r w:rsidRPr="003F2589">
        <w:rPr>
          <w:rFonts w:ascii="Sylfaen" w:hAnsi="Sylfaen"/>
          <w:b/>
          <w:sz w:val="24"/>
          <w:szCs w:val="24"/>
          <w:lang w:val="ka-GE"/>
        </w:rPr>
        <w:t xml:space="preserve">მლ </w:t>
      </w:r>
      <w:r w:rsidR="009E4CC2" w:rsidRPr="003F2589">
        <w:rPr>
          <w:rFonts w:ascii="Sylfaen" w:hAnsi="Sylfaen"/>
          <w:b/>
          <w:sz w:val="24"/>
          <w:szCs w:val="24"/>
          <w:lang w:val="ka-GE"/>
        </w:rPr>
        <w:t xml:space="preserve">ინტრავენური და ინტრამუსკულური </w:t>
      </w:r>
      <w:r w:rsidRPr="003F2589">
        <w:rPr>
          <w:rFonts w:ascii="Sylfaen" w:hAnsi="Sylfaen"/>
          <w:b/>
          <w:sz w:val="24"/>
          <w:szCs w:val="24"/>
          <w:lang w:val="ka-GE"/>
        </w:rPr>
        <w:t>საინექციო ხსნარი</w:t>
      </w:r>
    </w:p>
    <w:p w14:paraId="761C9282" w14:textId="77777777" w:rsidR="003330FC" w:rsidRPr="003F2589" w:rsidRDefault="003330FC" w:rsidP="003F2589">
      <w:pPr>
        <w:spacing w:after="0" w:line="240" w:lineRule="auto"/>
        <w:ind w:left="709" w:hanging="709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26526A4D" w14:textId="77777777" w:rsidR="008A2AE2" w:rsidRPr="003F2589" w:rsidRDefault="008A2AE2" w:rsidP="003F2589">
      <w:pPr>
        <w:spacing w:after="0" w:line="240" w:lineRule="auto"/>
        <w:ind w:left="709" w:hanging="709"/>
        <w:jc w:val="both"/>
        <w:rPr>
          <w:rFonts w:ascii="Sylfaen" w:hAnsi="Sylfaen"/>
          <w:b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  <w:lang w:val="ka-GE"/>
        </w:rPr>
        <w:t>2.</w:t>
      </w:r>
      <w:r w:rsidRPr="003F2589">
        <w:rPr>
          <w:rFonts w:ascii="Sylfaen" w:hAnsi="Sylfaen"/>
          <w:b/>
          <w:sz w:val="24"/>
          <w:szCs w:val="24"/>
          <w:lang w:val="ka-GE"/>
        </w:rPr>
        <w:tab/>
        <w:t>ხარისხობრივი და რაოდენობრივი შემადგენლობა</w:t>
      </w:r>
    </w:p>
    <w:p w14:paraId="42C4E177" w14:textId="77777777" w:rsidR="008A2AE2" w:rsidRPr="003F2589" w:rsidRDefault="00B05B8E" w:rsidP="003F2589">
      <w:pPr>
        <w:spacing w:after="0" w:line="240" w:lineRule="auto"/>
        <w:ind w:left="709" w:hanging="709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>რბილი კაფსულები: 250 ლე სულოდექსიდი</w:t>
      </w:r>
    </w:p>
    <w:p w14:paraId="160A75BD" w14:textId="77777777" w:rsidR="00B05B8E" w:rsidRPr="003F2589" w:rsidRDefault="009E4CC2" w:rsidP="003F2589">
      <w:pPr>
        <w:spacing w:after="0" w:line="240" w:lineRule="auto"/>
        <w:ind w:left="709" w:hanging="709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>ინტრავენური და ინტრამუსკულური საინექციო ხსნარი</w:t>
      </w:r>
      <w:r w:rsidR="00B05B8E" w:rsidRPr="003F2589">
        <w:rPr>
          <w:rFonts w:ascii="Sylfaen" w:hAnsi="Sylfaen"/>
          <w:sz w:val="24"/>
          <w:szCs w:val="24"/>
          <w:lang w:val="ka-GE"/>
        </w:rPr>
        <w:t>: 600 ლე სულოდექსიდი</w:t>
      </w:r>
    </w:p>
    <w:p w14:paraId="2A538F88" w14:textId="77777777" w:rsidR="005E21A1" w:rsidRPr="003F2589" w:rsidRDefault="005E21A1" w:rsidP="003F2589">
      <w:pPr>
        <w:spacing w:after="0" w:line="240" w:lineRule="auto"/>
        <w:ind w:left="709" w:hanging="709"/>
        <w:jc w:val="both"/>
        <w:rPr>
          <w:rFonts w:ascii="Sylfaen" w:hAnsi="Sylfaen"/>
          <w:sz w:val="24"/>
          <w:szCs w:val="24"/>
          <w:lang w:val="ka-GE"/>
        </w:rPr>
      </w:pPr>
    </w:p>
    <w:p w14:paraId="62B60CE7" w14:textId="77777777" w:rsidR="005E21A1" w:rsidRPr="003F2589" w:rsidRDefault="005E21A1" w:rsidP="003F2589">
      <w:pPr>
        <w:spacing w:after="0" w:line="240" w:lineRule="auto"/>
        <w:ind w:left="709" w:hanging="709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>შემავსებლები ცნობილი მოქმედებით:</w:t>
      </w:r>
    </w:p>
    <w:p w14:paraId="7D19D21B" w14:textId="77777777" w:rsidR="0098700D" w:rsidRPr="003F2589" w:rsidRDefault="001229C9" w:rsidP="003F2589">
      <w:pPr>
        <w:spacing w:after="0" w:line="240" w:lineRule="auto"/>
        <w:ind w:left="709" w:hanging="709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 xml:space="preserve">თითოეული 250 ლე რბილი </w:t>
      </w:r>
      <w:r w:rsidR="0098700D" w:rsidRPr="003F2589">
        <w:rPr>
          <w:rFonts w:ascii="Sylfaen" w:hAnsi="Sylfaen"/>
          <w:sz w:val="24"/>
          <w:szCs w:val="24"/>
          <w:lang w:val="ka-GE"/>
        </w:rPr>
        <w:t>კაფსულა შეიცავს:</w:t>
      </w:r>
    </w:p>
    <w:p w14:paraId="629E4DFE" w14:textId="77777777" w:rsidR="0098700D" w:rsidRPr="003F2589" w:rsidRDefault="0098700D" w:rsidP="003F2589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3F2589">
        <w:rPr>
          <w:rFonts w:ascii="Sylfaen" w:hAnsi="Sylfaen" w:cs="Sylfaen"/>
          <w:sz w:val="24"/>
          <w:szCs w:val="24"/>
          <w:lang w:val="ka-GE"/>
        </w:rPr>
        <w:t>ნატრიუმის ეთილ პარაჰიდროქსიბენზოატი (</w:t>
      </w:r>
      <w:r w:rsidRPr="003F2589">
        <w:rPr>
          <w:rFonts w:ascii="Sylfaen" w:hAnsi="Sylfaen" w:cs="Sylfaen"/>
          <w:sz w:val="24"/>
          <w:szCs w:val="24"/>
        </w:rPr>
        <w:t>E215)</w:t>
      </w:r>
      <w:r w:rsidRPr="003F2589">
        <w:rPr>
          <w:rFonts w:ascii="Sylfaen" w:hAnsi="Sylfaen" w:cs="Sylfaen"/>
          <w:sz w:val="24"/>
          <w:szCs w:val="24"/>
          <w:lang w:val="ka-GE"/>
        </w:rPr>
        <w:t>: 0.26 მგ</w:t>
      </w:r>
    </w:p>
    <w:p w14:paraId="6E22F099" w14:textId="77777777" w:rsidR="001229C9" w:rsidRPr="003F2589" w:rsidRDefault="0098700D" w:rsidP="003F2589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 w:cs="Sylfaen"/>
          <w:sz w:val="24"/>
          <w:szCs w:val="24"/>
          <w:lang w:val="ka-GE"/>
        </w:rPr>
        <w:t>ნატრიუმის პროპილ პარაჰიდროქსიბენზოატი</w:t>
      </w:r>
      <w:r w:rsidRPr="003F2589">
        <w:rPr>
          <w:rFonts w:ascii="Sylfaen" w:hAnsi="Sylfaen"/>
          <w:sz w:val="24"/>
          <w:szCs w:val="24"/>
          <w:lang w:val="ka-GE"/>
        </w:rPr>
        <w:t>: 0.13 მგ</w:t>
      </w:r>
    </w:p>
    <w:p w14:paraId="4D7509EE" w14:textId="77777777" w:rsidR="001229C9" w:rsidRPr="003F2589" w:rsidRDefault="001229C9" w:rsidP="003F2589">
      <w:pPr>
        <w:spacing w:after="0" w:line="240" w:lineRule="auto"/>
        <w:ind w:left="709" w:hanging="709"/>
        <w:jc w:val="both"/>
        <w:rPr>
          <w:rFonts w:ascii="Sylfaen" w:hAnsi="Sylfaen"/>
          <w:sz w:val="24"/>
          <w:szCs w:val="24"/>
          <w:lang w:val="ka-GE"/>
        </w:rPr>
      </w:pPr>
    </w:p>
    <w:p w14:paraId="1E0ABC1D" w14:textId="77777777" w:rsidR="00B05B8E" w:rsidRPr="003F2589" w:rsidRDefault="00B05B8E" w:rsidP="003F2589">
      <w:pPr>
        <w:spacing w:after="0" w:line="240" w:lineRule="auto"/>
        <w:ind w:left="709" w:hanging="709"/>
        <w:jc w:val="both"/>
        <w:rPr>
          <w:rFonts w:ascii="Sylfaen" w:hAnsi="Sylfaen"/>
          <w:sz w:val="24"/>
          <w:szCs w:val="24"/>
        </w:rPr>
      </w:pPr>
      <w:r w:rsidRPr="003F2589">
        <w:rPr>
          <w:rFonts w:ascii="Sylfaen" w:hAnsi="Sylfaen"/>
          <w:sz w:val="24"/>
          <w:szCs w:val="24"/>
          <w:lang w:val="ka-GE"/>
        </w:rPr>
        <w:t>შემავსებელთა სრული სიისთვის, იხილეთ 6.1 სექცია.</w:t>
      </w:r>
    </w:p>
    <w:p w14:paraId="1CDF7769" w14:textId="77777777" w:rsidR="008A2AE2" w:rsidRPr="003F2589" w:rsidRDefault="008A2AE2" w:rsidP="003F2589">
      <w:pPr>
        <w:spacing w:after="0" w:line="240" w:lineRule="auto"/>
        <w:ind w:left="709" w:hanging="709"/>
        <w:jc w:val="both"/>
        <w:rPr>
          <w:rFonts w:ascii="Sylfaen" w:hAnsi="Sylfaen"/>
          <w:sz w:val="24"/>
          <w:szCs w:val="24"/>
          <w:lang w:val="ka-GE"/>
        </w:rPr>
      </w:pPr>
    </w:p>
    <w:p w14:paraId="43F4A693" w14:textId="77777777" w:rsidR="008A2AE2" w:rsidRPr="003F2589" w:rsidRDefault="008A2AE2" w:rsidP="003F2589">
      <w:pPr>
        <w:spacing w:after="0" w:line="240" w:lineRule="auto"/>
        <w:ind w:left="709" w:hanging="709"/>
        <w:jc w:val="both"/>
        <w:rPr>
          <w:rFonts w:ascii="Sylfaen" w:hAnsi="Sylfaen"/>
          <w:b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  <w:lang w:val="ka-GE"/>
        </w:rPr>
        <w:t>3.</w:t>
      </w:r>
      <w:r w:rsidRPr="003F2589">
        <w:rPr>
          <w:rFonts w:ascii="Sylfaen" w:hAnsi="Sylfaen"/>
          <w:b/>
          <w:sz w:val="24"/>
          <w:szCs w:val="24"/>
          <w:lang w:val="ka-GE"/>
        </w:rPr>
        <w:tab/>
        <w:t>ფარმაცევტული ფორმა</w:t>
      </w:r>
    </w:p>
    <w:p w14:paraId="1BA72E6B" w14:textId="77777777" w:rsidR="008A2AE2" w:rsidRPr="003F2589" w:rsidRDefault="00B05B8E" w:rsidP="003F2589">
      <w:pPr>
        <w:spacing w:after="0" w:line="240" w:lineRule="auto"/>
        <w:ind w:left="709" w:hanging="709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>რბილი კაფსულები</w:t>
      </w:r>
    </w:p>
    <w:p w14:paraId="77AC909D" w14:textId="77777777" w:rsidR="003A1A24" w:rsidRPr="003F2589" w:rsidRDefault="00971F74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>წითელი აგურისფერი, ოვალური კაფსულა, რომელიც შეიცავს მოთეთრო-მონაცრისფრო სუსპენზიას.</w:t>
      </w:r>
    </w:p>
    <w:p w14:paraId="3234DDC2" w14:textId="77777777" w:rsidR="008D57D3" w:rsidRPr="003F2589" w:rsidRDefault="008D57D3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12C25BB" w14:textId="77777777" w:rsidR="008A2AE2" w:rsidRPr="003F2589" w:rsidRDefault="009E4CC2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>ინტრავენური და ინტრამუსკულური საინექციო ხსნარი</w:t>
      </w:r>
      <w:r w:rsidR="008D57D3" w:rsidRPr="003F2589">
        <w:rPr>
          <w:rFonts w:ascii="Sylfaen" w:hAnsi="Sylfaen"/>
          <w:sz w:val="24"/>
          <w:szCs w:val="24"/>
          <w:lang w:val="ka-GE"/>
        </w:rPr>
        <w:t>.</w:t>
      </w:r>
    </w:p>
    <w:p w14:paraId="05B05100" w14:textId="77777777" w:rsidR="008D57D3" w:rsidRPr="003F2589" w:rsidRDefault="00BE42E6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 xml:space="preserve">ღია </w:t>
      </w:r>
      <w:r w:rsidR="00BE6864" w:rsidRPr="003F2589">
        <w:rPr>
          <w:rFonts w:ascii="Sylfaen" w:hAnsi="Sylfaen"/>
          <w:sz w:val="24"/>
          <w:szCs w:val="24"/>
          <w:lang w:val="ka-GE"/>
        </w:rPr>
        <w:t>გამჭვირვალე მოყავისფრო-</w:t>
      </w:r>
      <w:r w:rsidRPr="003F2589">
        <w:rPr>
          <w:rFonts w:ascii="Sylfaen" w:hAnsi="Sylfaen"/>
          <w:sz w:val="24"/>
          <w:szCs w:val="24"/>
          <w:lang w:val="ka-GE"/>
        </w:rPr>
        <w:t>ყვითელი</w:t>
      </w:r>
      <w:r w:rsidR="00BE6864" w:rsidRPr="003F2589">
        <w:rPr>
          <w:rFonts w:ascii="Sylfaen" w:hAnsi="Sylfaen"/>
          <w:sz w:val="24"/>
          <w:szCs w:val="24"/>
          <w:lang w:val="ka-GE"/>
        </w:rPr>
        <w:t xml:space="preserve"> სტერილური ხსნარი.</w:t>
      </w:r>
    </w:p>
    <w:p w14:paraId="58202D36" w14:textId="77777777" w:rsidR="00BE6864" w:rsidRPr="003F2589" w:rsidRDefault="00BE6864" w:rsidP="003F258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F2589">
        <w:rPr>
          <w:rFonts w:ascii="Sylfaen" w:hAnsi="Sylfaen"/>
          <w:sz w:val="24"/>
          <w:szCs w:val="24"/>
        </w:rPr>
        <w:t>pH: 5.5-7.5</w:t>
      </w:r>
    </w:p>
    <w:p w14:paraId="65736401" w14:textId="77777777" w:rsidR="009E4CC2" w:rsidRPr="003F2589" w:rsidRDefault="009E4CC2" w:rsidP="003F2589">
      <w:pPr>
        <w:spacing w:after="0" w:line="240" w:lineRule="auto"/>
        <w:ind w:left="709" w:hanging="709"/>
        <w:jc w:val="both"/>
        <w:rPr>
          <w:rFonts w:ascii="Sylfaen" w:hAnsi="Sylfaen"/>
          <w:sz w:val="24"/>
          <w:szCs w:val="24"/>
          <w:lang w:val="ka-GE"/>
        </w:rPr>
      </w:pPr>
    </w:p>
    <w:p w14:paraId="16D07014" w14:textId="77777777" w:rsidR="008A2AE2" w:rsidRPr="003F2589" w:rsidRDefault="008A2AE2" w:rsidP="003F2589">
      <w:pPr>
        <w:spacing w:after="0" w:line="240" w:lineRule="auto"/>
        <w:ind w:left="709" w:hanging="709"/>
        <w:jc w:val="both"/>
        <w:rPr>
          <w:rFonts w:ascii="Sylfaen" w:hAnsi="Sylfaen"/>
          <w:b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  <w:lang w:val="ka-GE"/>
        </w:rPr>
        <w:t>4.</w:t>
      </w:r>
      <w:r w:rsidRPr="003F2589">
        <w:rPr>
          <w:rFonts w:ascii="Sylfaen" w:hAnsi="Sylfaen"/>
          <w:b/>
          <w:sz w:val="24"/>
          <w:szCs w:val="24"/>
          <w:lang w:val="ka-GE"/>
        </w:rPr>
        <w:tab/>
        <w:t>კლინიკური მონაცემები</w:t>
      </w:r>
    </w:p>
    <w:p w14:paraId="55687074" w14:textId="77777777" w:rsidR="008A2AE2" w:rsidRPr="003F2589" w:rsidRDefault="008A2AE2" w:rsidP="003F2589">
      <w:pPr>
        <w:spacing w:after="0" w:line="240" w:lineRule="auto"/>
        <w:ind w:left="709" w:hanging="709"/>
        <w:jc w:val="both"/>
        <w:rPr>
          <w:rFonts w:ascii="Sylfaen" w:hAnsi="Sylfaen"/>
          <w:b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</w:rPr>
        <w:t>4.1</w:t>
      </w:r>
      <w:r w:rsidRPr="003F2589">
        <w:rPr>
          <w:rFonts w:ascii="Sylfaen" w:hAnsi="Sylfaen"/>
          <w:b/>
          <w:sz w:val="24"/>
          <w:szCs w:val="24"/>
        </w:rPr>
        <w:tab/>
      </w:r>
      <w:r w:rsidRPr="003F2589">
        <w:rPr>
          <w:rFonts w:ascii="Sylfaen" w:hAnsi="Sylfaen"/>
          <w:b/>
          <w:sz w:val="24"/>
          <w:szCs w:val="24"/>
          <w:lang w:val="ka-GE"/>
        </w:rPr>
        <w:t xml:space="preserve">სამედიცინო დანიშნულება </w:t>
      </w:r>
    </w:p>
    <w:p w14:paraId="22AEED08" w14:textId="77777777" w:rsidR="009E4CC2" w:rsidRPr="003F2589" w:rsidRDefault="009E4CC2" w:rsidP="003F258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>ანგიოპათია თრომბოზის მაღალი რისკით, მათ შორის თრომბოზი მიოკარდიუმის</w:t>
      </w:r>
      <w:r w:rsidR="00B0585E" w:rsidRPr="003F2589">
        <w:rPr>
          <w:rFonts w:ascii="Sylfaen" w:hAnsi="Sylfaen"/>
          <w:sz w:val="24"/>
          <w:szCs w:val="24"/>
          <w:lang w:val="ka-GE"/>
        </w:rPr>
        <w:t xml:space="preserve"> მწვავე</w:t>
      </w:r>
      <w:r w:rsidRPr="003F2589">
        <w:rPr>
          <w:rFonts w:ascii="Sylfaen" w:hAnsi="Sylfaen"/>
          <w:sz w:val="24"/>
          <w:szCs w:val="24"/>
          <w:lang w:val="ka-GE"/>
        </w:rPr>
        <w:t xml:space="preserve"> ინფარქტის შემდეგ;</w:t>
      </w:r>
    </w:p>
    <w:p w14:paraId="2BC80C0C" w14:textId="77777777" w:rsidR="009E4CC2" w:rsidRPr="003F2589" w:rsidRDefault="009E4CC2" w:rsidP="003F258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>ინსულტი (მწვავე იშემიური ინსულტი და ინსულტის შემდეგ რეაბილიტაციის ადრეულ ეტაპზე); დისცირკულატორული ენცეფალოპათია გამოწვეული ათეროსკლეროზით, შაქრიანი დიაბეტით, არტერიული ჰიპერტენზიით; ვასკულარული დემენცია.</w:t>
      </w:r>
    </w:p>
    <w:p w14:paraId="3482EE6B" w14:textId="77777777" w:rsidR="009E4CC2" w:rsidRPr="003F2589" w:rsidRDefault="009E4CC2" w:rsidP="003F258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>პერიფერიული არტერიული ობსტრუქციული დაავადება (ათეროსკლეროზული და დიაბეტური წარმოშობის);</w:t>
      </w:r>
    </w:p>
    <w:p w14:paraId="1E015258" w14:textId="77777777" w:rsidR="009E4CC2" w:rsidRPr="003F2589" w:rsidRDefault="009E4CC2" w:rsidP="003F258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>ვენოზური დაავადება და ღრმა ვენის თრომბოზი</w:t>
      </w:r>
    </w:p>
    <w:p w14:paraId="33C0BAC8" w14:textId="77777777" w:rsidR="009E4CC2" w:rsidRPr="003F2589" w:rsidRDefault="009E4CC2" w:rsidP="003F258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 xml:space="preserve">მიკროანგიოპათიები (ნეფროპათია, </w:t>
      </w:r>
      <w:r w:rsidR="00B0585E" w:rsidRPr="003F2589">
        <w:rPr>
          <w:rFonts w:ascii="Sylfaen" w:hAnsi="Sylfaen"/>
          <w:sz w:val="24"/>
          <w:szCs w:val="24"/>
          <w:lang w:val="ka-GE"/>
        </w:rPr>
        <w:t>რეტ</w:t>
      </w:r>
      <w:r w:rsidRPr="003F2589">
        <w:rPr>
          <w:rFonts w:ascii="Sylfaen" w:hAnsi="Sylfaen"/>
          <w:sz w:val="24"/>
          <w:szCs w:val="24"/>
          <w:lang w:val="ka-GE"/>
        </w:rPr>
        <w:t>ინოპათია, ნეიროპათია) და მაკროანგიოპათიები შაქრიანი დიაბეტისას (დიაბეტური ტერფის სინდრომი, ენცეფალოპათია, კარდიოპათია);</w:t>
      </w:r>
    </w:p>
    <w:p w14:paraId="03CA6912" w14:textId="77777777" w:rsidR="009E4CC2" w:rsidRPr="003F2589" w:rsidRDefault="009E4CC2" w:rsidP="003F258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lastRenderedPageBreak/>
        <w:t xml:space="preserve">თრომბოფილია, ანტიფოსფოლიპიდური სინდრომი (სულოდექსიდი მიიღება აცეტილსალიცილის მჟავასთან კომბინაციაში, დაბალმოლეკულური </w:t>
      </w:r>
      <w:r w:rsidR="00B0585E" w:rsidRPr="003F2589">
        <w:rPr>
          <w:rFonts w:ascii="Sylfaen" w:hAnsi="Sylfaen"/>
          <w:sz w:val="24"/>
          <w:szCs w:val="24"/>
          <w:lang w:val="ka-GE"/>
        </w:rPr>
        <w:t>მასის</w:t>
      </w:r>
      <w:r w:rsidRPr="003F2589">
        <w:rPr>
          <w:rFonts w:ascii="Sylfaen" w:hAnsi="Sylfaen"/>
          <w:sz w:val="24"/>
          <w:szCs w:val="24"/>
          <w:lang w:val="ka-GE"/>
        </w:rPr>
        <w:t xml:space="preserve"> ჰეპარინით მკურნალობის შემდეგ)</w:t>
      </w:r>
    </w:p>
    <w:p w14:paraId="072D85EC" w14:textId="54D8AB9C" w:rsidR="009E4CC2" w:rsidRPr="003F2589" w:rsidRDefault="009E4CC2" w:rsidP="003F258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>ჰეპარინ-ინდუცირებული თრომბული თრომბოციტოპენია (სულოდექსიდი არ ახდენს მის ინდუცირებას და გამწვავებას)</w:t>
      </w:r>
      <w:r w:rsidR="003F2589">
        <w:rPr>
          <w:rFonts w:ascii="Sylfaen" w:hAnsi="Sylfaen"/>
          <w:sz w:val="24"/>
          <w:szCs w:val="24"/>
        </w:rPr>
        <w:t>.</w:t>
      </w:r>
    </w:p>
    <w:p w14:paraId="173C5578" w14:textId="77777777" w:rsidR="003F2589" w:rsidRPr="003F2589" w:rsidRDefault="003F2589" w:rsidP="003F2589">
      <w:pPr>
        <w:pStyle w:val="ListParagraph"/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87772EA" w14:textId="77777777" w:rsidR="008A2AE2" w:rsidRPr="003F2589" w:rsidRDefault="008A2AE2" w:rsidP="003F2589">
      <w:pPr>
        <w:spacing w:after="0" w:line="240" w:lineRule="auto"/>
        <w:ind w:left="709" w:hanging="709"/>
        <w:jc w:val="both"/>
        <w:rPr>
          <w:rFonts w:ascii="Sylfaen" w:hAnsi="Sylfaen"/>
          <w:b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  <w:lang w:val="ka-GE"/>
        </w:rPr>
        <w:t>4.2</w:t>
      </w:r>
      <w:r w:rsidRPr="003F2589">
        <w:rPr>
          <w:rFonts w:ascii="Sylfaen" w:hAnsi="Sylfaen"/>
          <w:b/>
          <w:sz w:val="24"/>
          <w:szCs w:val="24"/>
          <w:lang w:val="ka-GE"/>
        </w:rPr>
        <w:tab/>
        <w:t>დოზირების რეჟიმი და მიღების მეთოდი</w:t>
      </w:r>
    </w:p>
    <w:p w14:paraId="19808674" w14:textId="77777777" w:rsidR="008A2AE2" w:rsidRPr="003F2589" w:rsidRDefault="008A2AE2" w:rsidP="003F2589">
      <w:pPr>
        <w:spacing w:after="0" w:line="240" w:lineRule="auto"/>
        <w:ind w:left="709" w:hanging="709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3F2589">
        <w:rPr>
          <w:rFonts w:ascii="Sylfaen" w:hAnsi="Sylfaen"/>
          <w:sz w:val="24"/>
          <w:szCs w:val="24"/>
          <w:u w:val="single"/>
          <w:lang w:val="ka-GE"/>
        </w:rPr>
        <w:t>დოზირება</w:t>
      </w:r>
    </w:p>
    <w:p w14:paraId="72B2C4F6" w14:textId="77777777" w:rsidR="00F9783C" w:rsidRPr="003F2589" w:rsidRDefault="00257F7A" w:rsidP="003F2589">
      <w:pPr>
        <w:spacing w:after="0" w:line="240" w:lineRule="auto"/>
        <w:jc w:val="both"/>
        <w:rPr>
          <w:rFonts w:ascii="Sylfaen" w:hAnsi="Sylfaen"/>
          <w:color w:val="FF0000"/>
          <w:sz w:val="24"/>
          <w:szCs w:val="24"/>
          <w:lang w:val="ka-GE"/>
        </w:rPr>
      </w:pPr>
      <w:bookmarkStart w:id="0" w:name="_Hlk143256197"/>
      <w:r w:rsidRPr="003F2589">
        <w:rPr>
          <w:rFonts w:ascii="Sylfaen" w:hAnsi="Sylfaen"/>
          <w:b/>
          <w:sz w:val="24"/>
          <w:szCs w:val="24"/>
          <w:lang w:val="ka-GE"/>
        </w:rPr>
        <w:t xml:space="preserve">ვესელ </w:t>
      </w:r>
      <w:r w:rsidR="009E4CC2" w:rsidRPr="003F2589">
        <w:rPr>
          <w:rFonts w:ascii="Sylfaen" w:hAnsi="Sylfaen"/>
          <w:b/>
          <w:sz w:val="24"/>
          <w:szCs w:val="24"/>
          <w:lang w:val="ka-GE"/>
        </w:rPr>
        <w:t xml:space="preserve">დუე </w:t>
      </w:r>
      <w:r w:rsidR="009E4CC2" w:rsidRPr="003F2589">
        <w:rPr>
          <w:rFonts w:ascii="Sylfaen" w:hAnsi="Sylfaen"/>
          <w:b/>
          <w:sz w:val="24"/>
          <w:szCs w:val="24"/>
        </w:rPr>
        <w:t xml:space="preserve">F </w:t>
      </w:r>
      <w:r w:rsidRPr="003F2589">
        <w:rPr>
          <w:rFonts w:ascii="Sylfaen" w:hAnsi="Sylfaen"/>
          <w:b/>
          <w:sz w:val="24"/>
          <w:szCs w:val="24"/>
          <w:lang w:val="ka-GE"/>
        </w:rPr>
        <w:t xml:space="preserve">250 ლე რბილი კაფსულები: </w:t>
      </w:r>
      <w:bookmarkEnd w:id="0"/>
      <w:r w:rsidRPr="003F2589">
        <w:rPr>
          <w:rFonts w:ascii="Sylfaen" w:hAnsi="Sylfaen"/>
          <w:sz w:val="24"/>
          <w:szCs w:val="24"/>
          <w:lang w:val="ka-GE"/>
        </w:rPr>
        <w:t xml:space="preserve">1 კაფსულა ორჯერ </w:t>
      </w:r>
      <w:r w:rsidRPr="003F2589">
        <w:rPr>
          <w:rFonts w:ascii="Sylfaen" w:hAnsi="Sylfaen"/>
          <w:color w:val="000000" w:themeColor="text1"/>
          <w:sz w:val="24"/>
          <w:szCs w:val="24"/>
          <w:lang w:val="ka-GE"/>
        </w:rPr>
        <w:t>დღეში</w:t>
      </w:r>
      <w:r w:rsidR="00F9783C" w:rsidRPr="003F258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კვებისგან დამოუკიდებლად.</w:t>
      </w:r>
    </w:p>
    <w:p w14:paraId="4F3B13BE" w14:textId="71ED05CE" w:rsidR="008A2AE2" w:rsidRPr="003F2589" w:rsidRDefault="00257F7A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  <w:lang w:val="ka-GE"/>
        </w:rPr>
        <w:t xml:space="preserve">ვესელ </w:t>
      </w:r>
      <w:r w:rsidR="009E4CC2" w:rsidRPr="003F2589">
        <w:rPr>
          <w:rFonts w:ascii="Sylfaen" w:hAnsi="Sylfaen"/>
          <w:b/>
          <w:sz w:val="24"/>
          <w:szCs w:val="24"/>
          <w:lang w:val="ka-GE"/>
        </w:rPr>
        <w:t xml:space="preserve">დუე </w:t>
      </w:r>
      <w:r w:rsidR="009E4CC2" w:rsidRPr="003F2589">
        <w:rPr>
          <w:rFonts w:ascii="Sylfaen" w:hAnsi="Sylfaen"/>
          <w:b/>
          <w:sz w:val="24"/>
          <w:szCs w:val="24"/>
        </w:rPr>
        <w:t>F</w:t>
      </w:r>
      <w:r w:rsidRPr="003F2589">
        <w:rPr>
          <w:rFonts w:ascii="Sylfaen" w:hAnsi="Sylfaen"/>
          <w:b/>
          <w:sz w:val="24"/>
          <w:szCs w:val="24"/>
          <w:lang w:val="ka-GE"/>
        </w:rPr>
        <w:t xml:space="preserve"> 600 ლე / 2</w:t>
      </w:r>
      <w:r w:rsidR="001432A8">
        <w:rPr>
          <w:rFonts w:ascii="Sylfaen" w:hAnsi="Sylfaen"/>
          <w:b/>
          <w:sz w:val="24"/>
          <w:szCs w:val="24"/>
        </w:rPr>
        <w:t xml:space="preserve"> </w:t>
      </w:r>
      <w:r w:rsidRPr="003F2589">
        <w:rPr>
          <w:rFonts w:ascii="Sylfaen" w:hAnsi="Sylfaen"/>
          <w:b/>
          <w:sz w:val="24"/>
          <w:szCs w:val="24"/>
          <w:lang w:val="ka-GE"/>
        </w:rPr>
        <w:t xml:space="preserve">მლ </w:t>
      </w:r>
      <w:proofErr w:type="spellStart"/>
      <w:r w:rsidR="009E4CC2" w:rsidRPr="003F2589">
        <w:rPr>
          <w:rFonts w:ascii="Sylfaen" w:hAnsi="Sylfaen"/>
          <w:sz w:val="24"/>
          <w:szCs w:val="24"/>
        </w:rPr>
        <w:t>ინტრა</w:t>
      </w:r>
      <w:proofErr w:type="spellEnd"/>
      <w:r w:rsidR="009E4CC2" w:rsidRPr="003F2589">
        <w:rPr>
          <w:rFonts w:ascii="Sylfaen" w:hAnsi="Sylfaen"/>
          <w:sz w:val="24"/>
          <w:szCs w:val="24"/>
          <w:lang w:val="ka-GE"/>
        </w:rPr>
        <w:t xml:space="preserve">ვენური და </w:t>
      </w:r>
      <w:proofErr w:type="spellStart"/>
      <w:r w:rsidR="009E4CC2" w:rsidRPr="003F2589">
        <w:rPr>
          <w:rFonts w:ascii="Sylfaen" w:hAnsi="Sylfaen"/>
          <w:sz w:val="24"/>
          <w:szCs w:val="24"/>
          <w:lang w:val="ka-GE"/>
        </w:rPr>
        <w:t>ინტრამუსკულური</w:t>
      </w:r>
      <w:proofErr w:type="spellEnd"/>
      <w:r w:rsidR="009E4CC2" w:rsidRPr="003F2589">
        <w:rPr>
          <w:rFonts w:ascii="Sylfaen" w:hAnsi="Sylfaen"/>
          <w:sz w:val="24"/>
          <w:szCs w:val="24"/>
          <w:lang w:val="ka-GE"/>
        </w:rPr>
        <w:t xml:space="preserve"> </w:t>
      </w:r>
      <w:r w:rsidRPr="003F2589">
        <w:rPr>
          <w:rFonts w:ascii="Sylfaen" w:hAnsi="Sylfaen"/>
          <w:sz w:val="24"/>
          <w:szCs w:val="24"/>
          <w:lang w:val="ka-GE"/>
        </w:rPr>
        <w:t>საინექციო ხსნარი:</w:t>
      </w:r>
      <w:r w:rsidRPr="003F2589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3F2589">
        <w:rPr>
          <w:rFonts w:ascii="Sylfaen" w:hAnsi="Sylfaen"/>
          <w:sz w:val="24"/>
          <w:szCs w:val="24"/>
          <w:lang w:val="ka-GE"/>
        </w:rPr>
        <w:t>1 ამპულა დღეში ინტრამუსკულარული ან ინტრავენური გზით მისაღებად.</w:t>
      </w:r>
    </w:p>
    <w:p w14:paraId="28713BF6" w14:textId="77777777" w:rsidR="008A2AE2" w:rsidRPr="003F2589" w:rsidRDefault="00257F7A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>როგორც ნორმა, მკურნალობის დაწყება რეკომენდებულია ამპულებით და 15-20 დღეში კაფსულებზე გადასვლა, რომელიც უნდა გაგრძელდეს 30-40 დღე. სრული თერაპიული ციკლი უნდა განმეორდეს ყველაზე ცოტა - წელიწადში ორჯერ.</w:t>
      </w:r>
    </w:p>
    <w:p w14:paraId="1B162157" w14:textId="77777777" w:rsidR="00B05B8E" w:rsidRPr="003F2589" w:rsidRDefault="00257F7A" w:rsidP="003F2589">
      <w:pPr>
        <w:spacing w:after="0" w:line="240" w:lineRule="auto"/>
        <w:ind w:left="709" w:hanging="709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>დოზის მოცულობა და სიხშირე შესაძლოა შეიცვალოს ექიმის გადაწყვეტილებით.</w:t>
      </w:r>
    </w:p>
    <w:p w14:paraId="3B09B955" w14:textId="77777777" w:rsidR="00257F7A" w:rsidRPr="003F2589" w:rsidRDefault="004A264B" w:rsidP="003F2589">
      <w:pPr>
        <w:spacing w:after="0" w:line="240" w:lineRule="auto"/>
        <w:ind w:left="709" w:hanging="709"/>
        <w:jc w:val="both"/>
        <w:rPr>
          <w:rFonts w:ascii="Sylfaen" w:hAnsi="Sylfaen"/>
          <w:i/>
          <w:sz w:val="24"/>
          <w:szCs w:val="24"/>
          <w:lang w:val="ka-GE"/>
        </w:rPr>
      </w:pPr>
      <w:r w:rsidRPr="003F2589">
        <w:rPr>
          <w:rFonts w:ascii="Sylfaen" w:hAnsi="Sylfaen"/>
          <w:i/>
          <w:sz w:val="24"/>
          <w:szCs w:val="24"/>
          <w:lang w:val="ka-GE"/>
        </w:rPr>
        <w:t>პედიატრიული პოპულაცია</w:t>
      </w:r>
    </w:p>
    <w:p w14:paraId="7F17CA97" w14:textId="77777777" w:rsidR="004A264B" w:rsidRPr="003F2589" w:rsidRDefault="004A264B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>ბავშვებსა და 18 წლამდე მოზარდებში სულოდექსიდის უსაფრთხოება და ეფექტურობა ჯერ არ არის დადგენილი</w:t>
      </w:r>
      <w:r w:rsidR="003E5BBB" w:rsidRPr="003F2589">
        <w:rPr>
          <w:rFonts w:ascii="Sylfaen" w:hAnsi="Sylfaen"/>
          <w:sz w:val="24"/>
          <w:szCs w:val="24"/>
          <w:lang w:val="ka-GE"/>
        </w:rPr>
        <w:t>. მონაცემები ხელმისაწვდომი არ არის.</w:t>
      </w:r>
    </w:p>
    <w:p w14:paraId="73D00B91" w14:textId="77777777" w:rsidR="000D5DA0" w:rsidRPr="003F2589" w:rsidRDefault="000D5DA0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630E8E7" w14:textId="685AD15F" w:rsidR="000D5DA0" w:rsidRPr="003F2589" w:rsidRDefault="000D5DA0" w:rsidP="003F2589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3F2589">
        <w:rPr>
          <w:rFonts w:ascii="Sylfaen" w:hAnsi="Sylfaen"/>
          <w:sz w:val="24"/>
          <w:szCs w:val="24"/>
          <w:u w:val="single"/>
          <w:lang w:val="ka-GE"/>
        </w:rPr>
        <w:t>მიღების წესი</w:t>
      </w:r>
    </w:p>
    <w:p w14:paraId="4EC40574" w14:textId="75A0D789" w:rsidR="003E5BBB" w:rsidRPr="003F2589" w:rsidRDefault="00F61F6F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b/>
          <w:bCs/>
          <w:sz w:val="24"/>
          <w:szCs w:val="24"/>
          <w:lang w:val="ka-GE"/>
        </w:rPr>
        <w:t xml:space="preserve">ვესელ დუე F 250 ლე რბილი კაფსულები: </w:t>
      </w:r>
      <w:r w:rsidRPr="003F2589">
        <w:rPr>
          <w:rFonts w:ascii="Sylfaen" w:hAnsi="Sylfaen"/>
          <w:sz w:val="24"/>
          <w:szCs w:val="24"/>
          <w:lang w:val="ka-GE"/>
        </w:rPr>
        <w:t>რბილი კაფსულები განკუთვნილია პერორალური მიღებისთვის.</w:t>
      </w:r>
    </w:p>
    <w:p w14:paraId="742E939C" w14:textId="60F71697" w:rsidR="00F61F6F" w:rsidRPr="003F2589" w:rsidRDefault="00F61F6F" w:rsidP="003F2589">
      <w:pPr>
        <w:spacing w:after="0" w:line="240" w:lineRule="auto"/>
        <w:jc w:val="both"/>
        <w:rPr>
          <w:rFonts w:ascii="Sylfaen" w:hAnsi="Sylfaen"/>
          <w:bCs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  <w:lang w:val="ka-GE"/>
        </w:rPr>
        <w:t xml:space="preserve">ვესელ დუე </w:t>
      </w:r>
      <w:r w:rsidRPr="003F2589">
        <w:rPr>
          <w:rFonts w:ascii="Sylfaen" w:hAnsi="Sylfaen"/>
          <w:b/>
          <w:sz w:val="24"/>
          <w:szCs w:val="24"/>
        </w:rPr>
        <w:t>F</w:t>
      </w:r>
      <w:r w:rsidRPr="003F2589">
        <w:rPr>
          <w:rFonts w:ascii="Sylfaen" w:hAnsi="Sylfaen"/>
          <w:b/>
          <w:sz w:val="24"/>
          <w:szCs w:val="24"/>
          <w:lang w:val="ka-GE"/>
        </w:rPr>
        <w:t xml:space="preserve"> 600 ლე / 2მლ </w:t>
      </w:r>
      <w:r w:rsidRPr="003F2589">
        <w:rPr>
          <w:rFonts w:ascii="Sylfaen" w:hAnsi="Sylfaen"/>
          <w:bCs/>
          <w:sz w:val="24"/>
          <w:szCs w:val="24"/>
          <w:lang w:val="ka-GE"/>
        </w:rPr>
        <w:t>ამპულირებული</w:t>
      </w:r>
      <w:r w:rsidRPr="003F2589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3F2589">
        <w:rPr>
          <w:rFonts w:ascii="Sylfaen" w:hAnsi="Sylfaen"/>
          <w:sz w:val="24"/>
          <w:szCs w:val="24"/>
          <w:lang w:val="ka-GE"/>
        </w:rPr>
        <w:t>საინექციო ხსნარი განკუთვნილია ინტრამუსკულარული ან ინტრავენური გზით მისაღებად.</w:t>
      </w:r>
    </w:p>
    <w:p w14:paraId="50D53066" w14:textId="77777777" w:rsidR="00F61F6F" w:rsidRPr="003F2589" w:rsidRDefault="00F61F6F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112240F" w14:textId="77777777" w:rsidR="008A2AE2" w:rsidRPr="003F2589" w:rsidRDefault="008A2AE2" w:rsidP="003F25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  <w:lang w:val="ka-GE"/>
        </w:rPr>
        <w:t>4.3</w:t>
      </w:r>
      <w:r w:rsidRPr="003F2589">
        <w:rPr>
          <w:rFonts w:ascii="Sylfaen" w:hAnsi="Sylfaen"/>
          <w:b/>
          <w:sz w:val="24"/>
          <w:szCs w:val="24"/>
          <w:lang w:val="ka-GE"/>
        </w:rPr>
        <w:tab/>
        <w:t>უკუჩვენებები</w:t>
      </w:r>
    </w:p>
    <w:p w14:paraId="3FFE2306" w14:textId="701FE87E" w:rsidR="004A264B" w:rsidRPr="003F2589" w:rsidRDefault="004A264B" w:rsidP="003F258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F2589">
        <w:rPr>
          <w:rFonts w:ascii="Sylfaen" w:hAnsi="Sylfaen"/>
          <w:sz w:val="24"/>
          <w:szCs w:val="24"/>
          <w:lang w:val="ka-GE"/>
        </w:rPr>
        <w:t>ჰიპერმგრძნობელობა აქტიურ სუბსტანციის ან  6.1 სექციაში ჩამოთვლილი რომელიმე შემავსებლის მიმართ, ასევე ჰეპარინისა და ჰეპარინოიდების მიმართ</w:t>
      </w:r>
      <w:r w:rsidR="000943CB" w:rsidRPr="003F2589">
        <w:rPr>
          <w:rFonts w:ascii="Sylfaen" w:hAnsi="Sylfaen"/>
          <w:sz w:val="24"/>
          <w:szCs w:val="24"/>
        </w:rPr>
        <w:t>.</w:t>
      </w:r>
    </w:p>
    <w:p w14:paraId="13927346" w14:textId="7D271EB3" w:rsidR="00753E26" w:rsidRPr="003F2589" w:rsidRDefault="00753E26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>ჰემორაგიული დავაადებები</w:t>
      </w:r>
      <w:r w:rsidR="000943CB" w:rsidRPr="003F2589">
        <w:rPr>
          <w:rFonts w:ascii="Sylfaen" w:hAnsi="Sylfaen"/>
          <w:sz w:val="24"/>
          <w:szCs w:val="24"/>
        </w:rPr>
        <w:t xml:space="preserve"> </w:t>
      </w:r>
      <w:r w:rsidR="000943CB" w:rsidRPr="003F2589">
        <w:rPr>
          <w:rFonts w:ascii="Sylfaen" w:hAnsi="Sylfaen"/>
          <w:sz w:val="24"/>
          <w:szCs w:val="24"/>
          <w:lang w:val="ka-GE"/>
        </w:rPr>
        <w:t>და ჰემორაგიული დიათეზი.</w:t>
      </w:r>
    </w:p>
    <w:p w14:paraId="553CCCA2" w14:textId="77777777" w:rsidR="00B8319A" w:rsidRPr="003F2589" w:rsidRDefault="00B8319A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8834C34" w14:textId="77777777" w:rsidR="00257F7A" w:rsidRPr="003F2589" w:rsidRDefault="00257F7A" w:rsidP="003F25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  <w:lang w:val="ka-GE"/>
        </w:rPr>
        <w:t>4.4</w:t>
      </w:r>
      <w:r w:rsidRPr="003F2589">
        <w:rPr>
          <w:rFonts w:ascii="Sylfaen" w:hAnsi="Sylfaen"/>
          <w:b/>
          <w:sz w:val="24"/>
          <w:szCs w:val="24"/>
          <w:lang w:val="ka-GE"/>
        </w:rPr>
        <w:tab/>
        <w:t xml:space="preserve">განსაკუთრებული მითითებები და </w:t>
      </w:r>
      <w:r w:rsidR="004A264B" w:rsidRPr="003F2589">
        <w:rPr>
          <w:rFonts w:ascii="Sylfaen" w:hAnsi="Sylfaen"/>
          <w:b/>
          <w:sz w:val="24"/>
          <w:szCs w:val="24"/>
          <w:lang w:val="ka-GE"/>
        </w:rPr>
        <w:t>სიფრთხილის ზომები გამოყენებისას</w:t>
      </w:r>
    </w:p>
    <w:p w14:paraId="000F2935" w14:textId="77777777" w:rsidR="00F817CE" w:rsidRPr="003F2589" w:rsidRDefault="00F817CE" w:rsidP="003F2589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3F2589">
        <w:rPr>
          <w:rFonts w:ascii="Sylfaen" w:hAnsi="Sylfaen"/>
          <w:sz w:val="24"/>
          <w:szCs w:val="24"/>
          <w:u w:val="single"/>
          <w:lang w:val="ka-GE"/>
        </w:rPr>
        <w:t>მიკვლევადობა</w:t>
      </w:r>
    </w:p>
    <w:p w14:paraId="60AC8036" w14:textId="1DC80F93" w:rsidR="00F817CE" w:rsidRPr="003F2589" w:rsidRDefault="00F817CE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>ბიოლოგიური სამკურნა</w:t>
      </w:r>
      <w:r w:rsidR="00976622" w:rsidRPr="003F2589">
        <w:rPr>
          <w:rFonts w:ascii="Sylfaen" w:hAnsi="Sylfaen"/>
          <w:sz w:val="24"/>
          <w:szCs w:val="24"/>
          <w:lang w:val="ka-GE"/>
        </w:rPr>
        <w:t>ლო</w:t>
      </w:r>
      <w:r w:rsidRPr="003F2589">
        <w:rPr>
          <w:rFonts w:ascii="Sylfaen" w:hAnsi="Sylfaen"/>
          <w:sz w:val="24"/>
          <w:szCs w:val="24"/>
          <w:lang w:val="ka-GE"/>
        </w:rPr>
        <w:t xml:space="preserve"> </w:t>
      </w:r>
      <w:r w:rsidR="00976622" w:rsidRPr="003F2589">
        <w:rPr>
          <w:rFonts w:ascii="Sylfaen" w:hAnsi="Sylfaen"/>
          <w:sz w:val="24"/>
          <w:szCs w:val="24"/>
          <w:lang w:val="ka-GE"/>
        </w:rPr>
        <w:t>პრეპარატების</w:t>
      </w:r>
      <w:r w:rsidRPr="003F2589">
        <w:rPr>
          <w:rFonts w:ascii="Sylfaen" w:hAnsi="Sylfaen"/>
          <w:sz w:val="24"/>
          <w:szCs w:val="24"/>
          <w:lang w:val="ka-GE"/>
        </w:rPr>
        <w:t xml:space="preserve"> მიკვლევადობის გასაუმჯობესებლად, </w:t>
      </w:r>
      <w:r w:rsidR="00AB16D9" w:rsidRPr="003F2589">
        <w:rPr>
          <w:rFonts w:ascii="Sylfaen" w:hAnsi="Sylfaen"/>
          <w:sz w:val="24"/>
          <w:szCs w:val="24"/>
          <w:lang w:val="ka-GE"/>
        </w:rPr>
        <w:t>მისაღები</w:t>
      </w:r>
      <w:r w:rsidRPr="003F2589">
        <w:rPr>
          <w:rFonts w:ascii="Sylfaen" w:hAnsi="Sylfaen"/>
          <w:sz w:val="24"/>
          <w:szCs w:val="24"/>
          <w:lang w:val="ka-GE"/>
        </w:rPr>
        <w:t xml:space="preserve"> </w:t>
      </w:r>
      <w:r w:rsidR="00AB16D9" w:rsidRPr="003F2589">
        <w:rPr>
          <w:rFonts w:ascii="Sylfaen" w:hAnsi="Sylfaen"/>
          <w:sz w:val="24"/>
          <w:szCs w:val="24"/>
          <w:lang w:val="ka-GE"/>
        </w:rPr>
        <w:t xml:space="preserve">პრეპარატის </w:t>
      </w:r>
      <w:r w:rsidRPr="003F2589">
        <w:rPr>
          <w:rFonts w:ascii="Sylfaen" w:hAnsi="Sylfaen"/>
          <w:sz w:val="24"/>
          <w:szCs w:val="24"/>
          <w:lang w:val="ka-GE"/>
        </w:rPr>
        <w:t xml:space="preserve">დასახელება და სერიის ნომერი უნდა იყოს მკაფიოდ </w:t>
      </w:r>
      <w:r w:rsidR="007F331B" w:rsidRPr="003F2589">
        <w:rPr>
          <w:rFonts w:ascii="Sylfaen" w:hAnsi="Sylfaen"/>
          <w:sz w:val="24"/>
          <w:szCs w:val="24"/>
          <w:lang w:val="ka-GE"/>
        </w:rPr>
        <w:t>მითითებული</w:t>
      </w:r>
      <w:r w:rsidRPr="003F2589">
        <w:rPr>
          <w:rFonts w:ascii="Sylfaen" w:hAnsi="Sylfaen"/>
          <w:sz w:val="24"/>
          <w:szCs w:val="24"/>
          <w:lang w:val="ka-GE"/>
        </w:rPr>
        <w:t>.</w:t>
      </w:r>
    </w:p>
    <w:p w14:paraId="54BF8D08" w14:textId="77777777" w:rsidR="00257F7A" w:rsidRPr="003F2589" w:rsidRDefault="002749BC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 xml:space="preserve">სულოდექსიდის </w:t>
      </w:r>
      <w:r w:rsidR="00753E26" w:rsidRPr="003F2589">
        <w:rPr>
          <w:rFonts w:ascii="Sylfaen" w:hAnsi="Sylfaen"/>
          <w:sz w:val="24"/>
          <w:szCs w:val="24"/>
          <w:lang w:val="ka-GE"/>
        </w:rPr>
        <w:t>ფარმაკო-ტოქსიკოლოგიური მახასიათებლები</w:t>
      </w:r>
      <w:r w:rsidRPr="003F2589">
        <w:rPr>
          <w:rFonts w:ascii="Sylfaen" w:hAnsi="Sylfaen"/>
          <w:sz w:val="24"/>
          <w:szCs w:val="24"/>
          <w:lang w:val="ka-GE"/>
        </w:rPr>
        <w:t>ს</w:t>
      </w:r>
      <w:r w:rsidR="00753E26" w:rsidRPr="003F2589">
        <w:rPr>
          <w:rFonts w:ascii="Sylfaen" w:hAnsi="Sylfaen"/>
          <w:sz w:val="24"/>
          <w:szCs w:val="24"/>
          <w:lang w:val="ka-GE"/>
        </w:rPr>
        <w:t xml:space="preserve"> გამო, </w:t>
      </w:r>
      <w:r w:rsidR="005F5088" w:rsidRPr="003F2589">
        <w:rPr>
          <w:rFonts w:ascii="Sylfaen" w:hAnsi="Sylfaen"/>
          <w:sz w:val="24"/>
          <w:szCs w:val="24"/>
          <w:lang w:val="ka-GE"/>
        </w:rPr>
        <w:t>პრეპარატის</w:t>
      </w:r>
      <w:r w:rsidR="00753E26" w:rsidRPr="003F2589">
        <w:rPr>
          <w:rFonts w:ascii="Sylfaen" w:hAnsi="Sylfaen"/>
          <w:sz w:val="24"/>
          <w:szCs w:val="24"/>
          <w:lang w:val="ka-GE"/>
        </w:rPr>
        <w:t xml:space="preserve"> გამოსაყენებლად არ არსებობს კონკრეტული უსაფრთხოების ზომები. თუმცა, ანტიკოაგულანტებით მიმდინარე მკურნალობისას, მიზანშეწონილია პერიოდულად გაისინჯოს სისხლის კოაგულაციის პარამეტრები.</w:t>
      </w:r>
    </w:p>
    <w:p w14:paraId="53924538" w14:textId="44C7FEAB" w:rsidR="005447C4" w:rsidRPr="003F2589" w:rsidRDefault="005447C4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 xml:space="preserve">ვესელ დუე F 250 ლე რბილი კაფსულები შეიცავს </w:t>
      </w:r>
      <w:r w:rsidRPr="003F2589">
        <w:rPr>
          <w:rFonts w:ascii="Sylfaen" w:hAnsi="Sylfaen" w:cs="Sylfaen"/>
          <w:sz w:val="24"/>
          <w:szCs w:val="24"/>
          <w:lang w:val="ka-GE"/>
        </w:rPr>
        <w:t xml:space="preserve">ნატრიუმის ეთილ პარაჰიდროქსიბენზოატს (E215) და ნატრიუმის პროპილ </w:t>
      </w:r>
      <w:r w:rsidR="007B38A3" w:rsidRPr="003F2589">
        <w:rPr>
          <w:rFonts w:ascii="Sylfaen" w:hAnsi="Sylfaen" w:cs="Sylfaen"/>
          <w:sz w:val="24"/>
          <w:szCs w:val="24"/>
          <w:lang w:val="ka-GE"/>
        </w:rPr>
        <w:t xml:space="preserve">პარაჰიდროქსიბენზოატს, </w:t>
      </w:r>
      <w:r w:rsidR="007B38A3" w:rsidRPr="003F2589">
        <w:rPr>
          <w:rFonts w:ascii="Sylfaen" w:hAnsi="Sylfaen" w:cs="Sylfaen"/>
          <w:sz w:val="24"/>
          <w:szCs w:val="24"/>
          <w:lang w:val="ka-GE"/>
        </w:rPr>
        <w:lastRenderedPageBreak/>
        <w:t>რომლებ</w:t>
      </w:r>
      <w:r w:rsidR="008F1010" w:rsidRPr="003F2589">
        <w:rPr>
          <w:rFonts w:ascii="Sylfaen" w:hAnsi="Sylfaen" w:cs="Sylfaen"/>
          <w:sz w:val="24"/>
          <w:szCs w:val="24"/>
          <w:lang w:val="ka-GE"/>
        </w:rPr>
        <w:t>მაც</w:t>
      </w:r>
      <w:r w:rsidR="007B38A3" w:rsidRPr="003F2589">
        <w:rPr>
          <w:rFonts w:ascii="Sylfaen" w:hAnsi="Sylfaen" w:cs="Sylfaen"/>
          <w:sz w:val="24"/>
          <w:szCs w:val="24"/>
          <w:lang w:val="ka-GE"/>
        </w:rPr>
        <w:t xml:space="preserve"> შეიძლება გამოიწვიოს</w:t>
      </w:r>
      <w:r w:rsidR="00194EF8" w:rsidRPr="003F2589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7B38A3" w:rsidRPr="003F2589">
        <w:rPr>
          <w:rFonts w:ascii="Sylfaen" w:hAnsi="Sylfaen" w:cs="Sylfaen"/>
          <w:sz w:val="24"/>
          <w:szCs w:val="24"/>
          <w:lang w:val="ka-GE"/>
        </w:rPr>
        <w:t xml:space="preserve">ალერგიული რეაქციები </w:t>
      </w:r>
      <w:r w:rsidR="00194EF8" w:rsidRPr="003F2589">
        <w:rPr>
          <w:rFonts w:ascii="Sylfaen" w:hAnsi="Sylfaen" w:cs="Sylfaen"/>
          <w:sz w:val="24"/>
          <w:szCs w:val="24"/>
          <w:lang w:val="ka-GE"/>
        </w:rPr>
        <w:t>(შესაძლოა შენელებული ტიპის).</w:t>
      </w:r>
    </w:p>
    <w:p w14:paraId="31BF6D9B" w14:textId="00A78F40" w:rsidR="00BF273E" w:rsidRDefault="00194EF8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>ვესელ დუე F შეიცავს 1 მმოლ</w:t>
      </w:r>
      <w:r w:rsidR="0025316C" w:rsidRPr="003F2589">
        <w:rPr>
          <w:rFonts w:ascii="Sylfaen" w:hAnsi="Sylfaen"/>
          <w:sz w:val="24"/>
          <w:szCs w:val="24"/>
          <w:lang w:val="ka-GE"/>
        </w:rPr>
        <w:t>-ზე (23 მგ) ნაკლებ ნატრიუმს</w:t>
      </w:r>
      <w:r w:rsidR="003E1ED2" w:rsidRPr="003F2589">
        <w:rPr>
          <w:rFonts w:ascii="Sylfaen" w:hAnsi="Sylfaen"/>
          <w:sz w:val="24"/>
          <w:szCs w:val="24"/>
          <w:lang w:val="ka-GE"/>
        </w:rPr>
        <w:t xml:space="preserve"> დოზირების ერთეულზე, ანუ </w:t>
      </w:r>
      <w:r w:rsidR="00B02436" w:rsidRPr="003F2589">
        <w:rPr>
          <w:rFonts w:ascii="Sylfaen" w:hAnsi="Sylfaen"/>
          <w:sz w:val="24"/>
          <w:szCs w:val="24"/>
          <w:lang w:val="ka-GE"/>
        </w:rPr>
        <w:t xml:space="preserve">არსებითად </w:t>
      </w:r>
      <w:r w:rsidR="003E1ED2" w:rsidRPr="003F2589">
        <w:rPr>
          <w:rFonts w:ascii="Sylfaen" w:hAnsi="Sylfaen"/>
          <w:sz w:val="24"/>
          <w:szCs w:val="24"/>
          <w:lang w:val="ka-GE"/>
        </w:rPr>
        <w:t>არ შეიცავს ნატრიუმს.</w:t>
      </w:r>
    </w:p>
    <w:p w14:paraId="372F35A2" w14:textId="77777777" w:rsidR="003F2589" w:rsidRPr="003F2589" w:rsidRDefault="003F2589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7DC9EEA" w14:textId="77777777" w:rsidR="00257F7A" w:rsidRPr="003F2589" w:rsidRDefault="00257F7A" w:rsidP="003F25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  <w:lang w:val="ka-GE"/>
        </w:rPr>
        <w:t>4.5</w:t>
      </w:r>
      <w:r w:rsidRPr="003F2589">
        <w:rPr>
          <w:rFonts w:ascii="Sylfaen" w:hAnsi="Sylfaen"/>
          <w:b/>
          <w:sz w:val="24"/>
          <w:szCs w:val="24"/>
          <w:lang w:val="ka-GE"/>
        </w:rPr>
        <w:tab/>
        <w:t>ურთიერთქმედება სხვა სამედიცინო პროდუქტებთან და ურთიერთქმედების სხვა ფორმები</w:t>
      </w:r>
    </w:p>
    <w:p w14:paraId="05C9350D" w14:textId="77777777" w:rsidR="006D3686" w:rsidRPr="003F2589" w:rsidRDefault="006D3686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 xml:space="preserve">სულოდექსიდი წარმოადგენს ჰეპარინის მსგავს მოლეკულას და აქედან გამომდინარე, ერთდროული მიღებისას, შესაძლოა გაზარდოს ჰეპარინისა და ორალური ანტიკოაგულანტების </w:t>
      </w:r>
      <w:r w:rsidR="004A264B" w:rsidRPr="003F2589">
        <w:rPr>
          <w:rFonts w:ascii="Sylfaen" w:hAnsi="Sylfaen"/>
          <w:sz w:val="24"/>
          <w:szCs w:val="24"/>
          <w:lang w:val="ka-GE"/>
        </w:rPr>
        <w:t>ანტიკოაგულაციური</w:t>
      </w:r>
      <w:r w:rsidRPr="003F2589">
        <w:rPr>
          <w:rFonts w:ascii="Sylfaen" w:hAnsi="Sylfaen"/>
          <w:sz w:val="24"/>
          <w:szCs w:val="24"/>
          <w:lang w:val="ka-GE"/>
        </w:rPr>
        <w:t xml:space="preserve"> </w:t>
      </w:r>
      <w:r w:rsidR="004A264B" w:rsidRPr="003F2589">
        <w:rPr>
          <w:rFonts w:ascii="Sylfaen" w:hAnsi="Sylfaen"/>
          <w:sz w:val="24"/>
          <w:szCs w:val="24"/>
          <w:lang w:val="ka-GE"/>
        </w:rPr>
        <w:t>ეფექტი</w:t>
      </w:r>
      <w:r w:rsidRPr="003F2589">
        <w:rPr>
          <w:rFonts w:ascii="Sylfaen" w:hAnsi="Sylfaen"/>
          <w:sz w:val="24"/>
          <w:szCs w:val="24"/>
          <w:lang w:val="ka-GE"/>
        </w:rPr>
        <w:t>.</w:t>
      </w:r>
    </w:p>
    <w:p w14:paraId="1304F67D" w14:textId="29296836" w:rsidR="006D3686" w:rsidRDefault="006D3686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>იხილეთ ასევე 6.2 სექცია.</w:t>
      </w:r>
    </w:p>
    <w:p w14:paraId="348FB530" w14:textId="77777777" w:rsidR="003F2589" w:rsidRPr="003F2589" w:rsidRDefault="003F2589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070C6D1" w14:textId="77777777" w:rsidR="00257F7A" w:rsidRPr="003F2589" w:rsidRDefault="00257F7A" w:rsidP="003F25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  <w:lang w:val="ka-GE"/>
        </w:rPr>
        <w:t xml:space="preserve">4.6 </w:t>
      </w:r>
      <w:r w:rsidRPr="003F2589">
        <w:rPr>
          <w:rFonts w:ascii="Sylfaen" w:hAnsi="Sylfaen"/>
          <w:b/>
          <w:sz w:val="24"/>
          <w:szCs w:val="24"/>
          <w:lang w:val="ka-GE"/>
        </w:rPr>
        <w:tab/>
        <w:t>ნაყოფიერება, ორსულობა და ლაქტაცია</w:t>
      </w:r>
    </w:p>
    <w:p w14:paraId="41881C9D" w14:textId="77777777" w:rsidR="00257F7A" w:rsidRPr="003F2589" w:rsidRDefault="00257F7A" w:rsidP="003F25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  <w:lang w:val="ka-GE"/>
        </w:rPr>
        <w:t>ორსულობა</w:t>
      </w:r>
    </w:p>
    <w:p w14:paraId="1DBE80F7" w14:textId="77777777" w:rsidR="00257F7A" w:rsidRPr="003F2589" w:rsidRDefault="006D3686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>მონაცემები ორსულ ქალებში სულოდექსიდის გამოყენების შესახებ შეზღუდულია (300-ზე ნაკლები ორსულობის შედეგი).</w:t>
      </w:r>
    </w:p>
    <w:p w14:paraId="3066339C" w14:textId="5A561E85" w:rsidR="006D3686" w:rsidRPr="003F2589" w:rsidRDefault="006D3686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>ცხოველებზე ჩატარებული კვლევა არ უთითებს რეპროდუქციული ტოქსი</w:t>
      </w:r>
      <w:r w:rsidR="00226B83">
        <w:rPr>
          <w:rFonts w:ascii="Sylfaen" w:hAnsi="Sylfaen"/>
          <w:sz w:val="24"/>
          <w:szCs w:val="24"/>
          <w:lang w:val="ka-GE"/>
        </w:rPr>
        <w:t>კ</w:t>
      </w:r>
      <w:r w:rsidR="00130FCC" w:rsidRPr="003F2589">
        <w:rPr>
          <w:rFonts w:ascii="Sylfaen" w:hAnsi="Sylfaen"/>
          <w:sz w:val="24"/>
          <w:szCs w:val="24"/>
          <w:lang w:val="ka-GE"/>
        </w:rPr>
        <w:t>ურობის</w:t>
      </w:r>
      <w:r w:rsidRPr="003F2589">
        <w:rPr>
          <w:rFonts w:ascii="Sylfaen" w:hAnsi="Sylfaen"/>
          <w:sz w:val="24"/>
          <w:szCs w:val="24"/>
          <w:lang w:val="ka-GE"/>
        </w:rPr>
        <w:t xml:space="preserve"> </w:t>
      </w:r>
      <w:r w:rsidR="009E6CE4" w:rsidRPr="003F2589">
        <w:rPr>
          <w:rFonts w:ascii="Sylfaen" w:hAnsi="Sylfaen"/>
          <w:sz w:val="24"/>
          <w:szCs w:val="24"/>
          <w:lang w:val="ka-GE"/>
        </w:rPr>
        <w:t xml:space="preserve">მხრივ </w:t>
      </w:r>
      <w:r w:rsidRPr="003F2589">
        <w:rPr>
          <w:rFonts w:ascii="Sylfaen" w:hAnsi="Sylfaen"/>
          <w:sz w:val="24"/>
          <w:szCs w:val="24"/>
          <w:lang w:val="ka-GE"/>
        </w:rPr>
        <w:t>პირდაპირ ან ირიბ მავნე ზეგავლენას</w:t>
      </w:r>
      <w:r w:rsidR="00130FCC" w:rsidRPr="003F2589">
        <w:rPr>
          <w:rFonts w:ascii="Sylfaen" w:hAnsi="Sylfaen"/>
          <w:sz w:val="24"/>
          <w:szCs w:val="24"/>
          <w:lang w:val="ka-GE"/>
        </w:rPr>
        <w:t xml:space="preserve"> (იხილეთ 5.3 სექცია)</w:t>
      </w:r>
      <w:r w:rsidRPr="003F2589">
        <w:rPr>
          <w:rFonts w:ascii="Sylfaen" w:hAnsi="Sylfaen"/>
          <w:sz w:val="24"/>
          <w:szCs w:val="24"/>
          <w:lang w:val="ka-GE"/>
        </w:rPr>
        <w:t>.</w:t>
      </w:r>
    </w:p>
    <w:p w14:paraId="5BD6C422" w14:textId="77777777" w:rsidR="006D3686" w:rsidRPr="003F2589" w:rsidRDefault="00130FCC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>როგორც გამაფრთხილებელი ზომა</w:t>
      </w:r>
      <w:r w:rsidR="006D3686" w:rsidRPr="003F2589">
        <w:rPr>
          <w:rFonts w:ascii="Sylfaen" w:hAnsi="Sylfaen"/>
          <w:sz w:val="24"/>
          <w:szCs w:val="24"/>
          <w:lang w:val="ka-GE"/>
        </w:rPr>
        <w:t xml:space="preserve">, </w:t>
      </w:r>
      <w:bookmarkStart w:id="1" w:name="_Hlk143270450"/>
      <w:r w:rsidR="006D3686" w:rsidRPr="003F2589">
        <w:rPr>
          <w:rFonts w:ascii="Sylfaen" w:hAnsi="Sylfaen"/>
          <w:sz w:val="24"/>
          <w:szCs w:val="24"/>
          <w:lang w:val="ka-GE"/>
        </w:rPr>
        <w:t>სასურველია ორსულობის დროს არ გამოვიყენოთ სულოდექსიდი.</w:t>
      </w:r>
      <w:bookmarkEnd w:id="1"/>
    </w:p>
    <w:p w14:paraId="01ADADE8" w14:textId="4DB5F59C" w:rsidR="00257F7A" w:rsidRPr="003F2589" w:rsidRDefault="00257F7A" w:rsidP="003F2589">
      <w:pPr>
        <w:spacing w:after="0" w:line="240" w:lineRule="auto"/>
        <w:rPr>
          <w:rFonts w:ascii="Sylfaen" w:hAnsi="Sylfaen"/>
          <w:b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  <w:lang w:val="ka-GE"/>
        </w:rPr>
        <w:t>ძუძუთი კვება</w:t>
      </w:r>
    </w:p>
    <w:p w14:paraId="7EF55241" w14:textId="77777777" w:rsidR="00257F7A" w:rsidRPr="003F2589" w:rsidRDefault="006D3686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>ცნობილი არ არის სულოდექსიდი ან მისი მეტაბოლიტები გამოიყოფა თუ არა ადამიანის ან ცხოველის რძეში.</w:t>
      </w:r>
    </w:p>
    <w:p w14:paraId="24617191" w14:textId="3CAF6446" w:rsidR="006D3686" w:rsidRPr="003F2589" w:rsidRDefault="006D3686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 xml:space="preserve">შესაბამისად, </w:t>
      </w:r>
      <w:bookmarkStart w:id="2" w:name="_Hlk143270522"/>
      <w:r w:rsidRPr="003F2589">
        <w:rPr>
          <w:rFonts w:ascii="Sylfaen" w:hAnsi="Sylfaen"/>
          <w:sz w:val="24"/>
          <w:szCs w:val="24"/>
          <w:lang w:val="ka-GE"/>
        </w:rPr>
        <w:t>ახალ</w:t>
      </w:r>
      <w:r w:rsidR="00AA0A64" w:rsidRPr="003F2589">
        <w:rPr>
          <w:rFonts w:ascii="Sylfaen" w:hAnsi="Sylfaen"/>
          <w:sz w:val="24"/>
          <w:szCs w:val="24"/>
          <w:lang w:val="ka-GE"/>
        </w:rPr>
        <w:t xml:space="preserve">შობილთა / </w:t>
      </w:r>
      <w:r w:rsidRPr="003F2589">
        <w:rPr>
          <w:rFonts w:ascii="Sylfaen" w:hAnsi="Sylfaen"/>
          <w:sz w:val="24"/>
          <w:szCs w:val="24"/>
          <w:lang w:val="ka-GE"/>
        </w:rPr>
        <w:t xml:space="preserve">ჩვილთა </w:t>
      </w:r>
      <w:bookmarkEnd w:id="2"/>
      <w:r w:rsidRPr="003F2589">
        <w:rPr>
          <w:rFonts w:ascii="Sylfaen" w:hAnsi="Sylfaen"/>
          <w:sz w:val="24"/>
          <w:szCs w:val="24"/>
          <w:lang w:val="ka-GE"/>
        </w:rPr>
        <w:t>რიკსი ვერ გამოირიცხება.</w:t>
      </w:r>
    </w:p>
    <w:p w14:paraId="494E8C16" w14:textId="77777777" w:rsidR="006D3686" w:rsidRPr="003F2589" w:rsidRDefault="006D3686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>ვესელ</w:t>
      </w:r>
      <w:r w:rsidR="009E4CC2" w:rsidRPr="003F2589">
        <w:rPr>
          <w:rFonts w:ascii="Sylfaen" w:hAnsi="Sylfaen"/>
          <w:sz w:val="24"/>
          <w:szCs w:val="24"/>
          <w:lang w:val="ka-GE"/>
        </w:rPr>
        <w:t xml:space="preserve"> დუე F</w:t>
      </w:r>
      <w:r w:rsidRPr="003F2589">
        <w:rPr>
          <w:rFonts w:ascii="Sylfaen" w:hAnsi="Sylfaen"/>
          <w:sz w:val="24"/>
          <w:szCs w:val="24"/>
          <w:lang w:val="ka-GE"/>
        </w:rPr>
        <w:t xml:space="preserve"> არც ერთ შემთხვევაში არ უნდა იქნას გამოყენებული ძუძუთი კვების (ლაქტაციის) დროს.</w:t>
      </w:r>
    </w:p>
    <w:p w14:paraId="6560FB9C" w14:textId="77777777" w:rsidR="00257F7A" w:rsidRPr="003F2589" w:rsidRDefault="00257F7A" w:rsidP="003F25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  <w:lang w:val="ka-GE"/>
        </w:rPr>
        <w:t>ნაყოფიერება</w:t>
      </w:r>
    </w:p>
    <w:p w14:paraId="54A184C9" w14:textId="77777777" w:rsidR="00257F7A" w:rsidRPr="003F2589" w:rsidRDefault="006D3686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>ცხოველებზე ჩატარებული კვლევები არ უთითებს მამრობითი ან მდედრობითი სქესის ნაყოფიერებაზე პირდაპირ ან ირიბ მავნე ზეგავლენას.</w:t>
      </w:r>
    </w:p>
    <w:p w14:paraId="536FE930" w14:textId="77777777" w:rsidR="006E34E2" w:rsidRPr="003F2589" w:rsidRDefault="006E34E2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751ABEF" w14:textId="77777777" w:rsidR="00257F7A" w:rsidRPr="003F2589" w:rsidRDefault="00257F7A" w:rsidP="003F25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  <w:lang w:val="ka-GE"/>
        </w:rPr>
        <w:t>4.7</w:t>
      </w:r>
      <w:r w:rsidRPr="003F2589">
        <w:rPr>
          <w:rFonts w:ascii="Sylfaen" w:hAnsi="Sylfaen"/>
          <w:b/>
          <w:sz w:val="24"/>
          <w:szCs w:val="24"/>
          <w:lang w:val="ka-GE"/>
        </w:rPr>
        <w:tab/>
        <w:t>მანქანის მართვისა და გამოყენების უნარებზე ზემოქმედება</w:t>
      </w:r>
    </w:p>
    <w:p w14:paraId="4DBE409E" w14:textId="0826B68D" w:rsidR="00A303B0" w:rsidRDefault="00A303B0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>სულოდექსიდი არ ცვლის ან უმნიშვნელოდ ცვლის მანქანის მართვისა და გამოყენების უნარებს.</w:t>
      </w:r>
    </w:p>
    <w:p w14:paraId="5035F6F8" w14:textId="77777777" w:rsidR="003F2589" w:rsidRPr="003F2589" w:rsidRDefault="003F2589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02161F6" w14:textId="12DD4574" w:rsidR="00257F7A" w:rsidRPr="003F2589" w:rsidRDefault="00257F7A" w:rsidP="003F25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  <w:lang w:val="ka-GE"/>
        </w:rPr>
        <w:t>4.8</w:t>
      </w:r>
      <w:r w:rsidRPr="003F2589">
        <w:rPr>
          <w:rFonts w:ascii="Sylfaen" w:hAnsi="Sylfaen"/>
          <w:b/>
          <w:sz w:val="24"/>
          <w:szCs w:val="24"/>
          <w:lang w:val="ka-GE"/>
        </w:rPr>
        <w:tab/>
        <w:t xml:space="preserve">არასასურველი </w:t>
      </w:r>
      <w:r w:rsidR="00E25E0E" w:rsidRPr="003F2589">
        <w:rPr>
          <w:rFonts w:ascii="Sylfaen" w:hAnsi="Sylfaen"/>
          <w:b/>
          <w:sz w:val="24"/>
          <w:szCs w:val="24"/>
          <w:lang w:val="ka-GE"/>
        </w:rPr>
        <w:t>ეფექტები</w:t>
      </w:r>
    </w:p>
    <w:p w14:paraId="2BB7F93A" w14:textId="77777777" w:rsidR="006D3686" w:rsidRPr="003F2589" w:rsidRDefault="00E80D8B" w:rsidP="003F2589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3F2589">
        <w:rPr>
          <w:rFonts w:ascii="Sylfaen" w:hAnsi="Sylfaen"/>
          <w:i/>
          <w:sz w:val="24"/>
          <w:szCs w:val="24"/>
          <w:lang w:val="ka-GE"/>
        </w:rPr>
        <w:t>უსაფრთხოების პროფილის შეჯამება</w:t>
      </w:r>
    </w:p>
    <w:p w14:paraId="4BE0FE43" w14:textId="77777777" w:rsidR="00E80D8B" w:rsidRPr="003F2589" w:rsidRDefault="009E5EFC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 xml:space="preserve">ყველაზე ხშირად მოხსენიებული გვერდითი რეაქციები დაკავშირებულია კუჭ-ნაწლავის დარღვევებთან და კანის რეაქციებთან. </w:t>
      </w:r>
      <w:r w:rsidR="00626CFF" w:rsidRPr="003F2589">
        <w:rPr>
          <w:rFonts w:ascii="Sylfaen" w:hAnsi="Sylfaen"/>
          <w:sz w:val="24"/>
          <w:szCs w:val="24"/>
          <w:lang w:val="ka-GE"/>
        </w:rPr>
        <w:t>ეს რეაქციები</w:t>
      </w:r>
      <w:r w:rsidR="00243760" w:rsidRPr="003F2589">
        <w:rPr>
          <w:rFonts w:ascii="Sylfaen" w:hAnsi="Sylfaen"/>
          <w:sz w:val="24"/>
          <w:szCs w:val="24"/>
          <w:lang w:val="ka-GE"/>
        </w:rPr>
        <w:t>,</w:t>
      </w:r>
      <w:r w:rsidRPr="003F2589">
        <w:rPr>
          <w:rFonts w:ascii="Sylfaen" w:hAnsi="Sylfaen"/>
          <w:sz w:val="24"/>
          <w:szCs w:val="24"/>
          <w:lang w:val="ka-GE"/>
        </w:rPr>
        <w:t xml:space="preserve"> </w:t>
      </w:r>
      <w:r w:rsidR="00B80D3F" w:rsidRPr="003F2589">
        <w:rPr>
          <w:rFonts w:ascii="Sylfaen" w:hAnsi="Sylfaen"/>
          <w:sz w:val="24"/>
          <w:szCs w:val="24"/>
          <w:lang w:val="ka-GE"/>
        </w:rPr>
        <w:t>როგორც წესი</w:t>
      </w:r>
      <w:r w:rsidR="00243760" w:rsidRPr="003F2589">
        <w:rPr>
          <w:rFonts w:ascii="Sylfaen" w:hAnsi="Sylfaen"/>
          <w:sz w:val="24"/>
          <w:szCs w:val="24"/>
          <w:lang w:val="ka-GE"/>
        </w:rPr>
        <w:t>,</w:t>
      </w:r>
      <w:r w:rsidR="00B80D3F" w:rsidRPr="003F2589">
        <w:rPr>
          <w:rFonts w:ascii="Sylfaen" w:hAnsi="Sylfaen"/>
          <w:sz w:val="24"/>
          <w:szCs w:val="24"/>
          <w:lang w:val="ka-GE"/>
        </w:rPr>
        <w:t xml:space="preserve"> </w:t>
      </w:r>
      <w:r w:rsidRPr="003F2589">
        <w:rPr>
          <w:rFonts w:ascii="Sylfaen" w:hAnsi="Sylfaen"/>
          <w:sz w:val="24"/>
          <w:szCs w:val="24"/>
          <w:lang w:val="ka-GE"/>
        </w:rPr>
        <w:t>შექცევადია.</w:t>
      </w:r>
    </w:p>
    <w:p w14:paraId="1187222A" w14:textId="77777777" w:rsidR="00BD3057" w:rsidRPr="003F2589" w:rsidRDefault="00BD3057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 xml:space="preserve">შეიძლება განვითარდეს სისხლდენა სხვადასხვა ადგილას, მათ შორის </w:t>
      </w:r>
      <w:r w:rsidR="000E0A4A" w:rsidRPr="003F2589">
        <w:rPr>
          <w:rFonts w:ascii="Sylfaen" w:hAnsi="Sylfaen"/>
          <w:sz w:val="24"/>
          <w:szCs w:val="24"/>
          <w:lang w:val="ka-GE"/>
        </w:rPr>
        <w:t>სისხლდენა კუჭში</w:t>
      </w:r>
      <w:r w:rsidR="00C9672E" w:rsidRPr="003F2589">
        <w:rPr>
          <w:rFonts w:ascii="Sylfaen" w:hAnsi="Sylfaen"/>
          <w:sz w:val="24"/>
          <w:szCs w:val="24"/>
          <w:lang w:val="ka-GE"/>
        </w:rPr>
        <w:t>, ჰემოპტიზი</w:t>
      </w:r>
      <w:r w:rsidR="00B450FC" w:rsidRPr="003F2589">
        <w:rPr>
          <w:rFonts w:ascii="Sylfaen" w:hAnsi="Sylfaen"/>
          <w:sz w:val="24"/>
          <w:szCs w:val="24"/>
          <w:lang w:val="ka-GE"/>
        </w:rPr>
        <w:t xml:space="preserve"> (სისხლიანი ხველა)</w:t>
      </w:r>
      <w:r w:rsidR="00C9672E" w:rsidRPr="003F2589">
        <w:rPr>
          <w:rFonts w:ascii="Sylfaen" w:hAnsi="Sylfaen"/>
          <w:sz w:val="24"/>
          <w:szCs w:val="24"/>
          <w:lang w:val="ka-GE"/>
        </w:rPr>
        <w:t xml:space="preserve"> </w:t>
      </w:r>
      <w:r w:rsidRPr="003F2589">
        <w:rPr>
          <w:rFonts w:ascii="Sylfaen" w:hAnsi="Sylfaen"/>
          <w:sz w:val="24"/>
          <w:szCs w:val="24"/>
          <w:lang w:val="ka-GE"/>
        </w:rPr>
        <w:t xml:space="preserve">და </w:t>
      </w:r>
      <w:r w:rsidR="00B450FC" w:rsidRPr="003F2589">
        <w:rPr>
          <w:rFonts w:ascii="Sylfaen" w:hAnsi="Sylfaen"/>
          <w:sz w:val="24"/>
          <w:szCs w:val="24"/>
          <w:lang w:val="ka-GE"/>
        </w:rPr>
        <w:t> პოლიმენორეა</w:t>
      </w:r>
      <w:r w:rsidRPr="003F2589">
        <w:rPr>
          <w:rFonts w:ascii="Sylfaen" w:hAnsi="Sylfaen"/>
          <w:sz w:val="24"/>
          <w:szCs w:val="24"/>
          <w:lang w:val="ka-GE"/>
        </w:rPr>
        <w:t xml:space="preserve">, განსაკუთრებით მაშინ, როდესაც არსებობს სხვა </w:t>
      </w:r>
      <w:r w:rsidR="00B450FC" w:rsidRPr="003F2589">
        <w:rPr>
          <w:rFonts w:ascii="Sylfaen" w:hAnsi="Sylfaen"/>
          <w:sz w:val="24"/>
          <w:szCs w:val="24"/>
          <w:lang w:val="ka-GE"/>
        </w:rPr>
        <w:t>პროვოცირებადი ფაქტორები</w:t>
      </w:r>
      <w:r w:rsidRPr="003F2589">
        <w:rPr>
          <w:rFonts w:ascii="Sylfaen" w:hAnsi="Sylfaen"/>
          <w:sz w:val="24"/>
          <w:szCs w:val="24"/>
          <w:lang w:val="ka-GE"/>
        </w:rPr>
        <w:t>.</w:t>
      </w:r>
    </w:p>
    <w:p w14:paraId="08366639" w14:textId="77777777" w:rsidR="004C4970" w:rsidRPr="003F2589" w:rsidRDefault="004C4970" w:rsidP="003F2589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</w:p>
    <w:p w14:paraId="29FC5EB1" w14:textId="77777777" w:rsidR="004C4970" w:rsidRPr="003F2589" w:rsidRDefault="004C4970" w:rsidP="003F2589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3F2589">
        <w:rPr>
          <w:rFonts w:ascii="Sylfaen" w:hAnsi="Sylfaen"/>
          <w:i/>
          <w:sz w:val="24"/>
          <w:szCs w:val="24"/>
          <w:lang w:val="ka-GE"/>
        </w:rPr>
        <w:lastRenderedPageBreak/>
        <w:t>გვერდითი რეაქციების შემაჯამებელი ცხრილი</w:t>
      </w:r>
    </w:p>
    <w:p w14:paraId="51C978CD" w14:textId="6CA49018" w:rsidR="009D724E" w:rsidRPr="003F2589" w:rsidRDefault="0019455A" w:rsidP="003F258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3F2589">
        <w:rPr>
          <w:rFonts w:ascii="Sylfaen" w:hAnsi="Sylfaen"/>
          <w:sz w:val="24"/>
          <w:szCs w:val="24"/>
          <w:lang w:val="ka-GE"/>
        </w:rPr>
        <w:t xml:space="preserve">ქვემოთ მოცემული ცხრილი მოიცავს </w:t>
      </w:r>
      <w:r w:rsidR="005E66AA" w:rsidRPr="003F2589">
        <w:rPr>
          <w:rFonts w:ascii="Sylfaen" w:hAnsi="Sylfaen"/>
          <w:sz w:val="24"/>
          <w:szCs w:val="24"/>
          <w:lang w:val="ka-GE"/>
        </w:rPr>
        <w:t xml:space="preserve">წამლის </w:t>
      </w:r>
      <w:r w:rsidRPr="003F2589">
        <w:rPr>
          <w:rFonts w:ascii="Sylfaen" w:hAnsi="Sylfaen"/>
          <w:sz w:val="24"/>
          <w:szCs w:val="24"/>
          <w:lang w:val="ka-GE"/>
        </w:rPr>
        <w:t xml:space="preserve">გვერდით </w:t>
      </w:r>
      <w:r w:rsidR="004C4970" w:rsidRPr="003F2589">
        <w:rPr>
          <w:rFonts w:ascii="Sylfaen" w:hAnsi="Sylfaen"/>
          <w:sz w:val="24"/>
          <w:szCs w:val="24"/>
          <w:lang w:val="ka-GE"/>
        </w:rPr>
        <w:t>რეაქც</w:t>
      </w:r>
      <w:r w:rsidR="00E25E0E" w:rsidRPr="003F2589">
        <w:rPr>
          <w:rFonts w:ascii="Sylfaen" w:hAnsi="Sylfaen"/>
          <w:sz w:val="24"/>
          <w:szCs w:val="24"/>
          <w:lang w:val="ka-GE"/>
        </w:rPr>
        <w:t>იებს</w:t>
      </w:r>
      <w:r w:rsidR="00905E90" w:rsidRPr="003F2589">
        <w:rPr>
          <w:rFonts w:ascii="Sylfaen" w:hAnsi="Sylfaen"/>
          <w:sz w:val="24"/>
          <w:szCs w:val="24"/>
          <w:lang w:val="ka-GE"/>
        </w:rPr>
        <w:t xml:space="preserve"> (</w:t>
      </w:r>
      <w:r w:rsidR="00905E90" w:rsidRPr="003F2589">
        <w:rPr>
          <w:rFonts w:ascii="Sylfaen" w:hAnsi="Sylfaen"/>
          <w:sz w:val="24"/>
          <w:szCs w:val="24"/>
        </w:rPr>
        <w:t>ADRs)</w:t>
      </w:r>
      <w:r w:rsidRPr="003F2589">
        <w:rPr>
          <w:rFonts w:ascii="Sylfaen" w:hAnsi="Sylfaen"/>
          <w:sz w:val="24"/>
          <w:szCs w:val="24"/>
          <w:lang w:val="ka-GE"/>
        </w:rPr>
        <w:t xml:space="preserve"> </w:t>
      </w:r>
      <w:r w:rsidR="005E66AA" w:rsidRPr="003F2589">
        <w:rPr>
          <w:rFonts w:ascii="Sylfaen" w:hAnsi="Sylfaen"/>
          <w:sz w:val="24"/>
          <w:szCs w:val="24"/>
          <w:lang w:val="ka-GE"/>
        </w:rPr>
        <w:t>კლინიკური კვლევებისა და პოსტ-მარკეტინგული გამოცდილები</w:t>
      </w:r>
      <w:r w:rsidR="00905E90" w:rsidRPr="003F2589">
        <w:rPr>
          <w:rFonts w:ascii="Sylfaen" w:hAnsi="Sylfaen"/>
          <w:sz w:val="24"/>
          <w:szCs w:val="24"/>
          <w:lang w:val="ka-GE"/>
        </w:rPr>
        <w:t xml:space="preserve">ს მიხედვით, </w:t>
      </w:r>
      <w:r w:rsidRPr="003F2589">
        <w:rPr>
          <w:rFonts w:ascii="Sylfaen" w:hAnsi="Sylfaen"/>
          <w:sz w:val="24"/>
          <w:szCs w:val="24"/>
          <w:lang w:val="ka-GE"/>
        </w:rPr>
        <w:t>რომლებიც ჩამო</w:t>
      </w:r>
      <w:r w:rsidR="00905E90" w:rsidRPr="003F2589">
        <w:rPr>
          <w:rFonts w:ascii="Sylfaen" w:hAnsi="Sylfaen"/>
          <w:sz w:val="24"/>
          <w:szCs w:val="24"/>
          <w:lang w:val="ka-GE"/>
        </w:rPr>
        <w:t>თვლი</w:t>
      </w:r>
      <w:r w:rsidRPr="003F2589">
        <w:rPr>
          <w:rFonts w:ascii="Sylfaen" w:hAnsi="Sylfaen"/>
          <w:sz w:val="24"/>
          <w:szCs w:val="24"/>
          <w:lang w:val="ka-GE"/>
        </w:rPr>
        <w:t xml:space="preserve">ლია MedDRA-ს სისტემის ორგანოთა კლასის </w:t>
      </w:r>
      <w:r w:rsidR="00E25E0E" w:rsidRPr="003F2589">
        <w:rPr>
          <w:rFonts w:ascii="Sylfaen" w:hAnsi="Sylfaen"/>
          <w:sz w:val="24"/>
          <w:szCs w:val="24"/>
          <w:lang w:val="ka-GE"/>
        </w:rPr>
        <w:t xml:space="preserve">(SOC) </w:t>
      </w:r>
      <w:r w:rsidRPr="003F2589">
        <w:rPr>
          <w:rFonts w:ascii="Sylfaen" w:hAnsi="Sylfaen"/>
          <w:sz w:val="24"/>
          <w:szCs w:val="24"/>
          <w:lang w:val="ka-GE"/>
        </w:rPr>
        <w:t>მიხედვით</w:t>
      </w:r>
      <w:r w:rsidR="00905E90" w:rsidRPr="003F2589">
        <w:rPr>
          <w:rFonts w:ascii="Sylfaen" w:hAnsi="Sylfaen"/>
          <w:sz w:val="24"/>
          <w:szCs w:val="24"/>
        </w:rPr>
        <w:t xml:space="preserve">, </w:t>
      </w:r>
      <w:r w:rsidRPr="003F2589">
        <w:rPr>
          <w:rFonts w:ascii="Sylfaen" w:hAnsi="Sylfaen"/>
          <w:sz w:val="24"/>
          <w:szCs w:val="24"/>
          <w:lang w:val="ka-GE"/>
        </w:rPr>
        <w:t>ასევე სიმ</w:t>
      </w:r>
      <w:r w:rsidR="00226B83">
        <w:rPr>
          <w:rFonts w:ascii="Sylfaen" w:hAnsi="Sylfaen"/>
          <w:sz w:val="24"/>
          <w:szCs w:val="24"/>
          <w:lang w:val="ka-GE"/>
        </w:rPr>
        <w:t>ძიმი</w:t>
      </w:r>
      <w:r w:rsidRPr="003F2589">
        <w:rPr>
          <w:rFonts w:ascii="Sylfaen" w:hAnsi="Sylfaen"/>
          <w:sz w:val="24"/>
          <w:szCs w:val="24"/>
          <w:lang w:val="ka-GE"/>
        </w:rPr>
        <w:t>ს მიხედვით</w:t>
      </w:r>
      <w:r w:rsidR="00905E90" w:rsidRPr="003F2589">
        <w:rPr>
          <w:rFonts w:ascii="Sylfaen" w:hAnsi="Sylfaen"/>
          <w:sz w:val="24"/>
          <w:szCs w:val="24"/>
        </w:rPr>
        <w:t xml:space="preserve"> </w:t>
      </w:r>
      <w:r w:rsidR="00905E90" w:rsidRPr="003F2589">
        <w:rPr>
          <w:rFonts w:ascii="Sylfaen" w:hAnsi="Sylfaen"/>
          <w:sz w:val="24"/>
          <w:szCs w:val="24"/>
          <w:lang w:val="ka-GE"/>
        </w:rPr>
        <w:t>სადაც ეს შესაძლებელია.</w:t>
      </w:r>
      <w:r w:rsidR="00905E90" w:rsidRPr="003F2589">
        <w:rPr>
          <w:rFonts w:ascii="Sylfaen" w:hAnsi="Sylfaen"/>
          <w:sz w:val="24"/>
          <w:szCs w:val="24"/>
        </w:rPr>
        <w:t xml:space="preserve"> </w:t>
      </w:r>
    </w:p>
    <w:p w14:paraId="79AF323B" w14:textId="082E5843" w:rsidR="0018776B" w:rsidRPr="003F2589" w:rsidRDefault="0019455A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>გვერდითი მოვლენები დაიყო სიხშირის კლასების მიხედვითა და შემდეგი პირობითობით: ძალიან ხშირი (&lt;1/10); ხშირი</w:t>
      </w:r>
      <w:r w:rsidR="00393D46" w:rsidRPr="003F2589">
        <w:rPr>
          <w:rFonts w:ascii="Sylfaen" w:hAnsi="Sylfaen"/>
          <w:sz w:val="24"/>
          <w:szCs w:val="24"/>
          <w:lang w:val="ka-GE"/>
        </w:rPr>
        <w:t xml:space="preserve"> (≥</w:t>
      </w:r>
      <w:r w:rsidRPr="003F2589">
        <w:rPr>
          <w:rFonts w:ascii="Sylfaen" w:hAnsi="Sylfaen"/>
          <w:sz w:val="24"/>
          <w:szCs w:val="24"/>
          <w:lang w:val="ka-GE"/>
        </w:rPr>
        <w:t>1/100, &lt;1/10); ნაკლებად ხშირი</w:t>
      </w:r>
      <w:r w:rsidRPr="003F2589">
        <w:rPr>
          <w:rFonts w:ascii="Sylfaen" w:hAnsi="Sylfaen"/>
          <w:sz w:val="24"/>
          <w:szCs w:val="24"/>
        </w:rPr>
        <w:t xml:space="preserve"> (</w:t>
      </w:r>
      <w:r w:rsidR="00393D46" w:rsidRPr="003F2589">
        <w:rPr>
          <w:rFonts w:ascii="Sylfaen" w:hAnsi="Sylfaen"/>
          <w:sz w:val="24"/>
          <w:szCs w:val="24"/>
          <w:lang w:val="ka-GE"/>
        </w:rPr>
        <w:t>≥</w:t>
      </w:r>
      <w:r w:rsidRPr="003F2589">
        <w:rPr>
          <w:rFonts w:ascii="Sylfaen" w:hAnsi="Sylfaen"/>
          <w:sz w:val="24"/>
          <w:szCs w:val="24"/>
        </w:rPr>
        <w:t xml:space="preserve">1/1000, &lt;1/100); </w:t>
      </w:r>
      <w:r w:rsidRPr="003F2589">
        <w:rPr>
          <w:rFonts w:ascii="Sylfaen" w:hAnsi="Sylfaen"/>
          <w:sz w:val="24"/>
          <w:szCs w:val="24"/>
          <w:lang w:val="ka-GE"/>
        </w:rPr>
        <w:t>იშვიათი (</w:t>
      </w:r>
      <w:r w:rsidR="00393D46" w:rsidRPr="003F2589">
        <w:rPr>
          <w:rFonts w:ascii="Sylfaen" w:hAnsi="Sylfaen"/>
          <w:sz w:val="24"/>
          <w:szCs w:val="24"/>
          <w:lang w:val="ka-GE"/>
        </w:rPr>
        <w:t>≥</w:t>
      </w:r>
      <w:r w:rsidRPr="003F2589">
        <w:rPr>
          <w:rFonts w:ascii="Sylfaen" w:hAnsi="Sylfaen"/>
          <w:sz w:val="24"/>
          <w:szCs w:val="24"/>
          <w:lang w:val="ka-GE"/>
        </w:rPr>
        <w:t>1/10000, &lt;1/1000); ძალიან იშვიათი (&lt;1/10000)</w:t>
      </w:r>
      <w:r w:rsidR="0070747F" w:rsidRPr="003F2589">
        <w:rPr>
          <w:rFonts w:ascii="Sylfaen" w:hAnsi="Sylfaen"/>
          <w:sz w:val="24"/>
          <w:szCs w:val="24"/>
          <w:lang w:val="ka-GE"/>
        </w:rPr>
        <w:t xml:space="preserve">; </w:t>
      </w:r>
      <w:r w:rsidR="00C901D0" w:rsidRPr="003F2589">
        <w:rPr>
          <w:rFonts w:ascii="Sylfaen" w:hAnsi="Sylfaen"/>
          <w:sz w:val="24"/>
          <w:szCs w:val="24"/>
          <w:lang w:val="ka-GE"/>
        </w:rPr>
        <w:t>უცნობი სიხშირის გვერდითი მოვლენები (რომელთა სიხშირეც ვერ დადგინდა ხელმისაწვდომი მონაცემებიდან)</w:t>
      </w:r>
      <w:r w:rsidR="0070747F" w:rsidRPr="003F2589">
        <w:rPr>
          <w:rFonts w:ascii="Sylfaen" w:hAnsi="Sylfaen"/>
          <w:sz w:val="24"/>
          <w:szCs w:val="24"/>
          <w:lang w:val="ka-GE"/>
        </w:rPr>
        <w:t>.</w:t>
      </w:r>
    </w:p>
    <w:tbl>
      <w:tblPr>
        <w:tblStyle w:val="TableGrid"/>
        <w:tblW w:w="9720" w:type="dxa"/>
        <w:tblInd w:w="-5" w:type="dxa"/>
        <w:tblLook w:val="04A0" w:firstRow="1" w:lastRow="0" w:firstColumn="1" w:lastColumn="0" w:noHBand="0" w:noVBand="1"/>
      </w:tblPr>
      <w:tblGrid>
        <w:gridCol w:w="3509"/>
        <w:gridCol w:w="1802"/>
        <w:gridCol w:w="1966"/>
        <w:gridCol w:w="2443"/>
      </w:tblGrid>
      <w:tr w:rsidR="00F02CDF" w:rsidRPr="003F2589" w14:paraId="022467CB" w14:textId="77777777" w:rsidTr="0018776B">
        <w:tc>
          <w:tcPr>
            <w:tcW w:w="3616" w:type="dxa"/>
            <w:vAlign w:val="center"/>
          </w:tcPr>
          <w:p w14:paraId="157D8E8F" w14:textId="77777777" w:rsidR="00F02CDF" w:rsidRPr="003F2589" w:rsidRDefault="00F02CDF" w:rsidP="003F2589">
            <w:pPr>
              <w:jc w:val="center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3F2589">
              <w:rPr>
                <w:rFonts w:ascii="Sylfaen" w:hAnsi="Sylfaen"/>
                <w:b/>
                <w:sz w:val="24"/>
                <w:szCs w:val="24"/>
              </w:rPr>
              <w:t>MedDRA-ს</w:t>
            </w:r>
            <w:r w:rsidRPr="003F2589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სისტემის ორგანოთა კლასი</w:t>
            </w:r>
          </w:p>
        </w:tc>
        <w:tc>
          <w:tcPr>
            <w:tcW w:w="1604" w:type="dxa"/>
            <w:vAlign w:val="center"/>
          </w:tcPr>
          <w:p w14:paraId="0CD2CEBB" w14:textId="77777777" w:rsidR="00F02CDF" w:rsidRPr="003F2589" w:rsidRDefault="00F02CDF" w:rsidP="003F2589">
            <w:pPr>
              <w:jc w:val="center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3F2589">
              <w:rPr>
                <w:rFonts w:ascii="Sylfaen" w:hAnsi="Sylfaen"/>
                <w:b/>
                <w:sz w:val="24"/>
                <w:szCs w:val="24"/>
                <w:lang w:val="ka-GE"/>
              </w:rPr>
              <w:t>ხშირი</w:t>
            </w:r>
          </w:p>
        </w:tc>
        <w:tc>
          <w:tcPr>
            <w:tcW w:w="1980" w:type="dxa"/>
            <w:vAlign w:val="center"/>
          </w:tcPr>
          <w:p w14:paraId="0E519A0D" w14:textId="77777777" w:rsidR="00F02CDF" w:rsidRPr="003F2589" w:rsidRDefault="00F02CDF" w:rsidP="003F2589">
            <w:pPr>
              <w:jc w:val="center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3F2589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ნაკლებად ხშირი </w:t>
            </w:r>
          </w:p>
        </w:tc>
        <w:tc>
          <w:tcPr>
            <w:tcW w:w="2520" w:type="dxa"/>
          </w:tcPr>
          <w:p w14:paraId="6B8FAE73" w14:textId="77777777" w:rsidR="00F02CDF" w:rsidRPr="003F2589" w:rsidRDefault="00F02CDF" w:rsidP="003F2589">
            <w:pPr>
              <w:jc w:val="center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3F2589">
              <w:rPr>
                <w:rFonts w:ascii="Sylfaen" w:hAnsi="Sylfaen"/>
                <w:b/>
                <w:sz w:val="24"/>
                <w:szCs w:val="24"/>
                <w:lang w:val="ka-GE"/>
              </w:rPr>
              <w:t>სიხშირე უცნობია</w:t>
            </w:r>
          </w:p>
        </w:tc>
      </w:tr>
      <w:tr w:rsidR="00E27A47" w:rsidRPr="003F2589" w14:paraId="1F2616E8" w14:textId="77777777" w:rsidTr="0018776B">
        <w:tc>
          <w:tcPr>
            <w:tcW w:w="3616" w:type="dxa"/>
            <w:vAlign w:val="center"/>
          </w:tcPr>
          <w:p w14:paraId="49AE8D85" w14:textId="77777777" w:rsidR="00E27A47" w:rsidRPr="003F2589" w:rsidRDefault="00741C8F" w:rsidP="003F2589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F2589">
              <w:rPr>
                <w:rFonts w:ascii="Sylfaen" w:hAnsi="Sylfaen"/>
                <w:sz w:val="24"/>
                <w:szCs w:val="24"/>
                <w:lang w:val="ka-GE"/>
              </w:rPr>
              <w:t>დარღვევები სისხლისა და ლი</w:t>
            </w:r>
            <w:r w:rsidR="008B0B41" w:rsidRPr="003F2589">
              <w:rPr>
                <w:rFonts w:ascii="Sylfaen" w:hAnsi="Sylfaen"/>
                <w:sz w:val="24"/>
                <w:szCs w:val="24"/>
                <w:lang w:val="ka-GE"/>
              </w:rPr>
              <w:t>მ</w:t>
            </w:r>
            <w:r w:rsidRPr="003F2589">
              <w:rPr>
                <w:rFonts w:ascii="Sylfaen" w:hAnsi="Sylfaen"/>
                <w:sz w:val="24"/>
                <w:szCs w:val="24"/>
                <w:lang w:val="ka-GE"/>
              </w:rPr>
              <w:t>ფური სისტემის მხრივ</w:t>
            </w:r>
          </w:p>
        </w:tc>
        <w:tc>
          <w:tcPr>
            <w:tcW w:w="1604" w:type="dxa"/>
            <w:vAlign w:val="center"/>
          </w:tcPr>
          <w:p w14:paraId="4877F8B1" w14:textId="77777777" w:rsidR="00E27A47" w:rsidRPr="003F2589" w:rsidRDefault="00E27A47" w:rsidP="003F2589">
            <w:pPr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3D8C72D2" w14:textId="77777777" w:rsidR="00E27A47" w:rsidRPr="003F2589" w:rsidRDefault="00E27A47" w:rsidP="003F2589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501DB7EE" w14:textId="77777777" w:rsidR="00E27A47" w:rsidRPr="003F2589" w:rsidRDefault="0066684F" w:rsidP="003F2589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3F2589">
              <w:rPr>
                <w:rFonts w:ascii="Sylfaen" w:hAnsi="Sylfaen"/>
                <w:sz w:val="24"/>
                <w:szCs w:val="24"/>
                <w:lang w:val="ka-GE"/>
              </w:rPr>
              <w:t>ანემია</w:t>
            </w:r>
          </w:p>
        </w:tc>
      </w:tr>
      <w:tr w:rsidR="00E27A47" w:rsidRPr="003F2589" w14:paraId="44302ED2" w14:textId="77777777" w:rsidTr="0018776B">
        <w:tc>
          <w:tcPr>
            <w:tcW w:w="3616" w:type="dxa"/>
            <w:vAlign w:val="center"/>
          </w:tcPr>
          <w:p w14:paraId="134975E9" w14:textId="77777777" w:rsidR="00E27A47" w:rsidRPr="003F2589" w:rsidRDefault="006E436A" w:rsidP="003F2589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F2589">
              <w:rPr>
                <w:rFonts w:ascii="Sylfaen" w:hAnsi="Sylfaen"/>
                <w:sz w:val="24"/>
                <w:szCs w:val="24"/>
                <w:lang w:val="ka-GE"/>
              </w:rPr>
              <w:t>მეტაბოლიზმისა და კვების დარღვევა</w:t>
            </w:r>
          </w:p>
        </w:tc>
        <w:tc>
          <w:tcPr>
            <w:tcW w:w="1604" w:type="dxa"/>
            <w:vAlign w:val="center"/>
          </w:tcPr>
          <w:p w14:paraId="043D24E5" w14:textId="77777777" w:rsidR="00E27A47" w:rsidRPr="003F2589" w:rsidRDefault="00E27A47" w:rsidP="003F2589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1980" w:type="dxa"/>
            <w:vAlign w:val="center"/>
          </w:tcPr>
          <w:p w14:paraId="38BD0FFA" w14:textId="77777777" w:rsidR="00E27A47" w:rsidRPr="003F2589" w:rsidRDefault="00E27A47" w:rsidP="003F2589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481AB8CB" w14:textId="77777777" w:rsidR="00E27A47" w:rsidRPr="003F2589" w:rsidRDefault="006E436A" w:rsidP="003F2589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3F2589">
              <w:rPr>
                <w:rFonts w:ascii="Sylfaen" w:hAnsi="Sylfaen"/>
                <w:sz w:val="24"/>
                <w:szCs w:val="24"/>
                <w:lang w:val="ka-GE"/>
              </w:rPr>
              <w:t>პლაზმის პროტეინის მეტაბოლიზმის დარღვევა</w:t>
            </w:r>
          </w:p>
        </w:tc>
      </w:tr>
      <w:tr w:rsidR="0022026F" w:rsidRPr="003F2589" w14:paraId="117B5D19" w14:textId="77777777" w:rsidTr="0018776B">
        <w:tc>
          <w:tcPr>
            <w:tcW w:w="3616" w:type="dxa"/>
            <w:vAlign w:val="center"/>
          </w:tcPr>
          <w:p w14:paraId="0780F76C" w14:textId="77777777" w:rsidR="0022026F" w:rsidRPr="003F2589" w:rsidRDefault="00656103" w:rsidP="003F2589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F2589">
              <w:rPr>
                <w:rFonts w:ascii="Sylfaen" w:hAnsi="Sylfaen"/>
                <w:sz w:val="24"/>
                <w:szCs w:val="24"/>
                <w:lang w:val="ka-GE"/>
              </w:rPr>
              <w:t>ფსიქიატრიული დარღვევები</w:t>
            </w:r>
          </w:p>
        </w:tc>
        <w:tc>
          <w:tcPr>
            <w:tcW w:w="1604" w:type="dxa"/>
            <w:vAlign w:val="center"/>
          </w:tcPr>
          <w:p w14:paraId="79A0A87F" w14:textId="77777777" w:rsidR="0022026F" w:rsidRPr="003F2589" w:rsidRDefault="0022026F" w:rsidP="003F2589">
            <w:pPr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236D0E2B" w14:textId="77777777" w:rsidR="0022026F" w:rsidRPr="003F2589" w:rsidRDefault="0022026F" w:rsidP="003F2589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29C54F2E" w14:textId="77777777" w:rsidR="0022026F" w:rsidRPr="003F2589" w:rsidRDefault="00CB5B08" w:rsidP="003F2589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3F2589">
              <w:rPr>
                <w:rFonts w:ascii="Sylfaen" w:hAnsi="Sylfaen"/>
                <w:sz w:val="24"/>
                <w:szCs w:val="24"/>
                <w:lang w:val="ka-GE"/>
              </w:rPr>
              <w:t>დერეალიზაცია</w:t>
            </w:r>
          </w:p>
        </w:tc>
      </w:tr>
      <w:tr w:rsidR="00F02CDF" w:rsidRPr="003F2589" w14:paraId="79D04714" w14:textId="77777777" w:rsidTr="0018776B">
        <w:tc>
          <w:tcPr>
            <w:tcW w:w="3616" w:type="dxa"/>
            <w:vAlign w:val="center"/>
          </w:tcPr>
          <w:p w14:paraId="44AF4333" w14:textId="77777777" w:rsidR="00F02CDF" w:rsidRPr="003F2589" w:rsidRDefault="00F02CDF" w:rsidP="003F2589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F2589">
              <w:rPr>
                <w:rFonts w:ascii="Sylfaen" w:hAnsi="Sylfaen"/>
                <w:sz w:val="24"/>
                <w:szCs w:val="24"/>
                <w:lang w:val="ka-GE"/>
              </w:rPr>
              <w:t>ნერვული სისტემის დაავადებები</w:t>
            </w:r>
          </w:p>
        </w:tc>
        <w:tc>
          <w:tcPr>
            <w:tcW w:w="1604" w:type="dxa"/>
            <w:vAlign w:val="center"/>
          </w:tcPr>
          <w:p w14:paraId="12B1E16F" w14:textId="77777777" w:rsidR="00F02CDF" w:rsidRPr="003F2589" w:rsidRDefault="00F02CDF" w:rsidP="003F2589">
            <w:pPr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4D221400" w14:textId="77777777" w:rsidR="00F02CDF" w:rsidRPr="003F2589" w:rsidRDefault="00CB5B08" w:rsidP="003F2589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3F2589">
              <w:rPr>
                <w:rFonts w:ascii="Sylfaen" w:hAnsi="Sylfaen"/>
                <w:sz w:val="24"/>
                <w:szCs w:val="24"/>
                <w:lang w:val="ka-GE"/>
              </w:rPr>
              <w:t>ცნობიერების დაკარგვა</w:t>
            </w:r>
            <w:r w:rsidRPr="003F2589">
              <w:rPr>
                <w:rFonts w:ascii="Sylfaen" w:hAnsi="Sylfaen"/>
                <w:sz w:val="24"/>
                <w:szCs w:val="24"/>
              </w:rPr>
              <w:t xml:space="preserve">, </w:t>
            </w:r>
            <w:r w:rsidR="00F02CDF" w:rsidRPr="003F2589">
              <w:rPr>
                <w:rFonts w:ascii="Sylfaen" w:hAnsi="Sylfaen"/>
                <w:sz w:val="24"/>
                <w:szCs w:val="24"/>
                <w:lang w:val="ka-GE"/>
              </w:rPr>
              <w:t xml:space="preserve">თავის ტკივილი </w:t>
            </w:r>
          </w:p>
        </w:tc>
        <w:tc>
          <w:tcPr>
            <w:tcW w:w="2520" w:type="dxa"/>
          </w:tcPr>
          <w:p w14:paraId="2F661214" w14:textId="77777777" w:rsidR="00F02CDF" w:rsidRPr="003F2589" w:rsidRDefault="00213776" w:rsidP="003F2589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3F2589">
              <w:rPr>
                <w:rFonts w:ascii="Sylfaen" w:hAnsi="Sylfaen"/>
                <w:sz w:val="24"/>
                <w:szCs w:val="24"/>
                <w:lang w:val="ka-GE"/>
              </w:rPr>
              <w:t xml:space="preserve">კრუნჩხვა, </w:t>
            </w:r>
            <w:r w:rsidR="00335566" w:rsidRPr="003F2589">
              <w:rPr>
                <w:rFonts w:ascii="Sylfaen" w:hAnsi="Sylfaen"/>
                <w:sz w:val="24"/>
                <w:szCs w:val="24"/>
                <w:lang w:val="ka-GE"/>
              </w:rPr>
              <w:t>ტრემორი</w:t>
            </w:r>
          </w:p>
        </w:tc>
      </w:tr>
      <w:tr w:rsidR="00335566" w:rsidRPr="003F2589" w14:paraId="1E03C9FF" w14:textId="77777777" w:rsidTr="0018776B">
        <w:tc>
          <w:tcPr>
            <w:tcW w:w="3616" w:type="dxa"/>
            <w:vAlign w:val="center"/>
          </w:tcPr>
          <w:p w14:paraId="4643C4D9" w14:textId="77777777" w:rsidR="00335566" w:rsidRPr="003F2589" w:rsidRDefault="00213776" w:rsidP="003F2589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F2589">
              <w:rPr>
                <w:rFonts w:ascii="Sylfaen" w:hAnsi="Sylfaen"/>
                <w:sz w:val="24"/>
                <w:szCs w:val="24"/>
                <w:lang w:val="ka-GE"/>
              </w:rPr>
              <w:t>თვალის დაავადებები</w:t>
            </w:r>
          </w:p>
        </w:tc>
        <w:tc>
          <w:tcPr>
            <w:tcW w:w="1604" w:type="dxa"/>
            <w:vAlign w:val="center"/>
          </w:tcPr>
          <w:p w14:paraId="30E398F7" w14:textId="77777777" w:rsidR="00335566" w:rsidRPr="003F2589" w:rsidRDefault="00335566" w:rsidP="003F2589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1980" w:type="dxa"/>
            <w:vAlign w:val="center"/>
          </w:tcPr>
          <w:p w14:paraId="2670174B" w14:textId="77777777" w:rsidR="00335566" w:rsidRPr="003F2589" w:rsidRDefault="00335566" w:rsidP="003F2589">
            <w:pPr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353A70BD" w14:textId="77777777" w:rsidR="00335566" w:rsidRPr="003F2589" w:rsidRDefault="0003795A" w:rsidP="003F2589">
            <w:pPr>
              <w:rPr>
                <w:rFonts w:ascii="Sylfaen" w:hAnsi="Sylfaen"/>
                <w:sz w:val="24"/>
                <w:szCs w:val="24"/>
              </w:rPr>
            </w:pPr>
            <w:proofErr w:type="spellStart"/>
            <w:r w:rsidRPr="003F2589">
              <w:rPr>
                <w:rFonts w:ascii="Sylfaen" w:hAnsi="Sylfaen"/>
                <w:sz w:val="24"/>
                <w:szCs w:val="24"/>
              </w:rPr>
              <w:t>მხედველობის</w:t>
            </w:r>
            <w:proofErr w:type="spellEnd"/>
            <w:r w:rsidRPr="003F2589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3F2589">
              <w:rPr>
                <w:rFonts w:ascii="Sylfaen" w:hAnsi="Sylfaen"/>
                <w:sz w:val="24"/>
                <w:szCs w:val="24"/>
              </w:rPr>
              <w:t>დარღვევა</w:t>
            </w:r>
            <w:proofErr w:type="spellEnd"/>
          </w:p>
        </w:tc>
      </w:tr>
      <w:tr w:rsidR="00F02CDF" w:rsidRPr="003F2589" w14:paraId="0132899E" w14:textId="77777777" w:rsidTr="0018776B">
        <w:tc>
          <w:tcPr>
            <w:tcW w:w="3616" w:type="dxa"/>
            <w:vAlign w:val="center"/>
          </w:tcPr>
          <w:p w14:paraId="1268EC1E" w14:textId="77777777" w:rsidR="00F02CDF" w:rsidRPr="003F2589" w:rsidRDefault="00F02CDF" w:rsidP="003F2589">
            <w:pPr>
              <w:jc w:val="both"/>
              <w:rPr>
                <w:rFonts w:ascii="Sylfaen" w:hAnsi="Sylfaen"/>
                <w:sz w:val="24"/>
                <w:szCs w:val="24"/>
              </w:rPr>
            </w:pPr>
            <w:r w:rsidRPr="003F2589">
              <w:rPr>
                <w:rFonts w:ascii="Sylfaen" w:hAnsi="Sylfaen"/>
                <w:sz w:val="24"/>
                <w:szCs w:val="24"/>
                <w:lang w:val="ka-GE"/>
              </w:rPr>
              <w:t>ყურისა და ლაბირინთის (შიდა ყურის) დაავადებები</w:t>
            </w:r>
          </w:p>
        </w:tc>
        <w:tc>
          <w:tcPr>
            <w:tcW w:w="1604" w:type="dxa"/>
            <w:vAlign w:val="center"/>
          </w:tcPr>
          <w:p w14:paraId="5E370261" w14:textId="77777777" w:rsidR="00F02CDF" w:rsidRPr="003F2589" w:rsidRDefault="00F02CDF" w:rsidP="003F2589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3F2589">
              <w:rPr>
                <w:rFonts w:ascii="Sylfaen" w:hAnsi="Sylfaen"/>
                <w:sz w:val="24"/>
                <w:szCs w:val="24"/>
                <w:lang w:val="ka-GE"/>
              </w:rPr>
              <w:t>თავბრუსხვევა</w:t>
            </w:r>
          </w:p>
        </w:tc>
        <w:tc>
          <w:tcPr>
            <w:tcW w:w="1980" w:type="dxa"/>
            <w:vAlign w:val="center"/>
          </w:tcPr>
          <w:p w14:paraId="7F632803" w14:textId="77777777" w:rsidR="00F02CDF" w:rsidRPr="003F2589" w:rsidRDefault="00F02CDF" w:rsidP="003F2589">
            <w:pPr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1A03070F" w14:textId="77777777" w:rsidR="00F02CDF" w:rsidRPr="003F2589" w:rsidRDefault="00F02CDF" w:rsidP="003F2589">
            <w:pPr>
              <w:rPr>
                <w:rFonts w:ascii="Sylfaen" w:hAnsi="Sylfaen"/>
                <w:sz w:val="24"/>
                <w:szCs w:val="24"/>
              </w:rPr>
            </w:pPr>
          </w:p>
        </w:tc>
      </w:tr>
      <w:tr w:rsidR="009E3234" w:rsidRPr="003F2589" w14:paraId="0F32691B" w14:textId="77777777" w:rsidTr="0018776B">
        <w:tc>
          <w:tcPr>
            <w:tcW w:w="3616" w:type="dxa"/>
          </w:tcPr>
          <w:p w14:paraId="0AD62A99" w14:textId="77777777" w:rsidR="009E3234" w:rsidRPr="003F2589" w:rsidRDefault="009E3234" w:rsidP="003F2589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F2589">
              <w:rPr>
                <w:rFonts w:ascii="Sylfaen" w:hAnsi="Sylfaen"/>
                <w:sz w:val="24"/>
                <w:szCs w:val="24"/>
                <w:lang w:val="ka-GE"/>
              </w:rPr>
              <w:t>გულის დაავადებები</w:t>
            </w:r>
          </w:p>
        </w:tc>
        <w:tc>
          <w:tcPr>
            <w:tcW w:w="1604" w:type="dxa"/>
            <w:vAlign w:val="center"/>
          </w:tcPr>
          <w:p w14:paraId="552CEBE6" w14:textId="77777777" w:rsidR="009E3234" w:rsidRPr="003F2589" w:rsidRDefault="009E3234" w:rsidP="003F2589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1980" w:type="dxa"/>
            <w:vAlign w:val="center"/>
          </w:tcPr>
          <w:p w14:paraId="3762C45D" w14:textId="77777777" w:rsidR="009E3234" w:rsidRPr="003F2589" w:rsidRDefault="009E3234" w:rsidP="003F2589">
            <w:pPr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6313F1DC" w14:textId="77777777" w:rsidR="009E3234" w:rsidRPr="003F2589" w:rsidRDefault="009E3234" w:rsidP="003F2589">
            <w:pPr>
              <w:rPr>
                <w:rFonts w:ascii="Sylfaen" w:hAnsi="Sylfaen"/>
                <w:sz w:val="24"/>
                <w:szCs w:val="24"/>
              </w:rPr>
            </w:pPr>
            <w:proofErr w:type="spellStart"/>
            <w:r w:rsidRPr="003F2589">
              <w:rPr>
                <w:rFonts w:ascii="Sylfaen" w:hAnsi="Sylfaen"/>
                <w:sz w:val="24"/>
                <w:szCs w:val="24"/>
              </w:rPr>
              <w:t>აჩქარებული</w:t>
            </w:r>
            <w:proofErr w:type="spellEnd"/>
            <w:r w:rsidRPr="003F2589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3F2589">
              <w:rPr>
                <w:rFonts w:ascii="Sylfaen" w:hAnsi="Sylfaen"/>
                <w:sz w:val="24"/>
                <w:szCs w:val="24"/>
              </w:rPr>
              <w:t>გულისცემა</w:t>
            </w:r>
            <w:proofErr w:type="spellEnd"/>
          </w:p>
        </w:tc>
      </w:tr>
      <w:tr w:rsidR="009E3234" w:rsidRPr="003F2589" w14:paraId="5F3EF49F" w14:textId="77777777" w:rsidTr="0018776B">
        <w:tc>
          <w:tcPr>
            <w:tcW w:w="3616" w:type="dxa"/>
          </w:tcPr>
          <w:p w14:paraId="1BF6DEAB" w14:textId="77777777" w:rsidR="009E3234" w:rsidRPr="003F2589" w:rsidRDefault="009E3234" w:rsidP="003F2589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F2589">
              <w:rPr>
                <w:rFonts w:ascii="Sylfaen" w:hAnsi="Sylfaen"/>
                <w:sz w:val="24"/>
                <w:szCs w:val="24"/>
                <w:lang w:val="ka-GE"/>
              </w:rPr>
              <w:t>სისხლძარღვთა დაავადებები</w:t>
            </w:r>
          </w:p>
        </w:tc>
        <w:tc>
          <w:tcPr>
            <w:tcW w:w="1604" w:type="dxa"/>
            <w:vAlign w:val="center"/>
          </w:tcPr>
          <w:p w14:paraId="68C8FFE3" w14:textId="77777777" w:rsidR="009E3234" w:rsidRPr="003F2589" w:rsidRDefault="009E3234" w:rsidP="003F2589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1980" w:type="dxa"/>
            <w:vAlign w:val="center"/>
          </w:tcPr>
          <w:p w14:paraId="020DA965" w14:textId="77777777" w:rsidR="009E3234" w:rsidRPr="003F2589" w:rsidRDefault="009E3234" w:rsidP="003F2589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612839D1" w14:textId="77777777" w:rsidR="009E3234" w:rsidRPr="003F2589" w:rsidRDefault="009E3234" w:rsidP="003F2589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3F2589">
              <w:rPr>
                <w:rFonts w:ascii="Sylfaen" w:hAnsi="Sylfaen"/>
                <w:sz w:val="24"/>
                <w:szCs w:val="24"/>
                <w:lang w:val="ka-GE"/>
              </w:rPr>
              <w:t>ალები</w:t>
            </w:r>
          </w:p>
        </w:tc>
      </w:tr>
      <w:tr w:rsidR="007E648C" w:rsidRPr="003F2589" w14:paraId="25978306" w14:textId="77777777" w:rsidTr="0018776B">
        <w:tc>
          <w:tcPr>
            <w:tcW w:w="3616" w:type="dxa"/>
            <w:vAlign w:val="center"/>
          </w:tcPr>
          <w:p w14:paraId="0D3B659C" w14:textId="05C8D4EE" w:rsidR="007E648C" w:rsidRPr="003F2589" w:rsidRDefault="00CF7A9A" w:rsidP="003F2589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F2589">
              <w:rPr>
                <w:rFonts w:ascii="Sylfaen" w:hAnsi="Sylfaen"/>
                <w:sz w:val="24"/>
                <w:szCs w:val="24"/>
                <w:lang w:val="ka-GE"/>
              </w:rPr>
              <w:t>რესპირატორული, გულ-მკერდისა და შუასაყრის</w:t>
            </w:r>
            <w:r w:rsidR="00226B83">
              <w:rPr>
                <w:rFonts w:ascii="Sylfaen" w:hAnsi="Sylfaen"/>
                <w:sz w:val="24"/>
                <w:szCs w:val="24"/>
                <w:lang w:val="ka-GE"/>
              </w:rPr>
              <w:t xml:space="preserve"> ორგანოების</w:t>
            </w:r>
            <w:r w:rsidRPr="003F2589">
              <w:rPr>
                <w:rFonts w:ascii="Sylfaen" w:hAnsi="Sylfaen"/>
                <w:sz w:val="24"/>
                <w:szCs w:val="24"/>
                <w:lang w:val="ka-GE"/>
              </w:rPr>
              <w:t xml:space="preserve"> დაავადებები</w:t>
            </w:r>
          </w:p>
        </w:tc>
        <w:tc>
          <w:tcPr>
            <w:tcW w:w="1604" w:type="dxa"/>
            <w:vAlign w:val="center"/>
          </w:tcPr>
          <w:p w14:paraId="3AB5D016" w14:textId="77777777" w:rsidR="007E648C" w:rsidRPr="003F2589" w:rsidRDefault="007E648C" w:rsidP="003F2589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1980" w:type="dxa"/>
            <w:vAlign w:val="center"/>
          </w:tcPr>
          <w:p w14:paraId="6BFCC198" w14:textId="77777777" w:rsidR="007E648C" w:rsidRPr="003F2589" w:rsidRDefault="007E648C" w:rsidP="003F2589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5A9BC9BF" w14:textId="77777777" w:rsidR="007E648C" w:rsidRPr="003F2589" w:rsidRDefault="002B5EE4" w:rsidP="003F2589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3F2589">
              <w:rPr>
                <w:rFonts w:ascii="Sylfaen" w:hAnsi="Sylfaen"/>
                <w:sz w:val="24"/>
                <w:szCs w:val="24"/>
                <w:lang w:val="ka-GE"/>
              </w:rPr>
              <w:t>ჰემოპტიზი</w:t>
            </w:r>
          </w:p>
        </w:tc>
      </w:tr>
      <w:tr w:rsidR="00F02CDF" w:rsidRPr="003F2589" w14:paraId="0A4B22B8" w14:textId="77777777" w:rsidTr="0018776B">
        <w:tc>
          <w:tcPr>
            <w:tcW w:w="3616" w:type="dxa"/>
            <w:vAlign w:val="center"/>
          </w:tcPr>
          <w:p w14:paraId="408A4077" w14:textId="77777777" w:rsidR="00F02CDF" w:rsidRPr="003F2589" w:rsidRDefault="00F02CDF" w:rsidP="003F2589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F2589">
              <w:rPr>
                <w:rFonts w:ascii="Sylfaen" w:hAnsi="Sylfaen"/>
                <w:sz w:val="24"/>
                <w:szCs w:val="24"/>
                <w:lang w:val="ka-GE"/>
              </w:rPr>
              <w:t>კუჭ-ნაწლავის დაავადებები</w:t>
            </w:r>
          </w:p>
        </w:tc>
        <w:tc>
          <w:tcPr>
            <w:tcW w:w="1604" w:type="dxa"/>
            <w:vAlign w:val="center"/>
          </w:tcPr>
          <w:p w14:paraId="12D7F36B" w14:textId="52455061" w:rsidR="00F02CDF" w:rsidRPr="003F2589" w:rsidRDefault="002B5EE4" w:rsidP="003F2589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3F2589">
              <w:rPr>
                <w:rFonts w:ascii="Sylfaen" w:hAnsi="Sylfaen"/>
                <w:sz w:val="24"/>
                <w:szCs w:val="24"/>
                <w:lang w:val="ka-GE"/>
              </w:rPr>
              <w:t xml:space="preserve">დიარეა, </w:t>
            </w:r>
            <w:r w:rsidR="00F02CDF" w:rsidRPr="003F2589">
              <w:rPr>
                <w:rFonts w:ascii="Sylfaen" w:hAnsi="Sylfaen"/>
                <w:sz w:val="24"/>
                <w:szCs w:val="24"/>
                <w:lang w:val="ka-GE"/>
              </w:rPr>
              <w:t xml:space="preserve"> მუცლის </w:t>
            </w:r>
            <w:r w:rsidR="00226B83" w:rsidRPr="003F2589">
              <w:rPr>
                <w:rFonts w:ascii="Sylfaen" w:hAnsi="Sylfaen"/>
                <w:sz w:val="24"/>
                <w:szCs w:val="24"/>
                <w:lang w:val="ka-GE"/>
              </w:rPr>
              <w:t>ზედა</w:t>
            </w:r>
            <w:r w:rsidR="00226B83">
              <w:rPr>
                <w:rFonts w:ascii="Sylfaen" w:hAnsi="Sylfaen"/>
                <w:sz w:val="24"/>
                <w:szCs w:val="24"/>
                <w:lang w:val="ka-GE"/>
              </w:rPr>
              <w:t xml:space="preserve"> ნაწილის </w:t>
            </w:r>
            <w:r w:rsidR="00F02CDF" w:rsidRPr="003F2589">
              <w:rPr>
                <w:rFonts w:ascii="Sylfaen" w:hAnsi="Sylfaen"/>
                <w:sz w:val="24"/>
                <w:szCs w:val="24"/>
                <w:lang w:val="ka-GE"/>
              </w:rPr>
              <w:t>ტკივილი</w:t>
            </w:r>
          </w:p>
        </w:tc>
        <w:tc>
          <w:tcPr>
            <w:tcW w:w="1980" w:type="dxa"/>
            <w:vAlign w:val="center"/>
          </w:tcPr>
          <w:p w14:paraId="01A20FB7" w14:textId="77777777" w:rsidR="00F02CDF" w:rsidRPr="003F2589" w:rsidRDefault="00F02CDF" w:rsidP="003F2589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3F2589">
              <w:rPr>
                <w:rFonts w:ascii="Sylfaen" w:hAnsi="Sylfaen"/>
                <w:sz w:val="24"/>
                <w:szCs w:val="24"/>
                <w:lang w:val="ka-GE"/>
              </w:rPr>
              <w:t>სისხლდენა კუჭში</w:t>
            </w:r>
          </w:p>
        </w:tc>
        <w:tc>
          <w:tcPr>
            <w:tcW w:w="2520" w:type="dxa"/>
          </w:tcPr>
          <w:p w14:paraId="414189AA" w14:textId="7AFC833E" w:rsidR="00F02CDF" w:rsidRPr="003F2589" w:rsidRDefault="00AE7D79" w:rsidP="003F2589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3F2589">
              <w:rPr>
                <w:rFonts w:ascii="Sylfaen" w:hAnsi="Sylfaen"/>
                <w:sz w:val="24"/>
                <w:szCs w:val="24"/>
                <w:lang w:val="ka-GE"/>
              </w:rPr>
              <w:t xml:space="preserve">მელენა, </w:t>
            </w:r>
            <w:r w:rsidR="00DD6918" w:rsidRPr="003F2589">
              <w:rPr>
                <w:rFonts w:ascii="Sylfaen" w:hAnsi="Sylfaen"/>
                <w:sz w:val="24"/>
                <w:szCs w:val="24"/>
                <w:lang w:val="ka-GE"/>
              </w:rPr>
              <w:t xml:space="preserve">ღებინება, </w:t>
            </w:r>
            <w:r w:rsidRPr="003F2589">
              <w:rPr>
                <w:rFonts w:ascii="Sylfaen" w:hAnsi="Sylfaen"/>
                <w:sz w:val="24"/>
                <w:szCs w:val="24"/>
                <w:lang w:val="ka-GE"/>
              </w:rPr>
              <w:t xml:space="preserve">მეტეორიზმი, </w:t>
            </w:r>
            <w:r w:rsidR="00DD6918" w:rsidRPr="003F2589">
              <w:rPr>
                <w:rFonts w:ascii="Sylfaen" w:hAnsi="Sylfaen"/>
                <w:sz w:val="24"/>
                <w:szCs w:val="24"/>
                <w:lang w:val="ka-GE"/>
              </w:rPr>
              <w:t>დისპე</w:t>
            </w:r>
            <w:r w:rsidR="00226B83">
              <w:rPr>
                <w:rFonts w:ascii="Sylfaen" w:hAnsi="Sylfaen"/>
                <w:sz w:val="24"/>
                <w:szCs w:val="24"/>
                <w:lang w:val="ka-GE"/>
              </w:rPr>
              <w:t>ფ</w:t>
            </w:r>
            <w:r w:rsidRPr="003F2589">
              <w:rPr>
                <w:rFonts w:ascii="Sylfaen" w:hAnsi="Sylfaen"/>
                <w:sz w:val="24"/>
                <w:szCs w:val="24"/>
                <w:lang w:val="ka-GE"/>
              </w:rPr>
              <w:t>სია, გულისრევა, დისკომფორტი მუცელში</w:t>
            </w:r>
          </w:p>
        </w:tc>
      </w:tr>
      <w:tr w:rsidR="00F02CDF" w:rsidRPr="003F2589" w14:paraId="2E44805E" w14:textId="77777777" w:rsidTr="0018776B">
        <w:tc>
          <w:tcPr>
            <w:tcW w:w="3616" w:type="dxa"/>
            <w:vAlign w:val="center"/>
          </w:tcPr>
          <w:p w14:paraId="7F7F9141" w14:textId="77777777" w:rsidR="00F02CDF" w:rsidRPr="003F2589" w:rsidRDefault="00F02CDF" w:rsidP="003F2589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F2589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>კანისა და კანქვეშა ქსოვილის დაავადებები</w:t>
            </w:r>
          </w:p>
        </w:tc>
        <w:tc>
          <w:tcPr>
            <w:tcW w:w="1604" w:type="dxa"/>
            <w:vAlign w:val="center"/>
          </w:tcPr>
          <w:p w14:paraId="5BF47574" w14:textId="77777777" w:rsidR="00F02CDF" w:rsidRPr="003F2589" w:rsidRDefault="00F02CDF" w:rsidP="003F2589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3F2589">
              <w:rPr>
                <w:rFonts w:ascii="Sylfaen" w:hAnsi="Sylfaen"/>
                <w:sz w:val="24"/>
                <w:szCs w:val="24"/>
                <w:lang w:val="ka-GE"/>
              </w:rPr>
              <w:t>გამონაყარი კანზე</w:t>
            </w:r>
          </w:p>
        </w:tc>
        <w:tc>
          <w:tcPr>
            <w:tcW w:w="1980" w:type="dxa"/>
            <w:vAlign w:val="center"/>
          </w:tcPr>
          <w:p w14:paraId="4C4AD34F" w14:textId="77777777" w:rsidR="00F02CDF" w:rsidRPr="003F2589" w:rsidRDefault="004E1969" w:rsidP="003F2589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3F2589">
              <w:rPr>
                <w:rFonts w:ascii="Sylfaen" w:hAnsi="Sylfaen"/>
                <w:sz w:val="24"/>
                <w:szCs w:val="24"/>
                <w:lang w:val="ka-GE"/>
              </w:rPr>
              <w:t xml:space="preserve">ჭინჭრის ციება, </w:t>
            </w:r>
            <w:r w:rsidR="00F02CDF" w:rsidRPr="003F2589">
              <w:rPr>
                <w:rFonts w:ascii="Sylfaen" w:hAnsi="Sylfaen"/>
                <w:sz w:val="24"/>
                <w:szCs w:val="24"/>
                <w:lang w:val="ka-GE"/>
              </w:rPr>
              <w:t>ეგზემა</w:t>
            </w:r>
          </w:p>
        </w:tc>
        <w:tc>
          <w:tcPr>
            <w:tcW w:w="2520" w:type="dxa"/>
          </w:tcPr>
          <w:p w14:paraId="6D995450" w14:textId="77777777" w:rsidR="00F02CDF" w:rsidRPr="003F2589" w:rsidRDefault="00DD6918" w:rsidP="003F2589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3F2589">
              <w:rPr>
                <w:rFonts w:ascii="Sylfaen" w:hAnsi="Sylfaen"/>
                <w:sz w:val="24"/>
                <w:szCs w:val="24"/>
                <w:lang w:val="ka-GE"/>
              </w:rPr>
              <w:t xml:space="preserve">ანგიოედემა, </w:t>
            </w:r>
            <w:r w:rsidR="00E407A9" w:rsidRPr="003F2589">
              <w:rPr>
                <w:rFonts w:ascii="Sylfaen" w:hAnsi="Sylfaen"/>
                <w:sz w:val="24"/>
                <w:szCs w:val="24"/>
                <w:lang w:val="ka-GE"/>
              </w:rPr>
              <w:t xml:space="preserve">ერითემა, პურპურა, </w:t>
            </w:r>
            <w:r w:rsidR="001049CD" w:rsidRPr="003F2589">
              <w:rPr>
                <w:rFonts w:ascii="Sylfaen" w:hAnsi="Sylfaen"/>
                <w:sz w:val="24"/>
                <w:szCs w:val="24"/>
                <w:lang w:val="ka-GE"/>
              </w:rPr>
              <w:t>ეკქიმოზი, ქავილი</w:t>
            </w:r>
          </w:p>
        </w:tc>
      </w:tr>
      <w:tr w:rsidR="001049CD" w:rsidRPr="003F2589" w14:paraId="43C34573" w14:textId="77777777" w:rsidTr="0018776B">
        <w:tc>
          <w:tcPr>
            <w:tcW w:w="3616" w:type="dxa"/>
            <w:vAlign w:val="center"/>
          </w:tcPr>
          <w:p w14:paraId="14FD6101" w14:textId="77777777" w:rsidR="001049CD" w:rsidRPr="003F2589" w:rsidRDefault="00CF7A9A" w:rsidP="003F2589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F2589">
              <w:rPr>
                <w:rFonts w:ascii="Sylfaen" w:hAnsi="Sylfaen"/>
                <w:sz w:val="24"/>
                <w:szCs w:val="24"/>
                <w:lang w:val="ka-GE"/>
              </w:rPr>
              <w:t>თირკმლისა და საშარდე გზების დაავადებები</w:t>
            </w:r>
          </w:p>
        </w:tc>
        <w:tc>
          <w:tcPr>
            <w:tcW w:w="1604" w:type="dxa"/>
            <w:vAlign w:val="center"/>
          </w:tcPr>
          <w:p w14:paraId="577F2872" w14:textId="77777777" w:rsidR="001049CD" w:rsidRPr="003F2589" w:rsidRDefault="001049CD" w:rsidP="003F2589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1980" w:type="dxa"/>
            <w:vAlign w:val="center"/>
          </w:tcPr>
          <w:p w14:paraId="443F8963" w14:textId="77777777" w:rsidR="001049CD" w:rsidRPr="003F2589" w:rsidRDefault="001049CD" w:rsidP="003F2589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54866AFD" w14:textId="77777777" w:rsidR="001049CD" w:rsidRPr="003F2589" w:rsidRDefault="00BC2D56" w:rsidP="003F2589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3F2589">
              <w:rPr>
                <w:rFonts w:ascii="Sylfaen" w:hAnsi="Sylfaen"/>
                <w:sz w:val="24"/>
                <w:szCs w:val="24"/>
                <w:lang w:val="ka-GE"/>
              </w:rPr>
              <w:t>შარდის ბუშტის ყელის სტენოზი</w:t>
            </w:r>
            <w:r w:rsidR="000D05D7" w:rsidRPr="003F2589">
              <w:rPr>
                <w:rFonts w:ascii="Sylfaen" w:hAnsi="Sylfaen"/>
                <w:sz w:val="24"/>
                <w:szCs w:val="24"/>
                <w:lang w:val="ka-GE"/>
              </w:rPr>
              <w:t>, დიზურია</w:t>
            </w:r>
          </w:p>
        </w:tc>
      </w:tr>
      <w:tr w:rsidR="00BC2D56" w:rsidRPr="003F2589" w14:paraId="07437C22" w14:textId="77777777" w:rsidTr="0018776B">
        <w:tc>
          <w:tcPr>
            <w:tcW w:w="3616" w:type="dxa"/>
            <w:vAlign w:val="center"/>
          </w:tcPr>
          <w:p w14:paraId="354C28F1" w14:textId="77777777" w:rsidR="00BC2D56" w:rsidRPr="003F2589" w:rsidRDefault="00BC2D56" w:rsidP="003F2589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F2589">
              <w:rPr>
                <w:rFonts w:ascii="Sylfaen" w:hAnsi="Sylfaen"/>
                <w:sz w:val="24"/>
                <w:szCs w:val="24"/>
                <w:lang w:val="ka-GE"/>
              </w:rPr>
              <w:t>რეპროდუქციული სისტემისა და მკერდის დაავადებები</w:t>
            </w:r>
          </w:p>
        </w:tc>
        <w:tc>
          <w:tcPr>
            <w:tcW w:w="1604" w:type="dxa"/>
            <w:vAlign w:val="center"/>
          </w:tcPr>
          <w:p w14:paraId="45CB6910" w14:textId="77777777" w:rsidR="00BC2D56" w:rsidRPr="003F2589" w:rsidRDefault="00BC2D56" w:rsidP="003F2589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1980" w:type="dxa"/>
            <w:vAlign w:val="center"/>
          </w:tcPr>
          <w:p w14:paraId="278A578A" w14:textId="77777777" w:rsidR="00BC2D56" w:rsidRPr="003F2589" w:rsidRDefault="00BC2D56" w:rsidP="003F2589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014D22FA" w14:textId="77777777" w:rsidR="00BC2D56" w:rsidRPr="003F2589" w:rsidRDefault="00BC2D56" w:rsidP="003F2589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3F2589">
              <w:rPr>
                <w:rFonts w:ascii="Sylfaen" w:hAnsi="Sylfaen"/>
                <w:sz w:val="24"/>
                <w:szCs w:val="24"/>
                <w:lang w:val="ka-GE"/>
              </w:rPr>
              <w:t>პოლიმენორეა, გენიტალიების შეშუპება, გენიტალური ერითემა</w:t>
            </w:r>
          </w:p>
        </w:tc>
      </w:tr>
      <w:tr w:rsidR="00F02CDF" w:rsidRPr="003F2589" w14:paraId="1341A4D2" w14:textId="77777777" w:rsidTr="0018776B">
        <w:tc>
          <w:tcPr>
            <w:tcW w:w="3616" w:type="dxa"/>
            <w:vAlign w:val="center"/>
          </w:tcPr>
          <w:p w14:paraId="42FDD761" w14:textId="77777777" w:rsidR="00F02CDF" w:rsidRPr="003F2589" w:rsidRDefault="00F02CDF" w:rsidP="003F2589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F2589">
              <w:rPr>
                <w:rFonts w:ascii="Sylfaen" w:hAnsi="Sylfaen"/>
                <w:sz w:val="24"/>
                <w:szCs w:val="24"/>
                <w:lang w:val="ka-GE"/>
              </w:rPr>
              <w:t>სისტემური დაავადებები და შეყვანის ადგილთან დაკავშირებული გარემოებები</w:t>
            </w:r>
          </w:p>
        </w:tc>
        <w:tc>
          <w:tcPr>
            <w:tcW w:w="1604" w:type="dxa"/>
            <w:vAlign w:val="center"/>
          </w:tcPr>
          <w:p w14:paraId="1F3C7DF8" w14:textId="77777777" w:rsidR="00F02CDF" w:rsidRPr="003F2589" w:rsidRDefault="00F02CDF" w:rsidP="003F2589">
            <w:pPr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6EB94717" w14:textId="77777777" w:rsidR="00F02CDF" w:rsidRPr="003F2589" w:rsidRDefault="00FF73BF" w:rsidP="003F2589">
            <w:pPr>
              <w:rPr>
                <w:rFonts w:ascii="Sylfaen" w:hAnsi="Sylfaen"/>
                <w:sz w:val="24"/>
                <w:szCs w:val="24"/>
              </w:rPr>
            </w:pPr>
            <w:r w:rsidRPr="003F2589">
              <w:rPr>
                <w:rFonts w:ascii="Sylfaen" w:hAnsi="Sylfaen"/>
                <w:sz w:val="24"/>
                <w:szCs w:val="24"/>
                <w:lang w:val="ka-GE"/>
              </w:rPr>
              <w:t xml:space="preserve">პერიფერიული შეშუპება, </w:t>
            </w:r>
            <w:r w:rsidR="00F02CDF" w:rsidRPr="003F2589">
              <w:rPr>
                <w:rFonts w:ascii="Sylfaen" w:hAnsi="Sylfaen"/>
                <w:sz w:val="24"/>
                <w:szCs w:val="24"/>
                <w:lang w:val="ka-GE"/>
              </w:rPr>
              <w:t>სისხლდენა ინექციის დროს</w:t>
            </w:r>
            <w:r w:rsidRPr="003F2589">
              <w:rPr>
                <w:rFonts w:ascii="Sylfaen" w:hAnsi="Sylfaen"/>
                <w:sz w:val="24"/>
                <w:szCs w:val="24"/>
                <w:lang w:val="ka-GE"/>
              </w:rPr>
              <w:t>*</w:t>
            </w:r>
          </w:p>
        </w:tc>
        <w:tc>
          <w:tcPr>
            <w:tcW w:w="2520" w:type="dxa"/>
          </w:tcPr>
          <w:p w14:paraId="54E93FCE" w14:textId="77777777" w:rsidR="00F02CDF" w:rsidRPr="003F2589" w:rsidRDefault="000D05D7" w:rsidP="003F2589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3F2589">
              <w:rPr>
                <w:rFonts w:ascii="Sylfaen" w:hAnsi="Sylfaen"/>
                <w:sz w:val="24"/>
                <w:szCs w:val="24"/>
                <w:lang w:val="ka-GE"/>
              </w:rPr>
              <w:t xml:space="preserve">ტკივილი მკერდში, ტკივილი, </w:t>
            </w:r>
            <w:r w:rsidR="00D24C9F" w:rsidRPr="003F2589">
              <w:rPr>
                <w:rFonts w:ascii="Sylfaen" w:hAnsi="Sylfaen"/>
                <w:sz w:val="24"/>
                <w:szCs w:val="24"/>
                <w:lang w:val="ka-GE"/>
              </w:rPr>
              <w:t>ტკივილი ინექციის ადგილას</w:t>
            </w:r>
            <w:r w:rsidR="005858B2" w:rsidRPr="003F2589">
              <w:rPr>
                <w:rFonts w:ascii="Sylfaen" w:hAnsi="Sylfaen"/>
                <w:sz w:val="24"/>
                <w:szCs w:val="24"/>
                <w:lang w:val="ka-GE"/>
              </w:rPr>
              <w:t>*</w:t>
            </w:r>
          </w:p>
        </w:tc>
      </w:tr>
    </w:tbl>
    <w:p w14:paraId="585CBDBE" w14:textId="77777777" w:rsidR="009D30F1" w:rsidRPr="003F2589" w:rsidRDefault="009D30F1" w:rsidP="003F2589">
      <w:pPr>
        <w:spacing w:after="0" w:line="240" w:lineRule="auto"/>
        <w:ind w:left="709" w:hanging="709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 xml:space="preserve">* </w:t>
      </w:r>
      <w:r w:rsidR="003F27B1" w:rsidRPr="003F2589">
        <w:rPr>
          <w:rFonts w:ascii="Sylfaen" w:hAnsi="Sylfaen"/>
          <w:sz w:val="24"/>
          <w:szCs w:val="24"/>
          <w:lang w:val="ka-GE"/>
        </w:rPr>
        <w:t xml:space="preserve">სულოდექსიდის საინექციო ხსნარის შეყვანასთან დაკავშირებული </w:t>
      </w:r>
      <w:r w:rsidRPr="003F2589">
        <w:rPr>
          <w:rFonts w:ascii="Sylfaen" w:hAnsi="Sylfaen"/>
          <w:sz w:val="24"/>
          <w:szCs w:val="24"/>
          <w:lang w:val="ka-GE"/>
        </w:rPr>
        <w:t>გვერდითი რეაქციები</w:t>
      </w:r>
    </w:p>
    <w:p w14:paraId="7609A6B7" w14:textId="77777777" w:rsidR="006D3686" w:rsidRPr="003F2589" w:rsidRDefault="006D3686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B4DA51A" w14:textId="77777777" w:rsidR="006D3686" w:rsidRPr="003F2589" w:rsidRDefault="00B0697E" w:rsidP="003F25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  <w:lang w:val="ka-GE"/>
        </w:rPr>
        <w:t>ს</w:t>
      </w:r>
      <w:r w:rsidR="0026180B" w:rsidRPr="003F2589">
        <w:rPr>
          <w:rFonts w:ascii="Sylfaen" w:hAnsi="Sylfaen"/>
          <w:b/>
          <w:sz w:val="24"/>
          <w:szCs w:val="24"/>
          <w:lang w:val="ka-GE"/>
        </w:rPr>
        <w:t>აეჭვო გვერდითი რეაქციების აღრიცხვა</w:t>
      </w:r>
    </w:p>
    <w:p w14:paraId="1D0C12B7" w14:textId="41506754" w:rsidR="004F7A5F" w:rsidRDefault="0026180B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 xml:space="preserve">სამკურნალო საშუალების რეგისტრაციის შემდგომ, მნიშვნელოვანია საეჭვო გვერდითი რეაქციების აღრიცხვა. </w:t>
      </w:r>
      <w:r w:rsidR="005B10F0" w:rsidRPr="003F2589">
        <w:rPr>
          <w:rFonts w:ascii="Sylfaen" w:hAnsi="Sylfaen"/>
          <w:sz w:val="24"/>
          <w:szCs w:val="24"/>
          <w:lang w:val="ka-GE"/>
        </w:rPr>
        <w:t xml:space="preserve">ეს იძლევა </w:t>
      </w:r>
      <w:r w:rsidRPr="003F2589">
        <w:rPr>
          <w:rFonts w:ascii="Sylfaen" w:hAnsi="Sylfaen"/>
          <w:sz w:val="24"/>
          <w:szCs w:val="24"/>
          <w:lang w:val="ka-GE"/>
        </w:rPr>
        <w:t>სამკურნალო საშუალების სარგებ</w:t>
      </w:r>
      <w:r w:rsidR="000D31D3" w:rsidRPr="003F2589">
        <w:rPr>
          <w:rFonts w:ascii="Sylfaen" w:hAnsi="Sylfaen"/>
          <w:sz w:val="24"/>
          <w:szCs w:val="24"/>
          <w:lang w:val="ka-GE"/>
        </w:rPr>
        <w:t>ე</w:t>
      </w:r>
      <w:r w:rsidRPr="003F2589">
        <w:rPr>
          <w:rFonts w:ascii="Sylfaen" w:hAnsi="Sylfaen"/>
          <w:sz w:val="24"/>
          <w:szCs w:val="24"/>
          <w:lang w:val="ka-GE"/>
        </w:rPr>
        <w:t>ლის / რისკის ბალანსის უწყვეტ</w:t>
      </w:r>
      <w:r w:rsidR="005B10F0" w:rsidRPr="003F2589">
        <w:rPr>
          <w:rFonts w:ascii="Sylfaen" w:hAnsi="Sylfaen"/>
          <w:sz w:val="24"/>
          <w:szCs w:val="24"/>
          <w:lang w:val="ka-GE"/>
        </w:rPr>
        <w:t>ი</w:t>
      </w:r>
      <w:r w:rsidRPr="003F2589">
        <w:rPr>
          <w:rFonts w:ascii="Sylfaen" w:hAnsi="Sylfaen"/>
          <w:sz w:val="24"/>
          <w:szCs w:val="24"/>
          <w:lang w:val="ka-GE"/>
        </w:rPr>
        <w:t xml:space="preserve"> მონიტორინგ</w:t>
      </w:r>
      <w:r w:rsidR="005B10F0" w:rsidRPr="003F2589">
        <w:rPr>
          <w:rFonts w:ascii="Sylfaen" w:hAnsi="Sylfaen"/>
          <w:sz w:val="24"/>
          <w:szCs w:val="24"/>
          <w:lang w:val="ka-GE"/>
        </w:rPr>
        <w:t>ი</w:t>
      </w:r>
      <w:r w:rsidRPr="003F2589">
        <w:rPr>
          <w:rFonts w:ascii="Sylfaen" w:hAnsi="Sylfaen"/>
          <w:sz w:val="24"/>
          <w:szCs w:val="24"/>
          <w:lang w:val="ka-GE"/>
        </w:rPr>
        <w:t>ს</w:t>
      </w:r>
      <w:r w:rsidR="005B10F0" w:rsidRPr="003F2589">
        <w:rPr>
          <w:rFonts w:ascii="Sylfaen" w:hAnsi="Sylfaen"/>
          <w:sz w:val="24"/>
          <w:szCs w:val="24"/>
          <w:lang w:val="ka-GE"/>
        </w:rPr>
        <w:t xml:space="preserve"> საშუალებას</w:t>
      </w:r>
      <w:r w:rsidRPr="003F2589">
        <w:rPr>
          <w:rFonts w:ascii="Sylfaen" w:hAnsi="Sylfaen"/>
          <w:sz w:val="24"/>
          <w:szCs w:val="24"/>
          <w:lang w:val="ka-GE"/>
        </w:rPr>
        <w:t xml:space="preserve">. </w:t>
      </w:r>
    </w:p>
    <w:p w14:paraId="4498D62F" w14:textId="77777777" w:rsidR="003F2589" w:rsidRPr="003F2589" w:rsidRDefault="003F2589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336A861" w14:textId="77777777" w:rsidR="00257F7A" w:rsidRPr="00812D41" w:rsidRDefault="00257F7A" w:rsidP="003F25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812D41">
        <w:rPr>
          <w:rFonts w:ascii="Sylfaen" w:hAnsi="Sylfaen"/>
          <w:b/>
          <w:sz w:val="24"/>
          <w:szCs w:val="24"/>
          <w:lang w:val="ka-GE"/>
        </w:rPr>
        <w:t>4.9</w:t>
      </w:r>
      <w:r w:rsidRPr="00812D41">
        <w:rPr>
          <w:rFonts w:ascii="Sylfaen" w:hAnsi="Sylfaen"/>
          <w:b/>
          <w:sz w:val="24"/>
          <w:szCs w:val="24"/>
          <w:lang w:val="ka-GE"/>
        </w:rPr>
        <w:tab/>
        <w:t>ჭარბი დოზი</w:t>
      </w:r>
      <w:r w:rsidR="005B10F0" w:rsidRPr="00812D41">
        <w:rPr>
          <w:rFonts w:ascii="Sylfaen" w:hAnsi="Sylfaen"/>
          <w:b/>
          <w:sz w:val="24"/>
          <w:szCs w:val="24"/>
          <w:lang w:val="ka-GE"/>
        </w:rPr>
        <w:t>რება</w:t>
      </w:r>
    </w:p>
    <w:p w14:paraId="2358098D" w14:textId="18ACCBDD" w:rsidR="00812D41" w:rsidRPr="00812D41" w:rsidRDefault="009C78A7" w:rsidP="00812D4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12D41">
        <w:rPr>
          <w:rFonts w:ascii="Sylfaen" w:hAnsi="Sylfaen"/>
          <w:sz w:val="24"/>
          <w:szCs w:val="24"/>
          <w:lang w:val="ka-GE"/>
        </w:rPr>
        <w:t xml:space="preserve">ჰემორაგია </w:t>
      </w:r>
      <w:r>
        <w:rPr>
          <w:rFonts w:ascii="Sylfaen" w:hAnsi="Sylfaen"/>
          <w:sz w:val="24"/>
          <w:szCs w:val="24"/>
          <w:lang w:val="ka-GE"/>
        </w:rPr>
        <w:t xml:space="preserve">შეიძლება განვითარდეს </w:t>
      </w:r>
      <w:r w:rsidR="006D3686" w:rsidRPr="00812D41">
        <w:rPr>
          <w:rFonts w:ascii="Sylfaen" w:hAnsi="Sylfaen"/>
          <w:sz w:val="24"/>
          <w:szCs w:val="24"/>
          <w:lang w:val="ka-GE"/>
        </w:rPr>
        <w:t>ჭარბი დოზი</w:t>
      </w:r>
      <w:r>
        <w:rPr>
          <w:rFonts w:ascii="Sylfaen" w:hAnsi="Sylfaen"/>
          <w:sz w:val="24"/>
          <w:szCs w:val="24"/>
          <w:lang w:val="ka-GE"/>
        </w:rPr>
        <w:t>რების შემდეგ</w:t>
      </w:r>
      <w:r w:rsidR="006D3686" w:rsidRPr="00812D41">
        <w:rPr>
          <w:rFonts w:ascii="Sylfaen" w:hAnsi="Sylfaen"/>
          <w:sz w:val="24"/>
          <w:szCs w:val="24"/>
          <w:lang w:val="ka-GE"/>
        </w:rPr>
        <w:t xml:space="preserve">. </w:t>
      </w:r>
      <w:r w:rsidR="00812D41" w:rsidRPr="00812D41">
        <w:rPr>
          <w:rFonts w:ascii="Sylfaen" w:hAnsi="Sylfaen"/>
          <w:sz w:val="24"/>
          <w:szCs w:val="24"/>
          <w:lang w:val="ka-GE"/>
        </w:rPr>
        <w:t>ჰემორაგიის შემთხვევაში, ინექციის სახით კეთდება პროტამინის სულფატი ჰეპარინით გამოწვეული ჰემორაგიის მკურნალობის ანალოგიურად.</w:t>
      </w:r>
    </w:p>
    <w:p w14:paraId="3110F1AF" w14:textId="037336B3" w:rsidR="003330FC" w:rsidRPr="00812D41" w:rsidRDefault="003330FC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6B54100" w14:textId="77777777" w:rsidR="00257F7A" w:rsidRPr="003F2589" w:rsidRDefault="00257F7A" w:rsidP="003F25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  <w:lang w:val="ka-GE"/>
        </w:rPr>
        <w:t>5.</w:t>
      </w:r>
      <w:r w:rsidRPr="003F2589">
        <w:rPr>
          <w:rFonts w:ascii="Sylfaen" w:hAnsi="Sylfaen"/>
          <w:b/>
          <w:sz w:val="24"/>
          <w:szCs w:val="24"/>
          <w:lang w:val="ka-GE"/>
        </w:rPr>
        <w:tab/>
        <w:t>ფარმაკოლოგიური თვისებები</w:t>
      </w:r>
    </w:p>
    <w:p w14:paraId="428B61DC" w14:textId="365DACA8" w:rsidR="00257F7A" w:rsidRDefault="0026180B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 xml:space="preserve">სულოდექსიდს აქვს </w:t>
      </w:r>
      <w:r w:rsidR="00AD6407" w:rsidRPr="003F2589">
        <w:rPr>
          <w:rFonts w:ascii="Sylfaen" w:hAnsi="Sylfaen"/>
          <w:sz w:val="24"/>
          <w:szCs w:val="24"/>
          <w:lang w:val="ka-GE"/>
        </w:rPr>
        <w:t xml:space="preserve">აშკარა </w:t>
      </w:r>
      <w:r w:rsidR="005B10F0" w:rsidRPr="003F2589">
        <w:rPr>
          <w:rFonts w:ascii="Sylfaen" w:hAnsi="Sylfaen"/>
          <w:sz w:val="24"/>
          <w:szCs w:val="24"/>
          <w:lang w:val="ka-GE"/>
        </w:rPr>
        <w:t>ანტითრომბოზ</w:t>
      </w:r>
      <w:r w:rsidR="00AD6407" w:rsidRPr="003F2589">
        <w:rPr>
          <w:rFonts w:ascii="Sylfaen" w:hAnsi="Sylfaen"/>
          <w:sz w:val="24"/>
          <w:szCs w:val="24"/>
          <w:lang w:val="ka-GE"/>
        </w:rPr>
        <w:t xml:space="preserve">ული </w:t>
      </w:r>
      <w:r w:rsidR="005B10F0" w:rsidRPr="003F2589">
        <w:rPr>
          <w:rFonts w:ascii="Sylfaen" w:hAnsi="Sylfaen"/>
          <w:sz w:val="24"/>
          <w:szCs w:val="24"/>
          <w:lang w:val="ka-GE"/>
        </w:rPr>
        <w:t>მო</w:t>
      </w:r>
      <w:r w:rsidR="00AD6407" w:rsidRPr="003F2589">
        <w:rPr>
          <w:rFonts w:ascii="Sylfaen" w:hAnsi="Sylfaen"/>
          <w:sz w:val="24"/>
          <w:szCs w:val="24"/>
          <w:lang w:val="ka-GE"/>
        </w:rPr>
        <w:t>ქმედება ორივე: არტერიულ და ვენურ ჭრილში.</w:t>
      </w:r>
    </w:p>
    <w:p w14:paraId="42B56BDE" w14:textId="77777777" w:rsidR="003F2589" w:rsidRPr="003F2589" w:rsidRDefault="003F2589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8360BFC" w14:textId="77777777" w:rsidR="00AD6407" w:rsidRPr="003F2589" w:rsidRDefault="00AD6407" w:rsidP="003F25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  <w:lang w:val="ka-GE"/>
        </w:rPr>
        <w:t>5.1</w:t>
      </w:r>
      <w:r w:rsidRPr="003F2589">
        <w:rPr>
          <w:rFonts w:ascii="Sylfaen" w:hAnsi="Sylfaen"/>
          <w:b/>
          <w:sz w:val="24"/>
          <w:szCs w:val="24"/>
          <w:lang w:val="ka-GE"/>
        </w:rPr>
        <w:tab/>
        <w:t>ფარმაკოდინამიკური თვისებები</w:t>
      </w:r>
    </w:p>
    <w:p w14:paraId="4C76C54C" w14:textId="44F7FE63" w:rsidR="00AD6407" w:rsidRDefault="00AD6407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>ფარმაკოთერაპიული კლასი: სულოდექსიდი კლასიფიცირდება ჰეპარინის ანტითრომბო</w:t>
      </w:r>
      <w:r w:rsidR="000D31D3" w:rsidRPr="003F2589">
        <w:rPr>
          <w:rFonts w:ascii="Sylfaen" w:hAnsi="Sylfaen"/>
          <w:sz w:val="24"/>
          <w:szCs w:val="24"/>
          <w:lang w:val="ka-GE"/>
        </w:rPr>
        <w:t>ზ</w:t>
      </w:r>
      <w:r w:rsidRPr="003F2589">
        <w:rPr>
          <w:rFonts w:ascii="Sylfaen" w:hAnsi="Sylfaen"/>
          <w:sz w:val="24"/>
          <w:szCs w:val="24"/>
          <w:lang w:val="ka-GE"/>
        </w:rPr>
        <w:t>ულ სამკურნალო საშუალებათა შორის - ATC კოდით: B01AB11.</w:t>
      </w:r>
    </w:p>
    <w:p w14:paraId="78E6F487" w14:textId="77777777" w:rsidR="003F2589" w:rsidRPr="003F2589" w:rsidRDefault="003F2589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37BCD1B" w14:textId="77777777" w:rsidR="00257F7A" w:rsidRPr="003F2589" w:rsidRDefault="007412AA" w:rsidP="003F25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  <w:lang w:val="ka-GE"/>
        </w:rPr>
        <w:t>მო</w:t>
      </w:r>
      <w:r w:rsidR="00257F7A" w:rsidRPr="003F2589">
        <w:rPr>
          <w:rFonts w:ascii="Sylfaen" w:hAnsi="Sylfaen"/>
          <w:b/>
          <w:sz w:val="24"/>
          <w:szCs w:val="24"/>
          <w:lang w:val="ka-GE"/>
        </w:rPr>
        <w:t>ქმედების მექანიზმი</w:t>
      </w:r>
    </w:p>
    <w:p w14:paraId="3F7825C7" w14:textId="675200AC" w:rsidR="00257F7A" w:rsidRPr="003F2589" w:rsidRDefault="00257F7A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>ს</w:t>
      </w:r>
      <w:r w:rsidR="00C92D4A" w:rsidRPr="003F2589">
        <w:rPr>
          <w:rFonts w:ascii="Sylfaen" w:hAnsi="Sylfaen"/>
          <w:sz w:val="24"/>
          <w:szCs w:val="24"/>
          <w:lang w:val="ka-GE"/>
        </w:rPr>
        <w:t xml:space="preserve">ულოდექსიდი </w:t>
      </w:r>
      <w:r w:rsidR="005B10F0" w:rsidRPr="003F2589">
        <w:rPr>
          <w:rFonts w:ascii="Sylfaen" w:hAnsi="Sylfaen"/>
          <w:sz w:val="24"/>
          <w:szCs w:val="24"/>
          <w:lang w:val="ka-GE"/>
        </w:rPr>
        <w:t>ანტითრომბოზ</w:t>
      </w:r>
      <w:r w:rsidR="00C92D4A" w:rsidRPr="003F2589">
        <w:rPr>
          <w:rFonts w:ascii="Sylfaen" w:hAnsi="Sylfaen"/>
          <w:sz w:val="24"/>
          <w:szCs w:val="24"/>
          <w:lang w:val="ka-GE"/>
        </w:rPr>
        <w:t xml:space="preserve">ულად მოქმედებს ორივე არტერიულ და ვენურ დონეებზე, რაც ხორციელდება ისეთი </w:t>
      </w:r>
      <w:r w:rsidR="005B10F0" w:rsidRPr="003F2589">
        <w:rPr>
          <w:rFonts w:ascii="Sylfaen" w:hAnsi="Sylfaen"/>
          <w:sz w:val="24"/>
          <w:szCs w:val="24"/>
          <w:lang w:val="ka-GE"/>
        </w:rPr>
        <w:t>მო</w:t>
      </w:r>
      <w:r w:rsidR="00C92D4A" w:rsidRPr="003F2589">
        <w:rPr>
          <w:rFonts w:ascii="Sylfaen" w:hAnsi="Sylfaen"/>
          <w:sz w:val="24"/>
          <w:szCs w:val="24"/>
          <w:lang w:val="ka-GE"/>
        </w:rPr>
        <w:t xml:space="preserve">ქმედების მექანიზმის სერიებით, როგორიც არის კოაგულაციის კასკადში ჩართული ზოგიერთი ფაქტორის შეფერხება, კერძოდ აქტივირებული </w:t>
      </w:r>
      <w:r w:rsidR="00226B83" w:rsidRPr="003F2589">
        <w:rPr>
          <w:rFonts w:ascii="Sylfaen" w:hAnsi="Sylfaen"/>
          <w:sz w:val="24"/>
          <w:szCs w:val="24"/>
          <w:lang w:val="ka-GE"/>
        </w:rPr>
        <w:t>X</w:t>
      </w:r>
      <w:r w:rsidR="00226B83">
        <w:rPr>
          <w:rFonts w:ascii="Sylfaen" w:hAnsi="Sylfaen"/>
          <w:sz w:val="24"/>
          <w:szCs w:val="24"/>
          <w:lang w:val="ka-GE"/>
        </w:rPr>
        <w:t xml:space="preserve"> </w:t>
      </w:r>
      <w:r w:rsidR="00C92D4A" w:rsidRPr="003F2589">
        <w:rPr>
          <w:rFonts w:ascii="Sylfaen" w:hAnsi="Sylfaen"/>
          <w:sz w:val="24"/>
          <w:szCs w:val="24"/>
          <w:lang w:val="ka-GE"/>
        </w:rPr>
        <w:t>ფაქტორ</w:t>
      </w:r>
      <w:r w:rsidR="00226B83">
        <w:rPr>
          <w:rFonts w:ascii="Sylfaen" w:hAnsi="Sylfaen"/>
          <w:sz w:val="24"/>
          <w:szCs w:val="24"/>
          <w:lang w:val="ka-GE"/>
        </w:rPr>
        <w:t>ის</w:t>
      </w:r>
      <w:r w:rsidR="00C92D4A" w:rsidRPr="003F2589">
        <w:rPr>
          <w:rFonts w:ascii="Sylfaen" w:hAnsi="Sylfaen"/>
          <w:sz w:val="24"/>
          <w:szCs w:val="24"/>
          <w:lang w:val="ka-GE"/>
        </w:rPr>
        <w:t xml:space="preserve"> </w:t>
      </w:r>
      <w:r w:rsidR="005B10F0" w:rsidRPr="003F2589">
        <w:rPr>
          <w:rFonts w:ascii="Sylfaen" w:hAnsi="Sylfaen"/>
          <w:sz w:val="24"/>
          <w:szCs w:val="24"/>
          <w:lang w:val="ka-GE"/>
        </w:rPr>
        <w:t>ფიბრინოლიზური მოქმედების</w:t>
      </w:r>
      <w:r w:rsidR="00C92D4A" w:rsidRPr="003F2589">
        <w:rPr>
          <w:rFonts w:ascii="Sylfaen" w:hAnsi="Sylfaen"/>
          <w:sz w:val="24"/>
          <w:szCs w:val="24"/>
          <w:lang w:val="ka-GE"/>
        </w:rPr>
        <w:t xml:space="preserve"> და თრომბოციტების </w:t>
      </w:r>
      <w:r w:rsidR="005B10F0" w:rsidRPr="003F2589">
        <w:rPr>
          <w:rFonts w:ascii="Sylfaen" w:hAnsi="Sylfaen"/>
          <w:sz w:val="24"/>
          <w:szCs w:val="24"/>
          <w:lang w:val="ka-GE"/>
        </w:rPr>
        <w:lastRenderedPageBreak/>
        <w:t>ადჰეზიის</w:t>
      </w:r>
      <w:r w:rsidR="00C92D4A" w:rsidRPr="003F2589">
        <w:rPr>
          <w:rFonts w:ascii="Sylfaen" w:hAnsi="Sylfaen"/>
          <w:sz w:val="24"/>
          <w:szCs w:val="24"/>
          <w:lang w:val="ka-GE"/>
        </w:rPr>
        <w:t xml:space="preserve"> შეფერხება. თრომბინში ჩარევა მინიმალურია და აღნიშნული ზღუდავს ანტიკოაგულა</w:t>
      </w:r>
      <w:r w:rsidR="00226B83">
        <w:rPr>
          <w:rFonts w:ascii="Sylfaen" w:hAnsi="Sylfaen"/>
          <w:sz w:val="24"/>
          <w:szCs w:val="24"/>
          <w:lang w:val="ka-GE"/>
        </w:rPr>
        <w:t>ცი</w:t>
      </w:r>
      <w:r w:rsidR="00C92D4A" w:rsidRPr="003F2589">
        <w:rPr>
          <w:rFonts w:ascii="Sylfaen" w:hAnsi="Sylfaen"/>
          <w:sz w:val="24"/>
          <w:szCs w:val="24"/>
          <w:lang w:val="ka-GE"/>
        </w:rPr>
        <w:t>ურ ქმედებას.</w:t>
      </w:r>
    </w:p>
    <w:p w14:paraId="7F4E1A22" w14:textId="4F3FD3B5" w:rsidR="00AD6407" w:rsidRDefault="00C92D4A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 xml:space="preserve">ფიბრინოგენის დონეების შემცირების მხარდაჭერით, სულოდექსიდი ეფექტურად ახორციელებს სისხლძარღვთა დაავადებებით ავადმყოფ და </w:t>
      </w:r>
      <w:r w:rsidR="005B10F0" w:rsidRPr="003F2589">
        <w:rPr>
          <w:rFonts w:ascii="Sylfaen" w:hAnsi="Sylfaen"/>
          <w:sz w:val="24"/>
          <w:szCs w:val="24"/>
          <w:lang w:val="ka-GE"/>
        </w:rPr>
        <w:t>თრომბოზის</w:t>
      </w:r>
      <w:r w:rsidRPr="003F2589">
        <w:rPr>
          <w:rFonts w:ascii="Sylfaen" w:hAnsi="Sylfaen"/>
          <w:sz w:val="24"/>
          <w:szCs w:val="24"/>
          <w:lang w:val="ka-GE"/>
        </w:rPr>
        <w:t xml:space="preserve"> რისკის ქვეშ მყოფ პაციენტთა შეცვლილი სისხლის სიბლანტის ნორმალიზებას. დამატებით, ლიპოპროტეინ ლიპაზას აქტივაციით, სულოდექსიდი ეფექტურად მოქმედებს შეცვლილი ლიპიდური დონეების ნორმალიზების მხრივ.</w:t>
      </w:r>
    </w:p>
    <w:p w14:paraId="5EA9998C" w14:textId="77777777" w:rsidR="003F2589" w:rsidRPr="003F2589" w:rsidRDefault="003F2589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24D7832" w14:textId="77777777" w:rsidR="00257F7A" w:rsidRPr="003F2589" w:rsidRDefault="00257F7A" w:rsidP="003F25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  <w:lang w:val="ka-GE"/>
        </w:rPr>
        <w:t>ფარმაკოდინამიკური მახასიათებლები</w:t>
      </w:r>
    </w:p>
    <w:p w14:paraId="2108FB18" w14:textId="66DD2614" w:rsidR="00257F7A" w:rsidRDefault="005F6B72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>კონკრეტულმა კვლევებმა აჩვენა, რომ სულოდექსიდის მიღებას არ აქვს ანტიკოაგულა</w:t>
      </w:r>
      <w:r w:rsidR="00226B83">
        <w:rPr>
          <w:rFonts w:ascii="Sylfaen" w:hAnsi="Sylfaen"/>
          <w:sz w:val="24"/>
          <w:szCs w:val="24"/>
          <w:lang w:val="ka-GE"/>
        </w:rPr>
        <w:t>ცი</w:t>
      </w:r>
      <w:r w:rsidRPr="003F2589">
        <w:rPr>
          <w:rFonts w:ascii="Sylfaen" w:hAnsi="Sylfaen"/>
          <w:sz w:val="24"/>
          <w:szCs w:val="24"/>
          <w:lang w:val="ka-GE"/>
        </w:rPr>
        <w:t>ური ზემოქმედება.</w:t>
      </w:r>
    </w:p>
    <w:p w14:paraId="3020FA7F" w14:textId="77777777" w:rsidR="003F2589" w:rsidRPr="003F2589" w:rsidRDefault="003F2589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09594F8" w14:textId="77777777" w:rsidR="00257F7A" w:rsidRPr="003F2589" w:rsidRDefault="00257F7A" w:rsidP="003F25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  <w:lang w:val="ka-GE"/>
        </w:rPr>
        <w:t>კლინიკური ეფექტურობა და უსაფრთხოება</w:t>
      </w:r>
    </w:p>
    <w:p w14:paraId="3580D259" w14:textId="4D0AA8E7" w:rsidR="001E1FD5" w:rsidRPr="003F2589" w:rsidRDefault="001E1FD5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 xml:space="preserve">სულოდექსიდის თერაპიული აქტივობა შეფასდა სისხლძარღვთა დაავადებების მქონე პაციენტებში, რომელთაც </w:t>
      </w:r>
      <w:r w:rsidR="00226B83">
        <w:rPr>
          <w:rFonts w:ascii="Sylfaen" w:hAnsi="Sylfaen"/>
          <w:sz w:val="24"/>
          <w:szCs w:val="24"/>
          <w:lang w:val="ka-GE"/>
        </w:rPr>
        <w:t>ჰ</w:t>
      </w:r>
      <w:r w:rsidRPr="003F2589">
        <w:rPr>
          <w:rFonts w:ascii="Sylfaen" w:hAnsi="Sylfaen"/>
          <w:sz w:val="24"/>
          <w:szCs w:val="24"/>
          <w:lang w:val="ka-GE"/>
        </w:rPr>
        <w:t>ქონდათ თრომბოზის რისკი როგორც არტერიების, ასევე ვენების მხრივ.</w:t>
      </w:r>
    </w:p>
    <w:p w14:paraId="221F3912" w14:textId="05ACFA5B" w:rsidR="001E1FD5" w:rsidRPr="003F2589" w:rsidRDefault="001E1FD5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 xml:space="preserve">მედიკამენტმა დაადასტურა განსაკუთრებული ეფექტურობა </w:t>
      </w:r>
      <w:r w:rsidR="00226B83">
        <w:rPr>
          <w:rFonts w:ascii="Sylfaen" w:hAnsi="Sylfaen"/>
          <w:sz w:val="24"/>
          <w:szCs w:val="24"/>
          <w:lang w:val="ka-GE"/>
        </w:rPr>
        <w:t>ხანდაზმუ</w:t>
      </w:r>
      <w:r w:rsidRPr="003F2589">
        <w:rPr>
          <w:rFonts w:ascii="Sylfaen" w:hAnsi="Sylfaen"/>
          <w:sz w:val="24"/>
          <w:szCs w:val="24"/>
          <w:lang w:val="ka-GE"/>
        </w:rPr>
        <w:t>ლებში და დიაბეტის მქონე  პაციენტებში.</w:t>
      </w:r>
    </w:p>
    <w:p w14:paraId="17D455E2" w14:textId="77777777" w:rsidR="003330FC" w:rsidRPr="003F2589" w:rsidRDefault="003330FC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2DD3B3C" w14:textId="77777777" w:rsidR="00257F7A" w:rsidRPr="003F2589" w:rsidRDefault="00257F7A" w:rsidP="003F25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  <w:lang w:val="ka-GE"/>
        </w:rPr>
        <w:t>5.2</w:t>
      </w:r>
      <w:r w:rsidRPr="003F2589">
        <w:rPr>
          <w:rFonts w:ascii="Sylfaen" w:hAnsi="Sylfaen"/>
          <w:b/>
          <w:sz w:val="24"/>
          <w:szCs w:val="24"/>
          <w:lang w:val="ka-GE"/>
        </w:rPr>
        <w:tab/>
        <w:t>ფარმაკოკინეტიკური მახასიათებლები</w:t>
      </w:r>
    </w:p>
    <w:p w14:paraId="1C364284" w14:textId="77777777" w:rsidR="00AD6407" w:rsidRPr="003F2589" w:rsidRDefault="001E1FD5" w:rsidP="003F25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  <w:lang w:val="ka-GE"/>
        </w:rPr>
        <w:t>აბსორბცია</w:t>
      </w:r>
    </w:p>
    <w:p w14:paraId="68A293FF" w14:textId="23D03E72" w:rsidR="005F6B72" w:rsidRPr="003F2589" w:rsidRDefault="00AA6551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>აღნიშნული პროდუქტის შესახებ კვლევამ - აბსორბცია მამაკაცებში ორალური გზით მიღების შემდეგ, აჩვენა,</w:t>
      </w:r>
      <w:r w:rsidR="00B614AB" w:rsidRPr="003F2589">
        <w:rPr>
          <w:rFonts w:ascii="Sylfaen" w:hAnsi="Sylfaen"/>
          <w:sz w:val="24"/>
          <w:szCs w:val="24"/>
          <w:lang w:val="ka-GE"/>
        </w:rPr>
        <w:t xml:space="preserve"> რომ სისხლის დონის პირველი პიკური მაჩვენებელი ფიქსირდება 2 საათის შემდეგ, ხოლო მეორე - 4-6 საათს შორის, რის შემდეგაც პლაზმაში სამკურნალო საშუალება არ ვლინდება; იგი ხელახლა ვლინდება მიახლოებით 12 საათში და დაახლოებით 48 საათის განმავლობაში რჩება </w:t>
      </w:r>
      <w:r w:rsidR="00424BB3" w:rsidRPr="003F2589">
        <w:rPr>
          <w:rFonts w:ascii="Sylfaen" w:hAnsi="Sylfaen"/>
          <w:sz w:val="24"/>
          <w:szCs w:val="24"/>
          <w:lang w:val="ka-GE"/>
        </w:rPr>
        <w:t>მდგრადი</w:t>
      </w:r>
      <w:r w:rsidR="00B614AB" w:rsidRPr="003F2589">
        <w:rPr>
          <w:rFonts w:ascii="Sylfaen" w:hAnsi="Sylfaen"/>
          <w:sz w:val="24"/>
          <w:szCs w:val="24"/>
          <w:lang w:val="ka-GE"/>
        </w:rPr>
        <w:t>.</w:t>
      </w:r>
      <w:r w:rsidR="005F6B72" w:rsidRPr="003F2589">
        <w:rPr>
          <w:rFonts w:ascii="Sylfaen" w:hAnsi="Sylfaen"/>
          <w:sz w:val="24"/>
          <w:szCs w:val="24"/>
          <w:lang w:val="ka-GE"/>
        </w:rPr>
        <w:t xml:space="preserve"> </w:t>
      </w:r>
      <w:r w:rsidR="00B614AB" w:rsidRPr="003F2589">
        <w:rPr>
          <w:rFonts w:ascii="Sylfaen" w:hAnsi="Sylfaen"/>
          <w:sz w:val="24"/>
          <w:szCs w:val="24"/>
          <w:lang w:val="ka-GE"/>
        </w:rPr>
        <w:t xml:space="preserve">12 საათის შემდგომ </w:t>
      </w:r>
      <w:r w:rsidR="00424BB3" w:rsidRPr="003F2589">
        <w:rPr>
          <w:rFonts w:ascii="Sylfaen" w:hAnsi="Sylfaen"/>
          <w:sz w:val="24"/>
          <w:szCs w:val="24"/>
          <w:lang w:val="ka-GE"/>
        </w:rPr>
        <w:t>მდგრადი მდგომარეობა</w:t>
      </w:r>
      <w:r w:rsidR="00B614AB" w:rsidRPr="003F2589">
        <w:rPr>
          <w:rFonts w:ascii="Sylfaen" w:hAnsi="Sylfaen"/>
          <w:sz w:val="24"/>
          <w:szCs w:val="24"/>
          <w:lang w:val="ka-GE"/>
        </w:rPr>
        <w:t xml:space="preserve"> შესაძლოა გამოწვეული იყოს </w:t>
      </w:r>
      <w:r w:rsidRPr="003F2589">
        <w:rPr>
          <w:rFonts w:ascii="Sylfaen" w:hAnsi="Sylfaen"/>
          <w:sz w:val="24"/>
          <w:szCs w:val="24"/>
          <w:lang w:val="ka-GE"/>
        </w:rPr>
        <w:t>შემწოვ ორგანოთა, კერძოდ სისხლძარღვის ენდოთელიუმის მიერ პრეპარატის ნელი გამოყოფით.</w:t>
      </w:r>
    </w:p>
    <w:p w14:paraId="401499DE" w14:textId="77777777" w:rsidR="00AA6551" w:rsidRPr="003F2589" w:rsidRDefault="00AA6551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15FB9A1" w14:textId="77777777" w:rsidR="00AD6407" w:rsidRPr="003F2589" w:rsidRDefault="005F6B72" w:rsidP="003F25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  <w:lang w:val="ka-GE"/>
        </w:rPr>
        <w:t>მეტაბოლიზმი</w:t>
      </w:r>
    </w:p>
    <w:p w14:paraId="0061497B" w14:textId="7C36AB81" w:rsidR="005F6B72" w:rsidRDefault="005F6B72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 xml:space="preserve">მეტაბოლიზმი ძირითადად </w:t>
      </w:r>
      <w:r w:rsidR="00AA6551" w:rsidRPr="003F2589">
        <w:rPr>
          <w:rFonts w:ascii="Sylfaen" w:hAnsi="Sylfaen"/>
          <w:sz w:val="24"/>
          <w:szCs w:val="24"/>
          <w:lang w:val="ka-GE"/>
        </w:rPr>
        <w:t>ხდება ღვიძლში</w:t>
      </w:r>
      <w:r w:rsidRPr="003F2589">
        <w:rPr>
          <w:rFonts w:ascii="Sylfaen" w:hAnsi="Sylfaen"/>
          <w:sz w:val="24"/>
          <w:szCs w:val="24"/>
          <w:lang w:val="ka-GE"/>
        </w:rPr>
        <w:t xml:space="preserve"> და გამოყოფა ხორციელდება ძირითადად საშარდე გზებით.</w:t>
      </w:r>
    </w:p>
    <w:p w14:paraId="585E7E1B" w14:textId="77777777" w:rsidR="003F2589" w:rsidRPr="003F2589" w:rsidRDefault="003F2589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BBE15AC" w14:textId="0645B995" w:rsidR="00AD6407" w:rsidRPr="003F2589" w:rsidRDefault="00B614AB" w:rsidP="003F2589">
      <w:pPr>
        <w:spacing w:after="0" w:line="240" w:lineRule="auto"/>
        <w:rPr>
          <w:rFonts w:ascii="Sylfaen" w:hAnsi="Sylfaen"/>
          <w:b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  <w:lang w:val="ka-GE"/>
        </w:rPr>
        <w:t>გამოყოფა</w:t>
      </w:r>
    </w:p>
    <w:p w14:paraId="36522D65" w14:textId="77777777" w:rsidR="005F6B72" w:rsidRPr="003F2589" w:rsidRDefault="00B614AB" w:rsidP="003F25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  <w:lang w:val="ka-GE"/>
        </w:rPr>
        <w:t>საშარდე გზებით გამოყოფა</w:t>
      </w:r>
    </w:p>
    <w:p w14:paraId="09A4413A" w14:textId="77777777" w:rsidR="000F6C63" w:rsidRPr="003F2589" w:rsidRDefault="00B614AB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 xml:space="preserve">აღნიშნული პროდუქტის </w:t>
      </w:r>
      <w:r w:rsidR="00E6495A" w:rsidRPr="003F2589">
        <w:rPr>
          <w:rFonts w:ascii="Sylfaen" w:hAnsi="Sylfaen"/>
          <w:sz w:val="24"/>
          <w:szCs w:val="24"/>
          <w:lang w:val="ka-GE"/>
        </w:rPr>
        <w:t>გამოყენების</w:t>
      </w:r>
      <w:r w:rsidR="0080068D" w:rsidRPr="003F2589">
        <w:rPr>
          <w:rFonts w:ascii="Sylfaen" w:hAnsi="Sylfaen"/>
          <w:sz w:val="24"/>
          <w:szCs w:val="24"/>
          <w:lang w:val="ka-GE"/>
        </w:rPr>
        <w:t>ას</w:t>
      </w:r>
      <w:r w:rsidR="00E6495A" w:rsidRPr="003F2589">
        <w:rPr>
          <w:rFonts w:ascii="Sylfaen" w:hAnsi="Sylfaen"/>
          <w:sz w:val="24"/>
          <w:szCs w:val="24"/>
          <w:lang w:val="ka-GE"/>
        </w:rPr>
        <w:t xml:space="preserve"> </w:t>
      </w:r>
      <w:r w:rsidR="0080068D" w:rsidRPr="003F2589">
        <w:rPr>
          <w:rFonts w:ascii="Sylfaen" w:hAnsi="Sylfaen"/>
          <w:sz w:val="24"/>
          <w:szCs w:val="24"/>
          <w:lang w:val="ka-GE"/>
        </w:rPr>
        <w:t xml:space="preserve">მიღებული რადიოაქტივობის 55,23% გამოიყოფა საშარდე გზებით, </w:t>
      </w:r>
      <w:r w:rsidR="00E6495A" w:rsidRPr="003F2589">
        <w:rPr>
          <w:rFonts w:ascii="Sylfaen" w:hAnsi="Sylfaen"/>
          <w:sz w:val="24"/>
          <w:szCs w:val="24"/>
          <w:lang w:val="ka-GE"/>
        </w:rPr>
        <w:t>პირველი 96 საათის განმავლობაში. გამოყოფის პიკური მაჩვენებელი ვლინდება 12 საათის შემდეგ, 0-24 საათის ინტერვალში მიღებული დოზის 17,6% (შარდში საშუალო მაჩვენებელი); მეორე პიკური მაჩვენებელი მიახლოებით 36 საათში - საშარდე გზებით გამოყოფილი 22%-ით 24 საათსა და 48 საათს შორის. მესამე პიკი - მიახლოებით 78 საათში - საშარდე გზებით გამოყოფილი 14,9%-ით 48-96 საათის პერიოდში.</w:t>
      </w:r>
    </w:p>
    <w:p w14:paraId="7D67171F" w14:textId="77777777" w:rsidR="00E6495A" w:rsidRPr="003F2589" w:rsidRDefault="00E6495A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>96 საათის პერიოდის შემდეგ, შეგროვებულ ნიმუშებში რადიოაქტივობა აღარ აღინიშნება.</w:t>
      </w:r>
    </w:p>
    <w:p w14:paraId="76EF0448" w14:textId="77777777" w:rsidR="005F6B72" w:rsidRPr="003F2589" w:rsidRDefault="00B614AB" w:rsidP="003F25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  <w:lang w:val="ka-GE"/>
        </w:rPr>
        <w:lastRenderedPageBreak/>
        <w:t>ფეკალური გზებით გამოყოფა</w:t>
      </w:r>
    </w:p>
    <w:p w14:paraId="4A844075" w14:textId="3C18B098" w:rsidR="00AD6407" w:rsidRDefault="00B614AB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>პირველ 48 საათში ფეკალიაში გამოყოფილი ჯამური რადიაქტივობა იყო 23%, რის შემდგომაც არანაირი აღნიშნული სუბსტანცია არ აღმოჩენილა.</w:t>
      </w:r>
    </w:p>
    <w:p w14:paraId="1A3B8872" w14:textId="77777777" w:rsidR="003F2589" w:rsidRPr="003F2589" w:rsidRDefault="003F2589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EA99D8C" w14:textId="77777777" w:rsidR="00E6495A" w:rsidRPr="003F2589" w:rsidRDefault="00E6495A" w:rsidP="003F25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  <w:lang w:val="ka-GE"/>
        </w:rPr>
        <w:t>წრფივობა / არაწრფივობა</w:t>
      </w:r>
    </w:p>
    <w:p w14:paraId="4DF0F5BA" w14:textId="0C77D34E" w:rsidR="0018776B" w:rsidRDefault="00E6495A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>მამაკაცზე ინტრამუსკულუ</w:t>
      </w:r>
      <w:r w:rsidR="00921DB8">
        <w:rPr>
          <w:rFonts w:ascii="Sylfaen" w:hAnsi="Sylfaen"/>
          <w:sz w:val="24"/>
          <w:szCs w:val="24"/>
          <w:lang w:val="ka-GE"/>
        </w:rPr>
        <w:t>რ</w:t>
      </w:r>
      <w:r w:rsidRPr="003F2589">
        <w:rPr>
          <w:rFonts w:ascii="Sylfaen" w:hAnsi="Sylfaen"/>
          <w:sz w:val="24"/>
          <w:szCs w:val="24"/>
          <w:lang w:val="ka-GE"/>
        </w:rPr>
        <w:t>ი და ინტრავენური გზით შეყვანილი პროდუქტის შესახებ ფარმაკოლოგიურმა შემოწმებებმა აჩვენა დოზა/ეფექტის ჭრილში წრფივი დამოკიდებულება.</w:t>
      </w:r>
    </w:p>
    <w:p w14:paraId="6440F339" w14:textId="77777777" w:rsidR="003F2589" w:rsidRPr="003F2589" w:rsidRDefault="003F2589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BED82F8" w14:textId="77777777" w:rsidR="00257F7A" w:rsidRPr="003F2589" w:rsidRDefault="00257F7A" w:rsidP="003F25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  <w:lang w:val="ka-GE"/>
        </w:rPr>
        <w:t>5.3</w:t>
      </w:r>
      <w:r w:rsidRPr="003F2589">
        <w:rPr>
          <w:rFonts w:ascii="Sylfaen" w:hAnsi="Sylfaen"/>
          <w:b/>
          <w:sz w:val="24"/>
          <w:szCs w:val="24"/>
          <w:lang w:val="ka-GE"/>
        </w:rPr>
        <w:tab/>
        <w:t>პრეკლინიკური უსაფრთხოების მონაცემები</w:t>
      </w:r>
    </w:p>
    <w:p w14:paraId="01C61A59" w14:textId="77777777" w:rsidR="00257F7A" w:rsidRPr="003F2589" w:rsidRDefault="00AD6407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 xml:space="preserve">პრეკლინიკური მონაცემები ეფუძნება ფარმაკოლოგიური უსაფრთხოების, განმეორებითი დოზების მიღებისას ტოქსიკურობის, გენოტოქსიკურობის, რეპროდუქციული და განვითარებადი ტოქსიკურობის შესახებ სტანდარტულ კვლევებს, რომელთა მიხედვითაც, ადამიანის მიმართ კონკრეტული რისკები არ ვლინდება. </w:t>
      </w:r>
    </w:p>
    <w:p w14:paraId="27ED68ED" w14:textId="77777777" w:rsidR="00257F7A" w:rsidRPr="003F2589" w:rsidRDefault="00257F7A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9DF2676" w14:textId="77777777" w:rsidR="00257F7A" w:rsidRPr="003F2589" w:rsidRDefault="00257F7A" w:rsidP="003F25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  <w:lang w:val="ka-GE"/>
        </w:rPr>
        <w:t>6.</w:t>
      </w:r>
      <w:r w:rsidRPr="003F2589">
        <w:rPr>
          <w:rFonts w:ascii="Sylfaen" w:hAnsi="Sylfaen"/>
          <w:b/>
          <w:sz w:val="24"/>
          <w:szCs w:val="24"/>
          <w:lang w:val="ka-GE"/>
        </w:rPr>
        <w:tab/>
        <w:t>ფარმაცევტული მახასიათებლები</w:t>
      </w:r>
    </w:p>
    <w:p w14:paraId="60D36FF5" w14:textId="77777777" w:rsidR="00257F7A" w:rsidRPr="003F2589" w:rsidRDefault="00257F7A" w:rsidP="003F25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  <w:lang w:val="ka-GE"/>
        </w:rPr>
        <w:t>6.1</w:t>
      </w:r>
      <w:r w:rsidRPr="003F2589">
        <w:rPr>
          <w:rFonts w:ascii="Sylfaen" w:hAnsi="Sylfaen"/>
          <w:b/>
          <w:sz w:val="24"/>
          <w:szCs w:val="24"/>
          <w:lang w:val="ka-GE"/>
        </w:rPr>
        <w:tab/>
        <w:t>შემავსებელთა სია</w:t>
      </w:r>
    </w:p>
    <w:p w14:paraId="2A7AE3D8" w14:textId="77777777" w:rsidR="00257F7A" w:rsidRPr="003F2589" w:rsidRDefault="009B2E22" w:rsidP="003F25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  <w:lang w:val="ka-GE"/>
        </w:rPr>
        <w:t>ვესელ</w:t>
      </w:r>
      <w:r w:rsidR="006057E2" w:rsidRPr="003F2589">
        <w:rPr>
          <w:rFonts w:ascii="Sylfaen" w:hAnsi="Sylfaen"/>
          <w:b/>
          <w:sz w:val="24"/>
          <w:szCs w:val="24"/>
          <w:lang w:val="ka-GE"/>
        </w:rPr>
        <w:t xml:space="preserve"> დუე F</w:t>
      </w:r>
      <w:r w:rsidRPr="003F2589">
        <w:rPr>
          <w:rFonts w:ascii="Sylfaen" w:hAnsi="Sylfaen"/>
          <w:b/>
          <w:sz w:val="24"/>
          <w:szCs w:val="24"/>
          <w:lang w:val="ka-GE"/>
        </w:rPr>
        <w:t xml:space="preserve"> 250 ლე რბილი კაფსულები</w:t>
      </w:r>
    </w:p>
    <w:p w14:paraId="4783A724" w14:textId="77777777" w:rsidR="009B2E22" w:rsidRPr="003F2589" w:rsidRDefault="009B2E22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 xml:space="preserve">ნატრიუმის ლაურილ სარკოსინატი, სილიკონის დიოქსიდი, ტრიაცეტინი, ჟელატინი, გლიცეროლი, </w:t>
      </w:r>
      <w:r w:rsidR="000F6C63" w:rsidRPr="003F2589">
        <w:rPr>
          <w:rFonts w:ascii="Sylfaen" w:hAnsi="Sylfaen"/>
          <w:sz w:val="24"/>
          <w:szCs w:val="24"/>
          <w:lang w:val="ka-GE"/>
        </w:rPr>
        <w:t xml:space="preserve">ნატრიუმის </w:t>
      </w:r>
      <w:r w:rsidRPr="003F2589">
        <w:rPr>
          <w:rFonts w:ascii="Sylfaen" w:hAnsi="Sylfaen"/>
          <w:sz w:val="24"/>
          <w:szCs w:val="24"/>
          <w:lang w:val="ka-GE"/>
        </w:rPr>
        <w:t>ეთილ პარაჰიდროქსიბენზოატი</w:t>
      </w:r>
      <w:r w:rsidR="002028D8" w:rsidRPr="003F2589">
        <w:rPr>
          <w:rFonts w:ascii="Sylfaen" w:hAnsi="Sylfaen"/>
          <w:sz w:val="24"/>
          <w:szCs w:val="24"/>
          <w:lang w:val="ka-GE"/>
        </w:rPr>
        <w:t xml:space="preserve"> (E215)</w:t>
      </w:r>
      <w:r w:rsidRPr="003F2589">
        <w:rPr>
          <w:rFonts w:ascii="Sylfaen" w:hAnsi="Sylfaen"/>
          <w:sz w:val="24"/>
          <w:szCs w:val="24"/>
          <w:lang w:val="ka-GE"/>
        </w:rPr>
        <w:t>, ნატრიუმის პროპილ პარაჰიდროქსიბენზოატი, ტიტანის დიოქსიდი (E171), რკინის ოქსიდი წითელი (E172).</w:t>
      </w:r>
    </w:p>
    <w:p w14:paraId="23732774" w14:textId="77777777" w:rsidR="00AB3C0D" w:rsidRDefault="00AB3C0D" w:rsidP="003F25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20AFE978" w14:textId="0FAE0E9C" w:rsidR="009B2E22" w:rsidRPr="003F2589" w:rsidRDefault="009B2E22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  <w:lang w:val="ka-GE"/>
        </w:rPr>
        <w:t>ვესელ</w:t>
      </w:r>
      <w:r w:rsidR="006057E2" w:rsidRPr="003F2589">
        <w:rPr>
          <w:rFonts w:ascii="Sylfaen" w:hAnsi="Sylfaen"/>
          <w:b/>
          <w:sz w:val="24"/>
          <w:szCs w:val="24"/>
          <w:lang w:val="ka-GE"/>
        </w:rPr>
        <w:t xml:space="preserve"> დუე F</w:t>
      </w:r>
      <w:r w:rsidRPr="003F2589">
        <w:rPr>
          <w:rFonts w:ascii="Sylfaen" w:hAnsi="Sylfaen"/>
          <w:b/>
          <w:sz w:val="24"/>
          <w:szCs w:val="24"/>
          <w:lang w:val="ka-GE"/>
        </w:rPr>
        <w:t xml:space="preserve"> 600 ლე / 2მლ საინექციო ხსნარი</w:t>
      </w:r>
    </w:p>
    <w:p w14:paraId="179C6ED2" w14:textId="2ABFC1BA" w:rsidR="009B2E22" w:rsidRDefault="009B2E22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>ნატრიუმ</w:t>
      </w:r>
      <w:r w:rsidR="000F6C63" w:rsidRPr="003F2589">
        <w:rPr>
          <w:rFonts w:ascii="Sylfaen" w:hAnsi="Sylfaen"/>
          <w:sz w:val="24"/>
          <w:szCs w:val="24"/>
          <w:lang w:val="ka-GE"/>
        </w:rPr>
        <w:t>ის</w:t>
      </w:r>
      <w:r w:rsidRPr="003F2589">
        <w:rPr>
          <w:rFonts w:ascii="Sylfaen" w:hAnsi="Sylfaen"/>
          <w:sz w:val="24"/>
          <w:szCs w:val="24"/>
          <w:lang w:val="ka-GE"/>
        </w:rPr>
        <w:t xml:space="preserve"> ქლორი</w:t>
      </w:r>
      <w:r w:rsidR="000F6C63" w:rsidRPr="003F2589">
        <w:rPr>
          <w:rFonts w:ascii="Sylfaen" w:hAnsi="Sylfaen"/>
          <w:sz w:val="24"/>
          <w:szCs w:val="24"/>
          <w:lang w:val="ka-GE"/>
        </w:rPr>
        <w:t>დი</w:t>
      </w:r>
      <w:r w:rsidRPr="003F2589">
        <w:rPr>
          <w:rFonts w:ascii="Sylfaen" w:hAnsi="Sylfaen"/>
          <w:sz w:val="24"/>
          <w:szCs w:val="24"/>
          <w:lang w:val="ka-GE"/>
        </w:rPr>
        <w:t>, საინექციო წყალი</w:t>
      </w:r>
      <w:r w:rsidR="006057E2" w:rsidRPr="003F2589">
        <w:rPr>
          <w:rFonts w:ascii="Sylfaen" w:hAnsi="Sylfaen"/>
          <w:sz w:val="24"/>
          <w:szCs w:val="24"/>
          <w:lang w:val="ka-GE"/>
        </w:rPr>
        <w:t>.</w:t>
      </w:r>
    </w:p>
    <w:p w14:paraId="1977C541" w14:textId="77777777" w:rsidR="003F2589" w:rsidRPr="003F2589" w:rsidRDefault="003F2589" w:rsidP="003F25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67543A0A" w14:textId="77777777" w:rsidR="00257F7A" w:rsidRPr="003F2589" w:rsidRDefault="00257F7A" w:rsidP="003F25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  <w:lang w:val="ka-GE"/>
        </w:rPr>
        <w:t>6.2</w:t>
      </w:r>
      <w:r w:rsidRPr="003F2589">
        <w:rPr>
          <w:rFonts w:ascii="Sylfaen" w:hAnsi="Sylfaen"/>
          <w:b/>
          <w:sz w:val="24"/>
          <w:szCs w:val="24"/>
          <w:lang w:val="ka-GE"/>
        </w:rPr>
        <w:tab/>
        <w:t>შეუ</w:t>
      </w:r>
      <w:r w:rsidR="000F6C63" w:rsidRPr="003F2589">
        <w:rPr>
          <w:rFonts w:ascii="Sylfaen" w:hAnsi="Sylfaen"/>
          <w:b/>
          <w:sz w:val="24"/>
          <w:szCs w:val="24"/>
          <w:lang w:val="ka-GE"/>
        </w:rPr>
        <w:t>თავსებლობა</w:t>
      </w:r>
    </w:p>
    <w:p w14:paraId="254383FA" w14:textId="22D7096F" w:rsidR="00257F7A" w:rsidRDefault="009B2E22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 xml:space="preserve">სულოდექსიდი არის რა მჟავაწარმომქმნელი პოლისაქარიდი, მოუმზადებელ და გაუთვალისწინებელ კავშირებში მიღებისას, შესაძლოა </w:t>
      </w:r>
      <w:r w:rsidR="00753E26" w:rsidRPr="003F2589">
        <w:rPr>
          <w:rFonts w:ascii="Sylfaen" w:hAnsi="Sylfaen"/>
          <w:sz w:val="24"/>
          <w:szCs w:val="24"/>
          <w:lang w:val="ka-GE"/>
        </w:rPr>
        <w:t xml:space="preserve">მან გაართულოს სიტუაცია ყველა ძირითად სუბსტანციასთან. ჩვეულებრივ გამოყენებად სუბსტანციებიდან ინტრავენური გადასხმისას მოუმზადებელ და გაუთვალისწინებელ კავშირებში შეუსაბამო სუბსტანციებია: ვიტამინი K, B ვიტამინების ნაკრები, ჰიდროკორტიზონი, ჰიალურონიდაზა, კალციუმის გლუკონატი, მეოთხეული </w:t>
      </w:r>
      <w:r w:rsidR="006A1BA5" w:rsidRPr="003F2589">
        <w:rPr>
          <w:rFonts w:ascii="Sylfaen" w:hAnsi="Sylfaen"/>
          <w:sz w:val="24"/>
          <w:szCs w:val="24"/>
          <w:lang w:val="ka-GE"/>
        </w:rPr>
        <w:t xml:space="preserve">ამონიუმის </w:t>
      </w:r>
      <w:r w:rsidR="00753E26" w:rsidRPr="003F2589">
        <w:rPr>
          <w:rFonts w:ascii="Sylfaen" w:hAnsi="Sylfaen"/>
          <w:sz w:val="24"/>
          <w:szCs w:val="24"/>
          <w:lang w:val="ka-GE"/>
        </w:rPr>
        <w:t>მარილები, ქლორამფენიკოლი, ტეტრაციკლინი, სტრეპტომიცინი.</w:t>
      </w:r>
    </w:p>
    <w:p w14:paraId="2E91B15B" w14:textId="77777777" w:rsidR="003F2589" w:rsidRPr="003F2589" w:rsidRDefault="003F2589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A2AC857" w14:textId="77777777" w:rsidR="00257F7A" w:rsidRPr="003F2589" w:rsidRDefault="00257F7A" w:rsidP="003F25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  <w:lang w:val="ka-GE"/>
        </w:rPr>
        <w:t>6.3</w:t>
      </w:r>
      <w:r w:rsidRPr="003F2589">
        <w:rPr>
          <w:rFonts w:ascii="Sylfaen" w:hAnsi="Sylfaen"/>
          <w:b/>
          <w:sz w:val="24"/>
          <w:szCs w:val="24"/>
          <w:lang w:val="ka-GE"/>
        </w:rPr>
        <w:tab/>
        <w:t>შენახვის ვადა</w:t>
      </w:r>
    </w:p>
    <w:p w14:paraId="46548620" w14:textId="724CB9C8" w:rsidR="00257F7A" w:rsidRDefault="00257F7A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>რბილი კაფსულები და</w:t>
      </w:r>
      <w:r w:rsidR="001B55F4" w:rsidRPr="003F2589">
        <w:rPr>
          <w:rFonts w:ascii="Sylfaen" w:hAnsi="Sylfaen"/>
          <w:sz w:val="24"/>
          <w:szCs w:val="24"/>
          <w:lang w:val="ka-GE"/>
        </w:rPr>
        <w:t xml:space="preserve"> ინტრავენური და ინტრამუსკუ</w:t>
      </w:r>
      <w:r w:rsidR="00921DB8">
        <w:rPr>
          <w:rFonts w:ascii="Sylfaen" w:hAnsi="Sylfaen"/>
          <w:sz w:val="24"/>
          <w:szCs w:val="24"/>
          <w:lang w:val="ka-GE"/>
        </w:rPr>
        <w:t>ლური</w:t>
      </w:r>
      <w:r w:rsidRPr="003F2589">
        <w:rPr>
          <w:rFonts w:ascii="Sylfaen" w:hAnsi="Sylfaen"/>
          <w:sz w:val="24"/>
          <w:szCs w:val="24"/>
          <w:lang w:val="ka-GE"/>
        </w:rPr>
        <w:t xml:space="preserve"> საინექციო ხსნარი: </w:t>
      </w:r>
      <w:r w:rsidR="001B55F4" w:rsidRPr="003F2589">
        <w:rPr>
          <w:rFonts w:ascii="Sylfaen" w:hAnsi="Sylfaen"/>
          <w:sz w:val="24"/>
          <w:szCs w:val="24"/>
          <w:lang w:val="ka-GE"/>
        </w:rPr>
        <w:br/>
      </w:r>
      <w:r w:rsidRPr="003F2589">
        <w:rPr>
          <w:rFonts w:ascii="Sylfaen" w:hAnsi="Sylfaen"/>
          <w:sz w:val="24"/>
          <w:szCs w:val="24"/>
          <w:lang w:val="ka-GE"/>
        </w:rPr>
        <w:t>5 წელი</w:t>
      </w:r>
    </w:p>
    <w:p w14:paraId="0E2DF1ED" w14:textId="77777777" w:rsidR="003F2589" w:rsidRPr="003F2589" w:rsidRDefault="003F2589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3AA4F45" w14:textId="77777777" w:rsidR="00257F7A" w:rsidRPr="003F2589" w:rsidRDefault="00257F7A" w:rsidP="003F25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  <w:lang w:val="ka-GE"/>
        </w:rPr>
        <w:t>6.4</w:t>
      </w:r>
      <w:r w:rsidRPr="003F2589">
        <w:rPr>
          <w:rFonts w:ascii="Sylfaen" w:hAnsi="Sylfaen"/>
          <w:b/>
          <w:sz w:val="24"/>
          <w:szCs w:val="24"/>
          <w:lang w:val="ka-GE"/>
        </w:rPr>
        <w:tab/>
        <w:t>შენახვის სპეციალური უსაფრთხოების ზომები</w:t>
      </w:r>
    </w:p>
    <w:p w14:paraId="27AFD525" w14:textId="13A6B6A4" w:rsidR="00257F7A" w:rsidRDefault="00257F7A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>შეინახეთ 30°C-ზე დაბალ ტემპერატურაზე.</w:t>
      </w:r>
    </w:p>
    <w:p w14:paraId="7DB96520" w14:textId="77777777" w:rsidR="003F2589" w:rsidRDefault="003F2589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FD1CEA5" w14:textId="77777777" w:rsidR="00AB3C0D" w:rsidRPr="003F2589" w:rsidRDefault="00AB3C0D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F90C66F" w14:textId="77777777" w:rsidR="00257F7A" w:rsidRPr="003F2589" w:rsidRDefault="00257F7A" w:rsidP="003F25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  <w:lang w:val="ka-GE"/>
        </w:rPr>
        <w:lastRenderedPageBreak/>
        <w:t>6.5</w:t>
      </w:r>
      <w:r w:rsidRPr="003F2589">
        <w:rPr>
          <w:rFonts w:ascii="Sylfaen" w:hAnsi="Sylfaen"/>
          <w:b/>
          <w:sz w:val="24"/>
          <w:szCs w:val="24"/>
          <w:lang w:val="ka-GE"/>
        </w:rPr>
        <w:tab/>
      </w:r>
      <w:r w:rsidR="006A1BA5" w:rsidRPr="003F2589">
        <w:rPr>
          <w:rFonts w:ascii="Sylfaen" w:hAnsi="Sylfaen"/>
          <w:b/>
          <w:sz w:val="24"/>
          <w:szCs w:val="24"/>
          <w:lang w:val="ka-GE"/>
        </w:rPr>
        <w:t xml:space="preserve">კონტეინერის </w:t>
      </w:r>
      <w:r w:rsidRPr="003F2589">
        <w:rPr>
          <w:rFonts w:ascii="Sylfaen" w:hAnsi="Sylfaen"/>
          <w:b/>
          <w:sz w:val="24"/>
          <w:szCs w:val="24"/>
          <w:lang w:val="ka-GE"/>
        </w:rPr>
        <w:t>ტიპი და შემადგენლობა</w:t>
      </w:r>
    </w:p>
    <w:p w14:paraId="10194993" w14:textId="77777777" w:rsidR="006A1BA5" w:rsidRPr="003F2589" w:rsidRDefault="009B2E22" w:rsidP="003F2589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  <w:lang w:val="ka-GE"/>
        </w:rPr>
        <w:t xml:space="preserve">ვესელ </w:t>
      </w:r>
      <w:r w:rsidR="001B55F4" w:rsidRPr="003F2589">
        <w:rPr>
          <w:rFonts w:ascii="Sylfaen" w:hAnsi="Sylfaen"/>
          <w:b/>
          <w:sz w:val="24"/>
          <w:szCs w:val="24"/>
          <w:lang w:val="ka-GE"/>
        </w:rPr>
        <w:t>დუე F</w:t>
      </w:r>
      <w:r w:rsidRPr="003F2589">
        <w:rPr>
          <w:rFonts w:ascii="Sylfaen" w:hAnsi="Sylfaen"/>
          <w:b/>
          <w:sz w:val="24"/>
          <w:szCs w:val="24"/>
          <w:lang w:val="ka-GE"/>
        </w:rPr>
        <w:t xml:space="preserve"> 250 ლე რბილი კაფსულები:</w:t>
      </w:r>
      <w:r w:rsidRPr="003F2589">
        <w:rPr>
          <w:rFonts w:ascii="Sylfaen" w:hAnsi="Sylfaen"/>
          <w:sz w:val="24"/>
          <w:szCs w:val="24"/>
          <w:lang w:val="ka-GE"/>
        </w:rPr>
        <w:t xml:space="preserve"> მუყაოს ყუთში მოთავსებულია 2 ცალი </w:t>
      </w:r>
      <w:r w:rsidR="001B55F4" w:rsidRPr="003F2589">
        <w:rPr>
          <w:rFonts w:ascii="Sylfaen" w:hAnsi="Sylfaen"/>
          <w:sz w:val="24"/>
          <w:szCs w:val="24"/>
          <w:lang w:val="ka-GE"/>
        </w:rPr>
        <w:t>ბლისტერი</w:t>
      </w:r>
      <w:r w:rsidRPr="003F2589">
        <w:rPr>
          <w:rFonts w:ascii="Sylfaen" w:hAnsi="Sylfaen"/>
          <w:sz w:val="24"/>
          <w:szCs w:val="24"/>
          <w:lang w:val="ka-GE"/>
        </w:rPr>
        <w:t>, თითო ბლისტერი კი შეიცავს 25 კაფსულას</w:t>
      </w:r>
      <w:r w:rsidR="006A1BA5" w:rsidRPr="003F2589">
        <w:rPr>
          <w:rFonts w:ascii="Sylfaen" w:hAnsi="Sylfaen"/>
          <w:sz w:val="24"/>
          <w:szCs w:val="24"/>
          <w:lang w:val="ka-GE"/>
        </w:rPr>
        <w:t>,</w:t>
      </w:r>
      <w:r w:rsidR="001B55F4" w:rsidRPr="003F2589">
        <w:rPr>
          <w:rFonts w:ascii="Sylfaen" w:hAnsi="Sylfaen"/>
          <w:sz w:val="24"/>
          <w:szCs w:val="24"/>
          <w:lang w:val="ka-GE"/>
        </w:rPr>
        <w:t xml:space="preserve"> </w:t>
      </w:r>
      <w:r w:rsidR="006A1BA5" w:rsidRPr="003F2589">
        <w:rPr>
          <w:rFonts w:ascii="Sylfaen" w:hAnsi="Sylfaen"/>
          <w:sz w:val="24"/>
          <w:szCs w:val="24"/>
          <w:lang w:val="ka-GE"/>
        </w:rPr>
        <w:t>ჩანართ ფურცელთან ერთად.</w:t>
      </w:r>
    </w:p>
    <w:p w14:paraId="6070B870" w14:textId="77777777" w:rsidR="00AB3C0D" w:rsidRDefault="00AB3C0D" w:rsidP="003F25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35283730" w14:textId="0EF1770C" w:rsidR="00257F7A" w:rsidRPr="003F2589" w:rsidRDefault="009B2E22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  <w:lang w:val="ka-GE"/>
        </w:rPr>
        <w:t xml:space="preserve">ვესელ </w:t>
      </w:r>
      <w:r w:rsidR="001B55F4" w:rsidRPr="003F2589">
        <w:rPr>
          <w:rFonts w:ascii="Sylfaen" w:hAnsi="Sylfaen"/>
          <w:b/>
          <w:sz w:val="24"/>
          <w:szCs w:val="24"/>
          <w:lang w:val="ka-GE"/>
        </w:rPr>
        <w:t>დუე F</w:t>
      </w:r>
      <w:r w:rsidRPr="003F2589">
        <w:rPr>
          <w:rFonts w:ascii="Sylfaen" w:hAnsi="Sylfaen"/>
          <w:b/>
          <w:sz w:val="24"/>
          <w:szCs w:val="24"/>
          <w:lang w:val="ka-GE"/>
        </w:rPr>
        <w:t xml:space="preserve"> 600 ლე / 2</w:t>
      </w:r>
      <w:r w:rsidR="00921DB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3F2589">
        <w:rPr>
          <w:rFonts w:ascii="Sylfaen" w:hAnsi="Sylfaen"/>
          <w:b/>
          <w:sz w:val="24"/>
          <w:szCs w:val="24"/>
          <w:lang w:val="ka-GE"/>
        </w:rPr>
        <w:t xml:space="preserve">მლ </w:t>
      </w:r>
      <w:r w:rsidR="001B55F4" w:rsidRPr="003F2589">
        <w:rPr>
          <w:rFonts w:ascii="Sylfaen" w:hAnsi="Sylfaen"/>
          <w:b/>
          <w:sz w:val="24"/>
          <w:szCs w:val="24"/>
          <w:lang w:val="ka-GE"/>
        </w:rPr>
        <w:t>ინტრავენური და ინტრამუსკუ</w:t>
      </w:r>
      <w:r w:rsidR="00921DB8">
        <w:rPr>
          <w:rFonts w:ascii="Sylfaen" w:hAnsi="Sylfaen"/>
          <w:b/>
          <w:sz w:val="24"/>
          <w:szCs w:val="24"/>
          <w:lang w:val="ka-GE"/>
        </w:rPr>
        <w:t>ლური</w:t>
      </w:r>
      <w:r w:rsidR="001B55F4" w:rsidRPr="003F2589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3F2589">
        <w:rPr>
          <w:rFonts w:ascii="Sylfaen" w:hAnsi="Sylfaen"/>
          <w:b/>
          <w:sz w:val="24"/>
          <w:szCs w:val="24"/>
          <w:lang w:val="ka-GE"/>
        </w:rPr>
        <w:t>საინექციო ხსნარი</w:t>
      </w:r>
      <w:r w:rsidRPr="003F2589">
        <w:rPr>
          <w:rFonts w:ascii="Sylfaen" w:hAnsi="Sylfaen"/>
          <w:sz w:val="24"/>
          <w:szCs w:val="24"/>
          <w:lang w:val="ka-GE"/>
        </w:rPr>
        <w:t xml:space="preserve">: მუყაოს ყუთში მოთავსებულია </w:t>
      </w:r>
      <w:r w:rsidR="001B55F4" w:rsidRPr="003F2589">
        <w:rPr>
          <w:rFonts w:ascii="Sylfaen" w:hAnsi="Sylfaen"/>
          <w:sz w:val="24"/>
          <w:szCs w:val="24"/>
          <w:lang w:val="ka-GE"/>
        </w:rPr>
        <w:t>1 ცალი</w:t>
      </w:r>
      <w:r w:rsidRPr="003F2589">
        <w:rPr>
          <w:rFonts w:ascii="Sylfaen" w:hAnsi="Sylfaen"/>
          <w:sz w:val="24"/>
          <w:szCs w:val="24"/>
          <w:lang w:val="ka-GE"/>
        </w:rPr>
        <w:t xml:space="preserve"> 10</w:t>
      </w:r>
      <w:r w:rsidR="001B55F4" w:rsidRPr="003F2589">
        <w:rPr>
          <w:rFonts w:ascii="Sylfaen" w:hAnsi="Sylfaen"/>
          <w:sz w:val="24"/>
          <w:szCs w:val="24"/>
          <w:lang w:val="ka-GE"/>
        </w:rPr>
        <w:t>-ამპულიანი ბლისტერი ან 2 ცალი</w:t>
      </w:r>
      <w:r w:rsidRPr="003F2589">
        <w:rPr>
          <w:rFonts w:ascii="Sylfaen" w:hAnsi="Sylfaen"/>
          <w:sz w:val="24"/>
          <w:szCs w:val="24"/>
          <w:lang w:val="ka-GE"/>
        </w:rPr>
        <w:t xml:space="preserve"> </w:t>
      </w:r>
      <w:r w:rsidR="001B55F4" w:rsidRPr="003F2589">
        <w:rPr>
          <w:rFonts w:ascii="Sylfaen" w:hAnsi="Sylfaen"/>
          <w:sz w:val="24"/>
          <w:szCs w:val="24"/>
          <w:lang w:val="ka-GE"/>
        </w:rPr>
        <w:t xml:space="preserve">5-ამპულიანი ბლისტერი,  </w:t>
      </w:r>
      <w:r w:rsidR="006A1BA5" w:rsidRPr="003F2589">
        <w:rPr>
          <w:rFonts w:ascii="Sylfaen" w:hAnsi="Sylfaen"/>
          <w:sz w:val="24"/>
          <w:szCs w:val="24"/>
          <w:lang w:val="ka-GE"/>
        </w:rPr>
        <w:t>ჩანართ ფურცელთან ერთად.</w:t>
      </w:r>
    </w:p>
    <w:p w14:paraId="62D9FB69" w14:textId="77777777" w:rsidR="006A1BA5" w:rsidRPr="003F2589" w:rsidRDefault="006A1BA5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F8ED637" w14:textId="77777777" w:rsidR="00257F7A" w:rsidRPr="003F2589" w:rsidRDefault="00257F7A" w:rsidP="003F25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  <w:lang w:val="ka-GE"/>
        </w:rPr>
        <w:t>6.6</w:t>
      </w:r>
      <w:r w:rsidRPr="003F2589">
        <w:rPr>
          <w:rFonts w:ascii="Sylfaen" w:hAnsi="Sylfaen"/>
          <w:b/>
          <w:sz w:val="24"/>
          <w:szCs w:val="24"/>
          <w:lang w:val="ka-GE"/>
        </w:rPr>
        <w:tab/>
        <w:t>ნარჩენების მოცილებისა და სხვაგვარად ექსპლუატაციის განსაკუთრებული უსაფრთხოების ზომები</w:t>
      </w:r>
    </w:p>
    <w:p w14:paraId="05BCEB7A" w14:textId="77777777" w:rsidR="00257F7A" w:rsidRPr="003F2589" w:rsidRDefault="009B2E22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>განსაკუთრებული მოთხოვნები არ არის.</w:t>
      </w:r>
    </w:p>
    <w:p w14:paraId="56691EE7" w14:textId="3F04DE23" w:rsidR="0018776B" w:rsidRDefault="009B2E22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>ნებისმიერი გამოუყენებელი სამკურნალო საშუალება ან ნარჩენი მასალა მოცილებული უნდა იქნას შესაბამისი ადგილობრივი მოთხოვნების დაცვით.</w:t>
      </w:r>
    </w:p>
    <w:p w14:paraId="38CAB976" w14:textId="77777777" w:rsidR="003F2589" w:rsidRDefault="003F2589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7914578" w14:textId="77777777" w:rsidR="0041709C" w:rsidRDefault="0041709C" w:rsidP="0041709C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4B23048E" w14:textId="77777777" w:rsidR="0041709C" w:rsidRPr="000F4D22" w:rsidRDefault="0041709C" w:rsidP="0041709C">
      <w:pPr>
        <w:autoSpaceDE w:val="0"/>
        <w:autoSpaceDN w:val="0"/>
        <w:adjustRightInd w:val="0"/>
        <w:jc w:val="both"/>
        <w:rPr>
          <w:rFonts w:ascii="Sylfaen" w:hAnsi="Sylfaen" w:cs="Sylfaen"/>
          <w:noProof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ფარმაცევტული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პროდუქტის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ჯგუფი -</w:t>
      </w:r>
      <w:r w:rsidRPr="000F4D22">
        <w:rPr>
          <w:rFonts w:ascii="Sylfaen" w:hAnsi="Sylfaen" w:cs="Sylfaen"/>
          <w:noProof/>
          <w:color w:val="000000"/>
        </w:rPr>
        <w:t xml:space="preserve"> </w:t>
      </w:r>
      <w:r w:rsidRPr="00490528">
        <w:rPr>
          <w:rFonts w:ascii="Sylfaen" w:hAnsi="Sylfaen" w:cs="Sylfaen"/>
          <w:noProof/>
          <w:lang w:val="ka-GE"/>
        </w:rPr>
        <w:t>II, გაიცემა ფორმა №3 რეცეპტით</w:t>
      </w:r>
    </w:p>
    <w:p w14:paraId="07DDEB1C" w14:textId="77777777" w:rsidR="0041709C" w:rsidRPr="003F2589" w:rsidRDefault="0041709C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726034D" w14:textId="498292BE" w:rsidR="00257F7A" w:rsidRPr="003F2589" w:rsidRDefault="00257F7A" w:rsidP="003F25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  <w:lang w:val="ka-GE"/>
        </w:rPr>
        <w:t>7.</w:t>
      </w:r>
      <w:r w:rsidRPr="003F2589">
        <w:rPr>
          <w:rFonts w:ascii="Sylfaen" w:hAnsi="Sylfaen"/>
          <w:b/>
          <w:sz w:val="24"/>
          <w:szCs w:val="24"/>
          <w:lang w:val="ka-GE"/>
        </w:rPr>
        <w:tab/>
        <w:t>რეგისტრაციის მოწმობის მფლობელი</w:t>
      </w:r>
    </w:p>
    <w:p w14:paraId="18597EC9" w14:textId="5439A80D" w:rsidR="00257F7A" w:rsidRDefault="00257F7A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>Alfasigma S.p.A</w:t>
      </w:r>
      <w:r w:rsidR="003F2589" w:rsidRPr="003F2589">
        <w:rPr>
          <w:rFonts w:ascii="Sylfaen" w:hAnsi="Sylfaen"/>
          <w:sz w:val="24"/>
          <w:szCs w:val="24"/>
          <w:lang w:val="ka-GE"/>
        </w:rPr>
        <w:t>.</w:t>
      </w:r>
      <w:r w:rsidRPr="003F2589">
        <w:rPr>
          <w:rFonts w:ascii="Sylfaen" w:hAnsi="Sylfaen"/>
          <w:sz w:val="24"/>
          <w:szCs w:val="24"/>
          <w:lang w:val="ka-GE"/>
        </w:rPr>
        <w:t xml:space="preserve"> - რაგაცის ქუჩა დელ ’99, #5 40133 ბოლონია (BO)</w:t>
      </w:r>
      <w:r w:rsidR="001B55F4" w:rsidRPr="003F2589">
        <w:rPr>
          <w:rFonts w:ascii="Sylfaen" w:hAnsi="Sylfaen"/>
          <w:sz w:val="24"/>
          <w:szCs w:val="24"/>
          <w:lang w:val="ka-GE"/>
        </w:rPr>
        <w:t>, იტალია.</w:t>
      </w:r>
    </w:p>
    <w:p w14:paraId="05B8A4D6" w14:textId="77777777" w:rsidR="003F2589" w:rsidRPr="003F2589" w:rsidRDefault="003F2589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C61A861" w14:textId="77777777" w:rsidR="00257F7A" w:rsidRPr="003F2589" w:rsidRDefault="00257F7A" w:rsidP="003F25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  <w:lang w:val="ka-GE"/>
        </w:rPr>
        <w:t>8.</w:t>
      </w:r>
      <w:r w:rsidRPr="003F2589">
        <w:rPr>
          <w:rFonts w:ascii="Sylfaen" w:hAnsi="Sylfaen"/>
          <w:b/>
          <w:sz w:val="24"/>
          <w:szCs w:val="24"/>
          <w:lang w:val="ka-GE"/>
        </w:rPr>
        <w:tab/>
        <w:t>რეგისტრაციის მოწმობის ნომრები</w:t>
      </w:r>
    </w:p>
    <w:p w14:paraId="09857665" w14:textId="77777777" w:rsidR="004B301C" w:rsidRPr="003F2589" w:rsidRDefault="004B301C" w:rsidP="003F2589">
      <w:pPr>
        <w:spacing w:after="0" w:line="240" w:lineRule="auto"/>
        <w:rPr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 xml:space="preserve">ვესელ დუე F 250 ლე რბილი კაფსულები: </w:t>
      </w:r>
      <w:r w:rsidR="00437670" w:rsidRPr="003F2589">
        <w:rPr>
          <w:rFonts w:ascii="Sylfaen" w:hAnsi="Sylfaen"/>
          <w:sz w:val="24"/>
          <w:szCs w:val="24"/>
          <w:lang w:val="ka-GE"/>
        </w:rPr>
        <w:t>………</w:t>
      </w:r>
    </w:p>
    <w:p w14:paraId="601BBC68" w14:textId="370469B0" w:rsidR="004B301C" w:rsidRPr="003F2589" w:rsidRDefault="004B301C" w:rsidP="003F2589">
      <w:pPr>
        <w:spacing w:after="0" w:line="240" w:lineRule="auto"/>
        <w:rPr>
          <w:sz w:val="24"/>
          <w:szCs w:val="24"/>
          <w:lang w:val="ka-GE"/>
        </w:rPr>
      </w:pPr>
      <w:r w:rsidRPr="003F2589">
        <w:rPr>
          <w:rFonts w:ascii="Sylfaen" w:hAnsi="Sylfaen"/>
          <w:sz w:val="24"/>
          <w:szCs w:val="24"/>
          <w:lang w:val="ka-GE"/>
        </w:rPr>
        <w:t>ვესელ დუე F 600 ლე / 2</w:t>
      </w:r>
      <w:r w:rsidR="003F2589">
        <w:rPr>
          <w:rFonts w:ascii="Sylfaen" w:hAnsi="Sylfaen"/>
          <w:sz w:val="24"/>
          <w:szCs w:val="24"/>
        </w:rPr>
        <w:t xml:space="preserve"> </w:t>
      </w:r>
      <w:r w:rsidRPr="003F2589">
        <w:rPr>
          <w:rFonts w:ascii="Sylfaen" w:hAnsi="Sylfaen"/>
          <w:sz w:val="24"/>
          <w:szCs w:val="24"/>
          <w:lang w:val="ka-GE"/>
        </w:rPr>
        <w:t>მლ ინტრავენური და ინტრამუსკულ</w:t>
      </w:r>
      <w:r w:rsidR="00921DB8">
        <w:rPr>
          <w:rFonts w:ascii="Sylfaen" w:hAnsi="Sylfaen"/>
          <w:sz w:val="24"/>
          <w:szCs w:val="24"/>
          <w:lang w:val="ka-GE"/>
        </w:rPr>
        <w:t>უ</w:t>
      </w:r>
      <w:r w:rsidRPr="003F2589">
        <w:rPr>
          <w:rFonts w:ascii="Sylfaen" w:hAnsi="Sylfaen"/>
          <w:sz w:val="24"/>
          <w:szCs w:val="24"/>
          <w:lang w:val="ka-GE"/>
        </w:rPr>
        <w:t>რ</w:t>
      </w:r>
      <w:r w:rsidR="00921DB8">
        <w:rPr>
          <w:rFonts w:ascii="Sylfaen" w:hAnsi="Sylfaen"/>
          <w:sz w:val="24"/>
          <w:szCs w:val="24"/>
          <w:lang w:val="ka-GE"/>
        </w:rPr>
        <w:t>ი</w:t>
      </w:r>
      <w:r w:rsidRPr="003F2589">
        <w:rPr>
          <w:rFonts w:ascii="Sylfaen" w:hAnsi="Sylfaen"/>
          <w:sz w:val="24"/>
          <w:szCs w:val="24"/>
          <w:lang w:val="ka-GE"/>
        </w:rPr>
        <w:t xml:space="preserve"> საინექციო ხსნარი: </w:t>
      </w:r>
      <w:r w:rsidR="00437670" w:rsidRPr="003F2589">
        <w:rPr>
          <w:rFonts w:ascii="Sylfaen" w:hAnsi="Sylfaen"/>
          <w:sz w:val="24"/>
          <w:szCs w:val="24"/>
          <w:lang w:val="ka-GE"/>
        </w:rPr>
        <w:t>……</w:t>
      </w:r>
    </w:p>
    <w:p w14:paraId="2317D912" w14:textId="77777777" w:rsidR="004B301C" w:rsidRPr="003F2589" w:rsidRDefault="004B301C" w:rsidP="003F2589">
      <w:pPr>
        <w:spacing w:after="0" w:line="240" w:lineRule="auto"/>
        <w:rPr>
          <w:rFonts w:ascii="Sylfaen" w:hAnsi="Sylfaen"/>
          <w:b/>
          <w:sz w:val="24"/>
          <w:szCs w:val="24"/>
          <w:lang w:val="ka-GE"/>
        </w:rPr>
      </w:pPr>
    </w:p>
    <w:p w14:paraId="64EF419B" w14:textId="77777777" w:rsidR="00257F7A" w:rsidRPr="003F2589" w:rsidRDefault="00257F7A" w:rsidP="003F25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  <w:lang w:val="ka-GE"/>
        </w:rPr>
        <w:t>9.</w:t>
      </w:r>
      <w:r w:rsidRPr="003F2589">
        <w:rPr>
          <w:rFonts w:ascii="Sylfaen" w:hAnsi="Sylfaen"/>
          <w:b/>
          <w:sz w:val="24"/>
          <w:szCs w:val="24"/>
          <w:lang w:val="ka-GE"/>
        </w:rPr>
        <w:tab/>
        <w:t>პირველი რეგისტრაციის / რეგისტრაციის განახლების თარიღი</w:t>
      </w:r>
    </w:p>
    <w:p w14:paraId="49FFB263" w14:textId="77777777" w:rsidR="003F2589" w:rsidRPr="003F2589" w:rsidRDefault="003F2589" w:rsidP="003F2589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20B877B" w14:textId="66C1D9A5" w:rsidR="00AE7AAD" w:rsidRPr="003F2589" w:rsidRDefault="00257F7A" w:rsidP="003F2589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3F2589">
        <w:rPr>
          <w:rFonts w:ascii="Sylfaen" w:hAnsi="Sylfaen"/>
          <w:b/>
          <w:sz w:val="24"/>
          <w:szCs w:val="24"/>
          <w:lang w:val="ka-GE"/>
        </w:rPr>
        <w:t>10.</w:t>
      </w:r>
      <w:r w:rsidRPr="003F2589">
        <w:rPr>
          <w:rFonts w:ascii="Sylfaen" w:hAnsi="Sylfaen"/>
          <w:b/>
          <w:sz w:val="24"/>
          <w:szCs w:val="24"/>
          <w:lang w:val="ka-GE"/>
        </w:rPr>
        <w:tab/>
        <w:t>ტექსტის გადახედვის თარიღი</w:t>
      </w:r>
    </w:p>
    <w:p w14:paraId="1B4AB63F" w14:textId="77777777" w:rsidR="003330FC" w:rsidRPr="003F2589" w:rsidRDefault="003330FC" w:rsidP="003F2589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5795841B" w14:textId="77777777" w:rsidR="004D22A6" w:rsidRPr="004D22A6" w:rsidRDefault="004D22A6" w:rsidP="004D22A6">
      <w:pPr>
        <w:autoSpaceDE w:val="0"/>
        <w:autoSpaceDN w:val="0"/>
        <w:adjustRightInd w:val="0"/>
        <w:spacing w:after="0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  <w:r w:rsidRPr="004D22A6">
        <w:rPr>
          <w:rFonts w:ascii="Sylfaen" w:hAnsi="Sylfaen" w:cs="Sylfaen"/>
          <w:b/>
          <w:noProof/>
          <w:sz w:val="24"/>
          <w:szCs w:val="24"/>
          <w:lang w:val="ka-GE"/>
        </w:rPr>
        <w:t>გაცემის წესი:</w:t>
      </w:r>
    </w:p>
    <w:p w14:paraId="1DF9D7C7" w14:textId="77777777" w:rsidR="004D22A6" w:rsidRPr="004D22A6" w:rsidRDefault="004D22A6" w:rsidP="004D22A6">
      <w:pPr>
        <w:autoSpaceDE w:val="0"/>
        <w:autoSpaceDN w:val="0"/>
        <w:adjustRightInd w:val="0"/>
        <w:spacing w:after="0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  <w:proofErr w:type="spellStart"/>
      <w:r w:rsidRPr="004D22A6">
        <w:rPr>
          <w:rFonts w:ascii="Sylfaen" w:eastAsia="SimSun" w:hAnsi="Sylfaen"/>
          <w:bCs/>
          <w:sz w:val="24"/>
          <w:szCs w:val="24"/>
        </w:rPr>
        <w:t>ფარმაცევტული</w:t>
      </w:r>
      <w:proofErr w:type="spellEnd"/>
      <w:r w:rsidRPr="004D22A6">
        <w:rPr>
          <w:rFonts w:ascii="Sylfaen" w:eastAsia="SimSun" w:hAnsi="Sylfaen"/>
          <w:bCs/>
          <w:sz w:val="24"/>
          <w:szCs w:val="24"/>
        </w:rPr>
        <w:t xml:space="preserve"> </w:t>
      </w:r>
      <w:proofErr w:type="spellStart"/>
      <w:r w:rsidRPr="004D22A6">
        <w:rPr>
          <w:rFonts w:ascii="Sylfaen" w:eastAsia="SimSun" w:hAnsi="Sylfaen"/>
          <w:bCs/>
          <w:sz w:val="24"/>
          <w:szCs w:val="24"/>
        </w:rPr>
        <w:t>პროდუქტის</w:t>
      </w:r>
      <w:proofErr w:type="spellEnd"/>
      <w:r w:rsidRPr="004D22A6">
        <w:rPr>
          <w:rFonts w:ascii="Sylfaen" w:eastAsia="SimSun" w:hAnsi="Sylfaen"/>
          <w:bCs/>
          <w:sz w:val="24"/>
          <w:szCs w:val="24"/>
        </w:rPr>
        <w:t xml:space="preserve"> </w:t>
      </w:r>
      <w:proofErr w:type="spellStart"/>
      <w:r w:rsidRPr="004D22A6">
        <w:rPr>
          <w:rFonts w:ascii="Sylfaen" w:eastAsia="SimSun" w:hAnsi="Sylfaen"/>
          <w:bCs/>
          <w:sz w:val="24"/>
          <w:szCs w:val="24"/>
        </w:rPr>
        <w:t>ჯგუფი</w:t>
      </w:r>
      <w:proofErr w:type="spellEnd"/>
      <w:r w:rsidRPr="004D22A6">
        <w:rPr>
          <w:rFonts w:ascii="Sylfaen" w:eastAsia="SimSun" w:hAnsi="Sylfaen"/>
          <w:bCs/>
          <w:sz w:val="24"/>
          <w:szCs w:val="24"/>
        </w:rPr>
        <w:t xml:space="preserve"> II, </w:t>
      </w:r>
      <w:proofErr w:type="spellStart"/>
      <w:r w:rsidRPr="004D22A6">
        <w:rPr>
          <w:rFonts w:ascii="Sylfaen" w:eastAsia="SimSun" w:hAnsi="Sylfaen"/>
          <w:bCs/>
          <w:sz w:val="24"/>
          <w:szCs w:val="24"/>
        </w:rPr>
        <w:t>გაიცემა</w:t>
      </w:r>
      <w:proofErr w:type="spellEnd"/>
      <w:r w:rsidRPr="004D22A6">
        <w:rPr>
          <w:rFonts w:ascii="Sylfaen" w:eastAsia="SimSun" w:hAnsi="Sylfaen"/>
          <w:bCs/>
          <w:sz w:val="24"/>
          <w:szCs w:val="24"/>
        </w:rPr>
        <w:t xml:space="preserve"> </w:t>
      </w:r>
      <w:proofErr w:type="spellStart"/>
      <w:r w:rsidRPr="004D22A6">
        <w:rPr>
          <w:rFonts w:ascii="Sylfaen" w:eastAsia="SimSun" w:hAnsi="Sylfaen"/>
          <w:bCs/>
          <w:sz w:val="24"/>
          <w:szCs w:val="24"/>
        </w:rPr>
        <w:t>ფორმა</w:t>
      </w:r>
      <w:proofErr w:type="spellEnd"/>
      <w:r w:rsidRPr="004D22A6">
        <w:rPr>
          <w:rFonts w:ascii="Sylfaen" w:eastAsia="SimSun" w:hAnsi="Sylfaen"/>
          <w:bCs/>
          <w:sz w:val="24"/>
          <w:szCs w:val="24"/>
        </w:rPr>
        <w:t xml:space="preserve"> №3 </w:t>
      </w:r>
      <w:proofErr w:type="spellStart"/>
      <w:r w:rsidRPr="004D22A6">
        <w:rPr>
          <w:rFonts w:ascii="Sylfaen" w:eastAsia="SimSun" w:hAnsi="Sylfaen"/>
          <w:bCs/>
          <w:sz w:val="24"/>
          <w:szCs w:val="24"/>
        </w:rPr>
        <w:t>რეცეპტით</w:t>
      </w:r>
      <w:proofErr w:type="spellEnd"/>
      <w:r w:rsidRPr="004D22A6">
        <w:rPr>
          <w:rFonts w:ascii="Sylfaen" w:eastAsia="SimSun" w:hAnsi="Sylfaen"/>
          <w:bCs/>
          <w:sz w:val="24"/>
          <w:szCs w:val="24"/>
        </w:rPr>
        <w:t xml:space="preserve">. </w:t>
      </w:r>
    </w:p>
    <w:p w14:paraId="14D7AA36" w14:textId="77777777" w:rsidR="004D22A6" w:rsidRPr="0018776B" w:rsidRDefault="004D22A6" w:rsidP="004D22A6">
      <w:pPr>
        <w:spacing w:after="0" w:line="240" w:lineRule="auto"/>
        <w:rPr>
          <w:rFonts w:ascii="Sylfaen" w:hAnsi="Sylfaen"/>
          <w:i/>
          <w:sz w:val="20"/>
          <w:szCs w:val="20"/>
          <w:lang w:val="ka-GE"/>
        </w:rPr>
      </w:pPr>
    </w:p>
    <w:p w14:paraId="65358919" w14:textId="44021CB9" w:rsidR="001B55F4" w:rsidRPr="003F2589" w:rsidRDefault="001B55F4" w:rsidP="003F2589">
      <w:pPr>
        <w:spacing w:after="0" w:line="240" w:lineRule="auto"/>
        <w:rPr>
          <w:rFonts w:ascii="Sylfaen" w:hAnsi="Sylfaen"/>
          <w:i/>
          <w:sz w:val="24"/>
          <w:szCs w:val="24"/>
          <w:lang w:val="ka-GE"/>
        </w:rPr>
      </w:pPr>
    </w:p>
    <w:sectPr w:rsidR="001B55F4" w:rsidRPr="003F2589">
      <w:footerReference w:type="default" r:id="rId8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E4C75" w14:textId="77777777" w:rsidR="00561C53" w:rsidRDefault="00561C53" w:rsidP="00BE42E6">
      <w:pPr>
        <w:spacing w:after="0" w:line="240" w:lineRule="auto"/>
      </w:pPr>
      <w:r>
        <w:separator/>
      </w:r>
    </w:p>
  </w:endnote>
  <w:endnote w:type="continuationSeparator" w:id="0">
    <w:p w14:paraId="5553B165" w14:textId="77777777" w:rsidR="00561C53" w:rsidRDefault="00561C53" w:rsidP="00BE42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75275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12499B" w14:textId="03DA185E" w:rsidR="003F2589" w:rsidRDefault="003F258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E20EBB" w14:textId="77777777" w:rsidR="003F2589" w:rsidRDefault="003F25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3470F" w14:textId="77777777" w:rsidR="00561C53" w:rsidRDefault="00561C53" w:rsidP="00BE42E6">
      <w:pPr>
        <w:spacing w:after="0" w:line="240" w:lineRule="auto"/>
      </w:pPr>
      <w:r>
        <w:separator/>
      </w:r>
    </w:p>
  </w:footnote>
  <w:footnote w:type="continuationSeparator" w:id="0">
    <w:p w14:paraId="0231F6AB" w14:textId="77777777" w:rsidR="00561C53" w:rsidRDefault="00561C53" w:rsidP="00BE42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5091C"/>
    <w:multiLevelType w:val="hybridMultilevel"/>
    <w:tmpl w:val="52367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6E5764"/>
    <w:multiLevelType w:val="hybridMultilevel"/>
    <w:tmpl w:val="7096C9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7B4D24"/>
    <w:multiLevelType w:val="hybridMultilevel"/>
    <w:tmpl w:val="7736CA48"/>
    <w:lvl w:ilvl="0" w:tplc="3D462442">
      <w:start w:val="2"/>
      <w:numFmt w:val="bullet"/>
      <w:lvlText w:val="-"/>
      <w:lvlJc w:val="left"/>
      <w:pPr>
        <w:ind w:left="720" w:hanging="360"/>
      </w:pPr>
      <w:rPr>
        <w:rFonts w:ascii="Sylfaen" w:eastAsiaTheme="minorHAnsi" w:hAnsi="Sylfaen" w:cs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98076F"/>
    <w:multiLevelType w:val="hybridMultilevel"/>
    <w:tmpl w:val="BC5A7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0144864">
    <w:abstractNumId w:val="3"/>
  </w:num>
  <w:num w:numId="2" w16cid:durableId="587273728">
    <w:abstractNumId w:val="1"/>
  </w:num>
  <w:num w:numId="3" w16cid:durableId="1129787943">
    <w:abstractNumId w:val="0"/>
  </w:num>
  <w:num w:numId="4" w16cid:durableId="545468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438"/>
    <w:rsid w:val="0003795A"/>
    <w:rsid w:val="0007681D"/>
    <w:rsid w:val="00076A22"/>
    <w:rsid w:val="000943CB"/>
    <w:rsid w:val="000B6F7A"/>
    <w:rsid w:val="000D05D7"/>
    <w:rsid w:val="000D31D3"/>
    <w:rsid w:val="000D5DA0"/>
    <w:rsid w:val="000E0A4A"/>
    <w:rsid w:val="000F3AFC"/>
    <w:rsid w:val="000F6C63"/>
    <w:rsid w:val="001049CD"/>
    <w:rsid w:val="001155D9"/>
    <w:rsid w:val="001229C9"/>
    <w:rsid w:val="00130FCC"/>
    <w:rsid w:val="001432A8"/>
    <w:rsid w:val="0014445B"/>
    <w:rsid w:val="001547D1"/>
    <w:rsid w:val="0018776B"/>
    <w:rsid w:val="0019455A"/>
    <w:rsid w:val="00194EF8"/>
    <w:rsid w:val="0019623B"/>
    <w:rsid w:val="001B55F4"/>
    <w:rsid w:val="001E1FD5"/>
    <w:rsid w:val="001F10B7"/>
    <w:rsid w:val="002000B6"/>
    <w:rsid w:val="002028D8"/>
    <w:rsid w:val="00213776"/>
    <w:rsid w:val="0022026F"/>
    <w:rsid w:val="00220549"/>
    <w:rsid w:val="00226B83"/>
    <w:rsid w:val="00243760"/>
    <w:rsid w:val="002449C1"/>
    <w:rsid w:val="0025248A"/>
    <w:rsid w:val="0025316C"/>
    <w:rsid w:val="00257F7A"/>
    <w:rsid w:val="0026180B"/>
    <w:rsid w:val="00266800"/>
    <w:rsid w:val="002749BC"/>
    <w:rsid w:val="002B5EE4"/>
    <w:rsid w:val="002C02D6"/>
    <w:rsid w:val="002F7A7A"/>
    <w:rsid w:val="003330FC"/>
    <w:rsid w:val="00335566"/>
    <w:rsid w:val="00393D46"/>
    <w:rsid w:val="00395E5A"/>
    <w:rsid w:val="003A1A24"/>
    <w:rsid w:val="003E1ED2"/>
    <w:rsid w:val="003E5BBB"/>
    <w:rsid w:val="003F2589"/>
    <w:rsid w:val="003F27B1"/>
    <w:rsid w:val="003F5446"/>
    <w:rsid w:val="0041709C"/>
    <w:rsid w:val="00424BB3"/>
    <w:rsid w:val="00436DE1"/>
    <w:rsid w:val="00437670"/>
    <w:rsid w:val="00477D43"/>
    <w:rsid w:val="004900AA"/>
    <w:rsid w:val="004A264B"/>
    <w:rsid w:val="004B301C"/>
    <w:rsid w:val="004C4970"/>
    <w:rsid w:val="004D22A6"/>
    <w:rsid w:val="004E031E"/>
    <w:rsid w:val="004E1969"/>
    <w:rsid w:val="004F7A5F"/>
    <w:rsid w:val="005406AD"/>
    <w:rsid w:val="005447C4"/>
    <w:rsid w:val="00561C53"/>
    <w:rsid w:val="005858B2"/>
    <w:rsid w:val="005B10F0"/>
    <w:rsid w:val="005C6A2D"/>
    <w:rsid w:val="005D217E"/>
    <w:rsid w:val="005E1516"/>
    <w:rsid w:val="005E21A1"/>
    <w:rsid w:val="005E66AA"/>
    <w:rsid w:val="005E7A64"/>
    <w:rsid w:val="005F5088"/>
    <w:rsid w:val="005F6B72"/>
    <w:rsid w:val="006057E2"/>
    <w:rsid w:val="00620ED4"/>
    <w:rsid w:val="00626CFF"/>
    <w:rsid w:val="00653A93"/>
    <w:rsid w:val="00656103"/>
    <w:rsid w:val="0066684F"/>
    <w:rsid w:val="006767CD"/>
    <w:rsid w:val="006941EA"/>
    <w:rsid w:val="006A1BA5"/>
    <w:rsid w:val="006D3686"/>
    <w:rsid w:val="006E34E2"/>
    <w:rsid w:val="006E436A"/>
    <w:rsid w:val="0070747F"/>
    <w:rsid w:val="00723C6F"/>
    <w:rsid w:val="0072635F"/>
    <w:rsid w:val="007412AA"/>
    <w:rsid w:val="00741C8F"/>
    <w:rsid w:val="00753E26"/>
    <w:rsid w:val="007B38A3"/>
    <w:rsid w:val="007D16C3"/>
    <w:rsid w:val="007E648C"/>
    <w:rsid w:val="007F331B"/>
    <w:rsid w:val="0080068D"/>
    <w:rsid w:val="00812D41"/>
    <w:rsid w:val="00832BDF"/>
    <w:rsid w:val="00854920"/>
    <w:rsid w:val="00867A79"/>
    <w:rsid w:val="008A2AE2"/>
    <w:rsid w:val="008B0B41"/>
    <w:rsid w:val="008D57D3"/>
    <w:rsid w:val="008E569A"/>
    <w:rsid w:val="008F1010"/>
    <w:rsid w:val="00905E90"/>
    <w:rsid w:val="00915B93"/>
    <w:rsid w:val="00921DB8"/>
    <w:rsid w:val="00971F74"/>
    <w:rsid w:val="00976622"/>
    <w:rsid w:val="0098700D"/>
    <w:rsid w:val="009B2E22"/>
    <w:rsid w:val="009C78A7"/>
    <w:rsid w:val="009D1748"/>
    <w:rsid w:val="009D30F1"/>
    <w:rsid w:val="009D724E"/>
    <w:rsid w:val="009E3234"/>
    <w:rsid w:val="009E4CC2"/>
    <w:rsid w:val="009E5AD0"/>
    <w:rsid w:val="009E5EFC"/>
    <w:rsid w:val="009E6CE4"/>
    <w:rsid w:val="00A303B0"/>
    <w:rsid w:val="00A73DC1"/>
    <w:rsid w:val="00AA0A64"/>
    <w:rsid w:val="00AA4438"/>
    <w:rsid w:val="00AA6551"/>
    <w:rsid w:val="00AB16D9"/>
    <w:rsid w:val="00AB3C0D"/>
    <w:rsid w:val="00AD6407"/>
    <w:rsid w:val="00AE7AAD"/>
    <w:rsid w:val="00AE7D79"/>
    <w:rsid w:val="00B02436"/>
    <w:rsid w:val="00B0585E"/>
    <w:rsid w:val="00B05B8E"/>
    <w:rsid w:val="00B0697E"/>
    <w:rsid w:val="00B450FC"/>
    <w:rsid w:val="00B614AB"/>
    <w:rsid w:val="00B80D3F"/>
    <w:rsid w:val="00B8228F"/>
    <w:rsid w:val="00B8319A"/>
    <w:rsid w:val="00B86AC3"/>
    <w:rsid w:val="00BA68BF"/>
    <w:rsid w:val="00BC2D56"/>
    <w:rsid w:val="00BD3057"/>
    <w:rsid w:val="00BE42E6"/>
    <w:rsid w:val="00BE6864"/>
    <w:rsid w:val="00BE7268"/>
    <w:rsid w:val="00BF273E"/>
    <w:rsid w:val="00C06093"/>
    <w:rsid w:val="00C36B67"/>
    <w:rsid w:val="00C602FF"/>
    <w:rsid w:val="00C76AE4"/>
    <w:rsid w:val="00C901D0"/>
    <w:rsid w:val="00C92D4A"/>
    <w:rsid w:val="00C9672E"/>
    <w:rsid w:val="00CB5B08"/>
    <w:rsid w:val="00CD5D03"/>
    <w:rsid w:val="00CF7A9A"/>
    <w:rsid w:val="00D24C9F"/>
    <w:rsid w:val="00D71924"/>
    <w:rsid w:val="00D9321B"/>
    <w:rsid w:val="00DD20FE"/>
    <w:rsid w:val="00DD6918"/>
    <w:rsid w:val="00DF29A6"/>
    <w:rsid w:val="00DF7F6E"/>
    <w:rsid w:val="00E25E0E"/>
    <w:rsid w:val="00E27A47"/>
    <w:rsid w:val="00E407A9"/>
    <w:rsid w:val="00E6495A"/>
    <w:rsid w:val="00E74F01"/>
    <w:rsid w:val="00E80D8B"/>
    <w:rsid w:val="00EA66BA"/>
    <w:rsid w:val="00EE3561"/>
    <w:rsid w:val="00F02CDF"/>
    <w:rsid w:val="00F26760"/>
    <w:rsid w:val="00F46E13"/>
    <w:rsid w:val="00F47674"/>
    <w:rsid w:val="00F6175D"/>
    <w:rsid w:val="00F61F6F"/>
    <w:rsid w:val="00F817CE"/>
    <w:rsid w:val="00F877C8"/>
    <w:rsid w:val="00F9783C"/>
    <w:rsid w:val="00FF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B1F33"/>
  <w15:chartTrackingRefBased/>
  <w15:docId w15:val="{8A287CDF-B672-4373-9227-FD5E180BE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E031E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F3A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E4CC2"/>
    <w:pPr>
      <w:ind w:left="720"/>
      <w:contextualSpacing/>
    </w:pPr>
  </w:style>
  <w:style w:type="paragraph" w:customStyle="1" w:styleId="1CharChar">
    <w:name w:val="Знак Знак1 Char Char Знак Знак"/>
    <w:basedOn w:val="Normal"/>
    <w:autoRedefine/>
    <w:rsid w:val="00F877C8"/>
    <w:pPr>
      <w:spacing w:line="360" w:lineRule="auto"/>
      <w:jc w:val="center"/>
    </w:pPr>
    <w:rPr>
      <w:rFonts w:ascii="Times New Roman" w:eastAsia="Times New Roman" w:hAnsi="Times New Roman" w:cs="Times New Roman"/>
      <w:lang w:val="ru-RU" w:eastAsia="ru-RU"/>
    </w:rPr>
  </w:style>
  <w:style w:type="character" w:styleId="Emphasis">
    <w:name w:val="Emphasis"/>
    <w:basedOn w:val="DefaultParagraphFont"/>
    <w:uiPriority w:val="20"/>
    <w:qFormat/>
    <w:rsid w:val="00915B93"/>
    <w:rPr>
      <w:i/>
      <w:iCs/>
    </w:rPr>
  </w:style>
  <w:style w:type="character" w:customStyle="1" w:styleId="rynqvb">
    <w:name w:val="rynqvb"/>
    <w:basedOn w:val="DefaultParagraphFont"/>
    <w:rsid w:val="009E5EFC"/>
  </w:style>
  <w:style w:type="paragraph" w:styleId="Header">
    <w:name w:val="header"/>
    <w:basedOn w:val="Normal"/>
    <w:link w:val="HeaderChar"/>
    <w:uiPriority w:val="99"/>
    <w:unhideWhenUsed/>
    <w:rsid w:val="00BE42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42E6"/>
  </w:style>
  <w:style w:type="paragraph" w:styleId="Footer">
    <w:name w:val="footer"/>
    <w:basedOn w:val="Normal"/>
    <w:link w:val="FooterChar"/>
    <w:uiPriority w:val="99"/>
    <w:unhideWhenUsed/>
    <w:rsid w:val="00BE42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42E6"/>
  </w:style>
  <w:style w:type="paragraph" w:customStyle="1" w:styleId="1CharChar0">
    <w:name w:val=" Знак Знак1 Char Char Знак Знак"/>
    <w:basedOn w:val="Normal"/>
    <w:autoRedefine/>
    <w:rsid w:val="0041709C"/>
    <w:pPr>
      <w:spacing w:line="360" w:lineRule="auto"/>
      <w:jc w:val="center"/>
    </w:pPr>
    <w:rPr>
      <w:rFonts w:ascii="Times New Roman" w:eastAsia="Times New Roman" w:hAnsi="Times New Roman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1C9D1D-F1A9-40CD-9463-1DC2F6D40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1924</Words>
  <Characters>10973</Characters>
  <Application>Microsoft Office Word</Application>
  <DocSecurity>0</DocSecurity>
  <Lines>91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Zaza Chapichadze</cp:lastModifiedBy>
  <cp:revision>3</cp:revision>
  <dcterms:created xsi:type="dcterms:W3CDTF">2026-02-09T14:13:00Z</dcterms:created>
  <dcterms:modified xsi:type="dcterms:W3CDTF">2026-04-02T10:50:00Z</dcterms:modified>
</cp:coreProperties>
</file>