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5E50A" w14:textId="77777777" w:rsidR="00980467" w:rsidRPr="003A6C4E" w:rsidRDefault="00980467" w:rsidP="003A6C4E">
      <w:pPr>
        <w:pBdr>
          <w:bottom w:val="single" w:sz="4" w:space="1" w:color="auto"/>
        </w:pBdr>
        <w:spacing w:after="0" w:line="36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3A6C4E">
        <w:rPr>
          <w:rFonts w:ascii="Sylfaen" w:hAnsi="Sylfaen"/>
          <w:noProof/>
          <w:sz w:val="24"/>
          <w:szCs w:val="24"/>
          <w:lang w:val="en-GB"/>
        </w:rPr>
        <w:t>სიმულექტი</w:t>
      </w:r>
      <w:r w:rsidRPr="003A6C4E">
        <w:rPr>
          <w:rFonts w:ascii="Sylfaen" w:hAnsi="Sylfaen"/>
          <w:noProof/>
          <w:sz w:val="24"/>
          <w:szCs w:val="24"/>
          <w:vertAlign w:val="superscript"/>
          <w:lang w:val="en-GB"/>
        </w:rPr>
        <w:t>®</w:t>
      </w:r>
      <w:r w:rsidRPr="003A6C4E">
        <w:rPr>
          <w:rFonts w:ascii="Sylfaen" w:hAnsi="Sylfaen"/>
          <w:noProof/>
          <w:sz w:val="24"/>
          <w:szCs w:val="24"/>
          <w:lang w:val="en-GB"/>
        </w:rPr>
        <w:t xml:space="preserve"> - </w:t>
      </w:r>
      <w:r w:rsidR="00CA05A3" w:rsidRPr="003A6C4E">
        <w:rPr>
          <w:rFonts w:ascii="Sylfaen" w:hAnsi="Sylfaen"/>
          <w:noProof/>
          <w:sz w:val="24"/>
          <w:szCs w:val="24"/>
          <w:lang w:val="ka-GE"/>
        </w:rPr>
        <w:t>პრეპარატის</w:t>
      </w:r>
      <w:r w:rsidRPr="003A6C4E">
        <w:rPr>
          <w:rFonts w:ascii="Sylfaen" w:hAnsi="Sylfaen"/>
          <w:noProof/>
          <w:sz w:val="24"/>
          <w:szCs w:val="24"/>
          <w:lang w:val="en-GB"/>
        </w:rPr>
        <w:t xml:space="preserve"> ზოგადი დახასიათების ტექსტი (SmPC)</w:t>
      </w:r>
    </w:p>
    <w:p w14:paraId="6BC06262" w14:textId="77777777" w:rsidR="00980467" w:rsidRPr="003A6C4E" w:rsidRDefault="00980467" w:rsidP="003A6C4E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en-GB"/>
        </w:rPr>
      </w:pPr>
    </w:p>
    <w:p w14:paraId="4E8B4934" w14:textId="77777777" w:rsidR="00980467" w:rsidRPr="003A6C4E" w:rsidRDefault="00CA05A3" w:rsidP="003A6C4E">
      <w:pPr>
        <w:spacing w:after="0" w:line="360" w:lineRule="auto"/>
        <w:jc w:val="center"/>
        <w:rPr>
          <w:rFonts w:ascii="Sylfaen" w:hAnsi="Sylfaen"/>
          <w:b/>
          <w:noProof/>
          <w:sz w:val="24"/>
          <w:szCs w:val="24"/>
          <w:lang w:val="ka-GE"/>
        </w:rPr>
      </w:pPr>
      <w:r w:rsidRPr="003A6C4E">
        <w:rPr>
          <w:rFonts w:ascii="Sylfaen" w:hAnsi="Sylfaen"/>
          <w:b/>
          <w:noProof/>
          <w:sz w:val="24"/>
          <w:szCs w:val="24"/>
          <w:lang w:val="ka-GE"/>
        </w:rPr>
        <w:t>პრეპარატის</w:t>
      </w:r>
      <w:r w:rsidRPr="003A6C4E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980467" w:rsidRPr="003A6C4E">
        <w:rPr>
          <w:rFonts w:ascii="Sylfaen" w:hAnsi="Sylfaen"/>
          <w:b/>
          <w:noProof/>
          <w:sz w:val="24"/>
          <w:szCs w:val="24"/>
          <w:lang w:val="ka-GE"/>
        </w:rPr>
        <w:t>ზოგადი დახასიათება</w:t>
      </w:r>
    </w:p>
    <w:p w14:paraId="5084369E" w14:textId="77777777" w:rsidR="00980467" w:rsidRPr="003A6C4E" w:rsidRDefault="00CA05A3" w:rsidP="003A6C4E">
      <w:pPr>
        <w:spacing w:line="360" w:lineRule="auto"/>
        <w:jc w:val="center"/>
        <w:rPr>
          <w:rFonts w:ascii="Sylfaen" w:hAnsi="Sylfaen"/>
          <w:b/>
          <w:noProof/>
          <w:sz w:val="24"/>
          <w:szCs w:val="24"/>
          <w:lang w:val="ka-GE"/>
        </w:rPr>
      </w:pPr>
      <w:r w:rsidRPr="003A6C4E">
        <w:rPr>
          <w:rFonts w:ascii="Sylfaen" w:hAnsi="Sylfaen"/>
          <w:b/>
          <w:noProof/>
          <w:sz w:val="24"/>
          <w:szCs w:val="24"/>
          <w:lang w:val="en-GB"/>
        </w:rPr>
        <w:t>სიმულექტი</w:t>
      </w:r>
      <w:r w:rsidRPr="003A6C4E">
        <w:rPr>
          <w:rFonts w:ascii="Sylfaen" w:hAnsi="Sylfaen"/>
          <w:b/>
          <w:noProof/>
          <w:sz w:val="24"/>
          <w:szCs w:val="24"/>
          <w:vertAlign w:val="superscript"/>
          <w:lang w:val="en-GB"/>
        </w:rPr>
        <w:t>®</w:t>
      </w:r>
    </w:p>
    <w:p w14:paraId="7B30265C" w14:textId="77777777" w:rsidR="00980467" w:rsidRPr="003A6C4E" w:rsidRDefault="00980467" w:rsidP="003A6C4E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3A6C4E">
        <w:rPr>
          <w:rFonts w:ascii="Sylfaen" w:hAnsi="Sylfaen"/>
          <w:b/>
          <w:noProof/>
          <w:sz w:val="24"/>
          <w:szCs w:val="24"/>
          <w:lang w:val="ka-GE"/>
        </w:rPr>
        <w:t>1. პრეპარატის დასახელება</w:t>
      </w:r>
    </w:p>
    <w:p w14:paraId="013C84E5" w14:textId="77777777" w:rsidR="00CA05A3" w:rsidRPr="003A6C4E" w:rsidRDefault="00CA05A3" w:rsidP="003A6C4E">
      <w:pPr>
        <w:spacing w:line="36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3A6C4E">
        <w:rPr>
          <w:rFonts w:ascii="Sylfaen" w:hAnsi="Sylfaen"/>
          <w:noProof/>
          <w:sz w:val="24"/>
          <w:szCs w:val="24"/>
          <w:lang w:val="en-GB"/>
        </w:rPr>
        <w:t>სიმულექტი</w:t>
      </w:r>
      <w:r w:rsidRPr="003A6C4E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>ლიოფილიზატი</w:t>
      </w:r>
      <w:r w:rsidRPr="003A6C4E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>საინექციო</w:t>
      </w:r>
      <w:r w:rsidRPr="003A6C4E">
        <w:rPr>
          <w:rFonts w:ascii="Sylfaen" w:hAnsi="Sylfaen"/>
          <w:noProof/>
          <w:sz w:val="24"/>
          <w:szCs w:val="24"/>
          <w:lang w:val="en-GB"/>
        </w:rPr>
        <w:t>/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>საინფუზიო</w:t>
      </w:r>
      <w:r w:rsidRPr="003A6C4E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>ხსნარის</w:t>
      </w:r>
      <w:r w:rsidRPr="003A6C4E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>მოსამზადებლად, 20 მგ</w:t>
      </w:r>
    </w:p>
    <w:p w14:paraId="09C30735" w14:textId="77777777" w:rsidR="00980467" w:rsidRPr="003A6C4E" w:rsidRDefault="00980467" w:rsidP="003A6C4E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3A6C4E">
        <w:rPr>
          <w:rFonts w:ascii="Sylfaen" w:hAnsi="Sylfaen"/>
          <w:b/>
          <w:noProof/>
          <w:sz w:val="24"/>
          <w:szCs w:val="24"/>
          <w:lang w:val="ka-GE"/>
        </w:rPr>
        <w:t>2. თვისობრივი და რაოდენობრივი შემადგენლობა</w:t>
      </w:r>
    </w:p>
    <w:p w14:paraId="19F830B5" w14:textId="77777777" w:rsidR="003124C9" w:rsidRPr="003A6C4E" w:rsidRDefault="00374CC7" w:rsidP="003A6C4E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3A6C4E">
        <w:rPr>
          <w:rFonts w:ascii="Sylfaen" w:hAnsi="Sylfaen"/>
          <w:b/>
          <w:noProof/>
          <w:sz w:val="24"/>
          <w:szCs w:val="24"/>
          <w:lang w:val="ka-GE"/>
        </w:rPr>
        <w:t>თვისობრივი და რაოდენობრივი შემადგენლობა</w:t>
      </w:r>
    </w:p>
    <w:p w14:paraId="6171546D" w14:textId="77777777" w:rsidR="0035630F" w:rsidRPr="003A6C4E" w:rsidRDefault="00374CC7" w:rsidP="003A6C4E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3A6C4E">
        <w:rPr>
          <w:rFonts w:ascii="Sylfaen" w:hAnsi="Sylfaen"/>
          <w:noProof/>
          <w:sz w:val="24"/>
          <w:szCs w:val="24"/>
          <w:lang w:val="en-GB"/>
        </w:rPr>
        <w:t xml:space="preserve">1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ფლაკონი</w:t>
      </w:r>
      <w:r w:rsidRPr="003A6C4E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>შეიცავს</w:t>
      </w:r>
      <w:r w:rsidRPr="003A6C4E">
        <w:rPr>
          <w:rFonts w:ascii="Sylfaen" w:hAnsi="Sylfaen"/>
          <w:noProof/>
          <w:sz w:val="24"/>
          <w:szCs w:val="24"/>
          <w:lang w:val="en-GB"/>
        </w:rPr>
        <w:t xml:space="preserve"> 20 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>მგ</w:t>
      </w:r>
      <w:r w:rsidRPr="003A6C4E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>ბაზილიქსიმაბს</w:t>
      </w:r>
      <w:r w:rsidRPr="003A6C4E">
        <w:rPr>
          <w:rFonts w:ascii="Sylfaen" w:hAnsi="Sylfaen"/>
          <w:noProof/>
          <w:sz w:val="24"/>
          <w:szCs w:val="24"/>
          <w:lang w:val="en-GB"/>
        </w:rPr>
        <w:t xml:space="preserve">; </w:t>
      </w:r>
    </w:p>
    <w:p w14:paraId="53C0B26D" w14:textId="77777777" w:rsidR="00374CC7" w:rsidRPr="003A6C4E" w:rsidRDefault="00374CC7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დამხმარე ნივთიერებების სრული </w:t>
      </w:r>
      <w:r w:rsidR="0035630F" w:rsidRPr="003A6C4E">
        <w:rPr>
          <w:rFonts w:ascii="Sylfaen" w:hAnsi="Sylfaen" w:cs="Sylfaen"/>
          <w:noProof/>
          <w:sz w:val="24"/>
          <w:szCs w:val="24"/>
          <w:lang w:val="en-GB"/>
        </w:rPr>
        <w:t>ჩამონათვალი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მოცემულია ნაწილში</w:t>
      </w:r>
      <w:r w:rsidR="0035630F"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6.1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>.</w:t>
      </w:r>
    </w:p>
    <w:p w14:paraId="2289D312" w14:textId="77777777" w:rsidR="005C375F" w:rsidRPr="003A6C4E" w:rsidRDefault="005C375F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გამხსნელის ამპულა შეიცავს 5 მლ საინექციო წყალს. </w:t>
      </w:r>
    </w:p>
    <w:p w14:paraId="1C731A5B" w14:textId="77777777" w:rsidR="00266D6A" w:rsidRPr="003A6C4E" w:rsidRDefault="00266D6A" w:rsidP="003A6C4E">
      <w:pPr>
        <w:spacing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ბაზარზე შეიძლება ხელმისაწვდომი იყოს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ისეთი </w:t>
      </w:r>
      <w:r w:rsidRPr="003A6C4E">
        <w:rPr>
          <w:rFonts w:ascii="Sylfaen" w:hAnsi="Sylfaen" w:cs="Sylfaen"/>
          <w:noProof/>
          <w:sz w:val="24"/>
          <w:szCs w:val="24"/>
        </w:rPr>
        <w:t>შეფუთვა, რომელ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შიც არ შედის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გამხსნელი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ს </w:t>
      </w:r>
      <w:r w:rsidRPr="003A6C4E">
        <w:rPr>
          <w:rFonts w:ascii="Sylfaen" w:hAnsi="Sylfaen" w:cs="Sylfaen"/>
          <w:noProof/>
          <w:sz w:val="24"/>
          <w:szCs w:val="24"/>
        </w:rPr>
        <w:t>ამპულა მეორეულ შეფუთვაში.</w:t>
      </w:r>
    </w:p>
    <w:p w14:paraId="06C6CD1C" w14:textId="77777777" w:rsidR="00341453" w:rsidRPr="003A6C4E" w:rsidRDefault="00341453" w:rsidP="003A6C4E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b/>
          <w:noProof/>
          <w:sz w:val="24"/>
          <w:szCs w:val="24"/>
          <w:lang w:val="ka-GE"/>
        </w:rPr>
        <w:t>3. წამლის ფორმა</w:t>
      </w:r>
    </w:p>
    <w:p w14:paraId="13B7598E" w14:textId="77777777" w:rsidR="00341453" w:rsidRPr="003A6C4E" w:rsidRDefault="00341453" w:rsidP="003A6C4E">
      <w:pPr>
        <w:spacing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3A6C4E">
        <w:rPr>
          <w:rFonts w:ascii="Sylfaen" w:hAnsi="Sylfaen" w:cs="Sylfaen"/>
          <w:noProof/>
          <w:sz w:val="24"/>
          <w:szCs w:val="24"/>
          <w:lang w:val="en-GB"/>
        </w:rPr>
        <w:t>ლიოფილიზატი</w:t>
      </w:r>
      <w:r w:rsidRPr="003A6C4E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>საინექციო</w:t>
      </w:r>
      <w:r w:rsidRPr="003A6C4E">
        <w:rPr>
          <w:rFonts w:ascii="Sylfaen" w:hAnsi="Sylfaen"/>
          <w:noProof/>
          <w:sz w:val="24"/>
          <w:szCs w:val="24"/>
          <w:lang w:val="en-GB"/>
        </w:rPr>
        <w:t>/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>საინფუზიო</w:t>
      </w:r>
      <w:r w:rsidRPr="003A6C4E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>ხსნარის</w:t>
      </w:r>
      <w:r w:rsidRPr="003A6C4E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>მოსამზადებლად</w:t>
      </w:r>
      <w:r w:rsidR="002013A5" w:rsidRPr="003A6C4E">
        <w:rPr>
          <w:rFonts w:ascii="Sylfaen" w:hAnsi="Sylfaen" w:cs="Sylfaen"/>
          <w:noProof/>
          <w:sz w:val="24"/>
          <w:szCs w:val="24"/>
          <w:lang w:val="en-GB"/>
        </w:rPr>
        <w:t>.</w:t>
      </w:r>
    </w:p>
    <w:p w14:paraId="7BF360C4" w14:textId="77777777" w:rsidR="0042312A" w:rsidRPr="003A6C4E" w:rsidRDefault="0042312A" w:rsidP="003A6C4E">
      <w:pPr>
        <w:spacing w:after="0" w:line="360" w:lineRule="auto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4.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კლინიკური</w:t>
      </w: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მონაცემები</w:t>
      </w:r>
      <w:r w:rsidRPr="003A6C4E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2D44AA5" w14:textId="77777777" w:rsidR="0042312A" w:rsidRPr="003A6C4E" w:rsidRDefault="0042312A" w:rsidP="003A6C4E">
      <w:pPr>
        <w:spacing w:after="0" w:line="360" w:lineRule="auto"/>
        <w:jc w:val="both"/>
        <w:rPr>
          <w:rStyle w:val="jlqj4b"/>
          <w:rFonts w:ascii="Sylfaen" w:hAnsi="Sylfaen" w:cs="Sylfaen"/>
          <w:noProof/>
          <w:sz w:val="24"/>
          <w:szCs w:val="24"/>
          <w:lang w:val="ka-GE"/>
        </w:rPr>
      </w:pP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4.1.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გამოყენების</w:t>
      </w: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ჩვენებები</w:t>
      </w:r>
    </w:p>
    <w:p w14:paraId="65407721" w14:textId="77777777" w:rsidR="0042312A" w:rsidRPr="003A6C4E" w:rsidRDefault="0042312A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სიმულექტი განკუთვნილია ორგანოთა მწვავე მოცილების პროფილაქტიკისთვის თირკმლის </w:t>
      </w:r>
      <w:r w:rsidRPr="003A6C4E">
        <w:rPr>
          <w:rFonts w:ascii="Sylfaen" w:hAnsi="Sylfaen" w:cs="Sylfaen"/>
          <w:i/>
          <w:noProof/>
          <w:sz w:val="24"/>
          <w:szCs w:val="24"/>
          <w:lang w:val="en-GB"/>
        </w:rPr>
        <w:t>de novo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ტრანსპლანტაციის დროს მოზრდილებში და ბავშვებში (1-17 წელი). პრეპარატი უნდა დაინიშნოს ციკლოსპორინთან (მიკროემულსია) და კორტიკოსტეროიდებთან ერთად  იმუნოსუპრესიისთვის პაციენტებში (მოზრდილები და ბავშვები), როდესაც პანელური რეაქტიული ანტისხეულების დონე 80%-ზე ნაკლებია ან სამმაგი შემანარჩუნებელი იმუნოსუპრესიული რეჟიმის ფარგლებში, რომელიც შეიცავს ციკლოსპორინს (მიკროემულსია), კორტიკოსტეროიდებს და აზათიოპრინს ან მიკოფენოლატის მოფეტილს (მხოლოდ ზრდასრულ პაციენტებში).</w:t>
      </w:r>
    </w:p>
    <w:p w14:paraId="752708FF" w14:textId="77777777" w:rsidR="008D08AD" w:rsidRPr="003A6C4E" w:rsidRDefault="008D08AD" w:rsidP="003A6C4E">
      <w:pPr>
        <w:spacing w:after="0" w:line="360" w:lineRule="auto"/>
        <w:jc w:val="both"/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</w:pP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lastRenderedPageBreak/>
        <w:t xml:space="preserve">4.2.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დოზირების</w:t>
      </w: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რეჟიმი</w:t>
      </w: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მიღების</w:t>
      </w: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წესი</w:t>
      </w:r>
    </w:p>
    <w:p w14:paraId="759120EF" w14:textId="77777777" w:rsidR="00386807" w:rsidRPr="003A6C4E" w:rsidRDefault="00386807" w:rsidP="003A6C4E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  <w:lang w:val="en-GB"/>
        </w:rPr>
      </w:pPr>
      <w:r w:rsidRPr="003A6C4E">
        <w:rPr>
          <w:rFonts w:ascii="Sylfaen" w:hAnsi="Sylfaen" w:cs="Sylfaen"/>
          <w:i/>
          <w:noProof/>
          <w:sz w:val="24"/>
          <w:szCs w:val="24"/>
          <w:lang w:val="en-GB"/>
        </w:rPr>
        <w:t xml:space="preserve">გამოყენება მოზრდილებში </w:t>
      </w:r>
    </w:p>
    <w:p w14:paraId="5BA96C3B" w14:textId="77777777" w:rsidR="00B25A87" w:rsidRPr="003A6C4E" w:rsidRDefault="00B25A87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მომზადებული სიმულექტი</w:t>
      </w:r>
      <w:r w:rsidR="009621D9" w:rsidRPr="003A6C4E">
        <w:rPr>
          <w:rFonts w:ascii="Sylfaen" w:hAnsi="Sylfaen" w:cs="Sylfaen"/>
          <w:noProof/>
          <w:sz w:val="24"/>
          <w:szCs w:val="24"/>
          <w:vertAlign w:val="superscript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</w:rPr>
        <w:t xml:space="preserve">შეჰყავთ ინტრავენური ინფუზიის სახით 20-30 წუთის განმავლობაში ან ბოლუსური ინექციის სახით. </w:t>
      </w:r>
    </w:p>
    <w:p w14:paraId="0DA9F392" w14:textId="77777777" w:rsidR="001B0748" w:rsidRPr="003A6C4E" w:rsidRDefault="00386807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პრეპარატის სტანდარტული </w:t>
      </w:r>
      <w:r w:rsidR="003506A6" w:rsidRPr="003A6C4E">
        <w:rPr>
          <w:rFonts w:ascii="Sylfaen" w:hAnsi="Sylfaen" w:cs="Sylfaen"/>
          <w:noProof/>
          <w:sz w:val="24"/>
          <w:szCs w:val="24"/>
          <w:lang w:val="ka-GE"/>
        </w:rPr>
        <w:t>საერთო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დოზა</w:t>
      </w:r>
      <w:r w:rsidR="00F54C03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არის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40 მგ, </w:t>
      </w:r>
      <w:r w:rsidR="00F54C03" w:rsidRPr="003A6C4E">
        <w:rPr>
          <w:rFonts w:ascii="Sylfaen" w:hAnsi="Sylfaen" w:cs="Sylfaen"/>
          <w:noProof/>
          <w:sz w:val="24"/>
          <w:szCs w:val="24"/>
          <w:lang w:val="ka-GE"/>
        </w:rPr>
        <w:t>რომელიც კეთდება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ორ </w:t>
      </w:r>
      <w:r w:rsidR="00F54C03"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დოზად, თითო 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>20 მგ</w:t>
      </w:r>
      <w:r w:rsidR="00F54C03"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. 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პირველი დოზა 20 მგ უნდა </w:t>
      </w:r>
      <w:r w:rsidR="00A3667F" w:rsidRPr="003A6C4E">
        <w:rPr>
          <w:rFonts w:ascii="Sylfaen" w:hAnsi="Sylfaen" w:cs="Sylfaen"/>
          <w:noProof/>
          <w:sz w:val="24"/>
          <w:szCs w:val="24"/>
          <w:lang w:val="ka-GE"/>
        </w:rPr>
        <w:t>გაკეთდეს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ტრანსპლანტაციამდე არაუგვიანეს 2 საათისა. მეორე დოზა 20 მგ უნდა </w:t>
      </w:r>
      <w:r w:rsidR="00A3667F" w:rsidRPr="003A6C4E">
        <w:rPr>
          <w:rFonts w:ascii="Sylfaen" w:hAnsi="Sylfaen" w:cs="Sylfaen"/>
          <w:noProof/>
          <w:sz w:val="24"/>
          <w:szCs w:val="24"/>
          <w:lang w:val="ka-GE"/>
        </w:rPr>
        <w:t>გაკეთდეს</w:t>
      </w:r>
      <w:r w:rsidR="00A3667F"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ტრანსპლანტაციიდან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4 დღის შემდეგ. </w:t>
      </w:r>
      <w:r w:rsidR="001B0748" w:rsidRPr="003A6C4E">
        <w:rPr>
          <w:rFonts w:ascii="Sylfaen" w:hAnsi="Sylfaen" w:cs="Sylfaen"/>
          <w:noProof/>
          <w:sz w:val="24"/>
          <w:szCs w:val="24"/>
        </w:rPr>
        <w:t xml:space="preserve">მეორე დოზა არ უნდა </w:t>
      </w:r>
      <w:r w:rsidR="001B0748" w:rsidRPr="003A6C4E">
        <w:rPr>
          <w:rFonts w:ascii="Sylfaen" w:hAnsi="Sylfaen" w:cs="Sylfaen"/>
          <w:noProof/>
          <w:sz w:val="24"/>
          <w:szCs w:val="24"/>
          <w:lang w:val="ka-GE"/>
        </w:rPr>
        <w:t>გაკეთდეს</w:t>
      </w:r>
      <w:r w:rsidR="001B0748" w:rsidRPr="003A6C4E">
        <w:rPr>
          <w:rFonts w:ascii="Sylfaen" w:hAnsi="Sylfaen" w:cs="Sylfaen"/>
          <w:noProof/>
          <w:sz w:val="24"/>
          <w:szCs w:val="24"/>
        </w:rPr>
        <w:t xml:space="preserve"> თუ </w:t>
      </w:r>
      <w:r w:rsidR="001B0748"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განვითარდა </w:t>
      </w:r>
      <w:r w:rsidR="00C263F5"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ჰიპერმგრძნობელობითი </w:t>
      </w:r>
      <w:r w:rsidR="001B0748" w:rsidRPr="003A6C4E">
        <w:rPr>
          <w:rFonts w:ascii="Sylfaen" w:hAnsi="Sylfaen" w:cs="Sylfaen"/>
          <w:noProof/>
          <w:sz w:val="24"/>
          <w:szCs w:val="24"/>
          <w:lang w:val="en-GB"/>
        </w:rPr>
        <w:t>რეაქციები</w:t>
      </w:r>
      <w:r w:rsidR="00514DDC"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ბაზილიქსიმაბის მიმართ</w:t>
      </w:r>
      <w:r w:rsidR="001B0748"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ან </w:t>
      </w:r>
      <w:r w:rsidR="00514DDC" w:rsidRPr="003A6C4E">
        <w:rPr>
          <w:rFonts w:ascii="Sylfaen" w:hAnsi="Sylfaen" w:cs="Sylfaen"/>
          <w:noProof/>
          <w:sz w:val="24"/>
          <w:szCs w:val="24"/>
          <w:lang w:val="en-GB"/>
        </w:rPr>
        <w:t>პოსტოპერაციული გართულებები</w:t>
      </w:r>
      <w:r w:rsidR="00514DDC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, </w:t>
      </w:r>
      <w:r w:rsidR="00514DDC"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როგორიც არის </w:t>
      </w:r>
      <w:r w:rsidR="001B0748" w:rsidRPr="003A6C4E">
        <w:rPr>
          <w:rFonts w:ascii="Sylfaen" w:hAnsi="Sylfaen" w:cs="Sylfaen"/>
          <w:noProof/>
          <w:sz w:val="24"/>
          <w:szCs w:val="24"/>
          <w:lang w:val="en-GB"/>
        </w:rPr>
        <w:t>ტრანსპლანტატის მოცილება.</w:t>
      </w:r>
    </w:p>
    <w:p w14:paraId="4BF1DD3D" w14:textId="77777777" w:rsidR="003650B6" w:rsidRPr="003A6C4E" w:rsidRDefault="003650B6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სიმულექტი გამოიყენება მხოლოდ იმ შემთხვევაში, </w:t>
      </w:r>
      <w:r w:rsidR="006261F4" w:rsidRPr="003A6C4E">
        <w:rPr>
          <w:rFonts w:ascii="Sylfaen" w:hAnsi="Sylfaen" w:cs="Sylfaen"/>
          <w:noProof/>
          <w:sz w:val="24"/>
          <w:szCs w:val="24"/>
          <w:lang w:val="ka-GE"/>
        </w:rPr>
        <w:t>როდესაც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6261F4" w:rsidRPr="003A6C4E">
        <w:rPr>
          <w:rFonts w:ascii="Sylfaen" w:hAnsi="Sylfaen" w:cs="Sylfaen"/>
          <w:noProof/>
          <w:sz w:val="24"/>
          <w:szCs w:val="24"/>
          <w:lang w:val="ka-GE"/>
        </w:rPr>
        <w:t>გარანტირებულია,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რომ პაციენტი მიიღებს ტრანსპლანტატს და </w:t>
      </w:r>
      <w:r w:rsidR="006261F4" w:rsidRPr="003A6C4E">
        <w:rPr>
          <w:rFonts w:ascii="Sylfaen" w:hAnsi="Sylfaen" w:cs="Sylfaen"/>
          <w:noProof/>
          <w:sz w:val="24"/>
          <w:szCs w:val="24"/>
          <w:lang w:val="en-GB"/>
        </w:rPr>
        <w:t>ამავდროულად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6261F4" w:rsidRPr="003A6C4E">
        <w:rPr>
          <w:rFonts w:ascii="Sylfaen" w:hAnsi="Sylfaen" w:cs="Sylfaen"/>
          <w:noProof/>
          <w:sz w:val="24"/>
          <w:szCs w:val="24"/>
          <w:lang w:val="en-GB"/>
        </w:rPr>
        <w:t>იმუნოსუპრესიულ თერაპიას.</w:t>
      </w:r>
    </w:p>
    <w:p w14:paraId="18C145A7" w14:textId="77777777" w:rsidR="00801F01" w:rsidRPr="003A6C4E" w:rsidRDefault="00801F01" w:rsidP="003A6C4E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  <w:lang w:val="en-GB"/>
        </w:rPr>
      </w:pPr>
      <w:r w:rsidRPr="003A6C4E">
        <w:rPr>
          <w:rFonts w:ascii="Sylfaen" w:hAnsi="Sylfaen" w:cs="Sylfaen"/>
          <w:i/>
          <w:noProof/>
          <w:sz w:val="24"/>
          <w:szCs w:val="24"/>
          <w:lang w:val="en-GB"/>
        </w:rPr>
        <w:t xml:space="preserve">დოზირების რეჟიმი პაციენტების </w:t>
      </w:r>
      <w:r w:rsidR="00653015" w:rsidRPr="003A6C4E">
        <w:rPr>
          <w:rFonts w:ascii="Sylfaen" w:hAnsi="Sylfaen" w:cs="Sylfaen"/>
          <w:i/>
          <w:noProof/>
          <w:sz w:val="24"/>
          <w:szCs w:val="24"/>
          <w:lang w:val="ka-GE"/>
        </w:rPr>
        <w:t>განსაკუთრებულ</w:t>
      </w:r>
      <w:r w:rsidRPr="003A6C4E">
        <w:rPr>
          <w:rFonts w:ascii="Sylfaen" w:hAnsi="Sylfaen" w:cs="Sylfaen"/>
          <w:i/>
          <w:noProof/>
          <w:sz w:val="24"/>
          <w:szCs w:val="24"/>
          <w:lang w:val="en-GB"/>
        </w:rPr>
        <w:t xml:space="preserve"> ჯგუფებში </w:t>
      </w:r>
    </w:p>
    <w:p w14:paraId="4999DF00" w14:textId="77777777" w:rsidR="00C44B5E" w:rsidRPr="003A6C4E" w:rsidRDefault="00801F01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noProof/>
          <w:sz w:val="24"/>
          <w:szCs w:val="24"/>
          <w:lang w:val="en-GB"/>
        </w:rPr>
        <w:t>პედიატრიულ პრაქტიკაში, 35 კგ-ზე ნაკლები წონის პაციენტებისთვის</w:t>
      </w:r>
      <w:r w:rsidR="00653015"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რეკომენდებული საერთო </w:t>
      </w:r>
      <w:r w:rsidR="00653015"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დოზა არის 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20 მგ, </w:t>
      </w:r>
      <w:r w:rsidR="00653015" w:rsidRPr="003A6C4E">
        <w:rPr>
          <w:rFonts w:ascii="Sylfaen" w:hAnsi="Sylfaen" w:cs="Sylfaen"/>
          <w:noProof/>
          <w:sz w:val="24"/>
          <w:szCs w:val="24"/>
          <w:lang w:val="ka-GE"/>
        </w:rPr>
        <w:t>რომელიც კეთდება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ორ ცალკეულ დოზ</w:t>
      </w:r>
      <w:r w:rsidR="00653015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ად, 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თითო 10 მგ. თუ </w:t>
      </w:r>
      <w:r w:rsidR="00766BF4" w:rsidRPr="003A6C4E">
        <w:rPr>
          <w:rFonts w:ascii="Sylfaen" w:hAnsi="Sylfaen" w:cs="Sylfaen"/>
          <w:noProof/>
          <w:sz w:val="24"/>
          <w:szCs w:val="24"/>
          <w:lang w:val="ka-GE"/>
        </w:rPr>
        <w:t>წონა არის ≥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35 </w:t>
      </w:r>
      <w:r w:rsidR="00766BF4" w:rsidRPr="003A6C4E">
        <w:rPr>
          <w:rFonts w:ascii="Sylfaen" w:hAnsi="Sylfaen" w:cs="Sylfaen"/>
          <w:noProof/>
          <w:sz w:val="24"/>
          <w:szCs w:val="24"/>
          <w:lang w:val="ka-GE"/>
        </w:rPr>
        <w:t>კგ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რეკომენდებული დოზა </w:t>
      </w:r>
      <w:r w:rsidR="00766BF4" w:rsidRPr="003A6C4E">
        <w:rPr>
          <w:rFonts w:ascii="Sylfaen" w:hAnsi="Sylfaen" w:cs="Sylfaen"/>
          <w:noProof/>
          <w:sz w:val="24"/>
          <w:szCs w:val="24"/>
          <w:lang w:val="ka-GE"/>
        </w:rPr>
        <w:t>იგივეა, რაც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მოზრდილთა </w:t>
      </w:r>
      <w:r w:rsidR="00766BF4" w:rsidRPr="003A6C4E">
        <w:rPr>
          <w:rFonts w:ascii="Sylfaen" w:hAnsi="Sylfaen" w:cs="Sylfaen"/>
          <w:noProof/>
          <w:sz w:val="24"/>
          <w:szCs w:val="24"/>
          <w:lang w:val="en-GB"/>
        </w:rPr>
        <w:t>დოზა,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ე.ი. საერთო დოზა 40 მგ, </w:t>
      </w:r>
      <w:r w:rsidR="00766BF4" w:rsidRPr="003A6C4E">
        <w:rPr>
          <w:rFonts w:ascii="Sylfaen" w:hAnsi="Sylfaen" w:cs="Sylfaen"/>
          <w:noProof/>
          <w:sz w:val="24"/>
          <w:szCs w:val="24"/>
          <w:lang w:val="ka-GE"/>
        </w:rPr>
        <w:t>რომელიც კეთდება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ორ ცალკეულ </w:t>
      </w:r>
      <w:r w:rsidR="00766BF4" w:rsidRPr="003A6C4E">
        <w:rPr>
          <w:rFonts w:ascii="Sylfaen" w:hAnsi="Sylfaen" w:cs="Sylfaen"/>
          <w:noProof/>
          <w:sz w:val="24"/>
          <w:szCs w:val="24"/>
          <w:lang w:val="en-GB"/>
        </w:rPr>
        <w:t>დოზად,</w:t>
      </w:r>
      <w:r w:rsidR="00766BF4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თითო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20 </w:t>
      </w:r>
      <w:r w:rsidR="00766BF4"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მგ. 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პირველი დოზა უნდა </w:t>
      </w:r>
      <w:r w:rsidR="00680003" w:rsidRPr="003A6C4E">
        <w:rPr>
          <w:rFonts w:ascii="Sylfaen" w:hAnsi="Sylfaen" w:cs="Sylfaen"/>
          <w:noProof/>
          <w:sz w:val="24"/>
          <w:szCs w:val="24"/>
          <w:lang w:val="ka-GE"/>
        </w:rPr>
        <w:t>გაკეთდეს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ტრანსპლანტაციის ოპერაციამდე ორი საათით ადრე, ხოლო მეორე </w:t>
      </w:r>
      <w:r w:rsidR="00680003" w:rsidRPr="003A6C4E">
        <w:rPr>
          <w:rFonts w:ascii="Sylfaen" w:hAnsi="Sylfaen" w:cs="Sylfaen"/>
          <w:noProof/>
          <w:sz w:val="24"/>
          <w:szCs w:val="24"/>
          <w:lang w:val="ka-GE"/>
        </w:rPr>
        <w:t>-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 xml:space="preserve"> ოპერაციიდან 4 დღის შემდეგ</w:t>
      </w:r>
      <w:r w:rsidR="00680003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. </w:t>
      </w:r>
      <w:r w:rsidR="00680003" w:rsidRPr="003A6C4E">
        <w:rPr>
          <w:rFonts w:ascii="Sylfaen" w:hAnsi="Sylfaen" w:cs="Sylfaen"/>
          <w:noProof/>
          <w:sz w:val="24"/>
          <w:szCs w:val="24"/>
        </w:rPr>
        <w:t>სიმულექტი</w:t>
      </w:r>
      <w:r w:rsidR="00462A47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არ</w:t>
      </w:r>
      <w:r w:rsidR="00680003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680003" w:rsidRPr="003A6C4E">
        <w:rPr>
          <w:rFonts w:ascii="Sylfaen" w:hAnsi="Sylfaen" w:cs="Sylfaen"/>
          <w:noProof/>
          <w:sz w:val="24"/>
          <w:szCs w:val="24"/>
          <w:lang w:val="ka-GE"/>
        </w:rPr>
        <w:t>გამოიყენება</w:t>
      </w:r>
      <w:r w:rsidR="00680003" w:rsidRPr="003A6C4E">
        <w:rPr>
          <w:rFonts w:ascii="Sylfaen" w:hAnsi="Sylfaen" w:cs="Sylfaen"/>
          <w:noProof/>
          <w:sz w:val="24"/>
          <w:szCs w:val="24"/>
        </w:rPr>
        <w:t xml:space="preserve"> თუ</w:t>
      </w:r>
      <w:r w:rsidR="00462A47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არ არსებობს</w:t>
      </w:r>
      <w:r w:rsidR="00680003" w:rsidRPr="003A6C4E">
        <w:rPr>
          <w:rFonts w:ascii="Sylfaen" w:hAnsi="Sylfaen" w:cs="Sylfaen"/>
          <w:noProof/>
          <w:sz w:val="24"/>
          <w:szCs w:val="24"/>
        </w:rPr>
        <w:t xml:space="preserve"> აბსოლუტური რწმუნება იმისა, რომ პაციენტი მიიღებს ტრანსპლანტა</w:t>
      </w:r>
      <w:r w:rsidR="00680003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ტს </w:t>
      </w:r>
      <w:r w:rsidR="00680003" w:rsidRPr="003A6C4E">
        <w:rPr>
          <w:rFonts w:ascii="Sylfaen" w:hAnsi="Sylfaen" w:cs="Sylfaen"/>
          <w:noProof/>
          <w:sz w:val="24"/>
          <w:szCs w:val="24"/>
        </w:rPr>
        <w:t>და თანმხლებ იმუნოსუპრესიას.</w:t>
      </w:r>
      <w:r w:rsidR="00C44B5E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C44B5E" w:rsidRPr="003A6C4E">
        <w:rPr>
          <w:rFonts w:ascii="Sylfaen" w:hAnsi="Sylfaen" w:cs="Sylfaen"/>
          <w:noProof/>
          <w:sz w:val="24"/>
          <w:szCs w:val="24"/>
        </w:rPr>
        <w:t xml:space="preserve">მეორე დოზა არ უნდა </w:t>
      </w:r>
      <w:r w:rsidR="00C44B5E" w:rsidRPr="003A6C4E">
        <w:rPr>
          <w:rFonts w:ascii="Sylfaen" w:hAnsi="Sylfaen" w:cs="Sylfaen"/>
          <w:noProof/>
          <w:sz w:val="24"/>
          <w:szCs w:val="24"/>
          <w:lang w:val="ka-GE"/>
        </w:rPr>
        <w:t>გაკეთდეს</w:t>
      </w:r>
      <w:r w:rsidR="00C44B5E" w:rsidRPr="003A6C4E">
        <w:rPr>
          <w:rFonts w:ascii="Sylfaen" w:hAnsi="Sylfaen" w:cs="Sylfaen"/>
          <w:noProof/>
          <w:sz w:val="24"/>
          <w:szCs w:val="24"/>
        </w:rPr>
        <w:t xml:space="preserve"> თუ განვითარდა სიმულექტზე ძლიერი ჰიპერმგრძნობელობითი რეაქციები ან ტრანსპლანტატის </w:t>
      </w:r>
      <w:r w:rsidR="00C44B5E" w:rsidRPr="003A6C4E">
        <w:rPr>
          <w:rFonts w:ascii="Sylfaen" w:hAnsi="Sylfaen" w:cs="Sylfaen"/>
          <w:noProof/>
          <w:sz w:val="24"/>
          <w:szCs w:val="24"/>
          <w:lang w:val="ka-GE"/>
        </w:rPr>
        <w:t>მოცილება.</w:t>
      </w:r>
    </w:p>
    <w:p w14:paraId="2F0CD9D8" w14:textId="77777777" w:rsidR="00FB568F" w:rsidRPr="003A6C4E" w:rsidRDefault="001734F9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ბავშვებში </w:t>
      </w:r>
      <w:r w:rsidR="00FB568F" w:rsidRPr="003A6C4E">
        <w:rPr>
          <w:rFonts w:ascii="Sylfaen" w:hAnsi="Sylfaen" w:cs="Sylfaen"/>
          <w:noProof/>
          <w:sz w:val="24"/>
          <w:szCs w:val="24"/>
        </w:rPr>
        <w:t>სიმულექტ</w:t>
      </w:r>
      <w:r w:rsidR="00FB568F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ის გამოყენების </w:t>
      </w:r>
      <w:r w:rsidRPr="003A6C4E">
        <w:rPr>
          <w:rFonts w:ascii="Sylfaen" w:hAnsi="Sylfaen" w:cs="Sylfaen"/>
          <w:noProof/>
          <w:sz w:val="24"/>
          <w:szCs w:val="24"/>
        </w:rPr>
        <w:t xml:space="preserve">გამოცდილება შეზღუდულია. </w:t>
      </w:r>
      <w:r w:rsidR="00FB568F" w:rsidRPr="003A6C4E">
        <w:rPr>
          <w:rFonts w:ascii="Sylfaen" w:hAnsi="Sylfaen" w:cs="Sylfaen"/>
          <w:noProof/>
          <w:sz w:val="24"/>
          <w:szCs w:val="24"/>
        </w:rPr>
        <w:t xml:space="preserve">ბავშვებში </w:t>
      </w:r>
      <w:r w:rsidRPr="003A6C4E">
        <w:rPr>
          <w:rFonts w:ascii="Sylfaen" w:hAnsi="Sylfaen" w:cs="Sylfaen"/>
          <w:noProof/>
          <w:sz w:val="24"/>
          <w:szCs w:val="24"/>
        </w:rPr>
        <w:t xml:space="preserve">სიმულექტი </w:t>
      </w:r>
      <w:r w:rsidR="00FB568F" w:rsidRPr="003A6C4E">
        <w:rPr>
          <w:rFonts w:ascii="Sylfaen" w:hAnsi="Sylfaen" w:cs="Sylfaen"/>
          <w:noProof/>
          <w:sz w:val="24"/>
          <w:szCs w:val="24"/>
          <w:lang w:val="ka-GE"/>
        </w:rPr>
        <w:t>ამ დრომდე</w:t>
      </w:r>
      <w:r w:rsidRPr="003A6C4E">
        <w:rPr>
          <w:rFonts w:ascii="Sylfaen" w:hAnsi="Sylfaen" w:cs="Sylfaen"/>
          <w:noProof/>
          <w:sz w:val="24"/>
          <w:szCs w:val="24"/>
        </w:rPr>
        <w:t xml:space="preserve"> შესწავლილი </w:t>
      </w:r>
      <w:r w:rsidR="00FB568F" w:rsidRPr="003A6C4E">
        <w:rPr>
          <w:rFonts w:ascii="Sylfaen" w:hAnsi="Sylfaen" w:cs="Sylfaen"/>
          <w:noProof/>
          <w:sz w:val="24"/>
          <w:szCs w:val="24"/>
        </w:rPr>
        <w:t xml:space="preserve">იყო </w:t>
      </w:r>
      <w:r w:rsidR="00FB568F" w:rsidRPr="003A6C4E">
        <w:rPr>
          <w:rFonts w:ascii="Sylfaen" w:hAnsi="Sylfaen" w:cs="Sylfaen"/>
          <w:noProof/>
          <w:sz w:val="24"/>
          <w:szCs w:val="24"/>
          <w:lang w:val="ka-GE"/>
        </w:rPr>
        <w:t>არაკონტროლირებად</w:t>
      </w:r>
      <w:r w:rsidRPr="003A6C4E">
        <w:rPr>
          <w:rFonts w:ascii="Sylfaen" w:hAnsi="Sylfaen" w:cs="Sylfaen"/>
          <w:noProof/>
          <w:sz w:val="24"/>
          <w:szCs w:val="24"/>
        </w:rPr>
        <w:t xml:space="preserve"> კვლევებში, რომლებიც მოიცავდა საწყის იმუნოსუპრესიას </w:t>
      </w:r>
      <w:r w:rsidR="00FB568F" w:rsidRPr="003A6C4E">
        <w:rPr>
          <w:rFonts w:ascii="Sylfaen" w:hAnsi="Sylfaen" w:cs="Sylfaen"/>
          <w:noProof/>
          <w:sz w:val="24"/>
          <w:szCs w:val="24"/>
        </w:rPr>
        <w:t>ციკლოსპორინით</w:t>
      </w:r>
      <w:r w:rsidRPr="003A6C4E">
        <w:rPr>
          <w:rFonts w:ascii="Sylfaen" w:hAnsi="Sylfaen" w:cs="Sylfaen"/>
          <w:noProof/>
          <w:sz w:val="24"/>
          <w:szCs w:val="24"/>
        </w:rPr>
        <w:t xml:space="preserve"> და კორტიკოსტეროიდებით (იხ. </w:t>
      </w:r>
      <w:r w:rsidR="00FB568F" w:rsidRPr="003A6C4E">
        <w:rPr>
          <w:rFonts w:ascii="Sylfaen" w:hAnsi="Sylfaen" w:cs="Sylfaen"/>
          <w:noProof/>
          <w:sz w:val="24"/>
          <w:szCs w:val="24"/>
          <w:lang w:val="ka-GE"/>
        </w:rPr>
        <w:t>ნაწილი „</w:t>
      </w:r>
      <w:r w:rsidRPr="003A6C4E">
        <w:rPr>
          <w:rFonts w:ascii="Sylfaen" w:hAnsi="Sylfaen" w:cs="Sylfaen"/>
          <w:noProof/>
          <w:sz w:val="24"/>
          <w:szCs w:val="24"/>
        </w:rPr>
        <w:t xml:space="preserve">კლინიკური </w:t>
      </w:r>
      <w:r w:rsidR="00FB568F" w:rsidRPr="003A6C4E">
        <w:rPr>
          <w:rFonts w:ascii="Sylfaen" w:hAnsi="Sylfaen" w:cs="Sylfaen"/>
          <w:noProof/>
          <w:sz w:val="24"/>
          <w:szCs w:val="24"/>
        </w:rPr>
        <w:t>ეფექტურობა”</w:t>
      </w:r>
      <w:r w:rsidR="00FB568F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). </w:t>
      </w:r>
    </w:p>
    <w:p w14:paraId="1B0DFAF4" w14:textId="77777777" w:rsidR="0035630F" w:rsidRPr="003A6C4E" w:rsidRDefault="001734F9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lastRenderedPageBreak/>
        <w:t xml:space="preserve">ხანდაზმულ პაციენტებში (65 წლის და უფროსი ასაკის) </w:t>
      </w:r>
      <w:r w:rsidR="00FB568F" w:rsidRPr="003A6C4E">
        <w:rPr>
          <w:rFonts w:ascii="Sylfaen" w:hAnsi="Sylfaen" w:cs="Sylfaen"/>
          <w:noProof/>
          <w:sz w:val="24"/>
          <w:szCs w:val="24"/>
        </w:rPr>
        <w:t xml:space="preserve">სიმულექტის გამოყენების შესახებ მონაცემები </w:t>
      </w:r>
      <w:r w:rsidRPr="003A6C4E">
        <w:rPr>
          <w:rFonts w:ascii="Sylfaen" w:hAnsi="Sylfaen" w:cs="Sylfaen"/>
          <w:noProof/>
          <w:sz w:val="24"/>
          <w:szCs w:val="24"/>
        </w:rPr>
        <w:t>შეზღუდულია. მაგრამ გასათვალისწინებელია, რომ ხანდაზმულ პაციენტებს არ სჭირდებათ განსხვავებული დოზა, ვიდრე ახალგაზრდა პაციენტებს.</w:t>
      </w:r>
    </w:p>
    <w:p w14:paraId="0261210F" w14:textId="77777777" w:rsidR="00005036" w:rsidRPr="003A6C4E" w:rsidRDefault="00005036" w:rsidP="003A6C4E">
      <w:pPr>
        <w:spacing w:after="0" w:line="360" w:lineRule="auto"/>
        <w:rPr>
          <w:rFonts w:ascii="Sylfaen" w:hAnsi="Sylfaen" w:cs="Sylfaen"/>
          <w:b/>
          <w:noProof/>
          <w:sz w:val="24"/>
          <w:szCs w:val="24"/>
        </w:rPr>
      </w:pPr>
      <w:r w:rsidRPr="003A6C4E">
        <w:rPr>
          <w:rFonts w:ascii="Sylfaen" w:hAnsi="Sylfaen" w:cs="Sylfaen"/>
          <w:b/>
          <w:noProof/>
          <w:sz w:val="24"/>
          <w:szCs w:val="24"/>
        </w:rPr>
        <w:t>ხსნარის მომზადების ინსტრუქცი</w:t>
      </w:r>
      <w:r w:rsidRPr="003A6C4E">
        <w:rPr>
          <w:rFonts w:ascii="Sylfaen" w:hAnsi="Sylfaen" w:cs="Sylfaen"/>
          <w:b/>
          <w:noProof/>
          <w:sz w:val="24"/>
          <w:szCs w:val="24"/>
          <w:lang w:val="ka-GE"/>
        </w:rPr>
        <w:t>ა</w:t>
      </w:r>
    </w:p>
    <w:p w14:paraId="633DFBB0" w14:textId="77777777" w:rsidR="00FB568F" w:rsidRPr="003A6C4E" w:rsidRDefault="00675B2B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საინექციო/</w:t>
      </w:r>
      <w:r w:rsidR="00005036" w:rsidRPr="003A6C4E">
        <w:rPr>
          <w:rFonts w:ascii="Sylfaen" w:hAnsi="Sylfaen" w:cs="Sylfaen"/>
          <w:noProof/>
          <w:sz w:val="24"/>
          <w:szCs w:val="24"/>
        </w:rPr>
        <w:t>საინფუზიო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005036" w:rsidRPr="003A6C4E">
        <w:rPr>
          <w:rFonts w:ascii="Sylfaen" w:hAnsi="Sylfaen" w:cs="Sylfaen"/>
          <w:noProof/>
          <w:sz w:val="24"/>
          <w:szCs w:val="24"/>
        </w:rPr>
        <w:t xml:space="preserve">ხსნარის </w:t>
      </w:r>
      <w:r w:rsidRPr="003A6C4E">
        <w:rPr>
          <w:rFonts w:ascii="Sylfaen" w:hAnsi="Sylfaen" w:cs="Sylfaen"/>
          <w:noProof/>
          <w:sz w:val="24"/>
          <w:szCs w:val="24"/>
        </w:rPr>
        <w:t xml:space="preserve">ასეპტიკურად </w:t>
      </w:r>
      <w:r w:rsidR="00005036" w:rsidRPr="003A6C4E">
        <w:rPr>
          <w:rFonts w:ascii="Sylfaen" w:hAnsi="Sylfaen" w:cs="Sylfaen"/>
          <w:noProof/>
          <w:sz w:val="24"/>
          <w:szCs w:val="24"/>
        </w:rPr>
        <w:t>მოსამზადებლად დაამატეთ 5 მლ სტერილური საინექციო წყალი ლიოფილიზატის შემცველ ფლაკონში</w:t>
      </w:r>
      <w:r w:rsidR="00C40388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კომპლექტიდან,</w:t>
      </w:r>
      <w:r w:rsidR="00005036" w:rsidRPr="003A6C4E">
        <w:rPr>
          <w:rFonts w:ascii="Sylfaen" w:hAnsi="Sylfaen" w:cs="Sylfaen"/>
          <w:noProof/>
          <w:sz w:val="24"/>
          <w:szCs w:val="24"/>
        </w:rPr>
        <w:t xml:space="preserve"> თუ </w:t>
      </w:r>
      <w:r w:rsidR="00C40388" w:rsidRPr="003A6C4E">
        <w:rPr>
          <w:rFonts w:ascii="Sylfaen" w:hAnsi="Sylfaen" w:cs="Sylfaen"/>
          <w:noProof/>
          <w:sz w:val="24"/>
          <w:szCs w:val="24"/>
          <w:lang w:val="ka-GE"/>
        </w:rPr>
        <w:t>გამხსნელის ამპულა</w:t>
      </w:r>
      <w:r w:rsidR="00005036" w:rsidRPr="003A6C4E">
        <w:rPr>
          <w:rFonts w:ascii="Sylfaen" w:hAnsi="Sylfaen" w:cs="Sylfaen"/>
          <w:noProof/>
          <w:sz w:val="24"/>
          <w:szCs w:val="24"/>
        </w:rPr>
        <w:t xml:space="preserve"> შედის </w:t>
      </w:r>
      <w:r w:rsidR="00C40388" w:rsidRPr="003A6C4E">
        <w:rPr>
          <w:rFonts w:ascii="Sylfaen" w:hAnsi="Sylfaen" w:cs="Sylfaen"/>
          <w:noProof/>
          <w:sz w:val="24"/>
          <w:szCs w:val="24"/>
          <w:lang w:val="ka-GE"/>
        </w:rPr>
        <w:t>პრეპარატ სიმულექტის მეორეულ</w:t>
      </w:r>
      <w:r w:rsidR="00005036" w:rsidRPr="003A6C4E">
        <w:rPr>
          <w:rFonts w:ascii="Sylfaen" w:hAnsi="Sylfaen" w:cs="Sylfaen"/>
          <w:noProof/>
          <w:sz w:val="24"/>
          <w:szCs w:val="24"/>
          <w:vertAlign w:val="superscript"/>
          <w:lang w:val="ka-GE"/>
        </w:rPr>
        <w:t xml:space="preserve"> </w:t>
      </w:r>
      <w:r w:rsidR="00005036" w:rsidRPr="003A6C4E">
        <w:rPr>
          <w:rFonts w:ascii="Sylfaen" w:hAnsi="Sylfaen" w:cs="Sylfaen"/>
          <w:noProof/>
          <w:sz w:val="24"/>
          <w:szCs w:val="24"/>
        </w:rPr>
        <w:t xml:space="preserve"> შეფუთვა</w:t>
      </w:r>
      <w:r w:rsidR="00005036" w:rsidRPr="003A6C4E">
        <w:rPr>
          <w:rFonts w:ascii="Sylfaen" w:hAnsi="Sylfaen" w:cs="Sylfaen"/>
          <w:noProof/>
          <w:sz w:val="24"/>
          <w:szCs w:val="24"/>
          <w:lang w:val="ka-GE"/>
        </w:rPr>
        <w:t>ში</w:t>
      </w:r>
      <w:r w:rsidR="00005036" w:rsidRPr="003A6C4E">
        <w:rPr>
          <w:rFonts w:ascii="Sylfaen" w:hAnsi="Sylfaen" w:cs="Sylfaen"/>
          <w:noProof/>
          <w:sz w:val="24"/>
          <w:szCs w:val="24"/>
        </w:rPr>
        <w:t xml:space="preserve"> ან სხვა ხელმისაწვდომი საინექციო წყალი დანამატების გარეშე</w:t>
      </w:r>
      <w:r w:rsidR="00C40388" w:rsidRPr="003A6C4E">
        <w:rPr>
          <w:rFonts w:ascii="Sylfaen" w:hAnsi="Sylfaen" w:cs="Sylfaen"/>
          <w:noProof/>
          <w:sz w:val="24"/>
          <w:szCs w:val="24"/>
        </w:rPr>
        <w:t xml:space="preserve">. </w:t>
      </w:r>
      <w:r w:rsidR="00005036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ფრთხილად შეანჯღრიეთ ფლაკონი, რომ გაიხსნას ლიოფილიზირებული ფხვნილი ისე, რომ არ წარმოიქმნას ქაფი. </w:t>
      </w:r>
      <w:r w:rsidR="00C40388" w:rsidRPr="003A6C4E">
        <w:rPr>
          <w:rFonts w:ascii="Sylfaen" w:hAnsi="Sylfaen" w:cs="Sylfaen"/>
          <w:noProof/>
          <w:sz w:val="24"/>
          <w:szCs w:val="24"/>
        </w:rPr>
        <w:t>მომზადებული ხსნარი არის უფერო</w:t>
      </w:r>
      <w:r w:rsidR="00C40388" w:rsidRPr="003A6C4E">
        <w:rPr>
          <w:rFonts w:ascii="Sylfaen" w:hAnsi="Sylfaen" w:cs="Sylfaen"/>
          <w:noProof/>
          <w:sz w:val="24"/>
          <w:szCs w:val="24"/>
          <w:lang w:val="ka-GE"/>
        </w:rPr>
        <w:t>,</w:t>
      </w:r>
      <w:r w:rsidR="00C40388" w:rsidRPr="003A6C4E">
        <w:rPr>
          <w:rFonts w:ascii="Sylfaen" w:hAnsi="Sylfaen" w:cs="Sylfaen"/>
          <w:noProof/>
          <w:sz w:val="24"/>
          <w:szCs w:val="24"/>
        </w:rPr>
        <w:t xml:space="preserve"> გამჭვირვალე ან ოპალესცენტური სითხე</w:t>
      </w:r>
      <w:r w:rsidR="00C40388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, </w:t>
      </w:r>
      <w:r w:rsidR="00005036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მიღებამდე </w:t>
      </w:r>
      <w:r w:rsidR="00C40388" w:rsidRPr="003A6C4E">
        <w:rPr>
          <w:rFonts w:ascii="Sylfaen" w:hAnsi="Sylfaen" w:cs="Sylfaen"/>
          <w:noProof/>
          <w:sz w:val="24"/>
          <w:szCs w:val="24"/>
          <w:lang w:val="ka-GE"/>
        </w:rPr>
        <w:t>იგი</w:t>
      </w:r>
      <w:r w:rsidR="00005036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ვიზუალურად უნდა შემოწმდეს </w:t>
      </w:r>
      <w:r w:rsidR="00C40388" w:rsidRPr="003A6C4E">
        <w:rPr>
          <w:rFonts w:ascii="Sylfaen" w:hAnsi="Sylfaen" w:cs="Sylfaen"/>
          <w:noProof/>
          <w:sz w:val="24"/>
          <w:szCs w:val="24"/>
          <w:lang w:val="ka-GE"/>
        </w:rPr>
        <w:t>მექანიკური</w:t>
      </w:r>
      <w:r w:rsidR="00005036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ნაწილაკების </w:t>
      </w:r>
      <w:r w:rsidR="00C40388" w:rsidRPr="003A6C4E">
        <w:rPr>
          <w:rFonts w:ascii="Sylfaen" w:hAnsi="Sylfaen" w:cs="Sylfaen"/>
          <w:noProof/>
          <w:sz w:val="24"/>
          <w:szCs w:val="24"/>
          <w:lang w:val="ka-GE"/>
        </w:rPr>
        <w:t>არარსებობაზე.</w:t>
      </w:r>
      <w:r w:rsidR="00005036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897A1A" w:rsidRPr="003A6C4E">
        <w:rPr>
          <w:rFonts w:ascii="Sylfaen" w:hAnsi="Sylfaen" w:cs="Sylfaen"/>
          <w:noProof/>
          <w:sz w:val="24"/>
          <w:szCs w:val="24"/>
          <w:lang w:val="ka-GE"/>
        </w:rPr>
        <w:t>ხსნარი არ გამოიყენება</w:t>
      </w:r>
      <w:r w:rsidR="00005036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უცხო ნაწილაკების არსებობისას.</w:t>
      </w:r>
      <w:r w:rsidR="00005036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897A1A" w:rsidRPr="003A6C4E">
        <w:rPr>
          <w:rFonts w:ascii="Sylfaen" w:hAnsi="Sylfaen" w:cs="Sylfaen"/>
          <w:noProof/>
          <w:sz w:val="24"/>
          <w:szCs w:val="24"/>
          <w:lang w:val="ka-GE"/>
        </w:rPr>
        <w:t>მომზადებული ხსნარი</w:t>
      </w:r>
      <w:r w:rsidR="00005036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005036" w:rsidRPr="003A6C4E">
        <w:rPr>
          <w:rFonts w:ascii="Sylfaen" w:hAnsi="Sylfaen" w:cs="Sylfaen"/>
          <w:noProof/>
          <w:sz w:val="24"/>
          <w:szCs w:val="24"/>
          <w:lang w:val="ka-GE"/>
        </w:rPr>
        <w:t>ინარჩუნებს</w:t>
      </w:r>
      <w:r w:rsidR="00005036" w:rsidRPr="003A6C4E">
        <w:rPr>
          <w:rFonts w:ascii="Sylfaen" w:hAnsi="Sylfaen" w:cs="Sylfaen"/>
          <w:noProof/>
          <w:sz w:val="24"/>
          <w:szCs w:val="24"/>
        </w:rPr>
        <w:t xml:space="preserve"> ქიმიურ და ფიზიკურ სტაბილურობას</w:t>
      </w:r>
      <w:r w:rsidR="00725356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005036" w:rsidRPr="003A6C4E">
        <w:rPr>
          <w:rFonts w:ascii="Sylfaen" w:hAnsi="Sylfaen" w:cs="Sylfaen"/>
          <w:noProof/>
          <w:sz w:val="24"/>
          <w:szCs w:val="24"/>
        </w:rPr>
        <w:t>24 საათის განმავლობაში 2</w:t>
      </w:r>
      <w:r w:rsidR="00725356" w:rsidRPr="003A6C4E">
        <w:rPr>
          <w:rFonts w:ascii="Sylfaen" w:hAnsi="Sylfaen" w:cs="Sylfaen"/>
          <w:noProof/>
          <w:sz w:val="24"/>
          <w:szCs w:val="24"/>
        </w:rPr>
        <w:t>°C</w:t>
      </w:r>
      <w:r w:rsidR="00005036" w:rsidRPr="003A6C4E">
        <w:rPr>
          <w:rFonts w:ascii="Sylfaen" w:hAnsi="Sylfaen" w:cs="Sylfaen"/>
          <w:noProof/>
          <w:sz w:val="24"/>
          <w:szCs w:val="24"/>
        </w:rPr>
        <w:t xml:space="preserve">-8°C </w:t>
      </w:r>
      <w:r w:rsidR="00725356" w:rsidRPr="003A6C4E">
        <w:rPr>
          <w:rFonts w:ascii="Sylfaen" w:hAnsi="Sylfaen" w:cs="Sylfaen"/>
          <w:noProof/>
          <w:sz w:val="24"/>
          <w:szCs w:val="24"/>
        </w:rPr>
        <w:t>ტემპერატურის პირობებში</w:t>
      </w:r>
      <w:r w:rsidR="00005036" w:rsidRPr="003A6C4E">
        <w:rPr>
          <w:rFonts w:ascii="Sylfaen" w:hAnsi="Sylfaen" w:cs="Sylfaen"/>
          <w:noProof/>
          <w:sz w:val="24"/>
          <w:szCs w:val="24"/>
        </w:rPr>
        <w:t xml:space="preserve"> ან 4 საათის განმავლობაში ოთახის ტემპერატურაზე</w:t>
      </w:r>
      <w:r w:rsidR="00EC2E21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. </w:t>
      </w:r>
      <w:r w:rsidR="00EC2E21" w:rsidRPr="003A6C4E">
        <w:rPr>
          <w:rFonts w:ascii="Sylfaen" w:hAnsi="Sylfaen" w:cs="Sylfaen"/>
          <w:noProof/>
          <w:sz w:val="24"/>
          <w:szCs w:val="24"/>
        </w:rPr>
        <w:t xml:space="preserve">ფლაკონში დარჩენილი ხსნარი </w:t>
      </w:r>
      <w:r w:rsidR="006D00C3" w:rsidRPr="003A6C4E">
        <w:rPr>
          <w:rFonts w:ascii="Sylfaen" w:hAnsi="Sylfaen" w:cs="Sylfaen"/>
          <w:noProof/>
          <w:sz w:val="24"/>
          <w:szCs w:val="24"/>
        </w:rPr>
        <w:t>აღარ</w:t>
      </w:r>
      <w:r w:rsidR="00EC2E21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6D00C3" w:rsidRPr="003A6C4E">
        <w:rPr>
          <w:rFonts w:ascii="Sylfaen" w:hAnsi="Sylfaen" w:cs="Sylfaen"/>
          <w:noProof/>
          <w:sz w:val="24"/>
          <w:szCs w:val="24"/>
          <w:lang w:val="ka-GE"/>
        </w:rPr>
        <w:t>გამოიყენება თუ მისი გამოყენება არ მოხდა</w:t>
      </w:r>
      <w:r w:rsidR="00EC2E21" w:rsidRPr="003A6C4E">
        <w:rPr>
          <w:rFonts w:ascii="Sylfaen" w:hAnsi="Sylfaen" w:cs="Sylfaen"/>
          <w:noProof/>
          <w:sz w:val="24"/>
          <w:szCs w:val="24"/>
        </w:rPr>
        <w:t xml:space="preserve"> 24 საათის განმავლობაში.</w:t>
      </w:r>
    </w:p>
    <w:p w14:paraId="5BED7477" w14:textId="77777777" w:rsidR="00751AC3" w:rsidRPr="003A6C4E" w:rsidRDefault="00E20D31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მომზადებული ხსნარი იზოტონური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ა</w:t>
      </w:r>
      <w:r w:rsidR="00EB3CCD" w:rsidRPr="003A6C4E">
        <w:rPr>
          <w:rFonts w:ascii="Sylfaen" w:hAnsi="Sylfaen" w:cs="Sylfaen"/>
          <w:noProof/>
          <w:sz w:val="24"/>
          <w:szCs w:val="24"/>
        </w:rPr>
        <w:t xml:space="preserve">, მისი გამოყენება შესაძლებელია </w:t>
      </w:r>
      <w:r w:rsidRPr="003A6C4E">
        <w:rPr>
          <w:rFonts w:ascii="Sylfaen" w:hAnsi="Sylfaen" w:cs="Sylfaen"/>
          <w:noProof/>
          <w:sz w:val="24"/>
          <w:szCs w:val="24"/>
        </w:rPr>
        <w:t>ბოლუსური ინექციის სახით ან</w:t>
      </w:r>
      <w:r w:rsidR="00E12D3A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შეიძლება</w:t>
      </w:r>
      <w:r w:rsidRPr="003A6C4E">
        <w:rPr>
          <w:rFonts w:ascii="Sylfaen" w:hAnsi="Sylfaen" w:cs="Sylfaen"/>
          <w:noProof/>
          <w:sz w:val="24"/>
          <w:szCs w:val="24"/>
        </w:rPr>
        <w:t xml:space="preserve"> განზავდეს </w:t>
      </w:r>
      <w:r w:rsidR="00684709" w:rsidRPr="003A6C4E">
        <w:rPr>
          <w:rFonts w:ascii="Sylfaen" w:hAnsi="Sylfaen" w:cs="Sylfaen"/>
          <w:noProof/>
          <w:sz w:val="24"/>
          <w:szCs w:val="24"/>
        </w:rPr>
        <w:t>≥</w:t>
      </w:r>
      <w:r w:rsidRPr="003A6C4E">
        <w:rPr>
          <w:rFonts w:ascii="Sylfaen" w:hAnsi="Sylfaen" w:cs="Sylfaen"/>
          <w:noProof/>
          <w:sz w:val="24"/>
          <w:szCs w:val="24"/>
        </w:rPr>
        <w:t>50 მლ</w:t>
      </w:r>
      <w:r w:rsidR="00684709" w:rsidRPr="003A6C4E">
        <w:rPr>
          <w:rFonts w:ascii="Sylfaen" w:hAnsi="Sylfaen" w:cs="Sylfaen"/>
          <w:noProof/>
          <w:sz w:val="24"/>
          <w:szCs w:val="24"/>
        </w:rPr>
        <w:t xml:space="preserve">-მდე </w:t>
      </w:r>
      <w:r w:rsidR="0074019D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მოცულობით </w:t>
      </w:r>
      <w:r w:rsidRPr="003A6C4E">
        <w:rPr>
          <w:rFonts w:ascii="Sylfaen" w:hAnsi="Sylfaen" w:cs="Sylfaen"/>
          <w:noProof/>
          <w:sz w:val="24"/>
          <w:szCs w:val="24"/>
        </w:rPr>
        <w:t xml:space="preserve">ფიზიოლოგიური ხსნარით ან 5% დექსტროზის საინფუზიო ხსნარით. </w:t>
      </w:r>
    </w:p>
    <w:p w14:paraId="3F99EECB" w14:textId="77777777" w:rsidR="00C90971" w:rsidRPr="003A6C4E" w:rsidRDefault="00E20D31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მონაცემები </w:t>
      </w:r>
      <w:r w:rsidR="008C1945" w:rsidRPr="003A6C4E">
        <w:rPr>
          <w:rFonts w:ascii="Sylfaen" w:hAnsi="Sylfaen" w:cs="Sylfaen"/>
          <w:noProof/>
          <w:sz w:val="24"/>
          <w:szCs w:val="24"/>
        </w:rPr>
        <w:t xml:space="preserve">არ არსებობს </w:t>
      </w:r>
      <w:r w:rsidRPr="003A6C4E">
        <w:rPr>
          <w:rFonts w:ascii="Sylfaen" w:hAnsi="Sylfaen" w:cs="Sylfaen"/>
          <w:noProof/>
          <w:sz w:val="24"/>
          <w:szCs w:val="24"/>
        </w:rPr>
        <w:t>ინტრავენურ</w:t>
      </w:r>
      <w:r w:rsidR="008C1945" w:rsidRPr="003A6C4E">
        <w:rPr>
          <w:rFonts w:ascii="Sylfaen" w:hAnsi="Sylfaen" w:cs="Sylfaen"/>
          <w:noProof/>
          <w:sz w:val="24"/>
          <w:szCs w:val="24"/>
          <w:lang w:val="ka-GE"/>
        </w:rPr>
        <w:t>ად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8C1945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შესაყვან </w:t>
      </w:r>
      <w:r w:rsidR="008C1945" w:rsidRPr="003A6C4E">
        <w:rPr>
          <w:rFonts w:ascii="Sylfaen" w:hAnsi="Sylfaen" w:cs="Sylfaen"/>
          <w:noProof/>
          <w:sz w:val="24"/>
          <w:szCs w:val="24"/>
        </w:rPr>
        <w:t>სხვა ნივთიერებებთან</w:t>
      </w:r>
      <w:r w:rsidR="00955DDD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955DDD" w:rsidRPr="003A6C4E">
        <w:rPr>
          <w:rFonts w:ascii="Sylfaen" w:hAnsi="Sylfaen" w:cs="Sylfaen"/>
          <w:noProof/>
          <w:sz w:val="24"/>
          <w:szCs w:val="24"/>
        </w:rPr>
        <w:t>სიმულექტის თავსებადობის შესახებ</w:t>
      </w:r>
      <w:r w:rsidRPr="003A6C4E">
        <w:rPr>
          <w:rFonts w:ascii="Sylfaen" w:hAnsi="Sylfaen" w:cs="Sylfaen"/>
          <w:noProof/>
          <w:sz w:val="24"/>
          <w:szCs w:val="24"/>
        </w:rPr>
        <w:t>. პრეპარატი</w:t>
      </w:r>
      <w:r w:rsidR="00F53BB7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ს შერევა არ უნდა </w:t>
      </w:r>
      <w:r w:rsidR="00C90971" w:rsidRPr="003A6C4E">
        <w:rPr>
          <w:rFonts w:ascii="Sylfaen" w:hAnsi="Sylfaen" w:cs="Sylfaen"/>
          <w:noProof/>
          <w:sz w:val="24"/>
          <w:szCs w:val="24"/>
          <w:lang w:val="ka-GE"/>
        </w:rPr>
        <w:t>მო</w:t>
      </w:r>
      <w:r w:rsidR="00F53BB7" w:rsidRPr="003A6C4E">
        <w:rPr>
          <w:rFonts w:ascii="Sylfaen" w:hAnsi="Sylfaen" w:cs="Sylfaen"/>
          <w:noProof/>
          <w:sz w:val="24"/>
          <w:szCs w:val="24"/>
          <w:lang w:val="ka-GE"/>
        </w:rPr>
        <w:t>ხდეს</w:t>
      </w:r>
      <w:r w:rsidR="00F53BB7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</w:rPr>
        <w:t>სხვა პრეპარატებთან/ნივთიერებებთან და უნდა იქნას შეყვანილი ცალკე საინფუზიო სისტემით</w:t>
      </w:r>
      <w:r w:rsidR="00C90971" w:rsidRPr="003A6C4E">
        <w:rPr>
          <w:rFonts w:ascii="Sylfaen" w:hAnsi="Sylfaen" w:cs="Sylfaen"/>
          <w:noProof/>
          <w:sz w:val="24"/>
          <w:szCs w:val="24"/>
        </w:rPr>
        <w:t>.</w:t>
      </w:r>
    </w:p>
    <w:p w14:paraId="0F6ABB5D" w14:textId="77777777" w:rsidR="0025293D" w:rsidRPr="003A6C4E" w:rsidRDefault="00E20D31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დადასტურებულია პრეპარატის თავსებადობა შემდეგ საინფუზიო </w:t>
      </w:r>
      <w:r w:rsidR="0025293D" w:rsidRPr="003A6C4E">
        <w:rPr>
          <w:rFonts w:ascii="Sylfaen" w:hAnsi="Sylfaen" w:cs="Sylfaen"/>
          <w:noProof/>
          <w:sz w:val="24"/>
          <w:szCs w:val="24"/>
          <w:lang w:val="ka-GE"/>
        </w:rPr>
        <w:t>სისტემებთან:</w:t>
      </w:r>
    </w:p>
    <w:p w14:paraId="0CA29B8E" w14:textId="77777777" w:rsidR="006D00C3" w:rsidRPr="003A6C4E" w:rsidRDefault="00E20D31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საინფუზიო</w:t>
      </w:r>
      <w:r w:rsidR="00A15B87" w:rsidRPr="003A6C4E">
        <w:rPr>
          <w:rFonts w:ascii="Sylfaen" w:hAnsi="Sylfaen" w:cs="Sylfaen"/>
          <w:noProof/>
          <w:sz w:val="24"/>
          <w:szCs w:val="24"/>
        </w:rPr>
        <w:t xml:space="preserve"> პაკეტი</w:t>
      </w:r>
    </w:p>
    <w:p w14:paraId="553655F9" w14:textId="77777777" w:rsidR="00A15B87" w:rsidRPr="003A6C4E" w:rsidRDefault="00A15B87" w:rsidP="003A6C4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მინი პაკეტი</w:t>
      </w:r>
      <w:r w:rsidRPr="003A6C4E">
        <w:rPr>
          <w:rFonts w:ascii="Times New Roman" w:hAnsi="Times New Roman" w:cs="Times New Roman"/>
          <w:noProof/>
          <w:sz w:val="24"/>
          <w:szCs w:val="24"/>
        </w:rPr>
        <w:t xml:space="preserve"> Baxter NaCl 0.9% </w:t>
      </w:r>
    </w:p>
    <w:p w14:paraId="208D24EC" w14:textId="77777777" w:rsidR="00A15B87" w:rsidRPr="003A6C4E" w:rsidRDefault="00A15B87" w:rsidP="003A6C4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საინფუზიო</w:t>
      </w:r>
      <w:r w:rsidRPr="003A6C4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</w:rPr>
        <w:t>სისტემები</w:t>
      </w:r>
      <w:r w:rsidRPr="003A6C4E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61CE480D" w14:textId="77777777" w:rsidR="00A15B87" w:rsidRPr="003A6C4E" w:rsidRDefault="00A15B87" w:rsidP="003A6C4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A6C4E">
        <w:rPr>
          <w:rFonts w:ascii="Times New Roman" w:hAnsi="Times New Roman" w:cs="Times New Roman"/>
          <w:noProof/>
          <w:sz w:val="24"/>
          <w:szCs w:val="24"/>
        </w:rPr>
        <w:t>Luer Lock™, H. Noolens</w:t>
      </w:r>
    </w:p>
    <w:p w14:paraId="41AEFE27" w14:textId="77777777" w:rsidR="00A15B87" w:rsidRPr="003A6C4E" w:rsidRDefault="00A15B87" w:rsidP="003A6C4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3A6C4E">
        <w:rPr>
          <w:rFonts w:ascii="Sylfaen" w:hAnsi="Sylfaen" w:cs="Times New Roman"/>
          <w:noProof/>
          <w:sz w:val="24"/>
          <w:szCs w:val="24"/>
          <w:lang w:val="ka-GE"/>
        </w:rPr>
        <w:t xml:space="preserve">კომპლექტი Abbott  ინტრავეურად შეყვანისთვის სტერილური შესასვლელით </w:t>
      </w:r>
    </w:p>
    <w:p w14:paraId="7158F96E" w14:textId="77777777" w:rsidR="00A15B87" w:rsidRPr="003A6C4E" w:rsidRDefault="00A15B87" w:rsidP="003A6C4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3A6C4E">
        <w:rPr>
          <w:rFonts w:ascii="Sylfaen" w:hAnsi="Sylfaen" w:cs="Times New Roman"/>
          <w:noProof/>
          <w:sz w:val="24"/>
          <w:szCs w:val="24"/>
          <w:lang w:val="ka-GE"/>
        </w:rPr>
        <w:lastRenderedPageBreak/>
        <w:t>საინფუზიო სისტემა, Codan</w:t>
      </w:r>
    </w:p>
    <w:p w14:paraId="7D65D3F0" w14:textId="77777777" w:rsidR="00A15B87" w:rsidRPr="003A6C4E" w:rsidRDefault="00A15B87" w:rsidP="003A6C4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noProof/>
          <w:sz w:val="24"/>
          <w:szCs w:val="24"/>
        </w:rPr>
        <w:t>საინფუზიო</w:t>
      </w:r>
      <w:r w:rsidRPr="003A6C4E">
        <w:rPr>
          <w:rFonts w:ascii="Sylfaen" w:hAnsi="Sylfaen" w:cs="Times New Roman"/>
          <w:noProof/>
          <w:sz w:val="24"/>
          <w:szCs w:val="24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</w:rPr>
        <w:t>ტუმბო</w:t>
      </w:r>
      <w:r w:rsidRPr="003A6C4E">
        <w:rPr>
          <w:rFonts w:ascii="Sylfaen" w:hAnsi="Sylfaen" w:cs="Times New Roman"/>
          <w:noProof/>
          <w:sz w:val="24"/>
          <w:szCs w:val="24"/>
        </w:rPr>
        <w:t>™, Braun</w:t>
      </w:r>
    </w:p>
    <w:p w14:paraId="46809C71" w14:textId="77777777" w:rsidR="00A15B87" w:rsidRPr="003A6C4E" w:rsidRDefault="00A15B87" w:rsidP="003A6C4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3A6C4E">
        <w:rPr>
          <w:rFonts w:ascii="Sylfaen" w:hAnsi="Sylfaen" w:cs="Times New Roman"/>
          <w:noProof/>
          <w:sz w:val="24"/>
          <w:szCs w:val="24"/>
        </w:rPr>
        <w:t xml:space="preserve">Infusionsgerat R 87 </w:t>
      </w:r>
      <w:r w:rsidRPr="003A6C4E">
        <w:rPr>
          <w:rFonts w:ascii="Sylfaen" w:hAnsi="Sylfaen" w:cs="Times New Roman"/>
          <w:noProof/>
          <w:sz w:val="24"/>
          <w:szCs w:val="24"/>
          <w:lang w:val="ka-GE"/>
        </w:rPr>
        <w:t>+</w:t>
      </w:r>
      <w:r w:rsidRPr="003A6C4E">
        <w:rPr>
          <w:rFonts w:ascii="Sylfaen" w:hAnsi="Sylfaen" w:cs="Times New Roman"/>
          <w:noProof/>
          <w:sz w:val="24"/>
          <w:szCs w:val="24"/>
        </w:rPr>
        <w:t xml:space="preserve"> Ohmeda</w:t>
      </w:r>
    </w:p>
    <w:p w14:paraId="4EFE7770" w14:textId="77777777" w:rsidR="00A15B87" w:rsidRPr="003A6C4E" w:rsidRDefault="00A15B87" w:rsidP="003A6C4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3A6C4E">
        <w:rPr>
          <w:rFonts w:ascii="Sylfaen" w:hAnsi="Sylfaen" w:cs="Times New Roman"/>
          <w:noProof/>
          <w:sz w:val="24"/>
          <w:szCs w:val="24"/>
        </w:rPr>
        <w:t>Lifecare 5000™ Plumset Microdrip Abbott</w:t>
      </w:r>
    </w:p>
    <w:p w14:paraId="1338DC1B" w14:textId="77777777" w:rsidR="00A15B87" w:rsidRPr="003A6C4E" w:rsidRDefault="00A15B87" w:rsidP="003A6C4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noProof/>
          <w:sz w:val="24"/>
          <w:szCs w:val="24"/>
        </w:rPr>
        <w:t>ძირითადი</w:t>
      </w:r>
      <w:r w:rsidRPr="003A6C4E">
        <w:rPr>
          <w:rFonts w:ascii="Sylfaen" w:hAnsi="Sylfaen" w:cs="Times New Roman"/>
          <w:noProof/>
          <w:sz w:val="24"/>
          <w:szCs w:val="24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მოწყობილობა შესაყვანად,</w:t>
      </w:r>
      <w:r w:rsidRPr="003A6C4E">
        <w:rPr>
          <w:rFonts w:ascii="Sylfaen" w:hAnsi="Sylfaen" w:cs="Times New Roman"/>
          <w:noProof/>
          <w:sz w:val="24"/>
          <w:szCs w:val="24"/>
        </w:rPr>
        <w:t xml:space="preserve"> Baxter</w:t>
      </w:r>
    </w:p>
    <w:p w14:paraId="0760B82D" w14:textId="77777777" w:rsidR="00A15B87" w:rsidRPr="003A6C4E" w:rsidRDefault="00A15B87" w:rsidP="003A6C4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noProof/>
          <w:sz w:val="24"/>
          <w:szCs w:val="24"/>
        </w:rPr>
        <w:t>მოწყობილობა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3A6C4E">
        <w:rPr>
          <w:rFonts w:ascii="Sylfaen" w:hAnsi="Sylfaen" w:cs="Times New Roman"/>
          <w:noProof/>
          <w:sz w:val="24"/>
          <w:szCs w:val="24"/>
        </w:rPr>
        <w:t>Flashball, Baxter</w:t>
      </w:r>
    </w:p>
    <w:p w14:paraId="24864AF3" w14:textId="77777777" w:rsidR="00A15B87" w:rsidRPr="003A6C4E" w:rsidRDefault="00A15B87" w:rsidP="003A6C4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3A6C4E">
        <w:rPr>
          <w:rFonts w:ascii="Sylfaen" w:hAnsi="Sylfaen" w:cs="Times New Roman"/>
          <w:noProof/>
          <w:sz w:val="24"/>
          <w:szCs w:val="24"/>
          <w:lang w:val="ka-GE"/>
        </w:rPr>
        <w:t xml:space="preserve">ძირითადი სისტემა შესაყვანად </w:t>
      </w:r>
      <w:r w:rsidRPr="003A6C4E">
        <w:rPr>
          <w:rFonts w:ascii="Sylfaen" w:hAnsi="Sylfaen" w:cs="Times New Roman"/>
          <w:noProof/>
          <w:sz w:val="24"/>
          <w:szCs w:val="24"/>
        </w:rPr>
        <w:t>Imed</w:t>
      </w:r>
    </w:p>
    <w:p w14:paraId="4EF61362" w14:textId="77777777" w:rsidR="00A15B87" w:rsidRPr="003A6C4E" w:rsidRDefault="00A15B87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სხვა კომერციულ სისტემებთან თავსებადობა არ შემოწმებულა.</w:t>
      </w:r>
    </w:p>
    <w:p w14:paraId="51527EE7" w14:textId="77777777" w:rsidR="000949E1" w:rsidRPr="003A6C4E" w:rsidRDefault="000949E1" w:rsidP="003A6C4E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</w:rPr>
      </w:pPr>
      <w:r w:rsidRPr="003A6C4E">
        <w:rPr>
          <w:rFonts w:ascii="Sylfaen" w:hAnsi="Sylfaen" w:cs="Sylfaen"/>
          <w:b/>
          <w:noProof/>
          <w:sz w:val="24"/>
          <w:szCs w:val="24"/>
        </w:rPr>
        <w:t xml:space="preserve">4.3 უკუჩვენებები </w:t>
      </w:r>
    </w:p>
    <w:p w14:paraId="64DB37C3" w14:textId="77777777" w:rsidR="000949E1" w:rsidRPr="003A6C4E" w:rsidRDefault="000949E1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სიმულექტი უკუნაჩვენებია პაციენტებში, რომლებსაც აქვთ </w:t>
      </w:r>
      <w:r w:rsidR="007323AE" w:rsidRPr="003A6C4E">
        <w:rPr>
          <w:rFonts w:ascii="Sylfaen" w:hAnsi="Sylfaen" w:cs="Sylfaen"/>
          <w:noProof/>
          <w:sz w:val="24"/>
          <w:szCs w:val="24"/>
        </w:rPr>
        <w:t>დადგენილი</w:t>
      </w:r>
      <w:r w:rsidRPr="003A6C4E">
        <w:rPr>
          <w:rFonts w:ascii="Sylfaen" w:hAnsi="Sylfaen" w:cs="Sylfaen"/>
          <w:noProof/>
          <w:sz w:val="24"/>
          <w:szCs w:val="24"/>
        </w:rPr>
        <w:t xml:space="preserve"> ჰიპერმგრძნობელობა ბაზილიქსიმაბის ან</w:t>
      </w:r>
      <w:r w:rsidR="006D3187" w:rsidRPr="003A6C4E">
        <w:rPr>
          <w:rFonts w:ascii="Sylfaen" w:hAnsi="Sylfaen" w:cs="Sylfaen"/>
          <w:noProof/>
          <w:sz w:val="24"/>
          <w:szCs w:val="24"/>
        </w:rPr>
        <w:t xml:space="preserve"> ნაწილში 6.1</w:t>
      </w:r>
      <w:r w:rsidRPr="003A6C4E">
        <w:rPr>
          <w:rFonts w:ascii="Sylfaen" w:hAnsi="Sylfaen" w:cs="Sylfaen"/>
          <w:noProof/>
          <w:sz w:val="24"/>
          <w:szCs w:val="24"/>
        </w:rPr>
        <w:t xml:space="preserve"> ჩამოთვლილი რომელიმე დამხმარე ნივთიერების მიმართ.</w:t>
      </w:r>
    </w:p>
    <w:p w14:paraId="48F7177F" w14:textId="77777777" w:rsidR="00E17F5D" w:rsidRPr="003A6C4E" w:rsidRDefault="00E17F5D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b/>
          <w:noProof/>
          <w:sz w:val="24"/>
          <w:szCs w:val="24"/>
        </w:rPr>
        <w:t xml:space="preserve">4.4 </w:t>
      </w:r>
      <w:r w:rsidR="0075782D" w:rsidRPr="003A6C4E">
        <w:rPr>
          <w:rFonts w:ascii="Sylfaen" w:hAnsi="Sylfaen" w:cs="Sylfaen"/>
          <w:b/>
          <w:noProof/>
          <w:sz w:val="24"/>
          <w:szCs w:val="24"/>
          <w:lang w:val="ka-GE"/>
        </w:rPr>
        <w:t>განსაკუთრებული მითითებები</w:t>
      </w:r>
      <w:r w:rsidRPr="003A6C4E">
        <w:rPr>
          <w:rFonts w:ascii="Sylfaen" w:hAnsi="Sylfaen" w:cs="Sylfaen"/>
          <w:b/>
          <w:noProof/>
          <w:sz w:val="24"/>
          <w:szCs w:val="24"/>
        </w:rPr>
        <w:t xml:space="preserve"> და სიფრთხილის ზომები გამოყენებისას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</w:p>
    <w:p w14:paraId="4A4D2CF1" w14:textId="77777777" w:rsidR="00755D56" w:rsidRPr="003A6C4E" w:rsidRDefault="00E17F5D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სიმულექტი უნდა დაინიშნოს მხოლოდ</w:t>
      </w:r>
      <w:r w:rsidR="00755D56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ისეთი ექიმების მიერ, რომლებსაც აქვთ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755D56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ორგანოს ტრანსპლანტაციის შემდეგ </w:t>
      </w:r>
      <w:r w:rsidRPr="003A6C4E">
        <w:rPr>
          <w:rFonts w:ascii="Sylfaen" w:hAnsi="Sylfaen" w:cs="Sylfaen"/>
          <w:noProof/>
          <w:sz w:val="24"/>
          <w:szCs w:val="24"/>
        </w:rPr>
        <w:t xml:space="preserve">იმუნოსუპრესიული </w:t>
      </w:r>
      <w:r w:rsidR="00755D56" w:rsidRPr="003A6C4E">
        <w:rPr>
          <w:rFonts w:ascii="Sylfaen" w:hAnsi="Sylfaen" w:cs="Sylfaen"/>
          <w:noProof/>
          <w:sz w:val="24"/>
          <w:szCs w:val="24"/>
          <w:lang w:val="ka-GE"/>
        </w:rPr>
        <w:t>მკურნალობის ჩატარების</w:t>
      </w:r>
      <w:r w:rsidR="00755D56" w:rsidRPr="003A6C4E">
        <w:rPr>
          <w:rFonts w:ascii="Sylfaen" w:hAnsi="Sylfaen" w:cs="Sylfaen"/>
          <w:noProof/>
          <w:sz w:val="24"/>
          <w:szCs w:val="24"/>
        </w:rPr>
        <w:t xml:space="preserve"> გამოცდილება </w:t>
      </w:r>
      <w:r w:rsidR="00755D56" w:rsidRPr="003A6C4E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A6C4E">
        <w:rPr>
          <w:rFonts w:ascii="Sylfaen" w:hAnsi="Sylfaen" w:cs="Sylfaen"/>
          <w:noProof/>
          <w:sz w:val="24"/>
          <w:szCs w:val="24"/>
        </w:rPr>
        <w:t xml:space="preserve"> მუშაობენ </w:t>
      </w:r>
      <w:r w:rsidR="00755D56" w:rsidRPr="003A6C4E">
        <w:rPr>
          <w:rFonts w:ascii="Sylfaen" w:hAnsi="Sylfaen" w:cs="Sylfaen"/>
          <w:noProof/>
          <w:sz w:val="24"/>
          <w:szCs w:val="24"/>
          <w:lang w:val="ka-GE"/>
        </w:rPr>
        <w:t>სათანადო</w:t>
      </w:r>
      <w:r w:rsidRPr="003A6C4E">
        <w:rPr>
          <w:rFonts w:ascii="Sylfaen" w:hAnsi="Sylfaen" w:cs="Sylfaen"/>
          <w:noProof/>
          <w:sz w:val="24"/>
          <w:szCs w:val="24"/>
        </w:rPr>
        <w:t xml:space="preserve"> ლაბორატორიული და დამხმარე რესურსებით აღჭურვილ</w:t>
      </w:r>
      <w:r w:rsidR="005C2955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და უზრუნველყოფილ</w:t>
      </w:r>
      <w:r w:rsidRPr="003A6C4E">
        <w:rPr>
          <w:rFonts w:ascii="Sylfaen" w:hAnsi="Sylfaen" w:cs="Sylfaen"/>
          <w:noProof/>
          <w:sz w:val="24"/>
          <w:szCs w:val="24"/>
        </w:rPr>
        <w:t xml:space="preserve"> დაწესებულებებში.</w:t>
      </w:r>
    </w:p>
    <w:p w14:paraId="0DC1F02C" w14:textId="77777777" w:rsidR="00216517" w:rsidRPr="003A6C4E" w:rsidRDefault="00E17F5D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სიმულექტი არ </w:t>
      </w:r>
      <w:r w:rsidR="008A2CAD" w:rsidRPr="003A6C4E">
        <w:rPr>
          <w:rFonts w:ascii="Sylfaen" w:hAnsi="Sylfaen" w:cs="Sylfaen"/>
          <w:noProof/>
          <w:sz w:val="24"/>
          <w:szCs w:val="24"/>
          <w:lang w:val="ka-GE"/>
        </w:rPr>
        <w:t>აძლიერებს</w:t>
      </w:r>
      <w:r w:rsidR="008A2CAD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8A2CAD" w:rsidRPr="003A6C4E">
        <w:rPr>
          <w:rFonts w:ascii="Sylfaen" w:hAnsi="Sylfaen" w:cs="Sylfaen"/>
          <w:noProof/>
          <w:sz w:val="24"/>
          <w:szCs w:val="24"/>
          <w:lang w:val="ka-GE"/>
        </w:rPr>
        <w:t>ტრანსპლანტატის მქონე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პაციენტებში</w:t>
      </w:r>
      <w:r w:rsidR="008A2CAD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გამოვ</w:t>
      </w:r>
      <w:r w:rsidR="0075373A" w:rsidRPr="003A6C4E">
        <w:rPr>
          <w:rFonts w:ascii="Sylfaen" w:hAnsi="Sylfaen" w:cs="Sylfaen"/>
          <w:noProof/>
          <w:sz w:val="24"/>
          <w:szCs w:val="24"/>
          <w:lang w:val="ka-GE"/>
        </w:rPr>
        <w:t>ლ</w:t>
      </w:r>
      <w:r w:rsidR="008A2CAD" w:rsidRPr="003A6C4E">
        <w:rPr>
          <w:rFonts w:ascii="Sylfaen" w:hAnsi="Sylfaen" w:cs="Sylfaen"/>
          <w:noProof/>
          <w:sz w:val="24"/>
          <w:szCs w:val="24"/>
          <w:lang w:val="ka-GE"/>
        </w:rPr>
        <w:t>ენილ გვერდით ეფექტებს,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რომლებიც დაკავშირებულია ძირითად დაავადებასთან და იმუნოსუპრესიული პრეპარატების </w:t>
      </w:r>
      <w:r w:rsidR="0075373A" w:rsidRPr="003A6C4E">
        <w:rPr>
          <w:rFonts w:ascii="Sylfaen" w:hAnsi="Sylfaen" w:cs="Sylfaen"/>
          <w:noProof/>
          <w:sz w:val="24"/>
          <w:szCs w:val="24"/>
          <w:lang w:val="ka-GE"/>
        </w:rPr>
        <w:t>თანმხლებ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მიღებასთან.</w:t>
      </w:r>
    </w:p>
    <w:p w14:paraId="64277A8F" w14:textId="77777777" w:rsidR="00EF743A" w:rsidRPr="003A6C4E" w:rsidRDefault="00EF743A" w:rsidP="003A6C4E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</w:rPr>
      </w:pPr>
      <w:r w:rsidRPr="003A6C4E">
        <w:rPr>
          <w:rFonts w:ascii="Sylfaen" w:hAnsi="Sylfaen" w:cs="Sylfaen"/>
          <w:i/>
          <w:noProof/>
          <w:sz w:val="24"/>
          <w:szCs w:val="24"/>
        </w:rPr>
        <w:t>ჰიპერმგრძნობელობი</w:t>
      </w:r>
      <w:r w:rsidRPr="003A6C4E">
        <w:rPr>
          <w:rFonts w:ascii="Sylfaen" w:hAnsi="Sylfaen" w:cs="Sylfaen"/>
          <w:i/>
          <w:noProof/>
          <w:sz w:val="24"/>
          <w:szCs w:val="24"/>
          <w:lang w:val="ka-GE"/>
        </w:rPr>
        <w:t>თი</w:t>
      </w:r>
      <w:r w:rsidRPr="003A6C4E">
        <w:rPr>
          <w:rFonts w:ascii="Sylfaen" w:hAnsi="Sylfaen" w:cs="Sylfaen"/>
          <w:i/>
          <w:noProof/>
          <w:sz w:val="24"/>
          <w:szCs w:val="24"/>
        </w:rPr>
        <w:t xml:space="preserve"> რეაქციები </w:t>
      </w:r>
    </w:p>
    <w:p w14:paraId="5995B117" w14:textId="77777777" w:rsidR="005771E1" w:rsidRPr="003A6C4E" w:rsidRDefault="00EF743A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ცილების მიღების შემდეგ შეიძლება განვითარდეს ანაფილაქსიური რეაქციები. მძიმე მწვავე </w:t>
      </w:r>
      <w:r w:rsidR="005771E1" w:rsidRPr="003A6C4E">
        <w:rPr>
          <w:rFonts w:ascii="Sylfaen" w:hAnsi="Sylfaen" w:cs="Sylfaen"/>
          <w:noProof/>
          <w:sz w:val="24"/>
          <w:szCs w:val="24"/>
        </w:rPr>
        <w:t>ჰიპერმგრძნობელობითი</w:t>
      </w:r>
      <w:r w:rsidRPr="003A6C4E">
        <w:rPr>
          <w:rFonts w:ascii="Sylfaen" w:hAnsi="Sylfaen" w:cs="Sylfaen"/>
          <w:noProof/>
          <w:sz w:val="24"/>
          <w:szCs w:val="24"/>
        </w:rPr>
        <w:t xml:space="preserve"> რეაქციები დაფიქსირდა </w:t>
      </w:r>
      <w:r w:rsidR="005771E1" w:rsidRPr="003A6C4E">
        <w:rPr>
          <w:rFonts w:ascii="Sylfaen" w:hAnsi="Sylfaen" w:cs="Sylfaen"/>
          <w:noProof/>
          <w:sz w:val="24"/>
          <w:szCs w:val="24"/>
          <w:lang w:val="ka-GE"/>
        </w:rPr>
        <w:t>პრეპარატ</w:t>
      </w:r>
      <w:r w:rsidRPr="003A6C4E">
        <w:rPr>
          <w:rFonts w:ascii="Sylfaen" w:hAnsi="Sylfaen" w:cs="Sylfaen"/>
          <w:noProof/>
          <w:sz w:val="24"/>
          <w:szCs w:val="24"/>
        </w:rPr>
        <w:t xml:space="preserve"> სიმულექტის საწყისი და განმეორებითი</w:t>
      </w:r>
      <w:r w:rsidR="005771E1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დოზების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მიღებიდან 24 საათზე ნაკლებ დროში (იხ. ნაწილი "გვერდითი მოვლენები"). ძლიერი ჰიპერმგრძნობელობის გამოვლენის შემთხვევაში სიმულექტით </w:t>
      </w:r>
      <w:r w:rsidR="005771E1" w:rsidRPr="003A6C4E">
        <w:rPr>
          <w:rFonts w:ascii="Sylfaen" w:hAnsi="Sylfaen" w:cs="Sylfaen"/>
          <w:noProof/>
          <w:sz w:val="24"/>
          <w:szCs w:val="24"/>
          <w:lang w:val="ka-GE"/>
        </w:rPr>
        <w:t>მკურნალობა</w:t>
      </w:r>
      <w:r w:rsidRPr="003A6C4E">
        <w:rPr>
          <w:rFonts w:ascii="Sylfaen" w:hAnsi="Sylfaen" w:cs="Sylfaen"/>
          <w:noProof/>
          <w:sz w:val="24"/>
          <w:szCs w:val="24"/>
        </w:rPr>
        <w:t xml:space="preserve"> უნდა შეწყდეს და შემდგომი დოზები არ უნდა </w:t>
      </w:r>
      <w:r w:rsidR="005771E1" w:rsidRPr="003A6C4E">
        <w:rPr>
          <w:rFonts w:ascii="Sylfaen" w:hAnsi="Sylfaen" w:cs="Sylfaen"/>
          <w:noProof/>
          <w:sz w:val="24"/>
          <w:szCs w:val="24"/>
          <w:lang w:val="ka-GE"/>
        </w:rPr>
        <w:t>გაკეთდეს.</w:t>
      </w:r>
      <w:r w:rsidRPr="003A6C4E">
        <w:rPr>
          <w:rFonts w:ascii="Sylfaen" w:hAnsi="Sylfaen" w:cs="Sylfaen"/>
          <w:noProof/>
          <w:sz w:val="24"/>
          <w:szCs w:val="24"/>
        </w:rPr>
        <w:t xml:space="preserve"> თუ პაციენტები </w:t>
      </w:r>
      <w:r w:rsidRPr="003A6C4E">
        <w:rPr>
          <w:rFonts w:ascii="Sylfaen" w:hAnsi="Sylfaen" w:cs="Sylfaen"/>
          <w:noProof/>
          <w:sz w:val="24"/>
          <w:szCs w:val="24"/>
        </w:rPr>
        <w:lastRenderedPageBreak/>
        <w:t>იღებდნენ სიმულექტს წარსულში, სიფრთხილე</w:t>
      </w:r>
      <w:r w:rsidR="005771E1" w:rsidRPr="003A6C4E">
        <w:rPr>
          <w:rFonts w:ascii="Sylfaen" w:hAnsi="Sylfaen" w:cs="Sylfaen"/>
          <w:noProof/>
          <w:sz w:val="24"/>
          <w:szCs w:val="24"/>
          <w:lang w:val="ka-GE"/>
        </w:rPr>
        <w:t>ა საჭირო აღნიშნული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5771E1" w:rsidRPr="003A6C4E">
        <w:rPr>
          <w:rFonts w:ascii="Sylfaen" w:hAnsi="Sylfaen" w:cs="Sylfaen"/>
          <w:noProof/>
          <w:sz w:val="24"/>
          <w:szCs w:val="24"/>
          <w:lang w:val="ka-GE"/>
        </w:rPr>
        <w:t>პრეპარატით მკურნალობის კურსის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5771E1" w:rsidRPr="003A6C4E">
        <w:rPr>
          <w:rFonts w:ascii="Sylfaen" w:hAnsi="Sylfaen" w:cs="Sylfaen"/>
          <w:noProof/>
          <w:sz w:val="24"/>
          <w:szCs w:val="24"/>
          <w:lang w:val="ka-GE"/>
        </w:rPr>
        <w:t>განმეორებით</w:t>
      </w:r>
      <w:r w:rsidRPr="003A6C4E">
        <w:rPr>
          <w:rFonts w:ascii="Sylfaen" w:hAnsi="Sylfaen" w:cs="Sylfaen"/>
          <w:noProof/>
          <w:sz w:val="24"/>
          <w:szCs w:val="24"/>
        </w:rPr>
        <w:t xml:space="preserve"> დანიშვნისას. </w:t>
      </w:r>
    </w:p>
    <w:p w14:paraId="5EB7A3D5" w14:textId="77777777" w:rsidR="00EF743A" w:rsidRPr="003A6C4E" w:rsidRDefault="00EF743A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არსებობს მტკიცებულება, რომ პაციენტების</w:t>
      </w:r>
      <w:r w:rsidR="005771E1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გარკვეულ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5771E1" w:rsidRPr="003A6C4E">
        <w:rPr>
          <w:rFonts w:ascii="Sylfaen" w:hAnsi="Sylfaen" w:cs="Sylfaen"/>
          <w:noProof/>
          <w:sz w:val="24"/>
          <w:szCs w:val="24"/>
        </w:rPr>
        <w:t xml:space="preserve">ქვეჯგუფს </w:t>
      </w:r>
      <w:r w:rsidRPr="003A6C4E">
        <w:rPr>
          <w:rFonts w:ascii="Sylfaen" w:hAnsi="Sylfaen" w:cs="Sylfaen"/>
          <w:noProof/>
          <w:sz w:val="24"/>
          <w:szCs w:val="24"/>
        </w:rPr>
        <w:t>აქვ</w:t>
      </w:r>
      <w:r w:rsidR="005771E1" w:rsidRPr="003A6C4E">
        <w:rPr>
          <w:rFonts w:ascii="Sylfaen" w:hAnsi="Sylfaen" w:cs="Sylfaen"/>
          <w:noProof/>
          <w:sz w:val="24"/>
          <w:szCs w:val="24"/>
          <w:lang w:val="ka-GE"/>
        </w:rPr>
        <w:t>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2C4F8E" w:rsidRPr="003A6C4E">
        <w:rPr>
          <w:rFonts w:ascii="Sylfaen" w:hAnsi="Sylfaen" w:cs="Sylfaen"/>
          <w:noProof/>
          <w:sz w:val="24"/>
          <w:szCs w:val="24"/>
        </w:rPr>
        <w:t xml:space="preserve">ჰიპერმგრძნობელობითი რეაქციების </w:t>
      </w:r>
      <w:r w:rsidRPr="003A6C4E">
        <w:rPr>
          <w:rFonts w:ascii="Sylfaen" w:hAnsi="Sylfaen" w:cs="Sylfaen"/>
          <w:noProof/>
          <w:sz w:val="24"/>
          <w:szCs w:val="24"/>
        </w:rPr>
        <w:t xml:space="preserve">განვითარების </w:t>
      </w:r>
      <w:r w:rsidR="002C4F8E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მომატებული </w:t>
      </w:r>
      <w:r w:rsidRPr="003A6C4E">
        <w:rPr>
          <w:rFonts w:ascii="Sylfaen" w:hAnsi="Sylfaen" w:cs="Sylfaen"/>
          <w:noProof/>
          <w:sz w:val="24"/>
          <w:szCs w:val="24"/>
        </w:rPr>
        <w:t xml:space="preserve">რისკი. </w:t>
      </w:r>
      <w:r w:rsidR="00053D2F" w:rsidRPr="003A6C4E">
        <w:rPr>
          <w:rFonts w:ascii="Sylfaen" w:hAnsi="Sylfaen" w:cs="Sylfaen"/>
          <w:noProof/>
          <w:sz w:val="24"/>
          <w:szCs w:val="24"/>
          <w:lang w:val="ka-GE"/>
        </w:rPr>
        <w:t>ასეთი არიან</w:t>
      </w:r>
      <w:r w:rsidRPr="003A6C4E">
        <w:rPr>
          <w:rFonts w:ascii="Sylfaen" w:hAnsi="Sylfaen" w:cs="Sylfaen"/>
          <w:noProof/>
          <w:sz w:val="24"/>
          <w:szCs w:val="24"/>
        </w:rPr>
        <w:t xml:space="preserve"> პაციენტები, </w:t>
      </w:r>
      <w:r w:rsidR="00053D2F" w:rsidRPr="003A6C4E">
        <w:rPr>
          <w:rFonts w:ascii="Sylfaen" w:hAnsi="Sylfaen" w:cs="Sylfaen"/>
          <w:noProof/>
          <w:sz w:val="24"/>
          <w:szCs w:val="24"/>
          <w:lang w:val="ka-GE"/>
        </w:rPr>
        <w:t>რომელთა შემთხვევაში</w:t>
      </w:r>
      <w:r w:rsidRPr="003A6C4E">
        <w:rPr>
          <w:rFonts w:ascii="Sylfaen" w:hAnsi="Sylfaen" w:cs="Sylfaen"/>
          <w:noProof/>
          <w:sz w:val="24"/>
          <w:szCs w:val="24"/>
        </w:rPr>
        <w:t xml:space="preserve"> სიმულექტის პირველი გამოყენების შემდეგ</w:t>
      </w:r>
      <w:r w:rsidR="00053D2F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</w:rPr>
        <w:t xml:space="preserve">იმუნოსუპრესია ნაადრევად შეწყდა, </w:t>
      </w:r>
      <w:r w:rsidR="00053D2F" w:rsidRPr="003A6C4E">
        <w:rPr>
          <w:rFonts w:ascii="Sylfaen" w:hAnsi="Sylfaen" w:cs="Sylfaen"/>
          <w:noProof/>
          <w:sz w:val="24"/>
          <w:szCs w:val="24"/>
        </w:rPr>
        <w:t>მაგ.: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053D2F" w:rsidRPr="003A6C4E">
        <w:rPr>
          <w:rFonts w:ascii="Sylfaen" w:hAnsi="Sylfaen" w:cs="Sylfaen"/>
          <w:noProof/>
          <w:sz w:val="24"/>
          <w:szCs w:val="24"/>
        </w:rPr>
        <w:t xml:space="preserve">ტრანსპლანტატის მოცილების </w:t>
      </w:r>
      <w:r w:rsidRPr="003A6C4E">
        <w:rPr>
          <w:rFonts w:ascii="Sylfaen" w:hAnsi="Sylfaen" w:cs="Sylfaen"/>
          <w:noProof/>
          <w:sz w:val="24"/>
          <w:szCs w:val="24"/>
        </w:rPr>
        <w:t xml:space="preserve">ან </w:t>
      </w:r>
      <w:r w:rsidR="00053D2F" w:rsidRPr="003A6C4E">
        <w:rPr>
          <w:rFonts w:ascii="Sylfaen" w:hAnsi="Sylfaen" w:cs="Sylfaen"/>
          <w:noProof/>
          <w:sz w:val="24"/>
          <w:szCs w:val="24"/>
        </w:rPr>
        <w:t xml:space="preserve">ტრანსპლანტატის </w:t>
      </w:r>
      <w:r w:rsidRPr="003A6C4E">
        <w:rPr>
          <w:rFonts w:ascii="Sylfaen" w:hAnsi="Sylfaen" w:cs="Sylfaen"/>
          <w:noProof/>
          <w:sz w:val="24"/>
          <w:szCs w:val="24"/>
        </w:rPr>
        <w:t xml:space="preserve">ადრეული </w:t>
      </w:r>
      <w:r w:rsidR="00053D2F" w:rsidRPr="003A6C4E">
        <w:rPr>
          <w:rFonts w:ascii="Sylfaen" w:hAnsi="Sylfaen" w:cs="Sylfaen"/>
          <w:noProof/>
          <w:sz w:val="24"/>
          <w:szCs w:val="24"/>
          <w:lang w:val="ka-GE"/>
        </w:rPr>
        <w:t>დაღუპვის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გამო. ზოგიერთ </w:t>
      </w:r>
      <w:r w:rsidR="007C5FBD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ასეთ </w:t>
      </w:r>
      <w:r w:rsidRPr="003A6C4E">
        <w:rPr>
          <w:rFonts w:ascii="Sylfaen" w:hAnsi="Sylfaen" w:cs="Sylfaen"/>
          <w:noProof/>
          <w:sz w:val="24"/>
          <w:szCs w:val="24"/>
        </w:rPr>
        <w:t xml:space="preserve">პაციენტში </w:t>
      </w:r>
      <w:r w:rsidR="00053D2F" w:rsidRPr="003A6C4E">
        <w:rPr>
          <w:rFonts w:ascii="Sylfaen" w:hAnsi="Sylfaen" w:cs="Sylfaen"/>
          <w:noProof/>
          <w:sz w:val="24"/>
          <w:szCs w:val="24"/>
        </w:rPr>
        <w:t>შემდგომი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053D2F" w:rsidRPr="003A6C4E">
        <w:rPr>
          <w:rFonts w:ascii="Sylfaen" w:hAnsi="Sylfaen" w:cs="Sylfaen"/>
          <w:noProof/>
          <w:sz w:val="24"/>
          <w:szCs w:val="24"/>
        </w:rPr>
        <w:t xml:space="preserve">ტრანსპლანტაციისთვის სიმულექტის განმეორებით მიღების შემდეგ </w:t>
      </w:r>
      <w:r w:rsidRPr="003A6C4E">
        <w:rPr>
          <w:rFonts w:ascii="Sylfaen" w:hAnsi="Sylfaen" w:cs="Sylfaen"/>
          <w:noProof/>
          <w:sz w:val="24"/>
          <w:szCs w:val="24"/>
        </w:rPr>
        <w:t xml:space="preserve">აღინიშნა მწვავე </w:t>
      </w:r>
      <w:r w:rsidR="00053D2F" w:rsidRPr="003A6C4E">
        <w:rPr>
          <w:rFonts w:ascii="Sylfaen" w:hAnsi="Sylfaen" w:cs="Sylfaen"/>
          <w:noProof/>
          <w:sz w:val="24"/>
          <w:szCs w:val="24"/>
        </w:rPr>
        <w:t xml:space="preserve">ჰიპერმგრძნობელობითი </w:t>
      </w:r>
      <w:r w:rsidRPr="003A6C4E">
        <w:rPr>
          <w:rFonts w:ascii="Sylfaen" w:hAnsi="Sylfaen" w:cs="Sylfaen"/>
          <w:noProof/>
          <w:sz w:val="24"/>
          <w:szCs w:val="24"/>
        </w:rPr>
        <w:t>რეაქციები.</w:t>
      </w:r>
    </w:p>
    <w:p w14:paraId="46151279" w14:textId="77777777" w:rsidR="0005557A" w:rsidRPr="003A6C4E" w:rsidRDefault="0005557A" w:rsidP="003A6C4E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</w:rPr>
      </w:pPr>
      <w:r w:rsidRPr="003A6C4E">
        <w:rPr>
          <w:rFonts w:ascii="Sylfaen" w:hAnsi="Sylfaen" w:cs="Sylfaen"/>
          <w:i/>
          <w:noProof/>
          <w:sz w:val="24"/>
          <w:szCs w:val="24"/>
        </w:rPr>
        <w:t xml:space="preserve">ნეოპლაზმები და ინფექციები </w:t>
      </w:r>
    </w:p>
    <w:p w14:paraId="31727B9B" w14:textId="77777777" w:rsidR="0005557A" w:rsidRPr="003A6C4E" w:rsidRDefault="00FC5418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noProof/>
          <w:sz w:val="24"/>
          <w:szCs w:val="24"/>
        </w:rPr>
        <w:t>პაციენტებში,</w:t>
      </w:r>
      <w:r w:rsidR="0005557A" w:rsidRPr="003A6C4E">
        <w:rPr>
          <w:rFonts w:ascii="Sylfaen" w:hAnsi="Sylfaen" w:cs="Sylfaen"/>
          <w:noProof/>
          <w:sz w:val="24"/>
          <w:szCs w:val="24"/>
        </w:rPr>
        <w:t xml:space="preserve"> რომლებიც ტრანსპლანტაციის შემდეგ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გადიან</w:t>
      </w:r>
      <w:r w:rsidRPr="003A6C4E">
        <w:rPr>
          <w:rFonts w:ascii="Sylfaen" w:hAnsi="Sylfaen" w:cs="Sylfaen"/>
          <w:noProof/>
          <w:sz w:val="24"/>
          <w:szCs w:val="24"/>
        </w:rPr>
        <w:t xml:space="preserve"> იმუნოსუპრესიულ თერაპიას</w:t>
      </w:r>
      <w:r w:rsidR="0005557A" w:rsidRPr="003A6C4E">
        <w:rPr>
          <w:rFonts w:ascii="Sylfaen" w:hAnsi="Sylfaen" w:cs="Sylfaen"/>
          <w:noProof/>
          <w:sz w:val="24"/>
          <w:szCs w:val="24"/>
        </w:rPr>
        <w:t xml:space="preserve">, მათ შორის </w:t>
      </w:r>
      <w:r w:rsidRPr="003A6C4E">
        <w:rPr>
          <w:rFonts w:ascii="Sylfaen" w:hAnsi="Sylfaen" w:cs="Sylfaen"/>
          <w:noProof/>
          <w:sz w:val="24"/>
          <w:szCs w:val="24"/>
        </w:rPr>
        <w:t>კომბინაციებით სიმულექტის გამოყენებით</w:t>
      </w:r>
      <w:r w:rsidR="0005557A" w:rsidRPr="003A6C4E">
        <w:rPr>
          <w:rFonts w:ascii="Sylfaen" w:hAnsi="Sylfaen" w:cs="Sylfaen"/>
          <w:noProof/>
          <w:sz w:val="24"/>
          <w:szCs w:val="24"/>
        </w:rPr>
        <w:t xml:space="preserve"> ან მის გარეშე,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იზრდება</w:t>
      </w:r>
      <w:r w:rsidR="0005557A" w:rsidRPr="003A6C4E">
        <w:rPr>
          <w:rFonts w:ascii="Sylfaen" w:hAnsi="Sylfaen" w:cs="Sylfaen"/>
          <w:noProof/>
          <w:sz w:val="24"/>
          <w:szCs w:val="24"/>
        </w:rPr>
        <w:t xml:space="preserve"> ლიმფოპროლიფერაციული დარღვევების (</w:t>
      </w:r>
      <w:r w:rsidRPr="003A6C4E">
        <w:rPr>
          <w:rFonts w:ascii="Sylfaen" w:hAnsi="Sylfaen" w:cs="Sylfaen"/>
          <w:noProof/>
          <w:sz w:val="24"/>
          <w:szCs w:val="24"/>
        </w:rPr>
        <w:t>როგორიც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არის</w:t>
      </w:r>
      <w:r w:rsidR="0005557A" w:rsidRPr="003A6C4E">
        <w:rPr>
          <w:rFonts w:ascii="Sylfaen" w:hAnsi="Sylfaen" w:cs="Sylfaen"/>
          <w:noProof/>
          <w:sz w:val="24"/>
          <w:szCs w:val="24"/>
        </w:rPr>
        <w:t xml:space="preserve"> ლიმფომა) და ოპორტუნისტული ინფექციების (</w:t>
      </w:r>
      <w:r w:rsidRPr="003A6C4E">
        <w:rPr>
          <w:rFonts w:ascii="Sylfaen" w:hAnsi="Sylfaen" w:cs="Sylfaen"/>
          <w:noProof/>
          <w:sz w:val="24"/>
          <w:szCs w:val="24"/>
        </w:rPr>
        <w:t>როგორიც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არის</w:t>
      </w:r>
      <w:r w:rsidR="0005557A" w:rsidRPr="003A6C4E">
        <w:rPr>
          <w:rFonts w:ascii="Sylfaen" w:hAnsi="Sylfaen" w:cs="Sylfaen"/>
          <w:noProof/>
          <w:sz w:val="24"/>
          <w:szCs w:val="24"/>
        </w:rPr>
        <w:t xml:space="preserve"> ციტომეგალოვირუსი) განვითარების რისკი.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05557A" w:rsidRPr="003A6C4E">
        <w:rPr>
          <w:rFonts w:ascii="Sylfaen" w:hAnsi="Sylfaen" w:cs="Sylfaen"/>
          <w:noProof/>
          <w:sz w:val="24"/>
          <w:szCs w:val="24"/>
        </w:rPr>
        <w:t xml:space="preserve">კლინიკურ კვლევებში ოპორტუნისტული ინფექციების სიხშირე მსგავსი იყო პაციენტებში, რომლებიც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მკურნალობდნენ</w:t>
      </w:r>
      <w:r w:rsidR="0005557A" w:rsidRPr="003A6C4E">
        <w:rPr>
          <w:rFonts w:ascii="Sylfaen" w:hAnsi="Sylfaen" w:cs="Sylfaen"/>
          <w:noProof/>
          <w:sz w:val="24"/>
          <w:szCs w:val="24"/>
        </w:rPr>
        <w:t xml:space="preserve"> იმუნოსუპრესიულ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ი სქემებით</w:t>
      </w:r>
      <w:r w:rsidR="0005557A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</w:rPr>
        <w:t>სიმულექტის გამოყენებით</w:t>
      </w:r>
      <w:r w:rsidR="0005557A" w:rsidRPr="003A6C4E">
        <w:rPr>
          <w:rFonts w:ascii="Sylfaen" w:hAnsi="Sylfaen" w:cs="Sylfaen"/>
          <w:noProof/>
          <w:sz w:val="24"/>
          <w:szCs w:val="24"/>
        </w:rPr>
        <w:t xml:space="preserve"> ან მის გარეშე. ორი ხუთწლიანი გაფართოებული კვლევის გაერთიანებულ ანალიზში არ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დაფიქსირებულა</w:t>
      </w:r>
      <w:r w:rsidR="0005557A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964DA0" w:rsidRPr="003A6C4E">
        <w:rPr>
          <w:rFonts w:ascii="Sylfaen" w:hAnsi="Sylfaen" w:cs="Sylfaen"/>
          <w:noProof/>
          <w:sz w:val="24"/>
          <w:szCs w:val="24"/>
        </w:rPr>
        <w:t>განსხვავებები</w:t>
      </w:r>
      <w:r w:rsidR="0005557A" w:rsidRPr="003A6C4E">
        <w:rPr>
          <w:rFonts w:ascii="Sylfaen" w:hAnsi="Sylfaen" w:cs="Sylfaen"/>
          <w:noProof/>
          <w:sz w:val="24"/>
          <w:szCs w:val="24"/>
        </w:rPr>
        <w:t xml:space="preserve"> ავთვისებიანი სიმსივნეების და ლიმფოპროლიფერაციული დარღვევების </w:t>
      </w:r>
      <w:r w:rsidR="00F62BB8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განვითარების </w:t>
      </w:r>
      <w:r w:rsidRPr="003A6C4E">
        <w:rPr>
          <w:rFonts w:ascii="Sylfaen" w:hAnsi="Sylfaen" w:cs="Sylfaen"/>
          <w:noProof/>
          <w:sz w:val="24"/>
          <w:szCs w:val="24"/>
        </w:rPr>
        <w:t>სიხშირ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ის მხრივ</w:t>
      </w:r>
      <w:r w:rsidR="0005557A" w:rsidRPr="003A6C4E">
        <w:rPr>
          <w:rFonts w:ascii="Sylfaen" w:hAnsi="Sylfaen" w:cs="Sylfaen"/>
          <w:noProof/>
          <w:sz w:val="24"/>
          <w:szCs w:val="24"/>
        </w:rPr>
        <w:t xml:space="preserve"> იმუნოსუპრესიულ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სქემებს</w:t>
      </w:r>
      <w:r w:rsidR="0005557A" w:rsidRPr="003A6C4E">
        <w:rPr>
          <w:rFonts w:ascii="Sylfaen" w:hAnsi="Sylfaen" w:cs="Sylfaen"/>
          <w:noProof/>
          <w:sz w:val="24"/>
          <w:szCs w:val="24"/>
        </w:rPr>
        <w:t xml:space="preserve"> შორის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სიმულექტის გამოყენებით ან მის გარეშე.</w:t>
      </w:r>
    </w:p>
    <w:p w14:paraId="0FFCC65F" w14:textId="77777777" w:rsidR="00964DA0" w:rsidRPr="003A6C4E" w:rsidRDefault="00964DA0" w:rsidP="003A6C4E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</w:rPr>
      </w:pPr>
      <w:r w:rsidRPr="003A6C4E">
        <w:rPr>
          <w:rFonts w:ascii="Sylfaen" w:hAnsi="Sylfaen" w:cs="Sylfaen"/>
          <w:i/>
          <w:noProof/>
          <w:sz w:val="24"/>
          <w:szCs w:val="24"/>
        </w:rPr>
        <w:t xml:space="preserve">ვაქცინაცია </w:t>
      </w:r>
    </w:p>
    <w:p w14:paraId="6F52F4EA" w14:textId="77777777" w:rsidR="00964DA0" w:rsidRPr="003A6C4E" w:rsidRDefault="00964DA0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არ არსებობს მონაცემები ცოცხალი და ინაქტივირებული ვაქცინების ზემოქმედების ან ცოცხალი ვაქცინებით ინფექციის გადაცემის შესახებ პაციენტებში, რომლებიც </w:t>
      </w:r>
      <w:r w:rsidR="00F50A06" w:rsidRPr="003A6C4E">
        <w:rPr>
          <w:rFonts w:ascii="Sylfaen" w:hAnsi="Sylfaen" w:cs="Sylfaen"/>
          <w:noProof/>
          <w:sz w:val="24"/>
          <w:szCs w:val="24"/>
          <w:lang w:val="ka-GE"/>
        </w:rPr>
        <w:t>ღებულობენ</w:t>
      </w:r>
      <w:r w:rsidRPr="003A6C4E">
        <w:rPr>
          <w:rFonts w:ascii="Sylfaen" w:hAnsi="Sylfaen" w:cs="Sylfaen"/>
          <w:noProof/>
          <w:sz w:val="24"/>
          <w:szCs w:val="24"/>
        </w:rPr>
        <w:t xml:space="preserve"> სიმულექტს. თუმცა, ცოცხალი ვაქცინები არ არის რეკომენდებული იმუნოსუპრესიული პაციენტებისთვის. პაციენტებში, რომლებიც მკურნალობენ სიმულექტით, თავიდან უნდა იქნას აცილებული ცოცხალი </w:t>
      </w:r>
      <w:r w:rsidR="004F2C6D" w:rsidRPr="003A6C4E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3A6C4E">
        <w:rPr>
          <w:rFonts w:ascii="Sylfaen" w:hAnsi="Sylfaen" w:cs="Sylfaen"/>
          <w:noProof/>
          <w:sz w:val="24"/>
          <w:szCs w:val="24"/>
        </w:rPr>
        <w:t xml:space="preserve">სუსტებული ვაქცინების გამოყენება. ინაქტივირებული ვაქცინები შეიძლება </w:t>
      </w:r>
      <w:r w:rsidR="004F2C6D" w:rsidRPr="003A6C4E">
        <w:rPr>
          <w:rFonts w:ascii="Sylfaen" w:hAnsi="Sylfaen" w:cs="Sylfaen"/>
          <w:noProof/>
          <w:sz w:val="24"/>
          <w:szCs w:val="24"/>
          <w:lang w:val="ka-GE"/>
        </w:rPr>
        <w:t>გაკეთდეს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იმუნოკომპრომეტირებულ </w:t>
      </w:r>
      <w:r w:rsidR="004F2C6D" w:rsidRPr="003A6C4E">
        <w:rPr>
          <w:rFonts w:ascii="Sylfaen" w:hAnsi="Sylfaen" w:cs="Sylfaen"/>
          <w:noProof/>
          <w:sz w:val="24"/>
          <w:szCs w:val="24"/>
        </w:rPr>
        <w:t>პაციენტებში,</w:t>
      </w:r>
      <w:r w:rsidRPr="003A6C4E">
        <w:rPr>
          <w:rFonts w:ascii="Sylfaen" w:hAnsi="Sylfaen" w:cs="Sylfaen"/>
          <w:noProof/>
          <w:sz w:val="24"/>
          <w:szCs w:val="24"/>
        </w:rPr>
        <w:t xml:space="preserve"> თუმცა ვაქცინაზე </w:t>
      </w:r>
      <w:r w:rsidRPr="003A6C4E">
        <w:rPr>
          <w:rFonts w:ascii="Sylfaen" w:hAnsi="Sylfaen" w:cs="Sylfaen"/>
          <w:noProof/>
          <w:sz w:val="24"/>
          <w:szCs w:val="24"/>
        </w:rPr>
        <w:lastRenderedPageBreak/>
        <w:t xml:space="preserve">პასუხი შეიძლება დამოკიდებული იყოს იმუნოსუპრესიის ხარისხზე, </w:t>
      </w:r>
      <w:r w:rsidR="004F2C6D" w:rsidRPr="003A6C4E">
        <w:rPr>
          <w:rFonts w:ascii="Sylfaen" w:hAnsi="Sylfaen" w:cs="Sylfaen"/>
          <w:noProof/>
          <w:sz w:val="24"/>
          <w:szCs w:val="24"/>
          <w:lang w:val="ka-GE"/>
        </w:rPr>
        <w:t>შესაბამისად</w:t>
      </w:r>
      <w:r w:rsidRPr="003A6C4E">
        <w:rPr>
          <w:rFonts w:ascii="Sylfaen" w:hAnsi="Sylfaen" w:cs="Sylfaen"/>
          <w:noProof/>
          <w:sz w:val="24"/>
          <w:szCs w:val="24"/>
        </w:rPr>
        <w:t xml:space="preserve"> სიმულექტით მკურნალობის დროს </w:t>
      </w:r>
      <w:r w:rsidR="004F2C6D" w:rsidRPr="003A6C4E">
        <w:rPr>
          <w:rFonts w:ascii="Sylfaen" w:hAnsi="Sylfaen" w:cs="Sylfaen"/>
          <w:noProof/>
          <w:sz w:val="24"/>
          <w:szCs w:val="24"/>
        </w:rPr>
        <w:t xml:space="preserve">ვაქცინაცია </w:t>
      </w:r>
      <w:r w:rsidRPr="003A6C4E">
        <w:rPr>
          <w:rFonts w:ascii="Sylfaen" w:hAnsi="Sylfaen" w:cs="Sylfaen"/>
          <w:noProof/>
          <w:sz w:val="24"/>
          <w:szCs w:val="24"/>
        </w:rPr>
        <w:t>შეიძლება ნაკლებად ეფექტური იყოს.</w:t>
      </w:r>
      <w:r w:rsidR="004F2C6D" w:rsidRPr="003A6C4E">
        <w:rPr>
          <w:rFonts w:ascii="Sylfaen" w:hAnsi="Sylfaen" w:cs="Sylfaen"/>
          <w:noProof/>
          <w:sz w:val="24"/>
          <w:szCs w:val="24"/>
        </w:rPr>
        <w:t xml:space="preserve"> </w:t>
      </w:r>
    </w:p>
    <w:p w14:paraId="5C8A9D02" w14:textId="77777777" w:rsidR="00771EF9" w:rsidRPr="003A6C4E" w:rsidRDefault="00771EF9" w:rsidP="003A6C4E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</w:rPr>
      </w:pPr>
      <w:r w:rsidRPr="003A6C4E">
        <w:rPr>
          <w:rFonts w:ascii="Sylfaen" w:hAnsi="Sylfaen" w:cs="Sylfaen"/>
          <w:i/>
          <w:noProof/>
          <w:sz w:val="24"/>
          <w:szCs w:val="24"/>
          <w:lang w:val="ka-GE"/>
        </w:rPr>
        <w:t>გ</w:t>
      </w:r>
      <w:r w:rsidR="004F2C6D" w:rsidRPr="003A6C4E">
        <w:rPr>
          <w:rFonts w:ascii="Sylfaen" w:hAnsi="Sylfaen" w:cs="Sylfaen"/>
          <w:i/>
          <w:noProof/>
          <w:sz w:val="24"/>
          <w:szCs w:val="24"/>
        </w:rPr>
        <w:t xml:space="preserve">ულის </w:t>
      </w:r>
      <w:r w:rsidRPr="003A6C4E">
        <w:rPr>
          <w:rFonts w:ascii="Sylfaen" w:hAnsi="Sylfaen" w:cs="Sylfaen"/>
          <w:i/>
          <w:noProof/>
          <w:sz w:val="24"/>
          <w:szCs w:val="24"/>
          <w:lang w:val="ka-GE"/>
        </w:rPr>
        <w:t>ტრანსპლანტაცია</w:t>
      </w:r>
      <w:r w:rsidR="004F2C6D" w:rsidRPr="003A6C4E">
        <w:rPr>
          <w:rFonts w:ascii="Sylfaen" w:hAnsi="Sylfaen" w:cs="Sylfaen"/>
          <w:i/>
          <w:noProof/>
          <w:sz w:val="24"/>
          <w:szCs w:val="24"/>
        </w:rPr>
        <w:t xml:space="preserve"> </w:t>
      </w:r>
    </w:p>
    <w:p w14:paraId="4CB63410" w14:textId="77777777" w:rsidR="004F2C6D" w:rsidRPr="003A6C4E" w:rsidRDefault="004F2C6D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სიმულექტის ეფექტურობა და უსაფრთხოება ორგანოთა მწვავე </w:t>
      </w:r>
      <w:r w:rsidR="00771EF9" w:rsidRPr="003A6C4E">
        <w:rPr>
          <w:rFonts w:ascii="Sylfaen" w:hAnsi="Sylfaen" w:cs="Sylfaen"/>
          <w:noProof/>
          <w:sz w:val="24"/>
          <w:szCs w:val="24"/>
          <w:lang w:val="ka-GE"/>
        </w:rPr>
        <w:t>მოცილების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პროფილაქტიკისთვის ყველა</w:t>
      </w:r>
      <w:r w:rsidR="00771EF9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პარენქიმატოზული </w:t>
      </w:r>
      <w:r w:rsidRPr="003A6C4E">
        <w:rPr>
          <w:rFonts w:ascii="Sylfaen" w:hAnsi="Sylfaen" w:cs="Sylfaen"/>
          <w:noProof/>
          <w:sz w:val="24"/>
          <w:szCs w:val="24"/>
        </w:rPr>
        <w:t xml:space="preserve">ორგანოს </w:t>
      </w:r>
      <w:r w:rsidR="00771EF9" w:rsidRPr="003A6C4E">
        <w:rPr>
          <w:rFonts w:ascii="Sylfaen" w:hAnsi="Sylfaen" w:cs="Sylfaen"/>
          <w:noProof/>
          <w:sz w:val="24"/>
          <w:szCs w:val="24"/>
        </w:rPr>
        <w:t xml:space="preserve">ტრანსპლანტაციის შემთხვევაში, გარდა </w:t>
      </w:r>
      <w:r w:rsidRPr="003A6C4E">
        <w:rPr>
          <w:rFonts w:ascii="Sylfaen" w:hAnsi="Sylfaen" w:cs="Sylfaen"/>
          <w:noProof/>
          <w:sz w:val="24"/>
          <w:szCs w:val="24"/>
        </w:rPr>
        <w:t>თირკმელების</w:t>
      </w:r>
      <w:r w:rsidR="00771EF9" w:rsidRPr="003A6C4E">
        <w:rPr>
          <w:rFonts w:ascii="Sylfaen" w:hAnsi="Sylfaen" w:cs="Sylfaen"/>
          <w:noProof/>
          <w:sz w:val="24"/>
          <w:szCs w:val="24"/>
          <w:lang w:val="ka-GE"/>
        </w:rPr>
        <w:t>ა</w:t>
      </w:r>
      <w:r w:rsidR="00771EF9" w:rsidRPr="003A6C4E">
        <w:rPr>
          <w:rFonts w:ascii="Sylfaen" w:hAnsi="Sylfaen" w:cs="Sylfaen"/>
          <w:noProof/>
          <w:sz w:val="24"/>
          <w:szCs w:val="24"/>
        </w:rPr>
        <w:t xml:space="preserve">, </w:t>
      </w:r>
      <w:r w:rsidRPr="003A6C4E">
        <w:rPr>
          <w:rFonts w:ascii="Sylfaen" w:hAnsi="Sylfaen" w:cs="Sylfaen"/>
          <w:noProof/>
          <w:sz w:val="24"/>
          <w:szCs w:val="24"/>
        </w:rPr>
        <w:t xml:space="preserve">არ არის ნაჩვენები. გულის ტრანსპლანტაციის შეზღუდულმა კლინიკურმა კვლევებმა აჩვენა </w:t>
      </w:r>
      <w:r w:rsidR="00771EF9" w:rsidRPr="003A6C4E">
        <w:rPr>
          <w:rFonts w:ascii="Sylfaen" w:hAnsi="Sylfaen" w:cs="Sylfaen"/>
          <w:noProof/>
          <w:sz w:val="24"/>
          <w:szCs w:val="24"/>
          <w:lang w:val="ka-GE"/>
        </w:rPr>
        <w:t>სიმულექტის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სერიოზული გვერდითი მოვლენების უფრო მაღალი სიხშირე სხვა ინდუქციურ თერაპიასთან შედარებით: გულის გაჩერება (2.2%), წინაგულების თრთოლვა (1.9%), </w:t>
      </w:r>
      <w:r w:rsidR="00771EF9" w:rsidRPr="003A6C4E">
        <w:rPr>
          <w:rFonts w:ascii="Sylfaen" w:hAnsi="Sylfaen" w:cs="Sylfaen"/>
          <w:noProof/>
          <w:sz w:val="24"/>
          <w:szCs w:val="24"/>
          <w:lang w:val="ka-GE"/>
        </w:rPr>
        <w:t>გულისცემის გახშირება</w:t>
      </w:r>
      <w:r w:rsidRPr="003A6C4E">
        <w:rPr>
          <w:rFonts w:ascii="Sylfaen" w:hAnsi="Sylfaen" w:cs="Sylfaen"/>
          <w:noProof/>
          <w:sz w:val="24"/>
          <w:szCs w:val="24"/>
        </w:rPr>
        <w:t xml:space="preserve"> (1.4%).</w:t>
      </w:r>
    </w:p>
    <w:p w14:paraId="04F81798" w14:textId="77777777" w:rsidR="00FE653A" w:rsidRPr="003A6C4E" w:rsidRDefault="00FE653A" w:rsidP="003A6C4E">
      <w:pPr>
        <w:spacing w:after="0" w:line="360" w:lineRule="auto"/>
        <w:jc w:val="both"/>
        <w:rPr>
          <w:rStyle w:val="jlqj4b"/>
          <w:rFonts w:ascii="Sylfaen" w:hAnsi="Sylfaen" w:cs="Sylfaen"/>
          <w:noProof/>
          <w:sz w:val="24"/>
          <w:szCs w:val="24"/>
          <w:lang w:val="ka-GE"/>
        </w:rPr>
      </w:pP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4.5.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ურთიერთქმედება</w:t>
      </w: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სხვა</w:t>
      </w: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პრეპარატებთან</w:t>
      </w: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სხვა სახის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ურთიერთქმედებები</w:t>
      </w:r>
    </w:p>
    <w:p w14:paraId="3CADC429" w14:textId="77777777" w:rsidR="00DE74CB" w:rsidRPr="003A6C4E" w:rsidRDefault="00FE653A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ვინაიდან სიმულექტი არის იმუნოგლობულინი, </w:t>
      </w:r>
      <w:r w:rsidR="00DE74CB" w:rsidRPr="003A6C4E">
        <w:rPr>
          <w:rFonts w:ascii="Sylfaen" w:hAnsi="Sylfaen" w:cs="Sylfaen"/>
          <w:noProof/>
          <w:sz w:val="24"/>
          <w:szCs w:val="24"/>
          <w:lang w:val="ka-GE"/>
        </w:rPr>
        <w:t>პრეპარატი-პრეპარატის ურთიერთქმედების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მეტაბოლური რეაქციები არ </w:t>
      </w:r>
      <w:r w:rsidR="00DE74CB" w:rsidRPr="003A6C4E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მოსალოდნელი. </w:t>
      </w:r>
    </w:p>
    <w:p w14:paraId="714B3D98" w14:textId="77777777" w:rsidR="00D75C8E" w:rsidRPr="003A6C4E" w:rsidRDefault="00FE653A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ციკლოსპორინის მიკროემულსიის, სტეროიდების, აზათიოპრინის და მიკოფენოლატ</w:t>
      </w:r>
      <w:r w:rsidR="00D75C8E" w:rsidRPr="003A6C4E">
        <w:rPr>
          <w:rFonts w:ascii="Sylfaen" w:hAnsi="Sylfaen" w:cs="Sylfaen"/>
          <w:noProof/>
          <w:sz w:val="24"/>
          <w:szCs w:val="24"/>
          <w:lang w:val="ka-GE"/>
        </w:rPr>
        <w:t>ის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მოფეტილის გარდა, სხვა პრეპარატების გამოყენება, რომლებიც ჩვეულებრივ გამოიყენება ორგანოთა ტრანსპლანტაციის დროს, არ ზრდის გვერდითი რეაქციების </w:t>
      </w:r>
      <w:r w:rsidR="00D75C8E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გამოვლენის </w:t>
      </w:r>
      <w:r w:rsidRPr="003A6C4E">
        <w:rPr>
          <w:rFonts w:ascii="Sylfaen" w:hAnsi="Sylfaen" w:cs="Sylfaen"/>
          <w:noProof/>
          <w:sz w:val="24"/>
          <w:szCs w:val="24"/>
        </w:rPr>
        <w:t xml:space="preserve">სიხშირეს. თანმხლები </w:t>
      </w:r>
      <w:r w:rsidR="00D75C8E" w:rsidRPr="003A6C4E">
        <w:rPr>
          <w:rFonts w:ascii="Sylfaen" w:hAnsi="Sylfaen" w:cs="Sylfaen"/>
          <w:noProof/>
          <w:sz w:val="24"/>
          <w:szCs w:val="24"/>
          <w:lang w:val="ka-GE"/>
        </w:rPr>
        <w:t>მკურნალობის ეს საშუალებები</w:t>
      </w:r>
      <w:r w:rsidRPr="003A6C4E">
        <w:rPr>
          <w:rFonts w:ascii="Sylfaen" w:hAnsi="Sylfaen" w:cs="Sylfaen"/>
          <w:noProof/>
          <w:sz w:val="24"/>
          <w:szCs w:val="24"/>
        </w:rPr>
        <w:t xml:space="preserve"> მოიცავს სისტემურ ანტივირუსულ, ანტიბაქტერიულ და სოკოს საწინააღმდეგო საშუალებებს, ანალგეტიკებს, ანტიჰიპერტენზიულ </w:t>
      </w:r>
      <w:r w:rsidR="00D75C8E" w:rsidRPr="003A6C4E">
        <w:rPr>
          <w:rFonts w:ascii="Sylfaen" w:hAnsi="Sylfaen" w:cs="Sylfaen"/>
          <w:noProof/>
          <w:sz w:val="24"/>
          <w:szCs w:val="24"/>
          <w:lang w:val="ka-GE"/>
        </w:rPr>
        <w:t>საშუალებებს,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D75C8E" w:rsidRPr="003A6C4E">
        <w:rPr>
          <w:rFonts w:ascii="Sylfaen" w:hAnsi="Sylfaen" w:cs="Sylfaen"/>
          <w:noProof/>
          <w:sz w:val="24"/>
          <w:szCs w:val="24"/>
        </w:rPr>
        <w:t xml:space="preserve">როგორიც არის </w:t>
      </w:r>
      <w:r w:rsidRPr="003A6C4E">
        <w:rPr>
          <w:rFonts w:ascii="Sylfaen" w:hAnsi="Sylfaen" w:cs="Sylfaen"/>
          <w:noProof/>
          <w:sz w:val="24"/>
          <w:szCs w:val="24"/>
        </w:rPr>
        <w:t xml:space="preserve">ბეტა-ბლოკატორები და კალციუმის არხის ბლოკატორები და შარდმდენები. </w:t>
      </w:r>
    </w:p>
    <w:p w14:paraId="6E86F537" w14:textId="77777777" w:rsidR="00367DF2" w:rsidRPr="003A6C4E" w:rsidRDefault="009C5C09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სამ</w:t>
      </w:r>
      <w:r w:rsidR="00FE653A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</w:rPr>
        <w:t>კლინიკურ</w:t>
      </w:r>
      <w:r w:rsidR="00FE653A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</w:rPr>
        <w:t>კვლევაში იკვლევდნენ</w:t>
      </w:r>
      <w:r w:rsidR="00FE653A" w:rsidRPr="003A6C4E">
        <w:rPr>
          <w:rFonts w:ascii="Sylfaen" w:hAnsi="Sylfaen" w:cs="Sylfaen"/>
          <w:noProof/>
          <w:sz w:val="24"/>
          <w:szCs w:val="24"/>
        </w:rPr>
        <w:t xml:space="preserve"> სიმულექტი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ს კომბინაციას მკურნალობის სამკომპონენტიან სქემასთან, </w:t>
      </w:r>
      <w:r w:rsidR="00FE653A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რომელშიც შედიოდა</w:t>
      </w:r>
      <w:r w:rsidR="00FE653A" w:rsidRPr="003A6C4E">
        <w:rPr>
          <w:rFonts w:ascii="Sylfaen" w:hAnsi="Sylfaen" w:cs="Sylfaen"/>
          <w:noProof/>
          <w:sz w:val="24"/>
          <w:szCs w:val="24"/>
        </w:rPr>
        <w:t xml:space="preserve"> ან </w:t>
      </w:r>
      <w:r w:rsidRPr="003A6C4E">
        <w:rPr>
          <w:rFonts w:ascii="Sylfaen" w:hAnsi="Sylfaen" w:cs="Sylfaen"/>
          <w:noProof/>
          <w:sz w:val="24"/>
          <w:szCs w:val="24"/>
        </w:rPr>
        <w:t>აზათიოპრინი</w:t>
      </w:r>
      <w:r w:rsidR="00FE653A" w:rsidRPr="003A6C4E">
        <w:rPr>
          <w:rFonts w:ascii="Sylfaen" w:hAnsi="Sylfaen" w:cs="Sylfaen"/>
          <w:noProof/>
          <w:sz w:val="24"/>
          <w:szCs w:val="24"/>
        </w:rPr>
        <w:t xml:space="preserve"> ან მიკოფენოლატ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ის</w:t>
      </w:r>
      <w:r w:rsidR="00FE653A" w:rsidRPr="003A6C4E">
        <w:rPr>
          <w:rFonts w:ascii="Sylfaen" w:hAnsi="Sylfaen" w:cs="Sylfaen"/>
          <w:noProof/>
          <w:sz w:val="24"/>
          <w:szCs w:val="24"/>
        </w:rPr>
        <w:t xml:space="preserve"> მოფეტილ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ი</w:t>
      </w:r>
      <w:r w:rsidR="00FE653A" w:rsidRPr="003A6C4E">
        <w:rPr>
          <w:rFonts w:ascii="Sylfaen" w:hAnsi="Sylfaen" w:cs="Sylfaen"/>
          <w:noProof/>
          <w:sz w:val="24"/>
          <w:szCs w:val="24"/>
        </w:rPr>
        <w:t xml:space="preserve">. სიმულექტის საერთო კლირენსი შემცირდა საშუალოდ 22%-ით, როდესაც აზათიოპრინი დაემატა </w:t>
      </w:r>
      <w:r w:rsidR="00D73942" w:rsidRPr="003A6C4E">
        <w:rPr>
          <w:rFonts w:ascii="Sylfaen" w:hAnsi="Sylfaen" w:cs="Sylfaen"/>
          <w:noProof/>
          <w:sz w:val="24"/>
          <w:szCs w:val="24"/>
        </w:rPr>
        <w:t xml:space="preserve">ციკლოსპორინის </w:t>
      </w:r>
      <w:r w:rsidR="00FE653A" w:rsidRPr="003A6C4E">
        <w:rPr>
          <w:rFonts w:ascii="Sylfaen" w:hAnsi="Sylfaen" w:cs="Sylfaen"/>
          <w:noProof/>
          <w:sz w:val="24"/>
          <w:szCs w:val="24"/>
        </w:rPr>
        <w:t>მიკროემულ</w:t>
      </w:r>
      <w:r w:rsidR="00D73942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იის და </w:t>
      </w:r>
      <w:r w:rsidR="00FE653A" w:rsidRPr="003A6C4E">
        <w:rPr>
          <w:rFonts w:ascii="Sylfaen" w:hAnsi="Sylfaen" w:cs="Sylfaen"/>
          <w:noProof/>
          <w:sz w:val="24"/>
          <w:szCs w:val="24"/>
        </w:rPr>
        <w:t>კორტიკოსტეროიდებ</w:t>
      </w:r>
      <w:r w:rsidR="00D73942" w:rsidRPr="003A6C4E">
        <w:rPr>
          <w:rFonts w:ascii="Sylfaen" w:hAnsi="Sylfaen" w:cs="Sylfaen"/>
          <w:noProof/>
          <w:sz w:val="24"/>
          <w:szCs w:val="24"/>
          <w:lang w:val="ka-GE"/>
        </w:rPr>
        <w:t>ი</w:t>
      </w:r>
      <w:r w:rsidR="00FE653A" w:rsidRPr="003A6C4E">
        <w:rPr>
          <w:rFonts w:ascii="Sylfaen" w:hAnsi="Sylfaen" w:cs="Sylfaen"/>
          <w:noProof/>
          <w:sz w:val="24"/>
          <w:szCs w:val="24"/>
        </w:rPr>
        <w:t>ს შემცველ რეჟიმს.</w:t>
      </w:r>
      <w:r w:rsidR="00E16252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ორგანიზმიდან</w:t>
      </w:r>
      <w:r w:rsidR="00FE653A" w:rsidRPr="003A6C4E">
        <w:rPr>
          <w:rFonts w:ascii="Sylfaen" w:hAnsi="Sylfaen" w:cs="Sylfaen"/>
          <w:noProof/>
          <w:sz w:val="24"/>
          <w:szCs w:val="24"/>
        </w:rPr>
        <w:t xml:space="preserve"> სიმულექტის </w:t>
      </w:r>
      <w:r w:rsidR="00E16252" w:rsidRPr="003A6C4E">
        <w:rPr>
          <w:rFonts w:ascii="Sylfaen" w:hAnsi="Sylfaen" w:cs="Sylfaen"/>
          <w:noProof/>
          <w:sz w:val="24"/>
          <w:szCs w:val="24"/>
          <w:lang w:val="ka-GE"/>
        </w:rPr>
        <w:t>საერთო</w:t>
      </w:r>
      <w:r w:rsidR="00FE653A" w:rsidRPr="003A6C4E">
        <w:rPr>
          <w:rFonts w:ascii="Sylfaen" w:hAnsi="Sylfaen" w:cs="Sylfaen"/>
          <w:noProof/>
          <w:sz w:val="24"/>
          <w:szCs w:val="24"/>
        </w:rPr>
        <w:t xml:space="preserve"> კლირენსი შემცირდა საშუალოდ 51%-ით, როდესაც მიკოფენოლატ</w:t>
      </w:r>
      <w:r w:rsidR="004E486D" w:rsidRPr="003A6C4E">
        <w:rPr>
          <w:rFonts w:ascii="Sylfaen" w:hAnsi="Sylfaen" w:cs="Sylfaen"/>
          <w:noProof/>
          <w:sz w:val="24"/>
          <w:szCs w:val="24"/>
          <w:lang w:val="ka-GE"/>
        </w:rPr>
        <w:t>ის</w:t>
      </w:r>
      <w:r w:rsidR="00FE653A" w:rsidRPr="003A6C4E">
        <w:rPr>
          <w:rFonts w:ascii="Sylfaen" w:hAnsi="Sylfaen" w:cs="Sylfaen"/>
          <w:noProof/>
          <w:sz w:val="24"/>
          <w:szCs w:val="24"/>
        </w:rPr>
        <w:t xml:space="preserve"> მოფეტილი დაემატა </w:t>
      </w:r>
      <w:r w:rsidR="004E486D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ციკლოსპორინის </w:t>
      </w:r>
      <w:r w:rsidR="00FE653A" w:rsidRPr="003A6C4E">
        <w:rPr>
          <w:rFonts w:ascii="Sylfaen" w:hAnsi="Sylfaen" w:cs="Sylfaen"/>
          <w:noProof/>
          <w:sz w:val="24"/>
          <w:szCs w:val="24"/>
        </w:rPr>
        <w:t>მიკროემულ</w:t>
      </w:r>
      <w:r w:rsidR="004E486D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სიის </w:t>
      </w:r>
      <w:r w:rsidR="00FE653A" w:rsidRPr="003A6C4E">
        <w:rPr>
          <w:rFonts w:ascii="Sylfaen" w:hAnsi="Sylfaen" w:cs="Sylfaen"/>
          <w:noProof/>
          <w:sz w:val="24"/>
          <w:szCs w:val="24"/>
        </w:rPr>
        <w:t xml:space="preserve">და </w:t>
      </w:r>
      <w:r w:rsidR="004E486D" w:rsidRPr="003A6C4E">
        <w:rPr>
          <w:rFonts w:ascii="Sylfaen" w:hAnsi="Sylfaen" w:cs="Sylfaen"/>
          <w:noProof/>
          <w:sz w:val="24"/>
          <w:szCs w:val="24"/>
        </w:rPr>
        <w:t xml:space="preserve">კორტიკოსტეროიდების შემცველ რეჟიმს. </w:t>
      </w:r>
      <w:r w:rsidR="00FE653A" w:rsidRPr="003A6C4E">
        <w:rPr>
          <w:rFonts w:ascii="Sylfaen" w:hAnsi="Sylfaen" w:cs="Sylfaen"/>
          <w:noProof/>
          <w:sz w:val="24"/>
          <w:szCs w:val="24"/>
        </w:rPr>
        <w:t>ბაზილიქსიმაბის გამოყენება</w:t>
      </w:r>
      <w:r w:rsidR="00367DF2" w:rsidRPr="003A6C4E">
        <w:rPr>
          <w:rFonts w:ascii="Sylfaen" w:hAnsi="Sylfaen" w:cs="Sylfaen"/>
          <w:noProof/>
          <w:sz w:val="24"/>
          <w:szCs w:val="24"/>
          <w:lang w:val="ka-GE"/>
        </w:rPr>
        <w:t>ს</w:t>
      </w:r>
      <w:r w:rsidR="00FE653A" w:rsidRPr="003A6C4E">
        <w:rPr>
          <w:rFonts w:ascii="Sylfaen" w:hAnsi="Sylfaen" w:cs="Sylfaen"/>
          <w:noProof/>
          <w:sz w:val="24"/>
          <w:szCs w:val="24"/>
        </w:rPr>
        <w:t xml:space="preserve"> სამმაგი თერაპიის სქემაში, </w:t>
      </w:r>
      <w:r w:rsidR="00367DF2" w:rsidRPr="003A6C4E">
        <w:rPr>
          <w:rFonts w:ascii="Sylfaen" w:hAnsi="Sylfaen" w:cs="Sylfaen"/>
          <w:noProof/>
          <w:sz w:val="24"/>
          <w:szCs w:val="24"/>
        </w:rPr>
        <w:t>რომელშიც შედ</w:t>
      </w:r>
      <w:r w:rsidR="00367DF2" w:rsidRPr="003A6C4E">
        <w:rPr>
          <w:rFonts w:ascii="Sylfaen" w:hAnsi="Sylfaen" w:cs="Sylfaen"/>
          <w:noProof/>
          <w:sz w:val="24"/>
          <w:szCs w:val="24"/>
          <w:lang w:val="ka-GE"/>
        </w:rPr>
        <w:t>იოდა</w:t>
      </w:r>
      <w:r w:rsidR="00367DF2" w:rsidRPr="003A6C4E">
        <w:rPr>
          <w:rFonts w:ascii="Sylfaen" w:hAnsi="Sylfaen" w:cs="Sylfaen"/>
          <w:noProof/>
          <w:sz w:val="24"/>
          <w:szCs w:val="24"/>
        </w:rPr>
        <w:t xml:space="preserve"> აზათიოპრინი</w:t>
      </w:r>
      <w:r w:rsidR="00FE653A" w:rsidRPr="003A6C4E">
        <w:rPr>
          <w:rFonts w:ascii="Sylfaen" w:hAnsi="Sylfaen" w:cs="Sylfaen"/>
          <w:noProof/>
          <w:sz w:val="24"/>
          <w:szCs w:val="24"/>
        </w:rPr>
        <w:t xml:space="preserve"> ან მიკოფენოლატ</w:t>
      </w:r>
      <w:r w:rsidR="00367DF2" w:rsidRPr="003A6C4E">
        <w:rPr>
          <w:rFonts w:ascii="Sylfaen" w:hAnsi="Sylfaen" w:cs="Sylfaen"/>
          <w:noProof/>
          <w:sz w:val="24"/>
          <w:szCs w:val="24"/>
          <w:lang w:val="ka-GE"/>
        </w:rPr>
        <w:t>ის</w:t>
      </w:r>
      <w:r w:rsidR="00FE653A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367DF2" w:rsidRPr="003A6C4E">
        <w:rPr>
          <w:rFonts w:ascii="Sylfaen" w:hAnsi="Sylfaen" w:cs="Sylfaen"/>
          <w:noProof/>
          <w:sz w:val="24"/>
          <w:szCs w:val="24"/>
        </w:rPr>
        <w:t>მოფეტილი</w:t>
      </w:r>
      <w:r w:rsidR="00367DF2" w:rsidRPr="003A6C4E">
        <w:rPr>
          <w:rFonts w:ascii="Sylfaen" w:hAnsi="Sylfaen" w:cs="Sylfaen"/>
          <w:noProof/>
          <w:sz w:val="24"/>
          <w:szCs w:val="24"/>
          <w:lang w:val="ka-GE"/>
        </w:rPr>
        <w:t>,</w:t>
      </w:r>
      <w:r w:rsidR="00FE653A" w:rsidRPr="003A6C4E">
        <w:rPr>
          <w:rFonts w:ascii="Sylfaen" w:hAnsi="Sylfaen" w:cs="Sylfaen"/>
          <w:noProof/>
          <w:sz w:val="24"/>
          <w:szCs w:val="24"/>
        </w:rPr>
        <w:t xml:space="preserve"> არ </w:t>
      </w:r>
      <w:r w:rsidR="00367DF2" w:rsidRPr="003A6C4E">
        <w:rPr>
          <w:rFonts w:ascii="Sylfaen" w:hAnsi="Sylfaen" w:cs="Sylfaen"/>
          <w:noProof/>
          <w:sz w:val="24"/>
          <w:szCs w:val="24"/>
          <w:lang w:val="ka-GE"/>
        </w:rPr>
        <w:lastRenderedPageBreak/>
        <w:t>გამოუწვევია</w:t>
      </w:r>
      <w:r w:rsidR="00FE653A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367DF2" w:rsidRPr="003A6C4E">
        <w:rPr>
          <w:rFonts w:ascii="Sylfaen" w:hAnsi="Sylfaen" w:cs="Sylfaen"/>
          <w:noProof/>
          <w:sz w:val="24"/>
          <w:szCs w:val="24"/>
          <w:lang w:val="ka-GE"/>
        </w:rPr>
        <w:t>გვერდითი ეფექტების</w:t>
      </w:r>
      <w:r w:rsidR="00FE653A" w:rsidRPr="003A6C4E">
        <w:rPr>
          <w:rFonts w:ascii="Sylfaen" w:hAnsi="Sylfaen" w:cs="Sylfaen"/>
          <w:noProof/>
          <w:sz w:val="24"/>
          <w:szCs w:val="24"/>
        </w:rPr>
        <w:t xml:space="preserve"> ან </w:t>
      </w:r>
      <w:r w:rsidR="00367DF2" w:rsidRPr="003A6C4E">
        <w:rPr>
          <w:rFonts w:ascii="Sylfaen" w:hAnsi="Sylfaen" w:cs="Sylfaen"/>
          <w:noProof/>
          <w:sz w:val="24"/>
          <w:szCs w:val="24"/>
        </w:rPr>
        <w:t>ინფექციების ზრდა</w:t>
      </w:r>
      <w:r w:rsidR="00FE653A" w:rsidRPr="003A6C4E">
        <w:rPr>
          <w:rFonts w:ascii="Sylfaen" w:hAnsi="Sylfaen" w:cs="Sylfaen"/>
          <w:noProof/>
          <w:sz w:val="24"/>
          <w:szCs w:val="24"/>
        </w:rPr>
        <w:t xml:space="preserve"> ბაზილიქსიმაბის ჯგუფში პლაცებოსთან შედარებით. </w:t>
      </w:r>
    </w:p>
    <w:p w14:paraId="4A7A28B4" w14:textId="77777777" w:rsidR="00FE653A" w:rsidRPr="003A6C4E" w:rsidRDefault="00FE653A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noProof/>
          <w:sz w:val="24"/>
          <w:szCs w:val="24"/>
        </w:rPr>
        <w:t>სიმულექტის გამოყენების გამოცდილება ციკლო</w:t>
      </w:r>
      <w:r w:rsidR="00367DF2" w:rsidRPr="003A6C4E">
        <w:rPr>
          <w:rFonts w:ascii="Sylfaen" w:hAnsi="Sylfaen" w:cs="Sylfaen"/>
          <w:noProof/>
          <w:sz w:val="24"/>
          <w:szCs w:val="24"/>
          <w:lang w:val="ka-GE"/>
        </w:rPr>
        <w:t>ი</w:t>
      </w:r>
      <w:r w:rsidRPr="003A6C4E">
        <w:rPr>
          <w:rFonts w:ascii="Sylfaen" w:hAnsi="Sylfaen" w:cs="Sylfaen"/>
          <w:noProof/>
          <w:sz w:val="24"/>
          <w:szCs w:val="24"/>
        </w:rPr>
        <w:t xml:space="preserve">სპორინისა და კორტიკოსტეროიდების გარდა </w:t>
      </w:r>
      <w:r w:rsidR="00042276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სხვა </w:t>
      </w:r>
      <w:r w:rsidRPr="003A6C4E">
        <w:rPr>
          <w:rFonts w:ascii="Sylfaen" w:hAnsi="Sylfaen" w:cs="Sylfaen"/>
          <w:noProof/>
          <w:sz w:val="24"/>
          <w:szCs w:val="24"/>
        </w:rPr>
        <w:t xml:space="preserve">იმუნოსუპრესიულ </w:t>
      </w:r>
      <w:r w:rsidR="00042276" w:rsidRPr="003A6C4E">
        <w:rPr>
          <w:rFonts w:ascii="Sylfaen" w:hAnsi="Sylfaen" w:cs="Sylfaen"/>
          <w:noProof/>
          <w:sz w:val="24"/>
          <w:szCs w:val="24"/>
          <w:lang w:val="ka-GE"/>
        </w:rPr>
        <w:t>პრეპარატებთან</w:t>
      </w:r>
      <w:r w:rsidRPr="003A6C4E">
        <w:rPr>
          <w:rFonts w:ascii="Sylfaen" w:hAnsi="Sylfaen" w:cs="Sylfaen"/>
          <w:noProof/>
          <w:sz w:val="24"/>
          <w:szCs w:val="24"/>
        </w:rPr>
        <w:t xml:space="preserve"> ერთად შეზღუდულია. იმუნოლოგიური პასუხი ადამიანის თაგვის</w:t>
      </w:r>
      <w:r w:rsidR="00475987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საწინააღმდეგო</w:t>
      </w:r>
      <w:r w:rsidRPr="003A6C4E">
        <w:rPr>
          <w:rFonts w:ascii="Sylfaen" w:hAnsi="Sylfaen" w:cs="Sylfaen"/>
          <w:noProof/>
          <w:sz w:val="24"/>
          <w:szCs w:val="24"/>
        </w:rPr>
        <w:t xml:space="preserve"> ანტისხეულებზე (HAMA რეაქცია) პაციენტებში, რომლებიც იღებდნენ სიმულექტს, დაფიქსირდა იშვიათ შემთხვევებში (3.5%). სიმულექტის გამოყენება ხელს არ უშლის შემდგომ მკურნალობას თაგვის ანტილიმფოციტური ანტისხეულების პრეპარატებით.</w:t>
      </w:r>
    </w:p>
    <w:p w14:paraId="4B78669E" w14:textId="77777777" w:rsidR="00475987" w:rsidRPr="003A6C4E" w:rsidRDefault="00475987" w:rsidP="003A6C4E">
      <w:pPr>
        <w:spacing w:after="0" w:line="360" w:lineRule="auto"/>
        <w:jc w:val="both"/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</w:pP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4.6.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ნაყოფიერება</w:t>
      </w: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,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ორსულობა</w:t>
      </w: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ლაქტაცია</w:t>
      </w:r>
    </w:p>
    <w:p w14:paraId="6505A472" w14:textId="77777777" w:rsidR="00475987" w:rsidRPr="003A6C4E" w:rsidRDefault="00475987" w:rsidP="003A6C4E">
      <w:pPr>
        <w:spacing w:after="0" w:line="360" w:lineRule="auto"/>
        <w:jc w:val="both"/>
        <w:rPr>
          <w:rStyle w:val="jlqj4b"/>
          <w:rFonts w:ascii="Sylfaen" w:hAnsi="Sylfaen" w:cs="Sylfaen"/>
          <w:i/>
          <w:noProof/>
          <w:sz w:val="24"/>
          <w:szCs w:val="24"/>
          <w:lang w:val="ka-GE"/>
        </w:rPr>
      </w:pPr>
      <w:r w:rsidRPr="003A6C4E">
        <w:rPr>
          <w:rStyle w:val="jlqj4b"/>
          <w:rFonts w:ascii="Sylfaen" w:hAnsi="Sylfaen" w:cs="Sylfaen"/>
          <w:i/>
          <w:noProof/>
          <w:sz w:val="24"/>
          <w:szCs w:val="24"/>
          <w:lang w:val="ka-GE"/>
        </w:rPr>
        <w:t>რეპროდუქციული</w:t>
      </w:r>
      <w:r w:rsidRPr="003A6C4E">
        <w:rPr>
          <w:rStyle w:val="jlqj4b"/>
          <w:rFonts w:ascii="Sylfaen" w:hAnsi="Sylfaen"/>
          <w:i/>
          <w:noProof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i/>
          <w:noProof/>
          <w:sz w:val="24"/>
          <w:szCs w:val="24"/>
          <w:lang w:val="ka-GE"/>
        </w:rPr>
        <w:t>ასაკის</w:t>
      </w:r>
      <w:r w:rsidRPr="003A6C4E">
        <w:rPr>
          <w:rStyle w:val="jlqj4b"/>
          <w:rFonts w:ascii="Sylfaen" w:hAnsi="Sylfaen"/>
          <w:i/>
          <w:noProof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i/>
          <w:noProof/>
          <w:sz w:val="24"/>
          <w:szCs w:val="24"/>
          <w:lang w:val="ka-GE"/>
        </w:rPr>
        <w:t>ქალები</w:t>
      </w:r>
    </w:p>
    <w:p w14:paraId="24829C95" w14:textId="77777777" w:rsidR="003603C1" w:rsidRPr="003A6C4E" w:rsidRDefault="003F238D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რეპროდუქციული ასაკის ქალებმა უნდა გამოიყენონ </w:t>
      </w:r>
      <w:r w:rsidR="005C0745" w:rsidRPr="003A6C4E">
        <w:rPr>
          <w:rFonts w:ascii="Sylfaen" w:hAnsi="Sylfaen" w:cs="Sylfaen"/>
          <w:noProof/>
          <w:sz w:val="24"/>
          <w:szCs w:val="24"/>
        </w:rPr>
        <w:t>კონტრაცეფციის სათანადო</w:t>
      </w:r>
      <w:r w:rsidRPr="003A6C4E">
        <w:rPr>
          <w:rFonts w:ascii="Sylfaen" w:hAnsi="Sylfaen" w:cs="Sylfaen"/>
          <w:noProof/>
          <w:sz w:val="24"/>
          <w:szCs w:val="24"/>
        </w:rPr>
        <w:t xml:space="preserve"> მეთოდები ორსულობის თავიდან ასაცილებლად და გააგრძელონ მათი გამოყენება სიმულექტის ბოლო დოზის მიღებიდან 4 თვის განმავლობაში. </w:t>
      </w:r>
    </w:p>
    <w:p w14:paraId="41BDBA93" w14:textId="77777777" w:rsidR="00C917D3" w:rsidRPr="003A6C4E" w:rsidRDefault="003F238D" w:rsidP="003A6C4E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</w:rPr>
      </w:pPr>
      <w:r w:rsidRPr="003A6C4E">
        <w:rPr>
          <w:rFonts w:ascii="Sylfaen" w:hAnsi="Sylfaen" w:cs="Sylfaen"/>
          <w:i/>
          <w:noProof/>
          <w:sz w:val="24"/>
          <w:szCs w:val="24"/>
        </w:rPr>
        <w:t>ორსულობა</w:t>
      </w:r>
    </w:p>
    <w:p w14:paraId="26AB66F4" w14:textId="77777777" w:rsidR="00A15B87" w:rsidRPr="003A6C4E" w:rsidRDefault="003F238D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საკმარისი ინფორმაცია</w:t>
      </w:r>
      <w:r w:rsidR="00A84DBB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არ არსებობს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ორსულ ქალებში </w:t>
      </w:r>
      <w:r w:rsidR="00A84DBB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პრეპარატის </w:t>
      </w:r>
      <w:r w:rsidRPr="003A6C4E">
        <w:rPr>
          <w:rFonts w:ascii="Sylfaen" w:hAnsi="Sylfaen" w:cs="Sylfaen"/>
          <w:noProof/>
          <w:sz w:val="24"/>
          <w:szCs w:val="24"/>
        </w:rPr>
        <w:t>გამოყენების შესახებ. სიმულექტი არ უნდა დაინიშნოს ორსულ ქალებში</w:t>
      </w:r>
      <w:r w:rsidR="007A5E50" w:rsidRPr="003A6C4E">
        <w:rPr>
          <w:rFonts w:ascii="Sylfaen" w:hAnsi="Sylfaen" w:cs="Sylfaen"/>
          <w:noProof/>
          <w:sz w:val="24"/>
          <w:szCs w:val="24"/>
        </w:rPr>
        <w:t xml:space="preserve"> გარდ იმ შემთხვევებისა, როდესაც </w:t>
      </w:r>
      <w:r w:rsidRPr="003A6C4E">
        <w:rPr>
          <w:rFonts w:ascii="Sylfaen" w:hAnsi="Sylfaen" w:cs="Sylfaen"/>
          <w:noProof/>
          <w:sz w:val="24"/>
          <w:szCs w:val="24"/>
        </w:rPr>
        <w:t>დედისთვის პოტენციური სარგებელი აღემატება ნაყოფისთვის პოტენციურ რისკს.</w:t>
      </w:r>
    </w:p>
    <w:p w14:paraId="18997868" w14:textId="77777777" w:rsidR="008203C5" w:rsidRPr="003A6C4E" w:rsidRDefault="008203C5" w:rsidP="003A6C4E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</w:rPr>
      </w:pPr>
      <w:r w:rsidRPr="003A6C4E">
        <w:rPr>
          <w:rFonts w:ascii="Sylfaen" w:hAnsi="Sylfaen" w:cs="Sylfaen"/>
          <w:i/>
          <w:noProof/>
          <w:sz w:val="24"/>
          <w:szCs w:val="24"/>
        </w:rPr>
        <w:t>ძუძუთი კვება</w:t>
      </w:r>
    </w:p>
    <w:p w14:paraId="52ACF87C" w14:textId="77777777" w:rsidR="008203C5" w:rsidRPr="003A6C4E" w:rsidRDefault="008203C5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  <w:lang w:val="ka-GE"/>
        </w:rPr>
        <w:t>ვინაიდან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სიმულექტი</w:t>
      </w:r>
      <w:r w:rsidRPr="003A6C4E">
        <w:rPr>
          <w:rFonts w:ascii="Sylfaen" w:hAnsi="Sylfaen" w:cs="Sylfaen"/>
          <w:noProof/>
          <w:sz w:val="24"/>
          <w:szCs w:val="24"/>
        </w:rPr>
        <w:t xml:space="preserve"> არის იმუნოგლობულინის G (IgG1k) ანტისხეული,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მან შეიძლება </w:t>
      </w:r>
      <w:r w:rsidRPr="003A6C4E">
        <w:rPr>
          <w:rFonts w:ascii="Sylfaen" w:hAnsi="Sylfaen" w:cs="Sylfaen"/>
          <w:noProof/>
          <w:sz w:val="24"/>
          <w:szCs w:val="24"/>
        </w:rPr>
        <w:t xml:space="preserve">გადალახოს ადამიანის პლაცენტა და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მოხვდეს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რძეში. ქალებმა, რომლებიც იღებენ სიმულექტს, არ უნდა კვებონ ძუძუთი პრეპარატის ბოლო დოზის მიღებიდან 4 თვის განმავლობაში.</w:t>
      </w:r>
    </w:p>
    <w:p w14:paraId="50C58A8F" w14:textId="77777777" w:rsidR="001133D3" w:rsidRPr="003A6C4E" w:rsidRDefault="001133D3" w:rsidP="003A6C4E">
      <w:pPr>
        <w:spacing w:after="0" w:line="360" w:lineRule="auto"/>
        <w:jc w:val="both"/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</w:pP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>4.7. ზე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გავლენა</w:t>
      </w: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ტრანსპორტის მართვის</w:t>
      </w: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მექანიზმებთან</w:t>
      </w: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მუშაობის</w:t>
      </w: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უნარზე</w:t>
      </w:r>
    </w:p>
    <w:p w14:paraId="45615DCD" w14:textId="77777777" w:rsidR="008203C5" w:rsidRPr="003A6C4E" w:rsidRDefault="006079B4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  <w:lang w:val="ka-GE"/>
        </w:rPr>
        <w:t>ავტომობილის</w:t>
      </w:r>
      <w:r w:rsidR="001133D3" w:rsidRPr="003A6C4E">
        <w:rPr>
          <w:rFonts w:ascii="Sylfaen" w:hAnsi="Sylfaen" w:cs="Sylfaen"/>
          <w:noProof/>
          <w:sz w:val="24"/>
          <w:szCs w:val="24"/>
        </w:rPr>
        <w:t xml:space="preserve"> მართვის უნარზე</w:t>
      </w:r>
      <w:r w:rsidR="001133D3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პრეპარატის ზეგავლენის კვლევები</w:t>
      </w:r>
      <w:r w:rsidR="001133D3" w:rsidRPr="003A6C4E">
        <w:rPr>
          <w:rFonts w:ascii="Sylfaen" w:hAnsi="Sylfaen" w:cs="Sylfaen"/>
          <w:noProof/>
          <w:sz w:val="24"/>
          <w:szCs w:val="24"/>
        </w:rPr>
        <w:t xml:space="preserve"> არ ჩატარებულა. არ არის მოსალოდნელი, რომ </w:t>
      </w:r>
      <w:r w:rsidR="000B7837" w:rsidRPr="003A6C4E">
        <w:rPr>
          <w:rFonts w:ascii="Sylfaen" w:hAnsi="Sylfaen" w:cs="Sylfaen"/>
          <w:noProof/>
          <w:sz w:val="24"/>
          <w:szCs w:val="24"/>
          <w:lang w:val="ka-GE"/>
        </w:rPr>
        <w:t>სიმულექტმა</w:t>
      </w:r>
      <w:r w:rsidR="001133D3" w:rsidRPr="003A6C4E">
        <w:rPr>
          <w:rFonts w:ascii="Sylfaen" w:hAnsi="Sylfaen" w:cs="Sylfaen"/>
          <w:noProof/>
          <w:sz w:val="24"/>
          <w:szCs w:val="24"/>
        </w:rPr>
        <w:t xml:space="preserve"> გავლენა მოახდინოს </w:t>
      </w:r>
      <w:r w:rsidR="000B7837" w:rsidRPr="003A6C4E">
        <w:rPr>
          <w:rFonts w:ascii="Sylfaen" w:hAnsi="Sylfaen" w:cs="Sylfaen"/>
          <w:noProof/>
          <w:sz w:val="24"/>
          <w:szCs w:val="24"/>
          <w:lang w:val="ka-GE"/>
        </w:rPr>
        <w:t>ავტომობილის</w:t>
      </w:r>
      <w:r w:rsidR="001133D3" w:rsidRPr="003A6C4E">
        <w:rPr>
          <w:rFonts w:ascii="Sylfaen" w:hAnsi="Sylfaen" w:cs="Sylfaen"/>
          <w:noProof/>
          <w:sz w:val="24"/>
          <w:szCs w:val="24"/>
        </w:rPr>
        <w:t xml:space="preserve"> ან სხვა მექანიზმების მართვის ხარისხზე.</w:t>
      </w:r>
    </w:p>
    <w:p w14:paraId="435850BF" w14:textId="77777777" w:rsidR="007137BF" w:rsidRPr="003A6C4E" w:rsidRDefault="007137BF" w:rsidP="003A6C4E">
      <w:pPr>
        <w:spacing w:after="0" w:line="360" w:lineRule="auto"/>
        <w:jc w:val="both"/>
        <w:rPr>
          <w:rStyle w:val="jlqj4b"/>
          <w:rFonts w:ascii="Sylfaen" w:hAnsi="Sylfaen"/>
          <w:noProof/>
          <w:sz w:val="24"/>
          <w:szCs w:val="24"/>
          <w:lang w:val="ka-GE"/>
        </w:rPr>
      </w:pP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4.8.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გვერდითი</w:t>
      </w:r>
      <w:r w:rsidRPr="003A6C4E">
        <w:rPr>
          <w:rStyle w:val="jlqj4b"/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b/>
          <w:noProof/>
          <w:sz w:val="24"/>
          <w:szCs w:val="24"/>
          <w:lang w:val="ka-GE"/>
        </w:rPr>
        <w:t>რეაქციები</w:t>
      </w:r>
      <w:r w:rsidRPr="003A6C4E">
        <w:rPr>
          <w:rStyle w:val="jlqj4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2E1E8FF9" w14:textId="77777777" w:rsidR="007137BF" w:rsidRPr="003A6C4E" w:rsidRDefault="007B1B0D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  <w:lang w:val="ka-GE"/>
        </w:rPr>
        <w:lastRenderedPageBreak/>
        <w:t>სიმულექტს არ გამოუვლენია</w:t>
      </w:r>
      <w:r w:rsidR="000D1BB1" w:rsidRPr="003A6C4E">
        <w:rPr>
          <w:rFonts w:ascii="Sylfaen" w:hAnsi="Sylfaen" w:cs="Sylfaen"/>
          <w:noProof/>
          <w:sz w:val="24"/>
          <w:szCs w:val="24"/>
        </w:rPr>
        <w:t xml:space="preserve"> დამატებითი გვერდითი ეფექტები მნიშვნელოვანი გვერდითი ეფექტების საერთო სურათში, რომლებიც დაფიქსირდა ორგანოთა ტ</w:t>
      </w:r>
      <w:r w:rsidRPr="003A6C4E">
        <w:rPr>
          <w:rFonts w:ascii="Sylfaen" w:hAnsi="Sylfaen" w:cs="Sylfaen"/>
          <w:noProof/>
          <w:sz w:val="24"/>
          <w:szCs w:val="24"/>
        </w:rPr>
        <w:t xml:space="preserve">რანსპლანტატის მქონე </w:t>
      </w:r>
      <w:r w:rsidR="000D1BB1" w:rsidRPr="003A6C4E">
        <w:rPr>
          <w:rFonts w:ascii="Sylfaen" w:hAnsi="Sylfaen" w:cs="Sylfaen"/>
          <w:noProof/>
          <w:sz w:val="24"/>
          <w:szCs w:val="24"/>
        </w:rPr>
        <w:t xml:space="preserve">პაციენტებში მათი ძირითადი დაავადების და იმუნოსუპრესანტებისა და სხვა პრეპარატების ერთდროული გამოყენების შედეგად. მკურნალობის დროს ყველაზე ხშირად </w:t>
      </w:r>
      <w:r w:rsidR="00AE0291" w:rsidRPr="003A6C4E">
        <w:rPr>
          <w:rFonts w:ascii="Sylfaen" w:hAnsi="Sylfaen" w:cs="Sylfaen"/>
          <w:noProof/>
          <w:sz w:val="24"/>
          <w:szCs w:val="24"/>
        </w:rPr>
        <w:t>(&gt;</w:t>
      </w:r>
      <w:r w:rsidR="000D1BB1" w:rsidRPr="003A6C4E">
        <w:rPr>
          <w:rFonts w:ascii="Sylfaen" w:hAnsi="Sylfaen" w:cs="Sylfaen"/>
          <w:noProof/>
          <w:sz w:val="24"/>
          <w:szCs w:val="24"/>
        </w:rPr>
        <w:t xml:space="preserve">20%) </w:t>
      </w:r>
      <w:r w:rsidR="00AE0291" w:rsidRPr="003A6C4E">
        <w:rPr>
          <w:rFonts w:ascii="Sylfaen" w:hAnsi="Sylfaen" w:cs="Sylfaen"/>
          <w:noProof/>
          <w:sz w:val="24"/>
          <w:szCs w:val="24"/>
        </w:rPr>
        <w:t xml:space="preserve">გამოვლენილი </w:t>
      </w:r>
      <w:r w:rsidR="000D1BB1" w:rsidRPr="003A6C4E">
        <w:rPr>
          <w:rFonts w:ascii="Sylfaen" w:hAnsi="Sylfaen" w:cs="Sylfaen"/>
          <w:noProof/>
          <w:sz w:val="24"/>
          <w:szCs w:val="24"/>
        </w:rPr>
        <w:t>ეფექტები</w:t>
      </w:r>
      <w:r w:rsidR="00AE0291" w:rsidRPr="003A6C4E">
        <w:rPr>
          <w:rFonts w:ascii="Sylfaen" w:hAnsi="Sylfaen" w:cs="Sylfaen"/>
          <w:noProof/>
          <w:sz w:val="24"/>
          <w:szCs w:val="24"/>
        </w:rPr>
        <w:t xml:space="preserve">: </w:t>
      </w:r>
      <w:r w:rsidR="000D1BB1" w:rsidRPr="003A6C4E">
        <w:rPr>
          <w:rFonts w:ascii="Sylfaen" w:hAnsi="Sylfaen" w:cs="Sylfaen"/>
          <w:noProof/>
          <w:sz w:val="24"/>
          <w:szCs w:val="24"/>
        </w:rPr>
        <w:t>ყაბზობა, დიარეა, საშარდე გზების ინფექცია, ტკივილი, გულისრევა, პერიფერიული შეშუპება, მაღალი</w:t>
      </w:r>
      <w:r w:rsidR="00F3241B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არტერიული</w:t>
      </w:r>
      <w:r w:rsidR="000D1BB1" w:rsidRPr="003A6C4E">
        <w:rPr>
          <w:rFonts w:ascii="Sylfaen" w:hAnsi="Sylfaen" w:cs="Sylfaen"/>
          <w:noProof/>
          <w:sz w:val="24"/>
          <w:szCs w:val="24"/>
        </w:rPr>
        <w:t xml:space="preserve"> წნევა, ანემია, თავის ტკივილი, ჰიპერკალიემია, ჰიპერქოლესტერინემია, პოსტოპერაციული გართულებები</w:t>
      </w:r>
      <w:r w:rsidR="00D2037A" w:rsidRPr="003A6C4E">
        <w:rPr>
          <w:rFonts w:ascii="Sylfaen" w:hAnsi="Sylfaen" w:cs="Sylfaen"/>
          <w:noProof/>
          <w:sz w:val="24"/>
          <w:szCs w:val="24"/>
        </w:rPr>
        <w:t xml:space="preserve"> ჭრილობების მხრივ</w:t>
      </w:r>
      <w:r w:rsidR="000D1BB1" w:rsidRPr="003A6C4E">
        <w:rPr>
          <w:rFonts w:ascii="Sylfaen" w:hAnsi="Sylfaen" w:cs="Sylfaen"/>
          <w:noProof/>
          <w:sz w:val="24"/>
          <w:szCs w:val="24"/>
        </w:rPr>
        <w:t xml:space="preserve">, კრეატინინის დონის მომატება </w:t>
      </w:r>
      <w:r w:rsidR="00694606" w:rsidRPr="003A6C4E">
        <w:rPr>
          <w:rFonts w:ascii="Sylfaen" w:hAnsi="Sylfaen" w:cs="Sylfaen"/>
          <w:noProof/>
          <w:sz w:val="24"/>
          <w:szCs w:val="24"/>
        </w:rPr>
        <w:t xml:space="preserve">სისხლის </w:t>
      </w:r>
      <w:r w:rsidR="000D1BB1" w:rsidRPr="003A6C4E">
        <w:rPr>
          <w:rFonts w:ascii="Sylfaen" w:hAnsi="Sylfaen" w:cs="Sylfaen"/>
          <w:noProof/>
          <w:sz w:val="24"/>
          <w:szCs w:val="24"/>
        </w:rPr>
        <w:t xml:space="preserve">შრატში. ჰიპოფოსფატემია, წონის მომატება, რესპირატორული დაავადებების </w:t>
      </w:r>
      <w:r w:rsidR="00015991" w:rsidRPr="003A6C4E">
        <w:rPr>
          <w:rFonts w:ascii="Sylfaen" w:hAnsi="Sylfaen" w:cs="Sylfaen"/>
          <w:noProof/>
          <w:sz w:val="24"/>
          <w:szCs w:val="24"/>
        </w:rPr>
        <w:t>რისკის ზრდა.</w:t>
      </w:r>
    </w:p>
    <w:p w14:paraId="6585FC1A" w14:textId="77777777" w:rsidR="00EE41CC" w:rsidRPr="003A6C4E" w:rsidRDefault="00732AD8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b/>
          <w:i/>
          <w:noProof/>
          <w:sz w:val="24"/>
          <w:szCs w:val="24"/>
          <w:lang w:val="ka-GE"/>
        </w:rPr>
        <w:t xml:space="preserve">პრეპარატის გამოყენების </w:t>
      </w:r>
      <w:r w:rsidRPr="003A6C4E">
        <w:rPr>
          <w:rFonts w:ascii="Sylfaen" w:hAnsi="Sylfaen" w:cs="Sylfaen"/>
          <w:b/>
          <w:i/>
          <w:noProof/>
          <w:sz w:val="24"/>
          <w:szCs w:val="24"/>
        </w:rPr>
        <w:t>გამოცდილება ბავშვებში:</w:t>
      </w:r>
      <w:r w:rsidRPr="003A6C4E">
        <w:rPr>
          <w:rFonts w:ascii="Sylfaen" w:hAnsi="Sylfaen" w:cs="Sylfaen"/>
          <w:noProof/>
          <w:sz w:val="24"/>
          <w:szCs w:val="24"/>
        </w:rPr>
        <w:t xml:space="preserve"> ყველაზე ხშირად მოხსენებული (&gt;20%) გართულებები პაციენტთა ორ ჯგუფში (&lt;35 კგ და ≥35 კგ წონით) იყო საშარდე გზების ინფექცია, ჰიპერტრიქოზი, რინიტი, ცხელება,</w:t>
      </w:r>
      <w:r w:rsidR="00EC50E2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არტერიული</w:t>
      </w:r>
      <w:r w:rsidRPr="003A6C4E">
        <w:rPr>
          <w:rFonts w:ascii="Sylfaen" w:hAnsi="Sylfaen" w:cs="Sylfaen"/>
          <w:noProof/>
          <w:sz w:val="24"/>
          <w:szCs w:val="24"/>
        </w:rPr>
        <w:t xml:space="preserve"> ჰიპერტენზია, ზედა სასუნთქი გზების ინფექცია და ვირუსული ინფექცია</w:t>
      </w:r>
      <w:r w:rsidR="00EE41CC" w:rsidRPr="003A6C4E">
        <w:rPr>
          <w:rFonts w:ascii="Sylfaen" w:hAnsi="Sylfaen" w:cs="Sylfaen"/>
          <w:noProof/>
          <w:sz w:val="24"/>
          <w:szCs w:val="24"/>
        </w:rPr>
        <w:t>,</w:t>
      </w:r>
      <w:r w:rsidRPr="003A6C4E">
        <w:rPr>
          <w:rFonts w:ascii="Sylfaen" w:hAnsi="Sylfaen" w:cs="Sylfaen"/>
          <w:noProof/>
          <w:sz w:val="24"/>
          <w:szCs w:val="24"/>
        </w:rPr>
        <w:t xml:space="preserve"> სეფსისი და ყაბზობა. </w:t>
      </w:r>
    </w:p>
    <w:p w14:paraId="60255792" w14:textId="77777777" w:rsidR="00D4308C" w:rsidRPr="003A6C4E" w:rsidRDefault="00D4308C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u w:val="single"/>
        </w:rPr>
      </w:pPr>
      <w:r w:rsidRPr="003A6C4E">
        <w:rPr>
          <w:rFonts w:ascii="Sylfaen" w:hAnsi="Sylfaen" w:cs="Sylfaen"/>
          <w:noProof/>
          <w:sz w:val="24"/>
          <w:szCs w:val="24"/>
          <w:u w:val="single"/>
          <w:lang w:val="ka-GE"/>
        </w:rPr>
        <w:t>ცალკეული</w:t>
      </w:r>
      <w:r w:rsidR="00732AD8" w:rsidRPr="003A6C4E">
        <w:rPr>
          <w:rFonts w:ascii="Sylfaen" w:hAnsi="Sylfaen" w:cs="Sylfaen"/>
          <w:noProof/>
          <w:sz w:val="24"/>
          <w:szCs w:val="24"/>
          <w:u w:val="single"/>
        </w:rPr>
        <w:t xml:space="preserve"> გვერდითი რეაქციების აღწერა </w:t>
      </w:r>
    </w:p>
    <w:p w14:paraId="139D6BFC" w14:textId="77777777" w:rsidR="00481C9B" w:rsidRPr="003A6C4E" w:rsidRDefault="00732AD8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i/>
          <w:noProof/>
          <w:sz w:val="24"/>
          <w:szCs w:val="24"/>
        </w:rPr>
        <w:t>ავთვისებიანი სიმსივნეები: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243085" w:rsidRPr="003A6C4E">
        <w:rPr>
          <w:rFonts w:ascii="Sylfaen" w:hAnsi="Sylfaen" w:cs="Sylfaen"/>
          <w:noProof/>
          <w:sz w:val="24"/>
          <w:szCs w:val="24"/>
        </w:rPr>
        <w:t xml:space="preserve">კვლევებში </w:t>
      </w:r>
      <w:r w:rsidRPr="003A6C4E">
        <w:rPr>
          <w:rFonts w:ascii="Sylfaen" w:hAnsi="Sylfaen" w:cs="Sylfaen"/>
          <w:noProof/>
          <w:sz w:val="24"/>
          <w:szCs w:val="24"/>
        </w:rPr>
        <w:t xml:space="preserve">ავთვისებიანი სიმსივნეების საერთო სიხშირე ყველა პაციენტს შორის მსგავსი იყო </w:t>
      </w:r>
      <w:r w:rsidR="00243085" w:rsidRPr="003A6C4E">
        <w:rPr>
          <w:rFonts w:ascii="Sylfaen" w:hAnsi="Sylfaen" w:cs="Sylfaen"/>
          <w:noProof/>
          <w:sz w:val="24"/>
          <w:szCs w:val="24"/>
          <w:lang w:val="ka-GE"/>
        </w:rPr>
        <w:t>სიმულექტის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და </w:t>
      </w:r>
      <w:r w:rsidR="00243085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შესადარებელი </w:t>
      </w:r>
      <w:r w:rsidR="004D5693" w:rsidRPr="003A6C4E">
        <w:rPr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ქვეჯგუფებში. ლიმფომის/ლიმფოპროლიფერაციული დაავადებების სიხშირე იყო 0,1% ბაზილიქსიმაბის ჯგუფში და 0,3% პლაცებოს ჯგუფში; სხვა ნეოპლაზმების სიხშირე იყო დაახლოებით 1% ორივე ჯგუფში. </w:t>
      </w:r>
    </w:p>
    <w:p w14:paraId="19446443" w14:textId="77777777" w:rsidR="00173A6A" w:rsidRPr="003A6C4E" w:rsidRDefault="00732AD8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i/>
          <w:noProof/>
          <w:sz w:val="24"/>
          <w:szCs w:val="24"/>
        </w:rPr>
        <w:t>ინფექციური დაავადებების სიხშირე: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</w:p>
    <w:p w14:paraId="6FC71D47" w14:textId="77777777" w:rsidR="006A2136" w:rsidRPr="003A6C4E" w:rsidRDefault="00732AD8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ვირუსული, ბაქტერიული და სოკოვანი ინფექციების საერთო სიხშირე და პროფილი მსგავსი იყო </w:t>
      </w:r>
      <w:r w:rsidR="006A2136" w:rsidRPr="003A6C4E">
        <w:rPr>
          <w:rFonts w:ascii="Sylfaen" w:hAnsi="Sylfaen" w:cs="Sylfaen"/>
          <w:noProof/>
          <w:sz w:val="24"/>
          <w:szCs w:val="24"/>
          <w:lang w:val="ka-GE"/>
        </w:rPr>
        <w:t>სიმულექტის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ჯგუფში (75.9%) და პლაცებო ჯგუფში (75.6%). </w:t>
      </w:r>
    </w:p>
    <w:p w14:paraId="44BB1CD0" w14:textId="77777777" w:rsidR="00DB39C0" w:rsidRPr="003A6C4E" w:rsidRDefault="00732AD8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ორმაგი ან სამმაგი თერაპიის შემდეგ სიკვდილის სიხშირე და მიზეზები მსგავსი იყო ბაზილიქსიმაბის (2.9%) და პლაცებოს (2.6%) ჯგუფებში, ინფექციები იყო სიკვდილის ყველაზე გავრცელებული მიზეზი ორივე სამკურნალო ჯგუფში (ბაზილიქსიმაბი - 1.3%, პლაცებო</w:t>
      </w:r>
      <w:r w:rsidR="00104CD3" w:rsidRPr="003A6C4E">
        <w:rPr>
          <w:rFonts w:ascii="Sylfaen" w:hAnsi="Sylfaen" w:cs="Sylfaen"/>
          <w:noProof/>
          <w:sz w:val="24"/>
          <w:szCs w:val="24"/>
        </w:rPr>
        <w:t xml:space="preserve"> - 1.4</w:t>
      </w:r>
      <w:r w:rsidRPr="003A6C4E">
        <w:rPr>
          <w:rFonts w:ascii="Sylfaen" w:hAnsi="Sylfaen" w:cs="Sylfaen"/>
          <w:noProof/>
          <w:sz w:val="24"/>
          <w:szCs w:val="24"/>
        </w:rPr>
        <w:t>%).</w:t>
      </w:r>
    </w:p>
    <w:p w14:paraId="594D2051" w14:textId="77777777" w:rsidR="003D50EF" w:rsidRPr="003A6C4E" w:rsidRDefault="00104CD3" w:rsidP="003A6C4E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</w:rPr>
      </w:pPr>
      <w:r w:rsidRPr="003A6C4E">
        <w:rPr>
          <w:rFonts w:ascii="Sylfaen" w:hAnsi="Sylfaen" w:cs="Sylfaen"/>
          <w:i/>
          <w:noProof/>
          <w:sz w:val="24"/>
          <w:szCs w:val="24"/>
        </w:rPr>
        <w:t>ჰიპერმგრძ</w:t>
      </w:r>
      <w:r w:rsidR="003D50EF" w:rsidRPr="003A6C4E">
        <w:rPr>
          <w:rFonts w:ascii="Sylfaen" w:hAnsi="Sylfaen" w:cs="Sylfaen"/>
          <w:i/>
          <w:noProof/>
          <w:sz w:val="24"/>
          <w:szCs w:val="24"/>
        </w:rPr>
        <w:t>ნობელობითი</w:t>
      </w:r>
      <w:r w:rsidRPr="003A6C4E">
        <w:rPr>
          <w:rFonts w:ascii="Sylfaen" w:hAnsi="Sylfaen" w:cs="Sylfaen"/>
          <w:i/>
          <w:noProof/>
          <w:sz w:val="24"/>
          <w:szCs w:val="24"/>
        </w:rPr>
        <w:t xml:space="preserve"> რეაქციები </w:t>
      </w:r>
    </w:p>
    <w:p w14:paraId="7EDDAB93" w14:textId="77777777" w:rsidR="00312A45" w:rsidRPr="003A6C4E" w:rsidRDefault="003D50EF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  <w:lang w:val="ka-GE"/>
        </w:rPr>
        <w:lastRenderedPageBreak/>
        <w:t>როგორც მკურნალობის</w:t>
      </w:r>
      <w:r w:rsidR="00104CD3" w:rsidRPr="003A6C4E">
        <w:rPr>
          <w:rFonts w:ascii="Sylfaen" w:hAnsi="Sylfaen" w:cs="Sylfaen"/>
          <w:noProof/>
          <w:sz w:val="24"/>
          <w:szCs w:val="24"/>
        </w:rPr>
        <w:t xml:space="preserve"> საწყისი</w:t>
      </w:r>
      <w:r w:rsidRPr="003A6C4E">
        <w:rPr>
          <w:rFonts w:ascii="Sylfaen" w:hAnsi="Sylfaen" w:cs="Sylfaen"/>
          <w:noProof/>
          <w:sz w:val="24"/>
          <w:szCs w:val="24"/>
        </w:rPr>
        <w:t xml:space="preserve">, ასევე </w:t>
      </w:r>
      <w:r w:rsidR="00104CD3" w:rsidRPr="003A6C4E">
        <w:rPr>
          <w:rFonts w:ascii="Sylfaen" w:hAnsi="Sylfaen" w:cs="Sylfaen"/>
          <w:noProof/>
          <w:sz w:val="24"/>
          <w:szCs w:val="24"/>
        </w:rPr>
        <w:t xml:space="preserve">განმეორებითი კურსის დროს იშვიათად აღინიშნა </w:t>
      </w:r>
      <w:r w:rsidRPr="003A6C4E">
        <w:rPr>
          <w:rFonts w:ascii="Sylfaen" w:hAnsi="Sylfaen" w:cs="Sylfaen"/>
          <w:noProof/>
          <w:sz w:val="24"/>
          <w:szCs w:val="24"/>
        </w:rPr>
        <w:t>ჰიპერმგრძნობელობითი</w:t>
      </w:r>
      <w:r w:rsidR="00104CD3" w:rsidRPr="003A6C4E">
        <w:rPr>
          <w:rFonts w:ascii="Sylfaen" w:hAnsi="Sylfaen" w:cs="Sylfaen"/>
          <w:noProof/>
          <w:sz w:val="24"/>
          <w:szCs w:val="24"/>
        </w:rPr>
        <w:t xml:space="preserve"> რეაქციები, </w:t>
      </w:r>
      <w:r w:rsidRPr="003A6C4E">
        <w:rPr>
          <w:rFonts w:ascii="Sylfaen" w:hAnsi="Sylfaen" w:cs="Sylfaen"/>
          <w:noProof/>
          <w:sz w:val="24"/>
          <w:szCs w:val="24"/>
        </w:rPr>
        <w:t>როგორიც არის</w:t>
      </w:r>
      <w:r w:rsidR="00104CD3" w:rsidRPr="003A6C4E">
        <w:rPr>
          <w:rFonts w:ascii="Sylfaen" w:hAnsi="Sylfaen" w:cs="Sylfaen"/>
          <w:noProof/>
          <w:sz w:val="24"/>
          <w:szCs w:val="24"/>
        </w:rPr>
        <w:t xml:space="preserve"> გამონაყარი, ჭინჭრის ციება, ქავილი, ცემინება, ხიხინი, ასევე ჰიპოტენზია, ტაქიკარდია, ქოშინი, ბრონქოსპაზმი, ფილტვის შეშუპება,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სუნთქვის</w:t>
      </w:r>
      <w:r w:rsidR="00104CD3" w:rsidRPr="003A6C4E">
        <w:rPr>
          <w:rFonts w:ascii="Sylfaen" w:hAnsi="Sylfaen" w:cs="Sylfaen"/>
          <w:noProof/>
          <w:sz w:val="24"/>
          <w:szCs w:val="24"/>
        </w:rPr>
        <w:t xml:space="preserve"> და გულის უკმარისობა,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კაპილარული</w:t>
      </w:r>
      <w:r w:rsidR="00104CD3" w:rsidRPr="003A6C4E">
        <w:rPr>
          <w:rFonts w:ascii="Sylfaen" w:hAnsi="Sylfaen" w:cs="Sylfaen"/>
          <w:noProof/>
          <w:sz w:val="24"/>
          <w:szCs w:val="24"/>
        </w:rPr>
        <w:t xml:space="preserve"> გაჟონვ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ის</w:t>
      </w:r>
      <w:r w:rsidR="00104CD3" w:rsidRPr="003A6C4E">
        <w:rPr>
          <w:rFonts w:ascii="Sylfaen" w:hAnsi="Sylfaen" w:cs="Sylfaen"/>
          <w:noProof/>
          <w:sz w:val="24"/>
          <w:szCs w:val="24"/>
        </w:rPr>
        <w:t xml:space="preserve"> სინდრომი. პაციენტებში, რომლებიც იღებენ სიმულექტს, ეს რეაქციები იშვიათად (&lt;1/1000 პაციენტი</w:t>
      </w:r>
      <w:r w:rsidR="00AE7A71" w:rsidRPr="003A6C4E">
        <w:rPr>
          <w:rFonts w:ascii="Sylfaen" w:hAnsi="Sylfaen" w:cs="Sylfaen"/>
          <w:noProof/>
          <w:sz w:val="24"/>
          <w:szCs w:val="24"/>
        </w:rPr>
        <w:t>) აღინიშნება.</w:t>
      </w:r>
      <w:r w:rsidR="00D23186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104CD3" w:rsidRPr="003A6C4E">
        <w:rPr>
          <w:rFonts w:ascii="Sylfaen" w:hAnsi="Sylfaen" w:cs="Sylfaen"/>
          <w:noProof/>
          <w:sz w:val="24"/>
          <w:szCs w:val="24"/>
        </w:rPr>
        <w:t>ძლიერი ჰიპერმგრძნობელობის გამოვლენის შემთხვევაში</w:t>
      </w:r>
      <w:r w:rsidR="00D23186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DB332B" w:rsidRPr="003A6C4E">
        <w:rPr>
          <w:rFonts w:ascii="Sylfaen" w:hAnsi="Sylfaen" w:cs="Sylfaen"/>
          <w:noProof/>
          <w:sz w:val="24"/>
          <w:szCs w:val="24"/>
        </w:rPr>
        <w:t xml:space="preserve">სიმულექტის მიღება </w:t>
      </w:r>
      <w:r w:rsidR="00104CD3" w:rsidRPr="003A6C4E">
        <w:rPr>
          <w:rFonts w:ascii="Sylfaen" w:hAnsi="Sylfaen" w:cs="Sylfaen"/>
          <w:noProof/>
          <w:sz w:val="24"/>
          <w:szCs w:val="24"/>
        </w:rPr>
        <w:t xml:space="preserve">უნდა შეწყდეს და შემდგომი დოზები არ უნდა იქნას მიღებული. </w:t>
      </w:r>
      <w:r w:rsidR="00312A45" w:rsidRPr="003A6C4E">
        <w:rPr>
          <w:rFonts w:ascii="Sylfaen" w:hAnsi="Sylfaen" w:cs="Sylfaen"/>
          <w:noProof/>
          <w:sz w:val="24"/>
          <w:szCs w:val="24"/>
        </w:rPr>
        <w:t>თუ პაციენტები იღებდნენ სიმულექტს წარსულში, სიფრთხილე</w:t>
      </w:r>
      <w:r w:rsidR="00312A45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ა </w:t>
      </w:r>
      <w:r w:rsidR="00312A45" w:rsidRPr="003A6C4E">
        <w:rPr>
          <w:rFonts w:ascii="Sylfaen" w:hAnsi="Sylfaen" w:cs="Sylfaen"/>
          <w:noProof/>
          <w:sz w:val="24"/>
          <w:szCs w:val="24"/>
        </w:rPr>
        <w:t xml:space="preserve">საჭირო აღნიშნული პრეპარატით მკურნალობის კურსის განმეორებით დანიშვნისას. </w:t>
      </w:r>
    </w:p>
    <w:p w14:paraId="190C12AD" w14:textId="77777777" w:rsidR="00312A45" w:rsidRPr="003A6C4E" w:rsidRDefault="00312A45" w:rsidP="003A6C4E">
      <w:pPr>
        <w:spacing w:after="0" w:line="360" w:lineRule="auto"/>
        <w:jc w:val="both"/>
        <w:rPr>
          <w:rFonts w:ascii="Sylfaen" w:hAnsi="Sylfaen" w:cs="Sylfaen"/>
          <w:b/>
          <w:i/>
          <w:noProof/>
          <w:sz w:val="24"/>
          <w:szCs w:val="24"/>
        </w:rPr>
      </w:pPr>
      <w:r w:rsidRPr="003A6C4E">
        <w:rPr>
          <w:rFonts w:ascii="Sylfaen" w:hAnsi="Sylfaen" w:cs="Sylfaen"/>
          <w:b/>
          <w:i/>
          <w:noProof/>
          <w:sz w:val="24"/>
          <w:szCs w:val="24"/>
        </w:rPr>
        <w:t>პრეპარატის გვერდითი რეაქციების ჩამონათვალი პოსტ</w:t>
      </w:r>
      <w:r w:rsidRPr="003A6C4E">
        <w:rPr>
          <w:rFonts w:ascii="Sylfaen" w:hAnsi="Sylfaen" w:cs="Sylfaen"/>
          <w:b/>
          <w:i/>
          <w:noProof/>
          <w:sz w:val="24"/>
          <w:szCs w:val="24"/>
          <w:lang w:val="ka-GE"/>
        </w:rPr>
        <w:t>-</w:t>
      </w:r>
      <w:r w:rsidRPr="003A6C4E">
        <w:rPr>
          <w:rFonts w:ascii="Sylfaen" w:hAnsi="Sylfaen" w:cs="Sylfaen"/>
          <w:b/>
          <w:i/>
          <w:noProof/>
          <w:sz w:val="24"/>
          <w:szCs w:val="24"/>
        </w:rPr>
        <w:t xml:space="preserve">მარკეტინგული სპონტანური შეტყობინებებიდან </w:t>
      </w:r>
    </w:p>
    <w:p w14:paraId="7F353C74" w14:textId="77777777" w:rsidR="006A2082" w:rsidRPr="003A6C4E" w:rsidRDefault="00312A45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შემდეგი გვერდითი რეაქციები მიღებულია პოსტ</w:t>
      </w:r>
      <w:r w:rsidR="001F6201" w:rsidRPr="003A6C4E">
        <w:rPr>
          <w:rFonts w:ascii="Sylfaen" w:hAnsi="Sylfaen" w:cs="Sylfaen"/>
          <w:noProof/>
          <w:sz w:val="24"/>
          <w:szCs w:val="24"/>
          <w:lang w:val="ka-GE"/>
        </w:rPr>
        <w:t>-</w:t>
      </w:r>
      <w:r w:rsidRPr="003A6C4E">
        <w:rPr>
          <w:rFonts w:ascii="Sylfaen" w:hAnsi="Sylfaen" w:cs="Sylfaen"/>
          <w:noProof/>
          <w:sz w:val="24"/>
          <w:szCs w:val="24"/>
        </w:rPr>
        <w:t xml:space="preserve">მარკეტინგული სპონტანური ანგარიშებიდან და კლასიფიცირებულია </w:t>
      </w:r>
      <w:r w:rsidR="001F6201" w:rsidRPr="003A6C4E">
        <w:rPr>
          <w:rFonts w:ascii="Sylfaen" w:hAnsi="Sylfaen" w:cs="Sylfaen"/>
          <w:noProof/>
          <w:sz w:val="24"/>
          <w:szCs w:val="24"/>
        </w:rPr>
        <w:t>სისტემებისა</w:t>
      </w:r>
      <w:r w:rsidRPr="003A6C4E">
        <w:rPr>
          <w:rFonts w:ascii="Sylfaen" w:hAnsi="Sylfaen" w:cs="Sylfaen"/>
          <w:noProof/>
          <w:sz w:val="24"/>
          <w:szCs w:val="24"/>
        </w:rPr>
        <w:t xml:space="preserve"> და ორგანოების </w:t>
      </w:r>
      <w:r w:rsidR="001F6201" w:rsidRPr="003A6C4E">
        <w:rPr>
          <w:rFonts w:ascii="Sylfaen" w:hAnsi="Sylfaen" w:cs="Sylfaen"/>
          <w:noProof/>
          <w:sz w:val="24"/>
          <w:szCs w:val="24"/>
        </w:rPr>
        <w:t xml:space="preserve">კლასების </w:t>
      </w:r>
      <w:r w:rsidRPr="003A6C4E">
        <w:rPr>
          <w:rFonts w:ascii="Sylfaen" w:hAnsi="Sylfaen" w:cs="Sylfaen"/>
          <w:noProof/>
          <w:sz w:val="24"/>
          <w:szCs w:val="24"/>
        </w:rPr>
        <w:t xml:space="preserve">მიხედვით. </w:t>
      </w:r>
      <w:r w:rsidR="006A2082" w:rsidRPr="003A6C4E">
        <w:rPr>
          <w:rFonts w:ascii="Sylfaen" w:hAnsi="Sylfaen" w:cs="Sylfaen"/>
          <w:noProof/>
          <w:sz w:val="24"/>
          <w:szCs w:val="24"/>
          <w:lang w:val="ka-GE"/>
        </w:rPr>
        <w:t>ვინაიდან აღნიშნული</w:t>
      </w:r>
      <w:r w:rsidRPr="003A6C4E">
        <w:rPr>
          <w:rFonts w:ascii="Sylfaen" w:hAnsi="Sylfaen" w:cs="Sylfaen"/>
          <w:noProof/>
          <w:sz w:val="24"/>
          <w:szCs w:val="24"/>
        </w:rPr>
        <w:t xml:space="preserve"> რეაქციები </w:t>
      </w:r>
      <w:r w:rsidR="006A2082" w:rsidRPr="003A6C4E">
        <w:rPr>
          <w:rFonts w:ascii="Sylfaen" w:hAnsi="Sylfaen" w:cs="Sylfaen"/>
          <w:noProof/>
          <w:sz w:val="24"/>
          <w:szCs w:val="24"/>
          <w:lang w:val="ka-GE"/>
        </w:rPr>
        <w:t>დაფიქსირებული</w:t>
      </w:r>
      <w:r w:rsidRPr="003A6C4E">
        <w:rPr>
          <w:rFonts w:ascii="Sylfaen" w:hAnsi="Sylfaen" w:cs="Sylfaen"/>
          <w:noProof/>
          <w:sz w:val="24"/>
          <w:szCs w:val="24"/>
        </w:rPr>
        <w:t xml:space="preserve"> იყო ნებაყოფლობით</w:t>
      </w:r>
      <w:r w:rsidR="006A2082" w:rsidRPr="003A6C4E">
        <w:rPr>
          <w:rFonts w:ascii="Sylfaen" w:hAnsi="Sylfaen" w:cs="Sylfaen"/>
          <w:noProof/>
          <w:sz w:val="24"/>
          <w:szCs w:val="24"/>
        </w:rPr>
        <w:t xml:space="preserve">, </w:t>
      </w:r>
      <w:r w:rsidRPr="003A6C4E">
        <w:rPr>
          <w:rFonts w:ascii="Sylfaen" w:hAnsi="Sylfaen" w:cs="Sylfaen"/>
          <w:noProof/>
          <w:sz w:val="24"/>
          <w:szCs w:val="24"/>
        </w:rPr>
        <w:t xml:space="preserve">გაურკვეველი </w:t>
      </w:r>
      <w:r w:rsidR="006A2082" w:rsidRPr="003A6C4E">
        <w:rPr>
          <w:rFonts w:ascii="Sylfaen" w:hAnsi="Sylfaen" w:cs="Sylfaen"/>
          <w:noProof/>
          <w:sz w:val="24"/>
          <w:szCs w:val="24"/>
          <w:lang w:val="ka-GE"/>
        </w:rPr>
        <w:t>რაოდენობის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6A2082" w:rsidRPr="003A6C4E">
        <w:rPr>
          <w:rFonts w:ascii="Sylfaen" w:hAnsi="Sylfaen" w:cs="Sylfaen"/>
          <w:noProof/>
          <w:sz w:val="24"/>
          <w:szCs w:val="24"/>
        </w:rPr>
        <w:t xml:space="preserve">პოპულაციის მიერ, </w:t>
      </w:r>
      <w:r w:rsidRPr="003A6C4E">
        <w:rPr>
          <w:rFonts w:ascii="Sylfaen" w:hAnsi="Sylfaen" w:cs="Sylfaen"/>
          <w:noProof/>
          <w:sz w:val="24"/>
          <w:szCs w:val="24"/>
        </w:rPr>
        <w:t>ყოველთვის არ არის შესაძლებელი მათი სიხშირის საიმედო</w:t>
      </w:r>
      <w:r w:rsidR="006A2082" w:rsidRPr="003A6C4E">
        <w:rPr>
          <w:rFonts w:ascii="Sylfaen" w:hAnsi="Sylfaen" w:cs="Sylfaen"/>
          <w:noProof/>
          <w:sz w:val="24"/>
          <w:szCs w:val="24"/>
          <w:lang w:val="ka-GE"/>
        </w:rPr>
        <w:t>დ</w:t>
      </w:r>
      <w:r w:rsidRPr="003A6C4E">
        <w:rPr>
          <w:rFonts w:ascii="Sylfaen" w:hAnsi="Sylfaen" w:cs="Sylfaen"/>
          <w:noProof/>
          <w:sz w:val="24"/>
          <w:szCs w:val="24"/>
        </w:rPr>
        <w:t xml:space="preserve"> შეფასება. </w:t>
      </w:r>
    </w:p>
    <w:p w14:paraId="385D2487" w14:textId="77777777" w:rsidR="004B3FB4" w:rsidRPr="003A6C4E" w:rsidRDefault="004B3FB4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u w:val="single"/>
          <w:lang w:val="ka-GE"/>
        </w:rPr>
      </w:pPr>
      <w:r w:rsidRPr="003A6C4E">
        <w:rPr>
          <w:rFonts w:ascii="Sylfaen" w:hAnsi="Sylfaen" w:cs="Sylfaen"/>
          <w:noProof/>
          <w:sz w:val="24"/>
          <w:szCs w:val="24"/>
          <w:u w:val="single"/>
        </w:rPr>
        <w:t xml:space="preserve">დარღვევები </w:t>
      </w:r>
      <w:r w:rsidR="00312A45" w:rsidRPr="003A6C4E">
        <w:rPr>
          <w:rFonts w:ascii="Sylfaen" w:hAnsi="Sylfaen" w:cs="Sylfaen"/>
          <w:noProof/>
          <w:sz w:val="24"/>
          <w:szCs w:val="24"/>
          <w:u w:val="single"/>
        </w:rPr>
        <w:t>იმუნური სისტემის</w:t>
      </w:r>
      <w:r w:rsidRPr="003A6C4E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 მხრივ</w:t>
      </w:r>
    </w:p>
    <w:p w14:paraId="684F2895" w14:textId="77777777" w:rsidR="00A15B87" w:rsidRPr="003A6C4E" w:rsidRDefault="004B3FB4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ჰიპერმგრძნობელობითი</w:t>
      </w:r>
      <w:r w:rsidR="00312A45" w:rsidRPr="003A6C4E">
        <w:rPr>
          <w:rFonts w:ascii="Sylfaen" w:hAnsi="Sylfaen" w:cs="Sylfaen"/>
          <w:noProof/>
          <w:sz w:val="24"/>
          <w:szCs w:val="24"/>
        </w:rPr>
        <w:t xml:space="preserve"> რეაქციები/ანაფილაქტოიდური რეაქციები, </w:t>
      </w:r>
      <w:r w:rsidR="007E6165" w:rsidRPr="003A6C4E">
        <w:rPr>
          <w:rFonts w:ascii="Sylfaen" w:hAnsi="Sylfaen" w:cs="Sylfaen"/>
          <w:noProof/>
          <w:sz w:val="24"/>
          <w:szCs w:val="24"/>
        </w:rPr>
        <w:t>როგორიც არის</w:t>
      </w:r>
      <w:r w:rsidR="00312A45" w:rsidRPr="003A6C4E">
        <w:rPr>
          <w:rFonts w:ascii="Sylfaen" w:hAnsi="Sylfaen" w:cs="Sylfaen"/>
          <w:noProof/>
          <w:sz w:val="24"/>
          <w:szCs w:val="24"/>
        </w:rPr>
        <w:t xml:space="preserve"> გამონაყარი, ჭინჭრის ციება, ქავილი, ცემინება, სუნთქვის პრობლემები, ბრონქოსპაზმი, ქოშინი, ფილტვის შეშუპება, გულის უკმარისობა, არტერიული ჰიპოტენზია, ტაქიკარდია, კაპილარული გაჟონვის სინდრომი, ციტოკინის გამოთავისუფლების სინდრომი.</w:t>
      </w:r>
    </w:p>
    <w:p w14:paraId="3FD4B84B" w14:textId="77777777" w:rsidR="007E6165" w:rsidRPr="003A6C4E" w:rsidRDefault="007E6165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u w:val="single"/>
        </w:rPr>
      </w:pPr>
      <w:r w:rsidRPr="003A6C4E">
        <w:rPr>
          <w:rFonts w:ascii="Sylfaen" w:hAnsi="Sylfaen" w:cs="Sylfaen"/>
          <w:noProof/>
          <w:sz w:val="24"/>
          <w:szCs w:val="24"/>
          <w:u w:val="single"/>
          <w:lang w:val="ka-GE"/>
        </w:rPr>
        <w:t xml:space="preserve">ინფორმაციის დაფიქსირება გვერდითი </w:t>
      </w:r>
      <w:r w:rsidRPr="003A6C4E">
        <w:rPr>
          <w:rFonts w:ascii="Sylfaen" w:hAnsi="Sylfaen" w:cs="Sylfaen"/>
          <w:noProof/>
          <w:sz w:val="24"/>
          <w:szCs w:val="24"/>
          <w:u w:val="single"/>
        </w:rPr>
        <w:t xml:space="preserve">რეაქციების შესახებ </w:t>
      </w:r>
    </w:p>
    <w:p w14:paraId="5EAED8C1" w14:textId="77777777" w:rsidR="007E6165" w:rsidRPr="003A6C4E" w:rsidRDefault="007E6165" w:rsidP="003A6C4E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i/>
          <w:noProof/>
          <w:sz w:val="24"/>
          <w:szCs w:val="24"/>
        </w:rPr>
        <w:t xml:space="preserve">მნიშვნელოვანია </w:t>
      </w:r>
      <w:r w:rsidR="00CB13AD" w:rsidRPr="003A6C4E">
        <w:rPr>
          <w:rFonts w:ascii="Sylfaen" w:hAnsi="Sylfaen" w:cs="Sylfaen"/>
          <w:i/>
          <w:noProof/>
          <w:sz w:val="24"/>
          <w:szCs w:val="24"/>
          <w:lang w:val="ka-GE"/>
        </w:rPr>
        <w:t>ინფორმაციის დაფიქსირება</w:t>
      </w:r>
      <w:r w:rsidRPr="003A6C4E">
        <w:rPr>
          <w:rFonts w:ascii="Sylfaen" w:hAnsi="Sylfaen" w:cs="Sylfaen"/>
          <w:i/>
          <w:noProof/>
          <w:sz w:val="24"/>
          <w:szCs w:val="24"/>
        </w:rPr>
        <w:t xml:space="preserve"> საეჭვო გვერდითი რეაქციების შესახებ </w:t>
      </w:r>
      <w:r w:rsidRPr="003A6C4E">
        <w:rPr>
          <w:rFonts w:ascii="Sylfaen" w:hAnsi="Sylfaen" w:cs="Sylfaen"/>
          <w:i/>
          <w:noProof/>
          <w:sz w:val="24"/>
          <w:szCs w:val="24"/>
          <w:lang w:val="ka-GE"/>
        </w:rPr>
        <w:t>სამკურნალო საშუალების</w:t>
      </w:r>
      <w:r w:rsidRPr="003A6C4E">
        <w:rPr>
          <w:rFonts w:ascii="Sylfaen" w:hAnsi="Sylfaen" w:cs="Sylfaen"/>
          <w:i/>
          <w:noProof/>
          <w:sz w:val="24"/>
          <w:szCs w:val="24"/>
        </w:rPr>
        <w:t xml:space="preserve"> რეგისტრაციის შემდეგ, </w:t>
      </w:r>
      <w:r w:rsidRPr="003A6C4E">
        <w:rPr>
          <w:rFonts w:ascii="Sylfaen" w:hAnsi="Sylfaen" w:cs="Sylfaen"/>
          <w:i/>
          <w:noProof/>
          <w:sz w:val="24"/>
          <w:szCs w:val="24"/>
          <w:lang w:val="ka-GE"/>
        </w:rPr>
        <w:t>რომ</w:t>
      </w:r>
      <w:r w:rsidRPr="003A6C4E">
        <w:rPr>
          <w:rFonts w:ascii="Sylfaen" w:hAnsi="Sylfaen" w:cs="Sylfaen"/>
          <w:i/>
          <w:noProof/>
          <w:sz w:val="24"/>
          <w:szCs w:val="24"/>
        </w:rPr>
        <w:t xml:space="preserve"> უზრუნველყოფილი იყოს პრეპარატის </w:t>
      </w:r>
      <w:r w:rsidRPr="003A6C4E">
        <w:rPr>
          <w:rFonts w:ascii="Sylfaen" w:hAnsi="Sylfaen" w:cs="Sylfaen"/>
          <w:i/>
          <w:noProof/>
          <w:sz w:val="24"/>
          <w:szCs w:val="24"/>
          <w:lang w:val="ka-GE"/>
        </w:rPr>
        <w:t>„</w:t>
      </w:r>
      <w:r w:rsidRPr="003A6C4E">
        <w:rPr>
          <w:rFonts w:ascii="Sylfaen" w:hAnsi="Sylfaen" w:cs="Sylfaen"/>
          <w:i/>
          <w:noProof/>
          <w:sz w:val="24"/>
          <w:szCs w:val="24"/>
        </w:rPr>
        <w:t>სარგებელი-რისკის</w:t>
      </w:r>
      <w:r w:rsidRPr="003A6C4E">
        <w:rPr>
          <w:rFonts w:ascii="Sylfaen" w:hAnsi="Sylfaen" w:cs="Sylfaen"/>
          <w:i/>
          <w:noProof/>
          <w:sz w:val="24"/>
          <w:szCs w:val="24"/>
          <w:lang w:val="ka-GE"/>
        </w:rPr>
        <w:t xml:space="preserve">“ </w:t>
      </w:r>
      <w:r w:rsidR="00CB13AD" w:rsidRPr="003A6C4E">
        <w:rPr>
          <w:rFonts w:ascii="Sylfaen" w:hAnsi="Sylfaen" w:cs="Sylfaen"/>
          <w:i/>
          <w:noProof/>
          <w:sz w:val="24"/>
          <w:szCs w:val="24"/>
          <w:lang w:val="ka-GE"/>
        </w:rPr>
        <w:t>თანაფ</w:t>
      </w:r>
      <w:r w:rsidRPr="003A6C4E">
        <w:rPr>
          <w:rFonts w:ascii="Sylfaen" w:hAnsi="Sylfaen" w:cs="Sylfaen"/>
          <w:i/>
          <w:noProof/>
          <w:sz w:val="24"/>
          <w:szCs w:val="24"/>
          <w:lang w:val="ka-GE"/>
        </w:rPr>
        <w:t>არდობის</w:t>
      </w:r>
      <w:r w:rsidRPr="003A6C4E">
        <w:rPr>
          <w:rFonts w:ascii="Sylfaen" w:hAnsi="Sylfaen" w:cs="Sylfaen"/>
          <w:i/>
          <w:noProof/>
          <w:sz w:val="24"/>
          <w:szCs w:val="24"/>
        </w:rPr>
        <w:t xml:space="preserve"> მუდმივი მონიტორინგი.</w:t>
      </w:r>
      <w:r w:rsidRPr="003A6C4E">
        <w:rPr>
          <w:rFonts w:ascii="Sylfaen" w:hAnsi="Sylfaen" w:cs="Sylfaen"/>
          <w:i/>
          <w:noProof/>
          <w:sz w:val="24"/>
          <w:szCs w:val="24"/>
          <w:lang w:val="ka-GE"/>
        </w:rPr>
        <w:t xml:space="preserve"> რეკომენდებულია</w:t>
      </w:r>
      <w:r w:rsidRPr="003A6C4E">
        <w:rPr>
          <w:rFonts w:ascii="Sylfaen" w:hAnsi="Sylfaen" w:cs="Sylfaen"/>
          <w:i/>
          <w:noProof/>
          <w:sz w:val="24"/>
          <w:szCs w:val="24"/>
        </w:rPr>
        <w:t xml:space="preserve"> ჯანდაცვის </w:t>
      </w:r>
      <w:r w:rsidRPr="003A6C4E">
        <w:rPr>
          <w:rFonts w:ascii="Sylfaen" w:hAnsi="Sylfaen" w:cs="Sylfaen"/>
          <w:i/>
          <w:noProof/>
          <w:sz w:val="24"/>
          <w:szCs w:val="24"/>
          <w:lang w:val="ka-GE"/>
        </w:rPr>
        <w:t>სპეციალისტებმა</w:t>
      </w:r>
      <w:r w:rsidRPr="003A6C4E">
        <w:rPr>
          <w:rFonts w:ascii="Sylfaen" w:hAnsi="Sylfaen" w:cs="Sylfaen"/>
          <w:i/>
          <w:noProof/>
          <w:sz w:val="24"/>
          <w:szCs w:val="24"/>
        </w:rPr>
        <w:t xml:space="preserve"> </w:t>
      </w:r>
      <w:r w:rsidR="00CB13AD" w:rsidRPr="003A6C4E">
        <w:rPr>
          <w:rFonts w:ascii="Sylfaen" w:hAnsi="Sylfaen" w:cs="Sylfaen"/>
          <w:i/>
          <w:noProof/>
          <w:sz w:val="24"/>
          <w:szCs w:val="24"/>
          <w:lang w:val="ka-GE"/>
        </w:rPr>
        <w:t>დააფიქსირონ ინფორმაცია</w:t>
      </w:r>
      <w:r w:rsidRPr="003A6C4E">
        <w:rPr>
          <w:rFonts w:ascii="Sylfaen" w:hAnsi="Sylfaen" w:cs="Sylfaen"/>
          <w:i/>
          <w:noProof/>
          <w:sz w:val="24"/>
          <w:szCs w:val="24"/>
          <w:lang w:val="ka-GE"/>
        </w:rPr>
        <w:t xml:space="preserve"> პრეპარატის</w:t>
      </w:r>
      <w:r w:rsidRPr="003A6C4E">
        <w:rPr>
          <w:rFonts w:ascii="Sylfaen" w:hAnsi="Sylfaen" w:cs="Sylfaen"/>
          <w:i/>
          <w:noProof/>
          <w:sz w:val="24"/>
          <w:szCs w:val="24"/>
        </w:rPr>
        <w:t xml:space="preserve"> </w:t>
      </w:r>
      <w:r w:rsidRPr="003A6C4E">
        <w:rPr>
          <w:rFonts w:ascii="Sylfaen" w:hAnsi="Sylfaen" w:cs="Sylfaen"/>
          <w:i/>
          <w:noProof/>
          <w:sz w:val="24"/>
          <w:szCs w:val="24"/>
        </w:rPr>
        <w:lastRenderedPageBreak/>
        <w:t xml:space="preserve">საეჭვო გვერდითი რეაქციების შესახებ ევრაზიის ეკონომიკური კავშირის წევრი ქვეყნების გვერდითი რეაქციების </w:t>
      </w:r>
      <w:r w:rsidRPr="003A6C4E">
        <w:rPr>
          <w:rFonts w:ascii="Sylfaen" w:hAnsi="Sylfaen" w:cs="Sylfaen"/>
          <w:i/>
          <w:noProof/>
          <w:sz w:val="24"/>
          <w:szCs w:val="24"/>
          <w:lang w:val="ka-GE"/>
        </w:rPr>
        <w:t>შეტყობინების</w:t>
      </w:r>
      <w:r w:rsidRPr="003A6C4E">
        <w:rPr>
          <w:rFonts w:ascii="Sylfaen" w:hAnsi="Sylfaen" w:cs="Sylfaen"/>
          <w:i/>
          <w:noProof/>
          <w:sz w:val="24"/>
          <w:szCs w:val="24"/>
        </w:rPr>
        <w:t xml:space="preserve"> ეროვნული სისტემების მეშვეობით</w:t>
      </w:r>
      <w:r w:rsidRPr="003A6C4E">
        <w:rPr>
          <w:rFonts w:ascii="Sylfaen" w:hAnsi="Sylfaen" w:cs="Sylfaen"/>
          <w:i/>
          <w:noProof/>
          <w:sz w:val="24"/>
          <w:szCs w:val="24"/>
          <w:lang w:val="ka-GE"/>
        </w:rPr>
        <w:t>.</w:t>
      </w:r>
    </w:p>
    <w:p w14:paraId="74BE5733" w14:textId="77777777" w:rsidR="007E6165" w:rsidRPr="003A6C4E" w:rsidRDefault="007E6165" w:rsidP="003A6C4E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</w:rPr>
      </w:pPr>
      <w:r w:rsidRPr="003A6C4E">
        <w:rPr>
          <w:rFonts w:ascii="Sylfaen" w:hAnsi="Sylfaen" w:cs="Sylfaen"/>
          <w:i/>
          <w:noProof/>
          <w:sz w:val="24"/>
          <w:szCs w:val="24"/>
        </w:rPr>
        <w:t>ბელორუსი</w:t>
      </w:r>
      <w:r w:rsidRPr="003A6C4E">
        <w:rPr>
          <w:rFonts w:ascii="Sylfaen" w:hAnsi="Sylfaen" w:cs="Sylfaen"/>
          <w:i/>
          <w:noProof/>
          <w:sz w:val="24"/>
          <w:szCs w:val="24"/>
          <w:lang w:val="ka-GE"/>
        </w:rPr>
        <w:t>ი</w:t>
      </w:r>
      <w:r w:rsidRPr="003A6C4E">
        <w:rPr>
          <w:rFonts w:ascii="Sylfaen" w:hAnsi="Sylfaen" w:cs="Sylfaen"/>
          <w:i/>
          <w:noProof/>
          <w:sz w:val="24"/>
          <w:szCs w:val="24"/>
        </w:rPr>
        <w:t xml:space="preserve">ს რესპუბლიკა </w:t>
      </w:r>
    </w:p>
    <w:p w14:paraId="45243FBB" w14:textId="77777777" w:rsidR="007E6165" w:rsidRPr="003A6C4E" w:rsidRDefault="007E6165" w:rsidP="003A6C4E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</w:rPr>
      </w:pPr>
      <w:r w:rsidRPr="003A6C4E">
        <w:rPr>
          <w:rFonts w:ascii="Sylfaen" w:hAnsi="Sylfaen" w:cs="Sylfaen"/>
          <w:i/>
          <w:noProof/>
          <w:sz w:val="24"/>
          <w:szCs w:val="24"/>
        </w:rPr>
        <w:t xml:space="preserve">220037, მინსკი, </w:t>
      </w:r>
      <w:r w:rsidR="00CB189D" w:rsidRPr="003A6C4E">
        <w:rPr>
          <w:rFonts w:ascii="Sylfaen" w:hAnsi="Sylfaen" w:cs="Sylfaen"/>
          <w:i/>
          <w:noProof/>
          <w:sz w:val="24"/>
          <w:szCs w:val="24"/>
        </w:rPr>
        <w:t>ტოვარიშჩესკის</w:t>
      </w:r>
      <w:r w:rsidR="00CB189D" w:rsidRPr="003A6C4E">
        <w:rPr>
          <w:rStyle w:val="rynqvb"/>
          <w:sz w:val="24"/>
          <w:szCs w:val="24"/>
          <w:lang w:val="ka-GE"/>
        </w:rPr>
        <w:t xml:space="preserve"> </w:t>
      </w:r>
      <w:r w:rsidRPr="003A6C4E">
        <w:rPr>
          <w:rFonts w:ascii="Sylfaen" w:hAnsi="Sylfaen" w:cs="Sylfaen"/>
          <w:i/>
          <w:noProof/>
          <w:sz w:val="24"/>
          <w:szCs w:val="24"/>
        </w:rPr>
        <w:t xml:space="preserve">შესახვევი, 2ა </w:t>
      </w:r>
    </w:p>
    <w:p w14:paraId="1AADBAAF" w14:textId="77777777" w:rsidR="007E6165" w:rsidRPr="003A6C4E" w:rsidRDefault="007E6165" w:rsidP="003A6C4E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</w:rPr>
      </w:pPr>
      <w:r w:rsidRPr="003A6C4E">
        <w:rPr>
          <w:rFonts w:ascii="Sylfaen" w:hAnsi="Sylfaen" w:cs="Sylfaen"/>
          <w:i/>
          <w:noProof/>
          <w:sz w:val="24"/>
          <w:szCs w:val="24"/>
        </w:rPr>
        <w:t xml:space="preserve">უნიტარული საწარმო "ჯანმრთელობის ექსპერტიზისა და ტესტირების ცენტრი" </w:t>
      </w:r>
    </w:p>
    <w:p w14:paraId="15DF8592" w14:textId="77777777" w:rsidR="00CB189D" w:rsidRPr="003A6C4E" w:rsidRDefault="00CB189D" w:rsidP="003A6C4E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</w:rPr>
      </w:pPr>
      <w:r w:rsidRPr="003A6C4E">
        <w:rPr>
          <w:rFonts w:ascii="Sylfaen" w:hAnsi="Sylfaen" w:cs="Sylfaen"/>
          <w:i/>
          <w:noProof/>
          <w:sz w:val="24"/>
          <w:szCs w:val="24"/>
        </w:rPr>
        <w:t>ტელ:: +375 (17) 242-00-29</w:t>
      </w:r>
    </w:p>
    <w:p w14:paraId="3B13FC25" w14:textId="77777777" w:rsidR="00CB189D" w:rsidRPr="003A6C4E" w:rsidRDefault="00CB189D" w:rsidP="003A6C4E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</w:rPr>
      </w:pPr>
      <w:r w:rsidRPr="003A6C4E">
        <w:rPr>
          <w:rFonts w:ascii="Sylfaen" w:hAnsi="Sylfaen" w:cs="Sylfaen"/>
          <w:i/>
          <w:noProof/>
          <w:sz w:val="24"/>
          <w:szCs w:val="24"/>
        </w:rPr>
        <w:t>ფაქსი:: +375 (17) 242-00-29</w:t>
      </w:r>
    </w:p>
    <w:p w14:paraId="08BCE392" w14:textId="77777777" w:rsidR="00CB189D" w:rsidRPr="003A6C4E" w:rsidRDefault="00CB189D" w:rsidP="003A6C4E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</w:rPr>
      </w:pPr>
      <w:r w:rsidRPr="003A6C4E">
        <w:rPr>
          <w:rFonts w:ascii="Sylfaen" w:hAnsi="Sylfaen" w:cs="Sylfaen"/>
          <w:i/>
          <w:noProof/>
          <w:sz w:val="24"/>
          <w:szCs w:val="24"/>
        </w:rPr>
        <w:t>ელ-ფოსტა:: rcpl@rceth.by</w:t>
      </w:r>
    </w:p>
    <w:p w14:paraId="5173207E" w14:textId="77777777" w:rsidR="00CB189D" w:rsidRPr="003A6C4E" w:rsidRDefault="00CB189D" w:rsidP="003A6C4E">
      <w:pPr>
        <w:spacing w:line="360" w:lineRule="auto"/>
        <w:jc w:val="both"/>
        <w:rPr>
          <w:rFonts w:ascii="Sylfaen" w:hAnsi="Sylfaen" w:cs="Sylfaen"/>
          <w:i/>
          <w:noProof/>
          <w:sz w:val="24"/>
          <w:szCs w:val="24"/>
        </w:rPr>
      </w:pPr>
      <w:r w:rsidRPr="003A6C4E">
        <w:rPr>
          <w:rFonts w:ascii="Sylfaen" w:hAnsi="Sylfaen" w:cs="Sylfaen"/>
          <w:i/>
          <w:noProof/>
          <w:sz w:val="24"/>
          <w:szCs w:val="24"/>
        </w:rPr>
        <w:t>ვებ-გვერდი: https//www.rceth.by</w:t>
      </w:r>
      <w:r w:rsidRPr="003A6C4E">
        <w:rPr>
          <w:rFonts w:ascii="Sylfaen" w:hAnsi="Sylfaen" w:cs="Sylfaen"/>
          <w:i/>
          <w:noProof/>
          <w:sz w:val="24"/>
          <w:szCs w:val="24"/>
        </w:rPr>
        <w:tab/>
      </w:r>
    </w:p>
    <w:p w14:paraId="48B2746A" w14:textId="77777777" w:rsidR="00CB189D" w:rsidRPr="003A6C4E" w:rsidRDefault="00CB189D" w:rsidP="003A6C4E">
      <w:pPr>
        <w:spacing w:after="0" w:line="360" w:lineRule="auto"/>
        <w:jc w:val="both"/>
        <w:rPr>
          <w:rStyle w:val="jlqj4b"/>
          <w:rFonts w:ascii="Sylfaen" w:hAnsi="Sylfaen" w:cs="Sylfaen"/>
          <w:sz w:val="24"/>
          <w:szCs w:val="24"/>
          <w:lang w:val="ka-GE"/>
        </w:rPr>
      </w:pPr>
      <w:r w:rsidRPr="003A6C4E">
        <w:rPr>
          <w:rStyle w:val="jlqj4b"/>
          <w:rFonts w:ascii="Sylfaen" w:hAnsi="Sylfaen"/>
          <w:b/>
          <w:sz w:val="24"/>
          <w:szCs w:val="24"/>
          <w:lang w:val="ka-GE"/>
        </w:rPr>
        <w:t xml:space="preserve">4.9. </w:t>
      </w:r>
      <w:r w:rsidRPr="003A6C4E">
        <w:rPr>
          <w:rStyle w:val="jlqj4b"/>
          <w:rFonts w:ascii="Sylfaen" w:hAnsi="Sylfaen" w:cs="Sylfaen"/>
          <w:b/>
          <w:sz w:val="24"/>
          <w:szCs w:val="24"/>
          <w:lang w:val="ka-GE"/>
        </w:rPr>
        <w:t>დოზის</w:t>
      </w:r>
      <w:r w:rsidRPr="003A6C4E">
        <w:rPr>
          <w:rStyle w:val="jlqj4b"/>
          <w:rFonts w:ascii="Sylfaen" w:hAnsi="Sylfaen"/>
          <w:b/>
          <w:sz w:val="24"/>
          <w:szCs w:val="24"/>
          <w:lang w:val="ka-GE"/>
        </w:rPr>
        <w:t xml:space="preserve"> </w:t>
      </w:r>
      <w:r w:rsidRPr="003A6C4E">
        <w:rPr>
          <w:rStyle w:val="jlqj4b"/>
          <w:rFonts w:ascii="Sylfaen" w:hAnsi="Sylfaen" w:cs="Sylfaen"/>
          <w:b/>
          <w:sz w:val="24"/>
          <w:szCs w:val="24"/>
          <w:lang w:val="ka-GE"/>
        </w:rPr>
        <w:t>გადაჭარბება</w:t>
      </w:r>
      <w:r w:rsidR="008D57D5" w:rsidRPr="003A6C4E">
        <w:rPr>
          <w:rStyle w:val="jlqj4b"/>
          <w:rFonts w:ascii="Sylfaen" w:hAnsi="Sylfaen" w:cs="Sylfaen"/>
          <w:b/>
          <w:sz w:val="24"/>
          <w:szCs w:val="24"/>
          <w:lang w:val="ka-GE"/>
        </w:rPr>
        <w:t xml:space="preserve"> </w:t>
      </w:r>
    </w:p>
    <w:p w14:paraId="0128DCE7" w14:textId="77777777" w:rsidR="00B610A9" w:rsidRPr="003A6C4E" w:rsidRDefault="008D57D5" w:rsidP="003A6C4E">
      <w:pPr>
        <w:spacing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კლინიკურ კვლევებში პაციენტებში სიმულექტი მიიღებოდა ერთჯერადი დოზებით 60 მგ-მდე და მრავალჯერადი დოზებით 150 მგ-მდე 24 დღის განმავლობაში მწვავე </w:t>
      </w:r>
      <w:r w:rsidR="00B610A9" w:rsidRPr="003A6C4E">
        <w:rPr>
          <w:rFonts w:ascii="Sylfaen" w:hAnsi="Sylfaen" w:cs="Sylfaen"/>
          <w:noProof/>
          <w:sz w:val="24"/>
          <w:szCs w:val="24"/>
        </w:rPr>
        <w:t xml:space="preserve">გვერდითი </w:t>
      </w:r>
      <w:r w:rsidRPr="003A6C4E">
        <w:rPr>
          <w:rFonts w:ascii="Sylfaen" w:hAnsi="Sylfaen" w:cs="Sylfaen"/>
          <w:noProof/>
          <w:sz w:val="24"/>
          <w:szCs w:val="24"/>
        </w:rPr>
        <w:t xml:space="preserve">ეფექტების </w:t>
      </w:r>
      <w:r w:rsidR="00B610A9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გამოვლენის </w:t>
      </w:r>
      <w:r w:rsidRPr="003A6C4E">
        <w:rPr>
          <w:rFonts w:ascii="Sylfaen" w:hAnsi="Sylfaen" w:cs="Sylfaen"/>
          <w:noProof/>
          <w:sz w:val="24"/>
          <w:szCs w:val="24"/>
        </w:rPr>
        <w:t xml:space="preserve">გარეშე. </w:t>
      </w:r>
    </w:p>
    <w:p w14:paraId="17AF4DF5" w14:textId="77777777" w:rsidR="00D464E8" w:rsidRPr="003A6C4E" w:rsidRDefault="008D57D5" w:rsidP="003A6C4E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</w:rPr>
      </w:pPr>
      <w:r w:rsidRPr="003A6C4E">
        <w:rPr>
          <w:rFonts w:ascii="Sylfaen" w:hAnsi="Sylfaen" w:cs="Sylfaen"/>
          <w:b/>
          <w:noProof/>
          <w:sz w:val="24"/>
          <w:szCs w:val="24"/>
        </w:rPr>
        <w:t xml:space="preserve">5 ფარმაკოლოგიური თვისებები </w:t>
      </w:r>
    </w:p>
    <w:p w14:paraId="3B4E60C9" w14:textId="77777777" w:rsidR="00403FBA" w:rsidRPr="003A6C4E" w:rsidRDefault="008D57D5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b/>
          <w:noProof/>
          <w:sz w:val="24"/>
          <w:szCs w:val="24"/>
        </w:rPr>
        <w:t>5.1 ფარმაკოდინამიკური თვისებები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</w:p>
    <w:p w14:paraId="48E3C783" w14:textId="77777777" w:rsidR="00E33714" w:rsidRPr="003A6C4E" w:rsidRDefault="008D57D5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სიმსივნის საწინააღმდეგო </w:t>
      </w:r>
      <w:r w:rsidR="00295880" w:rsidRPr="003A6C4E">
        <w:rPr>
          <w:rFonts w:ascii="Sylfaen" w:hAnsi="Sylfaen" w:cs="Sylfaen"/>
          <w:noProof/>
          <w:sz w:val="24"/>
          <w:szCs w:val="24"/>
        </w:rPr>
        <w:t>საშუალებები.</w:t>
      </w:r>
      <w:r w:rsidRPr="003A6C4E">
        <w:rPr>
          <w:rFonts w:ascii="Sylfaen" w:hAnsi="Sylfaen" w:cs="Sylfaen"/>
          <w:noProof/>
          <w:sz w:val="24"/>
          <w:szCs w:val="24"/>
        </w:rPr>
        <w:t xml:space="preserve"> იმუნოსუპრესანტები. ინ</w:t>
      </w:r>
      <w:r w:rsidR="007C4E88" w:rsidRPr="003A6C4E">
        <w:rPr>
          <w:rFonts w:ascii="Sylfaen" w:hAnsi="Sylfaen" w:cs="Sylfaen"/>
          <w:noProof/>
          <w:sz w:val="24"/>
          <w:szCs w:val="24"/>
        </w:rPr>
        <w:t>ტერლეი</w:t>
      </w:r>
      <w:r w:rsidRPr="003A6C4E">
        <w:rPr>
          <w:rFonts w:ascii="Sylfaen" w:hAnsi="Sylfaen" w:cs="Sylfaen"/>
          <w:noProof/>
          <w:sz w:val="24"/>
          <w:szCs w:val="24"/>
        </w:rPr>
        <w:t xml:space="preserve">კინის ინჰიბიტორები. </w:t>
      </w:r>
      <w:r w:rsidR="00E33714" w:rsidRPr="003A6C4E">
        <w:rPr>
          <w:rFonts w:ascii="Sylfaen" w:hAnsi="Sylfaen" w:cs="Sylfaen"/>
          <w:noProof/>
          <w:sz w:val="24"/>
          <w:szCs w:val="24"/>
          <w:lang w:val="ka-GE"/>
        </w:rPr>
        <w:t>ათქ</w:t>
      </w:r>
      <w:r w:rsidRPr="003A6C4E">
        <w:rPr>
          <w:rFonts w:ascii="Sylfaen" w:hAnsi="Sylfaen" w:cs="Sylfaen"/>
          <w:noProof/>
          <w:sz w:val="24"/>
          <w:szCs w:val="24"/>
        </w:rPr>
        <w:t xml:space="preserve"> კოდი: L04AC02.</w:t>
      </w:r>
    </w:p>
    <w:p w14:paraId="6569CF7E" w14:textId="77777777" w:rsidR="00A33BDB" w:rsidRPr="003A6C4E" w:rsidRDefault="008D57D5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b/>
          <w:noProof/>
          <w:sz w:val="24"/>
          <w:szCs w:val="24"/>
        </w:rPr>
        <w:t>5.1.1 მოქმედების მექანიზმი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</w:p>
    <w:p w14:paraId="274A0BFC" w14:textId="77777777" w:rsidR="007E6165" w:rsidRPr="003A6C4E" w:rsidRDefault="008D57D5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სიმულექტი </w:t>
      </w:r>
      <w:r w:rsidR="00554515" w:rsidRPr="003A6C4E">
        <w:rPr>
          <w:rFonts w:ascii="Sylfaen" w:hAnsi="Sylfaen" w:cs="Sylfaen"/>
          <w:noProof/>
          <w:sz w:val="24"/>
          <w:szCs w:val="24"/>
          <w:lang w:val="ka-GE"/>
        </w:rPr>
        <w:t>წარმოადგენს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თაგვის/ადამიანის </w:t>
      </w:r>
      <w:r w:rsidR="00554515" w:rsidRPr="003A6C4E">
        <w:rPr>
          <w:rFonts w:ascii="Sylfaen" w:hAnsi="Sylfaen" w:cs="Sylfaen"/>
          <w:noProof/>
          <w:sz w:val="24"/>
          <w:szCs w:val="24"/>
        </w:rPr>
        <w:t>ქიმერულ</w:t>
      </w:r>
      <w:r w:rsidRPr="003A6C4E">
        <w:rPr>
          <w:rFonts w:ascii="Sylfaen" w:hAnsi="Sylfaen" w:cs="Sylfaen"/>
          <w:noProof/>
          <w:sz w:val="24"/>
          <w:szCs w:val="24"/>
        </w:rPr>
        <w:t xml:space="preserve"> მონოკლონურ ანტისხეულ</w:t>
      </w:r>
      <w:r w:rsidR="00554515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ს </w:t>
      </w:r>
      <w:r w:rsidRPr="003A6C4E">
        <w:rPr>
          <w:rFonts w:ascii="Sylfaen" w:hAnsi="Sylfaen" w:cs="Sylfaen"/>
          <w:noProof/>
          <w:sz w:val="24"/>
          <w:szCs w:val="24"/>
        </w:rPr>
        <w:t xml:space="preserve">(IgG1k), მისი მოქმედება მიმართულია </w:t>
      </w:r>
      <w:r w:rsidR="001E25DE" w:rsidRPr="003A6C4E">
        <w:rPr>
          <w:rFonts w:ascii="Sylfaen" w:hAnsi="Sylfaen" w:cs="Sylfaen"/>
          <w:noProof/>
          <w:sz w:val="24"/>
          <w:szCs w:val="24"/>
        </w:rPr>
        <w:t>ინტერლეი</w:t>
      </w:r>
      <w:r w:rsidRPr="003A6C4E">
        <w:rPr>
          <w:rFonts w:ascii="Sylfaen" w:hAnsi="Sylfaen" w:cs="Sylfaen"/>
          <w:noProof/>
          <w:sz w:val="24"/>
          <w:szCs w:val="24"/>
        </w:rPr>
        <w:t xml:space="preserve">კინ-2 რეცეპტორის α-ჯაჭვის წინააღმდეგ (CD25 ანტიგენი), რომელიც </w:t>
      </w:r>
      <w:r w:rsidR="001E25DE" w:rsidRPr="003A6C4E">
        <w:rPr>
          <w:rFonts w:ascii="Sylfaen" w:hAnsi="Sylfaen" w:cs="Sylfaen"/>
          <w:noProof/>
          <w:sz w:val="24"/>
          <w:szCs w:val="24"/>
        </w:rPr>
        <w:t>ექსპრესირდება</w:t>
      </w:r>
      <w:r w:rsidR="00EB207C" w:rsidRPr="003A6C4E">
        <w:rPr>
          <w:rFonts w:ascii="Sylfaen" w:hAnsi="Sylfaen" w:cs="Sylfaen"/>
          <w:noProof/>
          <w:sz w:val="24"/>
          <w:szCs w:val="24"/>
        </w:rPr>
        <w:t xml:space="preserve"> T-</w:t>
      </w:r>
      <w:r w:rsidRPr="003A6C4E">
        <w:rPr>
          <w:rFonts w:ascii="Sylfaen" w:hAnsi="Sylfaen" w:cs="Sylfaen"/>
          <w:noProof/>
          <w:sz w:val="24"/>
          <w:szCs w:val="24"/>
        </w:rPr>
        <w:t xml:space="preserve">ლიმფოციტების ზედაპირზე ანტიგენური </w:t>
      </w:r>
      <w:r w:rsidR="00EB207C" w:rsidRPr="003A6C4E">
        <w:rPr>
          <w:rFonts w:ascii="Sylfaen" w:hAnsi="Sylfaen" w:cs="Sylfaen"/>
          <w:noProof/>
          <w:sz w:val="24"/>
          <w:szCs w:val="24"/>
        </w:rPr>
        <w:t>პროვიცირების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საპასუხოდ.</w:t>
      </w:r>
    </w:p>
    <w:p w14:paraId="5EBA9C02" w14:textId="77777777" w:rsidR="0009034F" w:rsidRPr="003A6C4E" w:rsidRDefault="0009034F" w:rsidP="003A6C4E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</w:rPr>
      </w:pPr>
      <w:r w:rsidRPr="003A6C4E">
        <w:rPr>
          <w:rFonts w:ascii="Sylfaen" w:hAnsi="Sylfaen" w:cs="Sylfaen"/>
          <w:b/>
          <w:noProof/>
          <w:sz w:val="24"/>
          <w:szCs w:val="24"/>
        </w:rPr>
        <w:t>5.1.2 ფარმაკოდინამიკური ეფექტები</w:t>
      </w:r>
    </w:p>
    <w:p w14:paraId="37FFF449" w14:textId="77777777" w:rsidR="0009034F" w:rsidRPr="003A6C4E" w:rsidRDefault="0009034F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სიმულექტი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სპეციფიურად უკავშირდება</w:t>
      </w:r>
      <w:r w:rsidRPr="003A6C4E">
        <w:rPr>
          <w:rFonts w:ascii="Sylfaen" w:hAnsi="Sylfaen" w:cs="Sylfaen"/>
          <w:noProof/>
          <w:sz w:val="24"/>
          <w:szCs w:val="24"/>
        </w:rPr>
        <w:t xml:space="preserve"> CD25 ანტიგენს გააქტიურებულ ლიმფოციტებზე, რომლებიც </w:t>
      </w:r>
      <w:r w:rsidR="00492C74" w:rsidRPr="003A6C4E">
        <w:rPr>
          <w:rFonts w:ascii="Sylfaen" w:hAnsi="Sylfaen" w:cs="Sylfaen"/>
          <w:noProof/>
          <w:sz w:val="24"/>
          <w:szCs w:val="24"/>
          <w:lang w:val="ka-GE"/>
        </w:rPr>
        <w:t>ახდენენ</w:t>
      </w:r>
      <w:r w:rsidRPr="003A6C4E">
        <w:rPr>
          <w:rFonts w:ascii="Sylfaen" w:hAnsi="Sylfaen" w:cs="Sylfaen"/>
          <w:noProof/>
          <w:sz w:val="24"/>
          <w:szCs w:val="24"/>
        </w:rPr>
        <w:t xml:space="preserve"> მაღალი აფინურობის ინტერლეიკინ-2 რეცეპტორ</w:t>
      </w:r>
      <w:r w:rsidR="00492C74" w:rsidRPr="003A6C4E">
        <w:rPr>
          <w:rFonts w:ascii="Sylfaen" w:hAnsi="Sylfaen" w:cs="Sylfaen"/>
          <w:noProof/>
          <w:sz w:val="24"/>
          <w:szCs w:val="24"/>
          <w:lang w:val="ka-GE"/>
        </w:rPr>
        <w:t>ის ექსპრესირებას</w:t>
      </w:r>
      <w:r w:rsidRPr="003A6C4E">
        <w:rPr>
          <w:rFonts w:ascii="Sylfaen" w:hAnsi="Sylfaen" w:cs="Sylfaen"/>
          <w:noProof/>
          <w:sz w:val="24"/>
          <w:szCs w:val="24"/>
        </w:rPr>
        <w:t xml:space="preserve">, </w:t>
      </w:r>
      <w:r w:rsidR="00492C74" w:rsidRPr="003A6C4E">
        <w:rPr>
          <w:rFonts w:ascii="Sylfaen" w:hAnsi="Sylfaen" w:cs="Sylfaen"/>
          <w:noProof/>
          <w:sz w:val="24"/>
          <w:szCs w:val="24"/>
        </w:rPr>
        <w:t>რითი</w:t>
      </w:r>
      <w:r w:rsidRPr="003A6C4E">
        <w:rPr>
          <w:rFonts w:ascii="Sylfaen" w:hAnsi="Sylfaen" w:cs="Sylfaen"/>
          <w:noProof/>
          <w:sz w:val="24"/>
          <w:szCs w:val="24"/>
        </w:rPr>
        <w:t xml:space="preserve">ც ხელს უშლის ინტერლეიკინ-2-ის </w:t>
      </w:r>
      <w:r w:rsidR="00492C74" w:rsidRPr="003A6C4E">
        <w:rPr>
          <w:rFonts w:ascii="Sylfaen" w:hAnsi="Sylfaen" w:cs="Sylfaen"/>
          <w:noProof/>
          <w:sz w:val="24"/>
          <w:szCs w:val="24"/>
          <w:lang w:val="ka-GE"/>
        </w:rPr>
        <w:t>შეკავშირებას.</w:t>
      </w:r>
      <w:r w:rsidRPr="003A6C4E">
        <w:rPr>
          <w:rFonts w:ascii="Sylfaen" w:hAnsi="Sylfaen" w:cs="Sylfaen"/>
          <w:noProof/>
          <w:sz w:val="24"/>
          <w:szCs w:val="24"/>
        </w:rPr>
        <w:t xml:space="preserve"> ეს უკანასკნელი არის სიგნალი T-</w:t>
      </w:r>
      <w:r w:rsidRPr="003A6C4E">
        <w:rPr>
          <w:rFonts w:ascii="Sylfaen" w:hAnsi="Sylfaen" w:cs="Sylfaen"/>
          <w:noProof/>
          <w:sz w:val="24"/>
          <w:szCs w:val="24"/>
        </w:rPr>
        <w:lastRenderedPageBreak/>
        <w:t xml:space="preserve">უჯრედების პროლიფერაციისთვის. ინტერლეიკინ-2 რეცეპტორის სრული და მუდმივი </w:t>
      </w:r>
      <w:r w:rsidR="003742BB" w:rsidRPr="003A6C4E">
        <w:rPr>
          <w:rFonts w:ascii="Sylfaen" w:hAnsi="Sylfaen" w:cs="Sylfaen"/>
          <w:noProof/>
          <w:sz w:val="24"/>
          <w:szCs w:val="24"/>
        </w:rPr>
        <w:t>ბლოკირება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3742BB" w:rsidRPr="003A6C4E">
        <w:rPr>
          <w:rFonts w:ascii="Sylfaen" w:hAnsi="Sylfaen" w:cs="Sylfaen"/>
          <w:noProof/>
          <w:sz w:val="24"/>
          <w:szCs w:val="24"/>
          <w:lang w:val="ka-GE"/>
        </w:rPr>
        <w:t>ნარჩუნდება</w:t>
      </w:r>
      <w:r w:rsidRPr="003A6C4E">
        <w:rPr>
          <w:rFonts w:ascii="Sylfaen" w:hAnsi="Sylfaen" w:cs="Sylfaen"/>
          <w:noProof/>
          <w:sz w:val="24"/>
          <w:szCs w:val="24"/>
        </w:rPr>
        <w:t xml:space="preserve"> მანამ</w:t>
      </w:r>
      <w:r w:rsidR="003742BB" w:rsidRPr="003A6C4E">
        <w:rPr>
          <w:rFonts w:ascii="Sylfaen" w:hAnsi="Sylfaen" w:cs="Sylfaen"/>
          <w:noProof/>
          <w:sz w:val="24"/>
          <w:szCs w:val="24"/>
        </w:rPr>
        <w:t>დე,</w:t>
      </w:r>
      <w:r w:rsidRPr="003A6C4E">
        <w:rPr>
          <w:rFonts w:ascii="Sylfaen" w:hAnsi="Sylfaen" w:cs="Sylfaen"/>
          <w:noProof/>
          <w:sz w:val="24"/>
          <w:szCs w:val="24"/>
        </w:rPr>
        <w:t xml:space="preserve"> სანამ შრატში ბაზილიქსიმაბის დონე აღემატება 0,2 მკგ/მლ</w:t>
      </w:r>
      <w:r w:rsidR="003742BB" w:rsidRPr="003A6C4E">
        <w:rPr>
          <w:rFonts w:ascii="Sylfaen" w:hAnsi="Sylfaen" w:cs="Sylfaen"/>
          <w:noProof/>
          <w:sz w:val="24"/>
          <w:szCs w:val="24"/>
          <w:lang w:val="ka-GE"/>
        </w:rPr>
        <w:t>-ს</w:t>
      </w:r>
      <w:r w:rsidRPr="003A6C4E">
        <w:rPr>
          <w:rFonts w:ascii="Sylfaen" w:hAnsi="Sylfaen" w:cs="Sylfaen"/>
          <w:noProof/>
          <w:sz w:val="24"/>
          <w:szCs w:val="24"/>
        </w:rPr>
        <w:t>. როდესაც კონცენტრაცია ეცემა ა</w:t>
      </w:r>
      <w:r w:rsidR="00E07D72" w:rsidRPr="003A6C4E">
        <w:rPr>
          <w:rFonts w:ascii="Sylfaen" w:hAnsi="Sylfaen" w:cs="Sylfaen"/>
          <w:noProof/>
          <w:sz w:val="24"/>
          <w:szCs w:val="24"/>
          <w:lang w:val="ka-GE"/>
        </w:rPr>
        <w:t>ღნიშნული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E07D72" w:rsidRPr="003A6C4E">
        <w:rPr>
          <w:rFonts w:ascii="Sylfaen" w:hAnsi="Sylfaen" w:cs="Sylfaen"/>
          <w:noProof/>
          <w:sz w:val="24"/>
          <w:szCs w:val="24"/>
        </w:rPr>
        <w:t>დონი</w:t>
      </w:r>
      <w:r w:rsidRPr="003A6C4E">
        <w:rPr>
          <w:rFonts w:ascii="Sylfaen" w:hAnsi="Sylfaen" w:cs="Sylfaen"/>
          <w:noProof/>
          <w:sz w:val="24"/>
          <w:szCs w:val="24"/>
        </w:rPr>
        <w:t>ს ქვემოთ, CD25 ანტიგენის ექსპრესია უბრუნდება საწყის</w:t>
      </w:r>
      <w:r w:rsidR="00E07D72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, </w:t>
      </w:r>
      <w:r w:rsidR="00E07D72" w:rsidRPr="003A6C4E">
        <w:rPr>
          <w:rFonts w:ascii="Sylfaen" w:hAnsi="Sylfaen" w:cs="Sylfaen"/>
          <w:noProof/>
          <w:sz w:val="24"/>
          <w:szCs w:val="24"/>
        </w:rPr>
        <w:t>მკურნალობამდე</w:t>
      </w:r>
      <w:r w:rsidRPr="003A6C4E">
        <w:rPr>
          <w:rFonts w:ascii="Sylfaen" w:hAnsi="Sylfaen" w:cs="Sylfaen"/>
          <w:noProof/>
          <w:sz w:val="24"/>
          <w:szCs w:val="24"/>
        </w:rPr>
        <w:t xml:space="preserve"> მნიშვნელობებს 1-2 კვირის განმავლობაში. სიმულექტი არ იწვევს მიელოსუპრესიას.</w:t>
      </w:r>
    </w:p>
    <w:p w14:paraId="714B5C26" w14:textId="77777777" w:rsidR="00147B5C" w:rsidRPr="003A6C4E" w:rsidRDefault="00147B5C" w:rsidP="003A6C4E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</w:rPr>
      </w:pPr>
      <w:r w:rsidRPr="003A6C4E">
        <w:rPr>
          <w:rFonts w:ascii="Sylfaen" w:hAnsi="Sylfaen" w:cs="Sylfaen"/>
          <w:b/>
          <w:noProof/>
          <w:sz w:val="24"/>
          <w:szCs w:val="24"/>
        </w:rPr>
        <w:t xml:space="preserve">5.1.3 კლინიკური ეფექტურობა </w:t>
      </w:r>
    </w:p>
    <w:p w14:paraId="731B1084" w14:textId="77777777" w:rsidR="00D646AE" w:rsidRPr="003A6C4E" w:rsidRDefault="00147B5C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სიმულექტის ეფექტურობა თირკმელების </w:t>
      </w:r>
      <w:r w:rsidRPr="003A6C4E">
        <w:rPr>
          <w:rFonts w:ascii="Sylfaen" w:hAnsi="Sylfaen" w:cs="Sylfaen"/>
          <w:i/>
          <w:noProof/>
          <w:sz w:val="24"/>
          <w:szCs w:val="24"/>
        </w:rPr>
        <w:t>de novo</w:t>
      </w:r>
      <w:r w:rsidRPr="003A6C4E">
        <w:rPr>
          <w:rFonts w:ascii="Sylfaen" w:hAnsi="Sylfaen" w:cs="Sylfaen"/>
          <w:noProof/>
          <w:sz w:val="24"/>
          <w:szCs w:val="24"/>
        </w:rPr>
        <w:t xml:space="preserve"> ტრანსპლანტაციის დროს ორგანოების </w:t>
      </w:r>
      <w:r w:rsidR="001A6E90" w:rsidRPr="003A6C4E">
        <w:rPr>
          <w:rFonts w:ascii="Sylfaen" w:hAnsi="Sylfaen" w:cs="Sylfaen"/>
          <w:noProof/>
          <w:sz w:val="24"/>
          <w:szCs w:val="24"/>
          <w:lang w:val="ka-GE"/>
        </w:rPr>
        <w:t>მოცილების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1A6E90" w:rsidRPr="003A6C4E">
        <w:rPr>
          <w:rFonts w:ascii="Sylfaen" w:hAnsi="Sylfaen" w:cs="Sylfaen"/>
          <w:noProof/>
          <w:sz w:val="24"/>
          <w:szCs w:val="24"/>
        </w:rPr>
        <w:t>პრევენციის მხრივ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D646AE" w:rsidRPr="003A6C4E">
        <w:rPr>
          <w:rFonts w:ascii="Sylfaen" w:hAnsi="Sylfaen" w:cs="Sylfaen"/>
          <w:noProof/>
          <w:sz w:val="24"/>
          <w:szCs w:val="24"/>
          <w:lang w:val="ka-GE"/>
        </w:rPr>
        <w:t>გამოვლინდა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D646AE" w:rsidRPr="003A6C4E">
        <w:rPr>
          <w:rFonts w:ascii="Sylfaen" w:hAnsi="Sylfaen" w:cs="Sylfaen"/>
          <w:noProof/>
          <w:sz w:val="24"/>
          <w:szCs w:val="24"/>
        </w:rPr>
        <w:t>პლაცებო</w:t>
      </w:r>
      <w:r w:rsidRPr="003A6C4E">
        <w:rPr>
          <w:rFonts w:ascii="Sylfaen" w:hAnsi="Sylfaen" w:cs="Sylfaen"/>
          <w:noProof/>
          <w:sz w:val="24"/>
          <w:szCs w:val="24"/>
        </w:rPr>
        <w:t xml:space="preserve"> კონტროლირებად კვლევებში. </w:t>
      </w:r>
      <w:r w:rsidR="00B77BA4" w:rsidRPr="003A6C4E">
        <w:rPr>
          <w:rFonts w:ascii="Sylfaen" w:hAnsi="Sylfaen" w:cs="Sylfaen"/>
          <w:noProof/>
          <w:sz w:val="24"/>
          <w:szCs w:val="24"/>
        </w:rPr>
        <w:t xml:space="preserve">სიმულექტის და პლაცებოს </w:t>
      </w:r>
      <w:r w:rsidR="00B77BA4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შედარებითი </w:t>
      </w:r>
      <w:r w:rsidRPr="003A6C4E">
        <w:rPr>
          <w:rFonts w:ascii="Sylfaen" w:hAnsi="Sylfaen" w:cs="Sylfaen"/>
          <w:noProof/>
          <w:sz w:val="24"/>
          <w:szCs w:val="24"/>
        </w:rPr>
        <w:t xml:space="preserve">მულტიცენტრული კვლევების </w:t>
      </w:r>
      <w:r w:rsidR="00B77BA4" w:rsidRPr="003A6C4E">
        <w:rPr>
          <w:rFonts w:ascii="Sylfaen" w:hAnsi="Sylfaen" w:cs="Sylfaen"/>
          <w:noProof/>
          <w:sz w:val="24"/>
          <w:szCs w:val="24"/>
        </w:rPr>
        <w:t>შედეგების მიხედვით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D646AE" w:rsidRPr="003A6C4E">
        <w:rPr>
          <w:rFonts w:ascii="Sylfaen" w:hAnsi="Sylfaen" w:cs="Sylfaen"/>
          <w:noProof/>
          <w:sz w:val="24"/>
          <w:szCs w:val="24"/>
          <w:lang w:val="ka-GE"/>
        </w:rPr>
        <w:t>სიმულექტი</w:t>
      </w:r>
      <w:r w:rsidRPr="003A6C4E">
        <w:rPr>
          <w:rFonts w:ascii="Sylfaen" w:hAnsi="Sylfaen" w:cs="Sylfaen"/>
          <w:noProof/>
          <w:sz w:val="24"/>
          <w:szCs w:val="24"/>
        </w:rPr>
        <w:t xml:space="preserve"> ციკლოსპორინთან (მიკროემულსია) და კორტიკოსტეროიდებთან ერთად გამოყენებისას მნიშვნელოვნად ამცირებს მწვავე </w:t>
      </w:r>
      <w:r w:rsidR="00D646AE" w:rsidRPr="003A6C4E">
        <w:rPr>
          <w:rFonts w:ascii="Sylfaen" w:hAnsi="Sylfaen" w:cs="Sylfaen"/>
          <w:noProof/>
          <w:sz w:val="24"/>
          <w:szCs w:val="24"/>
          <w:lang w:val="ka-GE"/>
        </w:rPr>
        <w:t>მოცილების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ეპიზოდების რაოდენობას.</w:t>
      </w:r>
    </w:p>
    <w:p w14:paraId="70559BC0" w14:textId="77777777" w:rsidR="00C81574" w:rsidRPr="003A6C4E" w:rsidRDefault="00147B5C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i/>
          <w:noProof/>
          <w:sz w:val="24"/>
          <w:szCs w:val="24"/>
        </w:rPr>
        <w:t>კლინიკური ეფექტურობა ბავშვებში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</w:p>
    <w:p w14:paraId="1F450213" w14:textId="77777777" w:rsidR="00685E12" w:rsidRPr="003A6C4E" w:rsidRDefault="00925FFE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არაკონტროლირებად კვლევაში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თირკმელების </w:t>
      </w:r>
      <w:r w:rsidRPr="003A6C4E">
        <w:rPr>
          <w:rFonts w:ascii="Sylfaen" w:hAnsi="Sylfaen" w:cs="Sylfaen"/>
          <w:i/>
          <w:noProof/>
          <w:sz w:val="24"/>
          <w:szCs w:val="24"/>
        </w:rPr>
        <w:t>de novo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ტრანსპლანტაციის შემთხვევაში პედიატრიულ პაციენტებში </w:t>
      </w:r>
      <w:r w:rsidR="00147B5C" w:rsidRPr="003A6C4E">
        <w:rPr>
          <w:rFonts w:ascii="Sylfaen" w:hAnsi="Sylfaen" w:cs="Sylfaen"/>
          <w:noProof/>
          <w:sz w:val="24"/>
          <w:szCs w:val="24"/>
        </w:rPr>
        <w:t>ბაზილიქსიმაბი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მიიღებოდა</w:t>
      </w:r>
      <w:r w:rsidR="00147B5C" w:rsidRPr="003A6C4E">
        <w:rPr>
          <w:rFonts w:ascii="Sylfaen" w:hAnsi="Sylfaen" w:cs="Sylfaen"/>
          <w:noProof/>
          <w:sz w:val="24"/>
          <w:szCs w:val="24"/>
        </w:rPr>
        <w:t xml:space="preserve"> ციკლოსპორინთან (მიკროემულსია) და კორტიკოსტეროიდებთან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ერთად.</w:t>
      </w:r>
      <w:r w:rsidR="00AE1FB5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AE1FB5" w:rsidRPr="003A6C4E">
        <w:rPr>
          <w:rFonts w:ascii="Sylfaen" w:hAnsi="Sylfaen" w:cs="Sylfaen"/>
          <w:noProof/>
          <w:sz w:val="24"/>
          <w:szCs w:val="24"/>
        </w:rPr>
        <w:t>ტრანსპლანტაციის შემდეგ</w:t>
      </w:r>
      <w:r w:rsidR="00147B5C" w:rsidRPr="003A6C4E">
        <w:rPr>
          <w:rFonts w:ascii="Sylfaen" w:hAnsi="Sylfaen" w:cs="Sylfaen"/>
          <w:noProof/>
          <w:sz w:val="24"/>
          <w:szCs w:val="24"/>
        </w:rPr>
        <w:t xml:space="preserve"> მწვავე </w:t>
      </w:r>
      <w:r w:rsidR="00AE1FB5" w:rsidRPr="003A6C4E">
        <w:rPr>
          <w:rFonts w:ascii="Sylfaen" w:hAnsi="Sylfaen" w:cs="Sylfaen"/>
          <w:noProof/>
          <w:sz w:val="24"/>
          <w:szCs w:val="24"/>
          <w:lang w:val="ka-GE"/>
        </w:rPr>
        <w:t>მოცილება</w:t>
      </w:r>
      <w:r w:rsidR="00147B5C" w:rsidRPr="003A6C4E">
        <w:rPr>
          <w:rFonts w:ascii="Sylfaen" w:hAnsi="Sylfaen" w:cs="Sylfaen"/>
          <w:noProof/>
          <w:sz w:val="24"/>
          <w:szCs w:val="24"/>
        </w:rPr>
        <w:t xml:space="preserve"> დაფიქსირდა პაციენტების 14,6%-ში 6 თვემდე</w:t>
      </w:r>
      <w:r w:rsidR="00AE1FB5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პერიოდში</w:t>
      </w:r>
      <w:r w:rsidR="00147B5C" w:rsidRPr="003A6C4E">
        <w:rPr>
          <w:rFonts w:ascii="Sylfaen" w:hAnsi="Sylfaen" w:cs="Sylfaen"/>
          <w:noProof/>
          <w:sz w:val="24"/>
          <w:szCs w:val="24"/>
        </w:rPr>
        <w:t xml:space="preserve"> და პაციენტების 24,3%-ში 12 თვემდე</w:t>
      </w:r>
      <w:r w:rsidR="00AE1FB5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პერიოდში</w:t>
      </w:r>
      <w:r w:rsidR="00147B5C" w:rsidRPr="003A6C4E">
        <w:rPr>
          <w:rFonts w:ascii="Sylfaen" w:hAnsi="Sylfaen" w:cs="Sylfaen"/>
          <w:noProof/>
          <w:sz w:val="24"/>
          <w:szCs w:val="24"/>
        </w:rPr>
        <w:t xml:space="preserve">. </w:t>
      </w:r>
      <w:r w:rsidR="008A0646" w:rsidRPr="003A6C4E">
        <w:rPr>
          <w:rFonts w:ascii="Sylfaen" w:hAnsi="Sylfaen" w:cs="Sylfaen"/>
          <w:noProof/>
          <w:sz w:val="24"/>
          <w:szCs w:val="24"/>
          <w:lang w:val="ka-GE"/>
        </w:rPr>
        <w:t>საერთო ჯამში</w:t>
      </w:r>
      <w:r w:rsidR="00147B5C" w:rsidRPr="003A6C4E">
        <w:rPr>
          <w:rFonts w:ascii="Sylfaen" w:hAnsi="Sylfaen" w:cs="Sylfaen"/>
          <w:noProof/>
          <w:sz w:val="24"/>
          <w:szCs w:val="24"/>
        </w:rPr>
        <w:t xml:space="preserve"> გვერდითი </w:t>
      </w:r>
      <w:r w:rsidR="008A0646" w:rsidRPr="003A6C4E">
        <w:rPr>
          <w:rFonts w:ascii="Sylfaen" w:hAnsi="Sylfaen" w:cs="Sylfaen"/>
          <w:noProof/>
          <w:sz w:val="24"/>
          <w:szCs w:val="24"/>
        </w:rPr>
        <w:t>მოვლენების</w:t>
      </w:r>
      <w:r w:rsidR="00147B5C" w:rsidRPr="003A6C4E">
        <w:rPr>
          <w:rFonts w:ascii="Sylfaen" w:hAnsi="Sylfaen" w:cs="Sylfaen"/>
          <w:noProof/>
          <w:sz w:val="24"/>
          <w:szCs w:val="24"/>
        </w:rPr>
        <w:t xml:space="preserve"> პროფილი შეესაბამებოდა თირკმლის ტრანსპლანტა</w:t>
      </w:r>
      <w:r w:rsidR="008A0646" w:rsidRPr="003A6C4E">
        <w:rPr>
          <w:rFonts w:ascii="Sylfaen" w:hAnsi="Sylfaen" w:cs="Sylfaen"/>
          <w:noProof/>
          <w:sz w:val="24"/>
          <w:szCs w:val="24"/>
          <w:lang w:val="ka-GE"/>
        </w:rPr>
        <w:t>ტის მქონე</w:t>
      </w:r>
      <w:r w:rsidR="00147B5C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8A0646" w:rsidRPr="003A6C4E">
        <w:rPr>
          <w:rFonts w:ascii="Sylfaen" w:hAnsi="Sylfaen" w:cs="Sylfaen"/>
          <w:noProof/>
          <w:sz w:val="24"/>
          <w:szCs w:val="24"/>
          <w:lang w:val="ka-GE"/>
        </w:rPr>
        <w:t>ბავშვებში დაფიქსირებულ</w:t>
      </w:r>
      <w:r w:rsidR="00147B5C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8A0646" w:rsidRPr="003A6C4E">
        <w:rPr>
          <w:rFonts w:ascii="Sylfaen" w:hAnsi="Sylfaen" w:cs="Sylfaen"/>
          <w:noProof/>
          <w:sz w:val="24"/>
          <w:szCs w:val="24"/>
        </w:rPr>
        <w:t xml:space="preserve">ზოგად კლინიკურ გამოცდილებას </w:t>
      </w:r>
      <w:r w:rsidR="00147B5C" w:rsidRPr="003A6C4E">
        <w:rPr>
          <w:rFonts w:ascii="Sylfaen" w:hAnsi="Sylfaen" w:cs="Sylfaen"/>
          <w:noProof/>
          <w:sz w:val="24"/>
          <w:szCs w:val="24"/>
        </w:rPr>
        <w:t xml:space="preserve">და </w:t>
      </w:r>
      <w:r w:rsidR="008A0646" w:rsidRPr="003A6C4E">
        <w:rPr>
          <w:rFonts w:ascii="Sylfaen" w:hAnsi="Sylfaen" w:cs="Sylfaen"/>
          <w:noProof/>
          <w:sz w:val="24"/>
          <w:szCs w:val="24"/>
        </w:rPr>
        <w:t xml:space="preserve">მოზრდილებში ჩატარებულ </w:t>
      </w:r>
      <w:r w:rsidR="00147B5C" w:rsidRPr="003A6C4E">
        <w:rPr>
          <w:rFonts w:ascii="Sylfaen" w:hAnsi="Sylfaen" w:cs="Sylfaen"/>
          <w:noProof/>
          <w:sz w:val="24"/>
          <w:szCs w:val="24"/>
        </w:rPr>
        <w:t xml:space="preserve">კონტროლირებად კვლევებში </w:t>
      </w:r>
      <w:r w:rsidR="008A0646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დაფიქსირებულ </w:t>
      </w:r>
      <w:r w:rsidR="008A0646" w:rsidRPr="003A6C4E">
        <w:rPr>
          <w:rFonts w:ascii="Sylfaen" w:hAnsi="Sylfaen" w:cs="Sylfaen"/>
          <w:noProof/>
          <w:sz w:val="24"/>
          <w:szCs w:val="24"/>
        </w:rPr>
        <w:t xml:space="preserve">გვერდითი მოვლენების პროფილს. </w:t>
      </w:r>
    </w:p>
    <w:p w14:paraId="356D46FA" w14:textId="77777777" w:rsidR="00147B5C" w:rsidRPr="003A6C4E" w:rsidRDefault="00147B5C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თირკმლის </w:t>
      </w:r>
      <w:r w:rsidR="00685E12" w:rsidRPr="003A6C4E">
        <w:rPr>
          <w:rFonts w:ascii="Sylfaen" w:hAnsi="Sylfaen" w:cs="Sylfaen"/>
          <w:noProof/>
          <w:sz w:val="24"/>
          <w:szCs w:val="24"/>
        </w:rPr>
        <w:t>ტრანსპლანტატის მქონე</w:t>
      </w:r>
      <w:r w:rsidRPr="003A6C4E">
        <w:rPr>
          <w:rFonts w:ascii="Sylfaen" w:hAnsi="Sylfaen" w:cs="Sylfaen"/>
          <w:noProof/>
          <w:sz w:val="24"/>
          <w:szCs w:val="24"/>
        </w:rPr>
        <w:t xml:space="preserve"> 339 პაციენტიდან, რომლებიც მკურნალობდნენ </w:t>
      </w:r>
      <w:r w:rsidR="00685E12" w:rsidRPr="003A6C4E">
        <w:rPr>
          <w:rFonts w:ascii="Sylfaen" w:hAnsi="Sylfaen" w:cs="Sylfaen"/>
          <w:noProof/>
          <w:sz w:val="24"/>
          <w:szCs w:val="24"/>
          <w:lang w:val="ka-GE"/>
        </w:rPr>
        <w:t>სიმულექტით</w:t>
      </w:r>
      <w:r w:rsidRPr="003A6C4E">
        <w:rPr>
          <w:rFonts w:ascii="Sylfaen" w:hAnsi="Sylfaen" w:cs="Sylfaen"/>
          <w:noProof/>
          <w:sz w:val="24"/>
          <w:szCs w:val="24"/>
        </w:rPr>
        <w:t xml:space="preserve"> და </w:t>
      </w:r>
      <w:r w:rsidR="00685E12" w:rsidRPr="003A6C4E">
        <w:rPr>
          <w:rFonts w:ascii="Sylfaen" w:hAnsi="Sylfaen" w:cs="Sylfaen"/>
          <w:noProof/>
          <w:sz w:val="24"/>
          <w:szCs w:val="24"/>
          <w:lang w:val="ka-GE"/>
        </w:rPr>
        <w:t>მოწმდებოდნენ</w:t>
      </w:r>
      <w:r w:rsidRPr="003A6C4E">
        <w:rPr>
          <w:rFonts w:ascii="Sylfaen" w:hAnsi="Sylfaen" w:cs="Sylfaen"/>
          <w:noProof/>
          <w:sz w:val="24"/>
          <w:szCs w:val="24"/>
        </w:rPr>
        <w:t xml:space="preserve"> ანტიიდიოტიპურ ანტისხეულებზე, 4-ს (1.2%) </w:t>
      </w:r>
      <w:r w:rsidR="009D2BCA" w:rsidRPr="003A6C4E">
        <w:rPr>
          <w:rFonts w:ascii="Sylfaen" w:hAnsi="Sylfaen" w:cs="Sylfaen"/>
          <w:noProof/>
          <w:sz w:val="24"/>
          <w:szCs w:val="24"/>
          <w:lang w:val="ka-GE"/>
        </w:rPr>
        <w:t>აღენიშნა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685E12" w:rsidRPr="003A6C4E">
        <w:rPr>
          <w:rFonts w:ascii="Sylfaen" w:hAnsi="Sylfaen" w:cs="Sylfaen"/>
          <w:noProof/>
          <w:sz w:val="24"/>
          <w:szCs w:val="24"/>
        </w:rPr>
        <w:t>პასუხი</w:t>
      </w:r>
      <w:r w:rsidR="00685E12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685E12" w:rsidRPr="003A6C4E">
        <w:rPr>
          <w:rFonts w:ascii="Sylfaen" w:hAnsi="Sylfaen" w:cs="Sylfaen"/>
          <w:noProof/>
          <w:sz w:val="24"/>
          <w:szCs w:val="24"/>
        </w:rPr>
        <w:t>ანტიიდიოტიპურ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685E12" w:rsidRPr="003A6C4E">
        <w:rPr>
          <w:rFonts w:ascii="Sylfaen" w:hAnsi="Sylfaen" w:cs="Sylfaen"/>
          <w:noProof/>
          <w:sz w:val="24"/>
          <w:szCs w:val="24"/>
        </w:rPr>
        <w:t xml:space="preserve">ანტისხეულებზე. </w:t>
      </w:r>
      <w:r w:rsidR="009D2BCA" w:rsidRPr="003A6C4E">
        <w:rPr>
          <w:rFonts w:ascii="Sylfaen" w:hAnsi="Sylfaen" w:cs="Sylfaen"/>
          <w:noProof/>
          <w:sz w:val="24"/>
          <w:szCs w:val="24"/>
        </w:rPr>
        <w:t>კლინიკურ კვლევაში</w:t>
      </w:r>
      <w:r w:rsidR="009D2BCA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</w:rPr>
        <w:t xml:space="preserve">172 პაციენტიდან, რომლებიც მკურნალობდნენ </w:t>
      </w:r>
      <w:r w:rsidR="009D2BCA" w:rsidRPr="003A6C4E">
        <w:rPr>
          <w:rFonts w:ascii="Sylfaen" w:hAnsi="Sylfaen" w:cs="Sylfaen"/>
          <w:noProof/>
          <w:sz w:val="24"/>
          <w:szCs w:val="24"/>
          <w:lang w:val="ka-GE"/>
        </w:rPr>
        <w:t>სიმულექტით</w:t>
      </w:r>
      <w:r w:rsidR="009D2BCA" w:rsidRPr="003A6C4E">
        <w:rPr>
          <w:rFonts w:ascii="Sylfaen" w:hAnsi="Sylfaen" w:cs="Sylfaen"/>
          <w:noProof/>
          <w:sz w:val="24"/>
          <w:szCs w:val="24"/>
        </w:rPr>
        <w:t xml:space="preserve">, </w:t>
      </w:r>
      <w:r w:rsidRPr="003A6C4E">
        <w:rPr>
          <w:rFonts w:ascii="Sylfaen" w:hAnsi="Sylfaen" w:cs="Sylfaen"/>
          <w:noProof/>
          <w:sz w:val="24"/>
          <w:szCs w:val="24"/>
        </w:rPr>
        <w:t>2-ს 138-დან, რომლებიც არ ექვემდებარებოდნენ მურომონაბ-CD3-</w:t>
      </w:r>
      <w:r w:rsidR="009D2BCA" w:rsidRPr="003A6C4E">
        <w:rPr>
          <w:rFonts w:ascii="Sylfaen" w:hAnsi="Sylfaen" w:cs="Sylfaen"/>
          <w:noProof/>
          <w:sz w:val="24"/>
          <w:szCs w:val="24"/>
        </w:rPr>
        <w:t>ის ზემოქმედებას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და 4-</w:t>
      </w:r>
      <w:r w:rsidR="009D2BCA" w:rsidRPr="003A6C4E">
        <w:rPr>
          <w:rFonts w:ascii="Sylfaen" w:hAnsi="Sylfaen" w:cs="Sylfaen"/>
          <w:noProof/>
          <w:sz w:val="24"/>
          <w:szCs w:val="24"/>
          <w:lang w:val="ka-GE"/>
        </w:rPr>
        <w:t>ს</w:t>
      </w:r>
      <w:r w:rsidRPr="003A6C4E">
        <w:rPr>
          <w:rFonts w:ascii="Sylfaen" w:hAnsi="Sylfaen" w:cs="Sylfaen"/>
          <w:noProof/>
          <w:sz w:val="24"/>
          <w:szCs w:val="24"/>
        </w:rPr>
        <w:t xml:space="preserve"> 34-დან, რომლებიც მკურნალობდნენ მურომონაბ-CD3-ით</w:t>
      </w:r>
      <w:r w:rsidR="009D2BCA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ამავდროულად</w:t>
      </w:r>
      <w:r w:rsidRPr="003A6C4E">
        <w:rPr>
          <w:rFonts w:ascii="Sylfaen" w:hAnsi="Sylfaen" w:cs="Sylfaen"/>
          <w:noProof/>
          <w:sz w:val="24"/>
          <w:szCs w:val="24"/>
        </w:rPr>
        <w:t xml:space="preserve">, </w:t>
      </w:r>
      <w:r w:rsidR="009D2BCA" w:rsidRPr="003A6C4E">
        <w:rPr>
          <w:rFonts w:ascii="Sylfaen" w:hAnsi="Sylfaen" w:cs="Sylfaen"/>
          <w:noProof/>
          <w:sz w:val="24"/>
          <w:szCs w:val="24"/>
          <w:lang w:val="ka-GE"/>
        </w:rPr>
        <w:t>გამო</w:t>
      </w:r>
      <w:r w:rsidR="005A0A54" w:rsidRPr="003A6C4E">
        <w:rPr>
          <w:rFonts w:ascii="Sylfaen" w:hAnsi="Sylfaen" w:cs="Sylfaen"/>
          <w:noProof/>
          <w:sz w:val="24"/>
          <w:szCs w:val="24"/>
          <w:lang w:val="ka-GE"/>
        </w:rPr>
        <w:t>უ</w:t>
      </w:r>
      <w:r w:rsidR="009D2BCA" w:rsidRPr="003A6C4E">
        <w:rPr>
          <w:rFonts w:ascii="Sylfaen" w:hAnsi="Sylfaen" w:cs="Sylfaen"/>
          <w:noProof/>
          <w:sz w:val="24"/>
          <w:szCs w:val="24"/>
          <w:lang w:val="ka-GE"/>
        </w:rPr>
        <w:t>ვლინდა</w:t>
      </w:r>
      <w:r w:rsidRPr="003A6C4E">
        <w:rPr>
          <w:rFonts w:ascii="Sylfaen" w:hAnsi="Sylfaen" w:cs="Sylfaen"/>
          <w:noProof/>
          <w:sz w:val="24"/>
          <w:szCs w:val="24"/>
        </w:rPr>
        <w:t xml:space="preserve"> HAMA (ადამიანის</w:t>
      </w:r>
      <w:r w:rsidR="009D2BCA" w:rsidRPr="003A6C4E">
        <w:rPr>
          <w:rFonts w:ascii="Sylfaen" w:hAnsi="Sylfaen" w:cs="Sylfaen"/>
          <w:noProof/>
          <w:sz w:val="24"/>
          <w:szCs w:val="24"/>
        </w:rPr>
        <w:t>-</w:t>
      </w:r>
      <w:r w:rsidRPr="003A6C4E">
        <w:rPr>
          <w:rFonts w:ascii="Sylfaen" w:hAnsi="Sylfaen" w:cs="Sylfaen"/>
          <w:noProof/>
          <w:sz w:val="24"/>
          <w:szCs w:val="24"/>
        </w:rPr>
        <w:t xml:space="preserve">თაგვის ანტისხეულები) </w:t>
      </w:r>
      <w:r w:rsidR="009D2BCA" w:rsidRPr="003A6C4E">
        <w:rPr>
          <w:rFonts w:ascii="Sylfaen" w:hAnsi="Sylfaen" w:cs="Sylfaen"/>
          <w:noProof/>
          <w:sz w:val="24"/>
          <w:szCs w:val="24"/>
          <w:lang w:val="ka-GE"/>
        </w:rPr>
        <w:t>რეაქცია.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5A0A54" w:rsidRPr="003A6C4E">
        <w:rPr>
          <w:rFonts w:ascii="Sylfaen" w:hAnsi="Sylfaen" w:cs="Sylfaen"/>
          <w:noProof/>
          <w:sz w:val="24"/>
          <w:szCs w:val="24"/>
          <w:lang w:val="ka-GE"/>
        </w:rPr>
        <w:lastRenderedPageBreak/>
        <w:t>არსებული</w:t>
      </w:r>
      <w:r w:rsidRPr="003A6C4E">
        <w:rPr>
          <w:rFonts w:ascii="Sylfaen" w:hAnsi="Sylfaen" w:cs="Sylfaen"/>
          <w:noProof/>
          <w:sz w:val="24"/>
          <w:szCs w:val="24"/>
        </w:rPr>
        <w:t xml:space="preserve"> კლინიკური მონაცემები მურომონაბ-CD3-ის გამოყენების შესახებ პაციენტებში, რომლებიც ადრე მკურნალობდნენ </w:t>
      </w:r>
      <w:r w:rsidR="005A0A54" w:rsidRPr="003A6C4E">
        <w:rPr>
          <w:rFonts w:ascii="Sylfaen" w:hAnsi="Sylfaen" w:cs="Sylfaen"/>
          <w:noProof/>
          <w:sz w:val="24"/>
          <w:szCs w:val="24"/>
          <w:lang w:val="ka-GE"/>
        </w:rPr>
        <w:t>სიმულექტით</w:t>
      </w:r>
      <w:r w:rsidRPr="003A6C4E">
        <w:rPr>
          <w:rFonts w:ascii="Sylfaen" w:hAnsi="Sylfaen" w:cs="Sylfaen"/>
          <w:noProof/>
          <w:sz w:val="24"/>
          <w:szCs w:val="24"/>
        </w:rPr>
        <w:t xml:space="preserve">, </w:t>
      </w:r>
      <w:r w:rsidR="005A0A54" w:rsidRPr="003A6C4E">
        <w:rPr>
          <w:rFonts w:ascii="Sylfaen" w:hAnsi="Sylfaen" w:cs="Sylfaen"/>
          <w:noProof/>
          <w:sz w:val="24"/>
          <w:szCs w:val="24"/>
        </w:rPr>
        <w:t>იძლევა ვარაუდს,</w:t>
      </w:r>
      <w:r w:rsidRPr="003A6C4E">
        <w:rPr>
          <w:rFonts w:ascii="Sylfaen" w:hAnsi="Sylfaen" w:cs="Sylfaen"/>
          <w:noProof/>
          <w:sz w:val="24"/>
          <w:szCs w:val="24"/>
        </w:rPr>
        <w:t xml:space="preserve"> რომ არ არის გამორიცხული მურომონაბ-CD3-ის ან </w:t>
      </w:r>
      <w:r w:rsidR="005A0A54" w:rsidRPr="003A6C4E">
        <w:rPr>
          <w:rFonts w:ascii="Sylfaen" w:hAnsi="Sylfaen" w:cs="Sylfaen"/>
          <w:noProof/>
          <w:sz w:val="24"/>
          <w:szCs w:val="24"/>
        </w:rPr>
        <w:t xml:space="preserve">თაგვის ანტილიმფოციტური ანტისხეულების სხვა </w:t>
      </w:r>
      <w:r w:rsidRPr="003A6C4E">
        <w:rPr>
          <w:rFonts w:ascii="Sylfaen" w:hAnsi="Sylfaen" w:cs="Sylfaen"/>
          <w:noProof/>
          <w:sz w:val="24"/>
          <w:szCs w:val="24"/>
        </w:rPr>
        <w:t>პრეპარატების გამოყენება.</w:t>
      </w:r>
    </w:p>
    <w:p w14:paraId="3C48C7E0" w14:textId="77777777" w:rsidR="005A0A54" w:rsidRPr="003A6C4E" w:rsidRDefault="005A0A54" w:rsidP="003A6C4E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</w:rPr>
      </w:pPr>
      <w:r w:rsidRPr="003A6C4E">
        <w:rPr>
          <w:rFonts w:ascii="Sylfaen" w:hAnsi="Sylfaen" w:cs="Sylfaen"/>
          <w:b/>
          <w:noProof/>
          <w:sz w:val="24"/>
          <w:szCs w:val="24"/>
        </w:rPr>
        <w:t xml:space="preserve">5.2 ფარმაკოკინეტიკური თვისებები </w:t>
      </w:r>
    </w:p>
    <w:p w14:paraId="4F28BB29" w14:textId="77777777" w:rsidR="00F26BFA" w:rsidRPr="003A6C4E" w:rsidRDefault="005A0A54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ფარმაკოკინეტიკური კვლევები ჩატარდა ერთჯერადი და მრავალჯერადი </w:t>
      </w:r>
      <w:r w:rsidR="00C6433B" w:rsidRPr="003A6C4E">
        <w:rPr>
          <w:rFonts w:ascii="Sylfaen" w:hAnsi="Sylfaen" w:cs="Sylfaen"/>
          <w:noProof/>
          <w:sz w:val="24"/>
          <w:szCs w:val="24"/>
        </w:rPr>
        <w:t xml:space="preserve">დოზების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შეყვანის </w:t>
      </w:r>
      <w:r w:rsidRPr="003A6C4E">
        <w:rPr>
          <w:rFonts w:ascii="Sylfaen" w:hAnsi="Sylfaen" w:cs="Sylfaen"/>
          <w:noProof/>
          <w:sz w:val="24"/>
          <w:szCs w:val="24"/>
        </w:rPr>
        <w:t xml:space="preserve">შემდეგ პაციენტებში, </w:t>
      </w:r>
      <w:r w:rsidR="00F26BFA" w:rsidRPr="003A6C4E">
        <w:rPr>
          <w:rFonts w:ascii="Sylfaen" w:hAnsi="Sylfaen" w:cs="Sylfaen"/>
          <w:noProof/>
          <w:sz w:val="24"/>
          <w:szCs w:val="24"/>
          <w:lang w:val="ka-GE"/>
        </w:rPr>
        <w:t>რომლებიც ექვემდებარებოდნენ</w:t>
      </w:r>
      <w:r w:rsidRPr="003A6C4E">
        <w:rPr>
          <w:rFonts w:ascii="Sylfaen" w:hAnsi="Sylfaen" w:cs="Sylfaen"/>
          <w:noProof/>
          <w:sz w:val="24"/>
          <w:szCs w:val="24"/>
        </w:rPr>
        <w:t xml:space="preserve"> თირკმლის ტრანსპლანტაცია</w:t>
      </w:r>
      <w:r w:rsidR="00F26BFA" w:rsidRPr="003A6C4E">
        <w:rPr>
          <w:rFonts w:ascii="Sylfaen" w:hAnsi="Sylfaen" w:cs="Sylfaen"/>
          <w:noProof/>
          <w:sz w:val="24"/>
          <w:szCs w:val="24"/>
          <w:lang w:val="ka-GE"/>
        </w:rPr>
        <w:t>ს</w:t>
      </w:r>
      <w:r w:rsidRPr="003A6C4E">
        <w:rPr>
          <w:rFonts w:ascii="Sylfaen" w:hAnsi="Sylfaen" w:cs="Sylfaen"/>
          <w:noProof/>
          <w:sz w:val="24"/>
          <w:szCs w:val="24"/>
        </w:rPr>
        <w:t xml:space="preserve">. საერთო დოზა მერყეობდა 15 მგ-დან 150 მგ-მდე. </w:t>
      </w:r>
    </w:p>
    <w:p w14:paraId="68A0E51D" w14:textId="77777777" w:rsidR="00247D0D" w:rsidRPr="003A6C4E" w:rsidRDefault="005A0A54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პრეპარატის მაქსიმალური კონცენტრაცია სისხლის შრატში </w:t>
      </w:r>
      <w:r w:rsidR="009065CF" w:rsidRPr="003A6C4E">
        <w:rPr>
          <w:rFonts w:ascii="Sylfaen" w:hAnsi="Sylfaen" w:cs="Sylfaen"/>
          <w:noProof/>
          <w:sz w:val="24"/>
          <w:szCs w:val="24"/>
        </w:rPr>
        <w:t xml:space="preserve">20 მგ დოზის </w:t>
      </w:r>
      <w:r w:rsidRPr="003A6C4E">
        <w:rPr>
          <w:rFonts w:ascii="Sylfaen" w:hAnsi="Sylfaen" w:cs="Sylfaen"/>
          <w:noProof/>
          <w:sz w:val="24"/>
          <w:szCs w:val="24"/>
        </w:rPr>
        <w:t xml:space="preserve">ინტრავენური ინფუზიიდან 30 წუთის შემდეგ არის 7,1 </w:t>
      </w:r>
      <w:r w:rsidRPr="003A6C4E">
        <w:rPr>
          <w:rFonts w:ascii="Sylfaen" w:hAnsi="Sylfaen" w:cs="Sylfaen"/>
          <w:noProof/>
          <w:sz w:val="24"/>
          <w:szCs w:val="24"/>
        </w:rPr>
        <w:sym w:font="Symbol" w:char="F0B1"/>
      </w:r>
      <w:r w:rsidRPr="003A6C4E">
        <w:rPr>
          <w:rFonts w:ascii="Sylfaen" w:hAnsi="Sylfaen" w:cs="Sylfaen"/>
          <w:noProof/>
          <w:sz w:val="24"/>
          <w:szCs w:val="24"/>
        </w:rPr>
        <w:t xml:space="preserve"> 5,1 მგ/ლ. </w:t>
      </w:r>
      <w:r w:rsidR="009065CF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აღინიშნება </w:t>
      </w:r>
      <w:r w:rsidRPr="003A6C4E">
        <w:rPr>
          <w:rFonts w:ascii="Sylfaen" w:hAnsi="Sylfaen" w:cs="Sylfaen"/>
          <w:noProof/>
          <w:sz w:val="24"/>
          <w:szCs w:val="24"/>
        </w:rPr>
        <w:t>C</w:t>
      </w:r>
      <w:r w:rsidRPr="003A6C4E">
        <w:rPr>
          <w:rFonts w:ascii="Sylfaen" w:hAnsi="Sylfaen" w:cs="Sylfaen"/>
          <w:noProof/>
          <w:sz w:val="24"/>
          <w:szCs w:val="24"/>
          <w:vertAlign w:val="subscript"/>
        </w:rPr>
        <w:t>max</w:t>
      </w:r>
      <w:r w:rsidRPr="003A6C4E">
        <w:rPr>
          <w:rFonts w:ascii="Sylfaen" w:hAnsi="Sylfaen" w:cs="Sylfaen"/>
          <w:noProof/>
          <w:sz w:val="24"/>
          <w:szCs w:val="24"/>
        </w:rPr>
        <w:t xml:space="preserve"> და AUC </w:t>
      </w:r>
      <w:r w:rsidR="009065CF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მაჩვენებლების </w:t>
      </w:r>
      <w:r w:rsidRPr="003A6C4E">
        <w:rPr>
          <w:rFonts w:ascii="Sylfaen" w:hAnsi="Sylfaen" w:cs="Sylfaen"/>
          <w:noProof/>
          <w:sz w:val="24"/>
          <w:szCs w:val="24"/>
        </w:rPr>
        <w:t xml:space="preserve">პროპორციული მატება </w:t>
      </w:r>
      <w:r w:rsidR="00C727F0" w:rsidRPr="003A6C4E">
        <w:rPr>
          <w:rFonts w:ascii="Sylfaen" w:hAnsi="Sylfaen" w:cs="Sylfaen"/>
          <w:noProof/>
          <w:sz w:val="24"/>
          <w:szCs w:val="24"/>
        </w:rPr>
        <w:t>დოზებ</w:t>
      </w:r>
      <w:r w:rsidRPr="003A6C4E">
        <w:rPr>
          <w:rFonts w:ascii="Sylfaen" w:hAnsi="Sylfaen" w:cs="Sylfaen"/>
          <w:noProof/>
          <w:sz w:val="24"/>
          <w:szCs w:val="24"/>
        </w:rPr>
        <w:t xml:space="preserve">თან </w:t>
      </w:r>
      <w:r w:rsidR="009065CF" w:rsidRPr="003A6C4E">
        <w:rPr>
          <w:rFonts w:ascii="Sylfaen" w:hAnsi="Sylfaen" w:cs="Sylfaen"/>
          <w:noProof/>
          <w:sz w:val="24"/>
          <w:szCs w:val="24"/>
          <w:lang w:val="ka-GE"/>
        </w:rPr>
        <w:t>მიმართებით</w:t>
      </w:r>
      <w:r w:rsidR="00C727F0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ყველაზე მაღალ </w:t>
      </w:r>
      <w:r w:rsidR="009065CF" w:rsidRPr="003A6C4E">
        <w:rPr>
          <w:rFonts w:ascii="Sylfaen" w:hAnsi="Sylfaen" w:cs="Sylfaen"/>
          <w:noProof/>
          <w:sz w:val="24"/>
          <w:szCs w:val="24"/>
        </w:rPr>
        <w:t>ერთჯერად</w:t>
      </w:r>
      <w:r w:rsidR="00247D0D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გამოცდილ</w:t>
      </w:r>
      <w:r w:rsidRPr="003A6C4E">
        <w:rPr>
          <w:rFonts w:ascii="Sylfaen" w:hAnsi="Sylfaen" w:cs="Sylfaen"/>
          <w:noProof/>
          <w:sz w:val="24"/>
          <w:szCs w:val="24"/>
        </w:rPr>
        <w:t xml:space="preserve"> დოზამდე</w:t>
      </w:r>
      <w:r w:rsidR="009065CF" w:rsidRPr="003A6C4E">
        <w:rPr>
          <w:rFonts w:ascii="Sylfaen" w:hAnsi="Sylfaen" w:cs="Sylfaen"/>
          <w:noProof/>
          <w:sz w:val="24"/>
          <w:szCs w:val="24"/>
        </w:rPr>
        <w:t xml:space="preserve"> (</w:t>
      </w:r>
      <w:r w:rsidRPr="003A6C4E">
        <w:rPr>
          <w:rFonts w:ascii="Sylfaen" w:hAnsi="Sylfaen" w:cs="Sylfaen"/>
          <w:noProof/>
          <w:sz w:val="24"/>
          <w:szCs w:val="24"/>
        </w:rPr>
        <w:t>60 მგ</w:t>
      </w:r>
      <w:r w:rsidR="009065CF" w:rsidRPr="003A6C4E">
        <w:rPr>
          <w:rFonts w:ascii="Sylfaen" w:hAnsi="Sylfaen" w:cs="Sylfaen"/>
          <w:noProof/>
          <w:sz w:val="24"/>
          <w:szCs w:val="24"/>
        </w:rPr>
        <w:t>)</w:t>
      </w:r>
      <w:r w:rsidRPr="003A6C4E">
        <w:rPr>
          <w:rFonts w:ascii="Sylfaen" w:hAnsi="Sylfaen" w:cs="Sylfaen"/>
          <w:noProof/>
          <w:sz w:val="24"/>
          <w:szCs w:val="24"/>
        </w:rPr>
        <w:t xml:space="preserve">. </w:t>
      </w:r>
    </w:p>
    <w:p w14:paraId="7F8285D6" w14:textId="77777777" w:rsidR="00C15C8A" w:rsidRPr="003A6C4E" w:rsidRDefault="00E0044A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წონასწორულ მდგომარეობაში </w:t>
      </w:r>
      <w:r w:rsidR="005A0A54" w:rsidRPr="003A6C4E">
        <w:rPr>
          <w:rFonts w:ascii="Sylfaen" w:hAnsi="Sylfaen" w:cs="Sylfaen"/>
          <w:noProof/>
          <w:sz w:val="24"/>
          <w:szCs w:val="24"/>
        </w:rPr>
        <w:t xml:space="preserve">განაწილების მოცულობა არის 8,6 </w:t>
      </w:r>
      <w:r w:rsidR="005A0A54" w:rsidRPr="003A6C4E">
        <w:rPr>
          <w:rFonts w:ascii="Sylfaen" w:hAnsi="Sylfaen" w:cs="Sylfaen"/>
          <w:noProof/>
          <w:sz w:val="24"/>
          <w:szCs w:val="24"/>
        </w:rPr>
        <w:sym w:font="Symbol" w:char="F0B1"/>
      </w:r>
      <w:r w:rsidR="005A0A54" w:rsidRPr="003A6C4E">
        <w:rPr>
          <w:rFonts w:ascii="Sylfaen" w:hAnsi="Sylfaen" w:cs="Sylfaen"/>
          <w:noProof/>
          <w:sz w:val="24"/>
          <w:szCs w:val="24"/>
        </w:rPr>
        <w:t xml:space="preserve"> 4,1 ლიტრი. სხეულის სხვადასხვა უბნებში გავრცელების </w:t>
      </w:r>
      <w:r w:rsidR="00FA4E28" w:rsidRPr="003A6C4E">
        <w:rPr>
          <w:rFonts w:ascii="Sylfaen" w:hAnsi="Sylfaen" w:cs="Sylfaen"/>
          <w:noProof/>
          <w:sz w:val="24"/>
          <w:szCs w:val="24"/>
          <w:lang w:val="ka-GE"/>
        </w:rPr>
        <w:t>მასშტაბ</w:t>
      </w:r>
      <w:r w:rsidR="00B85282" w:rsidRPr="003A6C4E">
        <w:rPr>
          <w:rFonts w:ascii="Sylfaen" w:hAnsi="Sylfaen" w:cs="Sylfaen"/>
          <w:noProof/>
          <w:sz w:val="24"/>
          <w:szCs w:val="24"/>
          <w:lang w:val="ka-GE"/>
        </w:rPr>
        <w:t>ი</w:t>
      </w:r>
      <w:r w:rsidR="005A0A54" w:rsidRPr="003A6C4E">
        <w:rPr>
          <w:rFonts w:ascii="Sylfaen" w:hAnsi="Sylfaen" w:cs="Sylfaen"/>
          <w:noProof/>
          <w:sz w:val="24"/>
          <w:szCs w:val="24"/>
        </w:rPr>
        <w:t xml:space="preserve"> და </w:t>
      </w:r>
      <w:r w:rsidR="00B85282" w:rsidRPr="003A6C4E">
        <w:rPr>
          <w:rFonts w:ascii="Sylfaen" w:hAnsi="Sylfaen" w:cs="Sylfaen"/>
          <w:noProof/>
          <w:sz w:val="24"/>
          <w:szCs w:val="24"/>
          <w:lang w:val="ka-GE"/>
        </w:rPr>
        <w:t>ხარისხი</w:t>
      </w:r>
      <w:r w:rsidR="005A0A54" w:rsidRPr="003A6C4E">
        <w:rPr>
          <w:rFonts w:ascii="Sylfaen" w:hAnsi="Sylfaen" w:cs="Sylfaen"/>
          <w:noProof/>
          <w:sz w:val="24"/>
          <w:szCs w:val="24"/>
        </w:rPr>
        <w:t xml:space="preserve"> სრულად არ არის </w:t>
      </w:r>
      <w:r w:rsidR="00FA4E28" w:rsidRPr="003A6C4E">
        <w:rPr>
          <w:rFonts w:ascii="Sylfaen" w:hAnsi="Sylfaen" w:cs="Sylfaen"/>
          <w:noProof/>
          <w:sz w:val="24"/>
          <w:szCs w:val="24"/>
          <w:lang w:val="ka-GE"/>
        </w:rPr>
        <w:t>შესწავლილი</w:t>
      </w:r>
      <w:r w:rsidR="003A1AAE" w:rsidRPr="003A6C4E">
        <w:rPr>
          <w:rFonts w:ascii="Sylfaen" w:hAnsi="Sylfaen" w:cs="Sylfaen"/>
          <w:noProof/>
          <w:sz w:val="24"/>
          <w:szCs w:val="24"/>
          <w:lang w:val="ka-GE"/>
        </w:rPr>
        <w:t>.</w:t>
      </w:r>
      <w:r w:rsidR="005A0A54" w:rsidRPr="003A6C4E">
        <w:rPr>
          <w:rFonts w:ascii="Sylfaen" w:hAnsi="Sylfaen" w:cs="Sylfaen"/>
          <w:noProof/>
          <w:sz w:val="24"/>
          <w:szCs w:val="24"/>
        </w:rPr>
        <w:t xml:space="preserve"> ადამიანის ქსოვილის გამოყენებით</w:t>
      </w:r>
      <w:r w:rsidR="003A1AAE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ჩატარებულ</w:t>
      </w:r>
      <w:r w:rsidR="00C15C8A" w:rsidRPr="003A6C4E">
        <w:rPr>
          <w:rFonts w:ascii="Sylfaen" w:hAnsi="Sylfaen" w:cs="Sylfaen"/>
          <w:noProof/>
          <w:sz w:val="24"/>
          <w:szCs w:val="24"/>
          <w:lang w:val="ka-GE"/>
        </w:rPr>
        <w:t>ი</w:t>
      </w:r>
      <w:r w:rsidR="005A0A54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3A1AAE" w:rsidRPr="003A6C4E">
        <w:rPr>
          <w:rFonts w:ascii="Sylfaen" w:hAnsi="Sylfaen" w:cs="Sylfaen"/>
          <w:i/>
          <w:noProof/>
          <w:sz w:val="24"/>
          <w:szCs w:val="24"/>
        </w:rPr>
        <w:t>in vitro</w:t>
      </w:r>
      <w:r w:rsidR="005A0A54" w:rsidRPr="003A6C4E">
        <w:rPr>
          <w:rFonts w:ascii="Sylfaen" w:hAnsi="Sylfaen" w:cs="Sylfaen"/>
          <w:noProof/>
          <w:sz w:val="24"/>
          <w:szCs w:val="24"/>
        </w:rPr>
        <w:t xml:space="preserve"> კვლევები</w:t>
      </w:r>
      <w:r w:rsidR="00C15C8A" w:rsidRPr="003A6C4E">
        <w:rPr>
          <w:rFonts w:ascii="Sylfaen" w:hAnsi="Sylfaen" w:cs="Sylfaen"/>
          <w:noProof/>
          <w:sz w:val="24"/>
          <w:szCs w:val="24"/>
        </w:rPr>
        <w:t xml:space="preserve">ს მიხედვით სიმულექტი </w:t>
      </w:r>
      <w:r w:rsidR="005A0A54" w:rsidRPr="003A6C4E">
        <w:rPr>
          <w:rFonts w:ascii="Sylfaen" w:hAnsi="Sylfaen" w:cs="Sylfaen"/>
          <w:noProof/>
          <w:sz w:val="24"/>
          <w:szCs w:val="24"/>
        </w:rPr>
        <w:t xml:space="preserve">უკავშირდება მხოლოდ ლიმფოციტებს და მაკროფაგებს/მონოციტებს. </w:t>
      </w:r>
    </w:p>
    <w:p w14:paraId="4D55700E" w14:textId="77777777" w:rsidR="005A0A54" w:rsidRPr="003A6C4E" w:rsidRDefault="005A0A54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საბოლოო ნახევარ</w:t>
      </w:r>
      <w:r w:rsidR="00C15C8A" w:rsidRPr="003A6C4E">
        <w:rPr>
          <w:rFonts w:ascii="Sylfaen" w:hAnsi="Sylfaen" w:cs="Sylfaen"/>
          <w:noProof/>
          <w:sz w:val="24"/>
          <w:szCs w:val="24"/>
        </w:rPr>
        <w:t>-</w:t>
      </w:r>
      <w:r w:rsidRPr="003A6C4E">
        <w:rPr>
          <w:rFonts w:ascii="Sylfaen" w:hAnsi="Sylfaen" w:cs="Sylfaen"/>
          <w:noProof/>
          <w:sz w:val="24"/>
          <w:szCs w:val="24"/>
        </w:rPr>
        <w:t xml:space="preserve">გამოყოფის </w:t>
      </w:r>
      <w:r w:rsidR="00787A91" w:rsidRPr="003A6C4E">
        <w:rPr>
          <w:rFonts w:ascii="Sylfaen" w:hAnsi="Sylfaen" w:cs="Sylfaen"/>
          <w:noProof/>
          <w:sz w:val="24"/>
          <w:szCs w:val="24"/>
        </w:rPr>
        <w:t xml:space="preserve">პერიოდი არის </w:t>
      </w:r>
      <w:r w:rsidRPr="003A6C4E">
        <w:rPr>
          <w:rFonts w:ascii="Sylfaen" w:hAnsi="Sylfaen" w:cs="Sylfaen"/>
          <w:noProof/>
          <w:sz w:val="24"/>
          <w:szCs w:val="24"/>
        </w:rPr>
        <w:t xml:space="preserve">7,2 ± 3,2 დღე. საერთო კლირენსი არის 41 </w:t>
      </w:r>
      <w:r w:rsidRPr="003A6C4E">
        <w:rPr>
          <w:rFonts w:ascii="Sylfaen" w:hAnsi="Sylfaen" w:cs="Sylfaen"/>
          <w:noProof/>
          <w:sz w:val="24"/>
          <w:szCs w:val="24"/>
        </w:rPr>
        <w:sym w:font="Symbol" w:char="F0B1"/>
      </w:r>
      <w:r w:rsidRPr="003A6C4E">
        <w:rPr>
          <w:rFonts w:ascii="Sylfaen" w:hAnsi="Sylfaen" w:cs="Sylfaen"/>
          <w:noProof/>
          <w:sz w:val="24"/>
          <w:szCs w:val="24"/>
        </w:rPr>
        <w:t xml:space="preserve"> 19 მლ/სთ.</w:t>
      </w:r>
    </w:p>
    <w:p w14:paraId="61B8B91A" w14:textId="77777777" w:rsidR="003E7405" w:rsidRPr="003A6C4E" w:rsidRDefault="003E7405" w:rsidP="003A6C4E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</w:rPr>
      </w:pPr>
      <w:r w:rsidRPr="003A6C4E">
        <w:rPr>
          <w:rFonts w:ascii="Sylfaen" w:hAnsi="Sylfaen" w:cs="Sylfaen"/>
          <w:i/>
          <w:noProof/>
          <w:sz w:val="24"/>
          <w:szCs w:val="24"/>
        </w:rPr>
        <w:t xml:space="preserve">ფარმაკოკინეტიკა ბავშვებში </w:t>
      </w:r>
    </w:p>
    <w:p w14:paraId="06A2097E" w14:textId="77777777" w:rsidR="003E7405" w:rsidRPr="003A6C4E" w:rsidRDefault="004674FC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სიმულექტის 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ფარმაკოკინეტიკა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შეფასდა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 39 პედიატრიულ პაციენტში თირკმლის </w:t>
      </w:r>
      <w:r w:rsidR="003E7405" w:rsidRPr="003A6C4E">
        <w:rPr>
          <w:rFonts w:ascii="Sylfaen" w:hAnsi="Sylfaen" w:cs="Sylfaen"/>
          <w:i/>
          <w:noProof/>
          <w:sz w:val="24"/>
          <w:szCs w:val="24"/>
        </w:rPr>
        <w:t>de novo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 ტრანსპლანტაციის შემდეგ. 1-11 </w:t>
      </w:r>
      <w:r w:rsidRPr="003A6C4E">
        <w:rPr>
          <w:rFonts w:ascii="Sylfaen" w:hAnsi="Sylfaen" w:cs="Sylfaen"/>
          <w:noProof/>
          <w:sz w:val="24"/>
          <w:szCs w:val="24"/>
        </w:rPr>
        <w:t xml:space="preserve">წლის </w:t>
      </w:r>
      <w:r w:rsidR="003E7405" w:rsidRPr="003A6C4E">
        <w:rPr>
          <w:rFonts w:ascii="Sylfaen" w:hAnsi="Sylfaen" w:cs="Sylfaen"/>
          <w:noProof/>
          <w:sz w:val="24"/>
          <w:szCs w:val="24"/>
        </w:rPr>
        <w:t>ბავშვებში</w:t>
      </w:r>
      <w:r w:rsidR="009F6A57" w:rsidRPr="003A6C4E">
        <w:rPr>
          <w:rFonts w:ascii="Sylfaen" w:hAnsi="Sylfaen" w:cs="Sylfaen"/>
          <w:noProof/>
          <w:sz w:val="24"/>
          <w:szCs w:val="24"/>
        </w:rPr>
        <w:t xml:space="preserve"> (n=25)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9F6A57" w:rsidRPr="003A6C4E">
        <w:rPr>
          <w:rFonts w:ascii="Sylfaen" w:hAnsi="Sylfaen" w:cs="Sylfaen"/>
          <w:noProof/>
          <w:sz w:val="24"/>
          <w:szCs w:val="24"/>
        </w:rPr>
        <w:t xml:space="preserve">წონასწორული კონცენტრაციის შემთხვევაში </w:t>
      </w:r>
      <w:r w:rsidR="003E7405" w:rsidRPr="003A6C4E">
        <w:rPr>
          <w:rFonts w:ascii="Sylfaen" w:hAnsi="Sylfaen" w:cs="Sylfaen"/>
          <w:noProof/>
          <w:sz w:val="24"/>
          <w:szCs w:val="24"/>
        </w:rPr>
        <w:t>განაწილების მოცულობა იყო 4,8 ± 2,1 ლ, ნახევარ</w:t>
      </w:r>
      <w:r w:rsidR="002F3958" w:rsidRPr="003A6C4E">
        <w:rPr>
          <w:rFonts w:ascii="Sylfaen" w:hAnsi="Sylfaen" w:cs="Sylfaen"/>
          <w:noProof/>
          <w:sz w:val="24"/>
          <w:szCs w:val="24"/>
          <w:lang w:val="ka-GE"/>
        </w:rPr>
        <w:t>-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გამოყოფის პერიოდი </w:t>
      </w:r>
      <w:r w:rsidR="002F3958" w:rsidRPr="003A6C4E">
        <w:rPr>
          <w:rFonts w:ascii="Sylfaen" w:hAnsi="Sylfaen" w:cs="Sylfaen"/>
          <w:noProof/>
          <w:sz w:val="24"/>
          <w:szCs w:val="24"/>
          <w:lang w:val="ka-GE"/>
        </w:rPr>
        <w:t>-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 9,5 ± 4,5 დღე</w:t>
      </w:r>
      <w:r w:rsidR="002F3958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, ხოლო 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კლირენსი </w:t>
      </w:r>
      <w:r w:rsidR="002F3958" w:rsidRPr="003A6C4E">
        <w:rPr>
          <w:rFonts w:ascii="Sylfaen" w:hAnsi="Sylfaen" w:cs="Sylfaen"/>
          <w:noProof/>
          <w:sz w:val="24"/>
          <w:szCs w:val="24"/>
          <w:lang w:val="ka-GE"/>
        </w:rPr>
        <w:t>-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 17 ± 6 მლ/სთ. განაწილების მოცულობა და კლირენსი შემცირდა დაახლოებით 50%-ით პაციენტებთან შედარებით, </w:t>
      </w:r>
      <w:r w:rsidR="00A66E61" w:rsidRPr="003A6C4E">
        <w:rPr>
          <w:rFonts w:ascii="Sylfaen" w:hAnsi="Sylfaen" w:cs="Sylfaen"/>
          <w:noProof/>
          <w:sz w:val="24"/>
          <w:szCs w:val="24"/>
          <w:lang w:val="ka-GE"/>
        </w:rPr>
        <w:t>რომლებიც ექვემდებარებოდნენ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 თირკმლის ტრანსპლანტაცია</w:t>
      </w:r>
      <w:r w:rsidR="000E0ABD" w:rsidRPr="003A6C4E">
        <w:rPr>
          <w:rFonts w:ascii="Sylfaen" w:hAnsi="Sylfaen" w:cs="Sylfaen"/>
          <w:noProof/>
          <w:sz w:val="24"/>
          <w:szCs w:val="24"/>
          <w:lang w:val="ka-GE"/>
        </w:rPr>
        <w:t>ს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. </w:t>
      </w:r>
      <w:r w:rsidR="002C6C88" w:rsidRPr="003A6C4E">
        <w:rPr>
          <w:rFonts w:ascii="Sylfaen" w:hAnsi="Sylfaen" w:cs="Sylfaen"/>
          <w:noProof/>
          <w:sz w:val="24"/>
          <w:szCs w:val="24"/>
          <w:lang w:val="ka-GE"/>
        </w:rPr>
        <w:t>აღნიშნულ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 ასაკობრივ ჯგუფში ფარმაკოკინეტიკურ</w:t>
      </w:r>
      <w:r w:rsidR="002C6C88" w:rsidRPr="003A6C4E">
        <w:rPr>
          <w:rFonts w:ascii="Sylfaen" w:hAnsi="Sylfaen" w:cs="Sylfaen"/>
          <w:noProof/>
          <w:sz w:val="24"/>
          <w:szCs w:val="24"/>
          <w:lang w:val="ka-GE"/>
        </w:rPr>
        <w:t>ი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2C6C88" w:rsidRPr="003A6C4E">
        <w:rPr>
          <w:rFonts w:ascii="Sylfaen" w:hAnsi="Sylfaen" w:cs="Sylfaen"/>
          <w:noProof/>
          <w:sz w:val="24"/>
          <w:szCs w:val="24"/>
          <w:lang w:val="ka-GE"/>
        </w:rPr>
        <w:t>მაჩვენებლები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 კლინიკურად მნიშვნელოვანი </w:t>
      </w:r>
      <w:r w:rsidR="002C6C88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თვალსაზრისით არ იყო დამოკიდებული ასაკზე </w:t>
      </w:r>
      <w:r w:rsidR="003E7405" w:rsidRPr="003A6C4E">
        <w:rPr>
          <w:rFonts w:ascii="Sylfaen" w:hAnsi="Sylfaen" w:cs="Sylfaen"/>
          <w:noProof/>
          <w:sz w:val="24"/>
          <w:szCs w:val="24"/>
        </w:rPr>
        <w:t>(1-11 წელი), სხეულის წონა</w:t>
      </w:r>
      <w:r w:rsidR="002C6C88" w:rsidRPr="003A6C4E">
        <w:rPr>
          <w:rFonts w:ascii="Sylfaen" w:hAnsi="Sylfaen" w:cs="Sylfaen"/>
          <w:noProof/>
          <w:sz w:val="24"/>
          <w:szCs w:val="24"/>
          <w:lang w:val="ka-GE"/>
        </w:rPr>
        <w:t>ზე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 (9-37 კგ) ან სხეულის ზედაპირის ფართობ</w:t>
      </w:r>
      <w:r w:rsidR="002C6C88" w:rsidRPr="003A6C4E">
        <w:rPr>
          <w:rFonts w:ascii="Sylfaen" w:hAnsi="Sylfaen" w:cs="Sylfaen"/>
          <w:noProof/>
          <w:sz w:val="24"/>
          <w:szCs w:val="24"/>
          <w:lang w:val="ka-GE"/>
        </w:rPr>
        <w:t>ზე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 (0.44-1.20 მ</w:t>
      </w:r>
      <w:r w:rsidR="003E7405" w:rsidRPr="003A6C4E">
        <w:rPr>
          <w:rFonts w:ascii="Sylfaen" w:hAnsi="Sylfaen" w:cs="Sylfaen"/>
          <w:noProof/>
          <w:sz w:val="24"/>
          <w:szCs w:val="24"/>
          <w:vertAlign w:val="superscript"/>
        </w:rPr>
        <w:t>2</w:t>
      </w:r>
      <w:r w:rsidR="003E7405" w:rsidRPr="003A6C4E">
        <w:rPr>
          <w:rFonts w:ascii="Sylfaen" w:hAnsi="Sylfaen" w:cs="Sylfaen"/>
          <w:noProof/>
          <w:sz w:val="24"/>
          <w:szCs w:val="24"/>
        </w:rPr>
        <w:t>). 12-</w:t>
      </w:r>
      <w:r w:rsidR="003E7405" w:rsidRPr="003A6C4E">
        <w:rPr>
          <w:rFonts w:ascii="Sylfaen" w:hAnsi="Sylfaen" w:cs="Sylfaen"/>
          <w:noProof/>
          <w:sz w:val="24"/>
          <w:szCs w:val="24"/>
        </w:rPr>
        <w:lastRenderedPageBreak/>
        <w:t xml:space="preserve">16 </w:t>
      </w:r>
      <w:r w:rsidR="00A07AC8" w:rsidRPr="003A6C4E">
        <w:rPr>
          <w:rFonts w:ascii="Sylfaen" w:hAnsi="Sylfaen" w:cs="Sylfaen"/>
          <w:noProof/>
          <w:sz w:val="24"/>
          <w:szCs w:val="24"/>
          <w:lang w:val="ka-GE"/>
        </w:rPr>
        <w:t>წლის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 ბავშვებში</w:t>
      </w:r>
      <w:r w:rsidR="00A55B02" w:rsidRPr="003A6C4E">
        <w:rPr>
          <w:rFonts w:ascii="Sylfaen" w:hAnsi="Sylfaen" w:cs="Sylfaen"/>
          <w:noProof/>
          <w:sz w:val="24"/>
          <w:szCs w:val="24"/>
        </w:rPr>
        <w:t xml:space="preserve"> (n=14) 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წონასწორული კონცენტრაციის </w:t>
      </w:r>
      <w:r w:rsidR="00A55B02" w:rsidRPr="003A6C4E">
        <w:rPr>
          <w:rFonts w:ascii="Sylfaen" w:hAnsi="Sylfaen" w:cs="Sylfaen"/>
          <w:noProof/>
          <w:sz w:val="24"/>
          <w:szCs w:val="24"/>
          <w:lang w:val="ka-GE"/>
        </w:rPr>
        <w:t>შემთხვევაში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 განაწილების მოცულობა იყო 7,8 ± 5,1 ლ, ნახევარ</w:t>
      </w:r>
      <w:r w:rsidR="00A55B02" w:rsidRPr="003A6C4E">
        <w:rPr>
          <w:rFonts w:ascii="Sylfaen" w:hAnsi="Sylfaen" w:cs="Sylfaen"/>
          <w:noProof/>
          <w:sz w:val="24"/>
          <w:szCs w:val="24"/>
          <w:lang w:val="ka-GE"/>
        </w:rPr>
        <w:t>-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გამოყოფის პერიოდი </w:t>
      </w:r>
      <w:r w:rsidR="00A55B02" w:rsidRPr="003A6C4E">
        <w:rPr>
          <w:rFonts w:ascii="Sylfaen" w:hAnsi="Sylfaen" w:cs="Sylfaen"/>
          <w:noProof/>
          <w:sz w:val="24"/>
          <w:szCs w:val="24"/>
          <w:lang w:val="ka-GE"/>
        </w:rPr>
        <w:t>-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 9,1 ± 3,9 დღე</w:t>
      </w:r>
      <w:r w:rsidR="00A55B02" w:rsidRPr="003A6C4E">
        <w:rPr>
          <w:rFonts w:ascii="Sylfaen" w:hAnsi="Sylfaen" w:cs="Sylfaen"/>
          <w:noProof/>
          <w:sz w:val="24"/>
          <w:szCs w:val="24"/>
          <w:lang w:val="ka-GE"/>
        </w:rPr>
        <w:t>, ხოლო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 კლირენსი </w:t>
      </w:r>
      <w:r w:rsidR="00A55B02" w:rsidRPr="003A6C4E">
        <w:rPr>
          <w:rFonts w:ascii="Sylfaen" w:hAnsi="Sylfaen" w:cs="Sylfaen"/>
          <w:noProof/>
          <w:sz w:val="24"/>
          <w:szCs w:val="24"/>
          <w:lang w:val="ka-GE"/>
        </w:rPr>
        <w:t>-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 31 ± 19 მლ/სთ. </w:t>
      </w:r>
      <w:r w:rsidR="00A55B02" w:rsidRPr="003A6C4E">
        <w:rPr>
          <w:rFonts w:ascii="Sylfaen" w:hAnsi="Sylfaen" w:cs="Sylfaen"/>
          <w:noProof/>
          <w:sz w:val="24"/>
          <w:szCs w:val="24"/>
        </w:rPr>
        <w:t>აღნიშნული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 ასაკობრივი ჯგუფის ბავშვებში განაწილება, მეტაბოლიზმი და </w:t>
      </w:r>
      <w:r w:rsidR="00A55B02" w:rsidRPr="003A6C4E">
        <w:rPr>
          <w:rFonts w:ascii="Sylfaen" w:hAnsi="Sylfaen" w:cs="Sylfaen"/>
          <w:noProof/>
          <w:sz w:val="24"/>
          <w:szCs w:val="24"/>
          <w:lang w:val="ka-GE"/>
        </w:rPr>
        <w:t>გამოყოფა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 მსგავსი იყო ზრდასრულ პაციენტებში თირკმლის ტრანსპლანტაციის შემდეგ</w:t>
      </w:r>
      <w:r w:rsidR="00A55B02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3D5AD7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დაფიქსირებული </w:t>
      </w:r>
      <w:r w:rsidR="00A55B02" w:rsidRPr="003A6C4E">
        <w:rPr>
          <w:rFonts w:ascii="Sylfaen" w:hAnsi="Sylfaen" w:cs="Sylfaen"/>
          <w:noProof/>
          <w:sz w:val="24"/>
          <w:szCs w:val="24"/>
          <w:lang w:val="ka-GE"/>
        </w:rPr>
        <w:t>მონაცემებისა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. კავშირი შრატში კონცენტრაციებსა და რეცეპტორების გაჯერებას შორის </w:t>
      </w:r>
      <w:r w:rsidR="003D5AD7" w:rsidRPr="003A6C4E">
        <w:rPr>
          <w:rFonts w:ascii="Sylfaen" w:hAnsi="Sylfaen" w:cs="Sylfaen"/>
          <w:noProof/>
          <w:sz w:val="24"/>
          <w:szCs w:val="24"/>
          <w:lang w:val="ka-GE"/>
        </w:rPr>
        <w:t>შეფასდა</w:t>
      </w:r>
      <w:r w:rsidR="003E7405" w:rsidRPr="003A6C4E">
        <w:rPr>
          <w:rFonts w:ascii="Sylfaen" w:hAnsi="Sylfaen" w:cs="Sylfaen"/>
          <w:noProof/>
          <w:sz w:val="24"/>
          <w:szCs w:val="24"/>
        </w:rPr>
        <w:t xml:space="preserve"> 13 პაციენტში და მსგავსი იყო </w:t>
      </w:r>
      <w:r w:rsidR="00EC7969" w:rsidRPr="003A6C4E">
        <w:rPr>
          <w:rFonts w:ascii="Sylfaen" w:hAnsi="Sylfaen" w:cs="Sylfaen"/>
          <w:noProof/>
          <w:sz w:val="24"/>
          <w:szCs w:val="24"/>
        </w:rPr>
        <w:t>ზრდასრულ პაციენტებში თირკმლის ტრანსპლანტაციის შემდეგ დაფიქსირებული მონაცემებისა.</w:t>
      </w:r>
    </w:p>
    <w:p w14:paraId="1152E198" w14:textId="77777777" w:rsidR="00857D64" w:rsidRPr="003A6C4E" w:rsidRDefault="00291ACD" w:rsidP="003A6C4E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</w:rPr>
      </w:pPr>
      <w:r w:rsidRPr="003A6C4E">
        <w:rPr>
          <w:rFonts w:ascii="Sylfaen" w:hAnsi="Sylfaen" w:cs="Sylfaen"/>
          <w:b/>
          <w:noProof/>
          <w:sz w:val="24"/>
          <w:szCs w:val="24"/>
        </w:rPr>
        <w:t xml:space="preserve">5.3 </w:t>
      </w:r>
      <w:r w:rsidR="00857D64" w:rsidRPr="003A6C4E">
        <w:rPr>
          <w:rFonts w:ascii="Sylfaen" w:hAnsi="Sylfaen" w:cs="Sylfaen"/>
          <w:b/>
          <w:noProof/>
          <w:sz w:val="24"/>
          <w:szCs w:val="24"/>
          <w:lang w:val="ka-GE"/>
        </w:rPr>
        <w:t xml:space="preserve">კლინიკამდელი </w:t>
      </w:r>
      <w:r w:rsidRPr="003A6C4E">
        <w:rPr>
          <w:rFonts w:ascii="Sylfaen" w:hAnsi="Sylfaen" w:cs="Sylfaen"/>
          <w:b/>
          <w:noProof/>
          <w:sz w:val="24"/>
          <w:szCs w:val="24"/>
        </w:rPr>
        <w:t xml:space="preserve">უსაფრთხოების მონაცემები </w:t>
      </w:r>
    </w:p>
    <w:p w14:paraId="33A54E40" w14:textId="77777777" w:rsidR="0025253C" w:rsidRPr="003A6C4E" w:rsidRDefault="0026405B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ტოქსი</w:t>
      </w:r>
      <w:r w:rsidR="00291ACD" w:rsidRPr="003A6C4E">
        <w:rPr>
          <w:rFonts w:ascii="Sylfaen" w:hAnsi="Sylfaen" w:cs="Sylfaen"/>
          <w:noProof/>
          <w:sz w:val="24"/>
          <w:szCs w:val="24"/>
        </w:rPr>
        <w:t>ურობა</w:t>
      </w:r>
      <w:r w:rsidR="00456952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456952" w:rsidRPr="003A6C4E">
        <w:rPr>
          <w:rFonts w:ascii="Sylfaen" w:hAnsi="Sylfaen" w:cs="Sylfaen"/>
          <w:noProof/>
          <w:sz w:val="24"/>
          <w:szCs w:val="24"/>
        </w:rPr>
        <w:t>არ დაფიქსირებულა</w:t>
      </w:r>
      <w:r w:rsidR="00291ACD" w:rsidRPr="003A6C4E">
        <w:rPr>
          <w:rFonts w:ascii="Sylfaen" w:hAnsi="Sylfaen" w:cs="Sylfaen"/>
          <w:noProof/>
          <w:sz w:val="24"/>
          <w:szCs w:val="24"/>
        </w:rPr>
        <w:t xml:space="preserve"> რეზუს</w:t>
      </w:r>
      <w:r w:rsidR="00456952" w:rsidRPr="003A6C4E">
        <w:rPr>
          <w:rFonts w:ascii="Sylfaen" w:hAnsi="Sylfaen" w:cs="Sylfaen"/>
          <w:noProof/>
          <w:sz w:val="24"/>
          <w:szCs w:val="24"/>
        </w:rPr>
        <w:t xml:space="preserve">-მაკაკებში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შემდეგი ინტრავენური დოზების მიღებისას: </w:t>
      </w:r>
      <w:r w:rsidR="00291ACD" w:rsidRPr="003A6C4E">
        <w:rPr>
          <w:rFonts w:ascii="Sylfaen" w:hAnsi="Sylfaen" w:cs="Sylfaen"/>
          <w:noProof/>
          <w:sz w:val="24"/>
          <w:szCs w:val="24"/>
        </w:rPr>
        <w:t xml:space="preserve">5 მგ/კგ </w:t>
      </w:r>
      <w:r w:rsidRPr="003A6C4E">
        <w:rPr>
          <w:rFonts w:ascii="Sylfaen" w:hAnsi="Sylfaen" w:cs="Sylfaen"/>
          <w:noProof/>
          <w:sz w:val="24"/>
          <w:szCs w:val="24"/>
        </w:rPr>
        <w:t xml:space="preserve">ბაზილიქსიმაბი </w:t>
      </w:r>
      <w:r w:rsidR="00291ACD" w:rsidRPr="003A6C4E">
        <w:rPr>
          <w:rFonts w:ascii="Sylfaen" w:hAnsi="Sylfaen" w:cs="Sylfaen"/>
          <w:noProof/>
          <w:sz w:val="24"/>
          <w:szCs w:val="24"/>
        </w:rPr>
        <w:t>კვირაში ორჯერ 4 კვირის განმავლობაში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, შემდეგ</w:t>
      </w:r>
      <w:r w:rsidR="00291ACD" w:rsidRPr="003A6C4E">
        <w:rPr>
          <w:rFonts w:ascii="Sylfaen" w:hAnsi="Sylfaen" w:cs="Sylfaen"/>
          <w:noProof/>
          <w:sz w:val="24"/>
          <w:szCs w:val="24"/>
        </w:rPr>
        <w:t xml:space="preserve"> დასვენების 8 </w:t>
      </w:r>
      <w:r w:rsidR="00456952" w:rsidRPr="003A6C4E">
        <w:rPr>
          <w:rFonts w:ascii="Sylfaen" w:hAnsi="Sylfaen" w:cs="Sylfaen"/>
          <w:noProof/>
          <w:sz w:val="24"/>
          <w:szCs w:val="24"/>
        </w:rPr>
        <w:t>კვირიანი პერიოდი</w:t>
      </w:r>
      <w:r w:rsidR="00291ACD" w:rsidRPr="003A6C4E">
        <w:rPr>
          <w:rFonts w:ascii="Sylfaen" w:hAnsi="Sylfaen" w:cs="Sylfaen"/>
          <w:noProof/>
          <w:sz w:val="24"/>
          <w:szCs w:val="24"/>
        </w:rPr>
        <w:t xml:space="preserve"> ან 24 მგ/კგ ბაზილიქსიმაბი კვირაში ერთხელ 39 კვირის განმავლობაში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, შემდეგ </w:t>
      </w:r>
      <w:r w:rsidR="00291ACD" w:rsidRPr="003A6C4E">
        <w:rPr>
          <w:rFonts w:ascii="Sylfaen" w:hAnsi="Sylfaen" w:cs="Sylfaen"/>
          <w:noProof/>
          <w:sz w:val="24"/>
          <w:szCs w:val="24"/>
        </w:rPr>
        <w:t xml:space="preserve">დასვენების 13 </w:t>
      </w:r>
      <w:r w:rsidR="00456952" w:rsidRPr="003A6C4E">
        <w:rPr>
          <w:rFonts w:ascii="Sylfaen" w:hAnsi="Sylfaen" w:cs="Sylfaen"/>
          <w:noProof/>
          <w:sz w:val="24"/>
          <w:szCs w:val="24"/>
        </w:rPr>
        <w:t>კვირიანი პერიოდი.</w:t>
      </w:r>
      <w:r w:rsidR="00291ACD" w:rsidRPr="003A6C4E">
        <w:rPr>
          <w:rFonts w:ascii="Sylfaen" w:hAnsi="Sylfaen" w:cs="Sylfaen"/>
          <w:noProof/>
          <w:sz w:val="24"/>
          <w:szCs w:val="24"/>
        </w:rPr>
        <w:t xml:space="preserve"> 39 კვირიან კვლევაში</w:t>
      </w:r>
      <w:r w:rsidR="00B52325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291ACD" w:rsidRPr="003A6C4E">
        <w:rPr>
          <w:rFonts w:ascii="Sylfaen" w:hAnsi="Sylfaen" w:cs="Sylfaen"/>
          <w:noProof/>
          <w:sz w:val="24"/>
          <w:szCs w:val="24"/>
        </w:rPr>
        <w:t>მაქსიმალურმა დოზამ გამოიწვია სისტემური ექსპოზიციის (AUC) ზრდა დაახლოებით 1000-ით,</w:t>
      </w:r>
      <w:r w:rsidR="0025253C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იმ პაციენტებთან შედარებით</w:t>
      </w:r>
      <w:r w:rsidR="0025253C" w:rsidRPr="003A6C4E">
        <w:rPr>
          <w:rFonts w:ascii="Sylfaen" w:hAnsi="Sylfaen" w:cs="Sylfaen"/>
          <w:noProof/>
          <w:sz w:val="24"/>
          <w:szCs w:val="24"/>
        </w:rPr>
        <w:t xml:space="preserve">, </w:t>
      </w:r>
      <w:r w:rsidR="00291ACD" w:rsidRPr="003A6C4E">
        <w:rPr>
          <w:rFonts w:ascii="Sylfaen" w:hAnsi="Sylfaen" w:cs="Sylfaen"/>
          <w:noProof/>
          <w:sz w:val="24"/>
          <w:szCs w:val="24"/>
        </w:rPr>
        <w:t xml:space="preserve">რომლებიც </w:t>
      </w:r>
      <w:r w:rsidR="0025253C" w:rsidRPr="003A6C4E">
        <w:rPr>
          <w:rFonts w:ascii="Sylfaen" w:hAnsi="Sylfaen" w:cs="Sylfaen"/>
          <w:noProof/>
          <w:sz w:val="24"/>
          <w:szCs w:val="24"/>
          <w:lang w:val="ka-GE"/>
        </w:rPr>
        <w:t>ღებულობდნენ</w:t>
      </w:r>
      <w:r w:rsidR="00291ACD"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25253C" w:rsidRPr="003A6C4E">
        <w:rPr>
          <w:rFonts w:ascii="Sylfaen" w:hAnsi="Sylfaen" w:cs="Sylfaen"/>
          <w:noProof/>
          <w:sz w:val="24"/>
          <w:szCs w:val="24"/>
        </w:rPr>
        <w:t>რეკომენდებულ</w:t>
      </w:r>
      <w:r w:rsidR="00291ACD" w:rsidRPr="003A6C4E">
        <w:rPr>
          <w:rFonts w:ascii="Sylfaen" w:hAnsi="Sylfaen" w:cs="Sylfaen"/>
          <w:noProof/>
          <w:sz w:val="24"/>
          <w:szCs w:val="24"/>
        </w:rPr>
        <w:t xml:space="preserve"> კლინიკურ დოზებს იმუნოსუპრესიულ თერაპიასთან ერთად. </w:t>
      </w:r>
    </w:p>
    <w:p w14:paraId="67B7B268" w14:textId="77777777" w:rsidR="00695BF9" w:rsidRPr="003A6C4E" w:rsidRDefault="00291ACD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მდედრობითი სქესის </w:t>
      </w:r>
      <w:r w:rsidR="00B52325" w:rsidRPr="003A6C4E">
        <w:rPr>
          <w:rFonts w:ascii="Sylfaen" w:hAnsi="Sylfaen" w:cs="Sylfaen"/>
          <w:noProof/>
          <w:sz w:val="24"/>
          <w:szCs w:val="24"/>
          <w:lang w:val="ka-GE"/>
        </w:rPr>
        <w:t>იავის მაკაკებში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="00AE389B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არ დაფიქსირებულა </w:t>
      </w:r>
      <w:r w:rsidRPr="003A6C4E">
        <w:rPr>
          <w:rFonts w:ascii="Sylfaen" w:hAnsi="Sylfaen" w:cs="Sylfaen"/>
          <w:noProof/>
          <w:sz w:val="24"/>
          <w:szCs w:val="24"/>
        </w:rPr>
        <w:t xml:space="preserve">დედის </w:t>
      </w:r>
      <w:r w:rsidR="0067674E" w:rsidRPr="003A6C4E">
        <w:rPr>
          <w:rFonts w:ascii="Sylfaen" w:hAnsi="Sylfaen" w:cs="Sylfaen"/>
          <w:noProof/>
          <w:sz w:val="24"/>
          <w:szCs w:val="24"/>
        </w:rPr>
        <w:t>ტოქსი</w:t>
      </w:r>
      <w:r w:rsidRPr="003A6C4E">
        <w:rPr>
          <w:rFonts w:ascii="Sylfaen" w:hAnsi="Sylfaen" w:cs="Sylfaen"/>
          <w:noProof/>
          <w:sz w:val="24"/>
          <w:szCs w:val="24"/>
        </w:rPr>
        <w:t xml:space="preserve">ურობა, ემბრიოტოქსიურობა ან ტერატოგენობა 5 მგ/კგ-მდე ბაზილიქსიმაბის </w:t>
      </w:r>
      <w:r w:rsidR="00EE1B04" w:rsidRPr="003A6C4E">
        <w:rPr>
          <w:rFonts w:ascii="Sylfaen" w:hAnsi="Sylfaen" w:cs="Sylfaen"/>
          <w:noProof/>
          <w:sz w:val="24"/>
          <w:szCs w:val="24"/>
          <w:lang w:val="ka-GE"/>
        </w:rPr>
        <w:t>ინექციების შემდეგ,</w:t>
      </w:r>
      <w:r w:rsidR="00695BF9"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რომელიც მიიღებოდა </w:t>
      </w:r>
      <w:r w:rsidRPr="003A6C4E">
        <w:rPr>
          <w:rFonts w:ascii="Sylfaen" w:hAnsi="Sylfaen" w:cs="Sylfaen"/>
          <w:noProof/>
          <w:sz w:val="24"/>
          <w:szCs w:val="24"/>
        </w:rPr>
        <w:t xml:space="preserve">კვირაში ორჯერ ორგანოგენეზის პერიოდში. </w:t>
      </w:r>
    </w:p>
    <w:p w14:paraId="0D4432BA" w14:textId="77777777" w:rsidR="00291ACD" w:rsidRPr="003A6C4E" w:rsidRDefault="00291ACD" w:rsidP="003A6C4E">
      <w:pPr>
        <w:spacing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მუტაგენური პოტენციალი არ </w:t>
      </w:r>
      <w:r w:rsidR="0078785E" w:rsidRPr="003A6C4E">
        <w:rPr>
          <w:rFonts w:ascii="Sylfaen" w:hAnsi="Sylfaen" w:cs="Sylfaen"/>
          <w:noProof/>
          <w:sz w:val="24"/>
          <w:szCs w:val="24"/>
        </w:rPr>
        <w:t>გამოვლენილა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  <w:r w:rsidRPr="003A6C4E">
        <w:rPr>
          <w:rFonts w:ascii="Sylfaen" w:hAnsi="Sylfaen" w:cs="Sylfaen"/>
          <w:i/>
          <w:noProof/>
          <w:sz w:val="24"/>
          <w:szCs w:val="24"/>
        </w:rPr>
        <w:t>in vitro</w:t>
      </w:r>
      <w:r w:rsidRPr="003A6C4E">
        <w:rPr>
          <w:rFonts w:ascii="Sylfaen" w:hAnsi="Sylfaen" w:cs="Sylfaen"/>
          <w:noProof/>
          <w:sz w:val="24"/>
          <w:szCs w:val="24"/>
        </w:rPr>
        <w:t>.</w:t>
      </w:r>
    </w:p>
    <w:p w14:paraId="0C5AAF1D" w14:textId="77777777" w:rsidR="00960E5A" w:rsidRPr="003A6C4E" w:rsidRDefault="00960E5A" w:rsidP="003A6C4E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</w:rPr>
      </w:pPr>
      <w:r w:rsidRPr="003A6C4E">
        <w:rPr>
          <w:rFonts w:ascii="Sylfaen" w:hAnsi="Sylfaen" w:cs="Sylfaen"/>
          <w:b/>
          <w:noProof/>
          <w:sz w:val="24"/>
          <w:szCs w:val="24"/>
        </w:rPr>
        <w:t xml:space="preserve">6. ფარმაცევტული თვისებები </w:t>
      </w:r>
    </w:p>
    <w:p w14:paraId="0DFC9F17" w14:textId="77777777" w:rsidR="009B0EC3" w:rsidRPr="003A6C4E" w:rsidRDefault="00960E5A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b/>
          <w:noProof/>
          <w:sz w:val="24"/>
          <w:szCs w:val="24"/>
        </w:rPr>
        <w:t xml:space="preserve">6.1 დამხმარე </w:t>
      </w:r>
      <w:r w:rsidR="0080234B" w:rsidRPr="003A6C4E">
        <w:rPr>
          <w:rFonts w:ascii="Sylfaen" w:hAnsi="Sylfaen" w:cs="Sylfaen"/>
          <w:b/>
          <w:noProof/>
          <w:sz w:val="24"/>
          <w:szCs w:val="24"/>
        </w:rPr>
        <w:t>ნივთიერებები</w:t>
      </w:r>
      <w:r w:rsidR="00B952DA" w:rsidRPr="003A6C4E">
        <w:rPr>
          <w:rFonts w:ascii="Sylfaen" w:hAnsi="Sylfaen" w:cs="Sylfaen"/>
          <w:b/>
          <w:noProof/>
          <w:sz w:val="24"/>
          <w:szCs w:val="24"/>
          <w:lang w:val="ka-GE"/>
        </w:rPr>
        <w:t>ს ჩამონათვალი</w:t>
      </w:r>
    </w:p>
    <w:p w14:paraId="2F6FE7A2" w14:textId="77777777" w:rsidR="00F77C8C" w:rsidRPr="003A6C4E" w:rsidRDefault="00960E5A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i/>
          <w:noProof/>
          <w:sz w:val="24"/>
          <w:szCs w:val="24"/>
        </w:rPr>
        <w:t>დამხმარე ნივთიერებები:</w:t>
      </w:r>
      <w:r w:rsidRPr="003A6C4E">
        <w:rPr>
          <w:rFonts w:ascii="Sylfaen" w:hAnsi="Sylfaen" w:cs="Sylfaen"/>
          <w:noProof/>
          <w:sz w:val="24"/>
          <w:szCs w:val="24"/>
        </w:rPr>
        <w:t xml:space="preserve"> </w:t>
      </w:r>
    </w:p>
    <w:p w14:paraId="7316071E" w14:textId="77777777" w:rsidR="00B721EB" w:rsidRPr="003A6C4E" w:rsidRDefault="00960E5A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მანიტოლი</w:t>
      </w:r>
      <w:r w:rsidR="00B721EB" w:rsidRPr="003A6C4E">
        <w:rPr>
          <w:rFonts w:ascii="Sylfaen" w:hAnsi="Sylfaen" w:cs="Sylfaen"/>
          <w:noProof/>
          <w:sz w:val="24"/>
          <w:szCs w:val="24"/>
        </w:rPr>
        <w:t>,</w:t>
      </w:r>
    </w:p>
    <w:p w14:paraId="2F1BFEDD" w14:textId="77777777" w:rsidR="00B721EB" w:rsidRPr="003A6C4E" w:rsidRDefault="00960E5A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გლიცინი</w:t>
      </w:r>
      <w:r w:rsidR="00B721EB" w:rsidRPr="003A6C4E">
        <w:rPr>
          <w:rFonts w:ascii="Sylfaen" w:hAnsi="Sylfaen" w:cs="Sylfaen"/>
          <w:noProof/>
          <w:sz w:val="24"/>
          <w:szCs w:val="24"/>
        </w:rPr>
        <w:t>,</w:t>
      </w:r>
    </w:p>
    <w:p w14:paraId="600D2C97" w14:textId="77777777" w:rsidR="00D12D77" w:rsidRPr="003A6C4E" w:rsidRDefault="00960E5A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საქაროზა</w:t>
      </w:r>
      <w:r w:rsidR="00D12D77" w:rsidRPr="003A6C4E">
        <w:rPr>
          <w:rFonts w:ascii="Sylfaen" w:hAnsi="Sylfaen" w:cs="Sylfaen"/>
          <w:noProof/>
          <w:sz w:val="24"/>
          <w:szCs w:val="24"/>
        </w:rPr>
        <w:t>,</w:t>
      </w:r>
    </w:p>
    <w:p w14:paraId="7474818E" w14:textId="77777777" w:rsidR="00D12D77" w:rsidRPr="003A6C4E" w:rsidRDefault="00960E5A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კალიუმის დიჰიდროფოსფატი, </w:t>
      </w:r>
    </w:p>
    <w:p w14:paraId="349B2996" w14:textId="77777777" w:rsidR="00D12D77" w:rsidRPr="003A6C4E" w:rsidRDefault="00960E5A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ნატრიუმის ქლორიდი</w:t>
      </w:r>
      <w:r w:rsidR="00D12D77" w:rsidRPr="003A6C4E">
        <w:rPr>
          <w:rFonts w:ascii="Sylfaen" w:hAnsi="Sylfaen" w:cs="Sylfaen"/>
          <w:noProof/>
          <w:sz w:val="24"/>
          <w:szCs w:val="24"/>
        </w:rPr>
        <w:t>,</w:t>
      </w:r>
    </w:p>
    <w:p w14:paraId="3F9722DA" w14:textId="77777777" w:rsidR="0078785E" w:rsidRPr="003A6C4E" w:rsidRDefault="00960E5A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lastRenderedPageBreak/>
        <w:t>დინატრიუმის ფოსფატი უწყლო.</w:t>
      </w:r>
    </w:p>
    <w:p w14:paraId="2420EA5A" w14:textId="77777777" w:rsidR="00D12D77" w:rsidRPr="003A6C4E" w:rsidRDefault="00D12D77" w:rsidP="003A6C4E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</w:rPr>
      </w:pPr>
      <w:r w:rsidRPr="003A6C4E">
        <w:rPr>
          <w:rFonts w:ascii="Sylfaen" w:hAnsi="Sylfaen" w:cs="Sylfaen"/>
          <w:b/>
          <w:noProof/>
          <w:sz w:val="24"/>
          <w:szCs w:val="24"/>
        </w:rPr>
        <w:t xml:space="preserve">6.2 შეუთავსებლობა </w:t>
      </w:r>
    </w:p>
    <w:p w14:paraId="1DCB3A6A" w14:textId="77777777" w:rsidR="00D12D77" w:rsidRPr="003A6C4E" w:rsidRDefault="00D12D77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noProof/>
          <w:sz w:val="24"/>
          <w:szCs w:val="24"/>
          <w:lang w:val="ka-GE"/>
        </w:rPr>
        <w:t>აღნიშნული პრეპარატი</w:t>
      </w:r>
      <w:r w:rsidR="00AF17CA" w:rsidRPr="003A6C4E">
        <w:rPr>
          <w:rFonts w:ascii="Sylfaen" w:hAnsi="Sylfaen" w:cs="Sylfaen"/>
          <w:noProof/>
          <w:sz w:val="24"/>
          <w:szCs w:val="24"/>
          <w:lang w:val="ka-GE"/>
        </w:rPr>
        <w:t>ს შერევა არ შეიძლება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სხვა სამკურნალო საშუალებებთან, </w:t>
      </w:r>
      <w:r w:rsidR="00AF17CA" w:rsidRPr="003A6C4E">
        <w:rPr>
          <w:rFonts w:ascii="Sylfaen" w:hAnsi="Sylfaen" w:cs="Sylfaen"/>
          <w:noProof/>
          <w:sz w:val="24"/>
          <w:szCs w:val="24"/>
          <w:lang w:val="ka-GE"/>
        </w:rPr>
        <w:t>მითითებები იხ. ნაწილში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4.2.</w:t>
      </w:r>
    </w:p>
    <w:p w14:paraId="188CC56F" w14:textId="77777777" w:rsidR="00307943" w:rsidRPr="003A6C4E" w:rsidRDefault="00307943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b/>
          <w:noProof/>
          <w:sz w:val="24"/>
          <w:szCs w:val="24"/>
          <w:lang w:val="ka-GE"/>
        </w:rPr>
        <w:t>6.3 ვარგისიანობის ვადა</w:t>
      </w:r>
    </w:p>
    <w:p w14:paraId="6B7EED64" w14:textId="77777777" w:rsidR="008B4454" w:rsidRPr="003A6C4E" w:rsidRDefault="00307943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3 წელი. </w:t>
      </w:r>
    </w:p>
    <w:p w14:paraId="7F660CC3" w14:textId="77777777" w:rsidR="008B4454" w:rsidRPr="003A6C4E" w:rsidRDefault="00307943" w:rsidP="003A6C4E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</w:rPr>
      </w:pPr>
      <w:r w:rsidRPr="003A6C4E">
        <w:rPr>
          <w:rFonts w:ascii="Sylfaen" w:hAnsi="Sylfaen" w:cs="Sylfaen"/>
          <w:b/>
          <w:noProof/>
          <w:sz w:val="24"/>
          <w:szCs w:val="24"/>
        </w:rPr>
        <w:t xml:space="preserve">6.4 სიფრთხილის </w:t>
      </w:r>
      <w:r w:rsidR="008B4454" w:rsidRPr="003A6C4E">
        <w:rPr>
          <w:rFonts w:ascii="Sylfaen" w:hAnsi="Sylfaen" w:cs="Sylfaen"/>
          <w:b/>
          <w:noProof/>
          <w:sz w:val="24"/>
          <w:szCs w:val="24"/>
        </w:rPr>
        <w:t xml:space="preserve">განსაკუთრებული </w:t>
      </w:r>
      <w:r w:rsidRPr="003A6C4E">
        <w:rPr>
          <w:rFonts w:ascii="Sylfaen" w:hAnsi="Sylfaen" w:cs="Sylfaen"/>
          <w:b/>
          <w:noProof/>
          <w:sz w:val="24"/>
          <w:szCs w:val="24"/>
        </w:rPr>
        <w:t xml:space="preserve">ზომები შენახვისას </w:t>
      </w:r>
    </w:p>
    <w:p w14:paraId="0904835D" w14:textId="77777777" w:rsidR="00E875B2" w:rsidRPr="003A6C4E" w:rsidRDefault="00307943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ინახება </w:t>
      </w:r>
      <w:r w:rsidR="00E875B2" w:rsidRPr="003A6C4E">
        <w:rPr>
          <w:rFonts w:ascii="Sylfaen" w:hAnsi="Sylfaen" w:cs="Sylfaen"/>
          <w:noProof/>
          <w:sz w:val="24"/>
          <w:szCs w:val="24"/>
          <w:lang w:val="ka-GE"/>
        </w:rPr>
        <w:t>თავისივე</w:t>
      </w:r>
      <w:r w:rsidRPr="003A6C4E">
        <w:rPr>
          <w:rFonts w:ascii="Sylfaen" w:hAnsi="Sylfaen" w:cs="Sylfaen"/>
          <w:noProof/>
          <w:sz w:val="24"/>
          <w:szCs w:val="24"/>
        </w:rPr>
        <w:t xml:space="preserve"> შეფუთვაში 2°C</w:t>
      </w:r>
      <w:r w:rsidR="00E875B2" w:rsidRPr="003A6C4E">
        <w:rPr>
          <w:rFonts w:ascii="Sylfaen" w:hAnsi="Sylfaen" w:cs="Sylfaen"/>
          <w:noProof/>
          <w:sz w:val="24"/>
          <w:szCs w:val="24"/>
          <w:lang w:val="ka-GE"/>
        </w:rPr>
        <w:t>-</w:t>
      </w:r>
      <w:r w:rsidR="00082A55" w:rsidRPr="003A6C4E">
        <w:rPr>
          <w:rFonts w:ascii="Sylfaen" w:hAnsi="Sylfaen" w:cs="Sylfaen"/>
          <w:noProof/>
          <w:sz w:val="24"/>
          <w:szCs w:val="24"/>
        </w:rPr>
        <w:t xml:space="preserve"> 8°C</w:t>
      </w:r>
      <w:r w:rsidRPr="003A6C4E">
        <w:rPr>
          <w:rFonts w:ascii="Sylfaen" w:hAnsi="Sylfaen" w:cs="Sylfaen"/>
          <w:noProof/>
          <w:sz w:val="24"/>
          <w:szCs w:val="24"/>
        </w:rPr>
        <w:t xml:space="preserve"> ტემპერატურაზე. </w:t>
      </w:r>
    </w:p>
    <w:p w14:paraId="0D303744" w14:textId="77777777" w:rsidR="001B76BF" w:rsidRPr="003A6C4E" w:rsidRDefault="00F82D67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  <w:lang w:val="ka-GE"/>
        </w:rPr>
        <w:t>განზავების</w:t>
      </w:r>
      <w:r w:rsidR="00307943" w:rsidRPr="003A6C4E">
        <w:rPr>
          <w:rFonts w:ascii="Sylfaen" w:hAnsi="Sylfaen" w:cs="Sylfaen"/>
          <w:noProof/>
          <w:sz w:val="24"/>
          <w:szCs w:val="24"/>
        </w:rPr>
        <w:t xml:space="preserve"> შემდეგ შენახვის ვადა არის 24 საათი 2°C</w:t>
      </w:r>
      <w:r w:rsidR="001B76BF" w:rsidRPr="003A6C4E">
        <w:rPr>
          <w:rFonts w:ascii="Sylfaen" w:hAnsi="Sylfaen" w:cs="Sylfaen"/>
          <w:noProof/>
          <w:sz w:val="24"/>
          <w:szCs w:val="24"/>
          <w:lang w:val="ka-GE"/>
        </w:rPr>
        <w:t>-</w:t>
      </w:r>
      <w:r w:rsidR="00307943" w:rsidRPr="003A6C4E">
        <w:rPr>
          <w:rFonts w:ascii="Sylfaen" w:hAnsi="Sylfaen" w:cs="Sylfaen"/>
          <w:noProof/>
          <w:sz w:val="24"/>
          <w:szCs w:val="24"/>
        </w:rPr>
        <w:t xml:space="preserve">8°C ტემპერატურაზე და არაუმეტეს 4 საათისა ოთახის ტემპერატურაზე. </w:t>
      </w:r>
    </w:p>
    <w:p w14:paraId="0DC4F330" w14:textId="77777777" w:rsidR="001B76BF" w:rsidRPr="003A6C4E" w:rsidRDefault="00307943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ტრანსპორტირება და შენახვა უნდა განხორციელდეს </w:t>
      </w:r>
      <w:r w:rsidR="001B76BF" w:rsidRPr="003A6C4E">
        <w:rPr>
          <w:rFonts w:ascii="Sylfaen" w:hAnsi="Sylfaen" w:cs="Sylfaen"/>
          <w:noProof/>
          <w:sz w:val="24"/>
          <w:szCs w:val="24"/>
        </w:rPr>
        <w:t xml:space="preserve">მაცივრის პირობებში </w:t>
      </w:r>
      <w:r w:rsidRPr="003A6C4E">
        <w:rPr>
          <w:rFonts w:ascii="Sylfaen" w:hAnsi="Sylfaen" w:cs="Sylfaen"/>
          <w:noProof/>
          <w:sz w:val="24"/>
          <w:szCs w:val="24"/>
        </w:rPr>
        <w:t>(2 °C</w:t>
      </w:r>
      <w:r w:rsidR="001B76BF" w:rsidRPr="003A6C4E">
        <w:rPr>
          <w:rFonts w:ascii="Sylfaen" w:hAnsi="Sylfaen" w:cs="Sylfaen"/>
          <w:noProof/>
          <w:sz w:val="24"/>
          <w:szCs w:val="24"/>
          <w:lang w:val="ka-GE"/>
        </w:rPr>
        <w:t>-</w:t>
      </w:r>
      <w:r w:rsidRPr="003A6C4E">
        <w:rPr>
          <w:rFonts w:ascii="Sylfaen" w:hAnsi="Sylfaen" w:cs="Sylfaen"/>
          <w:noProof/>
          <w:sz w:val="24"/>
          <w:szCs w:val="24"/>
        </w:rPr>
        <w:t>8 °C</w:t>
      </w:r>
      <w:r w:rsidR="001B76BF" w:rsidRPr="003A6C4E">
        <w:rPr>
          <w:rFonts w:ascii="Sylfaen" w:hAnsi="Sylfaen" w:cs="Sylfaen"/>
          <w:noProof/>
          <w:sz w:val="24"/>
          <w:szCs w:val="24"/>
          <w:lang w:val="ka-GE"/>
        </w:rPr>
        <w:t>)</w:t>
      </w:r>
      <w:r w:rsidR="00DD46A8" w:rsidRPr="003A6C4E">
        <w:rPr>
          <w:rFonts w:ascii="Sylfaen" w:hAnsi="Sylfaen" w:cs="Sylfaen"/>
          <w:noProof/>
          <w:sz w:val="24"/>
          <w:szCs w:val="24"/>
          <w:lang w:val="ka-GE"/>
        </w:rPr>
        <w:t>.</w:t>
      </w:r>
    </w:p>
    <w:p w14:paraId="57B236DA" w14:textId="77777777" w:rsidR="00DD46A8" w:rsidRPr="003A6C4E" w:rsidRDefault="00307943" w:rsidP="003A6C4E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</w:rPr>
      </w:pPr>
      <w:r w:rsidRPr="003A6C4E">
        <w:rPr>
          <w:rFonts w:ascii="Sylfaen" w:hAnsi="Sylfaen" w:cs="Sylfaen"/>
          <w:b/>
          <w:noProof/>
          <w:sz w:val="24"/>
          <w:szCs w:val="24"/>
        </w:rPr>
        <w:t xml:space="preserve">6.5 შეფუთვის </w:t>
      </w:r>
      <w:r w:rsidR="00C84527" w:rsidRPr="003A6C4E">
        <w:rPr>
          <w:rFonts w:ascii="Sylfaen" w:hAnsi="Sylfaen" w:cs="Sylfaen"/>
          <w:b/>
          <w:noProof/>
          <w:sz w:val="24"/>
          <w:szCs w:val="24"/>
          <w:lang w:val="ka-GE"/>
        </w:rPr>
        <w:t>გარეგნული მხარე</w:t>
      </w:r>
      <w:r w:rsidRPr="003A6C4E">
        <w:rPr>
          <w:rFonts w:ascii="Sylfaen" w:hAnsi="Sylfaen" w:cs="Sylfaen"/>
          <w:b/>
          <w:noProof/>
          <w:sz w:val="24"/>
          <w:szCs w:val="24"/>
        </w:rPr>
        <w:t xml:space="preserve"> და შიგთავსი </w:t>
      </w:r>
    </w:p>
    <w:p w14:paraId="6AEF2ECC" w14:textId="77777777" w:rsidR="00C84527" w:rsidRPr="003A6C4E" w:rsidRDefault="00C84527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I. სამკურნალო საშუალება გამხსნელ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თან ერთად</w:t>
      </w:r>
      <w:r w:rsidRPr="003A6C4E">
        <w:rPr>
          <w:rFonts w:ascii="Sylfaen" w:hAnsi="Sylfaen" w:cs="Sylfaen"/>
          <w:noProof/>
          <w:sz w:val="24"/>
          <w:szCs w:val="24"/>
        </w:rPr>
        <w:t xml:space="preserve">: </w:t>
      </w:r>
    </w:p>
    <w:p w14:paraId="74E32DA2" w14:textId="77777777" w:rsidR="00C84527" w:rsidRPr="003A6C4E" w:rsidRDefault="00C84527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საინექციო/საინფუზიო ხსნარის მოსამზადებელი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</w:rPr>
        <w:t xml:space="preserve">ლიოფილიზატის შემცველი 1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შუშის ფლაკონი გამხსნელთან </w:t>
      </w:r>
      <w:r w:rsidRPr="003A6C4E">
        <w:rPr>
          <w:rFonts w:ascii="Sylfaen" w:hAnsi="Sylfaen" w:cs="Sylfaen"/>
          <w:noProof/>
          <w:sz w:val="24"/>
          <w:szCs w:val="24"/>
        </w:rPr>
        <w:t>(საინექციო წყალი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</w:rPr>
        <w:t xml:space="preserve">5 მლ ამპულებში)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და </w:t>
      </w:r>
      <w:r w:rsidRPr="003A6C4E">
        <w:rPr>
          <w:rFonts w:ascii="Sylfaen" w:hAnsi="Sylfaen" w:cs="Sylfaen"/>
          <w:noProof/>
          <w:sz w:val="24"/>
          <w:szCs w:val="24"/>
        </w:rPr>
        <w:t>გამოყენების ინსტრუქციასთან ერთად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</w:rPr>
        <w:t>მოთავსებულია მუყაოს კოლოფში.</w:t>
      </w:r>
    </w:p>
    <w:p w14:paraId="4A5AA4D9" w14:textId="77777777" w:rsidR="00C84527" w:rsidRPr="003A6C4E" w:rsidRDefault="00C84527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II. სამკურნალო საშუალება (შეფუთვაში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3A6C4E">
        <w:rPr>
          <w:rFonts w:ascii="Sylfaen" w:hAnsi="Sylfaen" w:cs="Sylfaen"/>
          <w:noProof/>
          <w:sz w:val="24"/>
          <w:szCs w:val="24"/>
        </w:rPr>
        <w:t xml:space="preserve">გამხსნელის გარეშე): </w:t>
      </w:r>
    </w:p>
    <w:p w14:paraId="1273028F" w14:textId="77777777" w:rsidR="00C84527" w:rsidRPr="003A6C4E" w:rsidRDefault="00C84527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საინექციო/საინფუზიო ხსნარის მოსამზადებ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ელი </w:t>
      </w:r>
      <w:r w:rsidRPr="003A6C4E">
        <w:rPr>
          <w:rFonts w:ascii="Sylfaen" w:hAnsi="Sylfaen" w:cs="Sylfaen"/>
          <w:noProof/>
          <w:sz w:val="24"/>
          <w:szCs w:val="24"/>
        </w:rPr>
        <w:t xml:space="preserve">ლიოფილიზატის შემცველი 1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შუშის ფლაკონი</w:t>
      </w:r>
      <w:r w:rsidRPr="003A6C4E">
        <w:rPr>
          <w:rFonts w:ascii="Sylfaen" w:hAnsi="Sylfaen" w:cs="Sylfaen"/>
          <w:noProof/>
          <w:sz w:val="24"/>
          <w:szCs w:val="24"/>
        </w:rPr>
        <w:t xml:space="preserve"> გამოყენების ინსტრუქციასთან ერთად მოთავსებულია მუყაოს კოლოფში. </w:t>
      </w:r>
    </w:p>
    <w:p w14:paraId="6135E6BD" w14:textId="77777777" w:rsidR="00C84527" w:rsidRPr="003A6C4E" w:rsidRDefault="00C84527" w:rsidP="003A6C4E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b/>
          <w:noProof/>
          <w:sz w:val="24"/>
          <w:szCs w:val="24"/>
          <w:lang w:val="ka-GE"/>
        </w:rPr>
        <w:t xml:space="preserve">6.6 </w:t>
      </w:r>
      <w:r w:rsidRPr="003A6C4E">
        <w:rPr>
          <w:rFonts w:ascii="Sylfaen" w:hAnsi="Sylfaen" w:cs="Sylfaen"/>
          <w:b/>
          <w:noProof/>
          <w:sz w:val="24"/>
          <w:szCs w:val="24"/>
        </w:rPr>
        <w:t xml:space="preserve">სიფრთხილის განსაკუთრებული ზომები გამოყენებული სამკურნალო საშუალებების ან ნარჩენების განადგურებისას, რომლებიც </w:t>
      </w:r>
      <w:r w:rsidRPr="003A6C4E">
        <w:rPr>
          <w:rFonts w:ascii="Sylfaen" w:hAnsi="Sylfaen" w:cs="Sylfaen"/>
          <w:b/>
          <w:noProof/>
          <w:sz w:val="24"/>
          <w:szCs w:val="24"/>
          <w:lang w:val="ka-GE"/>
        </w:rPr>
        <w:t>რჩება</w:t>
      </w:r>
      <w:r w:rsidRPr="003A6C4E">
        <w:rPr>
          <w:rFonts w:ascii="Sylfaen" w:hAnsi="Sylfaen" w:cs="Sylfaen"/>
          <w:b/>
          <w:noProof/>
          <w:sz w:val="24"/>
          <w:szCs w:val="24"/>
        </w:rPr>
        <w:t xml:space="preserve"> სამკურნალო საშუალებების გამოყენების  </w:t>
      </w:r>
      <w:r w:rsidRPr="003A6C4E">
        <w:rPr>
          <w:rFonts w:ascii="Sylfaen" w:hAnsi="Sylfaen" w:cs="Sylfaen"/>
          <w:b/>
          <w:noProof/>
          <w:sz w:val="24"/>
          <w:szCs w:val="24"/>
          <w:lang w:val="ka-GE"/>
        </w:rPr>
        <w:t>შემდეგ</w:t>
      </w:r>
    </w:p>
    <w:p w14:paraId="6BE1C2BD" w14:textId="77777777" w:rsidR="00C84527" w:rsidRPr="003A6C4E" w:rsidRDefault="00461C81" w:rsidP="003A6C4E">
      <w:pPr>
        <w:spacing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  <w:lang w:val="ka-GE"/>
        </w:rPr>
        <w:t>დარჩენილი პრეპარატი</w:t>
      </w:r>
      <w:r w:rsidR="00C84527" w:rsidRPr="003A6C4E">
        <w:rPr>
          <w:rFonts w:ascii="Sylfaen" w:hAnsi="Sylfaen" w:cs="Sylfaen"/>
          <w:noProof/>
          <w:sz w:val="24"/>
          <w:szCs w:val="24"/>
        </w:rPr>
        <w:t xml:space="preserve"> და ნარჩენები უნდა განადგურდეს სათანადო წესით.</w:t>
      </w:r>
    </w:p>
    <w:p w14:paraId="4EF8C3F2" w14:textId="77777777" w:rsidR="00067D8B" w:rsidRPr="003A6C4E" w:rsidRDefault="00A7465F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b/>
          <w:noProof/>
          <w:sz w:val="24"/>
          <w:szCs w:val="24"/>
          <w:lang w:val="ka-GE"/>
        </w:rPr>
        <w:t>7. სარეგისტრაციო მოწმობის მფლობელი</w:t>
      </w:r>
    </w:p>
    <w:p w14:paraId="3881FB59" w14:textId="77777777" w:rsidR="00534E5E" w:rsidRPr="003A6C4E" w:rsidRDefault="0077409D" w:rsidP="003A6C4E">
      <w:pPr>
        <w:spacing w:after="0" w:line="36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3A6C4E">
        <w:rPr>
          <w:rFonts w:ascii="Sylfaen" w:hAnsi="Sylfaen" w:cs="Sylfaen"/>
          <w:noProof/>
          <w:sz w:val="24"/>
          <w:szCs w:val="24"/>
          <w:lang w:val="ka-GE"/>
        </w:rPr>
        <w:t>ნოვარტის ფარმა აგ</w:t>
      </w:r>
      <w:r w:rsidR="00534E5E" w:rsidRPr="003A6C4E">
        <w:rPr>
          <w:rFonts w:ascii="Sylfaen" w:hAnsi="Sylfaen" w:cs="Sylfaen"/>
          <w:noProof/>
          <w:sz w:val="24"/>
          <w:szCs w:val="24"/>
          <w:lang w:val="ka-GE"/>
        </w:rPr>
        <w:t>/</w:t>
      </w:r>
      <w:r w:rsidR="00534E5E" w:rsidRPr="003A6C4E">
        <w:rPr>
          <w:rFonts w:ascii="Times New Roman" w:hAnsi="Times New Roman" w:cs="Times New Roman"/>
          <w:noProof/>
          <w:sz w:val="24"/>
          <w:szCs w:val="24"/>
          <w:lang w:val="en-GB"/>
        </w:rPr>
        <w:t>Novartis Pharma AG</w:t>
      </w:r>
    </w:p>
    <w:p w14:paraId="6D945667" w14:textId="77777777" w:rsidR="00A7465F" w:rsidRPr="003A6C4E" w:rsidRDefault="0077409D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ლიხშტრასე 35, 4056 ბაზელი, 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>შვეიცარია</w:t>
      </w:r>
    </w:p>
    <w:p w14:paraId="6EC39BC9" w14:textId="77777777" w:rsidR="002A6A15" w:rsidRPr="003A6C4E" w:rsidRDefault="002A6A15" w:rsidP="003A6C4E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b/>
          <w:noProof/>
          <w:sz w:val="24"/>
          <w:szCs w:val="24"/>
          <w:lang w:val="ka-GE"/>
        </w:rPr>
        <w:t>7.1 სარეგისტრაციო მოწმობის მფლობელის წარმომადგენელი</w:t>
      </w:r>
    </w:p>
    <w:p w14:paraId="613C5D49" w14:textId="77777777" w:rsidR="00606917" w:rsidRPr="003A6C4E" w:rsidRDefault="00606917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lastRenderedPageBreak/>
        <w:t>მომხმარებელთა საჩივრები უნდა გაიგზავნოს მისამართზე:</w:t>
      </w:r>
    </w:p>
    <w:p w14:paraId="63D3AFAE" w14:textId="77777777" w:rsidR="0068740D" w:rsidRPr="003A6C4E" w:rsidRDefault="0068740D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სს „ნოვარტის ფარმა სერვისიზ აგ“-ს 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>(შვეიცარიის კონფედერაცია) წარმომადგენლობა ბელორუსი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ი</w:t>
      </w:r>
      <w:r w:rsidRPr="003A6C4E">
        <w:rPr>
          <w:rFonts w:ascii="Sylfaen" w:hAnsi="Sylfaen" w:cs="Sylfaen"/>
          <w:noProof/>
          <w:sz w:val="24"/>
          <w:szCs w:val="24"/>
          <w:lang w:val="en-GB"/>
        </w:rPr>
        <w:t>ს რესპუბლიკაში;</w:t>
      </w:r>
    </w:p>
    <w:p w14:paraId="4B079135" w14:textId="77777777" w:rsidR="0068740D" w:rsidRPr="003A6C4E" w:rsidRDefault="0068740D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220069,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 xml:space="preserve"> ქ. </w:t>
      </w:r>
      <w:r w:rsidRPr="003A6C4E">
        <w:rPr>
          <w:rFonts w:ascii="Sylfaen" w:hAnsi="Sylfaen" w:cs="Sylfaen"/>
          <w:noProof/>
          <w:sz w:val="24"/>
          <w:szCs w:val="24"/>
        </w:rPr>
        <w:t xml:space="preserve">მინსკი, ძერჟინსკოვოს გამზ., 5, </w:t>
      </w:r>
      <w:r w:rsidRPr="003A6C4E">
        <w:rPr>
          <w:rFonts w:ascii="Sylfaen" w:hAnsi="Sylfaen" w:cs="Sylfaen"/>
          <w:noProof/>
          <w:sz w:val="24"/>
          <w:szCs w:val="24"/>
          <w:lang w:val="ka-GE"/>
        </w:rPr>
        <w:t>შენობა</w:t>
      </w:r>
      <w:r w:rsidRPr="003A6C4E">
        <w:rPr>
          <w:rFonts w:ascii="Sylfaen" w:hAnsi="Sylfaen" w:cs="Sylfaen"/>
          <w:noProof/>
          <w:sz w:val="24"/>
          <w:szCs w:val="24"/>
        </w:rPr>
        <w:t xml:space="preserve"> 3, ოფისი 3-1 </w:t>
      </w:r>
    </w:p>
    <w:p w14:paraId="7C5A86C7" w14:textId="77777777" w:rsidR="0068740D" w:rsidRPr="003A6C4E" w:rsidRDefault="0068740D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 xml:space="preserve">ტელ.: +375 (17) 3600365 </w:t>
      </w:r>
    </w:p>
    <w:p w14:paraId="37F1690B" w14:textId="77777777" w:rsidR="0068740D" w:rsidRPr="003A6C4E" w:rsidRDefault="0068740D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3A6C4E">
        <w:rPr>
          <w:rFonts w:ascii="Sylfaen" w:hAnsi="Sylfaen" w:cs="Sylfaen"/>
          <w:noProof/>
          <w:sz w:val="24"/>
          <w:szCs w:val="24"/>
        </w:rPr>
        <w:t>ელ-ფოსტა: drugsafety.cis@novartis.com</w:t>
      </w:r>
    </w:p>
    <w:p w14:paraId="4357A270" w14:textId="77777777" w:rsidR="009D653D" w:rsidRPr="003A6C4E" w:rsidRDefault="009D653D" w:rsidP="003A6C4E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b/>
          <w:noProof/>
          <w:sz w:val="24"/>
          <w:szCs w:val="24"/>
          <w:lang w:val="ka-GE"/>
        </w:rPr>
        <w:t>8. სარეგისტრაციო მოწმობის ნომერი</w:t>
      </w:r>
    </w:p>
    <w:p w14:paraId="13FF7B8E" w14:textId="77777777" w:rsidR="009D653D" w:rsidRPr="003A6C4E" w:rsidRDefault="009D653D" w:rsidP="003A6C4E">
      <w:pPr>
        <w:spacing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noProof/>
          <w:sz w:val="24"/>
          <w:szCs w:val="24"/>
          <w:lang w:val="ka-GE"/>
        </w:rPr>
        <w:t>№ 6444/03/10/14/15/18/20/21</w:t>
      </w:r>
    </w:p>
    <w:p w14:paraId="4B33BA65" w14:textId="77777777" w:rsidR="00600291" w:rsidRPr="003A6C4E" w:rsidRDefault="00600291" w:rsidP="003A6C4E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b/>
          <w:noProof/>
          <w:sz w:val="24"/>
          <w:szCs w:val="24"/>
          <w:lang w:val="ka-GE"/>
        </w:rPr>
        <w:t>9. პირველადი რეგისტრაციის თარიღი</w:t>
      </w:r>
    </w:p>
    <w:p w14:paraId="1A829D4B" w14:textId="77777777" w:rsidR="00600291" w:rsidRPr="003A6C4E" w:rsidRDefault="00600291" w:rsidP="003A6C4E">
      <w:pPr>
        <w:spacing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noProof/>
          <w:sz w:val="24"/>
          <w:szCs w:val="24"/>
          <w:lang w:val="ka-GE"/>
        </w:rPr>
        <w:t>01.04.2010</w:t>
      </w:r>
    </w:p>
    <w:p w14:paraId="1FD90F9A" w14:textId="77777777" w:rsidR="00600291" w:rsidRPr="003A6C4E" w:rsidRDefault="00600291" w:rsidP="003A6C4E">
      <w:pPr>
        <w:spacing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b/>
          <w:noProof/>
          <w:sz w:val="24"/>
          <w:szCs w:val="24"/>
          <w:lang w:val="ka-GE"/>
        </w:rPr>
        <w:t>10. ტექსტის გადახედვის თარიღი</w:t>
      </w:r>
    </w:p>
    <w:p w14:paraId="66003FD4" w14:textId="77777777" w:rsidR="00AD2827" w:rsidRDefault="00600291" w:rsidP="00AD2827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b/>
          <w:noProof/>
          <w:sz w:val="24"/>
          <w:szCs w:val="24"/>
          <w:lang w:val="ka-GE"/>
        </w:rPr>
        <w:t xml:space="preserve">11. </w:t>
      </w:r>
      <w:r w:rsidR="00AD2827">
        <w:rPr>
          <w:rFonts w:ascii="Sylfaen" w:hAnsi="Sylfaen" w:cs="Sylfaen"/>
          <w:b/>
          <w:noProof/>
          <w:sz w:val="24"/>
          <w:szCs w:val="24"/>
          <w:lang w:val="ka-GE"/>
        </w:rPr>
        <w:t>გაცემის წესი:</w:t>
      </w:r>
    </w:p>
    <w:p w14:paraId="329D84C7" w14:textId="77777777" w:rsidR="00AD2827" w:rsidRDefault="00AD2827" w:rsidP="00AD2827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>
        <w:rPr>
          <w:rFonts w:ascii="Sylfaen" w:hAnsi="Sylfaen" w:cs="Sylfaen"/>
          <w:bCs/>
          <w:noProof/>
          <w:lang w:val="ka-GE"/>
        </w:rPr>
        <w:t>ფარმაცევტული</w:t>
      </w:r>
      <w:r>
        <w:rPr>
          <w:rFonts w:ascii="Sylfaen" w:hAnsi="Sylfaen"/>
          <w:bCs/>
          <w:noProof/>
          <w:lang w:val="ka-GE"/>
        </w:rPr>
        <w:t xml:space="preserve"> </w:t>
      </w:r>
      <w:r>
        <w:rPr>
          <w:rFonts w:ascii="Sylfaen" w:hAnsi="Sylfaen" w:cs="Sylfaen"/>
          <w:bCs/>
          <w:noProof/>
          <w:lang w:val="ka-GE"/>
        </w:rPr>
        <w:t>პროდუქტის</w:t>
      </w:r>
      <w:r>
        <w:rPr>
          <w:rFonts w:ascii="Sylfaen" w:hAnsi="Sylfaen"/>
          <w:bCs/>
          <w:noProof/>
          <w:lang w:val="ka-GE"/>
        </w:rPr>
        <w:t xml:space="preserve"> </w:t>
      </w:r>
      <w:r>
        <w:rPr>
          <w:rFonts w:ascii="Sylfaen" w:hAnsi="Sylfaen" w:cs="Sylfaen"/>
          <w:bCs/>
          <w:noProof/>
          <w:lang w:val="ka-GE"/>
        </w:rPr>
        <w:t>ჯგუფი</w:t>
      </w:r>
      <w:r>
        <w:rPr>
          <w:rFonts w:ascii="Sylfaen" w:hAnsi="Sylfaen" w:cs="Sylfaen"/>
          <w:b/>
          <w:noProof/>
          <w:lang w:val="ka-GE"/>
        </w:rPr>
        <w:t xml:space="preserve"> - </w:t>
      </w:r>
      <w:r>
        <w:rPr>
          <w:rFonts w:ascii="Sylfaen" w:hAnsi="Sylfaen" w:cs="Arial"/>
        </w:rPr>
        <w:t xml:space="preserve">II , </w:t>
      </w:r>
      <w:proofErr w:type="spellStart"/>
      <w:r>
        <w:rPr>
          <w:rFonts w:ascii="Sylfaen" w:hAnsi="Sylfaen" w:cs="Arial"/>
        </w:rPr>
        <w:t>გაიცემა</w:t>
      </w:r>
      <w:proofErr w:type="spellEnd"/>
      <w:r>
        <w:rPr>
          <w:rFonts w:ascii="Sylfaen" w:hAnsi="Sylfaen" w:cs="Arial"/>
        </w:rPr>
        <w:t xml:space="preserve"> </w:t>
      </w:r>
      <w:proofErr w:type="spellStart"/>
      <w:r>
        <w:rPr>
          <w:rFonts w:ascii="Sylfaen" w:hAnsi="Sylfaen" w:cs="Arial"/>
        </w:rPr>
        <w:t>ფორმა</w:t>
      </w:r>
      <w:proofErr w:type="spellEnd"/>
      <w:r>
        <w:rPr>
          <w:rFonts w:ascii="Sylfaen" w:hAnsi="Sylfaen" w:cs="Arial"/>
        </w:rPr>
        <w:t xml:space="preserve"> №3 </w:t>
      </w:r>
      <w:proofErr w:type="spellStart"/>
      <w:r>
        <w:rPr>
          <w:rFonts w:ascii="Sylfaen" w:hAnsi="Sylfaen" w:cs="Arial"/>
        </w:rPr>
        <w:t>რეცეპტით</w:t>
      </w:r>
      <w:proofErr w:type="spellEnd"/>
    </w:p>
    <w:p w14:paraId="3DE5FC34" w14:textId="5FFB9B2F" w:rsidR="00600291" w:rsidRPr="003A6C4E" w:rsidRDefault="00600291" w:rsidP="00AD2827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</w:p>
    <w:p w14:paraId="3B091F6C" w14:textId="77777777" w:rsidR="00AA0BE1" w:rsidRPr="003A6C4E" w:rsidRDefault="00AA0BE1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</w:p>
    <w:p w14:paraId="6807457A" w14:textId="77777777" w:rsidR="00AA0BE1" w:rsidRPr="003A6C4E" w:rsidRDefault="00AA0BE1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3A6C4E">
        <w:rPr>
          <w:rFonts w:ascii="Sylfaen" w:hAnsi="Sylfaen" w:cs="Sylfaen"/>
          <w:noProof/>
          <w:sz w:val="24"/>
          <w:szCs w:val="24"/>
          <w:lang w:val="ka-GE"/>
        </w:rPr>
        <w:t>12.10.2023                                   CDS, EU SPC 2023-02-27</w:t>
      </w:r>
    </w:p>
    <w:p w14:paraId="7A0151F4" w14:textId="77777777" w:rsidR="003D2B73" w:rsidRPr="003A6C4E" w:rsidRDefault="003D2B73" w:rsidP="003A6C4E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</w:p>
    <w:sectPr w:rsidR="003D2B73" w:rsidRPr="003A6C4E" w:rsidSect="00980467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A40F8"/>
    <w:multiLevelType w:val="multilevel"/>
    <w:tmpl w:val="AA5E49AC"/>
    <w:lvl w:ilvl="0">
      <w:start w:val="5"/>
      <w:numFmt w:val="none"/>
      <w:pStyle w:val="Heading1"/>
      <w:lvlText w:val="7."/>
      <w:lvlJc w:val="left"/>
      <w:pPr>
        <w:ind w:left="432" w:hanging="432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>
      <w:start w:val="1"/>
      <w:numFmt w:val="decimal"/>
      <w:pStyle w:val="Heading2"/>
      <w:lvlText w:val="6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6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5F2D0ACB"/>
    <w:multiLevelType w:val="hybridMultilevel"/>
    <w:tmpl w:val="B07CF05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772868499">
    <w:abstractNumId w:val="1"/>
  </w:num>
  <w:num w:numId="2" w16cid:durableId="761952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467"/>
    <w:rsid w:val="00005036"/>
    <w:rsid w:val="00015991"/>
    <w:rsid w:val="00042276"/>
    <w:rsid w:val="00053D2F"/>
    <w:rsid w:val="0005557A"/>
    <w:rsid w:val="00067D8B"/>
    <w:rsid w:val="00082A55"/>
    <w:rsid w:val="0009034F"/>
    <w:rsid w:val="000949E1"/>
    <w:rsid w:val="000B7837"/>
    <w:rsid w:val="000D1BB1"/>
    <w:rsid w:val="000E0ABD"/>
    <w:rsid w:val="00103FF3"/>
    <w:rsid w:val="00104CD3"/>
    <w:rsid w:val="001133D3"/>
    <w:rsid w:val="00147B5C"/>
    <w:rsid w:val="001734F9"/>
    <w:rsid w:val="00173A6A"/>
    <w:rsid w:val="001A6E90"/>
    <w:rsid w:val="001B0748"/>
    <w:rsid w:val="001B76BF"/>
    <w:rsid w:val="001E25DE"/>
    <w:rsid w:val="001F6201"/>
    <w:rsid w:val="002013A5"/>
    <w:rsid w:val="00216517"/>
    <w:rsid w:val="00243085"/>
    <w:rsid w:val="00247D0D"/>
    <w:rsid w:val="0025253C"/>
    <w:rsid w:val="0025293D"/>
    <w:rsid w:val="0026405B"/>
    <w:rsid w:val="00266D6A"/>
    <w:rsid w:val="00291ACD"/>
    <w:rsid w:val="00295880"/>
    <w:rsid w:val="002A6A15"/>
    <w:rsid w:val="002C4F8E"/>
    <w:rsid w:val="002C6C88"/>
    <w:rsid w:val="002F3958"/>
    <w:rsid w:val="00307943"/>
    <w:rsid w:val="003124C9"/>
    <w:rsid w:val="00312A45"/>
    <w:rsid w:val="00314BA5"/>
    <w:rsid w:val="00341453"/>
    <w:rsid w:val="003506A6"/>
    <w:rsid w:val="0035630F"/>
    <w:rsid w:val="003603C1"/>
    <w:rsid w:val="003650B6"/>
    <w:rsid w:val="00367DF2"/>
    <w:rsid w:val="003742BB"/>
    <w:rsid w:val="00374CC7"/>
    <w:rsid w:val="00386807"/>
    <w:rsid w:val="003A1AAE"/>
    <w:rsid w:val="003A6C4E"/>
    <w:rsid w:val="003D2B73"/>
    <w:rsid w:val="003D50EF"/>
    <w:rsid w:val="003D5AD7"/>
    <w:rsid w:val="003E7405"/>
    <w:rsid w:val="003F238D"/>
    <w:rsid w:val="00403FBA"/>
    <w:rsid w:val="0042312A"/>
    <w:rsid w:val="0044601F"/>
    <w:rsid w:val="00456952"/>
    <w:rsid w:val="00461C81"/>
    <w:rsid w:val="00462A47"/>
    <w:rsid w:val="004674FC"/>
    <w:rsid w:val="00475987"/>
    <w:rsid w:val="00481C9B"/>
    <w:rsid w:val="00492C74"/>
    <w:rsid w:val="004B3FB4"/>
    <w:rsid w:val="004D5693"/>
    <w:rsid w:val="004E486D"/>
    <w:rsid w:val="004F2C6D"/>
    <w:rsid w:val="00501B0B"/>
    <w:rsid w:val="00506211"/>
    <w:rsid w:val="00514DDC"/>
    <w:rsid w:val="00534E5E"/>
    <w:rsid w:val="00554515"/>
    <w:rsid w:val="005771E1"/>
    <w:rsid w:val="00577C9A"/>
    <w:rsid w:val="00583050"/>
    <w:rsid w:val="005A0A54"/>
    <w:rsid w:val="005C0745"/>
    <w:rsid w:val="005C2955"/>
    <w:rsid w:val="005C375F"/>
    <w:rsid w:val="00600291"/>
    <w:rsid w:val="00606917"/>
    <w:rsid w:val="006079B4"/>
    <w:rsid w:val="006261F4"/>
    <w:rsid w:val="00653015"/>
    <w:rsid w:val="00675B2B"/>
    <w:rsid w:val="0067674E"/>
    <w:rsid w:val="00680003"/>
    <w:rsid w:val="00684709"/>
    <w:rsid w:val="00685E12"/>
    <w:rsid w:val="0068740D"/>
    <w:rsid w:val="00694606"/>
    <w:rsid w:val="00695BF9"/>
    <w:rsid w:val="006A2082"/>
    <w:rsid w:val="006A2136"/>
    <w:rsid w:val="006D00C3"/>
    <w:rsid w:val="006D3187"/>
    <w:rsid w:val="007137BF"/>
    <w:rsid w:val="00723EA2"/>
    <w:rsid w:val="00725356"/>
    <w:rsid w:val="00727ED4"/>
    <w:rsid w:val="007323AE"/>
    <w:rsid w:val="00732AD8"/>
    <w:rsid w:val="0074019D"/>
    <w:rsid w:val="00751AC3"/>
    <w:rsid w:val="0075373A"/>
    <w:rsid w:val="00755D56"/>
    <w:rsid w:val="0075782D"/>
    <w:rsid w:val="00766BF4"/>
    <w:rsid w:val="00771EF9"/>
    <w:rsid w:val="0077409D"/>
    <w:rsid w:val="0078785E"/>
    <w:rsid w:val="00787A91"/>
    <w:rsid w:val="007A5E50"/>
    <w:rsid w:val="007B1B0D"/>
    <w:rsid w:val="007C4E88"/>
    <w:rsid w:val="007C5FBD"/>
    <w:rsid w:val="007E6165"/>
    <w:rsid w:val="00801F01"/>
    <w:rsid w:val="0080234B"/>
    <w:rsid w:val="008203C5"/>
    <w:rsid w:val="00857D64"/>
    <w:rsid w:val="00897A1A"/>
    <w:rsid w:val="008A0646"/>
    <w:rsid w:val="008A2CAD"/>
    <w:rsid w:val="008B4454"/>
    <w:rsid w:val="008C1945"/>
    <w:rsid w:val="008D08AD"/>
    <w:rsid w:val="008D57D5"/>
    <w:rsid w:val="009065CF"/>
    <w:rsid w:val="00925FFE"/>
    <w:rsid w:val="00955DDD"/>
    <w:rsid w:val="00960E5A"/>
    <w:rsid w:val="009621D9"/>
    <w:rsid w:val="00964DA0"/>
    <w:rsid w:val="00980467"/>
    <w:rsid w:val="009B0EC3"/>
    <w:rsid w:val="009C5C09"/>
    <w:rsid w:val="009D2BCA"/>
    <w:rsid w:val="009D653D"/>
    <w:rsid w:val="009F6A57"/>
    <w:rsid w:val="00A07AC8"/>
    <w:rsid w:val="00A15B87"/>
    <w:rsid w:val="00A33BDB"/>
    <w:rsid w:val="00A3667F"/>
    <w:rsid w:val="00A55B02"/>
    <w:rsid w:val="00A66E61"/>
    <w:rsid w:val="00A7465F"/>
    <w:rsid w:val="00A76F7B"/>
    <w:rsid w:val="00A84DBB"/>
    <w:rsid w:val="00AA0BE1"/>
    <w:rsid w:val="00AD2827"/>
    <w:rsid w:val="00AE0291"/>
    <w:rsid w:val="00AE1FB5"/>
    <w:rsid w:val="00AE389B"/>
    <w:rsid w:val="00AE7A71"/>
    <w:rsid w:val="00AF17CA"/>
    <w:rsid w:val="00B20D8E"/>
    <w:rsid w:val="00B25A87"/>
    <w:rsid w:val="00B52325"/>
    <w:rsid w:val="00B610A9"/>
    <w:rsid w:val="00B721EB"/>
    <w:rsid w:val="00B77BA4"/>
    <w:rsid w:val="00B85282"/>
    <w:rsid w:val="00B952DA"/>
    <w:rsid w:val="00BF7245"/>
    <w:rsid w:val="00C10BC0"/>
    <w:rsid w:val="00C15C8A"/>
    <w:rsid w:val="00C263F5"/>
    <w:rsid w:val="00C40388"/>
    <w:rsid w:val="00C44B5E"/>
    <w:rsid w:val="00C6433B"/>
    <w:rsid w:val="00C727F0"/>
    <w:rsid w:val="00C81574"/>
    <w:rsid w:val="00C84527"/>
    <w:rsid w:val="00C90971"/>
    <w:rsid w:val="00C917D3"/>
    <w:rsid w:val="00CA05A3"/>
    <w:rsid w:val="00CB13AD"/>
    <w:rsid w:val="00CB189D"/>
    <w:rsid w:val="00D12D77"/>
    <w:rsid w:val="00D2037A"/>
    <w:rsid w:val="00D23186"/>
    <w:rsid w:val="00D4308C"/>
    <w:rsid w:val="00D464E8"/>
    <w:rsid w:val="00D646AE"/>
    <w:rsid w:val="00D73942"/>
    <w:rsid w:val="00D75C8E"/>
    <w:rsid w:val="00DB332B"/>
    <w:rsid w:val="00DB39C0"/>
    <w:rsid w:val="00DD46A8"/>
    <w:rsid w:val="00DE74CB"/>
    <w:rsid w:val="00E0044A"/>
    <w:rsid w:val="00E03A23"/>
    <w:rsid w:val="00E07D72"/>
    <w:rsid w:val="00E12D3A"/>
    <w:rsid w:val="00E16252"/>
    <w:rsid w:val="00E17F5D"/>
    <w:rsid w:val="00E20D31"/>
    <w:rsid w:val="00E305EB"/>
    <w:rsid w:val="00E33714"/>
    <w:rsid w:val="00E860EF"/>
    <w:rsid w:val="00E875B2"/>
    <w:rsid w:val="00EA62DB"/>
    <w:rsid w:val="00EB207C"/>
    <w:rsid w:val="00EB3CCD"/>
    <w:rsid w:val="00EC2E21"/>
    <w:rsid w:val="00EC50E2"/>
    <w:rsid w:val="00EC7969"/>
    <w:rsid w:val="00ED0EED"/>
    <w:rsid w:val="00ED616A"/>
    <w:rsid w:val="00EE1B04"/>
    <w:rsid w:val="00EE41CC"/>
    <w:rsid w:val="00EF743A"/>
    <w:rsid w:val="00F26BFA"/>
    <w:rsid w:val="00F3241B"/>
    <w:rsid w:val="00F50A06"/>
    <w:rsid w:val="00F53BB7"/>
    <w:rsid w:val="00F54C03"/>
    <w:rsid w:val="00F62BB8"/>
    <w:rsid w:val="00F64569"/>
    <w:rsid w:val="00F77C8C"/>
    <w:rsid w:val="00F82D67"/>
    <w:rsid w:val="00FA4E28"/>
    <w:rsid w:val="00FB568F"/>
    <w:rsid w:val="00FC5418"/>
    <w:rsid w:val="00FE653A"/>
    <w:rsid w:val="00FF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DE69D"/>
  <w15:chartTrackingRefBased/>
  <w15:docId w15:val="{3FFA49BA-D719-4842-B231-314B5A5B1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467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D653D"/>
    <w:pPr>
      <w:keepNext/>
      <w:keepLines/>
      <w:widowControl w:val="0"/>
      <w:numPr>
        <w:numId w:val="2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653D"/>
    <w:pPr>
      <w:keepNext/>
      <w:keepLines/>
      <w:widowControl w:val="0"/>
      <w:numPr>
        <w:ilvl w:val="1"/>
        <w:numId w:val="2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653D"/>
    <w:pPr>
      <w:keepNext/>
      <w:keepLines/>
      <w:widowControl w:val="0"/>
      <w:numPr>
        <w:ilvl w:val="2"/>
        <w:numId w:val="2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val="ru-RU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653D"/>
    <w:pPr>
      <w:keepNext/>
      <w:keepLines/>
      <w:widowControl w:val="0"/>
      <w:numPr>
        <w:ilvl w:val="3"/>
        <w:numId w:val="2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val="ru-RU"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653D"/>
    <w:pPr>
      <w:keepNext/>
      <w:keepLines/>
      <w:widowControl w:val="0"/>
      <w:numPr>
        <w:ilvl w:val="4"/>
        <w:numId w:val="2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653D"/>
    <w:pPr>
      <w:keepNext/>
      <w:keepLines/>
      <w:widowControl w:val="0"/>
      <w:numPr>
        <w:ilvl w:val="5"/>
        <w:numId w:val="2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ru-RU"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53D"/>
    <w:pPr>
      <w:keepNext/>
      <w:keepLines/>
      <w:widowControl w:val="0"/>
      <w:numPr>
        <w:ilvl w:val="6"/>
        <w:numId w:val="2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ru-RU"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653D"/>
    <w:pPr>
      <w:keepNext/>
      <w:keepLines/>
      <w:widowControl w:val="0"/>
      <w:numPr>
        <w:ilvl w:val="7"/>
        <w:numId w:val="2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ru-RU"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653D"/>
    <w:pPr>
      <w:keepNext/>
      <w:keepLines/>
      <w:widowControl w:val="0"/>
      <w:numPr>
        <w:ilvl w:val="8"/>
        <w:numId w:val="2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u-RU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ynqvb">
    <w:name w:val="rynqvb"/>
    <w:basedOn w:val="DefaultParagraphFont"/>
    <w:rsid w:val="00374CC7"/>
  </w:style>
  <w:style w:type="character" w:customStyle="1" w:styleId="jlqj4b">
    <w:name w:val="jlqj4b"/>
    <w:basedOn w:val="DefaultParagraphFont"/>
    <w:rsid w:val="0042312A"/>
  </w:style>
  <w:style w:type="character" w:customStyle="1" w:styleId="hwtze">
    <w:name w:val="hwtze"/>
    <w:basedOn w:val="DefaultParagraphFont"/>
    <w:rsid w:val="00386807"/>
  </w:style>
  <w:style w:type="paragraph" w:styleId="ListParagraph">
    <w:name w:val="List Paragraph"/>
    <w:basedOn w:val="Normal"/>
    <w:uiPriority w:val="34"/>
    <w:qFormat/>
    <w:rsid w:val="00A15B87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D653D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D653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9D653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9D653D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val="ru-RU"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653D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val="ru-RU"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653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653D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ru-RU"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653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ru-RU"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653D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ru-RU"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65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u-RU" w:bidi="en-US"/>
    </w:rPr>
  </w:style>
  <w:style w:type="paragraph" w:customStyle="1" w:styleId="Heading10">
    <w:name w:val="Heading1"/>
    <w:basedOn w:val="Heading1"/>
    <w:rsid w:val="009D653D"/>
    <w:pPr>
      <w:spacing w:before="240" w:after="120"/>
    </w:pPr>
    <w:rPr>
      <w:rFonts w:ascii="Times New Roman" w:hAnsi="Times New Roman" w:cs="Times New Roman"/>
      <w:color w:val="auto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A0BE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ru-RU" w:bidi="en-US"/>
    </w:rPr>
  </w:style>
  <w:style w:type="character" w:customStyle="1" w:styleId="FooterChar">
    <w:name w:val="Footer Char"/>
    <w:basedOn w:val="DefaultParagraphFont"/>
    <w:link w:val="Footer"/>
    <w:uiPriority w:val="99"/>
    <w:rsid w:val="00AA0BE1"/>
    <w:rPr>
      <w:rFonts w:ascii="Courier New" w:eastAsia="Courier New" w:hAnsi="Courier New" w:cs="Courier New"/>
      <w:color w:val="000000"/>
      <w:sz w:val="24"/>
      <w:szCs w:val="24"/>
      <w:lang w:val="ru-RU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9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</TotalTime>
  <Pages>1</Pages>
  <Words>3378</Words>
  <Characters>19255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greench pc</Company>
  <LinksUpToDate>false</LinksUpToDate>
  <CharactersWithSpaces>22588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Nino Asanidze</cp:lastModifiedBy>
  <cp:revision>233</cp:revision>
  <dcterms:created xsi:type="dcterms:W3CDTF">2023-11-21T18:48:00Z</dcterms:created>
  <dcterms:modified xsi:type="dcterms:W3CDTF">2026-02-16T12:53:00Z</dcterms:modified>
</cp:coreProperties>
</file>