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5AEB3" w14:textId="77777777" w:rsidR="005A1AFF" w:rsidRPr="003B0F47" w:rsidRDefault="005A1AFF" w:rsidP="005A1AFF">
      <w:pPr>
        <w:spacing w:before="100" w:beforeAutospacing="1" w:after="100" w:afterAutospacing="1" w:line="276" w:lineRule="auto"/>
        <w:jc w:val="center"/>
        <w:rPr>
          <w:rFonts w:ascii="Sylfaen" w:eastAsia="Times New Roman" w:hAnsi="Sylfaen" w:cs="Times New Roman"/>
          <w:sz w:val="24"/>
          <w:szCs w:val="24"/>
        </w:rPr>
      </w:pPr>
      <w:bookmarkStart w:id="0" w:name="_GoBack"/>
      <w:bookmarkEnd w:id="0"/>
      <w:r w:rsidRPr="003B0F47">
        <w:rPr>
          <w:rFonts w:ascii="Sylfaen" w:eastAsia="Times New Roman" w:hAnsi="Sylfaen" w:cs="Sylfaen"/>
          <w:b/>
          <w:bCs/>
          <w:sz w:val="24"/>
          <w:szCs w:val="24"/>
          <w:lang w:val="ka-GE"/>
        </w:rPr>
        <w:t>პრეპარატის ანოტაცია:</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ინფორმაცია</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პაციენტისთვის</w:t>
      </w:r>
    </w:p>
    <w:p w14:paraId="204BD5AE" w14:textId="47C10F43" w:rsidR="005A1AFF" w:rsidRPr="003B0F47" w:rsidRDefault="005A1AFF" w:rsidP="005A1AFF">
      <w:pPr>
        <w:spacing w:before="100" w:beforeAutospacing="1" w:after="100" w:afterAutospacing="1" w:line="276" w:lineRule="auto"/>
        <w:jc w:val="center"/>
        <w:rPr>
          <w:rFonts w:ascii="Sylfaen" w:eastAsia="Times New Roman" w:hAnsi="Sylfaen" w:cs="Sylfaen"/>
          <w:b/>
          <w:bCs/>
          <w:sz w:val="24"/>
          <w:szCs w:val="24"/>
        </w:rPr>
      </w:pPr>
      <w:r w:rsidRPr="003B0F47">
        <w:rPr>
          <w:rFonts w:ascii="Sylfaen" w:eastAsia="Times New Roman" w:hAnsi="Sylfaen" w:cs="Times New Roman"/>
          <w:b/>
          <w:bCs/>
          <w:sz w:val="24"/>
          <w:szCs w:val="24"/>
        </w:rPr>
        <w:t>GalliaPharm 1.</w:t>
      </w:r>
      <w:r>
        <w:rPr>
          <w:rFonts w:ascii="Sylfaen" w:eastAsia="Times New Roman" w:hAnsi="Sylfaen" w:cs="Times New Roman"/>
          <w:b/>
          <w:bCs/>
          <w:sz w:val="24"/>
          <w:szCs w:val="24"/>
        </w:rPr>
        <w:t>85</w:t>
      </w:r>
      <w:r w:rsidRPr="003B0F47">
        <w:rPr>
          <w:rFonts w:ascii="Sylfaen" w:eastAsia="Times New Roman" w:hAnsi="Sylfaen" w:cs="Times New Roman"/>
          <w:b/>
          <w:bCs/>
          <w:sz w:val="24"/>
          <w:szCs w:val="24"/>
        </w:rPr>
        <w:t xml:space="preserve"> GBq </w:t>
      </w:r>
      <w:r w:rsidRPr="003B0F47">
        <w:rPr>
          <w:rFonts w:ascii="Sylfaen" w:eastAsia="Times New Roman" w:hAnsi="Sylfaen" w:cs="Sylfaen"/>
          <w:b/>
          <w:bCs/>
          <w:sz w:val="24"/>
          <w:szCs w:val="24"/>
        </w:rPr>
        <w:t>რადიონუკლიდური</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გენერატორი</w:t>
      </w:r>
    </w:p>
    <w:p w14:paraId="18514716" w14:textId="77777777" w:rsidR="005A1AFF" w:rsidRPr="003B0F47" w:rsidRDefault="005A1AFF" w:rsidP="005A1AFF">
      <w:pPr>
        <w:spacing w:before="100" w:beforeAutospacing="1" w:after="100" w:afterAutospacing="1" w:line="276" w:lineRule="auto"/>
        <w:jc w:val="center"/>
        <w:rPr>
          <w:rFonts w:ascii="Sylfaen" w:eastAsia="Times New Roman" w:hAnsi="Sylfaen" w:cs="Times New Roman"/>
          <w:sz w:val="24"/>
          <w:szCs w:val="24"/>
        </w:rPr>
      </w:pPr>
      <w:r w:rsidRPr="003B0F47">
        <w:rPr>
          <w:rFonts w:ascii="Sylfaen" w:eastAsia="Times New Roman" w:hAnsi="Sylfaen" w:cs="Sylfaen"/>
          <w:b/>
          <w:bCs/>
          <w:sz w:val="24"/>
          <w:szCs w:val="24"/>
        </w:rPr>
        <w:t>გალიუმის</w:t>
      </w:r>
      <w:r w:rsidRPr="003B0F47">
        <w:rPr>
          <w:rFonts w:ascii="Sylfaen" w:eastAsia="Times New Roman" w:hAnsi="Sylfaen" w:cs="Times New Roman"/>
          <w:b/>
          <w:bCs/>
          <w:sz w:val="24"/>
          <w:szCs w:val="24"/>
        </w:rPr>
        <w:t xml:space="preserve"> (</w:t>
      </w:r>
      <w:r w:rsidRPr="003B0F47">
        <w:rPr>
          <w:rFonts w:ascii="Sylfaen" w:eastAsia="Times New Roman" w:hAnsi="Sylfaen" w:cs="Times New Roman"/>
          <w:b/>
          <w:bCs/>
          <w:sz w:val="24"/>
          <w:szCs w:val="24"/>
          <w:vertAlign w:val="superscript"/>
          <w:lang w:val="ka-GE"/>
        </w:rPr>
        <w:t>68</w:t>
      </w:r>
      <w:r w:rsidRPr="003B0F47">
        <w:rPr>
          <w:rFonts w:ascii="Sylfaen" w:eastAsia="Times New Roman" w:hAnsi="Sylfaen" w:cs="Times New Roman"/>
          <w:b/>
          <w:bCs/>
          <w:sz w:val="24"/>
          <w:szCs w:val="24"/>
        </w:rPr>
        <w:t xml:space="preserve">Ga) </w:t>
      </w:r>
      <w:r w:rsidRPr="003B0F47">
        <w:rPr>
          <w:rFonts w:ascii="Sylfaen" w:eastAsia="Times New Roman" w:hAnsi="Sylfaen" w:cs="Sylfaen"/>
          <w:b/>
          <w:bCs/>
          <w:sz w:val="24"/>
          <w:szCs w:val="24"/>
        </w:rPr>
        <w:t>ქლორიდის</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ხსნარი</w:t>
      </w:r>
    </w:p>
    <w:p w14:paraId="0120C66D" w14:textId="77777777" w:rsidR="005A1AFF" w:rsidRPr="003B0F47"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3B0F47">
        <w:rPr>
          <w:rFonts w:ascii="Sylfaen" w:eastAsia="Times New Roman" w:hAnsi="Sylfaen" w:cs="Sylfaen"/>
          <w:b/>
          <w:bCs/>
          <w:sz w:val="24"/>
          <w:szCs w:val="24"/>
        </w:rPr>
        <w:t>ყურადღებით</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წაიკითხეთ</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ეს ანოტაცია</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ამ</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მედიკამენტ</w:t>
      </w:r>
      <w:r w:rsidRPr="003B0F47">
        <w:rPr>
          <w:rFonts w:ascii="Sylfaen" w:eastAsia="Times New Roman" w:hAnsi="Sylfaen" w:cs="Sylfaen"/>
          <w:b/>
          <w:bCs/>
          <w:sz w:val="24"/>
          <w:szCs w:val="24"/>
          <w:lang w:val="ka-GE"/>
        </w:rPr>
        <w:t xml:space="preserve">ის მიღებამდე, </w:t>
      </w:r>
      <w:r w:rsidRPr="003B0F47">
        <w:rPr>
          <w:rFonts w:ascii="Sylfaen" w:eastAsia="Times New Roman" w:hAnsi="Sylfaen" w:cs="Sylfaen"/>
          <w:b/>
          <w:bCs/>
          <w:sz w:val="24"/>
          <w:szCs w:val="24"/>
        </w:rPr>
        <w:t>რადგან</w:t>
      </w:r>
      <w:r w:rsidRPr="003B0F47">
        <w:rPr>
          <w:rFonts w:ascii="Sylfaen" w:eastAsia="Times New Roman" w:hAnsi="Sylfaen" w:cs="Sylfaen"/>
          <w:b/>
          <w:bCs/>
          <w:sz w:val="24"/>
          <w:szCs w:val="24"/>
          <w:lang w:val="ka-GE"/>
        </w:rPr>
        <w:t>აც</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ის</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შეიცავს</w:t>
      </w:r>
      <w:r w:rsidRPr="003B0F47">
        <w:rPr>
          <w:rFonts w:ascii="Sylfaen" w:eastAsia="Times New Roman" w:hAnsi="Sylfaen" w:cs="Times New Roman"/>
          <w:b/>
          <w:bCs/>
          <w:sz w:val="24"/>
          <w:szCs w:val="24"/>
          <w:vertAlign w:val="superscript"/>
          <w:lang w:val="ka-GE"/>
        </w:rPr>
        <w:t xml:space="preserve"> </w:t>
      </w:r>
      <w:r w:rsidRPr="003B0F47">
        <w:rPr>
          <w:rFonts w:ascii="Sylfaen" w:eastAsia="Times New Roman" w:hAnsi="Sylfaen" w:cs="Sylfaen"/>
          <w:b/>
          <w:bCs/>
          <w:sz w:val="24"/>
          <w:szCs w:val="24"/>
        </w:rPr>
        <w:t>თქვენთვის</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მნიშვნელოვან</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ინფორმაციას</w:t>
      </w:r>
      <w:r w:rsidRPr="003B0F47">
        <w:rPr>
          <w:rFonts w:ascii="Sylfaen" w:eastAsia="Times New Roman" w:hAnsi="Sylfaen" w:cs="Sylfaen"/>
          <w:b/>
          <w:bCs/>
          <w:sz w:val="24"/>
          <w:szCs w:val="24"/>
          <w:lang w:val="ka-GE"/>
        </w:rPr>
        <w:t>.</w:t>
      </w:r>
    </w:p>
    <w:p w14:paraId="6168F63F" w14:textId="77777777" w:rsidR="005A1AFF" w:rsidRPr="003B0F47" w:rsidRDefault="005A1AFF" w:rsidP="005A1AFF">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r w:rsidRPr="003B0F47">
        <w:rPr>
          <w:rFonts w:ascii="Sylfaen" w:eastAsia="Times New Roman" w:hAnsi="Sylfaen" w:cs="Sylfaen"/>
          <w:sz w:val="24"/>
          <w:szCs w:val="24"/>
        </w:rPr>
        <w:t>შეინახეთ</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ეს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 xml:space="preserve">ანოტაცია. შესაძლებელია </w:t>
      </w:r>
      <w:r w:rsidRPr="003B0F47">
        <w:rPr>
          <w:rFonts w:ascii="Sylfaen" w:eastAsia="Times New Roman" w:hAnsi="Sylfaen" w:cs="Sylfaen"/>
          <w:sz w:val="24"/>
          <w:szCs w:val="24"/>
        </w:rPr>
        <w:t>დაგჭირდეთ</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მისი</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ხელახლა</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წაკითხვ</w:t>
      </w:r>
      <w:r w:rsidRPr="003B0F47">
        <w:rPr>
          <w:rFonts w:ascii="Sylfaen" w:eastAsia="Times New Roman" w:hAnsi="Sylfaen" w:cs="Sylfaen"/>
          <w:sz w:val="24"/>
          <w:szCs w:val="24"/>
          <w:lang w:val="ka-GE"/>
        </w:rPr>
        <w:t>ა.</w:t>
      </w:r>
    </w:p>
    <w:p w14:paraId="12BBC700" w14:textId="77777777" w:rsidR="005A1AFF" w:rsidRPr="003B0F47" w:rsidRDefault="005A1AFF" w:rsidP="005A1AFF">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r w:rsidRPr="003B0F47">
        <w:rPr>
          <w:rFonts w:ascii="Sylfaen" w:eastAsia="Times New Roman" w:hAnsi="Sylfaen" w:cs="Sylfaen"/>
          <w:sz w:val="24"/>
          <w:szCs w:val="24"/>
        </w:rPr>
        <w:t>დამატებითი</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შეკითხ</w:t>
      </w:r>
      <w:r w:rsidRPr="003B0F47">
        <w:rPr>
          <w:rFonts w:ascii="Sylfaen" w:eastAsia="Times New Roman" w:hAnsi="Sylfaen" w:cs="Sylfaen"/>
          <w:sz w:val="24"/>
          <w:szCs w:val="24"/>
          <w:lang w:val="ka-GE"/>
        </w:rPr>
        <w:t>ების შემთხვევაში</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მიმართეთ</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თქვენს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ბირთვული</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მედიცინის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ექიმს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რომელიც</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ზედამხედველობას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გაუწევს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პროცედურას</w:t>
      </w:r>
    </w:p>
    <w:p w14:paraId="48CE1075" w14:textId="77777777" w:rsidR="005A1AFF" w:rsidRPr="003B0F47" w:rsidRDefault="005A1AFF" w:rsidP="005A1AFF">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r w:rsidRPr="003B0F47">
        <w:rPr>
          <w:rFonts w:ascii="Sylfaen" w:eastAsia="Times New Roman" w:hAnsi="Sylfaen" w:cs="Sylfaen"/>
          <w:sz w:val="24"/>
          <w:szCs w:val="24"/>
        </w:rPr>
        <w:t>რაიმე</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გვერდითი</w:t>
      </w:r>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მოვლენის</w:t>
      </w:r>
      <w:r w:rsidRPr="003B0F47">
        <w:rPr>
          <w:rFonts w:ascii="Sylfaen" w:eastAsia="Times New Roman" w:hAnsi="Sylfaen" w:cs="Sylfaen"/>
          <w:sz w:val="24"/>
          <w:szCs w:val="24"/>
          <w:lang w:val="ka-GE"/>
        </w:rPr>
        <w:t xml:space="preserve"> განვითარების შემთხვევაში, </w:t>
      </w:r>
      <w:r w:rsidRPr="003B0F47">
        <w:rPr>
          <w:rFonts w:ascii="Sylfaen" w:eastAsia="Times New Roman" w:hAnsi="Sylfaen" w:cs="Sylfaen"/>
          <w:sz w:val="24"/>
          <w:szCs w:val="24"/>
        </w:rPr>
        <w:t>მიმართეთ</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თქვენს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ბირთვული</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მედიცინის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ექიმს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ეს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მოიცავს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ნებისმიერ</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შესაძლო</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გვერდით</w:t>
      </w:r>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მოვლენას,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რომელიც</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არ</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არის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ჩამოთვლილი</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ამ</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 xml:space="preserve">ანოტაციაში. </w:t>
      </w:r>
      <w:r w:rsidRPr="003B0F47">
        <w:rPr>
          <w:rFonts w:ascii="Sylfaen" w:eastAsia="Times New Roman" w:hAnsi="Sylfaen" w:cs="Sylfaen"/>
          <w:sz w:val="24"/>
          <w:szCs w:val="24"/>
        </w:rPr>
        <w:t>იხილეთ</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პუნქტი</w:t>
      </w:r>
      <w:r w:rsidRPr="003B0F47">
        <w:rPr>
          <w:rFonts w:ascii="Sylfaen" w:eastAsia="Times New Roman" w:hAnsi="Sylfaen" w:cs="Times New Roman"/>
          <w:sz w:val="24"/>
          <w:szCs w:val="24"/>
        </w:rPr>
        <w:t xml:space="preserve"> 4.</w:t>
      </w:r>
    </w:p>
    <w:p w14:paraId="245A40F5" w14:textId="77777777" w:rsidR="005A1AFF" w:rsidRPr="003B0F47" w:rsidRDefault="005A1AFF" w:rsidP="005A1AFF">
      <w:pPr>
        <w:spacing w:before="100" w:beforeAutospacing="1" w:after="100" w:afterAutospacing="1" w:line="276" w:lineRule="auto"/>
        <w:jc w:val="both"/>
        <w:rPr>
          <w:rFonts w:ascii="Sylfaen" w:eastAsia="Times New Roman" w:hAnsi="Sylfaen" w:cs="Times New Roman"/>
          <w:sz w:val="24"/>
          <w:szCs w:val="24"/>
        </w:rPr>
      </w:pPr>
      <w:r w:rsidRPr="003B0F47">
        <w:rPr>
          <w:rFonts w:ascii="Sylfaen" w:eastAsia="Times New Roman" w:hAnsi="Sylfaen" w:cs="Sylfaen"/>
          <w:b/>
          <w:bCs/>
          <w:sz w:val="24"/>
          <w:szCs w:val="24"/>
        </w:rPr>
        <w:t>რა</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ინფორმაციაა მოცემული</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ამ</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ანოტაციაში</w:t>
      </w:r>
    </w:p>
    <w:p w14:paraId="357AB26C" w14:textId="77777777" w:rsidR="005A1AFF" w:rsidRPr="003B0F47"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r w:rsidRPr="003B0F47">
        <w:rPr>
          <w:rFonts w:ascii="Sylfaen" w:eastAsia="Times New Roman" w:hAnsi="Sylfaen" w:cs="Sylfaen"/>
          <w:sz w:val="24"/>
          <w:szCs w:val="24"/>
        </w:rPr>
        <w:t>რა</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არის</w:t>
      </w:r>
      <w:r w:rsidRPr="003B0F47">
        <w:rPr>
          <w:rFonts w:ascii="Sylfaen" w:eastAsia="Times New Roman" w:hAnsi="Sylfaen" w:cs="Times New Roman"/>
          <w:sz w:val="24"/>
          <w:szCs w:val="24"/>
        </w:rPr>
        <w:t xml:space="preserve"> GalliaPharm </w:t>
      </w:r>
      <w:r w:rsidRPr="003B0F47">
        <w:rPr>
          <w:rFonts w:ascii="Sylfaen" w:eastAsia="Times New Roman" w:hAnsi="Sylfaen" w:cs="Sylfaen"/>
          <w:sz w:val="24"/>
          <w:szCs w:val="24"/>
        </w:rPr>
        <w:t>და</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რისთვის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გამოიყენებ</w:t>
      </w:r>
      <w:r w:rsidRPr="003B0F47">
        <w:rPr>
          <w:rFonts w:ascii="Sylfaen" w:eastAsia="Times New Roman" w:hAnsi="Sylfaen" w:cs="Sylfaen"/>
          <w:sz w:val="24"/>
          <w:szCs w:val="24"/>
          <w:lang w:val="ka-GE"/>
        </w:rPr>
        <w:t xml:space="preserve">ა ის </w:t>
      </w:r>
    </w:p>
    <w:p w14:paraId="3F1BB4A6" w14:textId="77777777" w:rsidR="005A1AFF" w:rsidRPr="003B0F47"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r w:rsidRPr="003B0F47">
        <w:rPr>
          <w:rFonts w:ascii="Sylfaen" w:eastAsia="Times New Roman" w:hAnsi="Sylfaen" w:cs="Sylfaen"/>
          <w:sz w:val="24"/>
          <w:szCs w:val="24"/>
        </w:rPr>
        <w:t>რა</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უნდა</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იცოდეთ</w:t>
      </w:r>
      <w:r w:rsidRPr="003B0F47">
        <w:rPr>
          <w:rFonts w:ascii="Sylfaen" w:eastAsia="Times New Roman" w:hAnsi="Sylfaen" w:cs="Times New Roman"/>
          <w:sz w:val="24"/>
          <w:szCs w:val="24"/>
        </w:rPr>
        <w:t xml:space="preserve"> GalliaPharm-</w:t>
      </w:r>
      <w:r w:rsidRPr="003B0F47">
        <w:rPr>
          <w:rFonts w:ascii="Sylfaen" w:eastAsia="Times New Roman" w:hAnsi="Sylfaen" w:cs="Sylfaen"/>
          <w:sz w:val="24"/>
          <w:szCs w:val="24"/>
        </w:rPr>
        <w:t>ის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გამოყენებით</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მიღებული</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გალიუმის</w:t>
      </w:r>
      <w:r w:rsidRPr="003B0F47">
        <w:rPr>
          <w:rFonts w:ascii="Sylfaen" w:eastAsia="Times New Roman" w:hAnsi="Sylfaen" w:cs="Times New Roman"/>
          <w:sz w:val="24"/>
          <w:szCs w:val="24"/>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rPr>
        <w:t xml:space="preserve">Ga) </w:t>
      </w:r>
      <w:r w:rsidRPr="003B0F47">
        <w:rPr>
          <w:rFonts w:ascii="Sylfaen" w:eastAsia="Times New Roman" w:hAnsi="Sylfaen" w:cs="Sylfaen"/>
          <w:sz w:val="24"/>
          <w:szCs w:val="24"/>
        </w:rPr>
        <w:t>ქლორიდის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ხსნარის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გამოყენებამდე</w:t>
      </w:r>
      <w:r w:rsidRPr="003B0F47">
        <w:rPr>
          <w:rFonts w:ascii="Sylfaen" w:eastAsia="Times New Roman" w:hAnsi="Sylfaen" w:cs="Times New Roman"/>
          <w:sz w:val="24"/>
          <w:szCs w:val="24"/>
        </w:rPr>
        <w:t xml:space="preserve"> </w:t>
      </w:r>
    </w:p>
    <w:p w14:paraId="24EE0EDC" w14:textId="77777777" w:rsidR="005A1AFF" w:rsidRPr="003B0F47"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r w:rsidRPr="003B0F47">
        <w:rPr>
          <w:rFonts w:ascii="Sylfaen" w:eastAsia="Times New Roman" w:hAnsi="Sylfaen" w:cs="Sylfaen"/>
          <w:sz w:val="24"/>
          <w:szCs w:val="24"/>
        </w:rPr>
        <w:t>როგორ</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გამოიყენება</w:t>
      </w:r>
      <w:r w:rsidRPr="003B0F47">
        <w:rPr>
          <w:rFonts w:ascii="Sylfaen" w:eastAsia="Times New Roman" w:hAnsi="Sylfaen" w:cs="Times New Roman"/>
          <w:sz w:val="24"/>
          <w:szCs w:val="24"/>
        </w:rPr>
        <w:t xml:space="preserve"> GalliaPharm-</w:t>
      </w:r>
      <w:r w:rsidRPr="003B0F47">
        <w:rPr>
          <w:rFonts w:ascii="Sylfaen" w:eastAsia="Times New Roman" w:hAnsi="Sylfaen" w:cs="Sylfaen"/>
          <w:sz w:val="24"/>
          <w:szCs w:val="24"/>
        </w:rPr>
        <w:t>ის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გამოყენებით</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მიღებული</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გალიუმის</w:t>
      </w:r>
      <w:r w:rsidRPr="003B0F47">
        <w:rPr>
          <w:rFonts w:ascii="Sylfaen" w:eastAsia="Times New Roman" w:hAnsi="Sylfaen" w:cs="Times New Roman"/>
          <w:sz w:val="24"/>
          <w:szCs w:val="24"/>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rPr>
        <w:t xml:space="preserve">Ga) </w:t>
      </w:r>
      <w:r w:rsidRPr="003B0F47">
        <w:rPr>
          <w:rFonts w:ascii="Sylfaen" w:eastAsia="Times New Roman" w:hAnsi="Sylfaen" w:cs="Sylfaen"/>
          <w:sz w:val="24"/>
          <w:szCs w:val="24"/>
        </w:rPr>
        <w:t>ქლორიდის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ხსნარი</w:t>
      </w:r>
      <w:r w:rsidRPr="003B0F47">
        <w:rPr>
          <w:rFonts w:ascii="Sylfaen" w:eastAsia="Times New Roman" w:hAnsi="Sylfaen" w:cs="Times New Roman"/>
          <w:sz w:val="24"/>
          <w:szCs w:val="24"/>
        </w:rPr>
        <w:t xml:space="preserve"> </w:t>
      </w:r>
    </w:p>
    <w:p w14:paraId="5BBCDD7F" w14:textId="77777777" w:rsidR="005A1AFF" w:rsidRPr="003B0F47"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r w:rsidRPr="003B0F47">
        <w:rPr>
          <w:rFonts w:ascii="Sylfaen" w:eastAsia="Times New Roman" w:hAnsi="Sylfaen" w:cs="Sylfaen"/>
          <w:sz w:val="24"/>
          <w:szCs w:val="24"/>
        </w:rPr>
        <w:t>შესაძლო</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გვერდითი</w:t>
      </w:r>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მოვლენები</w:t>
      </w:r>
      <w:r w:rsidRPr="003B0F47">
        <w:rPr>
          <w:rFonts w:ascii="Sylfaen" w:eastAsia="Times New Roman" w:hAnsi="Sylfaen" w:cs="Times New Roman"/>
          <w:sz w:val="24"/>
          <w:szCs w:val="24"/>
        </w:rPr>
        <w:t xml:space="preserve"> </w:t>
      </w:r>
    </w:p>
    <w:p w14:paraId="778A273A" w14:textId="77777777" w:rsidR="005A1AFF" w:rsidRPr="003B0F47"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r w:rsidRPr="003B0F47">
        <w:rPr>
          <w:rFonts w:ascii="Sylfaen" w:eastAsia="Times New Roman" w:hAnsi="Sylfaen" w:cs="Sylfaen"/>
          <w:sz w:val="24"/>
          <w:szCs w:val="24"/>
        </w:rPr>
        <w:t>როგორ</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ინახება</w:t>
      </w:r>
      <w:r w:rsidRPr="003B0F47">
        <w:rPr>
          <w:rFonts w:ascii="Sylfaen" w:eastAsia="Times New Roman" w:hAnsi="Sylfaen" w:cs="Times New Roman"/>
          <w:sz w:val="24"/>
          <w:szCs w:val="24"/>
        </w:rPr>
        <w:t xml:space="preserve"> GalliaPharm </w:t>
      </w:r>
    </w:p>
    <w:p w14:paraId="0A0FD0F6" w14:textId="77777777" w:rsidR="005A1AFF"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r w:rsidRPr="003B0F47">
        <w:rPr>
          <w:rFonts w:ascii="Sylfaen" w:eastAsia="Times New Roman" w:hAnsi="Sylfaen" w:cs="Sylfaen"/>
          <w:sz w:val="24"/>
          <w:szCs w:val="24"/>
        </w:rPr>
        <w:t>შეფუთვის</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შიგთავსი</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და</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სხვა</w:t>
      </w:r>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rPr>
        <w:t>ინფორმაცია</w:t>
      </w:r>
      <w:r w:rsidRPr="003B0F47">
        <w:rPr>
          <w:rFonts w:ascii="Sylfaen" w:eastAsia="Times New Roman" w:hAnsi="Sylfaen" w:cs="Times New Roman"/>
          <w:sz w:val="24"/>
          <w:szCs w:val="24"/>
        </w:rPr>
        <w:t xml:space="preserve"> </w:t>
      </w:r>
    </w:p>
    <w:p w14:paraId="1BD02EA2" w14:textId="77777777" w:rsidR="005A1AFF" w:rsidRDefault="005A1AFF" w:rsidP="005A1AFF">
      <w:pPr>
        <w:spacing w:before="100" w:beforeAutospacing="1" w:after="100" w:afterAutospacing="1" w:line="276" w:lineRule="auto"/>
        <w:jc w:val="both"/>
        <w:outlineLvl w:val="2"/>
        <w:rPr>
          <w:rFonts w:ascii="Sylfaen" w:eastAsia="Times New Roman" w:hAnsi="Sylfaen" w:cs="Times New Roman"/>
          <w:b/>
          <w:bCs/>
          <w:sz w:val="24"/>
          <w:szCs w:val="24"/>
        </w:rPr>
      </w:pPr>
    </w:p>
    <w:p w14:paraId="1C99B859" w14:textId="77777777" w:rsidR="005A1AFF" w:rsidRPr="003B0F47" w:rsidRDefault="005A1AFF" w:rsidP="005A1AFF">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3B0F47">
        <w:rPr>
          <w:rFonts w:ascii="Sylfaen" w:eastAsia="Times New Roman" w:hAnsi="Sylfaen" w:cs="Times New Roman"/>
          <w:b/>
          <w:bCs/>
          <w:sz w:val="24"/>
          <w:szCs w:val="24"/>
        </w:rPr>
        <w:t xml:space="preserve">1. </w:t>
      </w:r>
      <w:r w:rsidRPr="003B0F47">
        <w:rPr>
          <w:rFonts w:ascii="Sylfaen" w:eastAsia="Times New Roman" w:hAnsi="Sylfaen" w:cs="Sylfaen"/>
          <w:b/>
          <w:bCs/>
          <w:sz w:val="24"/>
          <w:szCs w:val="24"/>
        </w:rPr>
        <w:t>რა</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არის</w:t>
      </w:r>
      <w:r w:rsidRPr="003B0F47">
        <w:rPr>
          <w:rFonts w:ascii="Sylfaen" w:eastAsia="Times New Roman" w:hAnsi="Sylfaen" w:cs="Times New Roman"/>
          <w:b/>
          <w:bCs/>
          <w:sz w:val="24"/>
          <w:szCs w:val="24"/>
        </w:rPr>
        <w:t xml:space="preserve"> GalliaPharm </w:t>
      </w:r>
      <w:r w:rsidRPr="003B0F47">
        <w:rPr>
          <w:rFonts w:ascii="Sylfaen" w:eastAsia="Times New Roman" w:hAnsi="Sylfaen" w:cs="Sylfaen"/>
          <w:b/>
          <w:bCs/>
          <w:sz w:val="24"/>
          <w:szCs w:val="24"/>
        </w:rPr>
        <w:t>და</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რისთვის</w:t>
      </w:r>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rPr>
        <w:t>გამოიყენებ</w:t>
      </w:r>
      <w:r w:rsidRPr="003B0F47">
        <w:rPr>
          <w:rFonts w:ascii="Sylfaen" w:eastAsia="Times New Roman" w:hAnsi="Sylfaen" w:cs="Sylfaen"/>
          <w:b/>
          <w:bCs/>
          <w:sz w:val="24"/>
          <w:szCs w:val="24"/>
          <w:lang w:val="ka-GE"/>
        </w:rPr>
        <w:t xml:space="preserve">ა ის </w:t>
      </w:r>
    </w:p>
    <w:p w14:paraId="5041EA59" w14:textId="77777777" w:rsidR="005A1AFF" w:rsidRPr="003B0F47"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lang w:val="ka-GE"/>
        </w:rPr>
        <w:t xml:space="preserve">GalliaPharm </w:t>
      </w:r>
      <w:r w:rsidRPr="003B0F47">
        <w:rPr>
          <w:rFonts w:ascii="Sylfaen" w:eastAsia="Times New Roman" w:hAnsi="Sylfaen" w:cs="Sylfaen"/>
          <w:sz w:val="24"/>
          <w:szCs w:val="24"/>
          <w:lang w:val="ka-GE"/>
        </w:rPr>
        <w:t>წარმოადგენს გერმანიუმის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Ge)/</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რადიონუკლიდურ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გენერატორს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მოწყობილობას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რომელიც</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გამოიყენება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ხსნარის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მისაღებად</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რადიოაქტიური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ნივთიერება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რომელთანაც მუშაობენ სპეციალიზებული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ექიმები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ბირთვული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მედიცინის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ექიმები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და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ფარმაცევტები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რომლებსაც გავლილი აქვთ რადიოაქტიურ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მასალებთან</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მუშაობის</w:t>
      </w:r>
      <w:r w:rsidRPr="003B0F47">
        <w:rPr>
          <w:rFonts w:ascii="Sylfaen" w:eastAsia="Times New Roman" w:hAnsi="Sylfaen" w:cs="Times New Roman"/>
          <w:sz w:val="24"/>
          <w:szCs w:val="24"/>
          <w:lang w:val="ka-GE"/>
        </w:rPr>
        <w:t xml:space="preserve"> სწავლება.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განკუთვნილი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პაციენტებში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პირდაპირი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lastRenderedPageBreak/>
        <w:t>გამოყენებისთვის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მაგრამ გამოიყენება</w:t>
      </w:r>
      <w:r w:rsidRPr="003B0F47">
        <w:rPr>
          <w:rFonts w:ascii="Sylfaen" w:eastAsia="Times New Roman" w:hAnsi="Sylfaen" w:cs="Times New Roman"/>
          <w:sz w:val="24"/>
          <w:szCs w:val="24"/>
          <w:lang w:val="ka-GE"/>
        </w:rPr>
        <w:t xml:space="preserve"> რადიომარკირებისთვის, </w:t>
      </w:r>
      <w:r w:rsidRPr="003B0F47">
        <w:rPr>
          <w:rFonts w:ascii="Sylfaen" w:eastAsia="Times New Roman" w:hAnsi="Sylfaen" w:cs="Sylfaen"/>
          <w:sz w:val="24"/>
          <w:szCs w:val="24"/>
          <w:lang w:val="ka-GE"/>
        </w:rPr>
        <w:t>ტექნიკისთვის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რომლის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დროსაც</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ნივთიერება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 xml:space="preserve">მარკირდება რადიოაქტიური ნაერთით, ამ შემთხვევაში -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w:t>
      </w:r>
    </w:p>
    <w:p w14:paraId="0BC84522" w14:textId="77777777" w:rsidR="005A1AFF" w:rsidRPr="003B0F47" w:rsidRDefault="005A1AFF" w:rsidP="005A1AFF">
      <w:pPr>
        <w:spacing w:before="100" w:beforeAutospacing="1" w:after="100" w:afterAutospacing="1" w:line="276" w:lineRule="auto"/>
        <w:jc w:val="both"/>
        <w:rPr>
          <w:rFonts w:ascii="Sylfaen" w:eastAsia="Times New Roman" w:hAnsi="Sylfaen" w:cs="Sylfaen"/>
          <w:sz w:val="24"/>
          <w:szCs w:val="24"/>
          <w:lang w:val="ka-GE"/>
        </w:rPr>
      </w:pPr>
      <w:r w:rsidRPr="003B0F47">
        <w:rPr>
          <w:rFonts w:ascii="Sylfaen" w:eastAsia="Times New Roman" w:hAnsi="Sylfaen" w:cs="Times New Roman"/>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რადიომარკირებისთვის, გაივლის გალიუმის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Ga-ის მიწოდება ამ უჯრედებისთვის</w:t>
      </w:r>
      <w:r>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lang w:val="ka-GE"/>
        </w:rPr>
        <w:t xml:space="preserve">თქვენს ორგანიზმში.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ქლორიდით.</w:t>
      </w:r>
    </w:p>
    <w:p w14:paraId="1D10D2F0" w14:textId="77777777" w:rsidR="005A1AFF" w:rsidRPr="003B0F47" w:rsidRDefault="005A1AFF" w:rsidP="005A1AFF">
      <w:pPr>
        <w:spacing w:before="100" w:beforeAutospacing="1" w:after="100" w:afterAutospacing="1" w:line="276" w:lineRule="auto"/>
        <w:jc w:val="both"/>
        <w:rPr>
          <w:rFonts w:ascii="Sylfaen" w:eastAsia="Times New Roman" w:hAnsi="Sylfaen" w:cs="Sylfaen"/>
          <w:sz w:val="24"/>
          <w:szCs w:val="24"/>
          <w:lang w:val="ka-GE"/>
        </w:rPr>
      </w:pPr>
      <w:r w:rsidRPr="003B0F47">
        <w:rPr>
          <w:rFonts w:ascii="Sylfaen" w:eastAsia="Times New Roman" w:hAnsi="Sylfaen" w:cs="Sylfaen"/>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297913C3" w14:textId="77777777" w:rsidR="005A1AFF" w:rsidRPr="000D0456"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w:t>
      </w:r>
      <w:r>
        <w:rPr>
          <w:rFonts w:ascii="Sylfaen" w:eastAsia="Times New Roman" w:hAnsi="Sylfaen" w:cs="Times New Roman"/>
          <w:sz w:val="24"/>
          <w:szCs w:val="24"/>
          <w:lang w:val="ka-GE"/>
        </w:rPr>
        <w:t xml:space="preserve">თქვენმა ექიმმა და ბირთვული მედიცინის ექიმმა მიიჩნიეს, რომ კლინიკური სარგებელი, რომელსაც მიიღებთ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მედიკამენტ</w:t>
      </w:r>
      <w:r>
        <w:rPr>
          <w:rFonts w:ascii="Sylfaen" w:eastAsia="Times New Roman" w:hAnsi="Sylfaen" w:cs="Times New Roman"/>
          <w:sz w:val="24"/>
          <w:szCs w:val="24"/>
          <w:lang w:val="ka-GE"/>
        </w:rPr>
        <w:t xml:space="preserve">ისგან, აღემატება რადიაციით გამოწვეულ რისკს. </w:t>
      </w:r>
    </w:p>
    <w:p w14:paraId="24F7D9C3" w14:textId="77777777" w:rsidR="005A1AFF" w:rsidRPr="00893B99" w:rsidRDefault="005A1AFF" w:rsidP="005A1AFF">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893B99">
        <w:rPr>
          <w:rFonts w:ascii="Sylfaen" w:eastAsia="Times New Roman" w:hAnsi="Sylfaen" w:cs="Times New Roman"/>
          <w:b/>
          <w:bCs/>
          <w:sz w:val="24"/>
          <w:szCs w:val="24"/>
          <w:lang w:val="ka-GE"/>
        </w:rPr>
        <w:t xml:space="preserve">2. </w:t>
      </w:r>
      <w:r w:rsidRPr="00893B99">
        <w:rPr>
          <w:rFonts w:ascii="Sylfaen" w:eastAsia="Times New Roman" w:hAnsi="Sylfaen" w:cs="Sylfaen"/>
          <w:b/>
          <w:bCs/>
          <w:sz w:val="24"/>
          <w:szCs w:val="24"/>
          <w:lang w:val="ka-GE"/>
        </w:rPr>
        <w:t>რა</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უნდა</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იცოდეთ</w:t>
      </w:r>
      <w:r w:rsidRPr="00893B99">
        <w:rPr>
          <w:rFonts w:ascii="Sylfaen" w:eastAsia="Times New Roman" w:hAnsi="Sylfaen" w:cs="Times New Roman"/>
          <w:b/>
          <w:bCs/>
          <w:sz w:val="24"/>
          <w:szCs w:val="24"/>
          <w:lang w:val="ka-GE"/>
        </w:rPr>
        <w:t xml:space="preserve"> GalliaPharm-</w:t>
      </w:r>
      <w:r w:rsidRPr="00893B99">
        <w:rPr>
          <w:rFonts w:ascii="Sylfaen" w:eastAsia="Times New Roman" w:hAnsi="Sylfaen" w:cs="Sylfaen"/>
          <w:b/>
          <w:bCs/>
          <w:sz w:val="24"/>
          <w:szCs w:val="24"/>
          <w:lang w:val="ka-GE"/>
        </w:rPr>
        <w:t>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გამოყენებით</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მიღებული</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გალიუმის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Times New Roman"/>
          <w:b/>
          <w:bCs/>
          <w:sz w:val="24"/>
          <w:szCs w:val="24"/>
          <w:vertAlign w:val="superscript"/>
          <w:lang w:val="ka-GE"/>
        </w:rPr>
        <w:t>68</w:t>
      </w:r>
      <w:r w:rsidRPr="00893B99">
        <w:rPr>
          <w:rFonts w:ascii="Sylfaen" w:eastAsia="Times New Roman" w:hAnsi="Sylfaen" w:cs="Times New Roman"/>
          <w:b/>
          <w:bCs/>
          <w:sz w:val="24"/>
          <w:szCs w:val="24"/>
          <w:lang w:val="ka-GE"/>
        </w:rPr>
        <w:t xml:space="preserve">Ga) </w:t>
      </w:r>
      <w:r w:rsidRPr="00893B99">
        <w:rPr>
          <w:rFonts w:ascii="Sylfaen" w:eastAsia="Times New Roman" w:hAnsi="Sylfaen" w:cs="Sylfaen"/>
          <w:b/>
          <w:bCs/>
          <w:sz w:val="24"/>
          <w:szCs w:val="24"/>
          <w:lang w:val="ka-GE"/>
        </w:rPr>
        <w:t>ქლორიდის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ხსნარის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გამოყენებამდე</w:t>
      </w:r>
      <w:r w:rsidRPr="00893B99">
        <w:rPr>
          <w:rFonts w:ascii="Sylfaen" w:eastAsia="Times New Roman" w:hAnsi="Sylfaen" w:cs="Times New Roman"/>
          <w:b/>
          <w:bCs/>
          <w:sz w:val="24"/>
          <w:szCs w:val="24"/>
          <w:lang w:val="ka-GE"/>
        </w:rPr>
        <w:t xml:space="preserve"> </w:t>
      </w:r>
    </w:p>
    <w:p w14:paraId="5369D0FA" w14:textId="77777777" w:rsidR="005A1AFF" w:rsidRDefault="005A1AFF" w:rsidP="005A1AFF">
      <w:pPr>
        <w:spacing w:before="100" w:beforeAutospacing="1" w:after="100" w:afterAutospacing="1" w:line="276" w:lineRule="auto"/>
        <w:jc w:val="both"/>
        <w:rPr>
          <w:rFonts w:ascii="Sylfaen" w:eastAsia="Times New Roman" w:hAnsi="Sylfaen" w:cs="Sylfaen"/>
          <w:b/>
          <w:bCs/>
          <w:sz w:val="24"/>
          <w:szCs w:val="24"/>
          <w:lang w:val="ka-GE"/>
        </w:rPr>
      </w:pPr>
      <w:r w:rsidRPr="00893B99">
        <w:rPr>
          <w:rFonts w:ascii="Sylfaen" w:eastAsia="Times New Roman" w:hAnsi="Sylfaen" w:cs="Times New Roman"/>
          <w:b/>
          <w:bCs/>
          <w:sz w:val="24"/>
          <w:szCs w:val="24"/>
          <w:lang w:val="ka-GE"/>
        </w:rPr>
        <w:t>GalliaPharm-</w:t>
      </w:r>
      <w:r w:rsidRPr="00893B99">
        <w:rPr>
          <w:rFonts w:ascii="Sylfaen" w:eastAsia="Times New Roman" w:hAnsi="Sylfaen" w:cs="Sylfaen"/>
          <w:b/>
          <w:bCs/>
          <w:sz w:val="24"/>
          <w:szCs w:val="24"/>
          <w:lang w:val="ka-GE"/>
        </w:rPr>
        <w:t>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გამოყენებით</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მიღებული</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გალიუმის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Times New Roman"/>
          <w:b/>
          <w:bCs/>
          <w:sz w:val="24"/>
          <w:szCs w:val="24"/>
          <w:vertAlign w:val="superscript"/>
          <w:lang w:val="ka-GE"/>
        </w:rPr>
        <w:t>68</w:t>
      </w:r>
      <w:r w:rsidRPr="00893B99">
        <w:rPr>
          <w:rFonts w:ascii="Sylfaen" w:eastAsia="Times New Roman" w:hAnsi="Sylfaen" w:cs="Times New Roman"/>
          <w:b/>
          <w:bCs/>
          <w:sz w:val="24"/>
          <w:szCs w:val="24"/>
          <w:lang w:val="ka-GE"/>
        </w:rPr>
        <w:t xml:space="preserve">Ga) </w:t>
      </w:r>
      <w:r w:rsidRPr="00893B99">
        <w:rPr>
          <w:rFonts w:ascii="Sylfaen" w:eastAsia="Times New Roman" w:hAnsi="Sylfaen" w:cs="Sylfaen"/>
          <w:b/>
          <w:bCs/>
          <w:sz w:val="24"/>
          <w:szCs w:val="24"/>
          <w:lang w:val="ka-GE"/>
        </w:rPr>
        <w:t>ქლორიდის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ხსნარი</w:t>
      </w:r>
      <w:r w:rsidRPr="00577369">
        <w:rPr>
          <w:rFonts w:ascii="Sylfaen" w:eastAsia="Times New Roman" w:hAnsi="Sylfaen" w:cs="Sylfaen"/>
          <w:b/>
          <w:bCs/>
          <w:sz w:val="24"/>
          <w:szCs w:val="24"/>
          <w:lang w:val="ka-GE"/>
        </w:rPr>
        <w:t xml:space="preserve"> </w:t>
      </w:r>
      <w:r>
        <w:rPr>
          <w:rFonts w:ascii="Sylfaen" w:eastAsia="Times New Roman" w:hAnsi="Sylfaen" w:cs="Sylfaen"/>
          <w:b/>
          <w:bCs/>
          <w:sz w:val="24"/>
          <w:szCs w:val="24"/>
          <w:lang w:val="ka-GE"/>
        </w:rPr>
        <w:t xml:space="preserve">არ უნდა იქნას გამოყენებული </w:t>
      </w:r>
    </w:p>
    <w:p w14:paraId="1D82D712" w14:textId="77777777" w:rsidR="005A1AFF" w:rsidRPr="004356CC"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4356CC">
        <w:rPr>
          <w:rFonts w:ascii="Sylfaen" w:eastAsia="Times New Roman" w:hAnsi="Sylfaen" w:cs="Sylfaen"/>
          <w:sz w:val="24"/>
          <w:szCs w:val="24"/>
          <w:lang w:val="ka-GE"/>
        </w:rPr>
        <w:t>- თუ ალერგიული ხართ 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sidRPr="004356CC">
        <w:rPr>
          <w:rFonts w:ascii="Sylfaen" w:eastAsia="Times New Roman" w:hAnsi="Sylfaen" w:cs="Times New Roman"/>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3F81959F"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თუ იყენებთ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 xml:space="preserve">ტს, უნდა წაიკითხოთ უკუჩვენებების შესახებ ინფორმაცია რადიომარკირებადი მედიკამენტის ანოტაციაში. </w:t>
      </w:r>
    </w:p>
    <w:p w14:paraId="6955C48F" w14:textId="77777777" w:rsidR="005A1AFF" w:rsidRPr="00A77EF0"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A77EF0">
        <w:rPr>
          <w:rFonts w:ascii="Sylfaen" w:eastAsia="Times New Roman" w:hAnsi="Sylfaen" w:cs="Times New Roman"/>
          <w:b/>
          <w:bCs/>
          <w:sz w:val="24"/>
          <w:szCs w:val="24"/>
          <w:lang w:val="ka-GE"/>
        </w:rPr>
        <w:t>გაფრთხილებები და სიფრთხილის ზომები</w:t>
      </w:r>
    </w:p>
    <w:p w14:paraId="1A628CF3"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lastRenderedPageBreak/>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51C60870" w14:textId="77777777" w:rsidR="005A1AFF" w:rsidRPr="00A77EF0"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A77EF0">
        <w:rPr>
          <w:rFonts w:ascii="Sylfaen" w:eastAsia="Times New Roman" w:hAnsi="Sylfaen" w:cs="Times New Roman"/>
          <w:b/>
          <w:bCs/>
          <w:sz w:val="24"/>
          <w:szCs w:val="24"/>
          <w:lang w:val="ka-GE"/>
        </w:rPr>
        <w:t xml:space="preserve">ბავშვები და მოზარდები </w:t>
      </w:r>
    </w:p>
    <w:p w14:paraId="353E9970" w14:textId="77777777" w:rsidR="005A1AFF" w:rsidRPr="00A77EF0"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3D9134FB" w14:textId="77777777" w:rsidR="005A1AFF" w:rsidRPr="00562C21"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b/>
          <w:bCs/>
          <w:sz w:val="24"/>
          <w:szCs w:val="24"/>
          <w:lang w:val="ka-GE"/>
        </w:rPr>
        <w:t>სხვა</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მედიკამენტები</w:t>
      </w:r>
      <w:r>
        <w:rPr>
          <w:rFonts w:ascii="Sylfaen" w:eastAsia="Times New Roman" w:hAnsi="Sylfaen" w:cs="Sylfaen"/>
          <w:b/>
          <w:bCs/>
          <w:sz w:val="24"/>
          <w:szCs w:val="24"/>
          <w:lang w:val="ka-GE"/>
        </w:rPr>
        <w:t xml:space="preserve"> და </w:t>
      </w:r>
      <w:r w:rsidRPr="00562C21">
        <w:rPr>
          <w:rFonts w:ascii="Sylfaen" w:eastAsia="Times New Roman" w:hAnsi="Sylfaen" w:cs="Sylfaen"/>
          <w:b/>
          <w:bCs/>
          <w:sz w:val="24"/>
          <w:szCs w:val="24"/>
          <w:lang w:val="ka-GE"/>
        </w:rPr>
        <w:t>გალიუმის</w:t>
      </w:r>
      <w:r w:rsidRPr="00562C21">
        <w:rPr>
          <w:rFonts w:ascii="Sylfaen" w:eastAsia="Times New Roman" w:hAnsi="Sylfaen" w:cs="Times New Roman"/>
          <w:b/>
          <w:bCs/>
          <w:sz w:val="24"/>
          <w:szCs w:val="24"/>
          <w:lang w:val="ka-GE"/>
        </w:rPr>
        <w:t xml:space="preserve"> (</w:t>
      </w:r>
      <w:r w:rsidRPr="003B0F47">
        <w:rPr>
          <w:rFonts w:ascii="Sylfaen" w:eastAsia="Times New Roman" w:hAnsi="Sylfaen" w:cs="Times New Roman"/>
          <w:b/>
          <w:bCs/>
          <w:sz w:val="24"/>
          <w:szCs w:val="24"/>
          <w:vertAlign w:val="superscript"/>
          <w:lang w:val="ka-GE"/>
        </w:rPr>
        <w:t>68</w:t>
      </w:r>
      <w:r w:rsidRPr="00562C21">
        <w:rPr>
          <w:rFonts w:ascii="Sylfaen" w:eastAsia="Times New Roman" w:hAnsi="Sylfaen" w:cs="Times New Roman"/>
          <w:b/>
          <w:bCs/>
          <w:sz w:val="24"/>
          <w:szCs w:val="24"/>
          <w:lang w:val="ka-GE"/>
        </w:rPr>
        <w:t xml:space="preserve">Ga) </w:t>
      </w:r>
      <w:r w:rsidRPr="00562C21">
        <w:rPr>
          <w:rFonts w:ascii="Sylfaen" w:eastAsia="Times New Roman" w:hAnsi="Sylfaen" w:cs="Sylfaen"/>
          <w:b/>
          <w:bCs/>
          <w:sz w:val="24"/>
          <w:szCs w:val="24"/>
          <w:lang w:val="ka-GE"/>
        </w:rPr>
        <w:t>ქლორიდის</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ხსნარი</w:t>
      </w:r>
      <w:r w:rsidRPr="00562C21">
        <w:rPr>
          <w:rFonts w:ascii="Sylfaen" w:eastAsia="Times New Roman" w:hAnsi="Sylfaen" w:cs="Times New Roman"/>
          <w:sz w:val="24"/>
          <w:szCs w:val="24"/>
          <w:lang w:val="ka-GE"/>
        </w:rPr>
        <w:t xml:space="preserve"> </w:t>
      </w:r>
    </w:p>
    <w:p w14:paraId="06AA4C1E"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sz w:val="24"/>
          <w:szCs w:val="24"/>
          <w:lang w:val="ka-GE"/>
        </w:rPr>
        <w:t>აცნობეთ</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თქვენს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ბირთვული</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მედიცინის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ექიმს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თუ</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იღებთ</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ან</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ცოტა</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ხნის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წინ</w:t>
      </w:r>
      <w:r w:rsidRPr="00562C21">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 xml:space="preserve">მიიღეთ ან შეიძლება მიიღოთ </w:t>
      </w:r>
      <w:r w:rsidRPr="00562C21">
        <w:rPr>
          <w:rFonts w:ascii="Sylfaen" w:eastAsia="Times New Roman" w:hAnsi="Sylfaen" w:cs="Sylfaen"/>
          <w:sz w:val="24"/>
          <w:szCs w:val="24"/>
          <w:lang w:val="ka-GE"/>
        </w:rPr>
        <w:t>რაიმე</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სხვა</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მედიკამენტი</w:t>
      </w:r>
      <w:r w:rsidRPr="00562C21">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რადგანაც მათ შეუძლიათ ხელი შეუშალონ თქვენი ექიმის მიერ გამოსახულებების ინტერპრეტირებას. </w:t>
      </w:r>
    </w:p>
    <w:p w14:paraId="4E36C096"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171330">
        <w:rPr>
          <w:rFonts w:ascii="Sylfaen" w:eastAsia="Times New Roman" w:hAnsi="Sylfaen" w:cs="Times New Roman"/>
          <w:sz w:val="24"/>
          <w:szCs w:val="24"/>
          <w:lang w:val="ka-GE"/>
        </w:rPr>
        <w:t xml:space="preserve">უცნობია, შეუძლია თუ არა </w:t>
      </w:r>
      <w:r w:rsidRPr="00562C21">
        <w:rPr>
          <w:rFonts w:ascii="Sylfaen" w:eastAsia="Times New Roman" w:hAnsi="Sylfaen" w:cs="Sylfaen"/>
          <w:sz w:val="24"/>
          <w:szCs w:val="24"/>
          <w:lang w:val="ka-GE"/>
        </w:rPr>
        <w:t>გალიუმის</w:t>
      </w:r>
      <w:r w:rsidRPr="00562C21">
        <w:rPr>
          <w:rFonts w:ascii="Sylfaen" w:eastAsia="Times New Roman" w:hAnsi="Sylfaen" w:cs="Times New Roman"/>
          <w:sz w:val="24"/>
          <w:szCs w:val="24"/>
          <w:lang w:val="ka-GE"/>
        </w:rPr>
        <w:t xml:space="preserve"> (</w:t>
      </w:r>
      <w:r w:rsidRPr="00171330">
        <w:rPr>
          <w:rFonts w:ascii="Sylfaen" w:eastAsia="Times New Roman" w:hAnsi="Sylfaen" w:cs="Times New Roman"/>
          <w:sz w:val="24"/>
          <w:szCs w:val="24"/>
          <w:vertAlign w:val="superscript"/>
          <w:lang w:val="ka-GE"/>
        </w:rPr>
        <w:t>68</w:t>
      </w:r>
      <w:r w:rsidRPr="00562C21">
        <w:rPr>
          <w:rFonts w:ascii="Sylfaen" w:eastAsia="Times New Roman" w:hAnsi="Sylfaen" w:cs="Times New Roman"/>
          <w:sz w:val="24"/>
          <w:szCs w:val="24"/>
          <w:lang w:val="ka-GE"/>
        </w:rPr>
        <w:t xml:space="preserve">Ga) </w:t>
      </w:r>
      <w:r w:rsidRPr="00562C21">
        <w:rPr>
          <w:rFonts w:ascii="Sylfaen" w:eastAsia="Times New Roman" w:hAnsi="Sylfaen" w:cs="Sylfaen"/>
          <w:sz w:val="24"/>
          <w:szCs w:val="24"/>
          <w:lang w:val="ka-GE"/>
        </w:rPr>
        <w:t>ქლორიდის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ხსნარ</w:t>
      </w:r>
      <w:r w:rsidRPr="00171330">
        <w:rPr>
          <w:rFonts w:ascii="Sylfaen" w:eastAsia="Times New Roman" w:hAnsi="Sylfaen" w:cs="Sylfaen"/>
          <w:sz w:val="24"/>
          <w:szCs w:val="24"/>
          <w:lang w:val="ka-GE"/>
        </w:rPr>
        <w:t xml:space="preserve">ს სხვა მედიკამენტებთან ურთიერთქმედება, </w:t>
      </w:r>
      <w:r>
        <w:rPr>
          <w:rFonts w:ascii="Sylfaen" w:eastAsia="Times New Roman" w:hAnsi="Sylfaen" w:cs="Sylfaen"/>
          <w:sz w:val="24"/>
          <w:szCs w:val="24"/>
          <w:lang w:val="ka-GE"/>
        </w:rPr>
        <w:t xml:space="preserve">რადგანაც მითითებული კვლევები არ ჩატარებულა. თქვენ არ გაგიკეთდებათ </w:t>
      </w:r>
      <w:r w:rsidRPr="00562C21">
        <w:rPr>
          <w:rFonts w:ascii="Sylfaen" w:eastAsia="Times New Roman" w:hAnsi="Sylfaen" w:cs="Sylfaen"/>
          <w:sz w:val="24"/>
          <w:szCs w:val="24"/>
          <w:lang w:val="ka-GE"/>
        </w:rPr>
        <w:t>გალიუმის</w:t>
      </w:r>
      <w:r w:rsidRPr="00562C21">
        <w:rPr>
          <w:rFonts w:ascii="Sylfaen" w:eastAsia="Times New Roman" w:hAnsi="Sylfaen" w:cs="Times New Roman"/>
          <w:sz w:val="24"/>
          <w:szCs w:val="24"/>
          <w:lang w:val="ka-GE"/>
        </w:rPr>
        <w:t xml:space="preserve"> (</w:t>
      </w:r>
      <w:r w:rsidRPr="00171330">
        <w:rPr>
          <w:rFonts w:ascii="Sylfaen" w:eastAsia="Times New Roman" w:hAnsi="Sylfaen" w:cs="Times New Roman"/>
          <w:sz w:val="24"/>
          <w:szCs w:val="24"/>
          <w:vertAlign w:val="superscript"/>
          <w:lang w:val="ka-GE"/>
        </w:rPr>
        <w:t>68</w:t>
      </w:r>
      <w:r w:rsidRPr="00562C21">
        <w:rPr>
          <w:rFonts w:ascii="Sylfaen" w:eastAsia="Times New Roman" w:hAnsi="Sylfaen" w:cs="Times New Roman"/>
          <w:sz w:val="24"/>
          <w:szCs w:val="24"/>
          <w:lang w:val="ka-GE"/>
        </w:rPr>
        <w:t xml:space="preserve">Ga) </w:t>
      </w:r>
      <w:r w:rsidRPr="00562C21">
        <w:rPr>
          <w:rFonts w:ascii="Sylfaen" w:eastAsia="Times New Roman" w:hAnsi="Sylfaen" w:cs="Sylfaen"/>
          <w:sz w:val="24"/>
          <w:szCs w:val="24"/>
          <w:lang w:val="ka-GE"/>
        </w:rPr>
        <w:t>ქლორიდის</w:t>
      </w:r>
      <w:r w:rsidRPr="00562C21">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 xml:space="preserve">ინექცია, არამედ მიიღებთ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ტს.</w:t>
      </w:r>
    </w:p>
    <w:p w14:paraId="25872258"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4C3D5A5E" w14:textId="77777777" w:rsidR="005A1AFF" w:rsidRDefault="005A1AFF" w:rsidP="005A1AFF">
      <w:pPr>
        <w:spacing w:before="100" w:beforeAutospacing="1" w:after="100" w:afterAutospacing="1" w:line="276" w:lineRule="auto"/>
        <w:jc w:val="both"/>
        <w:rPr>
          <w:rFonts w:ascii="Sylfaen" w:eastAsia="Times New Roman" w:hAnsi="Sylfaen" w:cs="Sylfaen"/>
          <w:b/>
          <w:bCs/>
          <w:sz w:val="24"/>
          <w:szCs w:val="24"/>
          <w:lang w:val="ka-GE"/>
        </w:rPr>
      </w:pPr>
      <w:r w:rsidRPr="00562C21">
        <w:rPr>
          <w:rFonts w:ascii="Sylfaen" w:eastAsia="Times New Roman" w:hAnsi="Sylfaen" w:cs="Sylfaen"/>
          <w:b/>
          <w:bCs/>
          <w:sz w:val="24"/>
          <w:szCs w:val="24"/>
          <w:lang w:val="ka-GE"/>
        </w:rPr>
        <w:t>ორსულობა</w:t>
      </w:r>
      <w:r>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ძუძუთი</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კვება</w:t>
      </w:r>
      <w:r>
        <w:rPr>
          <w:rFonts w:ascii="Sylfaen" w:eastAsia="Times New Roman" w:hAnsi="Sylfaen" w:cs="Sylfaen"/>
          <w:b/>
          <w:bCs/>
          <w:sz w:val="24"/>
          <w:szCs w:val="24"/>
          <w:lang w:val="ka-GE"/>
        </w:rPr>
        <w:t xml:space="preserve"> და ფერტილობა </w:t>
      </w:r>
    </w:p>
    <w:p w14:paraId="68C09E2A"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ტების მიღებამდე. </w:t>
      </w:r>
    </w:p>
    <w:p w14:paraId="40809F2E"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უნდა შეატყობინოთ თქვენს ბირთვული მედიცინის ექიმს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21676D19"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17D11334" w14:textId="77777777" w:rsidR="005A1AFF" w:rsidRPr="00F440A1" w:rsidRDefault="005A1AFF" w:rsidP="005A1AFF">
      <w:pPr>
        <w:spacing w:before="100" w:beforeAutospacing="1" w:after="100" w:afterAutospacing="1" w:line="276" w:lineRule="auto"/>
        <w:jc w:val="both"/>
        <w:rPr>
          <w:rFonts w:ascii="Sylfaen" w:eastAsia="Times New Roman" w:hAnsi="Sylfaen" w:cs="Times New Roman"/>
          <w:sz w:val="24"/>
          <w:szCs w:val="24"/>
          <w:u w:val="single"/>
          <w:lang w:val="ka-GE"/>
        </w:rPr>
      </w:pPr>
      <w:r w:rsidRPr="00F440A1">
        <w:rPr>
          <w:rFonts w:ascii="Sylfaen" w:eastAsia="Times New Roman" w:hAnsi="Sylfaen" w:cs="Times New Roman"/>
          <w:sz w:val="24"/>
          <w:szCs w:val="24"/>
          <w:u w:val="single"/>
          <w:lang w:val="ka-GE"/>
        </w:rPr>
        <w:t>თუ ორსულად ხართ</w:t>
      </w:r>
    </w:p>
    <w:p w14:paraId="4ADA716E"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lastRenderedPageBreak/>
        <w:t xml:space="preserve">ბირთვული მედიცინის ექიმი მხოლოდ იმ შემთხვევაში გაგიკეთებთ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 ორსულობის პერიოდში, თუ მოსალოდნელი სარგებელი რისკებს აღემატება. </w:t>
      </w:r>
    </w:p>
    <w:p w14:paraId="393E6400" w14:textId="77777777" w:rsidR="005A1AFF" w:rsidRPr="00652B48" w:rsidRDefault="005A1AFF" w:rsidP="005A1AFF">
      <w:pPr>
        <w:spacing w:before="100" w:beforeAutospacing="1" w:after="100" w:afterAutospacing="1" w:line="276" w:lineRule="auto"/>
        <w:jc w:val="both"/>
        <w:rPr>
          <w:rFonts w:ascii="Sylfaen" w:eastAsia="Times New Roman" w:hAnsi="Sylfaen" w:cs="Times New Roman"/>
          <w:sz w:val="24"/>
          <w:szCs w:val="24"/>
          <w:u w:val="single"/>
          <w:lang w:val="ka-GE"/>
        </w:rPr>
      </w:pPr>
      <w:r w:rsidRPr="00652B48">
        <w:rPr>
          <w:rFonts w:ascii="Sylfaen" w:eastAsia="Times New Roman" w:hAnsi="Sylfaen" w:cs="Times New Roman"/>
          <w:sz w:val="24"/>
          <w:szCs w:val="24"/>
          <w:u w:val="single"/>
          <w:lang w:val="ka-GE"/>
        </w:rPr>
        <w:t>თუ ძუძუთი კვებავთ ბავშვს</w:t>
      </w:r>
    </w:p>
    <w:p w14:paraId="298F2214" w14:textId="77777777" w:rsidR="005A1AFF" w:rsidRPr="007906A5"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731B1714" w14:textId="77777777" w:rsidR="005A1AFF" w:rsidRPr="00303217"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b/>
          <w:bCs/>
          <w:sz w:val="24"/>
          <w:szCs w:val="24"/>
          <w:lang w:val="ka-GE"/>
        </w:rPr>
        <w:t>ავტომობილის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მართვა</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და</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მექანიზმებთან</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მუშაობა</w:t>
      </w:r>
      <w:r w:rsidRPr="00303217">
        <w:rPr>
          <w:rFonts w:ascii="Sylfaen" w:eastAsia="Times New Roman" w:hAnsi="Sylfaen" w:cs="Times New Roman"/>
          <w:sz w:val="24"/>
          <w:szCs w:val="24"/>
          <w:lang w:val="ka-GE"/>
        </w:rPr>
        <w:t xml:space="preserve"> </w:t>
      </w:r>
    </w:p>
    <w:p w14:paraId="715154D8" w14:textId="77777777" w:rsidR="005A1AFF" w:rsidRPr="0093150A"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w:t>
      </w:r>
      <w:r>
        <w:rPr>
          <w:rFonts w:ascii="Sylfaen" w:eastAsia="Times New Roman" w:hAnsi="Sylfaen" w:cs="Times New Roman"/>
          <w:sz w:val="24"/>
          <w:szCs w:val="24"/>
          <w:lang w:val="ka-GE"/>
        </w:rPr>
        <w:t xml:space="preserve">ნტების გამოყენებამ შეიძლება გავლენა მოახდინოს თქვენს </w:t>
      </w:r>
      <w:r w:rsidRPr="00303217">
        <w:rPr>
          <w:rFonts w:ascii="Sylfaen" w:eastAsia="Times New Roman" w:hAnsi="Sylfaen" w:cs="Sylfaen"/>
          <w:sz w:val="24"/>
          <w:szCs w:val="24"/>
          <w:lang w:val="ka-GE"/>
        </w:rPr>
        <w:t>ავტომობილის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მართვის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ან</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მექანიზმებთან</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მუშაობის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უნარზე</w:t>
      </w:r>
      <w:r>
        <w:rPr>
          <w:rFonts w:ascii="Sylfaen" w:eastAsia="Times New Roman" w:hAnsi="Sylfaen" w:cs="Times New Roman"/>
          <w:sz w:val="24"/>
          <w:szCs w:val="24"/>
          <w:vertAlign w:val="superscript"/>
          <w:lang w:val="ka-GE"/>
        </w:rPr>
        <w:t xml:space="preserve">. </w:t>
      </w:r>
      <w:r>
        <w:rPr>
          <w:rFonts w:ascii="Sylfaen" w:eastAsia="Times New Roman" w:hAnsi="Sylfaen" w:cs="Times New Roman"/>
          <w:sz w:val="24"/>
          <w:szCs w:val="24"/>
          <w:lang w:val="ka-GE"/>
        </w:rPr>
        <w:t>ყურადღებით წაიკითხეთ ამ მედიკამენტების ანოტაციები.</w:t>
      </w:r>
    </w:p>
    <w:p w14:paraId="5830E8F7" w14:textId="77777777" w:rsidR="005A1AFF" w:rsidRPr="00303217"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FD401E">
        <w:rPr>
          <w:rFonts w:ascii="Sylfaen" w:eastAsia="Times New Roman" w:hAnsi="Sylfaen" w:cs="Sylfaen"/>
          <w:b/>
          <w:bCs/>
          <w:sz w:val="24"/>
          <w:szCs w:val="24"/>
          <w:lang w:val="ka-GE"/>
        </w:rPr>
        <w:t xml:space="preserve">3. </w:t>
      </w:r>
      <w:r w:rsidRPr="00303217">
        <w:rPr>
          <w:rFonts w:ascii="Sylfaen" w:eastAsia="Times New Roman" w:hAnsi="Sylfaen" w:cs="Sylfaen"/>
          <w:b/>
          <w:bCs/>
          <w:sz w:val="24"/>
          <w:szCs w:val="24"/>
          <w:lang w:val="ka-GE"/>
        </w:rPr>
        <w:t>როგორ</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გამოიყენება</w:t>
      </w:r>
      <w:r w:rsidRPr="00303217">
        <w:rPr>
          <w:rFonts w:ascii="Sylfaen" w:eastAsia="Times New Roman" w:hAnsi="Sylfaen" w:cs="Times New Roman"/>
          <w:b/>
          <w:bCs/>
          <w:sz w:val="24"/>
          <w:szCs w:val="24"/>
          <w:lang w:val="ka-GE"/>
        </w:rPr>
        <w:t xml:space="preserve"> GalliaPharm-</w:t>
      </w:r>
      <w:r w:rsidRPr="00303217">
        <w:rPr>
          <w:rFonts w:ascii="Sylfaen" w:eastAsia="Times New Roman" w:hAnsi="Sylfaen" w:cs="Sylfaen"/>
          <w:b/>
          <w:bCs/>
          <w:sz w:val="24"/>
          <w:szCs w:val="24"/>
          <w:lang w:val="ka-GE"/>
        </w:rPr>
        <w:t>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გამოყენებით</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მიღებული</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გალიუმის</w:t>
      </w:r>
      <w:r w:rsidRPr="00303217">
        <w:rPr>
          <w:rFonts w:ascii="Sylfaen" w:eastAsia="Times New Roman" w:hAnsi="Sylfaen" w:cs="Times New Roman"/>
          <w:b/>
          <w:bCs/>
          <w:sz w:val="24"/>
          <w:szCs w:val="24"/>
          <w:lang w:val="ka-GE"/>
        </w:rPr>
        <w:t xml:space="preserve"> (</w:t>
      </w:r>
      <w:r w:rsidRPr="00FD401E">
        <w:rPr>
          <w:rFonts w:ascii="Sylfaen" w:eastAsia="Times New Roman" w:hAnsi="Sylfaen" w:cs="Times New Roman"/>
          <w:b/>
          <w:bCs/>
          <w:sz w:val="24"/>
          <w:szCs w:val="24"/>
          <w:vertAlign w:val="superscript"/>
          <w:lang w:val="ka-GE"/>
        </w:rPr>
        <w:t>68</w:t>
      </w:r>
      <w:r w:rsidRPr="00303217">
        <w:rPr>
          <w:rFonts w:ascii="Sylfaen" w:eastAsia="Times New Roman" w:hAnsi="Sylfaen" w:cs="Times New Roman"/>
          <w:b/>
          <w:bCs/>
          <w:sz w:val="24"/>
          <w:szCs w:val="24"/>
          <w:lang w:val="ka-GE"/>
        </w:rPr>
        <w:t xml:space="preserve">Ga) </w:t>
      </w:r>
      <w:r w:rsidRPr="00303217">
        <w:rPr>
          <w:rFonts w:ascii="Sylfaen" w:eastAsia="Times New Roman" w:hAnsi="Sylfaen" w:cs="Sylfaen"/>
          <w:b/>
          <w:bCs/>
          <w:sz w:val="24"/>
          <w:szCs w:val="24"/>
          <w:lang w:val="ka-GE"/>
        </w:rPr>
        <w:t>ქლორიდის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ხსნარი</w:t>
      </w:r>
      <w:r w:rsidRPr="00303217">
        <w:rPr>
          <w:rFonts w:ascii="Sylfaen" w:eastAsia="Times New Roman" w:hAnsi="Sylfaen" w:cs="Times New Roman"/>
          <w:b/>
          <w:bCs/>
          <w:sz w:val="24"/>
          <w:szCs w:val="24"/>
          <w:lang w:val="ka-GE"/>
        </w:rPr>
        <w:t xml:space="preserve"> </w:t>
      </w:r>
    </w:p>
    <w:p w14:paraId="6766275E"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303217">
        <w:rPr>
          <w:rFonts w:ascii="Sylfaen" w:eastAsia="Times New Roman" w:hAnsi="Sylfaen" w:cs="Times New Roman"/>
          <w:sz w:val="24"/>
          <w:szCs w:val="24"/>
          <w:lang w:val="ka-GE"/>
        </w:rPr>
        <w:t>GalliaPharm</w:t>
      </w:r>
      <w:r w:rsidRPr="00562C21">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გამოყენებულ იქნება მხოლოდ სპეციალურ კონტროლირებულ ადგილებში.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ხსნარის მომზადება, კონკრეტული მატარებელი მედიკამენტის რადიომარკირება, ასევე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5501209B"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274CC3E2" w14:textId="77777777" w:rsidR="005A1AFF" w:rsidRPr="000676BC"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0676BC">
        <w:rPr>
          <w:rFonts w:ascii="Sylfaen" w:eastAsia="Times New Roman" w:hAnsi="Sylfaen" w:cs="Sylfaen"/>
          <w:b/>
          <w:bCs/>
          <w:sz w:val="24"/>
          <w:szCs w:val="24"/>
          <w:lang w:val="ka-GE"/>
        </w:rPr>
        <w:t>გალიუმის</w:t>
      </w:r>
      <w:r w:rsidRPr="000676BC">
        <w:rPr>
          <w:rFonts w:ascii="Sylfaen" w:eastAsia="Times New Roman" w:hAnsi="Sylfaen" w:cs="Times New Roman"/>
          <w:b/>
          <w:bCs/>
          <w:sz w:val="24"/>
          <w:szCs w:val="24"/>
          <w:lang w:val="ka-GE"/>
        </w:rPr>
        <w:t xml:space="preserve"> (</w:t>
      </w:r>
      <w:r w:rsidRPr="000676BC">
        <w:rPr>
          <w:rFonts w:ascii="Sylfaen" w:eastAsia="Times New Roman" w:hAnsi="Sylfaen" w:cs="Times New Roman"/>
          <w:b/>
          <w:bCs/>
          <w:sz w:val="24"/>
          <w:szCs w:val="24"/>
          <w:vertAlign w:val="superscript"/>
          <w:lang w:val="ka-GE"/>
        </w:rPr>
        <w:t>68</w:t>
      </w:r>
      <w:r w:rsidRPr="000676BC">
        <w:rPr>
          <w:rFonts w:ascii="Sylfaen" w:eastAsia="Times New Roman" w:hAnsi="Sylfaen" w:cs="Times New Roman"/>
          <w:b/>
          <w:bCs/>
          <w:sz w:val="24"/>
          <w:szCs w:val="24"/>
          <w:lang w:val="ka-GE"/>
        </w:rPr>
        <w:t xml:space="preserve">Ga) </w:t>
      </w:r>
      <w:r w:rsidRPr="000676BC">
        <w:rPr>
          <w:rFonts w:ascii="Sylfaen" w:eastAsia="Times New Roman" w:hAnsi="Sylfaen" w:cs="Sylfaen"/>
          <w:b/>
          <w:bCs/>
          <w:sz w:val="24"/>
          <w:szCs w:val="24"/>
          <w:lang w:val="ka-GE"/>
        </w:rPr>
        <w:t xml:space="preserve">ქლორიდის ხსნარის შეყვანა და პროცედურის ჩატარება </w:t>
      </w:r>
    </w:p>
    <w:p w14:paraId="47038C51" w14:textId="77777777" w:rsidR="005A1AFF" w:rsidRDefault="005A1AFF" w:rsidP="005A1AFF">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lastRenderedPageBreak/>
        <w:t xml:space="preserve">თქვენ არ შეგიყვანენ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ხსნარს, არამედ სხვა მედიკამენტს, რომელიც კომბინირებულია (რადიომარკირებულია)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ხსნართან (ხსნარით).</w:t>
      </w:r>
    </w:p>
    <w:p w14:paraId="6E2AE9BF"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vertAlign w:val="superscript"/>
          <w:lang w:val="ka-GE"/>
        </w:rPr>
      </w:pPr>
      <w:r>
        <w:rPr>
          <w:rFonts w:ascii="Sylfaen" w:eastAsia="Times New Roman" w:hAnsi="Sylfaen" w:cs="Sylfaen"/>
          <w:b/>
          <w:bCs/>
          <w:sz w:val="24"/>
          <w:szCs w:val="24"/>
          <w:lang w:val="ka-GE"/>
        </w:rPr>
        <w:t>პროცედურის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ხანგრძლივობა</w:t>
      </w:r>
      <w:r w:rsidRPr="00303217">
        <w:rPr>
          <w:rFonts w:ascii="Sylfaen" w:eastAsia="Times New Roman" w:hAnsi="Sylfaen" w:cs="Times New Roman"/>
          <w:sz w:val="24"/>
          <w:szCs w:val="24"/>
          <w:lang w:val="ka-GE"/>
        </w:rPr>
        <w:t xml:space="preserve"> </w:t>
      </w:r>
    </w:p>
    <w:p w14:paraId="7F563AEB"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sz w:val="24"/>
          <w:szCs w:val="24"/>
          <w:lang w:val="ka-GE"/>
        </w:rPr>
        <w:t>თქვენი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ბირთვული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მედიცინის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ექიმი</w:t>
      </w:r>
      <w:r w:rsidRPr="0030321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გაცნობებთ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2A1F575D" w14:textId="77777777" w:rsidR="005A1AFF" w:rsidRPr="007D497B" w:rsidRDefault="005A1AFF" w:rsidP="005A1AFF">
      <w:pPr>
        <w:spacing w:before="100" w:beforeAutospacing="1" w:after="100" w:afterAutospacing="1" w:line="276" w:lineRule="auto"/>
        <w:jc w:val="both"/>
        <w:rPr>
          <w:rFonts w:ascii="Sylfaen" w:eastAsia="Times New Roman" w:hAnsi="Sylfaen" w:cs="Sylfaen"/>
          <w:b/>
          <w:bCs/>
          <w:sz w:val="24"/>
          <w:szCs w:val="24"/>
          <w:lang w:val="ka-GE"/>
        </w:rPr>
      </w:pPr>
      <w:r w:rsidRPr="007D497B">
        <w:rPr>
          <w:rFonts w:ascii="Sylfaen" w:eastAsia="Times New Roman" w:hAnsi="Sylfaen" w:cs="Sylfaen"/>
          <w:b/>
          <w:bCs/>
          <w:sz w:val="24"/>
          <w:szCs w:val="24"/>
          <w:lang w:val="ka-GE"/>
        </w:rPr>
        <w:t>გალიუმის</w:t>
      </w:r>
      <w:r w:rsidRPr="007D497B">
        <w:rPr>
          <w:rFonts w:ascii="Sylfaen" w:eastAsia="Times New Roman" w:hAnsi="Sylfaen" w:cs="Times New Roman"/>
          <w:b/>
          <w:bCs/>
          <w:sz w:val="24"/>
          <w:szCs w:val="24"/>
          <w:lang w:val="ka-GE"/>
        </w:rPr>
        <w:t xml:space="preserve"> (</w:t>
      </w:r>
      <w:r w:rsidRPr="007D497B">
        <w:rPr>
          <w:rFonts w:ascii="Sylfaen" w:eastAsia="Times New Roman" w:hAnsi="Sylfaen" w:cs="Times New Roman"/>
          <w:b/>
          <w:bCs/>
          <w:sz w:val="24"/>
          <w:szCs w:val="24"/>
          <w:vertAlign w:val="superscript"/>
          <w:lang w:val="ka-GE"/>
        </w:rPr>
        <w:t>68</w:t>
      </w:r>
      <w:r w:rsidRPr="007D497B">
        <w:rPr>
          <w:rFonts w:ascii="Sylfaen" w:eastAsia="Times New Roman" w:hAnsi="Sylfaen" w:cs="Times New Roman"/>
          <w:b/>
          <w:bCs/>
          <w:sz w:val="24"/>
          <w:szCs w:val="24"/>
          <w:lang w:val="ka-GE"/>
        </w:rPr>
        <w:t xml:space="preserve">Ga) </w:t>
      </w:r>
      <w:r w:rsidRPr="007D497B">
        <w:rPr>
          <w:rFonts w:ascii="Sylfaen" w:eastAsia="Times New Roman" w:hAnsi="Sylfaen" w:cs="Sylfaen"/>
          <w:b/>
          <w:bCs/>
          <w:sz w:val="24"/>
          <w:szCs w:val="24"/>
          <w:lang w:val="ka-GE"/>
        </w:rPr>
        <w:t xml:space="preserve">ქლორიდის ხსნარით რადიომარკირებული მედიკამენტის მიღების შემდეგ </w:t>
      </w:r>
    </w:p>
    <w:p w14:paraId="0F67465B"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sz w:val="24"/>
          <w:szCs w:val="24"/>
          <w:lang w:val="ka-GE"/>
        </w:rPr>
        <w:t>ბირთვული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მედიცინის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ექიმი</w:t>
      </w:r>
      <w:r w:rsidRPr="0030321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გაცნობებთ, გესაჭიროებათ თუ არა რაიმე სიფრთხილის ზომების მიღება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მიღების შემდეგ. შეკითხვების შემთხვევაში დაუკავშირდით თქვენს ბირთვული მედიცინის ექიმს. </w:t>
      </w:r>
    </w:p>
    <w:p w14:paraId="0802D40C" w14:textId="77777777" w:rsidR="005A1AFF" w:rsidRDefault="005A1AFF" w:rsidP="005A1AFF">
      <w:pPr>
        <w:spacing w:before="100" w:beforeAutospacing="1" w:after="100" w:afterAutospacing="1" w:line="276" w:lineRule="auto"/>
        <w:jc w:val="both"/>
        <w:rPr>
          <w:rFonts w:ascii="Sylfaen" w:eastAsia="Times New Roman" w:hAnsi="Sylfaen" w:cs="Sylfaen"/>
          <w:b/>
          <w:bCs/>
          <w:sz w:val="24"/>
          <w:szCs w:val="24"/>
          <w:lang w:val="ka-GE"/>
        </w:rPr>
      </w:pPr>
      <w:r w:rsidRPr="00227FF7">
        <w:rPr>
          <w:rFonts w:ascii="Sylfaen" w:eastAsia="Times New Roman" w:hAnsi="Sylfaen" w:cs="Times New Roman"/>
          <w:b/>
          <w:bCs/>
          <w:sz w:val="24"/>
          <w:szCs w:val="24"/>
          <w:lang w:val="ka-GE"/>
        </w:rPr>
        <w:t xml:space="preserve">თუ თქვენ მიიღეთ </w:t>
      </w:r>
      <w:r w:rsidRPr="00227FF7">
        <w:rPr>
          <w:rFonts w:ascii="Sylfaen" w:eastAsia="Times New Roman" w:hAnsi="Sylfaen" w:cs="Sylfaen"/>
          <w:b/>
          <w:bCs/>
          <w:sz w:val="24"/>
          <w:szCs w:val="24"/>
          <w:lang w:val="ka-GE"/>
        </w:rPr>
        <w:t>გალიუმის</w:t>
      </w:r>
      <w:r w:rsidRPr="00227FF7">
        <w:rPr>
          <w:rFonts w:ascii="Sylfaen" w:eastAsia="Times New Roman" w:hAnsi="Sylfaen" w:cs="Times New Roman"/>
          <w:b/>
          <w:bCs/>
          <w:sz w:val="24"/>
          <w:szCs w:val="24"/>
          <w:lang w:val="ka-GE"/>
        </w:rPr>
        <w:t xml:space="preserve"> (</w:t>
      </w:r>
      <w:r w:rsidRPr="00227FF7">
        <w:rPr>
          <w:rFonts w:ascii="Sylfaen" w:eastAsia="Times New Roman" w:hAnsi="Sylfaen" w:cs="Times New Roman"/>
          <w:b/>
          <w:bCs/>
          <w:sz w:val="24"/>
          <w:szCs w:val="24"/>
          <w:vertAlign w:val="superscript"/>
          <w:lang w:val="ka-GE"/>
        </w:rPr>
        <w:t>68</w:t>
      </w:r>
      <w:r w:rsidRPr="00227FF7">
        <w:rPr>
          <w:rFonts w:ascii="Sylfaen" w:eastAsia="Times New Roman" w:hAnsi="Sylfaen" w:cs="Times New Roman"/>
          <w:b/>
          <w:bCs/>
          <w:sz w:val="24"/>
          <w:szCs w:val="24"/>
          <w:lang w:val="ka-GE"/>
        </w:rPr>
        <w:t xml:space="preserve">Ga) </w:t>
      </w:r>
      <w:r w:rsidRPr="00227FF7">
        <w:rPr>
          <w:rFonts w:ascii="Sylfaen" w:eastAsia="Times New Roman" w:hAnsi="Sylfaen" w:cs="Sylfaen"/>
          <w:b/>
          <w:bCs/>
          <w:sz w:val="24"/>
          <w:szCs w:val="24"/>
          <w:lang w:val="ka-GE"/>
        </w:rPr>
        <w:t xml:space="preserve">ქლორიდის ხსნარით რადიომარკირებული მედიკამენტი </w:t>
      </w:r>
      <w:r w:rsidRPr="00227FF7">
        <w:rPr>
          <w:rFonts w:ascii="Sylfaen" w:eastAsia="Times New Roman" w:hAnsi="Sylfaen" w:cs="Times New Roman"/>
          <w:b/>
          <w:bCs/>
          <w:sz w:val="24"/>
          <w:szCs w:val="24"/>
          <w:lang w:val="ka-GE"/>
        </w:rPr>
        <w:t xml:space="preserve">საჭიროზე მეტი დოზით, ან შემთხვევით გაგიკეთდათ </w:t>
      </w:r>
      <w:r w:rsidRPr="00227FF7">
        <w:rPr>
          <w:rFonts w:ascii="Sylfaen" w:eastAsia="Times New Roman" w:hAnsi="Sylfaen" w:cs="Sylfaen"/>
          <w:b/>
          <w:bCs/>
          <w:sz w:val="24"/>
          <w:szCs w:val="24"/>
          <w:lang w:val="ka-GE"/>
        </w:rPr>
        <w:t>გალიუმის</w:t>
      </w:r>
      <w:r w:rsidRPr="00227FF7">
        <w:rPr>
          <w:rFonts w:ascii="Sylfaen" w:eastAsia="Times New Roman" w:hAnsi="Sylfaen" w:cs="Times New Roman"/>
          <w:b/>
          <w:bCs/>
          <w:sz w:val="24"/>
          <w:szCs w:val="24"/>
          <w:lang w:val="ka-GE"/>
        </w:rPr>
        <w:t xml:space="preserve"> (</w:t>
      </w:r>
      <w:r w:rsidRPr="00227FF7">
        <w:rPr>
          <w:rFonts w:ascii="Sylfaen" w:eastAsia="Times New Roman" w:hAnsi="Sylfaen" w:cs="Times New Roman"/>
          <w:b/>
          <w:bCs/>
          <w:sz w:val="24"/>
          <w:szCs w:val="24"/>
          <w:vertAlign w:val="superscript"/>
          <w:lang w:val="ka-GE"/>
        </w:rPr>
        <w:t>68</w:t>
      </w:r>
      <w:r w:rsidRPr="00227FF7">
        <w:rPr>
          <w:rFonts w:ascii="Sylfaen" w:eastAsia="Times New Roman" w:hAnsi="Sylfaen" w:cs="Times New Roman"/>
          <w:b/>
          <w:bCs/>
          <w:sz w:val="24"/>
          <w:szCs w:val="24"/>
          <w:lang w:val="ka-GE"/>
        </w:rPr>
        <w:t xml:space="preserve">Ga) </w:t>
      </w:r>
      <w:r w:rsidRPr="00227FF7">
        <w:rPr>
          <w:rFonts w:ascii="Sylfaen" w:eastAsia="Times New Roman" w:hAnsi="Sylfaen" w:cs="Sylfaen"/>
          <w:b/>
          <w:bCs/>
          <w:sz w:val="24"/>
          <w:szCs w:val="24"/>
          <w:lang w:val="ka-GE"/>
        </w:rPr>
        <w:t xml:space="preserve">ქლორიდის ხსნარის პირდაპირი ინექცია </w:t>
      </w:r>
    </w:p>
    <w:p w14:paraId="6F8D92AB"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227FF7">
        <w:rPr>
          <w:rFonts w:ascii="Sylfaen" w:eastAsia="Times New Roman" w:hAnsi="Sylfaen" w:cs="Sylfaen"/>
          <w:sz w:val="24"/>
          <w:szCs w:val="24"/>
          <w:lang w:val="ka-GE"/>
        </w:rPr>
        <w:t>გალიუმის</w:t>
      </w:r>
      <w:r w:rsidRPr="00227FF7">
        <w:rPr>
          <w:rFonts w:ascii="Sylfaen" w:eastAsia="Times New Roman" w:hAnsi="Sylfaen" w:cs="Times New Roman"/>
          <w:sz w:val="24"/>
          <w:szCs w:val="24"/>
          <w:lang w:val="ka-GE"/>
        </w:rPr>
        <w:t xml:space="preserve"> (</w:t>
      </w:r>
      <w:r w:rsidRPr="00227FF7">
        <w:rPr>
          <w:rFonts w:ascii="Sylfaen" w:eastAsia="Times New Roman" w:hAnsi="Sylfaen" w:cs="Times New Roman"/>
          <w:sz w:val="24"/>
          <w:szCs w:val="24"/>
          <w:vertAlign w:val="superscript"/>
          <w:lang w:val="ka-GE"/>
        </w:rPr>
        <w:t>68</w:t>
      </w:r>
      <w:r w:rsidRPr="00227FF7">
        <w:rPr>
          <w:rFonts w:ascii="Sylfaen" w:eastAsia="Times New Roman" w:hAnsi="Sylfaen" w:cs="Times New Roman"/>
          <w:sz w:val="24"/>
          <w:szCs w:val="24"/>
          <w:lang w:val="ka-GE"/>
        </w:rPr>
        <w:t xml:space="preserve">Ga) </w:t>
      </w:r>
      <w:r w:rsidRPr="00227FF7">
        <w:rPr>
          <w:rFonts w:ascii="Sylfaen" w:eastAsia="Times New Roman" w:hAnsi="Sylfaen" w:cs="Sylfaen"/>
          <w:sz w:val="24"/>
          <w:szCs w:val="24"/>
          <w:lang w:val="ka-GE"/>
        </w:rPr>
        <w:t xml:space="preserve">ქლორიდის ხსნარის დოზის გადაჭარბება ან </w:t>
      </w:r>
      <w:r>
        <w:rPr>
          <w:rFonts w:ascii="Sylfaen" w:eastAsia="Times New Roman" w:hAnsi="Sylfaen" w:cs="Sylfaen"/>
          <w:sz w:val="24"/>
          <w:szCs w:val="24"/>
          <w:lang w:val="ka-GE"/>
        </w:rPr>
        <w:t xml:space="preserve">მისი პირდაპირი ინექცია შემთხვევით ნაკლებსავარაუდოა, რადგანაც თქვენ მიიღებთ მხოლოდ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2540A0CF"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3B65F440" w14:textId="77777777" w:rsidR="005A1AFF" w:rsidRPr="00303217" w:rsidRDefault="005A1AFF" w:rsidP="005A1AFF">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303217">
        <w:rPr>
          <w:rFonts w:ascii="Sylfaen" w:eastAsia="Times New Roman" w:hAnsi="Sylfaen" w:cs="Times New Roman"/>
          <w:b/>
          <w:bCs/>
          <w:sz w:val="24"/>
          <w:szCs w:val="24"/>
          <w:lang w:val="ka-GE"/>
        </w:rPr>
        <w:t xml:space="preserve">4. </w:t>
      </w:r>
      <w:r w:rsidRPr="00303217">
        <w:rPr>
          <w:rFonts w:ascii="Sylfaen" w:eastAsia="Times New Roman" w:hAnsi="Sylfaen" w:cs="Sylfaen"/>
          <w:b/>
          <w:bCs/>
          <w:sz w:val="24"/>
          <w:szCs w:val="24"/>
          <w:lang w:val="ka-GE"/>
        </w:rPr>
        <w:t>შესაძლო</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გვერდითი</w:t>
      </w:r>
      <w:r w:rsidRPr="00303217">
        <w:rPr>
          <w:rFonts w:ascii="Sylfaen" w:eastAsia="Times New Roman" w:hAnsi="Sylfaen" w:cs="Times New Roman"/>
          <w:b/>
          <w:bCs/>
          <w:sz w:val="24"/>
          <w:szCs w:val="24"/>
          <w:lang w:val="ka-GE"/>
        </w:rPr>
        <w:t xml:space="preserve"> </w:t>
      </w:r>
      <w:r>
        <w:rPr>
          <w:rFonts w:ascii="Sylfaen" w:eastAsia="Times New Roman" w:hAnsi="Sylfaen" w:cs="Sylfaen"/>
          <w:b/>
          <w:bCs/>
          <w:sz w:val="24"/>
          <w:szCs w:val="24"/>
          <w:lang w:val="ka-GE"/>
        </w:rPr>
        <w:t>მოვლენები</w:t>
      </w:r>
      <w:r w:rsidRPr="00303217">
        <w:rPr>
          <w:rFonts w:ascii="Sylfaen" w:eastAsia="Times New Roman" w:hAnsi="Sylfaen" w:cs="Times New Roman"/>
          <w:b/>
          <w:bCs/>
          <w:sz w:val="24"/>
          <w:szCs w:val="24"/>
          <w:lang w:val="ka-GE"/>
        </w:rPr>
        <w:t xml:space="preserve"> </w:t>
      </w:r>
    </w:p>
    <w:p w14:paraId="515806ED" w14:textId="77777777" w:rsidR="005A1AFF" w:rsidRPr="006114D7"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Sylfaen"/>
          <w:sz w:val="24"/>
          <w:szCs w:val="24"/>
          <w:lang w:val="ka-GE"/>
        </w:rPr>
        <w:t>ყველა</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მედიკამენტის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მსგავსად</w:t>
      </w:r>
      <w:r w:rsidRPr="006114D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ტსაც </w:t>
      </w:r>
      <w:r w:rsidRPr="006114D7">
        <w:rPr>
          <w:rFonts w:ascii="Sylfaen" w:eastAsia="Times New Roman" w:hAnsi="Sylfaen" w:cs="Sylfaen"/>
          <w:sz w:val="24"/>
          <w:szCs w:val="24"/>
          <w:lang w:val="ka-GE"/>
        </w:rPr>
        <w:t>შე</w:t>
      </w:r>
      <w:r>
        <w:rPr>
          <w:rFonts w:ascii="Sylfaen" w:eastAsia="Times New Roman" w:hAnsi="Sylfaen" w:cs="Sylfaen"/>
          <w:sz w:val="24"/>
          <w:szCs w:val="24"/>
          <w:lang w:val="ka-GE"/>
        </w:rPr>
        <w:t xml:space="preserve">უძლია გამოიწვიოს </w:t>
      </w:r>
      <w:r w:rsidRPr="006114D7">
        <w:rPr>
          <w:rFonts w:ascii="Sylfaen" w:eastAsia="Times New Roman" w:hAnsi="Sylfaen" w:cs="Sylfaen"/>
          <w:sz w:val="24"/>
          <w:szCs w:val="24"/>
          <w:lang w:val="ka-GE"/>
        </w:rPr>
        <w:t>გვერდითი</w:t>
      </w:r>
      <w:r w:rsidRPr="006114D7">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მოვლენები,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თუმცა</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ისინი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ყველას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არ</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უვითარდება</w:t>
      </w:r>
      <w:r w:rsidRPr="006114D7">
        <w:rPr>
          <w:rFonts w:ascii="Sylfaen" w:eastAsia="Times New Roman" w:hAnsi="Sylfaen" w:cs="Times New Roman"/>
          <w:sz w:val="24"/>
          <w:szCs w:val="24"/>
          <w:lang w:val="ka-GE"/>
        </w:rPr>
        <w:t>.</w:t>
      </w:r>
    </w:p>
    <w:p w14:paraId="390E9D78"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lastRenderedPageBreak/>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00BBE99A"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შესაძლო </w:t>
      </w:r>
      <w:r w:rsidRPr="006114D7">
        <w:rPr>
          <w:rFonts w:ascii="Sylfaen" w:eastAsia="Times New Roman" w:hAnsi="Sylfaen" w:cs="Sylfaen"/>
          <w:sz w:val="24"/>
          <w:szCs w:val="24"/>
          <w:lang w:val="ka-GE"/>
        </w:rPr>
        <w:t>გვერდითი</w:t>
      </w:r>
      <w:r w:rsidRPr="006114D7">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მოვლენების</w:t>
      </w:r>
      <w:r>
        <w:rPr>
          <w:rFonts w:ascii="Sylfaen" w:eastAsia="Times New Roman" w:hAnsi="Sylfaen" w:cs="Times New Roman"/>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43FD66BA" w14:textId="77777777" w:rsidR="005A1AFF" w:rsidRPr="00833407"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833407">
        <w:rPr>
          <w:rFonts w:ascii="Sylfaen" w:eastAsia="Times New Roman" w:hAnsi="Sylfaen" w:cs="Times New Roman"/>
          <w:b/>
          <w:bCs/>
          <w:sz w:val="24"/>
          <w:szCs w:val="24"/>
          <w:lang w:val="ka-GE"/>
        </w:rPr>
        <w:t xml:space="preserve">ინფორმირება გვერდითი </w:t>
      </w:r>
      <w:r>
        <w:rPr>
          <w:rFonts w:ascii="Sylfaen" w:eastAsia="Times New Roman" w:hAnsi="Sylfaen" w:cs="Times New Roman"/>
          <w:b/>
          <w:bCs/>
          <w:sz w:val="24"/>
          <w:szCs w:val="24"/>
          <w:lang w:val="ka-GE"/>
        </w:rPr>
        <w:t>მოვლენების</w:t>
      </w:r>
      <w:r w:rsidRPr="00833407">
        <w:rPr>
          <w:rFonts w:ascii="Sylfaen" w:eastAsia="Times New Roman" w:hAnsi="Sylfaen" w:cs="Times New Roman"/>
          <w:b/>
          <w:bCs/>
          <w:sz w:val="24"/>
          <w:szCs w:val="24"/>
          <w:lang w:val="ka-GE"/>
        </w:rPr>
        <w:t xml:space="preserve"> შესახებ </w:t>
      </w:r>
    </w:p>
    <w:p w14:paraId="6B5AC6BC" w14:textId="77777777" w:rsidR="005A1AFF" w:rsidRPr="00850AEA"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w:t>
      </w:r>
      <w:r w:rsidRPr="006114D7">
        <w:rPr>
          <w:rFonts w:ascii="Sylfaen" w:eastAsia="Times New Roman" w:hAnsi="Sylfaen" w:cs="Times New Roman"/>
          <w:sz w:val="24"/>
          <w:szCs w:val="24"/>
          <w:lang w:val="ka-GE"/>
        </w:rPr>
        <w:t xml:space="preserve">V </w:t>
      </w:r>
      <w:r>
        <w:rPr>
          <w:rFonts w:ascii="Sylfaen" w:eastAsia="Times New Roman" w:hAnsi="Sylfaen" w:cs="Times New Roman"/>
          <w:sz w:val="24"/>
          <w:szCs w:val="24"/>
          <w:lang w:val="ka-GE"/>
        </w:rPr>
        <w:t xml:space="preserve">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14870573" w14:textId="77777777" w:rsidR="005A1AFF"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6114D7">
        <w:rPr>
          <w:rFonts w:ascii="Sylfaen" w:eastAsia="Times New Roman" w:hAnsi="Sylfaen" w:cs="Sylfaen"/>
          <w:b/>
          <w:bCs/>
          <w:sz w:val="24"/>
          <w:szCs w:val="24"/>
          <w:lang w:val="ka-GE"/>
        </w:rPr>
        <w:t>5. როგორ</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ინახება</w:t>
      </w:r>
      <w:r w:rsidRPr="006114D7">
        <w:rPr>
          <w:rFonts w:ascii="Sylfaen" w:eastAsia="Times New Roman" w:hAnsi="Sylfaen" w:cs="Times New Roman"/>
          <w:b/>
          <w:bCs/>
          <w:sz w:val="24"/>
          <w:szCs w:val="24"/>
          <w:lang w:val="ka-GE"/>
        </w:rPr>
        <w:t xml:space="preserve"> GalliaPharm </w:t>
      </w:r>
    </w:p>
    <w:p w14:paraId="1AE8B6AA"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6CB45FD6"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5ECD8AE7" w14:textId="77777777" w:rsidR="005A1AFF" w:rsidRDefault="005A1AFF" w:rsidP="005A1AFF">
      <w:pPr>
        <w:spacing w:before="100" w:beforeAutospacing="1" w:after="100" w:afterAutospacing="1" w:line="276" w:lineRule="auto"/>
        <w:jc w:val="both"/>
        <w:rPr>
          <w:rFonts w:ascii="Sylfaen" w:eastAsia="Times New Roman" w:hAnsi="Sylfaen" w:cs="Sylfaen"/>
          <w:sz w:val="24"/>
          <w:szCs w:val="24"/>
          <w:lang w:val="ka-GE"/>
        </w:rPr>
      </w:pPr>
      <w:r w:rsidRPr="00562C21">
        <w:rPr>
          <w:rFonts w:ascii="Sylfaen" w:eastAsia="Times New Roman" w:hAnsi="Sylfaen" w:cs="Sylfaen"/>
          <w:sz w:val="24"/>
          <w:szCs w:val="24"/>
          <w:lang w:val="ka-GE"/>
        </w:rPr>
        <w:t>რადიონუკლიდური</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გენერატორი</w:t>
      </w:r>
      <w:r>
        <w:rPr>
          <w:rFonts w:ascii="Sylfaen" w:eastAsia="Times New Roman" w:hAnsi="Sylfaen" w:cs="Sylfaen"/>
          <w:sz w:val="24"/>
          <w:szCs w:val="24"/>
          <w:lang w:val="ka-GE"/>
        </w:rPr>
        <w:t xml:space="preserve"> არ უნდა იქნას გამოყენებული კონტეინერზე "</w:t>
      </w:r>
      <w:r w:rsidRPr="00562C21">
        <w:rPr>
          <w:rFonts w:ascii="Sylfaen" w:eastAsia="Times New Roman" w:hAnsi="Sylfaen" w:cs="Sylfaen"/>
          <w:sz w:val="24"/>
          <w:szCs w:val="24"/>
          <w:lang w:val="ka-GE"/>
        </w:rPr>
        <w:t xml:space="preserve">EXP" </w:t>
      </w:r>
      <w:r>
        <w:rPr>
          <w:rFonts w:ascii="Sylfaen" w:eastAsia="Times New Roman" w:hAnsi="Sylfaen" w:cs="Sylfaen"/>
          <w:sz w:val="24"/>
          <w:szCs w:val="24"/>
          <w:lang w:val="ka-GE"/>
        </w:rPr>
        <w:t xml:space="preserve">აბრევიატურის შემდეგ მითითებული ვარგისიანობის ვადის გასვლის შემდეგ. </w:t>
      </w:r>
    </w:p>
    <w:p w14:paraId="0E56AAFE" w14:textId="77777777" w:rsidR="005A1AFF" w:rsidRDefault="005A1AFF" w:rsidP="005A1AFF">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არ დაშალოთ გარსაცმი. </w:t>
      </w:r>
    </w:p>
    <w:p w14:paraId="2DEA9B68" w14:textId="77777777" w:rsidR="005A1AFF" w:rsidRPr="006114D7"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Times New Roman"/>
          <w:sz w:val="24"/>
          <w:szCs w:val="24"/>
          <w:lang w:val="ka-GE"/>
        </w:rPr>
        <w:t>GalliaPharm-</w:t>
      </w:r>
      <w:r w:rsidRPr="006114D7">
        <w:rPr>
          <w:rFonts w:ascii="Sylfaen" w:eastAsia="Times New Roman" w:hAnsi="Sylfaen" w:cs="Sylfaen"/>
          <w:sz w:val="24"/>
          <w:szCs w:val="24"/>
          <w:lang w:val="ka-GE"/>
        </w:rPr>
        <w:t>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გამოყენებით</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მიღებული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გალიუმის</w:t>
      </w:r>
      <w:r w:rsidRPr="006114D7">
        <w:rPr>
          <w:rFonts w:ascii="Sylfaen" w:eastAsia="Times New Roman" w:hAnsi="Sylfaen" w:cs="Times New Roman"/>
          <w:sz w:val="24"/>
          <w:szCs w:val="24"/>
          <w:lang w:val="ka-GE"/>
        </w:rPr>
        <w:t xml:space="preserve"> (</w:t>
      </w:r>
      <w:r w:rsidRPr="006114D7">
        <w:rPr>
          <w:rFonts w:ascii="Sylfaen" w:eastAsia="Times New Roman" w:hAnsi="Sylfaen" w:cs="Times New Roman"/>
          <w:sz w:val="24"/>
          <w:szCs w:val="24"/>
          <w:vertAlign w:val="superscript"/>
          <w:lang w:val="ka-GE"/>
        </w:rPr>
        <w:t>68</w:t>
      </w:r>
      <w:r w:rsidRPr="006114D7">
        <w:rPr>
          <w:rFonts w:ascii="Sylfaen" w:eastAsia="Times New Roman" w:hAnsi="Sylfaen" w:cs="Times New Roman"/>
          <w:sz w:val="24"/>
          <w:szCs w:val="24"/>
          <w:lang w:val="ka-GE"/>
        </w:rPr>
        <w:t xml:space="preserve">Ga) </w:t>
      </w:r>
      <w:r w:rsidRPr="006114D7">
        <w:rPr>
          <w:rFonts w:ascii="Sylfaen" w:eastAsia="Times New Roman" w:hAnsi="Sylfaen" w:cs="Sylfaen"/>
          <w:sz w:val="24"/>
          <w:szCs w:val="24"/>
          <w:lang w:val="ka-GE"/>
        </w:rPr>
        <w:t>ქლორიდის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ხსნარი</w:t>
      </w:r>
      <w:r w:rsidRPr="006114D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დაუყოვნებლივ უნდა იქნას გამოყენებული. </w:t>
      </w:r>
    </w:p>
    <w:p w14:paraId="1C58A30D" w14:textId="77777777" w:rsidR="005A1AFF" w:rsidRPr="006114D7"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6114D7">
        <w:rPr>
          <w:rFonts w:ascii="Sylfaen" w:eastAsia="Times New Roman" w:hAnsi="Sylfaen" w:cs="Times New Roman"/>
          <w:b/>
          <w:bCs/>
          <w:sz w:val="24"/>
          <w:szCs w:val="24"/>
          <w:lang w:val="ka-GE"/>
        </w:rPr>
        <w:t xml:space="preserve">6. </w:t>
      </w:r>
      <w:r w:rsidRPr="006114D7">
        <w:rPr>
          <w:rFonts w:ascii="Sylfaen" w:eastAsia="Times New Roman" w:hAnsi="Sylfaen" w:cs="Sylfaen"/>
          <w:b/>
          <w:bCs/>
          <w:sz w:val="24"/>
          <w:szCs w:val="24"/>
          <w:lang w:val="ka-GE"/>
        </w:rPr>
        <w:t>შეფუთვის</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შიგთავსი</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და</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სხვა</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ინფორმაცია</w:t>
      </w:r>
      <w:r w:rsidRPr="006114D7">
        <w:rPr>
          <w:rFonts w:ascii="Sylfaen" w:eastAsia="Times New Roman" w:hAnsi="Sylfaen" w:cs="Times New Roman"/>
          <w:b/>
          <w:bCs/>
          <w:sz w:val="24"/>
          <w:szCs w:val="24"/>
          <w:lang w:val="ka-GE"/>
        </w:rPr>
        <w:t xml:space="preserve"> </w:t>
      </w:r>
    </w:p>
    <w:p w14:paraId="0F73DB07" w14:textId="77777777" w:rsidR="005A1AFF" w:rsidRPr="006114D7"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Sylfaen"/>
          <w:b/>
          <w:bCs/>
          <w:sz w:val="24"/>
          <w:szCs w:val="24"/>
          <w:lang w:val="ka-GE"/>
        </w:rPr>
        <w:t>რას</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შეიცავს</w:t>
      </w:r>
      <w:r w:rsidRPr="006114D7">
        <w:rPr>
          <w:rFonts w:ascii="Sylfaen" w:eastAsia="Times New Roman" w:hAnsi="Sylfaen" w:cs="Times New Roman"/>
          <w:b/>
          <w:bCs/>
          <w:sz w:val="24"/>
          <w:szCs w:val="24"/>
          <w:lang w:val="ka-GE"/>
        </w:rPr>
        <w:t xml:space="preserve"> GalliaPharm</w:t>
      </w:r>
      <w:r w:rsidRPr="006114D7">
        <w:rPr>
          <w:rFonts w:ascii="Sylfaen" w:eastAsia="Times New Roman" w:hAnsi="Sylfaen" w:cs="Times New Roman"/>
          <w:sz w:val="24"/>
          <w:szCs w:val="24"/>
          <w:lang w:val="ka-GE"/>
        </w:rPr>
        <w:t xml:space="preserve"> </w:t>
      </w:r>
    </w:p>
    <w:p w14:paraId="6AA662F3" w14:textId="77777777" w:rsidR="005A1AFF" w:rsidRDefault="005A1AFF" w:rsidP="005A1AFF">
      <w:pPr>
        <w:pStyle w:val="ListParagraph"/>
        <w:numPr>
          <w:ilvl w:val="0"/>
          <w:numId w:val="3"/>
        </w:numPr>
        <w:spacing w:before="100" w:beforeAutospacing="1" w:after="100" w:afterAutospacing="1" w:line="276" w:lineRule="auto"/>
        <w:jc w:val="both"/>
        <w:rPr>
          <w:rFonts w:ascii="Sylfaen" w:eastAsia="Times New Roman" w:hAnsi="Sylfaen" w:cs="Times New Roman"/>
          <w:sz w:val="24"/>
          <w:szCs w:val="24"/>
          <w:lang w:val="ka-GE"/>
        </w:rPr>
      </w:pPr>
      <w:r w:rsidRPr="008E66EB">
        <w:rPr>
          <w:rFonts w:ascii="Sylfaen" w:eastAsia="Times New Roman" w:hAnsi="Sylfaen" w:cs="Sylfaen"/>
          <w:sz w:val="24"/>
          <w:szCs w:val="24"/>
          <w:lang w:val="ka-GE"/>
        </w:rPr>
        <w:lastRenderedPageBreak/>
        <w:t>აქტიური</w:t>
      </w:r>
      <w:r w:rsidRPr="008E66EB">
        <w:rPr>
          <w:rFonts w:ascii="Sylfaen" w:eastAsia="Times New Roman" w:hAnsi="Sylfaen" w:cs="Times New Roman"/>
          <w:sz w:val="24"/>
          <w:szCs w:val="24"/>
          <w:lang w:val="ka-GE"/>
        </w:rPr>
        <w:t xml:space="preserve"> </w:t>
      </w:r>
      <w:r w:rsidRPr="008E66EB">
        <w:rPr>
          <w:rFonts w:ascii="Sylfaen" w:eastAsia="Times New Roman" w:hAnsi="Sylfaen" w:cs="Sylfaen"/>
          <w:sz w:val="24"/>
          <w:szCs w:val="24"/>
          <w:lang w:val="ka-GE"/>
        </w:rPr>
        <w:t>ნივთიერება</w:t>
      </w:r>
      <w:r w:rsidRPr="008E66EB">
        <w:rPr>
          <w:rFonts w:ascii="Sylfaen" w:eastAsia="Times New Roman" w:hAnsi="Sylfaen" w:cs="Times New Roman"/>
          <w:sz w:val="24"/>
          <w:szCs w:val="24"/>
          <w:lang w:val="ka-GE"/>
        </w:rPr>
        <w:t xml:space="preserve"> შედგება </w:t>
      </w:r>
      <w:r w:rsidRPr="008E66EB">
        <w:rPr>
          <w:rFonts w:ascii="Sylfaen" w:eastAsia="Times New Roman" w:hAnsi="Sylfaen" w:cs="Sylfaen"/>
          <w:sz w:val="24"/>
          <w:szCs w:val="24"/>
          <w:lang w:val="ka-GE"/>
        </w:rPr>
        <w:t>გერმანიუმის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Ge) ქლორიდისა და გ</w:t>
      </w:r>
      <w:r w:rsidRPr="008E66EB">
        <w:rPr>
          <w:rFonts w:ascii="Sylfaen" w:eastAsia="Times New Roman" w:hAnsi="Sylfaen" w:cs="Sylfaen"/>
          <w:sz w:val="24"/>
          <w:szCs w:val="24"/>
          <w:lang w:val="ka-GE"/>
        </w:rPr>
        <w:t>ალიუმის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 xml:space="preserve">Ga) ქლორიდისგან, რომელიც გახსნილია სტერილურ ულტრაწმინდა 0.1 მოლ/ლ ჰიდროქლორიდის მჟავაში. </w:t>
      </w:r>
      <w:r w:rsidRPr="008E66EB">
        <w:rPr>
          <w:rFonts w:ascii="Sylfaen" w:eastAsia="Times New Roman" w:hAnsi="Sylfaen" w:cs="Sylfaen"/>
          <w:sz w:val="24"/>
          <w:szCs w:val="24"/>
          <w:lang w:val="ka-GE"/>
        </w:rPr>
        <w:t>გერმანიუმი</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Ga), რომელიც მიიღება გენერატორიდან, გ</w:t>
      </w:r>
      <w:r w:rsidRPr="008E66EB">
        <w:rPr>
          <w:rFonts w:ascii="Sylfaen" w:eastAsia="Times New Roman" w:hAnsi="Sylfaen" w:cs="Sylfaen"/>
          <w:sz w:val="24"/>
          <w:szCs w:val="24"/>
          <w:lang w:val="ka-GE"/>
        </w:rPr>
        <w:t>ალიუმის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 xml:space="preserve">Ga) ქლორიდის სახით. </w:t>
      </w:r>
    </w:p>
    <w:p w14:paraId="0C2EE217" w14:textId="77777777" w:rsidR="005A1AFF" w:rsidRPr="008E66EB" w:rsidRDefault="005A1AFF" w:rsidP="005A1AFF">
      <w:pPr>
        <w:pStyle w:val="ListParagraph"/>
        <w:numPr>
          <w:ilvl w:val="0"/>
          <w:numId w:val="3"/>
        </w:numPr>
        <w:spacing w:before="100" w:beforeAutospacing="1" w:after="100" w:afterAutospacing="1" w:line="276" w:lineRule="auto"/>
        <w:jc w:val="both"/>
        <w:rPr>
          <w:rFonts w:ascii="Sylfaen" w:eastAsia="Times New Roman" w:hAnsi="Sylfaen" w:cs="Times New Roman"/>
          <w:sz w:val="24"/>
          <w:szCs w:val="24"/>
          <w:lang w:val="ka-GE"/>
        </w:rPr>
      </w:pPr>
      <w:r w:rsidRPr="008E66EB">
        <w:rPr>
          <w:rFonts w:ascii="Sylfaen" w:eastAsia="Times New Roman" w:hAnsi="Sylfaen" w:cs="Times New Roman"/>
          <w:sz w:val="24"/>
          <w:szCs w:val="24"/>
          <w:lang w:val="ka-GE"/>
        </w:rPr>
        <w:t>დანარჩენი ინგრედიენტებია: ტიტანიუმის დიოქსიდი (მატრიქსი)</w:t>
      </w:r>
    </w:p>
    <w:p w14:paraId="7DA44FB6" w14:textId="77777777" w:rsidR="005A1AFF" w:rsidRDefault="005A1AFF" w:rsidP="005A1AFF">
      <w:pPr>
        <w:pStyle w:val="ListParagraph"/>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                                                      სტერილური ულტრაწმინდა 0.1 მოლ/კლ     </w:t>
      </w:r>
    </w:p>
    <w:p w14:paraId="239304A3" w14:textId="77777777" w:rsidR="005A1AFF" w:rsidRDefault="005A1AFF" w:rsidP="005A1AFF">
      <w:pPr>
        <w:pStyle w:val="ListParagraph"/>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                                                      ჰიდროქლორიდის მჟავა (საელუციო ხსნარი)</w:t>
      </w:r>
    </w:p>
    <w:p w14:paraId="5A259D15" w14:textId="77777777" w:rsidR="005A1AFF" w:rsidRPr="0010201C" w:rsidRDefault="005A1AFF" w:rsidP="005A1AFF">
      <w:pPr>
        <w:pStyle w:val="ListParagraph"/>
        <w:spacing w:before="100" w:beforeAutospacing="1" w:after="100" w:afterAutospacing="1" w:line="276" w:lineRule="auto"/>
        <w:jc w:val="both"/>
        <w:rPr>
          <w:rFonts w:ascii="Sylfaen" w:eastAsia="Times New Roman" w:hAnsi="Sylfaen" w:cs="Times New Roman"/>
          <w:sz w:val="24"/>
          <w:szCs w:val="24"/>
          <w:lang w:val="ka-GE"/>
        </w:rPr>
      </w:pPr>
    </w:p>
    <w:p w14:paraId="70080D7C" w14:textId="77777777" w:rsidR="005A1AFF" w:rsidRPr="00562C21"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sz w:val="24"/>
          <w:szCs w:val="24"/>
          <w:lang w:val="ka-GE"/>
        </w:rPr>
        <w:t>ერთ</w:t>
      </w:r>
      <w:r w:rsidRPr="00562C21">
        <w:rPr>
          <w:rFonts w:ascii="Sylfaen" w:eastAsia="Times New Roman" w:hAnsi="Sylfaen" w:cs="Sylfaen"/>
          <w:b/>
          <w:bCs/>
          <w:sz w:val="24"/>
          <w:szCs w:val="24"/>
          <w:lang w:val="ka-GE"/>
        </w:rPr>
        <w:t xml:space="preserve"> </w:t>
      </w:r>
      <w:r w:rsidRPr="00562C21">
        <w:rPr>
          <w:rFonts w:ascii="Sylfaen" w:eastAsia="Times New Roman" w:hAnsi="Sylfaen" w:cs="Times New Roman"/>
          <w:sz w:val="24"/>
          <w:szCs w:val="24"/>
          <w:lang w:val="ka-GE"/>
        </w:rPr>
        <w:t>რადიონუკლიდურ გენერატორს მოჰყვება შემდეგი სახარჯი მასალები:</w:t>
      </w:r>
    </w:p>
    <w:p w14:paraId="7FFA4C99"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Times New Roman"/>
          <w:sz w:val="24"/>
          <w:szCs w:val="24"/>
          <w:lang w:val="ka-GE"/>
        </w:rPr>
        <w:t xml:space="preserve">1 </w:t>
      </w:r>
      <w:r w:rsidRPr="00562C21">
        <w:rPr>
          <w:rFonts w:ascii="Sylfaen" w:eastAsia="Times New Roman" w:hAnsi="Sylfaen" w:cs="Times New Roman"/>
          <w:sz w:val="24"/>
          <w:szCs w:val="24"/>
        </w:rPr>
        <w:t xml:space="preserve">x PP </w:t>
      </w:r>
      <w:r w:rsidRPr="00562C21">
        <w:rPr>
          <w:rFonts w:ascii="Sylfaen" w:eastAsia="Times New Roman" w:hAnsi="Sylfaen" w:cs="Times New Roman"/>
          <w:sz w:val="24"/>
          <w:szCs w:val="24"/>
          <w:lang w:val="ka-GE"/>
        </w:rPr>
        <w:t xml:space="preserve">- კონტეინერი ელუენტით, 250 მლ სტერილური ულტრაწმინდა 0.1 მოლ/ლ ჰიდროქლორიდის მჟავა (მათ შორის, ცალკე საკიდი </w:t>
      </w:r>
      <w:r w:rsidRPr="00562C21">
        <w:rPr>
          <w:rFonts w:ascii="Sylfaen" w:eastAsia="Times New Roman" w:hAnsi="Sylfaen" w:cs="Times New Roman"/>
          <w:sz w:val="24"/>
          <w:szCs w:val="24"/>
        </w:rPr>
        <w:t>PP</w:t>
      </w:r>
      <w:r w:rsidRPr="00B54CA2">
        <w:rPr>
          <w:rFonts w:ascii="Sylfaen" w:eastAsia="Times New Roman" w:hAnsi="Sylfaen" w:cs="Times New Roman"/>
          <w:sz w:val="24"/>
          <w:szCs w:val="24"/>
          <w:lang w:val="ru-RU"/>
        </w:rPr>
        <w:t>-</w:t>
      </w:r>
      <w:r w:rsidRPr="00B54CA2">
        <w:rPr>
          <w:rFonts w:ascii="Sylfaen" w:eastAsia="Times New Roman" w:hAnsi="Sylfaen" w:cs="Times New Roman"/>
          <w:sz w:val="24"/>
          <w:szCs w:val="24"/>
          <w:lang w:val="ka-GE"/>
        </w:rPr>
        <w:t xml:space="preserve">ბოთლებისთვის; </w:t>
      </w:r>
      <w:r w:rsidRPr="00B54CA2">
        <w:rPr>
          <w:rFonts w:ascii="Sylfaen" w:eastAsia="Times New Roman" w:hAnsi="Sylfaen" w:cs="Times New Roman"/>
          <w:sz w:val="24"/>
          <w:szCs w:val="24"/>
        </w:rPr>
        <w:t>PP</w:t>
      </w:r>
      <w:r w:rsidRPr="00B54CA2">
        <w:rPr>
          <w:rFonts w:ascii="Sylfaen" w:eastAsia="Times New Roman" w:hAnsi="Sylfaen" w:cs="Times New Roman"/>
          <w:sz w:val="24"/>
          <w:szCs w:val="24"/>
          <w:lang w:val="ka-GE"/>
        </w:rPr>
        <w:t xml:space="preserve"> = პოლიპროპილენი)</w:t>
      </w:r>
    </w:p>
    <w:p w14:paraId="405981D8"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B54CA2">
        <w:rPr>
          <w:rFonts w:ascii="Sylfaen" w:eastAsia="Times New Roman" w:hAnsi="Sylfaen" w:cs="Times New Roman"/>
          <w:sz w:val="24"/>
          <w:szCs w:val="24"/>
          <w:lang w:val="ru-RU"/>
        </w:rPr>
        <w:t xml:space="preserve">1 </w:t>
      </w:r>
      <w:r w:rsidRPr="00B54CA2">
        <w:rPr>
          <w:rFonts w:ascii="Sylfaen" w:eastAsia="Times New Roman" w:hAnsi="Sylfaen" w:cs="Times New Roman"/>
          <w:sz w:val="24"/>
          <w:szCs w:val="24"/>
        </w:rPr>
        <w:t>x</w:t>
      </w:r>
      <w:r w:rsidRPr="00B54CA2">
        <w:rPr>
          <w:rFonts w:ascii="Sylfaen" w:eastAsia="Times New Roman" w:hAnsi="Sylfaen" w:cs="Times New Roman"/>
          <w:sz w:val="24"/>
          <w:szCs w:val="24"/>
          <w:lang w:val="ka-GE"/>
        </w:rPr>
        <w:t xml:space="preserve"> ვენტილირებადი წვერი </w:t>
      </w:r>
      <w:r w:rsidRPr="00B54CA2">
        <w:rPr>
          <w:rFonts w:ascii="Sylfaen" w:eastAsia="Times New Roman" w:hAnsi="Sylfaen" w:cs="Times New Roman"/>
          <w:sz w:val="24"/>
          <w:szCs w:val="24"/>
          <w:lang w:val="ru-RU"/>
        </w:rPr>
        <w:t>(</w:t>
      </w:r>
      <w:r w:rsidRPr="00B54CA2">
        <w:rPr>
          <w:rFonts w:ascii="Sylfaen" w:eastAsia="Times New Roman" w:hAnsi="Sylfaen" w:cs="Times New Roman"/>
          <w:sz w:val="24"/>
          <w:szCs w:val="24"/>
        </w:rPr>
        <w:t>ABS</w:t>
      </w:r>
      <w:r w:rsidRPr="00B54CA2">
        <w:rPr>
          <w:rFonts w:ascii="Sylfaen" w:eastAsia="Times New Roman" w:hAnsi="Sylfaen" w:cs="Times New Roman"/>
          <w:sz w:val="24"/>
          <w:szCs w:val="24"/>
          <w:lang w:val="ka-GE"/>
        </w:rPr>
        <w:t xml:space="preserve"> = აკრილონიტრილ-ბუტადიენ-სტირენი/ /</w:t>
      </w:r>
      <w:r w:rsidRPr="00B54CA2">
        <w:rPr>
          <w:rFonts w:ascii="Sylfaen" w:eastAsia="Times New Roman" w:hAnsi="Sylfaen" w:cs="Times New Roman"/>
          <w:sz w:val="24"/>
          <w:szCs w:val="24"/>
        </w:rPr>
        <w:t xml:space="preserve">PE = </w:t>
      </w:r>
      <w:r w:rsidRPr="00B54CA2">
        <w:rPr>
          <w:rFonts w:ascii="Sylfaen" w:eastAsia="Times New Roman" w:hAnsi="Sylfaen" w:cs="Times New Roman"/>
          <w:sz w:val="24"/>
          <w:szCs w:val="24"/>
          <w:lang w:val="ka-GE"/>
        </w:rPr>
        <w:t>პოლიეთილენი)</w:t>
      </w:r>
    </w:p>
    <w:p w14:paraId="44D7037A" w14:textId="77777777" w:rsidR="005A1AFF" w:rsidRPr="00B54CA2" w:rsidRDefault="005A1AFF" w:rsidP="005A1AFF">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sz w:val="24"/>
          <w:szCs w:val="24"/>
          <w:lang w:val="ka-GE"/>
        </w:rPr>
      </w:pPr>
      <w:r w:rsidRPr="00B54CA2">
        <w:rPr>
          <w:rFonts w:ascii="Sylfaen" w:eastAsia="Times New Roman" w:hAnsi="Sylfaen" w:cs="Times New Roman"/>
          <w:sz w:val="24"/>
          <w:szCs w:val="24"/>
          <w:lang w:val="ka-GE"/>
        </w:rPr>
        <w:t xml:space="preserve">2 ადაპტერი 1/16" ლიურის თავსაცმისთვის </w:t>
      </w:r>
      <w:r w:rsidRPr="00B54CA2">
        <w:rPr>
          <w:rFonts w:ascii="Sylfaen" w:eastAsia="Times New Roman" w:hAnsi="Sylfaen" w:cs="Times New Roman"/>
          <w:sz w:val="24"/>
          <w:szCs w:val="24"/>
        </w:rPr>
        <w:t>(PEEK)</w:t>
      </w:r>
    </w:p>
    <w:p w14:paraId="07AD2828"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2 x </w:t>
      </w:r>
      <w:r w:rsidRPr="00B54CA2">
        <w:rPr>
          <w:rFonts w:ascii="Sylfaen" w:eastAsia="Times New Roman" w:hAnsi="Sylfaen" w:cs="Times New Roman"/>
          <w:sz w:val="24"/>
          <w:szCs w:val="24"/>
          <w:lang w:val="ka-GE"/>
        </w:rPr>
        <w:t xml:space="preserve">საინფუზიო სისტემა 60 სმ </w:t>
      </w:r>
      <w:r w:rsidRPr="00B54CA2">
        <w:rPr>
          <w:rFonts w:ascii="Sylfaen" w:eastAsia="Times New Roman" w:hAnsi="Sylfaen" w:cs="Times New Roman"/>
          <w:sz w:val="24"/>
          <w:szCs w:val="24"/>
        </w:rPr>
        <w:t>(PEEK)</w:t>
      </w:r>
    </w:p>
    <w:p w14:paraId="18EA28ED"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 xml:space="preserve">საინფუზიო </w:t>
      </w:r>
      <w:r w:rsidRPr="00B54CA2">
        <w:rPr>
          <w:rFonts w:ascii="Sylfaen" w:eastAsia="Times New Roman" w:hAnsi="Sylfaen" w:cs="Times New Roman"/>
          <w:sz w:val="24"/>
          <w:szCs w:val="24"/>
        </w:rPr>
        <w:t>სისტემა 40 სმ (PEEK)</w:t>
      </w:r>
    </w:p>
    <w:p w14:paraId="6A30CDE2"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1 x საინფუზიო სისტემა 20 სმ (PEEK)</w:t>
      </w:r>
    </w:p>
    <w:p w14:paraId="6D57435F"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3 x </w:t>
      </w:r>
      <w:r w:rsidRPr="00B54CA2">
        <w:rPr>
          <w:rFonts w:ascii="Sylfaen" w:eastAsia="Times New Roman" w:hAnsi="Sylfaen" w:cs="Times New Roman"/>
          <w:sz w:val="24"/>
          <w:szCs w:val="24"/>
          <w:lang w:val="ka-GE"/>
        </w:rPr>
        <w:t>ხელით დასამაგრებელი დეტალი 1/16" 10-32 (</w:t>
      </w:r>
      <w:r w:rsidRPr="00B54CA2">
        <w:rPr>
          <w:rFonts w:ascii="Sylfaen" w:hAnsi="Sylfaen"/>
          <w:sz w:val="24"/>
          <w:szCs w:val="24"/>
        </w:rPr>
        <w:t>PEEK)</w:t>
      </w:r>
    </w:p>
    <w:p w14:paraId="47C07F69"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hAnsi="Sylfaen"/>
          <w:sz w:val="24"/>
          <w:szCs w:val="24"/>
        </w:rPr>
        <w:t>1 x ხელით დასამაგრებელი დეტალი 1/16" M6 (PEEK)</w:t>
      </w:r>
    </w:p>
    <w:p w14:paraId="3EE4A833" w14:textId="77777777" w:rsidR="005A1AFF" w:rsidRPr="00B54CA2" w:rsidRDefault="005A1AFF" w:rsidP="005A1AFF">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sz w:val="24"/>
          <w:szCs w:val="24"/>
          <w:lang w:val="ka-GE"/>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ხელით</w:t>
      </w:r>
      <w:r w:rsidRPr="00B54CA2">
        <w:rPr>
          <w:rFonts w:ascii="Sylfaen" w:eastAsia="Times New Roman" w:hAnsi="Sylfaen" w:cs="Times New Roman"/>
          <w:sz w:val="24"/>
          <w:szCs w:val="24"/>
        </w:rPr>
        <w:t xml:space="preserve"> </w:t>
      </w:r>
      <w:r w:rsidRPr="00B54CA2">
        <w:rPr>
          <w:rFonts w:ascii="Sylfaen" w:eastAsia="Times New Roman" w:hAnsi="Sylfaen" w:cs="Times New Roman"/>
          <w:sz w:val="24"/>
          <w:szCs w:val="24"/>
          <w:lang w:val="ka-GE"/>
        </w:rPr>
        <w:t>დასამაგრებელი გამანაწილებელი კოლბა (</w:t>
      </w:r>
      <w:r w:rsidRPr="00B54CA2">
        <w:rPr>
          <w:rFonts w:ascii="Sylfaen" w:eastAsia="Times New Roman" w:hAnsi="Sylfaen" w:cs="Times New Roman"/>
          <w:sz w:val="24"/>
          <w:szCs w:val="24"/>
        </w:rPr>
        <w:t xml:space="preserve">TPX = </w:t>
      </w:r>
      <w:r w:rsidRPr="00B54CA2">
        <w:rPr>
          <w:rFonts w:ascii="Sylfaen" w:eastAsia="Times New Roman" w:hAnsi="Sylfaen" w:cs="Times New Roman"/>
          <w:sz w:val="24"/>
          <w:szCs w:val="24"/>
          <w:lang w:val="ka-GE"/>
        </w:rPr>
        <w:t>პოლიმეთილპენტენი/</w:t>
      </w:r>
      <w:r w:rsidRPr="00B54CA2">
        <w:rPr>
          <w:rFonts w:ascii="Sylfaen" w:eastAsia="Times New Roman" w:hAnsi="Sylfaen" w:cs="Times New Roman"/>
          <w:sz w:val="24"/>
          <w:szCs w:val="24"/>
        </w:rPr>
        <w:t xml:space="preserve">HDPE = </w:t>
      </w:r>
      <w:r w:rsidRPr="00B54CA2">
        <w:rPr>
          <w:rFonts w:ascii="Sylfaen" w:eastAsia="Times New Roman" w:hAnsi="Sylfaen" w:cs="Times New Roman"/>
          <w:sz w:val="24"/>
          <w:szCs w:val="24"/>
          <w:lang w:val="ka-GE"/>
        </w:rPr>
        <w:t>მაღალი სიმკვრივის პოლიეთილენი)</w:t>
      </w:r>
    </w:p>
    <w:p w14:paraId="65158A30"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ლიურის თავსაცმების კომპლექტი (</w:t>
      </w:r>
      <w:r w:rsidRPr="00B54CA2">
        <w:rPr>
          <w:rFonts w:ascii="Sylfaen" w:eastAsia="Times New Roman" w:hAnsi="Sylfaen" w:cs="Times New Roman"/>
          <w:sz w:val="24"/>
          <w:szCs w:val="24"/>
        </w:rPr>
        <w:t>PP)</w:t>
      </w:r>
    </w:p>
    <w:p w14:paraId="06632F3A" w14:textId="77777777" w:rsidR="005A1AFF" w:rsidRPr="008E66EB" w:rsidRDefault="005A1AFF" w:rsidP="005A1AFF">
      <w:pPr>
        <w:spacing w:before="100" w:beforeAutospacing="1" w:after="100" w:afterAutospacing="1" w:line="276" w:lineRule="auto"/>
        <w:jc w:val="both"/>
        <w:rPr>
          <w:rFonts w:ascii="Sylfaen" w:eastAsia="Times New Roman" w:hAnsi="Sylfaen" w:cs="Sylfaen"/>
          <w:b/>
          <w:bCs/>
          <w:sz w:val="24"/>
          <w:szCs w:val="24"/>
          <w:lang w:val="ka-GE"/>
        </w:rPr>
      </w:pPr>
    </w:p>
    <w:p w14:paraId="26178B1B" w14:textId="77777777" w:rsidR="005A1AFF" w:rsidRPr="0010201C"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10201C">
        <w:rPr>
          <w:rFonts w:ascii="Sylfaen" w:eastAsia="Times New Roman" w:hAnsi="Sylfaen" w:cs="Sylfaen"/>
          <w:b/>
          <w:bCs/>
          <w:sz w:val="24"/>
          <w:szCs w:val="24"/>
        </w:rPr>
        <w:t>როგორ</w:t>
      </w:r>
      <w:r w:rsidRPr="0010201C">
        <w:rPr>
          <w:rFonts w:ascii="Sylfaen" w:eastAsia="Times New Roman" w:hAnsi="Sylfaen" w:cs="Times New Roman"/>
          <w:b/>
          <w:bCs/>
          <w:sz w:val="24"/>
          <w:szCs w:val="24"/>
        </w:rPr>
        <w:t xml:space="preserve"> </w:t>
      </w:r>
      <w:r w:rsidRPr="0010201C">
        <w:rPr>
          <w:rFonts w:ascii="Sylfaen" w:eastAsia="Times New Roman" w:hAnsi="Sylfaen" w:cs="Sylfaen"/>
          <w:b/>
          <w:bCs/>
          <w:sz w:val="24"/>
          <w:szCs w:val="24"/>
        </w:rPr>
        <w:t>გამოიყურება</w:t>
      </w:r>
      <w:r w:rsidRPr="0010201C">
        <w:rPr>
          <w:rFonts w:ascii="Sylfaen" w:eastAsia="Times New Roman" w:hAnsi="Sylfaen" w:cs="Times New Roman"/>
          <w:b/>
          <w:bCs/>
          <w:sz w:val="24"/>
          <w:szCs w:val="24"/>
        </w:rPr>
        <w:t xml:space="preserve"> GalliaPharm </w:t>
      </w:r>
      <w:r w:rsidRPr="0010201C">
        <w:rPr>
          <w:rFonts w:ascii="Sylfaen" w:eastAsia="Times New Roman" w:hAnsi="Sylfaen" w:cs="Sylfaen"/>
          <w:b/>
          <w:bCs/>
          <w:sz w:val="24"/>
          <w:szCs w:val="24"/>
        </w:rPr>
        <w:t>და</w:t>
      </w:r>
      <w:r w:rsidRPr="0010201C">
        <w:rPr>
          <w:rFonts w:ascii="Sylfaen" w:eastAsia="Times New Roman" w:hAnsi="Sylfaen" w:cs="Times New Roman"/>
          <w:b/>
          <w:bCs/>
          <w:sz w:val="24"/>
          <w:szCs w:val="24"/>
        </w:rPr>
        <w:t xml:space="preserve"> </w:t>
      </w:r>
      <w:r w:rsidRPr="0010201C">
        <w:rPr>
          <w:rFonts w:ascii="Sylfaen" w:eastAsia="Times New Roman" w:hAnsi="Sylfaen" w:cs="Sylfaen"/>
          <w:b/>
          <w:bCs/>
          <w:sz w:val="24"/>
          <w:szCs w:val="24"/>
        </w:rPr>
        <w:t>შეფუთვის</w:t>
      </w:r>
      <w:r w:rsidRPr="0010201C">
        <w:rPr>
          <w:rFonts w:ascii="Sylfaen" w:eastAsia="Times New Roman" w:hAnsi="Sylfaen" w:cs="Times New Roman"/>
          <w:b/>
          <w:bCs/>
          <w:sz w:val="24"/>
          <w:szCs w:val="24"/>
        </w:rPr>
        <w:t xml:space="preserve"> </w:t>
      </w:r>
      <w:r w:rsidRPr="0010201C">
        <w:rPr>
          <w:rFonts w:ascii="Sylfaen" w:eastAsia="Times New Roman" w:hAnsi="Sylfaen" w:cs="Sylfaen"/>
          <w:b/>
          <w:bCs/>
          <w:sz w:val="24"/>
          <w:szCs w:val="24"/>
        </w:rPr>
        <w:t>შიგთავსი</w:t>
      </w:r>
      <w:r w:rsidRPr="0010201C">
        <w:rPr>
          <w:rFonts w:ascii="Sylfaen" w:eastAsia="Times New Roman" w:hAnsi="Sylfaen" w:cs="Times New Roman"/>
          <w:sz w:val="24"/>
          <w:szCs w:val="24"/>
        </w:rPr>
        <w:t xml:space="preserve"> </w:t>
      </w:r>
    </w:p>
    <w:p w14:paraId="704045C6"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თქვენ არ გესაჭიროებათ ამ მედიკამენტის მიღება ან დამუშავება.</w:t>
      </w:r>
    </w:p>
    <w:p w14:paraId="6CC1BB42" w14:textId="77777777" w:rsidR="005A1AFF" w:rsidRPr="00915BC2"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b/>
          <w:bCs/>
          <w:sz w:val="24"/>
          <w:szCs w:val="24"/>
          <w:lang w:val="ka-GE"/>
        </w:rPr>
        <w:t>სარეგისტრაციო მოწმობის</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მფლობელი</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და</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მწარმოებელი</w:t>
      </w:r>
      <w:r w:rsidRPr="00915BC2">
        <w:rPr>
          <w:rFonts w:ascii="Sylfaen" w:eastAsia="Times New Roman" w:hAnsi="Sylfaen" w:cs="Times New Roman"/>
          <w:sz w:val="24"/>
          <w:szCs w:val="24"/>
          <w:lang w:val="ka-GE"/>
        </w:rPr>
        <w:t xml:space="preserve"> </w:t>
      </w:r>
    </w:p>
    <w:p w14:paraId="5F39B668" w14:textId="77777777" w:rsidR="005A1AFF" w:rsidRDefault="005A1AFF" w:rsidP="005A1AFF">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Eckert &amp; Ziegler Radiopharma GmbH</w:t>
      </w:r>
    </w:p>
    <w:p w14:paraId="44178F1E" w14:textId="77777777" w:rsidR="005A1AFF" w:rsidRDefault="005A1AFF" w:rsidP="005A1AFF">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lastRenderedPageBreak/>
        <w:t>Robert-R</w:t>
      </w:r>
      <w:r>
        <w:rPr>
          <w:rFonts w:ascii="Sylfaen" w:eastAsia="Times New Roman" w:hAnsi="Sylfaen" w:cs="Times New Roman"/>
          <w:sz w:val="24"/>
          <w:szCs w:val="24"/>
          <w:lang w:val="ru-RU"/>
        </w:rPr>
        <w:t>ö</w:t>
      </w:r>
      <w:r>
        <w:rPr>
          <w:rFonts w:ascii="Sylfaen" w:eastAsia="Times New Roman" w:hAnsi="Sylfaen" w:cs="Times New Roman"/>
          <w:sz w:val="24"/>
          <w:szCs w:val="24"/>
        </w:rPr>
        <w:t>ssle -Str. 10</w:t>
      </w:r>
    </w:p>
    <w:p w14:paraId="56DA5BD9" w14:textId="77777777" w:rsidR="005A1AFF" w:rsidRDefault="005A1AFF" w:rsidP="005A1AFF">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13125 Berlin</w:t>
      </w:r>
    </w:p>
    <w:p w14:paraId="12026788" w14:textId="77777777" w:rsidR="005A1AFF" w:rsidRPr="00915BC2" w:rsidRDefault="005A1AFF" w:rsidP="005A1AFF">
      <w:pPr>
        <w:spacing w:after="0"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rPr>
        <w:t xml:space="preserve">Germany </w:t>
      </w:r>
    </w:p>
    <w:p w14:paraId="014A7BC4" w14:textId="77777777" w:rsidR="005A1AFF" w:rsidRDefault="005A1AFF" w:rsidP="005A1AFF">
      <w:pPr>
        <w:spacing w:after="0" w:line="276" w:lineRule="auto"/>
        <w:jc w:val="both"/>
        <w:rPr>
          <w:rFonts w:ascii="Sylfaen" w:eastAsia="Times New Roman" w:hAnsi="Sylfaen" w:cs="Times New Roman"/>
          <w:sz w:val="24"/>
          <w:szCs w:val="24"/>
        </w:rPr>
      </w:pPr>
    </w:p>
    <w:p w14:paraId="217AB9E3" w14:textId="77777777" w:rsidR="005A1AFF" w:rsidRPr="00915BC2" w:rsidRDefault="005A1AFF" w:rsidP="005A1AFF">
      <w:pPr>
        <w:spacing w:after="0" w:line="276" w:lineRule="auto"/>
        <w:jc w:val="both"/>
        <w:rPr>
          <w:rFonts w:ascii="Sylfaen" w:eastAsia="Times New Roman" w:hAnsi="Sylfaen" w:cs="Times New Roman"/>
          <w:b/>
          <w:bCs/>
          <w:sz w:val="24"/>
          <w:szCs w:val="24"/>
          <w:lang w:val="ka-GE"/>
        </w:rPr>
      </w:pPr>
      <w:r w:rsidRPr="00915BC2">
        <w:rPr>
          <w:rFonts w:ascii="Sylfaen" w:eastAsia="Times New Roman" w:hAnsi="Sylfaen" w:cs="Times New Roman"/>
          <w:b/>
          <w:bCs/>
          <w:sz w:val="24"/>
          <w:szCs w:val="24"/>
          <w:lang w:val="ka-GE"/>
        </w:rPr>
        <w:t>ეს ანოტაცია ბოლოს გადასინჯულ იქნა...</w:t>
      </w:r>
    </w:p>
    <w:p w14:paraId="7C3A0F55" w14:textId="77777777" w:rsidR="005A1AFF" w:rsidRPr="00915BC2" w:rsidRDefault="005A1AFF" w:rsidP="005A1AFF">
      <w:pPr>
        <w:spacing w:after="0" w:line="276" w:lineRule="auto"/>
        <w:jc w:val="both"/>
        <w:rPr>
          <w:rFonts w:ascii="Sylfaen" w:eastAsia="Times New Roman" w:hAnsi="Sylfaen" w:cs="Times New Roman"/>
          <w:b/>
          <w:bCs/>
          <w:sz w:val="24"/>
          <w:szCs w:val="24"/>
          <w:lang w:val="ka-GE"/>
        </w:rPr>
      </w:pPr>
    </w:p>
    <w:p w14:paraId="5A6B1B5D" w14:textId="77777777" w:rsidR="005A1AFF" w:rsidRDefault="005A1AFF" w:rsidP="005A1AFF">
      <w:pPr>
        <w:spacing w:after="0" w:line="276" w:lineRule="auto"/>
        <w:jc w:val="both"/>
        <w:rPr>
          <w:rFonts w:ascii="Sylfaen" w:eastAsia="Times New Roman" w:hAnsi="Sylfaen" w:cs="Times New Roman"/>
          <w:b/>
          <w:bCs/>
          <w:sz w:val="24"/>
          <w:szCs w:val="24"/>
          <w:lang w:val="ka-GE"/>
        </w:rPr>
      </w:pPr>
      <w:r w:rsidRPr="00915BC2">
        <w:rPr>
          <w:rFonts w:ascii="Sylfaen" w:eastAsia="Times New Roman" w:hAnsi="Sylfaen" w:cs="Times New Roman"/>
          <w:b/>
          <w:bCs/>
          <w:sz w:val="24"/>
          <w:szCs w:val="24"/>
          <w:lang w:val="ka-GE"/>
        </w:rPr>
        <w:t xml:space="preserve">ინფორმაციის სხვა წყაროები </w:t>
      </w:r>
    </w:p>
    <w:p w14:paraId="5A059B2C" w14:textId="77777777" w:rsidR="005A1AFF" w:rsidRPr="00915BC2" w:rsidRDefault="005A1AFF" w:rsidP="005A1AFF">
      <w:pPr>
        <w:spacing w:after="0" w:line="276" w:lineRule="auto"/>
        <w:jc w:val="both"/>
        <w:rPr>
          <w:rFonts w:ascii="Sylfaen" w:eastAsia="Times New Roman" w:hAnsi="Sylfaen" w:cs="Times New Roman"/>
          <w:b/>
          <w:bCs/>
          <w:sz w:val="24"/>
          <w:szCs w:val="24"/>
          <w:lang w:val="ka-GE"/>
        </w:rPr>
      </w:pPr>
    </w:p>
    <w:p w14:paraId="241EBF67" w14:textId="77777777" w:rsidR="005A1AFF" w:rsidRDefault="005A1AFF" w:rsidP="005A1AFF">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9949BF">
          <w:rPr>
            <w:rStyle w:val="Hyperlink"/>
            <w:rFonts w:ascii="Sylfaen" w:eastAsia="Times New Roman" w:hAnsi="Sylfaen" w:cs="Sylfaen"/>
            <w:sz w:val="24"/>
            <w:szCs w:val="24"/>
            <w:lang w:val="ka-GE"/>
          </w:rPr>
          <w:t>http://www.ema.europa.eu</w:t>
        </w:r>
      </w:hyperlink>
      <w:r w:rsidRPr="00915BC2">
        <w:rPr>
          <w:rFonts w:ascii="Sylfaen" w:eastAsia="Times New Roman" w:hAnsi="Sylfaen" w:cs="Sylfaen"/>
          <w:sz w:val="24"/>
          <w:szCs w:val="24"/>
          <w:lang w:val="ka-GE"/>
        </w:rPr>
        <w:t>.</w:t>
      </w:r>
    </w:p>
    <w:p w14:paraId="4AA192C8" w14:textId="77777777" w:rsidR="005A1AFF" w:rsidRPr="000D15B3" w:rsidRDefault="005A1AFF" w:rsidP="005A1AFF">
      <w:pPr>
        <w:spacing w:before="100" w:beforeAutospacing="1" w:after="100" w:afterAutospacing="1" w:line="276" w:lineRule="auto"/>
        <w:jc w:val="both"/>
        <w:rPr>
          <w:rFonts w:ascii="Sylfaen" w:eastAsia="Times New Roman" w:hAnsi="Sylfaen" w:cs="Sylfaen"/>
          <w:sz w:val="24"/>
          <w:szCs w:val="24"/>
        </w:rPr>
      </w:pPr>
      <w:r>
        <w:rPr>
          <w:rFonts w:ascii="Sylfaen" w:eastAsia="Times New Roman" w:hAnsi="Sylfaen" w:cs="Sylfaen"/>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3388DD9F" w14:textId="77777777" w:rsidR="005A1AFF" w:rsidRDefault="005A1AFF" w:rsidP="005A1AFF">
      <w:pPr>
        <w:spacing w:before="100" w:beforeAutospacing="1" w:after="100" w:afterAutospacing="1" w:line="276" w:lineRule="auto"/>
        <w:jc w:val="both"/>
        <w:rPr>
          <w:rFonts w:ascii="Sylfaen" w:eastAsia="Times New Roman" w:hAnsi="Sylfaen" w:cs="Sylfaen"/>
          <w:sz w:val="24"/>
          <w:szCs w:val="24"/>
        </w:rPr>
      </w:pPr>
      <w:r>
        <w:rPr>
          <w:rFonts w:ascii="Sylfaen" w:eastAsia="Times New Roman" w:hAnsi="Sylfaen" w:cs="Sylfaen"/>
          <w:sz w:val="24"/>
          <w:szCs w:val="24"/>
        </w:rPr>
        <w:t>&lt;---------------------------------------------------------------------------------------------------&gt;</w:t>
      </w:r>
    </w:p>
    <w:p w14:paraId="24AAE3DF" w14:textId="77777777" w:rsidR="005A1AFF" w:rsidRDefault="005A1AFF" w:rsidP="005A1AFF">
      <w:pPr>
        <w:spacing w:line="276" w:lineRule="auto"/>
        <w:rPr>
          <w:rFonts w:ascii="Sylfaen" w:eastAsia="Times New Roman" w:hAnsi="Sylfaen" w:cs="Sylfaen"/>
          <w:sz w:val="24"/>
          <w:szCs w:val="24"/>
          <w:lang w:val="ka-GE"/>
        </w:rPr>
      </w:pPr>
    </w:p>
    <w:p w14:paraId="4AF4A3F3" w14:textId="77777777" w:rsidR="005A1AFF" w:rsidRDefault="005A1AFF" w:rsidP="005A1AFF">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26427520" w14:textId="77777777" w:rsidR="005A1AFF" w:rsidRDefault="005A1AFF" w:rsidP="005A1AFF">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rPr>
        <w:t>GalliaPharm</w:t>
      </w:r>
      <w:r>
        <w:rPr>
          <w:rFonts w:ascii="Sylfaen" w:eastAsia="Times New Roman" w:hAnsi="Sylfaen" w:cs="Sylfaen"/>
          <w:sz w:val="24"/>
          <w:szCs w:val="24"/>
          <w:lang w:val="ka-GE"/>
        </w:rPr>
        <w:t xml:space="preserve">-ის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5E9409EA" w14:textId="77777777" w:rsidR="005A1AFF" w:rsidRDefault="005A1AFF" w:rsidP="005A1AFF">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გთხოვთ იხილოთ სამკურნალო საშუალების მოკლე დახასიათება.</w:t>
      </w:r>
    </w:p>
    <w:p w14:paraId="704D462C" w14:textId="77777777" w:rsidR="005A1AFF" w:rsidRPr="008E1926" w:rsidRDefault="005A1AFF" w:rsidP="005A1AFF">
      <w:pPr>
        <w:spacing w:line="276" w:lineRule="auto"/>
        <w:rPr>
          <w:rFonts w:ascii="Sylfaen" w:eastAsia="Times New Roman" w:hAnsi="Sylfaen" w:cs="Sylfaen"/>
          <w:sz w:val="24"/>
          <w:szCs w:val="24"/>
          <w:lang w:val="ka-GE"/>
        </w:rPr>
      </w:pPr>
    </w:p>
    <w:p w14:paraId="5E35D9A1" w14:textId="52EAE608" w:rsidR="005A1AFF" w:rsidRDefault="005A1AFF" w:rsidP="00B54CA2">
      <w:pPr>
        <w:spacing w:line="276" w:lineRule="auto"/>
        <w:rPr>
          <w:rFonts w:ascii="Sylfaen" w:eastAsia="Times New Roman" w:hAnsi="Sylfaen" w:cs="Sylfaen"/>
          <w:sz w:val="24"/>
          <w:szCs w:val="24"/>
          <w:lang w:val="ka-GE"/>
        </w:rPr>
      </w:pPr>
    </w:p>
    <w:p w14:paraId="18879401" w14:textId="77777777" w:rsidR="005A1AFF" w:rsidRDefault="005A1AFF" w:rsidP="00B54CA2">
      <w:pPr>
        <w:spacing w:line="276" w:lineRule="auto"/>
        <w:rPr>
          <w:rFonts w:ascii="Sylfaen" w:eastAsia="Times New Roman" w:hAnsi="Sylfaen" w:cs="Sylfaen"/>
          <w:sz w:val="24"/>
          <w:szCs w:val="24"/>
          <w:lang w:val="ka-GE"/>
        </w:rPr>
      </w:pPr>
    </w:p>
    <w:p w14:paraId="5BF9B1A2" w14:textId="1520842C" w:rsidR="000D15B3" w:rsidRDefault="000D15B3" w:rsidP="00B54CA2">
      <w:pPr>
        <w:spacing w:line="276" w:lineRule="auto"/>
        <w:rPr>
          <w:rFonts w:ascii="Sylfaen" w:eastAsia="Times New Roman" w:hAnsi="Sylfaen" w:cs="Sylfaen"/>
          <w:sz w:val="24"/>
          <w:szCs w:val="24"/>
          <w:lang w:val="ka-GE"/>
        </w:rPr>
      </w:pPr>
    </w:p>
    <w:p w14:paraId="1B7B4A2D" w14:textId="6DF43DA7" w:rsidR="000D15B3" w:rsidRDefault="000D15B3" w:rsidP="00B54CA2">
      <w:pPr>
        <w:spacing w:line="276" w:lineRule="auto"/>
        <w:rPr>
          <w:rFonts w:ascii="Sylfaen" w:eastAsia="Times New Roman" w:hAnsi="Sylfaen" w:cs="Sylfaen"/>
          <w:sz w:val="24"/>
          <w:szCs w:val="24"/>
          <w:lang w:val="ka-GE"/>
        </w:rPr>
      </w:pPr>
    </w:p>
    <w:p w14:paraId="4DEE1FFC" w14:textId="434DEB2D" w:rsidR="0018706E" w:rsidRDefault="0018706E" w:rsidP="00B54CA2">
      <w:pPr>
        <w:spacing w:line="276" w:lineRule="auto"/>
        <w:rPr>
          <w:rFonts w:ascii="Sylfaen" w:eastAsia="Times New Roman" w:hAnsi="Sylfaen" w:cs="Sylfaen"/>
          <w:sz w:val="24"/>
          <w:szCs w:val="24"/>
          <w:lang w:val="ka-GE"/>
        </w:rPr>
      </w:pPr>
    </w:p>
    <w:p w14:paraId="75D3BB4B" w14:textId="77777777" w:rsidR="0078171F" w:rsidRPr="008E1926" w:rsidRDefault="0078171F" w:rsidP="00B54CA2">
      <w:pPr>
        <w:spacing w:line="276" w:lineRule="auto"/>
        <w:rPr>
          <w:rFonts w:ascii="Sylfaen" w:eastAsia="Times New Roman" w:hAnsi="Sylfaen" w:cs="Sylfaen"/>
          <w:sz w:val="24"/>
          <w:szCs w:val="24"/>
          <w:lang w:val="ka-GE"/>
        </w:rPr>
      </w:pPr>
    </w:p>
    <w:sectPr w:rsidR="0078171F" w:rsidRPr="008E192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262E3" w14:textId="77777777" w:rsidR="00F51CCB" w:rsidRDefault="00F51CCB" w:rsidP="000D15B3">
      <w:pPr>
        <w:spacing w:after="0" w:line="240" w:lineRule="auto"/>
      </w:pPr>
      <w:r>
        <w:separator/>
      </w:r>
    </w:p>
  </w:endnote>
  <w:endnote w:type="continuationSeparator" w:id="0">
    <w:p w14:paraId="005E1C15" w14:textId="77777777" w:rsidR="00F51CCB" w:rsidRDefault="00F51CCB"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406850"/>
      <w:docPartObj>
        <w:docPartGallery w:val="Page Numbers (Bottom of Page)"/>
        <w:docPartUnique/>
      </w:docPartObj>
    </w:sdtPr>
    <w:sdtEndPr>
      <w:rPr>
        <w:noProof/>
      </w:rPr>
    </w:sdtEndPr>
    <w:sdtContent>
      <w:p w14:paraId="7E9F70ED" w14:textId="5F4D2E76" w:rsidR="000D15B3" w:rsidRDefault="000D15B3">
        <w:pPr>
          <w:pStyle w:val="Footer"/>
          <w:jc w:val="right"/>
        </w:pPr>
        <w:r>
          <w:fldChar w:fldCharType="begin"/>
        </w:r>
        <w:r>
          <w:instrText xml:space="preserve"> PAGE   \* MERGEFORMAT </w:instrText>
        </w:r>
        <w:r>
          <w:fldChar w:fldCharType="separate"/>
        </w:r>
        <w:r w:rsidR="008110C2">
          <w:rPr>
            <w:noProof/>
          </w:rPr>
          <w:t>1</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AA57C" w14:textId="77777777" w:rsidR="00F51CCB" w:rsidRDefault="00F51CCB" w:rsidP="000D15B3">
      <w:pPr>
        <w:spacing w:after="0" w:line="240" w:lineRule="auto"/>
      </w:pPr>
      <w:r>
        <w:separator/>
      </w:r>
    </w:p>
  </w:footnote>
  <w:footnote w:type="continuationSeparator" w:id="0">
    <w:p w14:paraId="1A90BA9E" w14:textId="77777777" w:rsidR="00F51CCB" w:rsidRDefault="00F51CCB"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F2"/>
    <w:rsid w:val="00042C4A"/>
    <w:rsid w:val="000676BC"/>
    <w:rsid w:val="000A657B"/>
    <w:rsid w:val="000D0456"/>
    <w:rsid w:val="000D15B3"/>
    <w:rsid w:val="000E1D24"/>
    <w:rsid w:val="0010201C"/>
    <w:rsid w:val="001309DB"/>
    <w:rsid w:val="00162748"/>
    <w:rsid w:val="00171330"/>
    <w:rsid w:val="0018706E"/>
    <w:rsid w:val="001E1F9B"/>
    <w:rsid w:val="00227FF7"/>
    <w:rsid w:val="00274D95"/>
    <w:rsid w:val="00290A80"/>
    <w:rsid w:val="002A4F87"/>
    <w:rsid w:val="002E07FE"/>
    <w:rsid w:val="00300554"/>
    <w:rsid w:val="00303217"/>
    <w:rsid w:val="003243EB"/>
    <w:rsid w:val="003417EA"/>
    <w:rsid w:val="003B0F47"/>
    <w:rsid w:val="003B2091"/>
    <w:rsid w:val="004356CC"/>
    <w:rsid w:val="004B5B88"/>
    <w:rsid w:val="00522A54"/>
    <w:rsid w:val="00562670"/>
    <w:rsid w:val="00562C21"/>
    <w:rsid w:val="00577369"/>
    <w:rsid w:val="005A1AFF"/>
    <w:rsid w:val="005C3F66"/>
    <w:rsid w:val="005E7408"/>
    <w:rsid w:val="005F555B"/>
    <w:rsid w:val="00606F25"/>
    <w:rsid w:val="006114D7"/>
    <w:rsid w:val="00633E52"/>
    <w:rsid w:val="00645264"/>
    <w:rsid w:val="00652B48"/>
    <w:rsid w:val="006743E2"/>
    <w:rsid w:val="006A37E7"/>
    <w:rsid w:val="006B12CC"/>
    <w:rsid w:val="0078171F"/>
    <w:rsid w:val="007906A5"/>
    <w:rsid w:val="007D497B"/>
    <w:rsid w:val="008110C2"/>
    <w:rsid w:val="00833407"/>
    <w:rsid w:val="0083464C"/>
    <w:rsid w:val="00850AEA"/>
    <w:rsid w:val="00893B99"/>
    <w:rsid w:val="008E1926"/>
    <w:rsid w:val="008E66EB"/>
    <w:rsid w:val="00915BC2"/>
    <w:rsid w:val="0093150A"/>
    <w:rsid w:val="00984674"/>
    <w:rsid w:val="0099101A"/>
    <w:rsid w:val="00A05201"/>
    <w:rsid w:val="00A07F99"/>
    <w:rsid w:val="00A32297"/>
    <w:rsid w:val="00A7412C"/>
    <w:rsid w:val="00A77EF0"/>
    <w:rsid w:val="00AF0D4F"/>
    <w:rsid w:val="00B126F2"/>
    <w:rsid w:val="00B54CA2"/>
    <w:rsid w:val="00B76999"/>
    <w:rsid w:val="00B846BF"/>
    <w:rsid w:val="00BD1B68"/>
    <w:rsid w:val="00D4380F"/>
    <w:rsid w:val="00DD767D"/>
    <w:rsid w:val="00E16B12"/>
    <w:rsid w:val="00E3512B"/>
    <w:rsid w:val="00E63BC4"/>
    <w:rsid w:val="00F05678"/>
    <w:rsid w:val="00F36F01"/>
    <w:rsid w:val="00F440A1"/>
    <w:rsid w:val="00F51CCB"/>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
    <w:name w:val="Unresolved Mention"/>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1726</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user</cp:lastModifiedBy>
  <cp:revision>2</cp:revision>
  <dcterms:created xsi:type="dcterms:W3CDTF">2026-04-07T17:38:00Z</dcterms:created>
  <dcterms:modified xsi:type="dcterms:W3CDTF">2026-04-07T17:38:00Z</dcterms:modified>
</cp:coreProperties>
</file>