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D1297" w14:textId="77777777" w:rsidR="001A0A46" w:rsidRDefault="001A0A46" w:rsidP="004A276D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</w:p>
    <w:p w14:paraId="241CE99B" w14:textId="77777777" w:rsidR="001A0A46" w:rsidRDefault="001A0A46" w:rsidP="004A276D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</w:p>
    <w:p w14:paraId="52C3B908" w14:textId="0C473DDC" w:rsidR="005E42A0" w:rsidRPr="000778C0" w:rsidRDefault="004A276D" w:rsidP="004A276D">
      <w:pPr>
        <w:spacing w:after="0" w:line="240" w:lineRule="auto"/>
        <w:rPr>
          <w:rFonts w:ascii="Sylfaen" w:hAnsi="Sylfaen"/>
          <w:bCs/>
          <w:sz w:val="24"/>
          <w:szCs w:val="24"/>
        </w:rPr>
      </w:pPr>
      <w:proofErr w:type="spellStart"/>
      <w:r w:rsidRPr="0042028E">
        <w:rPr>
          <w:rFonts w:ascii="Sylfaen" w:hAnsi="Sylfaen"/>
          <w:b/>
          <w:bCs/>
          <w:sz w:val="24"/>
          <w:szCs w:val="24"/>
        </w:rPr>
        <w:t>გონადოპინი</w:t>
      </w:r>
      <w:proofErr w:type="spellEnd"/>
      <w:proofErr w:type="gramStart"/>
      <w:r w:rsidRPr="0042028E">
        <w:rPr>
          <w:rFonts w:ascii="Sylfaen" w:hAnsi="Sylfaen"/>
          <w:b/>
          <w:bCs/>
          <w:sz w:val="24"/>
          <w:szCs w:val="24"/>
          <w:vertAlign w:val="superscript"/>
        </w:rPr>
        <w:t>®</w:t>
      </w:r>
      <w:r w:rsidRPr="0042028E">
        <w:rPr>
          <w:rFonts w:ascii="Sylfaen" w:hAnsi="Sylfaen"/>
          <w:b/>
          <w:bCs/>
          <w:sz w:val="24"/>
          <w:szCs w:val="24"/>
        </w:rPr>
        <w:t xml:space="preserve">  NF</w:t>
      </w:r>
      <w:proofErr w:type="gramEnd"/>
      <w:r w:rsidRPr="0042028E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778C0">
        <w:rPr>
          <w:rFonts w:ascii="Sylfaen" w:hAnsi="Sylfaen"/>
          <w:bCs/>
          <w:sz w:val="24"/>
          <w:szCs w:val="24"/>
        </w:rPr>
        <w:t>საინექციო</w:t>
      </w:r>
      <w:proofErr w:type="spellEnd"/>
      <w:r w:rsidRPr="000778C0">
        <w:rPr>
          <w:rFonts w:ascii="Sylfaen" w:hAnsi="Sylfaen"/>
          <w:bCs/>
          <w:sz w:val="24"/>
          <w:szCs w:val="24"/>
        </w:rPr>
        <w:t xml:space="preserve"> </w:t>
      </w:r>
    </w:p>
    <w:p w14:paraId="494AC628" w14:textId="361F3CDB" w:rsidR="0042028E" w:rsidRDefault="0042028E" w:rsidP="0042028E">
      <w:pPr>
        <w:spacing w:after="0" w:line="240" w:lineRule="auto"/>
        <w:jc w:val="right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გაიცემა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მხოლოდ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რეცეპტით</w:t>
      </w:r>
      <w:proofErr w:type="spellEnd"/>
    </w:p>
    <w:p w14:paraId="78A161B3" w14:textId="0FC10A40" w:rsidR="000778C0" w:rsidRDefault="000778C0" w:rsidP="000778C0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0778C0">
        <w:rPr>
          <w:rFonts w:ascii="Sylfaen" w:hAnsi="Sylfaen"/>
          <w:bCs/>
          <w:sz w:val="24"/>
          <w:szCs w:val="24"/>
        </w:rPr>
        <w:t>წინასწარ</w:t>
      </w:r>
      <w:proofErr w:type="spellEnd"/>
      <w:r w:rsidRPr="000778C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0778C0">
        <w:rPr>
          <w:rFonts w:ascii="Sylfaen" w:hAnsi="Sylfaen"/>
          <w:bCs/>
          <w:sz w:val="24"/>
          <w:szCs w:val="24"/>
        </w:rPr>
        <w:t>შევსებული</w:t>
      </w:r>
      <w:proofErr w:type="spellEnd"/>
      <w:r w:rsidRPr="000778C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0778C0">
        <w:rPr>
          <w:rFonts w:ascii="Sylfaen" w:hAnsi="Sylfaen"/>
          <w:bCs/>
          <w:sz w:val="24"/>
          <w:szCs w:val="24"/>
        </w:rPr>
        <w:t>შპრიცი</w:t>
      </w:r>
      <w:proofErr w:type="spellEnd"/>
      <w:r>
        <w:rPr>
          <w:rFonts w:ascii="Sylfaen" w:hAnsi="Sylfaen"/>
          <w:bCs/>
          <w:sz w:val="24"/>
          <w:szCs w:val="24"/>
        </w:rPr>
        <w:br/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ფოლოკულების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სტიმულირების ჰორმონი,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რეკომბინანტული</w:t>
      </w:r>
      <w:proofErr w:type="spellEnd"/>
    </w:p>
    <w:p w14:paraId="56A60E3B" w14:textId="04C8F251" w:rsidR="000778C0" w:rsidRDefault="000778C0" w:rsidP="000778C0">
      <w:pPr>
        <w:spacing w:after="0" w:line="240" w:lineRule="auto"/>
        <w:jc w:val="right"/>
        <w:rPr>
          <w:rFonts w:ascii="Sylfaen" w:hAnsi="Sylfaen"/>
          <w:bCs/>
          <w:sz w:val="16"/>
          <w:szCs w:val="24"/>
          <w:lang w:val="ka-GE"/>
        </w:rPr>
      </w:pPr>
      <w:r w:rsidRPr="000778C0">
        <w:rPr>
          <w:rFonts w:ascii="Sylfaen" w:hAnsi="Sylfaen"/>
          <w:bCs/>
          <w:sz w:val="16"/>
          <w:szCs w:val="24"/>
          <w:lang w:val="ka-GE"/>
        </w:rPr>
        <w:t xml:space="preserve">[ლოგო] მომხმარებელზე </w:t>
      </w:r>
      <w:r w:rsidRPr="000778C0">
        <w:rPr>
          <w:rFonts w:ascii="Sylfaen" w:hAnsi="Sylfaen"/>
          <w:bCs/>
          <w:sz w:val="16"/>
          <w:szCs w:val="24"/>
          <w:lang w:val="ka-GE"/>
        </w:rPr>
        <w:br/>
        <w:t>კონცენტრირებული ვაჭრობის კომისია</w:t>
      </w:r>
    </w:p>
    <w:p w14:paraId="2C04C03B" w14:textId="0F02E0B3" w:rsidR="000778C0" w:rsidRDefault="0070147B" w:rsidP="000778C0">
      <w:pPr>
        <w:spacing w:after="0" w:line="240" w:lineRule="auto"/>
        <w:rPr>
          <w:rFonts w:ascii="Sylfaen" w:hAnsi="Sylfaen"/>
          <w:bCs/>
          <w:szCs w:val="24"/>
          <w:lang w:val="ka-GE"/>
        </w:rPr>
      </w:pPr>
      <w:r>
        <w:rPr>
          <w:rFonts w:ascii="Sylfaen" w:hAnsi="Sylfaen"/>
          <w:bCs/>
          <w:szCs w:val="24"/>
        </w:rPr>
        <w:t>75სე/0.25</w:t>
      </w:r>
      <w:r>
        <w:rPr>
          <w:rFonts w:ascii="Sylfaen" w:hAnsi="Sylfaen"/>
          <w:bCs/>
          <w:szCs w:val="24"/>
          <w:lang w:val="ka-GE"/>
        </w:rPr>
        <w:t>მლ</w:t>
      </w:r>
      <w:r>
        <w:rPr>
          <w:rFonts w:ascii="Sylfaen" w:hAnsi="Sylfaen"/>
          <w:bCs/>
          <w:szCs w:val="24"/>
          <w:lang w:val="ka-GE"/>
        </w:rPr>
        <w:br/>
        <w:t>150</w:t>
      </w:r>
      <w:proofErr w:type="spellStart"/>
      <w:r>
        <w:rPr>
          <w:rFonts w:ascii="Sylfaen" w:hAnsi="Sylfaen"/>
          <w:bCs/>
          <w:szCs w:val="24"/>
        </w:rPr>
        <w:t>სე</w:t>
      </w:r>
      <w:proofErr w:type="spellEnd"/>
      <w:r>
        <w:rPr>
          <w:rFonts w:ascii="Sylfaen" w:hAnsi="Sylfaen"/>
          <w:bCs/>
          <w:szCs w:val="24"/>
        </w:rPr>
        <w:t>/0.5</w:t>
      </w:r>
      <w:r>
        <w:rPr>
          <w:rFonts w:ascii="Sylfaen" w:hAnsi="Sylfaen"/>
          <w:bCs/>
          <w:szCs w:val="24"/>
          <w:lang w:val="ka-GE"/>
        </w:rPr>
        <w:t>მლ</w:t>
      </w:r>
    </w:p>
    <w:p w14:paraId="7C72F6FC" w14:textId="0E702B91" w:rsidR="0070147B" w:rsidRDefault="0070147B" w:rsidP="000778C0">
      <w:pPr>
        <w:spacing w:after="0" w:line="240" w:lineRule="auto"/>
        <w:rPr>
          <w:rFonts w:ascii="Sylfaen" w:hAnsi="Sylfaen"/>
          <w:bCs/>
          <w:szCs w:val="24"/>
          <w:lang w:val="ka-GE"/>
        </w:rPr>
      </w:pPr>
      <w:r>
        <w:rPr>
          <w:rFonts w:ascii="Sylfaen" w:hAnsi="Sylfaen"/>
          <w:bCs/>
          <w:szCs w:val="24"/>
        </w:rPr>
        <w:t>225სე/0.75</w:t>
      </w:r>
      <w:r>
        <w:rPr>
          <w:rFonts w:ascii="Sylfaen" w:hAnsi="Sylfaen"/>
          <w:bCs/>
          <w:szCs w:val="24"/>
          <w:lang w:val="ka-GE"/>
        </w:rPr>
        <w:t>მლ</w:t>
      </w:r>
    </w:p>
    <w:p w14:paraId="004405E3" w14:textId="3CD018BF" w:rsidR="0070147B" w:rsidRPr="0070147B" w:rsidRDefault="0070147B" w:rsidP="000778C0">
      <w:pPr>
        <w:spacing w:after="0" w:line="240" w:lineRule="auto"/>
        <w:rPr>
          <w:rFonts w:ascii="Sylfaen" w:hAnsi="Sylfaen"/>
          <w:bCs/>
          <w:szCs w:val="24"/>
          <w:lang w:val="ka-GE"/>
        </w:rPr>
      </w:pPr>
      <w:r>
        <w:rPr>
          <w:rFonts w:ascii="Sylfaen" w:hAnsi="Sylfaen"/>
          <w:bCs/>
          <w:szCs w:val="24"/>
        </w:rPr>
        <w:t>300სე/1</w:t>
      </w:r>
      <w:r>
        <w:rPr>
          <w:rFonts w:ascii="Sylfaen" w:hAnsi="Sylfaen"/>
          <w:bCs/>
          <w:szCs w:val="24"/>
          <w:lang w:val="ka-GE"/>
        </w:rPr>
        <w:t>მლ</w:t>
      </w:r>
    </w:p>
    <w:p w14:paraId="4D4F50C1" w14:textId="77777777" w:rsidR="000778C0" w:rsidRDefault="000778C0" w:rsidP="000778C0">
      <w:pPr>
        <w:spacing w:after="0" w:line="240" w:lineRule="auto"/>
        <w:jc w:val="right"/>
        <w:rPr>
          <w:rFonts w:ascii="Sylfaen" w:hAnsi="Sylfaen"/>
          <w:bCs/>
          <w:sz w:val="16"/>
          <w:szCs w:val="24"/>
          <w:lang w:val="ka-GE"/>
        </w:rPr>
      </w:pPr>
    </w:p>
    <w:p w14:paraId="16521FB2" w14:textId="2A556AE6" w:rsidR="0070147B" w:rsidRPr="0070147B" w:rsidRDefault="0070147B" w:rsidP="0070147B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70147B">
        <w:rPr>
          <w:rFonts w:ascii="Sylfaen" w:hAnsi="Sylfaen"/>
          <w:bCs/>
          <w:sz w:val="24"/>
          <w:szCs w:val="24"/>
          <w:lang w:val="ka-GE"/>
        </w:rPr>
        <w:t>[</w:t>
      </w:r>
      <w:r w:rsidRPr="0070147B">
        <w:rPr>
          <w:rFonts w:ascii="Sylfaen" w:hAnsi="Sylfaen"/>
          <w:b/>
          <w:bCs/>
          <w:sz w:val="24"/>
          <w:szCs w:val="24"/>
          <w:lang w:val="ka-GE"/>
        </w:rPr>
        <w:t xml:space="preserve">დასახელება] </w:t>
      </w:r>
    </w:p>
    <w:p w14:paraId="78F87EE4" w14:textId="44C7A150" w:rsidR="0070147B" w:rsidRPr="0070147B" w:rsidRDefault="0070147B" w:rsidP="0070147B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850BD3">
        <w:rPr>
          <w:rFonts w:ascii="Sylfaen" w:hAnsi="Sylfaen"/>
          <w:bCs/>
          <w:sz w:val="24"/>
          <w:szCs w:val="24"/>
          <w:lang w:val="ka-GE"/>
        </w:rPr>
        <w:t>გონადოპინი</w:t>
      </w:r>
      <w:proofErr w:type="spellEnd"/>
      <w:r w:rsidRPr="00850BD3">
        <w:rPr>
          <w:rFonts w:ascii="Sylfaen" w:hAnsi="Sylfaen"/>
          <w:bCs/>
          <w:sz w:val="24"/>
          <w:szCs w:val="24"/>
          <w:vertAlign w:val="superscript"/>
          <w:lang w:val="ka-GE"/>
        </w:rPr>
        <w:t>®</w:t>
      </w:r>
      <w:r w:rsidRPr="00850BD3">
        <w:rPr>
          <w:rFonts w:ascii="Sylfaen" w:hAnsi="Sylfaen"/>
          <w:bCs/>
          <w:sz w:val="24"/>
          <w:szCs w:val="24"/>
          <w:lang w:val="ka-GE"/>
        </w:rPr>
        <w:t xml:space="preserve">  NF</w:t>
      </w:r>
      <w:r w:rsidRPr="00850BD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850BD3">
        <w:rPr>
          <w:rFonts w:ascii="Sylfaen" w:hAnsi="Sylfaen"/>
          <w:bCs/>
          <w:sz w:val="24"/>
          <w:szCs w:val="24"/>
          <w:lang w:val="ka-GE"/>
        </w:rPr>
        <w:t xml:space="preserve">საინექციო </w:t>
      </w:r>
      <w:r>
        <w:rPr>
          <w:rFonts w:ascii="Sylfaen" w:hAnsi="Sylfaen"/>
          <w:bCs/>
          <w:sz w:val="24"/>
          <w:szCs w:val="24"/>
          <w:lang w:val="ka-GE"/>
        </w:rPr>
        <w:t>წინასწარ შევსებული შპრიცი (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ფოლოკულების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სტიმულირების ჰორმონი,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რეკომბინანტული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>)</w:t>
      </w:r>
    </w:p>
    <w:p w14:paraId="3B7CC28E" w14:textId="77777777" w:rsidR="000778C0" w:rsidRDefault="000778C0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54299E7F" w14:textId="563A29C6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b/>
          <w:bCs/>
          <w:sz w:val="24"/>
          <w:szCs w:val="24"/>
          <w:lang w:val="ka-GE"/>
        </w:rPr>
        <w:t>[მოქმედი ნივთიერება და დოზა]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42028E">
        <w:rPr>
          <w:rFonts w:ascii="Sylfaen" w:hAnsi="Sylfaen"/>
          <w:sz w:val="24"/>
          <w:szCs w:val="24"/>
          <w:lang w:val="ka-GE"/>
        </w:rPr>
        <w:t>ერთ წინასწარ შევსებულ შპრიცში (0.25, 0.5, 0.75, 1.0 მლ)</w:t>
      </w:r>
    </w:p>
    <w:p w14:paraId="5BB2572F" w14:textId="0629E3A5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75 სე/0.25 მლ</w:t>
      </w:r>
    </w:p>
    <w:p w14:paraId="11758CA6" w14:textId="576824A9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მოქმედი</w:t>
      </w:r>
      <w:r w:rsidRPr="0042028E">
        <w:rPr>
          <w:rFonts w:ascii="Sylfaen" w:hAnsi="Sylfaen"/>
          <w:sz w:val="24"/>
          <w:szCs w:val="24"/>
          <w:lang w:val="ka-GE"/>
        </w:rPr>
        <w:t xml:space="preserve"> ნივთიერება:</w:t>
      </w:r>
    </w:p>
    <w:p w14:paraId="65A16FC7" w14:textId="045848C0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ფოლიკულის მასტიმულირებელი ჰორმონი (შიდა სპეციფიკაცია) --------------------------75 სე</w:t>
      </w:r>
    </w:p>
    <w:p w14:paraId="7D4A1D53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 (მასპინძელი უჯრედი: CHO DHFR - უჯრედი (DG44), ვექტორი: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Rc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/CMV-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dhfr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-TPL-FSH)</w:t>
      </w:r>
    </w:p>
    <w:p w14:paraId="1F53F8E8" w14:textId="3A238A78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(სტაბილიზატორი): D-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----------------------------------------- </w:t>
      </w:r>
      <w:r>
        <w:rPr>
          <w:rFonts w:ascii="Sylfaen" w:hAnsi="Sylfaen"/>
          <w:sz w:val="24"/>
          <w:szCs w:val="24"/>
          <w:lang w:val="ka-GE"/>
        </w:rPr>
        <w:t>-----------</w:t>
      </w:r>
      <w:r w:rsidRPr="0042028E">
        <w:rPr>
          <w:rFonts w:ascii="Sylfaen" w:hAnsi="Sylfaen"/>
          <w:sz w:val="24"/>
          <w:szCs w:val="24"/>
          <w:lang w:val="ka-GE"/>
        </w:rPr>
        <w:t>12.5მგ</w:t>
      </w:r>
    </w:p>
    <w:p w14:paraId="7380AA94" w14:textId="6C622E26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(გამხსნელი): საინექციო წყალი</w:t>
      </w:r>
    </w:p>
    <w:p w14:paraId="2A1CE8DA" w14:textId="5FA1870D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სხვა დანამატები: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NaOH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, ფოსფორის მჟავა, კონცენტრირებული (85%),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პოლისორბატი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20, </w:t>
      </w:r>
      <w:r>
        <w:rPr>
          <w:rFonts w:ascii="Sylfaen" w:hAnsi="Sylfaen"/>
          <w:sz w:val="24"/>
          <w:szCs w:val="24"/>
          <w:lang w:val="ka-GE"/>
        </w:rPr>
        <w:t>ლ</w:t>
      </w:r>
      <w:r w:rsidRPr="0042028E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მეთიონინი</w:t>
      </w:r>
      <w:proofErr w:type="spellEnd"/>
    </w:p>
    <w:p w14:paraId="108BE7DD" w14:textId="321DBB0D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დანამატი: ნემსი</w:t>
      </w:r>
    </w:p>
    <w:p w14:paraId="71659039" w14:textId="4EAC837F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150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სე/0.5 მლ</w:t>
      </w:r>
    </w:p>
    <w:p w14:paraId="605AC64D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მოქმედი</w:t>
      </w:r>
      <w:r w:rsidRPr="0042028E">
        <w:rPr>
          <w:rFonts w:ascii="Sylfaen" w:hAnsi="Sylfaen"/>
          <w:sz w:val="24"/>
          <w:szCs w:val="24"/>
          <w:lang w:val="ka-GE"/>
        </w:rPr>
        <w:t xml:space="preserve"> ნივთიერება:</w:t>
      </w:r>
    </w:p>
    <w:p w14:paraId="157671E2" w14:textId="58682405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ფოლიკულის მასტიმულირებელი ჰორმონი (შიდა სპეციფიკაცია) --------------------------</w:t>
      </w:r>
      <w:r>
        <w:rPr>
          <w:rFonts w:ascii="Sylfaen" w:hAnsi="Sylfaen"/>
          <w:sz w:val="24"/>
          <w:szCs w:val="24"/>
          <w:lang w:val="ka-GE"/>
        </w:rPr>
        <w:t>150</w:t>
      </w:r>
      <w:r w:rsidRPr="0042028E">
        <w:rPr>
          <w:rFonts w:ascii="Sylfaen" w:hAnsi="Sylfaen"/>
          <w:sz w:val="24"/>
          <w:szCs w:val="24"/>
          <w:lang w:val="ka-GE"/>
        </w:rPr>
        <w:t xml:space="preserve"> სე</w:t>
      </w:r>
    </w:p>
    <w:p w14:paraId="7BFBB2E1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 (მასპინძელი უჯრედი: CHO DHFR - უჯრედი (DG44), ვექტორი: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Rc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/CMV-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dhfr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-TPL-FSH)</w:t>
      </w:r>
    </w:p>
    <w:p w14:paraId="020A6265" w14:textId="6462D6B8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(სტაბილიზატორი): D-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----------------------------------------- </w:t>
      </w:r>
      <w:r>
        <w:rPr>
          <w:rFonts w:ascii="Sylfaen" w:hAnsi="Sylfaen"/>
          <w:sz w:val="24"/>
          <w:szCs w:val="24"/>
          <w:lang w:val="ka-GE"/>
        </w:rPr>
        <w:t>-----------25</w:t>
      </w:r>
      <w:r w:rsidRPr="0042028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>0</w:t>
      </w:r>
      <w:r w:rsidRPr="0042028E">
        <w:rPr>
          <w:rFonts w:ascii="Sylfaen" w:hAnsi="Sylfaen"/>
          <w:sz w:val="24"/>
          <w:szCs w:val="24"/>
          <w:lang w:val="ka-GE"/>
        </w:rPr>
        <w:t>მგ</w:t>
      </w:r>
    </w:p>
    <w:p w14:paraId="636D6B85" w14:textId="3ED42A29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(გამხსნელი): საინექციო წყალი</w:t>
      </w:r>
    </w:p>
    <w:p w14:paraId="77C2BB4F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სხვა დანამატები: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NaOH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, ფოსფორის მჟავა, კონცენტრირებული (85%),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პოლისორბატი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20, </w:t>
      </w:r>
      <w:r>
        <w:rPr>
          <w:rFonts w:ascii="Sylfaen" w:hAnsi="Sylfaen"/>
          <w:sz w:val="24"/>
          <w:szCs w:val="24"/>
          <w:lang w:val="ka-GE"/>
        </w:rPr>
        <w:t>ლ</w:t>
      </w:r>
      <w:r w:rsidRPr="0042028E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მეთიონინი</w:t>
      </w:r>
      <w:proofErr w:type="spellEnd"/>
    </w:p>
    <w:p w14:paraId="0498CF6C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დანამატი: ნემსი</w:t>
      </w:r>
    </w:p>
    <w:p w14:paraId="12DC0C2A" w14:textId="00B49940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225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სე/0.</w:t>
      </w:r>
      <w:r>
        <w:rPr>
          <w:rFonts w:ascii="Sylfaen" w:hAnsi="Sylfaen"/>
          <w:b/>
          <w:bCs/>
          <w:sz w:val="24"/>
          <w:szCs w:val="24"/>
          <w:lang w:val="ka-GE"/>
        </w:rPr>
        <w:t>7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>5 მლ</w:t>
      </w:r>
    </w:p>
    <w:p w14:paraId="1ECB575D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მოქმედი</w:t>
      </w:r>
      <w:r w:rsidRPr="0042028E">
        <w:rPr>
          <w:rFonts w:ascii="Sylfaen" w:hAnsi="Sylfaen"/>
          <w:sz w:val="24"/>
          <w:szCs w:val="24"/>
          <w:lang w:val="ka-GE"/>
        </w:rPr>
        <w:t xml:space="preserve"> ნივთიერება:</w:t>
      </w:r>
    </w:p>
    <w:p w14:paraId="79E355C9" w14:textId="6ADFC5EB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ფოლიკულის მასტიმულირებელი ჰორმონი (შიდა სპეციფიკაცია) --------------------------</w:t>
      </w:r>
      <w:r>
        <w:rPr>
          <w:rFonts w:ascii="Sylfaen" w:hAnsi="Sylfaen"/>
          <w:sz w:val="24"/>
          <w:szCs w:val="24"/>
          <w:lang w:val="ka-GE"/>
        </w:rPr>
        <w:t>225</w:t>
      </w:r>
      <w:r w:rsidRPr="0042028E">
        <w:rPr>
          <w:rFonts w:ascii="Sylfaen" w:hAnsi="Sylfaen"/>
          <w:sz w:val="24"/>
          <w:szCs w:val="24"/>
          <w:lang w:val="ka-GE"/>
        </w:rPr>
        <w:t xml:space="preserve"> სე</w:t>
      </w:r>
    </w:p>
    <w:p w14:paraId="215EF968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 (მასპინძელი უჯრედი: CHO DHFR - უჯრედი (DG44), ვექტორი: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Rc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/CMV-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dhfr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-TPL-FSH)</w:t>
      </w:r>
    </w:p>
    <w:p w14:paraId="5392C826" w14:textId="2373193D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(სტაბილიზატორი): D-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----------------------------------------- </w:t>
      </w:r>
      <w:r>
        <w:rPr>
          <w:rFonts w:ascii="Sylfaen" w:hAnsi="Sylfaen"/>
          <w:sz w:val="24"/>
          <w:szCs w:val="24"/>
          <w:lang w:val="ka-GE"/>
        </w:rPr>
        <w:t>-----------37</w:t>
      </w:r>
      <w:r w:rsidRPr="0042028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>5</w:t>
      </w:r>
      <w:r w:rsidRPr="0042028E">
        <w:rPr>
          <w:rFonts w:ascii="Sylfaen" w:hAnsi="Sylfaen"/>
          <w:sz w:val="24"/>
          <w:szCs w:val="24"/>
          <w:lang w:val="ka-GE"/>
        </w:rPr>
        <w:t>მგ</w:t>
      </w:r>
    </w:p>
    <w:p w14:paraId="41152A94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(გამხსნელი): საინექციო წყალი</w:t>
      </w:r>
    </w:p>
    <w:p w14:paraId="640F4243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lastRenderedPageBreak/>
        <w:t xml:space="preserve">სხვა დანამატები: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NaOH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, ფოსფორის მჟავა, კონცენტრირებული (85%),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პოლისორბატი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20, </w:t>
      </w:r>
      <w:r>
        <w:rPr>
          <w:rFonts w:ascii="Sylfaen" w:hAnsi="Sylfaen"/>
          <w:sz w:val="24"/>
          <w:szCs w:val="24"/>
          <w:lang w:val="ka-GE"/>
        </w:rPr>
        <w:t>ლ</w:t>
      </w:r>
      <w:r w:rsidRPr="0042028E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მეთიონინი</w:t>
      </w:r>
      <w:proofErr w:type="spellEnd"/>
    </w:p>
    <w:p w14:paraId="386DDDA8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დანამატი: ნემსი</w:t>
      </w:r>
    </w:p>
    <w:p w14:paraId="0728F855" w14:textId="2E0DBEC9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300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სე/</w:t>
      </w:r>
      <w:r>
        <w:rPr>
          <w:rFonts w:ascii="Sylfaen" w:hAnsi="Sylfaen"/>
          <w:b/>
          <w:bCs/>
          <w:sz w:val="24"/>
          <w:szCs w:val="24"/>
          <w:lang w:val="ka-GE"/>
        </w:rPr>
        <w:t>1.0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მლ</w:t>
      </w:r>
    </w:p>
    <w:p w14:paraId="49CB79F8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მოქმედი</w:t>
      </w:r>
      <w:r w:rsidRPr="0042028E">
        <w:rPr>
          <w:rFonts w:ascii="Sylfaen" w:hAnsi="Sylfaen"/>
          <w:sz w:val="24"/>
          <w:szCs w:val="24"/>
          <w:lang w:val="ka-GE"/>
        </w:rPr>
        <w:t xml:space="preserve"> ნივთიერება:</w:t>
      </w:r>
    </w:p>
    <w:p w14:paraId="1E12F590" w14:textId="4004F70A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ფოლიკულის მასტიმულირებელი ჰორმონი (შიდა სპეციფიკაცია) --------------------------</w:t>
      </w:r>
      <w:r>
        <w:rPr>
          <w:rFonts w:ascii="Sylfaen" w:hAnsi="Sylfaen"/>
          <w:sz w:val="24"/>
          <w:szCs w:val="24"/>
          <w:lang w:val="ka-GE"/>
        </w:rPr>
        <w:t>300</w:t>
      </w:r>
      <w:r w:rsidRPr="0042028E">
        <w:rPr>
          <w:rFonts w:ascii="Sylfaen" w:hAnsi="Sylfaen"/>
          <w:sz w:val="24"/>
          <w:szCs w:val="24"/>
          <w:lang w:val="ka-GE"/>
        </w:rPr>
        <w:t xml:space="preserve"> სე</w:t>
      </w:r>
    </w:p>
    <w:p w14:paraId="58636051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 (მასპინძელი უჯრედი: CHO DHFR - უჯრედი (DG44), ვექტორი: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Rc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/CMV-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dhfr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-TPL-FSH)</w:t>
      </w:r>
    </w:p>
    <w:p w14:paraId="7772D671" w14:textId="3D8E6775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(სტაბილიზატორი): D-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----------------------------------------- </w:t>
      </w:r>
      <w:r>
        <w:rPr>
          <w:rFonts w:ascii="Sylfaen" w:hAnsi="Sylfaen"/>
          <w:sz w:val="24"/>
          <w:szCs w:val="24"/>
          <w:lang w:val="ka-GE"/>
        </w:rPr>
        <w:t>-----------50</w:t>
      </w:r>
      <w:r w:rsidRPr="0042028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>0</w:t>
      </w:r>
      <w:r w:rsidRPr="0042028E">
        <w:rPr>
          <w:rFonts w:ascii="Sylfaen" w:hAnsi="Sylfaen"/>
          <w:sz w:val="24"/>
          <w:szCs w:val="24"/>
          <w:lang w:val="ka-GE"/>
        </w:rPr>
        <w:t>მგ</w:t>
      </w:r>
    </w:p>
    <w:p w14:paraId="0B99B726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(გამხსნელი): საინექციო წყალი</w:t>
      </w:r>
    </w:p>
    <w:p w14:paraId="2313D74B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სხვა დანამატები: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NaOH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, ფოსფორის მჟავა, კონცენტრირებული (85%),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პოლისორბატი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20, </w:t>
      </w:r>
      <w:r>
        <w:rPr>
          <w:rFonts w:ascii="Sylfaen" w:hAnsi="Sylfaen"/>
          <w:sz w:val="24"/>
          <w:szCs w:val="24"/>
          <w:lang w:val="ka-GE"/>
        </w:rPr>
        <w:t>ლ</w:t>
      </w:r>
      <w:r w:rsidRPr="0042028E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მეთიონინი</w:t>
      </w:r>
      <w:proofErr w:type="spellEnd"/>
    </w:p>
    <w:p w14:paraId="4B370B59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დანამატი: ნემსი</w:t>
      </w:r>
    </w:p>
    <w:p w14:paraId="4724DF2B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8CA0DE" w14:textId="6B41ED4B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b/>
          <w:bCs/>
          <w:sz w:val="24"/>
          <w:szCs w:val="24"/>
          <w:lang w:val="ka-GE"/>
        </w:rPr>
        <w:t>[გარეგნული სახე]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42028E">
        <w:rPr>
          <w:rFonts w:ascii="Sylfaen" w:hAnsi="Sylfaen"/>
          <w:sz w:val="24"/>
          <w:szCs w:val="24"/>
          <w:lang w:val="ka-GE"/>
        </w:rPr>
        <w:t xml:space="preserve">უფერო </w:t>
      </w:r>
      <w:r>
        <w:rPr>
          <w:rFonts w:ascii="Sylfaen" w:hAnsi="Sylfaen"/>
          <w:sz w:val="24"/>
          <w:szCs w:val="24"/>
          <w:lang w:val="ka-GE"/>
        </w:rPr>
        <w:t>სუფთა</w:t>
      </w:r>
      <w:r w:rsidRPr="004202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სითხი</w:t>
      </w:r>
      <w:r>
        <w:rPr>
          <w:rFonts w:ascii="Sylfaen" w:hAnsi="Sylfaen"/>
          <w:sz w:val="24"/>
          <w:szCs w:val="24"/>
          <w:lang w:val="ka-GE"/>
        </w:rPr>
        <w:t>ანი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ინექცია გამჭვირვალე მინის წინასწარ შევსებულ შპრიცში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42028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მასზე </w:t>
      </w:r>
      <w:r w:rsidRPr="0042028E">
        <w:rPr>
          <w:rFonts w:ascii="Sylfaen" w:hAnsi="Sylfaen"/>
          <w:sz w:val="24"/>
          <w:szCs w:val="24"/>
          <w:lang w:val="ka-GE"/>
        </w:rPr>
        <w:t>მიმაგრებული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42028E">
        <w:rPr>
          <w:rFonts w:ascii="Sylfaen" w:hAnsi="Sylfaen"/>
          <w:sz w:val="24"/>
          <w:szCs w:val="24"/>
          <w:lang w:val="ka-GE"/>
        </w:rPr>
        <w:t>ნემსი</w:t>
      </w:r>
      <w:r>
        <w:rPr>
          <w:rFonts w:ascii="Sylfaen" w:hAnsi="Sylfaen"/>
          <w:sz w:val="24"/>
          <w:szCs w:val="24"/>
          <w:lang w:val="ka-GE"/>
        </w:rPr>
        <w:t>თ.</w:t>
      </w:r>
    </w:p>
    <w:p w14:paraId="3D9A3ADC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CAF6731" w14:textId="6684A114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42028E">
        <w:rPr>
          <w:rFonts w:ascii="Sylfaen" w:hAnsi="Sylfaen"/>
          <w:b/>
          <w:bCs/>
          <w:sz w:val="24"/>
          <w:szCs w:val="24"/>
          <w:lang w:val="ka-GE"/>
        </w:rPr>
        <w:t>[ჩვენება და გამოყენება]</w:t>
      </w:r>
    </w:p>
    <w:p w14:paraId="42660739" w14:textId="74BED711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უნაყოფობის სამკურნალოდ ქალ პაციენტებში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42028E">
        <w:rPr>
          <w:rFonts w:ascii="Sylfaen" w:hAnsi="Sylfaen"/>
          <w:sz w:val="24"/>
          <w:szCs w:val="24"/>
          <w:lang w:val="ka-GE"/>
        </w:rPr>
        <w:t xml:space="preserve"> შემდეგ</w:t>
      </w:r>
      <w:r>
        <w:rPr>
          <w:rFonts w:ascii="Sylfaen" w:hAnsi="Sylfaen"/>
          <w:sz w:val="24"/>
          <w:szCs w:val="24"/>
          <w:lang w:val="ka-GE"/>
        </w:rPr>
        <w:t>ი</w:t>
      </w:r>
      <w:r w:rsidRPr="0042028E">
        <w:rPr>
          <w:rFonts w:ascii="Sylfaen" w:hAnsi="Sylfaen"/>
          <w:sz w:val="24"/>
          <w:szCs w:val="24"/>
          <w:lang w:val="ka-GE"/>
        </w:rPr>
        <w:t xml:space="preserve"> კლინიკურ</w:t>
      </w:r>
      <w:r>
        <w:rPr>
          <w:rFonts w:ascii="Sylfaen" w:hAnsi="Sylfaen"/>
          <w:sz w:val="24"/>
          <w:szCs w:val="24"/>
          <w:lang w:val="ka-GE"/>
        </w:rPr>
        <w:t>ი მდგომარეობებისას:</w:t>
      </w:r>
    </w:p>
    <w:p w14:paraId="27F45B74" w14:textId="77777777" w:rsidR="00BE38FA" w:rsidRDefault="0042028E" w:rsidP="00BE38FA">
      <w:pPr>
        <w:pStyle w:val="ListParagraph"/>
        <w:numPr>
          <w:ilvl w:val="0"/>
          <w:numId w:val="1"/>
        </w:numPr>
        <w:spacing w:after="0" w:line="240" w:lineRule="auto"/>
        <w:ind w:left="540"/>
        <w:jc w:val="both"/>
        <w:rPr>
          <w:rFonts w:ascii="Sylfaen" w:hAnsi="Sylfaen"/>
          <w:sz w:val="24"/>
          <w:szCs w:val="24"/>
          <w:lang w:val="ka-GE"/>
        </w:rPr>
      </w:pPr>
      <w:r w:rsidRPr="00BE38FA">
        <w:rPr>
          <w:rFonts w:ascii="Sylfaen" w:hAnsi="Sylfaen"/>
          <w:sz w:val="24"/>
          <w:szCs w:val="24"/>
          <w:lang w:val="ka-GE"/>
        </w:rPr>
        <w:t xml:space="preserve">საკვერცხის კონტროლირებადი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მრავლობითი ფოლიკულების განვითარებისათვის 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იმ </w:t>
      </w:r>
      <w:r w:rsidRPr="00BE38FA">
        <w:rPr>
          <w:rFonts w:ascii="Sylfaen" w:hAnsi="Sylfaen"/>
          <w:sz w:val="24"/>
          <w:szCs w:val="24"/>
          <w:lang w:val="ka-GE"/>
        </w:rPr>
        <w:t>პაციენტებში</w:t>
      </w:r>
      <w:r w:rsidR="00BE38FA" w:rsidRPr="00BE38FA">
        <w:rPr>
          <w:rFonts w:ascii="Sylfaen" w:hAnsi="Sylfaen"/>
          <w:sz w:val="24"/>
          <w:szCs w:val="24"/>
          <w:lang w:val="ka-GE"/>
        </w:rPr>
        <w:t>, რომლებიც გადიან</w:t>
      </w:r>
      <w:r w:rsidRPr="00BE38FA">
        <w:rPr>
          <w:rFonts w:ascii="Sylfaen" w:hAnsi="Sylfaen"/>
          <w:sz w:val="24"/>
          <w:szCs w:val="24"/>
          <w:lang w:val="ka-GE"/>
        </w:rPr>
        <w:t xml:space="preserve"> დამხმარე რეპროდუქციული ტექნოლოგიების (ART) პროგრამ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ას </w:t>
      </w:r>
      <w:r w:rsidRPr="00BE38FA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="00BE38FA" w:rsidRPr="00BE38FA">
        <w:rPr>
          <w:rFonts w:ascii="Sylfaen" w:hAnsi="Sylfaen"/>
          <w:i/>
          <w:iCs/>
          <w:sz w:val="24"/>
          <w:szCs w:val="24"/>
          <w:lang w:val="ka-GE"/>
        </w:rPr>
        <w:t>in</w:t>
      </w:r>
      <w:proofErr w:type="spellEnd"/>
      <w:r w:rsidR="00BE38FA" w:rsidRPr="00BE38FA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proofErr w:type="spellStart"/>
      <w:r w:rsidR="00BE38FA" w:rsidRPr="00BE38FA">
        <w:rPr>
          <w:rFonts w:ascii="Sylfaen" w:hAnsi="Sylfaen"/>
          <w:i/>
          <w:iCs/>
          <w:sz w:val="24"/>
          <w:szCs w:val="24"/>
          <w:lang w:val="ka-GE"/>
        </w:rPr>
        <w:t>vitro</w:t>
      </w:r>
      <w:proofErr w:type="spellEnd"/>
      <w:r w:rsidR="00BE38FA" w:rsidRPr="00BE38FA">
        <w:rPr>
          <w:rFonts w:ascii="Sylfaen" w:hAnsi="Sylfaen"/>
          <w:sz w:val="24"/>
          <w:szCs w:val="24"/>
          <w:lang w:val="ka-GE"/>
        </w:rPr>
        <w:t xml:space="preserve"> </w:t>
      </w:r>
      <w:r w:rsidRPr="00BE38FA">
        <w:rPr>
          <w:rFonts w:ascii="Sylfaen" w:hAnsi="Sylfaen"/>
          <w:sz w:val="24"/>
          <w:szCs w:val="24"/>
          <w:lang w:val="ka-GE"/>
        </w:rPr>
        <w:t xml:space="preserve">განაყოფიერება/ემბრიონის </w:t>
      </w:r>
      <w:r w:rsidR="00BE38FA" w:rsidRPr="00BE38FA">
        <w:rPr>
          <w:rFonts w:ascii="Sylfaen" w:hAnsi="Sylfaen"/>
          <w:sz w:val="24"/>
          <w:szCs w:val="24"/>
          <w:lang w:val="ka-GE"/>
        </w:rPr>
        <w:t>გადატანა</w:t>
      </w:r>
      <w:r w:rsidRPr="00BE38FA">
        <w:rPr>
          <w:rFonts w:ascii="Sylfaen" w:hAnsi="Sylfaen"/>
          <w:sz w:val="24"/>
          <w:szCs w:val="24"/>
          <w:lang w:val="ka-GE"/>
        </w:rPr>
        <w:t xml:space="preserve">: IVF/ET,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გამეტის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გადატანა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 ფალოპის მილში</w:t>
      </w:r>
      <w:r w:rsidRPr="00BE38FA">
        <w:rPr>
          <w:rFonts w:ascii="Sylfaen" w:hAnsi="Sylfaen"/>
          <w:sz w:val="24"/>
          <w:szCs w:val="24"/>
          <w:lang w:val="ka-GE"/>
        </w:rPr>
        <w:t xml:space="preserve">: GIFT,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ზიგოტის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გადატანა ფალოპის მილში: </w:t>
      </w:r>
      <w:r w:rsidRPr="00BE38FA">
        <w:rPr>
          <w:rFonts w:ascii="Sylfaen" w:hAnsi="Sylfaen"/>
          <w:sz w:val="24"/>
          <w:szCs w:val="24"/>
          <w:lang w:val="ka-GE"/>
        </w:rPr>
        <w:t xml:space="preserve">ZIFT,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ინტრა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ციტოპლაზმური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სპერმის ინექცია: ICSI)</w:t>
      </w:r>
    </w:p>
    <w:p w14:paraId="347A38D0" w14:textId="53A226C3" w:rsidR="0042028E" w:rsidRDefault="0042028E" w:rsidP="00BE38FA">
      <w:pPr>
        <w:pStyle w:val="ListParagraph"/>
        <w:numPr>
          <w:ilvl w:val="0"/>
          <w:numId w:val="1"/>
        </w:numPr>
        <w:spacing w:after="0" w:line="240" w:lineRule="auto"/>
        <w:ind w:left="54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E38FA">
        <w:rPr>
          <w:rFonts w:ascii="Sylfaen" w:hAnsi="Sylfaen"/>
          <w:sz w:val="24"/>
          <w:szCs w:val="24"/>
          <w:lang w:val="ka-GE"/>
        </w:rPr>
        <w:t>ანოვულაცია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BE38FA">
        <w:rPr>
          <w:rFonts w:ascii="Sylfaen" w:hAnsi="Sylfaen"/>
          <w:sz w:val="24"/>
          <w:szCs w:val="24"/>
          <w:lang w:val="ka-GE"/>
        </w:rPr>
        <w:t>ჯანმო</w:t>
      </w:r>
      <w:proofErr w:type="spellEnd"/>
      <w:r w:rsidR="00BE38FA">
        <w:rPr>
          <w:rFonts w:ascii="Sylfaen" w:hAnsi="Sylfaen"/>
          <w:sz w:val="24"/>
          <w:szCs w:val="24"/>
          <w:lang w:val="ka-GE"/>
        </w:rPr>
        <w:t>-ს</w:t>
      </w:r>
      <w:r w:rsidRPr="00BE38FA">
        <w:rPr>
          <w:rFonts w:ascii="Sylfaen" w:hAnsi="Sylfaen"/>
          <w:sz w:val="24"/>
          <w:szCs w:val="24"/>
          <w:lang w:val="ka-GE"/>
        </w:rPr>
        <w:t xml:space="preserve"> II ჯგუფის პაციენტები, მათ შორის საკვერცხეების 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პოლიკისტოზური </w:t>
      </w:r>
      <w:r w:rsidRPr="00BE38FA">
        <w:rPr>
          <w:rFonts w:ascii="Sylfaen" w:hAnsi="Sylfaen"/>
          <w:sz w:val="24"/>
          <w:szCs w:val="24"/>
          <w:lang w:val="ka-GE"/>
        </w:rPr>
        <w:t xml:space="preserve">დაავადება (PCOD) ქალებში, რომლებიც არ რეაგირებდნენ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კლომიფენის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ციტრატით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მკურნალობაზე</w:t>
      </w:r>
      <w:r w:rsidR="00BE38FA">
        <w:rPr>
          <w:rFonts w:ascii="Sylfaen" w:hAnsi="Sylfaen"/>
          <w:sz w:val="24"/>
          <w:szCs w:val="24"/>
          <w:lang w:val="ka-GE"/>
        </w:rPr>
        <w:t>.</w:t>
      </w:r>
    </w:p>
    <w:p w14:paraId="4D4B530E" w14:textId="77777777" w:rsidR="00BE38FA" w:rsidRDefault="00BE38FA" w:rsidP="00BE38FA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</w:p>
    <w:p w14:paraId="754DECFB" w14:textId="647289AC" w:rsidR="00BE38FA" w:rsidRPr="00BE38FA" w:rsidRDefault="00BE38FA" w:rsidP="00BE38FA">
      <w:pPr>
        <w:spacing w:after="0" w:line="240" w:lineRule="auto"/>
        <w:ind w:left="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E38FA">
        <w:rPr>
          <w:rFonts w:ascii="Sylfaen" w:hAnsi="Sylfaen"/>
          <w:b/>
          <w:bCs/>
          <w:sz w:val="24"/>
          <w:szCs w:val="24"/>
          <w:lang w:val="ka-GE"/>
        </w:rPr>
        <w:t>[დოზირება და გამოყენების წესი]</w:t>
      </w:r>
    </w:p>
    <w:p w14:paraId="4F617FB2" w14:textId="7FED182A" w:rsidR="00BE38FA" w:rsidRDefault="00BE38FA" w:rsidP="00BE38FA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E38FA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BE38F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BE38FA">
        <w:rPr>
          <w:rFonts w:ascii="Sylfaen" w:hAnsi="Sylfaen"/>
          <w:sz w:val="24"/>
          <w:szCs w:val="24"/>
          <w:lang w:val="ka-GE"/>
        </w:rPr>
        <w:t xml:space="preserve"> შეყვანა შესაძლებელია კანქვეშ ან </w:t>
      </w:r>
      <w:r>
        <w:rPr>
          <w:rFonts w:ascii="Sylfaen" w:hAnsi="Sylfaen"/>
          <w:sz w:val="24"/>
          <w:szCs w:val="24"/>
          <w:lang w:val="ka-GE"/>
        </w:rPr>
        <w:t>კუნთში.</w:t>
      </w:r>
    </w:p>
    <w:p w14:paraId="224A2E39" w14:textId="076ECDCA" w:rsidR="0042028E" w:rsidRDefault="00BE38FA" w:rsidP="005B217F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ვინაიდან,</w:t>
      </w:r>
      <w:r w:rsidRPr="00BE38FA">
        <w:rPr>
          <w:rFonts w:ascii="Sylfaen" w:hAnsi="Sylfaen"/>
          <w:sz w:val="24"/>
          <w:szCs w:val="24"/>
          <w:lang w:val="ka-GE"/>
        </w:rPr>
        <w:t xml:space="preserve"> საკვერცხის რეაქცია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ქორიონულ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გონადოტროპინზე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</w:t>
      </w:r>
      <w:r w:rsidR="005B217F" w:rsidRPr="005B217F">
        <w:rPr>
          <w:rFonts w:ascii="Sylfaen" w:hAnsi="Sylfaen"/>
          <w:sz w:val="24"/>
          <w:szCs w:val="24"/>
          <w:lang w:val="ka-GE"/>
        </w:rPr>
        <w:t xml:space="preserve">აჩვენებს მაღალ რყევებს ინდივიდებს შორის და </w:t>
      </w:r>
      <w:r w:rsidR="005B217F">
        <w:rPr>
          <w:rFonts w:ascii="Sylfaen" w:hAnsi="Sylfaen"/>
          <w:sz w:val="24"/>
          <w:szCs w:val="24"/>
          <w:lang w:val="ka-GE"/>
        </w:rPr>
        <w:t>შიდა ინდივიდუალურად</w:t>
      </w:r>
      <w:r w:rsidR="005B217F" w:rsidRPr="005B217F">
        <w:rPr>
          <w:rFonts w:ascii="Sylfaen" w:hAnsi="Sylfaen"/>
          <w:sz w:val="24"/>
          <w:szCs w:val="24"/>
          <w:lang w:val="ka-GE"/>
        </w:rPr>
        <w:t>, შეუძლებელია გარკვეული დოზირების რეჟიმის დანიშვნა</w:t>
      </w:r>
      <w:r w:rsidR="005B217F">
        <w:rPr>
          <w:rFonts w:ascii="Sylfaen" w:hAnsi="Sylfaen"/>
          <w:sz w:val="24"/>
          <w:szCs w:val="24"/>
          <w:lang w:val="ka-GE"/>
        </w:rPr>
        <w:t>.</w:t>
      </w:r>
      <w:r w:rsidR="00C204B8">
        <w:rPr>
          <w:rFonts w:ascii="Sylfaen" w:hAnsi="Sylfaen"/>
          <w:sz w:val="24"/>
          <w:szCs w:val="24"/>
          <w:lang w:val="ka-GE"/>
        </w:rPr>
        <w:t xml:space="preserve"> </w:t>
      </w:r>
      <w:r w:rsidR="00C204B8" w:rsidRPr="00C204B8">
        <w:rPr>
          <w:rFonts w:ascii="Sylfaen" w:hAnsi="Sylfaen"/>
          <w:sz w:val="24"/>
          <w:szCs w:val="24"/>
          <w:lang w:val="ka-GE"/>
        </w:rPr>
        <w:t xml:space="preserve">ამიტომ </w:t>
      </w:r>
      <w:proofErr w:type="spellStart"/>
      <w:r w:rsidR="00C204B8" w:rsidRPr="00BE38FA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="00C204B8" w:rsidRPr="00BE38F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C204B8"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="00C204B8" w:rsidRPr="00C204B8">
        <w:rPr>
          <w:rFonts w:ascii="Sylfaen" w:hAnsi="Sylfaen"/>
          <w:sz w:val="24"/>
          <w:szCs w:val="24"/>
          <w:lang w:val="ka-GE"/>
        </w:rPr>
        <w:t>დოზა ინდივიდუალურ</w:t>
      </w:r>
      <w:r w:rsidR="00C204B8">
        <w:rPr>
          <w:rFonts w:ascii="Sylfaen" w:hAnsi="Sylfaen"/>
          <w:sz w:val="24"/>
          <w:szCs w:val="24"/>
          <w:lang w:val="ka-GE"/>
        </w:rPr>
        <w:t>ად</w:t>
      </w:r>
      <w:r w:rsidR="00C204B8" w:rsidRPr="00C204B8">
        <w:rPr>
          <w:rFonts w:ascii="Sylfaen" w:hAnsi="Sylfaen"/>
          <w:sz w:val="24"/>
          <w:szCs w:val="24"/>
          <w:lang w:val="ka-GE"/>
        </w:rPr>
        <w:t xml:space="preserve"> უნდა </w:t>
      </w:r>
      <w:r w:rsidR="00C204B8">
        <w:rPr>
          <w:rFonts w:ascii="Sylfaen" w:hAnsi="Sylfaen"/>
          <w:sz w:val="24"/>
          <w:szCs w:val="24"/>
          <w:lang w:val="ka-GE"/>
        </w:rPr>
        <w:t>განისაზღვროს</w:t>
      </w:r>
      <w:r w:rsidR="00C204B8" w:rsidRPr="00C204B8">
        <w:rPr>
          <w:rFonts w:ascii="Sylfaen" w:hAnsi="Sylfaen"/>
          <w:sz w:val="24"/>
          <w:szCs w:val="24"/>
          <w:lang w:val="ka-GE"/>
        </w:rPr>
        <w:t xml:space="preserve"> თითოეული პაციენტისთვის, პაციენტის ინდივიდუალური </w:t>
      </w:r>
      <w:r w:rsidR="00C204B8">
        <w:rPr>
          <w:rFonts w:ascii="Sylfaen" w:hAnsi="Sylfaen"/>
          <w:sz w:val="24"/>
          <w:szCs w:val="24"/>
          <w:lang w:val="ka-GE"/>
        </w:rPr>
        <w:t>რეაგირების</w:t>
      </w:r>
      <w:r w:rsidR="00C204B8" w:rsidRPr="00C204B8">
        <w:rPr>
          <w:rFonts w:ascii="Sylfaen" w:hAnsi="Sylfaen"/>
          <w:sz w:val="24"/>
          <w:szCs w:val="24"/>
          <w:lang w:val="ka-GE"/>
        </w:rPr>
        <w:t xml:space="preserve"> მიხედვით</w:t>
      </w:r>
      <w:r w:rsidR="00C204B8">
        <w:rPr>
          <w:rFonts w:ascii="Sylfaen" w:hAnsi="Sylfaen"/>
          <w:sz w:val="24"/>
          <w:szCs w:val="24"/>
          <w:lang w:val="ka-GE"/>
        </w:rPr>
        <w:t>.</w:t>
      </w:r>
      <w:r w:rsidR="007D6ED0">
        <w:rPr>
          <w:rFonts w:ascii="Sylfaen" w:hAnsi="Sylfaen"/>
          <w:sz w:val="24"/>
          <w:szCs w:val="24"/>
          <w:lang w:val="ka-GE"/>
        </w:rPr>
        <w:t xml:space="preserve"> ამავდროულად</w:t>
      </w:r>
      <w:r w:rsidR="007D6ED0" w:rsidRPr="007D6ED0">
        <w:rPr>
          <w:rFonts w:ascii="Sylfaen" w:hAnsi="Sylfaen"/>
          <w:sz w:val="24"/>
          <w:szCs w:val="24"/>
          <w:lang w:val="ka-GE"/>
        </w:rPr>
        <w:t xml:space="preserve"> უნდა ჩატარდეს </w:t>
      </w:r>
      <w:proofErr w:type="spellStart"/>
      <w:r w:rsidR="007D6ED0" w:rsidRPr="007D6ED0">
        <w:rPr>
          <w:rFonts w:ascii="Sylfaen" w:hAnsi="Sylfaen"/>
          <w:sz w:val="24"/>
          <w:szCs w:val="24"/>
          <w:lang w:val="ka-GE"/>
        </w:rPr>
        <w:t>შრატ</w:t>
      </w:r>
      <w:r w:rsidR="007D6ED0">
        <w:rPr>
          <w:rFonts w:ascii="Sylfaen" w:hAnsi="Sylfaen"/>
          <w:sz w:val="24"/>
          <w:szCs w:val="24"/>
          <w:lang w:val="ka-GE"/>
        </w:rPr>
        <w:t>ისმიერი</w:t>
      </w:r>
      <w:proofErr w:type="spellEnd"/>
      <w:r w:rsidR="007D6ED0" w:rsidRPr="007D6ED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D6ED0" w:rsidRPr="007D6ED0">
        <w:rPr>
          <w:rFonts w:ascii="Sylfaen" w:hAnsi="Sylfaen"/>
          <w:sz w:val="24"/>
          <w:szCs w:val="24"/>
          <w:lang w:val="ka-GE"/>
        </w:rPr>
        <w:t>ესტრადიოლის</w:t>
      </w:r>
      <w:proofErr w:type="spellEnd"/>
      <w:r w:rsidR="007D6ED0" w:rsidRPr="007D6ED0">
        <w:rPr>
          <w:rFonts w:ascii="Sylfaen" w:hAnsi="Sylfaen"/>
          <w:sz w:val="24"/>
          <w:szCs w:val="24"/>
          <w:lang w:val="ka-GE"/>
        </w:rPr>
        <w:t xml:space="preserve"> დონის მონიტორინგი და ულტრაბგერითი</w:t>
      </w:r>
      <w:r w:rsidR="007D6ED0">
        <w:rPr>
          <w:rFonts w:ascii="Sylfaen" w:hAnsi="Sylfaen"/>
          <w:sz w:val="24"/>
          <w:szCs w:val="24"/>
          <w:lang w:val="ka-GE"/>
        </w:rPr>
        <w:t xml:space="preserve"> კვლევა.</w:t>
      </w:r>
    </w:p>
    <w:p w14:paraId="25ABB40A" w14:textId="337025E6" w:rsidR="000D749F" w:rsidRPr="000D749F" w:rsidRDefault="000D749F" w:rsidP="000D749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D749F">
        <w:rPr>
          <w:rFonts w:ascii="Sylfaen" w:hAnsi="Sylfaen"/>
          <w:b/>
          <w:bCs/>
          <w:sz w:val="24"/>
          <w:szCs w:val="24"/>
          <w:lang w:val="ka-GE"/>
        </w:rPr>
        <w:t xml:space="preserve">საკვერცხის კონტროლირებადი </w:t>
      </w:r>
      <w:proofErr w:type="spellStart"/>
      <w:r w:rsidRPr="000D749F">
        <w:rPr>
          <w:rFonts w:ascii="Sylfaen" w:hAnsi="Sylfaen"/>
          <w:b/>
          <w:bCs/>
          <w:sz w:val="24"/>
          <w:szCs w:val="24"/>
          <w:lang w:val="ka-GE"/>
        </w:rPr>
        <w:t>ჰიპერსტიმულაცია</w:t>
      </w:r>
      <w:proofErr w:type="spellEnd"/>
      <w:r w:rsidRPr="000D749F">
        <w:rPr>
          <w:rFonts w:ascii="Sylfaen" w:hAnsi="Sylfaen"/>
          <w:b/>
          <w:bCs/>
          <w:sz w:val="24"/>
          <w:szCs w:val="24"/>
          <w:lang w:val="ka-GE"/>
        </w:rPr>
        <w:t xml:space="preserve"> დამხმარე რეპროდუქციული ტექნოლოგიის დროს</w:t>
      </w:r>
    </w:p>
    <w:p w14:paraId="39B0A6A6" w14:textId="643DA703" w:rsidR="000D749F" w:rsidRDefault="000D749F" w:rsidP="000D749F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749F">
        <w:rPr>
          <w:rFonts w:ascii="Sylfaen" w:hAnsi="Sylfaen"/>
          <w:sz w:val="24"/>
          <w:szCs w:val="24"/>
          <w:lang w:val="ka-GE"/>
        </w:rPr>
        <w:t>გონადოპინ</w:t>
      </w:r>
      <w:r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0D749F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0D749F">
        <w:rPr>
          <w:rFonts w:ascii="Sylfaen" w:hAnsi="Sylfaen"/>
          <w:sz w:val="24"/>
          <w:szCs w:val="24"/>
          <w:lang w:val="ka-GE"/>
        </w:rPr>
        <w:t xml:space="preserve"> თერაპია უნდა დაიწყოს ციკლის მე-2 ან მე-3 დღეს დოზით 150</w:t>
      </w:r>
      <w:r w:rsidR="00652104" w:rsidRPr="000D749F">
        <w:rPr>
          <w:rFonts w:asciiTheme="majorHAnsi" w:hAnsiTheme="majorHAnsi" w:cstheme="majorHAnsi"/>
          <w:sz w:val="24"/>
          <w:szCs w:val="24"/>
          <w:lang w:val="ka-GE"/>
        </w:rPr>
        <w:t>~</w:t>
      </w:r>
      <w:r w:rsidRPr="000D749F">
        <w:rPr>
          <w:rFonts w:ascii="Sylfaen" w:hAnsi="Sylfaen"/>
          <w:sz w:val="24"/>
          <w:szCs w:val="24"/>
          <w:lang w:val="ka-GE"/>
        </w:rPr>
        <w:t xml:space="preserve">225 სე დღეში და </w:t>
      </w:r>
      <w:r>
        <w:rPr>
          <w:rFonts w:ascii="Sylfaen" w:hAnsi="Sylfaen"/>
          <w:sz w:val="24"/>
          <w:szCs w:val="24"/>
          <w:lang w:val="ka-GE"/>
        </w:rPr>
        <w:t>შეყვანა უნდა მოხდეს</w:t>
      </w:r>
      <w:r w:rsidRPr="000D749F">
        <w:rPr>
          <w:rFonts w:ascii="Sylfaen" w:hAnsi="Sylfaen"/>
          <w:sz w:val="24"/>
          <w:szCs w:val="24"/>
          <w:lang w:val="ka-GE"/>
        </w:rPr>
        <w:t xml:space="preserve"> მანამ, სანამ ულტრაბგერით</w:t>
      </w:r>
      <w:r>
        <w:rPr>
          <w:rFonts w:ascii="Sylfaen" w:hAnsi="Sylfaen"/>
          <w:sz w:val="24"/>
          <w:szCs w:val="24"/>
          <w:lang w:val="ka-GE"/>
        </w:rPr>
        <w:t>ი კვლევით</w:t>
      </w:r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შრატ</w:t>
      </w:r>
      <w:r>
        <w:rPr>
          <w:rFonts w:ascii="Sylfaen" w:hAnsi="Sylfaen"/>
          <w:sz w:val="24"/>
          <w:szCs w:val="24"/>
          <w:lang w:val="ka-GE"/>
        </w:rPr>
        <w:t>ისმიერი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ესტროგენის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დონი</w:t>
      </w:r>
      <w:r>
        <w:rPr>
          <w:rFonts w:ascii="Sylfaen" w:hAnsi="Sylfaen"/>
          <w:sz w:val="24"/>
          <w:szCs w:val="24"/>
          <w:lang w:val="ka-GE"/>
        </w:rPr>
        <w:t xml:space="preserve">თ </w:t>
      </w:r>
      <w:r w:rsidRPr="000D749F">
        <w:rPr>
          <w:rFonts w:ascii="Sylfaen" w:hAnsi="Sylfaen"/>
          <w:sz w:val="24"/>
          <w:szCs w:val="24"/>
          <w:lang w:val="ka-GE"/>
        </w:rPr>
        <w:t xml:space="preserve">არ იქნება ნაჩვენები ფოლიკულის ადექვატური განვითარება. დოზა რეგულირდება პაციენტის ინდივიდუალური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0D749F">
        <w:rPr>
          <w:rFonts w:ascii="Sylfaen" w:hAnsi="Sylfaen"/>
          <w:sz w:val="24"/>
          <w:szCs w:val="24"/>
          <w:lang w:val="ka-GE"/>
        </w:rPr>
        <w:t xml:space="preserve"> მიხედვით. 450 სე-ზე მეტი დოზები არ არის რეკომენდებული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D749F">
        <w:rPr>
          <w:rFonts w:ascii="Sylfaen" w:hAnsi="Sylfaen"/>
          <w:sz w:val="24"/>
          <w:szCs w:val="24"/>
          <w:lang w:val="ka-GE"/>
        </w:rPr>
        <w:t xml:space="preserve">დღეში. ფოლიკულის საბოლოო მომწიფების მიზნით,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ქორიონული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გონადოტროპინი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(r-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) 250 </w:t>
      </w:r>
      <w:r>
        <w:rPr>
          <w:rFonts w:ascii="Sylfaen" w:hAnsi="Sylfaen"/>
          <w:sz w:val="24"/>
          <w:szCs w:val="24"/>
          <w:lang w:val="ka-GE"/>
        </w:rPr>
        <w:t xml:space="preserve">µგ </w:t>
      </w:r>
      <w:r w:rsidRPr="000D749F">
        <w:rPr>
          <w:rFonts w:ascii="Sylfaen" w:hAnsi="Sylfaen"/>
          <w:sz w:val="24"/>
          <w:szCs w:val="24"/>
          <w:lang w:val="ka-GE"/>
        </w:rPr>
        <w:t xml:space="preserve">ან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ქორიონული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გონადოტროპინი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) (მაქსიმუმ 10,000 სე, ერთჯერადი დოზა) უნდა </w:t>
      </w:r>
      <w:r>
        <w:rPr>
          <w:rFonts w:ascii="Sylfaen" w:hAnsi="Sylfaen"/>
          <w:sz w:val="24"/>
          <w:szCs w:val="24"/>
          <w:lang w:val="ka-GE"/>
        </w:rPr>
        <w:t>იქნას შეყვანილი</w:t>
      </w:r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0D749F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0D749F">
        <w:rPr>
          <w:rFonts w:ascii="Sylfaen" w:hAnsi="Sylfaen"/>
          <w:sz w:val="24"/>
          <w:szCs w:val="24"/>
          <w:lang w:val="ka-GE"/>
        </w:rPr>
        <w:t xml:space="preserve"> საბოლოო </w:t>
      </w:r>
      <w:r>
        <w:rPr>
          <w:rFonts w:ascii="Sylfaen" w:hAnsi="Sylfaen"/>
          <w:sz w:val="24"/>
          <w:szCs w:val="24"/>
          <w:lang w:val="ka-GE"/>
        </w:rPr>
        <w:t>შეყვანიდან</w:t>
      </w:r>
      <w:r w:rsidRPr="000D749F">
        <w:rPr>
          <w:rFonts w:ascii="Sylfaen" w:hAnsi="Sylfaen"/>
          <w:sz w:val="24"/>
          <w:szCs w:val="24"/>
          <w:lang w:val="ka-GE"/>
        </w:rPr>
        <w:t xml:space="preserve"> 24</w:t>
      </w:r>
      <w:r w:rsidRPr="000D749F">
        <w:rPr>
          <w:rFonts w:asciiTheme="majorHAnsi" w:hAnsiTheme="majorHAnsi" w:cstheme="majorHAnsi"/>
          <w:sz w:val="24"/>
          <w:szCs w:val="24"/>
          <w:lang w:val="ka-GE"/>
        </w:rPr>
        <w:t>~</w:t>
      </w:r>
      <w:r w:rsidRPr="000D749F">
        <w:rPr>
          <w:rFonts w:ascii="Sylfaen" w:hAnsi="Sylfaen"/>
          <w:sz w:val="24"/>
          <w:szCs w:val="24"/>
          <w:lang w:val="ka-GE"/>
        </w:rPr>
        <w:t xml:space="preserve">48 </w:t>
      </w:r>
      <w:r w:rsidRPr="000D749F">
        <w:rPr>
          <w:rFonts w:ascii="Sylfaen" w:hAnsi="Sylfaen"/>
          <w:sz w:val="24"/>
          <w:szCs w:val="24"/>
          <w:lang w:val="ka-GE"/>
        </w:rPr>
        <w:lastRenderedPageBreak/>
        <w:t>საათის შემდეგ.</w:t>
      </w:r>
      <w:r w:rsid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ბოლო დროს, მისი </w:t>
      </w:r>
      <w:r w:rsidR="004A26A3">
        <w:rPr>
          <w:rFonts w:ascii="Sylfaen" w:hAnsi="Sylfaen"/>
          <w:sz w:val="24"/>
          <w:szCs w:val="24"/>
          <w:lang w:val="ka-GE"/>
        </w:rPr>
        <w:t>იმპულსის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ჩასახშობად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და ენდოგენური </w:t>
      </w:r>
      <w:proofErr w:type="spellStart"/>
      <w:r w:rsidR="004A26A3">
        <w:rPr>
          <w:rFonts w:ascii="Sylfaen" w:hAnsi="Sylfaen"/>
          <w:sz w:val="24"/>
          <w:szCs w:val="24"/>
          <w:lang w:val="ka-GE"/>
        </w:rPr>
        <w:t>მალუთეინიზებელი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ჰორმონის (LH) სტიმულაციის დონის </w:t>
      </w:r>
      <w:proofErr w:type="spellStart"/>
      <w:r w:rsidR="004A26A3">
        <w:rPr>
          <w:rFonts w:ascii="Sylfaen" w:hAnsi="Sylfaen"/>
          <w:sz w:val="24"/>
          <w:szCs w:val="24"/>
          <w:lang w:val="ka-GE"/>
        </w:rPr>
        <w:t>საკონტროლებლად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ხშირად </w:t>
      </w:r>
      <w:r w:rsidR="004A26A3">
        <w:rPr>
          <w:rFonts w:ascii="Sylfaen" w:hAnsi="Sylfaen"/>
          <w:sz w:val="24"/>
          <w:szCs w:val="24"/>
          <w:lang w:val="ka-GE"/>
        </w:rPr>
        <w:t>ხდება მისი დონის დაქვეითება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გამომყოფი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ჰორმონის (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GnRH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აგონისტით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ან ანტაგონისტით. ხშირად გამოყენებული მკურნალობის ციკლი იწყება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GnRH</w:t>
      </w:r>
      <w:proofErr w:type="spellEnd"/>
      <w:r w:rsidR="004A26A3">
        <w:rPr>
          <w:rFonts w:ascii="Sylfaen" w:hAnsi="Sylfaen"/>
          <w:sz w:val="24"/>
          <w:szCs w:val="24"/>
          <w:lang w:val="ka-GE"/>
        </w:rPr>
        <w:t>-ის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აგონისტის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შეყვანით</w:t>
      </w:r>
      <w:r w:rsidR="004A26A3">
        <w:rPr>
          <w:rFonts w:ascii="Sylfaen" w:hAnsi="Sylfaen"/>
          <w:sz w:val="24"/>
          <w:szCs w:val="24"/>
          <w:lang w:val="ka-GE"/>
        </w:rPr>
        <w:t>,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="004A26A3" w:rsidRPr="004A26A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შეყვანამდე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დაახლოებით ორი კვირით ადრე და გრძელდება ფოლიკულების სათანადო განვითარებამდე. მაგალითად,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GnRH</w:t>
      </w:r>
      <w:proofErr w:type="spellEnd"/>
      <w:r w:rsidR="004A26A3">
        <w:rPr>
          <w:rFonts w:ascii="Sylfaen" w:hAnsi="Sylfaen"/>
          <w:sz w:val="24"/>
          <w:szCs w:val="24"/>
          <w:lang w:val="ka-GE"/>
        </w:rPr>
        <w:t>-ის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აგონისტის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შეყვანიდან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დაახლოებით 2 კვირის შემდეგ, 225 სე შეჰყავთ კანქვეშ ან </w:t>
      </w:r>
      <w:r w:rsidR="004A26A3">
        <w:rPr>
          <w:rFonts w:ascii="Sylfaen" w:hAnsi="Sylfaen"/>
          <w:sz w:val="24"/>
          <w:szCs w:val="24"/>
          <w:lang w:val="ka-GE"/>
        </w:rPr>
        <w:t>კუნთში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7 დღის განმავლობაში</w:t>
      </w:r>
      <w:r w:rsidR="004A26A3">
        <w:rPr>
          <w:rFonts w:ascii="Sylfaen" w:hAnsi="Sylfaen"/>
          <w:sz w:val="24"/>
          <w:szCs w:val="24"/>
          <w:lang w:val="ka-GE"/>
        </w:rPr>
        <w:t>,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ხოლო დოზის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რეგულირება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 xml:space="preserve">ხდება 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საკვერცხეების </w:t>
      </w:r>
      <w:r w:rsidR="004A26A3">
        <w:rPr>
          <w:rFonts w:ascii="Sylfaen" w:hAnsi="Sylfaen"/>
          <w:sz w:val="24"/>
          <w:szCs w:val="24"/>
          <w:lang w:val="ka-GE"/>
        </w:rPr>
        <w:t>რეაგირების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მიხედვით.</w:t>
      </w:r>
    </w:p>
    <w:p w14:paraId="44BD2A74" w14:textId="6A20F543" w:rsidR="004A26A3" w:rsidRPr="004A26A3" w:rsidRDefault="004A26A3" w:rsidP="004A26A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4A26A3">
        <w:rPr>
          <w:rFonts w:ascii="Sylfaen" w:hAnsi="Sylfaen"/>
          <w:b/>
          <w:bCs/>
          <w:sz w:val="24"/>
          <w:szCs w:val="24"/>
          <w:lang w:val="ka-GE"/>
        </w:rPr>
        <w:t>ანოვულაცია</w:t>
      </w:r>
      <w:proofErr w:type="spellEnd"/>
      <w:r w:rsidRPr="004A26A3">
        <w:rPr>
          <w:rFonts w:ascii="Sylfaen" w:hAnsi="Sylfaen"/>
          <w:b/>
          <w:bCs/>
          <w:sz w:val="24"/>
          <w:szCs w:val="24"/>
          <w:lang w:val="ka-GE"/>
        </w:rPr>
        <w:t xml:space="preserve"> (</w:t>
      </w:r>
      <w:proofErr w:type="spellStart"/>
      <w:r w:rsidRPr="004A26A3">
        <w:rPr>
          <w:rFonts w:ascii="Sylfaen" w:hAnsi="Sylfaen"/>
          <w:b/>
          <w:bCs/>
          <w:sz w:val="24"/>
          <w:szCs w:val="24"/>
          <w:lang w:val="ka-GE"/>
        </w:rPr>
        <w:t>ჯანმო</w:t>
      </w:r>
      <w:proofErr w:type="spellEnd"/>
      <w:r w:rsidRPr="004A26A3">
        <w:rPr>
          <w:rFonts w:ascii="Sylfaen" w:hAnsi="Sylfaen"/>
          <w:b/>
          <w:bCs/>
          <w:sz w:val="24"/>
          <w:szCs w:val="24"/>
          <w:lang w:val="ka-GE"/>
        </w:rPr>
        <w:t>-ს II ჯგუფის პაციენტები, მათ შორის საკვერცხეების პოლიკისტოზური დაავადება (PCOD))</w:t>
      </w:r>
    </w:p>
    <w:p w14:paraId="117F6934" w14:textId="5A4282E9" w:rsidR="004A26A3" w:rsidRDefault="004A26A3" w:rsidP="004A26A3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r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A26A3">
        <w:rPr>
          <w:rFonts w:ascii="Sylfaen" w:hAnsi="Sylfaen"/>
          <w:sz w:val="24"/>
          <w:szCs w:val="24"/>
          <w:lang w:val="ka-GE"/>
        </w:rPr>
        <w:t>გონადოპინი</w:t>
      </w:r>
      <w:r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4A26A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4A26A3">
        <w:rPr>
          <w:rFonts w:ascii="Sylfaen" w:hAnsi="Sylfaen"/>
          <w:sz w:val="24"/>
          <w:szCs w:val="24"/>
          <w:lang w:val="ka-GE"/>
        </w:rPr>
        <w:t xml:space="preserve"> თერაპიის მიზანია ერთი მომწიფებული გრააფის ბუშტუკი</w:t>
      </w:r>
      <w:r>
        <w:rPr>
          <w:rFonts w:ascii="Sylfaen" w:hAnsi="Sylfaen"/>
          <w:sz w:val="24"/>
          <w:szCs w:val="24"/>
          <w:lang w:val="ka-GE"/>
        </w:rPr>
        <w:t xml:space="preserve">ს </w:t>
      </w:r>
      <w:r w:rsidRPr="004A26A3">
        <w:rPr>
          <w:rFonts w:ascii="Sylfaen" w:hAnsi="Sylfaen"/>
          <w:sz w:val="24"/>
          <w:szCs w:val="24"/>
          <w:lang w:val="ka-GE"/>
        </w:rPr>
        <w:t>განვითარება.</w:t>
      </w:r>
    </w:p>
    <w:p w14:paraId="47AA337A" w14:textId="027022C1" w:rsidR="00C366DE" w:rsidRDefault="00C366DE" w:rsidP="004A26A3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366DE">
        <w:rPr>
          <w:rFonts w:ascii="Sylfaen" w:hAnsi="Sylfaen"/>
          <w:sz w:val="24"/>
          <w:szCs w:val="24"/>
          <w:lang w:val="ka-GE"/>
        </w:rPr>
        <w:t>გონადოპინი</w:t>
      </w:r>
      <w:proofErr w:type="spellEnd"/>
      <w:r w:rsidRPr="00C366D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C366DE">
        <w:rPr>
          <w:rFonts w:ascii="Sylfaen" w:hAnsi="Sylfaen"/>
          <w:sz w:val="24"/>
          <w:szCs w:val="24"/>
          <w:lang w:val="ka-GE"/>
        </w:rPr>
        <w:t xml:space="preserve"> შეიძლება დაინიშნოს ყოველდღიური ინექციების კურსის სახით. მენსტრუაციის მქონე პაციენტებში მკურნალობა უნდა დაიწყოს მენსტრუალური ციკლის პირველი 5 დღის განმავლობაში. მკურნალობა მორგებული უნდა იყოს პაციენტის ინდივიდუალურ </w:t>
      </w:r>
      <w:r>
        <w:rPr>
          <w:rFonts w:ascii="Sylfaen" w:hAnsi="Sylfaen"/>
          <w:sz w:val="24"/>
          <w:szCs w:val="24"/>
          <w:lang w:val="ka-GE"/>
        </w:rPr>
        <w:t>რეაგირებაზე</w:t>
      </w:r>
      <w:r w:rsidRPr="00C366DE">
        <w:rPr>
          <w:rFonts w:ascii="Sylfaen" w:hAnsi="Sylfaen"/>
          <w:sz w:val="24"/>
          <w:szCs w:val="24"/>
          <w:lang w:val="ka-GE"/>
        </w:rPr>
        <w:t xml:space="preserve">, რომელიც </w:t>
      </w:r>
      <w:r>
        <w:rPr>
          <w:rFonts w:ascii="Sylfaen" w:hAnsi="Sylfaen"/>
          <w:sz w:val="24"/>
          <w:szCs w:val="24"/>
          <w:lang w:val="ka-GE"/>
        </w:rPr>
        <w:t>უნდა შეფასდეს</w:t>
      </w:r>
      <w:r w:rsidRPr="00C366DE">
        <w:rPr>
          <w:rFonts w:ascii="Sylfaen" w:hAnsi="Sylfaen"/>
          <w:sz w:val="24"/>
          <w:szCs w:val="24"/>
          <w:lang w:val="ka-GE"/>
        </w:rPr>
        <w:t xml:space="preserve"> ფოლიკულის ზომი</w:t>
      </w:r>
      <w:r>
        <w:rPr>
          <w:rFonts w:ascii="Sylfaen" w:hAnsi="Sylfaen"/>
          <w:sz w:val="24"/>
          <w:szCs w:val="24"/>
          <w:lang w:val="ka-GE"/>
        </w:rPr>
        <w:t xml:space="preserve">თ მიხედვით და </w:t>
      </w:r>
      <w:r w:rsidRPr="00C366DE">
        <w:rPr>
          <w:rFonts w:ascii="Sylfaen" w:hAnsi="Sylfaen"/>
          <w:sz w:val="24"/>
          <w:szCs w:val="24"/>
          <w:lang w:val="ka-GE"/>
        </w:rPr>
        <w:t>ულტრაბგერითი</w:t>
      </w:r>
      <w:r>
        <w:rPr>
          <w:rFonts w:ascii="Sylfaen" w:hAnsi="Sylfaen"/>
          <w:sz w:val="24"/>
          <w:szCs w:val="24"/>
          <w:lang w:val="ka-GE"/>
        </w:rPr>
        <w:t xml:space="preserve"> კვლევით</w:t>
      </w:r>
      <w:r w:rsidRPr="00C366DE">
        <w:rPr>
          <w:rFonts w:ascii="Sylfaen" w:hAnsi="Sylfaen"/>
          <w:sz w:val="24"/>
          <w:szCs w:val="24"/>
          <w:lang w:val="ka-GE"/>
        </w:rPr>
        <w:t xml:space="preserve"> და/ან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ესტროგენის</w:t>
      </w:r>
      <w:proofErr w:type="spellEnd"/>
      <w:r w:rsidRPr="00C366DE">
        <w:rPr>
          <w:rFonts w:ascii="Sylfaen" w:hAnsi="Sylfaen"/>
          <w:sz w:val="24"/>
          <w:szCs w:val="24"/>
          <w:lang w:val="ka-GE"/>
        </w:rPr>
        <w:t xml:space="preserve"> სეკრეციის საშუალებით. საყოველთაოდ გამოყენებული რეჟიმი იწყება 75 სე</w:t>
      </w:r>
      <w:r>
        <w:rPr>
          <w:rFonts w:ascii="Sylfaen" w:hAnsi="Sylfaen"/>
          <w:sz w:val="24"/>
          <w:szCs w:val="24"/>
          <w:lang w:val="ka-GE"/>
        </w:rPr>
        <w:t>-ით</w:t>
      </w:r>
      <w:r w:rsidRPr="00C366DE">
        <w:rPr>
          <w:rFonts w:ascii="Sylfaen" w:hAnsi="Sylfaen"/>
          <w:sz w:val="24"/>
          <w:szCs w:val="24"/>
          <w:lang w:val="ka-GE"/>
        </w:rPr>
        <w:t xml:space="preserve"> დღეში და სასურველია გაიზარდოს 37</w:t>
      </w:r>
      <w:r>
        <w:rPr>
          <w:rFonts w:ascii="Sylfaen" w:hAnsi="Sylfaen"/>
          <w:sz w:val="24"/>
          <w:szCs w:val="24"/>
          <w:lang w:val="ka-GE"/>
        </w:rPr>
        <w:t>.</w:t>
      </w:r>
      <w:r w:rsidRPr="00C366DE">
        <w:rPr>
          <w:rFonts w:ascii="Sylfaen" w:hAnsi="Sylfaen"/>
          <w:sz w:val="24"/>
          <w:szCs w:val="24"/>
          <w:lang w:val="ka-GE"/>
        </w:rPr>
        <w:t>5 სე-ით 7 ან 14 დღი</w:t>
      </w:r>
      <w:r>
        <w:rPr>
          <w:rFonts w:ascii="Sylfaen" w:hAnsi="Sylfaen"/>
          <w:sz w:val="24"/>
          <w:szCs w:val="24"/>
          <w:lang w:val="ka-GE"/>
        </w:rPr>
        <w:t>ანი</w:t>
      </w:r>
      <w:r w:rsidRPr="00C366DE">
        <w:rPr>
          <w:rFonts w:ascii="Sylfaen" w:hAnsi="Sylfaen"/>
          <w:sz w:val="24"/>
          <w:szCs w:val="24"/>
          <w:lang w:val="ka-GE"/>
        </w:rPr>
        <w:t xml:space="preserve"> ინტერვალით, საჭიროების შემთხვევაში, ადექვატური, მაგრამ არა გადაჭარბებული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C366DE">
        <w:rPr>
          <w:rFonts w:ascii="Sylfaen" w:hAnsi="Sylfaen"/>
          <w:sz w:val="24"/>
          <w:szCs w:val="24"/>
          <w:lang w:val="ka-GE"/>
        </w:rPr>
        <w:t xml:space="preserve"> მისაღებად. მაქსიმალური სადღეღამისო დოზა ჩვეულებრივ არ აღემატება 225 სე</w:t>
      </w:r>
      <w:r>
        <w:rPr>
          <w:rFonts w:ascii="Sylfaen" w:hAnsi="Sylfaen"/>
          <w:sz w:val="24"/>
          <w:szCs w:val="24"/>
          <w:lang w:val="ka-GE"/>
        </w:rPr>
        <w:t>-ს</w:t>
      </w:r>
      <w:r w:rsidRPr="00C366D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366DE">
        <w:rPr>
          <w:rFonts w:ascii="Sylfaen" w:hAnsi="Sylfaen"/>
          <w:sz w:val="24"/>
          <w:szCs w:val="24"/>
          <w:lang w:val="ka-GE"/>
        </w:rPr>
        <w:t>თუ პაციენტ</w:t>
      </w:r>
      <w:r>
        <w:rPr>
          <w:rFonts w:ascii="Sylfaen" w:hAnsi="Sylfaen"/>
          <w:sz w:val="24"/>
          <w:szCs w:val="24"/>
          <w:lang w:val="ka-GE"/>
        </w:rPr>
        <w:t>ს</w:t>
      </w:r>
      <w:r w:rsidRPr="00C366D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არ აქვს ადეკვატური რეაგირება</w:t>
      </w:r>
      <w:r w:rsidRPr="00C366DE">
        <w:rPr>
          <w:rFonts w:ascii="Sylfaen" w:hAnsi="Sylfaen"/>
          <w:sz w:val="24"/>
          <w:szCs w:val="24"/>
          <w:lang w:val="ka-GE"/>
        </w:rPr>
        <w:t xml:space="preserve"> მკურნალობის დაწყებიდან 5 კვირის შემდეგ, </w:t>
      </w:r>
      <w:r>
        <w:rPr>
          <w:rFonts w:ascii="Sylfaen" w:hAnsi="Sylfaen"/>
          <w:sz w:val="24"/>
          <w:szCs w:val="24"/>
          <w:lang w:val="ka-GE"/>
        </w:rPr>
        <w:t xml:space="preserve">მაშინ </w:t>
      </w:r>
      <w:r w:rsidRPr="00C366DE">
        <w:rPr>
          <w:rFonts w:ascii="Sylfaen" w:hAnsi="Sylfaen"/>
          <w:sz w:val="24"/>
          <w:szCs w:val="24"/>
          <w:lang w:val="ka-GE"/>
        </w:rPr>
        <w:t xml:space="preserve">ეს ციკლი უნდა შეწყდეს და პაციენტმა უნდა განაახლოს მკურნალობა უფრო მაღალი საწყისი დოზით, ვიდრე </w:t>
      </w:r>
      <w:r>
        <w:rPr>
          <w:rFonts w:ascii="Sylfaen" w:hAnsi="Sylfaen"/>
          <w:sz w:val="24"/>
          <w:szCs w:val="24"/>
          <w:lang w:val="ka-GE"/>
        </w:rPr>
        <w:t>შეწყვეტილი</w:t>
      </w:r>
      <w:r w:rsidRPr="00C366DE">
        <w:rPr>
          <w:rFonts w:ascii="Sylfaen" w:hAnsi="Sylfaen"/>
          <w:sz w:val="24"/>
          <w:szCs w:val="24"/>
          <w:lang w:val="ka-GE"/>
        </w:rPr>
        <w:t xml:space="preserve"> ციკლის დროს</w:t>
      </w:r>
      <w:r>
        <w:rPr>
          <w:rFonts w:ascii="Sylfaen" w:hAnsi="Sylfaen"/>
          <w:sz w:val="24"/>
          <w:szCs w:val="24"/>
          <w:lang w:val="ka-GE"/>
        </w:rPr>
        <w:t xml:space="preserve"> მკურნალობდა</w:t>
      </w:r>
      <w:r w:rsidRPr="00C366DE">
        <w:rPr>
          <w:rFonts w:ascii="Sylfaen" w:hAnsi="Sylfaen"/>
          <w:sz w:val="24"/>
          <w:szCs w:val="24"/>
          <w:lang w:val="ka-GE"/>
        </w:rPr>
        <w:t>.</w:t>
      </w:r>
    </w:p>
    <w:p w14:paraId="363ABBF7" w14:textId="1620FD09" w:rsidR="00C366DE" w:rsidRDefault="00C366DE" w:rsidP="004A26A3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r w:rsidRPr="00C366DE">
        <w:rPr>
          <w:rFonts w:ascii="Sylfaen" w:hAnsi="Sylfaen"/>
          <w:sz w:val="24"/>
          <w:szCs w:val="24"/>
          <w:lang w:val="ka-GE"/>
        </w:rPr>
        <w:t xml:space="preserve">ოპტიმალური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C366DE">
        <w:rPr>
          <w:rFonts w:ascii="Sylfaen" w:hAnsi="Sylfaen"/>
          <w:sz w:val="24"/>
          <w:szCs w:val="24"/>
          <w:lang w:val="ka-GE"/>
        </w:rPr>
        <w:t xml:space="preserve"> მიღებისას, r-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-ის </w:t>
      </w:r>
      <w:r w:rsidRPr="00C366DE">
        <w:rPr>
          <w:rFonts w:ascii="Sylfaen" w:hAnsi="Sylfaen"/>
          <w:sz w:val="24"/>
          <w:szCs w:val="24"/>
          <w:lang w:val="ka-GE"/>
        </w:rPr>
        <w:t>250</w:t>
      </w:r>
      <w:r>
        <w:rPr>
          <w:rFonts w:ascii="Sylfaen" w:hAnsi="Sylfaen"/>
          <w:sz w:val="24"/>
          <w:szCs w:val="24"/>
          <w:lang w:val="ka-GE"/>
        </w:rPr>
        <w:t xml:space="preserve"> µგ</w:t>
      </w:r>
      <w:r w:rsidRPr="00C366DE">
        <w:rPr>
          <w:rFonts w:ascii="Sylfaen" w:hAnsi="Sylfaen"/>
          <w:sz w:val="24"/>
          <w:szCs w:val="24"/>
          <w:lang w:val="ka-GE"/>
        </w:rPr>
        <w:t xml:space="preserve">  ან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C366DE">
        <w:rPr>
          <w:rFonts w:ascii="Sylfaen" w:hAnsi="Sylfaen"/>
          <w:sz w:val="24"/>
          <w:szCs w:val="24"/>
          <w:lang w:val="ka-GE"/>
        </w:rPr>
        <w:t xml:space="preserve">-ის 5,000 </w:t>
      </w:r>
      <w:r>
        <w:rPr>
          <w:rFonts w:ascii="Sylfaen" w:hAnsi="Sylfaen"/>
          <w:sz w:val="24"/>
          <w:szCs w:val="24"/>
          <w:lang w:val="ka-GE"/>
        </w:rPr>
        <w:t>სე</w:t>
      </w:r>
      <w:r w:rsidRPr="00C366DE">
        <w:rPr>
          <w:rFonts w:ascii="Sylfaen" w:hAnsi="Sylfaen"/>
          <w:sz w:val="24"/>
          <w:szCs w:val="24"/>
          <w:lang w:val="ka-GE"/>
        </w:rPr>
        <w:t xml:space="preserve">, 10,000 </w:t>
      </w:r>
      <w:r>
        <w:rPr>
          <w:rFonts w:ascii="Sylfaen" w:hAnsi="Sylfaen"/>
          <w:sz w:val="24"/>
          <w:szCs w:val="24"/>
          <w:lang w:val="ka-GE"/>
        </w:rPr>
        <w:t>სე</w:t>
      </w:r>
      <w:r w:rsidRPr="00C366DE">
        <w:rPr>
          <w:rFonts w:ascii="Sylfaen" w:hAnsi="Sylfaen"/>
          <w:sz w:val="24"/>
          <w:szCs w:val="24"/>
          <w:lang w:val="ka-GE"/>
        </w:rPr>
        <w:t xml:space="preserve">-მდე ერთჯერადი ინექცია უნდა </w:t>
      </w:r>
      <w:r>
        <w:rPr>
          <w:rFonts w:ascii="Sylfaen" w:hAnsi="Sylfaen"/>
          <w:sz w:val="24"/>
          <w:szCs w:val="24"/>
          <w:lang w:val="ka-GE"/>
        </w:rPr>
        <w:t>დაინიშნოს</w:t>
      </w:r>
      <w:r w:rsidRPr="00C366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C366D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C366DE">
        <w:rPr>
          <w:rFonts w:ascii="Sylfaen" w:hAnsi="Sylfaen"/>
          <w:sz w:val="24"/>
          <w:szCs w:val="24"/>
          <w:lang w:val="ka-GE"/>
        </w:rPr>
        <w:t xml:space="preserve"> ბოლო ინექციიდან 24-48 საათის შემდეგ. რეკომენდებულია</w:t>
      </w:r>
      <w:r>
        <w:rPr>
          <w:rFonts w:ascii="Sylfaen" w:hAnsi="Sylfaen"/>
          <w:sz w:val="24"/>
          <w:szCs w:val="24"/>
          <w:lang w:val="ka-GE"/>
        </w:rPr>
        <w:t xml:space="preserve">, რომ პაციენტს </w:t>
      </w:r>
      <w:proofErr w:type="spellStart"/>
      <w:r>
        <w:rPr>
          <w:rFonts w:ascii="Sylfaen" w:hAnsi="Sylfaen"/>
          <w:sz w:val="24"/>
          <w:szCs w:val="24"/>
          <w:lang w:val="ka-GE"/>
        </w:rPr>
        <w:t>ჰონდეს</w:t>
      </w:r>
      <w:proofErr w:type="spellEnd"/>
      <w:r w:rsidRPr="00C366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კოიტუსი</w:t>
      </w:r>
      <w:proofErr w:type="spellEnd"/>
      <w:r w:rsidRPr="00C366DE">
        <w:rPr>
          <w:rFonts w:ascii="Sylfaen" w:hAnsi="Sylfaen"/>
          <w:sz w:val="24"/>
          <w:szCs w:val="24"/>
          <w:lang w:val="ka-GE"/>
        </w:rPr>
        <w:t xml:space="preserve"> r-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-ის</w:t>
      </w:r>
      <w:r w:rsidRPr="00C366DE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-ის</w:t>
      </w:r>
      <w:r w:rsidRPr="00C366DE">
        <w:rPr>
          <w:rFonts w:ascii="Sylfaen" w:hAnsi="Sylfaen"/>
          <w:sz w:val="24"/>
          <w:szCs w:val="24"/>
          <w:lang w:val="ka-GE"/>
        </w:rPr>
        <w:t xml:space="preserve"> შეყვანის დღეს და მომდევნო დღეს.</w:t>
      </w:r>
    </w:p>
    <w:p w14:paraId="2CB6512B" w14:textId="712CD446" w:rsidR="00C347C9" w:rsidRPr="0042028E" w:rsidRDefault="00C347C9" w:rsidP="004A26A3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r w:rsidRPr="00C347C9">
        <w:rPr>
          <w:rFonts w:ascii="Sylfaen" w:hAnsi="Sylfaen"/>
          <w:sz w:val="24"/>
          <w:szCs w:val="24"/>
          <w:lang w:val="ka-GE"/>
        </w:rPr>
        <w:t xml:space="preserve">თუ </w:t>
      </w:r>
      <w:r>
        <w:rPr>
          <w:rFonts w:ascii="Sylfaen" w:hAnsi="Sylfaen"/>
          <w:sz w:val="24"/>
          <w:szCs w:val="24"/>
          <w:lang w:val="ka-GE"/>
        </w:rPr>
        <w:t>რეაგირება გადაჭარბებულია</w:t>
      </w:r>
      <w:r w:rsidRPr="00C347C9">
        <w:rPr>
          <w:rFonts w:ascii="Sylfaen" w:hAnsi="Sylfaen"/>
          <w:sz w:val="24"/>
          <w:szCs w:val="24"/>
          <w:lang w:val="ka-GE"/>
        </w:rPr>
        <w:t>, მკურნალობა უნდა შეწყდეს და r-</w:t>
      </w:r>
      <w:proofErr w:type="spellStart"/>
      <w:r w:rsidRPr="00C347C9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-ის</w:t>
      </w:r>
      <w:r w:rsidRPr="00C347C9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C347C9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-ის შეყვანა</w:t>
      </w:r>
      <w:r w:rsidRPr="00C347C9">
        <w:rPr>
          <w:rFonts w:ascii="Sylfaen" w:hAnsi="Sylfaen"/>
          <w:sz w:val="24"/>
          <w:szCs w:val="24"/>
          <w:lang w:val="ka-GE"/>
        </w:rPr>
        <w:t xml:space="preserve"> შეჩერდეს (იხ. სიფრთხილის ზომები). გადაჭარბებული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C347C9">
        <w:rPr>
          <w:rFonts w:ascii="Sylfaen" w:hAnsi="Sylfaen"/>
          <w:sz w:val="24"/>
          <w:szCs w:val="24"/>
          <w:lang w:val="ka-GE"/>
        </w:rPr>
        <w:t xml:space="preserve"> გამო </w:t>
      </w:r>
      <w:proofErr w:type="spellStart"/>
      <w:r w:rsidRPr="00C347C9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C347C9">
        <w:rPr>
          <w:rFonts w:ascii="Sylfaen" w:hAnsi="Sylfaen"/>
          <w:sz w:val="24"/>
          <w:szCs w:val="24"/>
          <w:lang w:val="ka-GE"/>
        </w:rPr>
        <w:t xml:space="preserve">-ს </w:t>
      </w:r>
      <w:r>
        <w:rPr>
          <w:rFonts w:ascii="Sylfaen" w:hAnsi="Sylfaen"/>
          <w:sz w:val="24"/>
          <w:szCs w:val="24"/>
          <w:lang w:val="ka-GE"/>
        </w:rPr>
        <w:t>შეყვანის</w:t>
      </w:r>
      <w:r w:rsidRPr="00C347C9">
        <w:rPr>
          <w:rFonts w:ascii="Sylfaen" w:hAnsi="Sylfaen"/>
          <w:sz w:val="24"/>
          <w:szCs w:val="24"/>
          <w:lang w:val="ka-GE"/>
        </w:rPr>
        <w:t xml:space="preserve"> შეწყვეტის შემთხვევაში, მკურნალობა უნდა განახლდეს მომდევნო ციკლში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C347C9">
        <w:rPr>
          <w:rFonts w:ascii="Sylfaen" w:hAnsi="Sylfaen"/>
          <w:sz w:val="24"/>
          <w:szCs w:val="24"/>
          <w:lang w:val="ka-GE"/>
        </w:rPr>
        <w:t xml:space="preserve"> წინა ციკლ</w:t>
      </w:r>
      <w:r>
        <w:rPr>
          <w:rFonts w:ascii="Sylfaen" w:hAnsi="Sylfaen"/>
          <w:sz w:val="24"/>
          <w:szCs w:val="24"/>
          <w:lang w:val="ka-GE"/>
        </w:rPr>
        <w:t>ში გამოყენებულ</w:t>
      </w:r>
      <w:r w:rsidRPr="00C347C9">
        <w:rPr>
          <w:rFonts w:ascii="Sylfaen" w:hAnsi="Sylfaen"/>
          <w:sz w:val="24"/>
          <w:szCs w:val="24"/>
          <w:lang w:val="ka-GE"/>
        </w:rPr>
        <w:t xml:space="preserve"> დოზ</w:t>
      </w:r>
      <w:r>
        <w:rPr>
          <w:rFonts w:ascii="Sylfaen" w:hAnsi="Sylfaen"/>
          <w:sz w:val="24"/>
          <w:szCs w:val="24"/>
          <w:lang w:val="ka-GE"/>
        </w:rPr>
        <w:t>აზე</w:t>
      </w:r>
      <w:r w:rsidRPr="00C347C9">
        <w:rPr>
          <w:rFonts w:ascii="Sylfaen" w:hAnsi="Sylfaen"/>
          <w:sz w:val="24"/>
          <w:szCs w:val="24"/>
          <w:lang w:val="ka-GE"/>
        </w:rPr>
        <w:t xml:space="preserve"> დაბალი დოზით.</w:t>
      </w:r>
    </w:p>
    <w:p w14:paraId="512AC8C8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102FEF2" w14:textId="2B7EB912" w:rsidR="00C4626B" w:rsidRPr="00C4626B" w:rsidRDefault="00C4626B" w:rsidP="00C4626B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4626B">
        <w:rPr>
          <w:rFonts w:ascii="Sylfaen" w:hAnsi="Sylfaen" w:cs="Sylfaen"/>
          <w:b/>
          <w:bCs/>
          <w:sz w:val="24"/>
          <w:szCs w:val="24"/>
          <w:lang w:val="ka-GE"/>
        </w:rPr>
        <w:t>[ს</w:t>
      </w:r>
      <w:r w:rsidRPr="00C4626B">
        <w:rPr>
          <w:rFonts w:ascii="Sylfaen" w:hAnsi="Sylfaen"/>
          <w:b/>
          <w:bCs/>
          <w:sz w:val="24"/>
          <w:szCs w:val="24"/>
          <w:lang w:val="ka-GE"/>
        </w:rPr>
        <w:t>იფრთხილის ზომები]</w:t>
      </w:r>
    </w:p>
    <w:p w14:paraId="4AFB6840" w14:textId="6E6B13E7" w:rsidR="00C4626B" w:rsidRDefault="00C4626B" w:rsidP="00C4626B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4626B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C4626B">
        <w:rPr>
          <w:rFonts w:ascii="Sylfaen" w:hAnsi="Sylfaen"/>
          <w:sz w:val="24"/>
          <w:szCs w:val="24"/>
          <w:lang w:val="ka-GE"/>
        </w:rPr>
        <w:t xml:space="preserve"> შემდეგ პაციენტებში:</w:t>
      </w:r>
    </w:p>
    <w:p w14:paraId="59C400F9" w14:textId="10B1FA28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Pr="00C4626B">
        <w:rPr>
          <w:rFonts w:ascii="Sylfaen" w:hAnsi="Sylfaen"/>
          <w:sz w:val="24"/>
          <w:szCs w:val="24"/>
          <w:lang w:val="ka-GE"/>
        </w:rPr>
        <w:t>საკვერცხის სიმსივნეები, სარძევე ჯირკვლის სიმსივნეები, საშვილოსნოს სიმსივნეები, ჰიპოთალამუსის სიმსივნეები და ჰიპოფიზის ჯირკვლის სიმსივნეები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4659E924" w14:textId="3D8A9E4C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ორსულ ან მეძუძურ ქალებში;</w:t>
      </w:r>
    </w:p>
    <w:p w14:paraId="15B88CFD" w14:textId="7FF5820C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Pr="00C4626B">
        <w:rPr>
          <w:rFonts w:ascii="Sylfaen" w:hAnsi="Sylfaen"/>
          <w:sz w:val="24"/>
          <w:szCs w:val="24"/>
          <w:lang w:val="ka-GE"/>
        </w:rPr>
        <w:t>გაურკვეველი წარმოშობის ვაგინალური სისხლდენ</w:t>
      </w:r>
      <w:r>
        <w:rPr>
          <w:rFonts w:ascii="Sylfaen" w:hAnsi="Sylfaen"/>
          <w:sz w:val="24"/>
          <w:szCs w:val="24"/>
          <w:lang w:val="ka-GE"/>
        </w:rPr>
        <w:t>ა;</w:t>
      </w:r>
    </w:p>
    <w:p w14:paraId="3E1BEAA8" w14:textId="0C65FA3C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proofErr w:type="spellStart"/>
      <w:r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C366DE">
        <w:rPr>
          <w:rFonts w:ascii="Sylfaen" w:hAnsi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ან მისი კომპონენტების მიმართ;</w:t>
      </w:r>
    </w:p>
    <w:p w14:paraId="3723D79E" w14:textId="1581F698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Pr="00C4626B">
        <w:rPr>
          <w:rFonts w:ascii="Sylfaen" w:hAnsi="Sylfaen"/>
          <w:sz w:val="24"/>
          <w:szCs w:val="24"/>
          <w:lang w:val="ka-GE"/>
        </w:rPr>
        <w:t>საკვერცხის პირველადი უკმარისობა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584EDE80" w14:textId="77777777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Pr="00C4626B">
        <w:rPr>
          <w:rFonts w:ascii="Sylfaen" w:hAnsi="Sylfaen"/>
          <w:sz w:val="24"/>
          <w:szCs w:val="24"/>
          <w:lang w:val="ka-GE"/>
        </w:rPr>
        <w:t>საკვერცხის კისტა ან გაფართოებ</w:t>
      </w:r>
      <w:r>
        <w:rPr>
          <w:rFonts w:ascii="Sylfaen" w:hAnsi="Sylfaen"/>
          <w:sz w:val="24"/>
          <w:szCs w:val="24"/>
          <w:lang w:val="ka-GE"/>
        </w:rPr>
        <w:t>ა</w:t>
      </w:r>
      <w:r w:rsidRPr="00C4626B">
        <w:rPr>
          <w:rFonts w:ascii="Sylfaen" w:hAnsi="Sylfaen"/>
          <w:sz w:val="24"/>
          <w:szCs w:val="24"/>
          <w:lang w:val="ka-GE"/>
        </w:rPr>
        <w:t>, რომლებიც არ შეესაბამება პოლიკისტოზურ</w:t>
      </w:r>
      <w:r>
        <w:rPr>
          <w:rFonts w:ascii="Sylfaen" w:hAnsi="Sylfaen"/>
          <w:sz w:val="24"/>
          <w:szCs w:val="24"/>
          <w:lang w:val="ka-GE"/>
        </w:rPr>
        <w:t>ი</w:t>
      </w:r>
      <w:r w:rsidRPr="00C4626B">
        <w:rPr>
          <w:rFonts w:ascii="Sylfaen" w:hAnsi="Sylfaen"/>
          <w:sz w:val="24"/>
          <w:szCs w:val="24"/>
          <w:lang w:val="ka-GE"/>
        </w:rPr>
        <w:t xml:space="preserve"> საკვერცხის სინდრომს (PCOD)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04F658DB" w14:textId="77777777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დეფორმირებული </w:t>
      </w:r>
      <w:r w:rsidRPr="00C4626B">
        <w:rPr>
          <w:rFonts w:ascii="Sylfaen" w:hAnsi="Sylfaen"/>
          <w:sz w:val="24"/>
          <w:szCs w:val="24"/>
          <w:lang w:val="ka-GE"/>
        </w:rPr>
        <w:t>რეპროდუქციული ორგანოები</w:t>
      </w:r>
      <w:r>
        <w:rPr>
          <w:rFonts w:ascii="Sylfaen" w:hAnsi="Sylfaen"/>
          <w:sz w:val="24"/>
          <w:szCs w:val="24"/>
          <w:lang w:val="ka-GE"/>
        </w:rPr>
        <w:t>,</w:t>
      </w:r>
      <w:r w:rsidRPr="00C4626B">
        <w:rPr>
          <w:rFonts w:ascii="Sylfaen" w:hAnsi="Sylfaen"/>
          <w:sz w:val="24"/>
          <w:szCs w:val="24"/>
          <w:lang w:val="ka-GE"/>
        </w:rPr>
        <w:t xml:space="preserve"> რაც ხელს უშლის ორსულობას</w:t>
      </w:r>
      <w:r>
        <w:rPr>
          <w:rFonts w:ascii="Sylfaen" w:hAnsi="Sylfaen"/>
          <w:sz w:val="24"/>
          <w:szCs w:val="24"/>
          <w:lang w:val="ka-GE"/>
        </w:rPr>
        <w:t>;</w:t>
      </w:r>
      <w:r w:rsidRPr="00C4626B">
        <w:rPr>
          <w:rFonts w:ascii="Sylfaen" w:hAnsi="Sylfaen"/>
          <w:sz w:val="24"/>
          <w:szCs w:val="24"/>
          <w:lang w:val="ka-GE"/>
        </w:rPr>
        <w:t xml:space="preserve"> </w:t>
      </w:r>
    </w:p>
    <w:p w14:paraId="6E016E47" w14:textId="77777777" w:rsidR="00C07DCF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lastRenderedPageBreak/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="00C07DCF" w:rsidRPr="00C07DCF">
        <w:rPr>
          <w:rFonts w:ascii="Sylfaen" w:hAnsi="Sylfaen"/>
          <w:sz w:val="24"/>
          <w:szCs w:val="24"/>
          <w:lang w:val="ka-GE"/>
        </w:rPr>
        <w:t>ფიბროზული სიმსივნეები,</w:t>
      </w:r>
      <w:r w:rsidR="00C07DCF">
        <w:rPr>
          <w:rFonts w:ascii="Sylfaen" w:hAnsi="Sylfaen"/>
          <w:sz w:val="24"/>
          <w:szCs w:val="24"/>
          <w:lang w:val="ka-GE"/>
        </w:rPr>
        <w:t xml:space="preserve"> </w:t>
      </w:r>
      <w:r w:rsidRPr="00C4626B">
        <w:rPr>
          <w:rFonts w:ascii="Sylfaen" w:hAnsi="Sylfaen"/>
          <w:sz w:val="24"/>
          <w:szCs w:val="24"/>
          <w:lang w:val="ka-GE"/>
        </w:rPr>
        <w:t>რომლებიც ხელს უშლის ორსულობას</w:t>
      </w:r>
      <w:r w:rsidR="00C07DCF">
        <w:rPr>
          <w:rFonts w:ascii="Sylfaen" w:hAnsi="Sylfaen"/>
          <w:sz w:val="24"/>
          <w:szCs w:val="24"/>
          <w:lang w:val="ka-GE"/>
        </w:rPr>
        <w:t>;</w:t>
      </w:r>
      <w:r w:rsidRPr="00C4626B">
        <w:rPr>
          <w:rFonts w:ascii="Sylfaen" w:hAnsi="Sylfaen"/>
          <w:sz w:val="24"/>
          <w:szCs w:val="24"/>
          <w:lang w:val="ka-GE"/>
        </w:rPr>
        <w:t xml:space="preserve"> </w:t>
      </w:r>
    </w:p>
    <w:p w14:paraId="1D69D856" w14:textId="2ED654D7" w:rsidR="00C4626B" w:rsidRDefault="00C07DCF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>ში, რომლებსაც აქვთ არაკონტროლირებადი</w:t>
      </w:r>
      <w:r w:rsidR="00C4626B" w:rsidRPr="00C4626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4626B" w:rsidRPr="00C4626B">
        <w:rPr>
          <w:rFonts w:ascii="Sylfaen" w:hAnsi="Sylfaen"/>
          <w:sz w:val="24"/>
          <w:szCs w:val="24"/>
          <w:lang w:val="ka-GE"/>
        </w:rPr>
        <w:t>არარეპროდუქციული</w:t>
      </w:r>
      <w:proofErr w:type="spellEnd"/>
      <w:r w:rsidR="00C4626B" w:rsidRPr="00C4626B">
        <w:rPr>
          <w:rFonts w:ascii="Sylfaen" w:hAnsi="Sylfaen"/>
          <w:sz w:val="24"/>
          <w:szCs w:val="24"/>
          <w:lang w:val="ka-GE"/>
        </w:rPr>
        <w:t xml:space="preserve"> ენდოკრინული დარღვევები (მაგ. ფარისებრი ჯირკვლის, თირკმელზედა ჯირკვლის ან ჰიპოფიზის დარღვევები)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EF98488" w14:textId="49DD12CC" w:rsidR="00C07DCF" w:rsidRDefault="00C07DCF" w:rsidP="00C07DC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C07DCF">
        <w:rPr>
          <w:rFonts w:ascii="Sylfaen" w:hAnsi="Sylfaen"/>
          <w:sz w:val="24"/>
          <w:szCs w:val="24"/>
          <w:lang w:val="ka-GE"/>
        </w:rPr>
        <w:t xml:space="preserve">სიფრთხილით </w:t>
      </w:r>
      <w:r>
        <w:rPr>
          <w:rFonts w:ascii="Sylfaen" w:hAnsi="Sylfaen"/>
          <w:sz w:val="24"/>
          <w:szCs w:val="24"/>
          <w:lang w:val="ka-GE"/>
        </w:rPr>
        <w:t xml:space="preserve">გამოიყენება </w:t>
      </w:r>
      <w:r w:rsidRPr="00C07DCF">
        <w:rPr>
          <w:rFonts w:ascii="Sylfaen" w:hAnsi="Sylfaen"/>
          <w:sz w:val="24"/>
          <w:szCs w:val="24"/>
          <w:lang w:val="ka-GE"/>
        </w:rPr>
        <w:t>შემდეგ პაციენტებში:</w:t>
      </w:r>
    </w:p>
    <w:p w14:paraId="79B8A0CF" w14:textId="5C340359" w:rsidR="000C19E3" w:rsidRDefault="000C19E3" w:rsidP="000C19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C19E3">
        <w:rPr>
          <w:rFonts w:ascii="Sylfaen" w:hAnsi="Sylfaen"/>
          <w:sz w:val="24"/>
          <w:szCs w:val="24"/>
          <w:lang w:val="ka-GE"/>
        </w:rPr>
        <w:t>საშვილოსნოსგარე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ორსულობის სიხშირე შეიძლება გაიზარდოს უნაყოფო ქალებში დამხმარე რეპროდუქციული ტექნოლოგიებით, განსაკუთრებით </w:t>
      </w:r>
      <w:proofErr w:type="spellStart"/>
      <w:r w:rsidRPr="000C19E3">
        <w:rPr>
          <w:rFonts w:ascii="Sylfaen" w:hAnsi="Sylfaen"/>
          <w:i/>
          <w:iCs/>
          <w:sz w:val="24"/>
          <w:szCs w:val="24"/>
          <w:lang w:val="ka-GE"/>
        </w:rPr>
        <w:t>in</w:t>
      </w:r>
      <w:proofErr w:type="spellEnd"/>
      <w:r w:rsidRPr="000C19E3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proofErr w:type="spellStart"/>
      <w:r w:rsidRPr="000C19E3">
        <w:rPr>
          <w:rFonts w:ascii="Sylfaen" w:hAnsi="Sylfaen"/>
          <w:i/>
          <w:iCs/>
          <w:sz w:val="24"/>
          <w:szCs w:val="24"/>
          <w:lang w:val="ka-GE"/>
        </w:rPr>
        <w:t>vitro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განაყოფიერებ</w:t>
      </w:r>
      <w:r>
        <w:rPr>
          <w:rFonts w:ascii="Sylfaen" w:hAnsi="Sylfaen"/>
          <w:sz w:val="24"/>
          <w:szCs w:val="24"/>
          <w:lang w:val="ka-GE"/>
        </w:rPr>
        <w:t>ისას</w:t>
      </w:r>
      <w:r w:rsidRPr="000C19E3">
        <w:rPr>
          <w:rFonts w:ascii="Sylfaen" w:hAnsi="Sylfaen"/>
          <w:sz w:val="24"/>
          <w:szCs w:val="24"/>
          <w:lang w:val="ka-GE"/>
        </w:rPr>
        <w:t xml:space="preserve"> (IVF), რადგან მათ ხშირად აქვთ ფალოპის მილის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მალფორმაციები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. ამრიგად, მნიშვნელოვანია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საშვილოსნოსშიდა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ორსულობის შემოწმება ულტრაბგერით</w:t>
      </w:r>
      <w:r>
        <w:rPr>
          <w:rFonts w:ascii="Sylfaen" w:hAnsi="Sylfaen"/>
          <w:sz w:val="24"/>
          <w:szCs w:val="24"/>
          <w:lang w:val="ka-GE"/>
        </w:rPr>
        <w:t>ი გამოკვლევით</w:t>
      </w:r>
      <w:r w:rsidRPr="000C19E3">
        <w:rPr>
          <w:rFonts w:ascii="Sylfaen" w:hAnsi="Sylfaen"/>
          <w:sz w:val="24"/>
          <w:szCs w:val="24"/>
          <w:lang w:val="ka-GE"/>
        </w:rPr>
        <w:t xml:space="preserve"> ადრეულ ეტაპზე.</w:t>
      </w:r>
    </w:p>
    <w:p w14:paraId="5055D01B" w14:textId="77777777" w:rsidR="000C19E3" w:rsidRPr="000C19E3" w:rsidRDefault="000C19E3" w:rsidP="000C19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C19E3">
        <w:rPr>
          <w:rFonts w:ascii="Sylfaen" w:hAnsi="Sylfaen"/>
          <w:sz w:val="24"/>
          <w:szCs w:val="24"/>
          <w:lang w:val="ka-GE"/>
        </w:rPr>
        <w:t>საკვერცხის გადაჭარბებული სტიმულაცია</w:t>
      </w:r>
    </w:p>
    <w:p w14:paraId="61D2117A" w14:textId="005BF5ED" w:rsidR="000C19E3" w:rsidRPr="00C07DCF" w:rsidRDefault="000C19E3" w:rsidP="000C19E3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C19E3">
        <w:rPr>
          <w:rFonts w:ascii="Sylfaen" w:hAnsi="Sylfaen"/>
          <w:sz w:val="24"/>
          <w:szCs w:val="24"/>
          <w:lang w:val="ka-GE"/>
        </w:rPr>
        <w:t xml:space="preserve">ვინაიდან საკვერცხის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ჰიპერსტიმულაციის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დიაგნოზი შეიძლება დადასტურდეს ულტრაბგერითი</w:t>
      </w:r>
      <w:r>
        <w:rPr>
          <w:rFonts w:ascii="Sylfaen" w:hAnsi="Sylfaen"/>
          <w:sz w:val="24"/>
          <w:szCs w:val="24"/>
          <w:lang w:val="ka-GE"/>
        </w:rPr>
        <w:t xml:space="preserve"> გამოკვლევით</w:t>
      </w:r>
      <w:r w:rsidRPr="000C19E3">
        <w:rPr>
          <w:rFonts w:ascii="Sylfaen" w:hAnsi="Sylfaen"/>
          <w:sz w:val="24"/>
          <w:szCs w:val="24"/>
          <w:lang w:val="ka-GE"/>
        </w:rPr>
        <w:t xml:space="preserve"> და/ან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შრატის</w:t>
      </w:r>
      <w:r>
        <w:rPr>
          <w:rFonts w:ascii="Sylfaen" w:hAnsi="Sylfaen"/>
          <w:sz w:val="24"/>
          <w:szCs w:val="24"/>
          <w:lang w:val="ka-GE"/>
        </w:rPr>
        <w:t>მიერი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ესტრადიოლის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გაზომვით, ფოლიკულების განვითარება რეგულარულად უნდა შემოწმდეს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გონადოპინი</w:t>
      </w:r>
      <w:r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0C19E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0C19E3">
        <w:rPr>
          <w:rFonts w:ascii="Sylfaen" w:hAnsi="Sylfaen"/>
          <w:sz w:val="24"/>
          <w:szCs w:val="24"/>
          <w:lang w:val="ka-GE"/>
        </w:rPr>
        <w:t xml:space="preserve"> თერაპიის დაწყებამდე და </w:t>
      </w:r>
      <w:r>
        <w:rPr>
          <w:rFonts w:ascii="Sylfaen" w:hAnsi="Sylfaen"/>
          <w:sz w:val="24"/>
          <w:szCs w:val="24"/>
          <w:lang w:val="ka-GE"/>
        </w:rPr>
        <w:t>თერაპიის</w:t>
      </w:r>
      <w:r w:rsidRPr="000C19E3">
        <w:rPr>
          <w:rFonts w:ascii="Sylfaen" w:hAnsi="Sylfaen"/>
          <w:sz w:val="24"/>
          <w:szCs w:val="24"/>
          <w:lang w:val="ka-GE"/>
        </w:rPr>
        <w:t xml:space="preserve"> დროს ულტრაბგერითი </w:t>
      </w:r>
      <w:r>
        <w:rPr>
          <w:rFonts w:ascii="Sylfaen" w:hAnsi="Sylfaen"/>
          <w:sz w:val="24"/>
          <w:szCs w:val="24"/>
          <w:lang w:val="ka-GE"/>
        </w:rPr>
        <w:t xml:space="preserve"> გამოკვლევის </w:t>
      </w:r>
      <w:r w:rsidRPr="000C19E3"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შრატის</w:t>
      </w:r>
      <w:r>
        <w:rPr>
          <w:rFonts w:ascii="Sylfaen" w:hAnsi="Sylfaen"/>
          <w:sz w:val="24"/>
          <w:szCs w:val="24"/>
          <w:lang w:val="ka-GE"/>
        </w:rPr>
        <w:t>მიერი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ესტრადიოლის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გაზომვის კომბინაციით. თუ </w:t>
      </w:r>
      <w:r>
        <w:rPr>
          <w:rFonts w:ascii="Sylfaen" w:hAnsi="Sylfaen"/>
          <w:sz w:val="24"/>
          <w:szCs w:val="24"/>
          <w:lang w:val="ka-GE"/>
        </w:rPr>
        <w:t xml:space="preserve">აღინიშნება </w:t>
      </w:r>
      <w:r w:rsidRPr="000C19E3">
        <w:rPr>
          <w:rFonts w:ascii="Sylfaen" w:hAnsi="Sylfaen"/>
          <w:sz w:val="24"/>
          <w:szCs w:val="24"/>
          <w:lang w:val="ka-GE"/>
        </w:rPr>
        <w:t xml:space="preserve">საკვერცხის არასასურველი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მისი გამოკვლევა სიფრთხილით უნდა მოხდეს</w:t>
      </w:r>
      <w:r w:rsidRPr="000C19E3">
        <w:rPr>
          <w:rFonts w:ascii="Sylfaen" w:hAnsi="Sylfaen"/>
          <w:sz w:val="24"/>
          <w:szCs w:val="24"/>
          <w:lang w:val="ka-GE"/>
        </w:rPr>
        <w:t xml:space="preserve">, რადგან შეიძლება გამოიწვიოს საკვერცხის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ჰიპერსტიმულაციის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სინდრომი (OHSS).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0C19E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0C19E3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შეყვანა</w:t>
      </w:r>
      <w:r w:rsidRPr="000C19E3">
        <w:rPr>
          <w:rFonts w:ascii="Sylfaen" w:hAnsi="Sylfaen"/>
          <w:sz w:val="24"/>
          <w:szCs w:val="24"/>
          <w:lang w:val="ka-GE"/>
        </w:rPr>
        <w:t xml:space="preserve"> უნდა შეწყდეს და r-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უნდა </w:t>
      </w:r>
      <w:r>
        <w:rPr>
          <w:rFonts w:ascii="Sylfaen" w:hAnsi="Sylfaen"/>
          <w:sz w:val="24"/>
          <w:szCs w:val="24"/>
          <w:lang w:val="ka-GE"/>
        </w:rPr>
        <w:t>შეჩერდეს</w:t>
      </w:r>
      <w:r w:rsidRPr="000C19E3">
        <w:rPr>
          <w:rFonts w:ascii="Sylfaen" w:hAnsi="Sylfaen"/>
          <w:sz w:val="24"/>
          <w:szCs w:val="24"/>
          <w:lang w:val="ka-GE"/>
        </w:rPr>
        <w:t>. OHSS-ის განვითარების ადრეული გამაფრთხილებელი ნიშნებია</w:t>
      </w:r>
      <w:r>
        <w:rPr>
          <w:rFonts w:ascii="Sylfaen" w:hAnsi="Sylfaen"/>
          <w:sz w:val="24"/>
          <w:szCs w:val="24"/>
          <w:lang w:val="ka-GE"/>
        </w:rPr>
        <w:t>:</w:t>
      </w:r>
      <w:r w:rsidRPr="000C19E3">
        <w:rPr>
          <w:rFonts w:ascii="Sylfaen" w:hAnsi="Sylfaen"/>
          <w:sz w:val="24"/>
          <w:szCs w:val="24"/>
          <w:lang w:val="ka-GE"/>
        </w:rPr>
        <w:t xml:space="preserve"> მუცლის ქვედა </w:t>
      </w:r>
      <w:r>
        <w:rPr>
          <w:rFonts w:ascii="Sylfaen" w:hAnsi="Sylfaen"/>
          <w:sz w:val="24"/>
          <w:szCs w:val="24"/>
          <w:lang w:val="ka-GE"/>
        </w:rPr>
        <w:t xml:space="preserve">ნაწილის </w:t>
      </w:r>
      <w:r w:rsidRPr="000C19E3">
        <w:rPr>
          <w:rFonts w:ascii="Sylfaen" w:hAnsi="Sylfaen"/>
          <w:sz w:val="24"/>
          <w:szCs w:val="24"/>
          <w:lang w:val="ka-GE"/>
        </w:rPr>
        <w:t>ტკივილი, გულისრევა, ღებინება და წონის მომატება. სერიოზული OHSS</w:t>
      </w:r>
      <w:r>
        <w:rPr>
          <w:rFonts w:ascii="Sylfaen" w:hAnsi="Sylfaen"/>
          <w:sz w:val="24"/>
          <w:szCs w:val="24"/>
          <w:lang w:val="ka-GE"/>
        </w:rPr>
        <w:t>-ის</w:t>
      </w:r>
      <w:r w:rsidRPr="000C19E3">
        <w:rPr>
          <w:rFonts w:ascii="Sylfaen" w:hAnsi="Sylfaen"/>
          <w:sz w:val="24"/>
          <w:szCs w:val="24"/>
          <w:lang w:val="ka-GE"/>
        </w:rPr>
        <w:t xml:space="preserve"> ნიშნები, რომლებიც იშვიათად ა</w:t>
      </w:r>
      <w:r>
        <w:rPr>
          <w:rFonts w:ascii="Sylfaen" w:hAnsi="Sylfaen"/>
          <w:sz w:val="24"/>
          <w:szCs w:val="24"/>
          <w:lang w:val="ka-GE"/>
        </w:rPr>
        <w:t>ღინიშნება</w:t>
      </w:r>
      <w:r w:rsidRPr="000C19E3">
        <w:rPr>
          <w:rFonts w:ascii="Sylfaen" w:hAnsi="Sylfaen"/>
          <w:sz w:val="24"/>
          <w:szCs w:val="24"/>
          <w:lang w:val="ka-GE"/>
        </w:rPr>
        <w:t>, არის</w:t>
      </w:r>
      <w:r>
        <w:rPr>
          <w:rFonts w:ascii="Sylfaen" w:hAnsi="Sylfaen"/>
          <w:sz w:val="24"/>
          <w:szCs w:val="24"/>
          <w:lang w:val="ka-GE"/>
        </w:rPr>
        <w:t>:</w:t>
      </w:r>
      <w:r w:rsidRPr="000C19E3">
        <w:rPr>
          <w:rFonts w:ascii="Sylfaen" w:hAnsi="Sylfaen"/>
          <w:sz w:val="24"/>
          <w:szCs w:val="24"/>
          <w:lang w:val="ka-GE"/>
        </w:rPr>
        <w:t xml:space="preserve"> საკვერცხეებ</w:t>
      </w:r>
      <w:r>
        <w:rPr>
          <w:rFonts w:ascii="Sylfaen" w:hAnsi="Sylfaen"/>
          <w:sz w:val="24"/>
          <w:szCs w:val="24"/>
          <w:lang w:val="ka-GE"/>
        </w:rPr>
        <w:t>ის</w:t>
      </w:r>
      <w:r w:rsidR="000028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002857" w:rsidRPr="000C19E3">
        <w:rPr>
          <w:rFonts w:ascii="Sylfaen" w:hAnsi="Sylfaen"/>
          <w:sz w:val="24"/>
          <w:szCs w:val="24"/>
          <w:lang w:val="ka-GE"/>
        </w:rPr>
        <w:t>ასციტ</w:t>
      </w:r>
      <w:r w:rsidR="00002857">
        <w:rPr>
          <w:rFonts w:ascii="Sylfaen" w:hAnsi="Sylfaen"/>
          <w:sz w:val="24"/>
          <w:szCs w:val="24"/>
          <w:lang w:val="ka-GE"/>
        </w:rPr>
        <w:t>ების</w:t>
      </w:r>
      <w:proofErr w:type="spellEnd"/>
      <w:r w:rsidR="00002857" w:rsidRPr="000C19E3">
        <w:rPr>
          <w:rFonts w:ascii="Sylfaen" w:hAnsi="Sylfaen"/>
          <w:sz w:val="24"/>
          <w:szCs w:val="24"/>
          <w:lang w:val="ka-GE"/>
        </w:rPr>
        <w:t xml:space="preserve"> და გულმკერდ</w:t>
      </w:r>
      <w:r w:rsidR="00002857">
        <w:rPr>
          <w:rFonts w:ascii="Sylfaen" w:hAnsi="Sylfaen"/>
          <w:sz w:val="24"/>
          <w:szCs w:val="24"/>
          <w:lang w:val="ka-GE"/>
        </w:rPr>
        <w:t>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C19E3">
        <w:rPr>
          <w:rFonts w:ascii="Sylfaen" w:hAnsi="Sylfaen"/>
          <w:sz w:val="24"/>
          <w:szCs w:val="24"/>
          <w:lang w:val="ka-GE"/>
        </w:rPr>
        <w:t xml:space="preserve">აშკარა გადიდება, </w:t>
      </w:r>
      <w:r w:rsidR="00C65440">
        <w:rPr>
          <w:rFonts w:ascii="Sylfaen" w:hAnsi="Sylfaen"/>
          <w:sz w:val="24"/>
          <w:szCs w:val="24"/>
          <w:lang w:val="ka-GE"/>
        </w:rPr>
        <w:t>ასევე</w:t>
      </w:r>
      <w:r w:rsidRPr="000C19E3">
        <w:rPr>
          <w:rFonts w:ascii="Sylfaen" w:hAnsi="Sylfaen"/>
          <w:sz w:val="24"/>
          <w:szCs w:val="24"/>
          <w:lang w:val="ka-GE"/>
        </w:rPr>
        <w:t xml:space="preserve"> ხასიათდება გიგანტური საკვერცხის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ცისტ</w:t>
      </w:r>
      <w:r w:rsidR="00002857">
        <w:rPr>
          <w:rFonts w:ascii="Sylfaen" w:hAnsi="Sylfaen"/>
          <w:sz w:val="24"/>
          <w:szCs w:val="24"/>
          <w:lang w:val="ka-GE"/>
        </w:rPr>
        <w:t>ი</w:t>
      </w:r>
      <w:r w:rsidRPr="000C19E3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წარმოქმნით, რომელიც ადვილად სკდება.</w:t>
      </w:r>
      <w:r w:rsidR="00002857">
        <w:rPr>
          <w:rFonts w:ascii="Sylfaen" w:hAnsi="Sylfaen"/>
          <w:sz w:val="24"/>
          <w:szCs w:val="24"/>
          <w:lang w:val="ka-GE"/>
        </w:rPr>
        <w:t xml:space="preserve"> </w:t>
      </w:r>
      <w:r w:rsidR="00002857" w:rsidRPr="00002857">
        <w:rPr>
          <w:rFonts w:ascii="Sylfaen" w:hAnsi="Sylfaen"/>
          <w:sz w:val="24"/>
          <w:szCs w:val="24"/>
          <w:lang w:val="ka-GE"/>
        </w:rPr>
        <w:t xml:space="preserve">საკვერცხეების მძიმე 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 xml:space="preserve">, რომელიც იშვიათად </w:t>
      </w:r>
      <w:r w:rsidR="00002857">
        <w:rPr>
          <w:rFonts w:ascii="Sylfaen" w:hAnsi="Sylfaen"/>
          <w:sz w:val="24"/>
          <w:szCs w:val="24"/>
          <w:lang w:val="ka-GE"/>
        </w:rPr>
        <w:t>აღინიშნება</w:t>
      </w:r>
      <w:r w:rsidR="00002857" w:rsidRPr="00002857">
        <w:rPr>
          <w:rFonts w:ascii="Sylfaen" w:hAnsi="Sylfaen"/>
          <w:sz w:val="24"/>
          <w:szCs w:val="24"/>
          <w:lang w:val="ka-GE"/>
        </w:rPr>
        <w:t xml:space="preserve">, შეიძლება იყოს სიცოცხლისთვის საშიში და </w:t>
      </w:r>
      <w:r w:rsidR="00002857">
        <w:rPr>
          <w:rFonts w:ascii="Sylfaen" w:hAnsi="Sylfaen"/>
          <w:sz w:val="24"/>
          <w:szCs w:val="24"/>
          <w:lang w:val="ka-GE"/>
        </w:rPr>
        <w:t xml:space="preserve">თან ახლდეს </w:t>
      </w:r>
      <w:r w:rsidR="00002857" w:rsidRPr="00002857">
        <w:rPr>
          <w:rFonts w:ascii="Sylfaen" w:hAnsi="Sylfaen"/>
          <w:sz w:val="24"/>
          <w:szCs w:val="24"/>
          <w:lang w:val="ka-GE"/>
        </w:rPr>
        <w:t xml:space="preserve">სერიოზული გართულებები, როგორიცაა 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თრომბოემბოლია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>. თუმცა, თუ r-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 xml:space="preserve"> შეჩერებულია და სქესობრივი კავშირი </w:t>
      </w:r>
      <w:r w:rsidR="00002857">
        <w:rPr>
          <w:rFonts w:ascii="Sylfaen" w:hAnsi="Sylfaen"/>
          <w:sz w:val="24"/>
          <w:szCs w:val="24"/>
          <w:lang w:val="ka-GE"/>
        </w:rPr>
        <w:t>არ ხდება</w:t>
      </w:r>
      <w:r w:rsidR="00002857" w:rsidRPr="00002857">
        <w:rPr>
          <w:rFonts w:ascii="Sylfaen" w:hAnsi="Sylfaen"/>
          <w:sz w:val="24"/>
          <w:szCs w:val="24"/>
          <w:lang w:val="ka-GE"/>
        </w:rPr>
        <w:t xml:space="preserve"> მინიმუმ 4 დღის განმავლობაში, 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ესტროგენის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 xml:space="preserve"> გადაჭარბებული რეაქცია არ იწვევს სერიოზული OHSS-ის განვითარებას.</w:t>
      </w:r>
    </w:p>
    <w:p w14:paraId="61E63417" w14:textId="28800732" w:rsidR="00002857" w:rsidRPr="00002857" w:rsidRDefault="00002857" w:rsidP="00002857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002857">
        <w:rPr>
          <w:rFonts w:ascii="Sylfaen" w:hAnsi="Sylfaen"/>
          <w:sz w:val="24"/>
          <w:szCs w:val="24"/>
          <w:lang w:val="ka-GE"/>
        </w:rPr>
        <w:t xml:space="preserve">არასასურველი </w:t>
      </w:r>
      <w:proofErr w:type="spellStart"/>
      <w:r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002857">
        <w:rPr>
          <w:rFonts w:ascii="Sylfaen" w:hAnsi="Sylfaen"/>
          <w:sz w:val="24"/>
          <w:szCs w:val="24"/>
          <w:lang w:val="ka-GE"/>
        </w:rPr>
        <w:t xml:space="preserve"> რეაქციები</w:t>
      </w:r>
    </w:p>
    <w:p w14:paraId="25172511" w14:textId="426CC3B8" w:rsidR="00002857" w:rsidRPr="00002857" w:rsidRDefault="00002857" w:rsidP="0000285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02857">
        <w:rPr>
          <w:rFonts w:ascii="Sylfaen" w:hAnsi="Sylfaen"/>
          <w:sz w:val="24"/>
          <w:szCs w:val="24"/>
          <w:lang w:val="ka-GE"/>
        </w:rPr>
        <w:t xml:space="preserve">დაფიქსირდა საკვერცხის არასასურველი </w:t>
      </w:r>
      <w:proofErr w:type="spellStart"/>
      <w:r w:rsidRPr="00002857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Pr="00002857">
        <w:rPr>
          <w:rFonts w:ascii="Sylfaen" w:hAnsi="Sylfaen"/>
          <w:sz w:val="24"/>
          <w:szCs w:val="24"/>
          <w:lang w:val="ka-GE"/>
        </w:rPr>
        <w:t>. ამიტომ, ყოველთვის უნდა იცოდეთ</w:t>
      </w:r>
      <w:r>
        <w:rPr>
          <w:rFonts w:ascii="Sylfaen" w:hAnsi="Sylfaen"/>
          <w:sz w:val="24"/>
          <w:szCs w:val="24"/>
          <w:lang w:val="ka-GE"/>
        </w:rPr>
        <w:t>, რომ</w:t>
      </w:r>
      <w:r w:rsidRPr="00002857">
        <w:rPr>
          <w:rFonts w:ascii="Sylfaen" w:hAnsi="Sylfaen"/>
          <w:sz w:val="24"/>
          <w:szCs w:val="24"/>
          <w:lang w:val="ka-GE"/>
        </w:rPr>
        <w:t xml:space="preserve"> თერაპიის დროს </w:t>
      </w:r>
      <w:r>
        <w:rPr>
          <w:rFonts w:ascii="Sylfaen" w:hAnsi="Sylfaen"/>
          <w:sz w:val="24"/>
          <w:szCs w:val="24"/>
          <w:lang w:val="ka-GE"/>
        </w:rPr>
        <w:t xml:space="preserve">შესაძლებელია </w:t>
      </w:r>
      <w:r w:rsidRPr="00002857">
        <w:rPr>
          <w:rFonts w:ascii="Sylfaen" w:hAnsi="Sylfaen"/>
          <w:sz w:val="24"/>
          <w:szCs w:val="24"/>
          <w:lang w:val="ka-GE"/>
        </w:rPr>
        <w:t xml:space="preserve">საკვერცხის </w:t>
      </w:r>
      <w:proofErr w:type="spellStart"/>
      <w:r w:rsidRPr="00002857">
        <w:rPr>
          <w:rFonts w:ascii="Sylfaen" w:hAnsi="Sylfaen"/>
          <w:sz w:val="24"/>
          <w:szCs w:val="24"/>
          <w:lang w:val="ka-GE"/>
        </w:rPr>
        <w:t>ჰიპერსტიმულაცი</w:t>
      </w:r>
      <w:r>
        <w:rPr>
          <w:rFonts w:ascii="Sylfaen" w:hAnsi="Sylfaen"/>
          <w:sz w:val="24"/>
          <w:szCs w:val="24"/>
          <w:lang w:val="ka-GE"/>
        </w:rPr>
        <w:t>ა</w:t>
      </w:r>
      <w:proofErr w:type="spellEnd"/>
      <w:r>
        <w:rPr>
          <w:rFonts w:ascii="Sylfaen" w:hAnsi="Sylfaen"/>
          <w:sz w:val="24"/>
          <w:szCs w:val="24"/>
          <w:lang w:val="ka-GE"/>
        </w:rPr>
        <w:t>.</w:t>
      </w:r>
    </w:p>
    <w:p w14:paraId="27AC2645" w14:textId="77777777" w:rsidR="00002857" w:rsidRDefault="00002857" w:rsidP="0000285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კუნთში </w:t>
      </w:r>
      <w:r w:rsidRPr="00002857">
        <w:rPr>
          <w:rFonts w:ascii="Sylfaen" w:hAnsi="Sylfaen"/>
          <w:sz w:val="24"/>
          <w:szCs w:val="24"/>
          <w:lang w:val="ka-GE"/>
        </w:rPr>
        <w:t>ან კანქვეშა ინექცი</w:t>
      </w:r>
      <w:r>
        <w:rPr>
          <w:rFonts w:ascii="Sylfaen" w:hAnsi="Sylfaen"/>
          <w:sz w:val="24"/>
          <w:szCs w:val="24"/>
          <w:lang w:val="ka-GE"/>
        </w:rPr>
        <w:t xml:space="preserve">ისას </w:t>
      </w:r>
      <w:r w:rsidRPr="00002857">
        <w:rPr>
          <w:rFonts w:ascii="Sylfaen" w:hAnsi="Sylfaen"/>
          <w:sz w:val="24"/>
          <w:szCs w:val="24"/>
          <w:lang w:val="ka-GE"/>
        </w:rPr>
        <w:t>ინექციის ადგილზე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02857">
        <w:rPr>
          <w:rFonts w:ascii="Sylfaen" w:hAnsi="Sylfaen"/>
          <w:sz w:val="24"/>
          <w:szCs w:val="24"/>
          <w:lang w:val="ka-GE"/>
        </w:rPr>
        <w:t xml:space="preserve">შეიძლება </w:t>
      </w:r>
      <w:r>
        <w:rPr>
          <w:rFonts w:ascii="Sylfaen" w:hAnsi="Sylfaen"/>
          <w:sz w:val="24"/>
          <w:szCs w:val="24"/>
          <w:lang w:val="ka-GE"/>
        </w:rPr>
        <w:t>აღინიშნოს</w:t>
      </w:r>
      <w:r w:rsidRPr="00002857">
        <w:rPr>
          <w:rFonts w:ascii="Sylfaen" w:hAnsi="Sylfaen"/>
          <w:sz w:val="24"/>
          <w:szCs w:val="24"/>
          <w:lang w:val="ka-GE"/>
        </w:rPr>
        <w:t xml:space="preserve"> რეაქციები, როგორიცაა სისხლჩაქცევები, ტკივილი, სიწითლე, შეშუპება და ქავილი</w:t>
      </w:r>
      <w:r>
        <w:rPr>
          <w:rFonts w:ascii="Sylfaen" w:hAnsi="Sylfaen"/>
          <w:sz w:val="24"/>
          <w:szCs w:val="24"/>
          <w:lang w:val="ka-GE"/>
        </w:rPr>
        <w:t>,</w:t>
      </w:r>
      <w:r w:rsidRPr="00002857">
        <w:rPr>
          <w:rFonts w:ascii="Sylfaen" w:hAnsi="Sylfaen"/>
          <w:sz w:val="24"/>
          <w:szCs w:val="24"/>
          <w:lang w:val="ka-GE"/>
        </w:rPr>
        <w:t xml:space="preserve"> მაგრამ ისინი ძირითადად მსუბუქი</w:t>
      </w:r>
      <w:r>
        <w:rPr>
          <w:rFonts w:ascii="Sylfaen" w:hAnsi="Sylfaen"/>
          <w:sz w:val="24"/>
          <w:szCs w:val="24"/>
          <w:lang w:val="ka-GE"/>
        </w:rPr>
        <w:t xml:space="preserve"> ხასიათისაა</w:t>
      </w:r>
      <w:r w:rsidRPr="00002857">
        <w:rPr>
          <w:rFonts w:ascii="Sylfaen" w:hAnsi="Sylfaen"/>
          <w:sz w:val="24"/>
          <w:szCs w:val="24"/>
          <w:lang w:val="ka-GE"/>
        </w:rPr>
        <w:t xml:space="preserve">. სისტემური რეაქციები არ </w:t>
      </w:r>
      <w:proofErr w:type="spellStart"/>
      <w:r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>
        <w:rPr>
          <w:rFonts w:ascii="Sylfaen" w:hAnsi="Sylfaen"/>
          <w:sz w:val="24"/>
          <w:szCs w:val="24"/>
          <w:lang w:val="ka-GE"/>
        </w:rPr>
        <w:t>.</w:t>
      </w:r>
    </w:p>
    <w:p w14:paraId="25FA0C4D" w14:textId="0FCFAE71" w:rsidR="00002857" w:rsidRDefault="00002857" w:rsidP="0000285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proofErr w:type="spellStart"/>
      <w:r w:rsidRPr="00002857">
        <w:rPr>
          <w:rFonts w:ascii="Sylfaen" w:hAnsi="Sylfaen"/>
          <w:sz w:val="24"/>
          <w:szCs w:val="24"/>
          <w:lang w:val="ka-GE"/>
        </w:rPr>
        <w:t>საშვილოსნოსგარე</w:t>
      </w:r>
      <w:proofErr w:type="spellEnd"/>
      <w:r w:rsidRPr="00002857">
        <w:rPr>
          <w:rFonts w:ascii="Sylfaen" w:hAnsi="Sylfaen"/>
          <w:sz w:val="24"/>
          <w:szCs w:val="24"/>
          <w:lang w:val="ka-GE"/>
        </w:rPr>
        <w:t xml:space="preserve"> ორსულობისა და </w:t>
      </w:r>
      <w:proofErr w:type="spellStart"/>
      <w:r>
        <w:rPr>
          <w:rFonts w:ascii="Sylfaen" w:hAnsi="Sylfaen"/>
          <w:sz w:val="24"/>
          <w:szCs w:val="24"/>
          <w:lang w:val="ka-GE"/>
        </w:rPr>
        <w:t>მრავალნაყოფიანი</w:t>
      </w:r>
      <w:proofErr w:type="spellEnd"/>
      <w:r w:rsidRPr="00002857">
        <w:rPr>
          <w:rFonts w:ascii="Sylfaen" w:hAnsi="Sylfaen"/>
          <w:sz w:val="24"/>
          <w:szCs w:val="24"/>
          <w:lang w:val="ka-GE"/>
        </w:rPr>
        <w:t xml:space="preserve"> მშობიარობის რისკი</w:t>
      </w:r>
      <w:r>
        <w:rPr>
          <w:rFonts w:ascii="Sylfaen" w:hAnsi="Sylfaen"/>
          <w:sz w:val="24"/>
          <w:szCs w:val="24"/>
          <w:lang w:val="ka-GE"/>
        </w:rPr>
        <w:t>ს</w:t>
      </w:r>
      <w:r w:rsidRPr="00002857">
        <w:rPr>
          <w:rFonts w:ascii="Sylfaen" w:hAnsi="Sylfaen"/>
          <w:sz w:val="24"/>
          <w:szCs w:val="24"/>
          <w:lang w:val="ka-GE"/>
        </w:rPr>
        <w:t xml:space="preserve"> ოდნავ</w:t>
      </w:r>
      <w:r>
        <w:rPr>
          <w:rFonts w:ascii="Sylfaen" w:hAnsi="Sylfaen"/>
          <w:sz w:val="24"/>
          <w:szCs w:val="24"/>
          <w:lang w:val="ka-GE"/>
        </w:rPr>
        <w:t>ი ზრდა.</w:t>
      </w:r>
    </w:p>
    <w:p w14:paraId="575665E9" w14:textId="6595168B" w:rsidR="0037078A" w:rsidRPr="0037078A" w:rsidRDefault="0037078A" w:rsidP="0037078A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7078A">
        <w:rPr>
          <w:rFonts w:ascii="Sylfaen" w:hAnsi="Sylfaen"/>
          <w:sz w:val="24"/>
          <w:szCs w:val="24"/>
          <w:lang w:val="ka-GE"/>
        </w:rPr>
        <w:t xml:space="preserve">იშვიათად </w:t>
      </w:r>
      <w:r>
        <w:rPr>
          <w:rFonts w:ascii="Sylfaen" w:hAnsi="Sylfaen"/>
          <w:sz w:val="24"/>
          <w:szCs w:val="24"/>
          <w:lang w:val="ka-GE"/>
        </w:rPr>
        <w:t>აღინიშნა</w:t>
      </w:r>
      <w:r w:rsidRPr="0037078A">
        <w:rPr>
          <w:rFonts w:ascii="Sylfaen" w:hAnsi="Sylfaen"/>
          <w:sz w:val="24"/>
          <w:szCs w:val="24"/>
          <w:lang w:val="ka-GE"/>
        </w:rPr>
        <w:t xml:space="preserve"> არტერიული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თრომბოემბოლიის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შემთხვევები მენოპაუზის </w:t>
      </w:r>
      <w:r>
        <w:rPr>
          <w:rFonts w:ascii="Sylfaen" w:hAnsi="Sylfaen"/>
          <w:sz w:val="24"/>
          <w:szCs w:val="24"/>
          <w:lang w:val="ka-GE"/>
        </w:rPr>
        <w:t xml:space="preserve">მქონე </w:t>
      </w:r>
      <w:r w:rsidRPr="0037078A">
        <w:rPr>
          <w:rFonts w:ascii="Sylfaen" w:hAnsi="Sylfaen"/>
          <w:sz w:val="24"/>
          <w:szCs w:val="24"/>
          <w:lang w:val="ka-GE"/>
        </w:rPr>
        <w:t>ადამიან</w:t>
      </w:r>
      <w:r>
        <w:rPr>
          <w:rFonts w:ascii="Sylfaen" w:hAnsi="Sylfaen"/>
          <w:sz w:val="24"/>
          <w:szCs w:val="24"/>
          <w:lang w:val="ka-GE"/>
        </w:rPr>
        <w:t xml:space="preserve">ებში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მენოტროპინი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>)/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37078A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ქორიონული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>) შეყვანისას.</w:t>
      </w:r>
    </w:p>
    <w:p w14:paraId="6A7684B6" w14:textId="78FBDEF5" w:rsidR="0037078A" w:rsidRDefault="0037078A" w:rsidP="0037078A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7078A">
        <w:rPr>
          <w:rFonts w:ascii="Sylfaen" w:hAnsi="Sylfaen"/>
          <w:sz w:val="24"/>
          <w:szCs w:val="24"/>
          <w:lang w:val="ka-GE"/>
        </w:rPr>
        <w:t xml:space="preserve">ეს მოვლენა შეიძლება </w:t>
      </w:r>
      <w:r>
        <w:rPr>
          <w:rFonts w:ascii="Sylfaen" w:hAnsi="Sylfaen"/>
          <w:sz w:val="24"/>
          <w:szCs w:val="24"/>
          <w:lang w:val="ka-GE"/>
        </w:rPr>
        <w:t>აღინიშნოს</w:t>
      </w:r>
      <w:r w:rsidRPr="0037078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გონადოპინ</w:t>
      </w:r>
      <w:r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37078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7078A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-ით</w:t>
      </w:r>
      <w:r w:rsidRPr="0037078A">
        <w:rPr>
          <w:rFonts w:ascii="Sylfaen" w:hAnsi="Sylfaen"/>
          <w:sz w:val="24"/>
          <w:szCs w:val="24"/>
          <w:lang w:val="ka-GE"/>
        </w:rPr>
        <w:t xml:space="preserve"> თერაპიის დროს.</w:t>
      </w:r>
    </w:p>
    <w:p w14:paraId="713A5D4F" w14:textId="6AB29189" w:rsidR="0037078A" w:rsidRDefault="0037078A" w:rsidP="0037078A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7078A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დაკვირვების</w:t>
      </w:r>
      <w:r w:rsidRPr="0037078A">
        <w:rPr>
          <w:rFonts w:ascii="Sylfaen" w:hAnsi="Sylfaen"/>
          <w:sz w:val="24"/>
          <w:szCs w:val="24"/>
          <w:lang w:val="ka-GE"/>
        </w:rPr>
        <w:t xml:space="preserve"> შედეგი კორეაში</w:t>
      </w:r>
    </w:p>
    <w:p w14:paraId="37DF4655" w14:textId="62CFD59F" w:rsidR="0037078A" w:rsidRDefault="0037078A" w:rsidP="0037078A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7078A">
        <w:rPr>
          <w:rFonts w:ascii="Sylfaen" w:hAnsi="Sylfaen"/>
          <w:sz w:val="24"/>
          <w:szCs w:val="24"/>
          <w:lang w:val="ka-GE"/>
        </w:rPr>
        <w:t xml:space="preserve">კორეაში 667 სუბიექტზე ჩატარებული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დაკვირვების</w:t>
      </w:r>
      <w:r w:rsidRPr="0037078A">
        <w:rPr>
          <w:rFonts w:ascii="Sylfaen" w:hAnsi="Sylfaen"/>
          <w:sz w:val="24"/>
          <w:szCs w:val="24"/>
          <w:lang w:val="ka-GE"/>
        </w:rPr>
        <w:t xml:space="preserve"> შედეგად, დაფიქსირდა გვერდითი მოვლენების სიხშირე 3.1%</w:t>
      </w:r>
      <w:r>
        <w:rPr>
          <w:rFonts w:ascii="Sylfaen" w:hAnsi="Sylfaen"/>
          <w:sz w:val="24"/>
          <w:szCs w:val="24"/>
          <w:lang w:val="ka-GE"/>
        </w:rPr>
        <w:t>-ში</w:t>
      </w:r>
      <w:r w:rsidRPr="0037078A">
        <w:rPr>
          <w:rFonts w:ascii="Sylfaen" w:hAnsi="Sylfaen"/>
          <w:sz w:val="24"/>
          <w:szCs w:val="24"/>
          <w:lang w:val="ka-GE"/>
        </w:rPr>
        <w:t xml:space="preserve"> (21 პაციენტი/667 პაციენტი, 24 შემთხვევა). გვერდითი მოვლენების სიხშირე, რომლებიც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გონადოპინთან</w:t>
      </w:r>
      <w:proofErr w:type="spellEnd"/>
      <w:r w:rsidRPr="0037078A">
        <w:rPr>
          <w:rFonts w:ascii="Sylfaen" w:hAnsi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Pr="0037078A">
        <w:rPr>
          <w:rFonts w:ascii="Sylfaen" w:hAnsi="Sylfaen"/>
          <w:sz w:val="24"/>
          <w:szCs w:val="24"/>
          <w:lang w:val="ka-GE"/>
        </w:rPr>
        <w:t xml:space="preserve">იყო  </w:t>
      </w:r>
      <w:r w:rsidRPr="0037078A">
        <w:rPr>
          <w:rFonts w:ascii="Sylfaen" w:hAnsi="Sylfaen"/>
          <w:sz w:val="24"/>
          <w:szCs w:val="24"/>
          <w:lang w:val="ka-GE"/>
        </w:rPr>
        <w:lastRenderedPageBreak/>
        <w:t xml:space="preserve">დაკავშირებული </w:t>
      </w:r>
      <w:r>
        <w:rPr>
          <w:rFonts w:ascii="Sylfaen" w:hAnsi="Sylfaen"/>
          <w:sz w:val="24"/>
          <w:szCs w:val="24"/>
          <w:lang w:val="ka-GE"/>
        </w:rPr>
        <w:t>შეადგენდა</w:t>
      </w:r>
      <w:r w:rsidRPr="0037078A">
        <w:rPr>
          <w:rFonts w:ascii="Sylfaen" w:hAnsi="Sylfaen"/>
          <w:sz w:val="24"/>
          <w:szCs w:val="24"/>
          <w:lang w:val="ka-GE"/>
        </w:rPr>
        <w:t xml:space="preserve"> 3.0%</w:t>
      </w:r>
      <w:r>
        <w:rPr>
          <w:rFonts w:ascii="Sylfaen" w:hAnsi="Sylfaen"/>
          <w:sz w:val="24"/>
          <w:szCs w:val="24"/>
          <w:lang w:val="ka-GE"/>
        </w:rPr>
        <w:t>-ს</w:t>
      </w:r>
      <w:r w:rsidRPr="0037078A">
        <w:rPr>
          <w:rFonts w:ascii="Sylfaen" w:hAnsi="Sylfaen"/>
          <w:sz w:val="24"/>
          <w:szCs w:val="24"/>
          <w:lang w:val="ka-GE"/>
        </w:rPr>
        <w:t xml:space="preserve"> (20 პაციენტი/667 პაციენტი, 23 შემთხვევა), </w:t>
      </w:r>
      <w:r>
        <w:rPr>
          <w:rFonts w:ascii="Sylfaen" w:hAnsi="Sylfaen"/>
          <w:sz w:val="24"/>
          <w:szCs w:val="24"/>
          <w:lang w:val="ka-GE"/>
        </w:rPr>
        <w:t>რომელთაგან</w:t>
      </w:r>
      <w:r w:rsidRPr="0037078A">
        <w:rPr>
          <w:rFonts w:ascii="Sylfaen" w:hAnsi="Sylfaen"/>
          <w:sz w:val="24"/>
          <w:szCs w:val="24"/>
          <w:lang w:val="ka-GE"/>
        </w:rPr>
        <w:t xml:space="preserve"> 2.4% (16 პაციენტი/667 პაციენტი, 16 შემთხვევა) </w:t>
      </w:r>
      <w:r>
        <w:rPr>
          <w:rFonts w:ascii="Sylfaen" w:hAnsi="Sylfaen"/>
          <w:sz w:val="24"/>
          <w:szCs w:val="24"/>
          <w:lang w:val="ka-GE"/>
        </w:rPr>
        <w:t xml:space="preserve">იყო </w:t>
      </w:r>
      <w:r w:rsidRPr="0037078A">
        <w:rPr>
          <w:rFonts w:ascii="Sylfaen" w:hAnsi="Sylfaen"/>
          <w:sz w:val="24"/>
          <w:szCs w:val="24"/>
          <w:lang w:val="ka-GE"/>
        </w:rPr>
        <w:t xml:space="preserve">საკვერცხის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ჰიპერსტიმულაციის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სინდრომი (OHSS), 0.4 % (3 პაციენტი/667 პაციენტი, 3 შემთხვევა) </w:t>
      </w:r>
      <w:r>
        <w:rPr>
          <w:rFonts w:ascii="Sylfaen" w:hAnsi="Sylfaen"/>
          <w:sz w:val="24"/>
          <w:szCs w:val="24"/>
          <w:lang w:val="ka-GE"/>
        </w:rPr>
        <w:t xml:space="preserve">იყო </w:t>
      </w:r>
      <w:r w:rsidRPr="0037078A">
        <w:rPr>
          <w:rFonts w:ascii="Sylfaen" w:hAnsi="Sylfaen"/>
          <w:sz w:val="24"/>
          <w:szCs w:val="24"/>
          <w:lang w:val="ka-GE"/>
        </w:rPr>
        <w:t>თავის ტკივილი, 0.1% (1 პაციენტი/667 პაციენტი, 1 შემთხვევა)</w:t>
      </w:r>
      <w:r>
        <w:rPr>
          <w:rFonts w:ascii="Sylfaen" w:hAnsi="Sylfaen"/>
          <w:sz w:val="24"/>
          <w:szCs w:val="24"/>
          <w:lang w:val="ka-GE"/>
        </w:rPr>
        <w:t xml:space="preserve"> იყო</w:t>
      </w:r>
      <w:r w:rsidRPr="0037078A">
        <w:rPr>
          <w:rFonts w:ascii="Sylfaen" w:hAnsi="Sylfaen"/>
          <w:sz w:val="24"/>
          <w:szCs w:val="24"/>
          <w:lang w:val="ka-GE"/>
        </w:rPr>
        <w:t xml:space="preserve"> მუცლის ტკივილი, 0.1% (1 პაციენტი/667 პაციენტი, 1 შემთხვევა) ღებინება, 0.1% (1 პაციენტი/ 667 პაციენტი, 1 შემთხვევა)</w:t>
      </w:r>
      <w:r>
        <w:rPr>
          <w:rFonts w:ascii="Sylfaen" w:hAnsi="Sylfaen"/>
          <w:sz w:val="24"/>
          <w:szCs w:val="24"/>
          <w:lang w:val="ka-GE"/>
        </w:rPr>
        <w:t xml:space="preserve"> იყო</w:t>
      </w:r>
      <w:r w:rsidRPr="0037078A">
        <w:rPr>
          <w:rFonts w:ascii="Sylfaen" w:hAnsi="Sylfaen"/>
          <w:sz w:val="24"/>
          <w:szCs w:val="24"/>
          <w:lang w:val="ka-GE"/>
        </w:rPr>
        <w:t xml:space="preserve"> თავბრუსხვევა</w:t>
      </w:r>
      <w:r>
        <w:rPr>
          <w:rFonts w:ascii="Sylfaen" w:hAnsi="Sylfaen"/>
          <w:sz w:val="24"/>
          <w:szCs w:val="24"/>
          <w:lang w:val="ka-GE"/>
        </w:rPr>
        <w:t>, ხოლო</w:t>
      </w:r>
      <w:r w:rsidRPr="0037078A">
        <w:rPr>
          <w:rFonts w:ascii="Sylfaen" w:hAnsi="Sylfaen"/>
          <w:sz w:val="24"/>
          <w:szCs w:val="24"/>
          <w:lang w:val="ka-GE"/>
        </w:rPr>
        <w:t xml:space="preserve"> 0.1% (1 პაციენტი/667 პაციენტი, 1 შემთხვევა) </w:t>
      </w:r>
      <w:r>
        <w:rPr>
          <w:rFonts w:ascii="Sylfaen" w:hAnsi="Sylfaen"/>
          <w:sz w:val="24"/>
          <w:szCs w:val="24"/>
          <w:lang w:val="ka-GE"/>
        </w:rPr>
        <w:t xml:space="preserve">იყო </w:t>
      </w:r>
      <w:r w:rsidRPr="0037078A">
        <w:rPr>
          <w:rFonts w:ascii="Sylfaen" w:hAnsi="Sylfaen"/>
          <w:sz w:val="24"/>
          <w:szCs w:val="24"/>
          <w:lang w:val="ka-GE"/>
        </w:rPr>
        <w:t xml:space="preserve">ასციტი. </w:t>
      </w:r>
      <w:r>
        <w:rPr>
          <w:rFonts w:ascii="Sylfaen" w:hAnsi="Sylfaen"/>
          <w:sz w:val="24"/>
          <w:szCs w:val="24"/>
          <w:lang w:val="ka-GE"/>
        </w:rPr>
        <w:t>მათ შორის</w:t>
      </w:r>
      <w:r w:rsidRPr="0037078A">
        <w:rPr>
          <w:rFonts w:ascii="Sylfaen" w:hAnsi="Sylfaen"/>
          <w:sz w:val="24"/>
          <w:szCs w:val="24"/>
          <w:lang w:val="ka-GE"/>
        </w:rPr>
        <w:t xml:space="preserve"> სერიოზული გვერდითი მოვლენ</w:t>
      </w:r>
      <w:r>
        <w:rPr>
          <w:rFonts w:ascii="Sylfaen" w:hAnsi="Sylfaen"/>
          <w:sz w:val="24"/>
          <w:szCs w:val="24"/>
          <w:lang w:val="ka-GE"/>
        </w:rPr>
        <w:t xml:space="preserve">ა  იყო </w:t>
      </w:r>
      <w:r w:rsidRPr="0037078A">
        <w:rPr>
          <w:rFonts w:ascii="Sylfaen" w:hAnsi="Sylfaen"/>
          <w:sz w:val="24"/>
          <w:szCs w:val="24"/>
          <w:lang w:val="ka-GE"/>
        </w:rPr>
        <w:t>OHSS-ის 1 შემთხვევა და არასერიოზული მოულოდნელი გვერდითი მოვლენ</w:t>
      </w:r>
      <w:r>
        <w:rPr>
          <w:rFonts w:ascii="Sylfaen" w:hAnsi="Sylfaen"/>
          <w:sz w:val="24"/>
          <w:szCs w:val="24"/>
          <w:lang w:val="ka-GE"/>
        </w:rPr>
        <w:t>ა იყო</w:t>
      </w:r>
      <w:r w:rsidRPr="0037078A">
        <w:rPr>
          <w:rFonts w:ascii="Sylfaen" w:hAnsi="Sylfaen"/>
          <w:sz w:val="24"/>
          <w:szCs w:val="24"/>
          <w:lang w:val="ka-GE"/>
        </w:rPr>
        <w:t xml:space="preserve"> თავბრუსხვევის 1 შემთხვევა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D32D0E5" w14:textId="77777777" w:rsidR="0037078A" w:rsidRPr="0037078A" w:rsidRDefault="0037078A" w:rsidP="0034684E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37078A">
        <w:rPr>
          <w:rFonts w:ascii="Sylfaen" w:hAnsi="Sylfaen"/>
          <w:sz w:val="24"/>
          <w:szCs w:val="24"/>
          <w:lang w:val="ka-GE"/>
        </w:rPr>
        <w:t>ზოგადი გაფრთხილებები</w:t>
      </w:r>
    </w:p>
    <w:p w14:paraId="76DBB6D1" w14:textId="77777777" w:rsidR="0034684E" w:rsidRDefault="0037078A" w:rsidP="0034684E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გონადოპინი</w:t>
      </w:r>
      <w:proofErr w:type="spellEnd"/>
      <w:r w:rsidRPr="0037078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7078A">
        <w:rPr>
          <w:rFonts w:ascii="Sylfaen" w:hAnsi="Sylfaen"/>
          <w:sz w:val="24"/>
          <w:szCs w:val="24"/>
          <w:lang w:val="ka-GE"/>
        </w:rPr>
        <w:t xml:space="preserve"> არის თვით-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ადმინისტრირებადი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პროდუქტი და მისი </w:t>
      </w:r>
      <w:r w:rsidR="0034684E">
        <w:rPr>
          <w:rFonts w:ascii="Sylfaen" w:hAnsi="Sylfaen"/>
          <w:sz w:val="24"/>
          <w:szCs w:val="24"/>
          <w:lang w:val="ka-GE"/>
        </w:rPr>
        <w:t>საკუთარი ხელით შეყვანა შეუძლიათ</w:t>
      </w:r>
      <w:r w:rsidRPr="0037078A">
        <w:rPr>
          <w:rFonts w:ascii="Sylfaen" w:hAnsi="Sylfaen"/>
          <w:sz w:val="24"/>
          <w:szCs w:val="24"/>
          <w:lang w:val="ka-GE"/>
        </w:rPr>
        <w:t xml:space="preserve"> მხოლოდ იმ პაციენტებ</w:t>
      </w:r>
      <w:r w:rsidR="0034684E">
        <w:rPr>
          <w:rFonts w:ascii="Sylfaen" w:hAnsi="Sylfaen"/>
          <w:sz w:val="24"/>
          <w:szCs w:val="24"/>
          <w:lang w:val="ka-GE"/>
        </w:rPr>
        <w:t>ს</w:t>
      </w:r>
      <w:r w:rsidRPr="0037078A">
        <w:rPr>
          <w:rFonts w:ascii="Sylfaen" w:hAnsi="Sylfaen"/>
          <w:sz w:val="24"/>
          <w:szCs w:val="24"/>
          <w:lang w:val="ka-GE"/>
        </w:rPr>
        <w:t>, რომლებმაც გაიარეს ტრენინგი მისი გამოყენების შესახებ. პაციენტებს უნდა შეეძლოთ პროფესიონალებთან კონსულტაციები. პირველი ინექცია უნდა გაკეთდეს უშუალო</w:t>
      </w:r>
      <w:r w:rsidR="0034684E">
        <w:rPr>
          <w:rFonts w:ascii="Sylfaen" w:hAnsi="Sylfaen"/>
          <w:sz w:val="24"/>
          <w:szCs w:val="24"/>
          <w:lang w:val="ka-GE"/>
        </w:rPr>
        <w:t>დ</w:t>
      </w:r>
      <w:r w:rsidRPr="0037078A">
        <w:rPr>
          <w:rFonts w:ascii="Sylfaen" w:hAnsi="Sylfaen"/>
          <w:sz w:val="24"/>
          <w:szCs w:val="24"/>
          <w:lang w:val="ka-GE"/>
        </w:rPr>
        <w:t xml:space="preserve"> სამედიცინო მეთვალყურეობის ქვეშ.</w:t>
      </w:r>
    </w:p>
    <w:p w14:paraId="3B4A4CD1" w14:textId="77777777" w:rsidR="0034684E" w:rsidRDefault="0037078A" w:rsidP="0034684E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4684E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პრეპარატებით ოვულაციის ინდუქციის შემდეგ</w:t>
      </w:r>
      <w:r w:rsidR="0034684E" w:rsidRPr="0034684E">
        <w:rPr>
          <w:rFonts w:ascii="Sylfaen" w:hAnsi="Sylfaen"/>
          <w:sz w:val="24"/>
          <w:szCs w:val="24"/>
          <w:lang w:val="ka-GE"/>
        </w:rPr>
        <w:t xml:space="preserve"> დაორსულებისას იზრდება</w:t>
      </w:r>
      <w:r w:rsidRPr="0034684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4684E" w:rsidRPr="0034684E">
        <w:rPr>
          <w:rFonts w:ascii="Sylfaen" w:hAnsi="Sylfaen"/>
          <w:sz w:val="24"/>
          <w:szCs w:val="24"/>
          <w:lang w:val="ka-GE"/>
        </w:rPr>
        <w:t>მრავალნაყოფიანი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მშობიარობის რისკს.</w:t>
      </w:r>
    </w:p>
    <w:p w14:paraId="37F4D5F3" w14:textId="77777777" w:rsidR="0034684E" w:rsidRDefault="0037078A" w:rsidP="0034684E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4684E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34684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4684E">
        <w:rPr>
          <w:rFonts w:ascii="Sylfaen" w:hAnsi="Sylfaen"/>
          <w:sz w:val="24"/>
          <w:szCs w:val="24"/>
          <w:lang w:val="ka-GE"/>
        </w:rPr>
        <w:t xml:space="preserve"> მიმართ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შესახებ ინფორმაცია არ </w:t>
      </w:r>
      <w:r w:rsidR="0034684E" w:rsidRPr="0034684E">
        <w:rPr>
          <w:rFonts w:ascii="Sylfaen" w:hAnsi="Sylfaen"/>
          <w:sz w:val="24"/>
          <w:szCs w:val="24"/>
          <w:lang w:val="ka-GE"/>
        </w:rPr>
        <w:t>მიღებულა</w:t>
      </w:r>
      <w:r w:rsidRPr="0034684E">
        <w:rPr>
          <w:rFonts w:ascii="Sylfaen" w:hAnsi="Sylfaen"/>
          <w:sz w:val="24"/>
          <w:szCs w:val="24"/>
          <w:lang w:val="ka-GE"/>
        </w:rPr>
        <w:t xml:space="preserve">, მაგრამ მას მაინც შეუძლია გამოიწვიოს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ანაფილაქსიური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რეაქციები.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34684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4684E">
        <w:rPr>
          <w:rFonts w:ascii="Sylfaen" w:hAnsi="Sylfaen"/>
          <w:sz w:val="24"/>
          <w:szCs w:val="24"/>
          <w:lang w:val="ka-GE"/>
        </w:rPr>
        <w:t xml:space="preserve"> პირველი ინექცია უნდა გაკეთდეს მხოლოდ სპეციალისტის უშუალო მეთვალყურეობის ქვეშ.</w:t>
      </w:r>
    </w:p>
    <w:p w14:paraId="5B62C6CB" w14:textId="024BFB50" w:rsidR="0037078A" w:rsidRPr="0034684E" w:rsidRDefault="0037078A" w:rsidP="0034684E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  <w:r w:rsidRPr="0034684E">
        <w:rPr>
          <w:rFonts w:ascii="Sylfaen" w:hAnsi="Sylfaen"/>
          <w:sz w:val="24"/>
          <w:szCs w:val="24"/>
          <w:lang w:val="ka-GE"/>
        </w:rPr>
        <w:t>წარუმატებ</w:t>
      </w:r>
      <w:r w:rsidR="0034684E" w:rsidRPr="0034684E">
        <w:rPr>
          <w:rFonts w:ascii="Sylfaen" w:hAnsi="Sylfaen"/>
          <w:sz w:val="24"/>
          <w:szCs w:val="24"/>
          <w:lang w:val="ka-GE"/>
        </w:rPr>
        <w:t>ელი</w:t>
      </w:r>
      <w:r w:rsidRPr="0034684E">
        <w:rPr>
          <w:rFonts w:ascii="Sylfaen" w:hAnsi="Sylfaen"/>
          <w:sz w:val="24"/>
          <w:szCs w:val="24"/>
          <w:lang w:val="ka-GE"/>
        </w:rPr>
        <w:t xml:space="preserve"> </w:t>
      </w:r>
      <w:r w:rsidR="0034684E" w:rsidRPr="0034684E">
        <w:rPr>
          <w:rFonts w:ascii="Sylfaen" w:hAnsi="Sylfaen"/>
          <w:sz w:val="24"/>
          <w:szCs w:val="24"/>
          <w:lang w:val="ka-GE"/>
        </w:rPr>
        <w:t xml:space="preserve">ორსულობის </w:t>
      </w:r>
      <w:r w:rsidRPr="0034684E">
        <w:rPr>
          <w:rFonts w:ascii="Sylfaen" w:hAnsi="Sylfaen"/>
          <w:sz w:val="24"/>
          <w:szCs w:val="24"/>
          <w:lang w:val="ka-GE"/>
        </w:rPr>
        <w:t xml:space="preserve">მაჩვენებელი უფრო მაღალია ქალებში, რომლებიც </w:t>
      </w:r>
      <w:r w:rsidR="0034684E" w:rsidRPr="0034684E">
        <w:rPr>
          <w:rFonts w:ascii="Sylfaen" w:hAnsi="Sylfaen"/>
          <w:sz w:val="24"/>
          <w:szCs w:val="24"/>
          <w:lang w:val="ka-GE"/>
        </w:rPr>
        <w:t>იყენებენ</w:t>
      </w:r>
      <w:r w:rsidRPr="0034684E">
        <w:rPr>
          <w:rFonts w:ascii="Sylfaen" w:hAnsi="Sylfaen"/>
          <w:sz w:val="24"/>
          <w:szCs w:val="24"/>
          <w:lang w:val="ka-GE"/>
        </w:rPr>
        <w:t xml:space="preserve"> დამხმარე რეპროდუქციულ ტექნოლოგიას (ART), ვიდრე ქალებში, რომლებიც არ </w:t>
      </w:r>
      <w:r w:rsidR="0034684E" w:rsidRPr="0034684E">
        <w:rPr>
          <w:rFonts w:ascii="Sylfaen" w:hAnsi="Sylfaen"/>
          <w:sz w:val="24"/>
          <w:szCs w:val="24"/>
          <w:lang w:val="ka-GE"/>
        </w:rPr>
        <w:t>იყენებენ.</w:t>
      </w:r>
    </w:p>
    <w:p w14:paraId="0A314A37" w14:textId="767C97BE" w:rsidR="0034684E" w:rsidRPr="0034684E" w:rsidRDefault="0034684E" w:rsidP="0034684E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ურთიერთქმედება</w:t>
      </w:r>
    </w:p>
    <w:p w14:paraId="1B912F3C" w14:textId="64130337" w:rsidR="0034684E" w:rsidRPr="0034684E" w:rsidRDefault="0034684E" w:rsidP="0034684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4684E">
        <w:rPr>
          <w:rFonts w:ascii="Sylfaen" w:hAnsi="Sylfaen"/>
          <w:sz w:val="24"/>
          <w:szCs w:val="24"/>
          <w:lang w:val="ka-GE"/>
        </w:rPr>
        <w:t>კლომიფენის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ციტრატთან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კომბინაციამ შეიძლება გააუმჯობესოს ფოლიკულური რეაქცია.</w:t>
      </w:r>
    </w:p>
    <w:p w14:paraId="28D650D0" w14:textId="77777777" w:rsidR="0034684E" w:rsidRDefault="0034684E" w:rsidP="0034684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4684E">
        <w:rPr>
          <w:rFonts w:ascii="Sylfaen" w:hAnsi="Sylfaen"/>
          <w:sz w:val="24"/>
          <w:szCs w:val="24"/>
          <w:lang w:val="ka-GE"/>
        </w:rPr>
        <w:t xml:space="preserve"> ჰიპოფიზის დესენსიბილიზაციის შემდეგ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გამომყოფი</w:t>
      </w:r>
      <w:r w:rsidRPr="0034684E">
        <w:rPr>
          <w:rFonts w:ascii="Sylfaen" w:hAnsi="Sylfaen"/>
          <w:sz w:val="24"/>
          <w:szCs w:val="24"/>
          <w:lang w:val="ka-GE"/>
        </w:rPr>
        <w:t xml:space="preserve"> ჰორმონის (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GnRH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აგონისტის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GnRH</w:t>
      </w:r>
      <w:proofErr w:type="spellEnd"/>
      <w:r>
        <w:rPr>
          <w:rFonts w:ascii="Sylfaen" w:hAnsi="Sylfaen"/>
          <w:sz w:val="24"/>
          <w:szCs w:val="24"/>
          <w:lang w:val="ka-GE"/>
        </w:rPr>
        <w:t>-ის</w:t>
      </w:r>
      <w:r w:rsidRPr="0034684E">
        <w:rPr>
          <w:rFonts w:ascii="Sylfaen" w:hAnsi="Sylfaen"/>
          <w:sz w:val="24"/>
          <w:szCs w:val="24"/>
          <w:lang w:val="ka-GE"/>
        </w:rPr>
        <w:t xml:space="preserve"> ანტაგონისტის </w:t>
      </w:r>
      <w:r>
        <w:rPr>
          <w:rFonts w:ascii="Sylfaen" w:hAnsi="Sylfaen"/>
          <w:sz w:val="24"/>
          <w:szCs w:val="24"/>
          <w:lang w:val="ka-GE"/>
        </w:rPr>
        <w:t>შეყვანისას</w:t>
      </w:r>
      <w:r w:rsidRPr="0034684E">
        <w:rPr>
          <w:rFonts w:ascii="Sylfaen" w:hAnsi="Sylfaen"/>
          <w:sz w:val="24"/>
          <w:szCs w:val="24"/>
          <w:lang w:val="ka-GE"/>
        </w:rPr>
        <w:t>, შეიძლება საჭირო გახდეს მაღალი დოზები</w:t>
      </w:r>
      <w:r>
        <w:rPr>
          <w:rFonts w:ascii="Sylfaen" w:hAnsi="Sylfaen"/>
          <w:sz w:val="24"/>
          <w:szCs w:val="24"/>
          <w:lang w:val="ka-GE"/>
        </w:rPr>
        <w:t>ს გამოყენება</w:t>
      </w:r>
      <w:r w:rsidRPr="0034684E">
        <w:rPr>
          <w:rFonts w:ascii="Sylfaen" w:hAnsi="Sylfaen"/>
          <w:sz w:val="24"/>
          <w:szCs w:val="24"/>
          <w:lang w:val="ka-GE"/>
        </w:rPr>
        <w:t xml:space="preserve"> ადე</w:t>
      </w:r>
      <w:r>
        <w:rPr>
          <w:rFonts w:ascii="Sylfaen" w:hAnsi="Sylfaen"/>
          <w:sz w:val="24"/>
          <w:szCs w:val="24"/>
          <w:lang w:val="ka-GE"/>
        </w:rPr>
        <w:t>კ</w:t>
      </w:r>
      <w:r w:rsidRPr="0034684E">
        <w:rPr>
          <w:rFonts w:ascii="Sylfaen" w:hAnsi="Sylfaen"/>
          <w:sz w:val="24"/>
          <w:szCs w:val="24"/>
          <w:lang w:val="ka-GE"/>
        </w:rPr>
        <w:t xml:space="preserve">ვატური ფოლიკულური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34684E">
        <w:rPr>
          <w:rFonts w:ascii="Sylfaen" w:hAnsi="Sylfaen"/>
          <w:sz w:val="24"/>
          <w:szCs w:val="24"/>
          <w:lang w:val="ka-GE"/>
        </w:rPr>
        <w:t xml:space="preserve"> მისაღწევად.</w:t>
      </w:r>
    </w:p>
    <w:p w14:paraId="7FED4E96" w14:textId="3B3F83B2" w:rsidR="00C4626B" w:rsidRDefault="0034684E" w:rsidP="0034684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4684E">
        <w:rPr>
          <w:rFonts w:ascii="Sylfaen" w:hAnsi="Sylfaen"/>
          <w:sz w:val="24"/>
          <w:szCs w:val="24"/>
          <w:lang w:val="ka-GE"/>
        </w:rPr>
        <w:t>შეუთავსებლობა სხვა პრეპარატებთან განხილული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34684E">
        <w:rPr>
          <w:rFonts w:ascii="Sylfaen" w:hAnsi="Sylfaen"/>
          <w:sz w:val="24"/>
          <w:szCs w:val="24"/>
          <w:lang w:val="ka-GE"/>
        </w:rPr>
        <w:t>არ არის. ამიტომ, სხვა ფარმაცევტულ საშუალებებთან ერთდროული მიღება თავიდან უნდა იქნას აცილებული.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5897A64" w14:textId="25CB41EF" w:rsidR="0034684E" w:rsidRPr="0034684E" w:rsidRDefault="0034684E" w:rsidP="0034684E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გამოყენება</w:t>
      </w:r>
      <w:r w:rsidR="00700D51">
        <w:rPr>
          <w:rFonts w:ascii="Sylfaen" w:hAnsi="Sylfaen"/>
          <w:sz w:val="24"/>
          <w:szCs w:val="24"/>
          <w:lang w:val="ka-GE"/>
        </w:rPr>
        <w:t xml:space="preserve"> ორსულ</w:t>
      </w:r>
      <w:r w:rsidRPr="0034684E">
        <w:rPr>
          <w:rFonts w:ascii="Sylfaen" w:hAnsi="Sylfaen"/>
          <w:sz w:val="24"/>
          <w:szCs w:val="24"/>
          <w:lang w:val="ka-GE"/>
        </w:rPr>
        <w:t xml:space="preserve"> და მეძუძურ ქალებში</w:t>
      </w:r>
    </w:p>
    <w:p w14:paraId="4629355B" w14:textId="77777777" w:rsidR="0034684E" w:rsidRPr="0034684E" w:rsidRDefault="0034684E" w:rsidP="0034684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4684E">
        <w:rPr>
          <w:rFonts w:ascii="Sylfaen" w:hAnsi="Sylfaen"/>
          <w:sz w:val="24"/>
          <w:szCs w:val="24"/>
          <w:lang w:val="ka-GE"/>
        </w:rPr>
        <w:t>ეს პრეპარატი არ უნდა იქნას გამოყენებული ორსულობის ან ლაქტაციის პერიოდში.</w:t>
      </w:r>
    </w:p>
    <w:p w14:paraId="368DF7BA" w14:textId="2D9CB16C" w:rsidR="0034684E" w:rsidRDefault="0034684E" w:rsidP="00700D51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700D51">
        <w:rPr>
          <w:rFonts w:ascii="Sylfaen" w:hAnsi="Sylfaen"/>
          <w:sz w:val="24"/>
          <w:szCs w:val="24"/>
          <w:lang w:val="ka-GE"/>
        </w:rPr>
        <w:t xml:space="preserve">ზემოქმედება </w:t>
      </w:r>
      <w:r w:rsidR="00700D51">
        <w:rPr>
          <w:rFonts w:ascii="Sylfaen" w:hAnsi="Sylfaen"/>
          <w:sz w:val="24"/>
          <w:szCs w:val="24"/>
          <w:lang w:val="ka-GE"/>
        </w:rPr>
        <w:t>სატრანსპორტო საშუალებების</w:t>
      </w:r>
      <w:r w:rsidRPr="00700D51">
        <w:rPr>
          <w:rFonts w:ascii="Sylfaen" w:hAnsi="Sylfaen"/>
          <w:sz w:val="24"/>
          <w:szCs w:val="24"/>
          <w:lang w:val="ka-GE"/>
        </w:rPr>
        <w:t xml:space="preserve"> მართვისა და მექანიზმებთან მუშაობის უნარზე</w:t>
      </w:r>
    </w:p>
    <w:p w14:paraId="4D253C6F" w14:textId="5E5A7A8D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00D51">
        <w:rPr>
          <w:rFonts w:ascii="Sylfaen" w:hAnsi="Sylfaen"/>
          <w:sz w:val="24"/>
          <w:szCs w:val="24"/>
          <w:lang w:val="ka-GE"/>
        </w:rPr>
        <w:t>გონადოპინი</w:t>
      </w:r>
      <w:proofErr w:type="spellEnd"/>
      <w:r w:rsidRPr="00700D51">
        <w:rPr>
          <w:rFonts w:ascii="Sylfaen" w:hAnsi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Pr="00700D51">
        <w:rPr>
          <w:rFonts w:ascii="Sylfaen" w:hAnsi="Sylfaen"/>
          <w:sz w:val="24"/>
          <w:szCs w:val="24"/>
          <w:lang w:val="ka-GE"/>
        </w:rPr>
        <w:t>არ მოქმედებს სიფხიზლეზე ან კონცენტრაციაზე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B23B532" w14:textId="49573D4B" w:rsidR="00700D51" w:rsidRDefault="00700D51" w:rsidP="00700D51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დოზის გადაჭარბება</w:t>
      </w:r>
    </w:p>
    <w:p w14:paraId="15DE4A77" w14:textId="47FFDC8E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00D51">
        <w:rPr>
          <w:rFonts w:ascii="Sylfaen" w:hAnsi="Sylfaen"/>
          <w:sz w:val="24"/>
          <w:szCs w:val="24"/>
          <w:lang w:val="ka-GE"/>
        </w:rPr>
        <w:t xml:space="preserve">არ არსებობს მონაცემები ადამიანებში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700D51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700D51">
        <w:rPr>
          <w:rFonts w:ascii="Sylfaen" w:hAnsi="Sylfaen"/>
          <w:sz w:val="24"/>
          <w:szCs w:val="24"/>
          <w:lang w:val="ka-GE"/>
        </w:rPr>
        <w:t xml:space="preserve"> მწვავე ტოქსიკურობის შესახებ, </w:t>
      </w:r>
      <w:r>
        <w:rPr>
          <w:rFonts w:ascii="Sylfaen" w:hAnsi="Sylfaen"/>
          <w:sz w:val="24"/>
          <w:szCs w:val="24"/>
          <w:lang w:val="ka-GE"/>
        </w:rPr>
        <w:t>თუმცა</w:t>
      </w:r>
      <w:r w:rsidRPr="00700D5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700D51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700D51">
        <w:rPr>
          <w:rFonts w:ascii="Sylfaen" w:hAnsi="Sylfaen"/>
          <w:sz w:val="24"/>
          <w:szCs w:val="24"/>
          <w:lang w:val="ka-GE"/>
        </w:rPr>
        <w:t xml:space="preserve"> და ცხოველებ</w:t>
      </w:r>
      <w:r>
        <w:rPr>
          <w:rFonts w:ascii="Sylfaen" w:hAnsi="Sylfaen"/>
          <w:sz w:val="24"/>
          <w:szCs w:val="24"/>
          <w:lang w:val="ka-GE"/>
        </w:rPr>
        <w:t>ის</w:t>
      </w:r>
      <w:r w:rsidRPr="00700D5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შარდიდან</w:t>
      </w:r>
      <w:proofErr w:type="spellEnd"/>
      <w:r w:rsidRPr="00700D5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გამოყოფილი</w:t>
      </w:r>
      <w:r w:rsidRPr="00700D5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700D51">
        <w:rPr>
          <w:rFonts w:ascii="Sylfaen" w:hAnsi="Sylfaen"/>
          <w:sz w:val="24"/>
          <w:szCs w:val="24"/>
          <w:lang w:val="ka-GE"/>
        </w:rPr>
        <w:t xml:space="preserve"> მწვავე ტოქსიკურობა აღმოჩნდა ძალიან დაბალი. ფოლიკულის მასტიმულირებელი ჰორმონის (FSH) ძალიან მაღალმა დოზამ შეიძლება გამოიწვიოს საკვერცხის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Pr="00700D51">
        <w:rPr>
          <w:rFonts w:ascii="Sylfaen" w:hAnsi="Sylfaen"/>
          <w:sz w:val="24"/>
          <w:szCs w:val="24"/>
          <w:lang w:val="ka-GE"/>
        </w:rPr>
        <w:t>.</w:t>
      </w:r>
    </w:p>
    <w:p w14:paraId="1B2E63F3" w14:textId="77777777" w:rsidR="00700D51" w:rsidRPr="00700D51" w:rsidRDefault="00700D51" w:rsidP="00700D5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3C7B4323" w14:textId="03B9AE15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00D51">
        <w:rPr>
          <w:rFonts w:ascii="Sylfaen" w:hAnsi="Sylfaen"/>
          <w:b/>
          <w:bCs/>
          <w:sz w:val="24"/>
          <w:szCs w:val="24"/>
        </w:rPr>
        <w:t>[</w:t>
      </w:r>
      <w:proofErr w:type="spellStart"/>
      <w:r w:rsidRPr="00700D51">
        <w:rPr>
          <w:rFonts w:ascii="Sylfaen" w:hAnsi="Sylfaen"/>
          <w:b/>
          <w:bCs/>
          <w:sz w:val="24"/>
          <w:szCs w:val="24"/>
        </w:rPr>
        <w:t>შენახვა</w:t>
      </w:r>
      <w:proofErr w:type="spellEnd"/>
      <w:r w:rsidRPr="00700D51">
        <w:rPr>
          <w:rFonts w:ascii="Sylfaen" w:hAnsi="Sylfaen"/>
          <w:b/>
          <w:bCs/>
          <w:sz w:val="24"/>
          <w:szCs w:val="24"/>
        </w:rPr>
        <w:t>]</w:t>
      </w:r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ჰერმეტული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კონტეინერები</w:t>
      </w:r>
      <w:proofErr w:type="spellEnd"/>
      <w:r w:rsidRPr="00700D51">
        <w:rPr>
          <w:rFonts w:ascii="Sylfaen" w:hAnsi="Sylfaen"/>
          <w:sz w:val="24"/>
          <w:szCs w:val="24"/>
        </w:rPr>
        <w:t xml:space="preserve">, </w:t>
      </w:r>
      <w:proofErr w:type="spellStart"/>
      <w:r w:rsidRPr="00700D51">
        <w:rPr>
          <w:rFonts w:ascii="Sylfaen" w:hAnsi="Sylfaen"/>
          <w:sz w:val="24"/>
          <w:szCs w:val="24"/>
        </w:rPr>
        <w:t>ინახება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2</w:t>
      </w:r>
      <w:r w:rsidRPr="000D749F">
        <w:rPr>
          <w:rFonts w:asciiTheme="majorHAnsi" w:hAnsiTheme="majorHAnsi" w:cstheme="majorHAnsi"/>
          <w:sz w:val="24"/>
          <w:szCs w:val="24"/>
          <w:lang w:val="ka-GE"/>
        </w:rPr>
        <w:t>~</w:t>
      </w:r>
      <w:r w:rsidRPr="00700D51">
        <w:rPr>
          <w:rFonts w:ascii="Sylfaen" w:hAnsi="Sylfaen"/>
          <w:sz w:val="24"/>
          <w:szCs w:val="24"/>
        </w:rPr>
        <w:t xml:space="preserve">8°C </w:t>
      </w:r>
      <w:proofErr w:type="spellStart"/>
      <w:r w:rsidRPr="00700D51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სინათლისაგან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დაცულ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ადგილას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1F39C59F" w14:textId="77777777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8FDF02A" w14:textId="7E8E30F2" w:rsidR="00700D51" w:rsidRDefault="00700D51" w:rsidP="00700D5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700D51">
        <w:rPr>
          <w:rFonts w:ascii="Sylfaen" w:hAnsi="Sylfaen"/>
          <w:b/>
          <w:bCs/>
          <w:sz w:val="24"/>
          <w:szCs w:val="24"/>
        </w:rPr>
        <w:t>[</w:t>
      </w:r>
      <w:proofErr w:type="spellStart"/>
      <w:r w:rsidRPr="00700D51">
        <w:rPr>
          <w:rFonts w:ascii="Sylfaen" w:hAnsi="Sylfaen"/>
          <w:b/>
          <w:bCs/>
          <w:sz w:val="24"/>
          <w:szCs w:val="24"/>
        </w:rPr>
        <w:t>შეფუთვა</w:t>
      </w:r>
      <w:proofErr w:type="spellEnd"/>
      <w:r w:rsidRPr="00700D51">
        <w:rPr>
          <w:rFonts w:ascii="Sylfaen" w:hAnsi="Sylfaen"/>
          <w:b/>
          <w:bCs/>
          <w:sz w:val="24"/>
          <w:szCs w:val="24"/>
        </w:rPr>
        <w:t>]</w:t>
      </w:r>
    </w:p>
    <w:p w14:paraId="71BE44AE" w14:textId="1DADA242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1 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>/</w:t>
      </w:r>
      <w:proofErr w:type="spellStart"/>
      <w:r>
        <w:rPr>
          <w:rFonts w:ascii="Sylfaen" w:hAnsi="Sylfaen"/>
          <w:sz w:val="24"/>
          <w:szCs w:val="24"/>
        </w:rPr>
        <w:t>შეფუთვა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 xml:space="preserve"> (75 </w:t>
      </w:r>
      <w:proofErr w:type="spellStart"/>
      <w:r>
        <w:rPr>
          <w:rFonts w:ascii="Sylfaen" w:hAnsi="Sylfaen"/>
          <w:sz w:val="24"/>
          <w:szCs w:val="24"/>
        </w:rPr>
        <w:t>სე</w:t>
      </w:r>
      <w:proofErr w:type="spellEnd"/>
      <w:r>
        <w:rPr>
          <w:rFonts w:ascii="Sylfaen" w:hAnsi="Sylfaen"/>
          <w:sz w:val="24"/>
          <w:szCs w:val="24"/>
        </w:rPr>
        <w:t xml:space="preserve">/0.25 </w:t>
      </w:r>
      <w:proofErr w:type="spellStart"/>
      <w:r>
        <w:rPr>
          <w:rFonts w:ascii="Sylfaen" w:hAnsi="Sylfaen"/>
          <w:sz w:val="24"/>
          <w:szCs w:val="24"/>
        </w:rPr>
        <w:t>მლ</w:t>
      </w:r>
      <w:proofErr w:type="spellEnd"/>
      <w:r>
        <w:rPr>
          <w:rFonts w:ascii="Sylfaen" w:hAnsi="Sylfaen"/>
          <w:sz w:val="24"/>
          <w:szCs w:val="24"/>
        </w:rPr>
        <w:t>))</w:t>
      </w:r>
    </w:p>
    <w:p w14:paraId="2B6420C2" w14:textId="31582910" w:rsidR="00700D51" w:rsidRP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1 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>/</w:t>
      </w:r>
      <w:proofErr w:type="spellStart"/>
      <w:r>
        <w:rPr>
          <w:rFonts w:ascii="Sylfaen" w:hAnsi="Sylfaen"/>
          <w:sz w:val="24"/>
          <w:szCs w:val="24"/>
        </w:rPr>
        <w:t>შეფუთვა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 xml:space="preserve"> (150 </w:t>
      </w:r>
      <w:proofErr w:type="spellStart"/>
      <w:r>
        <w:rPr>
          <w:rFonts w:ascii="Sylfaen" w:hAnsi="Sylfaen"/>
          <w:sz w:val="24"/>
          <w:szCs w:val="24"/>
        </w:rPr>
        <w:t>სე</w:t>
      </w:r>
      <w:proofErr w:type="spellEnd"/>
      <w:r>
        <w:rPr>
          <w:rFonts w:ascii="Sylfaen" w:hAnsi="Sylfaen"/>
          <w:sz w:val="24"/>
          <w:szCs w:val="24"/>
        </w:rPr>
        <w:t xml:space="preserve">/0.5 </w:t>
      </w:r>
      <w:proofErr w:type="spellStart"/>
      <w:r>
        <w:rPr>
          <w:rFonts w:ascii="Sylfaen" w:hAnsi="Sylfaen"/>
          <w:sz w:val="24"/>
          <w:szCs w:val="24"/>
        </w:rPr>
        <w:t>მლ</w:t>
      </w:r>
      <w:proofErr w:type="spellEnd"/>
      <w:r>
        <w:rPr>
          <w:rFonts w:ascii="Sylfaen" w:hAnsi="Sylfaen"/>
          <w:sz w:val="24"/>
          <w:szCs w:val="24"/>
        </w:rPr>
        <w:t>))</w:t>
      </w:r>
    </w:p>
    <w:p w14:paraId="7928C03F" w14:textId="15C20CB6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1 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>/</w:t>
      </w:r>
      <w:proofErr w:type="spellStart"/>
      <w:r>
        <w:rPr>
          <w:rFonts w:ascii="Sylfaen" w:hAnsi="Sylfaen"/>
          <w:sz w:val="24"/>
          <w:szCs w:val="24"/>
        </w:rPr>
        <w:t>შეფუთვა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 xml:space="preserve"> (225 </w:t>
      </w:r>
      <w:proofErr w:type="spellStart"/>
      <w:r>
        <w:rPr>
          <w:rFonts w:ascii="Sylfaen" w:hAnsi="Sylfaen"/>
          <w:sz w:val="24"/>
          <w:szCs w:val="24"/>
        </w:rPr>
        <w:t>სე</w:t>
      </w:r>
      <w:proofErr w:type="spellEnd"/>
      <w:r>
        <w:rPr>
          <w:rFonts w:ascii="Sylfaen" w:hAnsi="Sylfaen"/>
          <w:sz w:val="24"/>
          <w:szCs w:val="24"/>
        </w:rPr>
        <w:t xml:space="preserve">/0.75 </w:t>
      </w:r>
      <w:proofErr w:type="spellStart"/>
      <w:r>
        <w:rPr>
          <w:rFonts w:ascii="Sylfaen" w:hAnsi="Sylfaen"/>
          <w:sz w:val="24"/>
          <w:szCs w:val="24"/>
        </w:rPr>
        <w:t>მლ</w:t>
      </w:r>
      <w:proofErr w:type="spellEnd"/>
      <w:r>
        <w:rPr>
          <w:rFonts w:ascii="Sylfaen" w:hAnsi="Sylfaen"/>
          <w:sz w:val="24"/>
          <w:szCs w:val="24"/>
        </w:rPr>
        <w:t>))</w:t>
      </w:r>
    </w:p>
    <w:p w14:paraId="4345A5CF" w14:textId="2FAB940A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</w:rPr>
        <w:t xml:space="preserve">1 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>/</w:t>
      </w:r>
      <w:proofErr w:type="spellStart"/>
      <w:r>
        <w:rPr>
          <w:rFonts w:ascii="Sylfaen" w:hAnsi="Sylfaen"/>
          <w:sz w:val="24"/>
          <w:szCs w:val="24"/>
        </w:rPr>
        <w:t>შეფუთვა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 xml:space="preserve"> (300 </w:t>
      </w:r>
      <w:proofErr w:type="spellStart"/>
      <w:r>
        <w:rPr>
          <w:rFonts w:ascii="Sylfaen" w:hAnsi="Sylfaen"/>
          <w:sz w:val="24"/>
          <w:szCs w:val="24"/>
        </w:rPr>
        <w:t>სე</w:t>
      </w:r>
      <w:proofErr w:type="spellEnd"/>
      <w:r>
        <w:rPr>
          <w:rFonts w:ascii="Sylfaen" w:hAnsi="Sylfaen"/>
          <w:sz w:val="24"/>
          <w:szCs w:val="24"/>
        </w:rPr>
        <w:t xml:space="preserve">/1.0 </w:t>
      </w:r>
      <w:proofErr w:type="spellStart"/>
      <w:r>
        <w:rPr>
          <w:rFonts w:ascii="Sylfaen" w:hAnsi="Sylfaen"/>
          <w:sz w:val="24"/>
          <w:szCs w:val="24"/>
        </w:rPr>
        <w:t>მლ</w:t>
      </w:r>
      <w:proofErr w:type="spellEnd"/>
      <w:r>
        <w:rPr>
          <w:rFonts w:ascii="Sylfaen" w:hAnsi="Sylfaen"/>
          <w:sz w:val="24"/>
          <w:szCs w:val="24"/>
        </w:rPr>
        <w:t>))</w:t>
      </w:r>
    </w:p>
    <w:p w14:paraId="6290A40C" w14:textId="77777777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1F25924" w14:textId="77777777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952B2CA" w14:textId="77777777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A1BAC2" w14:textId="50B9ADBE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C288E">
        <w:rPr>
          <w:rFonts w:ascii="Sylfaen" w:hAnsi="Sylfaen"/>
          <w:b/>
          <w:sz w:val="24"/>
          <w:szCs w:val="24"/>
        </w:rPr>
        <w:t>[</w:t>
      </w:r>
      <w:r w:rsidRPr="009C288E">
        <w:rPr>
          <w:rFonts w:ascii="Sylfaen" w:hAnsi="Sylfaen"/>
          <w:b/>
          <w:sz w:val="24"/>
          <w:szCs w:val="24"/>
          <w:lang w:val="ka-GE"/>
        </w:rPr>
        <w:t>ცნობები]</w:t>
      </w:r>
      <w:r>
        <w:rPr>
          <w:rFonts w:ascii="Sylfaen" w:hAnsi="Sylfaen"/>
          <w:sz w:val="24"/>
          <w:szCs w:val="24"/>
          <w:lang w:val="ka-GE"/>
        </w:rPr>
        <w:t xml:space="preserve"> მომხმარებლების კმაყოფილების </w:t>
      </w:r>
      <w:proofErr w:type="gramStart"/>
      <w:r>
        <w:rPr>
          <w:rFonts w:ascii="Sylfaen" w:hAnsi="Sylfaen"/>
          <w:sz w:val="24"/>
          <w:szCs w:val="24"/>
          <w:lang w:val="ka-GE"/>
        </w:rPr>
        <w:t>ჯგუფი :</w:t>
      </w:r>
      <w:proofErr w:type="gramEnd"/>
      <w:r>
        <w:rPr>
          <w:rFonts w:ascii="Sylfaen" w:hAnsi="Sylfaen"/>
          <w:sz w:val="24"/>
          <w:szCs w:val="24"/>
          <w:lang w:val="ka-GE"/>
        </w:rPr>
        <w:t xml:space="preserve"> 080-920-1001 </w:t>
      </w:r>
    </w:p>
    <w:p w14:paraId="7E4B3BF8" w14:textId="77777777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7489327" w14:textId="75F550B7" w:rsidR="009C288E" w:rsidRDefault="009C288E" w:rsidP="00700D5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[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გვერდიდი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 ეფექტების(უკუჩვენებების) შეტყობინება და ზიანის განცხადება]</w:t>
      </w:r>
    </w:p>
    <w:p w14:paraId="24B95B6E" w14:textId="1A5E9AD4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ზიანის თაობაზე კონსულტაცია: 14-3330</w:t>
      </w:r>
    </w:p>
    <w:p w14:paraId="7D9A0FD7" w14:textId="0A36604D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მედიკამენტის გვერდითი ეფექტის შეტ</w:t>
      </w:r>
      <w:r w:rsidR="007034B7">
        <w:rPr>
          <w:rFonts w:ascii="Sylfaen" w:hAnsi="Sylfaen"/>
          <w:sz w:val="24"/>
          <w:szCs w:val="24"/>
          <w:lang w:val="ka-GE"/>
        </w:rPr>
        <w:t>ყობინება * ზიანის თაობაზე კონსულტაცია: 1644-6223</w:t>
      </w:r>
    </w:p>
    <w:p w14:paraId="63191940" w14:textId="77777777" w:rsidR="007034B7" w:rsidRDefault="007034B7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EA9DB1" w14:textId="3AE8B662" w:rsidR="007034B7" w:rsidRDefault="007034B7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034B7">
        <w:rPr>
          <w:rFonts w:ascii="Sylfaen" w:hAnsi="Sylfaen"/>
          <w:sz w:val="24"/>
          <w:szCs w:val="24"/>
        </w:rPr>
        <w:t>®</w:t>
      </w:r>
      <w:r>
        <w:rPr>
          <w:rFonts w:ascii="Sylfaen" w:hAnsi="Sylfaen"/>
          <w:sz w:val="24"/>
          <w:szCs w:val="24"/>
          <w:lang w:val="ka-GE"/>
        </w:rPr>
        <w:t>რეგისტრირებული სავაჭრო ნიშანი</w:t>
      </w:r>
    </w:p>
    <w:p w14:paraId="4156D2FB" w14:textId="77777777" w:rsidR="007034B7" w:rsidRPr="007034B7" w:rsidRDefault="007034B7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35EC0F9" w14:textId="77777777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00630DB" w14:textId="77777777" w:rsidR="00700D51" w:rsidRDefault="00700D51" w:rsidP="00700D51">
      <w:pPr>
        <w:pStyle w:val="ListParagraph"/>
        <w:numPr>
          <w:ilvl w:val="0"/>
          <w:numId w:val="9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  <w:proofErr w:type="spellStart"/>
      <w:r w:rsidRPr="00700D51">
        <w:rPr>
          <w:rFonts w:ascii="Sylfaen" w:hAnsi="Sylfaen"/>
          <w:sz w:val="24"/>
          <w:szCs w:val="24"/>
        </w:rPr>
        <w:t>ამ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პრეპარატის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გამოყენებამდე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ყურადღებით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წაიკითხეთ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წინამდებარე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შეფუთვის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ფურცელი-</w:t>
      </w:r>
      <w:r w:rsidRPr="00700D51">
        <w:rPr>
          <w:rFonts w:ascii="Sylfaen" w:hAnsi="Sylfaen"/>
          <w:sz w:val="24"/>
          <w:szCs w:val="24"/>
        </w:rPr>
        <w:t>ჩანართი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შეინახეთ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იგი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მედიკამენტთან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ერთად</w:t>
      </w:r>
      <w:proofErr w:type="spellEnd"/>
      <w:r w:rsidRPr="00700D51">
        <w:rPr>
          <w:rFonts w:ascii="Sylfaen" w:hAnsi="Sylfaen"/>
          <w:sz w:val="24"/>
          <w:szCs w:val="24"/>
        </w:rPr>
        <w:t>.</w:t>
      </w:r>
    </w:p>
    <w:p w14:paraId="52F24DFC" w14:textId="337CA27E" w:rsidR="00700D51" w:rsidRDefault="00700D51" w:rsidP="00700D51">
      <w:pPr>
        <w:pStyle w:val="ListParagraph"/>
        <w:numPr>
          <w:ilvl w:val="0"/>
          <w:numId w:val="9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  <w:proofErr w:type="spellStart"/>
      <w:r w:rsidRPr="00700D51">
        <w:rPr>
          <w:rFonts w:ascii="Sylfaen" w:hAnsi="Sylfaen"/>
          <w:sz w:val="24"/>
          <w:szCs w:val="24"/>
        </w:rPr>
        <w:t>შეინახეთ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პრეპარატი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ორიგინალურ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შეფუთვაში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არასწორი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გამოყენებისა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დოზის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გადაჭარბების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თავიდან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პრეპარატის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ხარისხის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დასაცავად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შესანარჩუნებლად</w:t>
      </w:r>
      <w:proofErr w:type="spellEnd"/>
      <w:r w:rsidRPr="00700D51">
        <w:rPr>
          <w:rFonts w:ascii="Sylfaen" w:hAnsi="Sylfaen"/>
          <w:sz w:val="24"/>
          <w:szCs w:val="24"/>
        </w:rPr>
        <w:t>.</w:t>
      </w:r>
    </w:p>
    <w:p w14:paraId="0CA9A738" w14:textId="2D2FE969" w:rsidR="007034B7" w:rsidRPr="007034B7" w:rsidRDefault="007034B7" w:rsidP="00700D51">
      <w:pPr>
        <w:pStyle w:val="ListParagraph"/>
        <w:numPr>
          <w:ilvl w:val="0"/>
          <w:numId w:val="9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როდესაც შეიძენთ მედიკამენტს რომელსაც ვადა აქვს გასული(ვარგისიანობის ვადა) ან დაზიანებული და დაბინძურებულია, ჩვენ შევცვლით მას აფთიაქის ან დისტრიბუტორის გავლით.</w:t>
      </w:r>
    </w:p>
    <w:p w14:paraId="37936900" w14:textId="007C5199" w:rsidR="007034B7" w:rsidRPr="007034B7" w:rsidRDefault="007034B7" w:rsidP="00700D51">
      <w:pPr>
        <w:pStyle w:val="ListParagraph"/>
        <w:numPr>
          <w:ilvl w:val="0"/>
          <w:numId w:val="9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პროდუქტი შეიძლება შეიცვალოს ან </w:t>
      </w:r>
      <w:proofErr w:type="spellStart"/>
      <w:r>
        <w:rPr>
          <w:rFonts w:ascii="Sylfaen" w:hAnsi="Sylfaen"/>
          <w:sz w:val="24"/>
          <w:szCs w:val="24"/>
          <w:lang w:val="ka-GE"/>
        </w:rPr>
        <w:t>კომპრენსირება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მოხდეს მომხმარებლების საჩივრის უფლებების სტანდარტების შესაბამისად, რომელიც დაწესებულია სავაჭრო კომისიის მიერ.</w:t>
      </w:r>
    </w:p>
    <w:p w14:paraId="2A8D0EC4" w14:textId="77777777" w:rsidR="007034B7" w:rsidRDefault="007034B7" w:rsidP="007034B7">
      <w:pPr>
        <w:pStyle w:val="ListParagraph"/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</w:p>
    <w:p w14:paraId="3C52FD46" w14:textId="1783A890" w:rsidR="007034B7" w:rsidRDefault="007034B7" w:rsidP="007034B7">
      <w:pPr>
        <w:pStyle w:val="ListParagraph"/>
        <w:spacing w:after="0" w:line="240" w:lineRule="auto"/>
        <w:ind w:left="36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GNF-2D012</w:t>
      </w:r>
    </w:p>
    <w:p w14:paraId="52B34401" w14:textId="5DBA26E5" w:rsidR="00700D51" w:rsidRPr="00700D51" w:rsidRDefault="00700D51" w:rsidP="00700D51">
      <w:pPr>
        <w:spacing w:after="0" w:line="240" w:lineRule="auto"/>
        <w:jc w:val="right"/>
        <w:rPr>
          <w:rFonts w:ascii="Sylfaen" w:hAnsi="Sylfaen"/>
          <w:i/>
          <w:iCs/>
          <w:sz w:val="24"/>
          <w:szCs w:val="24"/>
        </w:rPr>
      </w:pPr>
      <w:proofErr w:type="spellStart"/>
      <w:r w:rsidRPr="00C65440">
        <w:rPr>
          <w:rFonts w:ascii="Sylfaen" w:hAnsi="Sylfaen"/>
          <w:i/>
          <w:iCs/>
          <w:sz w:val="24"/>
          <w:szCs w:val="24"/>
        </w:rPr>
        <w:t>გამოშვების</w:t>
      </w:r>
      <w:proofErr w:type="spellEnd"/>
      <w:r w:rsidRPr="00700D51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i/>
          <w:iCs/>
          <w:sz w:val="24"/>
          <w:szCs w:val="24"/>
        </w:rPr>
        <w:t>თარიღი</w:t>
      </w:r>
      <w:proofErr w:type="spellEnd"/>
      <w:r w:rsidRPr="00700D51">
        <w:rPr>
          <w:rFonts w:ascii="Sylfaen" w:hAnsi="Sylfaen"/>
          <w:i/>
          <w:iCs/>
          <w:sz w:val="24"/>
          <w:szCs w:val="24"/>
        </w:rPr>
        <w:t>: 2010. 02</w:t>
      </w:r>
    </w:p>
    <w:p w14:paraId="79726A40" w14:textId="5949F8D1" w:rsidR="00700D51" w:rsidRDefault="00700D51" w:rsidP="00700D51">
      <w:pPr>
        <w:spacing w:after="0" w:line="240" w:lineRule="auto"/>
        <w:jc w:val="right"/>
        <w:rPr>
          <w:rFonts w:ascii="Sylfaen" w:hAnsi="Sylfaen"/>
          <w:i/>
          <w:iCs/>
          <w:sz w:val="24"/>
          <w:szCs w:val="24"/>
        </w:rPr>
      </w:pPr>
      <w:r w:rsidRPr="00C65440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="00C65440" w:rsidRPr="00C65440">
        <w:rPr>
          <w:rFonts w:ascii="Sylfaen" w:hAnsi="Sylfaen"/>
          <w:i/>
          <w:iCs/>
          <w:sz w:val="24"/>
          <w:szCs w:val="24"/>
        </w:rPr>
        <w:t>გადახედვის</w:t>
      </w:r>
      <w:proofErr w:type="spellEnd"/>
      <w:r w:rsidRPr="00C65440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Pr="00C65440">
        <w:rPr>
          <w:rFonts w:ascii="Sylfaen" w:hAnsi="Sylfaen"/>
          <w:i/>
          <w:iCs/>
          <w:sz w:val="24"/>
          <w:szCs w:val="24"/>
        </w:rPr>
        <w:t>თარიღი</w:t>
      </w:r>
      <w:proofErr w:type="spellEnd"/>
      <w:r w:rsidR="00713C97">
        <w:rPr>
          <w:rFonts w:ascii="Sylfaen" w:hAnsi="Sylfaen"/>
          <w:i/>
          <w:iCs/>
          <w:sz w:val="24"/>
          <w:szCs w:val="24"/>
        </w:rPr>
        <w:t>: 2022. 04</w:t>
      </w:r>
    </w:p>
    <w:p w14:paraId="13044C75" w14:textId="77777777" w:rsidR="00C65440" w:rsidRDefault="00C65440" w:rsidP="00C6544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</w:rPr>
        <w:t>Dong-A ST (</w:t>
      </w:r>
      <w:r>
        <w:rPr>
          <w:rFonts w:ascii="Sylfaen" w:hAnsi="Sylfaen"/>
          <w:sz w:val="24"/>
          <w:szCs w:val="24"/>
          <w:lang w:val="ka-GE"/>
        </w:rPr>
        <w:t>დონგ-ა სტ)</w:t>
      </w:r>
    </w:p>
    <w:p w14:paraId="619404A7" w14:textId="687B9FC2" w:rsidR="00C65440" w:rsidRPr="00C65440" w:rsidRDefault="00C65440" w:rsidP="00C6544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65440">
        <w:rPr>
          <w:rFonts w:ascii="Sylfaen" w:hAnsi="Sylfaen"/>
          <w:sz w:val="24"/>
          <w:szCs w:val="24"/>
          <w:lang w:val="ka-GE"/>
        </w:rPr>
        <w:t>სათავო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 xml:space="preserve"> ოფისი: 64 </w:t>
      </w:r>
      <w:proofErr w:type="spellStart"/>
      <w:r w:rsidRPr="00C65440">
        <w:rPr>
          <w:rFonts w:ascii="Sylfaen" w:hAnsi="Sylfaen"/>
          <w:sz w:val="24"/>
          <w:szCs w:val="24"/>
          <w:lang w:val="ka-GE"/>
        </w:rPr>
        <w:t>ჩეონჰო-დაერო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C65440">
        <w:rPr>
          <w:rFonts w:ascii="Sylfaen" w:hAnsi="Sylfaen"/>
          <w:sz w:val="24"/>
          <w:szCs w:val="24"/>
          <w:lang w:val="ka-GE"/>
        </w:rPr>
        <w:t>დონგდაემუნ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>-გუ, სეული, კორეა</w:t>
      </w:r>
    </w:p>
    <w:p w14:paraId="6B1A3025" w14:textId="50DABC32" w:rsidR="00C65440" w:rsidRPr="001A7CFC" w:rsidRDefault="00C65440" w:rsidP="00C6544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65440">
        <w:rPr>
          <w:rFonts w:ascii="Sylfaen" w:hAnsi="Sylfaen"/>
          <w:sz w:val="24"/>
          <w:szCs w:val="24"/>
          <w:lang w:val="ka-GE"/>
        </w:rPr>
        <w:t xml:space="preserve">ქარხანა: 493 </w:t>
      </w:r>
      <w:proofErr w:type="spellStart"/>
      <w:r w:rsidRPr="00C65440">
        <w:rPr>
          <w:rFonts w:ascii="Sylfaen" w:hAnsi="Sylfaen"/>
          <w:sz w:val="24"/>
          <w:szCs w:val="24"/>
          <w:lang w:val="ka-GE"/>
        </w:rPr>
        <w:t>ნონგონგ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ka-GE"/>
        </w:rPr>
        <w:t>რო</w:t>
      </w:r>
      <w:r w:rsidRPr="00C654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ნონგონგ</w:t>
      </w:r>
      <w:r w:rsidRPr="00C65440"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ka-GE"/>
        </w:rPr>
        <w:t>ეუპ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დალსეონგ</w:t>
      </w:r>
      <w:r w:rsidRPr="00C65440"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ka-GE"/>
        </w:rPr>
        <w:t>გუნ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დაეგუ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>, კორეა</w:t>
      </w:r>
      <w:r w:rsidR="001A7CFC">
        <w:rPr>
          <w:rFonts w:ascii="Sylfaen" w:hAnsi="Sylfaen"/>
          <w:sz w:val="24"/>
          <w:szCs w:val="24"/>
        </w:rPr>
        <w:t>(</w:t>
      </w:r>
      <w:r w:rsidR="001A7CFC">
        <w:rPr>
          <w:rFonts w:ascii="Sylfaen" w:hAnsi="Sylfaen"/>
          <w:sz w:val="24"/>
          <w:szCs w:val="24"/>
          <w:lang w:val="ka-GE"/>
        </w:rPr>
        <w:t xml:space="preserve">კვარტალი </w:t>
      </w:r>
      <w:r w:rsidR="001A7CFC">
        <w:rPr>
          <w:rFonts w:ascii="Sylfaen" w:hAnsi="Sylfaen"/>
          <w:sz w:val="24"/>
          <w:szCs w:val="24"/>
        </w:rPr>
        <w:t xml:space="preserve">N, </w:t>
      </w:r>
      <w:r w:rsidR="001A7CFC">
        <w:rPr>
          <w:rFonts w:ascii="Sylfaen" w:hAnsi="Sylfaen"/>
          <w:sz w:val="24"/>
          <w:szCs w:val="24"/>
          <w:lang w:val="ka-GE"/>
        </w:rPr>
        <w:t>შენობა 2)</w:t>
      </w:r>
    </w:p>
    <w:p w14:paraId="1CC92EB7" w14:textId="111F2C92" w:rsidR="001A7CFC" w:rsidRPr="001A7CFC" w:rsidRDefault="001A7CFC" w:rsidP="00C6544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ვებ-გვერდი: </w:t>
      </w:r>
      <w:r w:rsidR="007034B7">
        <w:rPr>
          <w:rFonts w:ascii="Sylfaen" w:hAnsi="Sylfaen"/>
          <w:sz w:val="24"/>
          <w:szCs w:val="24"/>
        </w:rPr>
        <w:t>www.donga-st.com</w:t>
      </w:r>
    </w:p>
    <w:p w14:paraId="6EE43156" w14:textId="77777777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EF3BE51" w14:textId="58931EF4" w:rsidR="00700D51" w:rsidRDefault="00700D51" w:rsidP="0026349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7272B53" w14:textId="77777777" w:rsidR="001A0A46" w:rsidRPr="009C288E" w:rsidRDefault="001A0A46" w:rsidP="0026349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sectPr w:rsidR="001A0A46" w:rsidRPr="009C288E" w:rsidSect="005E320E">
      <w:footerReference w:type="default" r:id="rId7"/>
      <w:pgSz w:w="12240" w:h="15840"/>
      <w:pgMar w:top="720" w:right="810" w:bottom="720" w:left="90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FF747" w14:textId="77777777" w:rsidR="00F16C15" w:rsidRDefault="00F16C15" w:rsidP="005E320E">
      <w:pPr>
        <w:spacing w:after="0" w:line="240" w:lineRule="auto"/>
      </w:pPr>
      <w:r>
        <w:separator/>
      </w:r>
    </w:p>
  </w:endnote>
  <w:endnote w:type="continuationSeparator" w:id="0">
    <w:p w14:paraId="1AE607EB" w14:textId="77777777" w:rsidR="00F16C15" w:rsidRDefault="00F16C15" w:rsidP="005E3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903496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995C4E9" w14:textId="1226F5DB" w:rsidR="005E320E" w:rsidRDefault="005E320E" w:rsidP="005E320E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34B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34B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0085E3" w14:textId="77777777" w:rsidR="005E320E" w:rsidRDefault="005E3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AD3F5" w14:textId="77777777" w:rsidR="00F16C15" w:rsidRDefault="00F16C15" w:rsidP="005E320E">
      <w:pPr>
        <w:spacing w:after="0" w:line="240" w:lineRule="auto"/>
      </w:pPr>
      <w:r>
        <w:separator/>
      </w:r>
    </w:p>
  </w:footnote>
  <w:footnote w:type="continuationSeparator" w:id="0">
    <w:p w14:paraId="4F44684B" w14:textId="77777777" w:rsidR="00F16C15" w:rsidRDefault="00F16C15" w:rsidP="005E3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0DF"/>
    <w:multiLevelType w:val="hybridMultilevel"/>
    <w:tmpl w:val="8026C7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3750A"/>
    <w:multiLevelType w:val="hybridMultilevel"/>
    <w:tmpl w:val="A5FE72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204BC"/>
    <w:multiLevelType w:val="hybridMultilevel"/>
    <w:tmpl w:val="C428D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25FB1"/>
    <w:multiLevelType w:val="hybridMultilevel"/>
    <w:tmpl w:val="9F4E1D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B4011"/>
    <w:multiLevelType w:val="hybridMultilevel"/>
    <w:tmpl w:val="A10E329C"/>
    <w:lvl w:ilvl="0" w:tplc="6DAA77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15668E"/>
    <w:multiLevelType w:val="hybridMultilevel"/>
    <w:tmpl w:val="B1685C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3463E"/>
    <w:multiLevelType w:val="hybridMultilevel"/>
    <w:tmpl w:val="109C7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D27B3"/>
    <w:multiLevelType w:val="hybridMultilevel"/>
    <w:tmpl w:val="42C26E7C"/>
    <w:lvl w:ilvl="0" w:tplc="EBDE45E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 w15:restartNumberingAfterBreak="0">
    <w:nsid w:val="715C37DA"/>
    <w:multiLevelType w:val="hybridMultilevel"/>
    <w:tmpl w:val="700030E6"/>
    <w:lvl w:ilvl="0" w:tplc="0FFA4278">
      <w:start w:val="1"/>
      <w:numFmt w:val="decimal"/>
      <w:lvlText w:val="%1."/>
      <w:lvlJc w:val="left"/>
      <w:pPr>
        <w:ind w:left="880" w:hanging="5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682897">
    <w:abstractNumId w:val="8"/>
  </w:num>
  <w:num w:numId="2" w16cid:durableId="995569856">
    <w:abstractNumId w:val="7"/>
  </w:num>
  <w:num w:numId="3" w16cid:durableId="1626741491">
    <w:abstractNumId w:val="6"/>
  </w:num>
  <w:num w:numId="4" w16cid:durableId="1826503805">
    <w:abstractNumId w:val="1"/>
  </w:num>
  <w:num w:numId="5" w16cid:durableId="436485392">
    <w:abstractNumId w:val="5"/>
  </w:num>
  <w:num w:numId="6" w16cid:durableId="337275379">
    <w:abstractNumId w:val="2"/>
  </w:num>
  <w:num w:numId="7" w16cid:durableId="1532959956">
    <w:abstractNumId w:val="4"/>
  </w:num>
  <w:num w:numId="8" w16cid:durableId="457993905">
    <w:abstractNumId w:val="0"/>
  </w:num>
  <w:num w:numId="9" w16cid:durableId="1253128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D6"/>
    <w:rsid w:val="00002857"/>
    <w:rsid w:val="000111AA"/>
    <w:rsid w:val="0004772B"/>
    <w:rsid w:val="00070E89"/>
    <w:rsid w:val="000778C0"/>
    <w:rsid w:val="000C19E3"/>
    <w:rsid w:val="000D749F"/>
    <w:rsid w:val="000D7DD5"/>
    <w:rsid w:val="001A0A46"/>
    <w:rsid w:val="001A7CFC"/>
    <w:rsid w:val="00207DE5"/>
    <w:rsid w:val="002342DC"/>
    <w:rsid w:val="00263499"/>
    <w:rsid w:val="0034684E"/>
    <w:rsid w:val="0037078A"/>
    <w:rsid w:val="00381A08"/>
    <w:rsid w:val="0042028E"/>
    <w:rsid w:val="004704B9"/>
    <w:rsid w:val="004A26A3"/>
    <w:rsid w:val="004A276D"/>
    <w:rsid w:val="004A5E4C"/>
    <w:rsid w:val="005B217F"/>
    <w:rsid w:val="005E320E"/>
    <w:rsid w:val="005E42A0"/>
    <w:rsid w:val="00635A8C"/>
    <w:rsid w:val="00652104"/>
    <w:rsid w:val="006827FA"/>
    <w:rsid w:val="00700D51"/>
    <w:rsid w:val="0070147B"/>
    <w:rsid w:val="007034B7"/>
    <w:rsid w:val="00713C97"/>
    <w:rsid w:val="00780D7D"/>
    <w:rsid w:val="0078260F"/>
    <w:rsid w:val="007D6ED0"/>
    <w:rsid w:val="00850BD3"/>
    <w:rsid w:val="0091086F"/>
    <w:rsid w:val="009C288E"/>
    <w:rsid w:val="009D09D6"/>
    <w:rsid w:val="00A45B95"/>
    <w:rsid w:val="00BE38FA"/>
    <w:rsid w:val="00BE7A3C"/>
    <w:rsid w:val="00C07DCF"/>
    <w:rsid w:val="00C204B8"/>
    <w:rsid w:val="00C347C9"/>
    <w:rsid w:val="00C366DE"/>
    <w:rsid w:val="00C4626B"/>
    <w:rsid w:val="00C65440"/>
    <w:rsid w:val="00F1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017B0"/>
  <w15:chartTrackingRefBased/>
  <w15:docId w15:val="{3BCEFC65-05AE-4D7C-B8E9-E147BBDD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8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20E"/>
  </w:style>
  <w:style w:type="paragraph" w:styleId="Footer">
    <w:name w:val="footer"/>
    <w:basedOn w:val="Normal"/>
    <w:link w:val="FooterChar"/>
    <w:uiPriority w:val="99"/>
    <w:unhideWhenUsed/>
    <w:rsid w:val="005E3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5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2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5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87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32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1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3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20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1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7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0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2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7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</Pages>
  <Words>2056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Goldmill</dc:creator>
  <cp:keywords/>
  <dc:description/>
  <cp:lastModifiedBy>Tsitsino Kobakhidze</cp:lastModifiedBy>
  <cp:revision>29</cp:revision>
  <dcterms:created xsi:type="dcterms:W3CDTF">2024-08-17T13:57:00Z</dcterms:created>
  <dcterms:modified xsi:type="dcterms:W3CDTF">2026-04-08T07:56:00Z</dcterms:modified>
</cp:coreProperties>
</file>