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06A0C" w14:textId="77777777" w:rsidR="00F42AFA" w:rsidRPr="00946EAF" w:rsidRDefault="006151DB" w:rsidP="00496935">
      <w:pPr>
        <w:pStyle w:val="NoSpacing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sz w:val="24"/>
          <w:szCs w:val="24"/>
          <w:lang w:val="ka-GE"/>
        </w:rPr>
        <w:t xml:space="preserve">სამკურნალო საშუალების </w:t>
      </w:r>
      <w:r w:rsidR="00F42AFA" w:rsidRPr="00946EAF">
        <w:rPr>
          <w:rFonts w:ascii="Sylfaen" w:hAnsi="Sylfaen"/>
          <w:b/>
          <w:bCs/>
          <w:sz w:val="24"/>
          <w:szCs w:val="24"/>
          <w:lang w:val="ka-GE"/>
        </w:rPr>
        <w:t>სამედიცინო გამოყენების</w:t>
      </w:r>
    </w:p>
    <w:p w14:paraId="62112678" w14:textId="77777777" w:rsidR="006151DB" w:rsidRPr="00946EAF" w:rsidRDefault="00F42AFA" w:rsidP="00496935">
      <w:pPr>
        <w:pStyle w:val="NoSpacing"/>
        <w:jc w:val="center"/>
        <w:rPr>
          <w:rFonts w:ascii="Sylfaen" w:hAnsi="Sylfaen"/>
          <w:b/>
          <w:bCs/>
          <w:sz w:val="24"/>
          <w:szCs w:val="24"/>
        </w:rPr>
      </w:pPr>
      <w:r w:rsidRPr="00946EAF">
        <w:rPr>
          <w:rFonts w:ascii="Sylfaen" w:hAnsi="Sylfaen"/>
          <w:b/>
          <w:bCs/>
          <w:sz w:val="24"/>
          <w:szCs w:val="24"/>
          <w:lang w:val="ka-GE"/>
        </w:rPr>
        <w:t>ინსტრუქცია</w:t>
      </w:r>
    </w:p>
    <w:p w14:paraId="46FDA7B4" w14:textId="77777777" w:rsidR="006151DB" w:rsidRPr="00946EAF" w:rsidRDefault="006151DB" w:rsidP="00496935">
      <w:pPr>
        <w:pStyle w:val="NoSpacing"/>
        <w:jc w:val="center"/>
        <w:rPr>
          <w:rFonts w:ascii="Sylfaen" w:hAnsi="Sylfaen" w:cs="Arial"/>
          <w:b/>
          <w:bCs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sz w:val="24"/>
          <w:szCs w:val="24"/>
          <w:lang w:val="ka-GE"/>
        </w:rPr>
        <w:t>სუფერი</w:t>
      </w:r>
    </w:p>
    <w:p w14:paraId="0C1783A1" w14:textId="77777777" w:rsidR="006151DB" w:rsidRPr="00946EAF" w:rsidRDefault="006151DB" w:rsidP="00496935">
      <w:pPr>
        <w:pStyle w:val="NoSpacing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946EAF">
        <w:rPr>
          <w:rFonts w:ascii="Sylfaen" w:hAnsi="Sylfaen" w:cs="Arial"/>
          <w:b/>
          <w:bCs/>
          <w:sz w:val="24"/>
          <w:szCs w:val="24"/>
          <w:lang w:val="ka-GE"/>
        </w:rPr>
        <w:t>(</w:t>
      </w:r>
      <w:r w:rsidRPr="00946EAF">
        <w:rPr>
          <w:rFonts w:ascii="Sylfaen" w:hAnsi="Sylfaen" w:cs="Arial"/>
          <w:b/>
          <w:bCs/>
          <w:sz w:val="24"/>
          <w:szCs w:val="24"/>
        </w:rPr>
        <w:t>SUFER</w:t>
      </w:r>
      <w:r w:rsidRPr="00946EAF">
        <w:rPr>
          <w:rFonts w:ascii="Sylfaen" w:hAnsi="Sylfaen" w:cs="Arial"/>
          <w:b/>
          <w:bCs/>
          <w:sz w:val="24"/>
          <w:szCs w:val="24"/>
          <w:lang w:val="ka-GE"/>
        </w:rPr>
        <w:t>)</w:t>
      </w:r>
    </w:p>
    <w:p w14:paraId="7D2165CA" w14:textId="77777777" w:rsidR="006151DB" w:rsidRPr="00946EAF" w:rsidRDefault="006151DB" w:rsidP="00496935">
      <w:pPr>
        <w:pStyle w:val="NoSpacing"/>
        <w:jc w:val="both"/>
        <w:rPr>
          <w:rFonts w:ascii="Sylfaen" w:hAnsi="Sylfaen"/>
          <w:b/>
          <w:bCs/>
          <w:sz w:val="24"/>
          <w:szCs w:val="24"/>
        </w:rPr>
      </w:pPr>
    </w:p>
    <w:p w14:paraId="054B0054" w14:textId="77777777" w:rsidR="006151DB" w:rsidRPr="00946EAF" w:rsidRDefault="006151DB" w:rsidP="00496935">
      <w:pPr>
        <w:pStyle w:val="NoSpacing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i/>
          <w:iCs/>
          <w:sz w:val="24"/>
          <w:szCs w:val="24"/>
          <w:lang w:val="ka-GE"/>
        </w:rPr>
        <w:t>შემადგენლობა:</w:t>
      </w:r>
    </w:p>
    <w:p w14:paraId="2958596E" w14:textId="77777777" w:rsidR="006151DB" w:rsidRPr="00946EAF" w:rsidRDefault="006151DB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მოქმედი ნივთიერება:</w:t>
      </w:r>
      <w:r w:rsidRPr="00946EAF">
        <w:rPr>
          <w:rFonts w:ascii="Sylfaen" w:hAnsi="Sylfaen"/>
          <w:sz w:val="24"/>
          <w:szCs w:val="24"/>
          <w:lang w:val="ka-GE"/>
        </w:rPr>
        <w:t xml:space="preserve"> რკინის (III)</w:t>
      </w:r>
      <w:r w:rsidR="009B1BCF" w:rsidRPr="00946EAF">
        <w:rPr>
          <w:rFonts w:ascii="Sylfaen" w:hAnsi="Sylfaen"/>
          <w:sz w:val="24"/>
          <w:szCs w:val="24"/>
          <w:lang w:val="ka-GE"/>
        </w:rPr>
        <w:t>-</w:t>
      </w:r>
      <w:r w:rsidRPr="00946EAF">
        <w:rPr>
          <w:rFonts w:ascii="Sylfaen" w:hAnsi="Sylfaen"/>
          <w:sz w:val="24"/>
          <w:szCs w:val="24"/>
          <w:lang w:val="ka-GE"/>
        </w:rPr>
        <w:t xml:space="preserve"> ჰიდროქსიდ საქაროზული კომპლექსი;</w:t>
      </w:r>
    </w:p>
    <w:p w14:paraId="3D6B8C4E" w14:textId="77777777" w:rsidR="006151DB" w:rsidRPr="00946EAF" w:rsidRDefault="006151DB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1 მლ  შეიცავს 20 მგ რკინის (III) ჰიდროქსიდის საქაროზული კომპლექს</w:t>
      </w:r>
      <w:r w:rsidR="009B1BCF" w:rsidRPr="00946EAF">
        <w:rPr>
          <w:rFonts w:ascii="Sylfaen" w:hAnsi="Sylfaen"/>
          <w:sz w:val="24"/>
          <w:szCs w:val="24"/>
          <w:lang w:val="ka-GE"/>
        </w:rPr>
        <w:t>ს, რაც ეკვივალენტურია 20 მგ რკინის შემცველობას</w:t>
      </w:r>
      <w:r w:rsidRPr="00946EAF">
        <w:rPr>
          <w:rFonts w:ascii="Sylfaen" w:hAnsi="Sylfaen"/>
          <w:sz w:val="24"/>
          <w:szCs w:val="24"/>
          <w:lang w:val="ka-GE"/>
        </w:rPr>
        <w:t>;</w:t>
      </w:r>
    </w:p>
    <w:p w14:paraId="61F260C7" w14:textId="77777777" w:rsidR="006151DB" w:rsidRPr="00946EAF" w:rsidRDefault="006151DB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დამხმარე ნივთიერება:</w:t>
      </w:r>
      <w:r w:rsidRPr="00946EAF">
        <w:rPr>
          <w:rFonts w:ascii="Sylfaen" w:hAnsi="Sylfaen"/>
          <w:sz w:val="24"/>
          <w:szCs w:val="24"/>
          <w:lang w:val="ka-GE"/>
        </w:rPr>
        <w:t xml:space="preserve"> საინექციო წყალი.</w:t>
      </w:r>
    </w:p>
    <w:p w14:paraId="2A77A755" w14:textId="77777777" w:rsidR="009B1BCF" w:rsidRPr="00946EAF" w:rsidRDefault="009B1BCF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4B5B3714" w14:textId="77777777" w:rsidR="006151DB" w:rsidRPr="00946EAF" w:rsidRDefault="009B1BCF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sz w:val="24"/>
          <w:szCs w:val="24"/>
          <w:lang w:val="ka-GE"/>
        </w:rPr>
        <w:t>სამკურნალო</w:t>
      </w:r>
      <w:r w:rsidR="006151DB" w:rsidRPr="00946EAF">
        <w:rPr>
          <w:rFonts w:ascii="Sylfaen" w:hAnsi="Sylfaen"/>
          <w:b/>
          <w:bCs/>
          <w:sz w:val="24"/>
          <w:szCs w:val="24"/>
          <w:lang w:val="ka-GE"/>
        </w:rPr>
        <w:t xml:space="preserve"> ფორმა.</w:t>
      </w:r>
      <w:r w:rsidR="006151DB" w:rsidRPr="00946EAF">
        <w:rPr>
          <w:rFonts w:ascii="Sylfaen" w:hAnsi="Sylfaen"/>
          <w:sz w:val="24"/>
          <w:szCs w:val="24"/>
          <w:lang w:val="ka-GE"/>
        </w:rPr>
        <w:t xml:space="preserve">  საინექციო </w:t>
      </w:r>
      <w:r w:rsidRPr="00946EAF">
        <w:rPr>
          <w:rFonts w:ascii="Sylfaen" w:hAnsi="Sylfaen"/>
          <w:sz w:val="24"/>
          <w:szCs w:val="24"/>
          <w:lang w:val="ka-GE"/>
        </w:rPr>
        <w:t xml:space="preserve">ინტრავენური </w:t>
      </w:r>
      <w:r w:rsidR="006151DB" w:rsidRPr="00946EAF">
        <w:rPr>
          <w:rFonts w:ascii="Sylfaen" w:hAnsi="Sylfaen"/>
          <w:sz w:val="24"/>
          <w:szCs w:val="24"/>
          <w:lang w:val="ka-GE"/>
        </w:rPr>
        <w:t>ხსნარი.</w:t>
      </w:r>
    </w:p>
    <w:p w14:paraId="055CD3E2" w14:textId="77777777" w:rsidR="006151DB" w:rsidRPr="00946EAF" w:rsidRDefault="006151DB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ძირითადი ფიზიკო-ქიმიური თვისებები: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9B1BCF" w:rsidRPr="00946EAF">
        <w:rPr>
          <w:rFonts w:ascii="Sylfaen" w:hAnsi="Sylfaen"/>
          <w:sz w:val="24"/>
          <w:szCs w:val="24"/>
          <w:lang w:val="ka-GE"/>
        </w:rPr>
        <w:t xml:space="preserve"> მუქი </w:t>
      </w:r>
      <w:r w:rsidRPr="00946EAF">
        <w:rPr>
          <w:rFonts w:ascii="Sylfaen" w:hAnsi="Sylfaen"/>
          <w:sz w:val="24"/>
          <w:szCs w:val="24"/>
          <w:lang w:val="ka-GE"/>
        </w:rPr>
        <w:t>ყავისფერი წყლიანი ხსნარი.</w:t>
      </w:r>
    </w:p>
    <w:p w14:paraId="553941DE" w14:textId="77777777" w:rsidR="009B1BCF" w:rsidRPr="00946EAF" w:rsidRDefault="009B1BCF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10A0C767" w14:textId="77777777" w:rsidR="00443604" w:rsidRPr="00946EAF" w:rsidRDefault="00443604" w:rsidP="00496935">
      <w:pPr>
        <w:pStyle w:val="NoSpacing"/>
        <w:jc w:val="both"/>
        <w:rPr>
          <w:rFonts w:ascii="Sylfaen" w:hAnsi="Sylfaen"/>
          <w:sz w:val="24"/>
          <w:szCs w:val="24"/>
        </w:rPr>
      </w:pPr>
      <w:r w:rsidRPr="00946EAF">
        <w:rPr>
          <w:rFonts w:ascii="Sylfaen" w:hAnsi="Sylfaen"/>
          <w:b/>
          <w:bCs/>
          <w:sz w:val="24"/>
          <w:szCs w:val="24"/>
          <w:lang w:val="ka-GE"/>
        </w:rPr>
        <w:t>ფარმაკოთერაპიული ჯგუფი.</w:t>
      </w:r>
      <w:r w:rsidRPr="00946EAF">
        <w:rPr>
          <w:rFonts w:ascii="Sylfaen" w:hAnsi="Sylfaen"/>
          <w:sz w:val="24"/>
          <w:szCs w:val="24"/>
          <w:lang w:val="ka-GE"/>
        </w:rPr>
        <w:t xml:space="preserve"> ანემიის საწინააღმდეგო პარენტერალური შეყვანის საშუალებები. რკინის პრეპარატები. ათქ კოდი </w:t>
      </w:r>
      <w:r w:rsidRPr="00946EAF">
        <w:rPr>
          <w:rFonts w:ascii="Sylfaen" w:hAnsi="Sylfaen"/>
          <w:sz w:val="24"/>
          <w:szCs w:val="24"/>
        </w:rPr>
        <w:t>B03AC.</w:t>
      </w:r>
    </w:p>
    <w:p w14:paraId="030E8786" w14:textId="77777777" w:rsidR="009B1BCF" w:rsidRPr="00946EAF" w:rsidRDefault="009B1BCF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5F71CFA2" w14:textId="77777777" w:rsidR="00443604" w:rsidRPr="00946EAF" w:rsidRDefault="00443604" w:rsidP="00496935">
      <w:pPr>
        <w:pStyle w:val="NoSpacing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i/>
          <w:iCs/>
          <w:sz w:val="24"/>
          <w:szCs w:val="24"/>
          <w:lang w:val="ka-GE"/>
        </w:rPr>
        <w:t>ფარმაკოლოგიური თვისებები.</w:t>
      </w:r>
    </w:p>
    <w:p w14:paraId="2C375D49" w14:textId="77777777" w:rsidR="00443604" w:rsidRPr="00946EAF" w:rsidRDefault="00443604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ფარმაკოდინამიკა.</w:t>
      </w:r>
    </w:p>
    <w:p w14:paraId="6302856C" w14:textId="77777777" w:rsidR="009B1BCF" w:rsidRPr="00946EAF" w:rsidRDefault="009B1BCF" w:rsidP="00496935">
      <w:pPr>
        <w:pStyle w:val="NoSpacing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46EAF">
        <w:rPr>
          <w:rFonts w:ascii="Sylfaen" w:hAnsi="Sylfaen"/>
          <w:sz w:val="24"/>
          <w:szCs w:val="24"/>
          <w:u w:val="single"/>
          <w:lang w:val="ka-GE"/>
        </w:rPr>
        <w:t>მოქმედების მექანიზმი</w:t>
      </w:r>
    </w:p>
    <w:p w14:paraId="72C55A25" w14:textId="77777777" w:rsidR="00443604" w:rsidRPr="00946EAF" w:rsidRDefault="009B1BCF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სამკურნალო საშუალება</w:t>
      </w:r>
      <w:r w:rsidR="00443604" w:rsidRPr="00946EAF">
        <w:rPr>
          <w:rFonts w:ascii="Sylfaen" w:hAnsi="Sylfaen"/>
          <w:sz w:val="24"/>
          <w:szCs w:val="24"/>
          <w:lang w:val="ka-GE"/>
        </w:rPr>
        <w:t xml:space="preserve"> სუფერის აქტიური კომპონენტი</w:t>
      </w:r>
      <w:r w:rsidRPr="00946EAF">
        <w:rPr>
          <w:rFonts w:ascii="Sylfaen" w:hAnsi="Sylfaen"/>
          <w:sz w:val="24"/>
          <w:szCs w:val="24"/>
          <w:lang w:val="ka-GE"/>
        </w:rPr>
        <w:t xml:space="preserve"> -</w:t>
      </w:r>
      <w:r w:rsidR="00443604" w:rsidRPr="00946EAF">
        <w:rPr>
          <w:rFonts w:ascii="Sylfaen" w:hAnsi="Sylfaen"/>
          <w:sz w:val="24"/>
          <w:szCs w:val="24"/>
          <w:lang w:val="ka-GE"/>
        </w:rPr>
        <w:t xml:space="preserve"> რკინის საქაროზა</w:t>
      </w:r>
      <w:r w:rsidRPr="00946EAF">
        <w:rPr>
          <w:rFonts w:ascii="Sylfaen" w:hAnsi="Sylfaen"/>
          <w:sz w:val="24"/>
          <w:szCs w:val="24"/>
          <w:lang w:val="ka-GE"/>
        </w:rPr>
        <w:t xml:space="preserve"> -</w:t>
      </w:r>
      <w:r w:rsidR="00443604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Pr="00946EAF">
        <w:rPr>
          <w:rFonts w:ascii="Sylfaen" w:hAnsi="Sylfaen"/>
          <w:sz w:val="24"/>
          <w:szCs w:val="24"/>
          <w:lang w:val="ka-GE"/>
        </w:rPr>
        <w:t xml:space="preserve">შედგება </w:t>
      </w:r>
      <w:r w:rsidR="00443604" w:rsidRPr="00946EAF">
        <w:rPr>
          <w:rFonts w:ascii="Sylfaen" w:hAnsi="Sylfaen"/>
          <w:sz w:val="24"/>
          <w:szCs w:val="24"/>
          <w:lang w:val="ka-GE"/>
        </w:rPr>
        <w:t xml:space="preserve">რკინის (III) ჰიდროქსიდის მრავალბირთვიანი ცენტრებისგან, რომლებიც გარედან გარშემორტყმულია დიდი რაოდენობით საქაროზას </w:t>
      </w:r>
      <w:r w:rsidR="0093130F" w:rsidRPr="00946EAF">
        <w:rPr>
          <w:rFonts w:ascii="Sylfaen" w:hAnsi="Sylfaen"/>
          <w:sz w:val="24"/>
          <w:szCs w:val="24"/>
          <w:lang w:val="ka-GE"/>
        </w:rPr>
        <w:t>არა</w:t>
      </w:r>
      <w:r w:rsidR="00443604" w:rsidRPr="00946EAF">
        <w:rPr>
          <w:rFonts w:ascii="Sylfaen" w:hAnsi="Sylfaen"/>
          <w:sz w:val="24"/>
          <w:szCs w:val="24"/>
          <w:lang w:val="ka-GE"/>
        </w:rPr>
        <w:t xml:space="preserve">კოვალენტურად შეერთებული მოლეკულებით. </w:t>
      </w:r>
      <w:r w:rsidR="00900C9C" w:rsidRPr="00946EAF">
        <w:rPr>
          <w:rFonts w:ascii="Sylfaen" w:hAnsi="Sylfaen"/>
          <w:sz w:val="24"/>
          <w:szCs w:val="24"/>
          <w:lang w:val="ka-GE"/>
        </w:rPr>
        <w:t>კომპლექსის წონა შეესაბამება საშუალო მოლეკულუ</w:t>
      </w:r>
      <w:r w:rsidR="00F82A7C" w:rsidRPr="00946EAF">
        <w:rPr>
          <w:rFonts w:ascii="Sylfaen" w:hAnsi="Sylfaen"/>
          <w:sz w:val="24"/>
          <w:szCs w:val="24"/>
          <w:lang w:val="ka-GE"/>
        </w:rPr>
        <w:t>რ</w:t>
      </w:r>
      <w:r w:rsidR="00900C9C" w:rsidRPr="00946EAF">
        <w:rPr>
          <w:rFonts w:ascii="Sylfaen" w:hAnsi="Sylfaen"/>
          <w:sz w:val="24"/>
          <w:szCs w:val="24"/>
          <w:lang w:val="ka-GE"/>
        </w:rPr>
        <w:t xml:space="preserve"> მასას (</w:t>
      </w:r>
      <w:r w:rsidR="0093130F" w:rsidRPr="00946EAF">
        <w:rPr>
          <w:rFonts w:ascii="Sylfaen" w:hAnsi="Sylfaen"/>
          <w:sz w:val="24"/>
          <w:szCs w:val="24"/>
          <w:lang w:val="ka-GE"/>
        </w:rPr>
        <w:t>Mr</w:t>
      </w:r>
      <w:r w:rsidR="00900C9C" w:rsidRPr="00946EAF">
        <w:rPr>
          <w:rFonts w:ascii="Sylfaen" w:hAnsi="Sylfaen"/>
          <w:sz w:val="24"/>
          <w:szCs w:val="24"/>
          <w:lang w:val="ka-GE"/>
        </w:rPr>
        <w:t>)</w:t>
      </w:r>
      <w:r w:rsidR="00F82A7C" w:rsidRPr="00946EAF">
        <w:rPr>
          <w:rFonts w:ascii="Sylfaen" w:hAnsi="Sylfaen"/>
          <w:sz w:val="24"/>
          <w:szCs w:val="24"/>
          <w:lang w:val="ka-GE"/>
        </w:rPr>
        <w:t xml:space="preserve">, რომელიც </w:t>
      </w:r>
      <w:r w:rsidR="0093130F" w:rsidRPr="00946EAF">
        <w:rPr>
          <w:rFonts w:ascii="Sylfaen" w:hAnsi="Sylfaen"/>
          <w:sz w:val="24"/>
          <w:szCs w:val="24"/>
          <w:lang w:val="ka-GE"/>
        </w:rPr>
        <w:t xml:space="preserve">შეადგენს </w:t>
      </w:r>
      <w:r w:rsidR="00F82A7C" w:rsidRPr="00946EAF">
        <w:rPr>
          <w:rFonts w:ascii="Sylfaen" w:hAnsi="Sylfaen"/>
          <w:sz w:val="24"/>
          <w:szCs w:val="24"/>
          <w:lang w:val="ka-GE"/>
        </w:rPr>
        <w:t>დაახლოებით 43 კდა-ს. რკინის მრავალბირთვიან ცენტრს</w:t>
      </w:r>
      <w:r w:rsidR="0093130F" w:rsidRPr="00946EAF">
        <w:rPr>
          <w:rFonts w:ascii="Sylfaen" w:hAnsi="Sylfaen"/>
          <w:sz w:val="24"/>
          <w:szCs w:val="24"/>
          <w:lang w:val="ka-GE"/>
        </w:rPr>
        <w:t xml:space="preserve"> აქვს</w:t>
      </w:r>
      <w:r w:rsidR="00CE525E" w:rsidRPr="00946EAF">
        <w:rPr>
          <w:rFonts w:ascii="Sylfaen" w:hAnsi="Sylfaen"/>
          <w:sz w:val="24"/>
          <w:szCs w:val="24"/>
          <w:lang w:val="ka-GE"/>
        </w:rPr>
        <w:t xml:space="preserve"> სტრუქტურა, რომელსაც </w:t>
      </w:r>
      <w:r w:rsidR="00F82A7C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CE525E" w:rsidRPr="00946EAF">
        <w:rPr>
          <w:rFonts w:ascii="Sylfaen" w:hAnsi="Sylfaen"/>
          <w:sz w:val="24"/>
          <w:szCs w:val="24"/>
          <w:lang w:val="ka-GE"/>
        </w:rPr>
        <w:t xml:space="preserve">გააჩნია </w:t>
      </w:r>
      <w:r w:rsidR="00F82A7C" w:rsidRPr="00946EAF">
        <w:rPr>
          <w:rFonts w:ascii="Sylfaen" w:hAnsi="Sylfaen"/>
          <w:sz w:val="24"/>
          <w:szCs w:val="24"/>
          <w:lang w:val="ka-GE"/>
        </w:rPr>
        <w:t>ფერიტინის ცენტრის მსგავსი სტრუქტურა</w:t>
      </w:r>
      <w:r w:rsidR="00DA4276" w:rsidRPr="00946EAF">
        <w:rPr>
          <w:rFonts w:ascii="Sylfaen" w:hAnsi="Sylfaen"/>
          <w:sz w:val="24"/>
          <w:szCs w:val="24"/>
          <w:lang w:val="ka-GE"/>
        </w:rPr>
        <w:t>ს</w:t>
      </w:r>
      <w:r w:rsidR="00F82A7C" w:rsidRPr="00946EAF">
        <w:rPr>
          <w:rFonts w:ascii="Sylfaen" w:hAnsi="Sylfaen"/>
          <w:sz w:val="24"/>
          <w:szCs w:val="24"/>
          <w:lang w:val="ka-GE"/>
        </w:rPr>
        <w:t>, რომელიც ფიზიოლოგიური რკინ</w:t>
      </w:r>
      <w:r w:rsidR="00CE525E" w:rsidRPr="00946EAF">
        <w:rPr>
          <w:rFonts w:ascii="Sylfaen" w:hAnsi="Sylfaen"/>
          <w:sz w:val="24"/>
          <w:szCs w:val="24"/>
          <w:lang w:val="ka-GE"/>
        </w:rPr>
        <w:t xml:space="preserve">ის </w:t>
      </w:r>
      <w:r w:rsidR="00F82A7C" w:rsidRPr="00946EAF">
        <w:rPr>
          <w:rFonts w:ascii="Sylfaen" w:hAnsi="Sylfaen"/>
          <w:sz w:val="24"/>
          <w:szCs w:val="24"/>
          <w:lang w:val="ka-GE"/>
        </w:rPr>
        <w:t xml:space="preserve">შემცველი პროტეინია. კომპლექსი შემუშავებულია ისე, რომ </w:t>
      </w:r>
      <w:r w:rsidR="00CC1E77" w:rsidRPr="00946EAF">
        <w:rPr>
          <w:rFonts w:ascii="Sylfaen" w:hAnsi="Sylfaen"/>
          <w:sz w:val="24"/>
          <w:szCs w:val="24"/>
          <w:lang w:val="ka-GE"/>
        </w:rPr>
        <w:t>ასათვისებელი</w:t>
      </w:r>
      <w:r w:rsidR="00F82A7C" w:rsidRPr="00946EAF">
        <w:rPr>
          <w:rFonts w:ascii="Sylfaen" w:hAnsi="Sylfaen"/>
          <w:sz w:val="24"/>
          <w:szCs w:val="24"/>
          <w:lang w:val="ka-GE"/>
        </w:rPr>
        <w:t xml:space="preserve"> რკინა კონტროლირებულად მიეწოდოს ცილებს, რომლებიც უზრუნველყოფენ მის ტრანსპორტირებასა და შენახვას ორგანზმში (ტრანსფერინი და ფერიტინი შესაბამისად). </w:t>
      </w:r>
    </w:p>
    <w:p w14:paraId="18203C73" w14:textId="77777777" w:rsidR="00CC1E77" w:rsidRPr="00946EAF" w:rsidRDefault="009D255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ინტრავენური</w:t>
      </w:r>
      <w:r w:rsidR="00CC1E77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Pr="00946EAF">
        <w:rPr>
          <w:rFonts w:ascii="Sylfaen" w:hAnsi="Sylfaen"/>
          <w:sz w:val="24"/>
          <w:szCs w:val="24"/>
          <w:lang w:val="ka-GE"/>
        </w:rPr>
        <w:t>გამოყენებ</w:t>
      </w:r>
      <w:r w:rsidR="00CC1E77" w:rsidRPr="00946EAF">
        <w:rPr>
          <w:rFonts w:ascii="Sylfaen" w:hAnsi="Sylfaen"/>
          <w:sz w:val="24"/>
          <w:szCs w:val="24"/>
          <w:lang w:val="ka-GE"/>
        </w:rPr>
        <w:t xml:space="preserve">ის შემდეგ </w:t>
      </w:r>
      <w:r w:rsidR="00927FC7" w:rsidRPr="00946EAF">
        <w:rPr>
          <w:rFonts w:ascii="Sylfaen" w:hAnsi="Sylfaen"/>
          <w:sz w:val="24"/>
          <w:szCs w:val="24"/>
          <w:lang w:val="ka-GE"/>
        </w:rPr>
        <w:t xml:space="preserve">კომპლექსიდან </w:t>
      </w:r>
      <w:r w:rsidR="00CC1E77" w:rsidRPr="00946EAF">
        <w:rPr>
          <w:rFonts w:ascii="Sylfaen" w:hAnsi="Sylfaen"/>
          <w:sz w:val="24"/>
          <w:szCs w:val="24"/>
          <w:lang w:val="ka-GE"/>
        </w:rPr>
        <w:t>რკინის მრავალბირთვიანი ცენტრის</w:t>
      </w:r>
      <w:r w:rsidR="00A0211B" w:rsidRPr="00946EAF">
        <w:rPr>
          <w:rFonts w:ascii="Sylfaen" w:hAnsi="Sylfaen"/>
          <w:sz w:val="24"/>
          <w:szCs w:val="24"/>
          <w:lang w:val="ka-GE"/>
        </w:rPr>
        <w:t xml:space="preserve"> მიტაცებ</w:t>
      </w:r>
      <w:r w:rsidR="00CC1E77" w:rsidRPr="00946EAF">
        <w:rPr>
          <w:rFonts w:ascii="Sylfaen" w:hAnsi="Sylfaen"/>
          <w:sz w:val="24"/>
          <w:szCs w:val="24"/>
          <w:lang w:val="ka-GE"/>
        </w:rPr>
        <w:t xml:space="preserve">ა ხდება უპირატესად ღვიძლის, ელენთისა და ძვლის ტვინის რეტიკულო-ენდოთელიუმის სისტემის მიერ. </w:t>
      </w:r>
      <w:r w:rsidR="00927FC7" w:rsidRPr="00946EAF">
        <w:rPr>
          <w:rFonts w:ascii="Sylfaen" w:hAnsi="Sylfaen"/>
          <w:sz w:val="24"/>
          <w:szCs w:val="24"/>
          <w:lang w:val="ka-GE"/>
        </w:rPr>
        <w:t xml:space="preserve"> მეორე ეტაპზე რკინა გამოიყენება ჰემოგლობინის, მიოგლობინისა და სხვა რკინაშემცველი ფერმენტების სინთეზისთვის, ან ინახება ღვიძლში ფერიტინის სახით. </w:t>
      </w:r>
    </w:p>
    <w:p w14:paraId="27BBB6C2" w14:textId="77777777" w:rsidR="00787B8A" w:rsidRPr="00946EAF" w:rsidRDefault="00787B8A" w:rsidP="00496935">
      <w:pPr>
        <w:pStyle w:val="NoSpacing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46EAF">
        <w:rPr>
          <w:rFonts w:ascii="Sylfaen" w:hAnsi="Sylfaen"/>
          <w:sz w:val="24"/>
          <w:szCs w:val="24"/>
          <w:u w:val="single"/>
          <w:lang w:val="ka-GE"/>
        </w:rPr>
        <w:t>კლინიკური ეფექტურობა</w:t>
      </w:r>
    </w:p>
    <w:p w14:paraId="675F060B" w14:textId="77777777" w:rsidR="00787B8A" w:rsidRPr="00946EAF" w:rsidRDefault="00787B8A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კლინიკურმა კვლევებმა აჩვენა, რომ </w:t>
      </w:r>
      <w:bookmarkStart w:id="0" w:name="_Hlk219117304"/>
      <w:r w:rsidRPr="00946EAF">
        <w:rPr>
          <w:rFonts w:ascii="Sylfaen" w:hAnsi="Sylfaen"/>
          <w:sz w:val="24"/>
          <w:szCs w:val="24"/>
          <w:lang w:val="ka-GE"/>
        </w:rPr>
        <w:t xml:space="preserve">რკინა (III)-ჰიდროქსიდ საქაროზის კომპლექსის  </w:t>
      </w:r>
      <w:bookmarkEnd w:id="0"/>
      <w:r w:rsidRPr="00946EAF">
        <w:rPr>
          <w:rFonts w:ascii="Sylfaen" w:hAnsi="Sylfaen"/>
          <w:sz w:val="24"/>
          <w:szCs w:val="24"/>
          <w:lang w:val="ka-GE"/>
        </w:rPr>
        <w:t xml:space="preserve">ინტრავენური შეყვანის შემდეგ ჰემატოლოგიური პასუხი აღინიშნება უფრო სწრაფად, ვიდრე რკინის პერორალური ხსნადი ფორმის გამოყენებისას. </w:t>
      </w:r>
    </w:p>
    <w:p w14:paraId="4377BE78" w14:textId="77777777" w:rsidR="001C7FF8" w:rsidRPr="00946EAF" w:rsidRDefault="001C7FF8" w:rsidP="00496935">
      <w:pPr>
        <w:pStyle w:val="NoSpacing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ფარმაკოკინეტიკა</w:t>
      </w:r>
    </w:p>
    <w:p w14:paraId="63D2DFB4" w14:textId="77777777" w:rsidR="001C7FF8" w:rsidRPr="00946EAF" w:rsidRDefault="001C7FF8" w:rsidP="00496935">
      <w:pPr>
        <w:pStyle w:val="NoSpacing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46EAF">
        <w:rPr>
          <w:rFonts w:ascii="Sylfaen" w:hAnsi="Sylfaen"/>
          <w:iCs/>
          <w:sz w:val="24"/>
          <w:szCs w:val="24"/>
          <w:u w:val="single"/>
          <w:lang w:val="ka-GE"/>
        </w:rPr>
        <w:t>განაწილება</w:t>
      </w:r>
      <w:r w:rsidR="00787B8A" w:rsidRPr="00946EAF">
        <w:rPr>
          <w:rFonts w:ascii="Sylfaen" w:hAnsi="Sylfaen"/>
          <w:iCs/>
          <w:sz w:val="24"/>
          <w:szCs w:val="24"/>
          <w:u w:val="single"/>
          <w:lang w:val="ka-GE"/>
        </w:rPr>
        <w:t xml:space="preserve">       </w:t>
      </w:r>
    </w:p>
    <w:p w14:paraId="2BDCDBA0" w14:textId="77777777" w:rsidR="001C7FF8" w:rsidRPr="00946EAF" w:rsidRDefault="00A0211B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ფეროკინეტიკის შეფასება </w:t>
      </w:r>
      <w:r w:rsidR="00787B8A" w:rsidRPr="00946EAF">
        <w:rPr>
          <w:rFonts w:ascii="Sylfaen" w:hAnsi="Sylfaen"/>
          <w:sz w:val="24"/>
          <w:szCs w:val="24"/>
          <w:lang w:val="ka-GE"/>
        </w:rPr>
        <w:t>რკინა (III)-ჰიდროქსიდ საქაროზის კომპლექსის</w:t>
      </w:r>
      <w:r w:rsidRPr="00946EAF">
        <w:rPr>
          <w:rFonts w:ascii="Sylfaen" w:hAnsi="Sylfaen"/>
          <w:sz w:val="24"/>
          <w:szCs w:val="24"/>
          <w:lang w:val="ka-GE"/>
        </w:rPr>
        <w:t xml:space="preserve">ს, რომელიც აღნიშნულია   </w:t>
      </w:r>
      <w:bookmarkStart w:id="1" w:name="_Hlk219226245"/>
      <w:r w:rsidR="001C7FF8" w:rsidRPr="00946EAF">
        <w:rPr>
          <w:rFonts w:ascii="Sylfaen" w:hAnsi="Sylfaen"/>
          <w:sz w:val="24"/>
          <w:szCs w:val="24"/>
          <w:vertAlign w:val="superscript"/>
          <w:lang w:val="ka-GE"/>
        </w:rPr>
        <w:t>59</w:t>
      </w:r>
      <w:r w:rsidR="001C7FF8" w:rsidRPr="00946EAF">
        <w:rPr>
          <w:rFonts w:ascii="Sylfaen" w:hAnsi="Sylfaen"/>
          <w:sz w:val="24"/>
          <w:szCs w:val="24"/>
          <w:lang w:val="ka-GE"/>
        </w:rPr>
        <w:t xml:space="preserve">Fe </w:t>
      </w:r>
      <w:bookmarkEnd w:id="1"/>
      <w:r w:rsidR="001C7FF8" w:rsidRPr="00946EAF">
        <w:rPr>
          <w:rFonts w:ascii="Sylfaen" w:hAnsi="Sylfaen"/>
          <w:sz w:val="24"/>
          <w:szCs w:val="24"/>
          <w:lang w:val="ka-GE"/>
        </w:rPr>
        <w:t xml:space="preserve">და </w:t>
      </w:r>
      <w:r w:rsidR="001C7FF8" w:rsidRPr="00946EAF">
        <w:rPr>
          <w:rFonts w:ascii="Sylfaen" w:hAnsi="Sylfaen"/>
          <w:sz w:val="24"/>
          <w:szCs w:val="24"/>
          <w:vertAlign w:val="superscript"/>
          <w:lang w:val="ka-GE"/>
        </w:rPr>
        <w:t>52</w:t>
      </w:r>
      <w:r w:rsidR="001C7FF8" w:rsidRPr="00946EAF">
        <w:rPr>
          <w:rFonts w:ascii="Sylfaen" w:hAnsi="Sylfaen"/>
          <w:sz w:val="24"/>
          <w:szCs w:val="24"/>
          <w:lang w:val="ka-GE"/>
        </w:rPr>
        <w:t xml:space="preserve">Fe </w:t>
      </w:r>
      <w:r w:rsidRPr="00946EAF">
        <w:rPr>
          <w:rFonts w:ascii="Sylfaen" w:hAnsi="Sylfaen"/>
          <w:sz w:val="24"/>
          <w:szCs w:val="24"/>
          <w:lang w:val="ka-GE"/>
        </w:rPr>
        <w:t xml:space="preserve">-ით, </w:t>
      </w:r>
      <w:r w:rsidR="001C7FF8" w:rsidRPr="00946EAF">
        <w:rPr>
          <w:rFonts w:ascii="Sylfaen" w:hAnsi="Sylfaen"/>
          <w:sz w:val="24"/>
          <w:szCs w:val="24"/>
          <w:lang w:val="ka-GE"/>
        </w:rPr>
        <w:t>ტარდებოდა ანემიისა და ღვიძლის ქრონიკული უკმარისობის მქონე 6 პაციენტ</w:t>
      </w:r>
      <w:r w:rsidRPr="00946EAF">
        <w:rPr>
          <w:rFonts w:ascii="Sylfaen" w:hAnsi="Sylfaen"/>
          <w:sz w:val="24"/>
          <w:szCs w:val="24"/>
          <w:lang w:val="ka-GE"/>
        </w:rPr>
        <w:t>თან</w:t>
      </w:r>
      <w:r w:rsidR="001C7FF8" w:rsidRPr="00946EAF">
        <w:rPr>
          <w:rFonts w:ascii="Sylfaen" w:hAnsi="Sylfaen"/>
          <w:sz w:val="24"/>
          <w:szCs w:val="24"/>
          <w:lang w:val="ka-GE"/>
        </w:rPr>
        <w:t xml:space="preserve">. პირველი 6-8 საათის განმავლობაში </w:t>
      </w:r>
      <w:r w:rsidR="001C7FF8" w:rsidRPr="00946EAF">
        <w:rPr>
          <w:rFonts w:ascii="Sylfaen" w:hAnsi="Sylfaen"/>
          <w:sz w:val="24"/>
          <w:szCs w:val="24"/>
          <w:vertAlign w:val="superscript"/>
          <w:lang w:val="ka-GE"/>
        </w:rPr>
        <w:t>52</w:t>
      </w:r>
      <w:r w:rsidR="001C7FF8" w:rsidRPr="00946EAF">
        <w:rPr>
          <w:rFonts w:ascii="Sylfaen" w:hAnsi="Sylfaen"/>
          <w:sz w:val="24"/>
          <w:szCs w:val="24"/>
          <w:lang w:val="ka-GE"/>
        </w:rPr>
        <w:t xml:space="preserve">Fe </w:t>
      </w:r>
      <w:r w:rsidRPr="00946EAF">
        <w:rPr>
          <w:rFonts w:ascii="Sylfaen" w:hAnsi="Sylfaen"/>
          <w:sz w:val="24"/>
          <w:szCs w:val="24"/>
          <w:lang w:val="ka-GE"/>
        </w:rPr>
        <w:t>მიიტაცებოდ</w:t>
      </w:r>
      <w:r w:rsidR="001C7FF8" w:rsidRPr="00946EAF">
        <w:rPr>
          <w:rFonts w:ascii="Sylfaen" w:hAnsi="Sylfaen"/>
          <w:sz w:val="24"/>
          <w:szCs w:val="24"/>
          <w:lang w:val="ka-GE"/>
        </w:rPr>
        <w:t xml:space="preserve">ა ღვიძლის, ელენთისა და ძვლის ტვინის მიერ. </w:t>
      </w:r>
      <w:r w:rsidRPr="00946EAF">
        <w:rPr>
          <w:rFonts w:ascii="Sylfaen" w:hAnsi="Sylfaen"/>
          <w:sz w:val="24"/>
          <w:szCs w:val="24"/>
          <w:lang w:val="ka-GE"/>
        </w:rPr>
        <w:t xml:space="preserve">ითვლება, რომ </w:t>
      </w:r>
      <w:r w:rsidR="001C7FF8" w:rsidRPr="00946EAF">
        <w:rPr>
          <w:rFonts w:ascii="Sylfaen" w:hAnsi="Sylfaen"/>
          <w:sz w:val="24"/>
          <w:szCs w:val="24"/>
          <w:lang w:val="ka-GE"/>
        </w:rPr>
        <w:t>რკინის რადიოაქტიური</w:t>
      </w:r>
      <w:r w:rsidRPr="00946EAF">
        <w:rPr>
          <w:rFonts w:ascii="Sylfaen" w:hAnsi="Sylfaen"/>
          <w:sz w:val="24"/>
          <w:szCs w:val="24"/>
          <w:lang w:val="ka-GE"/>
        </w:rPr>
        <w:t xml:space="preserve"> ნიშნის</w:t>
      </w:r>
      <w:r w:rsidR="001C7FF8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Pr="00946EAF">
        <w:rPr>
          <w:rFonts w:ascii="Sylfaen" w:hAnsi="Sylfaen"/>
          <w:sz w:val="24"/>
          <w:szCs w:val="24"/>
          <w:lang w:val="ka-GE"/>
        </w:rPr>
        <w:t>მიტაცებ</w:t>
      </w:r>
      <w:r w:rsidR="001C7FF8" w:rsidRPr="00946EAF">
        <w:rPr>
          <w:rFonts w:ascii="Sylfaen" w:hAnsi="Sylfaen"/>
          <w:sz w:val="24"/>
          <w:szCs w:val="24"/>
          <w:lang w:val="ka-GE"/>
        </w:rPr>
        <w:t xml:space="preserve">ა </w:t>
      </w:r>
      <w:r w:rsidR="00C41286" w:rsidRPr="00946EAF">
        <w:rPr>
          <w:rFonts w:ascii="Sylfaen" w:hAnsi="Sylfaen"/>
          <w:sz w:val="24"/>
          <w:szCs w:val="24"/>
          <w:lang w:val="ka-GE"/>
        </w:rPr>
        <w:t>ელენთით</w:t>
      </w:r>
      <w:r w:rsidR="00024F1D" w:rsidRPr="00946EAF">
        <w:rPr>
          <w:rFonts w:ascii="Sylfaen" w:hAnsi="Sylfaen"/>
          <w:sz w:val="24"/>
          <w:szCs w:val="24"/>
          <w:lang w:val="ka-GE"/>
        </w:rPr>
        <w:t>, რომელიც</w:t>
      </w:r>
      <w:r w:rsidR="00C41286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024F1D" w:rsidRPr="00946EAF">
        <w:rPr>
          <w:rFonts w:ascii="Sylfaen" w:hAnsi="Sylfaen"/>
          <w:sz w:val="24"/>
          <w:szCs w:val="24"/>
          <w:lang w:val="ka-GE"/>
        </w:rPr>
        <w:t xml:space="preserve">მდიდარია  </w:t>
      </w:r>
      <w:r w:rsidR="001010F8" w:rsidRPr="00946EAF">
        <w:rPr>
          <w:rFonts w:ascii="Sylfaen" w:hAnsi="Sylfaen"/>
          <w:sz w:val="24"/>
          <w:szCs w:val="24"/>
          <w:lang w:val="ka-GE"/>
        </w:rPr>
        <w:t>მიკროფაგ</w:t>
      </w:r>
      <w:r w:rsidR="00024F1D" w:rsidRPr="00946EAF">
        <w:rPr>
          <w:rFonts w:ascii="Sylfaen" w:hAnsi="Sylfaen"/>
          <w:sz w:val="24"/>
          <w:szCs w:val="24"/>
          <w:lang w:val="ka-GE"/>
        </w:rPr>
        <w:t>ებ</w:t>
      </w:r>
      <w:r w:rsidR="001010F8" w:rsidRPr="00946EAF">
        <w:rPr>
          <w:rFonts w:ascii="Sylfaen" w:hAnsi="Sylfaen"/>
          <w:sz w:val="24"/>
          <w:szCs w:val="24"/>
          <w:lang w:val="ka-GE"/>
        </w:rPr>
        <w:t>ით</w:t>
      </w:r>
      <w:r w:rsidR="00024F1D" w:rsidRPr="00946EAF">
        <w:rPr>
          <w:rFonts w:ascii="Sylfaen" w:hAnsi="Sylfaen"/>
          <w:sz w:val="24"/>
          <w:szCs w:val="24"/>
          <w:lang w:val="ka-GE"/>
        </w:rPr>
        <w:t>,</w:t>
      </w:r>
      <w:r w:rsidR="001010F8" w:rsidRPr="00946EAF">
        <w:rPr>
          <w:rFonts w:ascii="Sylfaen" w:hAnsi="Sylfaen"/>
          <w:sz w:val="24"/>
          <w:szCs w:val="24"/>
          <w:lang w:val="ka-GE"/>
        </w:rPr>
        <w:t xml:space="preserve"> დამახასიათებელია</w:t>
      </w:r>
      <w:r w:rsidR="001C7FF8" w:rsidRPr="00946EAF">
        <w:rPr>
          <w:rFonts w:ascii="Sylfaen" w:hAnsi="Sylfaen"/>
          <w:sz w:val="24"/>
          <w:szCs w:val="24"/>
          <w:lang w:val="ka-GE"/>
        </w:rPr>
        <w:t xml:space="preserve">  რეტიკულო-ენდოთელიუმის სისტემის </w:t>
      </w:r>
      <w:r w:rsidR="00024F1D" w:rsidRPr="00946EAF">
        <w:rPr>
          <w:rFonts w:ascii="Sylfaen" w:hAnsi="Sylfaen"/>
          <w:sz w:val="24"/>
          <w:szCs w:val="24"/>
          <w:lang w:val="ka-GE"/>
        </w:rPr>
        <w:t>მიერ რკინის მიტაცებისთვის</w:t>
      </w:r>
      <w:r w:rsidR="001C7FF8" w:rsidRPr="00946EAF">
        <w:rPr>
          <w:rFonts w:ascii="Sylfaen" w:hAnsi="Sylfaen"/>
          <w:sz w:val="24"/>
          <w:szCs w:val="24"/>
          <w:lang w:val="ka-GE"/>
        </w:rPr>
        <w:t xml:space="preserve">. </w:t>
      </w:r>
    </w:p>
    <w:p w14:paraId="52E25DCB" w14:textId="77777777" w:rsidR="001C7FF8" w:rsidRPr="00946EAF" w:rsidRDefault="00612167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lastRenderedPageBreak/>
        <w:t xml:space="preserve">ჯანმრთელი მოხალისეებისთვის </w:t>
      </w:r>
      <w:r w:rsidR="001C7FF8" w:rsidRPr="00946EAF">
        <w:rPr>
          <w:rFonts w:ascii="Sylfaen" w:hAnsi="Sylfaen"/>
          <w:sz w:val="24"/>
          <w:szCs w:val="24"/>
          <w:lang w:val="ka-GE"/>
        </w:rPr>
        <w:t xml:space="preserve">პრეპარატ სუფერის 100 მგ რკინის შემცველი ერთჯერადი დოზის </w:t>
      </w:r>
      <w:r w:rsidRPr="00946EAF">
        <w:rPr>
          <w:rFonts w:ascii="Sylfaen" w:hAnsi="Sylfaen"/>
          <w:sz w:val="24"/>
          <w:szCs w:val="24"/>
          <w:lang w:val="ka-GE"/>
        </w:rPr>
        <w:t>ინტრავენური</w:t>
      </w:r>
      <w:r w:rsidR="001C7FF8" w:rsidRPr="00946EAF">
        <w:rPr>
          <w:rFonts w:ascii="Sylfaen" w:hAnsi="Sylfaen"/>
          <w:sz w:val="24"/>
          <w:szCs w:val="24"/>
          <w:lang w:val="ka-GE"/>
        </w:rPr>
        <w:t xml:space="preserve"> შეყვანის შემდეგ რკინის მაქსიმალური კონცენტრაცია </w:t>
      </w:r>
      <w:r w:rsidRPr="00946EAF">
        <w:rPr>
          <w:rFonts w:ascii="Sylfaen" w:hAnsi="Sylfaen"/>
          <w:sz w:val="24"/>
          <w:szCs w:val="24"/>
          <w:lang w:val="ka-GE"/>
        </w:rPr>
        <w:t>აღინიშნებო</w:t>
      </w:r>
      <w:r w:rsidR="001C7FF8" w:rsidRPr="00946EAF">
        <w:rPr>
          <w:rFonts w:ascii="Sylfaen" w:hAnsi="Sylfaen"/>
          <w:sz w:val="24"/>
          <w:szCs w:val="24"/>
          <w:lang w:val="ka-GE"/>
        </w:rPr>
        <w:t>და შეყვანიდან 10 წუთში და აღწ</w:t>
      </w:r>
      <w:r w:rsidRPr="00946EAF">
        <w:rPr>
          <w:rFonts w:ascii="Sylfaen" w:hAnsi="Sylfaen"/>
          <w:sz w:val="24"/>
          <w:szCs w:val="24"/>
          <w:lang w:val="ka-GE"/>
        </w:rPr>
        <w:t>ევდ</w:t>
      </w:r>
      <w:r w:rsidR="001C7FF8" w:rsidRPr="00946EAF">
        <w:rPr>
          <w:rFonts w:ascii="Sylfaen" w:hAnsi="Sylfaen"/>
          <w:sz w:val="24"/>
          <w:szCs w:val="24"/>
          <w:lang w:val="ka-GE"/>
        </w:rPr>
        <w:t xml:space="preserve">ა საშუალო </w:t>
      </w:r>
      <w:r w:rsidRPr="00946EAF">
        <w:rPr>
          <w:rFonts w:ascii="Sylfaen" w:hAnsi="Sylfaen"/>
          <w:sz w:val="24"/>
          <w:szCs w:val="24"/>
          <w:lang w:val="ka-GE"/>
        </w:rPr>
        <w:t>მაჩვენებე</w:t>
      </w:r>
      <w:r w:rsidR="001C7FF8" w:rsidRPr="00946EAF">
        <w:rPr>
          <w:rFonts w:ascii="Sylfaen" w:hAnsi="Sylfaen"/>
          <w:sz w:val="24"/>
          <w:szCs w:val="24"/>
          <w:lang w:val="ka-GE"/>
        </w:rPr>
        <w:t xml:space="preserve">ლს 538 მმოლი/ლ. </w:t>
      </w:r>
      <w:r w:rsidR="003E5637" w:rsidRPr="00946EAF">
        <w:rPr>
          <w:rFonts w:ascii="Sylfaen" w:hAnsi="Sylfaen"/>
          <w:sz w:val="24"/>
          <w:szCs w:val="24"/>
          <w:lang w:val="ka-GE"/>
        </w:rPr>
        <w:t>ცენტრალურ კამერაში განაწილების მოცულობა შეესაბამებოდა მოცულობას პლაზმაში (დაახლოებით 3 ლიტრი).</w:t>
      </w:r>
    </w:p>
    <w:p w14:paraId="51351853" w14:textId="77777777" w:rsidR="003E5637" w:rsidRPr="00946EAF" w:rsidRDefault="003E5637" w:rsidP="00496935">
      <w:pPr>
        <w:pStyle w:val="NoSpacing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u w:val="single"/>
          <w:lang w:val="ka-GE"/>
        </w:rPr>
        <w:t>მეტაბოლიზმი</w:t>
      </w:r>
    </w:p>
    <w:p w14:paraId="7CF31159" w14:textId="77777777" w:rsidR="003E5637" w:rsidRPr="00946EAF" w:rsidRDefault="003E5637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ინექციის შემდეგ საქაროზა თითქმის მთლიანად იშლება, და რკინის მრავალბირთვიანი ცენტრის </w:t>
      </w:r>
      <w:r w:rsidR="00612167" w:rsidRPr="00946EAF">
        <w:rPr>
          <w:rFonts w:ascii="Sylfaen" w:hAnsi="Sylfaen"/>
          <w:sz w:val="24"/>
          <w:szCs w:val="24"/>
          <w:lang w:val="ka-GE"/>
        </w:rPr>
        <w:t>მიტაცებ</w:t>
      </w:r>
      <w:r w:rsidRPr="00946EAF">
        <w:rPr>
          <w:rFonts w:ascii="Sylfaen" w:hAnsi="Sylfaen"/>
          <w:sz w:val="24"/>
          <w:szCs w:val="24"/>
          <w:lang w:val="ka-GE"/>
        </w:rPr>
        <w:t>ა ხდება უპირატესად ღვიძლის, ელენთისა და ძვლის ტვინის რეტიკულო-ენდოთელიუმის სისტემის მიერ.</w:t>
      </w:r>
    </w:p>
    <w:p w14:paraId="13ED8470" w14:textId="77777777" w:rsidR="003E5637" w:rsidRPr="00946EAF" w:rsidRDefault="003E5637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შეყვანი</w:t>
      </w:r>
      <w:r w:rsidR="00612167" w:rsidRPr="00946EAF">
        <w:rPr>
          <w:rFonts w:ascii="Sylfaen" w:hAnsi="Sylfaen"/>
          <w:sz w:val="24"/>
          <w:szCs w:val="24"/>
          <w:lang w:val="ka-GE"/>
        </w:rPr>
        <w:t>ს შემდეეგ</w:t>
      </w:r>
      <w:r w:rsidRPr="00946EAF">
        <w:rPr>
          <w:rFonts w:ascii="Sylfaen" w:hAnsi="Sylfaen"/>
          <w:sz w:val="24"/>
          <w:szCs w:val="24"/>
          <w:lang w:val="ka-GE"/>
        </w:rPr>
        <w:t xml:space="preserve"> 4 კვირის განმავლობაში  რკინის ათვისება </w:t>
      </w:r>
      <w:r w:rsidR="00612167" w:rsidRPr="00946EAF">
        <w:rPr>
          <w:rFonts w:ascii="Sylfaen" w:hAnsi="Sylfaen"/>
          <w:sz w:val="24"/>
          <w:szCs w:val="24"/>
          <w:lang w:val="ka-GE"/>
        </w:rPr>
        <w:t>ერიტროციტები</w:t>
      </w:r>
      <w:r w:rsidR="0047364F" w:rsidRPr="00946EAF">
        <w:rPr>
          <w:rFonts w:ascii="Sylfaen" w:hAnsi="Sylfaen"/>
          <w:sz w:val="24"/>
          <w:szCs w:val="24"/>
          <w:lang w:val="ka-GE"/>
        </w:rPr>
        <w:t>ს მიერ</w:t>
      </w:r>
      <w:r w:rsidR="00612167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47364F" w:rsidRPr="00946EAF">
        <w:rPr>
          <w:rFonts w:ascii="Sylfaen" w:hAnsi="Sylfaen"/>
          <w:sz w:val="24"/>
          <w:szCs w:val="24"/>
          <w:lang w:val="ka-GE"/>
        </w:rPr>
        <w:t xml:space="preserve">მერყეობს </w:t>
      </w:r>
      <w:r w:rsidR="00496935" w:rsidRPr="00946EAF">
        <w:rPr>
          <w:rFonts w:ascii="Sylfaen" w:hAnsi="Sylfaen"/>
          <w:sz w:val="24"/>
          <w:szCs w:val="24"/>
          <w:vertAlign w:val="superscript"/>
          <w:lang w:val="ka-GE"/>
        </w:rPr>
        <w:t>59</w:t>
      </w:r>
      <w:r w:rsidR="00496935" w:rsidRPr="00946EAF">
        <w:rPr>
          <w:rFonts w:ascii="Sylfaen" w:hAnsi="Sylfaen"/>
          <w:sz w:val="24"/>
          <w:szCs w:val="24"/>
          <w:lang w:val="ka-GE"/>
        </w:rPr>
        <w:t xml:space="preserve">Fe </w:t>
      </w:r>
      <w:r w:rsidRPr="00946EAF">
        <w:rPr>
          <w:rFonts w:ascii="Sylfaen" w:hAnsi="Sylfaen"/>
          <w:sz w:val="24"/>
          <w:szCs w:val="24"/>
          <w:lang w:val="ka-GE"/>
        </w:rPr>
        <w:t>68%-დან 97%-მდე.</w:t>
      </w:r>
    </w:p>
    <w:p w14:paraId="19FE6EF8" w14:textId="77777777" w:rsidR="003E5637" w:rsidRPr="00946EAF" w:rsidRDefault="00693369" w:rsidP="00496935">
      <w:pPr>
        <w:pStyle w:val="NoSpacing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u w:val="single"/>
          <w:lang w:val="ka-GE"/>
        </w:rPr>
        <w:t>გამოყოფა</w:t>
      </w:r>
    </w:p>
    <w:p w14:paraId="50F3CF00" w14:textId="77777777" w:rsidR="00693369" w:rsidRPr="00946EAF" w:rsidRDefault="00693369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კომპლექსის საშუალო მოლეკულური მასა </w:t>
      </w:r>
      <w:r w:rsidR="0047364F" w:rsidRPr="00946EAF">
        <w:rPr>
          <w:rFonts w:ascii="Sylfaen" w:hAnsi="Sylfaen"/>
          <w:sz w:val="24"/>
          <w:szCs w:val="24"/>
          <w:lang w:val="ka-GE"/>
        </w:rPr>
        <w:t xml:space="preserve">შეადგენს </w:t>
      </w:r>
      <w:r w:rsidRPr="00946EAF">
        <w:rPr>
          <w:rFonts w:ascii="Sylfaen" w:hAnsi="Sylfaen"/>
          <w:sz w:val="24"/>
          <w:szCs w:val="24"/>
          <w:lang w:val="ka-GE"/>
        </w:rPr>
        <w:t>დაახლოებით 43 კდა-ს, რაც</w:t>
      </w:r>
      <w:r w:rsidR="0047364F" w:rsidRPr="00946EAF">
        <w:rPr>
          <w:rFonts w:ascii="Sylfaen" w:hAnsi="Sylfaen"/>
          <w:sz w:val="24"/>
          <w:szCs w:val="24"/>
          <w:lang w:val="ka-GE"/>
        </w:rPr>
        <w:t xml:space="preserve"> წარმოადგენს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47364F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Pr="00946EAF">
        <w:rPr>
          <w:rFonts w:ascii="Sylfaen" w:hAnsi="Sylfaen"/>
          <w:sz w:val="24"/>
          <w:szCs w:val="24"/>
          <w:lang w:val="ka-GE"/>
        </w:rPr>
        <w:t>საკმაოდ მაღალ მაჩვენებ</w:t>
      </w:r>
      <w:r w:rsidR="00CC5869" w:rsidRPr="00946EAF">
        <w:rPr>
          <w:rFonts w:ascii="Sylfaen" w:hAnsi="Sylfaen"/>
          <w:sz w:val="24"/>
          <w:szCs w:val="24"/>
          <w:lang w:val="ka-GE"/>
        </w:rPr>
        <w:t>ე</w:t>
      </w:r>
      <w:r w:rsidRPr="00946EAF">
        <w:rPr>
          <w:rFonts w:ascii="Sylfaen" w:hAnsi="Sylfaen"/>
          <w:sz w:val="24"/>
          <w:szCs w:val="24"/>
          <w:lang w:val="ka-GE"/>
        </w:rPr>
        <w:t>ლ</w:t>
      </w:r>
      <w:r w:rsidR="0047364F" w:rsidRPr="00946EAF">
        <w:rPr>
          <w:rFonts w:ascii="Sylfaen" w:hAnsi="Sylfaen"/>
          <w:sz w:val="24"/>
          <w:szCs w:val="24"/>
          <w:lang w:val="ka-GE"/>
        </w:rPr>
        <w:t>ს</w:t>
      </w:r>
      <w:r w:rsidRPr="00946EAF">
        <w:rPr>
          <w:rFonts w:ascii="Sylfaen" w:hAnsi="Sylfaen"/>
          <w:sz w:val="24"/>
          <w:szCs w:val="24"/>
          <w:lang w:val="ka-GE"/>
        </w:rPr>
        <w:t xml:space="preserve"> და ხელს უშლის </w:t>
      </w:r>
      <w:r w:rsidR="007B210E" w:rsidRPr="00946EAF">
        <w:rPr>
          <w:rFonts w:ascii="Sylfaen" w:hAnsi="Sylfaen"/>
          <w:sz w:val="24"/>
          <w:szCs w:val="24"/>
          <w:lang w:val="ka-GE"/>
        </w:rPr>
        <w:t xml:space="preserve">თირკმელებით </w:t>
      </w:r>
      <w:r w:rsidRPr="00946EAF">
        <w:rPr>
          <w:rFonts w:ascii="Sylfaen" w:hAnsi="Sylfaen"/>
          <w:sz w:val="24"/>
          <w:szCs w:val="24"/>
          <w:lang w:val="ka-GE"/>
        </w:rPr>
        <w:t xml:space="preserve">მის გამოყოფას. </w:t>
      </w:r>
      <w:r w:rsidR="0047364F" w:rsidRPr="00946EAF">
        <w:rPr>
          <w:rFonts w:ascii="Sylfaen" w:hAnsi="Sylfaen"/>
          <w:sz w:val="24"/>
          <w:szCs w:val="24"/>
          <w:lang w:val="ka-GE"/>
        </w:rPr>
        <w:t xml:space="preserve">რკინის თირკმელებით გამოყოფა </w:t>
      </w:r>
      <w:r w:rsidR="001F08FE" w:rsidRPr="00946EAF">
        <w:rPr>
          <w:rFonts w:ascii="Sylfaen" w:hAnsi="Sylfaen"/>
          <w:sz w:val="24"/>
          <w:szCs w:val="24"/>
          <w:lang w:val="ka-GE"/>
        </w:rPr>
        <w:t xml:space="preserve">100 მგ რკინის </w:t>
      </w:r>
      <w:r w:rsidR="007B210E" w:rsidRPr="00946EAF">
        <w:rPr>
          <w:rFonts w:ascii="Sylfaen" w:hAnsi="Sylfaen"/>
          <w:sz w:val="24"/>
          <w:szCs w:val="24"/>
          <w:lang w:val="ka-GE"/>
        </w:rPr>
        <w:t xml:space="preserve">ინექციის </w:t>
      </w:r>
      <w:r w:rsidR="00862FF5" w:rsidRPr="00946EAF">
        <w:rPr>
          <w:rFonts w:ascii="Sylfaen" w:hAnsi="Sylfaen"/>
          <w:sz w:val="24"/>
          <w:szCs w:val="24"/>
          <w:lang w:val="ka-GE"/>
        </w:rPr>
        <w:t xml:space="preserve">შემდეგ პირველი 4 საათის განმავლობაში </w:t>
      </w:r>
      <w:r w:rsidR="00612167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862FF5" w:rsidRPr="00946EAF">
        <w:rPr>
          <w:rFonts w:ascii="Sylfaen" w:hAnsi="Sylfaen"/>
          <w:sz w:val="24"/>
          <w:szCs w:val="24"/>
          <w:lang w:val="ka-GE"/>
        </w:rPr>
        <w:t>შეადგენდა შეყვანილი დოზის 5%-ზე ნაკლებს. 24 საათის შემდეგ რკინის საერთო</w:t>
      </w:r>
      <w:r w:rsidR="0047364F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862FF5" w:rsidRPr="00946EAF">
        <w:rPr>
          <w:rFonts w:ascii="Sylfaen" w:hAnsi="Sylfaen"/>
          <w:sz w:val="24"/>
          <w:szCs w:val="24"/>
          <w:lang w:val="ka-GE"/>
        </w:rPr>
        <w:t xml:space="preserve"> კონცენტრაცია</w:t>
      </w:r>
      <w:r w:rsidR="0047364F" w:rsidRPr="00946EAF">
        <w:rPr>
          <w:rFonts w:ascii="Sylfaen" w:hAnsi="Sylfaen"/>
          <w:sz w:val="24"/>
          <w:szCs w:val="24"/>
          <w:lang w:val="ka-GE"/>
        </w:rPr>
        <w:t xml:space="preserve"> სისხლის შრატში </w:t>
      </w:r>
      <w:r w:rsidR="00862FF5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47364F" w:rsidRPr="00946EAF">
        <w:rPr>
          <w:rFonts w:ascii="Sylfaen" w:hAnsi="Sylfaen"/>
          <w:sz w:val="24"/>
          <w:szCs w:val="24"/>
          <w:lang w:val="ka-GE"/>
        </w:rPr>
        <w:t xml:space="preserve">იქნა შემცირებული </w:t>
      </w:r>
      <w:r w:rsidR="00862FF5" w:rsidRPr="00946EAF">
        <w:rPr>
          <w:rFonts w:ascii="Sylfaen" w:hAnsi="Sylfaen"/>
          <w:sz w:val="24"/>
          <w:szCs w:val="24"/>
          <w:lang w:val="ka-GE"/>
        </w:rPr>
        <w:t>საწყის დონემდე (შეყვანამდე), და თირკმელებით საქაროზას გამოყოფა შეადგენდა შეყვანილი დოზის დაახლოებით 75%.</w:t>
      </w:r>
    </w:p>
    <w:p w14:paraId="3459019A" w14:textId="77777777" w:rsidR="00862FF5" w:rsidRPr="00946EAF" w:rsidRDefault="00862FF5" w:rsidP="00496935">
      <w:pPr>
        <w:pStyle w:val="NoSpacing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u w:val="single"/>
          <w:lang w:val="ka-GE"/>
        </w:rPr>
        <w:t>ფარმაკოკინეტიკა პაციენტთა ცალკეულ ჯგუფებში</w:t>
      </w:r>
    </w:p>
    <w:p w14:paraId="559F392D" w14:textId="77777777" w:rsidR="00862FF5" w:rsidRPr="00946EAF" w:rsidRDefault="00862FF5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დღეისათვის უცნობია, მოქმედებს თუ არა თირკმლის ან ღვიძლის უკმარისობა რკინის (III) ჰიდროქსიდის საქაროზული კომპლექსის ფარმაკოლოგიურ თვისებებზე. (იხ. </w:t>
      </w:r>
      <w:r w:rsidR="0047364F" w:rsidRPr="00946EAF">
        <w:rPr>
          <w:rFonts w:ascii="Sylfaen" w:hAnsi="Sylfaen"/>
          <w:sz w:val="24"/>
          <w:szCs w:val="24"/>
          <w:lang w:val="ka-GE"/>
        </w:rPr>
        <w:t>ნაწილ</w:t>
      </w:r>
      <w:r w:rsidRPr="00946EAF">
        <w:rPr>
          <w:rFonts w:ascii="Sylfaen" w:hAnsi="Sylfaen"/>
          <w:sz w:val="24"/>
          <w:szCs w:val="24"/>
          <w:lang w:val="ka-GE"/>
        </w:rPr>
        <w:t>ი „გამოყენების თავისებურებანი“).</w:t>
      </w:r>
    </w:p>
    <w:p w14:paraId="58615115" w14:textId="77777777" w:rsidR="00862FF5" w:rsidRPr="00946EAF" w:rsidRDefault="00862FF5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28707563" w14:textId="77777777" w:rsidR="00862FF5" w:rsidRPr="00946EAF" w:rsidRDefault="00862FF5" w:rsidP="00496935">
      <w:pPr>
        <w:pStyle w:val="NoSpacing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sz w:val="24"/>
          <w:szCs w:val="24"/>
          <w:lang w:val="ka-GE"/>
        </w:rPr>
        <w:t>კლინიკური მახასიათებლები.</w:t>
      </w:r>
    </w:p>
    <w:p w14:paraId="7D5419DF" w14:textId="77777777" w:rsidR="00862FF5" w:rsidRPr="00946EAF" w:rsidRDefault="00862FF5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i/>
          <w:iCs/>
          <w:sz w:val="24"/>
          <w:szCs w:val="24"/>
          <w:lang w:val="ka-GE"/>
        </w:rPr>
        <w:t>ჩვენებები.</w:t>
      </w:r>
    </w:p>
    <w:p w14:paraId="1E718815" w14:textId="77777777" w:rsidR="00862FF5" w:rsidRPr="00946EAF" w:rsidRDefault="00862FF5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რკინის დეფიციტი პაციენტებში, რომლებისთვისაც </w:t>
      </w:r>
      <w:r w:rsidR="0047364F" w:rsidRPr="00946EAF">
        <w:rPr>
          <w:rFonts w:ascii="Sylfaen" w:hAnsi="Sylfaen"/>
          <w:sz w:val="24"/>
          <w:szCs w:val="24"/>
          <w:lang w:val="ka-GE"/>
        </w:rPr>
        <w:t xml:space="preserve">არ </w:t>
      </w:r>
      <w:r w:rsidRPr="00946EAF">
        <w:rPr>
          <w:rFonts w:ascii="Sylfaen" w:hAnsi="Sylfaen"/>
          <w:sz w:val="24"/>
          <w:szCs w:val="24"/>
          <w:lang w:val="ka-GE"/>
        </w:rPr>
        <w:t>შ</w:t>
      </w:r>
      <w:r w:rsidR="0047364F" w:rsidRPr="00946EAF">
        <w:rPr>
          <w:rFonts w:ascii="Sylfaen" w:hAnsi="Sylfaen"/>
          <w:sz w:val="24"/>
          <w:szCs w:val="24"/>
          <w:lang w:val="ka-GE"/>
        </w:rPr>
        <w:t>ეიძლებ</w:t>
      </w:r>
      <w:r w:rsidRPr="00946EAF">
        <w:rPr>
          <w:rFonts w:ascii="Sylfaen" w:hAnsi="Sylfaen"/>
          <w:sz w:val="24"/>
          <w:szCs w:val="24"/>
          <w:lang w:val="ka-GE"/>
        </w:rPr>
        <w:t>ა რკინის პერორალური პრეპარატების დანიშვნა ან მათი არაეფექტურობისას შემდეგ შემთხვევებში:</w:t>
      </w:r>
    </w:p>
    <w:p w14:paraId="047E6214" w14:textId="77777777" w:rsidR="00862FF5" w:rsidRPr="00946EAF" w:rsidRDefault="00862FF5" w:rsidP="00496935">
      <w:pPr>
        <w:pStyle w:val="NoSpacing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რკინის პერორალური პრეპარატების აუტანლობა;</w:t>
      </w:r>
    </w:p>
    <w:p w14:paraId="7F854193" w14:textId="77777777" w:rsidR="00862FF5" w:rsidRPr="00946EAF" w:rsidRDefault="00862FF5" w:rsidP="00496935">
      <w:pPr>
        <w:pStyle w:val="NoSpacing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კუჭ-ნაწლავის ტრაქტის ანთებითი დაავადებების (მაგალითად, წყლულოვანი კოლიტის) არსებობა, რომლებიც შეიძლება გამწვავდეს რკინის პერორალური პრეპარატებით თერაპიისას;</w:t>
      </w:r>
    </w:p>
    <w:p w14:paraId="363199F7" w14:textId="77777777" w:rsidR="00862FF5" w:rsidRPr="00946EAF" w:rsidRDefault="00862FF5" w:rsidP="00496935">
      <w:pPr>
        <w:pStyle w:val="NoSpacing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თერაპიის მიმართ რეზისტენტული რკინადეფიციტური მდგომარეობები, იმ შემთხვევაში, როდესაც</w:t>
      </w:r>
      <w:r w:rsidR="0047364F" w:rsidRPr="00946EAF">
        <w:rPr>
          <w:rFonts w:ascii="Sylfaen" w:hAnsi="Sylfaen"/>
          <w:sz w:val="24"/>
          <w:szCs w:val="24"/>
          <w:lang w:val="ka-GE"/>
        </w:rPr>
        <w:t xml:space="preserve"> არასაკმარისია</w:t>
      </w:r>
      <w:r w:rsidRPr="00946EAF">
        <w:rPr>
          <w:rFonts w:ascii="Sylfaen" w:hAnsi="Sylfaen"/>
          <w:sz w:val="24"/>
          <w:szCs w:val="24"/>
          <w:lang w:val="ka-GE"/>
        </w:rPr>
        <w:t xml:space="preserve"> ამ მდგომარეობების კონტროლი რკინის პერორალური პრეპარატებით</w:t>
      </w:r>
      <w:r w:rsidR="000B7D6E" w:rsidRPr="00946EAF">
        <w:rPr>
          <w:rFonts w:ascii="Sylfaen" w:hAnsi="Sylfaen"/>
          <w:sz w:val="24"/>
          <w:szCs w:val="24"/>
          <w:lang w:val="ka-GE"/>
        </w:rPr>
        <w:t>.</w:t>
      </w:r>
    </w:p>
    <w:p w14:paraId="27EC726C" w14:textId="77777777" w:rsidR="000B7D6E" w:rsidRPr="00946EAF" w:rsidRDefault="000B7D6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სუფერი </w:t>
      </w:r>
      <w:r w:rsidR="0047364F" w:rsidRPr="00946EAF">
        <w:rPr>
          <w:rFonts w:ascii="Sylfaen" w:hAnsi="Sylfaen"/>
          <w:sz w:val="24"/>
          <w:szCs w:val="24"/>
          <w:lang w:val="ka-GE"/>
        </w:rPr>
        <w:t xml:space="preserve">უნდა იქნას </w:t>
      </w:r>
      <w:r w:rsidRPr="00946EAF">
        <w:rPr>
          <w:rFonts w:ascii="Sylfaen" w:hAnsi="Sylfaen"/>
          <w:sz w:val="24"/>
          <w:szCs w:val="24"/>
          <w:lang w:val="ka-GE"/>
        </w:rPr>
        <w:t>გამოყენებ</w:t>
      </w:r>
      <w:r w:rsidR="0047364F" w:rsidRPr="00946EAF">
        <w:rPr>
          <w:rFonts w:ascii="Sylfaen" w:hAnsi="Sylfaen"/>
          <w:sz w:val="24"/>
          <w:szCs w:val="24"/>
          <w:lang w:val="ka-GE"/>
        </w:rPr>
        <w:t>ული</w:t>
      </w:r>
      <w:r w:rsidRPr="00946EAF">
        <w:rPr>
          <w:rFonts w:ascii="Sylfaen" w:hAnsi="Sylfaen"/>
          <w:sz w:val="24"/>
          <w:szCs w:val="24"/>
          <w:lang w:val="ka-GE"/>
        </w:rPr>
        <w:t xml:space="preserve"> მხოლოდ მაშინ, როდესაც ჩვენებები </w:t>
      </w:r>
      <w:r w:rsidR="0047364F" w:rsidRPr="00946EAF">
        <w:rPr>
          <w:rFonts w:ascii="Sylfaen" w:hAnsi="Sylfaen"/>
          <w:sz w:val="24"/>
          <w:szCs w:val="24"/>
          <w:lang w:val="ka-GE"/>
        </w:rPr>
        <w:t xml:space="preserve">ეფუძნება </w:t>
      </w:r>
      <w:r w:rsidRPr="00946EAF">
        <w:rPr>
          <w:rFonts w:ascii="Sylfaen" w:hAnsi="Sylfaen"/>
          <w:sz w:val="24"/>
          <w:szCs w:val="24"/>
          <w:lang w:val="ka-GE"/>
        </w:rPr>
        <w:t xml:space="preserve">შესაბამის </w:t>
      </w:r>
      <w:r w:rsidR="0047364F" w:rsidRPr="00946EAF">
        <w:rPr>
          <w:rFonts w:ascii="Sylfaen" w:hAnsi="Sylfaen"/>
          <w:sz w:val="24"/>
          <w:szCs w:val="24"/>
          <w:lang w:val="ka-GE"/>
        </w:rPr>
        <w:t xml:space="preserve">ლაბორატორიულ </w:t>
      </w:r>
      <w:r w:rsidRPr="00946EAF">
        <w:rPr>
          <w:rFonts w:ascii="Sylfaen" w:hAnsi="Sylfaen"/>
          <w:sz w:val="24"/>
          <w:szCs w:val="24"/>
          <w:lang w:val="ka-GE"/>
        </w:rPr>
        <w:t xml:space="preserve">გამოკვლევებს. </w:t>
      </w:r>
      <w:r w:rsidR="00307C30" w:rsidRPr="00946EAF">
        <w:rPr>
          <w:rFonts w:ascii="Sylfaen" w:hAnsi="Sylfaen"/>
          <w:sz w:val="24"/>
          <w:szCs w:val="24"/>
          <w:lang w:val="ka-GE"/>
        </w:rPr>
        <w:t xml:space="preserve">შესაბამის ლაბორატორიულ ანალიზებს წარმოადგენს ისეთი მაჩვენებლების დონის განსაზღვრა, როგორებიცაა ჰემოგლობინი, შრატის ფერიტინი, ტრანსფერინის </w:t>
      </w:r>
      <w:r w:rsidR="0047364F" w:rsidRPr="00946EAF">
        <w:rPr>
          <w:rFonts w:ascii="Sylfaen" w:hAnsi="Sylfaen"/>
          <w:sz w:val="24"/>
          <w:szCs w:val="24"/>
          <w:lang w:val="ka-GE"/>
        </w:rPr>
        <w:t xml:space="preserve">რკინით </w:t>
      </w:r>
      <w:r w:rsidR="00307C30" w:rsidRPr="00946EAF">
        <w:rPr>
          <w:rFonts w:ascii="Sylfaen" w:hAnsi="Sylfaen"/>
          <w:sz w:val="24"/>
          <w:szCs w:val="24"/>
          <w:lang w:val="ka-GE"/>
        </w:rPr>
        <w:t>გაჯერება.</w:t>
      </w:r>
    </w:p>
    <w:p w14:paraId="34EE5CF8" w14:textId="77777777" w:rsidR="00307C30" w:rsidRPr="00946EAF" w:rsidRDefault="00307C30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377177BA" w14:textId="77777777" w:rsidR="00307C30" w:rsidRPr="00946EAF" w:rsidRDefault="00307C30" w:rsidP="00496935">
      <w:pPr>
        <w:pStyle w:val="NoSpacing"/>
        <w:jc w:val="both"/>
        <w:rPr>
          <w:rFonts w:ascii="Sylfaen" w:hAnsi="Sylfaen"/>
          <w:b/>
          <w:bCs/>
          <w:i/>
          <w:iCs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i/>
          <w:iCs/>
          <w:sz w:val="24"/>
          <w:szCs w:val="24"/>
          <w:lang w:val="ka-GE"/>
        </w:rPr>
        <w:t>უკუჩვენებები.</w:t>
      </w:r>
    </w:p>
    <w:p w14:paraId="170AE80D" w14:textId="77777777" w:rsidR="0047364F" w:rsidRPr="00946EAF" w:rsidRDefault="0047364F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სამკურნალო საშუალება სუფერის გამოყენება უკუნაჩვენებია შემდეგ</w:t>
      </w:r>
      <w:r w:rsidR="00521A80" w:rsidRPr="00946EAF">
        <w:rPr>
          <w:rFonts w:ascii="Sylfaen" w:hAnsi="Sylfaen"/>
          <w:sz w:val="24"/>
          <w:szCs w:val="24"/>
          <w:lang w:val="ka-GE"/>
        </w:rPr>
        <w:t>ი მდგომარეობების დროს:</w:t>
      </w:r>
    </w:p>
    <w:p w14:paraId="1874E728" w14:textId="77777777" w:rsidR="00307C30" w:rsidRPr="00946EAF" w:rsidRDefault="00307C30" w:rsidP="00496935">
      <w:pPr>
        <w:pStyle w:val="NoSpacing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ჰიპერმგრძნობელობა პრეპარატის აქტიური ნივთიერების ან სხვა კომპონენტების მიმართ;</w:t>
      </w:r>
    </w:p>
    <w:p w14:paraId="57D4B85B" w14:textId="77777777" w:rsidR="00307C30" w:rsidRPr="00946EAF" w:rsidRDefault="00307C30" w:rsidP="00496935">
      <w:pPr>
        <w:pStyle w:val="NoSpacing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ანემია, რომელიც არ </w:t>
      </w:r>
      <w:r w:rsidR="00521A80" w:rsidRPr="00946EAF">
        <w:rPr>
          <w:rFonts w:ascii="Sylfaen" w:hAnsi="Sylfaen"/>
          <w:sz w:val="24"/>
          <w:szCs w:val="24"/>
          <w:lang w:val="ka-GE"/>
        </w:rPr>
        <w:t>არის დაკავშირებული</w:t>
      </w:r>
      <w:r w:rsidRPr="00946EAF">
        <w:rPr>
          <w:rFonts w:ascii="Sylfaen" w:hAnsi="Sylfaen"/>
          <w:sz w:val="24"/>
          <w:szCs w:val="24"/>
          <w:lang w:val="ka-GE"/>
        </w:rPr>
        <w:t xml:space="preserve"> რკინის დეფიციტ</w:t>
      </w:r>
      <w:r w:rsidR="00521A80" w:rsidRPr="00946EAF">
        <w:rPr>
          <w:rFonts w:ascii="Sylfaen" w:hAnsi="Sylfaen"/>
          <w:sz w:val="24"/>
          <w:szCs w:val="24"/>
          <w:lang w:val="ka-GE"/>
        </w:rPr>
        <w:t>თან</w:t>
      </w:r>
      <w:r w:rsidRPr="00946EAF">
        <w:rPr>
          <w:rFonts w:ascii="Sylfaen" w:hAnsi="Sylfaen"/>
          <w:sz w:val="24"/>
          <w:szCs w:val="24"/>
          <w:lang w:val="ka-GE"/>
        </w:rPr>
        <w:t xml:space="preserve"> (მაგალი</w:t>
      </w:r>
      <w:r w:rsidR="00521A80" w:rsidRPr="00946EAF">
        <w:rPr>
          <w:rFonts w:ascii="Sylfaen" w:hAnsi="Sylfaen"/>
          <w:sz w:val="24"/>
          <w:szCs w:val="24"/>
          <w:lang w:val="ka-GE"/>
        </w:rPr>
        <w:t>თ</w:t>
      </w:r>
      <w:r w:rsidRPr="00946EAF">
        <w:rPr>
          <w:rFonts w:ascii="Sylfaen" w:hAnsi="Sylfaen"/>
          <w:sz w:val="24"/>
          <w:szCs w:val="24"/>
          <w:lang w:val="ka-GE"/>
        </w:rPr>
        <w:t xml:space="preserve">ად, ჰემოლიზური ანემია, მეგალობლასტური ანემია ვიტამინი </w:t>
      </w:r>
      <w:r w:rsidRPr="00946EAF">
        <w:rPr>
          <w:rFonts w:ascii="Sylfaen" w:hAnsi="Sylfaen"/>
          <w:sz w:val="24"/>
          <w:szCs w:val="24"/>
        </w:rPr>
        <w:t>B</w:t>
      </w:r>
      <w:r w:rsidRPr="00946EAF">
        <w:rPr>
          <w:rFonts w:ascii="Sylfaen" w:hAnsi="Sylfaen"/>
          <w:sz w:val="24"/>
          <w:szCs w:val="24"/>
          <w:vertAlign w:val="subscript"/>
          <w:lang w:val="ka-GE"/>
        </w:rPr>
        <w:t>12</w:t>
      </w:r>
      <w:r w:rsidRPr="00946EAF">
        <w:rPr>
          <w:rFonts w:ascii="Sylfaen" w:hAnsi="Sylfaen"/>
          <w:sz w:val="24"/>
          <w:szCs w:val="24"/>
          <w:lang w:val="ka-GE"/>
        </w:rPr>
        <w:t>-ს უკმარისობის შედეგად, ერიტროპოეზის დარღვევები, ძვლის ტვინის ჰიპოპლაზია, ტყვიით მოწამვლით გამოწვეული ანემია);</w:t>
      </w:r>
    </w:p>
    <w:p w14:paraId="16B15833" w14:textId="77777777" w:rsidR="00B26ECD" w:rsidRPr="00946EAF" w:rsidRDefault="00307C30" w:rsidP="00496935">
      <w:pPr>
        <w:pStyle w:val="NoSpacing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lastRenderedPageBreak/>
        <w:t>ორგანიზმის რკინით გადაჯერება (ჰემოსიდეროზი</w:t>
      </w:r>
      <w:r w:rsidR="00521A80" w:rsidRPr="00946EAF">
        <w:rPr>
          <w:rFonts w:ascii="Sylfaen" w:hAnsi="Sylfaen"/>
          <w:sz w:val="24"/>
          <w:szCs w:val="24"/>
          <w:lang w:val="ka-GE"/>
        </w:rPr>
        <w:t>, ჰემოქრომატოზი</w:t>
      </w:r>
      <w:r w:rsidRPr="00946EAF">
        <w:rPr>
          <w:rFonts w:ascii="Sylfaen" w:hAnsi="Sylfaen"/>
          <w:sz w:val="24"/>
          <w:szCs w:val="24"/>
          <w:lang w:val="ka-GE"/>
        </w:rPr>
        <w:t xml:space="preserve">) ან რკინის შთანთქვის </w:t>
      </w:r>
      <w:r w:rsidR="00521A80" w:rsidRPr="00946EAF">
        <w:rPr>
          <w:rFonts w:ascii="Sylfaen" w:hAnsi="Sylfaen"/>
          <w:sz w:val="24"/>
          <w:szCs w:val="24"/>
          <w:lang w:val="ka-GE"/>
        </w:rPr>
        <w:t xml:space="preserve">მემკვიდრეობითი </w:t>
      </w:r>
      <w:r w:rsidR="00B26ECD" w:rsidRPr="00946EAF">
        <w:rPr>
          <w:rFonts w:ascii="Sylfaen" w:hAnsi="Sylfaen"/>
          <w:sz w:val="24"/>
          <w:szCs w:val="24"/>
          <w:lang w:val="ka-GE"/>
        </w:rPr>
        <w:t>დარღვევები (სიდეროაქრესტული ანემია, კანის პორფირია</w:t>
      </w:r>
      <w:r w:rsidR="00521A80" w:rsidRPr="00946EAF">
        <w:rPr>
          <w:rFonts w:ascii="Sylfaen" w:hAnsi="Sylfaen"/>
          <w:sz w:val="24"/>
          <w:szCs w:val="24"/>
          <w:lang w:val="ka-GE"/>
        </w:rPr>
        <w:t>, ტალასემია</w:t>
      </w:r>
      <w:r w:rsidR="00B26ECD" w:rsidRPr="00946EAF">
        <w:rPr>
          <w:rFonts w:ascii="Sylfaen" w:hAnsi="Sylfaen"/>
          <w:sz w:val="24"/>
          <w:szCs w:val="24"/>
          <w:lang w:val="ka-GE"/>
        </w:rPr>
        <w:t>);</w:t>
      </w:r>
    </w:p>
    <w:p w14:paraId="2C91478A" w14:textId="77777777" w:rsidR="00521A80" w:rsidRPr="00946EAF" w:rsidRDefault="00B26ECD" w:rsidP="00496935">
      <w:pPr>
        <w:pStyle w:val="NoSpacing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ორსულობის </w:t>
      </w:r>
      <w:r w:rsidRPr="00946EAF">
        <w:rPr>
          <w:rFonts w:ascii="Sylfaen" w:hAnsi="Sylfaen"/>
          <w:sz w:val="24"/>
          <w:szCs w:val="24"/>
        </w:rPr>
        <w:t>I</w:t>
      </w:r>
      <w:r w:rsidRPr="00946EAF">
        <w:rPr>
          <w:rFonts w:ascii="Sylfaen" w:hAnsi="Sylfaen"/>
          <w:sz w:val="24"/>
          <w:szCs w:val="24"/>
          <w:lang w:val="ka-GE"/>
        </w:rPr>
        <w:t xml:space="preserve"> ტრიმესტრი.</w:t>
      </w:r>
    </w:p>
    <w:p w14:paraId="5C7236A6" w14:textId="77777777" w:rsidR="00307C30" w:rsidRPr="00946EAF" w:rsidRDefault="00307C30" w:rsidP="001F08FE">
      <w:pPr>
        <w:pStyle w:val="NoSpacing"/>
        <w:ind w:left="720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</w:p>
    <w:p w14:paraId="24A75D04" w14:textId="77777777" w:rsidR="00B26ECD" w:rsidRPr="00946EAF" w:rsidRDefault="00B26ECD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i/>
          <w:iCs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სახეობები.</w:t>
      </w:r>
    </w:p>
    <w:p w14:paraId="43A82CB5" w14:textId="77777777" w:rsidR="00B26ECD" w:rsidRPr="00946EAF" w:rsidRDefault="00B26ECD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სუფერი ნაჩვენებია პაციენტებში, რომლებისთვისაც შეუძლებელია რკინის პერორალური პრეპარატების დანიშვნა</w:t>
      </w:r>
      <w:r w:rsidR="00521A80" w:rsidRPr="00946EAF">
        <w:rPr>
          <w:rFonts w:ascii="Sylfaen" w:hAnsi="Sylfaen"/>
          <w:sz w:val="24"/>
          <w:szCs w:val="24"/>
          <w:lang w:val="ka-GE"/>
        </w:rPr>
        <w:t xml:space="preserve"> მათი აუტანლობის,</w:t>
      </w:r>
      <w:r w:rsidRPr="00946EAF">
        <w:rPr>
          <w:rFonts w:ascii="Sylfaen" w:hAnsi="Sylfaen"/>
          <w:sz w:val="24"/>
          <w:szCs w:val="24"/>
          <w:lang w:val="ka-GE"/>
        </w:rPr>
        <w:t xml:space="preserve"> მათი არაეფექტურობის</w:t>
      </w:r>
      <w:r w:rsidR="00521A80" w:rsidRPr="00946EAF">
        <w:rPr>
          <w:rFonts w:ascii="Sylfaen" w:hAnsi="Sylfaen"/>
          <w:sz w:val="24"/>
          <w:szCs w:val="24"/>
          <w:lang w:val="ka-GE"/>
        </w:rPr>
        <w:t xml:space="preserve"> ან კუჭ-ნაწლავის ტრაქტის დაავადებების არსებობის დროს.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521A80" w:rsidRPr="00946EAF">
        <w:rPr>
          <w:rFonts w:ascii="Sylfaen" w:hAnsi="Sylfaen"/>
          <w:sz w:val="24"/>
          <w:szCs w:val="24"/>
          <w:lang w:val="ka-GE"/>
        </w:rPr>
        <w:t xml:space="preserve">არ შეიძლება </w:t>
      </w:r>
      <w:r w:rsidRPr="00946EAF">
        <w:rPr>
          <w:rFonts w:ascii="Sylfaen" w:hAnsi="Sylfaen"/>
          <w:sz w:val="24"/>
          <w:szCs w:val="24"/>
          <w:lang w:val="ka-GE"/>
        </w:rPr>
        <w:t>სუფერის გამოყენება სხვა რკინაშემცველ პერორალურ საშუალებებთან ერთ</w:t>
      </w:r>
      <w:r w:rsidR="00521A80" w:rsidRPr="00946EAF">
        <w:rPr>
          <w:rFonts w:ascii="Sylfaen" w:hAnsi="Sylfaen"/>
          <w:sz w:val="24"/>
          <w:szCs w:val="24"/>
          <w:lang w:val="ka-GE"/>
        </w:rPr>
        <w:t>დროულ</w:t>
      </w:r>
      <w:r w:rsidRPr="00946EAF">
        <w:rPr>
          <w:rFonts w:ascii="Sylfaen" w:hAnsi="Sylfaen"/>
          <w:sz w:val="24"/>
          <w:szCs w:val="24"/>
          <w:lang w:val="ka-GE"/>
        </w:rPr>
        <w:t>ად, ვინაიდან ში</w:t>
      </w:r>
      <w:r w:rsidR="00521A80" w:rsidRPr="00946EAF">
        <w:rPr>
          <w:rFonts w:ascii="Sylfaen" w:hAnsi="Sylfaen"/>
          <w:sz w:val="24"/>
          <w:szCs w:val="24"/>
          <w:lang w:val="ka-GE"/>
        </w:rPr>
        <w:t>ნაგანად</w:t>
      </w:r>
      <w:r w:rsidRPr="00946EAF">
        <w:rPr>
          <w:rFonts w:ascii="Sylfaen" w:hAnsi="Sylfaen"/>
          <w:sz w:val="24"/>
          <w:szCs w:val="24"/>
          <w:lang w:val="ka-GE"/>
        </w:rPr>
        <w:t xml:space="preserve"> მიღებული რკინის აბსორბცია მცირდება. </w:t>
      </w:r>
    </w:p>
    <w:p w14:paraId="25C7F5D2" w14:textId="77777777" w:rsidR="001D403E" w:rsidRPr="00946EAF" w:rsidRDefault="001D403E" w:rsidP="00496935">
      <w:pPr>
        <w:pStyle w:val="NoSpacing"/>
        <w:jc w:val="both"/>
        <w:rPr>
          <w:rFonts w:ascii="Sylfaen" w:hAnsi="Sylfaen"/>
          <w:b/>
          <w:bCs/>
          <w:i/>
          <w:iCs/>
          <w:sz w:val="24"/>
          <w:szCs w:val="24"/>
        </w:rPr>
      </w:pPr>
    </w:p>
    <w:p w14:paraId="032E3982" w14:textId="77777777" w:rsidR="00B26ECD" w:rsidRPr="00946EAF" w:rsidRDefault="00B26ECD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i/>
          <w:iCs/>
          <w:sz w:val="24"/>
          <w:szCs w:val="24"/>
          <w:lang w:val="ka-GE"/>
        </w:rPr>
        <w:t>გამოყენების თავისებურებანი.</w:t>
      </w:r>
    </w:p>
    <w:p w14:paraId="1F60D6E4" w14:textId="77777777" w:rsidR="00F83FC6" w:rsidRPr="00946EAF" w:rsidRDefault="00B26ECD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რკინი</w:t>
      </w:r>
      <w:r w:rsidR="003A6457" w:rsidRPr="00946EAF">
        <w:rPr>
          <w:rFonts w:ascii="Sylfaen" w:hAnsi="Sylfaen"/>
          <w:sz w:val="24"/>
          <w:szCs w:val="24"/>
          <w:lang w:val="ka-GE"/>
        </w:rPr>
        <w:t>ს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521A80" w:rsidRPr="00946EAF">
        <w:rPr>
          <w:rFonts w:ascii="Sylfaen" w:hAnsi="Sylfaen"/>
          <w:sz w:val="24"/>
          <w:szCs w:val="24"/>
          <w:lang w:val="ka-GE"/>
        </w:rPr>
        <w:t>პარენტერალურმა ფორმებმა</w:t>
      </w:r>
      <w:r w:rsidRPr="00946EAF">
        <w:rPr>
          <w:rFonts w:ascii="Sylfaen" w:hAnsi="Sylfaen"/>
          <w:sz w:val="24"/>
          <w:szCs w:val="24"/>
          <w:lang w:val="ka-GE"/>
        </w:rPr>
        <w:t xml:space="preserve"> შეიძლება გამოიწვიო</w:t>
      </w:r>
      <w:r w:rsidR="00521A80" w:rsidRPr="00946EAF">
        <w:rPr>
          <w:rFonts w:ascii="Sylfaen" w:hAnsi="Sylfaen"/>
          <w:sz w:val="24"/>
          <w:szCs w:val="24"/>
          <w:lang w:val="ka-GE"/>
        </w:rPr>
        <w:t>ნ</w:t>
      </w:r>
      <w:r w:rsidRPr="00946EAF">
        <w:rPr>
          <w:rFonts w:ascii="Sylfaen" w:hAnsi="Sylfaen"/>
          <w:sz w:val="24"/>
          <w:szCs w:val="24"/>
          <w:lang w:val="ka-GE"/>
        </w:rPr>
        <w:t xml:space="preserve"> დაუყოვნებლივი ტიპის ჰიპერმგრძნობელობის რეაქციები</w:t>
      </w:r>
      <w:r w:rsidR="0091762C" w:rsidRPr="00946EAF">
        <w:rPr>
          <w:rFonts w:ascii="Sylfaen" w:hAnsi="Sylfaen"/>
          <w:sz w:val="24"/>
          <w:szCs w:val="24"/>
          <w:lang w:val="ka-GE"/>
        </w:rPr>
        <w:t>ს წარმოქმნა</w:t>
      </w:r>
      <w:r w:rsidRPr="00946EAF">
        <w:rPr>
          <w:rFonts w:ascii="Sylfaen" w:hAnsi="Sylfaen"/>
          <w:sz w:val="24"/>
          <w:szCs w:val="24"/>
          <w:lang w:val="ka-GE"/>
        </w:rPr>
        <w:t xml:space="preserve"> ანაფილაქსიური/ანაფილაქტოიდური რეაქციები</w:t>
      </w:r>
      <w:r w:rsidR="00521A80" w:rsidRPr="00946EAF">
        <w:rPr>
          <w:rFonts w:ascii="Sylfaen" w:hAnsi="Sylfaen"/>
          <w:sz w:val="24"/>
          <w:szCs w:val="24"/>
          <w:lang w:val="ka-GE"/>
        </w:rPr>
        <w:t>ს ჩათვლით</w:t>
      </w:r>
      <w:r w:rsidRPr="00946EAF">
        <w:rPr>
          <w:rFonts w:ascii="Sylfaen" w:hAnsi="Sylfaen"/>
          <w:sz w:val="24"/>
          <w:szCs w:val="24"/>
          <w:lang w:val="ka-GE"/>
        </w:rPr>
        <w:t>, რომლებიც შე</w:t>
      </w:r>
      <w:r w:rsidR="00521A80" w:rsidRPr="00946EAF">
        <w:rPr>
          <w:rFonts w:ascii="Sylfaen" w:hAnsi="Sylfaen"/>
          <w:sz w:val="24"/>
          <w:szCs w:val="24"/>
          <w:lang w:val="ka-GE"/>
        </w:rPr>
        <w:t xml:space="preserve">იძლება </w:t>
      </w:r>
      <w:r w:rsidR="00106A50" w:rsidRPr="00946EAF">
        <w:rPr>
          <w:rFonts w:ascii="Sylfaen" w:hAnsi="Sylfaen"/>
          <w:sz w:val="24"/>
          <w:szCs w:val="24"/>
          <w:lang w:val="ka-GE"/>
        </w:rPr>
        <w:t>პოტენციურად</w:t>
      </w:r>
      <w:r w:rsidRPr="00946EAF">
        <w:rPr>
          <w:rFonts w:ascii="Sylfaen" w:hAnsi="Sylfaen"/>
          <w:sz w:val="24"/>
          <w:szCs w:val="24"/>
          <w:lang w:val="ka-GE"/>
        </w:rPr>
        <w:t xml:space="preserve"> ლეტალური აღმოჩნდეს. არსებობს შეტყობინებები ასეთი რეაქციების </w:t>
      </w:r>
      <w:r w:rsidR="0091762C" w:rsidRPr="00946EAF">
        <w:rPr>
          <w:rFonts w:ascii="Sylfaen" w:hAnsi="Sylfaen"/>
          <w:sz w:val="24"/>
          <w:szCs w:val="24"/>
          <w:lang w:val="ka-GE"/>
        </w:rPr>
        <w:t>წარმოქმნ</w:t>
      </w:r>
      <w:r w:rsidRPr="00946EAF">
        <w:rPr>
          <w:rFonts w:ascii="Sylfaen" w:hAnsi="Sylfaen"/>
          <w:sz w:val="24"/>
          <w:szCs w:val="24"/>
          <w:lang w:val="ka-GE"/>
        </w:rPr>
        <w:t>ის შესახებ იმ შემთხვევებშიც კი, როდესაც რკინის პერორალურ</w:t>
      </w:r>
      <w:r w:rsidR="0091762C" w:rsidRPr="00946EAF">
        <w:rPr>
          <w:rFonts w:ascii="Sylfaen" w:hAnsi="Sylfaen"/>
          <w:sz w:val="24"/>
          <w:szCs w:val="24"/>
          <w:lang w:val="ka-GE"/>
        </w:rPr>
        <w:t>ად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91762C" w:rsidRPr="00946EAF">
        <w:rPr>
          <w:rFonts w:ascii="Sylfaen" w:hAnsi="Sylfaen"/>
          <w:sz w:val="24"/>
          <w:szCs w:val="24"/>
          <w:lang w:val="ka-GE"/>
        </w:rPr>
        <w:t>შესაყვანი</w:t>
      </w:r>
      <w:r w:rsidRPr="00946EAF">
        <w:rPr>
          <w:rFonts w:ascii="Sylfaen" w:hAnsi="Sylfaen"/>
          <w:sz w:val="24"/>
          <w:szCs w:val="24"/>
          <w:lang w:val="ka-GE"/>
        </w:rPr>
        <w:t xml:space="preserve"> პრეპარატების </w:t>
      </w:r>
      <w:r w:rsidR="0091762C" w:rsidRPr="00946EAF">
        <w:rPr>
          <w:rFonts w:ascii="Sylfaen" w:hAnsi="Sylfaen"/>
          <w:sz w:val="24"/>
          <w:szCs w:val="24"/>
          <w:lang w:val="ka-GE"/>
        </w:rPr>
        <w:t>უფრო ადრინდელმა</w:t>
      </w:r>
      <w:r w:rsidRPr="00946EAF">
        <w:rPr>
          <w:rFonts w:ascii="Sylfaen" w:hAnsi="Sylfaen"/>
          <w:sz w:val="24"/>
          <w:szCs w:val="24"/>
          <w:lang w:val="ka-GE"/>
        </w:rPr>
        <w:t xml:space="preserve"> მიღებამ </w:t>
      </w:r>
      <w:r w:rsidR="0091762C" w:rsidRPr="00946EAF">
        <w:rPr>
          <w:rFonts w:ascii="Sylfaen" w:hAnsi="Sylfaen"/>
          <w:sz w:val="24"/>
          <w:szCs w:val="24"/>
          <w:lang w:val="ka-GE"/>
        </w:rPr>
        <w:t xml:space="preserve">ჩაიარა </w:t>
      </w:r>
      <w:r w:rsidRPr="00946EAF">
        <w:rPr>
          <w:rFonts w:ascii="Sylfaen" w:hAnsi="Sylfaen"/>
          <w:sz w:val="24"/>
          <w:szCs w:val="24"/>
          <w:lang w:val="ka-GE"/>
        </w:rPr>
        <w:t xml:space="preserve">გართულებების გარეშე. </w:t>
      </w:r>
      <w:r w:rsidR="00106A50" w:rsidRPr="00946EAF">
        <w:rPr>
          <w:rFonts w:ascii="Sylfaen" w:hAnsi="Sylfaen"/>
          <w:sz w:val="24"/>
          <w:szCs w:val="24"/>
          <w:lang w:val="ka-GE"/>
        </w:rPr>
        <w:t xml:space="preserve">შემოდიოდა შეტყობინებები ჰიპერმგრძნობელობის რეაქციების შესახებ, რომლებიც პროგრესირდებოდა კოუნისის სინდრომისკენ (მწვავე ალერგიული კორონარული არტერიოსპაზმი, რომელსაც შეუძლია გამოიწვიოს მიოკარდიუმის ინფარქტი, იხ. ნაწილი </w:t>
      </w:r>
      <w:r w:rsidR="00D941F4" w:rsidRPr="00946EAF">
        <w:rPr>
          <w:rFonts w:ascii="Sylfaen" w:hAnsi="Sylfaen"/>
          <w:sz w:val="24"/>
          <w:szCs w:val="24"/>
          <w:lang w:val="ka-GE"/>
        </w:rPr>
        <w:t xml:space="preserve">„გვერდითი რეაქციები“). </w:t>
      </w:r>
      <w:r w:rsidR="00564148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F83FC6" w:rsidRPr="00946EAF">
        <w:rPr>
          <w:rFonts w:ascii="Sylfaen" w:hAnsi="Sylfaen"/>
          <w:sz w:val="24"/>
          <w:szCs w:val="24"/>
          <w:lang w:val="ka-GE"/>
        </w:rPr>
        <w:t>პაციენტებმა, რომლებსაც</w:t>
      </w:r>
      <w:r w:rsidR="00D941F4" w:rsidRPr="00946EAF">
        <w:rPr>
          <w:rFonts w:ascii="Sylfaen" w:hAnsi="Sylfaen"/>
          <w:sz w:val="24"/>
          <w:szCs w:val="24"/>
          <w:lang w:val="ka-GE"/>
        </w:rPr>
        <w:t xml:space="preserve"> განუვუთარდათ</w:t>
      </w:r>
      <w:r w:rsidR="00F83FC6" w:rsidRPr="00946EAF">
        <w:rPr>
          <w:rFonts w:ascii="Sylfaen" w:hAnsi="Sylfaen"/>
          <w:sz w:val="24"/>
          <w:szCs w:val="24"/>
          <w:lang w:val="ka-GE"/>
        </w:rPr>
        <w:t xml:space="preserve"> ჰიპერმგრძნობელობის რეაქციები</w:t>
      </w:r>
      <w:r w:rsidR="00D941F4" w:rsidRPr="00946EAF">
        <w:rPr>
          <w:rFonts w:ascii="Sylfaen" w:hAnsi="Sylfaen"/>
          <w:sz w:val="24"/>
          <w:szCs w:val="24"/>
          <w:lang w:val="ka-GE"/>
        </w:rPr>
        <w:t xml:space="preserve"> პარენტერალური გამოყენების სხვა რკინის პრეპარატების მიღებისას (მაგალითად, რკინის დექსტ</w:t>
      </w:r>
      <w:r w:rsidR="00564148" w:rsidRPr="00946EAF">
        <w:rPr>
          <w:rFonts w:ascii="Sylfaen" w:hAnsi="Sylfaen"/>
          <w:sz w:val="24"/>
          <w:szCs w:val="24"/>
          <w:lang w:val="ka-GE"/>
        </w:rPr>
        <w:t>რ</w:t>
      </w:r>
      <w:r w:rsidR="00D941F4" w:rsidRPr="00946EAF">
        <w:rPr>
          <w:rFonts w:ascii="Sylfaen" w:hAnsi="Sylfaen"/>
          <w:sz w:val="24"/>
          <w:szCs w:val="24"/>
          <w:lang w:val="ka-GE"/>
        </w:rPr>
        <w:t>ანი)</w:t>
      </w:r>
      <w:r w:rsidR="00F83FC6" w:rsidRPr="00946EAF">
        <w:rPr>
          <w:rFonts w:ascii="Sylfaen" w:hAnsi="Sylfaen"/>
          <w:sz w:val="24"/>
          <w:szCs w:val="24"/>
          <w:lang w:val="ka-GE"/>
        </w:rPr>
        <w:t xml:space="preserve">, პრეპარატი სუფერი უნდა </w:t>
      </w:r>
      <w:r w:rsidR="00D941F4" w:rsidRPr="00946EAF">
        <w:rPr>
          <w:rFonts w:ascii="Sylfaen" w:hAnsi="Sylfaen"/>
          <w:sz w:val="24"/>
          <w:szCs w:val="24"/>
          <w:lang w:val="ka-GE"/>
        </w:rPr>
        <w:t xml:space="preserve">იქნას </w:t>
      </w:r>
      <w:r w:rsidR="00F83FC6" w:rsidRPr="00946EAF">
        <w:rPr>
          <w:rFonts w:ascii="Sylfaen" w:hAnsi="Sylfaen"/>
          <w:sz w:val="24"/>
          <w:szCs w:val="24"/>
          <w:lang w:val="ka-GE"/>
        </w:rPr>
        <w:t>გამო</w:t>
      </w:r>
      <w:r w:rsidR="00D941F4" w:rsidRPr="00946EAF">
        <w:rPr>
          <w:rFonts w:ascii="Sylfaen" w:hAnsi="Sylfaen"/>
          <w:sz w:val="24"/>
          <w:szCs w:val="24"/>
          <w:lang w:val="ka-GE"/>
        </w:rPr>
        <w:t>ყენებული</w:t>
      </w:r>
      <w:r w:rsidR="00F83FC6" w:rsidRPr="00946EAF">
        <w:rPr>
          <w:rFonts w:ascii="Sylfaen" w:hAnsi="Sylfaen"/>
          <w:sz w:val="24"/>
          <w:szCs w:val="24"/>
          <w:lang w:val="ka-GE"/>
        </w:rPr>
        <w:t xml:space="preserve"> მხოლოდ</w:t>
      </w:r>
      <w:r w:rsidR="00D941F4" w:rsidRPr="00946EAF">
        <w:rPr>
          <w:rFonts w:ascii="Sylfaen" w:hAnsi="Sylfaen"/>
          <w:sz w:val="24"/>
          <w:szCs w:val="24"/>
          <w:lang w:val="ka-GE"/>
        </w:rPr>
        <w:t xml:space="preserve"> უკიდურესი </w:t>
      </w:r>
      <w:r w:rsidR="00F83FC6" w:rsidRPr="00946EAF">
        <w:rPr>
          <w:rFonts w:ascii="Sylfaen" w:hAnsi="Sylfaen"/>
          <w:sz w:val="24"/>
          <w:szCs w:val="24"/>
          <w:lang w:val="ka-GE"/>
        </w:rPr>
        <w:t xml:space="preserve"> აუცილებლობის შემთხვევაში, </w:t>
      </w:r>
      <w:r w:rsidR="00D941F4" w:rsidRPr="00946EAF">
        <w:rPr>
          <w:rFonts w:ascii="Sylfaen" w:hAnsi="Sylfaen"/>
          <w:sz w:val="24"/>
          <w:szCs w:val="24"/>
          <w:lang w:val="ka-GE"/>
        </w:rPr>
        <w:t xml:space="preserve">მიიღება რა მანამდე </w:t>
      </w:r>
      <w:r w:rsidR="00F83FC6" w:rsidRPr="00946EAF">
        <w:rPr>
          <w:rFonts w:ascii="Sylfaen" w:hAnsi="Sylfaen"/>
          <w:sz w:val="24"/>
          <w:szCs w:val="24"/>
          <w:lang w:val="ka-GE"/>
        </w:rPr>
        <w:t>სიფრთხილის ყველა ზომ</w:t>
      </w:r>
      <w:r w:rsidR="00D941F4" w:rsidRPr="00946EAF">
        <w:rPr>
          <w:rFonts w:ascii="Sylfaen" w:hAnsi="Sylfaen"/>
          <w:sz w:val="24"/>
          <w:szCs w:val="24"/>
          <w:lang w:val="ka-GE"/>
        </w:rPr>
        <w:t>ა</w:t>
      </w:r>
      <w:r w:rsidR="00F83FC6" w:rsidRPr="00946EAF">
        <w:rPr>
          <w:rFonts w:ascii="Sylfaen" w:hAnsi="Sylfaen"/>
          <w:sz w:val="24"/>
          <w:szCs w:val="24"/>
          <w:lang w:val="ka-GE"/>
        </w:rPr>
        <w:t>.</w:t>
      </w:r>
    </w:p>
    <w:p w14:paraId="6120B82E" w14:textId="77777777" w:rsidR="00F83FC6" w:rsidRPr="00946EAF" w:rsidRDefault="00F83FC6" w:rsidP="00496935">
      <w:pPr>
        <w:pStyle w:val="NoSpacing"/>
        <w:jc w:val="both"/>
        <w:rPr>
          <w:rFonts w:ascii="Sylfaen" w:hAnsi="Sylfaen"/>
          <w:sz w:val="24"/>
          <w:szCs w:val="24"/>
        </w:rPr>
      </w:pPr>
      <w:r w:rsidRPr="00946EAF">
        <w:rPr>
          <w:rFonts w:ascii="Sylfaen" w:hAnsi="Sylfaen"/>
          <w:sz w:val="24"/>
          <w:szCs w:val="24"/>
          <w:lang w:val="ka-GE"/>
        </w:rPr>
        <w:t>პრეპარატ სუფერით მკურნალობა უნდა</w:t>
      </w:r>
      <w:r w:rsidR="007E492C" w:rsidRPr="00946EAF">
        <w:rPr>
          <w:rFonts w:ascii="Sylfaen" w:hAnsi="Sylfaen"/>
          <w:sz w:val="24"/>
          <w:szCs w:val="24"/>
          <w:lang w:val="ka-GE"/>
        </w:rPr>
        <w:t xml:space="preserve"> დანიშნოს </w:t>
      </w:r>
      <w:r w:rsidR="00D941F4" w:rsidRPr="00946EAF">
        <w:rPr>
          <w:rFonts w:ascii="Sylfaen" w:hAnsi="Sylfaen"/>
          <w:sz w:val="24"/>
          <w:szCs w:val="24"/>
          <w:lang w:val="ka-GE"/>
        </w:rPr>
        <w:t xml:space="preserve">ექიმმა </w:t>
      </w:r>
      <w:r w:rsidR="007E492C" w:rsidRPr="00946EAF">
        <w:rPr>
          <w:rFonts w:ascii="Sylfaen" w:hAnsi="Sylfaen"/>
          <w:sz w:val="24"/>
          <w:szCs w:val="24"/>
          <w:lang w:val="ka-GE"/>
        </w:rPr>
        <w:t>მხოლოდ ჩვენების ზუსტ</w:t>
      </w:r>
      <w:r w:rsidR="00D941F4" w:rsidRPr="00946EAF">
        <w:rPr>
          <w:rFonts w:ascii="Sylfaen" w:hAnsi="Sylfaen"/>
          <w:sz w:val="24"/>
          <w:szCs w:val="24"/>
          <w:lang w:val="ka-GE"/>
        </w:rPr>
        <w:t>ი</w:t>
      </w:r>
      <w:r w:rsidR="007E492C" w:rsidRPr="00946EAF">
        <w:rPr>
          <w:rFonts w:ascii="Sylfaen" w:hAnsi="Sylfaen"/>
          <w:sz w:val="24"/>
          <w:szCs w:val="24"/>
          <w:lang w:val="ka-GE"/>
        </w:rPr>
        <w:t xml:space="preserve"> განსაზღვრის შემდეგ. </w:t>
      </w:r>
      <w:r w:rsidR="00422433" w:rsidRPr="00946EAF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   </w:t>
      </w:r>
    </w:p>
    <w:p w14:paraId="3F4694E7" w14:textId="77777777" w:rsidR="00201902" w:rsidRPr="00946EAF" w:rsidRDefault="00201902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სუფერის შეყვანა შეიძლება მხოლოდ იმ პირობით, რო</w:t>
      </w:r>
      <w:r w:rsidR="00D941F4" w:rsidRPr="00946EAF">
        <w:rPr>
          <w:rFonts w:ascii="Sylfaen" w:hAnsi="Sylfaen"/>
          <w:sz w:val="24"/>
          <w:szCs w:val="24"/>
          <w:lang w:val="ka-GE"/>
        </w:rPr>
        <w:t xml:space="preserve">დესაც სამედიცინო პერსონალი, რომელსაც გააჩნია </w:t>
      </w:r>
      <w:r w:rsidRPr="00946EAF">
        <w:rPr>
          <w:rFonts w:ascii="Sylfaen" w:hAnsi="Sylfaen"/>
          <w:sz w:val="24"/>
          <w:szCs w:val="24"/>
          <w:lang w:val="ka-GE"/>
        </w:rPr>
        <w:t xml:space="preserve"> ანაფილაქსიური რეაქციების შეფასებისა და მკურნალობის უნარები</w:t>
      </w:r>
      <w:r w:rsidR="00D941F4" w:rsidRPr="00946EAF">
        <w:rPr>
          <w:rFonts w:ascii="Sylfaen" w:hAnsi="Sylfaen"/>
          <w:sz w:val="24"/>
          <w:szCs w:val="24"/>
          <w:lang w:val="ka-GE"/>
        </w:rPr>
        <w:t>,</w:t>
      </w:r>
      <w:r w:rsidRPr="00946EAF">
        <w:rPr>
          <w:rFonts w:ascii="Sylfaen" w:hAnsi="Sylfaen"/>
          <w:sz w:val="24"/>
          <w:szCs w:val="24"/>
          <w:lang w:val="ka-GE"/>
        </w:rPr>
        <w:t xml:space="preserve"> მზად არის დაუყოვნებლივი ქმედებებისთვის, და </w:t>
      </w:r>
      <w:r w:rsidR="00D941F4" w:rsidRPr="00946EAF">
        <w:rPr>
          <w:rFonts w:ascii="Sylfaen" w:hAnsi="Sylfaen"/>
          <w:sz w:val="24"/>
          <w:szCs w:val="24"/>
          <w:lang w:val="ka-GE"/>
        </w:rPr>
        <w:t xml:space="preserve">ისეთი </w:t>
      </w:r>
      <w:r w:rsidR="0033377D" w:rsidRPr="00946EAF">
        <w:rPr>
          <w:rFonts w:ascii="Sylfaen" w:hAnsi="Sylfaen"/>
          <w:sz w:val="24"/>
          <w:szCs w:val="24"/>
          <w:lang w:val="ka-GE"/>
        </w:rPr>
        <w:t xml:space="preserve">ფართის არსებობისას, </w:t>
      </w:r>
      <w:r w:rsidR="00422433" w:rsidRPr="00946EAF">
        <w:rPr>
          <w:rFonts w:ascii="Sylfaen" w:hAnsi="Sylfaen"/>
          <w:sz w:val="24"/>
          <w:szCs w:val="24"/>
          <w:lang w:val="ka-GE"/>
        </w:rPr>
        <w:t xml:space="preserve">რომელიც 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422433" w:rsidRPr="00946EAF">
        <w:rPr>
          <w:rFonts w:ascii="Sylfaen" w:hAnsi="Sylfaen"/>
          <w:sz w:val="24"/>
          <w:szCs w:val="24"/>
          <w:lang w:val="ka-GE"/>
        </w:rPr>
        <w:t xml:space="preserve">სათანადოდაა აღჭურვილი საშუალებებით </w:t>
      </w:r>
      <w:r w:rsidRPr="00946EAF">
        <w:rPr>
          <w:rFonts w:ascii="Sylfaen" w:hAnsi="Sylfaen"/>
          <w:sz w:val="24"/>
          <w:szCs w:val="24"/>
          <w:lang w:val="ka-GE"/>
        </w:rPr>
        <w:t>რეანიმაციული ღონისძიებების ჩასატარებლად.</w:t>
      </w:r>
      <w:r w:rsidR="0091762C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422433" w:rsidRPr="00946EAF">
        <w:rPr>
          <w:rFonts w:ascii="Sylfaen" w:hAnsi="Sylfaen"/>
          <w:sz w:val="24"/>
          <w:szCs w:val="24"/>
          <w:lang w:val="ka-GE"/>
        </w:rPr>
        <w:t xml:space="preserve">სამკურნალო საშუალების </w:t>
      </w:r>
      <w:r w:rsidRPr="00946EAF">
        <w:rPr>
          <w:rFonts w:ascii="Sylfaen" w:hAnsi="Sylfaen"/>
          <w:sz w:val="24"/>
          <w:szCs w:val="24"/>
          <w:lang w:val="ka-GE"/>
        </w:rPr>
        <w:t xml:space="preserve"> ყოველი გამოყენების წინ აუცილებელია პაციენტის გამოკითხვა</w:t>
      </w:r>
      <w:r w:rsidR="00422433" w:rsidRPr="00946EAF">
        <w:rPr>
          <w:rFonts w:ascii="Sylfaen" w:hAnsi="Sylfaen"/>
          <w:sz w:val="24"/>
          <w:szCs w:val="24"/>
          <w:lang w:val="ka-GE"/>
        </w:rPr>
        <w:t xml:space="preserve"> ადრე განვითარებული გვერდითი რეაქციების შესახებ, რომლებიც დაკავშირებული იყო 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422433" w:rsidRPr="00946EAF">
        <w:rPr>
          <w:rFonts w:ascii="Sylfaen" w:hAnsi="Sylfaen"/>
          <w:sz w:val="24"/>
          <w:szCs w:val="24"/>
          <w:lang w:val="ka-GE"/>
        </w:rPr>
        <w:t>ინტრავენურად</w:t>
      </w:r>
      <w:r w:rsidRPr="00946EAF">
        <w:rPr>
          <w:rFonts w:ascii="Sylfaen" w:hAnsi="Sylfaen"/>
          <w:sz w:val="24"/>
          <w:szCs w:val="24"/>
          <w:lang w:val="ka-GE"/>
        </w:rPr>
        <w:t xml:space="preserve"> შესაყვანი რკინის პრეპარატების გამოყენებასთან.</w:t>
      </w:r>
    </w:p>
    <w:p w14:paraId="11CB33BE" w14:textId="77777777" w:rsidR="00201902" w:rsidRPr="00946EAF" w:rsidRDefault="00201902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დაუყოვნებლივი ტიპის ჰიპერმგრძნობელობის რეაქციების ტიპიური სიმპტომებია: არტერიული წნევის დაწევა, ტაქიკარდია (ანაფილაქსიური შოკიც კი), რესპირატორული სიმპტომები (ბრონქოსპაზმის, ხახის შეშუპებისა და ფარინგეალური შეშუპების ჩათვლით), სიმპტომები კუჭ-ნაწლავის ტრაქტის მხრივ (აბდომინალური სპაზმების, გულისრევის ჩათვლით) ან სიმპტომები კანის მხრივ (</w:t>
      </w:r>
      <w:r w:rsidR="0089456E" w:rsidRPr="00946EAF">
        <w:rPr>
          <w:rFonts w:ascii="Sylfaen" w:hAnsi="Sylfaen"/>
          <w:sz w:val="24"/>
          <w:szCs w:val="24"/>
          <w:lang w:val="ka-GE"/>
        </w:rPr>
        <w:t>ჭინ</w:t>
      </w:r>
      <w:r w:rsidR="00D70186" w:rsidRPr="00946EAF">
        <w:rPr>
          <w:rFonts w:ascii="Sylfaen" w:hAnsi="Sylfaen"/>
          <w:sz w:val="24"/>
          <w:szCs w:val="24"/>
          <w:lang w:val="ka-GE"/>
        </w:rPr>
        <w:t>ჭ</w:t>
      </w:r>
      <w:r w:rsidR="0089456E" w:rsidRPr="00946EAF">
        <w:rPr>
          <w:rFonts w:ascii="Sylfaen" w:hAnsi="Sylfaen"/>
          <w:sz w:val="24"/>
          <w:szCs w:val="24"/>
          <w:lang w:val="ka-GE"/>
        </w:rPr>
        <w:t>რის ციების, ერითემის, ქავილის ჩათვლით</w:t>
      </w:r>
      <w:r w:rsidRPr="00946EAF">
        <w:rPr>
          <w:rFonts w:ascii="Sylfaen" w:hAnsi="Sylfaen"/>
          <w:sz w:val="24"/>
          <w:szCs w:val="24"/>
          <w:lang w:val="ka-GE"/>
        </w:rPr>
        <w:t>)</w:t>
      </w:r>
      <w:r w:rsidR="0089456E" w:rsidRPr="00946EAF">
        <w:rPr>
          <w:rFonts w:ascii="Sylfaen" w:hAnsi="Sylfaen"/>
          <w:sz w:val="24"/>
          <w:szCs w:val="24"/>
          <w:lang w:val="ka-GE"/>
        </w:rPr>
        <w:t>.</w:t>
      </w:r>
    </w:p>
    <w:p w14:paraId="3B8CC0FD" w14:textId="77777777" w:rsidR="00D70186" w:rsidRPr="00946EAF" w:rsidRDefault="00D70186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პარენტერალური </w:t>
      </w:r>
      <w:r w:rsidR="00422433" w:rsidRPr="00946EAF">
        <w:rPr>
          <w:rFonts w:ascii="Sylfaen" w:hAnsi="Sylfaen"/>
          <w:sz w:val="24"/>
          <w:szCs w:val="24"/>
          <w:lang w:val="ka-GE"/>
        </w:rPr>
        <w:t>შეყვან</w:t>
      </w:r>
      <w:r w:rsidRPr="00946EAF">
        <w:rPr>
          <w:rFonts w:ascii="Sylfaen" w:hAnsi="Sylfaen"/>
          <w:sz w:val="24"/>
          <w:szCs w:val="24"/>
          <w:lang w:val="ka-GE"/>
        </w:rPr>
        <w:t>ის რკინის პრეპარატების გამოყენების შემდეგ ყოველი პაციენტი არა ნაკლებ 30</w:t>
      </w:r>
      <w:r w:rsidR="005C6D53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Pr="00946EAF">
        <w:rPr>
          <w:rFonts w:ascii="Sylfaen" w:hAnsi="Sylfaen"/>
          <w:sz w:val="24"/>
          <w:szCs w:val="24"/>
          <w:lang w:val="ka-GE"/>
        </w:rPr>
        <w:t>წუთი</w:t>
      </w:r>
      <w:r w:rsidR="0091762C" w:rsidRPr="00946EAF">
        <w:rPr>
          <w:rFonts w:ascii="Sylfaen" w:hAnsi="Sylfaen"/>
          <w:sz w:val="24"/>
          <w:szCs w:val="24"/>
          <w:lang w:val="ka-GE"/>
        </w:rPr>
        <w:t>სა</w:t>
      </w:r>
      <w:r w:rsidRPr="00946EAF">
        <w:rPr>
          <w:rFonts w:ascii="Sylfaen" w:hAnsi="Sylfaen"/>
          <w:sz w:val="24"/>
          <w:szCs w:val="24"/>
          <w:lang w:val="ka-GE"/>
        </w:rPr>
        <w:t xml:space="preserve"> უნდა იმყოფებოდეს მეთვალყურეობის ქვეშ ჰიპერმგრძნობელობის რეაქციების სიმპომების დროულად გამოვლენ</w:t>
      </w:r>
      <w:r w:rsidR="00422433" w:rsidRPr="00946EAF">
        <w:rPr>
          <w:rFonts w:ascii="Sylfaen" w:hAnsi="Sylfaen"/>
          <w:sz w:val="24"/>
          <w:szCs w:val="24"/>
          <w:lang w:val="ka-GE"/>
        </w:rPr>
        <w:t>ის მიზნით</w:t>
      </w:r>
      <w:r w:rsidRPr="00946EAF">
        <w:rPr>
          <w:rFonts w:ascii="Sylfaen" w:hAnsi="Sylfaen"/>
          <w:sz w:val="24"/>
          <w:szCs w:val="24"/>
          <w:lang w:val="ka-GE"/>
        </w:rPr>
        <w:t xml:space="preserve">. </w:t>
      </w:r>
      <w:r w:rsidR="008F106A" w:rsidRPr="00946EAF">
        <w:rPr>
          <w:rFonts w:ascii="Sylfaen" w:hAnsi="Sylfaen"/>
          <w:sz w:val="24"/>
          <w:szCs w:val="24"/>
          <w:lang w:val="ka-GE"/>
        </w:rPr>
        <w:t xml:space="preserve">სამკურნალო საშუალების გამოყენების განმავლობაში </w:t>
      </w:r>
      <w:r w:rsidR="005C6D53" w:rsidRPr="00946EAF">
        <w:rPr>
          <w:rFonts w:ascii="Sylfaen" w:hAnsi="Sylfaen"/>
          <w:sz w:val="24"/>
          <w:szCs w:val="24"/>
          <w:lang w:val="ka-GE"/>
        </w:rPr>
        <w:t xml:space="preserve">ალერგიული რეაქციების ან აუტანლობის ნიშნების განვითარების შემთხვევაში, მკურნალობა დაუყოვნებლივ უნდა შეწყდეს. </w:t>
      </w:r>
    </w:p>
    <w:p w14:paraId="21D46FE5" w14:textId="77777777" w:rsidR="0089456E" w:rsidRPr="00946EAF" w:rsidRDefault="004B0D5A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მწვავე ანაფილაქსიური/ანაფილაქტოიდური რეაქციების დაუყოვნებლივი მკურნალობისთვის </w:t>
      </w:r>
      <w:r w:rsidR="00F71BE2" w:rsidRPr="00946EAF">
        <w:rPr>
          <w:rFonts w:ascii="Sylfaen" w:hAnsi="Sylfaen"/>
          <w:sz w:val="24"/>
          <w:szCs w:val="24"/>
          <w:lang w:val="ka-GE"/>
        </w:rPr>
        <w:t xml:space="preserve">უპირველესად </w:t>
      </w:r>
      <w:r w:rsidRPr="00946EAF">
        <w:rPr>
          <w:rFonts w:ascii="Sylfaen" w:hAnsi="Sylfaen"/>
          <w:sz w:val="24"/>
          <w:szCs w:val="24"/>
          <w:lang w:val="ka-GE"/>
        </w:rPr>
        <w:t>რეკომენდებულია ადრენალინის გამოყენება</w:t>
      </w:r>
      <w:r w:rsidR="00422433" w:rsidRPr="00946EAF">
        <w:rPr>
          <w:rFonts w:ascii="Sylfaen" w:hAnsi="Sylfaen"/>
          <w:sz w:val="24"/>
          <w:szCs w:val="24"/>
          <w:lang w:val="ka-GE"/>
        </w:rPr>
        <w:t xml:space="preserve"> (</w:t>
      </w:r>
      <w:r w:rsidRPr="00946EAF">
        <w:rPr>
          <w:rFonts w:ascii="Sylfaen" w:hAnsi="Sylfaen"/>
          <w:sz w:val="24"/>
          <w:szCs w:val="24"/>
          <w:lang w:val="ka-GE"/>
        </w:rPr>
        <w:t xml:space="preserve"> მაგალითად, დოზით 0,3 მგ </w:t>
      </w:r>
      <w:r w:rsidR="00422433" w:rsidRPr="00946EAF">
        <w:rPr>
          <w:rFonts w:ascii="Sylfaen" w:hAnsi="Sylfaen"/>
          <w:sz w:val="24"/>
          <w:szCs w:val="24"/>
          <w:lang w:val="ka-GE"/>
        </w:rPr>
        <w:lastRenderedPageBreak/>
        <w:t>ინტრამუსკულურად)</w:t>
      </w:r>
      <w:r w:rsidRPr="00946EAF">
        <w:rPr>
          <w:rFonts w:ascii="Sylfaen" w:hAnsi="Sylfaen"/>
          <w:sz w:val="24"/>
          <w:szCs w:val="24"/>
          <w:lang w:val="ka-GE"/>
        </w:rPr>
        <w:t>, შემდეგ</w:t>
      </w:r>
      <w:r w:rsidR="00F71BE2" w:rsidRPr="00946EAF">
        <w:rPr>
          <w:rFonts w:ascii="Sylfaen" w:hAnsi="Sylfaen"/>
          <w:sz w:val="24"/>
          <w:szCs w:val="24"/>
          <w:lang w:val="ka-GE"/>
        </w:rPr>
        <w:t xml:space="preserve"> -</w:t>
      </w:r>
      <w:r w:rsidRPr="00946EAF">
        <w:rPr>
          <w:rFonts w:ascii="Sylfaen" w:hAnsi="Sylfaen"/>
          <w:sz w:val="24"/>
          <w:szCs w:val="24"/>
          <w:lang w:val="ka-GE"/>
        </w:rPr>
        <w:t xml:space="preserve"> ანტიჰისტამინური პრეპარატების და/ან კორტიკოსტეროიდების გამოყენება (</w:t>
      </w:r>
      <w:r w:rsidR="00422433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Pr="00946EAF">
        <w:rPr>
          <w:rFonts w:ascii="Sylfaen" w:hAnsi="Sylfaen"/>
          <w:sz w:val="24"/>
          <w:szCs w:val="24"/>
          <w:lang w:val="ka-GE"/>
        </w:rPr>
        <w:t>მოქმედებ</w:t>
      </w:r>
      <w:r w:rsidR="00F71BE2" w:rsidRPr="00946EAF">
        <w:rPr>
          <w:rFonts w:ascii="Sylfaen" w:hAnsi="Sylfaen"/>
          <w:sz w:val="24"/>
          <w:szCs w:val="24"/>
          <w:lang w:val="ka-GE"/>
        </w:rPr>
        <w:t>ა</w:t>
      </w:r>
      <w:r w:rsidRPr="00946EAF">
        <w:rPr>
          <w:rFonts w:ascii="Sylfaen" w:hAnsi="Sylfaen"/>
          <w:sz w:val="24"/>
          <w:szCs w:val="24"/>
          <w:lang w:val="ka-GE"/>
        </w:rPr>
        <w:t xml:space="preserve"> უფრო გვიან</w:t>
      </w:r>
      <w:r w:rsidR="00F71BE2" w:rsidRPr="00946EAF">
        <w:rPr>
          <w:rFonts w:ascii="Sylfaen" w:hAnsi="Sylfaen"/>
          <w:sz w:val="24"/>
          <w:szCs w:val="24"/>
          <w:lang w:val="ka-GE"/>
        </w:rPr>
        <w:t xml:space="preserve"> იწყება</w:t>
      </w:r>
      <w:r w:rsidRPr="00946EAF">
        <w:rPr>
          <w:rFonts w:ascii="Sylfaen" w:hAnsi="Sylfaen"/>
          <w:sz w:val="24"/>
          <w:szCs w:val="24"/>
          <w:lang w:val="ka-GE"/>
        </w:rPr>
        <w:t xml:space="preserve">). </w:t>
      </w:r>
    </w:p>
    <w:p w14:paraId="6DD570B1" w14:textId="77777777" w:rsidR="006151DB" w:rsidRPr="00946EAF" w:rsidRDefault="00951C8A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ჰიპერმგრძნობელობის რეაქციების განვითარების მაღალი რისკი</w:t>
      </w:r>
      <w:r w:rsidR="00B8599F" w:rsidRPr="00946EAF">
        <w:rPr>
          <w:rFonts w:ascii="Sylfaen" w:hAnsi="Sylfaen"/>
          <w:sz w:val="24"/>
          <w:szCs w:val="24"/>
          <w:lang w:val="ka-GE"/>
        </w:rPr>
        <w:t xml:space="preserve">ა პაციენტებში უკვე არსებული </w:t>
      </w:r>
      <w:r w:rsidRPr="00946EAF">
        <w:rPr>
          <w:rFonts w:ascii="Sylfaen" w:hAnsi="Sylfaen"/>
          <w:sz w:val="24"/>
          <w:szCs w:val="24"/>
          <w:lang w:val="ka-GE"/>
        </w:rPr>
        <w:t xml:space="preserve"> ალერგიი</w:t>
      </w:r>
      <w:r w:rsidR="00B8599F" w:rsidRPr="00946EAF">
        <w:rPr>
          <w:rFonts w:ascii="Sylfaen" w:hAnsi="Sylfaen"/>
          <w:sz w:val="24"/>
          <w:szCs w:val="24"/>
          <w:lang w:val="ka-GE"/>
        </w:rPr>
        <w:t>თ</w:t>
      </w:r>
      <w:r w:rsidRPr="00946EAF">
        <w:rPr>
          <w:rFonts w:ascii="Sylfaen" w:hAnsi="Sylfaen"/>
          <w:sz w:val="24"/>
          <w:szCs w:val="24"/>
          <w:lang w:val="ka-GE"/>
        </w:rPr>
        <w:t>, სამკურნალო საშუალებ</w:t>
      </w:r>
      <w:r w:rsidR="00B8599F" w:rsidRPr="00946EAF">
        <w:rPr>
          <w:rFonts w:ascii="Sylfaen" w:hAnsi="Sylfaen"/>
          <w:sz w:val="24"/>
          <w:szCs w:val="24"/>
          <w:lang w:val="ka-GE"/>
        </w:rPr>
        <w:t>ის</w:t>
      </w:r>
      <w:r w:rsidRPr="00946EAF">
        <w:rPr>
          <w:rFonts w:ascii="Sylfaen" w:hAnsi="Sylfaen"/>
          <w:sz w:val="24"/>
          <w:szCs w:val="24"/>
          <w:lang w:val="ka-GE"/>
        </w:rPr>
        <w:t xml:space="preserve"> აუტანლობის ჩათვლით,</w:t>
      </w:r>
      <w:r w:rsidR="00BF792B" w:rsidRPr="00946EAF">
        <w:rPr>
          <w:rFonts w:ascii="Sylfaen" w:hAnsi="Sylfaen"/>
          <w:sz w:val="24"/>
          <w:szCs w:val="24"/>
          <w:lang w:val="ka-GE"/>
        </w:rPr>
        <w:t xml:space="preserve"> მძიმე ხარისხის ბრონქული ასთმი</w:t>
      </w:r>
      <w:r w:rsidR="00B8599F" w:rsidRPr="00946EAF">
        <w:rPr>
          <w:rFonts w:ascii="Sylfaen" w:hAnsi="Sylfaen"/>
          <w:sz w:val="24"/>
          <w:szCs w:val="24"/>
          <w:lang w:val="ka-GE"/>
        </w:rPr>
        <w:t>თ ანამნეზში</w:t>
      </w:r>
      <w:r w:rsidR="00BF792B" w:rsidRPr="00946EAF">
        <w:rPr>
          <w:rFonts w:ascii="Sylfaen" w:hAnsi="Sylfaen"/>
          <w:sz w:val="24"/>
          <w:szCs w:val="24"/>
          <w:lang w:val="ka-GE"/>
        </w:rPr>
        <w:t>, ეგზემი</w:t>
      </w:r>
      <w:r w:rsidR="00B8599F" w:rsidRPr="00946EAF">
        <w:rPr>
          <w:rFonts w:ascii="Sylfaen" w:hAnsi="Sylfaen"/>
          <w:sz w:val="24"/>
          <w:szCs w:val="24"/>
          <w:lang w:val="ka-GE"/>
        </w:rPr>
        <w:t>თ</w:t>
      </w:r>
      <w:r w:rsidR="00BF792B" w:rsidRPr="00946EAF">
        <w:rPr>
          <w:rFonts w:ascii="Sylfaen" w:hAnsi="Sylfaen"/>
          <w:sz w:val="24"/>
          <w:szCs w:val="24"/>
          <w:lang w:val="ka-GE"/>
        </w:rPr>
        <w:t xml:space="preserve">ა </w:t>
      </w:r>
      <w:r w:rsidR="00B8599F" w:rsidRPr="00946EAF">
        <w:rPr>
          <w:rFonts w:ascii="Sylfaen" w:hAnsi="Sylfaen"/>
          <w:sz w:val="24"/>
          <w:szCs w:val="24"/>
          <w:lang w:val="ka-GE"/>
        </w:rPr>
        <w:t>ან</w:t>
      </w:r>
      <w:r w:rsidR="00BF792B" w:rsidRPr="00946EAF">
        <w:rPr>
          <w:rFonts w:ascii="Sylfaen" w:hAnsi="Sylfaen"/>
          <w:sz w:val="24"/>
          <w:szCs w:val="24"/>
          <w:lang w:val="ka-GE"/>
        </w:rPr>
        <w:t xml:space="preserve"> ატოპიის სხვა ფორმები</w:t>
      </w:r>
      <w:r w:rsidR="00B8599F" w:rsidRPr="00946EAF">
        <w:rPr>
          <w:rFonts w:ascii="Sylfaen" w:hAnsi="Sylfaen"/>
          <w:sz w:val="24"/>
          <w:szCs w:val="24"/>
          <w:lang w:val="ka-GE"/>
        </w:rPr>
        <w:t>თ</w:t>
      </w:r>
      <w:r w:rsidR="00BF792B" w:rsidRPr="00946EAF">
        <w:rPr>
          <w:rFonts w:ascii="Sylfaen" w:hAnsi="Sylfaen"/>
          <w:sz w:val="24"/>
          <w:szCs w:val="24"/>
          <w:lang w:val="ka-GE"/>
        </w:rPr>
        <w:t>, ასევე პაციენტებში იმუნოლოგიური და ანთებითი დაავადებებით (მაგალითად, სისტემური წითელი მგლურა, რევმატოიდული ართრიტი).</w:t>
      </w:r>
    </w:p>
    <w:p w14:paraId="30512199" w14:textId="77777777" w:rsidR="00BF792B" w:rsidRPr="00946EAF" w:rsidRDefault="00BF792B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პაციენტებმა ღვიძლის ფუნქციის დარღვევებით პარენტერალური შეყვანის რკინის პრეპარატები უნდა მიიღონ სარგებელი/რისკის შეფარდების </w:t>
      </w:r>
      <w:r w:rsidR="00B8599F" w:rsidRPr="00946EAF">
        <w:rPr>
          <w:rFonts w:ascii="Sylfaen" w:hAnsi="Sylfaen"/>
          <w:sz w:val="24"/>
          <w:szCs w:val="24"/>
          <w:lang w:val="ka-GE"/>
        </w:rPr>
        <w:t xml:space="preserve">გულდასმითი </w:t>
      </w:r>
      <w:r w:rsidRPr="00946EAF">
        <w:rPr>
          <w:rFonts w:ascii="Sylfaen" w:hAnsi="Sylfaen"/>
          <w:sz w:val="24"/>
          <w:szCs w:val="24"/>
          <w:lang w:val="ka-GE"/>
        </w:rPr>
        <w:t xml:space="preserve">შეფასების შემდეგ. რკინის პარენტერალურად შეყვანას </w:t>
      </w:r>
      <w:r w:rsidR="00B8599F" w:rsidRPr="00946EAF">
        <w:rPr>
          <w:rFonts w:ascii="Sylfaen" w:hAnsi="Sylfaen"/>
          <w:sz w:val="24"/>
          <w:szCs w:val="24"/>
          <w:lang w:val="ka-GE"/>
        </w:rPr>
        <w:t xml:space="preserve">უნდა მოერიდოთ </w:t>
      </w:r>
      <w:r w:rsidRPr="00946EAF">
        <w:rPr>
          <w:rFonts w:ascii="Sylfaen" w:hAnsi="Sylfaen"/>
          <w:sz w:val="24"/>
          <w:szCs w:val="24"/>
          <w:lang w:val="ka-GE"/>
        </w:rPr>
        <w:t xml:space="preserve">პაციენტებში ღვიძლის ფუნქციის დარღვევებით, </w:t>
      </w:r>
      <w:r w:rsidR="00B8599F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Pr="00946EAF">
        <w:rPr>
          <w:rFonts w:ascii="Sylfaen" w:hAnsi="Sylfaen"/>
          <w:sz w:val="24"/>
          <w:szCs w:val="24"/>
          <w:lang w:val="ka-GE"/>
        </w:rPr>
        <w:t>როდესაც რკინით გადაჯერება</w:t>
      </w:r>
      <w:r w:rsidR="00B8599F" w:rsidRPr="00946EAF">
        <w:rPr>
          <w:rFonts w:ascii="Sylfaen" w:hAnsi="Sylfaen"/>
          <w:sz w:val="24"/>
          <w:szCs w:val="24"/>
          <w:lang w:val="ka-GE"/>
        </w:rPr>
        <w:t xml:space="preserve"> წარმოადგენს</w:t>
      </w:r>
      <w:r w:rsidRPr="00946EAF">
        <w:rPr>
          <w:rFonts w:ascii="Sylfaen" w:hAnsi="Sylfaen"/>
          <w:sz w:val="24"/>
          <w:szCs w:val="24"/>
          <w:lang w:val="ka-GE"/>
        </w:rPr>
        <w:t xml:space="preserve"> მაპროვოცირებელ ფაქტორს. რეკომენდებულია რკინის შემცველობის </w:t>
      </w:r>
      <w:r w:rsidR="00B8599F" w:rsidRPr="00946EAF">
        <w:rPr>
          <w:rFonts w:ascii="Sylfaen" w:hAnsi="Sylfaen"/>
          <w:sz w:val="24"/>
          <w:szCs w:val="24"/>
          <w:lang w:val="ka-GE"/>
        </w:rPr>
        <w:t xml:space="preserve">გულდასმითი </w:t>
      </w:r>
      <w:r w:rsidRPr="00946EAF">
        <w:rPr>
          <w:rFonts w:ascii="Sylfaen" w:hAnsi="Sylfaen"/>
          <w:sz w:val="24"/>
          <w:szCs w:val="24"/>
          <w:lang w:val="ka-GE"/>
        </w:rPr>
        <w:t xml:space="preserve">მონიტორინგის ჩატარება გადაჯერების </w:t>
      </w:r>
      <w:r w:rsidR="00B8599F" w:rsidRPr="00946EAF">
        <w:rPr>
          <w:rFonts w:ascii="Sylfaen" w:hAnsi="Sylfaen"/>
          <w:sz w:val="24"/>
          <w:szCs w:val="24"/>
          <w:lang w:val="ka-GE"/>
        </w:rPr>
        <w:t>თავიდან აცილებ</w:t>
      </w:r>
      <w:r w:rsidRPr="00946EAF">
        <w:rPr>
          <w:rFonts w:ascii="Sylfaen" w:hAnsi="Sylfaen"/>
          <w:sz w:val="24"/>
          <w:szCs w:val="24"/>
          <w:lang w:val="ka-GE"/>
        </w:rPr>
        <w:t>ის მიზნით.</w:t>
      </w:r>
    </w:p>
    <w:p w14:paraId="3382C89E" w14:textId="77777777" w:rsidR="00B423AF" w:rsidRPr="00946EAF" w:rsidRDefault="00B43D45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ფერიტინის მაღალი დონის მქონე პაციენტებში პარენტერალური შეყვანის რკინის პრეპარატებ</w:t>
      </w:r>
      <w:r w:rsidR="00B8599F" w:rsidRPr="00946EAF">
        <w:rPr>
          <w:rFonts w:ascii="Sylfaen" w:hAnsi="Sylfaen"/>
          <w:sz w:val="24"/>
          <w:szCs w:val="24"/>
          <w:lang w:val="ka-GE"/>
        </w:rPr>
        <w:t>მა</w:t>
      </w:r>
      <w:r w:rsidRPr="00946EAF">
        <w:rPr>
          <w:rFonts w:ascii="Sylfaen" w:hAnsi="Sylfaen"/>
          <w:sz w:val="24"/>
          <w:szCs w:val="24"/>
          <w:lang w:val="ka-GE"/>
        </w:rPr>
        <w:t xml:space="preserve"> შე</w:t>
      </w:r>
      <w:r w:rsidR="00B8599F" w:rsidRPr="00946EAF">
        <w:rPr>
          <w:rFonts w:ascii="Sylfaen" w:hAnsi="Sylfaen"/>
          <w:sz w:val="24"/>
          <w:szCs w:val="24"/>
          <w:lang w:val="ka-GE"/>
        </w:rPr>
        <w:t>ი</w:t>
      </w:r>
      <w:r w:rsidRPr="00946EAF">
        <w:rPr>
          <w:rFonts w:ascii="Sylfaen" w:hAnsi="Sylfaen"/>
          <w:sz w:val="24"/>
          <w:szCs w:val="24"/>
          <w:lang w:val="ka-GE"/>
        </w:rPr>
        <w:t>ძლ</w:t>
      </w:r>
      <w:r w:rsidR="00B8599F" w:rsidRPr="00946EAF">
        <w:rPr>
          <w:rFonts w:ascii="Sylfaen" w:hAnsi="Sylfaen"/>
          <w:sz w:val="24"/>
          <w:szCs w:val="24"/>
          <w:lang w:val="ka-GE"/>
        </w:rPr>
        <w:t>ება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B423AF" w:rsidRPr="00946EAF">
        <w:rPr>
          <w:rFonts w:ascii="Sylfaen" w:hAnsi="Sylfaen"/>
          <w:sz w:val="24"/>
          <w:szCs w:val="24"/>
          <w:lang w:val="ka-GE"/>
        </w:rPr>
        <w:t>უარყოფითად იმოქმედონ ბაქტერიული ან ვირუსული ინფექციის მიმდინარეობაზე.</w:t>
      </w:r>
    </w:p>
    <w:p w14:paraId="3B572DAA" w14:textId="77777777" w:rsidR="00BF792B" w:rsidRPr="00946EAF" w:rsidRDefault="00B423AF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პარენტერალური შეყვანის რკინის პრეპარატები </w:t>
      </w:r>
      <w:r w:rsidR="00B8599F" w:rsidRPr="00946EAF">
        <w:rPr>
          <w:rFonts w:ascii="Sylfaen" w:hAnsi="Sylfaen"/>
          <w:sz w:val="24"/>
          <w:szCs w:val="24"/>
          <w:lang w:val="ka-GE"/>
        </w:rPr>
        <w:t xml:space="preserve">სიფრთხილით უნდა იქნას გამოყენებული </w:t>
      </w:r>
      <w:r w:rsidRPr="00946EAF">
        <w:rPr>
          <w:rFonts w:ascii="Sylfaen" w:hAnsi="Sylfaen"/>
          <w:sz w:val="24"/>
          <w:szCs w:val="24"/>
          <w:lang w:val="ka-GE"/>
        </w:rPr>
        <w:t>მწვავე ან ქრონიკული ინფექციის</w:t>
      </w:r>
      <w:r w:rsidR="00B8599F" w:rsidRPr="00946EAF">
        <w:rPr>
          <w:rFonts w:ascii="Sylfaen" w:hAnsi="Sylfaen"/>
          <w:sz w:val="24"/>
          <w:szCs w:val="24"/>
          <w:lang w:val="ka-GE"/>
        </w:rPr>
        <w:t xml:space="preserve"> არსებობის</w:t>
      </w:r>
      <w:r w:rsidRPr="00946EAF">
        <w:rPr>
          <w:rFonts w:ascii="Sylfaen" w:hAnsi="Sylfaen"/>
          <w:sz w:val="24"/>
          <w:szCs w:val="24"/>
          <w:lang w:val="ka-GE"/>
        </w:rPr>
        <w:t xml:space="preserve"> შემთხვევაში. ქრონიკული ინფექციის მქონე პაციენტებში უნდა ჩატარდეს სარგებელი/რისკის შეფარდების შეფასება. ბაქტერიემიის მქონე პაციენტებში რეკომენდებულია პრეპარატ სუფერის გამოყენების შეწყვეტა. </w:t>
      </w:r>
    </w:p>
    <w:p w14:paraId="1A7FAB8D" w14:textId="77777777" w:rsidR="003F1709" w:rsidRPr="00946EAF" w:rsidRDefault="003F1709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პრეპარატ</w:t>
      </w:r>
      <w:r w:rsidR="00795D2C" w:rsidRPr="00946EAF">
        <w:rPr>
          <w:rFonts w:ascii="Sylfaen" w:hAnsi="Sylfaen"/>
          <w:sz w:val="24"/>
          <w:szCs w:val="24"/>
          <w:lang w:val="ka-GE"/>
        </w:rPr>
        <w:t>ის შეყვანის დროს აუცილებელია განსაკუთრებული ყურადღება მიაქციოთ</w:t>
      </w:r>
      <w:r w:rsidRPr="00946EAF">
        <w:rPr>
          <w:rFonts w:ascii="Sylfaen" w:hAnsi="Sylfaen"/>
          <w:sz w:val="24"/>
          <w:szCs w:val="24"/>
          <w:lang w:val="ka-GE"/>
        </w:rPr>
        <w:t xml:space="preserve">  პარავენოზურ</w:t>
      </w:r>
      <w:r w:rsidR="00B8599F" w:rsidRPr="00946EAF">
        <w:rPr>
          <w:rFonts w:ascii="Sylfaen" w:hAnsi="Sylfaen"/>
          <w:sz w:val="24"/>
          <w:szCs w:val="24"/>
          <w:lang w:val="ka-GE"/>
        </w:rPr>
        <w:t xml:space="preserve"> გამოდინებ</w:t>
      </w:r>
      <w:r w:rsidR="00795D2C" w:rsidRPr="00946EAF">
        <w:rPr>
          <w:rFonts w:ascii="Sylfaen" w:hAnsi="Sylfaen"/>
          <w:sz w:val="24"/>
          <w:szCs w:val="24"/>
          <w:lang w:val="ka-GE"/>
        </w:rPr>
        <w:t>ის თავიდან აცილებ</w:t>
      </w:r>
      <w:r w:rsidRPr="00946EAF">
        <w:rPr>
          <w:rFonts w:ascii="Sylfaen" w:hAnsi="Sylfaen"/>
          <w:sz w:val="24"/>
          <w:szCs w:val="24"/>
          <w:lang w:val="ka-GE"/>
        </w:rPr>
        <w:t xml:space="preserve">ას, ვინაიდან ამან შეიძლება გამოიწვიოს ინექციის ადგილას ტკივილი, ანთება, ქსოვილების ნეკროზი და კანის </w:t>
      </w:r>
      <w:r w:rsidR="00795D2C" w:rsidRPr="00946EAF">
        <w:rPr>
          <w:rFonts w:ascii="Sylfaen" w:hAnsi="Sylfaen"/>
          <w:sz w:val="24"/>
          <w:szCs w:val="24"/>
          <w:lang w:val="ka-GE"/>
        </w:rPr>
        <w:t xml:space="preserve">შეფერილობა </w:t>
      </w:r>
      <w:r w:rsidRPr="00946EAF">
        <w:rPr>
          <w:rFonts w:ascii="Sylfaen" w:hAnsi="Sylfaen"/>
          <w:sz w:val="24"/>
          <w:szCs w:val="24"/>
          <w:lang w:val="ka-GE"/>
        </w:rPr>
        <w:t>ყავისფ</w:t>
      </w:r>
      <w:r w:rsidR="00795D2C" w:rsidRPr="00946EAF">
        <w:rPr>
          <w:rFonts w:ascii="Sylfaen" w:hAnsi="Sylfaen"/>
          <w:sz w:val="24"/>
          <w:szCs w:val="24"/>
          <w:lang w:val="ka-GE"/>
        </w:rPr>
        <w:t>რად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795D2C" w:rsidRPr="00946EAF">
        <w:rPr>
          <w:rFonts w:ascii="Sylfaen" w:hAnsi="Sylfaen"/>
          <w:sz w:val="24"/>
          <w:szCs w:val="24"/>
          <w:lang w:val="ka-GE"/>
        </w:rPr>
        <w:t>ხანგრძლივი დროის გამავლობაში</w:t>
      </w:r>
      <w:r w:rsidRPr="00946EAF">
        <w:rPr>
          <w:rFonts w:ascii="Sylfaen" w:hAnsi="Sylfaen"/>
          <w:sz w:val="24"/>
          <w:szCs w:val="24"/>
          <w:lang w:val="ka-GE"/>
        </w:rPr>
        <w:t xml:space="preserve">. </w:t>
      </w:r>
      <w:r w:rsidR="00795D2C" w:rsidRPr="00946EAF">
        <w:rPr>
          <w:rFonts w:ascii="Sylfaen" w:hAnsi="Sylfaen"/>
          <w:sz w:val="24"/>
          <w:szCs w:val="24"/>
          <w:lang w:val="ka-GE"/>
        </w:rPr>
        <w:t xml:space="preserve">პარავენოზური გამოდინების </w:t>
      </w:r>
      <w:r w:rsidRPr="00946EAF">
        <w:rPr>
          <w:rFonts w:ascii="Sylfaen" w:hAnsi="Sylfaen"/>
          <w:sz w:val="24"/>
          <w:szCs w:val="24"/>
          <w:lang w:val="ka-GE"/>
        </w:rPr>
        <w:t>შემთხვევაში პრეპარატის გამოყენება დაუყოვბელივ უნდა შეწყდეს.</w:t>
      </w:r>
    </w:p>
    <w:p w14:paraId="2EE4FD11" w14:textId="77777777" w:rsidR="003F1709" w:rsidRPr="00946EAF" w:rsidRDefault="00795D2C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ინტრავენურად</w:t>
      </w:r>
      <w:r w:rsidR="00567C22" w:rsidRPr="00946EAF">
        <w:rPr>
          <w:rFonts w:ascii="Sylfaen" w:hAnsi="Sylfaen"/>
          <w:sz w:val="24"/>
          <w:szCs w:val="24"/>
          <w:lang w:val="ka-GE"/>
        </w:rPr>
        <w:t xml:space="preserve"> შესაყვანი რკინის პრეპარატების გამოყენებისას </w:t>
      </w:r>
      <w:r w:rsidRPr="00946EAF">
        <w:rPr>
          <w:rFonts w:ascii="Sylfaen" w:hAnsi="Sylfaen"/>
          <w:sz w:val="24"/>
          <w:szCs w:val="24"/>
          <w:lang w:val="ka-GE"/>
        </w:rPr>
        <w:t>ჩვეულებრივ</w:t>
      </w:r>
      <w:r w:rsidR="00567C22" w:rsidRPr="00946EAF">
        <w:rPr>
          <w:rFonts w:ascii="Sylfaen" w:hAnsi="Sylfaen"/>
          <w:sz w:val="24"/>
          <w:szCs w:val="24"/>
          <w:lang w:val="ka-GE"/>
        </w:rPr>
        <w:t xml:space="preserve"> აღინიშნება არტერიული წნევის დაწევა.  ხსნარის შეყვანა უნდა მოხდეს</w:t>
      </w:r>
      <w:r w:rsidRPr="00946EAF">
        <w:rPr>
          <w:rFonts w:ascii="Sylfaen" w:hAnsi="Sylfaen"/>
          <w:sz w:val="24"/>
          <w:szCs w:val="24"/>
          <w:lang w:val="ka-GE"/>
        </w:rPr>
        <w:t xml:space="preserve"> ფრთხილად</w:t>
      </w:r>
      <w:r w:rsidR="00567C22" w:rsidRPr="00946EAF">
        <w:rPr>
          <w:rFonts w:ascii="Sylfaen" w:hAnsi="Sylfaen"/>
          <w:sz w:val="24"/>
          <w:szCs w:val="24"/>
          <w:lang w:val="ka-GE"/>
        </w:rPr>
        <w:t>.</w:t>
      </w:r>
      <w:r w:rsidRPr="00946EAF">
        <w:rPr>
          <w:rFonts w:ascii="Sylfaen" w:hAnsi="Sylfaen"/>
          <w:sz w:val="24"/>
          <w:szCs w:val="24"/>
          <w:lang w:val="ka-GE"/>
        </w:rPr>
        <w:t xml:space="preserve"> მკაცრად უნდა იქნას დაცული რეკომენდაციე</w:t>
      </w:r>
      <w:r w:rsidR="00D77EFD" w:rsidRPr="00946EAF">
        <w:rPr>
          <w:rFonts w:ascii="Sylfaen" w:hAnsi="Sylfaen"/>
          <w:sz w:val="24"/>
          <w:szCs w:val="24"/>
          <w:lang w:val="ka-GE"/>
        </w:rPr>
        <w:t xml:space="preserve">ბი </w:t>
      </w:r>
      <w:r w:rsidRPr="00946EAF">
        <w:rPr>
          <w:rFonts w:ascii="Sylfaen" w:hAnsi="Sylfaen"/>
          <w:sz w:val="24"/>
          <w:szCs w:val="24"/>
          <w:lang w:val="ka-GE"/>
        </w:rPr>
        <w:t xml:space="preserve">პრეპარატის შეყვანის სიჩქარის შესახებ, რათა  არ </w:t>
      </w:r>
      <w:r w:rsidR="00D77EFD" w:rsidRPr="00946EAF">
        <w:rPr>
          <w:rFonts w:ascii="Sylfaen" w:hAnsi="Sylfaen"/>
          <w:sz w:val="24"/>
          <w:szCs w:val="24"/>
          <w:lang w:val="ka-GE"/>
        </w:rPr>
        <w:t>განვითარ</w:t>
      </w:r>
      <w:r w:rsidRPr="00946EAF">
        <w:rPr>
          <w:rFonts w:ascii="Sylfaen" w:hAnsi="Sylfaen"/>
          <w:sz w:val="24"/>
          <w:szCs w:val="24"/>
          <w:lang w:val="ka-GE"/>
        </w:rPr>
        <w:t>დეს არტერიული</w:t>
      </w:r>
      <w:r w:rsidR="00D77EFD" w:rsidRPr="00946EAF">
        <w:rPr>
          <w:rFonts w:ascii="Sylfaen" w:hAnsi="Sylfaen"/>
          <w:sz w:val="24"/>
          <w:szCs w:val="24"/>
          <w:lang w:val="ka-GE"/>
        </w:rPr>
        <w:t xml:space="preserve"> ჰიპოტენზია. არასასურველი გვერდითი რეაქციების განვითარების უფრო მაღალი  სიხშირე (განსაკუთრებით ჰიპოტენზიის წარმოქმნა)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D77EFD" w:rsidRPr="00946EAF">
        <w:rPr>
          <w:rFonts w:ascii="Sylfaen" w:hAnsi="Sylfaen"/>
          <w:sz w:val="24"/>
          <w:szCs w:val="24"/>
          <w:lang w:val="ka-GE"/>
        </w:rPr>
        <w:t>ასოცირდება პრეპარატის  დოზის  ან მისი შეყვანის სიჩქარის გაზრდასთან.</w:t>
      </w:r>
    </w:p>
    <w:p w14:paraId="21CD3B89" w14:textId="77777777" w:rsidR="00567C22" w:rsidRPr="00946EAF" w:rsidRDefault="00D77EFD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უნდა იქნას დაცული </w:t>
      </w:r>
      <w:r w:rsidR="00567C22" w:rsidRPr="00946EAF">
        <w:rPr>
          <w:rFonts w:ascii="Sylfaen" w:hAnsi="Sylfaen"/>
          <w:sz w:val="24"/>
          <w:szCs w:val="24"/>
          <w:lang w:val="ka-GE"/>
        </w:rPr>
        <w:t xml:space="preserve">განსაკუთრებული სიფრთხილე პრეპარატ სუფერის გამოყენებისას პაციენტებში ღვიძლის უკმარისობით, ღვიძლის დეკომპენსირებული ციროზით, ეპიდემიური ჰეპატიტით, რანდიუ-ოსლერ-ვებერის დაავადებით, </w:t>
      </w:r>
      <w:r w:rsidR="00031519" w:rsidRPr="00946EAF">
        <w:rPr>
          <w:rFonts w:ascii="Sylfaen" w:hAnsi="Sylfaen"/>
          <w:sz w:val="24"/>
          <w:szCs w:val="24"/>
          <w:lang w:val="ka-GE"/>
        </w:rPr>
        <w:t>თირკმელების ინფექციური დაავადებით</w:t>
      </w:r>
      <w:r w:rsidRPr="00946EAF">
        <w:rPr>
          <w:rFonts w:ascii="Sylfaen" w:hAnsi="Sylfaen"/>
          <w:sz w:val="24"/>
          <w:szCs w:val="24"/>
          <w:lang w:val="ka-GE"/>
        </w:rPr>
        <w:t xml:space="preserve"> მწვავე ფაზაში</w:t>
      </w:r>
      <w:r w:rsidR="00031519" w:rsidRPr="00946EAF">
        <w:rPr>
          <w:rFonts w:ascii="Sylfaen" w:hAnsi="Sylfaen"/>
          <w:sz w:val="24"/>
          <w:szCs w:val="24"/>
          <w:lang w:val="ka-GE"/>
        </w:rPr>
        <w:t xml:space="preserve">, არაკონტროლირებადი ჰიპერპარათირეოიდიზმით. </w:t>
      </w:r>
    </w:p>
    <w:p w14:paraId="5971BFC0" w14:textId="77777777" w:rsidR="00031519" w:rsidRPr="00946EAF" w:rsidRDefault="00371627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გამოყენებამდე ამპულები უნდა დათვალიერდეს ნალექისა და დაზიანების არსებობის გამორიცხვის </w:t>
      </w:r>
      <w:r w:rsidR="00D77EFD" w:rsidRPr="00946EAF">
        <w:rPr>
          <w:rFonts w:ascii="Sylfaen" w:hAnsi="Sylfaen"/>
          <w:sz w:val="24"/>
          <w:szCs w:val="24"/>
          <w:lang w:val="ka-GE"/>
        </w:rPr>
        <w:t>მიზნით</w:t>
      </w:r>
      <w:r w:rsidRPr="00946EAF">
        <w:rPr>
          <w:rFonts w:ascii="Sylfaen" w:hAnsi="Sylfaen"/>
          <w:sz w:val="24"/>
          <w:szCs w:val="24"/>
          <w:lang w:val="ka-GE"/>
        </w:rPr>
        <w:t xml:space="preserve">. </w:t>
      </w:r>
    </w:p>
    <w:p w14:paraId="7BD5FF70" w14:textId="77777777" w:rsidR="00371627" w:rsidRPr="00946EAF" w:rsidRDefault="0036220A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გამოყენებული უნდა იქნას </w:t>
      </w:r>
      <w:r w:rsidR="00371627" w:rsidRPr="00946EAF">
        <w:rPr>
          <w:rFonts w:ascii="Sylfaen" w:hAnsi="Sylfaen"/>
          <w:sz w:val="24"/>
          <w:szCs w:val="24"/>
          <w:lang w:val="ka-GE"/>
        </w:rPr>
        <w:t xml:space="preserve"> მხოლოდ  ყავისფერი </w:t>
      </w:r>
      <w:r w:rsidRPr="00946EAF">
        <w:rPr>
          <w:rFonts w:ascii="Sylfaen" w:hAnsi="Sylfaen"/>
          <w:sz w:val="24"/>
          <w:szCs w:val="24"/>
          <w:lang w:val="ka-GE"/>
        </w:rPr>
        <w:t xml:space="preserve">წყლიანი </w:t>
      </w:r>
      <w:r w:rsidR="00371627" w:rsidRPr="00946EAF">
        <w:rPr>
          <w:rFonts w:ascii="Sylfaen" w:hAnsi="Sylfaen"/>
          <w:sz w:val="24"/>
          <w:szCs w:val="24"/>
          <w:lang w:val="ka-GE"/>
        </w:rPr>
        <w:t>ხსნარი, რომელიც არ შეიცავს ნალექს.</w:t>
      </w:r>
    </w:p>
    <w:p w14:paraId="5BB571F5" w14:textId="77777777" w:rsidR="00371627" w:rsidRPr="00946EAF" w:rsidRDefault="00371627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სუფერის  უნდა </w:t>
      </w:r>
      <w:r w:rsidR="0036220A" w:rsidRPr="00946EAF">
        <w:rPr>
          <w:rFonts w:ascii="Sylfaen" w:hAnsi="Sylfaen"/>
          <w:sz w:val="24"/>
          <w:szCs w:val="24"/>
          <w:lang w:val="ka-GE"/>
        </w:rPr>
        <w:t>იქნას შეყვანილი</w:t>
      </w:r>
      <w:r w:rsidRPr="00946EAF">
        <w:rPr>
          <w:rFonts w:ascii="Sylfaen" w:hAnsi="Sylfaen"/>
          <w:sz w:val="24"/>
          <w:szCs w:val="24"/>
          <w:lang w:val="ka-GE"/>
        </w:rPr>
        <w:t xml:space="preserve"> ამპულის გახსნისთანავე. </w:t>
      </w:r>
    </w:p>
    <w:p w14:paraId="5AE1B106" w14:textId="77777777" w:rsidR="00371627" w:rsidRPr="00946EAF" w:rsidRDefault="00371627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1F511809" w14:textId="77777777" w:rsidR="00371627" w:rsidRPr="00946EAF" w:rsidRDefault="00371627" w:rsidP="00496935">
      <w:pPr>
        <w:pStyle w:val="NoSpacing"/>
        <w:jc w:val="both"/>
        <w:rPr>
          <w:rFonts w:ascii="Sylfaen" w:hAnsi="Sylfaen"/>
          <w:i/>
          <w:sz w:val="24"/>
          <w:szCs w:val="24"/>
          <w:lang w:val="ka-GE"/>
        </w:rPr>
      </w:pPr>
      <w:r w:rsidRPr="00946EAF">
        <w:rPr>
          <w:rFonts w:ascii="Sylfaen" w:hAnsi="Sylfaen"/>
          <w:i/>
          <w:sz w:val="24"/>
          <w:szCs w:val="24"/>
          <w:lang w:val="ka-GE"/>
        </w:rPr>
        <w:t>გამოყენება ორსულობის ან</w:t>
      </w:r>
      <w:r w:rsidR="0036220A" w:rsidRPr="00946EAF">
        <w:rPr>
          <w:rFonts w:ascii="Sylfaen" w:hAnsi="Sylfaen"/>
          <w:i/>
          <w:sz w:val="24"/>
          <w:szCs w:val="24"/>
          <w:lang w:val="ka-GE"/>
        </w:rPr>
        <w:t xml:space="preserve"> ძუძუთუი კვებ</w:t>
      </w:r>
      <w:r w:rsidRPr="00946EAF">
        <w:rPr>
          <w:rFonts w:ascii="Sylfaen" w:hAnsi="Sylfaen"/>
          <w:i/>
          <w:sz w:val="24"/>
          <w:szCs w:val="24"/>
          <w:lang w:val="ka-GE"/>
        </w:rPr>
        <w:t>ის პერიოდში.</w:t>
      </w:r>
    </w:p>
    <w:p w14:paraId="0513D77B" w14:textId="77777777" w:rsidR="0036220A" w:rsidRPr="00946EAF" w:rsidRDefault="0036220A" w:rsidP="00496935">
      <w:pPr>
        <w:pStyle w:val="NoSpacing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46EAF">
        <w:rPr>
          <w:rFonts w:ascii="Sylfaen" w:hAnsi="Sylfaen"/>
          <w:sz w:val="24"/>
          <w:szCs w:val="24"/>
          <w:u w:val="single"/>
          <w:lang w:val="ka-GE"/>
        </w:rPr>
        <w:t>ორსულობა</w:t>
      </w:r>
    </w:p>
    <w:p w14:paraId="653E44BA" w14:textId="77777777" w:rsidR="00D40CC8" w:rsidRPr="00946EAF" w:rsidRDefault="0036220A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არსებობს შეზღუდული მონაცემები </w:t>
      </w:r>
      <w:r w:rsidR="00371627" w:rsidRPr="00946EAF">
        <w:rPr>
          <w:rFonts w:ascii="Sylfaen" w:hAnsi="Sylfaen"/>
          <w:sz w:val="24"/>
          <w:szCs w:val="24"/>
          <w:lang w:val="ka-GE"/>
        </w:rPr>
        <w:t xml:space="preserve">ორსული ქალების მიერ რკინის საქაროზული კომლექსის გამოყენების შესახებ </w:t>
      </w:r>
      <w:r w:rsidRPr="00946EAF">
        <w:rPr>
          <w:rFonts w:ascii="Sylfaen" w:hAnsi="Sylfaen"/>
          <w:sz w:val="24"/>
          <w:szCs w:val="24"/>
          <w:lang w:val="ka-GE"/>
        </w:rPr>
        <w:t>ორსულობის I ტრიმესტრში</w:t>
      </w:r>
      <w:r w:rsidR="00371627" w:rsidRPr="00946EAF">
        <w:rPr>
          <w:rFonts w:ascii="Sylfaen" w:hAnsi="Sylfaen"/>
          <w:sz w:val="24"/>
          <w:szCs w:val="24"/>
          <w:lang w:val="ka-GE"/>
        </w:rPr>
        <w:t xml:space="preserve">. </w:t>
      </w:r>
      <w:r w:rsidRPr="00946EAF">
        <w:rPr>
          <w:rFonts w:ascii="Sylfaen" w:hAnsi="Sylfaen"/>
          <w:sz w:val="24"/>
          <w:szCs w:val="24"/>
          <w:lang w:val="ka-GE"/>
        </w:rPr>
        <w:t xml:space="preserve">მონაცემებმა </w:t>
      </w:r>
      <w:r w:rsidR="00371627" w:rsidRPr="00946EAF">
        <w:rPr>
          <w:rFonts w:ascii="Sylfaen" w:hAnsi="Sylfaen"/>
          <w:sz w:val="24"/>
          <w:szCs w:val="24"/>
          <w:lang w:val="ka-GE"/>
        </w:rPr>
        <w:t xml:space="preserve">ორსული ქალების მიერ ორსულობის II და III ტრიმესტრებში </w:t>
      </w:r>
      <w:r w:rsidR="00750772" w:rsidRPr="00946EAF">
        <w:rPr>
          <w:rFonts w:ascii="Sylfaen" w:hAnsi="Sylfaen"/>
          <w:sz w:val="24"/>
          <w:szCs w:val="24"/>
          <w:lang w:val="ka-GE"/>
        </w:rPr>
        <w:t xml:space="preserve">რკინის პრეპარატების პარენტერალური ფორმების </w:t>
      </w:r>
      <w:r w:rsidR="0093421C" w:rsidRPr="00946EAF">
        <w:rPr>
          <w:rFonts w:ascii="Sylfaen" w:hAnsi="Sylfaen"/>
          <w:sz w:val="24"/>
          <w:szCs w:val="24"/>
          <w:lang w:val="ka-GE"/>
        </w:rPr>
        <w:lastRenderedPageBreak/>
        <w:t>გამოყენების შესახებ  (303 შეტყობინება ორსულობის შედეგების შესახებ)</w:t>
      </w:r>
      <w:r w:rsidR="00A1209F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Pr="00946EAF">
        <w:rPr>
          <w:rFonts w:ascii="Sylfaen" w:hAnsi="Sylfaen"/>
          <w:sz w:val="24"/>
          <w:szCs w:val="24"/>
          <w:lang w:val="ka-GE"/>
        </w:rPr>
        <w:t xml:space="preserve">აჩვენა </w:t>
      </w:r>
      <w:r w:rsidR="00A1209F" w:rsidRPr="00946EAF">
        <w:rPr>
          <w:rFonts w:ascii="Sylfaen" w:hAnsi="Sylfaen"/>
          <w:sz w:val="24"/>
          <w:szCs w:val="24"/>
          <w:lang w:val="ka-GE"/>
        </w:rPr>
        <w:t>არასასურველი ზეგავლენის არარსებობა</w:t>
      </w:r>
      <w:r w:rsidR="00D40CC8" w:rsidRPr="00946EAF">
        <w:rPr>
          <w:rFonts w:ascii="Sylfaen" w:hAnsi="Sylfaen"/>
          <w:sz w:val="24"/>
          <w:szCs w:val="24"/>
          <w:lang w:val="ka-GE"/>
        </w:rPr>
        <w:t xml:space="preserve"> დედისა და ბავშვის ჯანმრთელობაზე</w:t>
      </w:r>
      <w:r w:rsidR="00A1209F" w:rsidRPr="00946EAF">
        <w:rPr>
          <w:rFonts w:ascii="Sylfaen" w:hAnsi="Sylfaen"/>
          <w:sz w:val="24"/>
          <w:szCs w:val="24"/>
          <w:lang w:val="ka-GE"/>
        </w:rPr>
        <w:t xml:space="preserve">. </w:t>
      </w:r>
    </w:p>
    <w:p w14:paraId="20DF7282" w14:textId="77777777" w:rsidR="00371627" w:rsidRPr="00946EAF" w:rsidRDefault="00D40CC8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დღემდე</w:t>
      </w:r>
      <w:r w:rsidR="00A1209F" w:rsidRPr="00946EAF">
        <w:rPr>
          <w:rFonts w:ascii="Sylfaen" w:hAnsi="Sylfaen"/>
          <w:sz w:val="24"/>
          <w:szCs w:val="24"/>
          <w:lang w:val="ka-GE"/>
        </w:rPr>
        <w:t xml:space="preserve"> უცნობია აღწევს თუ არა რკინის (III) ჰიდროქსიდ საქაროზული კომპლექსი პლაცენტაში. ტრანსფერინთან დაკავშირებული რკინა აღწევს პლაცენტურ ბარიერში, ხოლო ლაქტოფერინთან დაკავშირებული რკინა აღწევს დედის რძეში.</w:t>
      </w:r>
    </w:p>
    <w:p w14:paraId="37389E06" w14:textId="77777777" w:rsidR="00A1209F" w:rsidRPr="00946EAF" w:rsidRDefault="00D40CC8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გამოკვლევები </w:t>
      </w:r>
      <w:r w:rsidR="00A1209F" w:rsidRPr="00946EAF">
        <w:rPr>
          <w:rFonts w:ascii="Sylfaen" w:hAnsi="Sylfaen"/>
          <w:sz w:val="24"/>
          <w:szCs w:val="24"/>
          <w:lang w:val="ka-GE"/>
        </w:rPr>
        <w:t>ახალშობილებში რკინის დონ</w:t>
      </w:r>
      <w:r w:rsidR="00B044B0" w:rsidRPr="00946EAF">
        <w:rPr>
          <w:rFonts w:ascii="Sylfaen" w:hAnsi="Sylfaen"/>
          <w:sz w:val="24"/>
          <w:szCs w:val="24"/>
          <w:lang w:val="ka-GE"/>
        </w:rPr>
        <w:t>ე</w:t>
      </w:r>
      <w:r w:rsidR="00A1209F" w:rsidRPr="00946EAF">
        <w:rPr>
          <w:rFonts w:ascii="Sylfaen" w:hAnsi="Sylfaen"/>
          <w:sz w:val="24"/>
          <w:szCs w:val="24"/>
          <w:lang w:val="ka-GE"/>
        </w:rPr>
        <w:t xml:space="preserve">ზე გავლენის </w:t>
      </w:r>
      <w:r w:rsidR="00B044B0" w:rsidRPr="00946EAF">
        <w:rPr>
          <w:rFonts w:ascii="Sylfaen" w:hAnsi="Sylfaen"/>
          <w:sz w:val="24"/>
          <w:szCs w:val="24"/>
          <w:lang w:val="ka-GE"/>
        </w:rPr>
        <w:t>შესახებ</w:t>
      </w:r>
      <w:r w:rsidR="00A1209F" w:rsidRPr="00946EAF">
        <w:rPr>
          <w:rFonts w:ascii="Sylfaen" w:hAnsi="Sylfaen"/>
          <w:sz w:val="24"/>
          <w:szCs w:val="24"/>
          <w:lang w:val="ka-GE"/>
        </w:rPr>
        <w:t xml:space="preserve"> არ ჩატარებულა. 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</w:p>
    <w:p w14:paraId="121319E2" w14:textId="77777777" w:rsidR="00B044B0" w:rsidRPr="00946EAF" w:rsidRDefault="006B19D4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ორსულობის I ტრიმესტრში </w:t>
      </w:r>
      <w:r w:rsidR="00B044B0" w:rsidRPr="00946EAF">
        <w:rPr>
          <w:rFonts w:ascii="Sylfaen" w:hAnsi="Sylfaen"/>
          <w:sz w:val="24"/>
          <w:szCs w:val="24"/>
          <w:lang w:val="ka-GE"/>
        </w:rPr>
        <w:t>პრეპარატ</w:t>
      </w:r>
      <w:r w:rsidR="00D40CC8" w:rsidRPr="00946EAF">
        <w:rPr>
          <w:rFonts w:ascii="Sylfaen" w:hAnsi="Sylfaen"/>
          <w:sz w:val="24"/>
          <w:szCs w:val="24"/>
          <w:lang w:val="ka-GE"/>
        </w:rPr>
        <w:t>ის</w:t>
      </w:r>
      <w:r w:rsidR="00B044B0" w:rsidRPr="00946EAF">
        <w:rPr>
          <w:rFonts w:ascii="Sylfaen" w:hAnsi="Sylfaen"/>
          <w:sz w:val="24"/>
          <w:szCs w:val="24"/>
          <w:lang w:val="ka-GE"/>
        </w:rPr>
        <w:t xml:space="preserve"> გამოყენებ</w:t>
      </w:r>
      <w:r w:rsidRPr="00946EAF">
        <w:rPr>
          <w:rFonts w:ascii="Sylfaen" w:hAnsi="Sylfaen"/>
          <w:sz w:val="24"/>
          <w:szCs w:val="24"/>
          <w:lang w:val="ka-GE"/>
        </w:rPr>
        <w:t>ა უკუნაჩვენებია (იხ. თავი „უკუჩვენებები“).</w:t>
      </w:r>
      <w:r w:rsidR="00D40CC8" w:rsidRPr="00946EAF">
        <w:rPr>
          <w:rFonts w:ascii="Sylfaen" w:hAnsi="Sylfaen"/>
          <w:sz w:val="24"/>
          <w:szCs w:val="24"/>
          <w:lang w:val="ka-GE"/>
        </w:rPr>
        <w:t xml:space="preserve">პრეპარატის გამოყენება </w:t>
      </w:r>
      <w:r w:rsidRPr="00946EAF">
        <w:rPr>
          <w:rFonts w:ascii="Sylfaen" w:hAnsi="Sylfaen"/>
          <w:sz w:val="24"/>
          <w:szCs w:val="24"/>
          <w:lang w:val="ka-GE"/>
        </w:rPr>
        <w:t>ორსულობის II და III ტრიმესტრებში შე</w:t>
      </w:r>
      <w:r w:rsidR="00D40CC8" w:rsidRPr="00946EAF">
        <w:rPr>
          <w:rFonts w:ascii="Sylfaen" w:hAnsi="Sylfaen"/>
          <w:sz w:val="24"/>
          <w:szCs w:val="24"/>
          <w:lang w:val="ka-GE"/>
        </w:rPr>
        <w:t>სა</w:t>
      </w:r>
      <w:r w:rsidRPr="00946EAF">
        <w:rPr>
          <w:rFonts w:ascii="Sylfaen" w:hAnsi="Sylfaen"/>
          <w:sz w:val="24"/>
          <w:szCs w:val="24"/>
          <w:lang w:val="ka-GE"/>
        </w:rPr>
        <w:t>ძლებ</w:t>
      </w:r>
      <w:r w:rsidR="00D40CC8" w:rsidRPr="00946EAF">
        <w:rPr>
          <w:rFonts w:ascii="Sylfaen" w:hAnsi="Sylfaen"/>
          <w:sz w:val="24"/>
          <w:szCs w:val="24"/>
          <w:lang w:val="ka-GE"/>
        </w:rPr>
        <w:t>ელი</w:t>
      </w:r>
      <w:r w:rsidRPr="00946EAF">
        <w:rPr>
          <w:rFonts w:ascii="Sylfaen" w:hAnsi="Sylfaen"/>
          <w:sz w:val="24"/>
          <w:szCs w:val="24"/>
          <w:lang w:val="ka-GE"/>
        </w:rPr>
        <w:t>ა მხოლოდ მკაცრად ჩვენებების მიხედვით.</w:t>
      </w:r>
    </w:p>
    <w:p w14:paraId="01D4B471" w14:textId="77777777" w:rsidR="006E247B" w:rsidRPr="00946EAF" w:rsidRDefault="006B19D4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პრეპარატის გამოყენებამდე ორსულობის პერიოდში უნდა შეფასდეს სარგებელი/რისკის შეფარდება, ვინაიდან ჰიპერმგრძნობელობის რეაქციები შეიძლება ატარებდნენ გარკვეულ რისკს დედისა და ბავშვისთვის (იხ. </w:t>
      </w:r>
      <w:r w:rsidR="006E247B" w:rsidRPr="00946EAF">
        <w:rPr>
          <w:rFonts w:ascii="Sylfaen" w:hAnsi="Sylfaen"/>
          <w:sz w:val="24"/>
          <w:szCs w:val="24"/>
          <w:lang w:val="ka-GE"/>
        </w:rPr>
        <w:t>ნაწილი</w:t>
      </w:r>
      <w:r w:rsidRPr="00946EAF">
        <w:rPr>
          <w:rFonts w:ascii="Sylfaen" w:hAnsi="Sylfaen"/>
          <w:sz w:val="24"/>
          <w:szCs w:val="24"/>
          <w:lang w:val="ka-GE"/>
        </w:rPr>
        <w:t xml:space="preserve"> „გამოყენების თავისებურებ</w:t>
      </w:r>
      <w:r w:rsidR="006E247B" w:rsidRPr="00946EAF">
        <w:rPr>
          <w:rFonts w:ascii="Sylfaen" w:hAnsi="Sylfaen"/>
          <w:sz w:val="24"/>
          <w:szCs w:val="24"/>
          <w:lang w:val="ka-GE"/>
        </w:rPr>
        <w:t>ებ</w:t>
      </w:r>
      <w:r w:rsidRPr="00946EAF">
        <w:rPr>
          <w:rFonts w:ascii="Sylfaen" w:hAnsi="Sylfaen"/>
          <w:sz w:val="24"/>
          <w:szCs w:val="24"/>
          <w:lang w:val="ka-GE"/>
        </w:rPr>
        <w:t xml:space="preserve">ი“). </w:t>
      </w:r>
    </w:p>
    <w:p w14:paraId="581B1583" w14:textId="77777777" w:rsidR="006E247B" w:rsidRPr="00946EAF" w:rsidRDefault="006E247B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ორსულისთვის რკინის პარენტერალური </w:t>
      </w:r>
      <w:r w:rsidR="00F82DE4" w:rsidRPr="00946EAF">
        <w:rPr>
          <w:rFonts w:ascii="Sylfaen" w:hAnsi="Sylfaen"/>
          <w:sz w:val="24"/>
          <w:szCs w:val="24"/>
          <w:lang w:val="ka-GE"/>
        </w:rPr>
        <w:t>ფორმების შეყვანის შემდეგ ნაყოფს შეიძლება განუვითარდეს ბრადიკარდია. ჩვეულებრივ ეს მდგომარეობა ტრანზიტორულია და წარმოიქმნება როგორც დედის ჰიპერმგრძნობელობის რეაქციის შედეგი. ორსულებისთვის რკინის პრეპარატების ინტრავენური შეყვანისას ნაყოფ</w:t>
      </w:r>
      <w:r w:rsidR="00750772" w:rsidRPr="00946EAF">
        <w:rPr>
          <w:rFonts w:ascii="Sylfaen" w:hAnsi="Sylfaen"/>
          <w:sz w:val="24"/>
          <w:szCs w:val="24"/>
          <w:lang w:val="ka-GE"/>
        </w:rPr>
        <w:t>ი</w:t>
      </w:r>
      <w:r w:rsidR="00F82DE4" w:rsidRPr="00946EAF">
        <w:rPr>
          <w:rFonts w:ascii="Sylfaen" w:hAnsi="Sylfaen"/>
          <w:sz w:val="24"/>
          <w:szCs w:val="24"/>
          <w:lang w:val="ka-GE"/>
        </w:rPr>
        <w:t>ს მდგომარეობა გულდასმით უნდა მოწმდებოდეს.</w:t>
      </w:r>
    </w:p>
    <w:p w14:paraId="221520DB" w14:textId="77777777" w:rsidR="006B19D4" w:rsidRPr="00946EAF" w:rsidRDefault="006B19D4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გასათვალისწინებელია სხეულის მასის მონაცემები ორსულობის დაწყებამდე რკინის საჭირო რაოდენობის გამოსათვლელად, რათა მოხდეს  დოზის</w:t>
      </w:r>
      <w:r w:rsidR="006E247B" w:rsidRPr="00946EAF">
        <w:rPr>
          <w:rFonts w:ascii="Sylfaen" w:hAnsi="Sylfaen"/>
          <w:sz w:val="24"/>
          <w:szCs w:val="24"/>
          <w:lang w:val="ka-GE"/>
        </w:rPr>
        <w:t xml:space="preserve"> გადაჭარბების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6E247B" w:rsidRPr="00946EAF">
        <w:rPr>
          <w:rFonts w:ascii="Sylfaen" w:hAnsi="Sylfaen"/>
          <w:sz w:val="24"/>
          <w:szCs w:val="24"/>
          <w:lang w:val="ka-GE"/>
        </w:rPr>
        <w:t>თავიდან აცილებ</w:t>
      </w:r>
      <w:r w:rsidRPr="00946EAF">
        <w:rPr>
          <w:rFonts w:ascii="Sylfaen" w:hAnsi="Sylfaen"/>
          <w:sz w:val="24"/>
          <w:szCs w:val="24"/>
          <w:lang w:val="ka-GE"/>
        </w:rPr>
        <w:t xml:space="preserve">ა. </w:t>
      </w:r>
    </w:p>
    <w:p w14:paraId="1F9A2902" w14:textId="77777777" w:rsidR="00F82DE4" w:rsidRPr="00946EAF" w:rsidRDefault="00F82DE4" w:rsidP="00496935">
      <w:pPr>
        <w:pStyle w:val="NoSpacing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946EAF">
        <w:rPr>
          <w:rFonts w:ascii="Sylfaen" w:hAnsi="Sylfaen"/>
          <w:sz w:val="24"/>
          <w:szCs w:val="24"/>
          <w:u w:val="single"/>
          <w:lang w:val="ka-GE"/>
        </w:rPr>
        <w:t xml:space="preserve">ძუძუთი კვების პერიოდი </w:t>
      </w:r>
    </w:p>
    <w:p w14:paraId="7823F516" w14:textId="77777777" w:rsidR="00B5036E" w:rsidRPr="00946EAF" w:rsidRDefault="00C12A9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რკინის საქაროზას</w:t>
      </w:r>
      <w:r w:rsidR="00F82DE4" w:rsidRPr="00946EAF">
        <w:rPr>
          <w:rFonts w:ascii="Sylfaen" w:hAnsi="Sylfaen"/>
          <w:sz w:val="24"/>
          <w:szCs w:val="24"/>
          <w:lang w:val="ka-GE"/>
        </w:rPr>
        <w:t xml:space="preserve"> ინტრავენური შეყვანის შემდეგ 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F82DE4" w:rsidRPr="00946EAF">
        <w:rPr>
          <w:rFonts w:ascii="Sylfaen" w:hAnsi="Sylfaen"/>
          <w:sz w:val="24"/>
          <w:szCs w:val="24"/>
          <w:lang w:val="ka-GE"/>
        </w:rPr>
        <w:t xml:space="preserve">მონაცემები ადამიანის </w:t>
      </w:r>
      <w:r w:rsidRPr="00946EAF">
        <w:rPr>
          <w:rFonts w:ascii="Sylfaen" w:hAnsi="Sylfaen"/>
          <w:sz w:val="24"/>
          <w:szCs w:val="24"/>
          <w:lang w:val="ka-GE"/>
        </w:rPr>
        <w:t>დედის რძეში</w:t>
      </w:r>
      <w:r w:rsidR="00F82DE4" w:rsidRPr="00946EAF">
        <w:rPr>
          <w:rFonts w:ascii="Sylfaen" w:hAnsi="Sylfaen"/>
          <w:sz w:val="24"/>
          <w:szCs w:val="24"/>
          <w:lang w:val="ka-GE"/>
        </w:rPr>
        <w:t xml:space="preserve"> რკინის </w:t>
      </w:r>
      <w:r w:rsidRPr="00946EAF">
        <w:rPr>
          <w:rFonts w:ascii="Sylfaen" w:hAnsi="Sylfaen"/>
          <w:sz w:val="24"/>
          <w:szCs w:val="24"/>
          <w:lang w:val="ka-GE"/>
        </w:rPr>
        <w:t xml:space="preserve"> ექსკრეციის შესახებ შეზღუდულია. კლინიკური კვლევის დროს რკინადეფიციტ</w:t>
      </w:r>
      <w:r w:rsidR="00845B9B" w:rsidRPr="00946EAF">
        <w:rPr>
          <w:rFonts w:ascii="Sylfaen" w:hAnsi="Sylfaen"/>
          <w:sz w:val="24"/>
          <w:szCs w:val="24"/>
          <w:lang w:val="ka-GE"/>
        </w:rPr>
        <w:t>ური</w:t>
      </w:r>
      <w:r w:rsidRPr="00946EAF">
        <w:rPr>
          <w:rFonts w:ascii="Sylfaen" w:hAnsi="Sylfaen"/>
          <w:sz w:val="24"/>
          <w:szCs w:val="24"/>
          <w:lang w:val="ka-GE"/>
        </w:rPr>
        <w:t xml:space="preserve"> მდგომარეობის მქონე 10 ჯანმრთელი ქალი, რომლებსაც ბავშვები ბუნებრივ კვებაზე ჰყავდათ, ღებ</w:t>
      </w:r>
      <w:r w:rsidR="00F82DE4" w:rsidRPr="00946EAF">
        <w:rPr>
          <w:rFonts w:ascii="Sylfaen" w:hAnsi="Sylfaen"/>
          <w:sz w:val="24"/>
          <w:szCs w:val="24"/>
          <w:lang w:val="ka-GE"/>
        </w:rPr>
        <w:t>ულო</w:t>
      </w:r>
      <w:r w:rsidRPr="00946EAF">
        <w:rPr>
          <w:rFonts w:ascii="Sylfaen" w:hAnsi="Sylfaen"/>
          <w:sz w:val="24"/>
          <w:szCs w:val="24"/>
          <w:lang w:val="ka-GE"/>
        </w:rPr>
        <w:t xml:space="preserve">დნენ </w:t>
      </w:r>
      <w:r w:rsidR="00A06807" w:rsidRPr="00946EAF">
        <w:rPr>
          <w:rFonts w:ascii="Sylfaen" w:hAnsi="Sylfaen"/>
          <w:sz w:val="24"/>
          <w:szCs w:val="24"/>
          <w:lang w:val="ka-GE"/>
        </w:rPr>
        <w:t xml:space="preserve">100 მგ რკინას საქაროზას კომპლექსის ფორმით. ოთხი დღის მკურნალობის შემდეგ დედის რძეში რკინის შემცველობის მაჩვენებელი არ გაზრდილა და არ განსხვავდებოდა </w:t>
      </w:r>
      <w:r w:rsidR="00F82DE4" w:rsidRPr="00946EAF">
        <w:rPr>
          <w:rFonts w:ascii="Sylfaen" w:hAnsi="Sylfaen"/>
          <w:sz w:val="24"/>
          <w:szCs w:val="24"/>
          <w:lang w:val="ka-GE"/>
        </w:rPr>
        <w:t xml:space="preserve">ანალოგიურისგან </w:t>
      </w:r>
      <w:r w:rsidR="00A06807" w:rsidRPr="00946EAF">
        <w:rPr>
          <w:rFonts w:ascii="Sylfaen" w:hAnsi="Sylfaen"/>
          <w:sz w:val="24"/>
          <w:szCs w:val="24"/>
          <w:lang w:val="ka-GE"/>
        </w:rPr>
        <w:t xml:space="preserve"> საკონტროლო ჯგუფში (n=5). არ შეიძლება დედის რძით მი</w:t>
      </w:r>
      <w:r w:rsidR="00C45F86" w:rsidRPr="00946EAF">
        <w:rPr>
          <w:rFonts w:ascii="Sylfaen" w:hAnsi="Sylfaen"/>
          <w:sz w:val="24"/>
          <w:szCs w:val="24"/>
          <w:lang w:val="ka-GE"/>
        </w:rPr>
        <w:t>წოდ</w:t>
      </w:r>
      <w:r w:rsidR="00A06807" w:rsidRPr="00946EAF">
        <w:rPr>
          <w:rFonts w:ascii="Sylfaen" w:hAnsi="Sylfaen"/>
          <w:sz w:val="24"/>
          <w:szCs w:val="24"/>
          <w:lang w:val="ka-GE"/>
        </w:rPr>
        <w:t xml:space="preserve">ებული რკინის ზეგავლენის გამორიცხვა ახალშობილზე/ჩვილზე, ამიტომ </w:t>
      </w:r>
      <w:r w:rsidR="00C45F86" w:rsidRPr="00946EAF">
        <w:rPr>
          <w:rFonts w:ascii="Sylfaen" w:hAnsi="Sylfaen"/>
          <w:sz w:val="24"/>
          <w:szCs w:val="24"/>
          <w:lang w:val="ka-GE"/>
        </w:rPr>
        <w:t xml:space="preserve">პრეპარატის გამოყენებისას </w:t>
      </w:r>
      <w:r w:rsidR="00A06807" w:rsidRPr="00946EAF">
        <w:rPr>
          <w:rFonts w:ascii="Sylfaen" w:hAnsi="Sylfaen"/>
          <w:sz w:val="24"/>
          <w:szCs w:val="24"/>
          <w:lang w:val="ka-GE"/>
        </w:rPr>
        <w:t>უნდა შეფასდეს სარგებელი/რისკის შეფარდება</w:t>
      </w:r>
      <w:r w:rsidR="00C45F86" w:rsidRPr="00946EAF">
        <w:rPr>
          <w:rFonts w:ascii="Sylfaen" w:hAnsi="Sylfaen"/>
          <w:sz w:val="24"/>
          <w:szCs w:val="24"/>
          <w:lang w:val="ka-GE"/>
        </w:rPr>
        <w:t>.</w:t>
      </w:r>
      <w:r w:rsidR="00A06807" w:rsidRPr="00946EAF">
        <w:rPr>
          <w:rFonts w:ascii="Sylfaen" w:hAnsi="Sylfaen"/>
          <w:sz w:val="24"/>
          <w:szCs w:val="24"/>
          <w:lang w:val="ka-GE"/>
        </w:rPr>
        <w:t xml:space="preserve"> </w:t>
      </w:r>
    </w:p>
    <w:p w14:paraId="167E3226" w14:textId="77777777" w:rsidR="00724CFF" w:rsidRPr="00946EAF" w:rsidRDefault="00724CFF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025697AD" w14:textId="77777777" w:rsidR="00724CFF" w:rsidRPr="00946EAF" w:rsidRDefault="00724CFF" w:rsidP="00496935">
      <w:pPr>
        <w:pStyle w:val="NoSpacing"/>
        <w:jc w:val="both"/>
        <w:rPr>
          <w:rFonts w:ascii="Sylfaen" w:hAnsi="Sylfaen"/>
          <w:i/>
          <w:sz w:val="24"/>
          <w:szCs w:val="24"/>
          <w:lang w:val="ka-GE"/>
        </w:rPr>
      </w:pPr>
      <w:r w:rsidRPr="00946EAF">
        <w:rPr>
          <w:rFonts w:ascii="Sylfaen" w:hAnsi="Sylfaen"/>
          <w:i/>
          <w:sz w:val="24"/>
          <w:szCs w:val="24"/>
          <w:lang w:val="ka-GE"/>
        </w:rPr>
        <w:t xml:space="preserve">ზეგავლენის უნარი </w:t>
      </w:r>
      <w:r w:rsidR="00C45F86" w:rsidRPr="00946EAF">
        <w:rPr>
          <w:rFonts w:ascii="Sylfaen" w:hAnsi="Sylfaen"/>
          <w:i/>
          <w:sz w:val="24"/>
          <w:szCs w:val="24"/>
          <w:lang w:val="ka-GE"/>
        </w:rPr>
        <w:t xml:space="preserve">რეაქციის სისწრაფეზე </w:t>
      </w:r>
      <w:r w:rsidRPr="00946EAF">
        <w:rPr>
          <w:rFonts w:ascii="Sylfaen" w:hAnsi="Sylfaen"/>
          <w:i/>
          <w:sz w:val="24"/>
          <w:szCs w:val="24"/>
          <w:lang w:val="ka-GE"/>
        </w:rPr>
        <w:t xml:space="preserve">ავტოტრანსპორტის </w:t>
      </w:r>
      <w:r w:rsidR="00C45F86" w:rsidRPr="00946EAF">
        <w:rPr>
          <w:rFonts w:ascii="Sylfaen" w:hAnsi="Sylfaen"/>
          <w:i/>
          <w:sz w:val="24"/>
          <w:szCs w:val="24"/>
          <w:lang w:val="ka-GE"/>
        </w:rPr>
        <w:t xml:space="preserve">ან </w:t>
      </w:r>
      <w:r w:rsidRPr="00946EAF">
        <w:rPr>
          <w:rFonts w:ascii="Sylfaen" w:hAnsi="Sylfaen"/>
          <w:i/>
          <w:sz w:val="24"/>
          <w:szCs w:val="24"/>
          <w:lang w:val="ka-GE"/>
        </w:rPr>
        <w:t>სხვა მექანიზმებ</w:t>
      </w:r>
      <w:r w:rsidR="00C45F86" w:rsidRPr="00946EAF">
        <w:rPr>
          <w:rFonts w:ascii="Sylfaen" w:hAnsi="Sylfaen"/>
          <w:i/>
          <w:sz w:val="24"/>
          <w:szCs w:val="24"/>
          <w:lang w:val="ka-GE"/>
        </w:rPr>
        <w:t>ის მართვის დროს</w:t>
      </w:r>
      <w:r w:rsidRPr="00946EAF">
        <w:rPr>
          <w:rFonts w:ascii="Sylfaen" w:hAnsi="Sylfaen"/>
          <w:i/>
          <w:sz w:val="24"/>
          <w:szCs w:val="24"/>
          <w:lang w:val="ka-GE"/>
        </w:rPr>
        <w:t>.</w:t>
      </w:r>
    </w:p>
    <w:p w14:paraId="4F058058" w14:textId="77777777" w:rsidR="00724CFF" w:rsidRPr="00946EAF" w:rsidRDefault="00724CFF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შესაბამისი კვლევები არ არსებობს. ზეგავლენა </w:t>
      </w:r>
      <w:r w:rsidR="00C45F86" w:rsidRPr="00946EAF">
        <w:rPr>
          <w:rFonts w:ascii="Sylfaen" w:hAnsi="Sylfaen"/>
          <w:sz w:val="24"/>
          <w:szCs w:val="24"/>
          <w:lang w:val="ka-GE"/>
        </w:rPr>
        <w:t xml:space="preserve">რეაქციის სისწრაფეზე </w:t>
      </w:r>
      <w:r w:rsidRPr="00946EAF">
        <w:rPr>
          <w:rFonts w:ascii="Sylfaen" w:hAnsi="Sylfaen"/>
          <w:sz w:val="24"/>
          <w:szCs w:val="24"/>
          <w:lang w:val="ka-GE"/>
        </w:rPr>
        <w:t>ავტოტრანსპორტის  ან სხვა მექანიზმებ</w:t>
      </w:r>
      <w:r w:rsidR="00C45F86" w:rsidRPr="00946EAF">
        <w:rPr>
          <w:rFonts w:ascii="Sylfaen" w:hAnsi="Sylfaen"/>
          <w:sz w:val="24"/>
          <w:szCs w:val="24"/>
          <w:lang w:val="ka-GE"/>
        </w:rPr>
        <w:t>ის მართვის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C45F86" w:rsidRPr="00946EAF">
        <w:rPr>
          <w:rFonts w:ascii="Sylfaen" w:hAnsi="Sylfaen"/>
          <w:sz w:val="24"/>
          <w:szCs w:val="24"/>
          <w:lang w:val="ka-GE"/>
        </w:rPr>
        <w:t xml:space="preserve">დროს </w:t>
      </w:r>
      <w:r w:rsidRPr="00946EAF">
        <w:rPr>
          <w:rFonts w:ascii="Sylfaen" w:hAnsi="Sylfaen"/>
          <w:sz w:val="24"/>
          <w:szCs w:val="24"/>
          <w:lang w:val="ka-GE"/>
        </w:rPr>
        <w:t xml:space="preserve">ნაკლებსავარაუდოა. მაგრამ </w:t>
      </w:r>
      <w:r w:rsidR="00C45F86" w:rsidRPr="00946EAF">
        <w:rPr>
          <w:rFonts w:ascii="Sylfaen" w:hAnsi="Sylfaen"/>
          <w:sz w:val="24"/>
          <w:szCs w:val="24"/>
          <w:lang w:val="ka-GE"/>
        </w:rPr>
        <w:t xml:space="preserve">პრეპარატის მიღების შემდეგ </w:t>
      </w:r>
      <w:r w:rsidRPr="00946EAF">
        <w:rPr>
          <w:rFonts w:ascii="Sylfaen" w:hAnsi="Sylfaen"/>
          <w:sz w:val="24"/>
          <w:szCs w:val="24"/>
          <w:lang w:val="ka-GE"/>
        </w:rPr>
        <w:t>ისეთი გვერდითი რეაქციების განვითარების შემთხვევაში, როგორებიცაა თავბრუსხვევა, გონების ა</w:t>
      </w:r>
      <w:r w:rsidR="00C45F86" w:rsidRPr="00946EAF">
        <w:rPr>
          <w:rFonts w:ascii="Sylfaen" w:hAnsi="Sylfaen"/>
          <w:sz w:val="24"/>
          <w:szCs w:val="24"/>
          <w:lang w:val="ka-GE"/>
        </w:rPr>
        <w:t>ღ</w:t>
      </w:r>
      <w:r w:rsidRPr="00946EAF">
        <w:rPr>
          <w:rFonts w:ascii="Sylfaen" w:hAnsi="Sylfaen"/>
          <w:sz w:val="24"/>
          <w:szCs w:val="24"/>
          <w:lang w:val="ka-GE"/>
        </w:rPr>
        <w:t>რევა</w:t>
      </w:r>
      <w:r w:rsidR="00C45F86" w:rsidRPr="00946EAF">
        <w:rPr>
          <w:rFonts w:ascii="Sylfaen" w:hAnsi="Sylfaen"/>
          <w:sz w:val="24"/>
          <w:szCs w:val="24"/>
          <w:lang w:val="ka-GE"/>
        </w:rPr>
        <w:t xml:space="preserve"> ან ძილიანობა</w:t>
      </w:r>
      <w:r w:rsidRPr="00946EAF">
        <w:rPr>
          <w:rFonts w:ascii="Sylfaen" w:hAnsi="Sylfaen"/>
          <w:sz w:val="24"/>
          <w:szCs w:val="24"/>
          <w:lang w:val="ka-GE"/>
        </w:rPr>
        <w:t xml:space="preserve"> თავი უნდა შეიკავოთ ავტოტრანსპორტის მართვისა </w:t>
      </w:r>
      <w:r w:rsidR="00C45F86" w:rsidRPr="00946EAF">
        <w:rPr>
          <w:rFonts w:ascii="Sylfaen" w:hAnsi="Sylfaen"/>
          <w:sz w:val="24"/>
          <w:szCs w:val="24"/>
          <w:lang w:val="ka-GE"/>
        </w:rPr>
        <w:t xml:space="preserve">ან სხვა </w:t>
      </w:r>
      <w:r w:rsidRPr="00946EAF">
        <w:rPr>
          <w:rFonts w:ascii="Sylfaen" w:hAnsi="Sylfaen"/>
          <w:sz w:val="24"/>
          <w:szCs w:val="24"/>
          <w:lang w:val="ka-GE"/>
        </w:rPr>
        <w:t>მექანიზმებთან მუშაობისაგან</w:t>
      </w:r>
      <w:r w:rsidR="00C45F86" w:rsidRPr="00946EAF">
        <w:rPr>
          <w:rFonts w:ascii="Sylfaen" w:hAnsi="Sylfaen"/>
          <w:sz w:val="24"/>
          <w:szCs w:val="24"/>
          <w:lang w:val="ka-GE"/>
        </w:rPr>
        <w:t xml:space="preserve">  მანამ, სანამ სიმპტომები არ გაქრება</w:t>
      </w:r>
      <w:r w:rsidRPr="00946EAF">
        <w:rPr>
          <w:rFonts w:ascii="Sylfaen" w:hAnsi="Sylfaen"/>
          <w:sz w:val="24"/>
          <w:szCs w:val="24"/>
          <w:lang w:val="ka-GE"/>
        </w:rPr>
        <w:t xml:space="preserve">. </w:t>
      </w:r>
    </w:p>
    <w:p w14:paraId="2119882A" w14:textId="77777777" w:rsidR="00724CFF" w:rsidRPr="00946EAF" w:rsidRDefault="00724CFF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6B8975B8" w14:textId="77777777" w:rsidR="00724CFF" w:rsidRPr="00946EAF" w:rsidRDefault="00724CFF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b/>
          <w:i/>
          <w:sz w:val="24"/>
          <w:szCs w:val="24"/>
          <w:lang w:val="ka-GE"/>
        </w:rPr>
        <w:t>გამოყენების წესი და დოზები.</w:t>
      </w:r>
    </w:p>
    <w:p w14:paraId="1375F21B" w14:textId="77777777" w:rsidR="00724CFF" w:rsidRPr="00946EAF" w:rsidRDefault="00C45F86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სამკურნალო საშუალება </w:t>
      </w:r>
      <w:r w:rsidR="00724CFF" w:rsidRPr="00946EAF">
        <w:rPr>
          <w:rFonts w:ascii="Sylfaen" w:hAnsi="Sylfaen"/>
          <w:sz w:val="24"/>
          <w:szCs w:val="24"/>
          <w:lang w:val="ka-GE"/>
        </w:rPr>
        <w:t xml:space="preserve">სუფერი შეიყვანება </w:t>
      </w:r>
      <w:r w:rsidRPr="00946EAF">
        <w:rPr>
          <w:rFonts w:ascii="Sylfaen" w:hAnsi="Sylfaen"/>
          <w:sz w:val="24"/>
          <w:szCs w:val="24"/>
          <w:lang w:val="ka-GE"/>
        </w:rPr>
        <w:t>ინტრავენურად</w:t>
      </w:r>
      <w:r w:rsidR="00724CFF" w:rsidRPr="00946EAF">
        <w:rPr>
          <w:rFonts w:ascii="Sylfaen" w:hAnsi="Sylfaen"/>
          <w:sz w:val="24"/>
          <w:szCs w:val="24"/>
          <w:lang w:val="ka-GE"/>
        </w:rPr>
        <w:t>, ნელა.</w:t>
      </w:r>
    </w:p>
    <w:p w14:paraId="2ED5BCC4" w14:textId="77777777" w:rsidR="00724CFF" w:rsidRPr="00946EAF" w:rsidRDefault="00724CFF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პრეპარატი არ არის განკუთვნილი კანქვეშ ან </w:t>
      </w:r>
      <w:r w:rsidR="00845B9B" w:rsidRPr="00946EAF">
        <w:rPr>
          <w:rFonts w:ascii="Sylfaen" w:hAnsi="Sylfaen"/>
          <w:sz w:val="24"/>
          <w:szCs w:val="24"/>
          <w:lang w:val="ka-GE"/>
        </w:rPr>
        <w:t>ინტრამუსკულარული</w:t>
      </w:r>
      <w:r w:rsidR="004E6B90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Pr="00946EAF">
        <w:rPr>
          <w:rFonts w:ascii="Sylfaen" w:hAnsi="Sylfaen"/>
          <w:sz w:val="24"/>
          <w:szCs w:val="24"/>
          <w:lang w:val="ka-GE"/>
        </w:rPr>
        <w:t>შე</w:t>
      </w:r>
      <w:r w:rsidR="004E6B90" w:rsidRPr="00946EAF">
        <w:rPr>
          <w:rFonts w:ascii="Sylfaen" w:hAnsi="Sylfaen"/>
          <w:sz w:val="24"/>
          <w:szCs w:val="24"/>
          <w:lang w:val="ka-GE"/>
        </w:rPr>
        <w:t>ყვანისთვის</w:t>
      </w:r>
      <w:r w:rsidRPr="00946EAF">
        <w:rPr>
          <w:rFonts w:ascii="Sylfaen" w:hAnsi="Sylfaen"/>
          <w:sz w:val="24"/>
          <w:szCs w:val="24"/>
          <w:lang w:val="ka-GE"/>
        </w:rPr>
        <w:t>.</w:t>
      </w:r>
    </w:p>
    <w:p w14:paraId="58B78591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პრეპარატ სუფერის გამოყენების დროს და მის მერე საჭიროა მეთვალყურეობა </w:t>
      </w:r>
      <w:r w:rsidR="00C45F86" w:rsidRPr="00946EAF">
        <w:rPr>
          <w:rFonts w:ascii="Sylfaen" w:hAnsi="Sylfaen"/>
          <w:sz w:val="24"/>
          <w:szCs w:val="24"/>
          <w:lang w:val="ka-GE"/>
        </w:rPr>
        <w:t xml:space="preserve">პაციენტებზე </w:t>
      </w:r>
      <w:r w:rsidRPr="00946EAF">
        <w:rPr>
          <w:rFonts w:ascii="Sylfaen" w:hAnsi="Sylfaen"/>
          <w:sz w:val="24"/>
          <w:szCs w:val="24"/>
          <w:lang w:val="ka-GE"/>
        </w:rPr>
        <w:t>ჰიპერმგრძნობელობის რეაქციების ნიშნებ</w:t>
      </w:r>
      <w:r w:rsidR="00B57366" w:rsidRPr="00946EAF">
        <w:rPr>
          <w:rFonts w:ascii="Sylfaen" w:hAnsi="Sylfaen"/>
          <w:sz w:val="24"/>
          <w:szCs w:val="24"/>
          <w:lang w:val="ka-GE"/>
        </w:rPr>
        <w:t>ი</w:t>
      </w:r>
      <w:r w:rsidRPr="00946EAF">
        <w:rPr>
          <w:rFonts w:ascii="Sylfaen" w:hAnsi="Sylfaen"/>
          <w:sz w:val="24"/>
          <w:szCs w:val="24"/>
          <w:lang w:val="ka-GE"/>
        </w:rPr>
        <w:t>სა და სიმპტომებ</w:t>
      </w:r>
      <w:r w:rsidR="00C45F86" w:rsidRPr="00946EAF">
        <w:rPr>
          <w:rFonts w:ascii="Sylfaen" w:hAnsi="Sylfaen"/>
          <w:sz w:val="24"/>
          <w:szCs w:val="24"/>
          <w:lang w:val="ka-GE"/>
        </w:rPr>
        <w:t>ის გამ</w:t>
      </w:r>
      <w:r w:rsidR="00B57366" w:rsidRPr="00946EAF">
        <w:rPr>
          <w:rFonts w:ascii="Sylfaen" w:hAnsi="Sylfaen"/>
          <w:sz w:val="24"/>
          <w:szCs w:val="24"/>
          <w:lang w:val="ka-GE"/>
        </w:rPr>
        <w:t>ო</w:t>
      </w:r>
      <w:r w:rsidR="00C45F86" w:rsidRPr="00946EAF">
        <w:rPr>
          <w:rFonts w:ascii="Sylfaen" w:hAnsi="Sylfaen"/>
          <w:sz w:val="24"/>
          <w:szCs w:val="24"/>
          <w:lang w:val="ka-GE"/>
        </w:rPr>
        <w:t>ვლენის</w:t>
      </w:r>
      <w:r w:rsidR="00B57366" w:rsidRPr="00946EAF">
        <w:rPr>
          <w:rFonts w:ascii="Sylfaen" w:hAnsi="Sylfaen"/>
          <w:sz w:val="24"/>
          <w:szCs w:val="24"/>
          <w:lang w:val="ka-GE"/>
        </w:rPr>
        <w:t xml:space="preserve"> მიზნით</w:t>
      </w:r>
      <w:r w:rsidRPr="00946EAF">
        <w:rPr>
          <w:rFonts w:ascii="Sylfaen" w:hAnsi="Sylfaen"/>
          <w:sz w:val="24"/>
          <w:szCs w:val="24"/>
          <w:lang w:val="ka-GE"/>
        </w:rPr>
        <w:t xml:space="preserve">. </w:t>
      </w:r>
      <w:r w:rsidR="00B57366" w:rsidRPr="00946EAF">
        <w:rPr>
          <w:rFonts w:ascii="Sylfaen" w:hAnsi="Sylfaen"/>
          <w:sz w:val="24"/>
          <w:szCs w:val="24"/>
          <w:lang w:val="ka-GE"/>
        </w:rPr>
        <w:t>აუცილებელი</w:t>
      </w:r>
      <w:r w:rsidRPr="00946EAF">
        <w:rPr>
          <w:rFonts w:ascii="Sylfaen" w:hAnsi="Sylfaen"/>
          <w:sz w:val="24"/>
          <w:szCs w:val="24"/>
          <w:lang w:val="ka-GE"/>
        </w:rPr>
        <w:t xml:space="preserve">ა </w:t>
      </w:r>
      <w:r w:rsidR="00B57366" w:rsidRPr="00946EAF">
        <w:rPr>
          <w:rFonts w:ascii="Sylfaen" w:hAnsi="Sylfaen"/>
          <w:sz w:val="24"/>
          <w:szCs w:val="24"/>
          <w:lang w:val="ka-GE"/>
        </w:rPr>
        <w:t xml:space="preserve">უზრუნველყოფილი იქნას </w:t>
      </w:r>
      <w:r w:rsidRPr="00946EAF">
        <w:rPr>
          <w:rFonts w:ascii="Sylfaen" w:hAnsi="Sylfaen"/>
          <w:sz w:val="24"/>
          <w:szCs w:val="24"/>
          <w:lang w:val="ka-GE"/>
        </w:rPr>
        <w:t>შესაბამისი გადაუდებელი დახმარების ჩატარებ</w:t>
      </w:r>
      <w:r w:rsidR="00B57366" w:rsidRPr="00946EAF">
        <w:rPr>
          <w:rFonts w:ascii="Sylfaen" w:hAnsi="Sylfaen"/>
          <w:sz w:val="24"/>
          <w:szCs w:val="24"/>
          <w:lang w:val="ka-GE"/>
        </w:rPr>
        <w:t>ა</w:t>
      </w:r>
      <w:r w:rsidRPr="00946EAF">
        <w:rPr>
          <w:rFonts w:ascii="Sylfaen" w:hAnsi="Sylfaen"/>
          <w:sz w:val="24"/>
          <w:szCs w:val="24"/>
          <w:lang w:val="ka-GE"/>
        </w:rPr>
        <w:t xml:space="preserve">  (იხ. </w:t>
      </w:r>
      <w:r w:rsidR="00B57366" w:rsidRPr="00946EAF">
        <w:rPr>
          <w:rFonts w:ascii="Sylfaen" w:hAnsi="Sylfaen"/>
          <w:sz w:val="24"/>
          <w:szCs w:val="24"/>
          <w:lang w:val="ka-GE"/>
        </w:rPr>
        <w:t>ნაწილი</w:t>
      </w:r>
      <w:r w:rsidRPr="00946EAF">
        <w:rPr>
          <w:rFonts w:ascii="Sylfaen" w:hAnsi="Sylfaen"/>
          <w:sz w:val="24"/>
          <w:szCs w:val="24"/>
          <w:lang w:val="ka-GE"/>
        </w:rPr>
        <w:t xml:space="preserve"> „გამოყენების თავისებურებანი“).</w:t>
      </w:r>
    </w:p>
    <w:p w14:paraId="138BE7C4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lastRenderedPageBreak/>
        <w:t>პრეპარატის ზოგადი კუმულაციური დოზ</w:t>
      </w:r>
      <w:r w:rsidR="004E6B90" w:rsidRPr="00946EAF">
        <w:rPr>
          <w:rFonts w:ascii="Sylfaen" w:hAnsi="Sylfaen"/>
          <w:sz w:val="24"/>
          <w:szCs w:val="24"/>
          <w:lang w:val="ka-GE"/>
        </w:rPr>
        <w:t>ა უნდა გადაითვალოს</w:t>
      </w:r>
      <w:r w:rsidRPr="00946EAF">
        <w:rPr>
          <w:rFonts w:ascii="Sylfaen" w:hAnsi="Sylfaen"/>
          <w:sz w:val="24"/>
          <w:szCs w:val="24"/>
          <w:lang w:val="ka-GE"/>
        </w:rPr>
        <w:t xml:space="preserve"> უნდა თითოეული პაციენტისთვის ინდივიდუალურად </w:t>
      </w:r>
      <w:r w:rsidR="004E6B90" w:rsidRPr="00946EAF">
        <w:rPr>
          <w:rFonts w:ascii="Sylfaen" w:hAnsi="Sylfaen"/>
          <w:sz w:val="24"/>
          <w:szCs w:val="24"/>
          <w:lang w:val="ka-GE"/>
        </w:rPr>
        <w:t xml:space="preserve">და </w:t>
      </w:r>
      <w:r w:rsidR="00845B9B" w:rsidRPr="00946EAF">
        <w:rPr>
          <w:rFonts w:ascii="Sylfaen" w:hAnsi="Sylfaen"/>
          <w:sz w:val="24"/>
          <w:szCs w:val="24"/>
          <w:lang w:val="ka-GE"/>
        </w:rPr>
        <w:t>ა</w:t>
      </w:r>
      <w:r w:rsidR="004E6B90" w:rsidRPr="00946EAF">
        <w:rPr>
          <w:rFonts w:ascii="Sylfaen" w:hAnsi="Sylfaen"/>
          <w:sz w:val="24"/>
          <w:szCs w:val="24"/>
          <w:lang w:val="ka-GE"/>
        </w:rPr>
        <w:t xml:space="preserve">რ მოხდეს </w:t>
      </w:r>
      <w:r w:rsidRPr="00946EAF">
        <w:rPr>
          <w:rFonts w:ascii="Sylfaen" w:hAnsi="Sylfaen"/>
          <w:sz w:val="24"/>
          <w:szCs w:val="24"/>
          <w:lang w:val="ka-GE"/>
        </w:rPr>
        <w:t xml:space="preserve"> მისი გადაჭარბებ</w:t>
      </w:r>
      <w:r w:rsidR="004E6B90" w:rsidRPr="00946EAF">
        <w:rPr>
          <w:rFonts w:ascii="Sylfaen" w:hAnsi="Sylfaen"/>
          <w:sz w:val="24"/>
          <w:szCs w:val="24"/>
          <w:lang w:val="ka-GE"/>
        </w:rPr>
        <w:t>ა</w:t>
      </w:r>
      <w:r w:rsidRPr="00946EAF">
        <w:rPr>
          <w:rFonts w:ascii="Sylfaen" w:hAnsi="Sylfaen"/>
          <w:sz w:val="24"/>
          <w:szCs w:val="24"/>
          <w:lang w:val="ka-GE"/>
        </w:rPr>
        <w:t>. დოზის გათვლა ხდება პაციენტის სხეულის</w:t>
      </w:r>
      <w:r w:rsidR="00E10805" w:rsidRPr="00946EAF">
        <w:rPr>
          <w:rFonts w:ascii="Sylfaen" w:hAnsi="Sylfaen"/>
          <w:sz w:val="24"/>
          <w:szCs w:val="24"/>
          <w:lang w:val="ka-GE"/>
        </w:rPr>
        <w:t xml:space="preserve"> მას</w:t>
      </w:r>
      <w:r w:rsidRPr="00946EAF">
        <w:rPr>
          <w:rFonts w:ascii="Sylfaen" w:hAnsi="Sylfaen"/>
          <w:sz w:val="24"/>
          <w:szCs w:val="24"/>
          <w:lang w:val="ka-GE"/>
        </w:rPr>
        <w:t>ისა და ჰემოგლობინის დონის მაჩვენებლის გათვალისწინებით.</w:t>
      </w:r>
    </w:p>
    <w:p w14:paraId="794706BE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იმ შემთხვევაში, როდესაც სრული საჭირო დოზა აღემატება მაქსიმალურ </w:t>
      </w:r>
      <w:r w:rsidR="004E6B90" w:rsidRPr="00946EAF">
        <w:rPr>
          <w:rFonts w:ascii="Sylfaen" w:hAnsi="Sylfaen"/>
          <w:sz w:val="24"/>
          <w:szCs w:val="24"/>
          <w:lang w:val="ka-GE"/>
        </w:rPr>
        <w:t>დასაშვებ</w:t>
      </w:r>
      <w:r w:rsidRPr="00946EAF">
        <w:rPr>
          <w:rFonts w:ascii="Sylfaen" w:hAnsi="Sylfaen"/>
          <w:sz w:val="24"/>
          <w:szCs w:val="24"/>
          <w:lang w:val="ka-GE"/>
        </w:rPr>
        <w:t xml:space="preserve"> ერთჯერად დოზას 200 მგ (საინექციო) ან 500 მგ (საინფუზიო), რეკომენდებულია პრეპარატის წილობრივად შეყვანა.</w:t>
      </w:r>
    </w:p>
    <w:p w14:paraId="34DA9E3C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დოზის გათვლა.</w:t>
      </w:r>
    </w:p>
    <w:p w14:paraId="41F53D56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პრეპარატ სუფერის </w:t>
      </w:r>
      <w:r w:rsidR="004E6B90" w:rsidRPr="00946EAF">
        <w:rPr>
          <w:rFonts w:ascii="Sylfaen" w:hAnsi="Sylfaen"/>
          <w:sz w:val="24"/>
          <w:szCs w:val="24"/>
          <w:lang w:val="ka-GE"/>
        </w:rPr>
        <w:t xml:space="preserve">საერთო კუმულაციური დოზა, რომელიც </w:t>
      </w:r>
      <w:r w:rsidRPr="00946EAF">
        <w:rPr>
          <w:rFonts w:ascii="Sylfaen" w:hAnsi="Sylfaen"/>
          <w:sz w:val="24"/>
          <w:szCs w:val="24"/>
          <w:lang w:val="ka-GE"/>
        </w:rPr>
        <w:t>რკინის საერთო დეფიციტის (მგ) ექვივალენტურ</w:t>
      </w:r>
      <w:r w:rsidR="004E6B90" w:rsidRPr="00946EAF">
        <w:rPr>
          <w:rFonts w:ascii="Sylfaen" w:hAnsi="Sylfaen"/>
          <w:sz w:val="24"/>
          <w:szCs w:val="24"/>
          <w:lang w:val="ka-GE"/>
        </w:rPr>
        <w:t xml:space="preserve">ია, </w:t>
      </w:r>
      <w:r w:rsidRPr="00946EAF">
        <w:rPr>
          <w:rFonts w:ascii="Sylfaen" w:hAnsi="Sylfaen"/>
          <w:sz w:val="24"/>
          <w:szCs w:val="24"/>
          <w:lang w:val="ka-GE"/>
        </w:rPr>
        <w:t xml:space="preserve">განსაზღვრავენ ჰემოგლობინის (Hb) დონის მაჩვენებლისა და სხეულის </w:t>
      </w:r>
      <w:r w:rsidR="004E6B90" w:rsidRPr="00946EAF">
        <w:rPr>
          <w:rFonts w:ascii="Sylfaen" w:hAnsi="Sylfaen"/>
          <w:sz w:val="24"/>
          <w:szCs w:val="24"/>
          <w:lang w:val="ka-GE"/>
        </w:rPr>
        <w:t>მას</w:t>
      </w:r>
      <w:r w:rsidRPr="00946EAF">
        <w:rPr>
          <w:rFonts w:ascii="Sylfaen" w:hAnsi="Sylfaen"/>
          <w:sz w:val="24"/>
          <w:szCs w:val="24"/>
          <w:lang w:val="ka-GE"/>
        </w:rPr>
        <w:t>ის გათვალისწინებით. დოზა</w:t>
      </w:r>
      <w:r w:rsidR="004E6B90" w:rsidRPr="00946EAF">
        <w:rPr>
          <w:rFonts w:ascii="Sylfaen" w:hAnsi="Sylfaen"/>
          <w:sz w:val="24"/>
          <w:szCs w:val="24"/>
          <w:lang w:val="ka-GE"/>
        </w:rPr>
        <w:t xml:space="preserve"> გამოითვლება</w:t>
      </w:r>
      <w:r w:rsidRPr="00946EAF">
        <w:rPr>
          <w:rFonts w:ascii="Sylfaen" w:hAnsi="Sylfaen"/>
          <w:sz w:val="24"/>
          <w:szCs w:val="24"/>
          <w:lang w:val="ka-GE"/>
        </w:rPr>
        <w:t xml:space="preserve"> ინდივიდუალურად პაციენტის ორგანიზმში რკინის ზოგადი დეფიციტის შესაბამისად ჰანზონის ფორმულით:</w:t>
      </w:r>
    </w:p>
    <w:p w14:paraId="783EE867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რკინის საერთო დეფიციტი (მგ) = სხეულის </w:t>
      </w:r>
      <w:r w:rsidR="004E6B90" w:rsidRPr="00946EAF">
        <w:rPr>
          <w:rFonts w:ascii="Sylfaen" w:hAnsi="Sylfaen"/>
          <w:sz w:val="24"/>
          <w:szCs w:val="24"/>
          <w:lang w:val="ka-GE"/>
        </w:rPr>
        <w:t>მას</w:t>
      </w:r>
      <w:r w:rsidRPr="00946EAF">
        <w:rPr>
          <w:rFonts w:ascii="Sylfaen" w:hAnsi="Sylfaen"/>
          <w:sz w:val="24"/>
          <w:szCs w:val="24"/>
          <w:lang w:val="ka-GE"/>
        </w:rPr>
        <w:t>ა (კგ) x (Hb ნორმალური დონე (გ/ლ) - პაციენტის Hb დონე (გ/ლ)) x 0,24* + დეპონირებული რკინა (მგ).</w:t>
      </w:r>
    </w:p>
    <w:p w14:paraId="2066A14B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პაციენტებისთვის 35 კგ-ზე ნაკლები სხეულის </w:t>
      </w:r>
      <w:r w:rsidR="0056566B" w:rsidRPr="00946EAF">
        <w:rPr>
          <w:rFonts w:ascii="Sylfaen" w:hAnsi="Sylfaen"/>
          <w:sz w:val="24"/>
          <w:szCs w:val="24"/>
          <w:lang w:val="ka-GE"/>
        </w:rPr>
        <w:t>მას</w:t>
      </w:r>
      <w:r w:rsidRPr="00946EAF">
        <w:rPr>
          <w:rFonts w:ascii="Sylfaen" w:hAnsi="Sylfaen"/>
          <w:sz w:val="24"/>
          <w:szCs w:val="24"/>
          <w:lang w:val="ka-GE"/>
        </w:rPr>
        <w:t xml:space="preserve">ით: Hb ნორმალური დონე - 130 გ/ლ, დეპონირებული რკინის რაოდენობა - </w:t>
      </w:r>
      <w:r w:rsidR="0056566B" w:rsidRPr="00946EAF">
        <w:rPr>
          <w:rFonts w:ascii="Sylfaen" w:hAnsi="Sylfaen"/>
          <w:sz w:val="24"/>
          <w:szCs w:val="24"/>
          <w:lang w:val="ka-GE"/>
        </w:rPr>
        <w:t xml:space="preserve">15 მგ/კგ </w:t>
      </w:r>
      <w:r w:rsidRPr="00946EAF">
        <w:rPr>
          <w:rFonts w:ascii="Sylfaen" w:hAnsi="Sylfaen"/>
          <w:sz w:val="24"/>
          <w:szCs w:val="24"/>
          <w:lang w:val="ka-GE"/>
        </w:rPr>
        <w:t xml:space="preserve">სხეულის </w:t>
      </w:r>
      <w:r w:rsidR="0056566B" w:rsidRPr="00946EAF">
        <w:rPr>
          <w:rFonts w:ascii="Sylfaen" w:hAnsi="Sylfaen"/>
          <w:sz w:val="24"/>
          <w:szCs w:val="24"/>
          <w:lang w:val="ka-GE"/>
        </w:rPr>
        <w:t>მასაზე.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</w:p>
    <w:p w14:paraId="1C46870D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პაციენტებისთვის 35 კგ-ზე მეტი სხეულის </w:t>
      </w:r>
      <w:r w:rsidR="0056566B" w:rsidRPr="00946EAF">
        <w:rPr>
          <w:rFonts w:ascii="Sylfaen" w:hAnsi="Sylfaen"/>
          <w:sz w:val="24"/>
          <w:szCs w:val="24"/>
          <w:lang w:val="ka-GE"/>
        </w:rPr>
        <w:t>მას</w:t>
      </w:r>
      <w:r w:rsidRPr="00946EAF">
        <w:rPr>
          <w:rFonts w:ascii="Sylfaen" w:hAnsi="Sylfaen"/>
          <w:sz w:val="24"/>
          <w:szCs w:val="24"/>
          <w:lang w:val="ka-GE"/>
        </w:rPr>
        <w:t>ით: Hb ნორმალური დონე - 150 გ/ლ, დეპონირებული რკინის რაოდენობა - 500 მგ.</w:t>
      </w:r>
    </w:p>
    <w:p w14:paraId="58B7B82A" w14:textId="77777777" w:rsidR="001D403E" w:rsidRPr="00946EAF" w:rsidRDefault="001D403E" w:rsidP="00496935">
      <w:pPr>
        <w:pStyle w:val="NoSpacing"/>
        <w:jc w:val="both"/>
        <w:rPr>
          <w:rFonts w:ascii="Sylfaen" w:hAnsi="Sylfaen"/>
          <w:lang w:val="ka-GE"/>
        </w:rPr>
      </w:pPr>
      <w:r w:rsidRPr="00946EAF">
        <w:rPr>
          <w:rFonts w:ascii="Sylfaen" w:hAnsi="Sylfaen"/>
          <w:lang w:val="ka-GE"/>
        </w:rPr>
        <w:t>* კოეფიციენტი 0,24 = 0,0034 x 0,07 x 1000 (რკინის შემცველობა Hb-ში = 0,34%, სისხლის მოცულობა = სხეულის წონის 7%, კოეფიციენტი 1000 = „გ“-ს გადაყვანა „მგ“-ში).</w:t>
      </w:r>
    </w:p>
    <w:p w14:paraId="1B21172D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5F82CCBF" w14:textId="77777777" w:rsidR="001D403E" w:rsidRPr="00946EAF" w:rsidRDefault="001D403E" w:rsidP="00F82CF4">
      <w:pPr>
        <w:pStyle w:val="NoSpacing"/>
        <w:jc w:val="center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პრეპარატ სუფერის  საერთო მოცულობა (მლ-ში)</w:t>
      </w:r>
      <w:r w:rsidR="0056566B" w:rsidRPr="00946EAF">
        <w:rPr>
          <w:rFonts w:ascii="Sylfaen" w:hAnsi="Sylfaen"/>
          <w:sz w:val="24"/>
          <w:szCs w:val="24"/>
          <w:lang w:val="ka-GE"/>
        </w:rPr>
        <w:t>, რომელიც უნდა იქნას შეყვანილი</w:t>
      </w:r>
    </w:p>
    <w:p w14:paraId="37F5AC74" w14:textId="77777777" w:rsidR="001D403E" w:rsidRPr="00946EAF" w:rsidRDefault="001D403E" w:rsidP="00F82CF4">
      <w:pPr>
        <w:pStyle w:val="NoSpacing"/>
        <w:jc w:val="center"/>
        <w:rPr>
          <w:rFonts w:ascii="Sylfaen" w:hAnsi="Sylfaen"/>
          <w:sz w:val="24"/>
          <w:szCs w:val="24"/>
          <w:u w:val="single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= </w:t>
      </w:r>
      <w:r w:rsidRPr="00946EAF">
        <w:rPr>
          <w:rFonts w:ascii="Sylfaen" w:hAnsi="Sylfaen"/>
          <w:sz w:val="24"/>
          <w:szCs w:val="24"/>
          <w:u w:val="single"/>
          <w:lang w:val="ka-GE"/>
        </w:rPr>
        <w:t>რკინის საერთო დეფიციტი (მგ)</w:t>
      </w:r>
    </w:p>
    <w:p w14:paraId="66E5BBA6" w14:textId="77777777" w:rsidR="001D403E" w:rsidRPr="00946EAF" w:rsidRDefault="001D403E" w:rsidP="00F82CF4">
      <w:pPr>
        <w:pStyle w:val="NoSpacing"/>
        <w:jc w:val="center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20 მგ/მლ</w:t>
      </w:r>
    </w:p>
    <w:p w14:paraId="165CC385" w14:textId="77777777" w:rsidR="001D403E" w:rsidRPr="00946EAF" w:rsidRDefault="001D403E" w:rsidP="00F82CF4">
      <w:pPr>
        <w:pStyle w:val="NoSpacing"/>
        <w:jc w:val="right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ცხრილი 1</w:t>
      </w:r>
    </w:p>
    <w:p w14:paraId="7FC59496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პრეპარატ სუფერის  საერთო კუმულაციური დოზა (მლ), </w:t>
      </w:r>
      <w:r w:rsidR="0056566B" w:rsidRPr="00946EAF">
        <w:rPr>
          <w:rFonts w:ascii="Sylfaen" w:hAnsi="Sylfaen"/>
          <w:sz w:val="24"/>
          <w:szCs w:val="24"/>
          <w:lang w:val="ka-GE"/>
        </w:rPr>
        <w:t xml:space="preserve"> რომელიც უნდა იქნას შეყვანილი</w:t>
      </w:r>
      <w:r w:rsidR="00837E23" w:rsidRPr="00946EAF">
        <w:rPr>
          <w:rFonts w:ascii="Sylfaen" w:hAnsi="Sylfaen"/>
          <w:sz w:val="24"/>
          <w:szCs w:val="24"/>
          <w:lang w:val="ka-GE"/>
        </w:rPr>
        <w:t>,</w:t>
      </w:r>
      <w:r w:rsidR="0056566B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Pr="00946EAF">
        <w:rPr>
          <w:rFonts w:ascii="Sylfaen" w:hAnsi="Sylfaen"/>
          <w:sz w:val="24"/>
          <w:szCs w:val="24"/>
          <w:lang w:val="ka-GE"/>
        </w:rPr>
        <w:t xml:space="preserve">პაციენტის სხეულის </w:t>
      </w:r>
      <w:r w:rsidR="00837E23" w:rsidRPr="00946EAF">
        <w:rPr>
          <w:rFonts w:ascii="Sylfaen" w:hAnsi="Sylfaen"/>
          <w:sz w:val="24"/>
          <w:szCs w:val="24"/>
          <w:lang w:val="ka-GE"/>
        </w:rPr>
        <w:t>მას</w:t>
      </w:r>
      <w:r w:rsidRPr="00946EAF">
        <w:rPr>
          <w:rFonts w:ascii="Sylfaen" w:hAnsi="Sylfaen"/>
          <w:sz w:val="24"/>
          <w:szCs w:val="24"/>
          <w:lang w:val="ka-GE"/>
        </w:rPr>
        <w:t>ისა და Hb დონის გათვალიწინებით:</w:t>
      </w:r>
    </w:p>
    <w:p w14:paraId="59E24570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8"/>
        <w:gridCol w:w="2090"/>
        <w:gridCol w:w="2083"/>
        <w:gridCol w:w="2083"/>
        <w:gridCol w:w="2082"/>
      </w:tblGrid>
      <w:tr w:rsidR="001D403E" w:rsidRPr="00946EAF" w14:paraId="405B2381" w14:textId="77777777" w:rsidTr="0033377D">
        <w:tc>
          <w:tcPr>
            <w:tcW w:w="1238" w:type="dxa"/>
          </w:tcPr>
          <w:p w14:paraId="588EB8C5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სხეულის </w:t>
            </w:r>
            <w:r w:rsidR="00837E23" w:rsidRPr="00946EAF">
              <w:rPr>
                <w:rFonts w:ascii="Sylfaen" w:hAnsi="Sylfaen"/>
                <w:sz w:val="24"/>
                <w:szCs w:val="24"/>
                <w:lang w:val="ka-GE"/>
              </w:rPr>
              <w:t>მას</w:t>
            </w: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</w:p>
        </w:tc>
        <w:tc>
          <w:tcPr>
            <w:tcW w:w="8338" w:type="dxa"/>
            <w:gridSpan w:val="4"/>
          </w:tcPr>
          <w:p w14:paraId="76534AA9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პრეპარატ სუფერის შესაყვანი საერთო კუმულაციური დოზა </w:t>
            </w:r>
          </w:p>
          <w:p w14:paraId="74642137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(20 მგ რკინა/მლ)</w:t>
            </w:r>
          </w:p>
        </w:tc>
      </w:tr>
      <w:tr w:rsidR="001D403E" w:rsidRPr="00946EAF" w14:paraId="230611EF" w14:textId="77777777" w:rsidTr="0033377D">
        <w:tc>
          <w:tcPr>
            <w:tcW w:w="1238" w:type="dxa"/>
          </w:tcPr>
          <w:p w14:paraId="036DF4B1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(კგ)</w:t>
            </w:r>
          </w:p>
        </w:tc>
        <w:tc>
          <w:tcPr>
            <w:tcW w:w="2090" w:type="dxa"/>
          </w:tcPr>
          <w:p w14:paraId="2C50E233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Hb 60 გ/ლ</w:t>
            </w:r>
          </w:p>
        </w:tc>
        <w:tc>
          <w:tcPr>
            <w:tcW w:w="2083" w:type="dxa"/>
          </w:tcPr>
          <w:p w14:paraId="36028556" w14:textId="77777777" w:rsidR="001D403E" w:rsidRPr="00946EAF" w:rsidRDefault="001D403E" w:rsidP="00496935">
            <w:pPr>
              <w:jc w:val="both"/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Hb 75 გ/ლ</w:t>
            </w:r>
          </w:p>
        </w:tc>
        <w:tc>
          <w:tcPr>
            <w:tcW w:w="2083" w:type="dxa"/>
          </w:tcPr>
          <w:p w14:paraId="19C200AC" w14:textId="77777777" w:rsidR="001D403E" w:rsidRPr="00946EAF" w:rsidRDefault="001D403E" w:rsidP="00496935">
            <w:pPr>
              <w:jc w:val="both"/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Hb 90 გ/ლ</w:t>
            </w:r>
          </w:p>
        </w:tc>
        <w:tc>
          <w:tcPr>
            <w:tcW w:w="2082" w:type="dxa"/>
          </w:tcPr>
          <w:p w14:paraId="42A08473" w14:textId="77777777" w:rsidR="001D403E" w:rsidRPr="00946EAF" w:rsidRDefault="001D403E" w:rsidP="00496935">
            <w:pPr>
              <w:jc w:val="both"/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Hb 105 გ/ლ</w:t>
            </w:r>
          </w:p>
        </w:tc>
      </w:tr>
      <w:tr w:rsidR="001D403E" w:rsidRPr="00946EAF" w14:paraId="444FB835" w14:textId="77777777" w:rsidTr="0033377D">
        <w:tc>
          <w:tcPr>
            <w:tcW w:w="1238" w:type="dxa"/>
          </w:tcPr>
          <w:p w14:paraId="3AEAD5B7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090" w:type="dxa"/>
          </w:tcPr>
          <w:p w14:paraId="5E15A9CA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მლ</w:t>
            </w:r>
          </w:p>
        </w:tc>
        <w:tc>
          <w:tcPr>
            <w:tcW w:w="2083" w:type="dxa"/>
          </w:tcPr>
          <w:p w14:paraId="001FA233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მლ</w:t>
            </w:r>
          </w:p>
        </w:tc>
        <w:tc>
          <w:tcPr>
            <w:tcW w:w="2083" w:type="dxa"/>
          </w:tcPr>
          <w:p w14:paraId="589E1CA6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მლ</w:t>
            </w:r>
          </w:p>
        </w:tc>
        <w:tc>
          <w:tcPr>
            <w:tcW w:w="2082" w:type="dxa"/>
          </w:tcPr>
          <w:p w14:paraId="44BDE6E5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მლ</w:t>
            </w:r>
          </w:p>
        </w:tc>
      </w:tr>
      <w:tr w:rsidR="001D403E" w:rsidRPr="00946EAF" w14:paraId="55365854" w14:textId="77777777" w:rsidTr="0033377D">
        <w:tc>
          <w:tcPr>
            <w:tcW w:w="1238" w:type="dxa"/>
          </w:tcPr>
          <w:p w14:paraId="415A9B00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10</w:t>
            </w:r>
          </w:p>
        </w:tc>
        <w:tc>
          <w:tcPr>
            <w:tcW w:w="2090" w:type="dxa"/>
          </w:tcPr>
          <w:p w14:paraId="4BF92F5B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15</w:t>
            </w:r>
          </w:p>
        </w:tc>
        <w:tc>
          <w:tcPr>
            <w:tcW w:w="2083" w:type="dxa"/>
          </w:tcPr>
          <w:p w14:paraId="319AA687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15</w:t>
            </w:r>
          </w:p>
        </w:tc>
        <w:tc>
          <w:tcPr>
            <w:tcW w:w="2083" w:type="dxa"/>
          </w:tcPr>
          <w:p w14:paraId="14F3552C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12,5</w:t>
            </w:r>
          </w:p>
        </w:tc>
        <w:tc>
          <w:tcPr>
            <w:tcW w:w="2082" w:type="dxa"/>
          </w:tcPr>
          <w:p w14:paraId="56174170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10</w:t>
            </w:r>
          </w:p>
        </w:tc>
      </w:tr>
      <w:tr w:rsidR="001D403E" w:rsidRPr="00946EAF" w14:paraId="4AB45FA1" w14:textId="77777777" w:rsidTr="0033377D">
        <w:tc>
          <w:tcPr>
            <w:tcW w:w="1238" w:type="dxa"/>
          </w:tcPr>
          <w:p w14:paraId="20E764E9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15</w:t>
            </w:r>
          </w:p>
        </w:tc>
        <w:tc>
          <w:tcPr>
            <w:tcW w:w="2090" w:type="dxa"/>
          </w:tcPr>
          <w:p w14:paraId="681702AD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25</w:t>
            </w:r>
          </w:p>
        </w:tc>
        <w:tc>
          <w:tcPr>
            <w:tcW w:w="2083" w:type="dxa"/>
          </w:tcPr>
          <w:p w14:paraId="55CEA45A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22,5</w:t>
            </w:r>
          </w:p>
        </w:tc>
        <w:tc>
          <w:tcPr>
            <w:tcW w:w="2083" w:type="dxa"/>
          </w:tcPr>
          <w:p w14:paraId="7383F40C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17,5</w:t>
            </w:r>
          </w:p>
        </w:tc>
        <w:tc>
          <w:tcPr>
            <w:tcW w:w="2082" w:type="dxa"/>
          </w:tcPr>
          <w:p w14:paraId="28366B05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15</w:t>
            </w:r>
          </w:p>
        </w:tc>
      </w:tr>
      <w:tr w:rsidR="001D403E" w:rsidRPr="00946EAF" w14:paraId="13B09D11" w14:textId="77777777" w:rsidTr="0033377D">
        <w:tc>
          <w:tcPr>
            <w:tcW w:w="1238" w:type="dxa"/>
          </w:tcPr>
          <w:p w14:paraId="04C581E7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20</w:t>
            </w:r>
          </w:p>
        </w:tc>
        <w:tc>
          <w:tcPr>
            <w:tcW w:w="2090" w:type="dxa"/>
          </w:tcPr>
          <w:p w14:paraId="2815294D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32,5</w:t>
            </w:r>
          </w:p>
        </w:tc>
        <w:tc>
          <w:tcPr>
            <w:tcW w:w="2083" w:type="dxa"/>
          </w:tcPr>
          <w:p w14:paraId="4EDE3328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27,5</w:t>
            </w:r>
          </w:p>
        </w:tc>
        <w:tc>
          <w:tcPr>
            <w:tcW w:w="2083" w:type="dxa"/>
          </w:tcPr>
          <w:p w14:paraId="3D5D6A9C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25</w:t>
            </w:r>
          </w:p>
        </w:tc>
        <w:tc>
          <w:tcPr>
            <w:tcW w:w="2082" w:type="dxa"/>
          </w:tcPr>
          <w:p w14:paraId="43CFBDC9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20</w:t>
            </w:r>
          </w:p>
        </w:tc>
      </w:tr>
      <w:tr w:rsidR="001D403E" w:rsidRPr="00946EAF" w14:paraId="40FDDD0C" w14:textId="77777777" w:rsidTr="0033377D">
        <w:tc>
          <w:tcPr>
            <w:tcW w:w="1238" w:type="dxa"/>
          </w:tcPr>
          <w:p w14:paraId="79864EDE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25</w:t>
            </w:r>
          </w:p>
        </w:tc>
        <w:tc>
          <w:tcPr>
            <w:tcW w:w="2090" w:type="dxa"/>
          </w:tcPr>
          <w:p w14:paraId="308C959B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40</w:t>
            </w:r>
          </w:p>
        </w:tc>
        <w:tc>
          <w:tcPr>
            <w:tcW w:w="2083" w:type="dxa"/>
          </w:tcPr>
          <w:p w14:paraId="1C5437FF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35</w:t>
            </w:r>
          </w:p>
        </w:tc>
        <w:tc>
          <w:tcPr>
            <w:tcW w:w="2083" w:type="dxa"/>
          </w:tcPr>
          <w:p w14:paraId="65F4FF8F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30</w:t>
            </w:r>
          </w:p>
        </w:tc>
        <w:tc>
          <w:tcPr>
            <w:tcW w:w="2082" w:type="dxa"/>
          </w:tcPr>
          <w:p w14:paraId="02FD0D8F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27,5</w:t>
            </w:r>
          </w:p>
        </w:tc>
      </w:tr>
      <w:tr w:rsidR="001D403E" w:rsidRPr="00946EAF" w14:paraId="3FFC4C5C" w14:textId="77777777" w:rsidTr="0033377D">
        <w:tc>
          <w:tcPr>
            <w:tcW w:w="1238" w:type="dxa"/>
          </w:tcPr>
          <w:p w14:paraId="6615F4BE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30</w:t>
            </w:r>
          </w:p>
        </w:tc>
        <w:tc>
          <w:tcPr>
            <w:tcW w:w="2090" w:type="dxa"/>
          </w:tcPr>
          <w:p w14:paraId="735B16A1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47,5</w:t>
            </w:r>
          </w:p>
        </w:tc>
        <w:tc>
          <w:tcPr>
            <w:tcW w:w="2083" w:type="dxa"/>
          </w:tcPr>
          <w:p w14:paraId="08801720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42,5</w:t>
            </w:r>
          </w:p>
        </w:tc>
        <w:tc>
          <w:tcPr>
            <w:tcW w:w="2083" w:type="dxa"/>
          </w:tcPr>
          <w:p w14:paraId="3503EB2F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37,5</w:t>
            </w:r>
          </w:p>
        </w:tc>
        <w:tc>
          <w:tcPr>
            <w:tcW w:w="2082" w:type="dxa"/>
          </w:tcPr>
          <w:p w14:paraId="72624BA1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32,5</w:t>
            </w:r>
          </w:p>
        </w:tc>
      </w:tr>
      <w:tr w:rsidR="001D403E" w:rsidRPr="00946EAF" w14:paraId="79A9CB96" w14:textId="77777777" w:rsidTr="0033377D">
        <w:tc>
          <w:tcPr>
            <w:tcW w:w="1238" w:type="dxa"/>
          </w:tcPr>
          <w:p w14:paraId="4D0A3C6A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35</w:t>
            </w:r>
          </w:p>
        </w:tc>
        <w:tc>
          <w:tcPr>
            <w:tcW w:w="2090" w:type="dxa"/>
          </w:tcPr>
          <w:p w14:paraId="1CBC83EE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62,5</w:t>
            </w:r>
          </w:p>
        </w:tc>
        <w:tc>
          <w:tcPr>
            <w:tcW w:w="2083" w:type="dxa"/>
          </w:tcPr>
          <w:p w14:paraId="071DF7A3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57,5</w:t>
            </w:r>
          </w:p>
        </w:tc>
        <w:tc>
          <w:tcPr>
            <w:tcW w:w="2083" w:type="dxa"/>
          </w:tcPr>
          <w:p w14:paraId="23B1E835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50</w:t>
            </w:r>
          </w:p>
        </w:tc>
        <w:tc>
          <w:tcPr>
            <w:tcW w:w="2082" w:type="dxa"/>
          </w:tcPr>
          <w:p w14:paraId="7B25F15F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45</w:t>
            </w:r>
          </w:p>
        </w:tc>
      </w:tr>
      <w:tr w:rsidR="001D403E" w:rsidRPr="00946EAF" w14:paraId="6B7802C7" w14:textId="77777777" w:rsidTr="0033377D">
        <w:tc>
          <w:tcPr>
            <w:tcW w:w="1238" w:type="dxa"/>
          </w:tcPr>
          <w:p w14:paraId="01F41FEC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40</w:t>
            </w:r>
          </w:p>
        </w:tc>
        <w:tc>
          <w:tcPr>
            <w:tcW w:w="2090" w:type="dxa"/>
          </w:tcPr>
          <w:p w14:paraId="0D795FE7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67,5</w:t>
            </w:r>
          </w:p>
        </w:tc>
        <w:tc>
          <w:tcPr>
            <w:tcW w:w="2083" w:type="dxa"/>
          </w:tcPr>
          <w:p w14:paraId="0460D91F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60</w:t>
            </w:r>
          </w:p>
        </w:tc>
        <w:tc>
          <w:tcPr>
            <w:tcW w:w="2083" w:type="dxa"/>
          </w:tcPr>
          <w:p w14:paraId="12762739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55</w:t>
            </w:r>
          </w:p>
        </w:tc>
        <w:tc>
          <w:tcPr>
            <w:tcW w:w="2082" w:type="dxa"/>
          </w:tcPr>
          <w:p w14:paraId="59CB6895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47,5</w:t>
            </w:r>
          </w:p>
        </w:tc>
      </w:tr>
      <w:tr w:rsidR="001D403E" w:rsidRPr="00946EAF" w14:paraId="4D050F86" w14:textId="77777777" w:rsidTr="0033377D">
        <w:tc>
          <w:tcPr>
            <w:tcW w:w="1238" w:type="dxa"/>
          </w:tcPr>
          <w:p w14:paraId="760F86A6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45</w:t>
            </w:r>
          </w:p>
        </w:tc>
        <w:tc>
          <w:tcPr>
            <w:tcW w:w="2090" w:type="dxa"/>
          </w:tcPr>
          <w:p w14:paraId="4CAD7FF8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75</w:t>
            </w:r>
          </w:p>
        </w:tc>
        <w:tc>
          <w:tcPr>
            <w:tcW w:w="2083" w:type="dxa"/>
          </w:tcPr>
          <w:p w14:paraId="37133C10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65</w:t>
            </w:r>
          </w:p>
        </w:tc>
        <w:tc>
          <w:tcPr>
            <w:tcW w:w="2083" w:type="dxa"/>
          </w:tcPr>
          <w:p w14:paraId="77F40C06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57,5</w:t>
            </w:r>
          </w:p>
        </w:tc>
        <w:tc>
          <w:tcPr>
            <w:tcW w:w="2082" w:type="dxa"/>
          </w:tcPr>
          <w:p w14:paraId="687E36B1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50</w:t>
            </w:r>
          </w:p>
        </w:tc>
      </w:tr>
      <w:tr w:rsidR="001D403E" w:rsidRPr="00946EAF" w14:paraId="034F3D99" w14:textId="77777777" w:rsidTr="0033377D">
        <w:tc>
          <w:tcPr>
            <w:tcW w:w="1238" w:type="dxa"/>
          </w:tcPr>
          <w:p w14:paraId="56315EBF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50</w:t>
            </w:r>
          </w:p>
        </w:tc>
        <w:tc>
          <w:tcPr>
            <w:tcW w:w="2090" w:type="dxa"/>
          </w:tcPr>
          <w:p w14:paraId="3F0CA1C6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80</w:t>
            </w:r>
          </w:p>
        </w:tc>
        <w:tc>
          <w:tcPr>
            <w:tcW w:w="2083" w:type="dxa"/>
          </w:tcPr>
          <w:p w14:paraId="62A70158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70</w:t>
            </w:r>
          </w:p>
        </w:tc>
        <w:tc>
          <w:tcPr>
            <w:tcW w:w="2083" w:type="dxa"/>
          </w:tcPr>
          <w:p w14:paraId="3BEB73B2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60</w:t>
            </w:r>
          </w:p>
        </w:tc>
        <w:tc>
          <w:tcPr>
            <w:tcW w:w="2082" w:type="dxa"/>
          </w:tcPr>
          <w:p w14:paraId="52C24EA0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52,5</w:t>
            </w:r>
          </w:p>
        </w:tc>
      </w:tr>
      <w:tr w:rsidR="001D403E" w:rsidRPr="00946EAF" w14:paraId="5DBAA815" w14:textId="77777777" w:rsidTr="0033377D">
        <w:tc>
          <w:tcPr>
            <w:tcW w:w="1238" w:type="dxa"/>
          </w:tcPr>
          <w:p w14:paraId="11FAD886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55</w:t>
            </w:r>
          </w:p>
        </w:tc>
        <w:tc>
          <w:tcPr>
            <w:tcW w:w="2090" w:type="dxa"/>
          </w:tcPr>
          <w:p w14:paraId="5F513A29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85</w:t>
            </w:r>
          </w:p>
        </w:tc>
        <w:tc>
          <w:tcPr>
            <w:tcW w:w="2083" w:type="dxa"/>
          </w:tcPr>
          <w:p w14:paraId="4A31318D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75</w:t>
            </w:r>
          </w:p>
        </w:tc>
        <w:tc>
          <w:tcPr>
            <w:tcW w:w="2083" w:type="dxa"/>
          </w:tcPr>
          <w:p w14:paraId="5C46D553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65</w:t>
            </w:r>
          </w:p>
        </w:tc>
        <w:tc>
          <w:tcPr>
            <w:tcW w:w="2082" w:type="dxa"/>
          </w:tcPr>
          <w:p w14:paraId="2472A898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55</w:t>
            </w:r>
          </w:p>
        </w:tc>
      </w:tr>
      <w:tr w:rsidR="001D403E" w:rsidRPr="00946EAF" w14:paraId="0526F8C8" w14:textId="77777777" w:rsidTr="0033377D">
        <w:tc>
          <w:tcPr>
            <w:tcW w:w="1238" w:type="dxa"/>
          </w:tcPr>
          <w:p w14:paraId="5CCF17CD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60</w:t>
            </w:r>
          </w:p>
        </w:tc>
        <w:tc>
          <w:tcPr>
            <w:tcW w:w="2090" w:type="dxa"/>
          </w:tcPr>
          <w:p w14:paraId="0FD0FC13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90</w:t>
            </w:r>
          </w:p>
        </w:tc>
        <w:tc>
          <w:tcPr>
            <w:tcW w:w="2083" w:type="dxa"/>
          </w:tcPr>
          <w:p w14:paraId="5F632E41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80</w:t>
            </w:r>
          </w:p>
        </w:tc>
        <w:tc>
          <w:tcPr>
            <w:tcW w:w="2083" w:type="dxa"/>
          </w:tcPr>
          <w:p w14:paraId="7AF26D25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67,5</w:t>
            </w:r>
          </w:p>
        </w:tc>
        <w:tc>
          <w:tcPr>
            <w:tcW w:w="2082" w:type="dxa"/>
          </w:tcPr>
          <w:p w14:paraId="4152161C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57,5</w:t>
            </w:r>
          </w:p>
        </w:tc>
      </w:tr>
      <w:tr w:rsidR="001D403E" w:rsidRPr="00946EAF" w14:paraId="67AFCF03" w14:textId="77777777" w:rsidTr="0033377D">
        <w:tc>
          <w:tcPr>
            <w:tcW w:w="1238" w:type="dxa"/>
          </w:tcPr>
          <w:p w14:paraId="4322C482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65</w:t>
            </w:r>
          </w:p>
        </w:tc>
        <w:tc>
          <w:tcPr>
            <w:tcW w:w="2090" w:type="dxa"/>
          </w:tcPr>
          <w:p w14:paraId="27D97D61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95</w:t>
            </w:r>
          </w:p>
        </w:tc>
        <w:tc>
          <w:tcPr>
            <w:tcW w:w="2083" w:type="dxa"/>
          </w:tcPr>
          <w:p w14:paraId="5DABB705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82,5</w:t>
            </w:r>
          </w:p>
        </w:tc>
        <w:tc>
          <w:tcPr>
            <w:tcW w:w="2083" w:type="dxa"/>
          </w:tcPr>
          <w:p w14:paraId="1F993148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72,5</w:t>
            </w:r>
          </w:p>
        </w:tc>
        <w:tc>
          <w:tcPr>
            <w:tcW w:w="2082" w:type="dxa"/>
          </w:tcPr>
          <w:p w14:paraId="5304514D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60</w:t>
            </w:r>
          </w:p>
        </w:tc>
      </w:tr>
      <w:tr w:rsidR="001D403E" w:rsidRPr="00946EAF" w14:paraId="57C568DA" w14:textId="77777777" w:rsidTr="0033377D">
        <w:tc>
          <w:tcPr>
            <w:tcW w:w="1238" w:type="dxa"/>
          </w:tcPr>
          <w:p w14:paraId="5EA59056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70</w:t>
            </w:r>
          </w:p>
        </w:tc>
        <w:tc>
          <w:tcPr>
            <w:tcW w:w="2090" w:type="dxa"/>
          </w:tcPr>
          <w:p w14:paraId="109F22D0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100</w:t>
            </w:r>
          </w:p>
        </w:tc>
        <w:tc>
          <w:tcPr>
            <w:tcW w:w="2083" w:type="dxa"/>
          </w:tcPr>
          <w:p w14:paraId="44074ACC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87,5</w:t>
            </w:r>
          </w:p>
        </w:tc>
        <w:tc>
          <w:tcPr>
            <w:tcW w:w="2083" w:type="dxa"/>
          </w:tcPr>
          <w:p w14:paraId="66CD47A7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75</w:t>
            </w:r>
          </w:p>
        </w:tc>
        <w:tc>
          <w:tcPr>
            <w:tcW w:w="2082" w:type="dxa"/>
          </w:tcPr>
          <w:p w14:paraId="6C42BFCF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62,5</w:t>
            </w:r>
          </w:p>
        </w:tc>
      </w:tr>
      <w:tr w:rsidR="001D403E" w:rsidRPr="00946EAF" w14:paraId="0D9A1808" w14:textId="77777777" w:rsidTr="0033377D">
        <w:tc>
          <w:tcPr>
            <w:tcW w:w="1238" w:type="dxa"/>
          </w:tcPr>
          <w:p w14:paraId="4B544863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75</w:t>
            </w:r>
          </w:p>
        </w:tc>
        <w:tc>
          <w:tcPr>
            <w:tcW w:w="2090" w:type="dxa"/>
          </w:tcPr>
          <w:p w14:paraId="7B69EBF5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105</w:t>
            </w:r>
          </w:p>
        </w:tc>
        <w:tc>
          <w:tcPr>
            <w:tcW w:w="2083" w:type="dxa"/>
          </w:tcPr>
          <w:p w14:paraId="298E08B9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92,5</w:t>
            </w:r>
          </w:p>
        </w:tc>
        <w:tc>
          <w:tcPr>
            <w:tcW w:w="2083" w:type="dxa"/>
          </w:tcPr>
          <w:p w14:paraId="48F15847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80</w:t>
            </w:r>
          </w:p>
        </w:tc>
        <w:tc>
          <w:tcPr>
            <w:tcW w:w="2082" w:type="dxa"/>
          </w:tcPr>
          <w:p w14:paraId="6DD48909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65</w:t>
            </w:r>
          </w:p>
        </w:tc>
      </w:tr>
      <w:tr w:rsidR="001D403E" w:rsidRPr="00946EAF" w14:paraId="68ED07AF" w14:textId="77777777" w:rsidTr="0033377D">
        <w:tc>
          <w:tcPr>
            <w:tcW w:w="1238" w:type="dxa"/>
          </w:tcPr>
          <w:p w14:paraId="6B98A4D3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80</w:t>
            </w:r>
          </w:p>
        </w:tc>
        <w:tc>
          <w:tcPr>
            <w:tcW w:w="2090" w:type="dxa"/>
          </w:tcPr>
          <w:p w14:paraId="59F81C26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112,5</w:t>
            </w:r>
          </w:p>
        </w:tc>
        <w:tc>
          <w:tcPr>
            <w:tcW w:w="2083" w:type="dxa"/>
          </w:tcPr>
          <w:p w14:paraId="1E5CD46B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97,5</w:t>
            </w:r>
          </w:p>
        </w:tc>
        <w:tc>
          <w:tcPr>
            <w:tcW w:w="2083" w:type="dxa"/>
          </w:tcPr>
          <w:p w14:paraId="6A4DD4F3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82,5</w:t>
            </w:r>
          </w:p>
        </w:tc>
        <w:tc>
          <w:tcPr>
            <w:tcW w:w="2082" w:type="dxa"/>
          </w:tcPr>
          <w:p w14:paraId="46EF6470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67,5</w:t>
            </w:r>
          </w:p>
        </w:tc>
      </w:tr>
      <w:tr w:rsidR="001D403E" w:rsidRPr="00946EAF" w14:paraId="34F7AECD" w14:textId="77777777" w:rsidTr="0033377D">
        <w:tc>
          <w:tcPr>
            <w:tcW w:w="1238" w:type="dxa"/>
          </w:tcPr>
          <w:p w14:paraId="684CAD19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85</w:t>
            </w:r>
          </w:p>
        </w:tc>
        <w:tc>
          <w:tcPr>
            <w:tcW w:w="2090" w:type="dxa"/>
          </w:tcPr>
          <w:p w14:paraId="609980D5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117,5</w:t>
            </w:r>
          </w:p>
        </w:tc>
        <w:tc>
          <w:tcPr>
            <w:tcW w:w="2083" w:type="dxa"/>
          </w:tcPr>
          <w:p w14:paraId="7BF042AB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102,5</w:t>
            </w:r>
          </w:p>
        </w:tc>
        <w:tc>
          <w:tcPr>
            <w:tcW w:w="2083" w:type="dxa"/>
          </w:tcPr>
          <w:p w14:paraId="4B3A8B6A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85</w:t>
            </w:r>
          </w:p>
        </w:tc>
        <w:tc>
          <w:tcPr>
            <w:tcW w:w="2082" w:type="dxa"/>
          </w:tcPr>
          <w:p w14:paraId="20032D90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70</w:t>
            </w:r>
          </w:p>
        </w:tc>
      </w:tr>
      <w:tr w:rsidR="001D403E" w:rsidRPr="00946EAF" w14:paraId="73C038DA" w14:textId="77777777" w:rsidTr="0033377D">
        <w:tc>
          <w:tcPr>
            <w:tcW w:w="1238" w:type="dxa"/>
          </w:tcPr>
          <w:p w14:paraId="1CF9BEE0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90</w:t>
            </w:r>
          </w:p>
        </w:tc>
        <w:tc>
          <w:tcPr>
            <w:tcW w:w="2090" w:type="dxa"/>
          </w:tcPr>
          <w:p w14:paraId="341C4708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122,5</w:t>
            </w:r>
          </w:p>
        </w:tc>
        <w:tc>
          <w:tcPr>
            <w:tcW w:w="2083" w:type="dxa"/>
          </w:tcPr>
          <w:p w14:paraId="3BDDC577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107,5</w:t>
            </w:r>
          </w:p>
        </w:tc>
        <w:tc>
          <w:tcPr>
            <w:tcW w:w="2083" w:type="dxa"/>
          </w:tcPr>
          <w:p w14:paraId="45ED2B9D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90</w:t>
            </w:r>
          </w:p>
        </w:tc>
        <w:tc>
          <w:tcPr>
            <w:tcW w:w="2082" w:type="dxa"/>
          </w:tcPr>
          <w:p w14:paraId="36AF0785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72,5</w:t>
            </w:r>
          </w:p>
        </w:tc>
      </w:tr>
    </w:tbl>
    <w:p w14:paraId="30520499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55872FBB" w14:textId="77777777" w:rsidR="001D403E" w:rsidRPr="00946EAF" w:rsidRDefault="001D403E" w:rsidP="00F82CF4">
      <w:pPr>
        <w:pStyle w:val="NoSpacing"/>
        <w:jc w:val="right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ცხრილი 2</w:t>
      </w:r>
    </w:p>
    <w:p w14:paraId="3E3F0415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Hb-ს </w:t>
      </w:r>
      <w:r w:rsidR="00837E23" w:rsidRPr="00946EAF">
        <w:rPr>
          <w:rFonts w:ascii="Sylfaen" w:hAnsi="Sylfaen"/>
          <w:sz w:val="24"/>
          <w:szCs w:val="24"/>
          <w:lang w:val="ka-GE"/>
        </w:rPr>
        <w:t>აუცილებელი</w:t>
      </w:r>
      <w:r w:rsidRPr="00946EAF">
        <w:rPr>
          <w:rFonts w:ascii="Sylfaen" w:hAnsi="Sylfaen"/>
          <w:sz w:val="24"/>
          <w:szCs w:val="24"/>
          <w:lang w:val="ka-GE"/>
        </w:rPr>
        <w:t xml:space="preserve"> დონე</w:t>
      </w:r>
      <w:r w:rsidR="00837E23" w:rsidRPr="00946EAF">
        <w:rPr>
          <w:rFonts w:ascii="Sylfaen" w:hAnsi="Sylfaen"/>
          <w:sz w:val="24"/>
          <w:szCs w:val="24"/>
          <w:lang w:val="ka-GE"/>
        </w:rPr>
        <w:t xml:space="preserve"> პაციენტის სხეულის მასიდან გამომდინარე</w:t>
      </w:r>
      <w:r w:rsidRPr="00946EAF">
        <w:rPr>
          <w:rFonts w:ascii="Sylfaen" w:hAnsi="Sylfaen"/>
          <w:sz w:val="24"/>
          <w:szCs w:val="24"/>
          <w:lang w:val="ka-GE"/>
        </w:rPr>
        <w:t>: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4182"/>
        <w:gridCol w:w="4182"/>
      </w:tblGrid>
      <w:tr w:rsidR="001D403E" w:rsidRPr="00946EAF" w14:paraId="1621084F" w14:textId="77777777" w:rsidTr="0033377D">
        <w:tc>
          <w:tcPr>
            <w:tcW w:w="4182" w:type="dxa"/>
          </w:tcPr>
          <w:p w14:paraId="128C69BB" w14:textId="77777777" w:rsidR="001D403E" w:rsidRPr="00946EAF" w:rsidRDefault="00837E23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                სხეულის მასა</w:t>
            </w:r>
          </w:p>
        </w:tc>
        <w:tc>
          <w:tcPr>
            <w:tcW w:w="4182" w:type="dxa"/>
          </w:tcPr>
          <w:p w14:paraId="2FC0E514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Hb-ს </w:t>
            </w:r>
            <w:r w:rsidR="00837E23" w:rsidRPr="00946EAF">
              <w:rPr>
                <w:rFonts w:ascii="Sylfaen" w:hAnsi="Sylfaen"/>
                <w:sz w:val="24"/>
                <w:szCs w:val="24"/>
                <w:lang w:val="ka-GE"/>
              </w:rPr>
              <w:t>აუცილებელ</w:t>
            </w: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ი დონე  </w:t>
            </w:r>
          </w:p>
        </w:tc>
      </w:tr>
      <w:tr w:rsidR="00837E23" w:rsidRPr="00946EAF" w14:paraId="5DD10142" w14:textId="77777777" w:rsidTr="0033377D">
        <w:tc>
          <w:tcPr>
            <w:tcW w:w="4182" w:type="dxa"/>
          </w:tcPr>
          <w:p w14:paraId="0C488296" w14:textId="77777777" w:rsidR="00837E23" w:rsidRPr="00946EAF" w:rsidRDefault="00837E23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                         &lt; 35 კგ</w:t>
            </w:r>
          </w:p>
        </w:tc>
        <w:tc>
          <w:tcPr>
            <w:tcW w:w="4182" w:type="dxa"/>
          </w:tcPr>
          <w:p w14:paraId="54C67DB2" w14:textId="77777777" w:rsidR="00837E23" w:rsidRPr="00946EAF" w:rsidRDefault="00837E23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                     130 გ/ლ</w:t>
            </w:r>
          </w:p>
        </w:tc>
      </w:tr>
      <w:tr w:rsidR="001D403E" w:rsidRPr="00946EAF" w14:paraId="6757F12C" w14:textId="77777777" w:rsidTr="0033377D">
        <w:tc>
          <w:tcPr>
            <w:tcW w:w="4182" w:type="dxa"/>
          </w:tcPr>
          <w:p w14:paraId="362A3AE3" w14:textId="77777777" w:rsidR="001D403E" w:rsidRPr="00946EAF" w:rsidRDefault="00837E23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                          ≥</w:t>
            </w:r>
            <w:r w:rsidR="001D403E"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35 კგ </w:t>
            </w:r>
          </w:p>
        </w:tc>
        <w:tc>
          <w:tcPr>
            <w:tcW w:w="4182" w:type="dxa"/>
          </w:tcPr>
          <w:p w14:paraId="0D21DE40" w14:textId="77777777" w:rsidR="001D403E" w:rsidRPr="00946EAF" w:rsidRDefault="00837E23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                    </w:t>
            </w:r>
            <w:r w:rsidR="001D403E"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 150 გ/ლ</w:t>
            </w:r>
          </w:p>
        </w:tc>
      </w:tr>
    </w:tbl>
    <w:p w14:paraId="33CC2078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39065C42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Hb (მმოლი)-ს Hb (გ/ლ)-ში გადასაყვანად პირველი მნიშვნელობა გაამრავლეთ 16-ზე.</w:t>
      </w:r>
    </w:p>
    <w:p w14:paraId="440E2073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სტანდარტული დოზირება.</w:t>
      </w:r>
    </w:p>
    <w:p w14:paraId="6CFFB8C3" w14:textId="77777777" w:rsidR="001D403E" w:rsidRPr="00946EAF" w:rsidRDefault="00AE1011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u w:val="single"/>
          <w:lang w:val="ka-GE"/>
        </w:rPr>
        <w:t>ზრდასრუ</w:t>
      </w:r>
      <w:r w:rsidR="001D403E" w:rsidRPr="00946EAF">
        <w:rPr>
          <w:rFonts w:ascii="Sylfaen" w:hAnsi="Sylfaen"/>
          <w:sz w:val="24"/>
          <w:szCs w:val="24"/>
          <w:u w:val="single"/>
          <w:lang w:val="ka-GE"/>
        </w:rPr>
        <w:t>ლები</w:t>
      </w:r>
      <w:r w:rsidR="001D403E" w:rsidRPr="00946EAF">
        <w:rPr>
          <w:rFonts w:ascii="Sylfaen" w:hAnsi="Sylfaen"/>
          <w:sz w:val="24"/>
          <w:szCs w:val="24"/>
          <w:lang w:val="ka-GE"/>
        </w:rPr>
        <w:t>: პრეპარატ სუფერის 5-10 მლ (100-200 მგ რკინა) 1-3-ჯერ კვირაში. გამოყენების ხანგრძლივობა და განზავების კოეფიციენტი იხ. ქვევით.</w:t>
      </w:r>
    </w:p>
    <w:p w14:paraId="295FFAA4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u w:val="single"/>
          <w:lang w:val="ka-GE"/>
        </w:rPr>
        <w:t>ბავშვები 3 წლიდან</w:t>
      </w:r>
      <w:r w:rsidRPr="00946EAF">
        <w:rPr>
          <w:rFonts w:ascii="Sylfaen" w:hAnsi="Sylfaen"/>
          <w:sz w:val="24"/>
          <w:szCs w:val="24"/>
          <w:lang w:val="ka-GE"/>
        </w:rPr>
        <w:t xml:space="preserve">: </w:t>
      </w:r>
      <w:r w:rsidR="00AE1011" w:rsidRPr="00946EAF">
        <w:rPr>
          <w:rFonts w:ascii="Sylfaen" w:hAnsi="Sylfaen"/>
          <w:sz w:val="24"/>
          <w:szCs w:val="24"/>
          <w:lang w:val="ka-GE"/>
        </w:rPr>
        <w:t xml:space="preserve">არსებობს მხოლოდ შეზღუდული მონაცემები </w:t>
      </w:r>
      <w:r w:rsidRPr="00946EAF">
        <w:rPr>
          <w:rFonts w:ascii="Sylfaen" w:hAnsi="Sylfaen"/>
          <w:sz w:val="24"/>
          <w:szCs w:val="24"/>
          <w:lang w:val="ka-GE"/>
        </w:rPr>
        <w:t xml:space="preserve">პრეპარატის ბავშვებში გამოყენების შესახებ. კლინიკური აუცილებლობის შემთხვევაში რეკომენდებულია პრეპარატ სუფერის არა უმეტეს 0,15 მლ (3 მგ რკინა) შეყვანა სხეულის </w:t>
      </w:r>
      <w:r w:rsidR="00AE1011" w:rsidRPr="00946EAF">
        <w:rPr>
          <w:rFonts w:ascii="Sylfaen" w:hAnsi="Sylfaen"/>
          <w:sz w:val="24"/>
          <w:szCs w:val="24"/>
          <w:lang w:val="ka-GE"/>
        </w:rPr>
        <w:t>მას</w:t>
      </w:r>
      <w:r w:rsidRPr="00946EAF">
        <w:rPr>
          <w:rFonts w:ascii="Sylfaen" w:hAnsi="Sylfaen"/>
          <w:sz w:val="24"/>
          <w:szCs w:val="24"/>
          <w:lang w:val="ka-GE"/>
        </w:rPr>
        <w:t>ის 1 კგ-ზე არა უმეტეს 3-ჯერ კვირაში. გამოყენების ხანგრძლივობა და განზავების კოეფიციენტი იხ. ქვევით.</w:t>
      </w:r>
    </w:p>
    <w:p w14:paraId="621F2B56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 xml:space="preserve">მაქსიმალური ასატანი ერთჯერადი ან </w:t>
      </w:r>
      <w:r w:rsidR="00AE1011" w:rsidRPr="00946EAF">
        <w:rPr>
          <w:rFonts w:ascii="Sylfaen" w:hAnsi="Sylfaen"/>
          <w:i/>
          <w:iCs/>
          <w:sz w:val="24"/>
          <w:szCs w:val="24"/>
          <w:lang w:val="ka-GE"/>
        </w:rPr>
        <w:t>ერთკვირიანი</w:t>
      </w:r>
      <w:r w:rsidRPr="00946EAF">
        <w:rPr>
          <w:rFonts w:ascii="Sylfaen" w:hAnsi="Sylfaen"/>
          <w:i/>
          <w:iCs/>
          <w:sz w:val="24"/>
          <w:szCs w:val="24"/>
          <w:lang w:val="ka-GE"/>
        </w:rPr>
        <w:t xml:space="preserve"> დოზა.</w:t>
      </w:r>
    </w:p>
    <w:p w14:paraId="60CE6033" w14:textId="77777777" w:rsidR="00AE1011" w:rsidRPr="00946EAF" w:rsidRDefault="00AE1011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u w:val="single"/>
          <w:lang w:val="ka-GE"/>
        </w:rPr>
        <w:t>ზრდასრუ</w:t>
      </w:r>
      <w:r w:rsidR="001D403E" w:rsidRPr="00946EAF">
        <w:rPr>
          <w:rFonts w:ascii="Sylfaen" w:hAnsi="Sylfaen"/>
          <w:sz w:val="24"/>
          <w:szCs w:val="24"/>
          <w:u w:val="single"/>
          <w:lang w:val="ka-GE"/>
        </w:rPr>
        <w:t>ლები</w:t>
      </w:r>
    </w:p>
    <w:p w14:paraId="684D7C30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 მაქსიმალური ასატანი საინექციო დოზა, რომელიც შეჰყავთ - არა უმეტეს 3-ჯერ კვირაში შეადგენს პრეპარატ სუფერ</w:t>
      </w:r>
      <w:r w:rsidR="00AE1011" w:rsidRPr="00946EAF">
        <w:rPr>
          <w:rFonts w:ascii="Sylfaen" w:hAnsi="Sylfaen"/>
          <w:sz w:val="24"/>
          <w:szCs w:val="24"/>
          <w:lang w:val="ka-GE"/>
        </w:rPr>
        <w:t>ი</w:t>
      </w:r>
      <w:r w:rsidRPr="00946EAF">
        <w:rPr>
          <w:rFonts w:ascii="Sylfaen" w:hAnsi="Sylfaen"/>
          <w:sz w:val="24"/>
          <w:szCs w:val="24"/>
          <w:lang w:val="ka-GE"/>
        </w:rPr>
        <w:t xml:space="preserve">ს </w:t>
      </w:r>
      <w:r w:rsidR="00AE1011" w:rsidRPr="00946EAF">
        <w:rPr>
          <w:rFonts w:ascii="Sylfaen" w:hAnsi="Sylfaen"/>
          <w:sz w:val="24"/>
          <w:szCs w:val="24"/>
          <w:lang w:val="ka-GE"/>
        </w:rPr>
        <w:t xml:space="preserve"> 10 მლ</w:t>
      </w:r>
      <w:r w:rsidR="005D6F3B" w:rsidRPr="00946EAF">
        <w:rPr>
          <w:rFonts w:ascii="Sylfaen" w:hAnsi="Sylfaen"/>
          <w:sz w:val="24"/>
          <w:szCs w:val="24"/>
          <w:lang w:val="ka-GE"/>
        </w:rPr>
        <w:t>-ს</w:t>
      </w:r>
      <w:r w:rsidR="00AE1011" w:rsidRPr="00946EAF">
        <w:rPr>
          <w:rFonts w:ascii="Sylfaen" w:hAnsi="Sylfaen"/>
          <w:sz w:val="24"/>
          <w:szCs w:val="24"/>
          <w:lang w:val="ka-GE"/>
        </w:rPr>
        <w:t xml:space="preserve"> (</w:t>
      </w:r>
      <w:r w:rsidRPr="00946EAF">
        <w:rPr>
          <w:rFonts w:ascii="Sylfaen" w:hAnsi="Sylfaen"/>
          <w:sz w:val="24"/>
          <w:szCs w:val="24"/>
          <w:lang w:val="ka-GE"/>
        </w:rPr>
        <w:t>200 მგ რკინა), შეყვანის ხანგრძლივობა - არა ნაკლებ 10 წუთ</w:t>
      </w:r>
      <w:r w:rsidR="00AE1011" w:rsidRPr="00946EAF">
        <w:rPr>
          <w:rFonts w:ascii="Sylfaen" w:hAnsi="Sylfaen"/>
          <w:sz w:val="24"/>
          <w:szCs w:val="24"/>
          <w:lang w:val="ka-GE"/>
        </w:rPr>
        <w:t>ი</w:t>
      </w:r>
      <w:r w:rsidRPr="00946EAF">
        <w:rPr>
          <w:rFonts w:ascii="Sylfaen" w:hAnsi="Sylfaen"/>
          <w:sz w:val="24"/>
          <w:szCs w:val="24"/>
          <w:lang w:val="ka-GE"/>
        </w:rPr>
        <w:t>ს</w:t>
      </w:r>
      <w:r w:rsidR="00AE1011" w:rsidRPr="00946EAF">
        <w:rPr>
          <w:rFonts w:ascii="Sylfaen" w:hAnsi="Sylfaen"/>
          <w:sz w:val="24"/>
          <w:szCs w:val="24"/>
          <w:lang w:val="ka-GE"/>
        </w:rPr>
        <w:t>ა</w:t>
      </w:r>
      <w:r w:rsidRPr="00946EAF">
        <w:rPr>
          <w:rFonts w:ascii="Sylfaen" w:hAnsi="Sylfaen"/>
          <w:sz w:val="24"/>
          <w:szCs w:val="24"/>
          <w:lang w:val="ka-GE"/>
        </w:rPr>
        <w:t>.</w:t>
      </w:r>
    </w:p>
    <w:p w14:paraId="7FA21A58" w14:textId="77777777" w:rsidR="005D6F3B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მაქსიმალური ასატანი საინფუზიო დოზა, რომელიც შეჰყავთ - არა უმეტეს 1-ხელ კვირაში, </w:t>
      </w:r>
    </w:p>
    <w:p w14:paraId="08D9AB2B" w14:textId="77777777" w:rsidR="001D403E" w:rsidRPr="00946EAF" w:rsidRDefault="005D6F3B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-</w:t>
      </w:r>
      <w:r w:rsidR="001D403E" w:rsidRPr="00946EAF">
        <w:rPr>
          <w:rFonts w:ascii="Sylfaen" w:hAnsi="Sylfaen"/>
          <w:sz w:val="24"/>
          <w:szCs w:val="24"/>
          <w:lang w:val="ka-GE"/>
        </w:rPr>
        <w:t xml:space="preserve">პაციენტებში 70 კგ-ზე მეტი სხეულის </w:t>
      </w:r>
      <w:r w:rsidR="00AE1011" w:rsidRPr="00946EAF">
        <w:rPr>
          <w:rFonts w:ascii="Sylfaen" w:hAnsi="Sylfaen"/>
          <w:sz w:val="24"/>
          <w:szCs w:val="24"/>
          <w:lang w:val="ka-GE"/>
        </w:rPr>
        <w:t>მას</w:t>
      </w:r>
      <w:r w:rsidR="001D403E" w:rsidRPr="00946EAF">
        <w:rPr>
          <w:rFonts w:ascii="Sylfaen" w:hAnsi="Sylfaen"/>
          <w:sz w:val="24"/>
          <w:szCs w:val="24"/>
          <w:lang w:val="ka-GE"/>
        </w:rPr>
        <w:t>ით</w:t>
      </w:r>
      <w:r w:rsidRPr="00946EAF">
        <w:rPr>
          <w:rFonts w:ascii="Sylfaen" w:hAnsi="Sylfaen"/>
          <w:sz w:val="24"/>
          <w:szCs w:val="24"/>
          <w:lang w:val="ka-GE"/>
        </w:rPr>
        <w:t>:</w:t>
      </w:r>
      <w:r w:rsidR="001D403E" w:rsidRPr="00946EAF">
        <w:rPr>
          <w:rFonts w:ascii="Sylfaen" w:hAnsi="Sylfaen"/>
          <w:sz w:val="24"/>
          <w:szCs w:val="24"/>
          <w:lang w:val="ka-GE"/>
        </w:rPr>
        <w:t xml:space="preserve"> 500 მგ რკინა (</w:t>
      </w:r>
      <w:r w:rsidR="00D7314E" w:rsidRPr="00946EAF">
        <w:rPr>
          <w:rFonts w:ascii="Sylfaen" w:hAnsi="Sylfaen"/>
          <w:sz w:val="24"/>
          <w:szCs w:val="24"/>
          <w:lang w:val="ka-GE"/>
        </w:rPr>
        <w:t>პრეპარატ სუფერის</w:t>
      </w:r>
      <w:r w:rsidRPr="00946EAF">
        <w:rPr>
          <w:rFonts w:ascii="Sylfaen" w:hAnsi="Sylfaen" w:cs="Arial"/>
          <w:sz w:val="24"/>
          <w:szCs w:val="24"/>
          <w:vertAlign w:val="superscript"/>
          <w:lang w:val="ka-GE"/>
        </w:rPr>
        <w:t xml:space="preserve"> </w:t>
      </w:r>
      <w:r w:rsidR="001D403E" w:rsidRPr="00946EAF">
        <w:rPr>
          <w:rFonts w:ascii="Sylfaen" w:hAnsi="Sylfaen"/>
          <w:sz w:val="24"/>
          <w:szCs w:val="24"/>
          <w:lang w:val="ka-GE"/>
        </w:rPr>
        <w:t>25 მლ), არა ნაკლებ 3,5 საათის განმავლობაში;</w:t>
      </w:r>
    </w:p>
    <w:p w14:paraId="21883437" w14:textId="77777777" w:rsidR="001D403E" w:rsidRPr="00946EAF" w:rsidRDefault="005D6F3B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-</w:t>
      </w:r>
      <w:r w:rsidR="001D403E" w:rsidRPr="00946EAF">
        <w:rPr>
          <w:rFonts w:ascii="Sylfaen" w:hAnsi="Sylfaen"/>
          <w:sz w:val="24"/>
          <w:szCs w:val="24"/>
          <w:lang w:val="ka-GE"/>
        </w:rPr>
        <w:t xml:space="preserve">პაციენტებში 70 კგ და ნაკლები სხეულის </w:t>
      </w:r>
      <w:r w:rsidR="00D7314E" w:rsidRPr="00946EAF">
        <w:rPr>
          <w:rFonts w:ascii="Sylfaen" w:hAnsi="Sylfaen"/>
          <w:sz w:val="24"/>
          <w:szCs w:val="24"/>
          <w:lang w:val="ka-GE"/>
        </w:rPr>
        <w:t>მას</w:t>
      </w:r>
      <w:r w:rsidR="001D403E" w:rsidRPr="00946EAF">
        <w:rPr>
          <w:rFonts w:ascii="Sylfaen" w:hAnsi="Sylfaen"/>
          <w:sz w:val="24"/>
          <w:szCs w:val="24"/>
          <w:lang w:val="ka-GE"/>
        </w:rPr>
        <w:t>ით</w:t>
      </w:r>
      <w:r w:rsidRPr="00946EAF">
        <w:rPr>
          <w:rFonts w:ascii="Sylfaen" w:hAnsi="Sylfaen"/>
          <w:sz w:val="24"/>
          <w:szCs w:val="24"/>
          <w:lang w:val="ka-GE"/>
        </w:rPr>
        <w:t>:</w:t>
      </w:r>
      <w:r w:rsidR="001D403E" w:rsidRPr="00946EAF">
        <w:rPr>
          <w:rFonts w:ascii="Sylfaen" w:hAnsi="Sylfaen"/>
          <w:sz w:val="24"/>
          <w:szCs w:val="24"/>
          <w:lang w:val="ka-GE"/>
        </w:rPr>
        <w:t xml:space="preserve"> 7 მგ რკინა სხეულის </w:t>
      </w:r>
      <w:r w:rsidR="00D7314E" w:rsidRPr="00946EAF">
        <w:rPr>
          <w:rFonts w:ascii="Sylfaen" w:hAnsi="Sylfaen"/>
          <w:sz w:val="24"/>
          <w:szCs w:val="24"/>
          <w:lang w:val="ka-GE"/>
        </w:rPr>
        <w:t>მას</w:t>
      </w:r>
      <w:r w:rsidR="001D403E" w:rsidRPr="00946EAF">
        <w:rPr>
          <w:rFonts w:ascii="Sylfaen" w:hAnsi="Sylfaen"/>
          <w:sz w:val="24"/>
          <w:szCs w:val="24"/>
          <w:lang w:val="ka-GE"/>
        </w:rPr>
        <w:t>ის 1 კგ-ზე არა ნაკლებ 3,5 საათის განმავლობაში.</w:t>
      </w:r>
    </w:p>
    <w:p w14:paraId="0147E02D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ინფუზიის შეყვანის დრო მკაცრად უნდა იყოს დაცული იმ შემთხვევაშიც კი, თუ პაციენტი</w:t>
      </w:r>
      <w:r w:rsidR="00D7314E" w:rsidRPr="00946EAF">
        <w:rPr>
          <w:rFonts w:ascii="Sylfaen" w:hAnsi="Sylfaen"/>
          <w:sz w:val="24"/>
          <w:szCs w:val="24"/>
          <w:lang w:val="ka-GE"/>
        </w:rPr>
        <w:t xml:space="preserve"> არ    ღებულობს</w:t>
      </w:r>
      <w:r w:rsidRPr="00946EAF">
        <w:rPr>
          <w:rFonts w:ascii="Sylfaen" w:hAnsi="Sylfaen"/>
          <w:sz w:val="24"/>
          <w:szCs w:val="24"/>
          <w:lang w:val="ka-GE"/>
        </w:rPr>
        <w:t xml:space="preserve"> მაქსიმალურ ასატან ერთჯერად დოზას. </w:t>
      </w:r>
      <w:r w:rsidR="00D7314E" w:rsidRPr="00946EAF"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                      </w:t>
      </w:r>
    </w:p>
    <w:p w14:paraId="3D6FC8AF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ჰემატოლოგიური მაჩვენებლების გაუმჯობესების (ჰემოგლობინის დონის მომატება დაახლოებით 1 გ/</w:t>
      </w:r>
      <w:r w:rsidR="00B23101" w:rsidRPr="00946EAF">
        <w:rPr>
          <w:rFonts w:ascii="Sylfaen" w:hAnsi="Sylfaen"/>
          <w:sz w:val="24"/>
          <w:szCs w:val="24"/>
          <w:lang w:val="ka-GE"/>
        </w:rPr>
        <w:t xml:space="preserve">ლ </w:t>
      </w:r>
      <w:r w:rsidRPr="00946EAF">
        <w:rPr>
          <w:rFonts w:ascii="Sylfaen" w:hAnsi="Sylfaen"/>
          <w:sz w:val="24"/>
          <w:szCs w:val="24"/>
          <w:lang w:val="ka-GE"/>
        </w:rPr>
        <w:t>სისხლ</w:t>
      </w:r>
      <w:r w:rsidR="00A80C75" w:rsidRPr="00946EAF">
        <w:rPr>
          <w:rFonts w:ascii="Sylfaen" w:hAnsi="Sylfaen"/>
          <w:sz w:val="24"/>
          <w:szCs w:val="24"/>
          <w:lang w:val="ka-GE"/>
        </w:rPr>
        <w:t>ზე</w:t>
      </w:r>
      <w:r w:rsidRPr="00946EAF">
        <w:rPr>
          <w:rFonts w:ascii="Sylfaen" w:hAnsi="Sylfaen"/>
          <w:sz w:val="24"/>
          <w:szCs w:val="24"/>
          <w:lang w:val="ka-GE"/>
        </w:rPr>
        <w:t xml:space="preserve"> დღეში ან დაახლოებით 10-20 გ/ლ-</w:t>
      </w:r>
      <w:r w:rsidR="00A80C75" w:rsidRPr="00946EAF">
        <w:rPr>
          <w:rFonts w:ascii="Sylfaen" w:hAnsi="Sylfaen"/>
          <w:sz w:val="24"/>
          <w:szCs w:val="24"/>
          <w:lang w:val="ka-GE"/>
        </w:rPr>
        <w:t>ზე</w:t>
      </w:r>
      <w:r w:rsidRPr="00946EAF">
        <w:rPr>
          <w:rFonts w:ascii="Sylfaen" w:hAnsi="Sylfaen"/>
          <w:sz w:val="24"/>
          <w:szCs w:val="24"/>
          <w:lang w:val="ka-GE"/>
        </w:rPr>
        <w:t xml:space="preserve"> მკურნალობის დაწყებიდან 1-2 კვირაში) არქონის შემთხვევაში, უნდა გადაიხედოს პაციენტის </w:t>
      </w:r>
      <w:r w:rsidR="00A80C75" w:rsidRPr="00946EAF">
        <w:rPr>
          <w:rFonts w:ascii="Sylfaen" w:hAnsi="Sylfaen"/>
          <w:sz w:val="24"/>
          <w:szCs w:val="24"/>
          <w:lang w:val="ka-GE"/>
        </w:rPr>
        <w:t>პირველად</w:t>
      </w:r>
      <w:r w:rsidRPr="00946EAF">
        <w:rPr>
          <w:rFonts w:ascii="Sylfaen" w:hAnsi="Sylfaen"/>
          <w:sz w:val="24"/>
          <w:szCs w:val="24"/>
          <w:lang w:val="ka-GE"/>
        </w:rPr>
        <w:t xml:space="preserve">ი დიაგნოზი და გამოირიცხოს სისხლის მდგრადი დაკარგვის არსებობა. </w:t>
      </w:r>
    </w:p>
    <w:p w14:paraId="0472AD1B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გამოყენება</w:t>
      </w:r>
    </w:p>
    <w:p w14:paraId="3E67A758" w14:textId="77777777" w:rsidR="00A80C75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სუფერი </w:t>
      </w:r>
      <w:r w:rsidR="00A80C75" w:rsidRPr="00946EAF">
        <w:rPr>
          <w:rFonts w:ascii="Sylfaen" w:hAnsi="Sylfaen"/>
          <w:sz w:val="24"/>
          <w:szCs w:val="24"/>
          <w:lang w:val="ka-GE"/>
        </w:rPr>
        <w:t xml:space="preserve"> შეიძლება  იქნას შეყვანილი</w:t>
      </w:r>
      <w:r w:rsidRPr="00946EAF">
        <w:rPr>
          <w:rFonts w:ascii="Sylfaen" w:hAnsi="Sylfaen"/>
          <w:sz w:val="24"/>
          <w:szCs w:val="24"/>
          <w:lang w:val="ka-GE"/>
        </w:rPr>
        <w:t xml:space="preserve"> მხოლოდ </w:t>
      </w:r>
      <w:r w:rsidR="00A80C75" w:rsidRPr="00946EAF">
        <w:rPr>
          <w:rFonts w:ascii="Sylfaen" w:hAnsi="Sylfaen"/>
          <w:sz w:val="24"/>
          <w:szCs w:val="24"/>
          <w:lang w:val="ka-GE"/>
        </w:rPr>
        <w:t>ინტრავენურად</w:t>
      </w:r>
      <w:r w:rsidRPr="00946EAF">
        <w:rPr>
          <w:rFonts w:ascii="Sylfaen" w:hAnsi="Sylfaen"/>
          <w:sz w:val="24"/>
          <w:szCs w:val="24"/>
          <w:lang w:val="ka-GE"/>
        </w:rPr>
        <w:t xml:space="preserve">, </w:t>
      </w:r>
      <w:r w:rsidR="005D6F3B" w:rsidRPr="00946EAF">
        <w:rPr>
          <w:rFonts w:ascii="Sylfaen" w:hAnsi="Sylfaen"/>
          <w:sz w:val="24"/>
          <w:szCs w:val="24"/>
          <w:lang w:val="ka-GE"/>
        </w:rPr>
        <w:t xml:space="preserve">ნელი ინექციის, </w:t>
      </w:r>
      <w:r w:rsidRPr="00946EAF">
        <w:rPr>
          <w:rFonts w:ascii="Sylfaen" w:hAnsi="Sylfaen"/>
          <w:sz w:val="24"/>
          <w:szCs w:val="24"/>
          <w:lang w:val="ka-GE"/>
        </w:rPr>
        <w:t>წვეთოვანი ინფუზიის</w:t>
      </w:r>
      <w:r w:rsidR="005D6F3B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Pr="00946EAF">
        <w:rPr>
          <w:rFonts w:ascii="Sylfaen" w:hAnsi="Sylfaen"/>
          <w:sz w:val="24"/>
          <w:szCs w:val="24"/>
          <w:lang w:val="ka-GE"/>
        </w:rPr>
        <w:t>გზით, ან უშუალოდ დიალიზ</w:t>
      </w:r>
      <w:r w:rsidR="00A80C75" w:rsidRPr="00946EAF">
        <w:rPr>
          <w:rFonts w:ascii="Sylfaen" w:hAnsi="Sylfaen"/>
          <w:sz w:val="24"/>
          <w:szCs w:val="24"/>
          <w:lang w:val="ka-GE"/>
        </w:rPr>
        <w:t>ური</w:t>
      </w:r>
      <w:r w:rsidRPr="00946EAF">
        <w:rPr>
          <w:rFonts w:ascii="Sylfaen" w:hAnsi="Sylfaen"/>
          <w:sz w:val="24"/>
          <w:szCs w:val="24"/>
          <w:lang w:val="ka-GE"/>
        </w:rPr>
        <w:t xml:space="preserve"> სისტემის ვენოზურ მონაკვეთში. </w:t>
      </w:r>
    </w:p>
    <w:p w14:paraId="298BC033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სუფერი</w:t>
      </w:r>
      <w:r w:rsidR="00A80C75" w:rsidRPr="00946EAF">
        <w:rPr>
          <w:rFonts w:ascii="Sylfaen" w:hAnsi="Sylfaen" w:cs="Arial"/>
          <w:sz w:val="24"/>
          <w:szCs w:val="24"/>
          <w:vertAlign w:val="superscript"/>
          <w:lang w:val="ka-GE"/>
        </w:rPr>
        <w:t xml:space="preserve"> </w:t>
      </w:r>
      <w:r w:rsidRPr="00946EAF">
        <w:rPr>
          <w:rFonts w:ascii="Sylfaen" w:hAnsi="Sylfaen"/>
          <w:sz w:val="24"/>
          <w:szCs w:val="24"/>
          <w:lang w:val="ka-GE"/>
        </w:rPr>
        <w:t xml:space="preserve"> არ </w:t>
      </w:r>
      <w:r w:rsidR="00A80C75" w:rsidRPr="00946EAF">
        <w:rPr>
          <w:rFonts w:ascii="Sylfaen" w:hAnsi="Sylfaen"/>
          <w:sz w:val="24"/>
          <w:szCs w:val="24"/>
          <w:lang w:val="ka-GE"/>
        </w:rPr>
        <w:t>შეიძლება იყოს შეყვანილი ინტრამუსკულურად</w:t>
      </w:r>
      <w:r w:rsidRPr="00946EAF">
        <w:rPr>
          <w:rFonts w:ascii="Sylfaen" w:hAnsi="Sylfaen"/>
          <w:sz w:val="24"/>
          <w:szCs w:val="24"/>
          <w:lang w:val="ka-GE"/>
        </w:rPr>
        <w:t xml:space="preserve"> ან კანქვეშ. </w:t>
      </w:r>
    </w:p>
    <w:p w14:paraId="71592736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იმ შემთხვევაში, როდესაც </w:t>
      </w:r>
      <w:r w:rsidR="00A80C75" w:rsidRPr="00946EAF">
        <w:rPr>
          <w:rFonts w:ascii="Sylfaen" w:hAnsi="Sylfaen"/>
          <w:sz w:val="24"/>
          <w:szCs w:val="24"/>
          <w:lang w:val="ka-GE"/>
        </w:rPr>
        <w:t>აუცილებელი</w:t>
      </w:r>
      <w:r w:rsidRPr="00946EAF">
        <w:rPr>
          <w:rFonts w:ascii="Sylfaen" w:hAnsi="Sylfaen"/>
          <w:sz w:val="24"/>
          <w:szCs w:val="24"/>
          <w:lang w:val="ka-GE"/>
        </w:rPr>
        <w:t xml:space="preserve"> ს</w:t>
      </w:r>
      <w:r w:rsidR="00A80C75" w:rsidRPr="00946EAF">
        <w:rPr>
          <w:rFonts w:ascii="Sylfaen" w:hAnsi="Sylfaen"/>
          <w:sz w:val="24"/>
          <w:szCs w:val="24"/>
          <w:lang w:val="ka-GE"/>
        </w:rPr>
        <w:t>აერთ</w:t>
      </w:r>
      <w:r w:rsidRPr="00946EAF">
        <w:rPr>
          <w:rFonts w:ascii="Sylfaen" w:hAnsi="Sylfaen"/>
          <w:sz w:val="24"/>
          <w:szCs w:val="24"/>
          <w:lang w:val="ka-GE"/>
        </w:rPr>
        <w:t xml:space="preserve">ო დოზა აღემატება მაქსიმალურ </w:t>
      </w:r>
      <w:r w:rsidR="00A80C75" w:rsidRPr="00946EAF">
        <w:rPr>
          <w:rFonts w:ascii="Sylfaen" w:hAnsi="Sylfaen"/>
          <w:sz w:val="24"/>
          <w:szCs w:val="24"/>
          <w:lang w:val="ka-GE"/>
        </w:rPr>
        <w:t>დასაშვებ</w:t>
      </w:r>
      <w:r w:rsidRPr="00946EAF">
        <w:rPr>
          <w:rFonts w:ascii="Sylfaen" w:hAnsi="Sylfaen"/>
          <w:sz w:val="24"/>
          <w:szCs w:val="24"/>
          <w:lang w:val="ka-GE"/>
        </w:rPr>
        <w:t xml:space="preserve"> ერთჯერად დოზას</w:t>
      </w:r>
      <w:r w:rsidR="00A80C75" w:rsidRPr="00946EAF">
        <w:rPr>
          <w:rFonts w:ascii="Sylfaen" w:hAnsi="Sylfaen"/>
          <w:sz w:val="24"/>
          <w:szCs w:val="24"/>
          <w:lang w:val="ka-GE"/>
        </w:rPr>
        <w:t xml:space="preserve">, მაშინ საერთო დოზა უნდა იქნას გაყოფილი რამოდენიმე მიღებაზე. </w:t>
      </w:r>
    </w:p>
    <w:p w14:paraId="044235C9" w14:textId="77777777" w:rsidR="001D403E" w:rsidRPr="00946EAF" w:rsidRDefault="00A80C75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ინტრავენური</w:t>
      </w:r>
      <w:r w:rsidR="001D403E" w:rsidRPr="00946EAF">
        <w:rPr>
          <w:rFonts w:ascii="Sylfaen" w:hAnsi="Sylfaen"/>
          <w:i/>
          <w:iCs/>
          <w:sz w:val="24"/>
          <w:szCs w:val="24"/>
          <w:lang w:val="ka-GE"/>
        </w:rPr>
        <w:t xml:space="preserve"> წვეთოვ</w:t>
      </w:r>
      <w:r w:rsidRPr="00946EAF">
        <w:rPr>
          <w:rFonts w:ascii="Sylfaen" w:hAnsi="Sylfaen"/>
          <w:i/>
          <w:iCs/>
          <w:sz w:val="24"/>
          <w:szCs w:val="24"/>
          <w:lang w:val="ka-GE"/>
        </w:rPr>
        <w:t>ანი</w:t>
      </w:r>
      <w:r w:rsidR="001D403E" w:rsidRPr="00946EAF">
        <w:rPr>
          <w:rFonts w:ascii="Sylfaen" w:hAnsi="Sylfaen"/>
          <w:i/>
          <w:iCs/>
          <w:sz w:val="24"/>
          <w:szCs w:val="24"/>
          <w:lang w:val="ka-GE"/>
        </w:rPr>
        <w:t xml:space="preserve"> შეყვანა.</w:t>
      </w:r>
    </w:p>
    <w:p w14:paraId="7B161A89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უშუალოდ შეყვანის წინ პრეპარატი სუფერი</w:t>
      </w:r>
      <w:r w:rsidRPr="00946EAF">
        <w:rPr>
          <w:rFonts w:ascii="Sylfaen" w:hAnsi="Sylfaen" w:cs="Arial"/>
          <w:sz w:val="24"/>
          <w:szCs w:val="24"/>
          <w:vertAlign w:val="superscript"/>
          <w:lang w:val="ka-GE"/>
        </w:rPr>
        <w:t>®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A80C75" w:rsidRPr="00946EAF">
        <w:rPr>
          <w:rFonts w:ascii="Sylfaen" w:hAnsi="Sylfaen"/>
          <w:sz w:val="24"/>
          <w:szCs w:val="24"/>
          <w:lang w:val="ka-GE"/>
        </w:rPr>
        <w:t>აუცილებ</w:t>
      </w:r>
      <w:r w:rsidR="00BC7E2D" w:rsidRPr="00946EAF">
        <w:rPr>
          <w:rFonts w:ascii="Sylfaen" w:hAnsi="Sylfaen"/>
          <w:sz w:val="24"/>
          <w:szCs w:val="24"/>
          <w:lang w:val="ka-GE"/>
        </w:rPr>
        <w:t xml:space="preserve">ლად </w:t>
      </w:r>
      <w:r w:rsidRPr="00946EAF">
        <w:rPr>
          <w:rFonts w:ascii="Sylfaen" w:hAnsi="Sylfaen"/>
          <w:sz w:val="24"/>
          <w:szCs w:val="24"/>
          <w:lang w:val="ka-GE"/>
        </w:rPr>
        <w:t xml:space="preserve">უნდა განზავდეს მხოლოდ </w:t>
      </w:r>
      <w:r w:rsidR="00BC7E2D" w:rsidRPr="00946EAF">
        <w:rPr>
          <w:rFonts w:ascii="Sylfaen" w:hAnsi="Sylfaen"/>
          <w:sz w:val="24"/>
          <w:szCs w:val="24"/>
          <w:lang w:val="ka-GE"/>
        </w:rPr>
        <w:t xml:space="preserve">სტერილურ </w:t>
      </w:r>
      <w:r w:rsidRPr="00946EAF">
        <w:rPr>
          <w:rFonts w:ascii="Sylfaen" w:hAnsi="Sylfaen"/>
          <w:sz w:val="24"/>
          <w:szCs w:val="24"/>
          <w:lang w:val="ka-GE"/>
        </w:rPr>
        <w:t xml:space="preserve">ნატრიუმის ქლორიდის 0,9% </w:t>
      </w:r>
      <w:r w:rsidR="00BC7E2D"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Pr="00946EAF">
        <w:rPr>
          <w:rFonts w:ascii="Sylfaen" w:hAnsi="Sylfaen"/>
          <w:sz w:val="24"/>
          <w:szCs w:val="24"/>
          <w:lang w:val="ka-GE"/>
        </w:rPr>
        <w:t>ხსნარში სქემით</w:t>
      </w:r>
      <w:r w:rsidR="00BC7E2D" w:rsidRPr="00946EAF">
        <w:rPr>
          <w:rFonts w:ascii="Sylfaen" w:hAnsi="Sylfaen"/>
          <w:sz w:val="24"/>
          <w:szCs w:val="24"/>
          <w:lang w:val="ka-GE"/>
        </w:rPr>
        <w:t>, რომელიც მითითებულია ცხრილში 3</w:t>
      </w:r>
      <w:r w:rsidRPr="00946EAF">
        <w:rPr>
          <w:rFonts w:ascii="Sylfaen" w:hAnsi="Sylfaen"/>
          <w:sz w:val="24"/>
          <w:szCs w:val="24"/>
          <w:lang w:val="ka-GE"/>
        </w:rPr>
        <w:t>:</w:t>
      </w:r>
    </w:p>
    <w:p w14:paraId="1A04F4A8" w14:textId="77777777" w:rsidR="005D6F3B" w:rsidRPr="00946EAF" w:rsidRDefault="005D6F3B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4B2A8050" w14:textId="77777777" w:rsidR="005D6F3B" w:rsidRPr="00946EAF" w:rsidRDefault="005D6F3B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38894824" w14:textId="77777777" w:rsidR="005D6F3B" w:rsidRPr="00946EAF" w:rsidRDefault="005D6F3B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05A16712" w14:textId="77777777" w:rsidR="001D403E" w:rsidRPr="00946EAF" w:rsidRDefault="001D403E" w:rsidP="005D6F3B">
      <w:pPr>
        <w:pStyle w:val="NoSpacing"/>
        <w:jc w:val="right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lastRenderedPageBreak/>
        <w:t>ცხრილი 3</w:t>
      </w: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3906"/>
      </w:tblGrid>
      <w:tr w:rsidR="001D403E" w:rsidRPr="00946EAF" w14:paraId="0E758582" w14:textId="77777777" w:rsidTr="005D6F3B">
        <w:tc>
          <w:tcPr>
            <w:tcW w:w="2394" w:type="dxa"/>
          </w:tcPr>
          <w:p w14:paraId="1BFBD6C9" w14:textId="77777777" w:rsidR="00BC7E2D" w:rsidRPr="00946EAF" w:rsidRDefault="00BC7E2D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პრეპარატ</w:t>
            </w:r>
            <w:r w:rsidR="005D6F3B"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1D403E"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სუფერის დოზა </w:t>
            </w:r>
          </w:p>
          <w:p w14:paraId="276BAE2B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(მგ რკინა)</w:t>
            </w:r>
          </w:p>
        </w:tc>
        <w:tc>
          <w:tcPr>
            <w:tcW w:w="2394" w:type="dxa"/>
          </w:tcPr>
          <w:p w14:paraId="69057698" w14:textId="77777777" w:rsidR="001D403E" w:rsidRPr="00946EAF" w:rsidRDefault="00BC7E2D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პრეპარატ</w:t>
            </w:r>
            <w:r w:rsidR="005D6F3B"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1D403E" w:rsidRPr="00946EAF">
              <w:rPr>
                <w:rFonts w:ascii="Sylfaen" w:hAnsi="Sylfaen"/>
                <w:sz w:val="24"/>
                <w:szCs w:val="24"/>
                <w:lang w:val="ka-GE"/>
              </w:rPr>
              <w:t>სუფერის დოზა (მლ)</w:t>
            </w:r>
          </w:p>
        </w:tc>
        <w:tc>
          <w:tcPr>
            <w:tcW w:w="2394" w:type="dxa"/>
          </w:tcPr>
          <w:p w14:paraId="11A3904B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სტერილური ნატრიუმის ქლორიდის 0,9% ხსნარის მაქსიმალური მოცულობა განზავებისთვის</w:t>
            </w:r>
          </w:p>
        </w:tc>
        <w:tc>
          <w:tcPr>
            <w:tcW w:w="3906" w:type="dxa"/>
          </w:tcPr>
          <w:p w14:paraId="4AE35660" w14:textId="77777777" w:rsidR="001D403E" w:rsidRPr="00946EAF" w:rsidRDefault="00BC7E2D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შეყვანის</w:t>
            </w:r>
            <w:r w:rsidR="005D6F3B" w:rsidRPr="00946EAF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1D403E" w:rsidRPr="00946EAF">
              <w:rPr>
                <w:rFonts w:ascii="Sylfaen" w:hAnsi="Sylfaen"/>
                <w:sz w:val="24"/>
                <w:szCs w:val="24"/>
                <w:lang w:val="ka-GE"/>
              </w:rPr>
              <w:t>მინიმალური დრო</w:t>
            </w:r>
          </w:p>
        </w:tc>
      </w:tr>
      <w:tr w:rsidR="001D403E" w:rsidRPr="00946EAF" w14:paraId="1F249707" w14:textId="77777777" w:rsidTr="005D6F3B">
        <w:tc>
          <w:tcPr>
            <w:tcW w:w="2394" w:type="dxa"/>
          </w:tcPr>
          <w:p w14:paraId="4D8F7D87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50 მგ</w:t>
            </w:r>
          </w:p>
        </w:tc>
        <w:tc>
          <w:tcPr>
            <w:tcW w:w="2394" w:type="dxa"/>
          </w:tcPr>
          <w:p w14:paraId="14CF91D1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2,5 მლ</w:t>
            </w:r>
          </w:p>
        </w:tc>
        <w:tc>
          <w:tcPr>
            <w:tcW w:w="2394" w:type="dxa"/>
          </w:tcPr>
          <w:p w14:paraId="7A19B65F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50 მლ</w:t>
            </w:r>
          </w:p>
        </w:tc>
        <w:tc>
          <w:tcPr>
            <w:tcW w:w="3906" w:type="dxa"/>
          </w:tcPr>
          <w:p w14:paraId="4776443C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8 წუთი</w:t>
            </w:r>
          </w:p>
        </w:tc>
      </w:tr>
      <w:tr w:rsidR="001D403E" w:rsidRPr="00946EAF" w14:paraId="513EA8AF" w14:textId="77777777" w:rsidTr="005D6F3B">
        <w:tc>
          <w:tcPr>
            <w:tcW w:w="2394" w:type="dxa"/>
          </w:tcPr>
          <w:p w14:paraId="59C2AA3A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100 მგ</w:t>
            </w:r>
          </w:p>
        </w:tc>
        <w:tc>
          <w:tcPr>
            <w:tcW w:w="2394" w:type="dxa"/>
          </w:tcPr>
          <w:p w14:paraId="1C09663D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 მლ</w:t>
            </w:r>
          </w:p>
        </w:tc>
        <w:tc>
          <w:tcPr>
            <w:tcW w:w="2394" w:type="dxa"/>
          </w:tcPr>
          <w:p w14:paraId="2FA3EC9B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100 მლ</w:t>
            </w:r>
          </w:p>
        </w:tc>
        <w:tc>
          <w:tcPr>
            <w:tcW w:w="3906" w:type="dxa"/>
          </w:tcPr>
          <w:p w14:paraId="3EB8C3DC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15 წუთი</w:t>
            </w:r>
          </w:p>
        </w:tc>
      </w:tr>
      <w:tr w:rsidR="001D403E" w:rsidRPr="00946EAF" w14:paraId="077122A1" w14:textId="77777777" w:rsidTr="005D6F3B">
        <w:tc>
          <w:tcPr>
            <w:tcW w:w="2394" w:type="dxa"/>
          </w:tcPr>
          <w:p w14:paraId="6BDA32A3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200 მგ</w:t>
            </w:r>
          </w:p>
        </w:tc>
        <w:tc>
          <w:tcPr>
            <w:tcW w:w="2394" w:type="dxa"/>
          </w:tcPr>
          <w:p w14:paraId="2CD59B17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10 მლ</w:t>
            </w:r>
          </w:p>
        </w:tc>
        <w:tc>
          <w:tcPr>
            <w:tcW w:w="2394" w:type="dxa"/>
          </w:tcPr>
          <w:p w14:paraId="19AB8F35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200 მლ</w:t>
            </w:r>
          </w:p>
        </w:tc>
        <w:tc>
          <w:tcPr>
            <w:tcW w:w="3906" w:type="dxa"/>
          </w:tcPr>
          <w:p w14:paraId="65A1B387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30 წუთი</w:t>
            </w:r>
          </w:p>
        </w:tc>
      </w:tr>
      <w:tr w:rsidR="001D403E" w:rsidRPr="00946EAF" w14:paraId="1B1C42D0" w14:textId="77777777" w:rsidTr="005D6F3B">
        <w:tc>
          <w:tcPr>
            <w:tcW w:w="2394" w:type="dxa"/>
          </w:tcPr>
          <w:p w14:paraId="1A4A3323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300 მგ</w:t>
            </w:r>
          </w:p>
        </w:tc>
        <w:tc>
          <w:tcPr>
            <w:tcW w:w="2394" w:type="dxa"/>
          </w:tcPr>
          <w:p w14:paraId="2B98857B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15 მლ</w:t>
            </w:r>
          </w:p>
        </w:tc>
        <w:tc>
          <w:tcPr>
            <w:tcW w:w="2394" w:type="dxa"/>
          </w:tcPr>
          <w:p w14:paraId="15458944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300 მლ</w:t>
            </w:r>
          </w:p>
        </w:tc>
        <w:tc>
          <w:tcPr>
            <w:tcW w:w="3906" w:type="dxa"/>
          </w:tcPr>
          <w:p w14:paraId="27AFB76B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1,5 საათი</w:t>
            </w:r>
          </w:p>
        </w:tc>
      </w:tr>
      <w:tr w:rsidR="001D403E" w:rsidRPr="00946EAF" w14:paraId="2BBC8B16" w14:textId="77777777" w:rsidTr="005D6F3B">
        <w:tc>
          <w:tcPr>
            <w:tcW w:w="2394" w:type="dxa"/>
          </w:tcPr>
          <w:p w14:paraId="263BEF38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400 მგ</w:t>
            </w:r>
          </w:p>
        </w:tc>
        <w:tc>
          <w:tcPr>
            <w:tcW w:w="2394" w:type="dxa"/>
          </w:tcPr>
          <w:p w14:paraId="64550006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20 მლ</w:t>
            </w:r>
          </w:p>
        </w:tc>
        <w:tc>
          <w:tcPr>
            <w:tcW w:w="2394" w:type="dxa"/>
          </w:tcPr>
          <w:p w14:paraId="2BEEC75D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400 მლ</w:t>
            </w:r>
          </w:p>
        </w:tc>
        <w:tc>
          <w:tcPr>
            <w:tcW w:w="3906" w:type="dxa"/>
          </w:tcPr>
          <w:p w14:paraId="026304D2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2,5 საათი</w:t>
            </w:r>
          </w:p>
        </w:tc>
      </w:tr>
      <w:tr w:rsidR="001D403E" w:rsidRPr="00946EAF" w14:paraId="21CBD988" w14:textId="77777777" w:rsidTr="005D6F3B">
        <w:tc>
          <w:tcPr>
            <w:tcW w:w="2394" w:type="dxa"/>
          </w:tcPr>
          <w:p w14:paraId="7B309791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500 მგ</w:t>
            </w:r>
          </w:p>
        </w:tc>
        <w:tc>
          <w:tcPr>
            <w:tcW w:w="2394" w:type="dxa"/>
          </w:tcPr>
          <w:p w14:paraId="12339EF3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25 მლ</w:t>
            </w:r>
          </w:p>
        </w:tc>
        <w:tc>
          <w:tcPr>
            <w:tcW w:w="2394" w:type="dxa"/>
          </w:tcPr>
          <w:p w14:paraId="61657AC3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500 მლ</w:t>
            </w:r>
          </w:p>
        </w:tc>
        <w:tc>
          <w:tcPr>
            <w:tcW w:w="3906" w:type="dxa"/>
          </w:tcPr>
          <w:p w14:paraId="0D23644F" w14:textId="77777777" w:rsidR="001D403E" w:rsidRPr="00946EAF" w:rsidRDefault="001D403E" w:rsidP="00496935">
            <w:pPr>
              <w:pStyle w:val="NoSpacing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946EAF">
              <w:rPr>
                <w:rFonts w:ascii="Sylfaen" w:hAnsi="Sylfaen"/>
                <w:sz w:val="24"/>
                <w:szCs w:val="24"/>
                <w:lang w:val="ka-GE"/>
              </w:rPr>
              <w:t>3,5 საათი</w:t>
            </w:r>
          </w:p>
        </w:tc>
      </w:tr>
    </w:tbl>
    <w:p w14:paraId="2464FE0A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517291FC" w14:textId="77777777" w:rsidR="001D403E" w:rsidRPr="00946EAF" w:rsidRDefault="00BC7E2D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ინტრავენური</w:t>
      </w:r>
      <w:r w:rsidR="001D403E" w:rsidRPr="00946EAF"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r w:rsidRPr="00946EAF">
        <w:rPr>
          <w:rFonts w:ascii="Sylfaen" w:hAnsi="Sylfaen"/>
          <w:i/>
          <w:iCs/>
          <w:sz w:val="24"/>
          <w:szCs w:val="24"/>
          <w:lang w:val="ka-GE"/>
        </w:rPr>
        <w:t xml:space="preserve">შეყვანა </w:t>
      </w:r>
      <w:r w:rsidR="001D403E" w:rsidRPr="00946EAF">
        <w:rPr>
          <w:rFonts w:ascii="Sylfaen" w:hAnsi="Sylfaen"/>
          <w:i/>
          <w:iCs/>
          <w:sz w:val="24"/>
          <w:szCs w:val="24"/>
          <w:lang w:val="ka-GE"/>
        </w:rPr>
        <w:t>ნაკად</w:t>
      </w:r>
      <w:r w:rsidRPr="00946EAF">
        <w:rPr>
          <w:rFonts w:ascii="Sylfaen" w:hAnsi="Sylfaen"/>
          <w:i/>
          <w:iCs/>
          <w:sz w:val="24"/>
          <w:szCs w:val="24"/>
          <w:lang w:val="ka-GE"/>
        </w:rPr>
        <w:t>ით</w:t>
      </w:r>
      <w:r w:rsidR="001D403E" w:rsidRPr="00946EAF">
        <w:rPr>
          <w:rFonts w:ascii="Sylfaen" w:hAnsi="Sylfaen"/>
          <w:i/>
          <w:iCs/>
          <w:sz w:val="24"/>
          <w:szCs w:val="24"/>
          <w:lang w:val="ka-GE"/>
        </w:rPr>
        <w:t>.</w:t>
      </w:r>
    </w:p>
    <w:p w14:paraId="33574DE9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სუფერის შეყვანა ასევე შეიძლება </w:t>
      </w:r>
      <w:r w:rsidR="00BC7E2D" w:rsidRPr="00946EAF">
        <w:rPr>
          <w:rFonts w:ascii="Sylfaen" w:hAnsi="Sylfaen"/>
          <w:sz w:val="24"/>
          <w:szCs w:val="24"/>
          <w:lang w:val="ka-GE"/>
        </w:rPr>
        <w:t>ინტრავენურად</w:t>
      </w:r>
      <w:r w:rsidRPr="00946EAF">
        <w:rPr>
          <w:rFonts w:ascii="Sylfaen" w:hAnsi="Sylfaen"/>
          <w:sz w:val="24"/>
          <w:szCs w:val="24"/>
          <w:lang w:val="ka-GE"/>
        </w:rPr>
        <w:t xml:space="preserve"> ნელა განუზავებელი ხსნარის სახით 1 მლ წუთში სიჩქარით</w:t>
      </w:r>
      <w:r w:rsidR="00BC7E2D" w:rsidRPr="00946EAF">
        <w:rPr>
          <w:rFonts w:ascii="Sylfaen" w:hAnsi="Sylfaen"/>
          <w:sz w:val="24"/>
          <w:szCs w:val="24"/>
          <w:lang w:val="ka-GE"/>
        </w:rPr>
        <w:t xml:space="preserve"> (სამკურნალო საშუალება სუფერის 5 მლ (100 მგ რკინა) შეიყვანება 5 წუთის განმავლობაში)</w:t>
      </w:r>
      <w:r w:rsidRPr="00946EAF">
        <w:rPr>
          <w:rFonts w:ascii="Sylfaen" w:hAnsi="Sylfaen"/>
          <w:sz w:val="24"/>
          <w:szCs w:val="24"/>
          <w:lang w:val="ka-GE"/>
        </w:rPr>
        <w:t>, მაგრამ ხსნარის მაქსიმალური მოცულობა არ უნდა აღემატებოდეს პრეპარატ</w:t>
      </w:r>
      <w:r w:rsidR="00BC7E2D" w:rsidRPr="00946EAF">
        <w:rPr>
          <w:rFonts w:ascii="Sylfaen" w:hAnsi="Sylfaen"/>
          <w:sz w:val="24"/>
          <w:szCs w:val="24"/>
          <w:lang w:val="ka-GE"/>
        </w:rPr>
        <w:t xml:space="preserve"> სუფერ</w:t>
      </w:r>
      <w:r w:rsidRPr="00946EAF">
        <w:rPr>
          <w:rFonts w:ascii="Sylfaen" w:hAnsi="Sylfaen"/>
          <w:sz w:val="24"/>
          <w:szCs w:val="24"/>
          <w:lang w:val="ka-GE"/>
        </w:rPr>
        <w:t>ის 10 მლ (200 მგ რკინა) 1 ინექციაზე.</w:t>
      </w:r>
    </w:p>
    <w:p w14:paraId="3754A38F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ინექციის შემდეგ </w:t>
      </w:r>
      <w:r w:rsidR="00BC7E2D" w:rsidRPr="00946EAF">
        <w:rPr>
          <w:rFonts w:ascii="Sylfaen" w:hAnsi="Sylfaen"/>
          <w:sz w:val="24"/>
          <w:szCs w:val="24"/>
          <w:lang w:val="ka-GE"/>
        </w:rPr>
        <w:t xml:space="preserve">აუცილებელია, რომ </w:t>
      </w:r>
      <w:r w:rsidRPr="00946EAF">
        <w:rPr>
          <w:rFonts w:ascii="Sylfaen" w:hAnsi="Sylfaen"/>
          <w:sz w:val="24"/>
          <w:szCs w:val="24"/>
          <w:lang w:val="ka-GE"/>
        </w:rPr>
        <w:t xml:space="preserve">პაციენტმა ხელი გაშალოს. </w:t>
      </w:r>
      <w:r w:rsidR="005722C7" w:rsidRPr="00946EAF">
        <w:rPr>
          <w:rFonts w:ascii="Sylfaen" w:hAnsi="Sylfaen"/>
          <w:sz w:val="24"/>
          <w:szCs w:val="24"/>
          <w:lang w:val="ka-GE"/>
        </w:rPr>
        <w:t>თავიდან უნდა იქნას აცილებული</w:t>
      </w:r>
      <w:r w:rsidRPr="00946EAF">
        <w:rPr>
          <w:rFonts w:ascii="Sylfaen" w:hAnsi="Sylfaen"/>
          <w:sz w:val="24"/>
          <w:szCs w:val="24"/>
          <w:lang w:val="ka-GE"/>
        </w:rPr>
        <w:t xml:space="preserve"> პრეპარატის პარავენოზური </w:t>
      </w:r>
      <w:r w:rsidR="005722C7" w:rsidRPr="00946EAF">
        <w:rPr>
          <w:rFonts w:ascii="Sylfaen" w:hAnsi="Sylfaen"/>
          <w:sz w:val="24"/>
          <w:szCs w:val="24"/>
          <w:lang w:val="ka-GE"/>
        </w:rPr>
        <w:t>გამოდენა</w:t>
      </w:r>
      <w:r w:rsidRPr="00946EAF">
        <w:rPr>
          <w:rFonts w:ascii="Sylfaen" w:hAnsi="Sylfaen"/>
          <w:sz w:val="24"/>
          <w:szCs w:val="24"/>
          <w:lang w:val="ka-GE"/>
        </w:rPr>
        <w:t xml:space="preserve">, ვინაიდან ამან შეიძლება გამოიწვიოს პრეპარატის შეყვანის ადგილას ტკივილის, ანთების, ქსოვილების ნეკროზისა და </w:t>
      </w:r>
      <w:r w:rsidR="005722C7" w:rsidRPr="00946EAF">
        <w:rPr>
          <w:rFonts w:ascii="Sylfaen" w:hAnsi="Sylfaen"/>
          <w:sz w:val="24"/>
          <w:szCs w:val="24"/>
          <w:lang w:val="ka-GE"/>
        </w:rPr>
        <w:t xml:space="preserve">ხანგრძლივი ვადით </w:t>
      </w:r>
      <w:r w:rsidRPr="00946EAF">
        <w:rPr>
          <w:rFonts w:ascii="Sylfaen" w:hAnsi="Sylfaen"/>
          <w:sz w:val="24"/>
          <w:szCs w:val="24"/>
          <w:lang w:val="ka-GE"/>
        </w:rPr>
        <w:t>კანის ყავისფერი შეფერილობის წარმოქმნა (იხ. თავი „გამოყენების თავისებურებ</w:t>
      </w:r>
      <w:r w:rsidR="005722C7" w:rsidRPr="00946EAF">
        <w:rPr>
          <w:rFonts w:ascii="Sylfaen" w:hAnsi="Sylfaen"/>
          <w:sz w:val="24"/>
          <w:szCs w:val="24"/>
          <w:lang w:val="ka-GE"/>
        </w:rPr>
        <w:t>ები</w:t>
      </w:r>
      <w:r w:rsidRPr="00946EAF">
        <w:rPr>
          <w:rFonts w:ascii="Sylfaen" w:hAnsi="Sylfaen"/>
          <w:sz w:val="24"/>
          <w:szCs w:val="24"/>
          <w:lang w:val="ka-GE"/>
        </w:rPr>
        <w:t>“).</w:t>
      </w:r>
    </w:p>
    <w:p w14:paraId="45137C77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ინექციური შეყვანა დიალიზ</w:t>
      </w:r>
      <w:r w:rsidR="005722C7" w:rsidRPr="00946EAF">
        <w:rPr>
          <w:rFonts w:ascii="Sylfaen" w:hAnsi="Sylfaen"/>
          <w:i/>
          <w:iCs/>
          <w:sz w:val="24"/>
          <w:szCs w:val="24"/>
          <w:lang w:val="ka-GE"/>
        </w:rPr>
        <w:t>ური</w:t>
      </w:r>
      <w:r w:rsidRPr="00946EAF">
        <w:rPr>
          <w:rFonts w:ascii="Sylfaen" w:hAnsi="Sylfaen"/>
          <w:i/>
          <w:iCs/>
          <w:sz w:val="24"/>
          <w:szCs w:val="24"/>
          <w:lang w:val="ka-GE"/>
        </w:rPr>
        <w:t xml:space="preserve"> სისტემის ვენოზურ ნაწილში.</w:t>
      </w:r>
    </w:p>
    <w:p w14:paraId="179AC111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სუფერის შეყვანა შეიძლება დიალიზ</w:t>
      </w:r>
      <w:r w:rsidR="005722C7" w:rsidRPr="00946EAF">
        <w:rPr>
          <w:rFonts w:ascii="Sylfaen" w:hAnsi="Sylfaen"/>
          <w:sz w:val="24"/>
          <w:szCs w:val="24"/>
          <w:lang w:val="ka-GE"/>
        </w:rPr>
        <w:t>ური</w:t>
      </w:r>
      <w:r w:rsidRPr="00946EAF">
        <w:rPr>
          <w:rFonts w:ascii="Sylfaen" w:hAnsi="Sylfaen"/>
          <w:sz w:val="24"/>
          <w:szCs w:val="24"/>
          <w:lang w:val="ka-GE"/>
        </w:rPr>
        <w:t xml:space="preserve"> სისტემის უშუალოდ ვენოზურ ნაწილში ჰემოდიალიზის სეანსის განმავლობაში, ინტრავენური ინექციის ჩატარების წესების მკაცრად დაცვით. </w:t>
      </w:r>
    </w:p>
    <w:p w14:paraId="26ED68DE" w14:textId="77777777" w:rsidR="005722C7" w:rsidRPr="00946EAF" w:rsidRDefault="005722C7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7CDCCF42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ბავშვები.</w:t>
      </w:r>
    </w:p>
    <w:p w14:paraId="3E08032C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მონაცემთა უკმარისობის გათვალისწინებით პრეპარატ სუფერის გამოყენება 3 წლამდე ასაკის ბავშვების სამკურნალოდ რეკომენდებული არ არის. </w:t>
      </w:r>
    </w:p>
    <w:p w14:paraId="546E93E9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</w:rPr>
      </w:pPr>
    </w:p>
    <w:p w14:paraId="312D452F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i/>
          <w:iCs/>
          <w:sz w:val="24"/>
          <w:szCs w:val="24"/>
          <w:lang w:val="ka-GE"/>
        </w:rPr>
        <w:t>დოზ</w:t>
      </w:r>
      <w:r w:rsidR="005722C7" w:rsidRPr="00946EAF">
        <w:rPr>
          <w:rFonts w:ascii="Sylfaen" w:hAnsi="Sylfaen"/>
          <w:b/>
          <w:bCs/>
          <w:i/>
          <w:iCs/>
          <w:sz w:val="24"/>
          <w:szCs w:val="24"/>
          <w:lang w:val="ka-GE"/>
        </w:rPr>
        <w:t>ის გადაჭარბებ</w:t>
      </w:r>
      <w:r w:rsidRPr="00946EAF">
        <w:rPr>
          <w:rFonts w:ascii="Sylfaen" w:hAnsi="Sylfaen"/>
          <w:b/>
          <w:bCs/>
          <w:i/>
          <w:iCs/>
          <w:sz w:val="24"/>
          <w:szCs w:val="24"/>
          <w:lang w:val="ka-GE"/>
        </w:rPr>
        <w:t>ა.</w:t>
      </w:r>
    </w:p>
    <w:p w14:paraId="30C3F95C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დოზ</w:t>
      </w:r>
      <w:r w:rsidR="005722C7" w:rsidRPr="00946EAF">
        <w:rPr>
          <w:rFonts w:ascii="Sylfaen" w:hAnsi="Sylfaen"/>
          <w:sz w:val="24"/>
          <w:szCs w:val="24"/>
          <w:lang w:val="ka-GE"/>
        </w:rPr>
        <w:t>ის გადაჭარბებ</w:t>
      </w:r>
      <w:r w:rsidRPr="00946EAF">
        <w:rPr>
          <w:rFonts w:ascii="Sylfaen" w:hAnsi="Sylfaen"/>
          <w:sz w:val="24"/>
          <w:szCs w:val="24"/>
          <w:lang w:val="ka-GE"/>
        </w:rPr>
        <w:t xml:space="preserve">ამ შეიძლება გამოიწვიოს ორგანიზმის  </w:t>
      </w:r>
      <w:r w:rsidR="005722C7" w:rsidRPr="00946EAF">
        <w:rPr>
          <w:rFonts w:ascii="Sylfaen" w:hAnsi="Sylfaen"/>
          <w:sz w:val="24"/>
          <w:szCs w:val="24"/>
          <w:lang w:val="ka-GE"/>
        </w:rPr>
        <w:t xml:space="preserve">მწვავე </w:t>
      </w:r>
      <w:r w:rsidRPr="00946EAF">
        <w:rPr>
          <w:rFonts w:ascii="Sylfaen" w:hAnsi="Sylfaen"/>
          <w:sz w:val="24"/>
          <w:szCs w:val="24"/>
          <w:lang w:val="ka-GE"/>
        </w:rPr>
        <w:t>გადაჯერება</w:t>
      </w:r>
      <w:r w:rsidR="005722C7" w:rsidRPr="00946EAF">
        <w:rPr>
          <w:rFonts w:ascii="Sylfaen" w:hAnsi="Sylfaen"/>
          <w:sz w:val="24"/>
          <w:szCs w:val="24"/>
          <w:lang w:val="ka-GE"/>
        </w:rPr>
        <w:t xml:space="preserve"> რკინით</w:t>
      </w:r>
      <w:r w:rsidRPr="00946EAF">
        <w:rPr>
          <w:rFonts w:ascii="Sylfaen" w:hAnsi="Sylfaen"/>
          <w:sz w:val="24"/>
          <w:szCs w:val="24"/>
          <w:lang w:val="ka-GE"/>
        </w:rPr>
        <w:t xml:space="preserve">, რაც შესაძლოა </w:t>
      </w:r>
      <w:r w:rsidR="005722C7" w:rsidRPr="00946EAF">
        <w:rPr>
          <w:rFonts w:ascii="Sylfaen" w:hAnsi="Sylfaen"/>
          <w:sz w:val="24"/>
          <w:szCs w:val="24"/>
          <w:lang w:val="ka-GE"/>
        </w:rPr>
        <w:t xml:space="preserve">გამოვლინდეს </w:t>
      </w:r>
      <w:r w:rsidRPr="00946EAF">
        <w:rPr>
          <w:rFonts w:ascii="Sylfaen" w:hAnsi="Sylfaen"/>
          <w:sz w:val="24"/>
          <w:szCs w:val="24"/>
          <w:lang w:val="ka-GE"/>
        </w:rPr>
        <w:t xml:space="preserve">ჰემოსიდეროზის სახით. </w:t>
      </w:r>
      <w:r w:rsidR="005722C7" w:rsidRPr="00946EAF">
        <w:rPr>
          <w:rFonts w:ascii="Sylfaen" w:hAnsi="Sylfaen"/>
          <w:sz w:val="24"/>
          <w:szCs w:val="24"/>
          <w:lang w:val="ka-GE"/>
        </w:rPr>
        <w:t>დოზის გადა</w:t>
      </w:r>
      <w:r w:rsidRPr="00946EAF">
        <w:rPr>
          <w:rFonts w:ascii="Sylfaen" w:hAnsi="Sylfaen"/>
          <w:sz w:val="24"/>
          <w:szCs w:val="24"/>
          <w:lang w:val="ka-GE"/>
        </w:rPr>
        <w:t>ჭარბ</w:t>
      </w:r>
      <w:r w:rsidR="005722C7" w:rsidRPr="00946EAF">
        <w:rPr>
          <w:rFonts w:ascii="Sylfaen" w:hAnsi="Sylfaen"/>
          <w:sz w:val="24"/>
          <w:szCs w:val="24"/>
          <w:lang w:val="ka-GE"/>
        </w:rPr>
        <w:t>ების</w:t>
      </w:r>
      <w:r w:rsidRPr="00946EAF">
        <w:rPr>
          <w:rFonts w:ascii="Sylfaen" w:hAnsi="Sylfaen"/>
          <w:sz w:val="24"/>
          <w:szCs w:val="24"/>
          <w:lang w:val="ka-GE"/>
        </w:rPr>
        <w:t xml:space="preserve">  შემთხვევაში რეკომენდებულია სიმპტომური საშუალებებისა და, საჭიროების შემთხვევაში, რკინის </w:t>
      </w:r>
      <w:r w:rsidR="003A760F" w:rsidRPr="00946EAF">
        <w:rPr>
          <w:rFonts w:ascii="Sylfaen" w:hAnsi="Sylfaen"/>
          <w:sz w:val="24"/>
          <w:szCs w:val="24"/>
          <w:lang w:val="ka-GE"/>
        </w:rPr>
        <w:t>შემბოჭველი</w:t>
      </w:r>
      <w:r w:rsidRPr="00946EAF">
        <w:rPr>
          <w:rFonts w:ascii="Sylfaen" w:hAnsi="Sylfaen"/>
          <w:sz w:val="24"/>
          <w:szCs w:val="24"/>
          <w:lang w:val="ka-GE"/>
        </w:rPr>
        <w:t xml:space="preserve"> საშუალებების (ხელატების) გამოყენება.</w:t>
      </w:r>
    </w:p>
    <w:p w14:paraId="69421DBA" w14:textId="77777777" w:rsidR="005722C7" w:rsidRPr="00946EAF" w:rsidRDefault="005722C7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287B6A93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i/>
          <w:iCs/>
          <w:sz w:val="24"/>
          <w:szCs w:val="24"/>
          <w:lang w:val="ka-GE"/>
        </w:rPr>
        <w:t>გვერდითი რეაქციები.</w:t>
      </w:r>
    </w:p>
    <w:p w14:paraId="21B44280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კლინიკური კვლევების დროს ყველაზე ხშირ გვერდით რეაქცი</w:t>
      </w:r>
      <w:r w:rsidR="00083267" w:rsidRPr="00946EAF">
        <w:rPr>
          <w:rFonts w:ascii="Sylfaen" w:hAnsi="Sylfaen"/>
          <w:sz w:val="24"/>
          <w:szCs w:val="24"/>
          <w:lang w:val="ka-GE"/>
        </w:rPr>
        <w:t>ებს</w:t>
      </w:r>
      <w:r w:rsidRPr="00946EAF">
        <w:rPr>
          <w:rFonts w:ascii="Sylfaen" w:hAnsi="Sylfaen"/>
          <w:sz w:val="24"/>
          <w:szCs w:val="24"/>
          <w:lang w:val="ka-GE"/>
        </w:rPr>
        <w:t xml:space="preserve"> </w:t>
      </w:r>
      <w:r w:rsidR="00083267" w:rsidRPr="00946EAF">
        <w:rPr>
          <w:rFonts w:ascii="Sylfaen" w:hAnsi="Sylfaen"/>
          <w:sz w:val="24"/>
          <w:szCs w:val="24"/>
          <w:lang w:val="ka-GE"/>
        </w:rPr>
        <w:t>მიეკუთვნება</w:t>
      </w:r>
      <w:r w:rsidRPr="00946EAF">
        <w:rPr>
          <w:rFonts w:ascii="Sylfaen" w:hAnsi="Sylfaen"/>
          <w:sz w:val="24"/>
          <w:szCs w:val="24"/>
          <w:lang w:val="ka-GE"/>
        </w:rPr>
        <w:t xml:space="preserve"> დისგევზია, რომელიც ვითარდებოდა სიხშირით 4,5 მოვლენა 100 ადამიანზე. სხვა არასასურველ ხშირ რეაქციებ</w:t>
      </w:r>
      <w:r w:rsidR="00083267" w:rsidRPr="00946EAF">
        <w:rPr>
          <w:rFonts w:ascii="Sylfaen" w:hAnsi="Sylfaen"/>
          <w:sz w:val="24"/>
          <w:szCs w:val="24"/>
          <w:lang w:val="ka-GE"/>
        </w:rPr>
        <w:t>ს მიეკუთვნება</w:t>
      </w:r>
      <w:r w:rsidRPr="00946EAF">
        <w:rPr>
          <w:rFonts w:ascii="Sylfaen" w:hAnsi="Sylfaen"/>
          <w:sz w:val="24"/>
          <w:szCs w:val="24"/>
          <w:lang w:val="ka-GE"/>
        </w:rPr>
        <w:t xml:space="preserve"> ღებინება, არტერიული ჰიპოტენზია, არტერიული ჰიპერტენზია, ტკივილი ინფუზიის ადგილ</w:t>
      </w:r>
      <w:r w:rsidR="00083267" w:rsidRPr="00946EAF">
        <w:rPr>
          <w:rFonts w:ascii="Sylfaen" w:hAnsi="Sylfaen"/>
          <w:sz w:val="24"/>
          <w:szCs w:val="24"/>
          <w:lang w:val="ka-GE"/>
        </w:rPr>
        <w:t>ზე</w:t>
      </w:r>
      <w:r w:rsidRPr="00946EAF">
        <w:rPr>
          <w:rFonts w:ascii="Sylfaen" w:hAnsi="Sylfaen"/>
          <w:sz w:val="24"/>
          <w:szCs w:val="24"/>
          <w:lang w:val="ka-GE"/>
        </w:rPr>
        <w:t xml:space="preserve">, რომლებიც </w:t>
      </w:r>
      <w:r w:rsidR="00083267" w:rsidRPr="00946EAF">
        <w:rPr>
          <w:rFonts w:ascii="Sylfaen" w:hAnsi="Sylfaen"/>
          <w:sz w:val="24"/>
          <w:szCs w:val="24"/>
          <w:lang w:val="ka-GE"/>
        </w:rPr>
        <w:t>წარმოიქმნ</w:t>
      </w:r>
      <w:r w:rsidRPr="00946EAF">
        <w:rPr>
          <w:rFonts w:ascii="Sylfaen" w:hAnsi="Sylfaen"/>
          <w:sz w:val="24"/>
          <w:szCs w:val="24"/>
          <w:lang w:val="ka-GE"/>
        </w:rPr>
        <w:t>ებოდნენ სიხშირით 1-</w:t>
      </w:r>
      <w:r w:rsidR="00083267" w:rsidRPr="00946EAF">
        <w:rPr>
          <w:rFonts w:ascii="Sylfaen" w:hAnsi="Sylfaen"/>
          <w:sz w:val="24"/>
          <w:szCs w:val="24"/>
          <w:lang w:val="ka-GE"/>
        </w:rPr>
        <w:t xml:space="preserve">დან </w:t>
      </w:r>
      <w:r w:rsidRPr="00946EAF">
        <w:rPr>
          <w:rFonts w:ascii="Sylfaen" w:hAnsi="Sylfaen"/>
          <w:sz w:val="24"/>
          <w:szCs w:val="24"/>
          <w:lang w:val="ka-GE"/>
        </w:rPr>
        <w:t>2 მოვლენა</w:t>
      </w:r>
      <w:r w:rsidR="00083267" w:rsidRPr="00946EAF">
        <w:rPr>
          <w:rFonts w:ascii="Sylfaen" w:hAnsi="Sylfaen"/>
          <w:sz w:val="24"/>
          <w:szCs w:val="24"/>
          <w:lang w:val="ka-GE"/>
        </w:rPr>
        <w:t>მდე</w:t>
      </w:r>
      <w:r w:rsidRPr="00946EAF">
        <w:rPr>
          <w:rFonts w:ascii="Sylfaen" w:hAnsi="Sylfaen"/>
          <w:sz w:val="24"/>
          <w:szCs w:val="24"/>
          <w:lang w:val="ka-GE"/>
        </w:rPr>
        <w:t xml:space="preserve"> 100 ადამინაზე.</w:t>
      </w:r>
    </w:p>
    <w:p w14:paraId="1B67EBB7" w14:textId="77777777" w:rsidR="001D403E" w:rsidRPr="00946EAF" w:rsidRDefault="00083267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lastRenderedPageBreak/>
        <w:t xml:space="preserve">ყველაზე მნიშვნელოვან სერიოზულ გვერდით რეაქციებს, რომლებიც ასოცირებულია </w:t>
      </w:r>
      <w:r w:rsidR="001D403E" w:rsidRPr="00946EAF">
        <w:rPr>
          <w:rFonts w:ascii="Sylfaen" w:hAnsi="Sylfaen"/>
          <w:sz w:val="24"/>
          <w:szCs w:val="24"/>
          <w:lang w:val="ka-GE"/>
        </w:rPr>
        <w:t>პრეპარატის გამოყენებასთან</w:t>
      </w:r>
      <w:r w:rsidRPr="00946EAF">
        <w:rPr>
          <w:rFonts w:ascii="Sylfaen" w:hAnsi="Sylfaen"/>
          <w:sz w:val="24"/>
          <w:szCs w:val="24"/>
          <w:lang w:val="ka-GE"/>
        </w:rPr>
        <w:t>,</w:t>
      </w:r>
      <w:r w:rsidR="001D403E" w:rsidRPr="00946EAF">
        <w:rPr>
          <w:rFonts w:ascii="Sylfaen" w:hAnsi="Sylfaen"/>
          <w:sz w:val="24"/>
          <w:szCs w:val="24"/>
          <w:lang w:val="ka-GE"/>
        </w:rPr>
        <w:t xml:space="preserve"> განეკუთვნება ჰიპერმგრძნობელობის რეაქციები, რომლებიც ვითარდებოდნენ სიხშირით 0,25 მოვლენა 100 ადამიანზე კლინიკური კვლევების დროს. დაუყოვნებლივი ტიპის  ჰიპერმგრძნობელობის რეაქციები (ანაფილაქტოიდური/ანაფილაქსიური რეაქციები) ვითარდებოდნენ იშვიათად. ზოგადად ანაფილაქტოიდური/ანაფილაქსიური რეაქციები - ძალიან სერიოზული გვერდითი რეაქციებია, რომლებმაც შეიძლება გამოიწვიონ ლეტალური </w:t>
      </w:r>
      <w:r w:rsidRPr="00946EAF">
        <w:rPr>
          <w:rFonts w:ascii="Sylfaen" w:hAnsi="Sylfaen"/>
          <w:sz w:val="24"/>
          <w:szCs w:val="24"/>
          <w:lang w:val="ka-GE"/>
        </w:rPr>
        <w:t>შედეგ</w:t>
      </w:r>
      <w:r w:rsidR="001D403E" w:rsidRPr="00946EAF">
        <w:rPr>
          <w:rFonts w:ascii="Sylfaen" w:hAnsi="Sylfaen"/>
          <w:sz w:val="24"/>
          <w:szCs w:val="24"/>
          <w:lang w:val="ka-GE"/>
        </w:rPr>
        <w:t>ი (იხ. თავი „გამოყენების თავისებურებ</w:t>
      </w:r>
      <w:r w:rsidRPr="00946EAF">
        <w:rPr>
          <w:rFonts w:ascii="Sylfaen" w:hAnsi="Sylfaen"/>
          <w:sz w:val="24"/>
          <w:szCs w:val="24"/>
          <w:lang w:val="ka-GE"/>
        </w:rPr>
        <w:t>ებ</w:t>
      </w:r>
      <w:r w:rsidR="001D403E" w:rsidRPr="00946EAF">
        <w:rPr>
          <w:rFonts w:ascii="Sylfaen" w:hAnsi="Sylfaen"/>
          <w:sz w:val="24"/>
          <w:szCs w:val="24"/>
          <w:lang w:val="ka-GE"/>
        </w:rPr>
        <w:t>ი“). სიმპტომები მოიცავს ცირკულატორულ კოლაფსს, არტერიულ ჰიპოტენზიას, ტაქიკარდიას, რესპირატორულ სიმპტომებს (ბრონქოსპაზმი, ხახის შეშუპება, ფარინგეალური შეშუპება და ა.შ.), სიმპტომებს კუჭ-ნაწლავის ტრაქტის მხრივ (აბდომინალური ტკივილი, გულისრევა და ა.შ.), სიმპტომებს კანის მხრივ (ჭინჭრის ციება, ერითემა, ქავილი და ა.შ.).</w:t>
      </w:r>
    </w:p>
    <w:p w14:paraId="7CCA7C55" w14:textId="77777777" w:rsidR="001D403E" w:rsidRPr="00946EAF" w:rsidRDefault="00AD580A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წარმოქმნ</w:t>
      </w:r>
      <w:r w:rsidR="001D403E" w:rsidRPr="00946EAF">
        <w:rPr>
          <w:rFonts w:ascii="Sylfaen" w:hAnsi="Sylfaen"/>
          <w:sz w:val="24"/>
          <w:szCs w:val="24"/>
          <w:lang w:val="ka-GE"/>
        </w:rPr>
        <w:t>ის სიხშირის მიხედვით გვერდითი რეაქციები კლასიფიცირ</w:t>
      </w:r>
      <w:r w:rsidRPr="00946EAF">
        <w:rPr>
          <w:rFonts w:ascii="Sylfaen" w:hAnsi="Sylfaen"/>
          <w:sz w:val="24"/>
          <w:szCs w:val="24"/>
          <w:lang w:val="ka-GE"/>
        </w:rPr>
        <w:t>დ</w:t>
      </w:r>
      <w:r w:rsidR="001D403E" w:rsidRPr="00946EAF">
        <w:rPr>
          <w:rFonts w:ascii="Sylfaen" w:hAnsi="Sylfaen"/>
          <w:sz w:val="24"/>
          <w:szCs w:val="24"/>
          <w:lang w:val="ka-GE"/>
        </w:rPr>
        <w:t>ება შემდეგ კატეგორიებად : ძალიან ხშირად (</w:t>
      </w:r>
      <w:r w:rsidR="001D403E" w:rsidRPr="00946EAF">
        <w:rPr>
          <w:rFonts w:ascii="Arial" w:hAnsi="Arial" w:cs="Arial"/>
          <w:sz w:val="24"/>
          <w:szCs w:val="24"/>
          <w:lang w:val="ka-GE"/>
        </w:rPr>
        <w:t>≥</w:t>
      </w:r>
      <w:r w:rsidR="001D403E" w:rsidRPr="00946EAF">
        <w:rPr>
          <w:rFonts w:ascii="Sylfaen" w:hAnsi="Sylfaen"/>
          <w:sz w:val="24"/>
          <w:szCs w:val="24"/>
          <w:lang w:val="ka-GE"/>
        </w:rPr>
        <w:t>1/10), ხშირად (</w:t>
      </w:r>
      <w:r w:rsidR="001D403E" w:rsidRPr="00946EAF">
        <w:rPr>
          <w:rFonts w:ascii="Arial" w:hAnsi="Arial" w:cs="Arial"/>
          <w:sz w:val="24"/>
          <w:szCs w:val="24"/>
          <w:lang w:val="ka-GE"/>
        </w:rPr>
        <w:t>≥</w:t>
      </w:r>
      <w:r w:rsidR="001D403E" w:rsidRPr="00946EAF">
        <w:rPr>
          <w:rFonts w:ascii="Sylfaen" w:hAnsi="Sylfaen"/>
          <w:sz w:val="24"/>
          <w:szCs w:val="24"/>
          <w:lang w:val="ka-GE"/>
        </w:rPr>
        <w:t>1/100, &lt;1/10), არახშირად (</w:t>
      </w:r>
      <w:r w:rsidR="001D403E" w:rsidRPr="00946EAF">
        <w:rPr>
          <w:rFonts w:ascii="Arial" w:hAnsi="Arial" w:cs="Arial"/>
          <w:sz w:val="24"/>
          <w:szCs w:val="24"/>
          <w:lang w:val="ka-GE"/>
        </w:rPr>
        <w:t>≥</w:t>
      </w:r>
      <w:r w:rsidR="001D403E" w:rsidRPr="00946EAF">
        <w:rPr>
          <w:rFonts w:ascii="Sylfaen" w:hAnsi="Sylfaen"/>
          <w:sz w:val="24"/>
          <w:szCs w:val="24"/>
          <w:lang w:val="ka-GE"/>
        </w:rPr>
        <w:t>1/1000, &lt;1/100), იშვიათად (</w:t>
      </w:r>
      <w:r w:rsidR="001D403E" w:rsidRPr="00946EAF">
        <w:rPr>
          <w:rFonts w:ascii="Arial" w:hAnsi="Arial" w:cs="Arial"/>
          <w:sz w:val="24"/>
          <w:szCs w:val="24"/>
          <w:lang w:val="ka-GE"/>
        </w:rPr>
        <w:t>≥</w:t>
      </w:r>
      <w:r w:rsidR="001D403E" w:rsidRPr="00946EAF">
        <w:rPr>
          <w:rFonts w:ascii="Sylfaen" w:hAnsi="Sylfaen"/>
          <w:sz w:val="24"/>
          <w:szCs w:val="24"/>
          <w:lang w:val="ka-GE"/>
        </w:rPr>
        <w:t xml:space="preserve">1/10000, &lt;1/1000), ძალიან იშვიათად (&lt;1/10000), უცნობია (ხელმისაწვდომი მონაცემები არ იძლევა სიხშირის შეფასების საშუალებას, ვინაიდან ასეთი მოვლენების შესახებ შეტყობინებები იყო მხოლოდ პოსტმარკეტინგული კვლევების, და არა კლინიკური კვლევების განმავლობაში). </w:t>
      </w:r>
    </w:p>
    <w:p w14:paraId="7F10B333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იმუნური სისტემის მხრივ.</w:t>
      </w:r>
    </w:p>
    <w:p w14:paraId="3EB7A224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არახშირად: ჰიპერმგრძნობელობის რეაქციები.</w:t>
      </w:r>
    </w:p>
    <w:p w14:paraId="25D4073C" w14:textId="77777777" w:rsidR="001D403E" w:rsidRPr="00946EAF" w:rsidRDefault="00AD580A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 xml:space="preserve">დარღვევები </w:t>
      </w:r>
      <w:r w:rsidR="001D403E" w:rsidRPr="00946EAF">
        <w:rPr>
          <w:rFonts w:ascii="Sylfaen" w:hAnsi="Sylfaen"/>
          <w:i/>
          <w:iCs/>
          <w:sz w:val="24"/>
          <w:szCs w:val="24"/>
          <w:lang w:val="ka-GE"/>
        </w:rPr>
        <w:t>ნივთიერებათა ცვლის</w:t>
      </w:r>
      <w:r w:rsidRPr="00946EAF">
        <w:rPr>
          <w:rFonts w:ascii="Sylfaen" w:hAnsi="Sylfaen"/>
          <w:i/>
          <w:iCs/>
          <w:sz w:val="24"/>
          <w:szCs w:val="24"/>
          <w:lang w:val="ka-GE"/>
        </w:rPr>
        <w:t>, მეტაბოლიზმის მხრივ</w:t>
      </w:r>
      <w:r w:rsidR="001D403E" w:rsidRPr="00946EAF">
        <w:rPr>
          <w:rFonts w:ascii="Sylfaen" w:hAnsi="Sylfaen"/>
          <w:i/>
          <w:iCs/>
          <w:sz w:val="24"/>
          <w:szCs w:val="24"/>
          <w:lang w:val="ka-GE"/>
        </w:rPr>
        <w:t>.</w:t>
      </w:r>
    </w:p>
    <w:p w14:paraId="52265F90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არახშირად: სისხლის შრატში ფერიტინის დონის მომატება.</w:t>
      </w:r>
    </w:p>
    <w:p w14:paraId="252CFE31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ნე</w:t>
      </w:r>
      <w:r w:rsidR="00AD580A" w:rsidRPr="00946EAF">
        <w:rPr>
          <w:rFonts w:ascii="Sylfaen" w:hAnsi="Sylfaen"/>
          <w:i/>
          <w:iCs/>
          <w:sz w:val="24"/>
          <w:szCs w:val="24"/>
          <w:lang w:val="ka-GE"/>
        </w:rPr>
        <w:t>ვროლოგიური დარღვევები</w:t>
      </w:r>
      <w:r w:rsidRPr="00946EAF">
        <w:rPr>
          <w:rFonts w:ascii="Sylfaen" w:hAnsi="Sylfaen"/>
          <w:i/>
          <w:iCs/>
          <w:sz w:val="24"/>
          <w:szCs w:val="24"/>
          <w:lang w:val="ka-GE"/>
        </w:rPr>
        <w:t>.</w:t>
      </w:r>
    </w:p>
    <w:p w14:paraId="4A206056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ხშირად: </w:t>
      </w:r>
      <w:r w:rsidR="00AD580A" w:rsidRPr="00946EAF">
        <w:rPr>
          <w:rFonts w:ascii="Sylfaen" w:hAnsi="Sylfaen"/>
          <w:sz w:val="24"/>
          <w:szCs w:val="24"/>
          <w:lang w:val="ka-GE"/>
        </w:rPr>
        <w:t xml:space="preserve"> გემოს შეგრძნების ტრანზიტორული </w:t>
      </w:r>
      <w:r w:rsidR="003A760F" w:rsidRPr="00946EAF">
        <w:rPr>
          <w:rFonts w:ascii="Sylfaen" w:hAnsi="Sylfaen"/>
          <w:sz w:val="24"/>
          <w:szCs w:val="24"/>
          <w:lang w:val="ka-GE"/>
        </w:rPr>
        <w:t>დარღვევა,</w:t>
      </w:r>
      <w:r w:rsidR="00AD580A" w:rsidRPr="00946EAF">
        <w:rPr>
          <w:rFonts w:ascii="Sylfaen" w:hAnsi="Sylfaen"/>
          <w:sz w:val="24"/>
          <w:szCs w:val="24"/>
          <w:lang w:val="ka-GE"/>
        </w:rPr>
        <w:t xml:space="preserve"> განსაკუთრებით მეტალის გემო (</w:t>
      </w:r>
      <w:r w:rsidRPr="00946EAF">
        <w:rPr>
          <w:rFonts w:ascii="Sylfaen" w:hAnsi="Sylfaen"/>
          <w:sz w:val="24"/>
          <w:szCs w:val="24"/>
          <w:lang w:val="ka-GE"/>
        </w:rPr>
        <w:t>დისგევზია</w:t>
      </w:r>
      <w:r w:rsidR="00AD580A" w:rsidRPr="00946EAF">
        <w:rPr>
          <w:rFonts w:ascii="Sylfaen" w:hAnsi="Sylfaen"/>
          <w:sz w:val="24"/>
          <w:szCs w:val="24"/>
          <w:lang w:val="ka-GE"/>
        </w:rPr>
        <w:t>)</w:t>
      </w:r>
      <w:r w:rsidRPr="00946EAF">
        <w:rPr>
          <w:rFonts w:ascii="Sylfaen" w:hAnsi="Sylfaen"/>
          <w:sz w:val="24"/>
          <w:szCs w:val="24"/>
          <w:lang w:val="ka-GE"/>
        </w:rPr>
        <w:t>, თავბრუსხვევა.</w:t>
      </w:r>
    </w:p>
    <w:p w14:paraId="571CA878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არახშირად: თავის ტკივილი, პარესთეზია, ჰიპესთეზია.</w:t>
      </w:r>
    </w:p>
    <w:p w14:paraId="0177ECA6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იშვიათად: გონების და</w:t>
      </w:r>
      <w:r w:rsidR="00AD580A" w:rsidRPr="00946EAF">
        <w:rPr>
          <w:rFonts w:ascii="Sylfaen" w:hAnsi="Sylfaen"/>
          <w:sz w:val="24"/>
          <w:szCs w:val="24"/>
          <w:lang w:val="ka-GE"/>
        </w:rPr>
        <w:t>კარგვა</w:t>
      </w:r>
      <w:r w:rsidRPr="00946EAF">
        <w:rPr>
          <w:rFonts w:ascii="Sylfaen" w:hAnsi="Sylfaen"/>
          <w:sz w:val="24"/>
          <w:szCs w:val="24"/>
          <w:lang w:val="ka-GE"/>
        </w:rPr>
        <w:t>, ძილიანობა.</w:t>
      </w:r>
    </w:p>
    <w:p w14:paraId="70BE42BE" w14:textId="77777777" w:rsidR="001D403E" w:rsidRPr="00946EAF" w:rsidRDefault="00AD580A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 xml:space="preserve">კარდიალური </w:t>
      </w:r>
      <w:r w:rsidR="00C8742E" w:rsidRPr="00946EAF">
        <w:rPr>
          <w:rFonts w:ascii="Sylfaen" w:hAnsi="Sylfaen"/>
          <w:i/>
          <w:iCs/>
          <w:sz w:val="24"/>
          <w:szCs w:val="24"/>
          <w:lang w:val="ka-GE"/>
        </w:rPr>
        <w:t>დარღვევები</w:t>
      </w:r>
    </w:p>
    <w:p w14:paraId="4E1353D5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არახშირად: არტერიული ჰიპოტენზია და კოლაფსი, ტაქიკარდია.</w:t>
      </w:r>
    </w:p>
    <w:p w14:paraId="5683EB78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იშვიათად: გულისცემ</w:t>
      </w:r>
      <w:r w:rsidR="00C8742E" w:rsidRPr="00946EAF">
        <w:rPr>
          <w:rFonts w:ascii="Sylfaen" w:hAnsi="Sylfaen"/>
          <w:sz w:val="24"/>
          <w:szCs w:val="24"/>
          <w:lang w:val="ka-GE"/>
        </w:rPr>
        <w:t>ის შეგრძნებ</w:t>
      </w:r>
      <w:r w:rsidRPr="00946EAF">
        <w:rPr>
          <w:rFonts w:ascii="Sylfaen" w:hAnsi="Sylfaen"/>
          <w:sz w:val="24"/>
          <w:szCs w:val="24"/>
          <w:lang w:val="ka-GE"/>
        </w:rPr>
        <w:t>ა</w:t>
      </w:r>
      <w:r w:rsidR="00C8742E" w:rsidRPr="00946EAF">
        <w:rPr>
          <w:rFonts w:ascii="Sylfaen" w:hAnsi="Sylfaen"/>
          <w:sz w:val="24"/>
          <w:szCs w:val="24"/>
          <w:lang w:val="ka-GE"/>
        </w:rPr>
        <w:t>.</w:t>
      </w:r>
    </w:p>
    <w:p w14:paraId="1DED3350" w14:textId="77777777" w:rsidR="00C8742E" w:rsidRPr="00946EAF" w:rsidRDefault="00C8742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უცნობია: კოუნსის სინდრომი.</w:t>
      </w:r>
    </w:p>
    <w:p w14:paraId="2FD639F0" w14:textId="77777777" w:rsidR="001D403E" w:rsidRPr="00946EAF" w:rsidRDefault="001D403E" w:rsidP="00496935">
      <w:pPr>
        <w:pStyle w:val="NoSpacing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სისხლძარღვ</w:t>
      </w:r>
      <w:r w:rsidR="00C8742E" w:rsidRPr="00946EAF">
        <w:rPr>
          <w:rFonts w:ascii="Sylfaen" w:hAnsi="Sylfaen"/>
          <w:i/>
          <w:iCs/>
          <w:sz w:val="24"/>
          <w:szCs w:val="24"/>
          <w:lang w:val="ka-GE"/>
        </w:rPr>
        <w:t>ოვანი დარღვევები</w:t>
      </w:r>
      <w:r w:rsidRPr="00946EAF">
        <w:rPr>
          <w:rFonts w:ascii="Sylfaen" w:hAnsi="Sylfaen"/>
          <w:i/>
          <w:iCs/>
          <w:sz w:val="24"/>
          <w:szCs w:val="24"/>
          <w:lang w:val="ka-GE"/>
        </w:rPr>
        <w:t>.</w:t>
      </w:r>
    </w:p>
    <w:p w14:paraId="487976AB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ხშირად: არტერიული ჰიპოტენზია, არტერიული ჰიპერტენზია.</w:t>
      </w:r>
    </w:p>
    <w:p w14:paraId="76CA46B9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არახშირად: ცხელების შეგრძნება, ფლებიტი.</w:t>
      </w:r>
    </w:p>
    <w:p w14:paraId="490827C9" w14:textId="77777777" w:rsidR="00C8742E" w:rsidRPr="00946EAF" w:rsidRDefault="00C8742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უცნობია: ზედაპირული ტრომბოფლებიტი ინექციის ადგილზე.</w:t>
      </w:r>
    </w:p>
    <w:p w14:paraId="58EB182B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სასუნთქი სისტემის, გულმკერდის ორგანოებისა და შუასაყარის მხრივ.</w:t>
      </w:r>
    </w:p>
    <w:p w14:paraId="4E0B14C5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არახშირად: ქოშინი.</w:t>
      </w:r>
    </w:p>
    <w:p w14:paraId="1A2899AB" w14:textId="77777777" w:rsidR="001D403E" w:rsidRPr="00946EAF" w:rsidRDefault="00C8742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შარდგამომყოფი</w:t>
      </w:r>
      <w:r w:rsidR="001D403E" w:rsidRPr="00946EAF">
        <w:rPr>
          <w:rFonts w:ascii="Sylfaen" w:hAnsi="Sylfaen"/>
          <w:i/>
          <w:iCs/>
          <w:sz w:val="24"/>
          <w:szCs w:val="24"/>
          <w:lang w:val="ka-GE"/>
        </w:rPr>
        <w:t xml:space="preserve"> სისტემის მხრივ.</w:t>
      </w:r>
    </w:p>
    <w:p w14:paraId="229BEF44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არახშირად: ქრომატურია.</w:t>
      </w:r>
    </w:p>
    <w:p w14:paraId="5336DBBE" w14:textId="77777777" w:rsidR="001D403E" w:rsidRPr="00946EAF" w:rsidRDefault="00C8742E" w:rsidP="00496935">
      <w:pPr>
        <w:pStyle w:val="NoSpacing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კუჭ-ნაწლავური დარღვევები</w:t>
      </w:r>
    </w:p>
    <w:p w14:paraId="7A98F245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ხშირად: ღებინება.</w:t>
      </w:r>
    </w:p>
    <w:p w14:paraId="589330A2" w14:textId="77777777" w:rsidR="00C8742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არახშირად: გულისრევა, აბდომინალური ტკივილი, დიარეა, ყაბზობა. </w:t>
      </w:r>
    </w:p>
    <w:p w14:paraId="21BDA287" w14:textId="77777777" w:rsidR="00C8742E" w:rsidRPr="00946EAF" w:rsidRDefault="00C8742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კანისა და კანქვეშა ქსოვილების მხრივ.</w:t>
      </w:r>
    </w:p>
    <w:p w14:paraId="0310C932" w14:textId="77777777" w:rsidR="00C8742E" w:rsidRPr="00946EAF" w:rsidRDefault="00C8742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არახშირად: ქავილი, გამონაყარი.</w:t>
      </w:r>
    </w:p>
    <w:p w14:paraId="360346D3" w14:textId="77777777" w:rsidR="00C8742E" w:rsidRPr="00946EAF" w:rsidRDefault="00C8742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ძვალ-კუნთოვანი სისტემისა და შემაერთებელი ქსოვილის მხრივ.</w:t>
      </w:r>
    </w:p>
    <w:p w14:paraId="36C0E752" w14:textId="77777777" w:rsidR="00C8742E" w:rsidRPr="00946EAF" w:rsidRDefault="00C8742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არახშირად: კუნთების სპაზმები, მიალგია, ართრალგია, კიდურების ტკივილი, ზურგის ტკივილი.</w:t>
      </w:r>
    </w:p>
    <w:p w14:paraId="2176F707" w14:textId="77777777" w:rsidR="00C8742E" w:rsidRPr="00946EAF" w:rsidRDefault="00C8742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ზოგადი დარღვევები და რეაქციები შეყვანის ადგილზე.</w:t>
      </w:r>
    </w:p>
    <w:p w14:paraId="6BEF90E5" w14:textId="77777777" w:rsidR="00C8742E" w:rsidRPr="00946EAF" w:rsidRDefault="00C8742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lastRenderedPageBreak/>
        <w:t>ხშირად: რეაქციები ინექციის/ინფუზიის ადგილზე</w:t>
      </w:r>
      <w:r w:rsidRPr="00946EAF">
        <w:rPr>
          <w:rFonts w:ascii="Sylfaen" w:hAnsi="Sylfaen"/>
          <w:sz w:val="24"/>
          <w:szCs w:val="24"/>
          <w:vertAlign w:val="superscript"/>
          <w:lang w:val="ka-GE"/>
        </w:rPr>
        <w:t>1</w:t>
      </w:r>
      <w:r w:rsidRPr="00946EAF">
        <w:rPr>
          <w:rFonts w:ascii="Sylfaen" w:hAnsi="Sylfaen"/>
          <w:sz w:val="24"/>
          <w:szCs w:val="24"/>
          <w:lang w:val="ka-GE"/>
        </w:rPr>
        <w:t>.</w:t>
      </w:r>
    </w:p>
    <w:p w14:paraId="60969AB9" w14:textId="77777777" w:rsidR="00C8742E" w:rsidRPr="00946EAF" w:rsidRDefault="00C8742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არახშირად: ტკივილი მკერდის არეში, შემცივნება, ასთენია, დაღლილობა, პერიფერიული შეშუპება, ტკივილი.</w:t>
      </w:r>
    </w:p>
    <w:p w14:paraId="0CBA9D07" w14:textId="77777777" w:rsidR="00C8742E" w:rsidRPr="00946EAF" w:rsidRDefault="00C8742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იშვიათად: ძლიერი ოფლიანობა (ჰიპერჰიდროზი), ცხელება.</w:t>
      </w:r>
    </w:p>
    <w:p w14:paraId="6E26C5A5" w14:textId="77777777" w:rsidR="00D960CD" w:rsidRPr="00946EAF" w:rsidRDefault="00D960CD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ლაბორატორიული მაჩვენებლები</w:t>
      </w:r>
    </w:p>
    <w:p w14:paraId="60793C4E" w14:textId="77777777" w:rsidR="00D960CD" w:rsidRPr="00946EAF" w:rsidRDefault="00D960CD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არახშირად: ალამინამინოტრანსფერაზის, ასპარტატამინოტრანსფერაზის, გამა-გლუტამინტრანსფერაზის დონის მომატება.</w:t>
      </w:r>
    </w:p>
    <w:p w14:paraId="260B75CC" w14:textId="77777777" w:rsidR="00D960CD" w:rsidRPr="00946EAF" w:rsidRDefault="00D960CD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იშვიათად: სისხლში ლაქტატდეჰიდროგენაზას დონის მომატება.</w:t>
      </w:r>
    </w:p>
    <w:p w14:paraId="20B2D772" w14:textId="77777777" w:rsidR="00D960CD" w:rsidRPr="00946EAF" w:rsidRDefault="00D960CD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vertAlign w:val="superscript"/>
          <w:lang w:val="ka-GE"/>
        </w:rPr>
        <w:t>1</w:t>
      </w:r>
      <w:r w:rsidRPr="00946EAF">
        <w:rPr>
          <w:rFonts w:ascii="Sylfaen" w:hAnsi="Sylfaen"/>
          <w:sz w:val="24"/>
          <w:szCs w:val="24"/>
          <w:lang w:val="ka-GE"/>
        </w:rPr>
        <w:t xml:space="preserve"> ყველაზე ხშირად შემოდიოდა შეტყობინებები: ტკივილი ინექციის/ინფუზიის ადგილზე, ექსტრავაზაცია, გაღიზიანება, კანის ფერის შეცვლა, ჰემატომები, ქავილი. </w:t>
      </w:r>
    </w:p>
    <w:p w14:paraId="4084CA27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 xml:space="preserve">შემდეგი გვერდითი რეაქციები </w:t>
      </w:r>
      <w:r w:rsidR="00D960CD" w:rsidRPr="00946EAF">
        <w:rPr>
          <w:rFonts w:ascii="Sylfaen" w:hAnsi="Sylfaen"/>
          <w:i/>
          <w:iCs/>
          <w:sz w:val="24"/>
          <w:szCs w:val="24"/>
          <w:lang w:val="ka-GE"/>
        </w:rPr>
        <w:t xml:space="preserve">მიღებულია </w:t>
      </w:r>
      <w:r w:rsidRPr="00946EAF">
        <w:rPr>
          <w:rFonts w:ascii="Sylfaen" w:hAnsi="Sylfaen"/>
          <w:i/>
          <w:iCs/>
          <w:sz w:val="24"/>
          <w:szCs w:val="24"/>
          <w:lang w:val="ka-GE"/>
        </w:rPr>
        <w:t xml:space="preserve">პოსტმარკეტინგული </w:t>
      </w:r>
      <w:r w:rsidR="00AB61AE" w:rsidRPr="00946EAF">
        <w:rPr>
          <w:rFonts w:ascii="Sylfaen" w:hAnsi="Sylfaen"/>
          <w:i/>
          <w:iCs/>
          <w:sz w:val="24"/>
          <w:szCs w:val="24"/>
          <w:lang w:val="ka-GE"/>
        </w:rPr>
        <w:t>კვლევების სპონტანური</w:t>
      </w:r>
      <w:r w:rsidRPr="00946EAF">
        <w:rPr>
          <w:rFonts w:ascii="Sylfaen" w:hAnsi="Sylfaen"/>
          <w:i/>
          <w:iCs/>
          <w:sz w:val="24"/>
          <w:szCs w:val="24"/>
          <w:lang w:val="ka-GE"/>
        </w:rPr>
        <w:t xml:space="preserve"> ანგარიშგებებიდან.</w:t>
      </w:r>
    </w:p>
    <w:p w14:paraId="414C132F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სიხშირე უცნობია: </w:t>
      </w:r>
      <w:r w:rsidR="00057C86" w:rsidRPr="00946EAF">
        <w:rPr>
          <w:rFonts w:ascii="Sylfaen" w:hAnsi="Sylfaen"/>
          <w:sz w:val="24"/>
          <w:szCs w:val="24"/>
          <w:lang w:val="ka-GE"/>
        </w:rPr>
        <w:t>ცნობიერებ</w:t>
      </w:r>
      <w:r w:rsidRPr="00946EAF">
        <w:rPr>
          <w:rFonts w:ascii="Sylfaen" w:hAnsi="Sylfaen"/>
          <w:sz w:val="24"/>
          <w:szCs w:val="24"/>
          <w:lang w:val="ka-GE"/>
        </w:rPr>
        <w:t xml:space="preserve">ის </w:t>
      </w:r>
      <w:r w:rsidR="00D960CD" w:rsidRPr="00946EAF">
        <w:rPr>
          <w:rFonts w:ascii="Sylfaen" w:hAnsi="Sylfaen"/>
          <w:sz w:val="24"/>
          <w:szCs w:val="24"/>
          <w:lang w:val="ka-GE"/>
        </w:rPr>
        <w:t>დარღვევა</w:t>
      </w:r>
      <w:r w:rsidRPr="00946EAF">
        <w:rPr>
          <w:rFonts w:ascii="Sylfaen" w:hAnsi="Sylfaen"/>
          <w:sz w:val="24"/>
          <w:szCs w:val="24"/>
          <w:lang w:val="ka-GE"/>
        </w:rPr>
        <w:t>, ბრადიკარდია, თრომბოფლებიტი.</w:t>
      </w:r>
      <w:r w:rsidR="00057C86" w:rsidRPr="00946EAF">
        <w:rPr>
          <w:rFonts w:ascii="Sylfaen" w:hAnsi="Sylfaen"/>
          <w:sz w:val="24"/>
          <w:szCs w:val="24"/>
          <w:lang w:val="ka-GE"/>
        </w:rPr>
        <w:t xml:space="preserve"> </w:t>
      </w:r>
    </w:p>
    <w:p w14:paraId="1E88DAD4" w14:textId="77777777" w:rsidR="00057C86" w:rsidRPr="00946EAF" w:rsidRDefault="00057C86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033FA7F3" w14:textId="77777777" w:rsidR="00057C86" w:rsidRPr="00946EAF" w:rsidRDefault="00057C86" w:rsidP="00496935">
      <w:pPr>
        <w:pStyle w:val="NoSpacing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r w:rsidRPr="00946EAF">
        <w:rPr>
          <w:rFonts w:ascii="Sylfaen" w:hAnsi="Sylfaen"/>
          <w:i/>
          <w:sz w:val="24"/>
          <w:szCs w:val="24"/>
          <w:u w:val="single"/>
          <w:lang w:val="ka-GE"/>
        </w:rPr>
        <w:t>შეტყობინება საეჭვო გვერდითი რეაქციების შესახებ</w:t>
      </w:r>
    </w:p>
    <w:p w14:paraId="3C1AB9D8" w14:textId="77777777" w:rsidR="00057C86" w:rsidRPr="00946EAF" w:rsidRDefault="00057C86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შეტყობინება საეჭვო გვერდითი რეაქციების შესახებ სამკურნალო საშუალების რეგისტრაციის შემდეგ წარმოადგენს მნიშვნელოვან პროცედურას. ეს გვაძლევს საშუალებას გავაგ</w:t>
      </w:r>
      <w:r w:rsidR="006649C1" w:rsidRPr="00946EAF">
        <w:rPr>
          <w:rFonts w:ascii="Sylfaen" w:hAnsi="Sylfaen"/>
          <w:sz w:val="24"/>
          <w:szCs w:val="24"/>
          <w:lang w:val="ka-GE"/>
        </w:rPr>
        <w:t>რ</w:t>
      </w:r>
      <w:r w:rsidRPr="00946EAF">
        <w:rPr>
          <w:rFonts w:ascii="Sylfaen" w:hAnsi="Sylfaen"/>
          <w:sz w:val="24"/>
          <w:szCs w:val="24"/>
          <w:lang w:val="ka-GE"/>
        </w:rPr>
        <w:t>ძელოთ შესამამისი სამკურნალო საშუალების სარგებელი</w:t>
      </w:r>
      <w:r w:rsidR="006649C1" w:rsidRPr="00946EAF">
        <w:rPr>
          <w:rFonts w:ascii="Sylfaen" w:hAnsi="Sylfaen"/>
          <w:sz w:val="24"/>
          <w:szCs w:val="24"/>
          <w:lang w:val="ka-GE"/>
        </w:rPr>
        <w:t>/რისკის თანაფარდობის მონიტორინგი.</w:t>
      </w:r>
      <w:r w:rsidR="00AB61AE" w:rsidRPr="00946EAF">
        <w:rPr>
          <w:rFonts w:ascii="Sylfaen" w:hAnsi="Sylfaen"/>
          <w:sz w:val="24"/>
          <w:szCs w:val="24"/>
          <w:lang w:val="ka-GE"/>
        </w:rPr>
        <w:t xml:space="preserve"> სამედიცინო მუშაკებმა აუცილებლად უნდა მოახდინონ შეტყობინება ნებისმიერი საეჭვო გვერდითი რეაქციების შესახებ ნაციონალური ფარმაკოზედამხედველობის სისტემის მეშვეობით.</w:t>
      </w:r>
    </w:p>
    <w:p w14:paraId="2155702C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i/>
          <w:iCs/>
          <w:sz w:val="24"/>
          <w:szCs w:val="24"/>
          <w:lang w:val="ka-GE"/>
        </w:rPr>
        <w:t>ვარგისობის ვადა.</w:t>
      </w:r>
      <w:r w:rsidRPr="00946EAF">
        <w:rPr>
          <w:rFonts w:ascii="Sylfaen" w:hAnsi="Sylfaen"/>
          <w:sz w:val="24"/>
          <w:szCs w:val="24"/>
          <w:lang w:val="ka-GE"/>
        </w:rPr>
        <w:t xml:space="preserve"> 3 წელი.</w:t>
      </w:r>
    </w:p>
    <w:p w14:paraId="65BD0F50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შეფუთვაზე მითითებული ვარგისობის ვადის გასვლის შემდეგ გამოყენება არ შეიძლება.</w:t>
      </w:r>
    </w:p>
    <w:p w14:paraId="21016D45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ვარგისობის ვადა ამპულის გახსნის შემდეგ.</w:t>
      </w:r>
      <w:r w:rsidRPr="00946EAF">
        <w:rPr>
          <w:rFonts w:ascii="Sylfaen" w:hAnsi="Sylfaen"/>
          <w:sz w:val="24"/>
          <w:szCs w:val="24"/>
          <w:lang w:val="ka-GE"/>
        </w:rPr>
        <w:t xml:space="preserve"> მიკრობიოლოგიური თვალსაზრისით პრეპარატის გამოყენება უნდა მოხდეს დაუყოვნებლივ.</w:t>
      </w:r>
    </w:p>
    <w:p w14:paraId="4EC9B78C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i/>
          <w:iCs/>
          <w:sz w:val="24"/>
          <w:szCs w:val="24"/>
          <w:lang w:val="ka-GE"/>
        </w:rPr>
        <w:t>ვარგისობის ვადა ფიზიოლოგიური ხსნარით განზავების შემდეგ.</w:t>
      </w:r>
      <w:r w:rsidRPr="00946EAF">
        <w:rPr>
          <w:rFonts w:ascii="Sylfaen" w:hAnsi="Sylfaen"/>
          <w:sz w:val="24"/>
          <w:szCs w:val="24"/>
          <w:lang w:val="ka-GE"/>
        </w:rPr>
        <w:t xml:space="preserve"> ქიმიური და ფიზიკური სტაბილურობა </w:t>
      </w:r>
      <w:r w:rsidR="006649C1" w:rsidRPr="00946EAF">
        <w:rPr>
          <w:rFonts w:ascii="Sylfaen" w:hAnsi="Sylfaen"/>
          <w:sz w:val="24"/>
          <w:szCs w:val="24"/>
          <w:lang w:val="ka-GE"/>
        </w:rPr>
        <w:t xml:space="preserve">ოთახის ტემპერატურაზე </w:t>
      </w:r>
      <w:r w:rsidRPr="00946EAF">
        <w:rPr>
          <w:rFonts w:ascii="Sylfaen" w:hAnsi="Sylfaen"/>
          <w:sz w:val="24"/>
          <w:szCs w:val="24"/>
          <w:lang w:val="ka-GE"/>
        </w:rPr>
        <w:t xml:space="preserve">განზავების შემდეგ </w:t>
      </w:r>
      <w:r w:rsidR="006649C1" w:rsidRPr="00946EAF">
        <w:rPr>
          <w:rFonts w:ascii="Sylfaen" w:hAnsi="Sylfaen"/>
          <w:sz w:val="24"/>
          <w:szCs w:val="24"/>
          <w:lang w:val="ka-GE"/>
        </w:rPr>
        <w:t xml:space="preserve">შეადგენს </w:t>
      </w:r>
      <w:r w:rsidRPr="00946EAF">
        <w:rPr>
          <w:rFonts w:ascii="Sylfaen" w:hAnsi="Sylfaen"/>
          <w:sz w:val="24"/>
          <w:szCs w:val="24"/>
          <w:lang w:val="ka-GE"/>
        </w:rPr>
        <w:t xml:space="preserve">12 საათს. </w:t>
      </w:r>
    </w:p>
    <w:p w14:paraId="4F0904D1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sz w:val="24"/>
          <w:szCs w:val="24"/>
          <w:lang w:val="ka-GE"/>
        </w:rPr>
        <w:t>შენახვის პირობები.</w:t>
      </w:r>
    </w:p>
    <w:p w14:paraId="280AAB75" w14:textId="77777777" w:rsidR="001D403E" w:rsidRPr="00946EAF" w:rsidRDefault="006649C1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ინახება</w:t>
      </w:r>
      <w:r w:rsidR="001D403E" w:rsidRPr="00946EAF">
        <w:rPr>
          <w:rFonts w:ascii="Sylfaen" w:hAnsi="Sylfaen"/>
          <w:sz w:val="24"/>
          <w:szCs w:val="24"/>
          <w:lang w:val="ka-GE"/>
        </w:rPr>
        <w:t xml:space="preserve"> სინათლისაგან დაცულ ადგილ</w:t>
      </w:r>
      <w:r w:rsidRPr="00946EAF">
        <w:rPr>
          <w:rFonts w:ascii="Sylfaen" w:hAnsi="Sylfaen"/>
          <w:sz w:val="24"/>
          <w:szCs w:val="24"/>
          <w:lang w:val="ka-GE"/>
        </w:rPr>
        <w:t>ზე. ინახება არა უმეტეს 25</w:t>
      </w:r>
      <w:r w:rsidRPr="00946EAF">
        <w:rPr>
          <w:rFonts w:ascii="Sylfaen" w:hAnsi="Sylfaen"/>
          <w:sz w:val="24"/>
          <w:szCs w:val="24"/>
          <w:vertAlign w:val="superscript"/>
          <w:lang w:val="ka-GE"/>
        </w:rPr>
        <w:t>0</w:t>
      </w:r>
      <w:r w:rsidRPr="00946EAF">
        <w:rPr>
          <w:rFonts w:ascii="Sylfaen" w:hAnsi="Sylfaen"/>
          <w:sz w:val="24"/>
          <w:szCs w:val="24"/>
        </w:rPr>
        <w:t>C</w:t>
      </w:r>
      <w:r w:rsidRPr="00946EAF">
        <w:rPr>
          <w:rFonts w:ascii="Sylfaen" w:hAnsi="Sylfaen"/>
          <w:sz w:val="24"/>
          <w:szCs w:val="24"/>
          <w:lang w:val="ka-GE"/>
        </w:rPr>
        <w:t xml:space="preserve"> ტემპერატურაზე</w:t>
      </w:r>
      <w:r w:rsidR="001D403E" w:rsidRPr="00946EAF">
        <w:rPr>
          <w:rFonts w:ascii="Sylfaen" w:hAnsi="Sylfaen"/>
          <w:sz w:val="24"/>
          <w:szCs w:val="24"/>
          <w:lang w:val="ka-GE"/>
        </w:rPr>
        <w:t>. არ გაყინოთ.</w:t>
      </w:r>
    </w:p>
    <w:p w14:paraId="3C605FB3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შეინახეთ ბავშვებისათვის მიუწვდომელ ადგილ</w:t>
      </w:r>
      <w:r w:rsidR="006649C1" w:rsidRPr="00946EAF">
        <w:rPr>
          <w:rFonts w:ascii="Sylfaen" w:hAnsi="Sylfaen"/>
          <w:sz w:val="24"/>
          <w:szCs w:val="24"/>
          <w:lang w:val="ka-GE"/>
        </w:rPr>
        <w:t>ზე</w:t>
      </w:r>
      <w:r w:rsidRPr="00946EAF">
        <w:rPr>
          <w:rFonts w:ascii="Sylfaen" w:hAnsi="Sylfaen"/>
          <w:sz w:val="24"/>
          <w:szCs w:val="24"/>
          <w:lang w:val="ka-GE"/>
        </w:rPr>
        <w:t>.</w:t>
      </w:r>
    </w:p>
    <w:p w14:paraId="4C405A0F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i/>
          <w:iCs/>
          <w:sz w:val="24"/>
          <w:szCs w:val="24"/>
          <w:lang w:val="ka-GE"/>
        </w:rPr>
        <w:t>შეუთავსებლობა.</w:t>
      </w:r>
    </w:p>
    <w:p w14:paraId="5BCBD747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სუფერის შერევა შეიძლება </w:t>
      </w:r>
      <w:r w:rsidR="00AB61AE" w:rsidRPr="00946EAF">
        <w:rPr>
          <w:rFonts w:ascii="Sylfaen" w:hAnsi="Sylfaen"/>
          <w:sz w:val="24"/>
          <w:szCs w:val="24"/>
          <w:lang w:val="ka-GE"/>
        </w:rPr>
        <w:t>მ</w:t>
      </w:r>
      <w:r w:rsidRPr="00946EAF">
        <w:rPr>
          <w:rFonts w:ascii="Sylfaen" w:hAnsi="Sylfaen"/>
          <w:sz w:val="24"/>
          <w:szCs w:val="24"/>
          <w:lang w:val="ka-GE"/>
        </w:rPr>
        <w:t>ხოლოდ ნატრიუმის ქლორიდის 0,9% სტერილურ ხსნართან.</w:t>
      </w:r>
      <w:r w:rsidR="0019303F" w:rsidRPr="00946EAF">
        <w:rPr>
          <w:rFonts w:ascii="Sylfaen" w:hAnsi="Sylfaen"/>
          <w:sz w:val="24"/>
          <w:szCs w:val="24"/>
          <w:lang w:val="ka-GE"/>
        </w:rPr>
        <w:t xml:space="preserve"> არ დაიშვება</w:t>
      </w:r>
      <w:r w:rsidRPr="00946EAF">
        <w:rPr>
          <w:rFonts w:ascii="Sylfaen" w:hAnsi="Sylfaen"/>
          <w:sz w:val="24"/>
          <w:szCs w:val="24"/>
          <w:lang w:val="ka-GE"/>
        </w:rPr>
        <w:t xml:space="preserve"> არანაირი სხვა </w:t>
      </w:r>
      <w:r w:rsidR="0019303F" w:rsidRPr="00946EAF">
        <w:rPr>
          <w:rFonts w:ascii="Sylfaen" w:hAnsi="Sylfaen"/>
          <w:sz w:val="24"/>
          <w:szCs w:val="24"/>
          <w:lang w:val="ka-GE"/>
        </w:rPr>
        <w:t>ინტრავენურად</w:t>
      </w:r>
      <w:r w:rsidRPr="00946EAF">
        <w:rPr>
          <w:rFonts w:ascii="Sylfaen" w:hAnsi="Sylfaen"/>
          <w:sz w:val="24"/>
          <w:szCs w:val="24"/>
          <w:lang w:val="ka-GE"/>
        </w:rPr>
        <w:t xml:space="preserve"> შესაყვანი ხსნარისა და თერაპიული პრეპარატის დამატება, ვინაიდან არსებობს პრეციპიტაციის და/ან სხვა ფარმაცევტული ურთიერთქმედების რისკი. თავსებადობა პოლიეთილენისა და პოლივინილქლორიდის კონტეინერებთან შესწავლილი არ არის.</w:t>
      </w:r>
    </w:p>
    <w:p w14:paraId="6824FA7B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sz w:val="24"/>
          <w:szCs w:val="24"/>
          <w:lang w:val="ka-GE"/>
        </w:rPr>
        <w:t>შეფუთვა.</w:t>
      </w:r>
    </w:p>
    <w:p w14:paraId="6DAA247C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5 მლ შუშის ამპულები </w:t>
      </w:r>
      <w:r w:rsidR="0019303F" w:rsidRPr="00946EAF">
        <w:rPr>
          <w:rFonts w:ascii="Sylfaen" w:hAnsi="Sylfaen"/>
          <w:sz w:val="24"/>
          <w:szCs w:val="24"/>
        </w:rPr>
        <w:t xml:space="preserve">N </w:t>
      </w:r>
      <w:r w:rsidRPr="00946EAF">
        <w:rPr>
          <w:rFonts w:ascii="Sylfaen" w:hAnsi="Sylfaen"/>
          <w:sz w:val="24"/>
          <w:szCs w:val="24"/>
          <w:lang w:val="ka-GE"/>
        </w:rPr>
        <w:t>5 კონტურულ უჯრედულ შეფუთვაში</w:t>
      </w:r>
      <w:r w:rsidR="0019303F" w:rsidRPr="00946EAF">
        <w:rPr>
          <w:rFonts w:ascii="Sylfaen" w:hAnsi="Sylfaen"/>
          <w:sz w:val="24"/>
          <w:szCs w:val="24"/>
          <w:lang w:val="ka-GE"/>
        </w:rPr>
        <w:t>;</w:t>
      </w:r>
      <w:r w:rsidRPr="00946EAF">
        <w:rPr>
          <w:rFonts w:ascii="Sylfaen" w:hAnsi="Sylfaen"/>
          <w:sz w:val="24"/>
          <w:szCs w:val="24"/>
          <w:lang w:val="ka-GE"/>
        </w:rPr>
        <w:t xml:space="preserve"> 1 კონტურული უჯრედული შეფუთვა მუყაოს კოლოფში.</w:t>
      </w:r>
    </w:p>
    <w:p w14:paraId="7E56F3D9" w14:textId="4A999192" w:rsidR="00EE6899" w:rsidRDefault="00EE6899" w:rsidP="00496935">
      <w:pPr>
        <w:pStyle w:val="NoSpacing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გაცემის წესი:</w:t>
      </w:r>
    </w:p>
    <w:p w14:paraId="4310117E" w14:textId="37C995F2" w:rsidR="00EE6899" w:rsidRDefault="00EE6899" w:rsidP="00496935">
      <w:pPr>
        <w:pStyle w:val="NoSpacing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6899">
        <w:rPr>
          <w:rFonts w:ascii="Sylfaen" w:hAnsi="Sylfaen" w:cs="Sylfaen"/>
          <w:bCs/>
          <w:noProof/>
          <w:lang w:val="ka-GE"/>
        </w:rPr>
        <w:t>ფარმაცევტული</w:t>
      </w:r>
      <w:r w:rsidRPr="00EE6899">
        <w:rPr>
          <w:rFonts w:ascii="Sylfaen" w:hAnsi="Sylfaen"/>
          <w:bCs/>
          <w:noProof/>
          <w:lang w:val="ka-GE"/>
        </w:rPr>
        <w:t xml:space="preserve"> </w:t>
      </w:r>
      <w:r w:rsidRPr="00EE6899">
        <w:rPr>
          <w:rFonts w:ascii="Sylfaen" w:hAnsi="Sylfaen" w:cs="Sylfaen"/>
          <w:bCs/>
          <w:noProof/>
          <w:lang w:val="ka-GE"/>
        </w:rPr>
        <w:t>პროდუქტის</w:t>
      </w:r>
      <w:r w:rsidRPr="00EE6899">
        <w:rPr>
          <w:rFonts w:ascii="Sylfaen" w:hAnsi="Sylfaen"/>
          <w:bCs/>
          <w:noProof/>
          <w:lang w:val="ka-GE"/>
        </w:rPr>
        <w:t xml:space="preserve"> </w:t>
      </w:r>
      <w:r w:rsidRPr="00EE6899">
        <w:rPr>
          <w:rFonts w:ascii="Sylfaen" w:hAnsi="Sylfaen" w:cs="Sylfaen"/>
          <w:bCs/>
          <w:noProof/>
          <w:lang w:val="ka-GE"/>
        </w:rPr>
        <w:t>ჯგუფი</w:t>
      </w:r>
      <w:r w:rsidRPr="00860D44">
        <w:rPr>
          <w:rFonts w:ascii="Sylfaen" w:hAnsi="Sylfaen" w:cs="Sylfaen"/>
          <w:b/>
          <w:noProof/>
          <w:lang w:val="ka-GE"/>
        </w:rPr>
        <w:t xml:space="preserve"> -</w:t>
      </w:r>
      <w:r w:rsidRPr="00860D44">
        <w:rPr>
          <w:rFonts w:ascii="Sylfaen" w:hAnsi="Sylfaen" w:cs="Arial"/>
        </w:rPr>
        <w:t xml:space="preserve">II , </w:t>
      </w:r>
      <w:proofErr w:type="spellStart"/>
      <w:r w:rsidRPr="00860D44">
        <w:rPr>
          <w:rFonts w:ascii="Sylfaen" w:hAnsi="Sylfaen" w:cs="Arial"/>
        </w:rPr>
        <w:t>გაიცემა</w:t>
      </w:r>
      <w:proofErr w:type="spellEnd"/>
      <w:r w:rsidRPr="00860D44">
        <w:rPr>
          <w:rFonts w:ascii="Sylfaen" w:hAnsi="Sylfaen" w:cs="Arial"/>
        </w:rPr>
        <w:t xml:space="preserve"> </w:t>
      </w:r>
      <w:proofErr w:type="spellStart"/>
      <w:r w:rsidRPr="00860D44">
        <w:rPr>
          <w:rFonts w:ascii="Sylfaen" w:hAnsi="Sylfaen" w:cs="Arial"/>
        </w:rPr>
        <w:t>ფორმა</w:t>
      </w:r>
      <w:proofErr w:type="spellEnd"/>
      <w:r w:rsidRPr="00860D44">
        <w:rPr>
          <w:rFonts w:ascii="Sylfaen" w:hAnsi="Sylfaen" w:cs="Arial"/>
        </w:rPr>
        <w:t xml:space="preserve"> №3 </w:t>
      </w:r>
      <w:proofErr w:type="spellStart"/>
      <w:r w:rsidRPr="00860D44">
        <w:rPr>
          <w:rFonts w:ascii="Sylfaen" w:hAnsi="Sylfaen" w:cs="Arial"/>
        </w:rPr>
        <w:t>რეცეპტით</w:t>
      </w:r>
      <w:proofErr w:type="spellEnd"/>
    </w:p>
    <w:p w14:paraId="7CD1FDD1" w14:textId="4D0CC7B9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b/>
          <w:bCs/>
          <w:sz w:val="24"/>
          <w:szCs w:val="24"/>
          <w:lang w:val="ka-GE"/>
        </w:rPr>
        <w:t>მწარმოებელი.</w:t>
      </w:r>
      <w:r w:rsidRPr="00946EAF">
        <w:rPr>
          <w:rFonts w:ascii="Sylfaen" w:hAnsi="Sylfaen"/>
          <w:sz w:val="24"/>
          <w:szCs w:val="24"/>
          <w:lang w:val="ka-GE"/>
        </w:rPr>
        <w:t xml:space="preserve"> შპს „იურია-ფარმი“.</w:t>
      </w:r>
    </w:p>
    <w:p w14:paraId="579ECE27" w14:textId="77777777" w:rsidR="001D403E" w:rsidRPr="00946EAF" w:rsidRDefault="001D403E" w:rsidP="00496935">
      <w:pPr>
        <w:pStyle w:val="NoSpacing"/>
        <w:jc w:val="both"/>
        <w:rPr>
          <w:rFonts w:ascii="Sylfaen" w:hAnsi="Sylfaen"/>
          <w:b/>
          <w:sz w:val="24"/>
          <w:szCs w:val="24"/>
          <w:lang w:val="ka-GE"/>
        </w:rPr>
      </w:pPr>
      <w:r w:rsidRPr="00946EAF">
        <w:rPr>
          <w:rFonts w:ascii="Sylfaen" w:hAnsi="Sylfaen"/>
          <w:b/>
          <w:sz w:val="24"/>
          <w:szCs w:val="24"/>
          <w:lang w:val="ka-GE"/>
        </w:rPr>
        <w:t>მწარმოებლის ადგილმდებარეობა.</w:t>
      </w:r>
    </w:p>
    <w:p w14:paraId="025785D7" w14:textId="77777777" w:rsidR="001D403E" w:rsidRPr="00946EAF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 xml:space="preserve">უკრაინა, 18030, </w:t>
      </w:r>
      <w:r w:rsidR="0019303F" w:rsidRPr="00946EAF">
        <w:rPr>
          <w:rFonts w:ascii="Sylfaen" w:hAnsi="Sylfaen"/>
          <w:sz w:val="24"/>
          <w:szCs w:val="24"/>
          <w:lang w:val="ka-GE"/>
        </w:rPr>
        <w:t>ჩ</w:t>
      </w:r>
      <w:r w:rsidRPr="00946EAF">
        <w:rPr>
          <w:rFonts w:ascii="Sylfaen" w:hAnsi="Sylfaen"/>
          <w:sz w:val="24"/>
          <w:szCs w:val="24"/>
          <w:lang w:val="ka-GE"/>
        </w:rPr>
        <w:t>ერკასკის ოლქი, ქ.ჩერკასი, კობზარსკაიას ქ., 108</w:t>
      </w:r>
    </w:p>
    <w:p w14:paraId="162574D7" w14:textId="7D4877EA" w:rsidR="001D403E" w:rsidRDefault="001D403E" w:rsidP="00496935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946EAF">
        <w:rPr>
          <w:rFonts w:ascii="Sylfaen" w:hAnsi="Sylfaen"/>
          <w:sz w:val="24"/>
          <w:szCs w:val="24"/>
          <w:lang w:val="ka-GE"/>
        </w:rPr>
        <w:t>ტელ.: +38 (044) 281-01-01.</w:t>
      </w:r>
    </w:p>
    <w:sectPr w:rsidR="001D403E" w:rsidSect="00946EAF">
      <w:footerReference w:type="default" r:id="rId7"/>
      <w:pgSz w:w="12240" w:h="15840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E0DA4" w14:textId="77777777" w:rsidR="00B46B0C" w:rsidRDefault="00B46B0C" w:rsidP="00946EAF">
      <w:pPr>
        <w:spacing w:after="0" w:line="240" w:lineRule="auto"/>
      </w:pPr>
      <w:r>
        <w:separator/>
      </w:r>
    </w:p>
  </w:endnote>
  <w:endnote w:type="continuationSeparator" w:id="0">
    <w:p w14:paraId="11C2E28A" w14:textId="77777777" w:rsidR="00B46B0C" w:rsidRDefault="00B46B0C" w:rsidP="00946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84608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35028A" w14:textId="0FE913F5" w:rsidR="00946EAF" w:rsidRDefault="00946EA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43D7EA" w14:textId="77777777" w:rsidR="00946EAF" w:rsidRDefault="00946E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491B6" w14:textId="77777777" w:rsidR="00B46B0C" w:rsidRDefault="00B46B0C" w:rsidP="00946EAF">
      <w:pPr>
        <w:spacing w:after="0" w:line="240" w:lineRule="auto"/>
      </w:pPr>
      <w:r>
        <w:separator/>
      </w:r>
    </w:p>
  </w:footnote>
  <w:footnote w:type="continuationSeparator" w:id="0">
    <w:p w14:paraId="6B3D3075" w14:textId="77777777" w:rsidR="00B46B0C" w:rsidRDefault="00B46B0C" w:rsidP="00946E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D2E31"/>
    <w:multiLevelType w:val="hybridMultilevel"/>
    <w:tmpl w:val="E0A0E710"/>
    <w:lvl w:ilvl="0" w:tplc="6E78672E">
      <w:start w:val="1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203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6CA"/>
    <w:rsid w:val="00024F1D"/>
    <w:rsid w:val="00031519"/>
    <w:rsid w:val="00057C86"/>
    <w:rsid w:val="00083267"/>
    <w:rsid w:val="000B7D6E"/>
    <w:rsid w:val="001010F8"/>
    <w:rsid w:val="00106A50"/>
    <w:rsid w:val="001713D9"/>
    <w:rsid w:val="0019303F"/>
    <w:rsid w:val="001C7BF9"/>
    <w:rsid w:val="001C7FF8"/>
    <w:rsid w:val="001D403E"/>
    <w:rsid w:val="001D61FF"/>
    <w:rsid w:val="001F08FE"/>
    <w:rsid w:val="00201902"/>
    <w:rsid w:val="002B68CD"/>
    <w:rsid w:val="00307C30"/>
    <w:rsid w:val="0033377D"/>
    <w:rsid w:val="003374FE"/>
    <w:rsid w:val="0036220A"/>
    <w:rsid w:val="00371627"/>
    <w:rsid w:val="003A6457"/>
    <w:rsid w:val="003A760F"/>
    <w:rsid w:val="003E5637"/>
    <w:rsid w:val="003F1709"/>
    <w:rsid w:val="0041337E"/>
    <w:rsid w:val="00422433"/>
    <w:rsid w:val="00443604"/>
    <w:rsid w:val="0047364F"/>
    <w:rsid w:val="00496935"/>
    <w:rsid w:val="004B0D5A"/>
    <w:rsid w:val="004E6B90"/>
    <w:rsid w:val="00521A80"/>
    <w:rsid w:val="00564148"/>
    <w:rsid w:val="0056566B"/>
    <w:rsid w:val="00567C22"/>
    <w:rsid w:val="005722C7"/>
    <w:rsid w:val="005C6D53"/>
    <w:rsid w:val="005D6F3B"/>
    <w:rsid w:val="00612167"/>
    <w:rsid w:val="006151DB"/>
    <w:rsid w:val="006649C1"/>
    <w:rsid w:val="00693369"/>
    <w:rsid w:val="006B19D4"/>
    <w:rsid w:val="006C38CA"/>
    <w:rsid w:val="006E247B"/>
    <w:rsid w:val="00724CFF"/>
    <w:rsid w:val="00750772"/>
    <w:rsid w:val="00787B8A"/>
    <w:rsid w:val="00795D2C"/>
    <w:rsid w:val="007B210E"/>
    <w:rsid w:val="007E492C"/>
    <w:rsid w:val="00825664"/>
    <w:rsid w:val="00827D23"/>
    <w:rsid w:val="008309A1"/>
    <w:rsid w:val="00837E23"/>
    <w:rsid w:val="00840AA6"/>
    <w:rsid w:val="00845B9B"/>
    <w:rsid w:val="00862FF5"/>
    <w:rsid w:val="0089456E"/>
    <w:rsid w:val="008F106A"/>
    <w:rsid w:val="00900C9C"/>
    <w:rsid w:val="0091762C"/>
    <w:rsid w:val="00927FC7"/>
    <w:rsid w:val="0093130F"/>
    <w:rsid w:val="0093421C"/>
    <w:rsid w:val="00946EAF"/>
    <w:rsid w:val="00951C8A"/>
    <w:rsid w:val="009B1BCF"/>
    <w:rsid w:val="009D255E"/>
    <w:rsid w:val="00A0211B"/>
    <w:rsid w:val="00A06807"/>
    <w:rsid w:val="00A1209F"/>
    <w:rsid w:val="00A80C75"/>
    <w:rsid w:val="00AB61AE"/>
    <w:rsid w:val="00AD580A"/>
    <w:rsid w:val="00AD67AF"/>
    <w:rsid w:val="00AE1011"/>
    <w:rsid w:val="00B044B0"/>
    <w:rsid w:val="00B23101"/>
    <w:rsid w:val="00B26ECD"/>
    <w:rsid w:val="00B423AF"/>
    <w:rsid w:val="00B43D45"/>
    <w:rsid w:val="00B46B0C"/>
    <w:rsid w:val="00B5036E"/>
    <w:rsid w:val="00B57366"/>
    <w:rsid w:val="00B8599F"/>
    <w:rsid w:val="00BC7E2D"/>
    <w:rsid w:val="00BF792B"/>
    <w:rsid w:val="00C12A9E"/>
    <w:rsid w:val="00C13D17"/>
    <w:rsid w:val="00C41286"/>
    <w:rsid w:val="00C45F86"/>
    <w:rsid w:val="00C8742E"/>
    <w:rsid w:val="00CC1E77"/>
    <w:rsid w:val="00CC5869"/>
    <w:rsid w:val="00CE525E"/>
    <w:rsid w:val="00D40CC8"/>
    <w:rsid w:val="00D70186"/>
    <w:rsid w:val="00D7314E"/>
    <w:rsid w:val="00D77EFD"/>
    <w:rsid w:val="00D941F4"/>
    <w:rsid w:val="00D960CD"/>
    <w:rsid w:val="00DA4276"/>
    <w:rsid w:val="00E10805"/>
    <w:rsid w:val="00E2193C"/>
    <w:rsid w:val="00E96613"/>
    <w:rsid w:val="00EE6899"/>
    <w:rsid w:val="00F146CA"/>
    <w:rsid w:val="00F42AFA"/>
    <w:rsid w:val="00F46574"/>
    <w:rsid w:val="00F504ED"/>
    <w:rsid w:val="00F71BE2"/>
    <w:rsid w:val="00F82A7C"/>
    <w:rsid w:val="00F82CF4"/>
    <w:rsid w:val="00F82DE4"/>
    <w:rsid w:val="00F8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0D74BB"/>
  <w15:docId w15:val="{5AF6367E-603E-4DA4-B628-574AE00C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51DB"/>
    <w:pPr>
      <w:spacing w:after="0" w:line="240" w:lineRule="auto"/>
    </w:pPr>
  </w:style>
  <w:style w:type="table" w:styleId="TableGrid">
    <w:name w:val="Table Grid"/>
    <w:basedOn w:val="TableNormal"/>
    <w:uiPriority w:val="59"/>
    <w:rsid w:val="001D4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6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EAF"/>
  </w:style>
  <w:style w:type="paragraph" w:styleId="Footer">
    <w:name w:val="footer"/>
    <w:basedOn w:val="Normal"/>
    <w:link w:val="FooterChar"/>
    <w:uiPriority w:val="99"/>
    <w:unhideWhenUsed/>
    <w:rsid w:val="00946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13180</TotalTime>
  <Pages>1</Pages>
  <Words>3708</Words>
  <Characters>21137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Nino Asanidze</cp:lastModifiedBy>
  <cp:revision>53</cp:revision>
  <cp:lastPrinted>2026-01-20T08:27:00Z</cp:lastPrinted>
  <dcterms:created xsi:type="dcterms:W3CDTF">2019-08-06T17:09:00Z</dcterms:created>
  <dcterms:modified xsi:type="dcterms:W3CDTF">2026-02-16T06:43:00Z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56d768aa-3d60-4307-be09-9f527dab9aa7</vt:lpwstr>
  </property>
</Properties>
</file>