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4329C" w14:textId="77777777" w:rsidR="00942AFC" w:rsidRPr="00893CBF" w:rsidRDefault="00942AFC" w:rsidP="00942AFC">
      <w:pPr>
        <w:spacing w:line="360" w:lineRule="auto"/>
        <w:jc w:val="center"/>
        <w:rPr>
          <w:rFonts w:ascii="Sylfaen" w:hAnsi="Sylfaen"/>
          <w:b/>
          <w:sz w:val="28"/>
          <w:szCs w:val="28"/>
          <w:lang w:val="ka-GE"/>
        </w:rPr>
      </w:pPr>
      <w:r w:rsidRPr="00893CBF">
        <w:rPr>
          <w:rFonts w:ascii="Sylfaen" w:hAnsi="Sylfaen"/>
          <w:b/>
          <w:sz w:val="28"/>
          <w:szCs w:val="28"/>
          <w:lang w:val="ka-GE"/>
        </w:rPr>
        <w:t>სარეკომენდაციო ვერსია</w:t>
      </w:r>
    </w:p>
    <w:p w14:paraId="47AB30B5" w14:textId="20894AFF" w:rsidR="00070F02" w:rsidRPr="008A22EB" w:rsidRDefault="005B4E29" w:rsidP="005B4E29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ინსტრუქცია პრეპარატის სამედიცინო გამოყენების შესახებ:</w:t>
      </w:r>
    </w:p>
    <w:p w14:paraId="609385E7" w14:textId="599062F7" w:rsidR="005B4E29" w:rsidRPr="008A22EB" w:rsidRDefault="005B4E29" w:rsidP="005B4E29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ინფორმაცია პაციენტებისათვის</w:t>
      </w:r>
    </w:p>
    <w:p w14:paraId="13319133" w14:textId="6CA3AAC7" w:rsidR="005B4E29" w:rsidRPr="008A22EB" w:rsidRDefault="005B4E29" w:rsidP="005B4E29">
      <w:pPr>
        <w:spacing w:after="0" w:line="24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proofErr w:type="spellStart"/>
      <w:r w:rsidRPr="008A22EB">
        <w:rPr>
          <w:rFonts w:ascii="Sylfaen" w:hAnsi="Sylfaen"/>
          <w:b/>
          <w:sz w:val="24"/>
          <w:szCs w:val="24"/>
          <w:lang w:val="ka-GE"/>
        </w:rPr>
        <w:t>ალი</w:t>
      </w:r>
      <w:r w:rsidR="00800C40" w:rsidRPr="008A22EB">
        <w:rPr>
          <w:rFonts w:ascii="Sylfaen" w:hAnsi="Sylfaen"/>
          <w:b/>
          <w:sz w:val="24"/>
          <w:szCs w:val="24"/>
          <w:lang w:val="ka-GE"/>
        </w:rPr>
        <w:t>კ</w:t>
      </w:r>
      <w:r w:rsidRPr="008A22EB">
        <w:rPr>
          <w:rFonts w:ascii="Sylfaen" w:hAnsi="Sylfaen"/>
          <w:b/>
          <w:sz w:val="24"/>
          <w:szCs w:val="24"/>
          <w:lang w:val="ka-GE"/>
        </w:rPr>
        <w:t>ვალ</w:t>
      </w:r>
      <w:r w:rsidR="008B2256" w:rsidRPr="008A22EB">
        <w:rPr>
          <w:rFonts w:ascii="Sylfaen" w:hAnsi="Sylfaen"/>
          <w:b/>
          <w:sz w:val="24"/>
          <w:szCs w:val="24"/>
          <w:lang w:val="ka-GE"/>
        </w:rPr>
        <w:t>ი</w:t>
      </w:r>
      <w:proofErr w:type="spellEnd"/>
      <w:r w:rsidR="00B220EF" w:rsidRPr="008A22EB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B220EF" w:rsidRPr="008A22EB">
        <w:rPr>
          <w:rFonts w:ascii="Sylfaen" w:hAnsi="Sylfaen"/>
          <w:b/>
          <w:noProof/>
          <w:sz w:val="24"/>
          <w:szCs w:val="24"/>
          <w:vertAlign w:val="superscript"/>
          <w:lang w:val="ru-RU"/>
        </w:rPr>
        <w:sym w:font="Symbol" w:char="F0E2"/>
      </w:r>
      <w:r w:rsidR="009F4E29" w:rsidRPr="008A22EB">
        <w:rPr>
          <w:rFonts w:ascii="Sylfaen" w:hAnsi="Sylfaen"/>
          <w:b/>
          <w:noProof/>
          <w:sz w:val="24"/>
          <w:szCs w:val="24"/>
          <w:vertAlign w:val="superscript"/>
          <w:lang w:val="ka-GE"/>
        </w:rPr>
        <w:t xml:space="preserve"> </w:t>
      </w:r>
      <w:r w:rsidR="00C22E94" w:rsidRPr="008A22EB">
        <w:rPr>
          <w:rFonts w:ascii="Sylfaen" w:hAnsi="Sylfaen"/>
          <w:b/>
          <w:noProof/>
          <w:sz w:val="24"/>
          <w:szCs w:val="24"/>
          <w:lang w:val="ka-GE"/>
        </w:rPr>
        <w:t>50 მგ ტაბლეტები</w:t>
      </w:r>
    </w:p>
    <w:p w14:paraId="3C5AE228" w14:textId="696F9C49" w:rsidR="00C22E94" w:rsidRPr="008A22EB" w:rsidRDefault="00C22E94" w:rsidP="005B4E29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Fonts w:ascii="Sylfaen" w:hAnsi="Sylfaen"/>
          <w:sz w:val="24"/>
          <w:szCs w:val="24"/>
          <w:lang w:val="ka-GE"/>
        </w:rPr>
        <w:t>ვილდაგლიპტინი</w:t>
      </w:r>
      <w:proofErr w:type="spellEnd"/>
    </w:p>
    <w:p w14:paraId="79CB87BD" w14:textId="7B715ADF" w:rsidR="00A7796F" w:rsidRPr="008A22EB" w:rsidRDefault="00A7796F" w:rsidP="00A063D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6B829CD" w14:textId="7E045898" w:rsidR="00A063DE" w:rsidRPr="008A22EB" w:rsidRDefault="0048379E" w:rsidP="00A063DE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პრეპარატის გამოყენებამდე ყურადღებით წაიკითხეთ ეს გამოყენების ინსტრუქცია, რადგან ის შეიცავს თქვენთვის მნიშვნელოვან ინფორმაციას.</w:t>
      </w:r>
    </w:p>
    <w:p w14:paraId="07C7C412" w14:textId="46E92EC6" w:rsidR="0048379E" w:rsidRPr="008A22EB" w:rsidRDefault="00A75464" w:rsidP="00A754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შეინახეთ ეს ინსტრუქცია. შესაძლოა მოგვიანებით კიდევ დაგჭირდეთ მისი წაკითხვა.</w:t>
      </w:r>
    </w:p>
    <w:p w14:paraId="7AB4382B" w14:textId="5AEA24DE" w:rsidR="00A75464" w:rsidRPr="008A22EB" w:rsidRDefault="00A75464" w:rsidP="00A754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დამატებით კითხვების შემთხვევაში, მიმართეთ ექიმს, ფარმაცევტს და სამედიცინო პერსონალს. </w:t>
      </w:r>
    </w:p>
    <w:p w14:paraId="63952FA3" w14:textId="4161EEFD" w:rsidR="009D1F56" w:rsidRPr="008A22EB" w:rsidRDefault="009D1F56" w:rsidP="00A754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ეს მედიკამენტი დაგენიშნათ თქვენ ინდივიდუალურად. ნუ გადასცემთ მას სხვას გამოყენებისთვის, შესაძლოა პრეპარატმა ზიანი მიაყენოს მას იმ შემთხვევაშიც, თუ მასაც აღენიშნება თქვენი მსგავსი სიმპტომები.</w:t>
      </w:r>
    </w:p>
    <w:p w14:paraId="651A2D76" w14:textId="67C36576" w:rsidR="009D1F56" w:rsidRPr="008A22EB" w:rsidRDefault="009D1F56" w:rsidP="00A754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თუ გამოვლინდება ნებისმიერი გვერდითი ეფექტი, მიმართეთ ექიმს, ფარმაცევტს ან სამედიცინო პერსონალს. </w:t>
      </w:r>
      <w:r w:rsidR="00622665" w:rsidRPr="008A22EB">
        <w:rPr>
          <w:rFonts w:ascii="Sylfaen" w:hAnsi="Sylfaen"/>
          <w:sz w:val="24"/>
          <w:szCs w:val="24"/>
          <w:lang w:val="ka-GE"/>
        </w:rPr>
        <w:t xml:space="preserve">ეს ეხება ასევე იმ ეფექტებსაც, რომლებიც არ არის აღწერილი ამ ინსტრუქციაში. </w:t>
      </w:r>
      <w:r w:rsidR="00764A49" w:rsidRPr="008A22EB">
        <w:rPr>
          <w:rFonts w:ascii="Sylfaen" w:hAnsi="Sylfaen"/>
          <w:sz w:val="24"/>
          <w:szCs w:val="24"/>
          <w:lang w:val="ka-GE"/>
        </w:rPr>
        <w:t xml:space="preserve">იხ. ნაწილი 4. </w:t>
      </w:r>
    </w:p>
    <w:p w14:paraId="4E185D5F" w14:textId="0CB4E464" w:rsidR="00C87CA7" w:rsidRPr="008A22EB" w:rsidRDefault="00C87CA7" w:rsidP="00C87CA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12AA956A" w14:textId="6072DC47" w:rsidR="00C87CA7" w:rsidRPr="008A22EB" w:rsidRDefault="00C87CA7" w:rsidP="00C87CA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გამოყენების ინსტრუქცია შეიცავს</w:t>
      </w:r>
    </w:p>
    <w:p w14:paraId="317968BC" w14:textId="2F175B94" w:rsidR="00C87CA7" w:rsidRPr="008A22EB" w:rsidRDefault="00C87CA7" w:rsidP="00C87C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რას წარმოადგენს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ალიკვალი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და რისთვის გამოიყენება</w:t>
      </w:r>
    </w:p>
    <w:p w14:paraId="2E210286" w14:textId="2AE0EDCA" w:rsidR="009F70C9" w:rsidRPr="008A22EB" w:rsidRDefault="00772469" w:rsidP="00C87C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რა უნდა იცოდეთ</w:t>
      </w:r>
      <w:r w:rsidR="009F70C9" w:rsidRPr="008A22E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F70C9" w:rsidRPr="008A22EB">
        <w:rPr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="009F70C9" w:rsidRPr="008A22EB">
        <w:rPr>
          <w:rFonts w:ascii="Sylfaen" w:hAnsi="Sylfaen"/>
          <w:sz w:val="24"/>
          <w:szCs w:val="24"/>
          <w:lang w:val="ka-GE"/>
        </w:rPr>
        <w:t xml:space="preserve"> გამოყენებამდე</w:t>
      </w:r>
    </w:p>
    <w:p w14:paraId="02955489" w14:textId="61122AFD" w:rsidR="009F70C9" w:rsidRPr="008A22EB" w:rsidRDefault="009F70C9" w:rsidP="00C87C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მიღების წესი</w:t>
      </w:r>
    </w:p>
    <w:p w14:paraId="11080F7E" w14:textId="64238673" w:rsidR="009F70C9" w:rsidRPr="008A22EB" w:rsidRDefault="009F70C9" w:rsidP="00C87C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მოსალოდნელი გვერდითი ეფექტები</w:t>
      </w:r>
    </w:p>
    <w:p w14:paraId="41E9D1B4" w14:textId="009FE8FF" w:rsidR="009F70C9" w:rsidRPr="008A22EB" w:rsidRDefault="009F70C9" w:rsidP="00C87C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შენახვის პირობები</w:t>
      </w:r>
    </w:p>
    <w:p w14:paraId="11BA3736" w14:textId="30E8A2FA" w:rsidR="009F70C9" w:rsidRPr="008A22EB" w:rsidRDefault="009F70C9" w:rsidP="00C87C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შეფუთვის შემადგენლობა და დამატებითი ინფორმაციები</w:t>
      </w:r>
    </w:p>
    <w:p w14:paraId="71CF61C9" w14:textId="3BE748D1" w:rsidR="009F70C9" w:rsidRPr="008A22EB" w:rsidRDefault="009F70C9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2E149E0" w14:textId="41FD4AEF" w:rsidR="009F70C9" w:rsidRPr="008A22EB" w:rsidRDefault="009F70C9" w:rsidP="009F70C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1. რას წარმოადგენს </w:t>
      </w:r>
      <w:proofErr w:type="spellStart"/>
      <w:r w:rsidR="00D9534A" w:rsidRPr="008A22EB">
        <w:rPr>
          <w:rFonts w:ascii="Sylfaen" w:hAnsi="Sylfaen"/>
          <w:b/>
          <w:sz w:val="24"/>
          <w:szCs w:val="24"/>
          <w:lang w:val="ka-GE"/>
        </w:rPr>
        <w:t>ალიკვალი</w:t>
      </w:r>
      <w:proofErr w:type="spellEnd"/>
      <w:r w:rsidR="00D9534A" w:rsidRPr="008A22EB">
        <w:rPr>
          <w:rFonts w:ascii="Sylfaen" w:hAnsi="Sylfaen"/>
          <w:b/>
          <w:sz w:val="24"/>
          <w:szCs w:val="24"/>
          <w:lang w:val="ka-GE"/>
        </w:rPr>
        <w:t xml:space="preserve"> და რისთვის გამოიყენება</w:t>
      </w:r>
    </w:p>
    <w:p w14:paraId="2D3082B3" w14:textId="1607158D" w:rsidR="00D9534A" w:rsidRPr="008A22EB" w:rsidRDefault="00D9534A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აქტიური ნივთიერება,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ვილდაგლიპტინი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, მიეკუთვნება სამკურნალო საშუალებების ჯგუფს, რომლებთაც ეწოდებათ ,,ორალური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ანტიდიაბეტური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საშუალებები“.</w:t>
      </w:r>
    </w:p>
    <w:p w14:paraId="28D27A6C" w14:textId="2DAF4BEC" w:rsidR="001F0049" w:rsidRPr="008A22EB" w:rsidRDefault="001F0049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005BC0" w14:textId="69A34477" w:rsidR="001F0049" w:rsidRDefault="0042785C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Fonts w:ascii="Sylfaen" w:hAnsi="Sylfaen"/>
          <w:sz w:val="24"/>
          <w:szCs w:val="24"/>
          <w:lang w:val="ka-GE"/>
        </w:rPr>
        <w:t>ვილდაგლიპტინი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გამოიყენება მოზრდილ პაციენტებში ტიპი 2 დიაბეტის სამკურნალოდ. </w:t>
      </w:r>
      <w:r w:rsidR="00752E7A" w:rsidRPr="008A22EB">
        <w:rPr>
          <w:rFonts w:ascii="Sylfaen" w:hAnsi="Sylfaen"/>
          <w:sz w:val="24"/>
          <w:szCs w:val="24"/>
          <w:lang w:val="ka-GE"/>
        </w:rPr>
        <w:t xml:space="preserve">ის გამოიყენება იმ შემთხვევებში, როდესაც შეუძლებელია დიაბეტის გაკონტროლება მხოლოდ დიეტის და ფიზიკური ვარჯიშის მეშვეობით. </w:t>
      </w:r>
      <w:r w:rsidR="00FD1398" w:rsidRPr="008A22EB">
        <w:rPr>
          <w:rFonts w:ascii="Sylfaen" w:hAnsi="Sylfaen"/>
          <w:sz w:val="24"/>
          <w:szCs w:val="24"/>
          <w:lang w:val="ka-GE"/>
        </w:rPr>
        <w:t xml:space="preserve">ეს მედიკამენტი ხელს უწყობს სისხლში შაქრის დონის კონტროლს. ექიმმა შესაძლოა დანიშნოს </w:t>
      </w:r>
      <w:proofErr w:type="spellStart"/>
      <w:r w:rsidR="00FD1398" w:rsidRPr="008A22EB">
        <w:rPr>
          <w:rFonts w:ascii="Sylfaen" w:hAnsi="Sylfaen"/>
          <w:sz w:val="24"/>
          <w:szCs w:val="24"/>
          <w:lang w:val="ka-GE"/>
        </w:rPr>
        <w:t>ალიკვალი</w:t>
      </w:r>
      <w:proofErr w:type="spellEnd"/>
      <w:r w:rsidR="00FD1398" w:rsidRPr="008A22EB">
        <w:rPr>
          <w:rFonts w:ascii="Sylfaen" w:hAnsi="Sylfaen"/>
          <w:sz w:val="24"/>
          <w:szCs w:val="24"/>
          <w:lang w:val="ka-GE"/>
        </w:rPr>
        <w:t xml:space="preserve"> ცალკე მონოთერაპიის სახით ან სხვა </w:t>
      </w:r>
      <w:r w:rsidR="00483927" w:rsidRPr="008A22EB">
        <w:rPr>
          <w:rFonts w:ascii="Sylfaen" w:hAnsi="Sylfaen"/>
          <w:sz w:val="24"/>
          <w:szCs w:val="24"/>
          <w:lang w:val="ka-GE"/>
        </w:rPr>
        <w:t>დია</w:t>
      </w:r>
      <w:r w:rsidR="007550EC" w:rsidRPr="008A22EB">
        <w:rPr>
          <w:rFonts w:ascii="Sylfaen" w:hAnsi="Sylfaen"/>
          <w:sz w:val="24"/>
          <w:szCs w:val="24"/>
          <w:lang w:val="ka-GE"/>
        </w:rPr>
        <w:t>ბ</w:t>
      </w:r>
      <w:r w:rsidR="00483927" w:rsidRPr="008A22EB">
        <w:rPr>
          <w:rFonts w:ascii="Sylfaen" w:hAnsi="Sylfaen"/>
          <w:sz w:val="24"/>
          <w:szCs w:val="24"/>
          <w:lang w:val="ka-GE"/>
        </w:rPr>
        <w:t>ეტის საწინააღმდეგო საშუალებებთან ერთად, რომლებსაც უკვე იღებდით</w:t>
      </w:r>
      <w:r w:rsidR="00651A0B" w:rsidRPr="008A22EB">
        <w:rPr>
          <w:rFonts w:ascii="Sylfaen" w:hAnsi="Sylfaen"/>
          <w:sz w:val="24"/>
          <w:szCs w:val="24"/>
          <w:lang w:val="ka-GE"/>
        </w:rPr>
        <w:t>, თუკი მათი გამოყენებისას ვერ იქნა მიღწეული დიაბეტის საიმე</w:t>
      </w:r>
      <w:r w:rsidR="00644AA7" w:rsidRPr="008A22EB">
        <w:rPr>
          <w:rFonts w:ascii="Sylfaen" w:hAnsi="Sylfaen"/>
          <w:sz w:val="24"/>
          <w:szCs w:val="24"/>
          <w:lang w:val="ka-GE"/>
        </w:rPr>
        <w:t>დ</w:t>
      </w:r>
      <w:r w:rsidR="00651A0B" w:rsidRPr="008A22EB">
        <w:rPr>
          <w:rFonts w:ascii="Sylfaen" w:hAnsi="Sylfaen"/>
          <w:sz w:val="24"/>
          <w:szCs w:val="24"/>
          <w:lang w:val="ka-GE"/>
        </w:rPr>
        <w:t>ო ეფექტური კონტროლი.</w:t>
      </w:r>
    </w:p>
    <w:p w14:paraId="110638CF" w14:textId="77777777" w:rsidR="00BA0129" w:rsidRPr="008A22EB" w:rsidRDefault="00BA0129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612F89B" w14:textId="37E8FB97" w:rsidR="00327C06" w:rsidRPr="008A22EB" w:rsidRDefault="00327C06" w:rsidP="009F70C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ტიპი 2 დიაბეტი ვითარდება</w:t>
      </w:r>
      <w:r w:rsidR="005304BB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მაშინ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თუ ორგანიზმი არ გამოიმუშავებს საკმარის ინსულინს ან თუ ინსულინი, რომელსაც ორგანიზმი გამოიმუშავებს, არ მუშაობს </w:t>
      </w:r>
      <w:r w:rsidR="00D06692" w:rsidRPr="008A22EB">
        <w:rPr>
          <w:rStyle w:val="rynqvb"/>
          <w:rFonts w:ascii="Sylfaen" w:hAnsi="Sylfaen"/>
          <w:sz w:val="24"/>
          <w:szCs w:val="24"/>
          <w:lang w:val="ka-GE"/>
        </w:rPr>
        <w:t>სათანადოდ.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ის ასევე შეიძლება განვითარდეს, თუ ორგანიზმი გამოიმუშავებს ძალიან ბევრ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გლუკაგონს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  <w:r w:rsidR="0076410E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332B3EB0" w14:textId="77777777" w:rsidR="00BA0129" w:rsidRDefault="00BA0129" w:rsidP="009F70C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0008A79A" w14:textId="70B7C516" w:rsidR="00A46267" w:rsidRPr="008A22EB" w:rsidRDefault="00A46267" w:rsidP="009F70C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ინსულინი არის ნივთიერება, რომელიც ხელს უწყობს სისხლში შაქრის დონის შემცირებას, განსაკუთრებით ჭამის შემდეგ.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გლუკაგონი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არის ნივთიერება, რომელიც იწვევს ღვიძლის მიერ შაქრის გამომუშავებას, რაც იწვევს სისხლში შაქრის დონის მატებას.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პანკრეასი </w:t>
      </w:r>
      <w:r w:rsidR="00CD0EC5">
        <w:rPr>
          <w:rStyle w:val="rynqvb"/>
          <w:rFonts w:ascii="Sylfaen" w:hAnsi="Sylfaen"/>
          <w:sz w:val="24"/>
          <w:szCs w:val="24"/>
          <w:lang w:val="ka-GE"/>
        </w:rPr>
        <w:t>გამოიმუშავებს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ორივე ამ ნივთიერებას.</w:t>
      </w:r>
      <w:r w:rsidR="005714D1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12E79FBB" w14:textId="5AE794FC" w:rsidR="00C1061C" w:rsidRPr="008A22EB" w:rsidRDefault="00C1061C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D215E5D" w14:textId="3520D937" w:rsidR="00DC0367" w:rsidRPr="008A22EB" w:rsidRDefault="00C1061C" w:rsidP="009F70C9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როგორ </w:t>
      </w:r>
      <w:r w:rsidR="00EF2CFF" w:rsidRPr="008A22EB">
        <w:rPr>
          <w:rStyle w:val="rynqvb"/>
          <w:rFonts w:ascii="Sylfaen" w:hAnsi="Sylfaen"/>
          <w:b/>
          <w:sz w:val="24"/>
          <w:szCs w:val="24"/>
          <w:lang w:val="ka-GE"/>
        </w:rPr>
        <w:t>მოქმედებს</w:t>
      </w: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ალიკვალი</w:t>
      </w:r>
      <w:proofErr w:type="spellEnd"/>
    </w:p>
    <w:p w14:paraId="014B6F67" w14:textId="46DA3240" w:rsidR="00C1061C" w:rsidRPr="008A22EB" w:rsidRDefault="00C1061C" w:rsidP="009F70C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lastRenderedPageBreak/>
        <w:t>ალიკვალი</w:t>
      </w:r>
      <w:r w:rsidR="00942E50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="00942E50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მოქმედების ეფექტი განპირობებულია იმით,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რომ პანკრეასი გამოიმუშავებს მეტ ინსულინს და ნაკლებ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გლუკაგონს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ეს ხელს უწყობს სისხლში შაქრის დონის კონტროლს.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ნაჩვენებია, რომ ეს წამალი ამცირებს სისხლში შაქარს, რაც დაგეხმარებათ დიაბეტის გართულებების თავიდან აცილებაში. </w:t>
      </w:r>
      <w:r w:rsidR="00A20D64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აღნიშნული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შაქრიანი დიაბეტის </w:t>
      </w:r>
      <w:r w:rsidR="00A20D64" w:rsidRPr="008A22EB">
        <w:rPr>
          <w:rStyle w:val="rynqvb"/>
          <w:rFonts w:ascii="Sylfaen" w:hAnsi="Sylfaen"/>
          <w:sz w:val="24"/>
          <w:szCs w:val="24"/>
          <w:lang w:val="ka-GE"/>
        </w:rPr>
        <w:t>მკურნალობის დაწყების მიუხედავად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მნიშვნელოვანია, რომ განაგრძოთ დიეტა და/ან ვარჯიში, რომელიც თქვენთვის რეკომენდირებულია.</w:t>
      </w:r>
    </w:p>
    <w:p w14:paraId="0580CFC4" w14:textId="39AF42AF" w:rsidR="0023619C" w:rsidRPr="008A22EB" w:rsidRDefault="0023619C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29247B9" w14:textId="7DAC1024" w:rsidR="005A2312" w:rsidRPr="008A22EB" w:rsidRDefault="0023619C" w:rsidP="009F70C9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2. </w:t>
      </w:r>
      <w:r w:rsidR="00772469">
        <w:rPr>
          <w:rStyle w:val="rynqvb"/>
          <w:rFonts w:ascii="Sylfaen" w:hAnsi="Sylfaen"/>
          <w:b/>
          <w:sz w:val="24"/>
          <w:szCs w:val="24"/>
          <w:lang w:val="ka-GE"/>
        </w:rPr>
        <w:t xml:space="preserve">რა უნდა იცოდეთ </w:t>
      </w:r>
      <w:r w:rsidR="005A2312"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5A2312" w:rsidRPr="008A22EB">
        <w:rPr>
          <w:rStyle w:val="rynqvb"/>
          <w:rFonts w:ascii="Sylfaen" w:hAnsi="Sylfaen"/>
          <w:b/>
          <w:sz w:val="24"/>
          <w:szCs w:val="24"/>
          <w:lang w:val="ka-GE"/>
        </w:rPr>
        <w:t>ალიკვალის</w:t>
      </w:r>
      <w:proofErr w:type="spellEnd"/>
      <w:r w:rsidR="005A2312"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გამოყენებამდე</w:t>
      </w: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4AB65D92" w14:textId="19611CF9" w:rsidR="005A2312" w:rsidRPr="008A22EB" w:rsidRDefault="005A2312" w:rsidP="009F70C9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არ შეიძლება </w:t>
      </w:r>
      <w:proofErr w:type="spellStart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ალიკვალის</w:t>
      </w:r>
      <w:proofErr w:type="spellEnd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მიღება</w:t>
      </w:r>
    </w:p>
    <w:p w14:paraId="139DFB0F" w14:textId="5C8A1D4F" w:rsidR="0023619C" w:rsidRPr="008A22EB" w:rsidRDefault="0023619C" w:rsidP="000860D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ხართ </w:t>
      </w:r>
      <w:r w:rsidR="00E3438B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ალერგიული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ვილდაგლიპტინის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ან ამ პრეპარატის რომელიმე სხვა ინგრედიენტის მიმართ (ჩამოთვლილი</w:t>
      </w:r>
      <w:r w:rsidR="0072552E" w:rsidRPr="008A22EB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E3438B" w:rsidRPr="008A22EB">
        <w:rPr>
          <w:rStyle w:val="rynqvb"/>
          <w:rFonts w:ascii="Sylfaen" w:hAnsi="Sylfaen"/>
          <w:sz w:val="24"/>
          <w:szCs w:val="24"/>
          <w:lang w:val="ka-GE"/>
        </w:rPr>
        <w:t>ნაწილში 6)</w:t>
      </w:r>
      <w:r w:rsidR="000860D6"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ფიქრობთ, რომ გაქვთ </w:t>
      </w:r>
      <w:r w:rsidR="0072552E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ალერგია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ვილდაგლიპტინზე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რომელიმე სხვა ინგრედიენტზე, არ მიიღოთ ეს წამალი და გაესაუბრეთ ექიმს.</w:t>
      </w:r>
      <w:r w:rsidR="0072552E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39933AF6" w14:textId="693009A8" w:rsidR="00BC1990" w:rsidRPr="008A22EB" w:rsidRDefault="00BC1990" w:rsidP="00BC199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2EF5143" w14:textId="6BED2969" w:rsidR="00BC1990" w:rsidRPr="008A22EB" w:rsidRDefault="00BC1990" w:rsidP="00BC199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გაფრთხილებები და უსაფრთხოების ზომები</w:t>
      </w:r>
    </w:p>
    <w:p w14:paraId="045A92F7" w14:textId="1908CA64" w:rsidR="00BC1990" w:rsidRPr="008A22EB" w:rsidRDefault="00BC1990" w:rsidP="00BC199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მიმართეთ ექიმს, ფარმაცევტს ან მედდას რჩევისთვის </w:t>
      </w:r>
      <w:proofErr w:type="spellStart"/>
      <w:r w:rsidRPr="008A22EB">
        <w:rPr>
          <w:rFonts w:ascii="Sylfaen" w:hAnsi="Sylfaen"/>
          <w:b/>
          <w:sz w:val="24"/>
          <w:szCs w:val="24"/>
          <w:lang w:val="ka-GE"/>
        </w:rPr>
        <w:t>ალიკვალის</w:t>
      </w:r>
      <w:proofErr w:type="spellEnd"/>
      <w:r w:rsidRPr="008A22EB">
        <w:rPr>
          <w:rFonts w:ascii="Sylfaen" w:hAnsi="Sylfaen"/>
          <w:b/>
          <w:sz w:val="24"/>
          <w:szCs w:val="24"/>
          <w:lang w:val="ka-GE"/>
        </w:rPr>
        <w:t xml:space="preserve"> გამოყენებამდე</w:t>
      </w:r>
    </w:p>
    <w:p w14:paraId="01491149" w14:textId="45B8F721" w:rsidR="00BC1990" w:rsidRPr="008A22EB" w:rsidRDefault="00D81D4E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გაქვთ 1 ტიპის დიაბეტი (ანუ თუ თქვენი სხეული არ გამოიმუშავებს ინსულინს)</w:t>
      </w:r>
      <w:r w:rsidR="002C7577" w:rsidRPr="008A22EB">
        <w:rPr>
          <w:rFonts w:ascii="Sylfaen" w:hAnsi="Sylfaen"/>
          <w:sz w:val="24"/>
          <w:szCs w:val="24"/>
          <w:lang w:val="ka-GE"/>
        </w:rPr>
        <w:t xml:space="preserve"> ან თუ გახასიათებთ მდგომარეობა, რომელსაც ეწოდება </w:t>
      </w:r>
      <w:proofErr w:type="spellStart"/>
      <w:r w:rsidR="002C7577" w:rsidRPr="008A22EB">
        <w:rPr>
          <w:rFonts w:ascii="Sylfaen" w:hAnsi="Sylfaen"/>
          <w:sz w:val="24"/>
          <w:szCs w:val="24"/>
          <w:lang w:val="ka-GE"/>
        </w:rPr>
        <w:t>კეტოაციდოზი</w:t>
      </w:r>
      <w:proofErr w:type="spellEnd"/>
      <w:r w:rsidR="002C7577" w:rsidRPr="008A22EB">
        <w:rPr>
          <w:rFonts w:ascii="Sylfaen" w:hAnsi="Sylfaen"/>
          <w:sz w:val="24"/>
          <w:szCs w:val="24"/>
          <w:lang w:val="ka-GE"/>
        </w:rPr>
        <w:t>.</w:t>
      </w:r>
    </w:p>
    <w:p w14:paraId="63ED8254" w14:textId="127F42FA" w:rsidR="002C7577" w:rsidRPr="008A22EB" w:rsidRDefault="002C7577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თუ იღებთ დიაბეტის საწინააღმდეგო საშუალებებს, რომლებიც ცნობილია, როგორც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სულფონილშარდოვანები</w:t>
      </w:r>
      <w:proofErr w:type="spellEnd"/>
      <w:r w:rsidR="00A62EE2">
        <w:rPr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Fonts w:ascii="Sylfaen" w:hAnsi="Sylfaen"/>
          <w:sz w:val="24"/>
          <w:szCs w:val="24"/>
          <w:lang w:val="ka-GE"/>
        </w:rPr>
        <w:t xml:space="preserve">(ექიმმა შესაძლოა შეამციროს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სულფონილშარდოვანას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დოზა თუ იღებთ მას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ალიკვალთან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ერთად, რომ თავიდან იქნ</w:t>
      </w:r>
      <w:r w:rsidR="00BF6B42">
        <w:rPr>
          <w:rFonts w:ascii="Sylfaen" w:hAnsi="Sylfaen"/>
          <w:sz w:val="24"/>
          <w:szCs w:val="24"/>
          <w:lang w:val="ka-GE"/>
        </w:rPr>
        <w:t>ა</w:t>
      </w:r>
      <w:r w:rsidRPr="008A22EB">
        <w:rPr>
          <w:rFonts w:ascii="Sylfaen" w:hAnsi="Sylfaen"/>
          <w:sz w:val="24"/>
          <w:szCs w:val="24"/>
          <w:lang w:val="ka-GE"/>
        </w:rPr>
        <w:t xml:space="preserve">ს აცილებული სისხლში გლუკოზის დაბალი დონე [ჰიპოგლიკემია]). </w:t>
      </w:r>
    </w:p>
    <w:p w14:paraId="63092C88" w14:textId="45EDA158" w:rsidR="00BB151C" w:rsidRPr="008A22EB" w:rsidRDefault="00067BA4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გა</w:t>
      </w:r>
      <w:r w:rsidR="00BF6B42">
        <w:rPr>
          <w:rFonts w:ascii="Sylfaen" w:hAnsi="Sylfaen"/>
          <w:sz w:val="24"/>
          <w:szCs w:val="24"/>
          <w:lang w:val="ka-GE"/>
        </w:rPr>
        <w:t>ქვთ</w:t>
      </w:r>
      <w:r w:rsidRPr="008A22EB">
        <w:rPr>
          <w:rFonts w:ascii="Sylfaen" w:hAnsi="Sylfaen"/>
          <w:sz w:val="24"/>
          <w:szCs w:val="24"/>
          <w:lang w:val="ka-GE"/>
        </w:rPr>
        <w:t xml:space="preserve"> საშუალო ან </w:t>
      </w:r>
      <w:r w:rsidR="00BF6B42">
        <w:rPr>
          <w:rFonts w:ascii="Sylfaen" w:hAnsi="Sylfaen"/>
          <w:sz w:val="24"/>
          <w:szCs w:val="24"/>
          <w:lang w:val="ka-GE"/>
        </w:rPr>
        <w:t>მძიმე</w:t>
      </w:r>
      <w:r w:rsidRPr="008A22EB">
        <w:rPr>
          <w:rFonts w:ascii="Sylfaen" w:hAnsi="Sylfaen"/>
          <w:sz w:val="24"/>
          <w:szCs w:val="24"/>
          <w:lang w:val="ka-GE"/>
        </w:rPr>
        <w:t xml:space="preserve"> თირკმ</w:t>
      </w:r>
      <w:r w:rsidR="00864C3E">
        <w:rPr>
          <w:rFonts w:ascii="Sylfaen" w:hAnsi="Sylfaen"/>
          <w:sz w:val="24"/>
          <w:szCs w:val="24"/>
          <w:lang w:val="ka-GE"/>
        </w:rPr>
        <w:t>ლ</w:t>
      </w:r>
      <w:r w:rsidRPr="008A22EB">
        <w:rPr>
          <w:rFonts w:ascii="Sylfaen" w:hAnsi="Sylfaen"/>
          <w:sz w:val="24"/>
          <w:szCs w:val="24"/>
          <w:lang w:val="ka-GE"/>
        </w:rPr>
        <w:t xml:space="preserve">ის დაავადება (ინიშნება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დაბალი დოზა)</w:t>
      </w:r>
      <w:r w:rsidR="00566534" w:rsidRPr="008A22EB">
        <w:rPr>
          <w:rFonts w:ascii="Sylfaen" w:hAnsi="Sylfaen"/>
          <w:sz w:val="24"/>
          <w:szCs w:val="24"/>
          <w:lang w:val="ka-GE"/>
        </w:rPr>
        <w:t>.</w:t>
      </w:r>
    </w:p>
    <w:p w14:paraId="4E3E2AB8" w14:textId="223F9D0D" w:rsidR="00566534" w:rsidRPr="008A22EB" w:rsidRDefault="00566534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ხართ დიალიზზე.</w:t>
      </w:r>
    </w:p>
    <w:p w14:paraId="7D78BE4B" w14:textId="627E054C" w:rsidR="00566534" w:rsidRPr="008A22EB" w:rsidRDefault="00566534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გაქვთ ღვიძლის დაავადება</w:t>
      </w:r>
    </w:p>
    <w:p w14:paraId="179E28C0" w14:textId="08AE4C0D" w:rsidR="00566534" w:rsidRPr="008A22EB" w:rsidRDefault="00566534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გაქვთ გულის უკმარისობა</w:t>
      </w:r>
    </w:p>
    <w:p w14:paraId="21A83264" w14:textId="08233221" w:rsidR="00566534" w:rsidRPr="008A22EB" w:rsidRDefault="00566534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გაქვთ ან  წარსულში</w:t>
      </w:r>
      <w:r w:rsidR="00864C3E">
        <w:rPr>
          <w:rFonts w:ascii="Sylfaen" w:hAnsi="Sylfaen"/>
          <w:sz w:val="24"/>
          <w:szCs w:val="24"/>
          <w:lang w:val="ka-GE"/>
        </w:rPr>
        <w:t xml:space="preserve"> </w:t>
      </w:r>
      <w:r w:rsidR="00864C3E" w:rsidRPr="008A22EB">
        <w:rPr>
          <w:rFonts w:ascii="Sylfaen" w:hAnsi="Sylfaen"/>
          <w:sz w:val="24"/>
          <w:szCs w:val="24"/>
          <w:lang w:val="ka-GE"/>
        </w:rPr>
        <w:t>გქონდათ</w:t>
      </w:r>
      <w:r w:rsidRPr="008A22EB">
        <w:rPr>
          <w:rFonts w:ascii="Sylfaen" w:hAnsi="Sylfaen"/>
          <w:sz w:val="24"/>
          <w:szCs w:val="24"/>
          <w:lang w:val="ka-GE"/>
        </w:rPr>
        <w:t xml:space="preserve"> პანკრეასის დაავადება. </w:t>
      </w:r>
    </w:p>
    <w:p w14:paraId="2DB5CB9B" w14:textId="0931FDA2" w:rsidR="00566534" w:rsidRPr="008A22EB" w:rsidRDefault="00566534" w:rsidP="0056653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თუ ადრე </w:t>
      </w:r>
      <w:r w:rsidR="00474881" w:rsidRPr="008A22EB">
        <w:rPr>
          <w:rFonts w:ascii="Sylfaen" w:hAnsi="Sylfaen"/>
          <w:sz w:val="24"/>
          <w:szCs w:val="24"/>
          <w:lang w:val="ka-GE"/>
        </w:rPr>
        <w:t>იღებდით</w:t>
      </w:r>
      <w:r w:rsidRPr="008A22E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ვილდაგლიპტი</w:t>
      </w:r>
      <w:r w:rsidR="00B03B48" w:rsidRPr="008A22EB">
        <w:rPr>
          <w:rFonts w:ascii="Sylfaen" w:hAnsi="Sylfaen"/>
          <w:sz w:val="24"/>
          <w:szCs w:val="24"/>
          <w:lang w:val="ka-GE"/>
        </w:rPr>
        <w:t>ნს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და შეწყვიტეთ ის ღვიძლის დაავადების გამო, აღარ უნდა განაახლოთ ამ მედიკამენტის მიღება. </w:t>
      </w:r>
    </w:p>
    <w:p w14:paraId="2E101F2D" w14:textId="77777777" w:rsidR="002B7774" w:rsidRDefault="00E63B10" w:rsidP="00566534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დიაბეტური კანის დაზიანება დიაბეტის ხშირი გართულებაა.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გირჩევთ, დაიცვათ კანისა და ფეხის მოვლის რეკომენდაციები, რომლებსაც თქვენი ექიმი ან ექთანი მოგცემთ.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ასევე გირჩევთ, განსაკუთრებული ყურადღება მიაქციოთ ბუშტუკების ან წყლულების ახალ გაჩენას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მიღებისას.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თუ ეს მოხდება, დაუყოვნებლივ უნდა მიმართოთ ექიმს.</w:t>
      </w:r>
      <w:r w:rsidR="00810C63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0D0589D6" w14:textId="77777777" w:rsidR="002B7774" w:rsidRDefault="002B7774" w:rsidP="00566534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5DDBE37A" w14:textId="5D4EC2F3" w:rsidR="00C32B29" w:rsidRPr="008A22EB" w:rsidRDefault="00810C63" w:rsidP="00566534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მკურნალობის დაწყებამდე </w:t>
      </w:r>
      <w:proofErr w:type="spellStart"/>
      <w:r w:rsidR="00D5724E" w:rsidRPr="008A22EB">
        <w:rPr>
          <w:rStyle w:val="rynqvb"/>
          <w:rFonts w:ascii="Sylfaen" w:hAnsi="Sylfaen"/>
          <w:sz w:val="24"/>
          <w:szCs w:val="24"/>
          <w:lang w:val="ka-GE"/>
        </w:rPr>
        <w:t>ჩაგიტარდებათ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ტესტი თქვენი ღვიძლის ფუნქციის </w:t>
      </w:r>
      <w:r w:rsidR="00956F55">
        <w:rPr>
          <w:rStyle w:val="rynqvb"/>
          <w:rFonts w:ascii="Sylfaen" w:hAnsi="Sylfaen"/>
          <w:sz w:val="24"/>
          <w:szCs w:val="24"/>
          <w:lang w:val="ka-GE"/>
        </w:rPr>
        <w:t>განსასაზღვრად</w:t>
      </w:r>
      <w:r w:rsidR="009A65B7" w:rsidRPr="008A22EB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პირველი წლის განმავლობაში სამთვიანი ინტერვალით </w:t>
      </w:r>
      <w:r w:rsidR="00956F55">
        <w:rPr>
          <w:rStyle w:val="rynqvb"/>
          <w:rFonts w:ascii="Sylfaen" w:hAnsi="Sylfaen"/>
          <w:sz w:val="24"/>
          <w:szCs w:val="24"/>
          <w:lang w:val="ka-GE"/>
        </w:rPr>
        <w:t>ხოლო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შემდგომ </w:t>
      </w:r>
      <w:r w:rsidR="00956F55">
        <w:rPr>
          <w:rStyle w:val="rynqvb"/>
          <w:rFonts w:ascii="Sylfaen" w:hAnsi="Sylfaen"/>
          <w:sz w:val="24"/>
          <w:szCs w:val="24"/>
          <w:lang w:val="ka-GE"/>
        </w:rPr>
        <w:t xml:space="preserve">-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პერიოდულად.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9A65B7" w:rsidRPr="008A22EB">
        <w:rPr>
          <w:rStyle w:val="rynqvb"/>
          <w:rFonts w:ascii="Sylfaen" w:hAnsi="Sylfaen"/>
          <w:sz w:val="24"/>
          <w:szCs w:val="24"/>
          <w:lang w:val="ka-GE"/>
        </w:rPr>
        <w:t>ეს აუცილებელია იმისათვის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რომ ღვიძლის ფერმენტების გაზრდის ნიშნები</w:t>
      </w:r>
      <w:r w:rsidR="00395308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ს გამოვლენა მოხდეს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რაც შეიძლება ადრე.</w:t>
      </w:r>
    </w:p>
    <w:p w14:paraId="6BEC8CBF" w14:textId="6CE063C2" w:rsidR="00395308" w:rsidRPr="008A22EB" w:rsidRDefault="00395308" w:rsidP="0056653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0A9CA65" w14:textId="77777777" w:rsidR="00CE46F4" w:rsidRPr="008A22EB" w:rsidRDefault="00395308" w:rsidP="00566534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ბავშვები და მოზარდები</w:t>
      </w:r>
    </w:p>
    <w:p w14:paraId="77600ABA" w14:textId="11C5438E" w:rsidR="00395308" w:rsidRPr="008A22EB" w:rsidRDefault="00395308" w:rsidP="00566534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ამ სამკურნალო პროდუქტის გამოყენება ბავშვებში და 18 წლამდე </w:t>
      </w:r>
      <w:r w:rsidR="00714397">
        <w:rPr>
          <w:rStyle w:val="rynqvb"/>
          <w:rFonts w:ascii="Sylfaen" w:hAnsi="Sylfaen"/>
          <w:sz w:val="24"/>
          <w:szCs w:val="24"/>
          <w:lang w:val="ka-GE"/>
        </w:rPr>
        <w:t xml:space="preserve">ასაკის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მოზარდებში არ არის რეკომენდებული.</w:t>
      </w:r>
      <w:r w:rsidR="00CB236E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15636F1F" w14:textId="22AAC2F8" w:rsidR="00CB236E" w:rsidRPr="008A22EB" w:rsidRDefault="00CB236E" w:rsidP="0056653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3DB93AD" w14:textId="08D4DE4B" w:rsidR="006B17BC" w:rsidRPr="008A22EB" w:rsidRDefault="00A82ECC" w:rsidP="00566534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სხვა </w:t>
      </w:r>
      <w:r w:rsidR="00714397">
        <w:rPr>
          <w:rStyle w:val="rynqvb"/>
          <w:rFonts w:ascii="Sylfaen" w:hAnsi="Sylfaen"/>
          <w:b/>
          <w:sz w:val="24"/>
          <w:szCs w:val="24"/>
          <w:lang w:val="ka-GE"/>
        </w:rPr>
        <w:t>პრეპარატები</w:t>
      </w: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და </w:t>
      </w:r>
      <w:proofErr w:type="spellStart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ალიკვალი</w:t>
      </w:r>
      <w:proofErr w:type="spellEnd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0C065B3F" w14:textId="21E3B521" w:rsidR="00CB236E" w:rsidRPr="008A22EB" w:rsidRDefault="00A82ECC" w:rsidP="00566534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აცნობეთ თქვენს ექიმს ან ფარმაცევტს, თუ იღებთ, ცოტა ხნის წინ მიიღეთ ან შესაძლოა მიიღოთ სხვა </w:t>
      </w:r>
      <w:r w:rsidR="00B655D1">
        <w:rPr>
          <w:rStyle w:val="rynqvb"/>
          <w:rFonts w:ascii="Sylfaen" w:hAnsi="Sylfaen"/>
          <w:sz w:val="24"/>
          <w:szCs w:val="24"/>
          <w:lang w:val="ka-GE"/>
        </w:rPr>
        <w:t>პრეპარატები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4E3281D9" w14:textId="1F605522" w:rsidR="006B17BC" w:rsidRPr="008A22EB" w:rsidRDefault="006B17BC" w:rsidP="00566534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თქვენმა ექიმმა </w:t>
      </w:r>
      <w:r w:rsidR="00934DBA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შესაძლოა შეცვალოს </w:t>
      </w:r>
      <w:proofErr w:type="spellStart"/>
      <w:r w:rsidR="00934DBA"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="00934DBA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დოზირება,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თუ თქვენ იღებთ სხვა მედიკამენტებს, როგორიცაა:</w:t>
      </w:r>
    </w:p>
    <w:p w14:paraId="4B3904D8" w14:textId="5040C52A" w:rsidR="008C4436" w:rsidRPr="008A22EB" w:rsidRDefault="003B59B0" w:rsidP="00964A5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თიაზიდები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ან სხვა შარდმდენები (ასევე უწოდებენ წყლის ტაბლეტებს) </w:t>
      </w:r>
    </w:p>
    <w:p w14:paraId="1652738E" w14:textId="4BBC0266" w:rsidR="00964A57" w:rsidRPr="008A22EB" w:rsidRDefault="003B59B0" w:rsidP="00964A5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კორტიკოსტეროიდი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(ზოგადად გამოიყენება ანთების სამკურნალოდ) </w:t>
      </w:r>
    </w:p>
    <w:p w14:paraId="32F3C101" w14:textId="359A2877" w:rsidR="00964A57" w:rsidRPr="008A22EB" w:rsidRDefault="003B59B0" w:rsidP="00964A5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ფარისებრი ჯირკვლის </w:t>
      </w:r>
      <w:r w:rsidR="008057FC">
        <w:rPr>
          <w:rStyle w:val="rynqvb"/>
          <w:rFonts w:ascii="Sylfaen" w:hAnsi="Sylfaen"/>
          <w:sz w:val="24"/>
          <w:szCs w:val="24"/>
          <w:lang w:val="ka-GE"/>
        </w:rPr>
        <w:t>პრეპარატები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4DAEC8B3" w14:textId="4FA548E4" w:rsidR="0037212B" w:rsidRPr="008A22EB" w:rsidRDefault="003B59B0" w:rsidP="00964A5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გარკვეული მედიკამენტები, რომლებიც გავლენას ახდენენ ნერვულ სისტემაზე.</w:t>
      </w:r>
    </w:p>
    <w:p w14:paraId="12EA3BBB" w14:textId="63BD7C1C" w:rsidR="00964A57" w:rsidRPr="008A22EB" w:rsidRDefault="00964A57" w:rsidP="00964A5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31328A5" w14:textId="77777777" w:rsidR="008B4DFA" w:rsidRPr="008A22EB" w:rsidRDefault="00964A57" w:rsidP="00964A57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ორსულობა და ძუძუთი კვება </w:t>
      </w:r>
    </w:p>
    <w:p w14:paraId="1CE576A0" w14:textId="77777777" w:rsidR="0078136D" w:rsidRPr="008A22EB" w:rsidRDefault="00964A57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თუ ხართ ორსულად ან კვებავთ</w:t>
      </w:r>
      <w:r w:rsidR="008B4DFA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ძუძუთი ჩვილს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ფიქრობთ, რომ შეიძლება იყოთ ორსულად ან გეგმავთ </w:t>
      </w:r>
      <w:r w:rsidR="00321F8A" w:rsidRPr="008A22EB">
        <w:rPr>
          <w:rStyle w:val="rynqvb"/>
          <w:rFonts w:ascii="Sylfaen" w:hAnsi="Sylfaen"/>
          <w:sz w:val="24"/>
          <w:szCs w:val="24"/>
          <w:lang w:val="ka-GE"/>
        </w:rPr>
        <w:t>ორსულობას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რჩევისთვის მიმართეთ ექიმს ან ფარმაცევტს ამ პრეპარატის მიღებამდე. </w:t>
      </w:r>
    </w:p>
    <w:p w14:paraId="774F30E2" w14:textId="5660236F" w:rsidR="00964A57" w:rsidRPr="008A22EB" w:rsidRDefault="00964A57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არ უნდა მიიღოთ ეს </w:t>
      </w:r>
      <w:r w:rsidR="00E0007E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="000D6B57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ორსულობის დროს.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უცნობია გადადის თუ არა ეს </w:t>
      </w:r>
      <w:r w:rsidR="00E0007E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დედის რძეში.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არ უნდა გამოიყენოთ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ალიკვალი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>, თუ ძუძუთი კვებავთ ან გეგმავთ ძუძუთი კვებას.</w:t>
      </w:r>
      <w:r w:rsidR="00492E29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3DC63CF7" w14:textId="791D93FD" w:rsidR="00492E29" w:rsidRPr="008A22EB" w:rsidRDefault="00492E29" w:rsidP="00964A5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EC33CF4" w14:textId="44143B47" w:rsidR="00492E29" w:rsidRPr="008A22EB" w:rsidRDefault="00492E29" w:rsidP="00964A5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ავტომობილის მართვა და მექანიზმებთან მუშაობა</w:t>
      </w:r>
    </w:p>
    <w:p w14:paraId="101FB6C0" w14:textId="7348DD60" w:rsidR="00311D29" w:rsidRPr="008A22EB" w:rsidRDefault="00492E29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თუ იგრძნობთ </w:t>
      </w:r>
      <w:r w:rsidR="000630B4" w:rsidRPr="008A22EB">
        <w:rPr>
          <w:rStyle w:val="rynqvb"/>
          <w:rFonts w:ascii="Sylfaen" w:hAnsi="Sylfaen"/>
          <w:sz w:val="24"/>
          <w:szCs w:val="24"/>
          <w:lang w:val="ka-GE"/>
        </w:rPr>
        <w:t>თავბრუსხვევა</w:t>
      </w:r>
      <w:r w:rsidR="004350E9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="0023783D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ამ </w:t>
      </w:r>
      <w:r w:rsidR="006902C4">
        <w:rPr>
          <w:rStyle w:val="rynqvb"/>
          <w:rFonts w:ascii="Sylfaen" w:hAnsi="Sylfaen"/>
          <w:sz w:val="24"/>
          <w:szCs w:val="24"/>
          <w:lang w:val="ka-GE"/>
        </w:rPr>
        <w:t>პრეპარატის</w:t>
      </w:r>
      <w:r w:rsidR="0023783D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გამოყენების პერიოდში</w:t>
      </w:r>
      <w:r w:rsidR="000630B4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7E6419" w:rsidRPr="008A22EB">
        <w:rPr>
          <w:rStyle w:val="rynqvb"/>
          <w:rFonts w:ascii="Sylfaen" w:hAnsi="Sylfaen"/>
          <w:sz w:val="24"/>
          <w:szCs w:val="24"/>
          <w:lang w:val="ka-GE"/>
        </w:rPr>
        <w:t>არ უნდა მართოთ ავტომობილი და მექანიზმები.</w:t>
      </w:r>
      <w:r w:rsidR="000630B4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7CA86604" w14:textId="77777777" w:rsidR="00311D29" w:rsidRPr="008A22EB" w:rsidRDefault="00311D29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408972D5" w14:textId="77777777" w:rsidR="00311D29" w:rsidRPr="008A22EB" w:rsidRDefault="000630B4" w:rsidP="00964A57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ალიკვალი</w:t>
      </w:r>
      <w:proofErr w:type="spellEnd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შეიცავს ლაქტოზას და ნატრიუმს </w:t>
      </w:r>
    </w:p>
    <w:p w14:paraId="76110A09" w14:textId="77777777" w:rsidR="005F0168" w:rsidRPr="008A22EB" w:rsidRDefault="000630B4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ალი</w:t>
      </w:r>
      <w:r w:rsidR="00D02135" w:rsidRPr="008A22EB">
        <w:rPr>
          <w:rStyle w:val="rynqvb"/>
          <w:rFonts w:ascii="Sylfaen" w:hAnsi="Sylfaen"/>
          <w:sz w:val="24"/>
          <w:szCs w:val="24"/>
          <w:lang w:val="ka-GE"/>
        </w:rPr>
        <w:t>კ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ვალი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შეიცავს ლაქტოზას (რძის შაქარს).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="00311D29" w:rsidRPr="008A22EB">
        <w:rPr>
          <w:rStyle w:val="rynqvb"/>
          <w:rFonts w:ascii="Sylfaen" w:hAnsi="Sylfaen"/>
          <w:sz w:val="24"/>
          <w:szCs w:val="24"/>
          <w:lang w:val="ka-GE"/>
        </w:rPr>
        <w:t>თქვენთვის ცნობილია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რომ გაქვთ აუტანლობა ზოგიერთი შაქრის მიმართ, მიმართეთ ექიმს ამ პრეპარატის მიღებამდე. </w:t>
      </w:r>
    </w:p>
    <w:p w14:paraId="5732DF12" w14:textId="3125810C" w:rsidR="00492E29" w:rsidRPr="008A22EB" w:rsidRDefault="000630B4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ეს სამკურნალო პროდუქტი შეიცავს 1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მმოლზე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ნაკლებ ნატრიუმს (23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>) თითო ტაბლეტზე, ანუ არსებითად "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ნატრიუმისგან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თავისუფალი".</w:t>
      </w:r>
      <w:r w:rsidR="002170BC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06D48467" w14:textId="21E80B22" w:rsidR="00533DFF" w:rsidRPr="008A22EB" w:rsidRDefault="00533DFF" w:rsidP="00964A5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6EF02D7" w14:textId="70421FF1" w:rsidR="00533DFF" w:rsidRPr="008A22EB" w:rsidRDefault="00533DFF" w:rsidP="00964A57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3. </w:t>
      </w:r>
      <w:proofErr w:type="spellStart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ალიკვალის</w:t>
      </w:r>
      <w:proofErr w:type="spellEnd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მიღების წესი </w:t>
      </w:r>
    </w:p>
    <w:p w14:paraId="5DFFD52A" w14:textId="74EB601D" w:rsidR="00533DFF" w:rsidRPr="008A22EB" w:rsidRDefault="00533DFF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ყოველთვის მიიღეთ ეს </w:t>
      </w:r>
      <w:r w:rsidR="00DE3AEF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ზუსტად ისე, როგორც ექიმმა გითხრათ.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თუ არ ხართ დარწმუნებული, მიმართეთ თქვენს ექიმს ან ფარმაცევტს.</w:t>
      </w:r>
      <w:r w:rsidR="0029665E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536A0D1C" w14:textId="77777777" w:rsidR="0025657D" w:rsidRPr="008A22EB" w:rsidRDefault="0025657D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088A34EB" w14:textId="77777777" w:rsidR="0025657D" w:rsidRPr="008A22EB" w:rsidRDefault="0025657D" w:rsidP="00964A57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მიღების რაოდენობა და პერიოდი</w:t>
      </w:r>
    </w:p>
    <w:p w14:paraId="7CEA829D" w14:textId="321AF4AE" w:rsidR="009B531E" w:rsidRPr="008A22EB" w:rsidRDefault="009B531E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9A1929" w:rsidRPr="008A22EB">
        <w:rPr>
          <w:rStyle w:val="rynqvb"/>
          <w:rFonts w:ascii="Sylfaen" w:hAnsi="Sylfaen"/>
          <w:sz w:val="24"/>
          <w:szCs w:val="24"/>
          <w:lang w:val="ka-GE"/>
        </w:rPr>
        <w:t>რაოდენობა მიიღება ინდივიდუალურად პაციენტის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მდგომარეობის მიხედვით.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თქვენი ექიმი </w:t>
      </w:r>
      <w:r w:rsidR="004D7630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განსაზღვრავს </w:t>
      </w:r>
      <w:proofErr w:type="spellStart"/>
      <w:r w:rsidR="004D7630" w:rsidRPr="008A22EB">
        <w:rPr>
          <w:rStyle w:val="rynqvb"/>
          <w:rFonts w:ascii="Sylfaen" w:hAnsi="Sylfaen"/>
          <w:sz w:val="24"/>
          <w:szCs w:val="24"/>
          <w:lang w:val="ka-GE"/>
        </w:rPr>
        <w:t>თქვენთის</w:t>
      </w:r>
      <w:proofErr w:type="spellEnd"/>
      <w:r w:rsidR="004D7630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საჭირო </w:t>
      </w:r>
      <w:proofErr w:type="spellStart"/>
      <w:r w:rsidR="004D7630"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="004D7630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ტაბლეტების რაოდენობას.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მაქსიმალური სადღეღამისო დოზაა 100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4F298702" w14:textId="072D42BA" w:rsidR="003261A5" w:rsidRPr="008A22EB" w:rsidRDefault="003261A5" w:rsidP="00964A5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C2C0C68" w14:textId="77777777" w:rsidR="005E1056" w:rsidRPr="008A22EB" w:rsidRDefault="003261A5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ჩვეულებრივი დოზაა: </w:t>
      </w:r>
    </w:p>
    <w:p w14:paraId="6E659BBB" w14:textId="46A2A42D" w:rsidR="003261A5" w:rsidRPr="008A22EB" w:rsidRDefault="003261A5" w:rsidP="0035545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50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დღეში, მიიღება ერთი დოზი</w:t>
      </w:r>
      <w:r w:rsidR="00192F54" w:rsidRPr="008A22EB">
        <w:rPr>
          <w:rStyle w:val="rynqvb"/>
          <w:rFonts w:ascii="Sylfaen" w:hAnsi="Sylfaen"/>
          <w:sz w:val="24"/>
          <w:szCs w:val="24"/>
          <w:lang w:val="ka-GE"/>
        </w:rPr>
        <w:t>ს სახით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დილით, თუ იღებთ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სხვა </w:t>
      </w:r>
      <w:r w:rsidR="006E058F" w:rsidRPr="008A22EB">
        <w:rPr>
          <w:rStyle w:val="rynqvb"/>
          <w:rFonts w:ascii="Sylfaen" w:hAnsi="Sylfaen"/>
          <w:sz w:val="24"/>
          <w:szCs w:val="24"/>
          <w:lang w:val="ka-GE"/>
        </w:rPr>
        <w:t>მედიკამენტებთან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ერთად, </w:t>
      </w:r>
      <w:r w:rsidR="00E605FB" w:rsidRPr="008A22EB">
        <w:rPr>
          <w:rStyle w:val="rynqvb"/>
          <w:rFonts w:ascii="Sylfaen" w:hAnsi="Sylfaen"/>
          <w:sz w:val="24"/>
          <w:szCs w:val="24"/>
          <w:lang w:val="ka-GE"/>
        </w:rPr>
        <w:t>რომლებთაც ეწოდებათ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სულფონილშარდოვანა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68812D62" w14:textId="4EAFB913" w:rsidR="00F22D2A" w:rsidRPr="008A22EB" w:rsidRDefault="00F22D2A" w:rsidP="0035545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დღეში მიიღება </w:t>
      </w:r>
      <w:r w:rsidR="00270D76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100 </w:t>
      </w:r>
      <w:proofErr w:type="spellStart"/>
      <w:r w:rsidR="00270D76" w:rsidRPr="008A22EB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="00270D76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D26386" w:rsidRPr="008A22EB">
        <w:rPr>
          <w:rStyle w:val="rynqvb"/>
          <w:rFonts w:ascii="Sylfaen" w:hAnsi="Sylfaen"/>
          <w:sz w:val="24"/>
          <w:szCs w:val="24"/>
          <w:lang w:val="ka-GE"/>
        </w:rPr>
        <w:t>ორ</w:t>
      </w:r>
      <w:r w:rsidR="00270D76">
        <w:rPr>
          <w:rStyle w:val="rynqvb"/>
          <w:rFonts w:ascii="Sylfaen" w:hAnsi="Sylfaen"/>
          <w:sz w:val="24"/>
          <w:szCs w:val="24"/>
          <w:lang w:val="ka-GE"/>
        </w:rPr>
        <w:t>ი</w:t>
      </w:r>
      <w:r w:rsidR="00D26386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დოზ</w:t>
      </w:r>
      <w:r w:rsidR="009C1EB9">
        <w:rPr>
          <w:rStyle w:val="rynqvb"/>
          <w:rFonts w:ascii="Sylfaen" w:hAnsi="Sylfaen"/>
          <w:sz w:val="24"/>
          <w:szCs w:val="24"/>
          <w:lang w:val="ka-GE"/>
        </w:rPr>
        <w:t>ად</w:t>
      </w:r>
      <w:r w:rsidR="00C9671D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50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დილით და 50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საღამოს, თუ იღებთ </w:t>
      </w:r>
      <w:r w:rsidR="00A04CA3">
        <w:rPr>
          <w:rStyle w:val="rynqvb"/>
          <w:rFonts w:ascii="Sylfaen" w:hAnsi="Sylfaen"/>
          <w:sz w:val="24"/>
          <w:szCs w:val="24"/>
          <w:lang w:val="ka-GE"/>
        </w:rPr>
        <w:t>მხოლოდ</w:t>
      </w:r>
      <w:r w:rsidR="007D6007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70D76"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A04CA3">
        <w:rPr>
          <w:rStyle w:val="rynqvb"/>
          <w:rFonts w:ascii="Sylfaen" w:hAnsi="Sylfaen"/>
          <w:sz w:val="24"/>
          <w:szCs w:val="24"/>
          <w:lang w:val="ka-GE"/>
        </w:rPr>
        <w:t xml:space="preserve">ან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სხვა </w:t>
      </w:r>
      <w:r w:rsidR="00270D76">
        <w:rPr>
          <w:rStyle w:val="rynqvb"/>
          <w:rFonts w:ascii="Sylfaen" w:hAnsi="Sylfaen"/>
          <w:sz w:val="24"/>
          <w:szCs w:val="24"/>
          <w:lang w:val="ka-GE"/>
        </w:rPr>
        <w:t>პრეპარატთან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ერთად, </w:t>
      </w:r>
      <w:r w:rsidR="00A04CA3">
        <w:rPr>
          <w:rStyle w:val="rynqvb"/>
          <w:rFonts w:ascii="Sylfaen" w:hAnsi="Sylfaen"/>
          <w:sz w:val="24"/>
          <w:szCs w:val="24"/>
          <w:lang w:val="ka-GE"/>
        </w:rPr>
        <w:t xml:space="preserve">როგორიც არის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მეტფორმინ</w:t>
      </w:r>
      <w:r w:rsidR="00DB40B4">
        <w:rPr>
          <w:rStyle w:val="rynqvb"/>
          <w:rFonts w:ascii="Sylfaen" w:hAnsi="Sylfaen"/>
          <w:sz w:val="24"/>
          <w:szCs w:val="24"/>
          <w:lang w:val="ka-GE"/>
        </w:rPr>
        <w:t>ი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გლიტაზონ</w:t>
      </w:r>
      <w:r w:rsidR="00DB40B4">
        <w:rPr>
          <w:rStyle w:val="rynqvb"/>
          <w:rFonts w:ascii="Sylfaen" w:hAnsi="Sylfaen"/>
          <w:sz w:val="24"/>
          <w:szCs w:val="24"/>
          <w:lang w:val="ka-GE"/>
        </w:rPr>
        <w:t>ი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DB40B4">
        <w:rPr>
          <w:rStyle w:val="rynqvb"/>
          <w:rFonts w:ascii="Sylfaen" w:hAnsi="Sylfaen"/>
          <w:sz w:val="24"/>
          <w:szCs w:val="24"/>
          <w:lang w:val="ka-GE"/>
        </w:rPr>
        <w:t xml:space="preserve">ან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მეტფორმინისა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სულფონილშარდოვანას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კომბინაცი</w:t>
      </w:r>
      <w:r w:rsidR="00DB40B4">
        <w:rPr>
          <w:rStyle w:val="rynqvb"/>
          <w:rFonts w:ascii="Sylfaen" w:hAnsi="Sylfaen"/>
          <w:sz w:val="24"/>
          <w:szCs w:val="24"/>
          <w:lang w:val="ka-GE"/>
        </w:rPr>
        <w:t>ასთან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ან ინსულინთან ერთად.</w:t>
      </w:r>
    </w:p>
    <w:p w14:paraId="46715B79" w14:textId="12CD0D68" w:rsidR="009B40B8" w:rsidRPr="008A22EB" w:rsidRDefault="002A78F2" w:rsidP="0035545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50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დღ</w:t>
      </w:r>
      <w:r w:rsidR="00AD2BE0">
        <w:rPr>
          <w:rStyle w:val="rynqvb"/>
          <w:rFonts w:ascii="Sylfaen" w:hAnsi="Sylfaen"/>
          <w:sz w:val="24"/>
          <w:szCs w:val="24"/>
          <w:lang w:val="ka-GE"/>
        </w:rPr>
        <w:t>იურად</w:t>
      </w:r>
      <w:r w:rsidR="00AC50BA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დილ</w:t>
      </w:r>
      <w:r w:rsidR="00AC50BA">
        <w:rPr>
          <w:rStyle w:val="rynqvb"/>
          <w:rFonts w:ascii="Sylfaen" w:hAnsi="Sylfaen"/>
          <w:sz w:val="24"/>
          <w:szCs w:val="24"/>
          <w:lang w:val="ka-GE"/>
        </w:rPr>
        <w:t>ას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თუ გაქვთ თირკმელების ზომიერი ან მძიმე დაავადება ან თუ იმყოფებით დიალიზზე.</w:t>
      </w:r>
      <w:r w:rsidR="00C07E89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05F72FB3" w14:textId="3A7DA0E8" w:rsidR="00C07E89" w:rsidRPr="008A22EB" w:rsidRDefault="00C07E89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092BC54" w14:textId="01D5B665" w:rsidR="00C07E89" w:rsidRPr="008A22EB" w:rsidRDefault="00C07E89" w:rsidP="00C07E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8A22EB">
        <w:rPr>
          <w:rFonts w:ascii="Sylfaen" w:hAnsi="Sylfaen"/>
          <w:b/>
          <w:sz w:val="24"/>
          <w:szCs w:val="24"/>
          <w:lang w:val="ka-GE"/>
        </w:rPr>
        <w:t>ალიკვალის</w:t>
      </w:r>
      <w:proofErr w:type="spellEnd"/>
      <w:r w:rsidRPr="008A22EB">
        <w:rPr>
          <w:rFonts w:ascii="Sylfaen" w:hAnsi="Sylfaen"/>
          <w:b/>
          <w:sz w:val="24"/>
          <w:szCs w:val="24"/>
          <w:lang w:val="ka-GE"/>
        </w:rPr>
        <w:t xml:space="preserve"> მიღების </w:t>
      </w:r>
      <w:r w:rsidR="0029437E">
        <w:rPr>
          <w:rFonts w:ascii="Sylfaen" w:hAnsi="Sylfaen"/>
          <w:b/>
          <w:sz w:val="24"/>
          <w:szCs w:val="24"/>
          <w:lang w:val="ka-GE"/>
        </w:rPr>
        <w:t>წესი</w:t>
      </w:r>
    </w:p>
    <w:p w14:paraId="57CF5B36" w14:textId="18C1BFED" w:rsidR="00C07E89" w:rsidRPr="008A22EB" w:rsidRDefault="00C07E89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ტაბლეტი უნდა გადაყლაპოთ მთლიანად </w:t>
      </w:r>
      <w:r w:rsidR="005654CD" w:rsidRPr="008A22EB">
        <w:rPr>
          <w:rFonts w:ascii="Sylfaen" w:hAnsi="Sylfaen"/>
          <w:sz w:val="24"/>
          <w:szCs w:val="24"/>
          <w:lang w:val="ka-GE"/>
        </w:rPr>
        <w:t>ცოტაოდენ</w:t>
      </w:r>
      <w:r w:rsidR="0029437E">
        <w:rPr>
          <w:rFonts w:ascii="Sylfaen" w:hAnsi="Sylfaen"/>
          <w:sz w:val="24"/>
          <w:szCs w:val="24"/>
          <w:lang w:val="ka-GE"/>
        </w:rPr>
        <w:t>ი</w:t>
      </w:r>
      <w:r w:rsidR="005654CD" w:rsidRPr="008A22EB">
        <w:rPr>
          <w:rFonts w:ascii="Sylfaen" w:hAnsi="Sylfaen"/>
          <w:sz w:val="24"/>
          <w:szCs w:val="24"/>
          <w:lang w:val="ka-GE"/>
        </w:rPr>
        <w:t xml:space="preserve"> წყლის მიყოლებით. </w:t>
      </w:r>
    </w:p>
    <w:p w14:paraId="3CDA6116" w14:textId="20CB52B9" w:rsidR="00B86189" w:rsidRPr="008A22EB" w:rsidRDefault="00B86189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33152DB" w14:textId="2A2913A0" w:rsidR="00B86189" w:rsidRPr="008A22EB" w:rsidRDefault="002E0A1E" w:rsidP="00C07E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8A22EB">
        <w:rPr>
          <w:rFonts w:ascii="Sylfaen" w:hAnsi="Sylfaen"/>
          <w:b/>
          <w:sz w:val="24"/>
          <w:szCs w:val="24"/>
          <w:lang w:val="ka-GE"/>
        </w:rPr>
        <w:t>ალიკვალის</w:t>
      </w:r>
      <w:proofErr w:type="spellEnd"/>
      <w:r w:rsidRPr="008A22EB">
        <w:rPr>
          <w:rFonts w:ascii="Sylfaen" w:hAnsi="Sylfaen"/>
          <w:b/>
          <w:sz w:val="24"/>
          <w:szCs w:val="24"/>
          <w:lang w:val="ka-GE"/>
        </w:rPr>
        <w:t xml:space="preserve"> მიღების ხანგრძლივობა</w:t>
      </w:r>
    </w:p>
    <w:p w14:paraId="04E2AEAE" w14:textId="5BECAC68" w:rsidR="002E0A1E" w:rsidRPr="008A22EB" w:rsidRDefault="002E0A1E" w:rsidP="00C301D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Fonts w:ascii="Sylfaen" w:hAnsi="Sylfaen"/>
          <w:sz w:val="24"/>
          <w:szCs w:val="24"/>
          <w:lang w:val="ka-GE"/>
        </w:rPr>
        <w:lastRenderedPageBreak/>
        <w:t>ალიკვალი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უნდა მიიღოთ ყოველ დღე იმ ხანგრძლივობით, როგორც დაგინიშნათ ექიმმა. შესა</w:t>
      </w:r>
      <w:r w:rsidR="0029437E">
        <w:rPr>
          <w:rFonts w:ascii="Sylfaen" w:hAnsi="Sylfaen"/>
          <w:sz w:val="24"/>
          <w:szCs w:val="24"/>
          <w:lang w:val="ka-GE"/>
        </w:rPr>
        <w:t>ძ</w:t>
      </w:r>
      <w:r w:rsidRPr="008A22EB">
        <w:rPr>
          <w:rFonts w:ascii="Sylfaen" w:hAnsi="Sylfaen"/>
          <w:sz w:val="24"/>
          <w:szCs w:val="24"/>
          <w:lang w:val="ka-GE"/>
        </w:rPr>
        <w:t>ლოა მკურნალობა გაგრძელდეს ხანგრძლივი დროის განმავლობაში.</w:t>
      </w:r>
    </w:p>
    <w:p w14:paraId="74A59434" w14:textId="77777777" w:rsidR="00600EF7" w:rsidRPr="008A22EB" w:rsidRDefault="002E0A1E" w:rsidP="008E4B2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ექიმი რეგულარულად შეამოწმებს </w:t>
      </w:r>
      <w:r w:rsidR="005D55A2" w:rsidRPr="008A22EB">
        <w:rPr>
          <w:rFonts w:ascii="Sylfaen" w:hAnsi="Sylfaen"/>
          <w:sz w:val="24"/>
          <w:szCs w:val="24"/>
          <w:lang w:val="ka-GE"/>
        </w:rPr>
        <w:t xml:space="preserve">თქვენს მდგომარეობას მკურნალობის სასურველი ეფექტის გაკონტროლების მიზნით. </w:t>
      </w:r>
    </w:p>
    <w:p w14:paraId="4619D381" w14:textId="794BEF44" w:rsidR="00600EF7" w:rsidRPr="008A22EB" w:rsidRDefault="00600EF7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5C8BF9" w14:textId="3E4FAD25" w:rsidR="003D6A5D" w:rsidRPr="008A22EB" w:rsidRDefault="00D0092E" w:rsidP="00C07E89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თუ მიიღეთ საჭიროზე მეტ</w:t>
      </w:r>
      <w:r w:rsidR="003D6A5D" w:rsidRPr="008A22EB">
        <w:rPr>
          <w:rStyle w:val="rynqvb"/>
          <w:rFonts w:ascii="Sylfaen" w:hAnsi="Sylfaen"/>
          <w:b/>
          <w:sz w:val="24"/>
          <w:szCs w:val="24"/>
          <w:lang w:val="ka-GE"/>
        </w:rPr>
        <w:t>ი</w:t>
      </w: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ალიკვალ</w:t>
      </w:r>
      <w:r w:rsidR="003D6A5D" w:rsidRPr="008A22EB">
        <w:rPr>
          <w:rStyle w:val="rynqvb"/>
          <w:rFonts w:ascii="Sylfaen" w:hAnsi="Sylfaen"/>
          <w:b/>
          <w:sz w:val="24"/>
          <w:szCs w:val="24"/>
          <w:lang w:val="ka-GE"/>
        </w:rPr>
        <w:t>ი</w:t>
      </w:r>
      <w:proofErr w:type="spellEnd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1588335D" w14:textId="77777777" w:rsidR="00D67507" w:rsidRPr="008A22EB" w:rsidRDefault="00D0092E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თქვენ იღებთ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3941B6" w:rsidRPr="008A22EB">
        <w:rPr>
          <w:rStyle w:val="rynqvb"/>
          <w:rFonts w:ascii="Sylfaen" w:hAnsi="Sylfaen"/>
          <w:sz w:val="24"/>
          <w:szCs w:val="24"/>
          <w:lang w:val="ka-GE"/>
        </w:rPr>
        <w:t>ზედმეტი რაოდენობის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ტაბლეტს, ან თუ სხვამ მიიღო თქვენი წამალი, დაუყოვნებლივ მიმართეთ ექიმს.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შესაძლოა საჭირო გახდეს სამედიცინო დახმარებ</w:t>
      </w:r>
      <w:r w:rsidR="005E5802" w:rsidRPr="008A22EB">
        <w:rPr>
          <w:rStyle w:val="rynqvb"/>
          <w:rFonts w:ascii="Sylfaen" w:hAnsi="Sylfaen"/>
          <w:sz w:val="24"/>
          <w:szCs w:val="24"/>
          <w:lang w:val="ka-GE"/>
        </w:rPr>
        <w:t>ის გაწევა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გჭირდებათ ექიმთან მისვლა ან საავადმყოფოში </w:t>
      </w:r>
      <w:r w:rsidR="00CC7D3D" w:rsidRPr="008A22EB">
        <w:rPr>
          <w:rStyle w:val="rynqvb"/>
          <w:rFonts w:ascii="Sylfaen" w:hAnsi="Sylfaen"/>
          <w:sz w:val="24"/>
          <w:szCs w:val="24"/>
          <w:lang w:val="ka-GE"/>
        </w:rPr>
        <w:t>ვიზიტი, თან იქონიეთ მედიკამენტის შეფუთვა.</w:t>
      </w:r>
    </w:p>
    <w:p w14:paraId="6A312226" w14:textId="77777777" w:rsidR="00D67507" w:rsidRPr="008A22EB" w:rsidRDefault="00D67507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E0889BC" w14:textId="77777777" w:rsidR="00303ACC" w:rsidRPr="008A22EB" w:rsidRDefault="00D67507" w:rsidP="00C07E89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თუ დაგავიწყდათ </w:t>
      </w:r>
      <w:proofErr w:type="spellStart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ალიკვალის</w:t>
      </w:r>
      <w:proofErr w:type="spellEnd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მიღება </w:t>
      </w:r>
    </w:p>
    <w:p w14:paraId="49337FCA" w14:textId="77777777" w:rsidR="00466176" w:rsidRPr="008A22EB" w:rsidRDefault="00D67507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დაგავიწყდათ ამ </w:t>
      </w:r>
      <w:r w:rsidR="00303ACC" w:rsidRPr="008A22EB">
        <w:rPr>
          <w:rStyle w:val="rynqvb"/>
          <w:rFonts w:ascii="Sylfaen" w:hAnsi="Sylfaen"/>
          <w:sz w:val="24"/>
          <w:szCs w:val="24"/>
          <w:lang w:val="ka-GE"/>
        </w:rPr>
        <w:t>სამკურნალო საშუალების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დოზის მიღება, მიიღეთ ი</w:t>
      </w:r>
      <w:r w:rsidR="009F0941" w:rsidRPr="008A22EB">
        <w:rPr>
          <w:rStyle w:val="rynqvb"/>
          <w:rFonts w:ascii="Sylfaen" w:hAnsi="Sylfaen"/>
          <w:sz w:val="24"/>
          <w:szCs w:val="24"/>
          <w:lang w:val="ka-GE"/>
        </w:rPr>
        <w:t>ს გახსენებისთანავე.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შემდეგ მიიღეთ შემდეგი დოზა ჩვეულებრივ დროს.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="006E586D" w:rsidRPr="008A22EB">
        <w:rPr>
          <w:rStyle w:val="rynqvb"/>
          <w:rFonts w:ascii="Sylfaen" w:hAnsi="Sylfaen"/>
          <w:sz w:val="24"/>
          <w:szCs w:val="24"/>
          <w:lang w:val="ka-GE"/>
        </w:rPr>
        <w:t>უკვე ახლოვდება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შემდეგი დოზის მიღების დრო, გამოტოვეთ </w:t>
      </w:r>
      <w:r w:rsidR="004579C7" w:rsidRPr="008A22EB">
        <w:rPr>
          <w:rStyle w:val="rynqvb"/>
          <w:rFonts w:ascii="Sylfaen" w:hAnsi="Sylfaen"/>
          <w:sz w:val="24"/>
          <w:szCs w:val="24"/>
          <w:lang w:val="ka-GE"/>
        </w:rPr>
        <w:t>დავიწყებული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დოზა. </w:t>
      </w:r>
    </w:p>
    <w:p w14:paraId="7582E81B" w14:textId="2CE78704" w:rsidR="00FC36D4" w:rsidRPr="008A22EB" w:rsidRDefault="00D67507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არ მიიღოთ ორმაგი დოზა გამოტოვებული ტაბლეტის </w:t>
      </w:r>
      <w:r w:rsidR="003C02CD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ანაზღაურების მიზნით. </w:t>
      </w:r>
    </w:p>
    <w:p w14:paraId="7889EF3F" w14:textId="77777777" w:rsidR="00FC36D4" w:rsidRPr="008A22EB" w:rsidRDefault="00FC36D4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42309F5" w14:textId="52214D53" w:rsidR="009F169F" w:rsidRPr="008A22EB" w:rsidRDefault="00594A84" w:rsidP="00C07E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თუ გსურთ </w:t>
      </w:r>
      <w:proofErr w:type="spellStart"/>
      <w:r w:rsidRPr="008A22EB">
        <w:rPr>
          <w:rFonts w:ascii="Sylfaen" w:hAnsi="Sylfaen"/>
          <w:b/>
          <w:sz w:val="24"/>
          <w:szCs w:val="24"/>
          <w:lang w:val="ka-GE"/>
        </w:rPr>
        <w:t>ალიკვალის</w:t>
      </w:r>
      <w:proofErr w:type="spellEnd"/>
      <w:r w:rsidRPr="008A22EB">
        <w:rPr>
          <w:rFonts w:ascii="Sylfaen" w:hAnsi="Sylfaen"/>
          <w:b/>
          <w:sz w:val="24"/>
          <w:szCs w:val="24"/>
          <w:lang w:val="ka-GE"/>
        </w:rPr>
        <w:t xml:space="preserve"> მიღების შეწყვეტ</w:t>
      </w:r>
      <w:r w:rsidR="009F169F" w:rsidRPr="008A22EB">
        <w:rPr>
          <w:rFonts w:ascii="Sylfaen" w:hAnsi="Sylfaen"/>
          <w:b/>
          <w:sz w:val="24"/>
          <w:szCs w:val="24"/>
          <w:lang w:val="ka-GE"/>
        </w:rPr>
        <w:t>ა</w:t>
      </w:r>
    </w:p>
    <w:p w14:paraId="62A04C5B" w14:textId="471EE9B7" w:rsidR="009F169F" w:rsidRPr="008A22EB" w:rsidRDefault="00410B68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არ შეწყვიტოთ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ალიკვალი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ექიმთან კონსულტაციის გარეშე. </w:t>
      </w:r>
      <w:r w:rsidR="00CA1A3E" w:rsidRPr="008A22EB">
        <w:rPr>
          <w:rFonts w:ascii="Sylfaen" w:hAnsi="Sylfaen"/>
          <w:sz w:val="24"/>
          <w:szCs w:val="24"/>
          <w:lang w:val="ka-GE"/>
        </w:rPr>
        <w:t xml:space="preserve">დამატებით კითხვების შემთხვევაში, მიმართეთ ექიმს. </w:t>
      </w:r>
    </w:p>
    <w:p w14:paraId="07F8F2E4" w14:textId="748ACD65" w:rsidR="001F3144" w:rsidRPr="008A22EB" w:rsidRDefault="001F3144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C860D8F" w14:textId="590270AC" w:rsidR="001F3144" w:rsidRPr="008A22EB" w:rsidRDefault="001F3144" w:rsidP="00C07E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4. </w:t>
      </w:r>
      <w:r w:rsidR="00FA5E7A">
        <w:rPr>
          <w:rFonts w:ascii="Sylfaen" w:hAnsi="Sylfaen"/>
          <w:b/>
          <w:sz w:val="24"/>
          <w:szCs w:val="24"/>
          <w:lang w:val="ka-GE"/>
        </w:rPr>
        <w:t>შესაძლო</w:t>
      </w:r>
      <w:r w:rsidRPr="008A22EB">
        <w:rPr>
          <w:rFonts w:ascii="Sylfaen" w:hAnsi="Sylfaen"/>
          <w:b/>
          <w:sz w:val="24"/>
          <w:szCs w:val="24"/>
          <w:lang w:val="ka-GE"/>
        </w:rPr>
        <w:t xml:space="preserve"> გვერდითი ეფექტები</w:t>
      </w:r>
    </w:p>
    <w:p w14:paraId="128DD1E8" w14:textId="5DCA0DE1" w:rsidR="001F3144" w:rsidRPr="008A22EB" w:rsidRDefault="00016DDA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ნებისმიერი მედიკამენტის მსგავსად</w:t>
      </w:r>
      <w:r w:rsidR="008F3EC9">
        <w:rPr>
          <w:rFonts w:ascii="Sylfaen" w:hAnsi="Sylfaen"/>
          <w:sz w:val="24"/>
          <w:szCs w:val="24"/>
          <w:lang w:val="ka-GE"/>
        </w:rPr>
        <w:t>,</w:t>
      </w:r>
      <w:r w:rsidRPr="008A22EB">
        <w:rPr>
          <w:rFonts w:ascii="Sylfaen" w:hAnsi="Sylfaen"/>
          <w:sz w:val="24"/>
          <w:szCs w:val="24"/>
          <w:lang w:val="ka-GE"/>
        </w:rPr>
        <w:t xml:space="preserve"> ამ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პრეპარატმაც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შესაძლოა გამოიწვიოს გვერდითი ეფექტები, თუმცა არა ნებისმიერ პაციენტში. </w:t>
      </w:r>
    </w:p>
    <w:p w14:paraId="1D6D941A" w14:textId="4EDB318D" w:rsidR="001939E2" w:rsidRPr="008A22EB" w:rsidRDefault="001939E2" w:rsidP="00C07E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ზოგიერთი სიმპტომები საჭიროებ</w:t>
      </w:r>
      <w:r w:rsidR="008F3EC9">
        <w:rPr>
          <w:rFonts w:ascii="Sylfaen" w:hAnsi="Sylfaen"/>
          <w:b/>
          <w:sz w:val="24"/>
          <w:szCs w:val="24"/>
          <w:lang w:val="ka-GE"/>
        </w:rPr>
        <w:t xml:space="preserve">ს </w:t>
      </w:r>
      <w:r w:rsidRPr="008A22EB">
        <w:rPr>
          <w:rFonts w:ascii="Sylfaen" w:hAnsi="Sylfaen"/>
          <w:b/>
          <w:sz w:val="24"/>
          <w:szCs w:val="24"/>
          <w:lang w:val="ka-GE"/>
        </w:rPr>
        <w:t>სასწრაფო სამედიცინო ჩარევას:</w:t>
      </w:r>
    </w:p>
    <w:p w14:paraId="6B059187" w14:textId="110887CC" w:rsidR="001939E2" w:rsidRPr="008A22EB" w:rsidRDefault="00174B0D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თქვენ უნდა შეწყვიტოთ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ალიკვალის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მიღება და დაუყოვნებლივ მიმართოთ ექიმს, თუ გამოვლინდება შემდეგი გვერდითი მოვლენები:</w:t>
      </w:r>
    </w:p>
    <w:p w14:paraId="0F4E53A9" w14:textId="343442AF" w:rsidR="00F8490F" w:rsidRPr="008A22EB" w:rsidRDefault="00841F32" w:rsidP="006D787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ანგიონევროზული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შეშუპება (იშვიათ</w:t>
      </w:r>
      <w:r w:rsidR="00982E72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: შეიძლება </w:t>
      </w:r>
      <w:r w:rsidR="00922A71" w:rsidRPr="008A22EB">
        <w:rPr>
          <w:rStyle w:val="rynqvb"/>
          <w:rFonts w:ascii="Sylfaen" w:hAnsi="Sylfaen"/>
          <w:sz w:val="24"/>
          <w:szCs w:val="24"/>
          <w:lang w:val="ka-GE"/>
        </w:rPr>
        <w:t>გამოვლინდეს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1 000-დან 1 ადამიანში): სიმპტომები მოიცავს </w:t>
      </w:r>
      <w:r w:rsidR="0018437C" w:rsidRPr="008A22EB">
        <w:rPr>
          <w:rStyle w:val="rynqvb"/>
          <w:rFonts w:ascii="Sylfaen" w:hAnsi="Sylfaen"/>
          <w:sz w:val="24"/>
          <w:szCs w:val="24"/>
          <w:lang w:val="ka-GE"/>
        </w:rPr>
        <w:t>სახის, ენის ან ყელის შეშუპებას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ყლაპვის გაძნელება</w:t>
      </w:r>
      <w:r w:rsidR="00572B5B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სუნთქვის </w:t>
      </w:r>
      <w:r w:rsidR="00572B5B" w:rsidRPr="008A22EB">
        <w:rPr>
          <w:rStyle w:val="rynqvb"/>
          <w:rFonts w:ascii="Sylfaen" w:hAnsi="Sylfaen"/>
          <w:sz w:val="24"/>
          <w:szCs w:val="24"/>
          <w:lang w:val="ka-GE"/>
        </w:rPr>
        <w:t>გართულებას,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უეცარ გამონაყარ</w:t>
      </w:r>
      <w:r w:rsidR="00567E54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ან ჭინჭრის ციება</w:t>
      </w:r>
      <w:r w:rsidR="00567E54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რაც შეიძლება მიუთითებდეს რეაქციაზე, რომელსაც ეწოდება "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ანგიო</w:t>
      </w:r>
      <w:r w:rsidR="004564F7" w:rsidRPr="008A22EB">
        <w:rPr>
          <w:rStyle w:val="rynqvb"/>
          <w:rFonts w:ascii="Sylfaen" w:hAnsi="Sylfaen"/>
          <w:sz w:val="24"/>
          <w:szCs w:val="24"/>
          <w:lang w:val="ka-GE"/>
        </w:rPr>
        <w:t>ოდემა</w:t>
      </w:r>
      <w:proofErr w:type="spellEnd"/>
      <w:r w:rsidR="004564F7" w:rsidRPr="008A22EB">
        <w:rPr>
          <w:rStyle w:val="rynqvb"/>
          <w:rFonts w:ascii="Sylfaen" w:hAnsi="Sylfaen"/>
          <w:sz w:val="24"/>
          <w:szCs w:val="24"/>
          <w:lang w:val="ka-GE"/>
        </w:rPr>
        <w:t>“.</w:t>
      </w:r>
    </w:p>
    <w:p w14:paraId="15863D51" w14:textId="11142A8D" w:rsidR="00E16074" w:rsidRPr="008A22EB" w:rsidRDefault="00E16074" w:rsidP="006D787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ღვიძლის დაავადება (ჰეპატიტი) (სიხშირე უცნობია): სიმპტომები მოიცავენ კანის და თვალების სიყვითლეს,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გულისრევა</w:t>
      </w:r>
      <w:r w:rsidR="005350B6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მადის დაკარგვა</w:t>
      </w:r>
      <w:r w:rsidR="005350B6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ან მუქი ფერის შარდ</w:t>
      </w:r>
      <w:r w:rsidR="005350B6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რაც შეიძლება მიუთითებდეს ღვიძლის დაავადებაზე (ჰეპატიტი).</w:t>
      </w:r>
    </w:p>
    <w:p w14:paraId="4DB11593" w14:textId="32B76EFE" w:rsidR="00554D27" w:rsidRPr="008A22EB" w:rsidRDefault="00554D27" w:rsidP="006D787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პანკრეასის ანთება (პანკრეატიტი) (იშვიათად: შეიძლება </w:t>
      </w:r>
      <w:r w:rsidR="00B4609F" w:rsidRPr="008A22EB">
        <w:rPr>
          <w:rStyle w:val="rynqvb"/>
          <w:rFonts w:ascii="Sylfaen" w:hAnsi="Sylfaen"/>
          <w:sz w:val="24"/>
          <w:szCs w:val="24"/>
          <w:lang w:val="ka-GE"/>
        </w:rPr>
        <w:t>განვითარდეს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1000-დან 1-მდე ადამიან</w:t>
      </w:r>
      <w:r w:rsidR="00B4609F" w:rsidRPr="008A22EB">
        <w:rPr>
          <w:rStyle w:val="rynqvb"/>
          <w:rFonts w:ascii="Sylfaen" w:hAnsi="Sylfaen"/>
          <w:sz w:val="24"/>
          <w:szCs w:val="24"/>
          <w:lang w:val="ka-GE"/>
        </w:rPr>
        <w:t>შ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ი): სიმპტომები მოიცავ</w:t>
      </w:r>
      <w:r w:rsidR="00D4735B" w:rsidRPr="008A22EB">
        <w:rPr>
          <w:rStyle w:val="rynqvb"/>
          <w:rFonts w:ascii="Sylfaen" w:hAnsi="Sylfaen"/>
          <w:sz w:val="24"/>
          <w:szCs w:val="24"/>
          <w:lang w:val="ka-GE"/>
        </w:rPr>
        <w:t>ენ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ძლიერ და მუდმივ ტკივილს მუცლის არეში (კუჭის მიდამოში), რომელიც შესაძლოა ზურგამდეც </w:t>
      </w:r>
      <w:r w:rsidR="00296075" w:rsidRPr="008A22EB">
        <w:rPr>
          <w:rStyle w:val="rynqvb"/>
          <w:rFonts w:ascii="Sylfaen" w:hAnsi="Sylfaen"/>
          <w:sz w:val="24"/>
          <w:szCs w:val="24"/>
          <w:lang w:val="ka-GE"/>
        </w:rPr>
        <w:t>გავრცელდეს,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ასევე გულისრევა</w:t>
      </w:r>
      <w:r w:rsidR="000B54DF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და ღებინება</w:t>
      </w:r>
      <w:r w:rsidR="000B54DF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  <w:r w:rsidR="000B54DF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4229D52C" w14:textId="013CE488" w:rsidR="003C103A" w:rsidRPr="008A22EB" w:rsidRDefault="003C103A" w:rsidP="003C103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817F1A7" w14:textId="0AA9C277" w:rsidR="003C103A" w:rsidRPr="008A22EB" w:rsidRDefault="003C103A" w:rsidP="003C103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სხვა გვერდითი ეფექტები</w:t>
      </w:r>
    </w:p>
    <w:p w14:paraId="2D96142A" w14:textId="7CA2F9CB" w:rsidR="003C103A" w:rsidRPr="008A22EB" w:rsidRDefault="00DC646C" w:rsidP="003C103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ზოგიერთ პაციენტში გამოვლინდა შემდეგი გვერდითი ეფექტები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ვილდაგლიპტინის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მიღებისას:</w:t>
      </w:r>
    </w:p>
    <w:p w14:paraId="2603F09F" w14:textId="77777777" w:rsidR="00D141FC" w:rsidRPr="008A22EB" w:rsidRDefault="008508AA" w:rsidP="008508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ძალიან ხშირი (შესაძლოა გამოვლინდეს 10-დან 1-ზე მეტ პაციენტში): </w:t>
      </w:r>
      <w:r w:rsidR="00182CD3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ყელის ტკივილი, სურდო, ცხელება. </w:t>
      </w:r>
    </w:p>
    <w:p w14:paraId="1355DFFA" w14:textId="2363A99D" w:rsidR="00DC646C" w:rsidRPr="008A22EB" w:rsidRDefault="00182CD3" w:rsidP="008508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ხშირი (შეიძლება </w:t>
      </w:r>
      <w:r w:rsidR="006724A9" w:rsidRPr="008A22EB">
        <w:rPr>
          <w:rFonts w:ascii="Sylfaen" w:hAnsi="Sylfaen"/>
          <w:sz w:val="24"/>
          <w:szCs w:val="24"/>
          <w:lang w:val="ka-GE"/>
        </w:rPr>
        <w:t xml:space="preserve">გამოვლინდეს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10-დან 1 ადამიან</w:t>
      </w:r>
      <w:r w:rsidR="006724A9" w:rsidRPr="008A22EB">
        <w:rPr>
          <w:rStyle w:val="rynqvb"/>
          <w:rFonts w:ascii="Sylfaen" w:hAnsi="Sylfaen"/>
          <w:sz w:val="24"/>
          <w:szCs w:val="24"/>
          <w:lang w:val="ka-GE"/>
        </w:rPr>
        <w:t>ში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): გამონაყარი ქავილი</w:t>
      </w:r>
      <w:r w:rsidR="00F645E7" w:rsidRPr="008A22EB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კანკალი, თავის ტკივილი, თავბრუსხვევა, კუნთების ტკივილი, სახსრების ტკივილი, ყაბზობა, ხელები</w:t>
      </w:r>
      <w:r w:rsidR="00CF5A63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ტერფები</w:t>
      </w:r>
      <w:r w:rsidR="00CF5A63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ან ფეხები</w:t>
      </w:r>
      <w:r w:rsidR="00CF5A63" w:rsidRPr="008A22EB">
        <w:rPr>
          <w:rStyle w:val="rynqvb"/>
          <w:rFonts w:ascii="Sylfaen" w:hAnsi="Sylfaen"/>
          <w:sz w:val="24"/>
          <w:szCs w:val="24"/>
          <w:lang w:val="ka-GE"/>
        </w:rPr>
        <w:t>ს შეშუპება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(</w:t>
      </w:r>
      <w:r w:rsidR="002B0662">
        <w:rPr>
          <w:rStyle w:val="rynqvb"/>
          <w:rFonts w:ascii="Sylfaen" w:hAnsi="Sylfaen"/>
          <w:sz w:val="24"/>
          <w:szCs w:val="24"/>
          <w:lang w:val="ka-GE"/>
        </w:rPr>
        <w:t>ე</w:t>
      </w:r>
      <w:r w:rsidR="0059582C" w:rsidRPr="008A22EB">
        <w:rPr>
          <w:rStyle w:val="rynqvb"/>
          <w:rFonts w:ascii="Sylfaen" w:hAnsi="Sylfaen"/>
          <w:sz w:val="24"/>
          <w:szCs w:val="24"/>
          <w:lang w:val="ka-GE"/>
        </w:rPr>
        <w:t>დემა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), ჭარბი ოფლიანობა, ღებინება,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ტკივილი </w:t>
      </w:r>
      <w:r w:rsidR="00CC04F8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კუჭის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არეში და მის გარშემო</w:t>
      </w:r>
      <w:r w:rsidR="009F0D55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(</w:t>
      </w:r>
      <w:proofErr w:type="spellStart"/>
      <w:r w:rsidR="0052058C" w:rsidRPr="008A22EB">
        <w:rPr>
          <w:rStyle w:val="rynqvb"/>
          <w:rFonts w:ascii="Sylfaen" w:hAnsi="Sylfaen"/>
          <w:sz w:val="24"/>
          <w:szCs w:val="24"/>
          <w:lang w:val="ka-GE"/>
        </w:rPr>
        <w:t>აბდომინალური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ტკივილი), დიარეა,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გულძმარვა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>, გულისრევა (</w:t>
      </w:r>
      <w:r w:rsidR="008E1CE6" w:rsidRPr="008A22EB">
        <w:rPr>
          <w:rStyle w:val="rynqvb"/>
          <w:rFonts w:ascii="Sylfaen" w:hAnsi="Sylfaen"/>
          <w:sz w:val="24"/>
          <w:szCs w:val="24"/>
          <w:lang w:val="ka-GE"/>
        </w:rPr>
        <w:t>შეუძლოდ ყოფნის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შეგრძნება), მხედველობის დაბინდვა.</w:t>
      </w:r>
    </w:p>
    <w:p w14:paraId="3BA75B16" w14:textId="77777777" w:rsidR="00B1656C" w:rsidRPr="008A22EB" w:rsidRDefault="007E5741" w:rsidP="008508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არახშირი (შეიძლება </w:t>
      </w:r>
      <w:r w:rsidR="0086240D" w:rsidRPr="008A22EB">
        <w:rPr>
          <w:rFonts w:ascii="Sylfaen" w:hAnsi="Sylfaen"/>
          <w:sz w:val="24"/>
          <w:szCs w:val="24"/>
          <w:lang w:val="ka-GE"/>
        </w:rPr>
        <w:t xml:space="preserve">გამოვლინდეს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100-დან 1 ადამიან</w:t>
      </w:r>
      <w:r w:rsidR="0086240D" w:rsidRPr="008A22EB">
        <w:rPr>
          <w:rStyle w:val="rynqvb"/>
          <w:rFonts w:ascii="Sylfaen" w:hAnsi="Sylfaen"/>
          <w:sz w:val="24"/>
          <w:szCs w:val="24"/>
          <w:lang w:val="ka-GE"/>
        </w:rPr>
        <w:t>ში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): წონის მომატება, შემცივნება, სისუსტე, სექსუალური დისფუნქცია, სისხლში გლუკოზის დაბალი დონე, მეტეორიზმი. </w:t>
      </w:r>
    </w:p>
    <w:p w14:paraId="19CD661B" w14:textId="6853199E" w:rsidR="007E5741" w:rsidRPr="008A22EB" w:rsidRDefault="007E5741" w:rsidP="008508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იშვიათი (შეიძლება </w:t>
      </w:r>
      <w:r w:rsidR="005C1ACA" w:rsidRPr="008A22EB">
        <w:rPr>
          <w:rFonts w:ascii="Sylfaen" w:hAnsi="Sylfaen"/>
          <w:sz w:val="24"/>
          <w:szCs w:val="24"/>
          <w:lang w:val="ka-GE"/>
        </w:rPr>
        <w:t xml:space="preserve">გამოვლინდეს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1000-დან 1-მდე ადამიან</w:t>
      </w:r>
      <w:r w:rsidR="00D83D2F" w:rsidRPr="008A22EB">
        <w:rPr>
          <w:rStyle w:val="rynqvb"/>
          <w:rFonts w:ascii="Sylfaen" w:hAnsi="Sylfaen"/>
          <w:sz w:val="24"/>
          <w:szCs w:val="24"/>
          <w:lang w:val="ka-GE"/>
        </w:rPr>
        <w:t>შ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ი): პანკრეასის ანთება.</w:t>
      </w:r>
    </w:p>
    <w:p w14:paraId="4FDE0396" w14:textId="77777777" w:rsidR="00DD3F14" w:rsidRPr="008A22EB" w:rsidRDefault="00807776" w:rsidP="00807776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ვილდაგლიპტინი</w:t>
      </w:r>
      <w:r w:rsidR="00995F91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ბაზარზე </w:t>
      </w:r>
      <w:r w:rsidR="00995F91" w:rsidRPr="008A22EB">
        <w:rPr>
          <w:rStyle w:val="rynqvb"/>
          <w:rFonts w:ascii="Sylfaen" w:hAnsi="Sylfaen"/>
          <w:sz w:val="24"/>
          <w:szCs w:val="24"/>
          <w:lang w:val="ka-GE"/>
        </w:rPr>
        <w:t>გამოსვლის შემდეგ,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ასევე დაფიქსირდა შემდეგი გვერდითი მოვლენები: </w:t>
      </w:r>
    </w:p>
    <w:p w14:paraId="570ABFFA" w14:textId="06140C9E" w:rsidR="00807776" w:rsidRPr="008A22EB" w:rsidRDefault="00807776" w:rsidP="002B0448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სიხშირე უცნობია (არ შეიძლება შეფასდეს არსებული მონაცემებით): კანის ან ბუშტუკების ლოკალიზებული აქერცვლა, სისხლძარღვების ანთება (ვასკულიტი), რამაც შეიძლება გამოიწვიოს კანის გამონაყარი ან წვეტიანი, ბრტყელი, წითელი, მრგვალი ლაქები კანის ზედაპირის ქვეშ ან სისხლჩაქცევები.</w:t>
      </w:r>
    </w:p>
    <w:p w14:paraId="4A34CABC" w14:textId="33DC6A11" w:rsidR="002B0448" w:rsidRPr="008A22EB" w:rsidRDefault="002B0448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B5954C3" w14:textId="05A325E7" w:rsidR="00223D78" w:rsidRPr="008A22EB" w:rsidRDefault="002B0448" w:rsidP="002B0448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გვერდითი ეფექტების </w:t>
      </w:r>
      <w:r w:rsidR="00223D78" w:rsidRPr="008A22EB">
        <w:rPr>
          <w:rStyle w:val="rynqvb"/>
          <w:rFonts w:ascii="Sylfaen" w:hAnsi="Sylfaen"/>
          <w:b/>
          <w:sz w:val="24"/>
          <w:szCs w:val="24"/>
          <w:lang w:val="ka-GE"/>
        </w:rPr>
        <w:t>შეტყობინება</w:t>
      </w: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050C8648" w14:textId="45847F9F" w:rsidR="00523263" w:rsidRPr="008A22EB" w:rsidRDefault="002B0448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="006910BF" w:rsidRPr="008A22EB">
        <w:rPr>
          <w:rStyle w:val="rynqvb"/>
          <w:rFonts w:ascii="Sylfaen" w:hAnsi="Sylfaen"/>
          <w:sz w:val="24"/>
          <w:szCs w:val="24"/>
          <w:lang w:val="ka-GE"/>
        </w:rPr>
        <w:t>თქვენ შენიშნავთ ნებისმიერ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გვერდით </w:t>
      </w:r>
      <w:r w:rsidR="00AC7F6D">
        <w:rPr>
          <w:rStyle w:val="rynqvb"/>
          <w:rFonts w:ascii="Sylfaen" w:hAnsi="Sylfaen"/>
          <w:sz w:val="24"/>
          <w:szCs w:val="24"/>
          <w:lang w:val="ka-GE"/>
        </w:rPr>
        <w:t>ეფექტს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მიმართეთ თქვენს ექიმს ან ფარმაცევტს.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ეს </w:t>
      </w:r>
      <w:r w:rsidR="005202FC">
        <w:rPr>
          <w:rStyle w:val="rynqvb"/>
          <w:rFonts w:ascii="Sylfaen" w:hAnsi="Sylfaen"/>
          <w:sz w:val="24"/>
          <w:szCs w:val="24"/>
          <w:lang w:val="ka-GE"/>
        </w:rPr>
        <w:t xml:space="preserve">ასევე </w:t>
      </w:r>
      <w:r w:rsidR="009A2F8A" w:rsidRPr="008A22EB">
        <w:rPr>
          <w:rStyle w:val="rynqvb"/>
          <w:rFonts w:ascii="Sylfaen" w:hAnsi="Sylfaen"/>
          <w:sz w:val="24"/>
          <w:szCs w:val="24"/>
          <w:lang w:val="ka-GE"/>
        </w:rPr>
        <w:t>ეხება</w:t>
      </w:r>
      <w:r w:rsidR="0085245F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ნებისმიერ შესაძლო გვერდით ეფექტს, რომელიც არ არის </w:t>
      </w:r>
      <w:r w:rsidR="00515E0B" w:rsidRPr="008A22EB">
        <w:rPr>
          <w:rStyle w:val="rynqvb"/>
          <w:rFonts w:ascii="Sylfaen" w:hAnsi="Sylfaen"/>
          <w:sz w:val="24"/>
          <w:szCs w:val="24"/>
          <w:lang w:val="ka-GE"/>
        </w:rPr>
        <w:t>აღწერილი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ამ ინსტრუქციაში.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თქვენ ასევე შეგიძლიათ შეატყობინოთ გვერდითი </w:t>
      </w:r>
      <w:r w:rsidR="005202FC">
        <w:rPr>
          <w:rStyle w:val="rynqvb"/>
          <w:rFonts w:ascii="Sylfaen" w:hAnsi="Sylfaen"/>
          <w:sz w:val="24"/>
          <w:szCs w:val="24"/>
          <w:lang w:val="ka-GE"/>
        </w:rPr>
        <w:t>ეფექტების</w:t>
      </w:r>
      <w:r w:rsidR="006C133A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შესახებ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პირდაპირ მისამართზე: </w:t>
      </w:r>
    </w:p>
    <w:p w14:paraId="1D4CAB0E" w14:textId="214AF395" w:rsidR="00523263" w:rsidRPr="008A22EB" w:rsidRDefault="00523263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36918F04" w14:textId="77777777" w:rsidR="00DF22C1" w:rsidRPr="008A22EB" w:rsidRDefault="00DF22C1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წამლის კონტროლის სახელმწიფო ინსტიტუტი </w:t>
      </w:r>
    </w:p>
    <w:p w14:paraId="6BDDF474" w14:textId="77777777" w:rsidR="00DF22C1" w:rsidRPr="008A22EB" w:rsidRDefault="00DF22C1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შრობაროვა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48 </w:t>
      </w:r>
    </w:p>
    <w:p w14:paraId="0F71CE3D" w14:textId="77777777" w:rsidR="00DF22C1" w:rsidRPr="008A22EB" w:rsidRDefault="00DF22C1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100 41 პრაღა 10</w:t>
      </w:r>
      <w:r w:rsidR="002B0448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59B59C1F" w14:textId="77777777" w:rsidR="00F90844" w:rsidRPr="008A22EB" w:rsidRDefault="00DF22C1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ვებ-გვერდი</w:t>
      </w:r>
      <w:r w:rsidR="002B0448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: http://www.sukl.cz/nahlasit-nezadouci-ucinek </w:t>
      </w:r>
    </w:p>
    <w:p w14:paraId="73175E73" w14:textId="77777777" w:rsidR="00F90844" w:rsidRPr="008A22EB" w:rsidRDefault="00F90844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29DDE937" w14:textId="63BE8C29" w:rsidR="002B0448" w:rsidRPr="008A22EB" w:rsidRDefault="002B0448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გვერდითი ეფექტების შეტყობინებით თქვენ </w:t>
      </w:r>
      <w:r w:rsidR="00AB6227" w:rsidRPr="008A22EB">
        <w:rPr>
          <w:rStyle w:val="rynqvb"/>
          <w:rFonts w:ascii="Sylfaen" w:hAnsi="Sylfaen"/>
          <w:sz w:val="24"/>
          <w:szCs w:val="24"/>
          <w:lang w:val="ka-GE"/>
        </w:rPr>
        <w:t>ხელს შეუწყობთ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ამ </w:t>
      </w:r>
      <w:r w:rsidR="00004566">
        <w:rPr>
          <w:rStyle w:val="rynqvb"/>
          <w:rFonts w:ascii="Sylfaen" w:hAnsi="Sylfaen"/>
          <w:sz w:val="24"/>
          <w:szCs w:val="24"/>
          <w:lang w:val="ka-GE"/>
        </w:rPr>
        <w:t>პრეპარატის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უსაფრთხოების შესახებ მეტი ინფორმაციის მოწოდებას.</w:t>
      </w:r>
    </w:p>
    <w:p w14:paraId="4E2D0406" w14:textId="300031B2" w:rsidR="00BB63BB" w:rsidRPr="008A22EB" w:rsidRDefault="00BB63BB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27F5980" w14:textId="584E8473" w:rsidR="00BB63BB" w:rsidRPr="008A22EB" w:rsidRDefault="00124FC3" w:rsidP="002B0448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5. </w:t>
      </w:r>
      <w:proofErr w:type="spellStart"/>
      <w:r w:rsidRPr="008A22EB">
        <w:rPr>
          <w:rFonts w:ascii="Sylfaen" w:hAnsi="Sylfaen"/>
          <w:b/>
          <w:sz w:val="24"/>
          <w:szCs w:val="24"/>
          <w:lang w:val="ka-GE"/>
        </w:rPr>
        <w:t>ალიკვალის</w:t>
      </w:r>
      <w:proofErr w:type="spellEnd"/>
      <w:r w:rsidRPr="008A22EB">
        <w:rPr>
          <w:rFonts w:ascii="Sylfaen" w:hAnsi="Sylfaen"/>
          <w:b/>
          <w:sz w:val="24"/>
          <w:szCs w:val="24"/>
          <w:lang w:val="ka-GE"/>
        </w:rPr>
        <w:t xml:space="preserve"> შენახვის პირობები</w:t>
      </w:r>
    </w:p>
    <w:p w14:paraId="573C0E8F" w14:textId="6FF510C4" w:rsidR="00124FC3" w:rsidRPr="008A22EB" w:rsidRDefault="00124FC3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ეს </w:t>
      </w:r>
      <w:r w:rsidR="00004566">
        <w:rPr>
          <w:rFonts w:ascii="Sylfaen" w:hAnsi="Sylfaen"/>
          <w:sz w:val="24"/>
          <w:szCs w:val="24"/>
          <w:lang w:val="ka-GE"/>
        </w:rPr>
        <w:t>პრეპარატი</w:t>
      </w:r>
      <w:r w:rsidRPr="008A22EB">
        <w:rPr>
          <w:rFonts w:ascii="Sylfaen" w:hAnsi="Sylfaen"/>
          <w:sz w:val="24"/>
          <w:szCs w:val="24"/>
          <w:lang w:val="ka-GE"/>
        </w:rPr>
        <w:t xml:space="preserve"> შეინახეთ ბავშვებისათვის შეუმჩნეველ და მიუწვდომელ ადგილას.</w:t>
      </w:r>
    </w:p>
    <w:p w14:paraId="350DD203" w14:textId="671CCF2A" w:rsidR="00124FC3" w:rsidRPr="008A22EB" w:rsidRDefault="00124FC3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არ გამოიყენოთ </w:t>
      </w:r>
      <w:r w:rsidR="00004566">
        <w:rPr>
          <w:rFonts w:ascii="Sylfaen" w:hAnsi="Sylfaen"/>
          <w:sz w:val="24"/>
          <w:szCs w:val="24"/>
          <w:lang w:val="ka-GE"/>
        </w:rPr>
        <w:t>პრეპარატი</w:t>
      </w:r>
      <w:r w:rsidRPr="008A22E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ბლისტერზე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ან მუყაოს კოლოფზე აღნიშნული ვარგისობის ვადის ,,</w:t>
      </w:r>
      <w:r w:rsidRPr="008A22EB">
        <w:rPr>
          <w:rFonts w:ascii="Sylfaen" w:hAnsi="Sylfaen"/>
          <w:sz w:val="24"/>
          <w:szCs w:val="24"/>
        </w:rPr>
        <w:t>EXP‘‘</w:t>
      </w:r>
      <w:r w:rsidRPr="008A22EB">
        <w:rPr>
          <w:rFonts w:ascii="Sylfaen" w:hAnsi="Sylfaen"/>
          <w:sz w:val="24"/>
          <w:szCs w:val="24"/>
          <w:lang w:val="ka-GE"/>
        </w:rPr>
        <w:t xml:space="preserve"> გასვლის შემდეგ. ვარგისობის ვადა </w:t>
      </w:r>
      <w:r w:rsidR="008B715D">
        <w:rPr>
          <w:rFonts w:ascii="Sylfaen" w:hAnsi="Sylfaen"/>
          <w:sz w:val="24"/>
          <w:szCs w:val="24"/>
          <w:lang w:val="ka-GE"/>
        </w:rPr>
        <w:t>მოიცავს მითითებული თვის</w:t>
      </w:r>
      <w:r w:rsidRPr="008A22EB">
        <w:rPr>
          <w:rFonts w:ascii="Sylfaen" w:hAnsi="Sylfaen"/>
          <w:sz w:val="24"/>
          <w:szCs w:val="24"/>
          <w:lang w:val="ka-GE"/>
        </w:rPr>
        <w:t xml:space="preserve"> ბოლო დღე</w:t>
      </w:r>
      <w:r w:rsidR="008B715D">
        <w:rPr>
          <w:rFonts w:ascii="Sylfaen" w:hAnsi="Sylfaen"/>
          <w:sz w:val="24"/>
          <w:szCs w:val="24"/>
          <w:lang w:val="ka-GE"/>
        </w:rPr>
        <w:t>ს</w:t>
      </w:r>
      <w:r w:rsidRPr="008A22EB">
        <w:rPr>
          <w:rFonts w:ascii="Sylfaen" w:hAnsi="Sylfaen"/>
          <w:sz w:val="24"/>
          <w:szCs w:val="24"/>
          <w:lang w:val="ka-GE"/>
        </w:rPr>
        <w:t xml:space="preserve">. </w:t>
      </w:r>
    </w:p>
    <w:p w14:paraId="562A462F" w14:textId="0477F4B8" w:rsidR="00233AC2" w:rsidRPr="008A22EB" w:rsidRDefault="00233AC2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ეს </w:t>
      </w:r>
      <w:r w:rsidR="000C31EA">
        <w:rPr>
          <w:rFonts w:ascii="Sylfaen" w:hAnsi="Sylfaen"/>
          <w:sz w:val="24"/>
          <w:szCs w:val="24"/>
          <w:lang w:val="ka-GE"/>
        </w:rPr>
        <w:t>პრეპარატი</w:t>
      </w:r>
      <w:r w:rsidRPr="008A22EB">
        <w:rPr>
          <w:rFonts w:ascii="Sylfaen" w:hAnsi="Sylfaen"/>
          <w:sz w:val="24"/>
          <w:szCs w:val="24"/>
          <w:lang w:val="ka-GE"/>
        </w:rPr>
        <w:t xml:space="preserve"> არ საჭიროებს შენახვის განსაკუთრებულ პირობებს. </w:t>
      </w:r>
    </w:p>
    <w:p w14:paraId="49791305" w14:textId="77777777" w:rsidR="003C0792" w:rsidRPr="008A22EB" w:rsidRDefault="00233AC2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არ გამოიყენოთ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ალიკვალი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, თუ მისი შეფუთვა დაზიანებულია ან შეიმჩნევა ფალსიფიკაციის ნიშნები. </w:t>
      </w:r>
    </w:p>
    <w:p w14:paraId="70E66FBB" w14:textId="028E1AB3" w:rsidR="00DE6A6D" w:rsidRPr="008A22EB" w:rsidRDefault="003C0792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არ გადააგდოთ </w:t>
      </w:r>
      <w:r w:rsidR="000C31EA">
        <w:rPr>
          <w:rFonts w:ascii="Sylfaen" w:hAnsi="Sylfaen"/>
          <w:sz w:val="24"/>
          <w:szCs w:val="24"/>
          <w:lang w:val="ka-GE"/>
        </w:rPr>
        <w:t>პრეპარატი</w:t>
      </w:r>
      <w:r w:rsidRPr="008A22EB">
        <w:rPr>
          <w:rFonts w:ascii="Sylfaen" w:hAnsi="Sylfaen"/>
          <w:sz w:val="24"/>
          <w:szCs w:val="24"/>
          <w:lang w:val="ka-GE"/>
        </w:rPr>
        <w:t xml:space="preserve"> კანალიზაციაში ან საყოფაცხოვრებო ნარჩენებთან ერთად. ჰკითხეთ ფარმაცევტს </w:t>
      </w:r>
      <w:r w:rsidR="0084349D">
        <w:rPr>
          <w:rFonts w:ascii="Sylfaen" w:hAnsi="Sylfaen"/>
          <w:sz w:val="24"/>
          <w:szCs w:val="24"/>
          <w:lang w:val="ka-GE"/>
        </w:rPr>
        <w:t>არასაჭირო პრეპარატის</w:t>
      </w:r>
      <w:r w:rsidRPr="008A22EB">
        <w:rPr>
          <w:rFonts w:ascii="Sylfaen" w:hAnsi="Sylfaen"/>
          <w:sz w:val="24"/>
          <w:szCs w:val="24"/>
          <w:lang w:val="ka-GE"/>
        </w:rPr>
        <w:t xml:space="preserve"> უტილიზაციის შესახებ. ეს ღონისძიებები ხელს შეუწყობს გარემოს დაცვას. </w:t>
      </w:r>
    </w:p>
    <w:p w14:paraId="25B7A5B9" w14:textId="77777777" w:rsidR="00DE6A6D" w:rsidRPr="008A22EB" w:rsidRDefault="00DE6A6D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7BDAED4" w14:textId="65DEFF94" w:rsidR="000D1327" w:rsidRPr="008A22EB" w:rsidRDefault="000D1327" w:rsidP="002B0448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6. შეფუთვის შემადგენლობა და </w:t>
      </w:r>
      <w:r w:rsidR="0084349D">
        <w:rPr>
          <w:rFonts w:ascii="Sylfaen" w:hAnsi="Sylfaen"/>
          <w:b/>
          <w:sz w:val="24"/>
          <w:szCs w:val="24"/>
          <w:lang w:val="ka-GE"/>
        </w:rPr>
        <w:t>სხვა ინფორმაცია</w:t>
      </w:r>
    </w:p>
    <w:p w14:paraId="35406B0D" w14:textId="77777777" w:rsidR="000D1327" w:rsidRPr="008A22EB" w:rsidRDefault="000D1327" w:rsidP="002B0448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რას შეიცავს </w:t>
      </w:r>
      <w:proofErr w:type="spellStart"/>
      <w:r w:rsidRPr="008A22EB">
        <w:rPr>
          <w:rFonts w:ascii="Sylfaen" w:hAnsi="Sylfaen"/>
          <w:b/>
          <w:sz w:val="24"/>
          <w:szCs w:val="24"/>
          <w:lang w:val="ka-GE"/>
        </w:rPr>
        <w:t>ალიკვალი</w:t>
      </w:r>
      <w:proofErr w:type="spellEnd"/>
    </w:p>
    <w:p w14:paraId="13550415" w14:textId="685562ED" w:rsidR="00233AC2" w:rsidRPr="008A22EB" w:rsidRDefault="009F42B3" w:rsidP="009F42B3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აქტიური ნივთიერება არის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ვილდაგლიპტინი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. ყოველი ტაბლეტი შეიცავს 50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ვილდაგლიპტინს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. </w:t>
      </w:r>
    </w:p>
    <w:p w14:paraId="2EC113D0" w14:textId="240BED77" w:rsidR="009F42B3" w:rsidRPr="008A22EB" w:rsidRDefault="009F42B3" w:rsidP="009F42B3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დამხმარე ნივთიერებებია:</w:t>
      </w:r>
    </w:p>
    <w:p w14:paraId="78A1C31F" w14:textId="765E9E80" w:rsidR="009F42B3" w:rsidRPr="008A22EB" w:rsidRDefault="009F42B3" w:rsidP="009F42B3">
      <w:pPr>
        <w:pStyle w:val="ListParagraph"/>
        <w:spacing w:after="0" w:line="240" w:lineRule="auto"/>
        <w:ind w:left="780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უწყლო</w:t>
      </w:r>
      <w:r w:rsidR="00724619" w:rsidRPr="008A22EB">
        <w:rPr>
          <w:rFonts w:ascii="Sylfaen" w:hAnsi="Sylfaen"/>
          <w:sz w:val="24"/>
          <w:szCs w:val="24"/>
          <w:lang w:val="ka-GE"/>
        </w:rPr>
        <w:t xml:space="preserve"> ლაქტოზა</w:t>
      </w:r>
      <w:r w:rsidRPr="008A22EB">
        <w:rPr>
          <w:rFonts w:ascii="Sylfaen" w:hAnsi="Sylfaen"/>
          <w:sz w:val="24"/>
          <w:szCs w:val="24"/>
          <w:lang w:val="ka-GE"/>
        </w:rPr>
        <w:t xml:space="preserve">, ნატრიუმის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სტეარილ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ფუმარატი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, მიკროკრისტალური ცელულოზა და ნატრიუმის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კროსკარმელოზა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. </w:t>
      </w:r>
    </w:p>
    <w:p w14:paraId="78EA2AEE" w14:textId="7202B298" w:rsidR="0020335E" w:rsidRPr="008A22EB" w:rsidRDefault="0020335E" w:rsidP="0020335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41542E6" w14:textId="38199C29" w:rsidR="00160CF1" w:rsidRPr="008A22EB" w:rsidRDefault="00160CF1" w:rsidP="0020335E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ალიკვალის</w:t>
      </w:r>
      <w:proofErr w:type="spellEnd"/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გარეგნული სახე</w:t>
      </w:r>
      <w:r w:rsidR="0020335E"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და შეფუთვის </w:t>
      </w:r>
      <w:r w:rsidR="00FC08BC" w:rsidRPr="008A22EB">
        <w:rPr>
          <w:rStyle w:val="rynqvb"/>
          <w:rFonts w:ascii="Sylfaen" w:hAnsi="Sylfaen"/>
          <w:b/>
          <w:sz w:val="24"/>
          <w:szCs w:val="24"/>
          <w:lang w:val="ka-GE"/>
        </w:rPr>
        <w:t>შემცველობა</w:t>
      </w:r>
    </w:p>
    <w:p w14:paraId="6C8A6BF3" w14:textId="2EE7FC9B" w:rsidR="0020335E" w:rsidRPr="008A22EB" w:rsidRDefault="0020335E" w:rsidP="0020335E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lastRenderedPageBreak/>
        <w:t>ალიკვალის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50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მგ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ტაბლეტები არის თეთრიდან მოთეთრო</w:t>
      </w:r>
      <w:r w:rsidR="00195779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მრგვალი</w:t>
      </w:r>
      <w:r w:rsidR="00195779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ორმხრივამოზნექილი ტაბლეტები დაახლოებით 8.0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მმ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დიამეტრი</w:t>
      </w:r>
      <w:r w:rsidR="004514F8" w:rsidRPr="008A22EB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ხელმისაწვდომია ალუმინის/ OPA-ALU-PVC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ბლისტერ</w:t>
      </w:r>
      <w:r w:rsidR="00F912A9">
        <w:rPr>
          <w:rStyle w:val="rynqvb"/>
          <w:rFonts w:ascii="Sylfaen" w:hAnsi="Sylfaen"/>
          <w:sz w:val="24"/>
          <w:szCs w:val="24"/>
          <w:lang w:val="ka-GE"/>
        </w:rPr>
        <w:t>ულ</w:t>
      </w:r>
      <w:proofErr w:type="spellEnd"/>
      <w:r w:rsidR="00F912A9">
        <w:rPr>
          <w:rStyle w:val="rynqvb"/>
          <w:rFonts w:ascii="Sylfaen" w:hAnsi="Sylfaen"/>
          <w:sz w:val="24"/>
          <w:szCs w:val="24"/>
          <w:lang w:val="ka-GE"/>
        </w:rPr>
        <w:t xml:space="preserve"> შეფუთვაში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რომელიც შეიცავს </w:t>
      </w:r>
      <w:r w:rsidR="00DD3CB3" w:rsidRPr="008A22EB">
        <w:rPr>
          <w:rFonts w:ascii="Sylfaen" w:hAnsi="Sylfaen"/>
          <w:color w:val="000000"/>
          <w:sz w:val="24"/>
          <w:szCs w:val="24"/>
          <w:lang w:val="en-US"/>
        </w:rPr>
        <w:t>28, 30, 56, 60, 84, 90, 112, 120, 140, 150, 168</w:t>
      </w:r>
      <w:r w:rsidR="00DD3CB3" w:rsidRPr="008A22EB">
        <w:rPr>
          <w:rFonts w:ascii="Sylfaen" w:hAnsi="Sylfaen"/>
          <w:color w:val="000000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ან 180 ტაბლეტ</w:t>
      </w:r>
      <w:r w:rsidR="00484ABF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  <w:r w:rsidR="00484ABF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2C5A66BF" w14:textId="2324849B" w:rsidR="00EA326D" w:rsidRDefault="00EA326D" w:rsidP="0020335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E5C3446" w14:textId="77777777" w:rsidR="00806F0F" w:rsidRPr="00052DE6" w:rsidRDefault="00806F0F" w:rsidP="00806F0F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en-US"/>
        </w:rPr>
      </w:pPr>
      <w:r w:rsidRPr="00410548">
        <w:rPr>
          <w:rFonts w:ascii="Sylfaen" w:hAnsi="Sylfaen" w:cs="Sylfaen"/>
          <w:b/>
          <w:noProof/>
          <w:lang w:val="ka-GE"/>
        </w:rPr>
        <w:t>ფარმაცევტული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პროდუქტის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ჯგუფი -</w:t>
      </w:r>
      <w:r>
        <w:rPr>
          <w:rFonts w:ascii="Sylfaen" w:hAnsi="Sylfaen" w:cs="Sylfaen"/>
          <w:b/>
          <w:noProof/>
          <w:lang w:val="en-US"/>
        </w:rPr>
        <w:t xml:space="preserve"> </w:t>
      </w:r>
    </w:p>
    <w:p w14:paraId="06BC3C26" w14:textId="324E63A8" w:rsidR="00806F0F" w:rsidRDefault="00806F0F" w:rsidP="00806F0F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 </w:t>
      </w:r>
      <w:r w:rsidRPr="001829AC">
        <w:rPr>
          <w:rFonts w:ascii="Sylfaen" w:hAnsi="Sylfaen" w:cs="Sylfaen"/>
          <w:lang w:val="ka-GE"/>
        </w:rPr>
        <w:t>რეცეპტით</w:t>
      </w:r>
    </w:p>
    <w:p w14:paraId="120CB706" w14:textId="77777777" w:rsidR="00806F0F" w:rsidRPr="008A22EB" w:rsidRDefault="00806F0F" w:rsidP="00806F0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AFFF245" w14:textId="064968E9" w:rsidR="00EA326D" w:rsidRPr="008A22EB" w:rsidRDefault="00D176EB" w:rsidP="0020335E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სავაჭრო</w:t>
      </w:r>
      <w:r w:rsidR="008040FB">
        <w:rPr>
          <w:rFonts w:ascii="Sylfaen" w:hAnsi="Sylfaen"/>
          <w:b/>
          <w:sz w:val="24"/>
          <w:szCs w:val="24"/>
          <w:lang w:val="ka-GE"/>
        </w:rPr>
        <w:t xml:space="preserve"> ლიცენზიის </w:t>
      </w:r>
      <w:r w:rsidRPr="008A22EB">
        <w:rPr>
          <w:rFonts w:ascii="Sylfaen" w:hAnsi="Sylfaen"/>
          <w:b/>
          <w:sz w:val="24"/>
          <w:szCs w:val="24"/>
          <w:lang w:val="ka-GE"/>
        </w:rPr>
        <w:t>მფლობელი</w:t>
      </w:r>
    </w:p>
    <w:p w14:paraId="61FE0C6C" w14:textId="629AE78F" w:rsidR="00D176EB" w:rsidRPr="008A22EB" w:rsidRDefault="00D176EB" w:rsidP="0020335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ეგის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ფარმა</w:t>
      </w:r>
      <w:r w:rsidR="008040FB">
        <w:rPr>
          <w:rFonts w:ascii="Sylfaen" w:hAnsi="Sylfaen"/>
          <w:sz w:val="24"/>
          <w:szCs w:val="24"/>
          <w:lang w:val="ka-GE"/>
        </w:rPr>
        <w:t>ცე</w:t>
      </w:r>
      <w:r w:rsidRPr="008A22EB">
        <w:rPr>
          <w:rFonts w:ascii="Sylfaen" w:hAnsi="Sylfaen"/>
          <w:sz w:val="24"/>
          <w:szCs w:val="24"/>
          <w:lang w:val="ka-GE"/>
        </w:rPr>
        <w:t>უტიკალს</w:t>
      </w:r>
      <w:proofErr w:type="spellEnd"/>
      <w:r w:rsidRPr="008A22EB">
        <w:rPr>
          <w:rFonts w:ascii="Sylfaen" w:hAnsi="Sylfaen"/>
          <w:sz w:val="24"/>
          <w:szCs w:val="24"/>
          <w:lang w:val="ka-GE"/>
        </w:rPr>
        <w:t xml:space="preserve"> პლ</w:t>
      </w:r>
      <w:r w:rsidR="008040FB">
        <w:rPr>
          <w:rFonts w:ascii="Sylfaen" w:hAnsi="Sylfaen"/>
          <w:sz w:val="24"/>
          <w:szCs w:val="24"/>
          <w:lang w:val="ka-GE"/>
        </w:rPr>
        <w:t>ს</w:t>
      </w:r>
    </w:p>
    <w:p w14:paraId="47E83F03" w14:textId="673964AE" w:rsidR="005D55A2" w:rsidRPr="008A22EB" w:rsidRDefault="00F62E52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1106 ბუდა</w:t>
      </w:r>
      <w:r w:rsidR="004712A0">
        <w:rPr>
          <w:rFonts w:ascii="Sylfaen" w:hAnsi="Sylfaen"/>
          <w:sz w:val="24"/>
          <w:szCs w:val="24"/>
          <w:lang w:val="ka-GE"/>
        </w:rPr>
        <w:t>პ</w:t>
      </w:r>
      <w:r w:rsidRPr="008A22EB">
        <w:rPr>
          <w:rFonts w:ascii="Sylfaen" w:hAnsi="Sylfaen"/>
          <w:sz w:val="24"/>
          <w:szCs w:val="24"/>
          <w:lang w:val="ka-GE"/>
        </w:rPr>
        <w:t xml:space="preserve">ეშტი, </w:t>
      </w:r>
      <w:proofErr w:type="spellStart"/>
      <w:r w:rsidRPr="008A22EB">
        <w:rPr>
          <w:rFonts w:ascii="Sylfaen" w:hAnsi="Sylfaen"/>
          <w:sz w:val="24"/>
          <w:szCs w:val="24"/>
          <w:lang w:val="ka-GE"/>
        </w:rPr>
        <w:t>კერე</w:t>
      </w:r>
      <w:r w:rsidR="00C72232" w:rsidRPr="008A22EB">
        <w:rPr>
          <w:rFonts w:ascii="Sylfaen" w:hAnsi="Sylfaen"/>
          <w:sz w:val="24"/>
          <w:szCs w:val="24"/>
          <w:lang w:val="ka-GE"/>
        </w:rPr>
        <w:t>ს</w:t>
      </w:r>
      <w:r w:rsidRPr="008A22EB">
        <w:rPr>
          <w:rFonts w:ascii="Sylfaen" w:hAnsi="Sylfaen"/>
          <w:sz w:val="24"/>
          <w:szCs w:val="24"/>
          <w:lang w:val="ka-GE"/>
        </w:rPr>
        <w:t>ტური</w:t>
      </w:r>
      <w:r w:rsidR="004712A0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4712A0">
        <w:rPr>
          <w:rFonts w:ascii="Sylfaen" w:hAnsi="Sylfaen"/>
          <w:sz w:val="24"/>
          <w:szCs w:val="24"/>
          <w:lang w:val="ka-GE"/>
        </w:rPr>
        <w:t xml:space="preserve"> ქ.</w:t>
      </w:r>
      <w:r w:rsidRPr="008A22EB">
        <w:rPr>
          <w:rFonts w:ascii="Sylfaen" w:hAnsi="Sylfaen"/>
          <w:sz w:val="24"/>
          <w:szCs w:val="24"/>
          <w:lang w:val="ka-GE"/>
        </w:rPr>
        <w:t xml:space="preserve"> 30-38.</w:t>
      </w:r>
    </w:p>
    <w:p w14:paraId="5CF43326" w14:textId="2BB99890" w:rsidR="00C72232" w:rsidRPr="008A22EB" w:rsidRDefault="00C72232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უნგრეთი</w:t>
      </w:r>
    </w:p>
    <w:p w14:paraId="0A1E9047" w14:textId="51919D9A" w:rsidR="00C72232" w:rsidRPr="008A22EB" w:rsidRDefault="00C72232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A58046C" w14:textId="50012E18" w:rsidR="00C72232" w:rsidRPr="008A22EB" w:rsidRDefault="00C72232" w:rsidP="00C07E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მწარმოებელი</w:t>
      </w:r>
    </w:p>
    <w:p w14:paraId="1E9997A3" w14:textId="19A26DF4" w:rsidR="00D45821" w:rsidRDefault="00BD16D8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>
        <w:rPr>
          <w:rStyle w:val="rynqvb"/>
          <w:rFonts w:ascii="Sylfaen" w:hAnsi="Sylfaen"/>
          <w:sz w:val="24"/>
          <w:szCs w:val="24"/>
          <w:lang w:val="ka-GE"/>
        </w:rPr>
        <w:t xml:space="preserve">საგ </w:t>
      </w:r>
      <w:proofErr w:type="spellStart"/>
      <w:r>
        <w:rPr>
          <w:rStyle w:val="rynqvb"/>
          <w:rFonts w:ascii="Sylfaen" w:hAnsi="Sylfaen"/>
          <w:sz w:val="24"/>
          <w:szCs w:val="24"/>
          <w:lang w:val="ka-GE"/>
        </w:rPr>
        <w:t>მანუფაქტურინგ</w:t>
      </w:r>
      <w:proofErr w:type="spellEnd"/>
      <w:r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151A1D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S.L.U </w:t>
      </w:r>
    </w:p>
    <w:p w14:paraId="49F17CA7" w14:textId="77777777" w:rsidR="00C80998" w:rsidRDefault="00695BF2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>
        <w:rPr>
          <w:rStyle w:val="rynqvb"/>
          <w:rFonts w:ascii="Sylfaen" w:hAnsi="Sylfaen"/>
          <w:sz w:val="24"/>
          <w:szCs w:val="24"/>
          <w:lang w:val="ka-GE"/>
        </w:rPr>
        <w:t xml:space="preserve">28750 </w:t>
      </w:r>
      <w:r w:rsidR="00C42A0D">
        <w:rPr>
          <w:rStyle w:val="rynqvb"/>
          <w:rFonts w:ascii="Sylfaen" w:hAnsi="Sylfaen"/>
          <w:sz w:val="24"/>
          <w:szCs w:val="24"/>
          <w:lang w:val="ka-GE"/>
        </w:rPr>
        <w:t xml:space="preserve">სან აუგუსტინ დე </w:t>
      </w:r>
      <w:proofErr w:type="spellStart"/>
      <w:r w:rsidR="00BD16D8">
        <w:rPr>
          <w:rStyle w:val="rynqvb"/>
          <w:rFonts w:ascii="Sylfaen" w:hAnsi="Sylfaen"/>
          <w:sz w:val="24"/>
          <w:szCs w:val="24"/>
          <w:lang w:val="ka-GE"/>
        </w:rPr>
        <w:t>გ</w:t>
      </w:r>
      <w:r w:rsidR="00C42A0D">
        <w:rPr>
          <w:rStyle w:val="rynqvb"/>
          <w:rFonts w:ascii="Sylfaen" w:hAnsi="Sylfaen"/>
          <w:sz w:val="24"/>
          <w:szCs w:val="24"/>
          <w:lang w:val="ka-GE"/>
        </w:rPr>
        <w:t>უადალიქს</w:t>
      </w:r>
      <w:proofErr w:type="spellEnd"/>
      <w:r w:rsidR="00C42A0D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</w:p>
    <w:p w14:paraId="039B1010" w14:textId="42F19BC4" w:rsidR="00695BF2" w:rsidRDefault="00C42A0D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>
        <w:rPr>
          <w:rStyle w:val="rynqvb"/>
          <w:rFonts w:ascii="Sylfaen" w:hAnsi="Sylfaen"/>
          <w:sz w:val="24"/>
          <w:szCs w:val="24"/>
          <w:lang w:val="ka-GE"/>
        </w:rPr>
        <w:t>მადრიდი</w:t>
      </w:r>
    </w:p>
    <w:p w14:paraId="58523A17" w14:textId="581023AC" w:rsidR="00C72232" w:rsidRPr="008A22EB" w:rsidRDefault="00151A1D" w:rsidP="00C07E89">
      <w:pPr>
        <w:spacing w:after="0" w:line="240" w:lineRule="auto"/>
        <w:jc w:val="both"/>
        <w:rPr>
          <w:rStyle w:val="rynqvb"/>
          <w:rFonts w:ascii="Sylfaen" w:hAnsi="Sylfaen" w:cs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ესპანეთ</w:t>
      </w:r>
      <w:r w:rsidRPr="008A22EB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</w:p>
    <w:p w14:paraId="7E355F90" w14:textId="60A00E99" w:rsidR="00F342F8" w:rsidRPr="008A22EB" w:rsidRDefault="00F342F8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A0BFB9F" w14:textId="29EEDCFF" w:rsidR="008F2094" w:rsidRPr="00C80998" w:rsidRDefault="00F01874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en-US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გალენიკუმ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ჰელს</w:t>
      </w:r>
      <w:r w:rsidR="008B1670" w:rsidRPr="008A22EB">
        <w:rPr>
          <w:rStyle w:val="rynqvb"/>
          <w:rFonts w:ascii="Sylfaen" w:hAnsi="Sylfaen"/>
          <w:sz w:val="24"/>
          <w:szCs w:val="24"/>
          <w:lang w:val="ka-GE"/>
        </w:rPr>
        <w:t>, S.L.</w:t>
      </w:r>
      <w:r w:rsidR="00C80998">
        <w:rPr>
          <w:rStyle w:val="rynqvb"/>
          <w:rFonts w:ascii="Sylfaen" w:hAnsi="Sylfaen"/>
          <w:sz w:val="24"/>
          <w:szCs w:val="24"/>
          <w:lang w:val="en-US"/>
        </w:rPr>
        <w:t>U.</w:t>
      </w:r>
    </w:p>
    <w:p w14:paraId="5248E82F" w14:textId="77777777" w:rsidR="00C80998" w:rsidRDefault="00C80998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>
        <w:rPr>
          <w:rStyle w:val="rynqvb"/>
          <w:rFonts w:ascii="Sylfaen" w:hAnsi="Sylfaen"/>
          <w:sz w:val="24"/>
          <w:szCs w:val="24"/>
          <w:lang w:val="ka-GE"/>
        </w:rPr>
        <w:t>სენტ გაბრიელ, 50</w:t>
      </w:r>
    </w:p>
    <w:p w14:paraId="4C2CE45B" w14:textId="725AF8C3" w:rsidR="0061242E" w:rsidRPr="008A22EB" w:rsidRDefault="0061242E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ესპ</w:t>
      </w:r>
      <w:r w:rsidR="00D10BB9">
        <w:rPr>
          <w:rStyle w:val="rynqvb"/>
          <w:rFonts w:ascii="Sylfaen" w:hAnsi="Sylfaen"/>
          <w:sz w:val="24"/>
          <w:szCs w:val="24"/>
          <w:lang w:val="ka-GE"/>
        </w:rPr>
        <w:t>ლ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უ</w:t>
      </w:r>
      <w:r w:rsidR="00055DB3" w:rsidRPr="008A22EB">
        <w:rPr>
          <w:rStyle w:val="rynqvb"/>
          <w:rFonts w:ascii="Sylfaen" w:hAnsi="Sylfaen"/>
          <w:sz w:val="24"/>
          <w:szCs w:val="24"/>
          <w:lang w:val="ka-GE"/>
        </w:rPr>
        <w:t>გ</w:t>
      </w:r>
      <w:r w:rsidR="00D10BB9">
        <w:rPr>
          <w:rStyle w:val="rynqvb"/>
          <w:rFonts w:ascii="Sylfaen" w:hAnsi="Sylfaen"/>
          <w:sz w:val="24"/>
          <w:szCs w:val="24"/>
          <w:lang w:val="ka-GE"/>
        </w:rPr>
        <w:t>ე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proofErr w:type="spellEnd"/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დე </w:t>
      </w:r>
      <w:proofErr w:type="spellStart"/>
      <w:r w:rsidRPr="008A22EB">
        <w:rPr>
          <w:rStyle w:val="rynqvb"/>
          <w:rFonts w:ascii="Sylfaen" w:hAnsi="Sylfaen"/>
          <w:sz w:val="24"/>
          <w:szCs w:val="24"/>
          <w:lang w:val="ka-GE"/>
        </w:rPr>
        <w:t>ლობრეგატ</w:t>
      </w:r>
      <w:proofErr w:type="spellEnd"/>
      <w:r w:rsidR="008B1670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7205B682" w14:textId="77777777" w:rsidR="0061242E" w:rsidRPr="008A22EB" w:rsidRDefault="008B1670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08950 ბარსელონა, </w:t>
      </w:r>
    </w:p>
    <w:p w14:paraId="3D4C2420" w14:textId="71415278" w:rsidR="00F342F8" w:rsidRPr="008A22EB" w:rsidRDefault="008B1670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ესპანეთ</w:t>
      </w:r>
      <w:r w:rsidRPr="008A22EB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</w:p>
    <w:p w14:paraId="60978E05" w14:textId="542C22F5" w:rsidR="00C72232" w:rsidRDefault="00C72232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6B24650" w14:textId="77777777" w:rsidR="00512687" w:rsidRPr="00950FAF" w:rsidRDefault="00512687" w:rsidP="00512687">
      <w:pPr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950FAF">
        <w:rPr>
          <w:rFonts w:ascii="Sylfaen" w:hAnsi="Sylfaen"/>
          <w:b/>
          <w:bCs/>
          <w:sz w:val="24"/>
          <w:szCs w:val="24"/>
          <w:lang w:val="ka-GE"/>
        </w:rPr>
        <w:t>ეს პრეპარატი ლიცენზირებულია ევროპული ეკონომიკური სივრც</w:t>
      </w:r>
      <w:r>
        <w:rPr>
          <w:rFonts w:ascii="Sylfaen" w:hAnsi="Sylfaen"/>
          <w:b/>
          <w:bCs/>
          <w:sz w:val="24"/>
          <w:szCs w:val="24"/>
          <w:lang w:val="ka-GE"/>
        </w:rPr>
        <w:t>ის (</w:t>
      </w:r>
      <w:r w:rsidRPr="00950FAF">
        <w:rPr>
          <w:rFonts w:ascii="Sylfaen" w:hAnsi="Sylfaen"/>
          <w:b/>
          <w:bCs/>
          <w:sz w:val="24"/>
          <w:szCs w:val="24"/>
          <w:lang w:val="ka-GE"/>
        </w:rPr>
        <w:t>EEA</w:t>
      </w:r>
      <w:r>
        <w:rPr>
          <w:rFonts w:ascii="Sylfaen" w:hAnsi="Sylfaen"/>
          <w:b/>
          <w:bCs/>
          <w:sz w:val="24"/>
          <w:szCs w:val="24"/>
          <w:lang w:val="ka-GE"/>
        </w:rPr>
        <w:t xml:space="preserve">) </w:t>
      </w:r>
      <w:r w:rsidRPr="00950FAF">
        <w:rPr>
          <w:rFonts w:ascii="Sylfaen" w:hAnsi="Sylfaen"/>
          <w:b/>
          <w:bCs/>
          <w:sz w:val="24"/>
          <w:szCs w:val="24"/>
          <w:lang w:val="ka-GE"/>
        </w:rPr>
        <w:t>წევრ ქვეყნებში შემდეგი სახელწოდებით:</w:t>
      </w:r>
    </w:p>
    <w:p w14:paraId="1CE030A5" w14:textId="78C5840B" w:rsidR="00D10BB9" w:rsidRPr="00C25821" w:rsidRDefault="00512687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მალტა: </w:t>
      </w:r>
      <w:proofErr w:type="spellStart"/>
      <w:r w:rsidR="00C643CE" w:rsidRPr="00C25821">
        <w:rPr>
          <w:rFonts w:ascii="Sylfaen" w:hAnsi="Sylfaen"/>
          <w:sz w:val="24"/>
          <w:szCs w:val="24"/>
          <w:lang w:val="ka-GE"/>
        </w:rPr>
        <w:t>Alikval</w:t>
      </w:r>
      <w:proofErr w:type="spellEnd"/>
      <w:r w:rsidR="00C25821" w:rsidRPr="00C25821">
        <w:rPr>
          <w:rFonts w:ascii="Sylfaen" w:hAnsi="Sylfaen"/>
          <w:sz w:val="24"/>
          <w:szCs w:val="24"/>
          <w:lang w:val="ka-GE"/>
        </w:rPr>
        <w:t xml:space="preserve"> 50mg </w:t>
      </w:r>
      <w:proofErr w:type="spellStart"/>
      <w:r w:rsidR="00C25821" w:rsidRPr="00C25821">
        <w:rPr>
          <w:rFonts w:ascii="Sylfaen" w:hAnsi="Sylfaen"/>
          <w:sz w:val="24"/>
          <w:szCs w:val="24"/>
          <w:lang w:val="ka-GE"/>
        </w:rPr>
        <w:t>tablets</w:t>
      </w:r>
      <w:proofErr w:type="spellEnd"/>
    </w:p>
    <w:p w14:paraId="2DB63EFF" w14:textId="540B8F78" w:rsidR="00C643CE" w:rsidRDefault="00C643CE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ჩეხეთის რესპუბლიკა:</w:t>
      </w:r>
      <w:r w:rsidR="00C2582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25821">
        <w:rPr>
          <w:rFonts w:ascii="Sylfaen" w:hAnsi="Sylfaen"/>
          <w:sz w:val="24"/>
          <w:szCs w:val="24"/>
          <w:lang w:val="ka-GE"/>
        </w:rPr>
        <w:t>Alikval</w:t>
      </w:r>
      <w:proofErr w:type="spellEnd"/>
      <w:r w:rsidR="00C25821">
        <w:rPr>
          <w:rFonts w:ascii="Sylfaen" w:hAnsi="Sylfaen"/>
          <w:sz w:val="24"/>
          <w:szCs w:val="24"/>
          <w:lang w:val="ka-GE"/>
        </w:rPr>
        <w:t xml:space="preserve"> </w:t>
      </w:r>
    </w:p>
    <w:p w14:paraId="0C9F693F" w14:textId="15C729FA" w:rsidR="00C643CE" w:rsidRDefault="00C643CE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პოლონეთი:</w:t>
      </w:r>
      <w:r w:rsidR="00C2582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25821">
        <w:rPr>
          <w:rFonts w:ascii="Sylfaen" w:hAnsi="Sylfaen"/>
          <w:sz w:val="24"/>
          <w:szCs w:val="24"/>
          <w:lang w:val="ka-GE"/>
        </w:rPr>
        <w:t>Alikval</w:t>
      </w:r>
      <w:proofErr w:type="spellEnd"/>
    </w:p>
    <w:p w14:paraId="5E4C0536" w14:textId="467F7810" w:rsidR="00C643CE" w:rsidRDefault="00C643CE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უნგრეთი: </w:t>
      </w:r>
      <w:proofErr w:type="spellStart"/>
      <w:r w:rsidR="00C25821">
        <w:rPr>
          <w:rFonts w:ascii="Sylfaen" w:hAnsi="Sylfaen"/>
          <w:sz w:val="24"/>
          <w:szCs w:val="24"/>
          <w:lang w:val="ka-GE"/>
        </w:rPr>
        <w:t>Alikval</w:t>
      </w:r>
      <w:proofErr w:type="spellEnd"/>
      <w:r w:rsidR="00C25821">
        <w:rPr>
          <w:rFonts w:ascii="Sylfaen" w:hAnsi="Sylfaen"/>
          <w:sz w:val="24"/>
          <w:szCs w:val="24"/>
          <w:lang w:val="ka-GE"/>
        </w:rPr>
        <w:t xml:space="preserve"> 50mg </w:t>
      </w:r>
      <w:proofErr w:type="spellStart"/>
      <w:r w:rsidR="00C25821">
        <w:rPr>
          <w:rFonts w:ascii="Sylfaen" w:hAnsi="Sylfaen"/>
          <w:sz w:val="24"/>
          <w:szCs w:val="24"/>
          <w:lang w:val="ka-GE"/>
        </w:rPr>
        <w:t>tabletta</w:t>
      </w:r>
      <w:proofErr w:type="spellEnd"/>
    </w:p>
    <w:p w14:paraId="57058081" w14:textId="77777777" w:rsidR="00C643CE" w:rsidRPr="008A22EB" w:rsidRDefault="00C643CE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5E466BA" w14:textId="5D27A4AB" w:rsidR="005D55A2" w:rsidRPr="008A22EB" w:rsidRDefault="008C3858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წინამდებარე ინსტრუქციის ბოლო გადახედვის თარიღია </w:t>
      </w:r>
      <w:r w:rsidR="00A879E0" w:rsidRPr="008A22EB">
        <w:rPr>
          <w:rFonts w:ascii="Sylfaen" w:hAnsi="Sylfaen"/>
          <w:b/>
          <w:sz w:val="24"/>
          <w:szCs w:val="24"/>
          <w:lang w:val="ka-GE"/>
        </w:rPr>
        <w:t>9.</w:t>
      </w:r>
      <w:r w:rsidR="00C643CE">
        <w:rPr>
          <w:rFonts w:ascii="Sylfaen" w:hAnsi="Sylfaen"/>
          <w:b/>
          <w:sz w:val="24"/>
          <w:szCs w:val="24"/>
          <w:lang w:val="ka-GE"/>
        </w:rPr>
        <w:t>7</w:t>
      </w:r>
      <w:r w:rsidR="00A879E0" w:rsidRPr="008A22EB">
        <w:rPr>
          <w:rFonts w:ascii="Sylfaen" w:hAnsi="Sylfaen"/>
          <w:b/>
          <w:sz w:val="24"/>
          <w:szCs w:val="24"/>
          <w:lang w:val="ka-GE"/>
        </w:rPr>
        <w:t>.202</w:t>
      </w:r>
      <w:r w:rsidR="00C643CE">
        <w:rPr>
          <w:rFonts w:ascii="Sylfaen" w:hAnsi="Sylfaen"/>
          <w:b/>
          <w:sz w:val="24"/>
          <w:szCs w:val="24"/>
          <w:lang w:val="ka-GE"/>
        </w:rPr>
        <w:t>4</w:t>
      </w:r>
      <w:r w:rsidR="00A879E0" w:rsidRPr="008A22EB">
        <w:rPr>
          <w:rFonts w:ascii="Sylfaen" w:hAnsi="Sylfaen"/>
          <w:b/>
          <w:sz w:val="24"/>
          <w:szCs w:val="24"/>
          <w:lang w:val="ka-GE"/>
        </w:rPr>
        <w:t xml:space="preserve">. </w:t>
      </w:r>
    </w:p>
    <w:sectPr w:rsidR="005D55A2" w:rsidRPr="008A22EB" w:rsidSect="00154083">
      <w:pgSz w:w="11906" w:h="16838"/>
      <w:pgMar w:top="709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04B0"/>
    <w:multiLevelType w:val="hybridMultilevel"/>
    <w:tmpl w:val="212CE90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54707"/>
    <w:multiLevelType w:val="hybridMultilevel"/>
    <w:tmpl w:val="18B2ACA0"/>
    <w:lvl w:ilvl="0" w:tplc="FFFFFFFF">
      <w:start w:val="1"/>
      <w:numFmt w:val="bullet"/>
      <w:lvlText w:val="-"/>
      <w:lvlJc w:val="left"/>
      <w:pPr>
        <w:ind w:left="780" w:hanging="360"/>
      </w:p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B511D67"/>
    <w:multiLevelType w:val="hybridMultilevel"/>
    <w:tmpl w:val="3C5CE822"/>
    <w:lvl w:ilvl="0" w:tplc="FFFFFFFF">
      <w:start w:val="1"/>
      <w:numFmt w:val="bullet"/>
      <w:lvlText w:val="-"/>
      <w:lvlJc w:val="left"/>
      <w:pPr>
        <w:ind w:left="2203" w:hanging="360"/>
      </w:pPr>
    </w:lvl>
    <w:lvl w:ilvl="1" w:tplc="0407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3" w15:restartNumberingAfterBreak="0">
    <w:nsid w:val="31AD6622"/>
    <w:multiLevelType w:val="hybridMultilevel"/>
    <w:tmpl w:val="DD4651CA"/>
    <w:lvl w:ilvl="0" w:tplc="FFFFFFFF">
      <w:start w:val="1"/>
      <w:numFmt w:val="bullet"/>
      <w:lvlText w:val="-"/>
      <w:lvlJc w:val="left"/>
      <w:pPr>
        <w:ind w:left="2203" w:hanging="360"/>
      </w:pPr>
    </w:lvl>
    <w:lvl w:ilvl="1" w:tplc="0407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" w15:restartNumberingAfterBreak="0">
    <w:nsid w:val="46225699"/>
    <w:multiLevelType w:val="hybridMultilevel"/>
    <w:tmpl w:val="F35E169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6565B"/>
    <w:multiLevelType w:val="hybridMultilevel"/>
    <w:tmpl w:val="310E6DA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82478"/>
    <w:multiLevelType w:val="hybridMultilevel"/>
    <w:tmpl w:val="B4D027D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D0740"/>
    <w:multiLevelType w:val="hybridMultilevel"/>
    <w:tmpl w:val="9A9251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A42DA"/>
    <w:multiLevelType w:val="hybridMultilevel"/>
    <w:tmpl w:val="BEFA26E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D56189"/>
    <w:multiLevelType w:val="hybridMultilevel"/>
    <w:tmpl w:val="21B2216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C06FDE"/>
    <w:multiLevelType w:val="hybridMultilevel"/>
    <w:tmpl w:val="BDBEBE2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A55AB2"/>
    <w:multiLevelType w:val="hybridMultilevel"/>
    <w:tmpl w:val="3D845E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468DE"/>
    <w:multiLevelType w:val="hybridMultilevel"/>
    <w:tmpl w:val="77C67A2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50D08B50">
      <w:start w:val="50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sz w:val="22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3119A"/>
    <w:multiLevelType w:val="hybridMultilevel"/>
    <w:tmpl w:val="0B94893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04146"/>
    <w:multiLevelType w:val="hybridMultilevel"/>
    <w:tmpl w:val="606CAE7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CA26E8"/>
    <w:multiLevelType w:val="hybridMultilevel"/>
    <w:tmpl w:val="9B5A72B2"/>
    <w:lvl w:ilvl="0" w:tplc="0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78F64F45"/>
    <w:multiLevelType w:val="hybridMultilevel"/>
    <w:tmpl w:val="AC34FB2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539978">
    <w:abstractNumId w:val="12"/>
  </w:num>
  <w:num w:numId="2" w16cid:durableId="1918854247">
    <w:abstractNumId w:val="11"/>
  </w:num>
  <w:num w:numId="3" w16cid:durableId="1461998171">
    <w:abstractNumId w:val="14"/>
  </w:num>
  <w:num w:numId="4" w16cid:durableId="319697967">
    <w:abstractNumId w:val="16"/>
  </w:num>
  <w:num w:numId="5" w16cid:durableId="629701172">
    <w:abstractNumId w:val="13"/>
  </w:num>
  <w:num w:numId="6" w16cid:durableId="1762294390">
    <w:abstractNumId w:val="9"/>
  </w:num>
  <w:num w:numId="7" w16cid:durableId="1070882546">
    <w:abstractNumId w:val="8"/>
  </w:num>
  <w:num w:numId="8" w16cid:durableId="510990755">
    <w:abstractNumId w:val="0"/>
  </w:num>
  <w:num w:numId="9" w16cid:durableId="411123941">
    <w:abstractNumId w:val="10"/>
  </w:num>
  <w:num w:numId="10" w16cid:durableId="841893512">
    <w:abstractNumId w:val="5"/>
  </w:num>
  <w:num w:numId="11" w16cid:durableId="1660814391">
    <w:abstractNumId w:val="2"/>
  </w:num>
  <w:num w:numId="12" w16cid:durableId="1631087431">
    <w:abstractNumId w:val="3"/>
  </w:num>
  <w:num w:numId="13" w16cid:durableId="1442261525">
    <w:abstractNumId w:val="6"/>
  </w:num>
  <w:num w:numId="14" w16cid:durableId="1436705201">
    <w:abstractNumId w:val="7"/>
  </w:num>
  <w:num w:numId="15" w16cid:durableId="2060274899">
    <w:abstractNumId w:val="15"/>
  </w:num>
  <w:num w:numId="16" w16cid:durableId="1905329939">
    <w:abstractNumId w:val="4"/>
  </w:num>
  <w:num w:numId="17" w16cid:durableId="1444567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F65"/>
    <w:rsid w:val="00004566"/>
    <w:rsid w:val="00016DDA"/>
    <w:rsid w:val="00055DB3"/>
    <w:rsid w:val="000630B4"/>
    <w:rsid w:val="00067BA4"/>
    <w:rsid w:val="00070F02"/>
    <w:rsid w:val="000860D6"/>
    <w:rsid w:val="000B54DF"/>
    <w:rsid w:val="000C31EA"/>
    <w:rsid w:val="000D0B35"/>
    <w:rsid w:val="000D1327"/>
    <w:rsid w:val="000D4EEA"/>
    <w:rsid w:val="000D6B57"/>
    <w:rsid w:val="000E720C"/>
    <w:rsid w:val="000F00C6"/>
    <w:rsid w:val="000F0C71"/>
    <w:rsid w:val="00124FC3"/>
    <w:rsid w:val="00151A1D"/>
    <w:rsid w:val="00154083"/>
    <w:rsid w:val="00160CF1"/>
    <w:rsid w:val="00174B0D"/>
    <w:rsid w:val="00182CD3"/>
    <w:rsid w:val="0018437C"/>
    <w:rsid w:val="00192F54"/>
    <w:rsid w:val="001939E2"/>
    <w:rsid w:val="00195779"/>
    <w:rsid w:val="001D2518"/>
    <w:rsid w:val="001F0049"/>
    <w:rsid w:val="001F3144"/>
    <w:rsid w:val="0020335E"/>
    <w:rsid w:val="002170BC"/>
    <w:rsid w:val="00223D78"/>
    <w:rsid w:val="00233AC2"/>
    <w:rsid w:val="0023619C"/>
    <w:rsid w:val="0023783D"/>
    <w:rsid w:val="002472DA"/>
    <w:rsid w:val="0025657D"/>
    <w:rsid w:val="00270538"/>
    <w:rsid w:val="00270D76"/>
    <w:rsid w:val="002925F4"/>
    <w:rsid w:val="0029437E"/>
    <w:rsid w:val="00296075"/>
    <w:rsid w:val="0029665E"/>
    <w:rsid w:val="002A78F2"/>
    <w:rsid w:val="002B0448"/>
    <w:rsid w:val="002B0662"/>
    <w:rsid w:val="002B7774"/>
    <w:rsid w:val="002C7577"/>
    <w:rsid w:val="002E0A1E"/>
    <w:rsid w:val="00303ACC"/>
    <w:rsid w:val="00311D29"/>
    <w:rsid w:val="00321F8A"/>
    <w:rsid w:val="003261A5"/>
    <w:rsid w:val="00327C06"/>
    <w:rsid w:val="00355458"/>
    <w:rsid w:val="0037212B"/>
    <w:rsid w:val="003941B6"/>
    <w:rsid w:val="00395308"/>
    <w:rsid w:val="003B4888"/>
    <w:rsid w:val="003B59B0"/>
    <w:rsid w:val="003C02CD"/>
    <w:rsid w:val="003C0792"/>
    <w:rsid w:val="003C103A"/>
    <w:rsid w:val="003D4EB6"/>
    <w:rsid w:val="003D6A5D"/>
    <w:rsid w:val="00410B68"/>
    <w:rsid w:val="0042785C"/>
    <w:rsid w:val="004350E9"/>
    <w:rsid w:val="004514F8"/>
    <w:rsid w:val="004564F7"/>
    <w:rsid w:val="004579C7"/>
    <w:rsid w:val="00466176"/>
    <w:rsid w:val="00466571"/>
    <w:rsid w:val="004712A0"/>
    <w:rsid w:val="00474881"/>
    <w:rsid w:val="0048379E"/>
    <w:rsid w:val="00483927"/>
    <w:rsid w:val="00484ABF"/>
    <w:rsid w:val="00492E29"/>
    <w:rsid w:val="004D7630"/>
    <w:rsid w:val="00512687"/>
    <w:rsid w:val="00515E0B"/>
    <w:rsid w:val="00516221"/>
    <w:rsid w:val="005202FC"/>
    <w:rsid w:val="0052058C"/>
    <w:rsid w:val="00523263"/>
    <w:rsid w:val="005235CD"/>
    <w:rsid w:val="005304BB"/>
    <w:rsid w:val="00533DFF"/>
    <w:rsid w:val="005350B6"/>
    <w:rsid w:val="00554D27"/>
    <w:rsid w:val="005654CD"/>
    <w:rsid w:val="00566534"/>
    <w:rsid w:val="00567E54"/>
    <w:rsid w:val="005714D1"/>
    <w:rsid w:val="00572B5B"/>
    <w:rsid w:val="00594A84"/>
    <w:rsid w:val="0059582C"/>
    <w:rsid w:val="005A2312"/>
    <w:rsid w:val="005B4E29"/>
    <w:rsid w:val="005C1ACA"/>
    <w:rsid w:val="005D55A2"/>
    <w:rsid w:val="005E1056"/>
    <w:rsid w:val="005E5802"/>
    <w:rsid w:val="005F0168"/>
    <w:rsid w:val="00600EF7"/>
    <w:rsid w:val="0061242E"/>
    <w:rsid w:val="00622665"/>
    <w:rsid w:val="00644AA7"/>
    <w:rsid w:val="00651A0B"/>
    <w:rsid w:val="006724A9"/>
    <w:rsid w:val="006902C4"/>
    <w:rsid w:val="006910BF"/>
    <w:rsid w:val="00695BF2"/>
    <w:rsid w:val="006B17BC"/>
    <w:rsid w:val="006C133A"/>
    <w:rsid w:val="006C2D21"/>
    <w:rsid w:val="006D7871"/>
    <w:rsid w:val="006E058F"/>
    <w:rsid w:val="006E586D"/>
    <w:rsid w:val="00714397"/>
    <w:rsid w:val="00717712"/>
    <w:rsid w:val="00724619"/>
    <w:rsid w:val="0072552E"/>
    <w:rsid w:val="00752E7A"/>
    <w:rsid w:val="007550EC"/>
    <w:rsid w:val="0076410E"/>
    <w:rsid w:val="00764A49"/>
    <w:rsid w:val="00772469"/>
    <w:rsid w:val="0078136D"/>
    <w:rsid w:val="00785F65"/>
    <w:rsid w:val="007C6CF6"/>
    <w:rsid w:val="007D6007"/>
    <w:rsid w:val="007E5741"/>
    <w:rsid w:val="007E6419"/>
    <w:rsid w:val="00800C40"/>
    <w:rsid w:val="008040FB"/>
    <w:rsid w:val="008057FC"/>
    <w:rsid w:val="00806F0F"/>
    <w:rsid w:val="00807776"/>
    <w:rsid w:val="00810C63"/>
    <w:rsid w:val="00841F32"/>
    <w:rsid w:val="0084349D"/>
    <w:rsid w:val="008508AA"/>
    <w:rsid w:val="0085245F"/>
    <w:rsid w:val="0086240D"/>
    <w:rsid w:val="00864C3E"/>
    <w:rsid w:val="00893CBF"/>
    <w:rsid w:val="008A22EB"/>
    <w:rsid w:val="008B1670"/>
    <w:rsid w:val="008B2256"/>
    <w:rsid w:val="008B4DFA"/>
    <w:rsid w:val="008B715D"/>
    <w:rsid w:val="008C3858"/>
    <w:rsid w:val="008C4436"/>
    <w:rsid w:val="008C489C"/>
    <w:rsid w:val="008E1CE6"/>
    <w:rsid w:val="008E4B2D"/>
    <w:rsid w:val="008F2094"/>
    <w:rsid w:val="008F3EC9"/>
    <w:rsid w:val="00922A71"/>
    <w:rsid w:val="009245A7"/>
    <w:rsid w:val="00934DBA"/>
    <w:rsid w:val="00942AFC"/>
    <w:rsid w:val="00942E50"/>
    <w:rsid w:val="00952573"/>
    <w:rsid w:val="00956F55"/>
    <w:rsid w:val="00964A57"/>
    <w:rsid w:val="009774E1"/>
    <w:rsid w:val="00982E72"/>
    <w:rsid w:val="00995F91"/>
    <w:rsid w:val="009A1929"/>
    <w:rsid w:val="009A2F8A"/>
    <w:rsid w:val="009A65B7"/>
    <w:rsid w:val="009B40B8"/>
    <w:rsid w:val="009B531E"/>
    <w:rsid w:val="009C1EB9"/>
    <w:rsid w:val="009D1F56"/>
    <w:rsid w:val="009F0941"/>
    <w:rsid w:val="009F0D55"/>
    <w:rsid w:val="009F169F"/>
    <w:rsid w:val="009F42B3"/>
    <w:rsid w:val="009F4E29"/>
    <w:rsid w:val="009F70C9"/>
    <w:rsid w:val="00A04CA3"/>
    <w:rsid w:val="00A063DE"/>
    <w:rsid w:val="00A20D64"/>
    <w:rsid w:val="00A46267"/>
    <w:rsid w:val="00A62EE2"/>
    <w:rsid w:val="00A75464"/>
    <w:rsid w:val="00A7796F"/>
    <w:rsid w:val="00A82ECC"/>
    <w:rsid w:val="00A879E0"/>
    <w:rsid w:val="00AB6227"/>
    <w:rsid w:val="00AC50BA"/>
    <w:rsid w:val="00AC7F6D"/>
    <w:rsid w:val="00AD2BE0"/>
    <w:rsid w:val="00B03B48"/>
    <w:rsid w:val="00B1656C"/>
    <w:rsid w:val="00B220EF"/>
    <w:rsid w:val="00B455B6"/>
    <w:rsid w:val="00B4609F"/>
    <w:rsid w:val="00B655D1"/>
    <w:rsid w:val="00B86189"/>
    <w:rsid w:val="00BA0129"/>
    <w:rsid w:val="00BB151C"/>
    <w:rsid w:val="00BB63BB"/>
    <w:rsid w:val="00BC1990"/>
    <w:rsid w:val="00BD16D8"/>
    <w:rsid w:val="00BF6B42"/>
    <w:rsid w:val="00C07E89"/>
    <w:rsid w:val="00C1061C"/>
    <w:rsid w:val="00C22E94"/>
    <w:rsid w:val="00C25821"/>
    <w:rsid w:val="00C301D1"/>
    <w:rsid w:val="00C32B29"/>
    <w:rsid w:val="00C42A0D"/>
    <w:rsid w:val="00C643CE"/>
    <w:rsid w:val="00C72232"/>
    <w:rsid w:val="00C80998"/>
    <w:rsid w:val="00C87CA7"/>
    <w:rsid w:val="00C9671D"/>
    <w:rsid w:val="00CA1A3E"/>
    <w:rsid w:val="00CB236E"/>
    <w:rsid w:val="00CC04F8"/>
    <w:rsid w:val="00CC748B"/>
    <w:rsid w:val="00CC7D3D"/>
    <w:rsid w:val="00CD0EC5"/>
    <w:rsid w:val="00CE46F4"/>
    <w:rsid w:val="00CF5A63"/>
    <w:rsid w:val="00D0092E"/>
    <w:rsid w:val="00D02135"/>
    <w:rsid w:val="00D06692"/>
    <w:rsid w:val="00D10BB9"/>
    <w:rsid w:val="00D141FC"/>
    <w:rsid w:val="00D176EB"/>
    <w:rsid w:val="00D26386"/>
    <w:rsid w:val="00D45821"/>
    <w:rsid w:val="00D4735B"/>
    <w:rsid w:val="00D5724E"/>
    <w:rsid w:val="00D67507"/>
    <w:rsid w:val="00D81D4E"/>
    <w:rsid w:val="00D83D2F"/>
    <w:rsid w:val="00D9534A"/>
    <w:rsid w:val="00DB40B4"/>
    <w:rsid w:val="00DC0367"/>
    <w:rsid w:val="00DC646C"/>
    <w:rsid w:val="00DD3CB3"/>
    <w:rsid w:val="00DD3F14"/>
    <w:rsid w:val="00DD4AF3"/>
    <w:rsid w:val="00DE0621"/>
    <w:rsid w:val="00DE3AEF"/>
    <w:rsid w:val="00DE6A6D"/>
    <w:rsid w:val="00DF22C1"/>
    <w:rsid w:val="00E0007E"/>
    <w:rsid w:val="00E16074"/>
    <w:rsid w:val="00E1633C"/>
    <w:rsid w:val="00E3438B"/>
    <w:rsid w:val="00E605FB"/>
    <w:rsid w:val="00E638AF"/>
    <w:rsid w:val="00E63B10"/>
    <w:rsid w:val="00EA326D"/>
    <w:rsid w:val="00EF2CFF"/>
    <w:rsid w:val="00F01874"/>
    <w:rsid w:val="00F22D2A"/>
    <w:rsid w:val="00F342F8"/>
    <w:rsid w:val="00F62E52"/>
    <w:rsid w:val="00F645E7"/>
    <w:rsid w:val="00F8490F"/>
    <w:rsid w:val="00F90844"/>
    <w:rsid w:val="00F912A9"/>
    <w:rsid w:val="00FA0ED0"/>
    <w:rsid w:val="00FA5E7A"/>
    <w:rsid w:val="00FC08BC"/>
    <w:rsid w:val="00FC36D4"/>
    <w:rsid w:val="00FC582A"/>
    <w:rsid w:val="00FD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D881B"/>
  <w15:chartTrackingRefBased/>
  <w15:docId w15:val="{9C67C794-A25A-4801-A164-A667C0C02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464"/>
    <w:pPr>
      <w:ind w:left="720"/>
      <w:contextualSpacing/>
    </w:pPr>
  </w:style>
  <w:style w:type="character" w:customStyle="1" w:styleId="hwtze">
    <w:name w:val="hwtze"/>
    <w:basedOn w:val="DefaultParagraphFont"/>
    <w:rsid w:val="00327C06"/>
  </w:style>
  <w:style w:type="character" w:customStyle="1" w:styleId="rynqvb">
    <w:name w:val="rynqvb"/>
    <w:basedOn w:val="DefaultParagraphFont"/>
    <w:rsid w:val="00327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1825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</dc:creator>
  <cp:keywords/>
  <dc:description/>
  <cp:lastModifiedBy>Tea Phirashvili</cp:lastModifiedBy>
  <cp:revision>4</cp:revision>
  <dcterms:created xsi:type="dcterms:W3CDTF">2026-03-23T10:32:00Z</dcterms:created>
  <dcterms:modified xsi:type="dcterms:W3CDTF">2026-03-24T08:06:00Z</dcterms:modified>
</cp:coreProperties>
</file>