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EA7ED" w14:textId="77777777" w:rsidR="00614A3E" w:rsidRDefault="00614A3E" w:rsidP="004A376F">
      <w:pPr>
        <w:spacing w:after="0" w:line="240" w:lineRule="auto"/>
        <w:jc w:val="center"/>
        <w:rPr>
          <w:rFonts w:ascii="Sylfaen" w:hAnsi="Sylfaen"/>
          <w:b/>
          <w:lang w:val="ka-GE"/>
        </w:rPr>
      </w:pPr>
      <w:r>
        <w:rPr>
          <w:rFonts w:ascii="Sylfaen" w:hAnsi="Sylfaen"/>
          <w:b/>
          <w:lang w:val="ka-GE"/>
        </w:rPr>
        <w:t>გამოყენების ინსტრუქცია</w:t>
      </w:r>
    </w:p>
    <w:p w14:paraId="6DE6EE5C" w14:textId="06022D40" w:rsidR="00B80104" w:rsidRDefault="00B80104" w:rsidP="004A376F">
      <w:pPr>
        <w:spacing w:after="0" w:line="240" w:lineRule="auto"/>
        <w:jc w:val="center"/>
        <w:rPr>
          <w:rFonts w:ascii="Sylfaen" w:hAnsi="Sylfaen"/>
          <w:b/>
          <w:lang w:val="ka-GE"/>
        </w:rPr>
      </w:pPr>
      <w:r w:rsidRPr="00F66D35">
        <w:rPr>
          <w:rFonts w:ascii="Sylfaen" w:hAnsi="Sylfaen"/>
          <w:b/>
          <w:lang w:val="ka-GE"/>
        </w:rPr>
        <w:t>პრეპარატის საინფორმაციო ფურცელი: ინფორმაცია მომხმარებლისთვის</w:t>
      </w:r>
    </w:p>
    <w:p w14:paraId="22B5BD24" w14:textId="77777777" w:rsidR="00614A3E" w:rsidRPr="00F66D35" w:rsidRDefault="00614A3E" w:rsidP="004A376F">
      <w:pPr>
        <w:spacing w:after="0" w:line="240" w:lineRule="auto"/>
        <w:jc w:val="center"/>
        <w:rPr>
          <w:rFonts w:ascii="Sylfaen" w:hAnsi="Sylfaen"/>
          <w:b/>
          <w:lang w:val="ka-GE"/>
        </w:rPr>
      </w:pPr>
    </w:p>
    <w:p w14:paraId="678D711E" w14:textId="24C85FF0" w:rsidR="00614A3E" w:rsidRDefault="00B80104" w:rsidP="004A376F">
      <w:pPr>
        <w:spacing w:after="0" w:line="240" w:lineRule="auto"/>
        <w:jc w:val="center"/>
        <w:rPr>
          <w:rFonts w:ascii="Sylfaen" w:hAnsi="Sylfaen"/>
          <w:lang w:val="ka-GE"/>
        </w:rPr>
      </w:pPr>
      <w:r w:rsidRPr="00F66D35">
        <w:rPr>
          <w:rFonts w:ascii="Sylfaen" w:hAnsi="Sylfaen"/>
          <w:lang w:val="ka-GE"/>
        </w:rPr>
        <w:t>BOTOX, 50 Allergan ერთეული, ფხვნილი საინექციო ხსნარისთვის</w:t>
      </w:r>
    </w:p>
    <w:p w14:paraId="0FCF7501" w14:textId="361532FC" w:rsidR="00614A3E" w:rsidRDefault="00B80104" w:rsidP="004A376F">
      <w:pPr>
        <w:spacing w:after="0" w:line="240" w:lineRule="auto"/>
        <w:jc w:val="center"/>
        <w:rPr>
          <w:rFonts w:ascii="Sylfaen" w:hAnsi="Sylfaen"/>
          <w:lang w:val="ka-GE"/>
        </w:rPr>
      </w:pPr>
      <w:r w:rsidRPr="00F66D35">
        <w:rPr>
          <w:rFonts w:ascii="Sylfaen" w:hAnsi="Sylfaen"/>
          <w:lang w:val="ka-GE"/>
        </w:rPr>
        <w:t xml:space="preserve">BOTOX, 100 </w:t>
      </w:r>
      <w:proofErr w:type="spellStart"/>
      <w:r w:rsidRPr="00F66D35">
        <w:rPr>
          <w:rFonts w:ascii="Sylfaen" w:hAnsi="Sylfaen"/>
          <w:lang w:val="ka-GE"/>
        </w:rPr>
        <w:t>Allergan</w:t>
      </w:r>
      <w:proofErr w:type="spellEnd"/>
      <w:r w:rsidRPr="00F66D35">
        <w:rPr>
          <w:rFonts w:ascii="Sylfaen" w:hAnsi="Sylfaen"/>
          <w:lang w:val="ka-GE"/>
        </w:rPr>
        <w:t xml:space="preserve"> ერთეული, ფხვნილი საინექციო ხსნარისთვის</w:t>
      </w:r>
    </w:p>
    <w:p w14:paraId="4F533030" w14:textId="38397878" w:rsidR="00B80104" w:rsidRDefault="00B80104" w:rsidP="004A376F">
      <w:pPr>
        <w:spacing w:after="0" w:line="240" w:lineRule="auto"/>
        <w:jc w:val="center"/>
        <w:rPr>
          <w:rFonts w:ascii="Sylfaen" w:hAnsi="Sylfaen"/>
          <w:lang w:val="ka-GE"/>
        </w:rPr>
      </w:pPr>
      <w:r w:rsidRPr="00F66D35">
        <w:rPr>
          <w:rFonts w:ascii="Sylfaen" w:hAnsi="Sylfaen"/>
          <w:lang w:val="ka-GE"/>
        </w:rPr>
        <w:t xml:space="preserve">BOTOX, 200 </w:t>
      </w:r>
      <w:proofErr w:type="spellStart"/>
      <w:r w:rsidRPr="00F66D35">
        <w:rPr>
          <w:rFonts w:ascii="Sylfaen" w:hAnsi="Sylfaen"/>
          <w:lang w:val="ka-GE"/>
        </w:rPr>
        <w:t>Allergan</w:t>
      </w:r>
      <w:proofErr w:type="spellEnd"/>
      <w:r w:rsidRPr="00F66D35">
        <w:rPr>
          <w:rFonts w:ascii="Sylfaen" w:hAnsi="Sylfaen"/>
          <w:lang w:val="ka-GE"/>
        </w:rPr>
        <w:t xml:space="preserve"> ერთეული, ფხვნილი საინექციო ხსნარისთვის</w:t>
      </w:r>
    </w:p>
    <w:p w14:paraId="7E4C0AE9" w14:textId="77777777" w:rsidR="00614A3E" w:rsidRPr="00F66D35" w:rsidRDefault="00614A3E" w:rsidP="004A376F">
      <w:pPr>
        <w:spacing w:after="0" w:line="240" w:lineRule="auto"/>
        <w:jc w:val="center"/>
        <w:rPr>
          <w:rFonts w:ascii="Sylfaen" w:hAnsi="Sylfaen"/>
          <w:lang w:val="ka-GE"/>
        </w:rPr>
      </w:pPr>
    </w:p>
    <w:p w14:paraId="456C8983" w14:textId="12AFBD0B" w:rsidR="00B80104" w:rsidRPr="00F66D35" w:rsidRDefault="00B80104" w:rsidP="004A376F">
      <w:pPr>
        <w:spacing w:after="0" w:line="240" w:lineRule="auto"/>
        <w:jc w:val="center"/>
        <w:rPr>
          <w:rFonts w:ascii="Sylfaen" w:hAnsi="Sylfaen"/>
          <w:lang w:val="ka-GE"/>
        </w:rPr>
      </w:pPr>
      <w:proofErr w:type="spellStart"/>
      <w:r w:rsidRPr="00F66D35">
        <w:rPr>
          <w:rFonts w:ascii="Sylfaen" w:hAnsi="Sylfaen"/>
          <w:lang w:val="ka-GE"/>
        </w:rPr>
        <w:t>ბოტულინის</w:t>
      </w:r>
      <w:proofErr w:type="spellEnd"/>
      <w:r w:rsidRPr="00F66D35">
        <w:rPr>
          <w:rFonts w:ascii="Sylfaen" w:hAnsi="Sylfaen"/>
          <w:lang w:val="ka-GE"/>
        </w:rPr>
        <w:t xml:space="preserve"> ტოქსინი ტიპი A</w:t>
      </w:r>
    </w:p>
    <w:p w14:paraId="6FE44BE4" w14:textId="77777777" w:rsidR="00B80104" w:rsidRPr="00E0019B" w:rsidRDefault="00B80104" w:rsidP="004A376F">
      <w:pPr>
        <w:spacing w:before="559" w:after="0" w:line="240" w:lineRule="auto"/>
        <w:ind w:right="144"/>
        <w:jc w:val="both"/>
        <w:textAlignment w:val="baseline"/>
        <w:rPr>
          <w:rFonts w:ascii="Times New Roman" w:eastAsia="Times New Roman" w:hAnsi="Times New Roman" w:cs="Times New Roman"/>
          <w:b/>
          <w:color w:val="0000FF"/>
          <w:sz w:val="24"/>
        </w:rPr>
      </w:pPr>
      <w:r w:rsidRPr="00E0019B">
        <w:rPr>
          <w:rFonts w:ascii="Sylfaen" w:eastAsia="Times New Roman" w:hAnsi="Sylfaen" w:cs="Sylfaen"/>
          <w:b/>
          <w:color w:val="0000FF"/>
          <w:sz w:val="24"/>
        </w:rPr>
        <w:t>ყურადღებით</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წაიკითხეთ</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ეს</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ფურცელი</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პრეპარატის</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გამოყენების</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დაწყებამდე</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რადგან</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ის</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შეიცავს</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თქვენთვის</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მნიშვნელოვან</w:t>
      </w:r>
      <w:r w:rsidRPr="00E0019B">
        <w:rPr>
          <w:rFonts w:ascii="Times New Roman" w:eastAsia="Times New Roman" w:hAnsi="Times New Roman" w:cs="Times New Roman"/>
          <w:b/>
          <w:color w:val="0000FF"/>
          <w:sz w:val="24"/>
        </w:rPr>
        <w:t xml:space="preserve"> </w:t>
      </w:r>
      <w:r w:rsidRPr="00E0019B">
        <w:rPr>
          <w:rFonts w:ascii="Sylfaen" w:eastAsia="Times New Roman" w:hAnsi="Sylfaen" w:cs="Sylfaen"/>
          <w:b/>
          <w:color w:val="0000FF"/>
          <w:sz w:val="24"/>
        </w:rPr>
        <w:t>ინფორმაციას</w:t>
      </w:r>
      <w:r w:rsidRPr="00E0019B">
        <w:rPr>
          <w:rFonts w:ascii="Times New Roman" w:eastAsia="Times New Roman" w:hAnsi="Times New Roman" w:cs="Times New Roman"/>
          <w:b/>
          <w:color w:val="0000FF"/>
          <w:sz w:val="24"/>
        </w:rPr>
        <w:t>.</w:t>
      </w:r>
    </w:p>
    <w:p w14:paraId="244059D9" w14:textId="77777777" w:rsidR="00B80104" w:rsidRPr="00F66D35" w:rsidRDefault="00B80104" w:rsidP="004A376F">
      <w:pPr>
        <w:pStyle w:val="ListParagraph"/>
        <w:numPr>
          <w:ilvl w:val="0"/>
          <w:numId w:val="1"/>
        </w:numPr>
        <w:spacing w:after="0" w:line="240" w:lineRule="auto"/>
        <w:jc w:val="both"/>
        <w:rPr>
          <w:rFonts w:ascii="Sylfaen" w:hAnsi="Sylfaen"/>
          <w:lang w:val="ka-GE"/>
        </w:rPr>
      </w:pPr>
      <w:r w:rsidRPr="00F66D35">
        <w:rPr>
          <w:rFonts w:ascii="Sylfaen" w:hAnsi="Sylfaen"/>
          <w:lang w:val="ka-GE"/>
        </w:rPr>
        <w:t>შეინახეთ ეს ფურცელი. შეიძლება დაგჭირდეთ მისი ხელახლა წაკითხვა.</w:t>
      </w:r>
    </w:p>
    <w:p w14:paraId="53C3A296" w14:textId="77777777" w:rsidR="00B80104" w:rsidRPr="00F66D35" w:rsidRDefault="00B80104" w:rsidP="004A376F">
      <w:pPr>
        <w:pStyle w:val="ListParagraph"/>
        <w:numPr>
          <w:ilvl w:val="0"/>
          <w:numId w:val="1"/>
        </w:numPr>
        <w:spacing w:after="0" w:line="240" w:lineRule="auto"/>
        <w:jc w:val="both"/>
        <w:rPr>
          <w:rFonts w:ascii="Sylfaen" w:hAnsi="Sylfaen"/>
          <w:lang w:val="ka-GE"/>
        </w:rPr>
      </w:pPr>
      <w:r w:rsidRPr="00F66D35">
        <w:rPr>
          <w:rFonts w:ascii="Sylfaen" w:hAnsi="Sylfaen"/>
          <w:lang w:val="ka-GE"/>
        </w:rPr>
        <w:t>თუ თქვენ გაქვთ რაიმე დამატებითი კითხვა, მიმართეთ თქვენს ექიმს ან ფარმაცევტს ან ჯანდაცვის სპეციალისტს.</w:t>
      </w:r>
    </w:p>
    <w:p w14:paraId="13413CA5" w14:textId="77777777" w:rsidR="00B80104" w:rsidRPr="00F66D35" w:rsidRDefault="00B80104" w:rsidP="004A376F">
      <w:pPr>
        <w:pStyle w:val="ListParagraph"/>
        <w:numPr>
          <w:ilvl w:val="0"/>
          <w:numId w:val="1"/>
        </w:numPr>
        <w:spacing w:after="0" w:line="240" w:lineRule="auto"/>
        <w:jc w:val="both"/>
        <w:rPr>
          <w:rFonts w:ascii="Sylfaen" w:hAnsi="Sylfaen"/>
          <w:lang w:val="ka-GE"/>
        </w:rPr>
      </w:pPr>
      <w:r w:rsidRPr="00F66D35">
        <w:rPr>
          <w:rFonts w:ascii="Sylfaen" w:hAnsi="Sylfaen"/>
          <w:lang w:val="ka-GE"/>
        </w:rPr>
        <w:t>ეს პრეპარატი გამოწერილია მხოლოდ თქვენთვის. არ გადასცეთ ის სხვებს. ეს შეიძლება იყოს საზიანო მათთვის, მაშინაც კი, თუ მათი ავადმყოფობის ნიშნები თქვენი მსგავსია.</w:t>
      </w:r>
    </w:p>
    <w:p w14:paraId="48C04BD9" w14:textId="77777777" w:rsidR="00B80104" w:rsidRPr="00F66D35" w:rsidRDefault="00B80104" w:rsidP="004A376F">
      <w:pPr>
        <w:pStyle w:val="ListParagraph"/>
        <w:numPr>
          <w:ilvl w:val="0"/>
          <w:numId w:val="1"/>
        </w:numPr>
        <w:spacing w:after="0" w:line="240" w:lineRule="auto"/>
        <w:jc w:val="both"/>
        <w:rPr>
          <w:rFonts w:ascii="Sylfaen" w:hAnsi="Sylfaen"/>
          <w:lang w:val="ka-GE"/>
        </w:rPr>
      </w:pPr>
      <w:r w:rsidRPr="00F66D35">
        <w:rPr>
          <w:rFonts w:ascii="Sylfaen" w:hAnsi="Sylfaen"/>
          <w:lang w:val="ka-GE"/>
        </w:rPr>
        <w:t>თუ რაიმე გვერდითი მოვლენა გამოგაჩნდათ, მიმართეთ თქვენს ექიმს ან ფარმაცევტს ან ჯანდაცვის სპეციალისტს. ეს მოიცავს ნებისმიერ შესაძლო გვერდით მოვლენას, რომელიც არ არის ჩამოთვლილი ამ ფურცელში. იხილეთ ნაწილი 4.</w:t>
      </w:r>
    </w:p>
    <w:p w14:paraId="142AAFBB" w14:textId="5734FB2F" w:rsidR="00B80104" w:rsidRPr="00BB61C7" w:rsidRDefault="00B80104" w:rsidP="004A376F">
      <w:pPr>
        <w:spacing w:before="554" w:after="0" w:line="240" w:lineRule="auto"/>
        <w:textAlignment w:val="baseline"/>
        <w:rPr>
          <w:rFonts w:ascii="Times New Roman" w:eastAsia="Times New Roman" w:hAnsi="Times New Roman" w:cs="Times New Roman"/>
          <w:b/>
          <w:color w:val="0000FF"/>
          <w:sz w:val="24"/>
          <w:lang w:val="ka-GE"/>
        </w:rPr>
      </w:pPr>
      <w:r w:rsidRPr="00BB61C7">
        <w:rPr>
          <w:rFonts w:ascii="Sylfaen" w:eastAsia="Times New Roman" w:hAnsi="Sylfaen" w:cs="Sylfaen"/>
          <w:b/>
          <w:color w:val="0000FF"/>
          <w:sz w:val="24"/>
          <w:lang w:val="ka-GE"/>
        </w:rPr>
        <w:t>რა</w:t>
      </w:r>
      <w:r w:rsidRPr="00BB61C7">
        <w:rPr>
          <w:rFonts w:ascii="Times New Roman" w:eastAsia="Times New Roman" w:hAnsi="Times New Roman" w:cs="Times New Roman"/>
          <w:b/>
          <w:color w:val="0000FF"/>
          <w:sz w:val="24"/>
          <w:lang w:val="ka-GE"/>
        </w:rPr>
        <w:t xml:space="preserve"> </w:t>
      </w:r>
      <w:r w:rsidRPr="00BB61C7">
        <w:rPr>
          <w:rFonts w:ascii="Sylfaen" w:eastAsia="Times New Roman" w:hAnsi="Sylfaen" w:cs="Sylfaen"/>
          <w:b/>
          <w:color w:val="0000FF"/>
          <w:sz w:val="24"/>
          <w:lang w:val="ka-GE"/>
        </w:rPr>
        <w:t>არის</w:t>
      </w:r>
      <w:r w:rsidRPr="00BB61C7">
        <w:rPr>
          <w:rFonts w:ascii="Times New Roman" w:eastAsia="Times New Roman" w:hAnsi="Times New Roman" w:cs="Times New Roman"/>
          <w:b/>
          <w:color w:val="0000FF"/>
          <w:sz w:val="24"/>
          <w:lang w:val="ka-GE"/>
        </w:rPr>
        <w:t xml:space="preserve"> </w:t>
      </w:r>
      <w:r w:rsidRPr="00BB61C7">
        <w:rPr>
          <w:rFonts w:ascii="Sylfaen" w:eastAsia="Times New Roman" w:hAnsi="Sylfaen" w:cs="Sylfaen"/>
          <w:b/>
          <w:color w:val="0000FF"/>
          <w:sz w:val="24"/>
          <w:lang w:val="ka-GE"/>
        </w:rPr>
        <w:t>მოცემული</w:t>
      </w:r>
      <w:r w:rsidRPr="00BB61C7">
        <w:rPr>
          <w:rFonts w:ascii="Sylfaen" w:eastAsia="Times New Roman" w:hAnsi="Sylfaen" w:cs="Times New Roman"/>
          <w:b/>
          <w:color w:val="0000FF"/>
          <w:sz w:val="24"/>
          <w:lang w:val="ka-GE"/>
        </w:rPr>
        <w:t xml:space="preserve"> </w:t>
      </w:r>
      <w:r w:rsidRPr="00BB61C7">
        <w:rPr>
          <w:rFonts w:ascii="Sylfaen" w:eastAsia="Times New Roman" w:hAnsi="Sylfaen" w:cs="Sylfaen"/>
          <w:b/>
          <w:color w:val="0000FF"/>
          <w:sz w:val="24"/>
          <w:lang w:val="ka-GE"/>
        </w:rPr>
        <w:t>ამ</w:t>
      </w:r>
      <w:r w:rsidR="00E0019B" w:rsidRPr="00BB61C7">
        <w:rPr>
          <w:rFonts w:ascii="Sylfaen" w:eastAsia="Times New Roman" w:hAnsi="Sylfaen" w:cs="Times New Roman"/>
          <w:b/>
          <w:color w:val="0000FF"/>
          <w:sz w:val="24"/>
          <w:lang w:val="ka-GE"/>
        </w:rPr>
        <w:t xml:space="preserve"> </w:t>
      </w:r>
      <w:r w:rsidR="00A4030F" w:rsidRPr="00BB61C7">
        <w:rPr>
          <w:rFonts w:ascii="Sylfaen" w:eastAsia="Times New Roman" w:hAnsi="Sylfaen" w:cs="Times New Roman"/>
          <w:b/>
          <w:color w:val="0000FF"/>
          <w:sz w:val="24"/>
          <w:lang w:val="ka-GE"/>
        </w:rPr>
        <w:t xml:space="preserve"> სა</w:t>
      </w:r>
      <w:r w:rsidR="00BB61C7" w:rsidRPr="00BB61C7">
        <w:rPr>
          <w:rFonts w:ascii="Sylfaen" w:eastAsia="Times New Roman" w:hAnsi="Sylfaen" w:cs="Times New Roman"/>
          <w:b/>
          <w:color w:val="0000FF"/>
          <w:sz w:val="24"/>
          <w:lang w:val="ka-GE"/>
        </w:rPr>
        <w:t>ი</w:t>
      </w:r>
      <w:r w:rsidR="00A4030F" w:rsidRPr="00A4030F">
        <w:rPr>
          <w:rFonts w:ascii="Sylfaen" w:eastAsia="Times New Roman" w:hAnsi="Sylfaen" w:cs="Times New Roman"/>
          <w:b/>
          <w:color w:val="0000FF"/>
          <w:sz w:val="24"/>
          <w:lang w:val="ka-GE"/>
        </w:rPr>
        <w:t>ნფორმაციო</w:t>
      </w:r>
      <w:r w:rsidR="00E0019B" w:rsidRPr="00A4030F">
        <w:rPr>
          <w:rFonts w:ascii="Sylfaen" w:eastAsia="Times New Roman" w:hAnsi="Sylfaen" w:cs="Times New Roman"/>
          <w:b/>
          <w:color w:val="0000FF"/>
          <w:sz w:val="24"/>
          <w:lang w:val="ka-GE"/>
        </w:rPr>
        <w:t xml:space="preserve"> </w:t>
      </w:r>
      <w:r w:rsidRPr="00BB61C7">
        <w:rPr>
          <w:rFonts w:ascii="Sylfaen" w:eastAsia="Times New Roman" w:hAnsi="Sylfaen" w:cs="Sylfaen"/>
          <w:b/>
          <w:color w:val="0000FF"/>
          <w:sz w:val="24"/>
          <w:lang w:val="ka-GE"/>
        </w:rPr>
        <w:t>ფურცელში</w:t>
      </w:r>
      <w:r w:rsidRPr="00BB61C7">
        <w:rPr>
          <w:rFonts w:ascii="Sylfaen" w:eastAsia="Times New Roman" w:hAnsi="Sylfaen" w:cs="Times New Roman"/>
          <w:b/>
          <w:color w:val="0000FF"/>
          <w:sz w:val="24"/>
          <w:lang w:val="ka-GE"/>
        </w:rPr>
        <w:t>:</w:t>
      </w:r>
    </w:p>
    <w:p w14:paraId="44A461FD" w14:textId="77777777" w:rsidR="00B80104" w:rsidRPr="00F66D35" w:rsidRDefault="00B80104" w:rsidP="004A376F">
      <w:pPr>
        <w:spacing w:after="0" w:line="240" w:lineRule="auto"/>
        <w:jc w:val="both"/>
        <w:rPr>
          <w:rFonts w:ascii="Sylfaen" w:hAnsi="Sylfaen"/>
          <w:lang w:val="ka-GE"/>
        </w:rPr>
      </w:pPr>
      <w:r w:rsidRPr="00F66D35">
        <w:rPr>
          <w:rFonts w:ascii="Sylfaen" w:hAnsi="Sylfaen"/>
          <w:lang w:val="ka-GE"/>
        </w:rPr>
        <w:t>1. რა არის BOTOX და რისთვის გამოიყენება</w:t>
      </w:r>
    </w:p>
    <w:p w14:paraId="71500491" w14:textId="77777777" w:rsidR="00B80104" w:rsidRPr="00F66D35" w:rsidRDefault="00B80104" w:rsidP="004A376F">
      <w:pPr>
        <w:spacing w:after="0" w:line="240" w:lineRule="auto"/>
        <w:jc w:val="both"/>
        <w:rPr>
          <w:rFonts w:ascii="Sylfaen" w:hAnsi="Sylfaen"/>
          <w:lang w:val="ka-GE"/>
        </w:rPr>
      </w:pPr>
      <w:r w:rsidRPr="00F66D35">
        <w:rPr>
          <w:rFonts w:ascii="Sylfaen" w:hAnsi="Sylfaen"/>
          <w:lang w:val="ka-GE"/>
        </w:rPr>
        <w:t>2. რა უნდა იცოდეთ BOTOX-ის გამოყენებამდე</w:t>
      </w:r>
    </w:p>
    <w:p w14:paraId="25CC30D4" w14:textId="77777777" w:rsidR="00B80104" w:rsidRPr="00F66D35" w:rsidRDefault="00B80104" w:rsidP="004A376F">
      <w:pPr>
        <w:spacing w:after="0" w:line="240" w:lineRule="auto"/>
        <w:jc w:val="both"/>
        <w:rPr>
          <w:rFonts w:ascii="Sylfaen" w:hAnsi="Sylfaen"/>
          <w:lang w:val="ka-GE"/>
        </w:rPr>
      </w:pPr>
      <w:r w:rsidRPr="00F66D35">
        <w:rPr>
          <w:rFonts w:ascii="Sylfaen" w:hAnsi="Sylfaen"/>
          <w:lang w:val="ka-GE"/>
        </w:rPr>
        <w:t>3. როგორ გამოვიყენოთ BOTOX</w:t>
      </w:r>
    </w:p>
    <w:p w14:paraId="2579FC20" w14:textId="77777777" w:rsidR="00B80104" w:rsidRPr="00F66D35" w:rsidRDefault="00B80104" w:rsidP="004A376F">
      <w:pPr>
        <w:spacing w:after="0" w:line="240" w:lineRule="auto"/>
        <w:jc w:val="both"/>
        <w:rPr>
          <w:rFonts w:ascii="Sylfaen" w:hAnsi="Sylfaen"/>
          <w:lang w:val="ka-GE"/>
        </w:rPr>
      </w:pPr>
      <w:r w:rsidRPr="00F66D35">
        <w:rPr>
          <w:rFonts w:ascii="Sylfaen" w:hAnsi="Sylfaen"/>
          <w:lang w:val="ka-GE"/>
        </w:rPr>
        <w:t>4. შესაძლო გვერდითი მოვლენები</w:t>
      </w:r>
    </w:p>
    <w:p w14:paraId="53CA1990" w14:textId="77777777" w:rsidR="00B80104" w:rsidRPr="00F66D35" w:rsidRDefault="00B80104" w:rsidP="004A376F">
      <w:pPr>
        <w:spacing w:after="0" w:line="240" w:lineRule="auto"/>
        <w:jc w:val="both"/>
        <w:rPr>
          <w:rFonts w:ascii="Sylfaen" w:hAnsi="Sylfaen"/>
          <w:lang w:val="ka-GE"/>
        </w:rPr>
      </w:pPr>
      <w:r w:rsidRPr="00F66D35">
        <w:rPr>
          <w:rFonts w:ascii="Sylfaen" w:hAnsi="Sylfaen"/>
          <w:lang w:val="ka-GE"/>
        </w:rPr>
        <w:t>5. როგორ შევინახოთ BOTOX</w:t>
      </w:r>
    </w:p>
    <w:p w14:paraId="0B437D29" w14:textId="77777777" w:rsidR="00C91A94" w:rsidRDefault="00B80104" w:rsidP="004A376F">
      <w:pPr>
        <w:spacing w:after="0" w:line="240" w:lineRule="auto"/>
        <w:jc w:val="both"/>
        <w:rPr>
          <w:rFonts w:ascii="Sylfaen" w:hAnsi="Sylfaen"/>
          <w:lang w:val="ka-GE"/>
        </w:rPr>
      </w:pPr>
      <w:r w:rsidRPr="00F66D35">
        <w:rPr>
          <w:rFonts w:ascii="Sylfaen" w:hAnsi="Sylfaen"/>
          <w:lang w:val="ka-GE"/>
        </w:rPr>
        <w:t>6. შეფუთვის შემადგენლობა და სხვა ინფორმაცია</w:t>
      </w:r>
    </w:p>
    <w:p w14:paraId="6CC06FD4" w14:textId="77777777" w:rsidR="004A376F" w:rsidRPr="00F66D35" w:rsidRDefault="004A376F" w:rsidP="004A376F">
      <w:pPr>
        <w:spacing w:after="0" w:line="240" w:lineRule="auto"/>
        <w:jc w:val="both"/>
        <w:rPr>
          <w:rFonts w:ascii="Sylfaen" w:hAnsi="Sylfaen"/>
          <w:lang w:val="ka-GE"/>
        </w:rPr>
      </w:pPr>
    </w:p>
    <w:p w14:paraId="37254B30" w14:textId="77777777" w:rsidR="00B75721" w:rsidRPr="00BB61C7" w:rsidRDefault="00B75721" w:rsidP="004A376F">
      <w:pPr>
        <w:spacing w:after="0" w:line="240" w:lineRule="auto"/>
        <w:jc w:val="both"/>
        <w:rPr>
          <w:rFonts w:ascii="Sylfaen" w:eastAsia="Times New Roman" w:hAnsi="Sylfaen" w:cs="Sylfaen"/>
          <w:b/>
          <w:color w:val="0000FF"/>
          <w:sz w:val="24"/>
          <w:lang w:val="ka-GE"/>
        </w:rPr>
      </w:pPr>
      <w:r w:rsidRPr="00BB61C7">
        <w:rPr>
          <w:rFonts w:ascii="Sylfaen" w:eastAsia="Times New Roman" w:hAnsi="Sylfaen" w:cs="Sylfaen"/>
          <w:b/>
          <w:color w:val="0000FF"/>
          <w:sz w:val="24"/>
          <w:lang w:val="ka-GE"/>
        </w:rPr>
        <w:t xml:space="preserve">1. რა არის </w:t>
      </w:r>
      <w:proofErr w:type="spellStart"/>
      <w:r w:rsidRPr="00BB61C7">
        <w:rPr>
          <w:rFonts w:ascii="Sylfaen" w:eastAsia="Times New Roman" w:hAnsi="Sylfaen" w:cs="Sylfaen"/>
          <w:b/>
          <w:color w:val="0000FF"/>
          <w:sz w:val="24"/>
          <w:lang w:val="ka-GE"/>
        </w:rPr>
        <w:t>ბოტოქსი</w:t>
      </w:r>
      <w:proofErr w:type="spellEnd"/>
      <w:r w:rsidRPr="00BB61C7">
        <w:rPr>
          <w:rFonts w:ascii="Sylfaen" w:eastAsia="Times New Roman" w:hAnsi="Sylfaen" w:cs="Sylfaen"/>
          <w:b/>
          <w:color w:val="0000FF"/>
          <w:sz w:val="24"/>
          <w:lang w:val="ka-GE"/>
        </w:rPr>
        <w:t xml:space="preserve"> და რისთვის გამოიყენება</w:t>
      </w:r>
    </w:p>
    <w:p w14:paraId="2CC23A3E" w14:textId="4BDEAC34" w:rsidR="00B75721" w:rsidRPr="0036590B" w:rsidRDefault="00B75721" w:rsidP="004A376F">
      <w:pPr>
        <w:spacing w:after="0" w:line="240" w:lineRule="auto"/>
        <w:jc w:val="both"/>
        <w:rPr>
          <w:rFonts w:ascii="Sylfaen" w:hAnsi="Sylfaen"/>
          <w:lang w:val="ka-GE"/>
        </w:rPr>
      </w:pPr>
      <w:proofErr w:type="spellStart"/>
      <w:r w:rsidRPr="00F66D35">
        <w:rPr>
          <w:rFonts w:ascii="Sylfaen" w:hAnsi="Sylfaen"/>
          <w:lang w:val="ka-GE"/>
        </w:rPr>
        <w:t>ბოტოქსი</w:t>
      </w:r>
      <w:proofErr w:type="spellEnd"/>
      <w:r w:rsidRPr="00F66D35">
        <w:rPr>
          <w:rFonts w:ascii="Sylfaen" w:hAnsi="Sylfaen"/>
          <w:lang w:val="ka-GE"/>
        </w:rPr>
        <w:t xml:space="preserve"> არის </w:t>
      </w:r>
      <w:proofErr w:type="spellStart"/>
      <w:r w:rsidR="00BB61C7">
        <w:rPr>
          <w:rFonts w:ascii="Sylfaen" w:hAnsi="Sylfaen"/>
          <w:lang w:val="ka-GE"/>
        </w:rPr>
        <w:t>მიო</w:t>
      </w:r>
      <w:r w:rsidRPr="00F66D35">
        <w:rPr>
          <w:rFonts w:ascii="Sylfaen" w:hAnsi="Sylfaen"/>
          <w:lang w:val="ka-GE"/>
        </w:rPr>
        <w:t>რელაქსანტი</w:t>
      </w:r>
      <w:proofErr w:type="spellEnd"/>
      <w:r w:rsidRPr="00F66D35">
        <w:rPr>
          <w:rFonts w:ascii="Sylfaen" w:hAnsi="Sylfaen"/>
          <w:lang w:val="ka-GE"/>
        </w:rPr>
        <w:t xml:space="preserve">, რომელიც გამოიყენება ორგანიზმში სხვადასხვა მდგომარეობის </w:t>
      </w:r>
      <w:r w:rsidRPr="0036590B">
        <w:rPr>
          <w:rFonts w:ascii="Sylfaen" w:hAnsi="Sylfaen"/>
          <w:lang w:val="ka-GE"/>
        </w:rPr>
        <w:t xml:space="preserve">სამკურნალოდ. ის შეიცავს აქტიურ ნივთიერებას ბოტულინის ტოქსინ ტიპ A-ს და შეჰყავთ კუნთში, შარდის ბუშტის კედელში ან </w:t>
      </w:r>
      <w:r w:rsidR="00BB61C7" w:rsidRPr="0036590B">
        <w:rPr>
          <w:rFonts w:ascii="Sylfaen" w:hAnsi="Sylfaen"/>
          <w:lang w:val="ka-GE"/>
        </w:rPr>
        <w:t xml:space="preserve">ღრმად </w:t>
      </w:r>
      <w:r w:rsidRPr="0036590B">
        <w:rPr>
          <w:rFonts w:ascii="Sylfaen" w:hAnsi="Sylfaen"/>
          <w:lang w:val="ka-GE"/>
        </w:rPr>
        <w:t xml:space="preserve">კანში. ის მოქმედებს ნერვული იმპულსების ნაწილობრივი ბლოკირებით ნებისმიერ კუნთზე, რომელშიც ის შეიყვანეს და ამცირებს ამ კუნთების გადაჭარბებულ შეკუმშვას. ქრონიკული შაკიკის შემთხვევაში, ითვლება, რომ </w:t>
      </w:r>
      <w:proofErr w:type="spellStart"/>
      <w:r w:rsidRPr="0036590B">
        <w:rPr>
          <w:rFonts w:ascii="Sylfaen" w:hAnsi="Sylfaen"/>
          <w:lang w:val="ka-GE"/>
        </w:rPr>
        <w:t>ბოტოქსი</w:t>
      </w:r>
      <w:proofErr w:type="spellEnd"/>
      <w:r w:rsidRPr="0036590B">
        <w:rPr>
          <w:rFonts w:ascii="Sylfaen" w:hAnsi="Sylfaen"/>
          <w:lang w:val="ka-GE"/>
        </w:rPr>
        <w:t xml:space="preserve"> ბლოკავს ტკივილის სიგნალებს, რაც </w:t>
      </w:r>
      <w:r w:rsidR="0053705F" w:rsidRPr="0036590B">
        <w:rPr>
          <w:rFonts w:ascii="Sylfaen" w:hAnsi="Sylfaen"/>
          <w:lang w:val="ka-GE"/>
        </w:rPr>
        <w:t xml:space="preserve">არაპირდაპირ </w:t>
      </w:r>
      <w:r w:rsidRPr="0036590B">
        <w:rPr>
          <w:rFonts w:ascii="Sylfaen" w:hAnsi="Sylfaen"/>
          <w:lang w:val="ka-GE"/>
        </w:rPr>
        <w:t>ბლოკავს შაკიკის განვითარებას.</w:t>
      </w:r>
    </w:p>
    <w:p w14:paraId="32413324" w14:textId="77777777" w:rsidR="00B75721" w:rsidRPr="0036590B" w:rsidRDefault="00B75721" w:rsidP="004A376F">
      <w:pPr>
        <w:spacing w:after="0" w:line="240" w:lineRule="auto"/>
        <w:jc w:val="both"/>
        <w:rPr>
          <w:rFonts w:ascii="Sylfaen" w:hAnsi="Sylfaen"/>
          <w:lang w:val="ka-GE"/>
        </w:rPr>
      </w:pPr>
      <w:r w:rsidRPr="0036590B">
        <w:rPr>
          <w:rFonts w:ascii="Sylfaen" w:hAnsi="Sylfaen"/>
          <w:lang w:val="ka-GE"/>
        </w:rPr>
        <w:t xml:space="preserve">კანში შეყვანისას </w:t>
      </w:r>
      <w:proofErr w:type="spellStart"/>
      <w:r w:rsidRPr="0036590B">
        <w:rPr>
          <w:rFonts w:ascii="Sylfaen" w:hAnsi="Sylfaen"/>
          <w:lang w:val="ka-GE"/>
        </w:rPr>
        <w:t>ბოტოქსი</w:t>
      </w:r>
      <w:proofErr w:type="spellEnd"/>
      <w:r w:rsidRPr="0036590B">
        <w:rPr>
          <w:rFonts w:ascii="Sylfaen" w:hAnsi="Sylfaen"/>
          <w:lang w:val="ka-GE"/>
        </w:rPr>
        <w:t xml:space="preserve"> მოქმედებს საოფლე ჯირკვლებზე ოფლის გამომუშავების შესამცირებლად.</w:t>
      </w:r>
    </w:p>
    <w:p w14:paraId="0A53C506" w14:textId="77777777" w:rsidR="00B80104" w:rsidRPr="0036590B" w:rsidRDefault="00B75721" w:rsidP="004A376F">
      <w:pPr>
        <w:spacing w:after="0" w:line="240" w:lineRule="auto"/>
        <w:jc w:val="both"/>
        <w:rPr>
          <w:rFonts w:ascii="Sylfaen" w:hAnsi="Sylfaen"/>
          <w:lang w:val="ka-GE"/>
        </w:rPr>
      </w:pPr>
      <w:r w:rsidRPr="0036590B">
        <w:rPr>
          <w:rFonts w:ascii="Sylfaen" w:hAnsi="Sylfaen"/>
          <w:lang w:val="ka-GE"/>
        </w:rPr>
        <w:t xml:space="preserve">შარდის ბუშტის კედელში შეყვანისას </w:t>
      </w:r>
      <w:proofErr w:type="spellStart"/>
      <w:r w:rsidRPr="0036590B">
        <w:rPr>
          <w:rFonts w:ascii="Sylfaen" w:hAnsi="Sylfaen"/>
          <w:lang w:val="ka-GE"/>
        </w:rPr>
        <w:t>ბოტოქსი</w:t>
      </w:r>
      <w:proofErr w:type="spellEnd"/>
      <w:r w:rsidRPr="0036590B">
        <w:rPr>
          <w:rFonts w:ascii="Sylfaen" w:hAnsi="Sylfaen"/>
          <w:lang w:val="ka-GE"/>
        </w:rPr>
        <w:t xml:space="preserve"> მოქმედებს შარდის ბუშტის კუნთზე, რათა თავიდან აიცილოს შარდის გაჟონვა (შარდის შეუკავებლობა) შარდის ბუშტის კუნთის უკონტროლო შეკუმშვის გამო.</w:t>
      </w:r>
    </w:p>
    <w:p w14:paraId="4ABA1B98" w14:textId="55663C14" w:rsidR="00B75721" w:rsidRPr="00F66D35" w:rsidRDefault="00B75721" w:rsidP="004A376F">
      <w:pPr>
        <w:spacing w:after="0" w:line="240" w:lineRule="auto"/>
        <w:jc w:val="both"/>
        <w:rPr>
          <w:rFonts w:ascii="Sylfaen" w:hAnsi="Sylfaen"/>
          <w:lang w:val="ka-GE"/>
        </w:rPr>
      </w:pPr>
      <w:r w:rsidRPr="00F66D35">
        <w:rPr>
          <w:rFonts w:ascii="Sylfaen" w:hAnsi="Sylfaen"/>
          <w:lang w:val="ka-GE"/>
        </w:rPr>
        <w:t>1) ბოტოქსის ინექცია შესაძლებელია პირდაპირ კუნთში და მისი გამოყენება შესაძლებელია შემდეგი მდგომარეობების სამკურნალოდ:</w:t>
      </w:r>
    </w:p>
    <w:p w14:paraId="60C17AB2" w14:textId="77777777" w:rsidR="00B75721" w:rsidRPr="00F66D35" w:rsidRDefault="00B75721" w:rsidP="004A376F">
      <w:pPr>
        <w:pStyle w:val="ListParagraph"/>
        <w:numPr>
          <w:ilvl w:val="0"/>
          <w:numId w:val="3"/>
        </w:numPr>
        <w:spacing w:after="0" w:line="240" w:lineRule="auto"/>
        <w:jc w:val="both"/>
        <w:rPr>
          <w:rFonts w:ascii="Sylfaen" w:hAnsi="Sylfaen"/>
          <w:lang w:val="ka-GE"/>
        </w:rPr>
      </w:pPr>
      <w:r w:rsidRPr="00F66D35">
        <w:rPr>
          <w:rFonts w:ascii="Sylfaen" w:hAnsi="Sylfaen"/>
          <w:lang w:val="ka-GE"/>
        </w:rPr>
        <w:lastRenderedPageBreak/>
        <w:t>მუდმივი კუნთების სპაზმი იდაყვში, მაჯასა და ხელში ცერებრალური დამბლით დაავადებულ ორ წელზე უფროსი ასაკის ბავშვებში. ბოტოქსი გამოიყენება სარეაბილიტაციო თერაპიის მხარდასაჭერად;</w:t>
      </w:r>
    </w:p>
    <w:p w14:paraId="798CEEC1" w14:textId="77777777" w:rsidR="00B75721" w:rsidRPr="00F66D35" w:rsidRDefault="00B75721" w:rsidP="004A376F">
      <w:pPr>
        <w:pStyle w:val="ListParagraph"/>
        <w:numPr>
          <w:ilvl w:val="0"/>
          <w:numId w:val="3"/>
        </w:numPr>
        <w:spacing w:after="0" w:line="240" w:lineRule="auto"/>
        <w:jc w:val="both"/>
        <w:rPr>
          <w:rFonts w:ascii="Sylfaen" w:hAnsi="Sylfaen"/>
          <w:lang w:val="ka-GE"/>
        </w:rPr>
      </w:pPr>
      <w:r w:rsidRPr="00F66D35">
        <w:rPr>
          <w:rFonts w:ascii="Sylfaen" w:hAnsi="Sylfaen"/>
          <w:lang w:val="ka-GE"/>
        </w:rPr>
        <w:t xml:space="preserve">მუდმივი კუნთების სპაზმი </w:t>
      </w:r>
      <w:proofErr w:type="spellStart"/>
      <w:r w:rsidRPr="00F66D35">
        <w:rPr>
          <w:rFonts w:ascii="Sylfaen" w:hAnsi="Sylfaen"/>
          <w:lang w:val="ka-GE"/>
        </w:rPr>
        <w:t>კოჭსა</w:t>
      </w:r>
      <w:proofErr w:type="spellEnd"/>
      <w:r w:rsidRPr="00F66D35">
        <w:rPr>
          <w:rFonts w:ascii="Sylfaen" w:hAnsi="Sylfaen"/>
          <w:lang w:val="ka-GE"/>
        </w:rPr>
        <w:t xml:space="preserve"> და ტერფში </w:t>
      </w:r>
      <w:proofErr w:type="spellStart"/>
      <w:r w:rsidRPr="00F66D35">
        <w:rPr>
          <w:rFonts w:ascii="Sylfaen" w:hAnsi="Sylfaen"/>
          <w:lang w:val="ka-GE"/>
        </w:rPr>
        <w:t>ცერებრალური</w:t>
      </w:r>
      <w:proofErr w:type="spellEnd"/>
      <w:r w:rsidRPr="00F66D35">
        <w:rPr>
          <w:rFonts w:ascii="Sylfaen" w:hAnsi="Sylfaen"/>
          <w:lang w:val="ka-GE"/>
        </w:rPr>
        <w:t xml:space="preserve"> დამბლით დაავადებულ ორ წელზე უფროსი ასაკის ბავშვებში, რომლებსაც შეუძლიათ სიარული. ბოტოქსი გამოიყენება სარეაბილიტაციო თერაპიის მხარდასაჭერად;</w:t>
      </w:r>
    </w:p>
    <w:p w14:paraId="2EB05820" w14:textId="77777777" w:rsidR="00B75721" w:rsidRPr="00F66D35" w:rsidRDefault="00B75721" w:rsidP="004A376F">
      <w:pPr>
        <w:pStyle w:val="ListParagraph"/>
        <w:numPr>
          <w:ilvl w:val="0"/>
          <w:numId w:val="3"/>
        </w:numPr>
        <w:spacing w:after="0" w:line="240" w:lineRule="auto"/>
        <w:jc w:val="both"/>
        <w:rPr>
          <w:rFonts w:ascii="Sylfaen" w:hAnsi="Sylfaen"/>
          <w:lang w:val="ka-GE"/>
        </w:rPr>
      </w:pPr>
      <w:r w:rsidRPr="00F66D35">
        <w:rPr>
          <w:rFonts w:ascii="Sylfaen" w:hAnsi="Sylfaen"/>
          <w:lang w:val="ka-GE"/>
        </w:rPr>
        <w:t>მუდმივი კუნთების სპაზმი ხელში, მკლავში, მხარში, კოჭში ან ტერფში ზრდასრულ პაციენტებში;</w:t>
      </w:r>
    </w:p>
    <w:p w14:paraId="3E31A0C3" w14:textId="578727C3" w:rsidR="00B75721" w:rsidRPr="00F66D35" w:rsidRDefault="00B75721" w:rsidP="004A376F">
      <w:pPr>
        <w:pStyle w:val="ListParagraph"/>
        <w:numPr>
          <w:ilvl w:val="0"/>
          <w:numId w:val="3"/>
        </w:numPr>
        <w:spacing w:after="0" w:line="240" w:lineRule="auto"/>
        <w:jc w:val="both"/>
        <w:rPr>
          <w:rFonts w:ascii="Sylfaen" w:hAnsi="Sylfaen"/>
          <w:lang w:val="ka-GE"/>
        </w:rPr>
      </w:pPr>
      <w:r w:rsidRPr="00F66D35">
        <w:rPr>
          <w:rFonts w:ascii="Sylfaen" w:hAnsi="Sylfaen"/>
          <w:lang w:val="ka-GE"/>
        </w:rPr>
        <w:t xml:space="preserve">მუდმივი კუნთების სპაზმი </w:t>
      </w:r>
      <w:proofErr w:type="spellStart"/>
      <w:r w:rsidRPr="00F66D35">
        <w:rPr>
          <w:rFonts w:ascii="Sylfaen" w:hAnsi="Sylfaen"/>
          <w:lang w:val="ka-GE"/>
        </w:rPr>
        <w:t>ქუთუთოსა</w:t>
      </w:r>
      <w:proofErr w:type="spellEnd"/>
      <w:r w:rsidRPr="00F66D35">
        <w:rPr>
          <w:rFonts w:ascii="Sylfaen" w:hAnsi="Sylfaen"/>
          <w:lang w:val="ka-GE"/>
        </w:rPr>
        <w:t xml:space="preserve"> და სახე</w:t>
      </w:r>
      <w:r w:rsidR="000C0484">
        <w:rPr>
          <w:rFonts w:ascii="Sylfaen" w:hAnsi="Sylfaen"/>
          <w:lang w:val="ka-GE"/>
        </w:rPr>
        <w:t>ზე</w:t>
      </w:r>
      <w:r w:rsidRPr="00F66D35">
        <w:rPr>
          <w:rFonts w:ascii="Sylfaen" w:hAnsi="Sylfaen"/>
          <w:lang w:val="ka-GE"/>
        </w:rPr>
        <w:t xml:space="preserve"> ზრდასრულ პაციენტებში;</w:t>
      </w:r>
    </w:p>
    <w:p w14:paraId="10F12A37" w14:textId="77777777" w:rsidR="00B75721" w:rsidRDefault="00B75721" w:rsidP="004A376F">
      <w:pPr>
        <w:pStyle w:val="ListParagraph"/>
        <w:numPr>
          <w:ilvl w:val="0"/>
          <w:numId w:val="3"/>
        </w:numPr>
        <w:spacing w:after="0" w:line="240" w:lineRule="auto"/>
        <w:jc w:val="both"/>
        <w:rPr>
          <w:rFonts w:ascii="Sylfaen" w:hAnsi="Sylfaen"/>
          <w:lang w:val="ka-GE"/>
        </w:rPr>
      </w:pPr>
      <w:r w:rsidRPr="00F66D35">
        <w:rPr>
          <w:rFonts w:ascii="Sylfaen" w:hAnsi="Sylfaen"/>
          <w:lang w:val="ka-GE"/>
        </w:rPr>
        <w:t>მუდმივი კუნთების სპაზმი კისერსა და მხრებში ზრდასრულ პაციენტებში</w:t>
      </w:r>
    </w:p>
    <w:p w14:paraId="544FAA7C" w14:textId="77777777" w:rsidR="000C0484" w:rsidRPr="00F66D35" w:rsidRDefault="000C0484" w:rsidP="000C0484">
      <w:pPr>
        <w:pStyle w:val="ListParagraph"/>
        <w:spacing w:after="0" w:line="240" w:lineRule="auto"/>
        <w:jc w:val="both"/>
        <w:rPr>
          <w:rFonts w:ascii="Sylfaen" w:hAnsi="Sylfaen"/>
          <w:lang w:val="ka-GE"/>
        </w:rPr>
      </w:pPr>
    </w:p>
    <w:p w14:paraId="0EED3D80" w14:textId="10D80DBA" w:rsidR="00B75721" w:rsidRPr="00F66D35" w:rsidRDefault="00B75721" w:rsidP="004A376F">
      <w:pPr>
        <w:spacing w:after="0" w:line="240" w:lineRule="auto"/>
        <w:jc w:val="both"/>
        <w:rPr>
          <w:rFonts w:ascii="Sylfaen" w:hAnsi="Sylfaen"/>
          <w:lang w:val="ka-GE"/>
        </w:rPr>
      </w:pPr>
      <w:r w:rsidRPr="00F66D35">
        <w:rPr>
          <w:rFonts w:ascii="Sylfaen" w:hAnsi="Sylfaen"/>
          <w:lang w:val="ka-GE"/>
        </w:rPr>
        <w:t>2)</w:t>
      </w:r>
      <w:r w:rsidRPr="00F66D35">
        <w:rPr>
          <w:rFonts w:ascii="Sylfaen" w:hAnsi="Sylfaen"/>
          <w:lang w:val="ka-GE"/>
        </w:rPr>
        <w:tab/>
        <w:t xml:space="preserve">ბოტოქსი გამოიყენება ქრონიკული შაკიკით დაავადებულ ზრდასრულ პაციენტებში თავის ტკივილის </w:t>
      </w:r>
      <w:r w:rsidR="000C0484">
        <w:rPr>
          <w:rFonts w:ascii="Sylfaen" w:hAnsi="Sylfaen"/>
          <w:lang w:val="ka-GE"/>
        </w:rPr>
        <w:t>პრევენციისთვის</w:t>
      </w:r>
      <w:r w:rsidRPr="00F66D35">
        <w:rPr>
          <w:rFonts w:ascii="Sylfaen" w:hAnsi="Sylfaen"/>
          <w:lang w:val="ka-GE"/>
        </w:rPr>
        <w:t>.</w:t>
      </w:r>
    </w:p>
    <w:p w14:paraId="3E5D0FD9"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ქრონიკული შაკიკი არის ნერვული სისტემის დაავადება. ქრონიკული შაკიკის დიაგნოზის დასადგენად, თქვენ უნდა გქონდეთ თავის ტკივილი თვეში 15 დღე ან მეტი. გარდა ამისა, თვეში 8 ან მეტ დღეს, თქვენს თავის ტკივილს უნდა ჰქონდეს შემდეგი მახასიათებლებიდან მინიმუმ ორი:</w:t>
      </w:r>
    </w:p>
    <w:p w14:paraId="1335C217" w14:textId="7F7F0F27" w:rsidR="00B75721" w:rsidRPr="00F66D35" w:rsidRDefault="000C0484" w:rsidP="004A376F">
      <w:pPr>
        <w:pStyle w:val="ListParagraph"/>
        <w:numPr>
          <w:ilvl w:val="0"/>
          <w:numId w:val="5"/>
        </w:numPr>
        <w:spacing w:after="0" w:line="240" w:lineRule="auto"/>
        <w:jc w:val="both"/>
        <w:rPr>
          <w:rFonts w:ascii="Sylfaen" w:hAnsi="Sylfaen"/>
          <w:lang w:val="ka-GE"/>
        </w:rPr>
      </w:pPr>
      <w:proofErr w:type="spellStart"/>
      <w:r>
        <w:rPr>
          <w:rFonts w:ascii="Sylfaen" w:hAnsi="Sylfaen"/>
          <w:lang w:val="ka-GE"/>
        </w:rPr>
        <w:t>აღინიშება</w:t>
      </w:r>
      <w:proofErr w:type="spellEnd"/>
      <w:r w:rsidR="00B75721" w:rsidRPr="00F66D35">
        <w:rPr>
          <w:rFonts w:ascii="Sylfaen" w:hAnsi="Sylfaen"/>
          <w:lang w:val="ka-GE"/>
        </w:rPr>
        <w:t xml:space="preserve"> თავის მხოლოდ ერთ მხარეს</w:t>
      </w:r>
    </w:p>
    <w:p w14:paraId="1063A00F" w14:textId="77777777" w:rsidR="00B75721" w:rsidRPr="00F66D35" w:rsidRDefault="00B75721" w:rsidP="004A376F">
      <w:pPr>
        <w:pStyle w:val="ListParagraph"/>
        <w:numPr>
          <w:ilvl w:val="0"/>
          <w:numId w:val="5"/>
        </w:numPr>
        <w:spacing w:after="0" w:line="240" w:lineRule="auto"/>
        <w:jc w:val="both"/>
        <w:rPr>
          <w:rFonts w:ascii="Sylfaen" w:hAnsi="Sylfaen"/>
          <w:lang w:val="ka-GE"/>
        </w:rPr>
      </w:pPr>
      <w:r w:rsidRPr="00F66D35">
        <w:rPr>
          <w:rFonts w:ascii="Sylfaen" w:hAnsi="Sylfaen"/>
          <w:lang w:val="ka-GE"/>
        </w:rPr>
        <w:t>იწვევს პულსირებად ტკივილს</w:t>
      </w:r>
    </w:p>
    <w:p w14:paraId="59001FA9" w14:textId="77777777" w:rsidR="00B75721" w:rsidRPr="00F66D35" w:rsidRDefault="00B75721" w:rsidP="004A376F">
      <w:pPr>
        <w:pStyle w:val="ListParagraph"/>
        <w:numPr>
          <w:ilvl w:val="0"/>
          <w:numId w:val="5"/>
        </w:numPr>
        <w:spacing w:after="0" w:line="240" w:lineRule="auto"/>
        <w:jc w:val="both"/>
        <w:rPr>
          <w:rFonts w:ascii="Sylfaen" w:hAnsi="Sylfaen"/>
          <w:lang w:val="ka-GE"/>
        </w:rPr>
      </w:pPr>
      <w:r w:rsidRPr="00F66D35">
        <w:rPr>
          <w:rFonts w:ascii="Sylfaen" w:hAnsi="Sylfaen"/>
          <w:lang w:val="ka-GE"/>
        </w:rPr>
        <w:t>იწვევს ზომიერ ან ძლიერ ტკივილს</w:t>
      </w:r>
    </w:p>
    <w:p w14:paraId="74CB89C8" w14:textId="77777777" w:rsidR="00B75721" w:rsidRPr="00F66D35" w:rsidRDefault="00B75721" w:rsidP="004A376F">
      <w:pPr>
        <w:pStyle w:val="ListParagraph"/>
        <w:numPr>
          <w:ilvl w:val="0"/>
          <w:numId w:val="5"/>
        </w:numPr>
        <w:spacing w:after="0" w:line="240" w:lineRule="auto"/>
        <w:jc w:val="both"/>
        <w:rPr>
          <w:rFonts w:ascii="Sylfaen" w:hAnsi="Sylfaen"/>
          <w:lang w:val="ka-GE"/>
        </w:rPr>
      </w:pPr>
      <w:r w:rsidRPr="00F66D35">
        <w:rPr>
          <w:rFonts w:ascii="Sylfaen" w:hAnsi="Sylfaen"/>
          <w:lang w:val="ka-GE"/>
        </w:rPr>
        <w:t>მწვავდება რუტინული ფიზიკური აქტივობით</w:t>
      </w:r>
    </w:p>
    <w:p w14:paraId="3F71B35E" w14:textId="77777777" w:rsidR="00B75721" w:rsidRPr="000C0484" w:rsidRDefault="00B75721" w:rsidP="000C0484">
      <w:pPr>
        <w:spacing w:after="0" w:line="240" w:lineRule="auto"/>
        <w:jc w:val="both"/>
        <w:rPr>
          <w:rFonts w:ascii="Sylfaen" w:hAnsi="Sylfaen"/>
          <w:lang w:val="ka-GE"/>
        </w:rPr>
      </w:pPr>
      <w:r w:rsidRPr="000C0484">
        <w:rPr>
          <w:rFonts w:ascii="Sylfaen" w:hAnsi="Sylfaen"/>
          <w:lang w:val="ka-GE"/>
        </w:rPr>
        <w:t>და მათ უნდა გამოიწვიონ შემდეგიდან მინიმუმ ერთი:</w:t>
      </w:r>
    </w:p>
    <w:p w14:paraId="07FB04C7" w14:textId="77777777" w:rsidR="00B75721" w:rsidRPr="00F66D35" w:rsidRDefault="00B75721" w:rsidP="004A376F">
      <w:pPr>
        <w:pStyle w:val="ListParagraph"/>
        <w:numPr>
          <w:ilvl w:val="0"/>
          <w:numId w:val="5"/>
        </w:numPr>
        <w:spacing w:after="0" w:line="240" w:lineRule="auto"/>
        <w:jc w:val="both"/>
        <w:rPr>
          <w:rFonts w:ascii="Sylfaen" w:hAnsi="Sylfaen"/>
          <w:lang w:val="ka-GE"/>
        </w:rPr>
      </w:pPr>
      <w:r w:rsidRPr="00F66D35">
        <w:rPr>
          <w:rFonts w:ascii="Sylfaen" w:hAnsi="Sylfaen"/>
          <w:lang w:val="ka-GE"/>
        </w:rPr>
        <w:t>გულისრევა, ღებინება ან ორივე</w:t>
      </w:r>
    </w:p>
    <w:p w14:paraId="43F301C9" w14:textId="77777777" w:rsidR="00B75721" w:rsidRDefault="00B75721" w:rsidP="004A376F">
      <w:pPr>
        <w:pStyle w:val="ListParagraph"/>
        <w:numPr>
          <w:ilvl w:val="0"/>
          <w:numId w:val="5"/>
        </w:numPr>
        <w:spacing w:after="0" w:line="240" w:lineRule="auto"/>
        <w:jc w:val="both"/>
        <w:rPr>
          <w:rFonts w:ascii="Sylfaen" w:hAnsi="Sylfaen"/>
          <w:lang w:val="ka-GE"/>
        </w:rPr>
      </w:pPr>
      <w:r w:rsidRPr="00F66D35">
        <w:rPr>
          <w:rFonts w:ascii="Sylfaen" w:hAnsi="Sylfaen"/>
          <w:lang w:val="ka-GE"/>
        </w:rPr>
        <w:t>მგრძნობელობა სინათლისა და ხმის მიმართ.</w:t>
      </w:r>
    </w:p>
    <w:p w14:paraId="1D0D9B28" w14:textId="77777777" w:rsidR="000C0484" w:rsidRPr="00F66D35" w:rsidRDefault="000C0484" w:rsidP="000C0484">
      <w:pPr>
        <w:pStyle w:val="ListParagraph"/>
        <w:spacing w:after="0" w:line="240" w:lineRule="auto"/>
        <w:jc w:val="both"/>
        <w:rPr>
          <w:rFonts w:ascii="Sylfaen" w:hAnsi="Sylfaen"/>
          <w:lang w:val="ka-GE"/>
        </w:rPr>
      </w:pPr>
    </w:p>
    <w:p w14:paraId="5C985E66" w14:textId="77777777" w:rsidR="00B75721" w:rsidRDefault="00B75721" w:rsidP="004A376F">
      <w:pPr>
        <w:spacing w:after="0" w:line="240" w:lineRule="auto"/>
        <w:jc w:val="both"/>
        <w:rPr>
          <w:rFonts w:ascii="Sylfaen" w:hAnsi="Sylfaen"/>
          <w:lang w:val="ka-GE"/>
        </w:rPr>
      </w:pPr>
      <w:r w:rsidRPr="00F66D35">
        <w:rPr>
          <w:rFonts w:ascii="Sylfaen" w:hAnsi="Sylfaen"/>
          <w:lang w:val="ka-GE"/>
        </w:rPr>
        <w:t>ნაჩვენებია, რომ ბოტოქსი მნიშვნელოვნად ამცირებს თავის ტკივილის დღეების სიხშირეს და აუმჯობესებს ქრონიკული შაკიკით დაავადებული პაციენტების ცხოვრების ხარისხს. ორი სამკურნალო სესიის შემდეგ, პაციენტების დაახლოებით 47%-ს ჰქონდა თავის ტკივილის დღეების რაოდენობის 50%-ით ან მეტი შემცირება საწყისი მაჩვენებლიდან.</w:t>
      </w:r>
    </w:p>
    <w:p w14:paraId="3C244491" w14:textId="77777777" w:rsidR="000C0484" w:rsidRPr="00F66D35" w:rsidRDefault="000C0484" w:rsidP="004A376F">
      <w:pPr>
        <w:spacing w:after="0" w:line="240" w:lineRule="auto"/>
        <w:jc w:val="both"/>
        <w:rPr>
          <w:rFonts w:ascii="Sylfaen" w:hAnsi="Sylfaen"/>
          <w:lang w:val="ka-GE"/>
        </w:rPr>
      </w:pPr>
    </w:p>
    <w:p w14:paraId="5C6A5BD9" w14:textId="1F61E7A3" w:rsidR="00B75721" w:rsidRPr="00F66D35" w:rsidRDefault="00E0019B" w:rsidP="004A376F">
      <w:pPr>
        <w:spacing w:after="0" w:line="240" w:lineRule="auto"/>
        <w:jc w:val="both"/>
        <w:rPr>
          <w:rFonts w:ascii="Sylfaen" w:hAnsi="Sylfaen"/>
          <w:lang w:val="ka-GE"/>
        </w:rPr>
      </w:pPr>
      <w:r>
        <w:rPr>
          <w:rFonts w:ascii="Sylfaen" w:hAnsi="Sylfaen"/>
          <w:lang w:val="ka-GE"/>
        </w:rPr>
        <w:t xml:space="preserve">3) </w:t>
      </w:r>
      <w:r w:rsidR="00B75721" w:rsidRPr="00F66D35">
        <w:rPr>
          <w:rFonts w:ascii="Sylfaen" w:hAnsi="Sylfaen"/>
          <w:lang w:val="ka-GE"/>
        </w:rPr>
        <w:t>შარდის ბუშტის კედელში შეყვანისას, BOTOX მოქმედებს შარდის ბუშტის კუნთზე, რათა შეამციროს შარდის გაჟონვა (შარდის შეუკავებლობა) და გააკონტროლოს შემდეგი მდგომარეობები მოზრდილებში:</w:t>
      </w:r>
    </w:p>
    <w:p w14:paraId="77528A24" w14:textId="7B77CFE1" w:rsidR="00B75721" w:rsidRPr="00F66D35" w:rsidRDefault="000C0484" w:rsidP="004A376F">
      <w:pPr>
        <w:pStyle w:val="ListParagraph"/>
        <w:numPr>
          <w:ilvl w:val="0"/>
          <w:numId w:val="7"/>
        </w:numPr>
        <w:spacing w:after="0" w:line="240" w:lineRule="auto"/>
        <w:jc w:val="both"/>
        <w:rPr>
          <w:rFonts w:ascii="Sylfaen" w:hAnsi="Sylfaen"/>
          <w:lang w:val="ka-GE"/>
        </w:rPr>
      </w:pPr>
      <w:bookmarkStart w:id="0" w:name="_Hlk219391100"/>
      <w:proofErr w:type="spellStart"/>
      <w:r>
        <w:rPr>
          <w:rFonts w:ascii="Sylfaen" w:hAnsi="Sylfaen"/>
          <w:lang w:val="ka-GE"/>
        </w:rPr>
        <w:t>ჰიპერ</w:t>
      </w:r>
      <w:r w:rsidR="00B75721" w:rsidRPr="00F66D35">
        <w:rPr>
          <w:rFonts w:ascii="Sylfaen" w:hAnsi="Sylfaen"/>
          <w:lang w:val="ka-GE"/>
        </w:rPr>
        <w:t>აქტი</w:t>
      </w:r>
      <w:r>
        <w:rPr>
          <w:rFonts w:ascii="Sylfaen" w:hAnsi="Sylfaen"/>
          <w:lang w:val="ka-GE"/>
        </w:rPr>
        <w:t>ური</w:t>
      </w:r>
      <w:proofErr w:type="spellEnd"/>
      <w:r>
        <w:rPr>
          <w:rFonts w:ascii="Sylfaen" w:hAnsi="Sylfaen"/>
          <w:lang w:val="ka-GE"/>
        </w:rPr>
        <w:t xml:space="preserve"> შარდის</w:t>
      </w:r>
      <w:r w:rsidR="00B75721" w:rsidRPr="00F66D35">
        <w:rPr>
          <w:rFonts w:ascii="Sylfaen" w:hAnsi="Sylfaen"/>
          <w:lang w:val="ka-GE"/>
        </w:rPr>
        <w:t xml:space="preserve"> ბუშტი </w:t>
      </w:r>
      <w:bookmarkEnd w:id="0"/>
      <w:r w:rsidR="00B75721" w:rsidRPr="00F66D35">
        <w:rPr>
          <w:rFonts w:ascii="Sylfaen" w:hAnsi="Sylfaen"/>
          <w:lang w:val="ka-GE"/>
        </w:rPr>
        <w:t>შარდის გაჟონვით, შარდის ბუშტის დაცლის უეცარი სურვილი და ტუალეტში უფრო ხშირად წასვლის საჭიროება, ვიდრე ჩვეულებრივ;</w:t>
      </w:r>
    </w:p>
    <w:p w14:paraId="348A8003" w14:textId="77777777" w:rsidR="00B75721" w:rsidRDefault="00B75721" w:rsidP="004A376F">
      <w:pPr>
        <w:pStyle w:val="ListParagraph"/>
        <w:numPr>
          <w:ilvl w:val="0"/>
          <w:numId w:val="7"/>
        </w:numPr>
        <w:spacing w:after="0" w:line="240" w:lineRule="auto"/>
        <w:jc w:val="both"/>
        <w:rPr>
          <w:rFonts w:ascii="Sylfaen" w:hAnsi="Sylfaen"/>
          <w:lang w:val="ka-GE"/>
        </w:rPr>
      </w:pPr>
      <w:r w:rsidRPr="00F66D35">
        <w:rPr>
          <w:rFonts w:ascii="Sylfaen" w:hAnsi="Sylfaen"/>
          <w:lang w:val="ka-GE"/>
        </w:rPr>
        <w:t>შარდის გაჟონვა ზურგის ტვინის დაზიანებასთან ან გაფანტულ სკლეროზთან დაკავშირებული შარდის ბუშტის პრობლემების გამო.</w:t>
      </w:r>
    </w:p>
    <w:p w14:paraId="3F017F44" w14:textId="77777777" w:rsidR="000C0484" w:rsidRPr="00F66D35" w:rsidRDefault="000C0484" w:rsidP="000C0484">
      <w:pPr>
        <w:pStyle w:val="ListParagraph"/>
        <w:spacing w:after="0" w:line="240" w:lineRule="auto"/>
        <w:jc w:val="both"/>
        <w:rPr>
          <w:rFonts w:ascii="Sylfaen" w:hAnsi="Sylfaen"/>
          <w:lang w:val="ka-GE"/>
        </w:rPr>
      </w:pPr>
    </w:p>
    <w:p w14:paraId="405DD386" w14:textId="2379AE6D" w:rsidR="00B75721" w:rsidRPr="00F66D35" w:rsidRDefault="00B75721" w:rsidP="004A376F">
      <w:pPr>
        <w:spacing w:after="0" w:line="240" w:lineRule="auto"/>
        <w:jc w:val="both"/>
        <w:rPr>
          <w:rFonts w:ascii="Sylfaen" w:hAnsi="Sylfaen"/>
          <w:lang w:val="ka-GE"/>
        </w:rPr>
      </w:pPr>
      <w:r w:rsidRPr="00F66D35">
        <w:rPr>
          <w:rFonts w:ascii="Sylfaen" w:hAnsi="Sylfaen"/>
          <w:lang w:val="ka-GE"/>
        </w:rPr>
        <w:t xml:space="preserve">პაციენტებში, რომლებმაც ვერ მოახერხეს </w:t>
      </w:r>
      <w:proofErr w:type="spellStart"/>
      <w:r w:rsidR="000C0484">
        <w:rPr>
          <w:rFonts w:ascii="Sylfaen" w:hAnsi="Sylfaen"/>
          <w:lang w:val="ka-GE"/>
        </w:rPr>
        <w:t>ჰიპერ</w:t>
      </w:r>
      <w:r w:rsidR="000C0484" w:rsidRPr="00F66D35">
        <w:rPr>
          <w:rFonts w:ascii="Sylfaen" w:hAnsi="Sylfaen"/>
          <w:lang w:val="ka-GE"/>
        </w:rPr>
        <w:t>აქტი</w:t>
      </w:r>
      <w:r w:rsidR="000C0484">
        <w:rPr>
          <w:rFonts w:ascii="Sylfaen" w:hAnsi="Sylfaen"/>
          <w:lang w:val="ka-GE"/>
        </w:rPr>
        <w:t>ური</w:t>
      </w:r>
      <w:proofErr w:type="spellEnd"/>
      <w:r w:rsidR="000C0484">
        <w:rPr>
          <w:rFonts w:ascii="Sylfaen" w:hAnsi="Sylfaen"/>
          <w:lang w:val="ka-GE"/>
        </w:rPr>
        <w:t xml:space="preserve"> შარდის</w:t>
      </w:r>
      <w:r w:rsidR="000C0484" w:rsidRPr="00F66D35">
        <w:rPr>
          <w:rFonts w:ascii="Sylfaen" w:hAnsi="Sylfaen"/>
          <w:lang w:val="ka-GE"/>
        </w:rPr>
        <w:t xml:space="preserve"> ბუშტი</w:t>
      </w:r>
      <w:r w:rsidR="000C0484">
        <w:rPr>
          <w:rFonts w:ascii="Sylfaen" w:hAnsi="Sylfaen"/>
          <w:lang w:val="ka-GE"/>
        </w:rPr>
        <w:t>ს</w:t>
      </w:r>
      <w:r w:rsidR="000C0484" w:rsidRPr="00F66D35">
        <w:rPr>
          <w:rFonts w:ascii="Sylfaen" w:hAnsi="Sylfaen"/>
          <w:lang w:val="ka-GE"/>
        </w:rPr>
        <w:t xml:space="preserve"> </w:t>
      </w:r>
      <w:r w:rsidR="00EE7D95" w:rsidRPr="00F66D35">
        <w:rPr>
          <w:rFonts w:ascii="Sylfaen" w:hAnsi="Sylfaen"/>
          <w:lang w:val="ka-GE"/>
        </w:rPr>
        <w:t>შარდის გაჟონვ</w:t>
      </w:r>
      <w:r w:rsidR="00EE7D95">
        <w:rPr>
          <w:rFonts w:ascii="Sylfaen" w:hAnsi="Sylfaen"/>
          <w:lang w:val="ka-GE"/>
        </w:rPr>
        <w:t>ით</w:t>
      </w:r>
      <w:r w:rsidR="00EE7D95" w:rsidRPr="00F66D35">
        <w:rPr>
          <w:rFonts w:ascii="Sylfaen" w:hAnsi="Sylfaen"/>
          <w:lang w:val="ka-GE"/>
        </w:rPr>
        <w:t xml:space="preserve"> </w:t>
      </w:r>
      <w:r w:rsidRPr="00F66D35">
        <w:rPr>
          <w:rFonts w:ascii="Sylfaen" w:hAnsi="Sylfaen"/>
          <w:lang w:val="ka-GE"/>
        </w:rPr>
        <w:t xml:space="preserve">კონტროლი მედიკამენტებით, რომლებსაც </w:t>
      </w:r>
      <w:proofErr w:type="spellStart"/>
      <w:r w:rsidRPr="00F66D35">
        <w:rPr>
          <w:rFonts w:ascii="Sylfaen" w:hAnsi="Sylfaen"/>
          <w:lang w:val="ka-GE"/>
        </w:rPr>
        <w:t>ანტიქოლინერგიულ</w:t>
      </w:r>
      <w:proofErr w:type="spellEnd"/>
      <w:r w:rsidRPr="00F66D35">
        <w:rPr>
          <w:rFonts w:ascii="Sylfaen" w:hAnsi="Sylfaen"/>
          <w:lang w:val="ka-GE"/>
        </w:rPr>
        <w:t xml:space="preserve"> საშუალებებს უწოდებენ, BOTOX-მა აჩვენა შარდის გაჟონვის შემცირება საშუალოდ დაახლოებით 5 ეპიზოდიდან დღეში 2-მდე 12 კვირის შემდეგ. პაციენტების 27%-ს საერთოდ არ ჰქონია შარდის გაჟონვა.</w:t>
      </w:r>
    </w:p>
    <w:p w14:paraId="6A888CC0" w14:textId="77777777" w:rsidR="00B75721" w:rsidRDefault="00B75721" w:rsidP="004A376F">
      <w:pPr>
        <w:spacing w:after="0" w:line="240" w:lineRule="auto"/>
        <w:jc w:val="both"/>
        <w:rPr>
          <w:rFonts w:ascii="Sylfaen" w:hAnsi="Sylfaen"/>
          <w:lang w:val="ka-GE"/>
        </w:rPr>
      </w:pPr>
      <w:r w:rsidRPr="00F66D35">
        <w:rPr>
          <w:rFonts w:ascii="Sylfaen" w:hAnsi="Sylfaen"/>
          <w:lang w:val="ka-GE"/>
        </w:rPr>
        <w:t xml:space="preserve">პაციენტებში, რომლებსაც აქვთ ზურგის ტვინის დაზიანებასთან ან გაფანტულ სკლეროზთან დაკავშირებული შარდის ბუშტის პრობლემები, რომლებმაც ვერ მოახერხეს შარდის გაჟონვის კონტროლი მედიკამენტებით, რომლებსაც ანტიქოლინერგიულ საშუალებებს უწოდებენ, BOTOX-მა აჩვენა შარდის გაჟონვის შემცირება, საშუალოდ </w:t>
      </w:r>
      <w:r w:rsidRPr="00F66D35">
        <w:rPr>
          <w:rFonts w:ascii="Sylfaen" w:hAnsi="Sylfaen"/>
          <w:lang w:val="ka-GE"/>
        </w:rPr>
        <w:lastRenderedPageBreak/>
        <w:t>დაახლოებით 30 ეპიზოდიდან კვირაში 10-მდე 6 კვირის შემდეგ. პაციენტების 37%-ს საერთოდ არ ჰქონია შარდის გაჟონვა.</w:t>
      </w:r>
    </w:p>
    <w:p w14:paraId="49D420D4" w14:textId="77777777" w:rsidR="00EE7D95" w:rsidRPr="00F66D35" w:rsidRDefault="00EE7D95" w:rsidP="004A376F">
      <w:pPr>
        <w:spacing w:after="0" w:line="240" w:lineRule="auto"/>
        <w:jc w:val="both"/>
        <w:rPr>
          <w:rFonts w:ascii="Sylfaen" w:hAnsi="Sylfaen"/>
          <w:lang w:val="ka-GE"/>
        </w:rPr>
      </w:pPr>
    </w:p>
    <w:p w14:paraId="138C901F" w14:textId="77777777" w:rsidR="00B75721" w:rsidRDefault="00B75721" w:rsidP="004A376F">
      <w:pPr>
        <w:spacing w:after="0" w:line="240" w:lineRule="auto"/>
        <w:jc w:val="both"/>
        <w:rPr>
          <w:rFonts w:ascii="Sylfaen" w:hAnsi="Sylfaen"/>
          <w:lang w:val="ka-GE"/>
        </w:rPr>
      </w:pPr>
      <w:r w:rsidRPr="00F66D35">
        <w:rPr>
          <w:rFonts w:ascii="Sylfaen" w:hAnsi="Sylfaen"/>
          <w:lang w:val="ka-GE"/>
        </w:rPr>
        <w:t>4) მოზრდილებში BOTOX-ის შეყვანა შესაძლებელია კანში ღრმად და შეუძლია იმოქმედოს საოფლე ჯირკვლებზე, რათა შეამციროს იღლიების გადაჭარბებული ოფლიანობა, რაც გავლენას ახდენს ყოველდღიური ცხოვრების აქტივობებზე, როდესაც სხვა ადგილობრივი მკურნალობა არ შველის.</w:t>
      </w:r>
    </w:p>
    <w:p w14:paraId="0BFBB522" w14:textId="77777777" w:rsidR="00EE7D95" w:rsidRPr="00F66D35" w:rsidRDefault="00EE7D95" w:rsidP="004A376F">
      <w:pPr>
        <w:spacing w:after="0" w:line="240" w:lineRule="auto"/>
        <w:jc w:val="both"/>
        <w:rPr>
          <w:rFonts w:ascii="Sylfaen" w:hAnsi="Sylfaen"/>
          <w:lang w:val="ka-GE"/>
        </w:rPr>
      </w:pPr>
    </w:p>
    <w:p w14:paraId="1281BE18"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5) BOTOX გამოიყენება გარეგნობის დროებითი გაუმჯობესებისთვის:</w:t>
      </w:r>
    </w:p>
    <w:p w14:paraId="1666677A" w14:textId="77777777" w:rsidR="00B75721" w:rsidRPr="00F66D35" w:rsidRDefault="00B75721" w:rsidP="004A376F">
      <w:pPr>
        <w:pStyle w:val="ListParagraph"/>
        <w:numPr>
          <w:ilvl w:val="0"/>
          <w:numId w:val="9"/>
        </w:numPr>
        <w:spacing w:after="0" w:line="240" w:lineRule="auto"/>
        <w:jc w:val="both"/>
        <w:rPr>
          <w:rFonts w:ascii="Sylfaen" w:hAnsi="Sylfaen"/>
          <w:lang w:val="ka-GE"/>
        </w:rPr>
      </w:pPr>
      <w:r w:rsidRPr="00F66D35">
        <w:rPr>
          <w:rFonts w:ascii="Sylfaen" w:hAnsi="Sylfaen"/>
          <w:lang w:val="ka-GE"/>
        </w:rPr>
        <w:t>ვერტიკალური ხაზები წარბებს შორის, რომლებიც ჩანს მაქსიმალური შეჭმუხვნისას და/ან</w:t>
      </w:r>
    </w:p>
    <w:p w14:paraId="719C751B" w14:textId="59CCBB1B" w:rsidR="00B75721" w:rsidRPr="0036590B" w:rsidRDefault="00B75721" w:rsidP="004A376F">
      <w:pPr>
        <w:pStyle w:val="ListParagraph"/>
        <w:numPr>
          <w:ilvl w:val="0"/>
          <w:numId w:val="9"/>
        </w:numPr>
        <w:spacing w:after="0" w:line="240" w:lineRule="auto"/>
        <w:jc w:val="both"/>
        <w:rPr>
          <w:rFonts w:ascii="Sylfaen" w:hAnsi="Sylfaen"/>
          <w:lang w:val="ka-GE"/>
        </w:rPr>
      </w:pPr>
      <w:r w:rsidRPr="00F66D35">
        <w:rPr>
          <w:rFonts w:ascii="Sylfaen" w:hAnsi="Sylfaen"/>
          <w:lang w:val="ka-GE"/>
        </w:rPr>
        <w:t xml:space="preserve">თვალის კუთხიდან გამომავალი </w:t>
      </w:r>
      <w:r w:rsidR="00AD59BC">
        <w:rPr>
          <w:rFonts w:ascii="Sylfaen" w:hAnsi="Sylfaen"/>
          <w:lang w:val="ka-GE"/>
        </w:rPr>
        <w:t>მარაოს</w:t>
      </w:r>
      <w:r w:rsidRPr="00F66D35">
        <w:rPr>
          <w:rFonts w:ascii="Sylfaen" w:hAnsi="Sylfaen"/>
          <w:lang w:val="ka-GE"/>
        </w:rPr>
        <w:t xml:space="preserve"> ფორმის ხაზები, რომლებიც ჩანს </w:t>
      </w:r>
      <w:r w:rsidRPr="0036590B">
        <w:rPr>
          <w:rFonts w:ascii="Sylfaen" w:hAnsi="Sylfaen"/>
          <w:lang w:val="ka-GE"/>
        </w:rPr>
        <w:t>მაქსიმალური ღიმილის დროს და/ან,</w:t>
      </w:r>
    </w:p>
    <w:p w14:paraId="1A457915" w14:textId="77777777" w:rsidR="00B75721" w:rsidRPr="0036590B" w:rsidRDefault="00B75721" w:rsidP="004A376F">
      <w:pPr>
        <w:pStyle w:val="ListParagraph"/>
        <w:numPr>
          <w:ilvl w:val="0"/>
          <w:numId w:val="9"/>
        </w:numPr>
        <w:spacing w:after="0" w:line="240" w:lineRule="auto"/>
        <w:jc w:val="both"/>
        <w:rPr>
          <w:rFonts w:ascii="Sylfaen" w:hAnsi="Sylfaen"/>
          <w:lang w:val="ka-GE"/>
        </w:rPr>
      </w:pPr>
      <w:r w:rsidRPr="0036590B">
        <w:rPr>
          <w:rFonts w:ascii="Sylfaen" w:hAnsi="Sylfaen"/>
          <w:lang w:val="ka-GE"/>
        </w:rPr>
        <w:t>შუბლის ხაზები, რომლებიც ჩანს მაქსიმალურად აწეული წარბების დროს,</w:t>
      </w:r>
    </w:p>
    <w:p w14:paraId="7642E03C" w14:textId="77777777" w:rsidR="00B75721" w:rsidRPr="0036590B" w:rsidRDefault="00B75721" w:rsidP="004A376F">
      <w:pPr>
        <w:pStyle w:val="ListParagraph"/>
        <w:numPr>
          <w:ilvl w:val="0"/>
          <w:numId w:val="9"/>
        </w:numPr>
        <w:spacing w:after="0" w:line="240" w:lineRule="auto"/>
        <w:jc w:val="both"/>
        <w:rPr>
          <w:rFonts w:ascii="Sylfaen" w:hAnsi="Sylfaen"/>
          <w:lang w:val="ka-GE"/>
        </w:rPr>
      </w:pPr>
      <w:r w:rsidRPr="0036590B">
        <w:rPr>
          <w:rFonts w:ascii="Sylfaen" w:hAnsi="Sylfaen"/>
          <w:lang w:val="ka-GE"/>
        </w:rPr>
        <w:t>ვერტიკალური ზოლები, რომლებიც აკავშირებენ ყბასა და კისერს, რომლებიც ჩანს მაქსიმალური შეკუმშვის დროს,</w:t>
      </w:r>
    </w:p>
    <w:p w14:paraId="7EA1542E" w14:textId="77777777" w:rsidR="00B75721" w:rsidRDefault="00B75721" w:rsidP="004A376F">
      <w:pPr>
        <w:spacing w:after="0" w:line="240" w:lineRule="auto"/>
        <w:jc w:val="both"/>
        <w:rPr>
          <w:rFonts w:ascii="Sylfaen" w:hAnsi="Sylfaen"/>
          <w:lang w:val="ka-GE"/>
        </w:rPr>
      </w:pPr>
      <w:r w:rsidRPr="00F66D35">
        <w:rPr>
          <w:rFonts w:ascii="Sylfaen" w:hAnsi="Sylfaen"/>
          <w:lang w:val="ka-GE"/>
        </w:rPr>
        <w:t>როდესაც სიმძიმეს აქვს მნიშვნელოვანი ფსიქოლოგიური გავლენა ზრდასრულ პაციენტებზე.</w:t>
      </w:r>
    </w:p>
    <w:p w14:paraId="2552F42F" w14:textId="77777777" w:rsidR="0036571D" w:rsidRPr="00F66D35" w:rsidRDefault="0036571D" w:rsidP="004A376F">
      <w:pPr>
        <w:spacing w:after="0" w:line="240" w:lineRule="auto"/>
        <w:jc w:val="both"/>
        <w:rPr>
          <w:rFonts w:ascii="Sylfaen" w:hAnsi="Sylfaen"/>
          <w:lang w:val="ka-GE"/>
        </w:rPr>
      </w:pPr>
    </w:p>
    <w:p w14:paraId="0E27689E" w14:textId="77777777" w:rsidR="00B75721" w:rsidRPr="009B4F9B" w:rsidRDefault="00B75721" w:rsidP="004A376F">
      <w:pPr>
        <w:spacing w:after="0" w:line="240" w:lineRule="auto"/>
        <w:jc w:val="both"/>
        <w:rPr>
          <w:rFonts w:ascii="Times New Roman" w:eastAsia="Times New Roman" w:hAnsi="Times New Roman" w:cs="Times New Roman"/>
          <w:b/>
          <w:color w:val="0000FF"/>
          <w:sz w:val="24"/>
        </w:rPr>
      </w:pPr>
      <w:r w:rsidRPr="00F66D35">
        <w:rPr>
          <w:rFonts w:ascii="Sylfaen" w:hAnsi="Sylfaen"/>
          <w:b/>
          <w:lang w:val="ka-GE"/>
        </w:rPr>
        <w:t>2.</w:t>
      </w:r>
      <w:r w:rsidRPr="00F66D35">
        <w:rPr>
          <w:rFonts w:ascii="Sylfaen" w:hAnsi="Sylfaen"/>
          <w:b/>
          <w:lang w:val="ka-GE"/>
        </w:rPr>
        <w:tab/>
      </w:r>
      <w:r w:rsidRPr="009B4F9B">
        <w:rPr>
          <w:rFonts w:ascii="Sylfaen" w:eastAsia="Times New Roman" w:hAnsi="Sylfaen" w:cs="Sylfaen"/>
          <w:b/>
          <w:color w:val="0000FF"/>
          <w:sz w:val="24"/>
        </w:rPr>
        <w:t>რა</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უნდა</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იცოდეთ</w:t>
      </w:r>
      <w:r w:rsidRPr="009B4F9B">
        <w:rPr>
          <w:rFonts w:ascii="Times New Roman" w:eastAsia="Times New Roman" w:hAnsi="Times New Roman" w:cs="Times New Roman"/>
          <w:b/>
          <w:color w:val="0000FF"/>
          <w:sz w:val="24"/>
        </w:rPr>
        <w:t xml:space="preserve"> BOTOX-</w:t>
      </w:r>
      <w:r w:rsidRPr="009B4F9B">
        <w:rPr>
          <w:rFonts w:ascii="Sylfaen" w:eastAsia="Times New Roman" w:hAnsi="Sylfaen" w:cs="Sylfaen"/>
          <w:b/>
          <w:color w:val="0000FF"/>
          <w:sz w:val="24"/>
        </w:rPr>
        <w:t>ის</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გამოყენებამდე</w:t>
      </w:r>
    </w:p>
    <w:p w14:paraId="18E52B46" w14:textId="77777777" w:rsidR="00B75721" w:rsidRPr="009B4F9B" w:rsidRDefault="00B75721" w:rsidP="004A376F">
      <w:pPr>
        <w:spacing w:after="0" w:line="240" w:lineRule="auto"/>
        <w:jc w:val="both"/>
        <w:rPr>
          <w:rFonts w:ascii="Times New Roman" w:eastAsia="Times New Roman" w:hAnsi="Times New Roman" w:cs="Times New Roman"/>
          <w:b/>
          <w:color w:val="0000FF"/>
          <w:sz w:val="24"/>
        </w:rPr>
      </w:pPr>
      <w:r w:rsidRPr="009B4F9B">
        <w:rPr>
          <w:rFonts w:ascii="Sylfaen" w:eastAsia="Times New Roman" w:hAnsi="Sylfaen" w:cs="Sylfaen"/>
          <w:b/>
          <w:color w:val="0000FF"/>
          <w:sz w:val="24"/>
        </w:rPr>
        <w:t>არ</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გამოიყენოთ</w:t>
      </w:r>
      <w:r w:rsidRPr="009B4F9B">
        <w:rPr>
          <w:rFonts w:ascii="Times New Roman" w:eastAsia="Times New Roman" w:hAnsi="Times New Roman" w:cs="Times New Roman"/>
          <w:b/>
          <w:color w:val="0000FF"/>
          <w:sz w:val="24"/>
        </w:rPr>
        <w:t xml:space="preserve"> BOTOX</w:t>
      </w:r>
    </w:p>
    <w:p w14:paraId="2AB9E6E9" w14:textId="77777777" w:rsidR="00B75721" w:rsidRPr="00F66D35" w:rsidRDefault="00B75721" w:rsidP="004A376F">
      <w:pPr>
        <w:pStyle w:val="ListParagraph"/>
        <w:numPr>
          <w:ilvl w:val="0"/>
          <w:numId w:val="11"/>
        </w:numPr>
        <w:spacing w:after="0" w:line="240" w:lineRule="auto"/>
        <w:jc w:val="both"/>
        <w:rPr>
          <w:rFonts w:ascii="Sylfaen" w:hAnsi="Sylfaen"/>
          <w:lang w:val="ka-GE"/>
        </w:rPr>
      </w:pPr>
      <w:r w:rsidRPr="00F66D35">
        <w:rPr>
          <w:rFonts w:ascii="Sylfaen" w:hAnsi="Sylfaen"/>
          <w:lang w:val="ka-GE"/>
        </w:rPr>
        <w:t>თუ ხართ ალერგიული (ჰიპერმგრძნობიარე) ბოტულინის ტოქსინის ტიპი A-ს ან ამ მედიკამენტის სხვა რომელიმე ინგრედიენტის მიმართ (ჩამოთვლილია მე-6 ნაწილში);</w:t>
      </w:r>
    </w:p>
    <w:p w14:paraId="38DC4140" w14:textId="77777777" w:rsidR="00B75721" w:rsidRPr="00F66D35" w:rsidRDefault="00B75721" w:rsidP="004A376F">
      <w:pPr>
        <w:pStyle w:val="ListParagraph"/>
        <w:numPr>
          <w:ilvl w:val="0"/>
          <w:numId w:val="11"/>
        </w:numPr>
        <w:spacing w:after="0" w:line="240" w:lineRule="auto"/>
        <w:jc w:val="both"/>
        <w:rPr>
          <w:rFonts w:ascii="Sylfaen" w:hAnsi="Sylfaen"/>
          <w:lang w:val="ka-GE"/>
        </w:rPr>
      </w:pPr>
      <w:r w:rsidRPr="00F66D35">
        <w:rPr>
          <w:rFonts w:ascii="Sylfaen" w:hAnsi="Sylfaen"/>
          <w:lang w:val="ka-GE"/>
        </w:rPr>
        <w:t>თუ გაქვთ ინფექცია ინექციის სავარაუდო ადგილზე;</w:t>
      </w:r>
    </w:p>
    <w:p w14:paraId="74C00E76" w14:textId="77777777" w:rsidR="00B75721" w:rsidRPr="00F66D35" w:rsidRDefault="00B75721" w:rsidP="004A376F">
      <w:pPr>
        <w:pStyle w:val="ListParagraph"/>
        <w:numPr>
          <w:ilvl w:val="0"/>
          <w:numId w:val="11"/>
        </w:numPr>
        <w:spacing w:after="0" w:line="240" w:lineRule="auto"/>
        <w:jc w:val="both"/>
        <w:rPr>
          <w:rFonts w:ascii="Sylfaen" w:hAnsi="Sylfaen"/>
          <w:lang w:val="ka-GE"/>
        </w:rPr>
      </w:pPr>
      <w:r w:rsidRPr="00F66D35">
        <w:rPr>
          <w:rFonts w:ascii="Sylfaen" w:hAnsi="Sylfaen"/>
          <w:lang w:val="ka-GE"/>
        </w:rPr>
        <w:t>თუ მკურნალობთ შარდის შეუკავებლობას და გაქვთ საშარდე გზების ინფექცია ან შარდის ბუშტის დაცლის უეცარი უუნარობა (და რეგულარულად არ იყენებთ კათეტერს), ან თუ გაქვთ შარდის ბუშტის კენჭები;</w:t>
      </w:r>
    </w:p>
    <w:p w14:paraId="06F7B962" w14:textId="77777777" w:rsidR="00B75721" w:rsidRDefault="00B75721" w:rsidP="004A376F">
      <w:pPr>
        <w:pStyle w:val="ListParagraph"/>
        <w:numPr>
          <w:ilvl w:val="0"/>
          <w:numId w:val="11"/>
        </w:numPr>
        <w:spacing w:after="0" w:line="240" w:lineRule="auto"/>
        <w:jc w:val="both"/>
        <w:rPr>
          <w:rFonts w:ascii="Sylfaen" w:hAnsi="Sylfaen"/>
          <w:lang w:val="ka-GE"/>
        </w:rPr>
      </w:pPr>
      <w:r w:rsidRPr="00F66D35">
        <w:rPr>
          <w:rFonts w:ascii="Sylfaen" w:hAnsi="Sylfaen"/>
          <w:lang w:val="ka-GE"/>
        </w:rPr>
        <w:t>თუ მკურნალობთ შარდის შეუკავებლობას და არ ხართ მზად, საჭიროების შემთხვევაში დაიწყოთ კათეტერის გამოყენება.</w:t>
      </w:r>
    </w:p>
    <w:p w14:paraId="7CE3720C" w14:textId="77777777" w:rsidR="0036571D" w:rsidRPr="00F66D35" w:rsidRDefault="0036571D" w:rsidP="0036571D">
      <w:pPr>
        <w:pStyle w:val="ListParagraph"/>
        <w:spacing w:after="0" w:line="240" w:lineRule="auto"/>
        <w:jc w:val="both"/>
        <w:rPr>
          <w:rFonts w:ascii="Sylfaen" w:hAnsi="Sylfaen"/>
          <w:lang w:val="ka-GE"/>
        </w:rPr>
      </w:pPr>
    </w:p>
    <w:p w14:paraId="688FA975" w14:textId="77777777" w:rsidR="00B75721" w:rsidRPr="009B4F9B" w:rsidRDefault="00B75721"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გაფრთხილებები და სიფრთხილის ზომები</w:t>
      </w:r>
    </w:p>
    <w:p w14:paraId="6A64EAEE"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BOTOX-ის გამოყენებამდე მიმართეთ ექიმს ან ფარმაცევტს ან ჯანდაცვის სპეციალისტს:</w:t>
      </w:r>
    </w:p>
    <w:p w14:paraId="3C95AF36"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ოდესმე გქონიათ პრობლემები ყლაპვასთან დაკავშირებით ან საკვების ან სითხის შემთხვევით ფილტვებში მოხვედრისას, განსაკუთრებით თუ მკურნალობთ კისრისა და მხრების კუნთების მუდმივ სპაზმებზე;</w:t>
      </w:r>
    </w:p>
    <w:p w14:paraId="556F8308"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ხართ 65 წელზე მეტის და გაქვთ სხვა სერიოზული დაავადებები;</w:t>
      </w:r>
    </w:p>
    <w:p w14:paraId="3202B0A2"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გაწუხებთ კუნთების სხვა პრობლემები ან ქრონიკული დაავადებები, რომლებიც გავლენას ახდენენ თქვენს კუნთებზე (როგორიცაა მიასთენია გრავისი ან იტონ ლამბერტის სინდრომი);</w:t>
      </w:r>
    </w:p>
    <w:p w14:paraId="2C3F11D1" w14:textId="24FA72BB"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 xml:space="preserve">გაწუხებთ გარკვეული დაავადებები, რომლებიც გავლენას ახდენენ თქვენს ნერვულ სისტემაზე (როგორიცაა </w:t>
      </w:r>
      <w:proofErr w:type="spellStart"/>
      <w:r w:rsidRPr="00F66D35">
        <w:rPr>
          <w:rFonts w:ascii="Sylfaen" w:hAnsi="Sylfaen"/>
          <w:lang w:val="ka-GE"/>
        </w:rPr>
        <w:t>ამიოტროფული</w:t>
      </w:r>
      <w:proofErr w:type="spellEnd"/>
      <w:r w:rsidRPr="00F66D35">
        <w:rPr>
          <w:rFonts w:ascii="Sylfaen" w:hAnsi="Sylfaen"/>
          <w:lang w:val="ka-GE"/>
        </w:rPr>
        <w:t xml:space="preserve"> </w:t>
      </w:r>
      <w:proofErr w:type="spellStart"/>
      <w:r w:rsidR="00CB7739">
        <w:rPr>
          <w:rFonts w:ascii="Sylfaen" w:hAnsi="Sylfaen"/>
          <w:lang w:val="ka-GE"/>
        </w:rPr>
        <w:t>ლატერალური</w:t>
      </w:r>
      <w:proofErr w:type="spellEnd"/>
      <w:r w:rsidRPr="00F66D35">
        <w:rPr>
          <w:rFonts w:ascii="Sylfaen" w:hAnsi="Sylfaen"/>
          <w:lang w:val="ka-GE"/>
        </w:rPr>
        <w:t xml:space="preserve"> სკლეროზი ან მოტორული ნეიროპათია);</w:t>
      </w:r>
    </w:p>
    <w:p w14:paraId="0A9B4609"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გაქვთ კუნთების მნიშვნელოვანი სისუსტე ან დისტროფია, რომელშიც თქვენი ექიმი ან ჯანდაცვის სპეციალისტი გეგმავს ინექციის გაკეთებას;</w:t>
      </w:r>
    </w:p>
    <w:p w14:paraId="01DA8936"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გაგიკეთებიათ რაიმე ოპერაცია, რომელმაც შესაძლოა გარკვეულწილად შეცვალა ინექციისთვის განკუთვნილი კუნთი;</w:t>
      </w:r>
    </w:p>
    <w:p w14:paraId="37CE8A19"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lastRenderedPageBreak/>
        <w:t>თუ წარსულში გქონიათ რაიმე პრობლემა ინექციებთან დაკავშირებით (როგორიცაა გულის წასვლა);</w:t>
      </w:r>
    </w:p>
    <w:p w14:paraId="0994C4BE"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გაქვთ ანთება კუნთებში ან კანის არეში, სადაც თქვენი ექიმი ან ჯანდაცვის სპეციალისტი გეგმავს ინექციის გაკეთებას;</w:t>
      </w:r>
    </w:p>
    <w:p w14:paraId="2B4C6778"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წარსულში გქონიათ პრობლემები ბოტულინის ტოქსინის წინა ინექციებთან დაკავშირებით;</w:t>
      </w:r>
    </w:p>
    <w:p w14:paraId="2D2A3425"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გაწუხებთ გულ-სისხლძარღვთა დაავადება (გულის ან სისხლძარღვების დაავადება);</w:t>
      </w:r>
    </w:p>
    <w:p w14:paraId="471F4935"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ოდესმე გქონიათ გულყრები;</w:t>
      </w:r>
    </w:p>
    <w:p w14:paraId="164840F6"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გაქვთ თვალის დაავადება, რომელსაც ეწოდება დახურულკუთხოვანი გლაუკომა (მაღალი წნევა თვალში) ან გითხრეს, რომ გაქვთ ამ ტიპის გლაუკომის განვითარების რისკი;</w:t>
      </w:r>
    </w:p>
    <w:p w14:paraId="6CF0D483" w14:textId="77777777" w:rsidR="00B75721" w:rsidRPr="00F66D35"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თუ მალე გჭირდებათ ოპერაცია;</w:t>
      </w:r>
    </w:p>
    <w:p w14:paraId="6E1599CD" w14:textId="77777777" w:rsidR="00B75721" w:rsidRDefault="00B75721" w:rsidP="004A376F">
      <w:pPr>
        <w:pStyle w:val="ListParagraph"/>
        <w:numPr>
          <w:ilvl w:val="0"/>
          <w:numId w:val="13"/>
        </w:numPr>
        <w:spacing w:after="0" w:line="240" w:lineRule="auto"/>
        <w:jc w:val="both"/>
        <w:rPr>
          <w:rFonts w:ascii="Sylfaen" w:hAnsi="Sylfaen"/>
          <w:lang w:val="ka-GE"/>
        </w:rPr>
      </w:pPr>
      <w:r w:rsidRPr="00F66D35">
        <w:rPr>
          <w:rFonts w:ascii="Sylfaen" w:hAnsi="Sylfaen"/>
          <w:lang w:val="ka-GE"/>
        </w:rPr>
        <w:t xml:space="preserve">თუ იღებთ რაიმე სისხლის </w:t>
      </w:r>
      <w:proofErr w:type="spellStart"/>
      <w:r w:rsidRPr="00F66D35">
        <w:rPr>
          <w:rFonts w:ascii="Sylfaen" w:hAnsi="Sylfaen"/>
          <w:lang w:val="ka-GE"/>
        </w:rPr>
        <w:t>გამათხელებელ</w:t>
      </w:r>
      <w:proofErr w:type="spellEnd"/>
      <w:r w:rsidRPr="00F66D35">
        <w:rPr>
          <w:rFonts w:ascii="Sylfaen" w:hAnsi="Sylfaen"/>
          <w:lang w:val="ka-GE"/>
        </w:rPr>
        <w:t xml:space="preserve"> მედიკამენტს.</w:t>
      </w:r>
    </w:p>
    <w:p w14:paraId="457BFD15" w14:textId="77777777" w:rsidR="00AD59BC" w:rsidRPr="00F66D35" w:rsidRDefault="00AD59BC" w:rsidP="00AD59BC">
      <w:pPr>
        <w:pStyle w:val="ListParagraph"/>
        <w:spacing w:after="0" w:line="240" w:lineRule="auto"/>
        <w:jc w:val="both"/>
        <w:rPr>
          <w:rFonts w:ascii="Sylfaen" w:hAnsi="Sylfaen"/>
          <w:lang w:val="ka-GE"/>
        </w:rPr>
      </w:pPr>
    </w:p>
    <w:p w14:paraId="4DBA432F" w14:textId="77777777" w:rsidR="00B75721" w:rsidRPr="009B4F9B" w:rsidRDefault="00B75721"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ბოტოქსის მიღების შემდეგ</w:t>
      </w:r>
    </w:p>
    <w:p w14:paraId="7DB049B2"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თქვენ ან თქვენმა მომვლელმა დაუყოვნებლივ უნდა დაუკავშირდეთ ექიმს და მიმართოთ სამედიცინო დახმარებას, თუ გამოგივლინდათ რომელიმე ქვემოთ ჩამოთვლილი:</w:t>
      </w:r>
    </w:p>
    <w:p w14:paraId="6F0839E2" w14:textId="77777777" w:rsidR="00B75721" w:rsidRPr="00F66D35" w:rsidRDefault="00B75721" w:rsidP="004A376F">
      <w:pPr>
        <w:pStyle w:val="ListParagraph"/>
        <w:numPr>
          <w:ilvl w:val="0"/>
          <w:numId w:val="15"/>
        </w:numPr>
        <w:spacing w:after="0" w:line="240" w:lineRule="auto"/>
        <w:jc w:val="both"/>
        <w:rPr>
          <w:rFonts w:ascii="Sylfaen" w:hAnsi="Sylfaen"/>
          <w:lang w:val="ka-GE"/>
        </w:rPr>
      </w:pPr>
      <w:r w:rsidRPr="00F66D35">
        <w:rPr>
          <w:rFonts w:ascii="Sylfaen" w:hAnsi="Sylfaen"/>
          <w:lang w:val="ka-GE"/>
        </w:rPr>
        <w:t>სუნთქვის, ყლაპვის ან მეტყველების გაძნელება;</w:t>
      </w:r>
    </w:p>
    <w:p w14:paraId="29A175A2" w14:textId="77777777" w:rsidR="00B75721" w:rsidRDefault="00B75721" w:rsidP="004A376F">
      <w:pPr>
        <w:pStyle w:val="ListParagraph"/>
        <w:numPr>
          <w:ilvl w:val="0"/>
          <w:numId w:val="15"/>
        </w:numPr>
        <w:spacing w:after="0" w:line="240" w:lineRule="auto"/>
        <w:jc w:val="both"/>
        <w:rPr>
          <w:rFonts w:ascii="Sylfaen" w:hAnsi="Sylfaen"/>
          <w:lang w:val="ka-GE"/>
        </w:rPr>
      </w:pPr>
      <w:r w:rsidRPr="00F66D35">
        <w:rPr>
          <w:rFonts w:ascii="Sylfaen" w:hAnsi="Sylfaen"/>
          <w:lang w:val="ka-GE"/>
        </w:rPr>
        <w:t>ჭინჭრის ციება, შეშუპება, მათ შორის სახის ან ყელის შეშუპება, ხიხინი, სისუსტის შეგრძნება და ქოშინი (შესაძლოა მძიმე ალერგიული რეაქციის სიმპტომები).</w:t>
      </w:r>
    </w:p>
    <w:p w14:paraId="2B04F41A" w14:textId="77777777" w:rsidR="00AD59BC" w:rsidRPr="0036590B" w:rsidRDefault="00AD59BC" w:rsidP="00AD59BC">
      <w:pPr>
        <w:pStyle w:val="ListParagraph"/>
        <w:spacing w:after="0" w:line="240" w:lineRule="auto"/>
        <w:jc w:val="both"/>
        <w:rPr>
          <w:rFonts w:ascii="Sylfaen" w:hAnsi="Sylfaen"/>
          <w:lang w:val="ka-GE"/>
        </w:rPr>
      </w:pPr>
    </w:p>
    <w:p w14:paraId="322A9C4C" w14:textId="549107A4" w:rsidR="00B75721" w:rsidRDefault="00B75721" w:rsidP="004A376F">
      <w:pPr>
        <w:spacing w:after="0" w:line="240" w:lineRule="auto"/>
        <w:jc w:val="both"/>
        <w:rPr>
          <w:rFonts w:ascii="Sylfaen" w:hAnsi="Sylfaen"/>
          <w:lang w:val="ka-GE"/>
        </w:rPr>
      </w:pPr>
      <w:r w:rsidRPr="0036590B">
        <w:rPr>
          <w:rFonts w:ascii="Sylfaen" w:hAnsi="Sylfaen"/>
          <w:lang w:val="ka-GE"/>
        </w:rPr>
        <w:t xml:space="preserve">თუ თქვენ მკურნალობდით ვერტიკალური და/ან </w:t>
      </w:r>
      <w:r w:rsidR="00AD59BC" w:rsidRPr="0036590B">
        <w:rPr>
          <w:rFonts w:ascii="Sylfaen" w:hAnsi="Sylfaen"/>
          <w:lang w:val="ka-GE"/>
        </w:rPr>
        <w:t>მარაოს</w:t>
      </w:r>
      <w:r w:rsidRPr="0036590B">
        <w:rPr>
          <w:rFonts w:ascii="Sylfaen" w:hAnsi="Sylfaen"/>
          <w:lang w:val="ka-GE"/>
        </w:rPr>
        <w:t xml:space="preserve"> ფორმის და/ან შუბლის ხაზებისთვის ან ვერტიკალური ზოლებისთვის, რომლებიც აკავშირებენ ყბასა და კისერს მაქსიმალური შეკუმშვისას, გთხოვთ, აცნობოთ თქვენს ექიმს ან ჯანდაცვის სპეციალისტს, თუ ვერ ხედავთ მნიშვნელოვან გაუმჯობესებას </w:t>
      </w:r>
      <w:r w:rsidRPr="00F66D35">
        <w:rPr>
          <w:rFonts w:ascii="Sylfaen" w:hAnsi="Sylfaen"/>
          <w:lang w:val="ka-GE"/>
        </w:rPr>
        <w:t>მკურნალობის პირველი კურსიდან ერთი თვის შემდეგ.</w:t>
      </w:r>
    </w:p>
    <w:p w14:paraId="58775A93" w14:textId="77777777" w:rsidR="00AB16EB" w:rsidRPr="00F66D35" w:rsidRDefault="00AB16EB" w:rsidP="004A376F">
      <w:pPr>
        <w:spacing w:after="0" w:line="240" w:lineRule="auto"/>
        <w:jc w:val="both"/>
        <w:rPr>
          <w:rFonts w:ascii="Sylfaen" w:hAnsi="Sylfaen"/>
          <w:lang w:val="ka-GE"/>
        </w:rPr>
      </w:pPr>
    </w:p>
    <w:p w14:paraId="27BADE49" w14:textId="77777777" w:rsidR="00B75721" w:rsidRPr="0046684E" w:rsidRDefault="00B75721" w:rsidP="004A376F">
      <w:pPr>
        <w:spacing w:after="0" w:line="240" w:lineRule="auto"/>
        <w:jc w:val="both"/>
        <w:rPr>
          <w:rFonts w:ascii="Sylfaen" w:eastAsia="Times New Roman" w:hAnsi="Sylfaen" w:cs="Sylfaen"/>
          <w:b/>
          <w:color w:val="0000FF"/>
          <w:sz w:val="24"/>
          <w:lang w:val="ka-GE"/>
        </w:rPr>
      </w:pPr>
      <w:r w:rsidRPr="0046684E">
        <w:rPr>
          <w:rFonts w:ascii="Sylfaen" w:eastAsia="Times New Roman" w:hAnsi="Sylfaen" w:cs="Sylfaen"/>
          <w:b/>
          <w:color w:val="0000FF"/>
          <w:sz w:val="24"/>
          <w:lang w:val="ka-GE"/>
        </w:rPr>
        <w:t>ზოგადი სიფრთხილე</w:t>
      </w:r>
    </w:p>
    <w:p w14:paraId="46EE65B8"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როგორც ნებისმიერი ინექციის შემთხვევაში, შესაძლებელია პროცედურამ გამოიწვიოს ინფექცია, ტკივილი, შეშუპება, წვა და ჩხვლეტა, მომატებული მგრძნობელობა, მტკივნეულობა, სიწითლე და/ან სისხლდენა/სილურჯე ინექციის ადგილზე.</w:t>
      </w:r>
    </w:p>
    <w:p w14:paraId="42C11D75"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დაფიქსირდა გვერდითი მოვლენები, რომლებიც შესაძლოა დაკავშირებული იყოს ტოქსინის გავრცელებასთან შეყვანის ადგილიდან მოშორებით, ბოტულინის ტოქსინთან (მაგ., კუნთების სისუსტე, ყლაპვის გაძნელება ან არასასურველი საკვები ან სითხე სასუნთქ გზებში). ეს განსაკუთრებული რისკია იმ პაციენტებისთვის, რომლებსაც აქვთ ძირითადი დაავადება, რაც მათ ამ სიმპტომებისადმი მგრძნობიარეს ხდის.</w:t>
      </w:r>
    </w:p>
    <w:p w14:paraId="0593F4A3"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თუ ძალიან ხშირად იღებთ BOTOX-ს ან დოზა ძალიან მაღალია, შეიძლება განვითარდეს კუნთების სისუსტე და ტოქსინის გავრცელებასთან დაკავშირებული გვერდითი მოვლენები, ან თქვენმა ორგანიზმმა შეიძლება დაიწყოს ზოგიერთი ანტისხეულების გამომუშავება, რამაც შეიძლება შეამციროს BOTOX-ის ეფექტი. ამ რისკის შესაზღუდად, ორ მკურნალობას შორის ინტერვალი არ უნდა იყოს ორ ან სამ თვეზე ნაკლები, ჩვენების მიხედვით.</w:t>
      </w:r>
    </w:p>
    <w:p w14:paraId="181CD09B"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როდესაც BOTOX გამოიყენება იმ მდგომარეობის სამკურნალოდ, რომელიც არ არის ჩამოთვლილი ამ ფურცელ-ჩანართში, ამან შეიძლება გამოიწვიოს სერიოზული რეაქციები, განსაკუთრებით იმ პაციენტებში, რომლებსაც უკვე აქვთ ყლაპვის გაძნელება ან აქვთ მნიშვნელოვანი სისუსტე.</w:t>
      </w:r>
    </w:p>
    <w:p w14:paraId="247B9769"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lastRenderedPageBreak/>
        <w:t>თუ BOTOX-ით მკურნალობამდე დიდი ხნის განმავლობაში არ გივარჯიშიათ, მაშინ ინექციების შემდეგ ნებისმიერი აქტივობა თანდათან უნდა დაიწყოთ.</w:t>
      </w:r>
    </w:p>
    <w:p w14:paraId="346C6D77"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ნაკლებად სავარაუდოა, რომ ეს წამალი გააუმჯობესებს სახსრების მოძრაობის დიაპაზონს, სადაც მიმდებარე კუნთმა დაკარგა გაჭიმვის უნარი.</w:t>
      </w:r>
    </w:p>
    <w:p w14:paraId="3EB02B4C"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ტერფის კუნთების სპაზმების მქონე მოზრდილების მკურნალობისას, BOTOX უნდა იქნას გამოყენებული მხოლოდ იმ შემთხვევაში, თუ მოსალოდნელია ფუნქციის გაუმჯობესება (მაგ., სიარული) ან სიმპტომები (მაგ., სპაზმები ან ტკივილი) ან პაციენტის მოვლის ხელშეწყობა. გარდა ამისა, იმ პაციენტებისთვის, რომლებიც შესაძლოა უფრო მეტად დაეცნენ, თქვენი ექიმი ან ჯანდაცვის სპეციალისტი შეაფასებს, არის თუ არა ეს მკურნალობა შესაფერისი.</w:t>
      </w:r>
    </w:p>
    <w:p w14:paraId="0779DDE0"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როდესაც BOTOX გამოიყენება ქუთუთოს მუდმივი კუნთების სპაზმების სამკურნალოდ, ამან შეიძლება გამოიწვიოს თვალების ნაკლებად ხშირად დახამხამება, რამაც შეიძლება ზიანი მიაყენოს თქვენი თვალების ზედაპირს. ამის თავიდან ასაცილებლად, შეიძლება დაგჭირდეთ მკურნალობა თვალის წვეთებით, მალამოებით, რბილი კონტაქტური ლინზებით ან თუნდაც დამცავი საფარით, რომელიც ხურავს თვალს. თქვენი ექიმი ან ჯანდაცვის სპეციალისტი გეტყვით, არის თუ არა ეს საჭირო.</w:t>
      </w:r>
    </w:p>
    <w:p w14:paraId="694196FD"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BOTOX არ უშლის ხელს თავის ტკივილს ეპიზოდური შაკიკის მქონე პაციენტებში, რომელიც ხდება თვეში 15 დღეზე ნაკლებ დროში.</w:t>
      </w:r>
    </w:p>
    <w:p w14:paraId="144A6618" w14:textId="5BAE10DD" w:rsidR="00B75721" w:rsidRDefault="00B75721" w:rsidP="004A376F">
      <w:pPr>
        <w:spacing w:after="0" w:line="240" w:lineRule="auto"/>
        <w:jc w:val="both"/>
        <w:rPr>
          <w:rFonts w:ascii="Sylfaen" w:hAnsi="Sylfaen"/>
          <w:lang w:val="ka-GE"/>
        </w:rPr>
      </w:pPr>
      <w:r w:rsidRPr="00F66D35">
        <w:rPr>
          <w:rFonts w:ascii="Sylfaen" w:hAnsi="Sylfaen"/>
          <w:lang w:val="ka-GE"/>
        </w:rPr>
        <w:t xml:space="preserve">როდესაც BOTOX გამოიყენება ვერტიკალური და/ან </w:t>
      </w:r>
      <w:r w:rsidR="0046684E">
        <w:rPr>
          <w:rFonts w:ascii="Sylfaen" w:hAnsi="Sylfaen"/>
          <w:lang w:val="ka-GE"/>
        </w:rPr>
        <w:t>მარაოს</w:t>
      </w:r>
      <w:r w:rsidRPr="00F66D35">
        <w:rPr>
          <w:rFonts w:ascii="Sylfaen" w:hAnsi="Sylfaen"/>
          <w:lang w:val="ka-GE"/>
        </w:rPr>
        <w:t xml:space="preserve"> ფორმის და/ან შუბლის ხაზების სამკურნალოდ, მკურნალობის შემდეგ შეიძლება მოხდეს ქუთუთოს </w:t>
      </w:r>
      <w:proofErr w:type="spellStart"/>
      <w:r w:rsidR="0046684E">
        <w:rPr>
          <w:rFonts w:ascii="Sylfaen" w:hAnsi="Sylfaen"/>
          <w:lang w:val="ka-GE"/>
        </w:rPr>
        <w:t>ფტოზი</w:t>
      </w:r>
      <w:proofErr w:type="spellEnd"/>
      <w:r w:rsidRPr="00F66D35">
        <w:rPr>
          <w:rFonts w:ascii="Sylfaen" w:hAnsi="Sylfaen"/>
          <w:lang w:val="ka-GE"/>
        </w:rPr>
        <w:t>.</w:t>
      </w:r>
    </w:p>
    <w:p w14:paraId="5ED6719B" w14:textId="77777777" w:rsidR="00AB16EB" w:rsidRPr="00F66D35" w:rsidRDefault="00AB16EB" w:rsidP="004A376F">
      <w:pPr>
        <w:spacing w:after="0" w:line="240" w:lineRule="auto"/>
        <w:jc w:val="both"/>
        <w:rPr>
          <w:rFonts w:ascii="Sylfaen" w:hAnsi="Sylfaen"/>
          <w:lang w:val="ka-GE"/>
        </w:rPr>
      </w:pPr>
    </w:p>
    <w:p w14:paraId="053B55B4" w14:textId="77777777" w:rsidR="00B75721" w:rsidRPr="009B4F9B" w:rsidRDefault="00B75721"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სხვა მედიკამენტები BOTOX-თან ერთად</w:t>
      </w:r>
    </w:p>
    <w:p w14:paraId="50538998" w14:textId="77777777" w:rsidR="00B75721" w:rsidRPr="00F66D35" w:rsidRDefault="00B75721" w:rsidP="004A376F">
      <w:pPr>
        <w:spacing w:after="0" w:line="240" w:lineRule="auto"/>
        <w:jc w:val="both"/>
        <w:rPr>
          <w:rFonts w:ascii="Sylfaen" w:hAnsi="Sylfaen"/>
          <w:lang w:val="ka-GE"/>
        </w:rPr>
      </w:pPr>
      <w:r w:rsidRPr="00F66D35">
        <w:rPr>
          <w:rFonts w:ascii="Sylfaen" w:hAnsi="Sylfaen"/>
          <w:b/>
          <w:lang w:val="ka-GE"/>
        </w:rPr>
        <w:t>აცნობეთ თქვენს ექიმს,</w:t>
      </w:r>
      <w:r w:rsidRPr="00F66D35">
        <w:rPr>
          <w:rFonts w:ascii="Sylfaen" w:hAnsi="Sylfaen"/>
          <w:lang w:val="ka-GE"/>
        </w:rPr>
        <w:t xml:space="preserve"> ფარმაცევტს ან ჯანდაცვის სპეციალისტს, თუ:</w:t>
      </w:r>
    </w:p>
    <w:p w14:paraId="2FD276B1" w14:textId="5B2C8E0B" w:rsidR="00B75721" w:rsidRPr="00F66D35" w:rsidRDefault="00B75721" w:rsidP="004A376F">
      <w:pPr>
        <w:pStyle w:val="ListParagraph"/>
        <w:numPr>
          <w:ilvl w:val="0"/>
          <w:numId w:val="17"/>
        </w:numPr>
        <w:spacing w:after="0" w:line="240" w:lineRule="auto"/>
        <w:jc w:val="both"/>
        <w:rPr>
          <w:rFonts w:ascii="Sylfaen" w:hAnsi="Sylfaen"/>
          <w:lang w:val="ka-GE"/>
        </w:rPr>
      </w:pPr>
      <w:r w:rsidRPr="00F66D35">
        <w:rPr>
          <w:rFonts w:ascii="Sylfaen" w:hAnsi="Sylfaen"/>
          <w:lang w:val="ka-GE"/>
        </w:rPr>
        <w:t xml:space="preserve">იყენებთ რაიმე ანტიბიოტიკს (რომელიც გამოიყენება ინფექციების სამკურნალოდ), ან ნებისმიერ მედიკამენტს, რომელიც გავლენას ახდენს ნერვებზე, რომლებიც აკონტროლებენ კუნთებს (მაგალითად, </w:t>
      </w:r>
      <w:proofErr w:type="spellStart"/>
      <w:r w:rsidRPr="00F66D35">
        <w:rPr>
          <w:rFonts w:ascii="Sylfaen" w:hAnsi="Sylfaen"/>
          <w:lang w:val="ka-GE"/>
        </w:rPr>
        <w:t>ანტიქოლინეს</w:t>
      </w:r>
      <w:r w:rsidR="00B0086B">
        <w:rPr>
          <w:rFonts w:ascii="Sylfaen" w:hAnsi="Sylfaen"/>
          <w:lang w:val="ka-GE"/>
        </w:rPr>
        <w:t>თ</w:t>
      </w:r>
      <w:r w:rsidRPr="00F66D35">
        <w:rPr>
          <w:rFonts w:ascii="Sylfaen" w:hAnsi="Sylfaen"/>
          <w:lang w:val="ka-GE"/>
        </w:rPr>
        <w:t>ერაზას</w:t>
      </w:r>
      <w:proofErr w:type="spellEnd"/>
      <w:r w:rsidRPr="00F66D35">
        <w:rPr>
          <w:rFonts w:ascii="Sylfaen" w:hAnsi="Sylfaen"/>
          <w:lang w:val="ka-GE"/>
        </w:rPr>
        <w:t xml:space="preserve"> მედიკამენტები ან </w:t>
      </w:r>
      <w:proofErr w:type="spellStart"/>
      <w:r w:rsidR="00B0086B">
        <w:rPr>
          <w:rFonts w:ascii="Sylfaen" w:hAnsi="Sylfaen"/>
          <w:lang w:val="ka-GE"/>
        </w:rPr>
        <w:t>მიო</w:t>
      </w:r>
      <w:r w:rsidRPr="00F66D35">
        <w:rPr>
          <w:rFonts w:ascii="Sylfaen" w:hAnsi="Sylfaen"/>
          <w:lang w:val="ka-GE"/>
        </w:rPr>
        <w:t>რელაქსანტები</w:t>
      </w:r>
      <w:proofErr w:type="spellEnd"/>
      <w:r w:rsidRPr="00F66D35">
        <w:rPr>
          <w:rFonts w:ascii="Sylfaen" w:hAnsi="Sylfaen"/>
          <w:lang w:val="ka-GE"/>
        </w:rPr>
        <w:t>). ზოგიერთმა ამ მედიკამენტმა შეიძლება გაზარდოს BOTOX-ის ეფექტი.</w:t>
      </w:r>
    </w:p>
    <w:p w14:paraId="38204269" w14:textId="77777777" w:rsidR="00B75721" w:rsidRPr="00F66D35" w:rsidRDefault="00B75721" w:rsidP="004A376F">
      <w:pPr>
        <w:pStyle w:val="ListParagraph"/>
        <w:numPr>
          <w:ilvl w:val="0"/>
          <w:numId w:val="17"/>
        </w:numPr>
        <w:spacing w:after="0" w:line="240" w:lineRule="auto"/>
        <w:jc w:val="both"/>
        <w:rPr>
          <w:rFonts w:ascii="Sylfaen" w:hAnsi="Sylfaen"/>
          <w:lang w:val="ka-GE"/>
        </w:rPr>
      </w:pPr>
      <w:r w:rsidRPr="00F66D35">
        <w:rPr>
          <w:rFonts w:ascii="Sylfaen" w:hAnsi="Sylfaen"/>
          <w:lang w:val="ka-GE"/>
        </w:rPr>
        <w:t>ახლახან გაგიკეთდათ ინექცია ბოტულინის ტოქსინის შემცველი მედიკამენტით (BOTOX-ის აქტიური ნივთიერება), რადგან ამან შეიძლება ზედმეტად გაზარდოს BOTOX-ის ეფექტი.</w:t>
      </w:r>
    </w:p>
    <w:p w14:paraId="48A09561" w14:textId="77777777" w:rsidR="00B75721" w:rsidRPr="00F66D35" w:rsidRDefault="00B75721" w:rsidP="004A376F">
      <w:pPr>
        <w:pStyle w:val="ListParagraph"/>
        <w:numPr>
          <w:ilvl w:val="0"/>
          <w:numId w:val="17"/>
        </w:numPr>
        <w:spacing w:after="0" w:line="240" w:lineRule="auto"/>
        <w:jc w:val="both"/>
        <w:rPr>
          <w:rFonts w:ascii="Sylfaen" w:hAnsi="Sylfaen"/>
          <w:lang w:val="ka-GE"/>
        </w:rPr>
      </w:pPr>
      <w:r w:rsidRPr="00F66D35">
        <w:rPr>
          <w:rFonts w:ascii="Sylfaen" w:hAnsi="Sylfaen"/>
          <w:lang w:val="ka-GE"/>
        </w:rPr>
        <w:t>იყენებთ რაიმე ანტი-თრომბოციტულ (ასპირინის მსგავს) პროდუქტს და/ან ანტიკოაგულანტებს (სისხლის გამათხელებლები).</w:t>
      </w:r>
    </w:p>
    <w:p w14:paraId="538F7EE8" w14:textId="77777777" w:rsidR="00B75721" w:rsidRDefault="00B75721" w:rsidP="004A376F">
      <w:pPr>
        <w:spacing w:after="0" w:line="240" w:lineRule="auto"/>
        <w:jc w:val="both"/>
        <w:rPr>
          <w:rFonts w:ascii="Sylfaen" w:hAnsi="Sylfaen"/>
          <w:lang w:val="ka-GE"/>
        </w:rPr>
      </w:pPr>
      <w:r w:rsidRPr="00F66D35">
        <w:rPr>
          <w:rFonts w:ascii="Sylfaen" w:hAnsi="Sylfaen"/>
          <w:lang w:val="ka-GE"/>
        </w:rPr>
        <w:t>აცნობეთ თქვენს ექიმს, ფარმაცევტს ან ჯანდაცვის სპეციალისტს, თუ იღებთ ან ახლახან იღებდით ან შეიძლება მიიღოთ რაიმე სხვა მედიკამენტი.</w:t>
      </w:r>
    </w:p>
    <w:p w14:paraId="7C2B0661" w14:textId="77777777" w:rsidR="0046684E" w:rsidRPr="00F66D35" w:rsidRDefault="0046684E" w:rsidP="004A376F">
      <w:pPr>
        <w:spacing w:after="0" w:line="240" w:lineRule="auto"/>
        <w:jc w:val="both"/>
        <w:rPr>
          <w:rFonts w:ascii="Sylfaen" w:hAnsi="Sylfaen"/>
          <w:lang w:val="ka-GE"/>
        </w:rPr>
      </w:pPr>
    </w:p>
    <w:p w14:paraId="43046DDC" w14:textId="77777777" w:rsidR="00B75721" w:rsidRPr="009B4F9B" w:rsidRDefault="00B75721"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ორსულობა და ძუძუთი კვება</w:t>
      </w:r>
    </w:p>
    <w:p w14:paraId="1BF77A20" w14:textId="786661C6" w:rsidR="00B75721" w:rsidRPr="00F66D35" w:rsidRDefault="00B75721" w:rsidP="004A376F">
      <w:pPr>
        <w:spacing w:after="0" w:line="240" w:lineRule="auto"/>
        <w:jc w:val="both"/>
        <w:rPr>
          <w:rFonts w:ascii="Sylfaen" w:hAnsi="Sylfaen"/>
          <w:lang w:val="ka-GE"/>
        </w:rPr>
      </w:pPr>
      <w:r w:rsidRPr="00F66D35">
        <w:rPr>
          <w:rFonts w:ascii="Sylfaen" w:hAnsi="Sylfaen"/>
          <w:lang w:val="ka-GE"/>
        </w:rPr>
        <w:t xml:space="preserve">BOTOX-ის გამოყენება არ არის რეკომენდებული ორსულობის დროს და </w:t>
      </w:r>
      <w:r w:rsidR="00B0086B">
        <w:rPr>
          <w:rFonts w:ascii="Sylfaen" w:hAnsi="Sylfaen"/>
          <w:lang w:val="ka-GE"/>
        </w:rPr>
        <w:t>რეპროდუქციული</w:t>
      </w:r>
      <w:r w:rsidRPr="00F66D35">
        <w:rPr>
          <w:rFonts w:ascii="Sylfaen" w:hAnsi="Sylfaen"/>
          <w:lang w:val="ka-GE"/>
        </w:rPr>
        <w:t xml:space="preserve"> ასაკის ქალებში, რომლებიც არ იყენებენ კონტრაცეფციას. BOTOX არ არის რეკომენდებული მეძუძური ქალებისთვის.</w:t>
      </w:r>
    </w:p>
    <w:p w14:paraId="0014D201" w14:textId="77777777" w:rsidR="00B75721" w:rsidRDefault="00B75721" w:rsidP="004A376F">
      <w:pPr>
        <w:spacing w:after="0" w:line="240" w:lineRule="auto"/>
        <w:jc w:val="both"/>
        <w:rPr>
          <w:rFonts w:ascii="Sylfaen" w:hAnsi="Sylfaen"/>
          <w:lang w:val="ka-GE"/>
        </w:rPr>
      </w:pPr>
      <w:r w:rsidRPr="00F66D35">
        <w:rPr>
          <w:rFonts w:ascii="Sylfaen" w:hAnsi="Sylfaen"/>
          <w:lang w:val="ka-GE"/>
        </w:rPr>
        <w:t>თუ ხართ ორსულად ან ძუძუთი კვებავთ, ფიქრობთ, რომ შეიძლება იყოთ ორსულად, ან გეგმავთ ბავშვის გაჩენას, ამ მედიკამენტის გამოყენებამდე მიმართეთ ექიმს, ფარმაცევტს ან ჯანდაცვის სპეციალისტს რჩევისთვის.</w:t>
      </w:r>
    </w:p>
    <w:p w14:paraId="135DA89A" w14:textId="77777777" w:rsidR="0046684E" w:rsidRPr="00F66D35" w:rsidRDefault="0046684E" w:rsidP="004A376F">
      <w:pPr>
        <w:spacing w:after="0" w:line="240" w:lineRule="auto"/>
        <w:jc w:val="both"/>
        <w:rPr>
          <w:rFonts w:ascii="Sylfaen" w:hAnsi="Sylfaen"/>
          <w:lang w:val="ka-GE"/>
        </w:rPr>
      </w:pPr>
    </w:p>
    <w:p w14:paraId="39C92291" w14:textId="77777777" w:rsidR="00B75721" w:rsidRPr="009B4F9B" w:rsidRDefault="00B75721"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ავტომობილის მართვა და მექანიზმებთან მუშაობა</w:t>
      </w:r>
    </w:p>
    <w:p w14:paraId="743FE2F9" w14:textId="77777777" w:rsidR="00B75721" w:rsidRPr="0036590B" w:rsidRDefault="00B75721" w:rsidP="004A376F">
      <w:pPr>
        <w:spacing w:after="0" w:line="240" w:lineRule="auto"/>
        <w:jc w:val="both"/>
        <w:rPr>
          <w:rFonts w:ascii="Sylfaen" w:hAnsi="Sylfaen"/>
          <w:lang w:val="ka-GE"/>
        </w:rPr>
      </w:pPr>
      <w:r w:rsidRPr="00F66D35">
        <w:rPr>
          <w:rFonts w:ascii="Sylfaen" w:hAnsi="Sylfaen"/>
          <w:lang w:val="ka-GE"/>
        </w:rPr>
        <w:t xml:space="preserve">BOTOX-მა შეიძლება გამოიწვიოს თავბრუსხვევა, </w:t>
      </w:r>
      <w:r w:rsidRPr="0036590B">
        <w:rPr>
          <w:rFonts w:ascii="Sylfaen" w:hAnsi="Sylfaen"/>
          <w:lang w:val="ka-GE"/>
        </w:rPr>
        <w:t>კუნთების სისუსტე, ძილიანობა, დაღლილობა ან მხედველობის პრობლემები. თუ რომელიმე ამ ეფექტს განიცდით, არ მართოთ ავტომობილი ან არ იმუშაოთ რაიმე მექანიზმთან. თუ არ ხართ დარწმუნებული, მიმართეთ ექიმს ან ჯანდაცვის სპეციალისტს რჩევისთვის.</w:t>
      </w:r>
    </w:p>
    <w:p w14:paraId="4D476172" w14:textId="77777777" w:rsidR="00B0086B" w:rsidRPr="0036590B" w:rsidRDefault="00B0086B" w:rsidP="004A376F">
      <w:pPr>
        <w:spacing w:after="0" w:line="240" w:lineRule="auto"/>
        <w:jc w:val="both"/>
        <w:rPr>
          <w:rFonts w:ascii="Sylfaen" w:hAnsi="Sylfaen"/>
          <w:lang w:val="ka-GE"/>
        </w:rPr>
      </w:pPr>
    </w:p>
    <w:p w14:paraId="51F3712D" w14:textId="77777777" w:rsidR="00B75721" w:rsidRPr="0036590B" w:rsidRDefault="00B75721" w:rsidP="004A376F">
      <w:pPr>
        <w:spacing w:after="0" w:line="240" w:lineRule="auto"/>
        <w:jc w:val="both"/>
        <w:rPr>
          <w:rFonts w:ascii="Sylfaen" w:eastAsia="Times New Roman" w:hAnsi="Sylfaen" w:cs="Sylfaen"/>
          <w:b/>
          <w:sz w:val="24"/>
        </w:rPr>
      </w:pPr>
      <w:r w:rsidRPr="0036590B">
        <w:rPr>
          <w:rFonts w:ascii="Sylfaen" w:eastAsia="Times New Roman" w:hAnsi="Sylfaen" w:cs="Sylfaen"/>
          <w:b/>
          <w:sz w:val="24"/>
        </w:rPr>
        <w:t xml:space="preserve">BOTOX </w:t>
      </w:r>
      <w:proofErr w:type="spellStart"/>
      <w:r w:rsidRPr="0036590B">
        <w:rPr>
          <w:rFonts w:ascii="Sylfaen" w:eastAsia="Times New Roman" w:hAnsi="Sylfaen" w:cs="Sylfaen"/>
          <w:b/>
          <w:sz w:val="24"/>
        </w:rPr>
        <w:t>შეიცავს</w:t>
      </w:r>
      <w:proofErr w:type="spellEnd"/>
      <w:r w:rsidRPr="0036590B">
        <w:rPr>
          <w:rFonts w:ascii="Sylfaen" w:eastAsia="Times New Roman" w:hAnsi="Sylfaen" w:cs="Sylfaen"/>
          <w:b/>
          <w:sz w:val="24"/>
        </w:rPr>
        <w:t xml:space="preserve"> </w:t>
      </w:r>
      <w:proofErr w:type="spellStart"/>
      <w:r w:rsidRPr="0036590B">
        <w:rPr>
          <w:rFonts w:ascii="Sylfaen" w:eastAsia="Times New Roman" w:hAnsi="Sylfaen" w:cs="Sylfaen"/>
          <w:b/>
          <w:sz w:val="24"/>
        </w:rPr>
        <w:t>ნატრიუმს</w:t>
      </w:r>
      <w:proofErr w:type="spellEnd"/>
    </w:p>
    <w:p w14:paraId="0349BBF8" w14:textId="39534DF2" w:rsidR="00B75721" w:rsidRPr="0036590B" w:rsidRDefault="002451E1" w:rsidP="004A376F">
      <w:pPr>
        <w:spacing w:after="0" w:line="240" w:lineRule="auto"/>
        <w:jc w:val="both"/>
        <w:rPr>
          <w:rFonts w:ascii="Sylfaen" w:hAnsi="Sylfaen"/>
          <w:lang w:val="ka-GE"/>
        </w:rPr>
      </w:pPr>
      <w:r w:rsidRPr="0036590B">
        <w:rPr>
          <w:rFonts w:ascii="Sylfaen" w:hAnsi="Sylfaen"/>
          <w:lang w:val="ka-GE"/>
        </w:rPr>
        <w:t xml:space="preserve">ეს </w:t>
      </w:r>
      <w:r w:rsidR="00B75721" w:rsidRPr="0036590B">
        <w:rPr>
          <w:rFonts w:ascii="Sylfaen" w:hAnsi="Sylfaen"/>
          <w:lang w:val="ka-GE"/>
        </w:rPr>
        <w:t xml:space="preserve">სამკურნალო პროდუქტი შეიცავს 1 </w:t>
      </w:r>
      <w:proofErr w:type="spellStart"/>
      <w:r w:rsidR="00B75721" w:rsidRPr="0036590B">
        <w:rPr>
          <w:rFonts w:ascii="Sylfaen" w:hAnsi="Sylfaen"/>
          <w:lang w:val="ka-GE"/>
        </w:rPr>
        <w:t>მმოლ</w:t>
      </w:r>
      <w:proofErr w:type="spellEnd"/>
      <w:r w:rsidR="00B75721" w:rsidRPr="0036590B">
        <w:rPr>
          <w:rFonts w:ascii="Sylfaen" w:hAnsi="Sylfaen"/>
          <w:lang w:val="ka-GE"/>
        </w:rPr>
        <w:t xml:space="preserve">-ზე ნაკლებ ნატრიუმს (23 </w:t>
      </w:r>
      <w:proofErr w:type="spellStart"/>
      <w:r w:rsidR="00B75721" w:rsidRPr="0036590B">
        <w:rPr>
          <w:rFonts w:ascii="Sylfaen" w:hAnsi="Sylfaen"/>
          <w:lang w:val="ka-GE"/>
        </w:rPr>
        <w:t>მგ</w:t>
      </w:r>
      <w:proofErr w:type="spellEnd"/>
      <w:r w:rsidR="00B75721" w:rsidRPr="0036590B">
        <w:rPr>
          <w:rFonts w:ascii="Sylfaen" w:hAnsi="Sylfaen"/>
          <w:lang w:val="ka-GE"/>
        </w:rPr>
        <w:t xml:space="preserve">) თითო ფლაკონში, </w:t>
      </w:r>
      <w:proofErr w:type="spellStart"/>
      <w:r w:rsidR="00B75721" w:rsidRPr="0036590B">
        <w:rPr>
          <w:rFonts w:ascii="Sylfaen" w:hAnsi="Sylfaen"/>
          <w:lang w:val="ka-GE"/>
        </w:rPr>
        <w:t>ე.ი</w:t>
      </w:r>
      <w:proofErr w:type="spellEnd"/>
      <w:r w:rsidR="00B75721" w:rsidRPr="0036590B">
        <w:rPr>
          <w:rFonts w:ascii="Sylfaen" w:hAnsi="Sylfaen"/>
          <w:lang w:val="ka-GE"/>
        </w:rPr>
        <w:t>. არსებითად „</w:t>
      </w:r>
      <w:proofErr w:type="spellStart"/>
      <w:r w:rsidR="00B75721" w:rsidRPr="0036590B">
        <w:rPr>
          <w:rFonts w:ascii="Sylfaen" w:hAnsi="Sylfaen"/>
          <w:lang w:val="ka-GE"/>
        </w:rPr>
        <w:t>ნატრიუმისგან</w:t>
      </w:r>
      <w:proofErr w:type="spellEnd"/>
      <w:r w:rsidR="00B75721" w:rsidRPr="0036590B">
        <w:rPr>
          <w:rFonts w:ascii="Sylfaen" w:hAnsi="Sylfaen"/>
          <w:lang w:val="ka-GE"/>
        </w:rPr>
        <w:t xml:space="preserve"> თავისუფალია“.</w:t>
      </w:r>
    </w:p>
    <w:p w14:paraId="1EC055A8" w14:textId="77777777" w:rsidR="009B4F9B" w:rsidRPr="0036590B" w:rsidRDefault="009B4F9B" w:rsidP="004A376F">
      <w:pPr>
        <w:spacing w:after="0" w:line="240" w:lineRule="auto"/>
        <w:jc w:val="both"/>
        <w:rPr>
          <w:rFonts w:ascii="Sylfaen" w:hAnsi="Sylfaen"/>
          <w:lang w:val="ka-GE"/>
        </w:rPr>
      </w:pPr>
    </w:p>
    <w:p w14:paraId="3EBCCCCB" w14:textId="77777777" w:rsidR="00B75721" w:rsidRPr="009B4F9B" w:rsidRDefault="00B75721"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 xml:space="preserve">3. </w:t>
      </w:r>
      <w:proofErr w:type="spellStart"/>
      <w:r w:rsidRPr="009B4F9B">
        <w:rPr>
          <w:rFonts w:ascii="Sylfaen" w:eastAsia="Times New Roman" w:hAnsi="Sylfaen" w:cs="Sylfaen"/>
          <w:b/>
          <w:color w:val="0000FF"/>
          <w:sz w:val="24"/>
        </w:rPr>
        <w:t>როგორ</w:t>
      </w:r>
      <w:proofErr w:type="spellEnd"/>
      <w:r w:rsidRPr="009B4F9B">
        <w:rPr>
          <w:rFonts w:ascii="Sylfaen" w:eastAsia="Times New Roman" w:hAnsi="Sylfaen" w:cs="Sylfaen"/>
          <w:b/>
          <w:color w:val="0000FF"/>
          <w:sz w:val="24"/>
        </w:rPr>
        <w:t xml:space="preserve"> </w:t>
      </w:r>
      <w:proofErr w:type="spellStart"/>
      <w:r w:rsidRPr="009B4F9B">
        <w:rPr>
          <w:rFonts w:ascii="Sylfaen" w:eastAsia="Times New Roman" w:hAnsi="Sylfaen" w:cs="Sylfaen"/>
          <w:b/>
          <w:color w:val="0000FF"/>
          <w:sz w:val="24"/>
        </w:rPr>
        <w:t>გამოვიყენოთ</w:t>
      </w:r>
      <w:proofErr w:type="spellEnd"/>
      <w:r w:rsidRPr="009B4F9B">
        <w:rPr>
          <w:rFonts w:ascii="Sylfaen" w:eastAsia="Times New Roman" w:hAnsi="Sylfaen" w:cs="Sylfaen"/>
          <w:b/>
          <w:color w:val="0000FF"/>
          <w:sz w:val="24"/>
        </w:rPr>
        <w:t xml:space="preserve"> </w:t>
      </w:r>
      <w:proofErr w:type="spellStart"/>
      <w:r w:rsidRPr="009B4F9B">
        <w:rPr>
          <w:rFonts w:ascii="Sylfaen" w:eastAsia="Times New Roman" w:hAnsi="Sylfaen" w:cs="Sylfaen"/>
          <w:b/>
          <w:color w:val="0000FF"/>
          <w:sz w:val="24"/>
        </w:rPr>
        <w:t>ბოტოქსი</w:t>
      </w:r>
      <w:proofErr w:type="spellEnd"/>
    </w:p>
    <w:p w14:paraId="6C096E53" w14:textId="77777777" w:rsidR="00B75721" w:rsidRDefault="00B75721" w:rsidP="004A376F">
      <w:pPr>
        <w:spacing w:after="0" w:line="240" w:lineRule="auto"/>
        <w:jc w:val="both"/>
        <w:rPr>
          <w:rFonts w:ascii="Sylfaen" w:hAnsi="Sylfaen"/>
          <w:lang w:val="ka-GE"/>
        </w:rPr>
      </w:pPr>
      <w:proofErr w:type="spellStart"/>
      <w:r w:rsidRPr="00F66D35">
        <w:rPr>
          <w:rFonts w:ascii="Sylfaen" w:hAnsi="Sylfaen"/>
          <w:lang w:val="ka-GE"/>
        </w:rPr>
        <w:t>ბოტოქსის</w:t>
      </w:r>
      <w:proofErr w:type="spellEnd"/>
      <w:r w:rsidRPr="00F66D35">
        <w:rPr>
          <w:rFonts w:ascii="Sylfaen" w:hAnsi="Sylfaen"/>
          <w:lang w:val="ka-GE"/>
        </w:rPr>
        <w:t xml:space="preserve"> ინექცია უნდა გაკეთდეს მხოლოდ ექიმების ან ჯანდაცვის სპეციალისტების მიერ, რომლებსაც აქვთ კონკრეტული უნარები და გამოცდილება მედიკამენტის გამოყენების შესახებ.</w:t>
      </w:r>
    </w:p>
    <w:p w14:paraId="3C225531" w14:textId="77777777" w:rsidR="002451E1" w:rsidRPr="00F66D35" w:rsidRDefault="002451E1" w:rsidP="004A376F">
      <w:pPr>
        <w:spacing w:after="0" w:line="240" w:lineRule="auto"/>
        <w:jc w:val="both"/>
        <w:rPr>
          <w:rFonts w:ascii="Sylfaen" w:hAnsi="Sylfaen"/>
          <w:lang w:val="ka-GE"/>
        </w:rPr>
      </w:pPr>
    </w:p>
    <w:p w14:paraId="40DA4A2F" w14:textId="77777777" w:rsidR="00B75721" w:rsidRPr="009B4F9B" w:rsidRDefault="00B75721" w:rsidP="004A376F">
      <w:pPr>
        <w:spacing w:after="0" w:line="240" w:lineRule="auto"/>
        <w:jc w:val="both"/>
        <w:rPr>
          <w:rFonts w:ascii="Sylfaen" w:eastAsia="Times New Roman" w:hAnsi="Sylfaen" w:cs="Sylfaen"/>
          <w:b/>
          <w:color w:val="0000FF"/>
          <w:sz w:val="24"/>
        </w:rPr>
      </w:pPr>
      <w:proofErr w:type="spellStart"/>
      <w:r w:rsidRPr="009B4F9B">
        <w:rPr>
          <w:rFonts w:ascii="Sylfaen" w:eastAsia="Times New Roman" w:hAnsi="Sylfaen" w:cs="Sylfaen"/>
          <w:b/>
          <w:color w:val="0000FF"/>
          <w:sz w:val="24"/>
        </w:rPr>
        <w:t>მიღების</w:t>
      </w:r>
      <w:proofErr w:type="spellEnd"/>
      <w:r w:rsidRPr="009B4F9B">
        <w:rPr>
          <w:rFonts w:ascii="Sylfaen" w:eastAsia="Times New Roman" w:hAnsi="Sylfaen" w:cs="Sylfaen"/>
          <w:b/>
          <w:color w:val="0000FF"/>
          <w:sz w:val="24"/>
        </w:rPr>
        <w:t xml:space="preserve"> </w:t>
      </w:r>
      <w:proofErr w:type="spellStart"/>
      <w:r w:rsidRPr="009B4F9B">
        <w:rPr>
          <w:rFonts w:ascii="Sylfaen" w:eastAsia="Times New Roman" w:hAnsi="Sylfaen" w:cs="Sylfaen"/>
          <w:b/>
          <w:color w:val="0000FF"/>
          <w:sz w:val="24"/>
        </w:rPr>
        <w:t>მეთოდი</w:t>
      </w:r>
      <w:proofErr w:type="spellEnd"/>
      <w:r w:rsidRPr="009B4F9B">
        <w:rPr>
          <w:rFonts w:ascii="Sylfaen" w:eastAsia="Times New Roman" w:hAnsi="Sylfaen" w:cs="Sylfaen"/>
          <w:b/>
          <w:color w:val="0000FF"/>
          <w:sz w:val="24"/>
        </w:rPr>
        <w:t xml:space="preserve"> </w:t>
      </w:r>
      <w:proofErr w:type="spellStart"/>
      <w:r w:rsidRPr="009B4F9B">
        <w:rPr>
          <w:rFonts w:ascii="Sylfaen" w:eastAsia="Times New Roman" w:hAnsi="Sylfaen" w:cs="Sylfaen"/>
          <w:b/>
          <w:color w:val="0000FF"/>
          <w:sz w:val="24"/>
        </w:rPr>
        <w:t>და</w:t>
      </w:r>
      <w:proofErr w:type="spellEnd"/>
      <w:r w:rsidRPr="009B4F9B">
        <w:rPr>
          <w:rFonts w:ascii="Sylfaen" w:eastAsia="Times New Roman" w:hAnsi="Sylfaen" w:cs="Sylfaen"/>
          <w:b/>
          <w:color w:val="0000FF"/>
          <w:sz w:val="24"/>
        </w:rPr>
        <w:t xml:space="preserve"> </w:t>
      </w:r>
      <w:proofErr w:type="spellStart"/>
      <w:r w:rsidRPr="009B4F9B">
        <w:rPr>
          <w:rFonts w:ascii="Sylfaen" w:eastAsia="Times New Roman" w:hAnsi="Sylfaen" w:cs="Sylfaen"/>
          <w:b/>
          <w:color w:val="0000FF"/>
          <w:sz w:val="24"/>
        </w:rPr>
        <w:t>გზა</w:t>
      </w:r>
      <w:proofErr w:type="spellEnd"/>
    </w:p>
    <w:p w14:paraId="115CB36F" w14:textId="57ACC65B" w:rsidR="00B75721" w:rsidRDefault="00B75721" w:rsidP="004A376F">
      <w:pPr>
        <w:spacing w:after="0" w:line="240" w:lineRule="auto"/>
        <w:jc w:val="both"/>
        <w:rPr>
          <w:rFonts w:ascii="Sylfaen" w:hAnsi="Sylfaen"/>
          <w:lang w:val="ka-GE"/>
        </w:rPr>
      </w:pPr>
      <w:proofErr w:type="spellStart"/>
      <w:r w:rsidRPr="00F66D35">
        <w:rPr>
          <w:rFonts w:ascii="Sylfaen" w:hAnsi="Sylfaen"/>
          <w:lang w:val="ka-GE"/>
        </w:rPr>
        <w:t>ბოტოქსი</w:t>
      </w:r>
      <w:proofErr w:type="spellEnd"/>
      <w:r w:rsidRPr="00F66D35">
        <w:rPr>
          <w:rFonts w:ascii="Sylfaen" w:hAnsi="Sylfaen"/>
          <w:lang w:val="ka-GE"/>
        </w:rPr>
        <w:t xml:space="preserve"> შეჰყავთ თქვენს კუნთებში (</w:t>
      </w:r>
      <w:proofErr w:type="spellStart"/>
      <w:r w:rsidR="002451E1">
        <w:rPr>
          <w:rFonts w:ascii="Sylfaen" w:hAnsi="Sylfaen"/>
          <w:lang w:val="ka-GE"/>
        </w:rPr>
        <w:t>ინტრამუსკულური</w:t>
      </w:r>
      <w:proofErr w:type="spellEnd"/>
      <w:r w:rsidRPr="00F66D35">
        <w:rPr>
          <w:rFonts w:ascii="Sylfaen" w:hAnsi="Sylfaen"/>
          <w:lang w:val="ka-GE"/>
        </w:rPr>
        <w:t xml:space="preserve"> ინექცია), შარდის ბუშტის კედელში სპეციალური ინსტრუმენტის (</w:t>
      </w:r>
      <w:proofErr w:type="spellStart"/>
      <w:r w:rsidRPr="00F66D35">
        <w:rPr>
          <w:rFonts w:ascii="Sylfaen" w:hAnsi="Sylfaen"/>
          <w:lang w:val="ka-GE"/>
        </w:rPr>
        <w:t>ცისტოსკოპის</w:t>
      </w:r>
      <w:proofErr w:type="spellEnd"/>
      <w:r w:rsidRPr="00F66D35">
        <w:rPr>
          <w:rFonts w:ascii="Sylfaen" w:hAnsi="Sylfaen"/>
          <w:lang w:val="ka-GE"/>
        </w:rPr>
        <w:t>) საშუალებით შარდის ბუშტში ინექციისთვის ან კანში (კანქვეშა ინექცია). ის შეჰყავთ პირდაპირ თქვენი სხეულის დაზიანებულ მიდამოში; თქვენი ექიმი ან ჯანდაცვის სპეციალისტი ჩვეულებრივ ბოტოქსს გაგიკეთებთ რამდენიმე ადგილას თითოეულ დაზიანებულ მიდამოში.</w:t>
      </w:r>
    </w:p>
    <w:p w14:paraId="4BDB970F" w14:textId="77777777" w:rsidR="00390FFC" w:rsidRPr="00F66D35" w:rsidRDefault="00390FFC" w:rsidP="004A376F">
      <w:pPr>
        <w:spacing w:after="0" w:line="240" w:lineRule="auto"/>
        <w:jc w:val="both"/>
        <w:rPr>
          <w:rFonts w:ascii="Sylfaen" w:hAnsi="Sylfaen"/>
          <w:lang w:val="ka-GE"/>
        </w:rPr>
      </w:pPr>
    </w:p>
    <w:p w14:paraId="2C5C724E" w14:textId="77777777" w:rsidR="00B75721" w:rsidRPr="009B4F9B" w:rsidRDefault="00B75721"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ზოგადი ინფორმაცია დოზირების შესახებ</w:t>
      </w:r>
    </w:p>
    <w:p w14:paraId="7199F106" w14:textId="77777777" w:rsidR="00B75721" w:rsidRPr="00F66D35" w:rsidRDefault="00B75721" w:rsidP="004A376F">
      <w:pPr>
        <w:pStyle w:val="ListParagraph"/>
        <w:numPr>
          <w:ilvl w:val="0"/>
          <w:numId w:val="19"/>
        </w:numPr>
        <w:spacing w:after="0" w:line="240" w:lineRule="auto"/>
        <w:jc w:val="both"/>
        <w:rPr>
          <w:rFonts w:ascii="Sylfaen" w:hAnsi="Sylfaen"/>
          <w:lang w:val="ka-GE"/>
        </w:rPr>
      </w:pPr>
      <w:r w:rsidRPr="00F66D35">
        <w:rPr>
          <w:rFonts w:ascii="Sylfaen" w:hAnsi="Sylfaen"/>
          <w:lang w:val="ka-GE"/>
        </w:rPr>
        <w:t>კუნთში ინექციების რაოდენობა და დოზა განსხვავდება ჩვენებების მიხედვით. ამიტომ, თქვენი ექიმი ან ჯანდაცვის სპეციალისტი გადაწყვეტს, თუ რამდენი, რამდენად ხშირად და რომელ კუნთში(კუნთებში) გაგიკეთდებათ ბოტოქსი. რეკომენდებულია, რომ თქვენმა ექიმმა ან ჯანდაცვის სპეციალისტმა გამოიყენოს ყველაზე დაბალი ეფექტური დოზა;</w:t>
      </w:r>
    </w:p>
    <w:p w14:paraId="39C07974" w14:textId="77777777" w:rsidR="00B75721" w:rsidRPr="00F66D35" w:rsidRDefault="00B75721" w:rsidP="004A376F">
      <w:pPr>
        <w:pStyle w:val="ListParagraph"/>
        <w:numPr>
          <w:ilvl w:val="0"/>
          <w:numId w:val="19"/>
        </w:numPr>
        <w:spacing w:after="0" w:line="240" w:lineRule="auto"/>
        <w:jc w:val="both"/>
        <w:rPr>
          <w:rFonts w:ascii="Sylfaen" w:hAnsi="Sylfaen"/>
          <w:lang w:val="ka-GE"/>
        </w:rPr>
      </w:pPr>
      <w:r w:rsidRPr="00F66D35">
        <w:rPr>
          <w:rFonts w:ascii="Sylfaen" w:hAnsi="Sylfaen"/>
          <w:lang w:val="ka-GE"/>
        </w:rPr>
        <w:t>ხანდაზმული ადამიანებისთვის დოზები იგივეა, რაც სხვა მოზრდილებისთვის.</w:t>
      </w:r>
    </w:p>
    <w:p w14:paraId="28001DCD"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ბოტოქსის დოზა და მისი ეფექტის ხანგრძლივობა განსხვავდება იმ მდგომარეობის მიხედვით, რომლის სამკურნალოდაც იყენებთ. ქვემოთ მოცემულია დეტალები, რომლებიც შეესაბამება თითოეულ მდგომარეობას.</w:t>
      </w:r>
    </w:p>
    <w:p w14:paraId="2783FFF7" w14:textId="62C9C2B1" w:rsidR="00B75721" w:rsidRDefault="00B75721" w:rsidP="004A376F">
      <w:pPr>
        <w:spacing w:after="0" w:line="240" w:lineRule="auto"/>
        <w:jc w:val="both"/>
        <w:rPr>
          <w:rFonts w:ascii="Sylfaen" w:hAnsi="Sylfaen"/>
          <w:lang w:val="ka-GE"/>
        </w:rPr>
      </w:pPr>
      <w:r w:rsidRPr="00F66D35">
        <w:rPr>
          <w:rFonts w:ascii="Sylfaen" w:hAnsi="Sylfaen"/>
          <w:lang w:val="ka-GE"/>
        </w:rPr>
        <w:t xml:space="preserve">ბოტოქსის უსაფრთხოება და ეფექტურობა დადგენილია ორ წელზე უფროსი ასაკის ბავშვებში/მოზარდებში ცერებრალური დამბლით გამოწვეული იდაყვის, მაჯის და ხელის ან ტერფისა და კოჭის  კუნთების </w:t>
      </w:r>
      <w:r w:rsidR="00390FFC" w:rsidRPr="00F66D35">
        <w:rPr>
          <w:rFonts w:ascii="Sylfaen" w:hAnsi="Sylfaen"/>
          <w:lang w:val="ka-GE"/>
        </w:rPr>
        <w:t>მუდმივი</w:t>
      </w:r>
      <w:r w:rsidR="00390FFC">
        <w:rPr>
          <w:rFonts w:ascii="Sylfaen" w:hAnsi="Sylfaen"/>
          <w:lang w:val="ka-GE"/>
        </w:rPr>
        <w:t xml:space="preserve"> </w:t>
      </w:r>
      <w:r w:rsidRPr="00F66D35">
        <w:rPr>
          <w:rFonts w:ascii="Sylfaen" w:hAnsi="Sylfaen"/>
          <w:lang w:val="ka-GE"/>
        </w:rPr>
        <w:t>სპაზმების სამკურნალოდ.</w:t>
      </w:r>
    </w:p>
    <w:p w14:paraId="17468ECE" w14:textId="77777777" w:rsidR="00BD6DF4" w:rsidRPr="00F66D35" w:rsidRDefault="00BD6DF4" w:rsidP="004A376F">
      <w:pPr>
        <w:spacing w:after="0" w:line="240" w:lineRule="auto"/>
        <w:jc w:val="both"/>
        <w:rPr>
          <w:rFonts w:ascii="Sylfaen" w:hAnsi="Sylfaen"/>
          <w:lang w:val="ka-GE"/>
        </w:rPr>
      </w:pPr>
    </w:p>
    <w:p w14:paraId="0DFF6CF1"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შეზღუდული ინფორმაცია არსებობს ბოტოქსის გამოყენების შესახებ შემდეგ შემთხვევებში ბავშვებში/მოზარდებში ქვემოთ მოცემულ ცხრილში ჩამოთვლილ ასაკებში. ამ ჩვენებებისთვის დოზირების შესახებ რეკომენდაცია ვერ გაიცემა.</w:t>
      </w:r>
    </w:p>
    <w:tbl>
      <w:tblPr>
        <w:tblW w:w="0" w:type="auto"/>
        <w:tblInd w:w="-6" w:type="dxa"/>
        <w:tblLayout w:type="fixed"/>
        <w:tblCellMar>
          <w:left w:w="0" w:type="dxa"/>
          <w:right w:w="0" w:type="dxa"/>
        </w:tblCellMar>
        <w:tblLook w:val="04A0" w:firstRow="1" w:lastRow="0" w:firstColumn="1" w:lastColumn="0" w:noHBand="0" w:noVBand="1"/>
      </w:tblPr>
      <w:tblGrid>
        <w:gridCol w:w="4829"/>
        <w:gridCol w:w="4378"/>
      </w:tblGrid>
      <w:tr w:rsidR="00B75721" w:rsidRPr="00F66D35" w14:paraId="28D8B954" w14:textId="77777777" w:rsidTr="00B75721">
        <w:trPr>
          <w:trHeight w:hRule="exact" w:val="631"/>
        </w:trPr>
        <w:tc>
          <w:tcPr>
            <w:tcW w:w="4829" w:type="dxa"/>
            <w:tcBorders>
              <w:top w:val="single" w:sz="5" w:space="0" w:color="000000"/>
              <w:left w:val="single" w:sz="5" w:space="0" w:color="000000"/>
              <w:bottom w:val="single" w:sz="5" w:space="0" w:color="000000"/>
              <w:right w:val="single" w:sz="5" w:space="0" w:color="000000"/>
            </w:tcBorders>
          </w:tcPr>
          <w:p w14:paraId="1B031499" w14:textId="77777777" w:rsidR="00B75721" w:rsidRPr="00F66D35" w:rsidRDefault="00B75721" w:rsidP="004A376F">
            <w:pPr>
              <w:spacing w:after="0" w:line="240" w:lineRule="auto"/>
              <w:ind w:left="90" w:right="60"/>
              <w:jc w:val="both"/>
              <w:rPr>
                <w:rFonts w:ascii="Sylfaen" w:hAnsi="Sylfaen"/>
                <w:lang w:val="ka-GE"/>
              </w:rPr>
            </w:pPr>
            <w:r w:rsidRPr="00F66D35">
              <w:rPr>
                <w:rFonts w:ascii="Sylfaen" w:hAnsi="Sylfaen"/>
                <w:lang w:val="ka-GE"/>
              </w:rPr>
              <w:t>ქუთუთოსა და სახის კუნთების მუდმივი სპაზმები</w:t>
            </w:r>
          </w:p>
        </w:tc>
        <w:tc>
          <w:tcPr>
            <w:tcW w:w="4378" w:type="dxa"/>
            <w:tcBorders>
              <w:top w:val="single" w:sz="5" w:space="0" w:color="000000"/>
              <w:left w:val="single" w:sz="5" w:space="0" w:color="000000"/>
              <w:bottom w:val="single" w:sz="5" w:space="0" w:color="000000"/>
              <w:right w:val="single" w:sz="5" w:space="0" w:color="000000"/>
            </w:tcBorders>
          </w:tcPr>
          <w:p w14:paraId="6039EA27" w14:textId="77777777" w:rsidR="00B75721" w:rsidRPr="00F66D35" w:rsidRDefault="00B75721" w:rsidP="004A376F">
            <w:pPr>
              <w:spacing w:after="0" w:line="240" w:lineRule="auto"/>
              <w:ind w:left="90" w:right="60"/>
              <w:jc w:val="center"/>
              <w:rPr>
                <w:rFonts w:ascii="Sylfaen" w:hAnsi="Sylfaen"/>
                <w:lang w:val="ka-GE"/>
              </w:rPr>
            </w:pPr>
            <w:r w:rsidRPr="00F66D35">
              <w:rPr>
                <w:rFonts w:ascii="Sylfaen" w:hAnsi="Sylfaen"/>
                <w:lang w:val="ka-GE"/>
              </w:rPr>
              <w:t>12 წელი</w:t>
            </w:r>
          </w:p>
        </w:tc>
      </w:tr>
      <w:tr w:rsidR="00B75721" w:rsidRPr="00F66D35" w14:paraId="4EDA8E09" w14:textId="77777777" w:rsidTr="00B75721">
        <w:trPr>
          <w:trHeight w:hRule="exact" w:val="642"/>
        </w:trPr>
        <w:tc>
          <w:tcPr>
            <w:tcW w:w="4829" w:type="dxa"/>
            <w:tcBorders>
              <w:top w:val="single" w:sz="5" w:space="0" w:color="000000"/>
              <w:left w:val="single" w:sz="5" w:space="0" w:color="000000"/>
              <w:bottom w:val="single" w:sz="5" w:space="0" w:color="000000"/>
              <w:right w:val="single" w:sz="5" w:space="0" w:color="000000"/>
            </w:tcBorders>
          </w:tcPr>
          <w:p w14:paraId="1D4A9938" w14:textId="77777777" w:rsidR="00B75721" w:rsidRPr="00F66D35" w:rsidRDefault="00B75721" w:rsidP="004A376F">
            <w:pPr>
              <w:spacing w:after="0" w:line="240" w:lineRule="auto"/>
              <w:ind w:left="90" w:right="60"/>
              <w:jc w:val="both"/>
              <w:rPr>
                <w:rFonts w:ascii="Sylfaen" w:hAnsi="Sylfaen"/>
                <w:lang w:val="ka-GE"/>
              </w:rPr>
            </w:pPr>
            <w:r w:rsidRPr="00F66D35">
              <w:rPr>
                <w:rFonts w:ascii="Sylfaen" w:hAnsi="Sylfaen"/>
                <w:lang w:val="ka-GE"/>
              </w:rPr>
              <w:t>კისრისა და მხრის კუნთების მუდმივი სპაზმები</w:t>
            </w:r>
          </w:p>
        </w:tc>
        <w:tc>
          <w:tcPr>
            <w:tcW w:w="4378" w:type="dxa"/>
            <w:tcBorders>
              <w:top w:val="single" w:sz="5" w:space="0" w:color="000000"/>
              <w:left w:val="single" w:sz="5" w:space="0" w:color="000000"/>
              <w:bottom w:val="single" w:sz="5" w:space="0" w:color="000000"/>
              <w:right w:val="single" w:sz="5" w:space="0" w:color="000000"/>
            </w:tcBorders>
          </w:tcPr>
          <w:p w14:paraId="51E4BAAE" w14:textId="77777777" w:rsidR="00B75721" w:rsidRPr="00F66D35" w:rsidRDefault="00B75721" w:rsidP="004A376F">
            <w:pPr>
              <w:spacing w:after="0" w:line="240" w:lineRule="auto"/>
              <w:ind w:left="90" w:right="60"/>
              <w:jc w:val="center"/>
              <w:rPr>
                <w:rFonts w:ascii="Sylfaen" w:hAnsi="Sylfaen"/>
                <w:lang w:val="ka-GE"/>
              </w:rPr>
            </w:pPr>
            <w:r w:rsidRPr="00F66D35">
              <w:rPr>
                <w:rFonts w:ascii="Sylfaen" w:hAnsi="Sylfaen"/>
                <w:lang w:val="ka-GE"/>
              </w:rPr>
              <w:t>12 წელი</w:t>
            </w:r>
          </w:p>
        </w:tc>
      </w:tr>
      <w:tr w:rsidR="00B75721" w:rsidRPr="00F66D35" w14:paraId="379C851C" w14:textId="77777777" w:rsidTr="00390FFC">
        <w:trPr>
          <w:trHeight w:hRule="exact" w:val="1678"/>
        </w:trPr>
        <w:tc>
          <w:tcPr>
            <w:tcW w:w="4829" w:type="dxa"/>
            <w:tcBorders>
              <w:top w:val="single" w:sz="5" w:space="0" w:color="000000"/>
              <w:left w:val="single" w:sz="5" w:space="0" w:color="000000"/>
              <w:bottom w:val="single" w:sz="5" w:space="0" w:color="000000"/>
              <w:right w:val="single" w:sz="5" w:space="0" w:color="000000"/>
            </w:tcBorders>
          </w:tcPr>
          <w:p w14:paraId="3187CD88" w14:textId="77777777" w:rsidR="00B75721" w:rsidRPr="00F66D35" w:rsidRDefault="00B75721" w:rsidP="004A376F">
            <w:pPr>
              <w:spacing w:after="0" w:line="240" w:lineRule="auto"/>
              <w:ind w:left="90" w:right="60"/>
              <w:jc w:val="both"/>
              <w:rPr>
                <w:rFonts w:ascii="Sylfaen" w:hAnsi="Sylfaen"/>
                <w:lang w:val="ka-GE"/>
              </w:rPr>
            </w:pPr>
            <w:r w:rsidRPr="00F66D35">
              <w:rPr>
                <w:rFonts w:ascii="Sylfaen" w:hAnsi="Sylfaen"/>
                <w:lang w:val="ka-GE"/>
              </w:rPr>
              <w:t>იღლიების ჭარბი ოფლიანობა</w:t>
            </w:r>
          </w:p>
        </w:tc>
        <w:tc>
          <w:tcPr>
            <w:tcW w:w="4378" w:type="dxa"/>
            <w:tcBorders>
              <w:top w:val="single" w:sz="5" w:space="0" w:color="000000"/>
              <w:left w:val="single" w:sz="5" w:space="0" w:color="000000"/>
              <w:bottom w:val="single" w:sz="5" w:space="0" w:color="000000"/>
              <w:right w:val="single" w:sz="5" w:space="0" w:color="000000"/>
            </w:tcBorders>
          </w:tcPr>
          <w:p w14:paraId="41E4A137" w14:textId="77777777" w:rsidR="00B75721" w:rsidRPr="00F66D35" w:rsidRDefault="00B75721" w:rsidP="004A376F">
            <w:pPr>
              <w:spacing w:after="0" w:line="240" w:lineRule="auto"/>
              <w:ind w:left="90" w:right="60"/>
              <w:jc w:val="center"/>
              <w:rPr>
                <w:rFonts w:ascii="Sylfaen" w:hAnsi="Sylfaen"/>
                <w:lang w:val="ka-GE"/>
              </w:rPr>
            </w:pPr>
            <w:r w:rsidRPr="00F66D35">
              <w:rPr>
                <w:rFonts w:ascii="Sylfaen" w:hAnsi="Sylfaen"/>
                <w:lang w:val="ka-GE"/>
              </w:rPr>
              <w:t>12 წელი</w:t>
            </w:r>
          </w:p>
          <w:p w14:paraId="7B098767" w14:textId="77777777" w:rsidR="00B75721" w:rsidRPr="00F66D35" w:rsidRDefault="00B75721" w:rsidP="004A376F">
            <w:pPr>
              <w:spacing w:after="0" w:line="240" w:lineRule="auto"/>
              <w:ind w:left="90" w:right="60"/>
              <w:jc w:val="center"/>
              <w:rPr>
                <w:rFonts w:ascii="Sylfaen" w:hAnsi="Sylfaen"/>
                <w:lang w:val="ka-GE"/>
              </w:rPr>
            </w:pPr>
            <w:r w:rsidRPr="00F66D35">
              <w:rPr>
                <w:rFonts w:ascii="Sylfaen" w:hAnsi="Sylfaen"/>
                <w:lang w:val="ka-GE"/>
              </w:rPr>
              <w:t>(შეზღუდული გამოცდილება 12-დან 17 წლამდე მოზარდებში, დამატებითი ინფორმაციისთვის მიმართეთ ექიმს ან ჯანდაცვის სპეციალისტს)</w:t>
            </w:r>
          </w:p>
        </w:tc>
      </w:tr>
      <w:tr w:rsidR="0036590B" w:rsidRPr="0036590B" w14:paraId="6D171EFB" w14:textId="77777777" w:rsidTr="00B75721">
        <w:trPr>
          <w:trHeight w:val="641"/>
        </w:trPr>
        <w:tc>
          <w:tcPr>
            <w:tcW w:w="4829" w:type="dxa"/>
            <w:tcBorders>
              <w:top w:val="single" w:sz="5" w:space="0" w:color="000000"/>
              <w:left w:val="single" w:sz="5" w:space="0" w:color="000000"/>
              <w:bottom w:val="single" w:sz="5" w:space="0" w:color="000000"/>
              <w:right w:val="single" w:sz="5" w:space="0" w:color="000000"/>
            </w:tcBorders>
          </w:tcPr>
          <w:p w14:paraId="0AAB6568" w14:textId="77777777" w:rsidR="00B75721" w:rsidRPr="0036590B" w:rsidRDefault="00B75721" w:rsidP="004A376F">
            <w:pPr>
              <w:spacing w:after="0" w:line="240" w:lineRule="auto"/>
              <w:ind w:left="90" w:right="60"/>
              <w:jc w:val="both"/>
              <w:rPr>
                <w:rFonts w:ascii="Sylfaen" w:hAnsi="Sylfaen"/>
                <w:lang w:val="ka-GE"/>
              </w:rPr>
            </w:pPr>
            <w:r w:rsidRPr="0036590B">
              <w:rPr>
                <w:rFonts w:ascii="Sylfaen" w:hAnsi="Sylfaen"/>
                <w:lang w:val="ka-GE"/>
              </w:rPr>
              <w:t xml:space="preserve">ბავშვთა </w:t>
            </w:r>
            <w:proofErr w:type="spellStart"/>
            <w:r w:rsidRPr="0036590B">
              <w:rPr>
                <w:rFonts w:ascii="Sylfaen" w:hAnsi="Sylfaen"/>
                <w:lang w:val="ka-GE"/>
              </w:rPr>
              <w:t>ნეიროგენული</w:t>
            </w:r>
            <w:proofErr w:type="spellEnd"/>
            <w:r w:rsidRPr="0036590B">
              <w:rPr>
                <w:rFonts w:ascii="Sylfaen" w:hAnsi="Sylfaen"/>
                <w:lang w:val="ka-GE"/>
              </w:rPr>
              <w:t xml:space="preserve"> </w:t>
            </w:r>
            <w:proofErr w:type="spellStart"/>
            <w:r w:rsidRPr="0036590B">
              <w:rPr>
                <w:rFonts w:ascii="Sylfaen" w:hAnsi="Sylfaen"/>
                <w:lang w:val="ka-GE"/>
              </w:rPr>
              <w:t>დეტრუზორის</w:t>
            </w:r>
            <w:proofErr w:type="spellEnd"/>
            <w:r w:rsidRPr="0036590B">
              <w:rPr>
                <w:rFonts w:ascii="Sylfaen" w:hAnsi="Sylfaen"/>
                <w:lang w:val="ka-GE"/>
              </w:rPr>
              <w:t xml:space="preserve"> </w:t>
            </w:r>
            <w:proofErr w:type="spellStart"/>
            <w:r w:rsidRPr="0036590B">
              <w:rPr>
                <w:rFonts w:ascii="Sylfaen" w:hAnsi="Sylfaen"/>
                <w:lang w:val="ka-GE"/>
              </w:rPr>
              <w:t>ჰიპერაქტიურობა</w:t>
            </w:r>
            <w:proofErr w:type="spellEnd"/>
          </w:p>
        </w:tc>
        <w:tc>
          <w:tcPr>
            <w:tcW w:w="4378" w:type="dxa"/>
            <w:tcBorders>
              <w:top w:val="single" w:sz="5" w:space="0" w:color="000000"/>
              <w:left w:val="single" w:sz="5" w:space="0" w:color="000000"/>
              <w:bottom w:val="single" w:sz="5" w:space="0" w:color="000000"/>
              <w:right w:val="single" w:sz="5" w:space="0" w:color="000000"/>
            </w:tcBorders>
          </w:tcPr>
          <w:p w14:paraId="6C5DFF46" w14:textId="77777777" w:rsidR="00B75721" w:rsidRPr="0036590B" w:rsidRDefault="00B75721" w:rsidP="004A376F">
            <w:pPr>
              <w:spacing w:after="0" w:line="240" w:lineRule="auto"/>
              <w:ind w:left="90" w:right="60"/>
              <w:jc w:val="center"/>
              <w:rPr>
                <w:rFonts w:ascii="Sylfaen" w:hAnsi="Sylfaen"/>
                <w:lang w:val="ka-GE"/>
              </w:rPr>
            </w:pPr>
            <w:r w:rsidRPr="0036590B">
              <w:rPr>
                <w:rFonts w:ascii="Sylfaen" w:hAnsi="Sylfaen"/>
                <w:lang w:val="ka-GE"/>
              </w:rPr>
              <w:t>5 - 17 წელი</w:t>
            </w:r>
          </w:p>
        </w:tc>
      </w:tr>
      <w:tr w:rsidR="0036590B" w:rsidRPr="0036590B" w14:paraId="2C5FD411" w14:textId="77777777" w:rsidTr="00B75721">
        <w:trPr>
          <w:trHeight w:hRule="exact" w:val="354"/>
        </w:trPr>
        <w:tc>
          <w:tcPr>
            <w:tcW w:w="4829" w:type="dxa"/>
            <w:tcBorders>
              <w:top w:val="single" w:sz="5" w:space="0" w:color="000000"/>
              <w:left w:val="single" w:sz="5" w:space="0" w:color="000000"/>
              <w:bottom w:val="single" w:sz="5" w:space="0" w:color="000000"/>
              <w:right w:val="single" w:sz="5" w:space="0" w:color="000000"/>
            </w:tcBorders>
          </w:tcPr>
          <w:p w14:paraId="2B0C7B72" w14:textId="77777777" w:rsidR="00B75721" w:rsidRPr="0036590B" w:rsidRDefault="00B75721" w:rsidP="004A376F">
            <w:pPr>
              <w:spacing w:after="0" w:line="240" w:lineRule="auto"/>
              <w:ind w:left="90" w:right="60"/>
              <w:jc w:val="both"/>
              <w:rPr>
                <w:rFonts w:ascii="Sylfaen" w:hAnsi="Sylfaen"/>
                <w:lang w:val="ka-GE"/>
              </w:rPr>
            </w:pPr>
            <w:r w:rsidRPr="0036590B">
              <w:rPr>
                <w:rFonts w:ascii="Sylfaen" w:hAnsi="Sylfaen"/>
                <w:lang w:val="ka-GE"/>
              </w:rPr>
              <w:t>ბავშვთა ჰიპერაქტიური შარდის ბუშტი</w:t>
            </w:r>
          </w:p>
        </w:tc>
        <w:tc>
          <w:tcPr>
            <w:tcW w:w="4378" w:type="dxa"/>
            <w:tcBorders>
              <w:top w:val="single" w:sz="5" w:space="0" w:color="000000"/>
              <w:left w:val="single" w:sz="5" w:space="0" w:color="000000"/>
              <w:bottom w:val="single" w:sz="5" w:space="0" w:color="000000"/>
              <w:right w:val="single" w:sz="5" w:space="0" w:color="000000"/>
            </w:tcBorders>
          </w:tcPr>
          <w:p w14:paraId="18E88C6C" w14:textId="77777777" w:rsidR="00B75721" w:rsidRPr="0036590B" w:rsidRDefault="00B75721" w:rsidP="004A376F">
            <w:pPr>
              <w:spacing w:after="0" w:line="240" w:lineRule="auto"/>
              <w:ind w:left="90" w:right="60"/>
              <w:jc w:val="center"/>
              <w:rPr>
                <w:rFonts w:ascii="Sylfaen" w:hAnsi="Sylfaen"/>
                <w:lang w:val="ka-GE"/>
              </w:rPr>
            </w:pPr>
            <w:r w:rsidRPr="0036590B">
              <w:rPr>
                <w:rFonts w:ascii="Sylfaen" w:hAnsi="Sylfaen"/>
                <w:lang w:val="ka-GE"/>
              </w:rPr>
              <w:t>12 - 17 წელი</w:t>
            </w:r>
          </w:p>
        </w:tc>
      </w:tr>
    </w:tbl>
    <w:p w14:paraId="735758EE" w14:textId="77777777" w:rsidR="00B75721" w:rsidRPr="0036590B" w:rsidRDefault="00B75721" w:rsidP="004A376F">
      <w:pPr>
        <w:spacing w:after="0" w:line="240" w:lineRule="auto"/>
        <w:jc w:val="both"/>
        <w:rPr>
          <w:rFonts w:ascii="Sylfaen" w:hAnsi="Sylfaen"/>
          <w:lang w:val="ka-GE"/>
        </w:rPr>
      </w:pPr>
    </w:p>
    <w:p w14:paraId="78FB8A9C" w14:textId="1E7AFB77" w:rsidR="00B75721" w:rsidRDefault="00B75721" w:rsidP="004A376F">
      <w:pPr>
        <w:spacing w:after="0" w:line="240" w:lineRule="auto"/>
        <w:jc w:val="both"/>
        <w:rPr>
          <w:rFonts w:ascii="Sylfaen" w:hAnsi="Sylfaen"/>
          <w:lang w:val="ka-GE"/>
        </w:rPr>
      </w:pPr>
      <w:r w:rsidRPr="0036590B">
        <w:rPr>
          <w:rFonts w:ascii="Sylfaen" w:hAnsi="Sylfaen"/>
          <w:lang w:val="ka-GE"/>
        </w:rPr>
        <w:t xml:space="preserve">გარდა ამისა, არსებობს BOTOX-ის გამოყენების შეზღუდული გამოცდილება ვერტიკალური და/ან </w:t>
      </w:r>
      <w:r w:rsidR="00236E19" w:rsidRPr="0036590B">
        <w:rPr>
          <w:rFonts w:ascii="Sylfaen" w:hAnsi="Sylfaen"/>
          <w:lang w:val="ka-GE"/>
        </w:rPr>
        <w:t xml:space="preserve">მარაოს </w:t>
      </w:r>
      <w:r w:rsidRPr="0036590B">
        <w:rPr>
          <w:rFonts w:ascii="Sylfaen" w:hAnsi="Sylfaen"/>
          <w:lang w:val="ka-GE"/>
        </w:rPr>
        <w:t xml:space="preserve">ფორმის და/ან შუბლის ხაზების სამკურნალოდ, და ყბისა და კისრის დამაკავშირებელი ვერტიკალური ზოლებისა, </w:t>
      </w:r>
      <w:r w:rsidRPr="00F66D35">
        <w:rPr>
          <w:rFonts w:ascii="Sylfaen" w:hAnsi="Sylfaen"/>
          <w:lang w:val="ka-GE"/>
        </w:rPr>
        <w:t>რომლებიც ჩანს მაქსიმალური შეკუმშვისას 65 წელზე უფროს</w:t>
      </w:r>
      <w:r w:rsidR="00236E19">
        <w:rPr>
          <w:rFonts w:ascii="Sylfaen" w:hAnsi="Sylfaen"/>
          <w:lang w:val="ka-GE"/>
        </w:rPr>
        <w:t>ი ასაკის</w:t>
      </w:r>
      <w:r w:rsidRPr="00F66D35">
        <w:rPr>
          <w:rFonts w:ascii="Sylfaen" w:hAnsi="Sylfaen"/>
          <w:lang w:val="ka-GE"/>
        </w:rPr>
        <w:t xml:space="preserve"> პაციენტებში.</w:t>
      </w:r>
    </w:p>
    <w:p w14:paraId="363F4B80" w14:textId="77777777" w:rsidR="00236E19" w:rsidRPr="00F66D35" w:rsidRDefault="00236E19" w:rsidP="004A376F">
      <w:pPr>
        <w:spacing w:after="0" w:line="240" w:lineRule="auto"/>
        <w:jc w:val="both"/>
        <w:rPr>
          <w:rFonts w:ascii="Sylfaen" w:hAnsi="Sylfaen"/>
          <w:lang w:val="ka-GE"/>
        </w:rPr>
      </w:pPr>
    </w:p>
    <w:p w14:paraId="65016F17" w14:textId="77777777" w:rsidR="00B75721" w:rsidRDefault="00B75721" w:rsidP="004A376F">
      <w:pPr>
        <w:spacing w:after="0" w:line="240" w:lineRule="auto"/>
        <w:jc w:val="both"/>
        <w:rPr>
          <w:rFonts w:ascii="Sylfaen" w:hAnsi="Sylfaen"/>
          <w:lang w:val="ka-GE"/>
        </w:rPr>
      </w:pPr>
      <w:r w:rsidRPr="00F66D35">
        <w:rPr>
          <w:rFonts w:ascii="Sylfaen" w:hAnsi="Sylfaen"/>
          <w:lang w:val="ka-GE"/>
        </w:rPr>
        <w:t>შუბლის ხაზების (20 ერთეული) გლაბელურ ხაზებთან (20 ერთეული) ერთად მკურნალობის საერთო დოზა არის 40 ერთეული.</w:t>
      </w:r>
    </w:p>
    <w:p w14:paraId="7C618B84" w14:textId="77777777" w:rsidR="00236E19" w:rsidRPr="00F66D35" w:rsidRDefault="00236E19" w:rsidP="004A376F">
      <w:pPr>
        <w:spacing w:after="0" w:line="240" w:lineRule="auto"/>
        <w:jc w:val="both"/>
        <w:rPr>
          <w:rFonts w:ascii="Sylfaen" w:hAnsi="Sylfaen"/>
          <w:lang w:val="ka-GE"/>
        </w:rPr>
      </w:pPr>
    </w:p>
    <w:p w14:paraId="030FBF45" w14:textId="77777777" w:rsidR="00B75721" w:rsidRPr="00F66D35" w:rsidRDefault="00B75721" w:rsidP="004A376F">
      <w:pPr>
        <w:spacing w:after="0" w:line="240" w:lineRule="auto"/>
        <w:jc w:val="both"/>
        <w:rPr>
          <w:rFonts w:ascii="Sylfaen" w:hAnsi="Sylfaen"/>
          <w:u w:val="single"/>
          <w:lang w:val="ka-GE"/>
        </w:rPr>
      </w:pPr>
      <w:r w:rsidRPr="00F66D35">
        <w:rPr>
          <w:rFonts w:ascii="Sylfaen" w:hAnsi="Sylfaen"/>
          <w:u w:val="single"/>
          <w:lang w:val="ka-GE"/>
        </w:rPr>
        <w:t>დოზირება</w:t>
      </w:r>
    </w:p>
    <w:p w14:paraId="0E295B7D" w14:textId="77777777" w:rsidR="00B75721" w:rsidRPr="00F66D35" w:rsidRDefault="00B75721" w:rsidP="004A376F">
      <w:pPr>
        <w:spacing w:after="0" w:line="240" w:lineRule="auto"/>
        <w:jc w:val="both"/>
        <w:rPr>
          <w:rFonts w:ascii="Sylfaen" w:hAnsi="Sylfaen"/>
          <w:lang w:val="ka-GE"/>
        </w:rPr>
      </w:pPr>
      <w:r w:rsidRPr="00F66D35">
        <w:rPr>
          <w:rFonts w:ascii="Sylfaen" w:hAnsi="Sylfaen"/>
          <w:lang w:val="ka-GE"/>
        </w:rPr>
        <w:t>BOTOX-ის დოზა და მისი ეფექტის ხანგრძლივობა განსხვავდება იმ მდგომარეობის მიხედვით, რომლისთვისაც მკურნალობთ. ქვემოთ მოცემულია დეტალები, რომლებიც შეესაბამება თითოეულ მდგომარეობას.</w:t>
      </w:r>
    </w:p>
    <w:tbl>
      <w:tblPr>
        <w:tblW w:w="0" w:type="auto"/>
        <w:tblInd w:w="-6" w:type="dxa"/>
        <w:tblLayout w:type="fixed"/>
        <w:tblCellMar>
          <w:left w:w="0" w:type="dxa"/>
          <w:right w:w="0" w:type="dxa"/>
        </w:tblCellMar>
        <w:tblLook w:val="04A0" w:firstRow="1" w:lastRow="0" w:firstColumn="1" w:lastColumn="0" w:noHBand="0" w:noVBand="1"/>
      </w:tblPr>
      <w:tblGrid>
        <w:gridCol w:w="2430"/>
        <w:gridCol w:w="2250"/>
        <w:gridCol w:w="2430"/>
        <w:gridCol w:w="2160"/>
      </w:tblGrid>
      <w:tr w:rsidR="00B75721" w:rsidRPr="00F66D35" w14:paraId="5B1FE6AF" w14:textId="77777777" w:rsidTr="008256B0">
        <w:trPr>
          <w:trHeight w:hRule="exact" w:val="660"/>
        </w:trPr>
        <w:tc>
          <w:tcPr>
            <w:tcW w:w="2430" w:type="dxa"/>
            <w:vMerge w:val="restart"/>
            <w:tcBorders>
              <w:top w:val="single" w:sz="5" w:space="0" w:color="000000"/>
              <w:left w:val="single" w:sz="5" w:space="0" w:color="000000"/>
              <w:right w:val="single" w:sz="5" w:space="0" w:color="000000"/>
            </w:tcBorders>
          </w:tcPr>
          <w:p w14:paraId="63A77E56" w14:textId="77777777" w:rsidR="00B75721" w:rsidRPr="00F66D35" w:rsidRDefault="008256B0" w:rsidP="004A376F">
            <w:pPr>
              <w:spacing w:after="0" w:line="240" w:lineRule="auto"/>
              <w:ind w:left="90" w:right="74"/>
              <w:jc w:val="both"/>
              <w:rPr>
                <w:rFonts w:ascii="Sylfaen" w:hAnsi="Sylfaen"/>
                <w:b/>
                <w:lang w:val="ka-GE"/>
              </w:rPr>
            </w:pPr>
            <w:r w:rsidRPr="00F66D35">
              <w:rPr>
                <w:rFonts w:ascii="Sylfaen" w:hAnsi="Sylfaen"/>
                <w:b/>
                <w:lang w:val="ka-GE"/>
              </w:rPr>
              <w:t>ჩვენება</w:t>
            </w:r>
          </w:p>
        </w:tc>
        <w:tc>
          <w:tcPr>
            <w:tcW w:w="4680" w:type="dxa"/>
            <w:gridSpan w:val="2"/>
            <w:tcBorders>
              <w:top w:val="single" w:sz="5" w:space="0" w:color="000000"/>
              <w:left w:val="single" w:sz="5" w:space="0" w:color="000000"/>
              <w:bottom w:val="single" w:sz="5" w:space="0" w:color="000000"/>
              <w:right w:val="single" w:sz="5" w:space="0" w:color="000000"/>
            </w:tcBorders>
          </w:tcPr>
          <w:p w14:paraId="2BA6955E" w14:textId="77777777" w:rsidR="00B75721" w:rsidRPr="00F66D35" w:rsidRDefault="008256B0" w:rsidP="004A376F">
            <w:pPr>
              <w:spacing w:after="0" w:line="240" w:lineRule="auto"/>
              <w:ind w:left="90" w:right="74"/>
              <w:jc w:val="center"/>
              <w:rPr>
                <w:rFonts w:ascii="Sylfaen" w:hAnsi="Sylfaen"/>
                <w:b/>
                <w:lang w:val="ka-GE"/>
              </w:rPr>
            </w:pPr>
            <w:r w:rsidRPr="00F66D35">
              <w:rPr>
                <w:rFonts w:ascii="Sylfaen" w:hAnsi="Sylfaen"/>
                <w:b/>
                <w:lang w:val="ka-GE"/>
              </w:rPr>
              <w:t>მაქსიმალური დოზა (ერთეულები დაზიანებულ უბანზე)</w:t>
            </w:r>
          </w:p>
        </w:tc>
        <w:tc>
          <w:tcPr>
            <w:tcW w:w="2160" w:type="dxa"/>
            <w:vMerge w:val="restart"/>
            <w:tcBorders>
              <w:top w:val="single" w:sz="5" w:space="0" w:color="000000"/>
              <w:left w:val="single" w:sz="5" w:space="0" w:color="000000"/>
              <w:right w:val="single" w:sz="5" w:space="0" w:color="000000"/>
            </w:tcBorders>
          </w:tcPr>
          <w:p w14:paraId="30BCEEBF" w14:textId="77777777" w:rsidR="00B75721" w:rsidRPr="00F66D35" w:rsidRDefault="008256B0" w:rsidP="004A376F">
            <w:pPr>
              <w:spacing w:after="0" w:line="240" w:lineRule="auto"/>
              <w:ind w:left="90" w:right="74"/>
              <w:jc w:val="center"/>
              <w:rPr>
                <w:rFonts w:ascii="Sylfaen" w:hAnsi="Sylfaen"/>
                <w:b/>
                <w:lang w:val="ka-GE"/>
              </w:rPr>
            </w:pPr>
            <w:r w:rsidRPr="00F66D35">
              <w:rPr>
                <w:rFonts w:ascii="Sylfaen" w:hAnsi="Sylfaen"/>
                <w:b/>
                <w:lang w:val="ka-GE"/>
              </w:rPr>
              <w:t>მკურნალობის პროცედურებს შორის მინიმალური დრო</w:t>
            </w:r>
          </w:p>
        </w:tc>
      </w:tr>
      <w:tr w:rsidR="00B75721" w:rsidRPr="00F66D35" w14:paraId="31C68434" w14:textId="77777777" w:rsidTr="008256B0">
        <w:trPr>
          <w:trHeight w:hRule="exact" w:val="714"/>
        </w:trPr>
        <w:tc>
          <w:tcPr>
            <w:tcW w:w="2430" w:type="dxa"/>
            <w:vMerge/>
            <w:tcBorders>
              <w:left w:val="single" w:sz="5" w:space="0" w:color="000000"/>
              <w:bottom w:val="single" w:sz="5" w:space="0" w:color="000000"/>
              <w:right w:val="single" w:sz="5" w:space="0" w:color="000000"/>
            </w:tcBorders>
          </w:tcPr>
          <w:p w14:paraId="71E1A47C" w14:textId="77777777" w:rsidR="00B75721" w:rsidRPr="00F66D35" w:rsidRDefault="00B75721" w:rsidP="004A376F">
            <w:pPr>
              <w:spacing w:after="0" w:line="240" w:lineRule="auto"/>
              <w:ind w:left="90" w:right="74"/>
              <w:jc w:val="both"/>
              <w:rPr>
                <w:rFonts w:ascii="Sylfaen" w:hAnsi="Sylfaen"/>
                <w:lang w:val="ka-GE"/>
              </w:rPr>
            </w:pPr>
          </w:p>
        </w:tc>
        <w:tc>
          <w:tcPr>
            <w:tcW w:w="2250" w:type="dxa"/>
            <w:tcBorders>
              <w:top w:val="single" w:sz="5" w:space="0" w:color="000000"/>
              <w:left w:val="single" w:sz="5" w:space="0" w:color="000000"/>
              <w:bottom w:val="single" w:sz="5" w:space="0" w:color="000000"/>
              <w:right w:val="single" w:sz="5" w:space="0" w:color="000000"/>
            </w:tcBorders>
          </w:tcPr>
          <w:p w14:paraId="78700BE0" w14:textId="77777777" w:rsidR="00B75721" w:rsidRPr="00F66D35" w:rsidRDefault="008256B0" w:rsidP="004A376F">
            <w:pPr>
              <w:spacing w:after="0" w:line="240" w:lineRule="auto"/>
              <w:ind w:left="90" w:right="74"/>
              <w:jc w:val="center"/>
              <w:rPr>
                <w:rFonts w:ascii="Sylfaen" w:hAnsi="Sylfaen"/>
                <w:b/>
                <w:lang w:val="ka-GE"/>
              </w:rPr>
            </w:pPr>
            <w:r w:rsidRPr="00F66D35">
              <w:rPr>
                <w:rFonts w:ascii="Sylfaen" w:hAnsi="Sylfaen"/>
                <w:b/>
                <w:lang w:val="ka-GE"/>
              </w:rPr>
              <w:t>პირველი პროცედურა</w:t>
            </w:r>
          </w:p>
        </w:tc>
        <w:tc>
          <w:tcPr>
            <w:tcW w:w="2430" w:type="dxa"/>
            <w:tcBorders>
              <w:top w:val="single" w:sz="5" w:space="0" w:color="000000"/>
              <w:left w:val="single" w:sz="5" w:space="0" w:color="000000"/>
              <w:bottom w:val="single" w:sz="5" w:space="0" w:color="000000"/>
              <w:right w:val="single" w:sz="5" w:space="0" w:color="000000"/>
            </w:tcBorders>
          </w:tcPr>
          <w:p w14:paraId="7D8480B0" w14:textId="77777777" w:rsidR="00B75721" w:rsidRPr="00F66D35" w:rsidRDefault="008256B0" w:rsidP="004A376F">
            <w:pPr>
              <w:spacing w:after="0" w:line="240" w:lineRule="auto"/>
              <w:ind w:left="90" w:right="74"/>
              <w:jc w:val="center"/>
              <w:rPr>
                <w:rFonts w:ascii="Sylfaen" w:hAnsi="Sylfaen"/>
                <w:b/>
                <w:lang w:val="ka-GE"/>
              </w:rPr>
            </w:pPr>
            <w:r w:rsidRPr="00F66D35">
              <w:rPr>
                <w:rFonts w:ascii="Sylfaen" w:hAnsi="Sylfaen"/>
                <w:b/>
                <w:lang w:val="ka-GE"/>
              </w:rPr>
              <w:t>შემდგომი პროცედურები</w:t>
            </w:r>
          </w:p>
        </w:tc>
        <w:tc>
          <w:tcPr>
            <w:tcW w:w="2160" w:type="dxa"/>
            <w:vMerge/>
            <w:tcBorders>
              <w:left w:val="single" w:sz="5" w:space="0" w:color="000000"/>
              <w:bottom w:val="single" w:sz="5" w:space="0" w:color="000000"/>
              <w:right w:val="single" w:sz="5" w:space="0" w:color="000000"/>
            </w:tcBorders>
          </w:tcPr>
          <w:p w14:paraId="5F49EAEE" w14:textId="77777777" w:rsidR="00B75721" w:rsidRPr="00F66D35" w:rsidRDefault="00B75721" w:rsidP="004A376F">
            <w:pPr>
              <w:spacing w:after="0" w:line="240" w:lineRule="auto"/>
              <w:ind w:left="90" w:right="74"/>
              <w:jc w:val="center"/>
              <w:rPr>
                <w:rFonts w:ascii="Sylfaen" w:hAnsi="Sylfaen"/>
                <w:lang w:val="ka-GE"/>
              </w:rPr>
            </w:pPr>
          </w:p>
        </w:tc>
      </w:tr>
      <w:tr w:rsidR="00B75721" w:rsidRPr="00F66D35" w14:paraId="0110B172" w14:textId="77777777" w:rsidTr="008256B0">
        <w:trPr>
          <w:trHeight w:hRule="exact" w:val="3972"/>
        </w:trPr>
        <w:tc>
          <w:tcPr>
            <w:tcW w:w="2430" w:type="dxa"/>
            <w:tcBorders>
              <w:top w:val="single" w:sz="5" w:space="0" w:color="000000"/>
              <w:left w:val="single" w:sz="5" w:space="0" w:color="000000"/>
              <w:bottom w:val="single" w:sz="5" w:space="0" w:color="000000"/>
              <w:right w:val="single" w:sz="5" w:space="0" w:color="000000"/>
            </w:tcBorders>
          </w:tcPr>
          <w:p w14:paraId="27CA8D44"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ცერებრალური დამბლით დაავადებულ ბავშვებში იდაყვის, მაჯის და ხელის ან კოჭისა და ტერფის კუნთების მუდმივი სპაზმები</w:t>
            </w:r>
          </w:p>
        </w:tc>
        <w:tc>
          <w:tcPr>
            <w:tcW w:w="2250" w:type="dxa"/>
            <w:tcBorders>
              <w:top w:val="single" w:sz="5" w:space="0" w:color="000000"/>
              <w:left w:val="single" w:sz="5" w:space="0" w:color="000000"/>
              <w:bottom w:val="single" w:sz="5" w:space="0" w:color="000000"/>
              <w:right w:val="single" w:sz="5" w:space="0" w:color="000000"/>
            </w:tcBorders>
          </w:tcPr>
          <w:p w14:paraId="209A4365" w14:textId="48368CA1" w:rsidR="008256B0" w:rsidRPr="00F66D35" w:rsidRDefault="008256B0" w:rsidP="004A376F">
            <w:pPr>
              <w:spacing w:after="0" w:line="240" w:lineRule="auto"/>
              <w:ind w:left="90" w:right="74"/>
              <w:jc w:val="both"/>
              <w:rPr>
                <w:rFonts w:ascii="Sylfaen" w:hAnsi="Sylfaen"/>
                <w:lang w:val="ka-GE"/>
              </w:rPr>
            </w:pPr>
            <w:r w:rsidRPr="00F66D35">
              <w:rPr>
                <w:rFonts w:ascii="Sylfaen" w:hAnsi="Sylfaen"/>
                <w:b/>
                <w:lang w:val="ka-GE"/>
              </w:rPr>
              <w:t>იდაყვი, მაჯა და ხელი:</w:t>
            </w:r>
            <w:r w:rsidRPr="00F66D35">
              <w:rPr>
                <w:rFonts w:ascii="Sylfaen" w:hAnsi="Sylfaen"/>
                <w:lang w:val="ka-GE"/>
              </w:rPr>
              <w:t xml:space="preserve"> 3-დან 6 ერთეულამდე/კგ-ზე ან 200 ერთეული, რ</w:t>
            </w:r>
            <w:r w:rsidR="00236E19">
              <w:rPr>
                <w:rFonts w:ascii="Sylfaen" w:hAnsi="Sylfaen"/>
                <w:lang w:val="ka-GE"/>
              </w:rPr>
              <w:t>ომელიც</w:t>
            </w:r>
            <w:r w:rsidRPr="00F66D35">
              <w:rPr>
                <w:rFonts w:ascii="Sylfaen" w:hAnsi="Sylfaen"/>
                <w:lang w:val="ka-GE"/>
              </w:rPr>
              <w:t xml:space="preserve"> უფრო დაბალია;</w:t>
            </w:r>
          </w:p>
          <w:p w14:paraId="681DF591" w14:textId="77777777" w:rsidR="00236E19" w:rsidRDefault="00236E19" w:rsidP="004A376F">
            <w:pPr>
              <w:spacing w:after="0" w:line="240" w:lineRule="auto"/>
              <w:ind w:left="90" w:right="74"/>
              <w:jc w:val="both"/>
              <w:rPr>
                <w:rFonts w:ascii="Sylfaen" w:hAnsi="Sylfaen"/>
                <w:b/>
                <w:lang w:val="ka-GE"/>
              </w:rPr>
            </w:pPr>
          </w:p>
          <w:p w14:paraId="59183D6D" w14:textId="13D886BE" w:rsidR="00B75721" w:rsidRPr="00F66D35" w:rsidRDefault="00236E19" w:rsidP="004A376F">
            <w:pPr>
              <w:spacing w:after="0" w:line="240" w:lineRule="auto"/>
              <w:ind w:left="90" w:right="74"/>
              <w:jc w:val="both"/>
              <w:rPr>
                <w:rFonts w:ascii="Sylfaen" w:hAnsi="Sylfaen"/>
                <w:b/>
                <w:lang w:val="ka-GE"/>
              </w:rPr>
            </w:pPr>
            <w:r>
              <w:rPr>
                <w:rFonts w:ascii="Sylfaen" w:hAnsi="Sylfaen"/>
                <w:b/>
                <w:lang w:val="ka-GE"/>
              </w:rPr>
              <w:t>კოჭი</w:t>
            </w:r>
            <w:r w:rsidR="008256B0" w:rsidRPr="00F66D35">
              <w:rPr>
                <w:rFonts w:ascii="Sylfaen" w:hAnsi="Sylfaen"/>
                <w:b/>
                <w:lang w:val="ka-GE"/>
              </w:rPr>
              <w:t xml:space="preserve"> და ტერფი:</w:t>
            </w:r>
            <w:r w:rsidR="008256B0" w:rsidRPr="00F66D35">
              <w:rPr>
                <w:rFonts w:ascii="Sylfaen" w:hAnsi="Sylfaen"/>
                <w:lang w:val="ka-GE"/>
              </w:rPr>
              <w:t xml:space="preserve"> 4-დან 8 ერთეულამდე /კგ-ზე ან 300 ერთეული, რ</w:t>
            </w:r>
            <w:r>
              <w:rPr>
                <w:rFonts w:ascii="Sylfaen" w:hAnsi="Sylfaen"/>
                <w:lang w:val="ka-GE"/>
              </w:rPr>
              <w:t>ომელიც</w:t>
            </w:r>
            <w:r w:rsidR="008256B0" w:rsidRPr="00F66D35">
              <w:rPr>
                <w:rFonts w:ascii="Sylfaen" w:hAnsi="Sylfaen"/>
                <w:lang w:val="ka-GE"/>
              </w:rPr>
              <w:t xml:space="preserve"> უფრო დაბალია</w:t>
            </w:r>
          </w:p>
        </w:tc>
        <w:tc>
          <w:tcPr>
            <w:tcW w:w="2430" w:type="dxa"/>
            <w:tcBorders>
              <w:top w:val="single" w:sz="5" w:space="0" w:color="000000"/>
              <w:left w:val="single" w:sz="5" w:space="0" w:color="000000"/>
              <w:bottom w:val="single" w:sz="5" w:space="0" w:color="000000"/>
              <w:right w:val="single" w:sz="5" w:space="0" w:color="000000"/>
            </w:tcBorders>
          </w:tcPr>
          <w:p w14:paraId="11F9603B" w14:textId="6A2E45BB"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 xml:space="preserve">იდაყვის, მაჯის და ხელის და კოჭის და ტერფის ერთად ან ორივე ფეხის მკურნალობისას მაქსიმალური დოზა არ უნდა აღემატებოდეს 10 ერთეულს/კგ-ზე ან 340 ერთეულს, იმის მიხედვით, </w:t>
            </w:r>
            <w:r w:rsidR="00DA49F4" w:rsidRPr="00F66D35">
              <w:rPr>
                <w:rFonts w:ascii="Sylfaen" w:hAnsi="Sylfaen"/>
                <w:lang w:val="ka-GE"/>
              </w:rPr>
              <w:t>რ</w:t>
            </w:r>
            <w:r w:rsidR="00DA49F4">
              <w:rPr>
                <w:rFonts w:ascii="Sylfaen" w:hAnsi="Sylfaen"/>
                <w:lang w:val="ka-GE"/>
              </w:rPr>
              <w:t>ომელიც</w:t>
            </w:r>
            <w:r w:rsidR="00DA49F4" w:rsidRPr="00F66D35">
              <w:rPr>
                <w:rFonts w:ascii="Sylfaen" w:hAnsi="Sylfaen"/>
                <w:lang w:val="ka-GE"/>
              </w:rPr>
              <w:t xml:space="preserve"> უფრო დაბალია</w:t>
            </w:r>
            <w:r w:rsidR="00DA49F4">
              <w:rPr>
                <w:rFonts w:ascii="Sylfaen" w:hAnsi="Sylfaen"/>
                <w:lang w:val="ka-GE"/>
              </w:rPr>
              <w:t>.</w:t>
            </w:r>
          </w:p>
        </w:tc>
        <w:tc>
          <w:tcPr>
            <w:tcW w:w="2160" w:type="dxa"/>
            <w:tcBorders>
              <w:top w:val="single" w:sz="5" w:space="0" w:color="000000"/>
              <w:left w:val="single" w:sz="5" w:space="0" w:color="000000"/>
              <w:bottom w:val="single" w:sz="5" w:space="0" w:color="000000"/>
              <w:right w:val="single" w:sz="5" w:space="0" w:color="000000"/>
            </w:tcBorders>
          </w:tcPr>
          <w:p w14:paraId="26ED84E9" w14:textId="77777777" w:rsidR="00B75721" w:rsidRPr="00F66D35" w:rsidRDefault="00B75721" w:rsidP="004A376F">
            <w:pPr>
              <w:spacing w:after="0" w:line="240" w:lineRule="auto"/>
              <w:ind w:left="90" w:right="74"/>
              <w:jc w:val="center"/>
              <w:rPr>
                <w:rFonts w:ascii="Sylfaen" w:hAnsi="Sylfaen"/>
                <w:lang w:val="ka-GE"/>
              </w:rPr>
            </w:pPr>
            <w:r w:rsidRPr="00F66D35">
              <w:rPr>
                <w:rFonts w:ascii="Sylfaen" w:hAnsi="Sylfaen"/>
                <w:lang w:val="ka-GE"/>
              </w:rPr>
              <w:t xml:space="preserve">12 </w:t>
            </w:r>
            <w:r w:rsidR="008256B0" w:rsidRPr="00F66D35">
              <w:rPr>
                <w:rFonts w:ascii="Sylfaen" w:hAnsi="Sylfaen"/>
                <w:lang w:val="ka-GE"/>
              </w:rPr>
              <w:t>კვირა</w:t>
            </w:r>
            <w:r w:rsidRPr="00F66D35">
              <w:rPr>
                <w:rFonts w:ascii="Sylfaen" w:hAnsi="Sylfaen"/>
                <w:lang w:val="ka-GE"/>
              </w:rPr>
              <w:t>*</w:t>
            </w:r>
          </w:p>
        </w:tc>
      </w:tr>
      <w:tr w:rsidR="00B75721" w:rsidRPr="00F66D35" w14:paraId="30AF5BA6" w14:textId="77777777" w:rsidTr="008256B0">
        <w:trPr>
          <w:trHeight w:hRule="exact" w:val="3414"/>
        </w:trPr>
        <w:tc>
          <w:tcPr>
            <w:tcW w:w="2430" w:type="dxa"/>
            <w:tcBorders>
              <w:top w:val="single" w:sz="5" w:space="0" w:color="000000"/>
              <w:left w:val="single" w:sz="5" w:space="0" w:color="000000"/>
              <w:bottom w:val="single" w:sz="5" w:space="0" w:color="000000"/>
              <w:right w:val="single" w:sz="5" w:space="0" w:color="000000"/>
            </w:tcBorders>
          </w:tcPr>
          <w:p w14:paraId="78740ADF"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ხელის, მკლავისა და მხრის კუნთების მუდმივი სპაზმები ზრდასრულ პაციენტებში</w:t>
            </w:r>
          </w:p>
        </w:tc>
        <w:tc>
          <w:tcPr>
            <w:tcW w:w="2250" w:type="dxa"/>
            <w:tcBorders>
              <w:top w:val="single" w:sz="5" w:space="0" w:color="000000"/>
              <w:left w:val="single" w:sz="5" w:space="0" w:color="000000"/>
              <w:bottom w:val="single" w:sz="5" w:space="0" w:color="000000"/>
              <w:right w:val="single" w:sz="5" w:space="0" w:color="000000"/>
            </w:tcBorders>
          </w:tcPr>
          <w:p w14:paraId="16D21084"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ზუსტი დოზირება და ინექციის ადგილების რაოდენობა თითო ხელზე/მკლავზე/მხარზე მორგებულია ინდივიდუალურ საჭიროებებზე, მაქსიმუმ 400 ერთეულამდე</w:t>
            </w:r>
          </w:p>
        </w:tc>
        <w:tc>
          <w:tcPr>
            <w:tcW w:w="2430" w:type="dxa"/>
            <w:tcBorders>
              <w:top w:val="single" w:sz="5" w:space="0" w:color="000000"/>
              <w:left w:val="single" w:sz="5" w:space="0" w:color="000000"/>
              <w:bottom w:val="single" w:sz="5" w:space="0" w:color="000000"/>
              <w:right w:val="single" w:sz="5" w:space="0" w:color="000000"/>
            </w:tcBorders>
          </w:tcPr>
          <w:p w14:paraId="13D04E94"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ზუსტი დოზირება და საინექციო ადგილების რაოდენობა ინდივიდუალური საჭიროებების შესაბამისად დგინდება, მაქსიმუმ 400 ერთეულამდე</w:t>
            </w:r>
          </w:p>
        </w:tc>
        <w:tc>
          <w:tcPr>
            <w:tcW w:w="2160" w:type="dxa"/>
            <w:tcBorders>
              <w:top w:val="single" w:sz="5" w:space="0" w:color="000000"/>
              <w:left w:val="single" w:sz="5" w:space="0" w:color="000000"/>
              <w:bottom w:val="single" w:sz="5" w:space="0" w:color="000000"/>
              <w:right w:val="single" w:sz="5" w:space="0" w:color="000000"/>
            </w:tcBorders>
          </w:tcPr>
          <w:p w14:paraId="39634734" w14:textId="77777777" w:rsidR="00B75721" w:rsidRPr="00F66D35" w:rsidRDefault="00B75721" w:rsidP="004A376F">
            <w:pPr>
              <w:spacing w:after="0" w:line="240" w:lineRule="auto"/>
              <w:ind w:left="90" w:right="74"/>
              <w:jc w:val="center"/>
              <w:rPr>
                <w:rFonts w:ascii="Sylfaen" w:hAnsi="Sylfaen"/>
                <w:lang w:val="ka-GE"/>
              </w:rPr>
            </w:pPr>
            <w:r w:rsidRPr="00F66D35">
              <w:rPr>
                <w:rFonts w:ascii="Sylfaen" w:hAnsi="Sylfaen"/>
                <w:lang w:val="ka-GE"/>
              </w:rPr>
              <w:t xml:space="preserve">12 </w:t>
            </w:r>
            <w:r w:rsidR="008256B0" w:rsidRPr="00F66D35">
              <w:rPr>
                <w:rFonts w:ascii="Sylfaen" w:hAnsi="Sylfaen"/>
                <w:lang w:val="ka-GE"/>
              </w:rPr>
              <w:t>კვირა</w:t>
            </w:r>
          </w:p>
        </w:tc>
      </w:tr>
      <w:tr w:rsidR="00B75721" w:rsidRPr="00F66D35" w14:paraId="66DFAE33" w14:textId="77777777" w:rsidTr="008256B0">
        <w:trPr>
          <w:trHeight w:hRule="exact" w:val="2982"/>
        </w:trPr>
        <w:tc>
          <w:tcPr>
            <w:tcW w:w="2430" w:type="dxa"/>
            <w:tcBorders>
              <w:top w:val="single" w:sz="5" w:space="0" w:color="000000"/>
              <w:left w:val="single" w:sz="5" w:space="0" w:color="000000"/>
              <w:bottom w:val="single" w:sz="5" w:space="0" w:color="000000"/>
              <w:right w:val="single" w:sz="5" w:space="0" w:color="000000"/>
            </w:tcBorders>
          </w:tcPr>
          <w:p w14:paraId="525BCD44"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კუნთების მუდმივი სპაზმები ზრდასრული პაციენტების კოჭსა და ტერფში</w:t>
            </w:r>
          </w:p>
        </w:tc>
        <w:tc>
          <w:tcPr>
            <w:tcW w:w="2250" w:type="dxa"/>
            <w:tcBorders>
              <w:top w:val="single" w:sz="5" w:space="0" w:color="000000"/>
              <w:left w:val="single" w:sz="5" w:space="0" w:color="000000"/>
              <w:bottom w:val="single" w:sz="5" w:space="0" w:color="000000"/>
              <w:right w:val="single" w:sz="5" w:space="0" w:color="000000"/>
            </w:tcBorders>
          </w:tcPr>
          <w:p w14:paraId="26DE7B01"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მრავლობითი ინექციები დაზიანებულ კუნთებში. საერთო დოზა არის 300 ერთეულიდან 400 ერთეულამდე, რომელიც იყოფა 6-მდე კუნთში</w:t>
            </w:r>
          </w:p>
        </w:tc>
        <w:tc>
          <w:tcPr>
            <w:tcW w:w="2430" w:type="dxa"/>
            <w:tcBorders>
              <w:top w:val="single" w:sz="5" w:space="0" w:color="000000"/>
              <w:left w:val="single" w:sz="5" w:space="0" w:color="000000"/>
              <w:bottom w:val="single" w:sz="5" w:space="0" w:color="000000"/>
              <w:right w:val="single" w:sz="5" w:space="0" w:color="000000"/>
            </w:tcBorders>
          </w:tcPr>
          <w:p w14:paraId="40218BE9"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საერთო დოზა არის 300 ერთეულიდან 400 ერთეულამდე, რომელიც იყოფა 6-მდე კუნთში</w:t>
            </w:r>
          </w:p>
        </w:tc>
        <w:tc>
          <w:tcPr>
            <w:tcW w:w="2160" w:type="dxa"/>
            <w:tcBorders>
              <w:top w:val="single" w:sz="5" w:space="0" w:color="000000"/>
              <w:left w:val="single" w:sz="5" w:space="0" w:color="000000"/>
              <w:bottom w:val="single" w:sz="5" w:space="0" w:color="000000"/>
              <w:right w:val="single" w:sz="5" w:space="0" w:color="000000"/>
            </w:tcBorders>
          </w:tcPr>
          <w:p w14:paraId="62014C79" w14:textId="77777777" w:rsidR="00B75721" w:rsidRPr="00F66D35" w:rsidRDefault="00B75721" w:rsidP="004A376F">
            <w:pPr>
              <w:spacing w:after="0" w:line="240" w:lineRule="auto"/>
              <w:ind w:left="90" w:right="74"/>
              <w:jc w:val="center"/>
              <w:rPr>
                <w:rFonts w:ascii="Sylfaen" w:hAnsi="Sylfaen"/>
                <w:lang w:val="ka-GE"/>
              </w:rPr>
            </w:pPr>
            <w:r w:rsidRPr="00F66D35">
              <w:rPr>
                <w:rFonts w:ascii="Sylfaen" w:hAnsi="Sylfaen"/>
                <w:lang w:val="ka-GE"/>
              </w:rPr>
              <w:t xml:space="preserve">12 </w:t>
            </w:r>
            <w:r w:rsidR="008256B0" w:rsidRPr="00F66D35">
              <w:rPr>
                <w:rFonts w:ascii="Sylfaen" w:hAnsi="Sylfaen"/>
                <w:lang w:val="ka-GE"/>
              </w:rPr>
              <w:t>კვირა</w:t>
            </w:r>
          </w:p>
        </w:tc>
      </w:tr>
      <w:tr w:rsidR="00B75721" w:rsidRPr="00F66D35" w14:paraId="55ED71E4" w14:textId="77777777" w:rsidTr="008256B0">
        <w:trPr>
          <w:trHeight w:hRule="exact" w:val="984"/>
        </w:trPr>
        <w:tc>
          <w:tcPr>
            <w:tcW w:w="2430" w:type="dxa"/>
            <w:tcBorders>
              <w:top w:val="single" w:sz="5" w:space="0" w:color="000000"/>
              <w:left w:val="single" w:sz="5" w:space="0" w:color="000000"/>
              <w:bottom w:val="single" w:sz="5" w:space="0" w:color="000000"/>
              <w:right w:val="single" w:sz="5" w:space="0" w:color="000000"/>
            </w:tcBorders>
          </w:tcPr>
          <w:p w14:paraId="2E2AB81D"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ქუთუთოსა და სახის კუნთების მუდმივი სპაზმები</w:t>
            </w:r>
          </w:p>
        </w:tc>
        <w:tc>
          <w:tcPr>
            <w:tcW w:w="2250" w:type="dxa"/>
            <w:tcBorders>
              <w:top w:val="single" w:sz="5" w:space="0" w:color="000000"/>
              <w:left w:val="single" w:sz="5" w:space="0" w:color="000000"/>
              <w:bottom w:val="single" w:sz="5" w:space="0" w:color="000000"/>
              <w:right w:val="single" w:sz="5" w:space="0" w:color="000000"/>
            </w:tcBorders>
          </w:tcPr>
          <w:p w14:paraId="37E6055B"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თითო თვალზე 25 ერთეულამდე</w:t>
            </w:r>
          </w:p>
        </w:tc>
        <w:tc>
          <w:tcPr>
            <w:tcW w:w="2430" w:type="dxa"/>
            <w:tcBorders>
              <w:top w:val="single" w:sz="5" w:space="0" w:color="000000"/>
              <w:left w:val="single" w:sz="5" w:space="0" w:color="000000"/>
              <w:bottom w:val="single" w:sz="5" w:space="0" w:color="000000"/>
              <w:right w:val="single" w:sz="5" w:space="0" w:color="000000"/>
            </w:tcBorders>
          </w:tcPr>
          <w:p w14:paraId="0E683F37"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100 ერთეულამდე</w:t>
            </w:r>
          </w:p>
        </w:tc>
        <w:tc>
          <w:tcPr>
            <w:tcW w:w="2160" w:type="dxa"/>
            <w:tcBorders>
              <w:top w:val="single" w:sz="5" w:space="0" w:color="000000"/>
              <w:left w:val="single" w:sz="5" w:space="0" w:color="000000"/>
              <w:bottom w:val="single" w:sz="5" w:space="0" w:color="000000"/>
              <w:right w:val="single" w:sz="5" w:space="0" w:color="000000"/>
            </w:tcBorders>
          </w:tcPr>
          <w:p w14:paraId="504DDB93" w14:textId="77777777" w:rsidR="00B75721" w:rsidRPr="00F66D35" w:rsidRDefault="00B75721" w:rsidP="004A376F">
            <w:pPr>
              <w:spacing w:after="0" w:line="240" w:lineRule="auto"/>
              <w:ind w:left="90" w:right="74"/>
              <w:jc w:val="center"/>
              <w:rPr>
                <w:rFonts w:ascii="Sylfaen" w:hAnsi="Sylfaen"/>
                <w:lang w:val="ka-GE"/>
              </w:rPr>
            </w:pPr>
            <w:r w:rsidRPr="00F66D35">
              <w:rPr>
                <w:rFonts w:ascii="Sylfaen" w:hAnsi="Sylfaen"/>
                <w:lang w:val="ka-GE"/>
              </w:rPr>
              <w:t xml:space="preserve">3 </w:t>
            </w:r>
            <w:r w:rsidR="008256B0" w:rsidRPr="00F66D35">
              <w:rPr>
                <w:rFonts w:ascii="Sylfaen" w:hAnsi="Sylfaen"/>
                <w:lang w:val="ka-GE"/>
              </w:rPr>
              <w:t>თვე</w:t>
            </w:r>
          </w:p>
        </w:tc>
      </w:tr>
      <w:tr w:rsidR="00B75721" w:rsidRPr="00F66D35" w14:paraId="09882659" w14:textId="77777777" w:rsidTr="008256B0">
        <w:trPr>
          <w:trHeight w:hRule="exact" w:val="835"/>
        </w:trPr>
        <w:tc>
          <w:tcPr>
            <w:tcW w:w="2430" w:type="dxa"/>
            <w:tcBorders>
              <w:top w:val="single" w:sz="5" w:space="0" w:color="000000"/>
              <w:left w:val="single" w:sz="5" w:space="0" w:color="000000"/>
              <w:bottom w:val="single" w:sz="5" w:space="0" w:color="000000"/>
              <w:right w:val="single" w:sz="5" w:space="0" w:color="000000"/>
            </w:tcBorders>
          </w:tcPr>
          <w:p w14:paraId="1137095A"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კისრისა და მხრების მუდმივი კუნთების სპაზმები</w:t>
            </w:r>
          </w:p>
        </w:tc>
        <w:tc>
          <w:tcPr>
            <w:tcW w:w="2250" w:type="dxa"/>
            <w:tcBorders>
              <w:top w:val="single" w:sz="5" w:space="0" w:color="000000"/>
              <w:left w:val="single" w:sz="5" w:space="0" w:color="000000"/>
              <w:bottom w:val="single" w:sz="5" w:space="0" w:color="000000"/>
              <w:right w:val="single" w:sz="5" w:space="0" w:color="000000"/>
            </w:tcBorders>
          </w:tcPr>
          <w:p w14:paraId="076E8D27"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200 ერთეულამდე</w:t>
            </w:r>
          </w:p>
        </w:tc>
        <w:tc>
          <w:tcPr>
            <w:tcW w:w="2430" w:type="dxa"/>
            <w:tcBorders>
              <w:top w:val="single" w:sz="5" w:space="0" w:color="000000"/>
              <w:left w:val="single" w:sz="5" w:space="0" w:color="000000"/>
              <w:bottom w:val="single" w:sz="5" w:space="0" w:color="000000"/>
              <w:right w:val="single" w:sz="5" w:space="0" w:color="000000"/>
            </w:tcBorders>
          </w:tcPr>
          <w:p w14:paraId="3729C146"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300 ერთეულამდე</w:t>
            </w:r>
          </w:p>
        </w:tc>
        <w:tc>
          <w:tcPr>
            <w:tcW w:w="2160" w:type="dxa"/>
            <w:tcBorders>
              <w:top w:val="single" w:sz="5" w:space="0" w:color="000000"/>
              <w:left w:val="single" w:sz="5" w:space="0" w:color="000000"/>
              <w:bottom w:val="single" w:sz="5" w:space="0" w:color="000000"/>
              <w:right w:val="single" w:sz="5" w:space="0" w:color="000000"/>
            </w:tcBorders>
          </w:tcPr>
          <w:p w14:paraId="57E8656F" w14:textId="77777777" w:rsidR="00B75721" w:rsidRPr="00F66D35" w:rsidRDefault="00B75721" w:rsidP="004A376F">
            <w:pPr>
              <w:spacing w:after="0" w:line="240" w:lineRule="auto"/>
              <w:ind w:left="90" w:right="74"/>
              <w:jc w:val="center"/>
              <w:rPr>
                <w:rFonts w:ascii="Sylfaen" w:hAnsi="Sylfaen"/>
                <w:lang w:val="ka-GE"/>
              </w:rPr>
            </w:pPr>
            <w:r w:rsidRPr="00F66D35">
              <w:rPr>
                <w:rFonts w:ascii="Sylfaen" w:hAnsi="Sylfaen"/>
                <w:lang w:val="ka-GE"/>
              </w:rPr>
              <w:t xml:space="preserve">10 </w:t>
            </w:r>
            <w:r w:rsidR="008256B0" w:rsidRPr="00F66D35">
              <w:rPr>
                <w:rFonts w:ascii="Sylfaen" w:hAnsi="Sylfaen"/>
                <w:lang w:val="ka-GE"/>
              </w:rPr>
              <w:t>კვირა</w:t>
            </w:r>
          </w:p>
        </w:tc>
      </w:tr>
      <w:tr w:rsidR="00B75721" w:rsidRPr="00F66D35" w14:paraId="51CAD467" w14:textId="77777777" w:rsidTr="008256B0">
        <w:trPr>
          <w:trHeight w:hRule="exact" w:val="1092"/>
        </w:trPr>
        <w:tc>
          <w:tcPr>
            <w:tcW w:w="2430" w:type="dxa"/>
            <w:tcBorders>
              <w:top w:val="single" w:sz="5" w:space="0" w:color="000000"/>
              <w:left w:val="single" w:sz="5" w:space="0" w:color="000000"/>
              <w:bottom w:val="single" w:sz="5" w:space="0" w:color="000000"/>
              <w:right w:val="single" w:sz="5" w:space="0" w:color="000000"/>
            </w:tcBorders>
          </w:tcPr>
          <w:p w14:paraId="4733E1B3" w14:textId="77777777" w:rsidR="00B75721"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ქრონიკული შაკიკის მქონე მოზრდილების თავის ტკივილი</w:t>
            </w:r>
          </w:p>
        </w:tc>
        <w:tc>
          <w:tcPr>
            <w:tcW w:w="2250" w:type="dxa"/>
            <w:tcBorders>
              <w:top w:val="single" w:sz="5" w:space="0" w:color="000000"/>
              <w:left w:val="single" w:sz="5" w:space="0" w:color="000000"/>
              <w:bottom w:val="single" w:sz="5" w:space="0" w:color="000000"/>
              <w:right w:val="single" w:sz="5" w:space="0" w:color="000000"/>
            </w:tcBorders>
          </w:tcPr>
          <w:p w14:paraId="2C6660CD" w14:textId="77777777" w:rsidR="00B75721" w:rsidRPr="00F66D35" w:rsidRDefault="00B75721" w:rsidP="004A376F">
            <w:pPr>
              <w:spacing w:after="0" w:line="240" w:lineRule="auto"/>
              <w:ind w:left="90" w:right="74"/>
              <w:jc w:val="both"/>
              <w:rPr>
                <w:rFonts w:ascii="Sylfaen" w:hAnsi="Sylfaen"/>
                <w:lang w:val="ka-GE"/>
              </w:rPr>
            </w:pPr>
            <w:r w:rsidRPr="00F66D35">
              <w:rPr>
                <w:rFonts w:ascii="Sylfaen" w:hAnsi="Sylfaen"/>
                <w:lang w:val="ka-GE"/>
              </w:rPr>
              <w:t xml:space="preserve">155 </w:t>
            </w:r>
            <w:r w:rsidR="008256B0" w:rsidRPr="00F66D35">
              <w:rPr>
                <w:rFonts w:ascii="Sylfaen" w:hAnsi="Sylfaen"/>
                <w:lang w:val="ka-GE"/>
              </w:rPr>
              <w:t>-</w:t>
            </w:r>
            <w:r w:rsidRPr="00F66D35">
              <w:rPr>
                <w:rFonts w:ascii="Sylfaen" w:hAnsi="Sylfaen"/>
                <w:lang w:val="ka-GE"/>
              </w:rPr>
              <w:t xml:space="preserve"> 195 </w:t>
            </w:r>
            <w:r w:rsidR="008256B0" w:rsidRPr="00F66D35">
              <w:rPr>
                <w:rFonts w:ascii="Sylfaen" w:hAnsi="Sylfaen"/>
                <w:lang w:val="ka-GE"/>
              </w:rPr>
              <w:t>ერთეული</w:t>
            </w:r>
          </w:p>
        </w:tc>
        <w:tc>
          <w:tcPr>
            <w:tcW w:w="2430" w:type="dxa"/>
            <w:tcBorders>
              <w:top w:val="single" w:sz="5" w:space="0" w:color="000000"/>
              <w:left w:val="single" w:sz="5" w:space="0" w:color="000000"/>
              <w:bottom w:val="single" w:sz="5" w:space="0" w:color="000000"/>
              <w:right w:val="single" w:sz="5" w:space="0" w:color="000000"/>
            </w:tcBorders>
          </w:tcPr>
          <w:p w14:paraId="6E9C6AF7" w14:textId="77777777" w:rsidR="00B75721" w:rsidRPr="00F66D35" w:rsidRDefault="00B75721" w:rsidP="004A376F">
            <w:pPr>
              <w:spacing w:after="0" w:line="240" w:lineRule="auto"/>
              <w:ind w:left="90" w:right="74"/>
              <w:jc w:val="both"/>
              <w:rPr>
                <w:rFonts w:ascii="Sylfaen" w:hAnsi="Sylfaen"/>
                <w:lang w:val="ka-GE"/>
              </w:rPr>
            </w:pPr>
            <w:r w:rsidRPr="00F66D35">
              <w:rPr>
                <w:rFonts w:ascii="Sylfaen" w:hAnsi="Sylfaen"/>
                <w:lang w:val="ka-GE"/>
              </w:rPr>
              <w:t xml:space="preserve">155 </w:t>
            </w:r>
            <w:r w:rsidR="008256B0" w:rsidRPr="00F66D35">
              <w:rPr>
                <w:rFonts w:ascii="Sylfaen" w:hAnsi="Sylfaen"/>
                <w:lang w:val="ka-GE"/>
              </w:rPr>
              <w:t>-</w:t>
            </w:r>
            <w:r w:rsidRPr="00F66D35">
              <w:rPr>
                <w:rFonts w:ascii="Sylfaen" w:hAnsi="Sylfaen"/>
                <w:lang w:val="ka-GE"/>
              </w:rPr>
              <w:t xml:space="preserve"> 195 </w:t>
            </w:r>
            <w:r w:rsidR="008256B0" w:rsidRPr="00F66D35">
              <w:rPr>
                <w:rFonts w:ascii="Sylfaen" w:hAnsi="Sylfaen"/>
                <w:lang w:val="ka-GE"/>
              </w:rPr>
              <w:t>ერთეული</w:t>
            </w:r>
          </w:p>
        </w:tc>
        <w:tc>
          <w:tcPr>
            <w:tcW w:w="2160" w:type="dxa"/>
            <w:tcBorders>
              <w:top w:val="single" w:sz="5" w:space="0" w:color="000000"/>
              <w:left w:val="single" w:sz="5" w:space="0" w:color="000000"/>
              <w:bottom w:val="single" w:sz="5" w:space="0" w:color="000000"/>
              <w:right w:val="single" w:sz="5" w:space="0" w:color="000000"/>
            </w:tcBorders>
          </w:tcPr>
          <w:p w14:paraId="01C0856A" w14:textId="77777777" w:rsidR="00B75721" w:rsidRPr="00F66D35" w:rsidRDefault="00B75721" w:rsidP="004A376F">
            <w:pPr>
              <w:spacing w:after="0" w:line="240" w:lineRule="auto"/>
              <w:ind w:left="90" w:right="74"/>
              <w:jc w:val="center"/>
              <w:rPr>
                <w:rFonts w:ascii="Sylfaen" w:hAnsi="Sylfaen"/>
                <w:lang w:val="ka-GE"/>
              </w:rPr>
            </w:pPr>
            <w:r w:rsidRPr="00F66D35">
              <w:rPr>
                <w:rFonts w:ascii="Sylfaen" w:hAnsi="Sylfaen"/>
                <w:lang w:val="ka-GE"/>
              </w:rPr>
              <w:t xml:space="preserve">12 </w:t>
            </w:r>
            <w:r w:rsidR="008256B0" w:rsidRPr="00F66D35">
              <w:rPr>
                <w:rFonts w:ascii="Sylfaen" w:hAnsi="Sylfaen"/>
                <w:lang w:val="ka-GE"/>
              </w:rPr>
              <w:t>კვირა</w:t>
            </w:r>
          </w:p>
        </w:tc>
      </w:tr>
      <w:tr w:rsidR="008256B0" w:rsidRPr="00F66D35" w14:paraId="649039E7" w14:textId="77777777" w:rsidTr="008256B0">
        <w:trPr>
          <w:trHeight w:hRule="exact" w:val="984"/>
        </w:trPr>
        <w:tc>
          <w:tcPr>
            <w:tcW w:w="2430" w:type="dxa"/>
            <w:tcBorders>
              <w:top w:val="single" w:sz="5" w:space="0" w:color="000000"/>
              <w:left w:val="single" w:sz="5" w:space="0" w:color="000000"/>
              <w:bottom w:val="single" w:sz="5" w:space="0" w:color="000000"/>
              <w:right w:val="single" w:sz="5" w:space="0" w:color="000000"/>
            </w:tcBorders>
          </w:tcPr>
          <w:p w14:paraId="6D43434B"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შარდის ბუშტის ჰიპერაქტიურობა შარდის გაჟონვით</w:t>
            </w:r>
          </w:p>
        </w:tc>
        <w:tc>
          <w:tcPr>
            <w:tcW w:w="2250" w:type="dxa"/>
            <w:tcBorders>
              <w:top w:val="single" w:sz="5" w:space="0" w:color="000000"/>
              <w:left w:val="single" w:sz="5" w:space="0" w:color="000000"/>
              <w:bottom w:val="single" w:sz="5" w:space="0" w:color="000000"/>
              <w:right w:val="single" w:sz="5" w:space="0" w:color="000000"/>
            </w:tcBorders>
          </w:tcPr>
          <w:p w14:paraId="487976DA"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100 ერთეული</w:t>
            </w:r>
          </w:p>
        </w:tc>
        <w:tc>
          <w:tcPr>
            <w:tcW w:w="2430" w:type="dxa"/>
            <w:tcBorders>
              <w:top w:val="single" w:sz="5" w:space="0" w:color="000000"/>
              <w:left w:val="single" w:sz="5" w:space="0" w:color="000000"/>
              <w:bottom w:val="single" w:sz="5" w:space="0" w:color="000000"/>
              <w:right w:val="single" w:sz="5" w:space="0" w:color="000000"/>
            </w:tcBorders>
          </w:tcPr>
          <w:p w14:paraId="76D16488"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100 ერთეული</w:t>
            </w:r>
          </w:p>
        </w:tc>
        <w:tc>
          <w:tcPr>
            <w:tcW w:w="2160" w:type="dxa"/>
            <w:tcBorders>
              <w:top w:val="single" w:sz="5" w:space="0" w:color="000000"/>
              <w:left w:val="single" w:sz="5" w:space="0" w:color="000000"/>
              <w:bottom w:val="single" w:sz="5" w:space="0" w:color="000000"/>
              <w:right w:val="single" w:sz="5" w:space="0" w:color="000000"/>
            </w:tcBorders>
          </w:tcPr>
          <w:p w14:paraId="5A0A9F5B" w14:textId="77777777" w:rsidR="008256B0" w:rsidRPr="00F66D35" w:rsidRDefault="008256B0" w:rsidP="004A376F">
            <w:pPr>
              <w:spacing w:after="0" w:line="240" w:lineRule="auto"/>
              <w:ind w:left="90" w:right="74"/>
              <w:jc w:val="center"/>
              <w:rPr>
                <w:rFonts w:ascii="Sylfaen" w:hAnsi="Sylfaen"/>
                <w:lang w:val="ka-GE"/>
              </w:rPr>
            </w:pPr>
            <w:r w:rsidRPr="00F66D35">
              <w:rPr>
                <w:rFonts w:ascii="Sylfaen" w:hAnsi="Sylfaen"/>
                <w:lang w:val="ka-GE"/>
              </w:rPr>
              <w:t>3 თვე</w:t>
            </w:r>
          </w:p>
        </w:tc>
      </w:tr>
      <w:tr w:rsidR="008256B0" w:rsidRPr="00F66D35" w14:paraId="71975B6C" w14:textId="77777777" w:rsidTr="00F238BC">
        <w:trPr>
          <w:trHeight w:hRule="exact" w:val="3058"/>
        </w:trPr>
        <w:tc>
          <w:tcPr>
            <w:tcW w:w="2430" w:type="dxa"/>
            <w:tcBorders>
              <w:top w:val="single" w:sz="5" w:space="0" w:color="000000"/>
              <w:left w:val="single" w:sz="5" w:space="0" w:color="000000"/>
              <w:bottom w:val="single" w:sz="5" w:space="0" w:color="000000"/>
              <w:right w:val="single" w:sz="5" w:space="0" w:color="000000"/>
            </w:tcBorders>
          </w:tcPr>
          <w:p w14:paraId="0C0A3693" w14:textId="1846A0D3" w:rsidR="008256B0" w:rsidRPr="00F66D35" w:rsidRDefault="00F238BC" w:rsidP="004A376F">
            <w:pPr>
              <w:spacing w:after="0" w:line="240" w:lineRule="auto"/>
              <w:ind w:left="90" w:right="74"/>
              <w:jc w:val="both"/>
              <w:rPr>
                <w:rFonts w:ascii="Sylfaen" w:hAnsi="Sylfaen"/>
                <w:lang w:val="ka-GE"/>
              </w:rPr>
            </w:pPr>
            <w:r w:rsidRPr="00F66D35">
              <w:rPr>
                <w:rFonts w:ascii="Sylfaen" w:hAnsi="Sylfaen"/>
                <w:lang w:val="ka-GE"/>
              </w:rPr>
              <w:t xml:space="preserve">ზრდასრულ პაციენტებში </w:t>
            </w:r>
            <w:r w:rsidR="008256B0" w:rsidRPr="00F66D35">
              <w:rPr>
                <w:rFonts w:ascii="Sylfaen" w:hAnsi="Sylfaen"/>
                <w:lang w:val="ka-GE"/>
              </w:rPr>
              <w:t>შარდის გაჟონვა ზურგის ტვინის დაზიანებასთან ან გაფანტულ სკლეროზთან დაკავშირებული შარდის ბუშტის პრობლემების გამო</w:t>
            </w:r>
          </w:p>
        </w:tc>
        <w:tc>
          <w:tcPr>
            <w:tcW w:w="2250" w:type="dxa"/>
            <w:tcBorders>
              <w:top w:val="single" w:sz="5" w:space="0" w:color="000000"/>
              <w:left w:val="single" w:sz="5" w:space="0" w:color="000000"/>
              <w:bottom w:val="single" w:sz="5" w:space="0" w:color="000000"/>
              <w:right w:val="single" w:sz="5" w:space="0" w:color="000000"/>
            </w:tcBorders>
          </w:tcPr>
          <w:p w14:paraId="7EDC6F34"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200 ერთეული</w:t>
            </w:r>
          </w:p>
        </w:tc>
        <w:tc>
          <w:tcPr>
            <w:tcW w:w="2430" w:type="dxa"/>
            <w:tcBorders>
              <w:top w:val="single" w:sz="5" w:space="0" w:color="000000"/>
              <w:left w:val="single" w:sz="5" w:space="0" w:color="000000"/>
              <w:bottom w:val="single" w:sz="5" w:space="0" w:color="000000"/>
              <w:right w:val="single" w:sz="5" w:space="0" w:color="000000"/>
            </w:tcBorders>
          </w:tcPr>
          <w:p w14:paraId="69A31ADE"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200 ერთეული</w:t>
            </w:r>
          </w:p>
          <w:p w14:paraId="314AB5F4" w14:textId="77777777" w:rsidR="008256B0" w:rsidRPr="00F66D35" w:rsidRDefault="008256B0" w:rsidP="004A376F">
            <w:pPr>
              <w:spacing w:after="0" w:line="240" w:lineRule="auto"/>
              <w:ind w:left="90" w:right="74" w:firstLine="720"/>
              <w:rPr>
                <w:rFonts w:ascii="Sylfaen" w:hAnsi="Sylfaen"/>
                <w:lang w:val="ka-GE"/>
              </w:rPr>
            </w:pPr>
          </w:p>
        </w:tc>
        <w:tc>
          <w:tcPr>
            <w:tcW w:w="2160" w:type="dxa"/>
            <w:tcBorders>
              <w:top w:val="single" w:sz="5" w:space="0" w:color="000000"/>
              <w:left w:val="single" w:sz="5" w:space="0" w:color="000000"/>
              <w:bottom w:val="single" w:sz="5" w:space="0" w:color="000000"/>
              <w:right w:val="single" w:sz="5" w:space="0" w:color="000000"/>
            </w:tcBorders>
          </w:tcPr>
          <w:p w14:paraId="1A331C6C" w14:textId="77777777" w:rsidR="008256B0" w:rsidRPr="00F66D35" w:rsidRDefault="008256B0" w:rsidP="004A376F">
            <w:pPr>
              <w:spacing w:after="0" w:line="240" w:lineRule="auto"/>
              <w:ind w:left="90" w:right="74"/>
              <w:jc w:val="center"/>
              <w:rPr>
                <w:rFonts w:ascii="Sylfaen" w:hAnsi="Sylfaen"/>
                <w:lang w:val="ka-GE"/>
              </w:rPr>
            </w:pPr>
            <w:r w:rsidRPr="00F66D35">
              <w:rPr>
                <w:rFonts w:ascii="Sylfaen" w:hAnsi="Sylfaen"/>
                <w:lang w:val="ka-GE"/>
              </w:rPr>
              <w:t xml:space="preserve">3 თვე </w:t>
            </w:r>
          </w:p>
          <w:p w14:paraId="35D6195A" w14:textId="57103186" w:rsidR="008256B0" w:rsidRPr="00F66D35" w:rsidRDefault="006B1502" w:rsidP="004A376F">
            <w:pPr>
              <w:spacing w:after="0" w:line="240" w:lineRule="auto"/>
              <w:ind w:left="90" w:right="74"/>
              <w:jc w:val="center"/>
              <w:rPr>
                <w:rFonts w:ascii="Sylfaen" w:hAnsi="Sylfaen"/>
                <w:lang w:val="ka-GE"/>
              </w:rPr>
            </w:pPr>
            <w:r>
              <w:rPr>
                <w:rFonts w:ascii="Sylfaen" w:hAnsi="Sylfaen"/>
                <w:lang w:val="ka-GE"/>
              </w:rPr>
              <w:t>ორზე</w:t>
            </w:r>
            <w:r w:rsidR="008256B0" w:rsidRPr="00F66D35">
              <w:rPr>
                <w:rFonts w:ascii="Sylfaen" w:hAnsi="Sylfaen"/>
                <w:lang w:val="ka-GE"/>
              </w:rPr>
              <w:t xml:space="preserve"> მეტი მკურნალობის სესიის ეფექტი შეფასებული არ არის.</w:t>
            </w:r>
          </w:p>
        </w:tc>
      </w:tr>
      <w:tr w:rsidR="008256B0" w:rsidRPr="00F66D35" w14:paraId="4F0B3E27" w14:textId="77777777" w:rsidTr="008256B0">
        <w:trPr>
          <w:trHeight w:hRule="exact" w:val="624"/>
        </w:trPr>
        <w:tc>
          <w:tcPr>
            <w:tcW w:w="2430" w:type="dxa"/>
            <w:tcBorders>
              <w:top w:val="single" w:sz="5" w:space="0" w:color="000000"/>
              <w:left w:val="single" w:sz="5" w:space="0" w:color="000000"/>
              <w:bottom w:val="single" w:sz="5" w:space="0" w:color="000000"/>
              <w:right w:val="single" w:sz="5" w:space="0" w:color="000000"/>
            </w:tcBorders>
          </w:tcPr>
          <w:p w14:paraId="569B343F"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იღლიების ჭარბი ოფლიანობა</w:t>
            </w:r>
          </w:p>
        </w:tc>
        <w:tc>
          <w:tcPr>
            <w:tcW w:w="2250" w:type="dxa"/>
            <w:tcBorders>
              <w:top w:val="single" w:sz="5" w:space="0" w:color="000000"/>
              <w:left w:val="single" w:sz="5" w:space="0" w:color="000000"/>
              <w:bottom w:val="single" w:sz="5" w:space="0" w:color="000000"/>
              <w:right w:val="single" w:sz="5" w:space="0" w:color="000000"/>
            </w:tcBorders>
          </w:tcPr>
          <w:p w14:paraId="1B303206"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50 ერთეული იღლიაში</w:t>
            </w:r>
          </w:p>
        </w:tc>
        <w:tc>
          <w:tcPr>
            <w:tcW w:w="2430" w:type="dxa"/>
            <w:tcBorders>
              <w:top w:val="single" w:sz="5" w:space="0" w:color="000000"/>
              <w:left w:val="single" w:sz="5" w:space="0" w:color="000000"/>
              <w:bottom w:val="single" w:sz="5" w:space="0" w:color="000000"/>
              <w:right w:val="single" w:sz="5" w:space="0" w:color="000000"/>
            </w:tcBorders>
          </w:tcPr>
          <w:p w14:paraId="22FBE18E"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50 ერთეული იღლიაში</w:t>
            </w:r>
          </w:p>
        </w:tc>
        <w:tc>
          <w:tcPr>
            <w:tcW w:w="2160" w:type="dxa"/>
            <w:tcBorders>
              <w:top w:val="single" w:sz="5" w:space="0" w:color="000000"/>
              <w:left w:val="single" w:sz="5" w:space="0" w:color="000000"/>
              <w:bottom w:val="single" w:sz="5" w:space="0" w:color="000000"/>
              <w:right w:val="single" w:sz="5" w:space="0" w:color="000000"/>
            </w:tcBorders>
          </w:tcPr>
          <w:p w14:paraId="3408C21A" w14:textId="77777777" w:rsidR="008256B0" w:rsidRPr="00F66D35" w:rsidRDefault="008256B0" w:rsidP="004A376F">
            <w:pPr>
              <w:spacing w:after="0" w:line="240" w:lineRule="auto"/>
              <w:ind w:left="90" w:right="74"/>
              <w:jc w:val="center"/>
              <w:rPr>
                <w:rFonts w:ascii="Sylfaen" w:hAnsi="Sylfaen"/>
                <w:lang w:val="ka-GE"/>
              </w:rPr>
            </w:pPr>
            <w:r w:rsidRPr="00F66D35">
              <w:rPr>
                <w:rFonts w:ascii="Sylfaen" w:hAnsi="Sylfaen"/>
                <w:lang w:val="ka-GE"/>
              </w:rPr>
              <w:t>16 კვირა</w:t>
            </w:r>
          </w:p>
        </w:tc>
      </w:tr>
      <w:tr w:rsidR="008256B0" w:rsidRPr="00F66D35" w14:paraId="38415AD2" w14:textId="77777777" w:rsidTr="008256B0">
        <w:trPr>
          <w:trHeight w:hRule="exact" w:val="1940"/>
        </w:trPr>
        <w:tc>
          <w:tcPr>
            <w:tcW w:w="2430" w:type="dxa"/>
            <w:tcBorders>
              <w:top w:val="single" w:sz="5" w:space="0" w:color="000000"/>
              <w:left w:val="single" w:sz="5" w:space="0" w:color="000000"/>
              <w:bottom w:val="single" w:sz="5" w:space="0" w:color="000000"/>
              <w:right w:val="single" w:sz="5" w:space="0" w:color="000000"/>
            </w:tcBorders>
          </w:tcPr>
          <w:p w14:paraId="7D5C4EC8"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ვერტიკალური ხაზები წარბებს შორის მაქსიმალური შეჭმუხვნისას</w:t>
            </w:r>
          </w:p>
        </w:tc>
        <w:tc>
          <w:tcPr>
            <w:tcW w:w="2250" w:type="dxa"/>
            <w:tcBorders>
              <w:top w:val="single" w:sz="5" w:space="0" w:color="000000"/>
              <w:left w:val="single" w:sz="5" w:space="0" w:color="000000"/>
              <w:bottom w:val="single" w:sz="5" w:space="0" w:color="000000"/>
              <w:right w:val="single" w:sz="5" w:space="0" w:color="000000"/>
            </w:tcBorders>
          </w:tcPr>
          <w:p w14:paraId="59474F15"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20 ერთეული**</w:t>
            </w:r>
          </w:p>
        </w:tc>
        <w:tc>
          <w:tcPr>
            <w:tcW w:w="2430" w:type="dxa"/>
            <w:tcBorders>
              <w:top w:val="single" w:sz="5" w:space="0" w:color="000000"/>
              <w:left w:val="single" w:sz="5" w:space="0" w:color="000000"/>
              <w:bottom w:val="single" w:sz="5" w:space="0" w:color="000000"/>
              <w:right w:val="single" w:sz="5" w:space="0" w:color="000000"/>
            </w:tcBorders>
          </w:tcPr>
          <w:p w14:paraId="1FB1BF5C"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50 ერთეულამდე</w:t>
            </w:r>
          </w:p>
        </w:tc>
        <w:tc>
          <w:tcPr>
            <w:tcW w:w="2160" w:type="dxa"/>
            <w:tcBorders>
              <w:top w:val="single" w:sz="5" w:space="0" w:color="000000"/>
              <w:left w:val="single" w:sz="5" w:space="0" w:color="000000"/>
              <w:bottom w:val="single" w:sz="5" w:space="0" w:color="000000"/>
              <w:right w:val="single" w:sz="5" w:space="0" w:color="000000"/>
            </w:tcBorders>
          </w:tcPr>
          <w:p w14:paraId="0106E107" w14:textId="77777777" w:rsidR="008256B0" w:rsidRPr="00F66D35" w:rsidRDefault="008256B0" w:rsidP="004A376F">
            <w:pPr>
              <w:spacing w:after="0" w:line="240" w:lineRule="auto"/>
              <w:ind w:left="90" w:right="74"/>
              <w:jc w:val="center"/>
              <w:rPr>
                <w:rFonts w:ascii="Sylfaen" w:hAnsi="Sylfaen"/>
                <w:lang w:val="ka-GE"/>
              </w:rPr>
            </w:pPr>
            <w:r w:rsidRPr="00F66D35">
              <w:rPr>
                <w:rFonts w:ascii="Sylfaen" w:hAnsi="Sylfaen"/>
                <w:lang w:val="ka-GE"/>
              </w:rPr>
              <w:t>3 თვე</w:t>
            </w:r>
          </w:p>
          <w:p w14:paraId="7FF36A48" w14:textId="22359315" w:rsidR="008256B0" w:rsidRPr="00F66D35" w:rsidRDefault="008256B0" w:rsidP="004A376F">
            <w:pPr>
              <w:spacing w:after="0" w:line="240" w:lineRule="auto"/>
              <w:ind w:left="90" w:right="74"/>
              <w:jc w:val="center"/>
              <w:rPr>
                <w:rFonts w:ascii="Sylfaen" w:hAnsi="Sylfaen"/>
                <w:lang w:val="ka-GE"/>
              </w:rPr>
            </w:pPr>
            <w:r w:rsidRPr="00F66D35">
              <w:rPr>
                <w:rFonts w:ascii="Sylfaen" w:hAnsi="Sylfaen"/>
                <w:lang w:val="ka-GE"/>
              </w:rPr>
              <w:t xml:space="preserve">ოთხზე მეტი </w:t>
            </w:r>
            <w:r w:rsidR="006B1502">
              <w:rPr>
                <w:rFonts w:ascii="Sylfaen" w:hAnsi="Sylfaen"/>
                <w:lang w:val="ka-GE"/>
              </w:rPr>
              <w:t>მკურნალობის</w:t>
            </w:r>
            <w:r w:rsidRPr="00F66D35">
              <w:rPr>
                <w:rFonts w:ascii="Sylfaen" w:hAnsi="Sylfaen"/>
                <w:lang w:val="ka-GE"/>
              </w:rPr>
              <w:t xml:space="preserve"> სესიის ეფექტი შეფასებული არ არის.</w:t>
            </w:r>
          </w:p>
        </w:tc>
      </w:tr>
      <w:tr w:rsidR="008256B0" w:rsidRPr="00F66D35" w14:paraId="3A4535F2" w14:textId="77777777" w:rsidTr="008256B0">
        <w:trPr>
          <w:trHeight w:hRule="exact" w:val="1113"/>
        </w:trPr>
        <w:tc>
          <w:tcPr>
            <w:tcW w:w="2430" w:type="dxa"/>
            <w:tcBorders>
              <w:top w:val="single" w:sz="5" w:space="0" w:color="000000"/>
              <w:left w:val="single" w:sz="5" w:space="0" w:color="000000"/>
              <w:bottom w:val="single" w:sz="5" w:space="0" w:color="000000"/>
              <w:right w:val="single" w:sz="5" w:space="0" w:color="000000"/>
            </w:tcBorders>
          </w:tcPr>
          <w:p w14:paraId="3E4609AC" w14:textId="7A339352" w:rsidR="008256B0" w:rsidRPr="006B1502" w:rsidRDefault="008256B0" w:rsidP="006B1502">
            <w:pPr>
              <w:spacing w:after="0" w:line="240" w:lineRule="auto"/>
              <w:ind w:left="90" w:right="74"/>
              <w:jc w:val="both"/>
              <w:rPr>
                <w:rFonts w:ascii="Sylfaen" w:hAnsi="Sylfaen"/>
                <w:sz w:val="18"/>
                <w:szCs w:val="18"/>
                <w:lang w:val="ka-GE"/>
              </w:rPr>
            </w:pPr>
            <w:r w:rsidRPr="006B1502">
              <w:rPr>
                <w:rFonts w:ascii="Sylfaen" w:hAnsi="Sylfaen"/>
                <w:sz w:val="18"/>
                <w:szCs w:val="18"/>
                <w:lang w:val="ka-GE"/>
              </w:rPr>
              <w:t xml:space="preserve">თვალის კუთხიდან გამომავალი </w:t>
            </w:r>
            <w:r w:rsidR="006B1502" w:rsidRPr="006B1502">
              <w:rPr>
                <w:rFonts w:ascii="Sylfaen" w:hAnsi="Sylfaen"/>
                <w:sz w:val="18"/>
                <w:szCs w:val="18"/>
                <w:lang w:val="ka-GE"/>
              </w:rPr>
              <w:t xml:space="preserve">მარაოს </w:t>
            </w:r>
            <w:r w:rsidRPr="006B1502">
              <w:rPr>
                <w:rFonts w:ascii="Sylfaen" w:hAnsi="Sylfaen"/>
                <w:sz w:val="18"/>
                <w:szCs w:val="18"/>
                <w:lang w:val="ka-GE"/>
              </w:rPr>
              <w:t>ფორმის ხაზები მაქსიმალური ღიმილისას</w:t>
            </w:r>
          </w:p>
        </w:tc>
        <w:tc>
          <w:tcPr>
            <w:tcW w:w="2250" w:type="dxa"/>
            <w:tcBorders>
              <w:top w:val="single" w:sz="5" w:space="0" w:color="000000"/>
              <w:left w:val="single" w:sz="5" w:space="0" w:color="000000"/>
              <w:bottom w:val="single" w:sz="5" w:space="0" w:color="000000"/>
              <w:right w:val="single" w:sz="5" w:space="0" w:color="000000"/>
            </w:tcBorders>
          </w:tcPr>
          <w:p w14:paraId="1FEDEE18"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24 ერთეული**</w:t>
            </w:r>
          </w:p>
        </w:tc>
        <w:tc>
          <w:tcPr>
            <w:tcW w:w="2430" w:type="dxa"/>
            <w:tcBorders>
              <w:top w:val="single" w:sz="5" w:space="0" w:color="000000"/>
              <w:left w:val="single" w:sz="5" w:space="0" w:color="000000"/>
              <w:bottom w:val="single" w:sz="5" w:space="0" w:color="000000"/>
              <w:right w:val="single" w:sz="5" w:space="0" w:color="000000"/>
            </w:tcBorders>
          </w:tcPr>
          <w:p w14:paraId="05D3C3B2" w14:textId="77777777" w:rsidR="008256B0" w:rsidRPr="00F66D35" w:rsidRDefault="008256B0" w:rsidP="004A376F">
            <w:pPr>
              <w:spacing w:after="0" w:line="240" w:lineRule="auto"/>
              <w:ind w:left="90" w:right="74"/>
              <w:jc w:val="both"/>
              <w:rPr>
                <w:rFonts w:ascii="Sylfaen" w:hAnsi="Sylfaen"/>
                <w:lang w:val="ka-GE"/>
              </w:rPr>
            </w:pPr>
            <w:r w:rsidRPr="00F66D35">
              <w:rPr>
                <w:rFonts w:ascii="Sylfaen" w:hAnsi="Sylfaen"/>
                <w:lang w:val="ka-GE"/>
              </w:rPr>
              <w:t>24 ერთეული</w:t>
            </w:r>
          </w:p>
        </w:tc>
        <w:tc>
          <w:tcPr>
            <w:tcW w:w="2160" w:type="dxa"/>
            <w:tcBorders>
              <w:top w:val="single" w:sz="5" w:space="0" w:color="000000"/>
              <w:left w:val="single" w:sz="5" w:space="0" w:color="000000"/>
              <w:bottom w:val="single" w:sz="5" w:space="0" w:color="000000"/>
              <w:right w:val="single" w:sz="5" w:space="0" w:color="000000"/>
            </w:tcBorders>
          </w:tcPr>
          <w:p w14:paraId="28074740" w14:textId="77777777" w:rsidR="008256B0" w:rsidRPr="00F66D35" w:rsidRDefault="008256B0" w:rsidP="004A376F">
            <w:pPr>
              <w:spacing w:after="0" w:line="240" w:lineRule="auto"/>
              <w:ind w:left="90" w:right="74"/>
              <w:jc w:val="center"/>
              <w:rPr>
                <w:rFonts w:ascii="Sylfaen" w:hAnsi="Sylfaen"/>
                <w:lang w:val="ka-GE"/>
              </w:rPr>
            </w:pPr>
            <w:r w:rsidRPr="00F66D35">
              <w:rPr>
                <w:rFonts w:ascii="Sylfaen" w:hAnsi="Sylfaen"/>
                <w:lang w:val="ka-GE"/>
              </w:rPr>
              <w:t>3 თვე</w:t>
            </w:r>
          </w:p>
        </w:tc>
      </w:tr>
      <w:tr w:rsidR="008256B0" w:rsidRPr="0036590B" w14:paraId="25760BF9" w14:textId="77777777" w:rsidTr="009B4F9B">
        <w:trPr>
          <w:trHeight w:hRule="exact" w:val="1101"/>
        </w:trPr>
        <w:tc>
          <w:tcPr>
            <w:tcW w:w="2430" w:type="dxa"/>
            <w:tcBorders>
              <w:top w:val="single" w:sz="5" w:space="0" w:color="000000"/>
              <w:left w:val="single" w:sz="5" w:space="0" w:color="000000"/>
              <w:bottom w:val="single" w:sz="5" w:space="0" w:color="000000"/>
              <w:right w:val="single" w:sz="5" w:space="0" w:color="000000"/>
            </w:tcBorders>
          </w:tcPr>
          <w:p w14:paraId="0C335AA3" w14:textId="77777777" w:rsidR="008256B0" w:rsidRPr="0036590B" w:rsidRDefault="008256B0" w:rsidP="004A376F">
            <w:pPr>
              <w:spacing w:after="0" w:line="240" w:lineRule="auto"/>
              <w:ind w:left="90" w:right="74"/>
              <w:jc w:val="both"/>
              <w:rPr>
                <w:rFonts w:ascii="Sylfaen" w:hAnsi="Sylfaen"/>
                <w:lang w:val="ka-GE"/>
              </w:rPr>
            </w:pPr>
            <w:r w:rsidRPr="0036590B">
              <w:rPr>
                <w:rFonts w:ascii="Sylfaen" w:hAnsi="Sylfaen"/>
                <w:lang w:val="ka-GE"/>
              </w:rPr>
              <w:t>შუბლის ხაზები მაქსიმალურად აწეული წარბებისას</w:t>
            </w:r>
          </w:p>
        </w:tc>
        <w:tc>
          <w:tcPr>
            <w:tcW w:w="2250" w:type="dxa"/>
            <w:tcBorders>
              <w:top w:val="single" w:sz="5" w:space="0" w:color="000000"/>
              <w:left w:val="single" w:sz="5" w:space="0" w:color="000000"/>
              <w:bottom w:val="single" w:sz="5" w:space="0" w:color="000000"/>
              <w:right w:val="single" w:sz="5" w:space="0" w:color="000000"/>
            </w:tcBorders>
          </w:tcPr>
          <w:p w14:paraId="2928CAE6" w14:textId="77777777" w:rsidR="008256B0" w:rsidRPr="0036590B" w:rsidRDefault="008256B0" w:rsidP="004A376F">
            <w:pPr>
              <w:spacing w:after="0" w:line="240" w:lineRule="auto"/>
              <w:ind w:left="90" w:right="74"/>
              <w:jc w:val="both"/>
              <w:rPr>
                <w:rFonts w:ascii="Sylfaen" w:hAnsi="Sylfaen"/>
                <w:lang w:val="ka-GE"/>
              </w:rPr>
            </w:pPr>
            <w:r w:rsidRPr="0036590B">
              <w:rPr>
                <w:rFonts w:ascii="Sylfaen" w:hAnsi="Sylfaen"/>
                <w:lang w:val="ka-GE"/>
              </w:rPr>
              <w:t>20 ერთეული***</w:t>
            </w:r>
          </w:p>
        </w:tc>
        <w:tc>
          <w:tcPr>
            <w:tcW w:w="2430" w:type="dxa"/>
            <w:tcBorders>
              <w:top w:val="single" w:sz="5" w:space="0" w:color="000000"/>
              <w:left w:val="single" w:sz="5" w:space="0" w:color="000000"/>
              <w:bottom w:val="single" w:sz="5" w:space="0" w:color="000000"/>
              <w:right w:val="single" w:sz="5" w:space="0" w:color="000000"/>
            </w:tcBorders>
          </w:tcPr>
          <w:p w14:paraId="1CFCAF6D" w14:textId="77777777" w:rsidR="008256B0" w:rsidRPr="0036590B" w:rsidRDefault="008256B0" w:rsidP="004A376F">
            <w:pPr>
              <w:spacing w:after="0" w:line="240" w:lineRule="auto"/>
              <w:ind w:left="90" w:right="74"/>
              <w:jc w:val="both"/>
              <w:rPr>
                <w:rFonts w:ascii="Sylfaen" w:hAnsi="Sylfaen"/>
                <w:lang w:val="ka-GE"/>
              </w:rPr>
            </w:pPr>
            <w:r w:rsidRPr="0036590B">
              <w:rPr>
                <w:rFonts w:ascii="Sylfaen" w:hAnsi="Sylfaen"/>
                <w:lang w:val="ka-GE"/>
              </w:rPr>
              <w:t xml:space="preserve"> </w:t>
            </w:r>
          </w:p>
        </w:tc>
        <w:tc>
          <w:tcPr>
            <w:tcW w:w="2160" w:type="dxa"/>
            <w:tcBorders>
              <w:top w:val="single" w:sz="5" w:space="0" w:color="000000"/>
              <w:left w:val="single" w:sz="5" w:space="0" w:color="000000"/>
              <w:bottom w:val="single" w:sz="5" w:space="0" w:color="000000"/>
              <w:right w:val="single" w:sz="5" w:space="0" w:color="000000"/>
            </w:tcBorders>
          </w:tcPr>
          <w:p w14:paraId="24E2A238" w14:textId="77777777" w:rsidR="008256B0" w:rsidRPr="0036590B" w:rsidRDefault="008256B0" w:rsidP="004A376F">
            <w:pPr>
              <w:spacing w:after="0" w:line="240" w:lineRule="auto"/>
              <w:ind w:left="90" w:right="74"/>
              <w:jc w:val="center"/>
              <w:rPr>
                <w:rFonts w:ascii="Sylfaen" w:hAnsi="Sylfaen"/>
                <w:lang w:val="ka-GE"/>
              </w:rPr>
            </w:pPr>
            <w:r w:rsidRPr="0036590B">
              <w:rPr>
                <w:rFonts w:ascii="Sylfaen" w:hAnsi="Sylfaen"/>
                <w:lang w:val="ka-GE"/>
              </w:rPr>
              <w:t>3 თვე</w:t>
            </w:r>
          </w:p>
        </w:tc>
      </w:tr>
      <w:tr w:rsidR="00B75721" w:rsidRPr="0036590B" w14:paraId="0B4842C5" w14:textId="77777777" w:rsidTr="008256B0">
        <w:trPr>
          <w:trHeight w:hRule="exact" w:val="3279"/>
        </w:trPr>
        <w:tc>
          <w:tcPr>
            <w:tcW w:w="2430" w:type="dxa"/>
            <w:tcBorders>
              <w:top w:val="single" w:sz="5" w:space="0" w:color="000000"/>
              <w:left w:val="single" w:sz="5" w:space="0" w:color="000000"/>
              <w:bottom w:val="single" w:sz="5" w:space="0" w:color="000000"/>
              <w:right w:val="single" w:sz="5" w:space="0" w:color="000000"/>
            </w:tcBorders>
          </w:tcPr>
          <w:p w14:paraId="3CB609D4" w14:textId="77777777" w:rsidR="00B75721" w:rsidRPr="0036590B" w:rsidRDefault="008256B0" w:rsidP="004A376F">
            <w:pPr>
              <w:spacing w:after="0" w:line="240" w:lineRule="auto"/>
              <w:ind w:left="90" w:right="74"/>
              <w:jc w:val="both"/>
              <w:rPr>
                <w:rFonts w:ascii="Sylfaen" w:hAnsi="Sylfaen"/>
                <w:lang w:val="ka-GE"/>
              </w:rPr>
            </w:pPr>
            <w:r w:rsidRPr="0036590B">
              <w:rPr>
                <w:rFonts w:ascii="Sylfaen" w:hAnsi="Sylfaen"/>
                <w:lang w:val="ka-GE"/>
              </w:rPr>
              <w:t>ვერტიკალური ზოლები, რომლებიც აკავშირებენ ყბასა და კისერს მაქსიმალური შეკუმშვისას</w:t>
            </w:r>
          </w:p>
        </w:tc>
        <w:tc>
          <w:tcPr>
            <w:tcW w:w="2250" w:type="dxa"/>
            <w:tcBorders>
              <w:top w:val="single" w:sz="5" w:space="0" w:color="000000"/>
              <w:left w:val="single" w:sz="5" w:space="0" w:color="000000"/>
              <w:bottom w:val="single" w:sz="5" w:space="0" w:color="000000"/>
              <w:right w:val="single" w:sz="5" w:space="0" w:color="000000"/>
            </w:tcBorders>
          </w:tcPr>
          <w:p w14:paraId="2EA3D099" w14:textId="77777777" w:rsidR="00B75721" w:rsidRPr="0036590B" w:rsidRDefault="008256B0" w:rsidP="004A376F">
            <w:pPr>
              <w:spacing w:after="0" w:line="240" w:lineRule="auto"/>
              <w:ind w:left="90" w:right="74"/>
              <w:jc w:val="both"/>
              <w:rPr>
                <w:rFonts w:ascii="Sylfaen" w:hAnsi="Sylfaen"/>
                <w:lang w:val="ka-GE"/>
              </w:rPr>
            </w:pPr>
            <w:r w:rsidRPr="0036590B">
              <w:rPr>
                <w:rFonts w:ascii="Sylfaen" w:hAnsi="Sylfaen"/>
                <w:lang w:val="ka-GE"/>
              </w:rPr>
              <w:t>სიმძიმის მიხედვით, საერთო დოზა არ უნდა აღემატებოდეს 26 ერთეულს (1 ზოლი/მხარე), 31 ერთეულს (1 ზოლი ერთ მხარეს, 2 ზოლი მეორე მხარეს) ან 36 ერთეულს (2 ზოლი/მხარე).</w:t>
            </w:r>
          </w:p>
        </w:tc>
        <w:tc>
          <w:tcPr>
            <w:tcW w:w="2430" w:type="dxa"/>
            <w:tcBorders>
              <w:top w:val="single" w:sz="5" w:space="0" w:color="000000"/>
              <w:left w:val="single" w:sz="5" w:space="0" w:color="000000"/>
              <w:bottom w:val="single" w:sz="5" w:space="0" w:color="000000"/>
              <w:right w:val="single" w:sz="5" w:space="0" w:color="000000"/>
            </w:tcBorders>
          </w:tcPr>
          <w:p w14:paraId="5D865B77" w14:textId="77777777" w:rsidR="00B75721" w:rsidRPr="0036590B" w:rsidRDefault="008256B0" w:rsidP="004A376F">
            <w:pPr>
              <w:spacing w:after="0" w:line="240" w:lineRule="auto"/>
              <w:ind w:left="90" w:right="74"/>
              <w:jc w:val="both"/>
              <w:rPr>
                <w:rFonts w:ascii="Sylfaen" w:hAnsi="Sylfaen"/>
                <w:lang w:val="ka-GE"/>
              </w:rPr>
            </w:pPr>
            <w:r w:rsidRPr="0036590B">
              <w:rPr>
                <w:rFonts w:ascii="Sylfaen" w:hAnsi="Sylfaen"/>
                <w:lang w:val="ka-GE"/>
              </w:rPr>
              <w:t>სიმძიმის მიხედვით, საერთო დოზა არ უნდა აღემატებოდეს 26 ერთეულს (1 ზოლი/მხარე), 31 ერთეულს (1 ზოლი ერთ მხარეს, 2 ზოლი მეორე მხარეს) ან 36 ერთეულს (2 ზოლი/მხარე).</w:t>
            </w:r>
          </w:p>
        </w:tc>
        <w:tc>
          <w:tcPr>
            <w:tcW w:w="2160" w:type="dxa"/>
            <w:tcBorders>
              <w:top w:val="single" w:sz="5" w:space="0" w:color="000000"/>
              <w:left w:val="single" w:sz="5" w:space="0" w:color="000000"/>
              <w:bottom w:val="single" w:sz="5" w:space="0" w:color="000000"/>
              <w:right w:val="single" w:sz="5" w:space="0" w:color="000000"/>
            </w:tcBorders>
          </w:tcPr>
          <w:p w14:paraId="066FD4ED" w14:textId="77777777" w:rsidR="00B75721" w:rsidRPr="0036590B" w:rsidRDefault="00B75721" w:rsidP="004A376F">
            <w:pPr>
              <w:spacing w:after="0" w:line="240" w:lineRule="auto"/>
              <w:ind w:left="90" w:right="74"/>
              <w:jc w:val="center"/>
              <w:rPr>
                <w:rFonts w:ascii="Sylfaen" w:hAnsi="Sylfaen"/>
                <w:lang w:val="ka-GE"/>
              </w:rPr>
            </w:pPr>
            <w:r w:rsidRPr="0036590B">
              <w:rPr>
                <w:rFonts w:ascii="Sylfaen" w:hAnsi="Sylfaen"/>
                <w:lang w:val="ka-GE"/>
              </w:rPr>
              <w:t xml:space="preserve">3 </w:t>
            </w:r>
            <w:r w:rsidR="008256B0" w:rsidRPr="0036590B">
              <w:rPr>
                <w:rFonts w:ascii="Sylfaen" w:hAnsi="Sylfaen"/>
                <w:lang w:val="ka-GE"/>
              </w:rPr>
              <w:t>თვე</w:t>
            </w:r>
          </w:p>
        </w:tc>
      </w:tr>
    </w:tbl>
    <w:p w14:paraId="6E363BA8" w14:textId="77777777" w:rsidR="00B75721" w:rsidRPr="00CB7560" w:rsidRDefault="00B75721" w:rsidP="004A376F">
      <w:pPr>
        <w:spacing w:after="0" w:line="240" w:lineRule="auto"/>
        <w:jc w:val="both"/>
        <w:rPr>
          <w:rFonts w:ascii="Sylfaen" w:hAnsi="Sylfaen"/>
          <w:i/>
          <w:iCs/>
          <w:lang w:val="ka-GE"/>
        </w:rPr>
      </w:pPr>
    </w:p>
    <w:p w14:paraId="319B8FCC" w14:textId="77777777" w:rsidR="00431206" w:rsidRPr="00CB7560" w:rsidRDefault="00431206" w:rsidP="004A376F">
      <w:pPr>
        <w:spacing w:after="0" w:line="240" w:lineRule="auto"/>
        <w:jc w:val="both"/>
        <w:rPr>
          <w:rFonts w:ascii="Sylfaen" w:hAnsi="Sylfaen"/>
          <w:i/>
          <w:iCs/>
          <w:lang w:val="ka-GE"/>
        </w:rPr>
      </w:pPr>
      <w:r w:rsidRPr="00CB7560">
        <w:rPr>
          <w:rFonts w:ascii="Sylfaen" w:hAnsi="Sylfaen"/>
          <w:i/>
          <w:iCs/>
          <w:lang w:val="ka-GE"/>
        </w:rPr>
        <w:t>* ექიმმა ან ჯანდაცვის სპეციალისტმა შეიძლება შეარჩიოს დოზა, რაც იმას ნიშნავს, რომ მკურნალობა შეიძლება ჩატარდეს 6 თვემდე ინტერვალით.</w:t>
      </w:r>
    </w:p>
    <w:p w14:paraId="37E85103" w14:textId="36453247" w:rsidR="00431206" w:rsidRPr="00CB7560" w:rsidRDefault="00431206" w:rsidP="004A376F">
      <w:pPr>
        <w:spacing w:after="0" w:line="240" w:lineRule="auto"/>
        <w:jc w:val="both"/>
        <w:rPr>
          <w:rFonts w:ascii="Sylfaen" w:hAnsi="Sylfaen"/>
          <w:i/>
          <w:iCs/>
          <w:lang w:val="ka-GE"/>
        </w:rPr>
      </w:pPr>
      <w:r w:rsidRPr="00CB7560">
        <w:rPr>
          <w:rFonts w:ascii="Sylfaen" w:hAnsi="Sylfaen"/>
          <w:i/>
          <w:iCs/>
          <w:lang w:val="ka-GE"/>
        </w:rPr>
        <w:t>** თუ თქვენ მკურნალობთ თვალის კუთხიდან წამოსულ სხივისებრ</w:t>
      </w:r>
      <w:r w:rsidR="00D51B78" w:rsidRPr="00CB7560">
        <w:rPr>
          <w:rFonts w:ascii="Sylfaen" w:hAnsi="Sylfaen"/>
          <w:i/>
          <w:iCs/>
          <w:lang w:val="ka-GE"/>
        </w:rPr>
        <w:t xml:space="preserve"> (მარაოს ფორმის) </w:t>
      </w:r>
      <w:r w:rsidRPr="00CB7560">
        <w:rPr>
          <w:rFonts w:ascii="Sylfaen" w:hAnsi="Sylfaen"/>
          <w:i/>
          <w:iCs/>
          <w:lang w:val="ka-GE"/>
        </w:rPr>
        <w:t xml:space="preserve"> ხაზებს მაქსიმალური ღიმილის დროს, წარბებს შორის ვერტიკალურ ხაზებთან ერთად, რომლებიც ჩანს მაქსიმალური შეჭმუხვნის დროს, თქვენ მიიღებთ ჯამში 44 ერთეულ დოზას.</w:t>
      </w:r>
    </w:p>
    <w:p w14:paraId="6678BA00" w14:textId="77777777" w:rsidR="008256B0" w:rsidRPr="00CB7560" w:rsidRDefault="00431206" w:rsidP="004A376F">
      <w:pPr>
        <w:spacing w:after="0" w:line="240" w:lineRule="auto"/>
        <w:jc w:val="both"/>
        <w:rPr>
          <w:rFonts w:ascii="Sylfaen" w:hAnsi="Sylfaen"/>
          <w:i/>
          <w:iCs/>
          <w:lang w:val="ka-GE"/>
        </w:rPr>
      </w:pPr>
      <w:r w:rsidRPr="00CB7560">
        <w:rPr>
          <w:rFonts w:ascii="Sylfaen" w:hAnsi="Sylfaen"/>
          <w:i/>
          <w:iCs/>
          <w:lang w:val="ka-GE"/>
        </w:rPr>
        <w:t>*** თუ თქვენ ერთდროულად მკურნალობთ სახის 3-ვე ხაზს (თვალის კუთხიდან წამოსულ სხივისებრ ხაზებს მაქსიმალური ღიმილის დროს, წარბებს შორის ვერტიკალურ ხაზებს მაქსიმალური შეჭმუხვნის დროს და შუბლის ხაზებს მაქსიმალურად აწეული წარბების დროს), თქვენ მიიღებთ ჯამში 64 ერთეულ დოზას.</w:t>
      </w:r>
    </w:p>
    <w:p w14:paraId="130F8CBD" w14:textId="77777777" w:rsidR="00CB7560" w:rsidRPr="00F66D35" w:rsidRDefault="00CB7560" w:rsidP="004A376F">
      <w:pPr>
        <w:spacing w:after="0" w:line="240" w:lineRule="auto"/>
        <w:jc w:val="both"/>
        <w:rPr>
          <w:rFonts w:ascii="Sylfaen" w:hAnsi="Sylfaen"/>
          <w:lang w:val="ka-GE"/>
        </w:rPr>
      </w:pPr>
    </w:p>
    <w:p w14:paraId="40849101" w14:textId="5EF642B9" w:rsidR="00431206" w:rsidRPr="00F66D35" w:rsidRDefault="00431206" w:rsidP="004A376F">
      <w:pPr>
        <w:spacing w:after="0" w:line="240" w:lineRule="auto"/>
        <w:jc w:val="both"/>
        <w:rPr>
          <w:rFonts w:ascii="Sylfaen" w:hAnsi="Sylfaen"/>
          <w:b/>
          <w:u w:val="single"/>
          <w:lang w:val="ka-GE"/>
        </w:rPr>
      </w:pPr>
      <w:r w:rsidRPr="00F66D35">
        <w:rPr>
          <w:rFonts w:ascii="Sylfaen" w:hAnsi="Sylfaen"/>
          <w:b/>
          <w:u w:val="single"/>
          <w:lang w:val="ka-GE"/>
        </w:rPr>
        <w:t xml:space="preserve">ინფორმაცია </w:t>
      </w:r>
      <w:r w:rsidR="003535DF" w:rsidRPr="00F66D35">
        <w:rPr>
          <w:rFonts w:ascii="Sylfaen" w:hAnsi="Sylfaen"/>
          <w:b/>
          <w:u w:val="single"/>
          <w:lang w:val="ka-GE"/>
        </w:rPr>
        <w:t>პაციენტებისთვის</w:t>
      </w:r>
      <w:r w:rsidR="003535DF">
        <w:rPr>
          <w:rFonts w:ascii="Sylfaen" w:hAnsi="Sylfaen"/>
          <w:b/>
          <w:u w:val="single"/>
          <w:lang w:val="ka-GE"/>
        </w:rPr>
        <w:t xml:space="preserve"> </w:t>
      </w:r>
      <w:r w:rsidRPr="00F66D35">
        <w:rPr>
          <w:rFonts w:ascii="Sylfaen" w:hAnsi="Sylfaen"/>
          <w:b/>
          <w:u w:val="single"/>
          <w:lang w:val="ka-GE"/>
        </w:rPr>
        <w:t xml:space="preserve">შარდის შეუკავებლობის სამკურნალოდ </w:t>
      </w:r>
    </w:p>
    <w:p w14:paraId="38BBA8A2"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თქვენი ექიმი ან ჯანდაცვის სპეციალისტი ინექციის დროს დაგინიშნავთ ანტიბიოტიკებს, რათა თავიდან აიცილოთ საშარდე გზების ინფექცია. ინექცია გაკეთდება ცისტოსკოპიის პროცედურის გამოყენებით. ინსტრუმენტი, რომელსაც ბოლოში სინათლის წყარო აქვს, შეყვანილი იქნება თქვენს შარდის ბუშტში იმ ხვრელის გავლით, რომლითაც შარდს გამოყოფთ (ეწოდება ურეთრა). ეს ექიმს ან ჯანდაცვის სპეციალისტს საშუალებას მისცემს დაინახოს შარდის ბუშტის შიგნითა მხარე და გააკეთოს ინექციები შარდის ბუშტის კედელში. გთხოვთ, სთხოვოთ თქვენს ექიმს ან ჯანდაცვის სპეციალისტს, რომ აგიხსნათ პროცედურის შემდგომი დეტალები.</w:t>
      </w:r>
    </w:p>
    <w:p w14:paraId="12411D74" w14:textId="5AC98F62" w:rsidR="00431206" w:rsidRDefault="00431206" w:rsidP="004A376F">
      <w:pPr>
        <w:spacing w:after="0" w:line="240" w:lineRule="auto"/>
        <w:jc w:val="both"/>
        <w:rPr>
          <w:rFonts w:ascii="Sylfaen" w:hAnsi="Sylfaen"/>
          <w:lang w:val="ka-GE"/>
        </w:rPr>
      </w:pPr>
      <w:r w:rsidRPr="00F66D35">
        <w:rPr>
          <w:rFonts w:ascii="Sylfaen" w:hAnsi="Sylfaen"/>
          <w:lang w:val="ka-GE"/>
        </w:rPr>
        <w:t>თუ BOTOX-ით მკურნალობამდე არ იყენებდით კათეტერს (რბილი, ღრუ</w:t>
      </w:r>
      <w:r w:rsidR="00D46651">
        <w:rPr>
          <w:rFonts w:ascii="Sylfaen" w:hAnsi="Sylfaen"/>
          <w:lang w:val="ka-GE"/>
        </w:rPr>
        <w:t>ს მქონე</w:t>
      </w:r>
      <w:r w:rsidRPr="00F66D35">
        <w:rPr>
          <w:rFonts w:ascii="Sylfaen" w:hAnsi="Sylfaen"/>
          <w:lang w:val="ka-GE"/>
        </w:rPr>
        <w:t xml:space="preserve"> მილი, რომელიც შეჰყავთ ურეთრაში, რათა დაგეხმაროთ შარდის ბუშტის დაცლაში), ექიმმა უნდა გაგსინჯოთ ინექციიდან დაახლოებით 2 კვირის შემდეგ. თქვენ მოგეთხოვებათ შარდის გამოყოფა და შემდეგ გაიზომება შარდის ბუშტში დარჩენილი შარდის მოცულობა. თუ ექიმი შეაფასებს, რომ შარდის ბუშტში ძალიან ბევრი შარდი დაგრჩათ, თქვენ მიიღებთ ინსტრუქციას, გამოიყენოთ კათეტერი შარდის ბუშტის დასაცლელად. თქვენი ექიმი გადაწყვეტს, გჭირდებათ თუ არა იმავე ტესტისთვის დაბრუნება და როდის.</w:t>
      </w:r>
    </w:p>
    <w:p w14:paraId="428A3FAC" w14:textId="77777777" w:rsidR="009B4F9B" w:rsidRPr="00F66D35" w:rsidRDefault="009B4F9B" w:rsidP="004A376F">
      <w:pPr>
        <w:spacing w:after="0" w:line="240" w:lineRule="auto"/>
        <w:jc w:val="both"/>
        <w:rPr>
          <w:rFonts w:ascii="Sylfaen" w:hAnsi="Sylfaen"/>
          <w:lang w:val="ka-GE"/>
        </w:rPr>
      </w:pPr>
    </w:p>
    <w:p w14:paraId="6713B35F" w14:textId="0B03A6CF" w:rsidR="00431206" w:rsidRPr="00F66D35" w:rsidRDefault="00431206" w:rsidP="004A376F">
      <w:pPr>
        <w:spacing w:after="0" w:line="240" w:lineRule="auto"/>
        <w:jc w:val="both"/>
        <w:rPr>
          <w:rFonts w:ascii="Sylfaen" w:hAnsi="Sylfaen"/>
          <w:b/>
          <w:i/>
          <w:lang w:val="ka-GE"/>
        </w:rPr>
      </w:pPr>
      <w:r w:rsidRPr="00F66D35">
        <w:rPr>
          <w:rFonts w:ascii="Sylfaen" w:hAnsi="Sylfaen"/>
          <w:b/>
          <w:i/>
          <w:lang w:val="ka-GE"/>
        </w:rPr>
        <w:t xml:space="preserve">შარდის ბუშტის </w:t>
      </w:r>
      <w:proofErr w:type="spellStart"/>
      <w:r w:rsidR="00D46651">
        <w:rPr>
          <w:rFonts w:ascii="Sylfaen" w:hAnsi="Sylfaen"/>
          <w:b/>
          <w:i/>
          <w:lang w:val="ka-GE"/>
        </w:rPr>
        <w:t>ჰიპერ</w:t>
      </w:r>
      <w:r w:rsidRPr="00F66D35">
        <w:rPr>
          <w:rFonts w:ascii="Sylfaen" w:hAnsi="Sylfaen"/>
          <w:b/>
          <w:i/>
          <w:lang w:val="ka-GE"/>
        </w:rPr>
        <w:t>აქტივობის</w:t>
      </w:r>
      <w:proofErr w:type="spellEnd"/>
      <w:r w:rsidRPr="00F66D35">
        <w:rPr>
          <w:rFonts w:ascii="Sylfaen" w:hAnsi="Sylfaen"/>
          <w:b/>
          <w:i/>
          <w:lang w:val="ka-GE"/>
        </w:rPr>
        <w:t xml:space="preserve"> დროს შარდის შეუკავებლობისას</w:t>
      </w:r>
    </w:p>
    <w:p w14:paraId="79D5213E" w14:textId="10100A2A" w:rsidR="00431206" w:rsidRPr="00F66D35" w:rsidRDefault="00431206" w:rsidP="004A376F">
      <w:pPr>
        <w:spacing w:after="0" w:line="240" w:lineRule="auto"/>
        <w:jc w:val="both"/>
        <w:rPr>
          <w:rFonts w:ascii="Sylfaen" w:hAnsi="Sylfaen"/>
          <w:lang w:val="ka-GE"/>
        </w:rPr>
      </w:pPr>
      <w:r w:rsidRPr="00F66D35">
        <w:rPr>
          <w:rFonts w:ascii="Sylfaen" w:hAnsi="Sylfaen"/>
          <w:lang w:val="ka-GE"/>
        </w:rPr>
        <w:t xml:space="preserve">ინექციების წინ შეიძლება გაგიკეთონ ადგილობრივი ანესთეზია (თქვენი შარდის ბუშტი ცოტა ხნით შეივსება საანესთეზიო ხსნარით და შემდეგ დაიწრიტება). ასევე შეიძლება მოგცენ </w:t>
      </w:r>
      <w:proofErr w:type="spellStart"/>
      <w:r w:rsidRPr="00F66D35">
        <w:rPr>
          <w:rFonts w:ascii="Sylfaen" w:hAnsi="Sylfaen"/>
          <w:lang w:val="ka-GE"/>
        </w:rPr>
        <w:t>სედა</w:t>
      </w:r>
      <w:r w:rsidR="00E06422">
        <w:rPr>
          <w:rFonts w:ascii="Sylfaen" w:hAnsi="Sylfaen"/>
          <w:lang w:val="ka-GE"/>
        </w:rPr>
        <w:t>ც</w:t>
      </w:r>
      <w:r w:rsidRPr="00F66D35">
        <w:rPr>
          <w:rFonts w:ascii="Sylfaen" w:hAnsi="Sylfaen"/>
          <w:lang w:val="ka-GE"/>
        </w:rPr>
        <w:t>იური</w:t>
      </w:r>
      <w:proofErr w:type="spellEnd"/>
      <w:r w:rsidRPr="00F66D35">
        <w:rPr>
          <w:rFonts w:ascii="Sylfaen" w:hAnsi="Sylfaen"/>
          <w:lang w:val="ka-GE"/>
        </w:rPr>
        <w:t xml:space="preserve"> საშუალება.</w:t>
      </w:r>
    </w:p>
    <w:p w14:paraId="006950A5"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თქვენ დაგაკვირდებიან ინექციიდან მინიმუმ 30 წუთის განმავლობაში, სანამ წახვალთ, რათა ნახონ, შეგიძლიათ თუ არა შარდის სპონტანურად გამოყოფა.</w:t>
      </w:r>
    </w:p>
    <w:p w14:paraId="63478D00" w14:textId="77777777" w:rsidR="00431206" w:rsidRDefault="00431206" w:rsidP="004A376F">
      <w:pPr>
        <w:spacing w:after="0" w:line="240" w:lineRule="auto"/>
        <w:jc w:val="both"/>
        <w:rPr>
          <w:rFonts w:ascii="Sylfaen" w:hAnsi="Sylfaen"/>
          <w:lang w:val="ka-GE"/>
        </w:rPr>
      </w:pPr>
      <w:r w:rsidRPr="00F66D35">
        <w:rPr>
          <w:rFonts w:ascii="Sylfaen" w:hAnsi="Sylfaen"/>
          <w:lang w:val="ka-GE"/>
        </w:rPr>
        <w:t>თქვენ უნდა დაუკავშირდეთ თქვენს ექიმს ან ჯანდაცვის სპეციალისტს, თუ ნებისმიერ დროს ვერ ახერხებთ შარდის გამოყოფას, რადგან შესაძლებელია, რომ კათეტერის გამოყენება დაიწყოთ. კლინიკურ კვლევებში, დაახლოებით 100 პაციენტიდან 6-ს, რომლებიც მკურნალობამდე არ იყენებდნენ კათეტერს, შეიძლება დასჭირდეთ კათეტერის გამოყენება მკურნალობის შემდეგ.</w:t>
      </w:r>
    </w:p>
    <w:p w14:paraId="2DB732B8" w14:textId="77777777" w:rsidR="00E06422" w:rsidRPr="000C5182" w:rsidRDefault="00E06422" w:rsidP="004A376F">
      <w:pPr>
        <w:spacing w:after="0" w:line="240" w:lineRule="auto"/>
        <w:jc w:val="both"/>
        <w:rPr>
          <w:rFonts w:ascii="Sylfaen" w:hAnsi="Sylfaen"/>
          <w:b/>
          <w:bCs/>
          <w:lang w:val="ka-GE"/>
        </w:rPr>
      </w:pPr>
    </w:p>
    <w:p w14:paraId="53991C87" w14:textId="699080E9" w:rsidR="00431206" w:rsidRPr="000C5182" w:rsidRDefault="00431206" w:rsidP="004A376F">
      <w:pPr>
        <w:spacing w:after="0" w:line="240" w:lineRule="auto"/>
        <w:jc w:val="both"/>
        <w:rPr>
          <w:rFonts w:ascii="Sylfaen" w:hAnsi="Sylfaen"/>
          <w:b/>
          <w:bCs/>
          <w:i/>
          <w:iCs/>
          <w:lang w:val="ka-GE"/>
        </w:rPr>
      </w:pPr>
      <w:r w:rsidRPr="000C5182">
        <w:rPr>
          <w:rFonts w:ascii="Sylfaen" w:hAnsi="Sylfaen"/>
          <w:b/>
          <w:bCs/>
          <w:i/>
          <w:iCs/>
          <w:lang w:val="ka-GE"/>
        </w:rPr>
        <w:t>შარდის შეუკავებლობისას ზურგის ტვინის დაზიანებასთან ან</w:t>
      </w:r>
      <w:r w:rsidR="00E06422" w:rsidRPr="000C5182">
        <w:rPr>
          <w:rFonts w:ascii="Sylfaen" w:hAnsi="Sylfaen"/>
          <w:b/>
          <w:bCs/>
          <w:i/>
          <w:iCs/>
          <w:lang w:val="ka-GE"/>
        </w:rPr>
        <w:t xml:space="preserve"> </w:t>
      </w:r>
      <w:r w:rsidRPr="000C5182">
        <w:rPr>
          <w:rFonts w:ascii="Sylfaen" w:hAnsi="Sylfaen"/>
          <w:b/>
          <w:bCs/>
          <w:i/>
          <w:iCs/>
          <w:lang w:val="ka-GE"/>
        </w:rPr>
        <w:t>გაფანტულ სკლეროზთან დაკავშირებული შარდის ბუშტის პრობლემების გამო</w:t>
      </w:r>
    </w:p>
    <w:p w14:paraId="33E85809"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პროცედურის დაწყებამდე შეიძლება გაგიკეთონ ადგილობრივი ან ზოგადი ანესთეზია.</w:t>
      </w:r>
    </w:p>
    <w:p w14:paraId="738627CF"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თქვენ დაგაკვირდებიან ინექციიდან მინიმუმ 30 წუთის განმავლობაში, სანამ წახვალთ. ინექციის დროს, პროცედურის გამო, რომლითაც ინექცია კეთდება თქვენს შარდის ბუშტში, შეიძლება განიცადოთ თქვენი სხეულის შესაძლო უკონტროლო რეფლექსური რეაქცია (მაგ. ჭარბი ოფლიანობა, თავის ტკივილი ან პულსის გახშირება).</w:t>
      </w:r>
    </w:p>
    <w:p w14:paraId="7CB22888" w14:textId="77777777" w:rsidR="00431206" w:rsidRDefault="00431206" w:rsidP="004A376F">
      <w:pPr>
        <w:spacing w:after="0" w:line="240" w:lineRule="auto"/>
        <w:jc w:val="both"/>
        <w:rPr>
          <w:rFonts w:ascii="Sylfaen" w:hAnsi="Sylfaen"/>
          <w:lang w:val="ka-GE"/>
        </w:rPr>
      </w:pPr>
      <w:r w:rsidRPr="00F66D35">
        <w:rPr>
          <w:rFonts w:ascii="Sylfaen" w:hAnsi="Sylfaen"/>
          <w:lang w:val="ka-GE"/>
        </w:rPr>
        <w:t>თქვენ უნდა დაუკავშირდეთ ექიმს ან ჯანდაცვის სპეციალისტს, თუ ნებისმიერ დროს ვერ ახერხებთ შარდის გამოყოფას, რადგან შესაძლებელია კათეტერის გამოყენების დაწყება დაგჭირდეთ. კლინიკურ კვლევებში, პაციენტების დაახლოებით ერთმა მეხუთედმა განაცხადა შარდის ბუშტის სრულად დაცლის შეუძლებლობის შესახებ BOTOX-ით მკურნალობის შემდეგ. პაციენტების სულ მცირე მესამედს, რომლებიც მკურნალობამდე არ იყენებდნენ კათეტერს, შესაძლოა მკურნალობის შემდეგ კათეტერის გამოყენება დასჭირდეთ.</w:t>
      </w:r>
    </w:p>
    <w:p w14:paraId="593646B8" w14:textId="77777777" w:rsidR="00C23601" w:rsidRPr="00F66D35" w:rsidRDefault="00C23601" w:rsidP="004A376F">
      <w:pPr>
        <w:spacing w:after="0" w:line="240" w:lineRule="auto"/>
        <w:jc w:val="both"/>
        <w:rPr>
          <w:rFonts w:ascii="Sylfaen" w:hAnsi="Sylfaen"/>
          <w:lang w:val="ka-GE"/>
        </w:rPr>
      </w:pPr>
    </w:p>
    <w:p w14:paraId="59C9DED1" w14:textId="77777777" w:rsidR="00431206" w:rsidRPr="00F66D35" w:rsidRDefault="00431206" w:rsidP="004A376F">
      <w:pPr>
        <w:spacing w:after="0" w:line="240" w:lineRule="auto"/>
        <w:jc w:val="both"/>
        <w:rPr>
          <w:rFonts w:ascii="Sylfaen" w:hAnsi="Sylfaen"/>
          <w:u w:val="single"/>
          <w:lang w:val="ka-GE"/>
        </w:rPr>
      </w:pPr>
      <w:r w:rsidRPr="00F66D35">
        <w:rPr>
          <w:rFonts w:ascii="Sylfaen" w:hAnsi="Sylfaen"/>
          <w:u w:val="single"/>
          <w:lang w:val="ka-GE"/>
        </w:rPr>
        <w:t>გაუმჯობესების დრო და ეფექტის ხანგრძლივობა</w:t>
      </w:r>
    </w:p>
    <w:p w14:paraId="3075EA0B"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იდაყვის, მაჯისა და ხელის ან კოჭისა და ტერფის მუდმივი კუნთების სპაზმის დროს ცერებრალური დამბლით დაავადებულ 2 წლის და უფროსი ასაკის ბავშვებში, გაუმჯობესება ჩვეულებრივ ვლინდება ინექციიდან პირველი 2 კვირის განმავლობაში.</w:t>
      </w:r>
    </w:p>
    <w:p w14:paraId="36A073F9"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ხელის, მკლავისა და მხრის მუდმივი კუნთების სპაზმის დროს ზრდასრულ პაციენტებში, გაუმჯობესებას ჩვეულებრივ ინექციიდან პირველი 2 კვირის განმავლობაში შეამჩნევთ. მაქსიმალური ეფექტი ჩვეულებრივ ვლინდება მკურნალობიდან დაახლოებით 4-დან 6 კვირამდე.</w:t>
      </w:r>
    </w:p>
    <w:p w14:paraId="448DF857"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კოჭისა და ტერფის მუდმივი კუნთების სპაზმის დროს ზრდასრულ პაციენტებში, როდესაც ეფექტი იწყებს შესუსტებას, შეგიძლიათ კვლავ ჩაიტაროთ მკურნალობა საჭიროების შემთხვევაში, მაგრამ არა უმეტეს ყოველ 12 კვირაში ერთხელ.</w:t>
      </w:r>
    </w:p>
    <w:p w14:paraId="157CF621"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ქუთუთოსა და სახის მუდმივი კუნთების სპაზმის დროს, გაუმჯობესებას ჩვეულებრივ ინექციიდან 3 დღის განმავლობაში შეამჩნევთ, ხოლო მაქსიმალური ეფექტი ვლინდება 1-დან 2 კვირამდე.</w:t>
      </w:r>
    </w:p>
    <w:p w14:paraId="75FAFF44"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კისრისა და მხრების მუდმივი კუნთების სპაზმის დროს, გაუმჯობესებას ჩვეულებრივ ინექციიდან 2 კვირის განმავლობაში შეამჩნევთ. მაქსიმალური ეფექტი ჩვეულებრივ ვლინდება მკურნალობიდან დაახლოებით 6 კვირის შემდეგ.</w:t>
      </w:r>
    </w:p>
    <w:p w14:paraId="391FC525" w14:textId="294EDB9C" w:rsidR="00431206" w:rsidRPr="00F66D35" w:rsidRDefault="00431206" w:rsidP="004A376F">
      <w:pPr>
        <w:spacing w:after="0" w:line="240" w:lineRule="auto"/>
        <w:jc w:val="both"/>
        <w:rPr>
          <w:rFonts w:ascii="Sylfaen" w:hAnsi="Sylfaen"/>
          <w:lang w:val="ka-GE"/>
        </w:rPr>
      </w:pPr>
      <w:r w:rsidRPr="00F66D35">
        <w:rPr>
          <w:rFonts w:ascii="Sylfaen" w:hAnsi="Sylfaen"/>
          <w:lang w:val="ka-GE"/>
        </w:rPr>
        <w:t xml:space="preserve">შარდის შეუკავებლობის დროს </w:t>
      </w:r>
      <w:proofErr w:type="spellStart"/>
      <w:r w:rsidR="00C23601">
        <w:rPr>
          <w:rFonts w:ascii="Sylfaen" w:hAnsi="Sylfaen"/>
          <w:lang w:val="ka-GE"/>
        </w:rPr>
        <w:t>ჰიპერ</w:t>
      </w:r>
      <w:r w:rsidRPr="00F66D35">
        <w:rPr>
          <w:rFonts w:ascii="Sylfaen" w:hAnsi="Sylfaen"/>
          <w:lang w:val="ka-GE"/>
        </w:rPr>
        <w:t>აქტიური</w:t>
      </w:r>
      <w:proofErr w:type="spellEnd"/>
      <w:r w:rsidRPr="00F66D35">
        <w:rPr>
          <w:rFonts w:ascii="Sylfaen" w:hAnsi="Sylfaen"/>
          <w:lang w:val="ka-GE"/>
        </w:rPr>
        <w:t xml:space="preserve"> შარდის ბუშტის გამო, გაუმჯობესებას ჩვეულებრივ ინექციიდან 2 კვირის განმავლობაში შეამჩნევთ. როგორც წესი, პაციენტები აღნიშნავენ, რომ ეფექტი გრძელდება დაახლოებით 6-7 თვე ინექციის შემდეგ.</w:t>
      </w:r>
    </w:p>
    <w:p w14:paraId="12DAF695"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შარდის შეუკავებლობის დროს ზურგის ტვინის დაზიანებასთან ან გაფანტულ სკლეროზთან დაკავშირებული შარდის ბუშტის პრობლემების გამო, გაუმჯობესებას ჩვეულებრივ ინექციიდან 2 კვირის განმავლობაში შეამჩნევთ. როგორც წესი, პაციენტები აღნიშნავენ, რომ ეფექტი გრძელდება დაახლოებით 9-10 თვე ინექციის შემდეგ.</w:t>
      </w:r>
    </w:p>
    <w:p w14:paraId="7532794F"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იღლიის ჭარბი ოფლიანობის დროს, გაუმჯობესებას ჩვეულებრივ ინექციიდან პირველი კვირის განმავლობაში შეამჩნევთ. საშუალოდ, ეფექტი ჩვეულებრივ გრძელდება 4-7 თვე პირველი ინექციის შემდეგ.</w:t>
      </w:r>
    </w:p>
    <w:p w14:paraId="2C64BAF8"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წარბებს შორის ვერტიკალური ხაზების დროს მაქსიმალური შეჭმუხვნისას, გაუმჯობესებას ჩვეულებრივ მკურნალობიდან 1 კვირის განმავლობაში შეამჩნევთ, მაქსიმალური ეფექტი კი ინექციიდან 5-დან 6 კვირამდე შეინიშნება. მკურნალობის ეფექტი გამოვლინდა ინექციიდან 4 თვემდე.</w:t>
      </w:r>
    </w:p>
    <w:p w14:paraId="2F658BE5"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თვალის კუთხიდან გამომავალი სხივისებრი ხაზების დროს მაქსიმალური ღიმილისას, გაუმჯობესებას ჩვეულებრივ მკურნალობიდან 1 კვირის განმავლობაში შეამჩნევთ. მკურნალობის ეფექტი გამოვლინდა საშუალოდ ინექციიდან 4 თვის განმავლობაში.</w:t>
      </w:r>
    </w:p>
    <w:p w14:paraId="65B494D3"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მაქსიმალური წარბების აწევისას შუბლზე გაჩენილი ხაზების შემთხვევაში, გაუმჯობესებას ჩვეულებრივ მკურნალობიდან 1 კვირის განმავლობაში შეამჩნევთ. მკურნალობის ეფექტი ნაჩვენებია ინექციიდან საშუალოდ 4 თვის განმავლობაში.</w:t>
      </w:r>
    </w:p>
    <w:p w14:paraId="5BBE4B2D" w14:textId="77777777" w:rsidR="00431206" w:rsidRPr="00D51B78" w:rsidRDefault="00431206" w:rsidP="00BA5CD5">
      <w:pPr>
        <w:spacing w:before="280" w:after="0" w:line="240" w:lineRule="auto"/>
        <w:textAlignment w:val="baseline"/>
        <w:rPr>
          <w:rFonts w:ascii="Sylfaen" w:eastAsia="Times New Roman" w:hAnsi="Sylfaen" w:cs="Sylfaen"/>
          <w:b/>
          <w:color w:val="0000FF"/>
          <w:sz w:val="24"/>
          <w:lang w:val="ka-GE"/>
        </w:rPr>
      </w:pPr>
      <w:r w:rsidRPr="00D51B78">
        <w:rPr>
          <w:rFonts w:ascii="Sylfaen" w:eastAsia="Times New Roman" w:hAnsi="Sylfaen" w:cs="Sylfaen"/>
          <w:b/>
          <w:color w:val="0000FF"/>
          <w:sz w:val="24"/>
          <w:lang w:val="ka-GE"/>
        </w:rPr>
        <w:t>თუ</w:t>
      </w:r>
      <w:r w:rsidRPr="00D51B78">
        <w:rPr>
          <w:rFonts w:ascii="Times New Roman" w:eastAsia="Times New Roman" w:hAnsi="Times New Roman" w:cs="Times New Roman"/>
          <w:b/>
          <w:color w:val="0000FF"/>
          <w:sz w:val="24"/>
          <w:lang w:val="ka-GE"/>
        </w:rPr>
        <w:t xml:space="preserve"> </w:t>
      </w:r>
      <w:r w:rsidRPr="00D51B78">
        <w:rPr>
          <w:rFonts w:ascii="Sylfaen" w:eastAsia="Times New Roman" w:hAnsi="Sylfaen" w:cs="Sylfaen"/>
          <w:b/>
          <w:color w:val="0000FF"/>
          <w:sz w:val="24"/>
          <w:lang w:val="ka-GE"/>
        </w:rPr>
        <w:t>თქვენ</w:t>
      </w:r>
      <w:r w:rsidRPr="00D51B78">
        <w:rPr>
          <w:rFonts w:ascii="Times New Roman" w:eastAsia="Times New Roman" w:hAnsi="Times New Roman" w:cs="Times New Roman"/>
          <w:b/>
          <w:color w:val="0000FF"/>
          <w:sz w:val="24"/>
          <w:lang w:val="ka-GE"/>
        </w:rPr>
        <w:t xml:space="preserve"> </w:t>
      </w:r>
      <w:r w:rsidRPr="00D51B78">
        <w:rPr>
          <w:rFonts w:ascii="Sylfaen" w:eastAsia="Times New Roman" w:hAnsi="Sylfaen" w:cs="Sylfaen"/>
          <w:b/>
          <w:color w:val="0000FF"/>
          <w:sz w:val="24"/>
          <w:lang w:val="ka-GE"/>
        </w:rPr>
        <w:t>მიიღეთ</w:t>
      </w:r>
      <w:r w:rsidRPr="00D51B78">
        <w:rPr>
          <w:rFonts w:ascii="Times New Roman" w:eastAsia="Times New Roman" w:hAnsi="Times New Roman" w:cs="Times New Roman"/>
          <w:b/>
          <w:color w:val="0000FF"/>
          <w:sz w:val="24"/>
          <w:lang w:val="ka-GE"/>
        </w:rPr>
        <w:t xml:space="preserve"> </w:t>
      </w:r>
      <w:r w:rsidRPr="00D51B78">
        <w:rPr>
          <w:rFonts w:ascii="Sylfaen" w:eastAsia="Times New Roman" w:hAnsi="Sylfaen" w:cs="Sylfaen"/>
          <w:b/>
          <w:color w:val="0000FF"/>
          <w:sz w:val="24"/>
          <w:lang w:val="ka-GE"/>
        </w:rPr>
        <w:t>იმაზე</w:t>
      </w:r>
      <w:r w:rsidRPr="00D51B78">
        <w:rPr>
          <w:rFonts w:ascii="Times New Roman" w:eastAsia="Times New Roman" w:hAnsi="Times New Roman" w:cs="Times New Roman"/>
          <w:b/>
          <w:color w:val="0000FF"/>
          <w:sz w:val="24"/>
          <w:lang w:val="ka-GE"/>
        </w:rPr>
        <w:t xml:space="preserve"> </w:t>
      </w:r>
      <w:r w:rsidRPr="00D51B78">
        <w:rPr>
          <w:rFonts w:ascii="Sylfaen" w:eastAsia="Times New Roman" w:hAnsi="Sylfaen" w:cs="Sylfaen"/>
          <w:b/>
          <w:color w:val="0000FF"/>
          <w:sz w:val="24"/>
          <w:lang w:val="ka-GE"/>
        </w:rPr>
        <w:t>მეტი</w:t>
      </w:r>
      <w:r w:rsidRPr="00D51B78">
        <w:rPr>
          <w:rFonts w:ascii="Times New Roman" w:eastAsia="Times New Roman" w:hAnsi="Times New Roman" w:cs="Times New Roman"/>
          <w:b/>
          <w:color w:val="0000FF"/>
          <w:sz w:val="24"/>
          <w:lang w:val="ka-GE"/>
        </w:rPr>
        <w:t xml:space="preserve"> BOTOX-</w:t>
      </w:r>
      <w:r w:rsidRPr="00D51B78">
        <w:rPr>
          <w:rFonts w:ascii="Sylfaen" w:eastAsia="Times New Roman" w:hAnsi="Sylfaen" w:cs="Sylfaen"/>
          <w:b/>
          <w:color w:val="0000FF"/>
          <w:sz w:val="24"/>
          <w:lang w:val="ka-GE"/>
        </w:rPr>
        <w:t>ი</w:t>
      </w:r>
      <w:r w:rsidRPr="00D51B78">
        <w:rPr>
          <w:rFonts w:ascii="Times New Roman" w:eastAsia="Times New Roman" w:hAnsi="Times New Roman" w:cs="Times New Roman"/>
          <w:b/>
          <w:color w:val="0000FF"/>
          <w:sz w:val="24"/>
          <w:lang w:val="ka-GE"/>
        </w:rPr>
        <w:t xml:space="preserve">, </w:t>
      </w:r>
      <w:r w:rsidRPr="00D51B78">
        <w:rPr>
          <w:rFonts w:ascii="Sylfaen" w:eastAsia="Times New Roman" w:hAnsi="Sylfaen" w:cs="Sylfaen"/>
          <w:b/>
          <w:color w:val="0000FF"/>
          <w:sz w:val="24"/>
          <w:lang w:val="ka-GE"/>
        </w:rPr>
        <w:t>ვიდრე</w:t>
      </w:r>
      <w:r w:rsidRPr="00D51B78">
        <w:rPr>
          <w:rFonts w:ascii="Times New Roman" w:eastAsia="Times New Roman" w:hAnsi="Times New Roman" w:cs="Times New Roman"/>
          <w:b/>
          <w:color w:val="0000FF"/>
          <w:sz w:val="24"/>
          <w:lang w:val="ka-GE"/>
        </w:rPr>
        <w:t xml:space="preserve"> </w:t>
      </w:r>
      <w:r w:rsidRPr="00D51B78">
        <w:rPr>
          <w:rFonts w:ascii="Sylfaen" w:eastAsia="Times New Roman" w:hAnsi="Sylfaen" w:cs="Sylfaen"/>
          <w:b/>
          <w:color w:val="0000FF"/>
          <w:sz w:val="24"/>
          <w:lang w:val="ka-GE"/>
        </w:rPr>
        <w:t>საჭიროა</w:t>
      </w:r>
    </w:p>
    <w:p w14:paraId="2E56E619"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BOTOX-ის ჭარბი დოზირების ნიშნები შესაძლოა ინექციიდან რამდენიმე დღის განმავლობაში არ გამოჩნდეს. თუ თქვენ გადაყლაპეთ BOTOX-ი ან ის შემთხვევით გაგიკეთეს ინექციის სახით, უნდა მიმართოთ ექიმს ან ჯანდაცვის სპეციალისტს, რომელმაც შესაძლოა რამდენიმე კვირის განმავლობაში დაგტოვოთ დაკვირვების ქვეშ.</w:t>
      </w:r>
    </w:p>
    <w:p w14:paraId="56C6245F"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თუ თქვენ მიიღეთ ძალიან ბევრი BOTOX-ი, შეიძლება გქონდეთ ქვემოთ ჩამოთვლილი რომელიმე სიმპტომი და დაუყოვნებლივ უნდა დაუკავშირდეთ ექიმს ან ჯანდაცვის სპეციალისტს. ის გადაწყვეტს, მოგიწევთ თუ არა საავადმყოფოში წასვლა:</w:t>
      </w:r>
    </w:p>
    <w:p w14:paraId="0A6E41CF" w14:textId="77777777" w:rsidR="00431206" w:rsidRPr="00F66D35" w:rsidRDefault="00431206" w:rsidP="004A376F">
      <w:pPr>
        <w:pStyle w:val="ListParagraph"/>
        <w:numPr>
          <w:ilvl w:val="0"/>
          <w:numId w:val="21"/>
        </w:numPr>
        <w:spacing w:after="0" w:line="240" w:lineRule="auto"/>
        <w:jc w:val="both"/>
        <w:rPr>
          <w:rFonts w:ascii="Sylfaen" w:hAnsi="Sylfaen"/>
          <w:lang w:val="ka-GE"/>
        </w:rPr>
      </w:pPr>
      <w:r w:rsidRPr="00F66D35">
        <w:rPr>
          <w:rFonts w:ascii="Sylfaen" w:hAnsi="Sylfaen"/>
          <w:lang w:val="ka-GE"/>
        </w:rPr>
        <w:t>კუნთების სისუსტე, რომელიც შეიძლება იყოს ლოკალური ან ინექციის ადგილიდან დაშორებული;</w:t>
      </w:r>
    </w:p>
    <w:p w14:paraId="42DF47E3" w14:textId="77777777" w:rsidR="00431206" w:rsidRPr="00F66D35" w:rsidRDefault="00431206" w:rsidP="004A376F">
      <w:pPr>
        <w:pStyle w:val="ListParagraph"/>
        <w:numPr>
          <w:ilvl w:val="0"/>
          <w:numId w:val="21"/>
        </w:numPr>
        <w:spacing w:after="0" w:line="240" w:lineRule="auto"/>
        <w:jc w:val="both"/>
        <w:rPr>
          <w:rFonts w:ascii="Sylfaen" w:hAnsi="Sylfaen"/>
          <w:lang w:val="ka-GE"/>
        </w:rPr>
      </w:pPr>
      <w:r w:rsidRPr="00F66D35">
        <w:rPr>
          <w:rFonts w:ascii="Sylfaen" w:hAnsi="Sylfaen"/>
          <w:lang w:val="ka-GE"/>
        </w:rPr>
        <w:t>სუნთქვის, ყლაპვის ან მეტყველების გაძნელება კუნთების დამბლის გამო;</w:t>
      </w:r>
    </w:p>
    <w:p w14:paraId="0AD5B752" w14:textId="77777777" w:rsidR="00431206" w:rsidRPr="00F66D35" w:rsidRDefault="00431206" w:rsidP="004A376F">
      <w:pPr>
        <w:pStyle w:val="ListParagraph"/>
        <w:numPr>
          <w:ilvl w:val="0"/>
          <w:numId w:val="21"/>
        </w:numPr>
        <w:spacing w:after="0" w:line="240" w:lineRule="auto"/>
        <w:jc w:val="both"/>
        <w:rPr>
          <w:rFonts w:ascii="Sylfaen" w:hAnsi="Sylfaen"/>
          <w:lang w:val="ka-GE"/>
        </w:rPr>
      </w:pPr>
      <w:r w:rsidRPr="00F66D35">
        <w:rPr>
          <w:rFonts w:ascii="Sylfaen" w:hAnsi="Sylfaen"/>
          <w:lang w:val="ka-GE"/>
        </w:rPr>
        <w:t>საკვების ან სითხის შემთხვევით ფილტვებში მოხვედრა, რამაც შეიძლება გამოიწვიოს პნევმონია (ფილტვების ინფექცია) კუნთების დამბლის გამო;</w:t>
      </w:r>
    </w:p>
    <w:p w14:paraId="43E66ED3" w14:textId="0AC5FC0D" w:rsidR="00431206" w:rsidRPr="00F66D35" w:rsidRDefault="00431206" w:rsidP="004A376F">
      <w:pPr>
        <w:pStyle w:val="ListParagraph"/>
        <w:numPr>
          <w:ilvl w:val="0"/>
          <w:numId w:val="21"/>
        </w:numPr>
        <w:spacing w:after="0" w:line="240" w:lineRule="auto"/>
        <w:jc w:val="both"/>
        <w:rPr>
          <w:rFonts w:ascii="Sylfaen" w:hAnsi="Sylfaen"/>
          <w:lang w:val="ka-GE"/>
        </w:rPr>
      </w:pPr>
      <w:r w:rsidRPr="00F66D35">
        <w:rPr>
          <w:rFonts w:ascii="Sylfaen" w:hAnsi="Sylfaen"/>
          <w:lang w:val="ka-GE"/>
        </w:rPr>
        <w:t xml:space="preserve">ქუთუთოების </w:t>
      </w:r>
      <w:proofErr w:type="spellStart"/>
      <w:r w:rsidR="002943DF">
        <w:rPr>
          <w:rFonts w:ascii="Sylfaen" w:hAnsi="Sylfaen"/>
          <w:lang w:val="ka-GE"/>
        </w:rPr>
        <w:t>ფტოზი</w:t>
      </w:r>
      <w:proofErr w:type="spellEnd"/>
      <w:r w:rsidRPr="00F66D35">
        <w:rPr>
          <w:rFonts w:ascii="Sylfaen" w:hAnsi="Sylfaen"/>
          <w:lang w:val="ka-GE"/>
        </w:rPr>
        <w:t xml:space="preserve">, </w:t>
      </w:r>
      <w:r w:rsidR="002943DF">
        <w:rPr>
          <w:rFonts w:ascii="Sylfaen" w:hAnsi="Sylfaen"/>
          <w:lang w:val="ka-GE"/>
        </w:rPr>
        <w:t>გაორებული</w:t>
      </w:r>
      <w:r w:rsidRPr="00F66D35">
        <w:rPr>
          <w:rFonts w:ascii="Sylfaen" w:hAnsi="Sylfaen"/>
          <w:lang w:val="ka-GE"/>
        </w:rPr>
        <w:t xml:space="preserve"> მხედველობა;</w:t>
      </w:r>
    </w:p>
    <w:p w14:paraId="7A366AAB" w14:textId="77777777" w:rsidR="00431206" w:rsidRPr="00F66D35" w:rsidRDefault="00431206" w:rsidP="004A376F">
      <w:pPr>
        <w:pStyle w:val="ListParagraph"/>
        <w:numPr>
          <w:ilvl w:val="0"/>
          <w:numId w:val="21"/>
        </w:numPr>
        <w:spacing w:after="0" w:line="240" w:lineRule="auto"/>
        <w:jc w:val="both"/>
        <w:rPr>
          <w:rFonts w:ascii="Sylfaen" w:hAnsi="Sylfaen"/>
          <w:lang w:val="ka-GE"/>
        </w:rPr>
      </w:pPr>
      <w:r w:rsidRPr="00F66D35">
        <w:rPr>
          <w:rFonts w:ascii="Sylfaen" w:hAnsi="Sylfaen"/>
          <w:lang w:val="ka-GE"/>
        </w:rPr>
        <w:t>ზოგადი სისუსტე.</w:t>
      </w:r>
    </w:p>
    <w:p w14:paraId="14A7100B" w14:textId="77777777" w:rsidR="00431206" w:rsidRDefault="00431206" w:rsidP="004A376F">
      <w:pPr>
        <w:spacing w:after="0" w:line="240" w:lineRule="auto"/>
        <w:jc w:val="both"/>
        <w:rPr>
          <w:rFonts w:ascii="Sylfaen" w:hAnsi="Sylfaen"/>
          <w:lang w:val="ka-GE"/>
        </w:rPr>
      </w:pPr>
      <w:r w:rsidRPr="00F66D35">
        <w:rPr>
          <w:rFonts w:ascii="Sylfaen" w:hAnsi="Sylfaen"/>
          <w:lang w:val="ka-GE"/>
        </w:rPr>
        <w:t>თუ თქვენ გაქვთ რაიმე დამატებითი შეკითხვა ამ პროდუქტის გამოყენებასთან დაკავშირებით, მიმართეთ ექიმს, ფარმაცევტს ან ჯანდაცვის სპეციალისტს.</w:t>
      </w:r>
    </w:p>
    <w:p w14:paraId="43977D06" w14:textId="77777777" w:rsidR="002943DF" w:rsidRPr="00F66D35" w:rsidRDefault="002943DF" w:rsidP="004A376F">
      <w:pPr>
        <w:spacing w:after="0" w:line="240" w:lineRule="auto"/>
        <w:jc w:val="both"/>
        <w:rPr>
          <w:rFonts w:ascii="Sylfaen" w:hAnsi="Sylfaen"/>
          <w:lang w:val="ka-GE"/>
        </w:rPr>
      </w:pPr>
    </w:p>
    <w:p w14:paraId="681F3B74" w14:textId="77777777" w:rsidR="00431206" w:rsidRPr="009B4F9B" w:rsidRDefault="00431206" w:rsidP="004A376F">
      <w:pPr>
        <w:spacing w:after="0" w:line="240" w:lineRule="auto"/>
        <w:jc w:val="both"/>
        <w:rPr>
          <w:rFonts w:ascii="Sylfaen" w:eastAsia="Times New Roman" w:hAnsi="Sylfaen" w:cs="Sylfaen"/>
          <w:b/>
          <w:color w:val="0000FF"/>
          <w:sz w:val="24"/>
        </w:rPr>
      </w:pPr>
      <w:r w:rsidRPr="009B4F9B">
        <w:rPr>
          <w:rFonts w:ascii="Sylfaen" w:eastAsia="Times New Roman" w:hAnsi="Sylfaen" w:cs="Sylfaen"/>
          <w:b/>
          <w:color w:val="0000FF"/>
          <w:sz w:val="24"/>
        </w:rPr>
        <w:t>4. შესაძლო გვერდითი მოვლენები</w:t>
      </w:r>
    </w:p>
    <w:p w14:paraId="1138B998" w14:textId="77777777" w:rsidR="00431206" w:rsidRPr="00F66D35" w:rsidRDefault="00431206" w:rsidP="004A376F">
      <w:pPr>
        <w:spacing w:after="0" w:line="240" w:lineRule="auto"/>
        <w:jc w:val="both"/>
        <w:rPr>
          <w:rFonts w:ascii="Sylfaen" w:hAnsi="Sylfaen"/>
          <w:b/>
          <w:lang w:val="ka-GE"/>
        </w:rPr>
      </w:pPr>
      <w:r w:rsidRPr="00F66D35">
        <w:rPr>
          <w:rFonts w:ascii="Sylfaen" w:hAnsi="Sylfaen"/>
          <w:b/>
          <w:lang w:val="ka-GE"/>
        </w:rPr>
        <w:t>თუ BOTOX-ის მიღების შემდეგ გაგიჭირდათ სუნთქვა, ყლაპვა ან ლაპარაკი, დაუყოვნებლივ მიმართეთ ექიმს.</w:t>
      </w:r>
    </w:p>
    <w:p w14:paraId="4834B7A3" w14:textId="77777777" w:rsidR="00431206" w:rsidRPr="00F66D35" w:rsidRDefault="00431206" w:rsidP="004A376F">
      <w:pPr>
        <w:spacing w:after="0" w:line="240" w:lineRule="auto"/>
        <w:jc w:val="both"/>
        <w:rPr>
          <w:rFonts w:ascii="Sylfaen" w:hAnsi="Sylfaen"/>
          <w:b/>
          <w:lang w:val="ka-GE"/>
        </w:rPr>
      </w:pPr>
      <w:r w:rsidRPr="00F66D35">
        <w:rPr>
          <w:rFonts w:ascii="Sylfaen" w:hAnsi="Sylfaen"/>
          <w:b/>
          <w:lang w:val="ka-GE"/>
        </w:rPr>
        <w:t>თუ გამოგივლინდათ ჭინჭრის ციება, შეშუპება, მათ შორის სახის ან ყელის შეშუპება, ხიხინი, სისუსტის შეგრძნება და ქოშინი, დაუყოვნებლივ მიმართეთ ექიმს.</w:t>
      </w:r>
    </w:p>
    <w:p w14:paraId="2975C3A1"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ყველა მედიკამენტის მსგავსად, ამ მედიკამენტმაც შეიძლება გამოიწვიოს გვერდითი მოვლენები, თუმცა არა ყველა ადამიანში. ზოგადად, გვერდითი მოვლენები ვლინდება ინექციის შემდეგ პირველი რამდენიმე დღის განმავლობაში. ისინი, როგორც წესი, მხოლოდ ხანმოკლე დროით გრძელდება, მაგრამ შეიძლება გაგრძელდეს რამდენიმე თვე და იშვიათ შემთხვევებში უფრო დიდხანსაც.</w:t>
      </w:r>
    </w:p>
    <w:p w14:paraId="25DEC20B"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როგორც მოსალოდნელია ნებისმიერი საინექციო პროცედურისთვის, ინექციას შეიძლება ახლდეს ტკივილი/წვა/ჩხვლეტა, შეშუპება და/ან სისხლჩაქცევა.</w:t>
      </w:r>
    </w:p>
    <w:p w14:paraId="6DC6EF91" w14:textId="77777777" w:rsidR="00431206" w:rsidRPr="00F66D35" w:rsidRDefault="00431206" w:rsidP="004A376F">
      <w:pPr>
        <w:spacing w:after="0" w:line="240" w:lineRule="auto"/>
        <w:jc w:val="both"/>
        <w:rPr>
          <w:rFonts w:ascii="Sylfaen" w:hAnsi="Sylfaen"/>
          <w:lang w:val="ka-GE"/>
        </w:rPr>
      </w:pPr>
      <w:r w:rsidRPr="00F66D35">
        <w:rPr>
          <w:rFonts w:ascii="Sylfaen" w:hAnsi="Sylfaen"/>
          <w:lang w:val="ka-GE"/>
        </w:rPr>
        <w:t>გვერდითი მოვლენები კლასიფიცირდება შემდეგ კატეგორიებად, იმის მიხედვით, თუ რამდენად ხშირად ხდება ისინი:</w:t>
      </w:r>
    </w:p>
    <w:tbl>
      <w:tblPr>
        <w:tblW w:w="0" w:type="auto"/>
        <w:tblInd w:w="14" w:type="dxa"/>
        <w:tblLayout w:type="fixed"/>
        <w:tblCellMar>
          <w:left w:w="0" w:type="dxa"/>
          <w:right w:w="0" w:type="dxa"/>
        </w:tblCellMar>
        <w:tblLook w:val="04A0" w:firstRow="1" w:lastRow="0" w:firstColumn="1" w:lastColumn="0" w:noHBand="0" w:noVBand="1"/>
      </w:tblPr>
      <w:tblGrid>
        <w:gridCol w:w="1870"/>
        <w:gridCol w:w="7074"/>
      </w:tblGrid>
      <w:tr w:rsidR="00431206" w:rsidRPr="00F66D35" w14:paraId="1DCD40E0" w14:textId="77777777" w:rsidTr="00431206">
        <w:trPr>
          <w:trHeight w:hRule="exact" w:val="311"/>
        </w:trPr>
        <w:tc>
          <w:tcPr>
            <w:tcW w:w="1870" w:type="dxa"/>
            <w:tcBorders>
              <w:top w:val="single" w:sz="5" w:space="0" w:color="000000"/>
              <w:left w:val="single" w:sz="5" w:space="0" w:color="000000"/>
              <w:bottom w:val="single" w:sz="5" w:space="0" w:color="000000"/>
              <w:right w:val="single" w:sz="5" w:space="0" w:color="000000"/>
            </w:tcBorders>
          </w:tcPr>
          <w:p w14:paraId="03E18A23"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ძალიან გავრცელებული</w:t>
            </w:r>
          </w:p>
        </w:tc>
        <w:tc>
          <w:tcPr>
            <w:tcW w:w="7074" w:type="dxa"/>
            <w:tcBorders>
              <w:top w:val="single" w:sz="5" w:space="0" w:color="000000"/>
              <w:left w:val="single" w:sz="5" w:space="0" w:color="000000"/>
              <w:bottom w:val="single" w:sz="5" w:space="0" w:color="000000"/>
              <w:right w:val="single" w:sz="5" w:space="0" w:color="000000"/>
            </w:tcBorders>
          </w:tcPr>
          <w:p w14:paraId="7E7D08F3"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შეიძლება იმოქმედოს 10-დან 1-ზე მეტ ადამიანზე</w:t>
            </w:r>
          </w:p>
        </w:tc>
      </w:tr>
      <w:tr w:rsidR="00431206" w:rsidRPr="00F66D35" w14:paraId="0BF3505B" w14:textId="77777777" w:rsidTr="00431206">
        <w:trPr>
          <w:trHeight w:hRule="exact" w:val="306"/>
        </w:trPr>
        <w:tc>
          <w:tcPr>
            <w:tcW w:w="1870" w:type="dxa"/>
            <w:tcBorders>
              <w:top w:val="single" w:sz="5" w:space="0" w:color="000000"/>
              <w:left w:val="single" w:sz="5" w:space="0" w:color="000000"/>
              <w:bottom w:val="single" w:sz="5" w:space="0" w:color="000000"/>
              <w:right w:val="single" w:sz="5" w:space="0" w:color="000000"/>
            </w:tcBorders>
          </w:tcPr>
          <w:p w14:paraId="663E88BF"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გავრცელებული</w:t>
            </w:r>
          </w:p>
        </w:tc>
        <w:tc>
          <w:tcPr>
            <w:tcW w:w="7074" w:type="dxa"/>
            <w:tcBorders>
              <w:top w:val="single" w:sz="5" w:space="0" w:color="000000"/>
              <w:left w:val="single" w:sz="5" w:space="0" w:color="000000"/>
              <w:bottom w:val="single" w:sz="5" w:space="0" w:color="000000"/>
              <w:right w:val="single" w:sz="5" w:space="0" w:color="000000"/>
            </w:tcBorders>
          </w:tcPr>
          <w:p w14:paraId="0810EA25"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შეიძლება იმოქმედოს 10-დან 1-მდე ადამიანზე</w:t>
            </w:r>
          </w:p>
        </w:tc>
      </w:tr>
      <w:tr w:rsidR="00431206" w:rsidRPr="00F66D35" w14:paraId="49BEA1F6" w14:textId="77777777" w:rsidTr="00431206">
        <w:trPr>
          <w:trHeight w:hRule="exact" w:val="301"/>
        </w:trPr>
        <w:tc>
          <w:tcPr>
            <w:tcW w:w="1870" w:type="dxa"/>
            <w:tcBorders>
              <w:top w:val="single" w:sz="5" w:space="0" w:color="000000"/>
              <w:left w:val="single" w:sz="5" w:space="0" w:color="000000"/>
              <w:bottom w:val="single" w:sz="5" w:space="0" w:color="000000"/>
              <w:right w:val="single" w:sz="5" w:space="0" w:color="000000"/>
            </w:tcBorders>
          </w:tcPr>
          <w:p w14:paraId="105E6E68"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იშვიათი</w:t>
            </w:r>
          </w:p>
        </w:tc>
        <w:tc>
          <w:tcPr>
            <w:tcW w:w="7074" w:type="dxa"/>
            <w:tcBorders>
              <w:top w:val="single" w:sz="5" w:space="0" w:color="000000"/>
              <w:left w:val="single" w:sz="5" w:space="0" w:color="000000"/>
              <w:bottom w:val="single" w:sz="5" w:space="0" w:color="000000"/>
              <w:right w:val="single" w:sz="5" w:space="0" w:color="000000"/>
            </w:tcBorders>
          </w:tcPr>
          <w:p w14:paraId="11BE39DE"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შეიძლება იმოქმედოს 100-დან 1-მდე ადამიანზე</w:t>
            </w:r>
          </w:p>
        </w:tc>
      </w:tr>
      <w:tr w:rsidR="00431206" w:rsidRPr="00F66D35" w14:paraId="041CEF04" w14:textId="77777777" w:rsidTr="00431206">
        <w:trPr>
          <w:trHeight w:hRule="exact" w:val="306"/>
        </w:trPr>
        <w:tc>
          <w:tcPr>
            <w:tcW w:w="1870" w:type="dxa"/>
            <w:tcBorders>
              <w:top w:val="single" w:sz="5" w:space="0" w:color="000000"/>
              <w:left w:val="single" w:sz="5" w:space="0" w:color="000000"/>
              <w:bottom w:val="single" w:sz="5" w:space="0" w:color="000000"/>
              <w:right w:val="single" w:sz="5" w:space="0" w:color="000000"/>
            </w:tcBorders>
          </w:tcPr>
          <w:p w14:paraId="31582991"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ძალიან იშვიათი</w:t>
            </w:r>
          </w:p>
        </w:tc>
        <w:tc>
          <w:tcPr>
            <w:tcW w:w="7074" w:type="dxa"/>
            <w:tcBorders>
              <w:top w:val="single" w:sz="5" w:space="0" w:color="000000"/>
              <w:left w:val="single" w:sz="5" w:space="0" w:color="000000"/>
              <w:bottom w:val="single" w:sz="5" w:space="0" w:color="000000"/>
              <w:right w:val="single" w:sz="5" w:space="0" w:color="000000"/>
            </w:tcBorders>
          </w:tcPr>
          <w:p w14:paraId="1E3F794B"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შეიძლება იმოქმედოს 1000-დან 1-მდე ადამიანზე</w:t>
            </w:r>
          </w:p>
        </w:tc>
      </w:tr>
      <w:tr w:rsidR="00431206" w:rsidRPr="00F66D35" w14:paraId="1AA8195C" w14:textId="77777777" w:rsidTr="00431206">
        <w:trPr>
          <w:trHeight w:hRule="exact" w:val="301"/>
        </w:trPr>
        <w:tc>
          <w:tcPr>
            <w:tcW w:w="1870" w:type="dxa"/>
            <w:tcBorders>
              <w:top w:val="single" w:sz="5" w:space="0" w:color="000000"/>
              <w:left w:val="single" w:sz="5" w:space="0" w:color="000000"/>
              <w:bottom w:val="single" w:sz="5" w:space="0" w:color="000000"/>
              <w:right w:val="single" w:sz="5" w:space="0" w:color="000000"/>
            </w:tcBorders>
          </w:tcPr>
          <w:p w14:paraId="650A2BD7"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უცნობი</w:t>
            </w:r>
          </w:p>
        </w:tc>
        <w:tc>
          <w:tcPr>
            <w:tcW w:w="7074" w:type="dxa"/>
            <w:tcBorders>
              <w:top w:val="single" w:sz="5" w:space="0" w:color="000000"/>
              <w:left w:val="single" w:sz="5" w:space="0" w:color="000000"/>
              <w:bottom w:val="single" w:sz="5" w:space="0" w:color="000000"/>
              <w:right w:val="single" w:sz="5" w:space="0" w:color="000000"/>
            </w:tcBorders>
          </w:tcPr>
          <w:p w14:paraId="5240CA92"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შეიძლება იმოქმედოს 10000-დან 1-მდე ადამიანზე</w:t>
            </w:r>
          </w:p>
        </w:tc>
      </w:tr>
      <w:tr w:rsidR="00431206" w:rsidRPr="00F66D35" w14:paraId="7075DA76" w14:textId="77777777" w:rsidTr="00431206">
        <w:trPr>
          <w:trHeight w:hRule="exact" w:val="315"/>
        </w:trPr>
        <w:tc>
          <w:tcPr>
            <w:tcW w:w="1870" w:type="dxa"/>
            <w:tcBorders>
              <w:top w:val="single" w:sz="5" w:space="0" w:color="000000"/>
              <w:left w:val="single" w:sz="5" w:space="0" w:color="000000"/>
              <w:bottom w:val="single" w:sz="5" w:space="0" w:color="000000"/>
              <w:right w:val="single" w:sz="5" w:space="0" w:color="000000"/>
            </w:tcBorders>
          </w:tcPr>
          <w:p w14:paraId="3DE19B7D"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ძალიან გავრცელებული</w:t>
            </w:r>
          </w:p>
        </w:tc>
        <w:tc>
          <w:tcPr>
            <w:tcW w:w="7074" w:type="dxa"/>
            <w:tcBorders>
              <w:top w:val="single" w:sz="5" w:space="0" w:color="000000"/>
              <w:left w:val="single" w:sz="5" w:space="0" w:color="000000"/>
              <w:bottom w:val="single" w:sz="5" w:space="0" w:color="000000"/>
              <w:right w:val="single" w:sz="5" w:space="0" w:color="000000"/>
            </w:tcBorders>
          </w:tcPr>
          <w:p w14:paraId="1316E5AD" w14:textId="77777777" w:rsidR="00431206" w:rsidRPr="00F66D35" w:rsidRDefault="00431206" w:rsidP="004A376F">
            <w:pPr>
              <w:spacing w:after="0" w:line="240" w:lineRule="auto"/>
              <w:ind w:left="75"/>
              <w:jc w:val="both"/>
              <w:rPr>
                <w:rFonts w:ascii="Sylfaen" w:hAnsi="Sylfaen"/>
                <w:lang w:val="ka-GE"/>
              </w:rPr>
            </w:pPr>
            <w:r w:rsidRPr="00F66D35">
              <w:rPr>
                <w:rFonts w:ascii="Sylfaen" w:hAnsi="Sylfaen"/>
                <w:lang w:val="ka-GE"/>
              </w:rPr>
              <w:t>შეფასება შეუძლებელია არსებული მონაცემებით</w:t>
            </w:r>
          </w:p>
        </w:tc>
      </w:tr>
    </w:tbl>
    <w:p w14:paraId="744ADF0B" w14:textId="77777777" w:rsidR="00431206" w:rsidRPr="00F66D35" w:rsidRDefault="00431206" w:rsidP="004A376F">
      <w:pPr>
        <w:spacing w:after="0" w:line="240" w:lineRule="auto"/>
        <w:jc w:val="both"/>
        <w:rPr>
          <w:rFonts w:ascii="Sylfaen" w:hAnsi="Sylfaen"/>
          <w:lang w:val="ka-GE"/>
        </w:rPr>
      </w:pPr>
    </w:p>
    <w:p w14:paraId="775BA4B3" w14:textId="77777777" w:rsidR="00431206" w:rsidRDefault="00431206" w:rsidP="004A376F">
      <w:pPr>
        <w:spacing w:after="0" w:line="240" w:lineRule="auto"/>
        <w:jc w:val="both"/>
        <w:rPr>
          <w:rFonts w:ascii="Sylfaen" w:hAnsi="Sylfaen"/>
          <w:lang w:val="ka-GE"/>
        </w:rPr>
      </w:pPr>
      <w:r w:rsidRPr="00F66D35">
        <w:rPr>
          <w:rFonts w:ascii="Sylfaen" w:hAnsi="Sylfaen"/>
          <w:lang w:val="ka-GE"/>
        </w:rPr>
        <w:t>ქვემოთ მოცემულია გვერდითი ეფექტების ჩამონათვალი, რომლებიც განსხვავდება სხეულის იმ ნაწილის მიხედვით, სადაც BOTOX-ის ინექცია კეთდება. თუ რომელიმე გვერდითი ეფექტი გამწვავდება, ან თუ შეამჩნევთ რაიმე გვერდით ეფექტს, რომელიც არ არის ჩამოთვლილი ამ ფურცელში, გთხოვთ, აცნობოთ თქვენს ექიმს ან ფარმაცევტს ან ჯანდაცვის სპეციალისტს.</w:t>
      </w:r>
    </w:p>
    <w:p w14:paraId="68E89008" w14:textId="77777777" w:rsidR="00042F41" w:rsidRPr="00F66D35" w:rsidRDefault="00042F41" w:rsidP="004A376F">
      <w:pPr>
        <w:spacing w:after="0" w:line="240" w:lineRule="auto"/>
        <w:jc w:val="both"/>
        <w:rPr>
          <w:rFonts w:ascii="Sylfaen" w:hAnsi="Sylfaen"/>
          <w:lang w:val="ka-GE"/>
        </w:rPr>
      </w:pPr>
    </w:p>
    <w:p w14:paraId="11CA6309" w14:textId="77777777" w:rsidR="00431206" w:rsidRPr="009B4F9B" w:rsidRDefault="00431206" w:rsidP="004A376F">
      <w:pPr>
        <w:spacing w:after="0" w:line="240" w:lineRule="auto"/>
        <w:jc w:val="both"/>
        <w:rPr>
          <w:rFonts w:ascii="Times New Roman" w:eastAsia="Times New Roman" w:hAnsi="Times New Roman" w:cs="Times New Roman"/>
          <w:b/>
          <w:color w:val="0000FF"/>
        </w:rPr>
      </w:pPr>
      <w:r w:rsidRPr="009B4F9B">
        <w:rPr>
          <w:rFonts w:ascii="Sylfaen" w:eastAsia="Times New Roman" w:hAnsi="Sylfaen" w:cs="Sylfaen"/>
          <w:b/>
          <w:color w:val="0000FF"/>
        </w:rPr>
        <w:t>ინექციები</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ბავშვებისთვის</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იდაყვის</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მაჯის</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და</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ხელის</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კუნთების</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მუდმივი</w:t>
      </w:r>
      <w:r w:rsidRPr="009B4F9B">
        <w:rPr>
          <w:rFonts w:ascii="Times New Roman" w:eastAsia="Times New Roman" w:hAnsi="Times New Roman" w:cs="Times New Roman"/>
          <w:b/>
          <w:color w:val="0000FF"/>
        </w:rPr>
        <w:t xml:space="preserve"> </w:t>
      </w:r>
      <w:r w:rsidRPr="009B4F9B">
        <w:rPr>
          <w:rFonts w:ascii="Sylfaen" w:eastAsia="Times New Roman" w:hAnsi="Sylfaen" w:cs="Sylfaen"/>
          <w:b/>
          <w:color w:val="0000FF"/>
        </w:rPr>
        <w:t>სპაზმით</w:t>
      </w:r>
    </w:p>
    <w:p w14:paraId="1C461B6D" w14:textId="77777777" w:rsidR="00431206" w:rsidRDefault="00431206" w:rsidP="004A376F">
      <w:pPr>
        <w:spacing w:after="0" w:line="240" w:lineRule="auto"/>
        <w:jc w:val="both"/>
        <w:rPr>
          <w:rFonts w:ascii="Sylfaen" w:hAnsi="Sylfaen"/>
          <w:lang w:val="ka-GE"/>
        </w:rPr>
      </w:pPr>
      <w:r w:rsidRPr="00F66D35">
        <w:rPr>
          <w:rFonts w:ascii="Sylfaen" w:hAnsi="Sylfaen"/>
          <w:lang w:val="ka-GE"/>
        </w:rPr>
        <w:t>ხშირი - ზედა სასუნთქი გზების ინფექცია, გულისრევა, კუნთების სისუსტე, ტკივილი ინექციის ადგილზე.</w:t>
      </w:r>
    </w:p>
    <w:p w14:paraId="0ADA24AD" w14:textId="77777777" w:rsidR="00042F41" w:rsidRPr="00FA594D" w:rsidRDefault="00042F41" w:rsidP="004A376F">
      <w:pPr>
        <w:spacing w:after="0" w:line="240" w:lineRule="auto"/>
        <w:jc w:val="both"/>
        <w:rPr>
          <w:rFonts w:ascii="Sylfaen" w:hAnsi="Sylfaen"/>
        </w:rPr>
      </w:pPr>
    </w:p>
    <w:p w14:paraId="4896DF31" w14:textId="77777777" w:rsidR="00431206" w:rsidRPr="009B4F9B" w:rsidRDefault="00431206" w:rsidP="004A376F">
      <w:pPr>
        <w:spacing w:after="0" w:line="240" w:lineRule="auto"/>
        <w:jc w:val="both"/>
        <w:rPr>
          <w:rFonts w:ascii="Sylfaen" w:eastAsia="Times New Roman" w:hAnsi="Sylfaen" w:cs="Sylfaen"/>
          <w:b/>
          <w:color w:val="0000FF"/>
        </w:rPr>
      </w:pPr>
      <w:proofErr w:type="spellStart"/>
      <w:r w:rsidRPr="009B4F9B">
        <w:rPr>
          <w:rFonts w:ascii="Sylfaen" w:eastAsia="Times New Roman" w:hAnsi="Sylfaen" w:cs="Sylfaen"/>
          <w:b/>
          <w:color w:val="0000FF"/>
        </w:rPr>
        <w:t>ინექციები</w:t>
      </w:r>
      <w:proofErr w:type="spellEnd"/>
      <w:r w:rsidRPr="009B4F9B">
        <w:rPr>
          <w:rFonts w:ascii="Sylfaen" w:eastAsia="Times New Roman" w:hAnsi="Sylfaen" w:cs="Sylfaen"/>
          <w:b/>
          <w:color w:val="0000FF"/>
        </w:rPr>
        <w:t xml:space="preserve"> </w:t>
      </w:r>
      <w:proofErr w:type="spellStart"/>
      <w:r w:rsidRPr="009B4F9B">
        <w:rPr>
          <w:rFonts w:ascii="Sylfaen" w:eastAsia="Times New Roman" w:hAnsi="Sylfaen" w:cs="Sylfaen"/>
          <w:b/>
          <w:color w:val="0000FF"/>
        </w:rPr>
        <w:t>ბავშვებისთვის</w:t>
      </w:r>
      <w:proofErr w:type="spellEnd"/>
      <w:r w:rsidRPr="009B4F9B">
        <w:rPr>
          <w:rFonts w:ascii="Sylfaen" w:eastAsia="Times New Roman" w:hAnsi="Sylfaen" w:cs="Sylfaen"/>
          <w:b/>
          <w:color w:val="0000FF"/>
        </w:rPr>
        <w:t xml:space="preserve"> </w:t>
      </w:r>
      <w:proofErr w:type="spellStart"/>
      <w:r w:rsidRPr="009B4F9B">
        <w:rPr>
          <w:rFonts w:ascii="Sylfaen" w:eastAsia="Times New Roman" w:hAnsi="Sylfaen" w:cs="Sylfaen"/>
          <w:b/>
          <w:color w:val="0000FF"/>
        </w:rPr>
        <w:t>კოჭისა</w:t>
      </w:r>
      <w:proofErr w:type="spellEnd"/>
      <w:r w:rsidRPr="009B4F9B">
        <w:rPr>
          <w:rFonts w:ascii="Sylfaen" w:eastAsia="Times New Roman" w:hAnsi="Sylfaen" w:cs="Sylfaen"/>
          <w:b/>
          <w:color w:val="0000FF"/>
        </w:rPr>
        <w:t xml:space="preserve"> </w:t>
      </w:r>
      <w:proofErr w:type="spellStart"/>
      <w:r w:rsidRPr="009B4F9B">
        <w:rPr>
          <w:rFonts w:ascii="Sylfaen" w:eastAsia="Times New Roman" w:hAnsi="Sylfaen" w:cs="Sylfaen"/>
          <w:b/>
          <w:color w:val="0000FF"/>
        </w:rPr>
        <w:t>და</w:t>
      </w:r>
      <w:proofErr w:type="spellEnd"/>
      <w:r w:rsidRPr="009B4F9B">
        <w:rPr>
          <w:rFonts w:ascii="Sylfaen" w:eastAsia="Times New Roman" w:hAnsi="Sylfaen" w:cs="Sylfaen"/>
          <w:b/>
          <w:color w:val="0000FF"/>
        </w:rPr>
        <w:t xml:space="preserve"> </w:t>
      </w:r>
      <w:proofErr w:type="spellStart"/>
      <w:r w:rsidRPr="009B4F9B">
        <w:rPr>
          <w:rFonts w:ascii="Sylfaen" w:eastAsia="Times New Roman" w:hAnsi="Sylfaen" w:cs="Sylfaen"/>
          <w:b/>
          <w:color w:val="0000FF"/>
        </w:rPr>
        <w:t>ტერფის</w:t>
      </w:r>
      <w:proofErr w:type="spellEnd"/>
      <w:r w:rsidRPr="009B4F9B">
        <w:rPr>
          <w:rFonts w:ascii="Sylfaen" w:eastAsia="Times New Roman" w:hAnsi="Sylfaen" w:cs="Sylfaen"/>
          <w:b/>
          <w:color w:val="0000FF"/>
        </w:rPr>
        <w:t xml:space="preserve"> </w:t>
      </w:r>
      <w:proofErr w:type="spellStart"/>
      <w:r w:rsidRPr="009B4F9B">
        <w:rPr>
          <w:rFonts w:ascii="Sylfaen" w:eastAsia="Times New Roman" w:hAnsi="Sylfaen" w:cs="Sylfaen"/>
          <w:b/>
          <w:color w:val="0000FF"/>
        </w:rPr>
        <w:t>კუნთების</w:t>
      </w:r>
      <w:proofErr w:type="spellEnd"/>
      <w:r w:rsidRPr="009B4F9B">
        <w:rPr>
          <w:rFonts w:ascii="Sylfaen" w:eastAsia="Times New Roman" w:hAnsi="Sylfaen" w:cs="Sylfaen"/>
          <w:b/>
          <w:color w:val="0000FF"/>
        </w:rPr>
        <w:t xml:space="preserve"> </w:t>
      </w:r>
      <w:proofErr w:type="spellStart"/>
      <w:r w:rsidRPr="009B4F9B">
        <w:rPr>
          <w:rFonts w:ascii="Sylfaen" w:eastAsia="Times New Roman" w:hAnsi="Sylfaen" w:cs="Sylfaen"/>
          <w:b/>
          <w:color w:val="0000FF"/>
        </w:rPr>
        <w:t>მუდმივი</w:t>
      </w:r>
      <w:proofErr w:type="spellEnd"/>
      <w:r w:rsidRPr="009B4F9B">
        <w:rPr>
          <w:rFonts w:ascii="Sylfaen" w:eastAsia="Times New Roman" w:hAnsi="Sylfaen" w:cs="Sylfaen"/>
          <w:b/>
          <w:color w:val="0000FF"/>
        </w:rPr>
        <w:t xml:space="preserve"> </w:t>
      </w:r>
      <w:proofErr w:type="spellStart"/>
      <w:r w:rsidRPr="009B4F9B">
        <w:rPr>
          <w:rFonts w:ascii="Sylfaen" w:eastAsia="Times New Roman" w:hAnsi="Sylfaen" w:cs="Sylfaen"/>
          <w:b/>
          <w:color w:val="0000FF"/>
        </w:rPr>
        <w:t>სპაზმით</w:t>
      </w:r>
      <w:proofErr w:type="spellEnd"/>
    </w:p>
    <w:tbl>
      <w:tblPr>
        <w:tblStyle w:val="TableGrid"/>
        <w:tblW w:w="0" w:type="auto"/>
        <w:tblLook w:val="04A0" w:firstRow="1" w:lastRow="0" w:firstColumn="1" w:lastColumn="0" w:noHBand="0" w:noVBand="1"/>
      </w:tblPr>
      <w:tblGrid>
        <w:gridCol w:w="1975"/>
        <w:gridCol w:w="7041"/>
      </w:tblGrid>
      <w:tr w:rsidR="00431206" w:rsidRPr="00F66D35" w14:paraId="4EE90F3C" w14:textId="77777777" w:rsidTr="00431206">
        <w:tc>
          <w:tcPr>
            <w:tcW w:w="1975" w:type="dxa"/>
          </w:tcPr>
          <w:p w14:paraId="5EFD3649" w14:textId="77777777" w:rsidR="00431206" w:rsidRPr="00F66D35" w:rsidRDefault="00431206" w:rsidP="004A376F">
            <w:pPr>
              <w:jc w:val="both"/>
              <w:rPr>
                <w:rFonts w:ascii="Sylfaen" w:hAnsi="Sylfaen"/>
                <w:lang w:val="ka-GE"/>
              </w:rPr>
            </w:pPr>
            <w:r w:rsidRPr="00F66D35">
              <w:rPr>
                <w:rFonts w:ascii="Sylfaen" w:hAnsi="Sylfaen"/>
                <w:lang w:val="ka-GE"/>
              </w:rPr>
              <w:t>ხშირი</w:t>
            </w:r>
          </w:p>
        </w:tc>
        <w:tc>
          <w:tcPr>
            <w:tcW w:w="7041" w:type="dxa"/>
          </w:tcPr>
          <w:p w14:paraId="33188668" w14:textId="77777777" w:rsidR="00431206" w:rsidRPr="00F66D35" w:rsidRDefault="00431206" w:rsidP="004A376F">
            <w:pPr>
              <w:jc w:val="both"/>
              <w:rPr>
                <w:rFonts w:ascii="Sylfaen" w:hAnsi="Sylfaen"/>
                <w:lang w:val="ka-GE"/>
              </w:rPr>
            </w:pPr>
            <w:r w:rsidRPr="00F66D35">
              <w:rPr>
                <w:rFonts w:ascii="Sylfaen" w:hAnsi="Sylfaen"/>
                <w:lang w:val="ka-GE"/>
              </w:rPr>
              <w:t>იოგების დაჭიმვა ან გახევა, კანის ზედაპირული ჭრილობა, სიარულის პრობლემები, ტკივილი ინექციის ადგილზე გამონაყარი</w:t>
            </w:r>
          </w:p>
        </w:tc>
      </w:tr>
      <w:tr w:rsidR="00431206" w:rsidRPr="00F66D35" w14:paraId="64AFE0C6" w14:textId="77777777" w:rsidTr="00431206">
        <w:tc>
          <w:tcPr>
            <w:tcW w:w="1975" w:type="dxa"/>
          </w:tcPr>
          <w:p w14:paraId="5DFA4743" w14:textId="77777777" w:rsidR="00431206" w:rsidRPr="00F66D35" w:rsidRDefault="00431206" w:rsidP="004A376F">
            <w:pPr>
              <w:jc w:val="both"/>
              <w:rPr>
                <w:rFonts w:ascii="Sylfaen" w:hAnsi="Sylfaen"/>
                <w:lang w:val="ka-GE"/>
              </w:rPr>
            </w:pPr>
            <w:r w:rsidRPr="00F66D35">
              <w:rPr>
                <w:rFonts w:ascii="Sylfaen" w:hAnsi="Sylfaen"/>
                <w:lang w:val="ka-GE"/>
              </w:rPr>
              <w:t>იშვიათი</w:t>
            </w:r>
          </w:p>
        </w:tc>
        <w:tc>
          <w:tcPr>
            <w:tcW w:w="7041" w:type="dxa"/>
          </w:tcPr>
          <w:p w14:paraId="658CC6B4" w14:textId="77777777" w:rsidR="00431206" w:rsidRPr="00F66D35" w:rsidRDefault="00431206" w:rsidP="004A376F">
            <w:pPr>
              <w:jc w:val="both"/>
              <w:rPr>
                <w:rFonts w:ascii="Sylfaen" w:hAnsi="Sylfaen"/>
                <w:lang w:val="ka-GE"/>
              </w:rPr>
            </w:pPr>
            <w:r w:rsidRPr="00F66D35">
              <w:rPr>
                <w:rFonts w:ascii="Sylfaen" w:hAnsi="Sylfaen"/>
                <w:lang w:val="ka-GE"/>
              </w:rPr>
              <w:t>კუნთების სისუსტე</w:t>
            </w:r>
          </w:p>
        </w:tc>
      </w:tr>
    </w:tbl>
    <w:p w14:paraId="4A4EEFA9" w14:textId="77777777" w:rsidR="00431206" w:rsidRPr="00F66D35" w:rsidRDefault="00431206" w:rsidP="004A376F">
      <w:pPr>
        <w:spacing w:after="0" w:line="240" w:lineRule="auto"/>
        <w:jc w:val="both"/>
        <w:rPr>
          <w:rFonts w:ascii="Sylfaen" w:hAnsi="Sylfaen"/>
          <w:lang w:val="ka-GE"/>
        </w:rPr>
      </w:pPr>
    </w:p>
    <w:p w14:paraId="514CF72B" w14:textId="77777777" w:rsidR="00431206" w:rsidRDefault="00431206" w:rsidP="004A376F">
      <w:pPr>
        <w:spacing w:after="0" w:line="240" w:lineRule="auto"/>
        <w:jc w:val="both"/>
        <w:rPr>
          <w:rFonts w:ascii="Sylfaen" w:hAnsi="Sylfaen"/>
          <w:lang w:val="ka-GE"/>
        </w:rPr>
      </w:pPr>
      <w:r w:rsidRPr="00F66D35">
        <w:rPr>
          <w:rFonts w:ascii="Sylfaen" w:hAnsi="Sylfaen"/>
          <w:lang w:val="ka-GE"/>
        </w:rPr>
        <w:t>არსებობს იშვიათი სპონტანური შეტყობინებები სიკვდილის შესახებ, რომელიც ზოგჯერ ასოცირდება ასპირაციულ პნევმონიასთან ცერებრალური დამბლით დაავადებულ ბავშვებში BOTOX-ით მკურნალობის შემდეგ.</w:t>
      </w:r>
    </w:p>
    <w:p w14:paraId="2CAB18BA" w14:textId="77777777" w:rsidR="00FA594D" w:rsidRPr="00F66D35" w:rsidRDefault="00FA594D" w:rsidP="004A376F">
      <w:pPr>
        <w:spacing w:after="0" w:line="240" w:lineRule="auto"/>
        <w:jc w:val="both"/>
        <w:rPr>
          <w:rFonts w:ascii="Sylfaen" w:hAnsi="Sylfaen"/>
          <w:lang w:val="ka-GE"/>
        </w:rPr>
      </w:pPr>
    </w:p>
    <w:p w14:paraId="10B2FF1F" w14:textId="77777777" w:rsidR="00431206" w:rsidRPr="00F66D35" w:rsidRDefault="00431206" w:rsidP="004A376F">
      <w:pPr>
        <w:spacing w:after="0" w:line="240" w:lineRule="auto"/>
        <w:jc w:val="both"/>
        <w:rPr>
          <w:rFonts w:ascii="Sylfaen" w:hAnsi="Sylfaen"/>
          <w:b/>
          <w:lang w:val="ka-GE"/>
        </w:rPr>
      </w:pPr>
      <w:r w:rsidRPr="009B4F9B">
        <w:rPr>
          <w:rFonts w:ascii="Sylfaen" w:eastAsia="Times New Roman" w:hAnsi="Sylfaen" w:cs="Sylfaen"/>
          <w:b/>
          <w:color w:val="0000FF"/>
        </w:rPr>
        <w:t>ინექციები ზრდასრული პაციენტების ხელში, მკლავში და მხარში</w:t>
      </w:r>
    </w:p>
    <w:tbl>
      <w:tblPr>
        <w:tblStyle w:val="TableGrid"/>
        <w:tblW w:w="0" w:type="auto"/>
        <w:tblLook w:val="04A0" w:firstRow="1" w:lastRow="0" w:firstColumn="1" w:lastColumn="0" w:noHBand="0" w:noVBand="1"/>
      </w:tblPr>
      <w:tblGrid>
        <w:gridCol w:w="2065"/>
        <w:gridCol w:w="6951"/>
      </w:tblGrid>
      <w:tr w:rsidR="00431206" w:rsidRPr="00F66D35" w14:paraId="5C9DECB2" w14:textId="77777777" w:rsidTr="00431206">
        <w:tc>
          <w:tcPr>
            <w:tcW w:w="2065" w:type="dxa"/>
          </w:tcPr>
          <w:p w14:paraId="3DF1FB37" w14:textId="77777777" w:rsidR="00431206" w:rsidRPr="00F66D35" w:rsidRDefault="00431206" w:rsidP="004A376F">
            <w:pPr>
              <w:jc w:val="both"/>
              <w:rPr>
                <w:rFonts w:ascii="Sylfaen" w:hAnsi="Sylfaen"/>
                <w:lang w:val="ka-GE"/>
              </w:rPr>
            </w:pPr>
            <w:r w:rsidRPr="00F66D35">
              <w:rPr>
                <w:rFonts w:ascii="Sylfaen" w:hAnsi="Sylfaen"/>
                <w:lang w:val="ka-GE"/>
              </w:rPr>
              <w:t>ხშირი</w:t>
            </w:r>
          </w:p>
        </w:tc>
        <w:tc>
          <w:tcPr>
            <w:tcW w:w="6951" w:type="dxa"/>
          </w:tcPr>
          <w:p w14:paraId="073F343E" w14:textId="77777777" w:rsidR="00431206" w:rsidRPr="00F66D35" w:rsidRDefault="00431206" w:rsidP="004A376F">
            <w:pPr>
              <w:jc w:val="both"/>
              <w:rPr>
                <w:rFonts w:ascii="Sylfaen" w:hAnsi="Sylfaen"/>
                <w:lang w:val="ka-GE"/>
              </w:rPr>
            </w:pPr>
            <w:r w:rsidRPr="00F66D35">
              <w:rPr>
                <w:rFonts w:ascii="Sylfaen" w:hAnsi="Sylfaen"/>
                <w:lang w:val="ka-GE"/>
              </w:rPr>
              <w:t>· ტკივილი ხელსა და თითებში</w:t>
            </w:r>
          </w:p>
          <w:p w14:paraId="1EC3D809" w14:textId="77777777" w:rsidR="00431206" w:rsidRPr="00F66D35" w:rsidRDefault="00431206" w:rsidP="004A376F">
            <w:pPr>
              <w:jc w:val="both"/>
              <w:rPr>
                <w:rFonts w:ascii="Sylfaen" w:hAnsi="Sylfaen"/>
                <w:lang w:val="ka-GE"/>
              </w:rPr>
            </w:pPr>
            <w:r w:rsidRPr="00F66D35">
              <w:rPr>
                <w:rFonts w:ascii="Sylfaen" w:hAnsi="Sylfaen"/>
                <w:lang w:val="ka-GE"/>
              </w:rPr>
              <w:t>· გულისრევა</w:t>
            </w:r>
          </w:p>
          <w:p w14:paraId="5A439CDF" w14:textId="77777777" w:rsidR="00431206" w:rsidRPr="00F66D35" w:rsidRDefault="00431206" w:rsidP="004A376F">
            <w:pPr>
              <w:jc w:val="both"/>
              <w:rPr>
                <w:rFonts w:ascii="Sylfaen" w:hAnsi="Sylfaen"/>
                <w:lang w:val="ka-GE"/>
              </w:rPr>
            </w:pPr>
            <w:r w:rsidRPr="00F66D35">
              <w:rPr>
                <w:rFonts w:ascii="Sylfaen" w:hAnsi="Sylfaen"/>
                <w:lang w:val="ka-GE"/>
              </w:rPr>
              <w:t>· კიდურების შეშუპება, როგორიცაა ხელები და ფეხები</w:t>
            </w:r>
          </w:p>
          <w:p w14:paraId="6EE5FB6A" w14:textId="77777777" w:rsidR="00431206" w:rsidRPr="00F66D35" w:rsidRDefault="00431206" w:rsidP="004A376F">
            <w:pPr>
              <w:jc w:val="both"/>
              <w:rPr>
                <w:rFonts w:ascii="Sylfaen" w:hAnsi="Sylfaen"/>
                <w:lang w:val="ka-GE"/>
              </w:rPr>
            </w:pPr>
            <w:r w:rsidRPr="00F66D35">
              <w:rPr>
                <w:rFonts w:ascii="Sylfaen" w:hAnsi="Sylfaen"/>
                <w:lang w:val="ka-GE"/>
              </w:rPr>
              <w:t>· დაღლილობა</w:t>
            </w:r>
          </w:p>
          <w:p w14:paraId="07EAFAA3" w14:textId="77777777" w:rsidR="00431206" w:rsidRPr="00F66D35" w:rsidRDefault="00431206" w:rsidP="004A376F">
            <w:pPr>
              <w:jc w:val="both"/>
              <w:rPr>
                <w:rFonts w:ascii="Sylfaen" w:hAnsi="Sylfaen"/>
                <w:lang w:val="ka-GE"/>
              </w:rPr>
            </w:pPr>
            <w:r w:rsidRPr="00F66D35">
              <w:rPr>
                <w:rFonts w:ascii="Sylfaen" w:hAnsi="Sylfaen"/>
                <w:lang w:val="ka-GE"/>
              </w:rPr>
              <w:t>· კუნთების სისუსტე</w:t>
            </w:r>
          </w:p>
        </w:tc>
      </w:tr>
    </w:tbl>
    <w:p w14:paraId="318E4C52" w14:textId="77777777" w:rsidR="00431206" w:rsidRPr="00F66D35" w:rsidRDefault="00431206" w:rsidP="004A376F">
      <w:pPr>
        <w:spacing w:after="0" w:line="240" w:lineRule="auto"/>
        <w:jc w:val="both"/>
        <w:rPr>
          <w:rFonts w:ascii="Sylfaen" w:hAnsi="Sylfaen"/>
          <w:lang w:val="ka-GE"/>
        </w:rPr>
      </w:pPr>
    </w:p>
    <w:p w14:paraId="3B12AF98" w14:textId="77777777" w:rsidR="00431206" w:rsidRPr="009B4F9B" w:rsidRDefault="00431206"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ინექციები ზრდასრული პაციენტების კოჭსა და ტერფში</w:t>
      </w:r>
    </w:p>
    <w:tbl>
      <w:tblPr>
        <w:tblStyle w:val="TableGrid"/>
        <w:tblW w:w="0" w:type="auto"/>
        <w:tblLook w:val="04A0" w:firstRow="1" w:lastRow="0" w:firstColumn="1" w:lastColumn="0" w:noHBand="0" w:noVBand="1"/>
      </w:tblPr>
      <w:tblGrid>
        <w:gridCol w:w="2065"/>
        <w:gridCol w:w="6951"/>
      </w:tblGrid>
      <w:tr w:rsidR="00431206" w:rsidRPr="00F66D35" w14:paraId="0033C1B3" w14:textId="77777777" w:rsidTr="00B46341">
        <w:tc>
          <w:tcPr>
            <w:tcW w:w="2065" w:type="dxa"/>
          </w:tcPr>
          <w:p w14:paraId="56E730D6" w14:textId="77777777" w:rsidR="00431206" w:rsidRPr="00F66D35" w:rsidRDefault="00431206" w:rsidP="004A376F">
            <w:pPr>
              <w:jc w:val="both"/>
              <w:rPr>
                <w:rFonts w:ascii="Sylfaen" w:hAnsi="Sylfaen"/>
                <w:lang w:val="ka-GE"/>
              </w:rPr>
            </w:pPr>
            <w:r w:rsidRPr="00F66D35">
              <w:rPr>
                <w:rFonts w:ascii="Sylfaen" w:hAnsi="Sylfaen"/>
                <w:lang w:val="ka-GE"/>
              </w:rPr>
              <w:t>ხშირი</w:t>
            </w:r>
          </w:p>
        </w:tc>
        <w:tc>
          <w:tcPr>
            <w:tcW w:w="6951" w:type="dxa"/>
          </w:tcPr>
          <w:p w14:paraId="7E495AAE" w14:textId="77777777" w:rsidR="00431206" w:rsidRPr="00F66D35" w:rsidRDefault="00431206" w:rsidP="004A376F">
            <w:pPr>
              <w:jc w:val="both"/>
              <w:rPr>
                <w:rFonts w:ascii="Sylfaen" w:hAnsi="Sylfaen"/>
                <w:lang w:val="ka-GE"/>
              </w:rPr>
            </w:pPr>
            <w:r w:rsidRPr="00F66D35">
              <w:rPr>
                <w:rFonts w:ascii="Sylfaen" w:hAnsi="Sylfaen"/>
                <w:lang w:val="ka-GE"/>
              </w:rPr>
              <w:t>· გამონაყარი</w:t>
            </w:r>
          </w:p>
          <w:p w14:paraId="5F28B65A" w14:textId="77777777" w:rsidR="00431206" w:rsidRPr="00F66D35" w:rsidRDefault="00431206" w:rsidP="004A376F">
            <w:pPr>
              <w:jc w:val="both"/>
              <w:rPr>
                <w:rFonts w:ascii="Sylfaen" w:hAnsi="Sylfaen"/>
                <w:lang w:val="ka-GE"/>
              </w:rPr>
            </w:pPr>
            <w:r w:rsidRPr="00F66D35">
              <w:rPr>
                <w:rFonts w:ascii="Sylfaen" w:hAnsi="Sylfaen"/>
                <w:lang w:val="ka-GE"/>
              </w:rPr>
              <w:t>· სახსრების ტკივილი ან ანთება, დაჭიმული ან მტკივნეული კუნთები, კუნთების სისუსტე</w:t>
            </w:r>
          </w:p>
          <w:p w14:paraId="37E87F53" w14:textId="77777777" w:rsidR="00431206" w:rsidRPr="00F66D35" w:rsidRDefault="00431206" w:rsidP="004A376F">
            <w:pPr>
              <w:jc w:val="both"/>
              <w:rPr>
                <w:rFonts w:ascii="Sylfaen" w:hAnsi="Sylfaen"/>
                <w:lang w:val="ka-GE"/>
              </w:rPr>
            </w:pPr>
            <w:r w:rsidRPr="00F66D35">
              <w:rPr>
                <w:rFonts w:ascii="Sylfaen" w:hAnsi="Sylfaen"/>
                <w:lang w:val="ka-GE"/>
              </w:rPr>
              <w:t>· კიდურების შეშუპება, როგორიცაა ხელები და ფეხები</w:t>
            </w:r>
          </w:p>
          <w:p w14:paraId="6D696AD1" w14:textId="77777777" w:rsidR="00431206" w:rsidRPr="00F66D35" w:rsidRDefault="00431206" w:rsidP="004A376F">
            <w:pPr>
              <w:jc w:val="both"/>
              <w:rPr>
                <w:rFonts w:ascii="Sylfaen" w:hAnsi="Sylfaen"/>
                <w:lang w:val="ka-GE"/>
              </w:rPr>
            </w:pPr>
            <w:r w:rsidRPr="00F66D35">
              <w:rPr>
                <w:rFonts w:ascii="Sylfaen" w:hAnsi="Sylfaen"/>
                <w:lang w:val="ka-GE"/>
              </w:rPr>
              <w:t>· დაცემა</w:t>
            </w:r>
          </w:p>
        </w:tc>
      </w:tr>
    </w:tbl>
    <w:p w14:paraId="5C9AA78C" w14:textId="77777777" w:rsidR="00431206" w:rsidRPr="00F66D35" w:rsidRDefault="00431206" w:rsidP="004A376F">
      <w:pPr>
        <w:spacing w:after="0" w:line="240" w:lineRule="auto"/>
        <w:jc w:val="both"/>
        <w:rPr>
          <w:rFonts w:ascii="Sylfaen" w:hAnsi="Sylfaen"/>
          <w:lang w:val="ka-GE"/>
        </w:rPr>
      </w:pPr>
    </w:p>
    <w:p w14:paraId="341A968E" w14:textId="77777777" w:rsidR="00431206" w:rsidRPr="009B4F9B" w:rsidRDefault="00431206"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ინექციები ქუთუთოსა და სახის არეში კუნთების სპაზმის დროს</w:t>
      </w:r>
    </w:p>
    <w:tbl>
      <w:tblPr>
        <w:tblStyle w:val="TableGrid"/>
        <w:tblW w:w="0" w:type="auto"/>
        <w:tblLook w:val="04A0" w:firstRow="1" w:lastRow="0" w:firstColumn="1" w:lastColumn="0" w:noHBand="0" w:noVBand="1"/>
      </w:tblPr>
      <w:tblGrid>
        <w:gridCol w:w="1975"/>
        <w:gridCol w:w="7041"/>
      </w:tblGrid>
      <w:tr w:rsidR="00431206" w:rsidRPr="00F66D35" w14:paraId="55B98B19" w14:textId="77777777" w:rsidTr="00B46341">
        <w:tc>
          <w:tcPr>
            <w:tcW w:w="1975" w:type="dxa"/>
          </w:tcPr>
          <w:p w14:paraId="7B0E8EA3" w14:textId="77777777" w:rsidR="00431206" w:rsidRPr="00F66D35" w:rsidRDefault="00EC36A0" w:rsidP="004A376F">
            <w:pPr>
              <w:jc w:val="both"/>
              <w:rPr>
                <w:rFonts w:ascii="Sylfaen" w:hAnsi="Sylfaen"/>
                <w:lang w:val="ka-GE"/>
              </w:rPr>
            </w:pPr>
            <w:r w:rsidRPr="00F66D35">
              <w:rPr>
                <w:rFonts w:ascii="Sylfaen" w:hAnsi="Sylfaen"/>
                <w:lang w:val="ka-GE"/>
              </w:rPr>
              <w:t xml:space="preserve">ძალიან </w:t>
            </w:r>
            <w:r w:rsidR="00431206" w:rsidRPr="00F66D35">
              <w:rPr>
                <w:rFonts w:ascii="Sylfaen" w:hAnsi="Sylfaen"/>
                <w:lang w:val="ka-GE"/>
              </w:rPr>
              <w:t>ხშირი</w:t>
            </w:r>
          </w:p>
        </w:tc>
        <w:tc>
          <w:tcPr>
            <w:tcW w:w="7041" w:type="dxa"/>
          </w:tcPr>
          <w:p w14:paraId="7883073C" w14:textId="77777777" w:rsidR="00431206" w:rsidRPr="00F66D35" w:rsidRDefault="00431206" w:rsidP="004A376F">
            <w:pPr>
              <w:jc w:val="both"/>
              <w:rPr>
                <w:rFonts w:ascii="Sylfaen" w:hAnsi="Sylfaen"/>
                <w:lang w:val="ka-GE"/>
              </w:rPr>
            </w:pPr>
            <w:r w:rsidRPr="00F66D35">
              <w:rPr>
                <w:rFonts w:ascii="Sylfaen" w:hAnsi="Sylfaen"/>
                <w:lang w:val="ka-GE"/>
              </w:rPr>
              <w:t>* ქუთუთოს დაწევა</w:t>
            </w:r>
          </w:p>
        </w:tc>
      </w:tr>
      <w:tr w:rsidR="00EC36A0" w:rsidRPr="00F66D35" w14:paraId="35ECB07A" w14:textId="77777777" w:rsidTr="00B46341">
        <w:tc>
          <w:tcPr>
            <w:tcW w:w="1975" w:type="dxa"/>
          </w:tcPr>
          <w:p w14:paraId="4A1A1320" w14:textId="77777777" w:rsidR="00EC36A0" w:rsidRPr="00F66D35" w:rsidRDefault="00EC36A0" w:rsidP="004A376F">
            <w:pPr>
              <w:jc w:val="both"/>
              <w:rPr>
                <w:rFonts w:ascii="Sylfaen" w:hAnsi="Sylfaen"/>
                <w:lang w:val="ka-GE"/>
              </w:rPr>
            </w:pPr>
            <w:r w:rsidRPr="00F66D35">
              <w:rPr>
                <w:rFonts w:ascii="Sylfaen" w:hAnsi="Sylfaen"/>
                <w:lang w:val="ka-GE"/>
              </w:rPr>
              <w:t>ხშირი</w:t>
            </w:r>
          </w:p>
        </w:tc>
        <w:tc>
          <w:tcPr>
            <w:tcW w:w="7041" w:type="dxa"/>
          </w:tcPr>
          <w:p w14:paraId="655C92AE" w14:textId="77777777" w:rsidR="00EC36A0" w:rsidRPr="00F66D35" w:rsidRDefault="00EC36A0" w:rsidP="004A376F">
            <w:pPr>
              <w:jc w:val="both"/>
              <w:rPr>
                <w:rFonts w:ascii="Sylfaen" w:hAnsi="Sylfaen"/>
                <w:lang w:val="ka-GE"/>
              </w:rPr>
            </w:pPr>
            <w:r w:rsidRPr="00F66D35">
              <w:rPr>
                <w:rFonts w:ascii="Sylfaen" w:hAnsi="Sylfaen"/>
                <w:lang w:val="ka-GE"/>
              </w:rPr>
              <w:t>* სახის შეშუპება</w:t>
            </w:r>
          </w:p>
          <w:p w14:paraId="2B74182B" w14:textId="16198427" w:rsidR="00EC36A0" w:rsidRPr="00F66D35" w:rsidRDefault="00EC36A0" w:rsidP="004A376F">
            <w:pPr>
              <w:jc w:val="both"/>
              <w:rPr>
                <w:rFonts w:ascii="Sylfaen" w:hAnsi="Sylfaen"/>
                <w:lang w:val="ka-GE"/>
              </w:rPr>
            </w:pPr>
            <w:r w:rsidRPr="00F66D35">
              <w:rPr>
                <w:rFonts w:ascii="Sylfaen" w:hAnsi="Sylfaen"/>
                <w:lang w:val="ka-GE"/>
              </w:rPr>
              <w:t>* რქოვანას (თვალის წინა ნაწილის გამჭვირვალე ზედაპირი) წერტილოვანი დაზიანება, თვალის სრულად დახურვის გაძნელება, ცრემლების ჭარბი დენა, თვალები</w:t>
            </w:r>
            <w:r w:rsidR="00FA594D">
              <w:rPr>
                <w:rFonts w:ascii="Sylfaen" w:hAnsi="Sylfaen"/>
                <w:lang w:val="ka-GE"/>
              </w:rPr>
              <w:t>ს სიმშრალე</w:t>
            </w:r>
            <w:r w:rsidRPr="00F66D35">
              <w:rPr>
                <w:rFonts w:ascii="Sylfaen" w:hAnsi="Sylfaen"/>
                <w:lang w:val="ka-GE"/>
              </w:rPr>
              <w:t>, თვალის გაღიზიანება და სინათლის მიმართ მგრძნობელობა</w:t>
            </w:r>
          </w:p>
          <w:p w14:paraId="1FD0063C" w14:textId="77777777" w:rsidR="00EC36A0" w:rsidRPr="00F66D35" w:rsidRDefault="00EC36A0" w:rsidP="004A376F">
            <w:pPr>
              <w:jc w:val="both"/>
              <w:rPr>
                <w:rFonts w:ascii="Sylfaen" w:hAnsi="Sylfaen"/>
                <w:lang w:val="ka-GE"/>
              </w:rPr>
            </w:pPr>
            <w:r w:rsidRPr="00F66D35">
              <w:rPr>
                <w:rFonts w:ascii="Sylfaen" w:hAnsi="Sylfaen"/>
                <w:lang w:val="ka-GE"/>
              </w:rPr>
              <w:t>* სისხლჩაქცევები კანქვეშ</w:t>
            </w:r>
          </w:p>
          <w:p w14:paraId="0A8BF2C2" w14:textId="77777777" w:rsidR="00EC36A0" w:rsidRPr="00F66D35" w:rsidRDefault="00EC36A0" w:rsidP="004A376F">
            <w:pPr>
              <w:jc w:val="both"/>
              <w:rPr>
                <w:rFonts w:ascii="Sylfaen" w:hAnsi="Sylfaen"/>
                <w:lang w:val="ka-GE"/>
              </w:rPr>
            </w:pPr>
            <w:r w:rsidRPr="00F66D35">
              <w:rPr>
                <w:rFonts w:ascii="Sylfaen" w:hAnsi="Sylfaen"/>
                <w:lang w:val="ka-GE"/>
              </w:rPr>
              <w:t>* გაღიზიანება</w:t>
            </w:r>
          </w:p>
        </w:tc>
      </w:tr>
      <w:tr w:rsidR="00431206" w:rsidRPr="00F66D35" w14:paraId="6482220B" w14:textId="77777777" w:rsidTr="00B46341">
        <w:tc>
          <w:tcPr>
            <w:tcW w:w="1975" w:type="dxa"/>
          </w:tcPr>
          <w:p w14:paraId="543B1468" w14:textId="77777777" w:rsidR="00431206" w:rsidRPr="00F66D35" w:rsidRDefault="00431206" w:rsidP="004A376F">
            <w:pPr>
              <w:jc w:val="both"/>
              <w:rPr>
                <w:rFonts w:ascii="Sylfaen" w:hAnsi="Sylfaen"/>
                <w:lang w:val="ka-GE"/>
              </w:rPr>
            </w:pPr>
            <w:r w:rsidRPr="00F66D35">
              <w:rPr>
                <w:rFonts w:ascii="Sylfaen" w:hAnsi="Sylfaen"/>
                <w:lang w:val="ka-GE"/>
              </w:rPr>
              <w:t>არახშირი</w:t>
            </w:r>
          </w:p>
        </w:tc>
        <w:tc>
          <w:tcPr>
            <w:tcW w:w="7041" w:type="dxa"/>
          </w:tcPr>
          <w:p w14:paraId="798ABCAF" w14:textId="77777777" w:rsidR="00EC36A0" w:rsidRPr="00F66D35" w:rsidRDefault="00EC36A0" w:rsidP="004A376F">
            <w:pPr>
              <w:jc w:val="both"/>
              <w:rPr>
                <w:rFonts w:ascii="Sylfaen" w:hAnsi="Sylfaen"/>
                <w:lang w:val="ka-GE"/>
              </w:rPr>
            </w:pPr>
            <w:r w:rsidRPr="00F66D35">
              <w:rPr>
                <w:rFonts w:ascii="Sylfaen" w:hAnsi="Sylfaen"/>
                <w:lang w:val="ka-GE"/>
              </w:rPr>
              <w:t>* თავბრუსხვევა, სახის კუნთების სისუსტე, სახის ცალ მხარეს კუნთების დაშვება</w:t>
            </w:r>
          </w:p>
          <w:p w14:paraId="5A757CC9" w14:textId="08370973" w:rsidR="00EC36A0" w:rsidRPr="00F66D35" w:rsidRDefault="00EC36A0" w:rsidP="004A376F">
            <w:pPr>
              <w:jc w:val="both"/>
              <w:rPr>
                <w:rFonts w:ascii="Sylfaen" w:hAnsi="Sylfaen"/>
                <w:lang w:val="ka-GE"/>
              </w:rPr>
            </w:pPr>
            <w:r w:rsidRPr="00F66D35">
              <w:rPr>
                <w:rFonts w:ascii="Sylfaen" w:hAnsi="Sylfaen"/>
                <w:lang w:val="ka-GE"/>
              </w:rPr>
              <w:t>* მხედველობის დარღვევა, მხედველობის დაბინდვა,</w:t>
            </w:r>
            <w:r w:rsidR="00FA594D">
              <w:rPr>
                <w:rFonts w:ascii="Sylfaen" w:hAnsi="Sylfaen"/>
                <w:lang w:val="ka-GE"/>
              </w:rPr>
              <w:t xml:space="preserve"> გაორებული</w:t>
            </w:r>
            <w:r w:rsidRPr="00F66D35">
              <w:rPr>
                <w:rFonts w:ascii="Sylfaen" w:hAnsi="Sylfaen"/>
                <w:lang w:val="ka-GE"/>
              </w:rPr>
              <w:t xml:space="preserve"> მხედველობა, რქოვანას ანთება (თვალის წინა ნაწილის გამჭვირვალე ზედაპირი), ქუთუთოების არანორმალური გადაბრუნება გარეთ ან შიგნით</w:t>
            </w:r>
          </w:p>
          <w:p w14:paraId="6841048F" w14:textId="77777777" w:rsidR="00EC36A0" w:rsidRPr="00F66D35" w:rsidRDefault="00EC36A0" w:rsidP="004A376F">
            <w:pPr>
              <w:jc w:val="both"/>
              <w:rPr>
                <w:rFonts w:ascii="Sylfaen" w:hAnsi="Sylfaen"/>
                <w:lang w:val="ka-GE"/>
              </w:rPr>
            </w:pPr>
            <w:r w:rsidRPr="00F66D35">
              <w:rPr>
                <w:rFonts w:ascii="Sylfaen" w:hAnsi="Sylfaen"/>
                <w:lang w:val="ka-GE"/>
              </w:rPr>
              <w:t>* გამონაყარი</w:t>
            </w:r>
          </w:p>
          <w:p w14:paraId="2158BE1D" w14:textId="77777777" w:rsidR="00431206" w:rsidRPr="00F66D35" w:rsidRDefault="00EC36A0" w:rsidP="004A376F">
            <w:pPr>
              <w:jc w:val="both"/>
              <w:rPr>
                <w:rFonts w:ascii="Sylfaen" w:hAnsi="Sylfaen"/>
                <w:lang w:val="ka-GE"/>
              </w:rPr>
            </w:pPr>
            <w:r w:rsidRPr="00F66D35">
              <w:rPr>
                <w:rFonts w:ascii="Sylfaen" w:hAnsi="Sylfaen"/>
                <w:lang w:val="ka-GE"/>
              </w:rPr>
              <w:t>* დაღლილობა</w:t>
            </w:r>
          </w:p>
        </w:tc>
      </w:tr>
      <w:tr w:rsidR="00431206" w:rsidRPr="00F66D35" w14:paraId="290DF921" w14:textId="77777777" w:rsidTr="00B46341">
        <w:tc>
          <w:tcPr>
            <w:tcW w:w="1975" w:type="dxa"/>
          </w:tcPr>
          <w:p w14:paraId="6F60F315" w14:textId="77777777" w:rsidR="00431206" w:rsidRPr="00F66D35" w:rsidRDefault="00431206" w:rsidP="004A376F">
            <w:pPr>
              <w:jc w:val="both"/>
              <w:rPr>
                <w:rFonts w:ascii="Sylfaen" w:hAnsi="Sylfaen"/>
                <w:lang w:val="ka-GE"/>
              </w:rPr>
            </w:pPr>
            <w:r w:rsidRPr="00F66D35">
              <w:rPr>
                <w:rFonts w:ascii="Sylfaen" w:hAnsi="Sylfaen"/>
                <w:lang w:val="ka-GE"/>
              </w:rPr>
              <w:t>იშვიათი</w:t>
            </w:r>
          </w:p>
        </w:tc>
        <w:tc>
          <w:tcPr>
            <w:tcW w:w="7041" w:type="dxa"/>
          </w:tcPr>
          <w:p w14:paraId="755A6CD4" w14:textId="77777777" w:rsidR="00431206" w:rsidRPr="00F66D35" w:rsidRDefault="00EC36A0" w:rsidP="004A376F">
            <w:pPr>
              <w:jc w:val="both"/>
              <w:rPr>
                <w:rFonts w:ascii="Sylfaen" w:hAnsi="Sylfaen"/>
                <w:lang w:val="ka-GE"/>
              </w:rPr>
            </w:pPr>
            <w:r w:rsidRPr="00F66D35">
              <w:rPr>
                <w:rFonts w:ascii="Sylfaen" w:hAnsi="Sylfaen"/>
                <w:lang w:val="ka-GE"/>
              </w:rPr>
              <w:t>* ქუთუთოს შეშუპება</w:t>
            </w:r>
          </w:p>
        </w:tc>
      </w:tr>
      <w:tr w:rsidR="00431206" w:rsidRPr="00F66D35" w14:paraId="3FA395B0" w14:textId="77777777" w:rsidTr="00B46341">
        <w:tc>
          <w:tcPr>
            <w:tcW w:w="1975" w:type="dxa"/>
          </w:tcPr>
          <w:p w14:paraId="181B210F" w14:textId="77777777" w:rsidR="00431206" w:rsidRPr="00F66D35" w:rsidRDefault="00431206" w:rsidP="004A376F">
            <w:pPr>
              <w:jc w:val="both"/>
              <w:rPr>
                <w:rFonts w:ascii="Sylfaen" w:hAnsi="Sylfaen"/>
                <w:lang w:val="ka-GE"/>
              </w:rPr>
            </w:pPr>
            <w:r w:rsidRPr="00F66D35">
              <w:rPr>
                <w:rFonts w:ascii="Sylfaen" w:hAnsi="Sylfaen"/>
                <w:lang w:val="ka-GE"/>
              </w:rPr>
              <w:t>ძალიან იშვიათი</w:t>
            </w:r>
          </w:p>
        </w:tc>
        <w:tc>
          <w:tcPr>
            <w:tcW w:w="7041" w:type="dxa"/>
          </w:tcPr>
          <w:p w14:paraId="63D00D85" w14:textId="77777777" w:rsidR="00431206" w:rsidRPr="00F66D35" w:rsidRDefault="00EC36A0" w:rsidP="004A376F">
            <w:pPr>
              <w:jc w:val="both"/>
              <w:rPr>
                <w:rFonts w:ascii="Sylfaen" w:hAnsi="Sylfaen"/>
                <w:lang w:val="ka-GE"/>
              </w:rPr>
            </w:pPr>
            <w:r w:rsidRPr="00F66D35">
              <w:rPr>
                <w:rFonts w:ascii="Sylfaen" w:hAnsi="Sylfaen"/>
                <w:lang w:val="ka-GE"/>
              </w:rPr>
              <w:t>* რქოვანას დაზიანება (თვალის წინა ნაწილის გამჭვირვალე ზედაპირი), მათ შორის წყლული და პერფორაცია</w:t>
            </w:r>
          </w:p>
        </w:tc>
      </w:tr>
    </w:tbl>
    <w:p w14:paraId="01B249C6" w14:textId="77777777" w:rsidR="00431206" w:rsidRPr="00F66D35" w:rsidRDefault="00431206" w:rsidP="004A376F">
      <w:pPr>
        <w:spacing w:after="0" w:line="240" w:lineRule="auto"/>
        <w:jc w:val="both"/>
        <w:rPr>
          <w:rFonts w:ascii="Sylfaen" w:hAnsi="Sylfaen"/>
          <w:lang w:val="ka-GE"/>
        </w:rPr>
      </w:pPr>
    </w:p>
    <w:p w14:paraId="2FC4D353" w14:textId="77777777" w:rsidR="00EC36A0" w:rsidRPr="009B4F9B" w:rsidRDefault="006A0925"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ინექციები კისერში და მხარში</w:t>
      </w:r>
    </w:p>
    <w:tbl>
      <w:tblPr>
        <w:tblStyle w:val="TableGrid"/>
        <w:tblW w:w="0" w:type="auto"/>
        <w:tblLook w:val="04A0" w:firstRow="1" w:lastRow="0" w:firstColumn="1" w:lastColumn="0" w:noHBand="0" w:noVBand="1"/>
      </w:tblPr>
      <w:tblGrid>
        <w:gridCol w:w="1975"/>
        <w:gridCol w:w="7041"/>
      </w:tblGrid>
      <w:tr w:rsidR="006A0925" w:rsidRPr="00F66D35" w14:paraId="4E8340BD" w14:textId="77777777" w:rsidTr="00B46341">
        <w:tc>
          <w:tcPr>
            <w:tcW w:w="1975" w:type="dxa"/>
          </w:tcPr>
          <w:p w14:paraId="2CEBD8F1" w14:textId="77777777" w:rsidR="006A0925" w:rsidRPr="00F66D35" w:rsidRDefault="006A0925" w:rsidP="004A376F">
            <w:pPr>
              <w:jc w:val="both"/>
              <w:rPr>
                <w:rFonts w:ascii="Sylfaen" w:hAnsi="Sylfaen"/>
                <w:lang w:val="ka-GE"/>
              </w:rPr>
            </w:pPr>
            <w:r w:rsidRPr="00F66D35">
              <w:rPr>
                <w:rFonts w:ascii="Sylfaen" w:hAnsi="Sylfaen"/>
                <w:lang w:val="ka-GE"/>
              </w:rPr>
              <w:t>ძალიან ხშირი</w:t>
            </w:r>
          </w:p>
        </w:tc>
        <w:tc>
          <w:tcPr>
            <w:tcW w:w="7041" w:type="dxa"/>
          </w:tcPr>
          <w:p w14:paraId="6EEE7276" w14:textId="77777777" w:rsidR="006A0925" w:rsidRPr="00F66D35" w:rsidRDefault="006A0925" w:rsidP="004A376F">
            <w:pPr>
              <w:jc w:val="both"/>
              <w:rPr>
                <w:rFonts w:ascii="Sylfaen" w:hAnsi="Sylfaen"/>
                <w:lang w:val="ka-GE"/>
              </w:rPr>
            </w:pPr>
            <w:r w:rsidRPr="00F66D35">
              <w:rPr>
                <w:rFonts w:ascii="Sylfaen" w:hAnsi="Sylfaen"/>
                <w:lang w:val="ka-GE"/>
              </w:rPr>
              <w:t>* ყლაპვის გაძნელება</w:t>
            </w:r>
          </w:p>
          <w:p w14:paraId="4CA9FBB2" w14:textId="77777777" w:rsidR="006A0925" w:rsidRPr="00F66D35" w:rsidRDefault="006A0925" w:rsidP="004A376F">
            <w:pPr>
              <w:jc w:val="both"/>
              <w:rPr>
                <w:rFonts w:ascii="Sylfaen" w:hAnsi="Sylfaen"/>
                <w:lang w:val="ka-GE"/>
              </w:rPr>
            </w:pPr>
            <w:r w:rsidRPr="00F66D35">
              <w:rPr>
                <w:rFonts w:ascii="Sylfaen" w:hAnsi="Sylfaen"/>
                <w:lang w:val="ka-GE"/>
              </w:rPr>
              <w:t>* ტკივილი</w:t>
            </w:r>
          </w:p>
          <w:p w14:paraId="3029CBFC" w14:textId="77777777" w:rsidR="006A0925" w:rsidRPr="00F66D35" w:rsidRDefault="006A0925" w:rsidP="004A376F">
            <w:pPr>
              <w:jc w:val="both"/>
              <w:rPr>
                <w:rFonts w:ascii="Sylfaen" w:hAnsi="Sylfaen"/>
                <w:lang w:val="ka-GE"/>
              </w:rPr>
            </w:pPr>
            <w:r w:rsidRPr="00F66D35">
              <w:rPr>
                <w:rFonts w:ascii="Sylfaen" w:hAnsi="Sylfaen"/>
                <w:lang w:val="ka-GE"/>
              </w:rPr>
              <w:t>* კუნთების სისუსტე</w:t>
            </w:r>
          </w:p>
        </w:tc>
      </w:tr>
      <w:tr w:rsidR="006A0925" w:rsidRPr="00F66D35" w14:paraId="221F2B4A" w14:textId="77777777" w:rsidTr="00B46341">
        <w:tc>
          <w:tcPr>
            <w:tcW w:w="1975" w:type="dxa"/>
          </w:tcPr>
          <w:p w14:paraId="1C57635C" w14:textId="77777777" w:rsidR="006A0925" w:rsidRPr="00F66D35" w:rsidRDefault="006A0925" w:rsidP="004A376F">
            <w:pPr>
              <w:jc w:val="both"/>
              <w:rPr>
                <w:rFonts w:ascii="Sylfaen" w:hAnsi="Sylfaen"/>
                <w:lang w:val="ka-GE"/>
              </w:rPr>
            </w:pPr>
            <w:r w:rsidRPr="00F66D35">
              <w:rPr>
                <w:rFonts w:ascii="Sylfaen" w:hAnsi="Sylfaen"/>
                <w:lang w:val="ka-GE"/>
              </w:rPr>
              <w:t>ხშირი</w:t>
            </w:r>
          </w:p>
        </w:tc>
        <w:tc>
          <w:tcPr>
            <w:tcW w:w="7041" w:type="dxa"/>
          </w:tcPr>
          <w:p w14:paraId="5F8B8BF3" w14:textId="77777777" w:rsidR="006A0925" w:rsidRPr="00F66D35" w:rsidRDefault="006A0925" w:rsidP="004A376F">
            <w:pPr>
              <w:jc w:val="both"/>
              <w:rPr>
                <w:rFonts w:ascii="Sylfaen" w:hAnsi="Sylfaen"/>
                <w:lang w:val="ka-GE"/>
              </w:rPr>
            </w:pPr>
            <w:r w:rsidRPr="00F66D35">
              <w:rPr>
                <w:rFonts w:ascii="Sylfaen" w:hAnsi="Sylfaen"/>
                <w:lang w:val="ka-GE"/>
              </w:rPr>
              <w:t>* თავბრუსხვევა, ძილიანობა, თავის ტკივილი</w:t>
            </w:r>
          </w:p>
          <w:p w14:paraId="0784C6B7" w14:textId="77777777" w:rsidR="006A0925" w:rsidRPr="00F66D35" w:rsidRDefault="006A0925" w:rsidP="004A376F">
            <w:pPr>
              <w:jc w:val="both"/>
              <w:rPr>
                <w:rFonts w:ascii="Sylfaen" w:hAnsi="Sylfaen"/>
                <w:lang w:val="ka-GE"/>
              </w:rPr>
            </w:pPr>
            <w:r w:rsidRPr="00F66D35">
              <w:rPr>
                <w:rFonts w:ascii="Sylfaen" w:hAnsi="Sylfaen"/>
                <w:lang w:val="ka-GE"/>
              </w:rPr>
              <w:t>* სისუსტის შეგრძნება ან ზოგადად შეუძლოდ ყოფნა, გრიპის გამოვლინებები</w:t>
            </w:r>
          </w:p>
          <w:p w14:paraId="0BC8215E" w14:textId="77777777" w:rsidR="006A0925" w:rsidRPr="00F66D35" w:rsidRDefault="006A0925" w:rsidP="004A376F">
            <w:pPr>
              <w:jc w:val="both"/>
              <w:rPr>
                <w:rFonts w:ascii="Sylfaen" w:hAnsi="Sylfaen"/>
                <w:lang w:val="ka-GE"/>
              </w:rPr>
            </w:pPr>
            <w:r w:rsidRPr="00F66D35">
              <w:rPr>
                <w:rFonts w:ascii="Sylfaen" w:hAnsi="Sylfaen"/>
                <w:lang w:val="ka-GE"/>
              </w:rPr>
              <w:t>* გულისრევის შეგრძნება, პირის სიმშრალე</w:t>
            </w:r>
          </w:p>
          <w:p w14:paraId="17B4C02F" w14:textId="7CD78EF0" w:rsidR="006A0925" w:rsidRPr="00F66D35" w:rsidRDefault="006A0925" w:rsidP="004A376F">
            <w:pPr>
              <w:jc w:val="both"/>
              <w:rPr>
                <w:rFonts w:ascii="Sylfaen" w:hAnsi="Sylfaen"/>
                <w:lang w:val="ka-GE"/>
              </w:rPr>
            </w:pPr>
            <w:r w:rsidRPr="00F66D35">
              <w:rPr>
                <w:rFonts w:ascii="Sylfaen" w:hAnsi="Sylfaen"/>
                <w:lang w:val="ka-GE"/>
              </w:rPr>
              <w:t>* კუნთების კრუნჩხვები, დაჭიმული ან მტკივნეული კუნთები,</w:t>
            </w:r>
            <w:r w:rsidR="008D5CB6">
              <w:rPr>
                <w:rFonts w:ascii="Sylfaen" w:hAnsi="Sylfaen"/>
                <w:lang w:val="ka-GE"/>
              </w:rPr>
              <w:t xml:space="preserve"> </w:t>
            </w:r>
            <w:r w:rsidRPr="00F66D35">
              <w:rPr>
                <w:rFonts w:ascii="Sylfaen" w:hAnsi="Sylfaen"/>
                <w:lang w:val="ka-GE"/>
              </w:rPr>
              <w:t>კუნთების მომატებული დაძაბულობა</w:t>
            </w:r>
          </w:p>
          <w:p w14:paraId="0C3D84EC" w14:textId="77777777" w:rsidR="006A0925" w:rsidRPr="00F66D35" w:rsidRDefault="006A0925" w:rsidP="004A376F">
            <w:pPr>
              <w:jc w:val="both"/>
              <w:rPr>
                <w:rFonts w:ascii="Sylfaen" w:hAnsi="Sylfaen"/>
                <w:lang w:val="ka-GE"/>
              </w:rPr>
            </w:pPr>
            <w:r w:rsidRPr="00F66D35">
              <w:rPr>
                <w:rFonts w:ascii="Sylfaen" w:hAnsi="Sylfaen"/>
                <w:lang w:val="ka-GE"/>
              </w:rPr>
              <w:t>* კანის მგრძნობელობის დაქვეითება</w:t>
            </w:r>
          </w:p>
          <w:p w14:paraId="2F210DE7" w14:textId="77777777" w:rsidR="006A0925" w:rsidRPr="00F66D35" w:rsidRDefault="006A0925" w:rsidP="004A376F">
            <w:pPr>
              <w:jc w:val="both"/>
              <w:rPr>
                <w:rFonts w:ascii="Sylfaen" w:hAnsi="Sylfaen"/>
                <w:lang w:val="ka-GE"/>
              </w:rPr>
            </w:pPr>
            <w:r w:rsidRPr="00F66D35">
              <w:rPr>
                <w:rFonts w:ascii="Sylfaen" w:hAnsi="Sylfaen"/>
                <w:lang w:val="ka-GE"/>
              </w:rPr>
              <w:t>* შეშუპება და გაღიზიანება ცხვირის შიგნით (რინიტი), ცხვირის ან ყელის ინფექციის ნიშნები (გაჭედილი ან სურდო, ხველა, ყელის ტკივილი)</w:t>
            </w:r>
          </w:p>
        </w:tc>
      </w:tr>
      <w:tr w:rsidR="006A0925" w:rsidRPr="00F66D35" w14:paraId="1CBD7C70" w14:textId="77777777" w:rsidTr="00B46341">
        <w:tc>
          <w:tcPr>
            <w:tcW w:w="1975" w:type="dxa"/>
          </w:tcPr>
          <w:p w14:paraId="20CC7D97" w14:textId="77777777" w:rsidR="006A0925" w:rsidRPr="00F66D35" w:rsidRDefault="006A0925" w:rsidP="004A376F">
            <w:pPr>
              <w:jc w:val="both"/>
              <w:rPr>
                <w:rFonts w:ascii="Sylfaen" w:hAnsi="Sylfaen"/>
                <w:lang w:val="ka-GE"/>
              </w:rPr>
            </w:pPr>
            <w:r w:rsidRPr="00F66D35">
              <w:rPr>
                <w:rFonts w:ascii="Sylfaen" w:hAnsi="Sylfaen"/>
                <w:lang w:val="ka-GE"/>
              </w:rPr>
              <w:t>არახშირი</w:t>
            </w:r>
          </w:p>
        </w:tc>
        <w:tc>
          <w:tcPr>
            <w:tcW w:w="7041" w:type="dxa"/>
          </w:tcPr>
          <w:p w14:paraId="5FFADD2D" w14:textId="77777777" w:rsidR="006A0925" w:rsidRPr="00F66D35" w:rsidRDefault="006A0925" w:rsidP="004A376F">
            <w:pPr>
              <w:jc w:val="both"/>
              <w:rPr>
                <w:rFonts w:ascii="Sylfaen" w:hAnsi="Sylfaen"/>
                <w:lang w:val="ka-GE"/>
              </w:rPr>
            </w:pPr>
            <w:r w:rsidRPr="00F66D35">
              <w:rPr>
                <w:rFonts w:ascii="Sylfaen" w:hAnsi="Sylfaen"/>
                <w:lang w:val="ka-GE"/>
              </w:rPr>
              <w:t>* ჰაერის უკმარისობა, ხმის ცვლილებები</w:t>
            </w:r>
          </w:p>
          <w:p w14:paraId="3603E097" w14:textId="6A2C86F1" w:rsidR="006A0925" w:rsidRPr="00F66D35" w:rsidRDefault="006A0925" w:rsidP="004A376F">
            <w:pPr>
              <w:jc w:val="both"/>
              <w:rPr>
                <w:rFonts w:ascii="Sylfaen" w:hAnsi="Sylfaen"/>
                <w:lang w:val="ka-GE"/>
              </w:rPr>
            </w:pPr>
            <w:r w:rsidRPr="00F66D35">
              <w:rPr>
                <w:rFonts w:ascii="Sylfaen" w:hAnsi="Sylfaen"/>
                <w:lang w:val="ka-GE"/>
              </w:rPr>
              <w:t>* მხედველობის გაორება, ქუთუთოს დ</w:t>
            </w:r>
            <w:r w:rsidR="008D5CB6">
              <w:rPr>
                <w:rFonts w:ascii="Sylfaen" w:hAnsi="Sylfaen"/>
                <w:lang w:val="ka-GE"/>
              </w:rPr>
              <w:t>აწევა</w:t>
            </w:r>
          </w:p>
          <w:p w14:paraId="4DCBC125" w14:textId="77777777" w:rsidR="006A0925" w:rsidRPr="00F66D35" w:rsidRDefault="006A0925" w:rsidP="004A376F">
            <w:pPr>
              <w:jc w:val="both"/>
              <w:rPr>
                <w:rFonts w:ascii="Sylfaen" w:hAnsi="Sylfaen"/>
                <w:lang w:val="ka-GE"/>
              </w:rPr>
            </w:pPr>
            <w:r w:rsidRPr="00F66D35">
              <w:rPr>
                <w:rFonts w:ascii="Sylfaen" w:hAnsi="Sylfaen"/>
                <w:lang w:val="ka-GE"/>
              </w:rPr>
              <w:t>* ცხელება</w:t>
            </w:r>
          </w:p>
        </w:tc>
      </w:tr>
    </w:tbl>
    <w:p w14:paraId="2C5B9FEB" w14:textId="77777777" w:rsidR="006A0925" w:rsidRPr="00F66D35" w:rsidRDefault="006A0925" w:rsidP="004A376F">
      <w:pPr>
        <w:spacing w:after="0" w:line="240" w:lineRule="auto"/>
        <w:jc w:val="both"/>
        <w:rPr>
          <w:rFonts w:ascii="Sylfaen" w:hAnsi="Sylfaen"/>
          <w:lang w:val="ka-GE"/>
        </w:rPr>
      </w:pPr>
    </w:p>
    <w:p w14:paraId="5212BBEF" w14:textId="77777777" w:rsidR="006A0925" w:rsidRPr="009B4F9B" w:rsidRDefault="006A0925"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ინექციები თავისა და კისრის არეში ქრონიკული შაკიკით დაავადებულ პაციენტებში თავის ტკივილის თავიდან ასაცილებლად</w:t>
      </w:r>
    </w:p>
    <w:tbl>
      <w:tblPr>
        <w:tblStyle w:val="TableGrid"/>
        <w:tblW w:w="0" w:type="auto"/>
        <w:tblLook w:val="04A0" w:firstRow="1" w:lastRow="0" w:firstColumn="1" w:lastColumn="0" w:noHBand="0" w:noVBand="1"/>
      </w:tblPr>
      <w:tblGrid>
        <w:gridCol w:w="1975"/>
        <w:gridCol w:w="7041"/>
      </w:tblGrid>
      <w:tr w:rsidR="006A0925" w:rsidRPr="00F66D35" w14:paraId="6D956C42" w14:textId="77777777" w:rsidTr="00B46341">
        <w:tc>
          <w:tcPr>
            <w:tcW w:w="1975" w:type="dxa"/>
          </w:tcPr>
          <w:p w14:paraId="33C09731" w14:textId="77777777" w:rsidR="006A0925" w:rsidRPr="00F66D35" w:rsidRDefault="006A0925" w:rsidP="004A376F">
            <w:pPr>
              <w:jc w:val="both"/>
              <w:rPr>
                <w:rFonts w:ascii="Sylfaen" w:hAnsi="Sylfaen"/>
                <w:lang w:val="ka-GE"/>
              </w:rPr>
            </w:pPr>
            <w:r w:rsidRPr="00F66D35">
              <w:rPr>
                <w:rFonts w:ascii="Sylfaen" w:hAnsi="Sylfaen"/>
                <w:lang w:val="ka-GE"/>
              </w:rPr>
              <w:t>ხშირი</w:t>
            </w:r>
          </w:p>
        </w:tc>
        <w:tc>
          <w:tcPr>
            <w:tcW w:w="7041" w:type="dxa"/>
          </w:tcPr>
          <w:p w14:paraId="7E7504B2" w14:textId="77777777" w:rsidR="006A0925" w:rsidRPr="00F66D35" w:rsidRDefault="006A0925" w:rsidP="004A376F">
            <w:pPr>
              <w:jc w:val="both"/>
              <w:rPr>
                <w:rFonts w:ascii="Sylfaen" w:hAnsi="Sylfaen"/>
                <w:lang w:val="ka-GE"/>
              </w:rPr>
            </w:pPr>
            <w:r w:rsidRPr="00F66D35">
              <w:rPr>
                <w:rFonts w:ascii="Sylfaen" w:hAnsi="Sylfaen"/>
                <w:lang w:val="ka-GE"/>
              </w:rPr>
              <w:t>* თავის ტკივილის, შაკიკის და შაკიკის გაუარესება</w:t>
            </w:r>
          </w:p>
          <w:p w14:paraId="6A420EF5" w14:textId="77777777" w:rsidR="006A0925" w:rsidRPr="00F66D35" w:rsidRDefault="006A0925" w:rsidP="004A376F">
            <w:pPr>
              <w:jc w:val="both"/>
              <w:rPr>
                <w:rFonts w:ascii="Sylfaen" w:hAnsi="Sylfaen"/>
                <w:lang w:val="ka-GE"/>
              </w:rPr>
            </w:pPr>
            <w:r w:rsidRPr="00F66D35">
              <w:rPr>
                <w:rFonts w:ascii="Sylfaen" w:hAnsi="Sylfaen"/>
                <w:lang w:val="ka-GE"/>
              </w:rPr>
              <w:t>* სახის კუნთების სისუსტე</w:t>
            </w:r>
          </w:p>
          <w:p w14:paraId="0344B53C" w14:textId="07261B27" w:rsidR="006A0925" w:rsidRPr="00F66D35" w:rsidRDefault="006A0925" w:rsidP="004A376F">
            <w:pPr>
              <w:jc w:val="both"/>
              <w:rPr>
                <w:rFonts w:ascii="Sylfaen" w:hAnsi="Sylfaen"/>
                <w:lang w:val="ka-GE"/>
              </w:rPr>
            </w:pPr>
            <w:r w:rsidRPr="00F66D35">
              <w:rPr>
                <w:rFonts w:ascii="Sylfaen" w:hAnsi="Sylfaen"/>
                <w:lang w:val="ka-GE"/>
              </w:rPr>
              <w:t>* ქუთუთოს და</w:t>
            </w:r>
            <w:r w:rsidR="008D5CB6">
              <w:rPr>
                <w:rFonts w:ascii="Sylfaen" w:hAnsi="Sylfaen"/>
                <w:lang w:val="ka-GE"/>
              </w:rPr>
              <w:t>წევა</w:t>
            </w:r>
          </w:p>
          <w:p w14:paraId="7DE9654E" w14:textId="77777777" w:rsidR="006A0925" w:rsidRPr="00F66D35" w:rsidRDefault="006A0925" w:rsidP="004A376F">
            <w:pPr>
              <w:jc w:val="both"/>
              <w:rPr>
                <w:rFonts w:ascii="Sylfaen" w:hAnsi="Sylfaen"/>
                <w:lang w:val="ka-GE"/>
              </w:rPr>
            </w:pPr>
            <w:r w:rsidRPr="00F66D35">
              <w:rPr>
                <w:rFonts w:ascii="Sylfaen" w:hAnsi="Sylfaen"/>
                <w:lang w:val="ka-GE"/>
              </w:rPr>
              <w:t>* გამონაყარი, ქავილი</w:t>
            </w:r>
          </w:p>
          <w:p w14:paraId="7DE06F79" w14:textId="77777777" w:rsidR="006A0925" w:rsidRPr="00F66D35" w:rsidRDefault="006A0925" w:rsidP="004A376F">
            <w:pPr>
              <w:jc w:val="both"/>
              <w:rPr>
                <w:rFonts w:ascii="Sylfaen" w:hAnsi="Sylfaen"/>
                <w:lang w:val="ka-GE"/>
              </w:rPr>
            </w:pPr>
            <w:r w:rsidRPr="00F66D35">
              <w:rPr>
                <w:rFonts w:ascii="Sylfaen" w:hAnsi="Sylfaen"/>
                <w:lang w:val="ka-GE"/>
              </w:rPr>
              <w:t>* ტკივილი ინექციის ადგილას</w:t>
            </w:r>
          </w:p>
          <w:p w14:paraId="26217BC1" w14:textId="77777777" w:rsidR="006A0925" w:rsidRPr="00F66D35" w:rsidRDefault="006A0925" w:rsidP="004A376F">
            <w:pPr>
              <w:jc w:val="both"/>
              <w:rPr>
                <w:rFonts w:ascii="Sylfaen" w:hAnsi="Sylfaen"/>
                <w:lang w:val="ka-GE"/>
              </w:rPr>
            </w:pPr>
            <w:r w:rsidRPr="00F66D35">
              <w:rPr>
                <w:rFonts w:ascii="Sylfaen" w:hAnsi="Sylfaen"/>
                <w:lang w:val="ka-GE"/>
              </w:rPr>
              <w:t>* კუნთების სისუსტე, კისრის ტკივილი, კუნთების ტკივილი ან კრუნჩხვა, კუნთების დაჭიმულობა ან შებოჭილობა</w:t>
            </w:r>
          </w:p>
        </w:tc>
      </w:tr>
      <w:tr w:rsidR="006A0925" w:rsidRPr="00F66D35" w14:paraId="491050E5" w14:textId="77777777" w:rsidTr="00B46341">
        <w:tc>
          <w:tcPr>
            <w:tcW w:w="1975" w:type="dxa"/>
          </w:tcPr>
          <w:p w14:paraId="18671551" w14:textId="77777777" w:rsidR="006A0925" w:rsidRPr="00F66D35" w:rsidRDefault="006A0925" w:rsidP="004A376F">
            <w:pPr>
              <w:jc w:val="both"/>
              <w:rPr>
                <w:rFonts w:ascii="Sylfaen" w:hAnsi="Sylfaen"/>
                <w:lang w:val="ka-GE"/>
              </w:rPr>
            </w:pPr>
            <w:r w:rsidRPr="00F66D35">
              <w:rPr>
                <w:rFonts w:ascii="Sylfaen" w:hAnsi="Sylfaen"/>
                <w:lang w:val="ka-GE"/>
              </w:rPr>
              <w:t>არახშირი</w:t>
            </w:r>
          </w:p>
        </w:tc>
        <w:tc>
          <w:tcPr>
            <w:tcW w:w="7041" w:type="dxa"/>
          </w:tcPr>
          <w:p w14:paraId="45A98949" w14:textId="77777777" w:rsidR="006A0925" w:rsidRPr="00F66D35" w:rsidRDefault="006A0925" w:rsidP="004A376F">
            <w:pPr>
              <w:jc w:val="both"/>
              <w:rPr>
                <w:rFonts w:ascii="Sylfaen" w:hAnsi="Sylfaen"/>
                <w:lang w:val="ka-GE"/>
              </w:rPr>
            </w:pPr>
            <w:r w:rsidRPr="00F66D35">
              <w:rPr>
                <w:rFonts w:ascii="Sylfaen" w:hAnsi="Sylfaen"/>
                <w:lang w:val="ka-GE"/>
              </w:rPr>
              <w:t>* ყლაპვის გაძნელება</w:t>
            </w:r>
          </w:p>
          <w:p w14:paraId="14048C97" w14:textId="77777777" w:rsidR="006A0925" w:rsidRPr="00F66D35" w:rsidRDefault="006A0925" w:rsidP="004A376F">
            <w:pPr>
              <w:jc w:val="both"/>
              <w:rPr>
                <w:rFonts w:ascii="Sylfaen" w:hAnsi="Sylfaen"/>
                <w:lang w:val="ka-GE"/>
              </w:rPr>
            </w:pPr>
            <w:r w:rsidRPr="00F66D35">
              <w:rPr>
                <w:rFonts w:ascii="Sylfaen" w:hAnsi="Sylfaen"/>
                <w:lang w:val="ka-GE"/>
              </w:rPr>
              <w:t>* შეშუპებული ქუთუთო</w:t>
            </w:r>
          </w:p>
          <w:p w14:paraId="0D9232E2" w14:textId="77777777" w:rsidR="006A0925" w:rsidRPr="00F66D35" w:rsidRDefault="006A0925" w:rsidP="004A376F">
            <w:pPr>
              <w:jc w:val="both"/>
              <w:rPr>
                <w:rFonts w:ascii="Sylfaen" w:hAnsi="Sylfaen"/>
                <w:lang w:val="ka-GE"/>
              </w:rPr>
            </w:pPr>
            <w:r w:rsidRPr="00F66D35">
              <w:rPr>
                <w:rFonts w:ascii="Sylfaen" w:hAnsi="Sylfaen"/>
                <w:lang w:val="ka-GE"/>
              </w:rPr>
              <w:t>* კანის ტკივილი</w:t>
            </w:r>
          </w:p>
          <w:p w14:paraId="3CB6BA27" w14:textId="77777777" w:rsidR="006A0925" w:rsidRPr="00F66D35" w:rsidRDefault="006A0925" w:rsidP="004A376F">
            <w:pPr>
              <w:jc w:val="both"/>
              <w:rPr>
                <w:rFonts w:ascii="Sylfaen" w:hAnsi="Sylfaen"/>
                <w:lang w:val="ka-GE"/>
              </w:rPr>
            </w:pPr>
            <w:r w:rsidRPr="00F66D35">
              <w:rPr>
                <w:rFonts w:ascii="Sylfaen" w:hAnsi="Sylfaen"/>
                <w:lang w:val="ka-GE"/>
              </w:rPr>
              <w:t>* ყბის ტკივილი</w:t>
            </w:r>
          </w:p>
        </w:tc>
      </w:tr>
      <w:tr w:rsidR="006A0925" w:rsidRPr="00F66D35" w14:paraId="558C0284" w14:textId="77777777" w:rsidTr="00B46341">
        <w:tc>
          <w:tcPr>
            <w:tcW w:w="1975" w:type="dxa"/>
          </w:tcPr>
          <w:p w14:paraId="11FC3C28" w14:textId="77777777" w:rsidR="006A0925" w:rsidRPr="00F66D35" w:rsidRDefault="006A0925" w:rsidP="004A376F">
            <w:pPr>
              <w:jc w:val="both"/>
              <w:rPr>
                <w:rFonts w:ascii="Sylfaen" w:hAnsi="Sylfaen"/>
                <w:lang w:val="ka-GE"/>
              </w:rPr>
            </w:pPr>
            <w:r w:rsidRPr="00F66D35">
              <w:rPr>
                <w:rFonts w:ascii="Sylfaen" w:hAnsi="Sylfaen"/>
                <w:lang w:val="ka-GE"/>
              </w:rPr>
              <w:t>უცნობია</w:t>
            </w:r>
          </w:p>
        </w:tc>
        <w:tc>
          <w:tcPr>
            <w:tcW w:w="7041" w:type="dxa"/>
          </w:tcPr>
          <w:p w14:paraId="149C91A4" w14:textId="77777777" w:rsidR="006A0925" w:rsidRPr="00F66D35" w:rsidRDefault="006A0925" w:rsidP="004A376F">
            <w:pPr>
              <w:jc w:val="both"/>
              <w:rPr>
                <w:rFonts w:ascii="Sylfaen" w:hAnsi="Sylfaen"/>
                <w:lang w:val="ka-GE"/>
              </w:rPr>
            </w:pPr>
            <w:r w:rsidRPr="00F66D35">
              <w:rPr>
                <w:rFonts w:ascii="Sylfaen" w:hAnsi="Sylfaen"/>
                <w:lang w:val="ka-GE"/>
              </w:rPr>
              <w:t>*</w:t>
            </w:r>
            <w:r w:rsidRPr="00F66D35">
              <w:rPr>
                <w:lang w:val="ka-GE"/>
              </w:rPr>
              <w:t xml:space="preserve"> </w:t>
            </w:r>
            <w:r w:rsidRPr="00F66D35">
              <w:rPr>
                <w:rFonts w:ascii="Sylfaen" w:hAnsi="Sylfaen"/>
                <w:lang w:val="ka-GE"/>
              </w:rPr>
              <w:t>მეფისტოფელის ნიშანი (გარე წარბების აწევა)</w:t>
            </w:r>
          </w:p>
        </w:tc>
      </w:tr>
    </w:tbl>
    <w:p w14:paraId="774955CB" w14:textId="77777777" w:rsidR="006A0925" w:rsidRDefault="006A0925" w:rsidP="004A376F">
      <w:pPr>
        <w:spacing w:after="0" w:line="240" w:lineRule="auto"/>
        <w:jc w:val="both"/>
        <w:rPr>
          <w:rFonts w:ascii="Sylfaen" w:hAnsi="Sylfaen"/>
          <w:lang w:val="ka-GE"/>
        </w:rPr>
      </w:pPr>
    </w:p>
    <w:p w14:paraId="4C086C7E" w14:textId="77777777" w:rsidR="008D5CB6" w:rsidRDefault="008D5CB6" w:rsidP="004A376F">
      <w:pPr>
        <w:spacing w:after="0" w:line="240" w:lineRule="auto"/>
        <w:jc w:val="both"/>
        <w:rPr>
          <w:rFonts w:ascii="Sylfaen" w:hAnsi="Sylfaen"/>
          <w:lang w:val="ka-GE"/>
        </w:rPr>
      </w:pPr>
    </w:p>
    <w:p w14:paraId="2AEB4684" w14:textId="77777777" w:rsidR="008D5CB6" w:rsidRPr="00F66D35" w:rsidRDefault="008D5CB6" w:rsidP="004A376F">
      <w:pPr>
        <w:spacing w:after="0" w:line="240" w:lineRule="auto"/>
        <w:jc w:val="both"/>
        <w:rPr>
          <w:rFonts w:ascii="Sylfaen" w:hAnsi="Sylfaen"/>
          <w:lang w:val="ka-GE"/>
        </w:rPr>
      </w:pPr>
    </w:p>
    <w:p w14:paraId="536D56C3" w14:textId="77777777" w:rsidR="006A0925" w:rsidRPr="009B4F9B" w:rsidRDefault="00FD6DCF"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შარდის ბუშტის კედელში ინექციები შარდის შეუკავებლობით გამოწვეული ჰიპერაქტიური შარდის ბუშტის დროს</w:t>
      </w:r>
    </w:p>
    <w:tbl>
      <w:tblPr>
        <w:tblStyle w:val="TableGrid"/>
        <w:tblW w:w="0" w:type="auto"/>
        <w:tblLook w:val="04A0" w:firstRow="1" w:lastRow="0" w:firstColumn="1" w:lastColumn="0" w:noHBand="0" w:noVBand="1"/>
      </w:tblPr>
      <w:tblGrid>
        <w:gridCol w:w="1975"/>
        <w:gridCol w:w="7041"/>
      </w:tblGrid>
      <w:tr w:rsidR="00FD6DCF" w:rsidRPr="00F66D35" w14:paraId="385072B1" w14:textId="77777777" w:rsidTr="00E07C6C">
        <w:trPr>
          <w:trHeight w:val="693"/>
        </w:trPr>
        <w:tc>
          <w:tcPr>
            <w:tcW w:w="1975" w:type="dxa"/>
          </w:tcPr>
          <w:p w14:paraId="24A66729" w14:textId="77777777" w:rsidR="00FD6DCF" w:rsidRPr="00F66D35" w:rsidRDefault="00FD6DCF" w:rsidP="004A376F">
            <w:pPr>
              <w:jc w:val="both"/>
              <w:rPr>
                <w:rFonts w:ascii="Sylfaen" w:hAnsi="Sylfaen"/>
                <w:lang w:val="ka-GE"/>
              </w:rPr>
            </w:pPr>
            <w:r w:rsidRPr="00F66D35">
              <w:rPr>
                <w:rFonts w:ascii="Sylfaen" w:hAnsi="Sylfaen"/>
                <w:lang w:val="ka-GE"/>
              </w:rPr>
              <w:t>ძალიან ხშირი</w:t>
            </w:r>
          </w:p>
        </w:tc>
        <w:tc>
          <w:tcPr>
            <w:tcW w:w="7041" w:type="dxa"/>
          </w:tcPr>
          <w:p w14:paraId="1ED04E16" w14:textId="300624BF" w:rsidR="00FD6DCF" w:rsidRPr="00F66D35" w:rsidRDefault="00E07C6C" w:rsidP="004A376F">
            <w:pPr>
              <w:jc w:val="both"/>
              <w:rPr>
                <w:rFonts w:ascii="Sylfaen" w:hAnsi="Sylfaen"/>
                <w:lang w:val="ka-GE"/>
              </w:rPr>
            </w:pPr>
            <w:r w:rsidRPr="00F66D35">
              <w:rPr>
                <w:rFonts w:ascii="Sylfaen" w:hAnsi="Sylfaen"/>
                <w:lang w:val="ka-GE"/>
              </w:rPr>
              <w:t>*</w:t>
            </w:r>
            <w:r>
              <w:rPr>
                <w:rFonts w:ascii="Sylfaen" w:hAnsi="Sylfaen"/>
                <w:lang w:val="ka-GE"/>
              </w:rPr>
              <w:t xml:space="preserve"> </w:t>
            </w:r>
            <w:r w:rsidR="008D5CB6">
              <w:rPr>
                <w:rFonts w:ascii="Sylfaen" w:hAnsi="Sylfaen"/>
                <w:lang w:val="ka-GE"/>
              </w:rPr>
              <w:t>საშარდე ტრაქტის</w:t>
            </w:r>
            <w:r w:rsidR="00FD6DCF" w:rsidRPr="00F66D35">
              <w:rPr>
                <w:rFonts w:ascii="Sylfaen" w:hAnsi="Sylfaen"/>
                <w:lang w:val="ka-GE"/>
              </w:rPr>
              <w:t xml:space="preserve"> ინფექცია, მტკივნეული შარდვა ინექციის შემდეგ</w:t>
            </w:r>
            <w:r w:rsidRPr="00F66D35">
              <w:rPr>
                <w:rFonts w:ascii="Sylfaen" w:hAnsi="Sylfaen"/>
                <w:lang w:val="ka-GE"/>
              </w:rPr>
              <w:t>*</w:t>
            </w:r>
          </w:p>
        </w:tc>
      </w:tr>
      <w:tr w:rsidR="00FD6DCF" w:rsidRPr="00F66D35" w14:paraId="3055831D" w14:textId="77777777" w:rsidTr="00B46341">
        <w:tc>
          <w:tcPr>
            <w:tcW w:w="1975" w:type="dxa"/>
          </w:tcPr>
          <w:p w14:paraId="014CBBD5" w14:textId="77777777" w:rsidR="00FD6DCF" w:rsidRPr="00F66D35" w:rsidRDefault="00FD6DCF" w:rsidP="004A376F">
            <w:pPr>
              <w:jc w:val="both"/>
              <w:rPr>
                <w:rFonts w:ascii="Sylfaen" w:hAnsi="Sylfaen"/>
                <w:lang w:val="ka-GE"/>
              </w:rPr>
            </w:pPr>
            <w:r w:rsidRPr="00F66D35">
              <w:rPr>
                <w:rFonts w:ascii="Sylfaen" w:hAnsi="Sylfaen"/>
                <w:lang w:val="ka-GE"/>
              </w:rPr>
              <w:t>ხშირი</w:t>
            </w:r>
          </w:p>
        </w:tc>
        <w:tc>
          <w:tcPr>
            <w:tcW w:w="7041" w:type="dxa"/>
          </w:tcPr>
          <w:p w14:paraId="77CE9173" w14:textId="77777777" w:rsidR="00FD6DCF" w:rsidRPr="00F66D35" w:rsidRDefault="00FD6DCF" w:rsidP="004A376F">
            <w:pPr>
              <w:jc w:val="both"/>
              <w:rPr>
                <w:rFonts w:ascii="Sylfaen" w:hAnsi="Sylfaen"/>
                <w:lang w:val="ka-GE"/>
              </w:rPr>
            </w:pPr>
            <w:r w:rsidRPr="00F66D35">
              <w:rPr>
                <w:rFonts w:ascii="Sylfaen" w:hAnsi="Sylfaen"/>
                <w:lang w:val="ka-GE"/>
              </w:rPr>
              <w:t>* შარდის ბუშტის დაცლის შეუძლებლობა (შარდის შეკავება), შარდის ბუშტის არასრული დაცლა, ხშირი შარდვა დღისით</w:t>
            </w:r>
          </w:p>
          <w:p w14:paraId="4AAED606" w14:textId="77777777" w:rsidR="00FD6DCF" w:rsidRPr="00F66D35" w:rsidRDefault="00FD6DCF" w:rsidP="004A376F">
            <w:pPr>
              <w:jc w:val="both"/>
              <w:rPr>
                <w:rFonts w:ascii="Sylfaen" w:hAnsi="Sylfaen"/>
                <w:lang w:val="ka-GE"/>
              </w:rPr>
            </w:pPr>
            <w:r w:rsidRPr="00F66D35">
              <w:rPr>
                <w:rFonts w:ascii="Sylfaen" w:hAnsi="Sylfaen"/>
                <w:lang w:val="ka-GE"/>
              </w:rPr>
              <w:t>* ბაქტერიები ან ლეიკოციტები შარდში</w:t>
            </w:r>
          </w:p>
        </w:tc>
      </w:tr>
    </w:tbl>
    <w:p w14:paraId="506D505D" w14:textId="77777777" w:rsidR="00FD6DCF" w:rsidRDefault="00FD6DCF" w:rsidP="004A376F">
      <w:pPr>
        <w:spacing w:after="0" w:line="240" w:lineRule="auto"/>
        <w:jc w:val="both"/>
        <w:rPr>
          <w:rFonts w:ascii="Sylfaen" w:hAnsi="Sylfaen"/>
          <w:i/>
          <w:lang w:val="ka-GE"/>
        </w:rPr>
      </w:pPr>
      <w:r w:rsidRPr="00F66D35">
        <w:rPr>
          <w:rFonts w:ascii="Sylfaen" w:hAnsi="Sylfaen"/>
          <w:i/>
          <w:lang w:val="ka-GE"/>
        </w:rPr>
        <w:t>* ეს გვერდითი ეფექტი დაკავშირებულია ინექციის პროცედურასთან.</w:t>
      </w:r>
    </w:p>
    <w:p w14:paraId="71DAFC55" w14:textId="77777777" w:rsidR="008D5CB6" w:rsidRPr="005950EA" w:rsidRDefault="008D5CB6" w:rsidP="004A376F">
      <w:pPr>
        <w:spacing w:after="0" w:line="240" w:lineRule="auto"/>
        <w:jc w:val="both"/>
        <w:rPr>
          <w:rFonts w:ascii="Sylfaen" w:hAnsi="Sylfaen"/>
          <w:i/>
          <w:lang w:val="ka-GE"/>
        </w:rPr>
      </w:pPr>
    </w:p>
    <w:p w14:paraId="0CB0E77D" w14:textId="574414D3" w:rsidR="006A0925" w:rsidRPr="005950EA" w:rsidRDefault="00FD6DCF" w:rsidP="004A376F">
      <w:pPr>
        <w:spacing w:after="0" w:line="240" w:lineRule="auto"/>
        <w:jc w:val="both"/>
        <w:rPr>
          <w:rFonts w:ascii="Sylfaen" w:eastAsia="Times New Roman" w:hAnsi="Sylfaen" w:cs="Sylfaen"/>
          <w:b/>
        </w:rPr>
      </w:pPr>
      <w:proofErr w:type="spellStart"/>
      <w:r w:rsidRPr="005950EA">
        <w:rPr>
          <w:rFonts w:ascii="Sylfaen" w:eastAsia="Times New Roman" w:hAnsi="Sylfaen" w:cs="Sylfaen"/>
          <w:b/>
        </w:rPr>
        <w:t>ინექციები</w:t>
      </w:r>
      <w:proofErr w:type="spellEnd"/>
      <w:r w:rsidRPr="005950EA">
        <w:rPr>
          <w:rFonts w:ascii="Sylfaen" w:eastAsia="Times New Roman" w:hAnsi="Sylfaen" w:cs="Sylfaen"/>
          <w:b/>
        </w:rPr>
        <w:t xml:space="preserve"> </w:t>
      </w:r>
      <w:proofErr w:type="spellStart"/>
      <w:r w:rsidR="00D35849" w:rsidRPr="005950EA">
        <w:rPr>
          <w:rFonts w:ascii="Sylfaen" w:eastAsia="Times New Roman" w:hAnsi="Sylfaen" w:cs="Sylfaen"/>
          <w:b/>
        </w:rPr>
        <w:t>პედიატრიული</w:t>
      </w:r>
      <w:proofErr w:type="spellEnd"/>
      <w:r w:rsidR="00D35849" w:rsidRPr="005950EA">
        <w:rPr>
          <w:rFonts w:ascii="Sylfaen" w:eastAsia="Times New Roman" w:hAnsi="Sylfaen" w:cs="Sylfaen"/>
          <w:b/>
        </w:rPr>
        <w:t xml:space="preserve"> </w:t>
      </w:r>
      <w:proofErr w:type="spellStart"/>
      <w:r w:rsidRPr="005950EA">
        <w:rPr>
          <w:rFonts w:ascii="Sylfaen" w:eastAsia="Times New Roman" w:hAnsi="Sylfaen" w:cs="Sylfaen"/>
          <w:b/>
        </w:rPr>
        <w:t>პაციენტების</w:t>
      </w:r>
      <w:proofErr w:type="spellEnd"/>
      <w:r w:rsidRPr="005950EA">
        <w:rPr>
          <w:rFonts w:ascii="Sylfaen" w:eastAsia="Times New Roman" w:hAnsi="Sylfaen" w:cs="Sylfaen"/>
          <w:b/>
        </w:rPr>
        <w:t xml:space="preserve"> </w:t>
      </w:r>
      <w:proofErr w:type="spellStart"/>
      <w:r w:rsidRPr="005950EA">
        <w:rPr>
          <w:rFonts w:ascii="Sylfaen" w:eastAsia="Times New Roman" w:hAnsi="Sylfaen" w:cs="Sylfaen"/>
          <w:b/>
        </w:rPr>
        <w:t>შარდის</w:t>
      </w:r>
      <w:proofErr w:type="spellEnd"/>
      <w:r w:rsidRPr="005950EA">
        <w:rPr>
          <w:rFonts w:ascii="Sylfaen" w:eastAsia="Times New Roman" w:hAnsi="Sylfaen" w:cs="Sylfaen"/>
          <w:b/>
        </w:rPr>
        <w:t xml:space="preserve"> </w:t>
      </w:r>
      <w:proofErr w:type="spellStart"/>
      <w:r w:rsidRPr="005950EA">
        <w:rPr>
          <w:rFonts w:ascii="Sylfaen" w:eastAsia="Times New Roman" w:hAnsi="Sylfaen" w:cs="Sylfaen"/>
          <w:b/>
        </w:rPr>
        <w:t>ბუშტის</w:t>
      </w:r>
      <w:proofErr w:type="spellEnd"/>
      <w:r w:rsidRPr="005950EA">
        <w:rPr>
          <w:rFonts w:ascii="Sylfaen" w:eastAsia="Times New Roman" w:hAnsi="Sylfaen" w:cs="Sylfaen"/>
          <w:b/>
        </w:rPr>
        <w:t xml:space="preserve"> </w:t>
      </w:r>
      <w:proofErr w:type="spellStart"/>
      <w:r w:rsidRPr="005950EA">
        <w:rPr>
          <w:rFonts w:ascii="Sylfaen" w:eastAsia="Times New Roman" w:hAnsi="Sylfaen" w:cs="Sylfaen"/>
          <w:b/>
        </w:rPr>
        <w:t>კედელში</w:t>
      </w:r>
      <w:proofErr w:type="spellEnd"/>
      <w:r w:rsidRPr="005950EA">
        <w:rPr>
          <w:rFonts w:ascii="Sylfaen" w:eastAsia="Times New Roman" w:hAnsi="Sylfaen" w:cs="Sylfaen"/>
          <w:b/>
        </w:rPr>
        <w:t xml:space="preserve"> </w:t>
      </w:r>
      <w:proofErr w:type="spellStart"/>
      <w:r w:rsidRPr="005950EA">
        <w:rPr>
          <w:rFonts w:ascii="Sylfaen" w:eastAsia="Times New Roman" w:hAnsi="Sylfaen" w:cs="Sylfaen"/>
          <w:b/>
        </w:rPr>
        <w:t>შარდის</w:t>
      </w:r>
      <w:proofErr w:type="spellEnd"/>
      <w:r w:rsidRPr="005950EA">
        <w:rPr>
          <w:rFonts w:ascii="Sylfaen" w:eastAsia="Times New Roman" w:hAnsi="Sylfaen" w:cs="Sylfaen"/>
          <w:b/>
        </w:rPr>
        <w:t xml:space="preserve"> </w:t>
      </w:r>
      <w:proofErr w:type="spellStart"/>
      <w:r w:rsidRPr="005950EA">
        <w:rPr>
          <w:rFonts w:ascii="Sylfaen" w:eastAsia="Times New Roman" w:hAnsi="Sylfaen" w:cs="Sylfaen"/>
          <w:b/>
        </w:rPr>
        <w:t>გაჟონვისთვის</w:t>
      </w:r>
      <w:proofErr w:type="spellEnd"/>
      <w:r w:rsidRPr="005950EA">
        <w:rPr>
          <w:rFonts w:ascii="Sylfaen" w:eastAsia="Times New Roman" w:hAnsi="Sylfaen" w:cs="Sylfaen"/>
          <w:b/>
        </w:rPr>
        <w:t xml:space="preserve"> ზედმეტად აქტიური შარდის ბუშტის გამო</w:t>
      </w:r>
    </w:p>
    <w:tbl>
      <w:tblPr>
        <w:tblStyle w:val="TableGrid"/>
        <w:tblW w:w="0" w:type="auto"/>
        <w:tblLook w:val="04A0" w:firstRow="1" w:lastRow="0" w:firstColumn="1" w:lastColumn="0" w:noHBand="0" w:noVBand="1"/>
      </w:tblPr>
      <w:tblGrid>
        <w:gridCol w:w="1975"/>
        <w:gridCol w:w="7041"/>
      </w:tblGrid>
      <w:tr w:rsidR="005950EA" w:rsidRPr="005950EA" w14:paraId="00AC7164" w14:textId="77777777" w:rsidTr="00B46341">
        <w:tc>
          <w:tcPr>
            <w:tcW w:w="1975" w:type="dxa"/>
          </w:tcPr>
          <w:p w14:paraId="79AD68DE" w14:textId="77777777" w:rsidR="00FD6DCF" w:rsidRPr="005950EA" w:rsidRDefault="00FD6DCF" w:rsidP="004A376F">
            <w:pPr>
              <w:jc w:val="both"/>
              <w:rPr>
                <w:rFonts w:ascii="Sylfaen" w:hAnsi="Sylfaen"/>
                <w:lang w:val="ka-GE"/>
              </w:rPr>
            </w:pPr>
            <w:r w:rsidRPr="005950EA">
              <w:rPr>
                <w:rFonts w:ascii="Sylfaen" w:hAnsi="Sylfaen"/>
                <w:lang w:val="ka-GE"/>
              </w:rPr>
              <w:t>ხშირი</w:t>
            </w:r>
          </w:p>
        </w:tc>
        <w:tc>
          <w:tcPr>
            <w:tcW w:w="7041" w:type="dxa"/>
          </w:tcPr>
          <w:p w14:paraId="0C9D1146" w14:textId="23A9D6A2" w:rsidR="00FD6DCF" w:rsidRPr="005950EA" w:rsidRDefault="00D35849" w:rsidP="004A376F">
            <w:pPr>
              <w:jc w:val="both"/>
              <w:rPr>
                <w:rFonts w:ascii="Sylfaen" w:hAnsi="Sylfaen"/>
                <w:lang w:val="ka-GE"/>
              </w:rPr>
            </w:pPr>
            <w:r w:rsidRPr="005950EA">
              <w:rPr>
                <w:rFonts w:ascii="Sylfaen" w:hAnsi="Sylfaen"/>
                <w:lang w:val="ka-GE"/>
              </w:rPr>
              <w:t>საშარდე გზების</w:t>
            </w:r>
            <w:r w:rsidR="00FD6DCF" w:rsidRPr="005950EA">
              <w:rPr>
                <w:rFonts w:ascii="Sylfaen" w:hAnsi="Sylfaen"/>
                <w:lang w:val="ka-GE"/>
              </w:rPr>
              <w:t xml:space="preserve"> ინფექცია, მტკივნეული შარდვა ინექციის შემდეგ*, ტკივილი ურეთრაში (მილაკი, რომელსაც შარდი გამოაქვს შარდის ბუშტიდან </w:t>
            </w:r>
            <w:r w:rsidRPr="005950EA">
              <w:rPr>
                <w:rFonts w:ascii="Sylfaen" w:hAnsi="Sylfaen"/>
                <w:lang w:val="ka-GE"/>
              </w:rPr>
              <w:t xml:space="preserve">ანუ </w:t>
            </w:r>
            <w:r w:rsidR="00FD6DCF" w:rsidRPr="005950EA">
              <w:rPr>
                <w:rFonts w:ascii="Sylfaen" w:hAnsi="Sylfaen"/>
                <w:lang w:val="ka-GE"/>
              </w:rPr>
              <w:t xml:space="preserve">თქვენი სხეულიდან)*, მუცლის ტკივილი, </w:t>
            </w:r>
            <w:r w:rsidR="00784C85" w:rsidRPr="005950EA">
              <w:rPr>
                <w:rFonts w:ascii="Sylfaen" w:hAnsi="Sylfaen"/>
                <w:lang w:val="ka-GE"/>
              </w:rPr>
              <w:t xml:space="preserve">ქვედა </w:t>
            </w:r>
            <w:r w:rsidR="00FD6DCF" w:rsidRPr="005950EA">
              <w:rPr>
                <w:rFonts w:ascii="Sylfaen" w:hAnsi="Sylfaen"/>
                <w:lang w:val="ka-GE"/>
              </w:rPr>
              <w:t>მუცლის  ტკივილი</w:t>
            </w:r>
          </w:p>
        </w:tc>
      </w:tr>
    </w:tbl>
    <w:p w14:paraId="361A1B9B" w14:textId="77777777" w:rsidR="00FD6DCF" w:rsidRPr="005950EA" w:rsidRDefault="00FD6DCF" w:rsidP="004A376F">
      <w:pPr>
        <w:spacing w:after="0" w:line="240" w:lineRule="auto"/>
        <w:jc w:val="both"/>
        <w:rPr>
          <w:rFonts w:ascii="Sylfaen" w:hAnsi="Sylfaen"/>
          <w:i/>
          <w:lang w:val="ka-GE"/>
        </w:rPr>
      </w:pPr>
      <w:r w:rsidRPr="005950EA">
        <w:rPr>
          <w:rFonts w:ascii="Sylfaen" w:hAnsi="Sylfaen"/>
          <w:i/>
          <w:lang w:val="ka-GE"/>
        </w:rPr>
        <w:t>*ეს გვერდითი ეფექტი მხოლოდ ინექციის პროცედურას უკავშირდება.</w:t>
      </w:r>
    </w:p>
    <w:p w14:paraId="06D50853" w14:textId="77777777" w:rsidR="00784C85" w:rsidRPr="00F66D35" w:rsidRDefault="00784C85" w:rsidP="004A376F">
      <w:pPr>
        <w:spacing w:after="0" w:line="240" w:lineRule="auto"/>
        <w:jc w:val="both"/>
        <w:rPr>
          <w:rFonts w:ascii="Sylfaen" w:hAnsi="Sylfaen"/>
          <w:i/>
          <w:lang w:val="ka-GE"/>
        </w:rPr>
      </w:pPr>
    </w:p>
    <w:p w14:paraId="22A1D177" w14:textId="77777777" w:rsidR="00FD6DCF" w:rsidRPr="009B4F9B" w:rsidRDefault="00FD6DCF"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ინექციები ზრდასრული პაციენტების შარდის ბუშტის კედელში შარდის გაჟონვისთვის, ზურგის ტვინის დაზიანებით ან გაფანტული სკლეროზით გამოწვეული შარდის ბუშტის პრობლემების გამო</w:t>
      </w:r>
    </w:p>
    <w:tbl>
      <w:tblPr>
        <w:tblStyle w:val="TableGrid"/>
        <w:tblW w:w="0" w:type="auto"/>
        <w:tblLook w:val="04A0" w:firstRow="1" w:lastRow="0" w:firstColumn="1" w:lastColumn="0" w:noHBand="0" w:noVBand="1"/>
      </w:tblPr>
      <w:tblGrid>
        <w:gridCol w:w="1975"/>
        <w:gridCol w:w="7041"/>
      </w:tblGrid>
      <w:tr w:rsidR="00FD6DCF" w:rsidRPr="00F66D35" w14:paraId="745C7FA3" w14:textId="77777777" w:rsidTr="00B46341">
        <w:tc>
          <w:tcPr>
            <w:tcW w:w="1975" w:type="dxa"/>
          </w:tcPr>
          <w:p w14:paraId="34ED9900" w14:textId="77777777" w:rsidR="00FD6DCF" w:rsidRPr="00F66D35" w:rsidRDefault="00FD6DCF" w:rsidP="004A376F">
            <w:pPr>
              <w:jc w:val="both"/>
              <w:rPr>
                <w:rFonts w:ascii="Sylfaen" w:hAnsi="Sylfaen"/>
                <w:lang w:val="ka-GE"/>
              </w:rPr>
            </w:pPr>
            <w:r w:rsidRPr="00F66D35">
              <w:rPr>
                <w:rFonts w:ascii="Sylfaen" w:hAnsi="Sylfaen"/>
                <w:lang w:val="ka-GE"/>
              </w:rPr>
              <w:t>ძალიან ხშირი</w:t>
            </w:r>
          </w:p>
        </w:tc>
        <w:tc>
          <w:tcPr>
            <w:tcW w:w="7041" w:type="dxa"/>
          </w:tcPr>
          <w:p w14:paraId="1A135584" w14:textId="77777777" w:rsidR="00FD6DCF" w:rsidRPr="00F66D35" w:rsidRDefault="00FD6DCF" w:rsidP="004A376F">
            <w:pPr>
              <w:jc w:val="both"/>
              <w:rPr>
                <w:rFonts w:ascii="Sylfaen" w:hAnsi="Sylfaen"/>
                <w:lang w:val="ka-GE"/>
              </w:rPr>
            </w:pPr>
            <w:r w:rsidRPr="00F66D35">
              <w:rPr>
                <w:rFonts w:ascii="Sylfaen" w:hAnsi="Sylfaen"/>
                <w:lang w:val="ka-GE"/>
              </w:rPr>
              <w:t>· საშარდე გზების ინფექცია (პაციენტების დაახლოებით ნახევარში)</w:t>
            </w:r>
          </w:p>
          <w:p w14:paraId="72C46B7D" w14:textId="77777777" w:rsidR="00FD6DCF" w:rsidRPr="00F66D35" w:rsidRDefault="00FD6DCF" w:rsidP="004A376F">
            <w:pPr>
              <w:jc w:val="both"/>
              <w:rPr>
                <w:rFonts w:ascii="Sylfaen" w:hAnsi="Sylfaen"/>
                <w:lang w:val="ka-GE"/>
              </w:rPr>
            </w:pPr>
            <w:r w:rsidRPr="00F66D35">
              <w:rPr>
                <w:rFonts w:ascii="Sylfaen" w:hAnsi="Sylfaen"/>
                <w:lang w:val="ka-GE"/>
              </w:rPr>
              <w:t>· შარდის ბუშტის დაცლის შეუძლებლობა (შარდის შეკავება; იხილეთ ნაწილი 3)</w:t>
            </w:r>
          </w:p>
        </w:tc>
      </w:tr>
      <w:tr w:rsidR="00FD6DCF" w:rsidRPr="00F66D35" w14:paraId="4FA63161" w14:textId="77777777" w:rsidTr="00B46341">
        <w:tc>
          <w:tcPr>
            <w:tcW w:w="1975" w:type="dxa"/>
          </w:tcPr>
          <w:p w14:paraId="1B997957" w14:textId="77777777" w:rsidR="00FD6DCF" w:rsidRPr="00F66D35" w:rsidRDefault="00FD6DCF" w:rsidP="004A376F">
            <w:pPr>
              <w:jc w:val="both"/>
              <w:rPr>
                <w:rFonts w:ascii="Sylfaen" w:hAnsi="Sylfaen"/>
                <w:lang w:val="ka-GE"/>
              </w:rPr>
            </w:pPr>
            <w:r w:rsidRPr="00F66D35">
              <w:rPr>
                <w:rFonts w:ascii="Sylfaen" w:hAnsi="Sylfaen"/>
                <w:lang w:val="ka-GE"/>
              </w:rPr>
              <w:t>ხშირი</w:t>
            </w:r>
          </w:p>
        </w:tc>
        <w:tc>
          <w:tcPr>
            <w:tcW w:w="7041" w:type="dxa"/>
          </w:tcPr>
          <w:p w14:paraId="69D0D273" w14:textId="77777777" w:rsidR="00FD6DCF" w:rsidRPr="00F66D35" w:rsidRDefault="00FD6DCF" w:rsidP="004A376F">
            <w:pPr>
              <w:jc w:val="both"/>
              <w:rPr>
                <w:rFonts w:ascii="Sylfaen" w:hAnsi="Sylfaen"/>
                <w:lang w:val="ka-GE"/>
              </w:rPr>
            </w:pPr>
            <w:r w:rsidRPr="00F66D35">
              <w:rPr>
                <w:rFonts w:ascii="Sylfaen" w:hAnsi="Sylfaen"/>
                <w:lang w:val="ka-GE"/>
              </w:rPr>
              <w:t>· კუნთების სპაზმი</w:t>
            </w:r>
          </w:p>
          <w:p w14:paraId="0B26696F" w14:textId="77777777" w:rsidR="00FD6DCF" w:rsidRDefault="00FD6DCF" w:rsidP="004A376F">
            <w:pPr>
              <w:jc w:val="both"/>
              <w:rPr>
                <w:rFonts w:ascii="Sylfaen" w:hAnsi="Sylfaen"/>
                <w:lang w:val="ka-GE"/>
              </w:rPr>
            </w:pPr>
            <w:r w:rsidRPr="00F66D35">
              <w:rPr>
                <w:rFonts w:ascii="Sylfaen" w:hAnsi="Sylfaen"/>
                <w:lang w:val="ka-GE"/>
              </w:rPr>
              <w:t>· შარდის ბუშტის კედლის გამობერილობა (შარდის ბუშტის დივერტიკული)</w:t>
            </w:r>
          </w:p>
          <w:p w14:paraId="07397B2B" w14:textId="77777777" w:rsidR="002B24A8" w:rsidRPr="00F66D35" w:rsidRDefault="002B24A8" w:rsidP="004A376F">
            <w:pPr>
              <w:jc w:val="both"/>
              <w:rPr>
                <w:rFonts w:ascii="Sylfaen" w:hAnsi="Sylfaen"/>
                <w:lang w:val="ka-GE"/>
              </w:rPr>
            </w:pPr>
          </w:p>
          <w:p w14:paraId="5BA79121" w14:textId="77777777" w:rsidR="00FD6DCF" w:rsidRPr="00F66D35" w:rsidRDefault="00FD6DCF" w:rsidP="004A376F">
            <w:pPr>
              <w:jc w:val="both"/>
              <w:rPr>
                <w:rFonts w:ascii="Sylfaen" w:hAnsi="Sylfaen"/>
                <w:lang w:val="ka-GE"/>
              </w:rPr>
            </w:pPr>
            <w:r w:rsidRPr="00F66D35">
              <w:rPr>
                <w:rFonts w:ascii="Sylfaen" w:hAnsi="Sylfaen"/>
                <w:lang w:val="ka-GE"/>
              </w:rPr>
              <w:t>შემდეგი გვერდითი მოვლენები დაფიქსირებულია მხოლოდ გაფანტული სკლეროზის დროს:</w:t>
            </w:r>
          </w:p>
          <w:p w14:paraId="4677759B" w14:textId="77777777" w:rsidR="00FD6DCF" w:rsidRPr="00F66D35" w:rsidRDefault="00FD6DCF" w:rsidP="004A376F">
            <w:pPr>
              <w:jc w:val="both"/>
              <w:rPr>
                <w:rFonts w:ascii="Sylfaen" w:hAnsi="Sylfaen"/>
                <w:lang w:val="ka-GE"/>
              </w:rPr>
            </w:pPr>
            <w:r w:rsidRPr="00F66D35">
              <w:rPr>
                <w:rFonts w:ascii="Sylfaen" w:hAnsi="Sylfaen"/>
                <w:lang w:val="ka-GE"/>
              </w:rPr>
              <w:t>· ძილის გაძნელება (უძილობა)</w:t>
            </w:r>
          </w:p>
          <w:p w14:paraId="6FE7943F" w14:textId="77777777" w:rsidR="00FD6DCF" w:rsidRPr="00F66D35" w:rsidRDefault="00FD6DCF" w:rsidP="004A376F">
            <w:pPr>
              <w:jc w:val="both"/>
              <w:rPr>
                <w:rFonts w:ascii="Sylfaen" w:hAnsi="Sylfaen"/>
                <w:lang w:val="ka-GE"/>
              </w:rPr>
            </w:pPr>
            <w:r w:rsidRPr="00F66D35">
              <w:rPr>
                <w:rFonts w:ascii="Sylfaen" w:hAnsi="Sylfaen"/>
                <w:lang w:val="ka-GE"/>
              </w:rPr>
              <w:t>· დაღლილობა, სიარულის პრობლემები (სიარულის დარღვევა)</w:t>
            </w:r>
          </w:p>
          <w:p w14:paraId="222F2608" w14:textId="77777777" w:rsidR="00FD6DCF" w:rsidRPr="00F66D35" w:rsidRDefault="00FD6DCF" w:rsidP="004A376F">
            <w:pPr>
              <w:jc w:val="both"/>
              <w:rPr>
                <w:rFonts w:ascii="Sylfaen" w:hAnsi="Sylfaen"/>
                <w:lang w:val="ka-GE"/>
              </w:rPr>
            </w:pPr>
            <w:r w:rsidRPr="00F66D35">
              <w:rPr>
                <w:rFonts w:ascii="Sylfaen" w:hAnsi="Sylfaen"/>
                <w:lang w:val="ka-GE"/>
              </w:rPr>
              <w:t>· ყაბზობა</w:t>
            </w:r>
          </w:p>
          <w:p w14:paraId="05D2BF2D" w14:textId="77777777" w:rsidR="00FD6DCF" w:rsidRDefault="00FD6DCF" w:rsidP="004A376F">
            <w:pPr>
              <w:jc w:val="both"/>
              <w:rPr>
                <w:rFonts w:ascii="Sylfaen" w:hAnsi="Sylfaen"/>
                <w:lang w:val="ka-GE"/>
              </w:rPr>
            </w:pPr>
            <w:r w:rsidRPr="00F66D35">
              <w:rPr>
                <w:rFonts w:ascii="Sylfaen" w:hAnsi="Sylfaen"/>
                <w:lang w:val="ka-GE"/>
              </w:rPr>
              <w:t>· კუნთების სისუსტე, დაცემა</w:t>
            </w:r>
          </w:p>
          <w:p w14:paraId="55649B63" w14:textId="77777777" w:rsidR="002B24A8" w:rsidRPr="00F66D35" w:rsidRDefault="002B24A8" w:rsidP="004A376F">
            <w:pPr>
              <w:jc w:val="both"/>
              <w:rPr>
                <w:rFonts w:ascii="Sylfaen" w:hAnsi="Sylfaen"/>
                <w:lang w:val="ka-GE"/>
              </w:rPr>
            </w:pPr>
          </w:p>
          <w:p w14:paraId="00FCD2A8" w14:textId="77777777" w:rsidR="00FD6DCF" w:rsidRPr="00F66D35" w:rsidRDefault="00FD6DCF" w:rsidP="004A376F">
            <w:pPr>
              <w:jc w:val="both"/>
              <w:rPr>
                <w:rFonts w:ascii="Sylfaen" w:hAnsi="Sylfaen"/>
                <w:lang w:val="ka-GE"/>
              </w:rPr>
            </w:pPr>
            <w:r w:rsidRPr="00F66D35">
              <w:rPr>
                <w:rFonts w:ascii="Sylfaen" w:hAnsi="Sylfaen"/>
                <w:lang w:val="ka-GE"/>
              </w:rPr>
              <w:t>შემდეგი გვერდითი მოვლენები დაკავშირებულია ინექციის პროცედურასთან:</w:t>
            </w:r>
          </w:p>
          <w:p w14:paraId="7E2A1812" w14:textId="77777777" w:rsidR="00FD6DCF" w:rsidRPr="00F66D35" w:rsidRDefault="00FD6DCF" w:rsidP="004A376F">
            <w:pPr>
              <w:jc w:val="both"/>
              <w:rPr>
                <w:rFonts w:ascii="Sylfaen" w:hAnsi="Sylfaen"/>
                <w:lang w:val="ka-GE"/>
              </w:rPr>
            </w:pPr>
            <w:r w:rsidRPr="00F66D35">
              <w:rPr>
                <w:rFonts w:ascii="Sylfaen" w:hAnsi="Sylfaen"/>
                <w:lang w:val="ka-GE"/>
              </w:rPr>
              <w:t>· სისხლი შარდში ინექციის შემდეგ</w:t>
            </w:r>
          </w:p>
          <w:p w14:paraId="2FEA6EB7" w14:textId="77777777" w:rsidR="00FD6DCF" w:rsidRPr="00F66D35" w:rsidRDefault="00FD6DCF" w:rsidP="004A376F">
            <w:pPr>
              <w:jc w:val="both"/>
              <w:rPr>
                <w:rFonts w:ascii="Sylfaen" w:hAnsi="Sylfaen"/>
                <w:lang w:val="ka-GE"/>
              </w:rPr>
            </w:pPr>
            <w:r w:rsidRPr="00F66D35">
              <w:rPr>
                <w:rFonts w:ascii="Sylfaen" w:hAnsi="Sylfaen"/>
                <w:lang w:val="ka-GE"/>
              </w:rPr>
              <w:t>· სხეულის უკონტროლო რეფლექსური რეაქცია (ჭარბი ოფლიანობა, ძლიერი თავის ტკივილი ან პულსის გახშირება) ინექციის დროს (ავტონომიური დისრეფლექსია; იხილეთ ნაწილი 3)</w:t>
            </w:r>
          </w:p>
        </w:tc>
      </w:tr>
    </w:tbl>
    <w:p w14:paraId="35C13A58" w14:textId="77777777" w:rsidR="00FD6DCF" w:rsidRPr="00F66D35" w:rsidRDefault="00FD6DCF" w:rsidP="004A376F">
      <w:pPr>
        <w:spacing w:after="0" w:line="240" w:lineRule="auto"/>
        <w:jc w:val="both"/>
        <w:rPr>
          <w:rFonts w:ascii="Sylfaen" w:hAnsi="Sylfaen"/>
          <w:lang w:val="ka-GE"/>
        </w:rPr>
      </w:pPr>
    </w:p>
    <w:p w14:paraId="50E80F38" w14:textId="77777777" w:rsidR="00FD6DCF" w:rsidRPr="009B4F9B" w:rsidRDefault="00FD6DCF"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შარდის ბუშტის პრობლემების გამო შარდის გაჟონვისთვის პედიატრიულ პაციენტებში შარდის ბუშტის კედელში ინექციები, რაც დაკავშირებულია სპინა ბიფიდასთან, ზურგის ტვინის დაზიანებასთან ან განივი მიელიტთან</w:t>
      </w:r>
    </w:p>
    <w:tbl>
      <w:tblPr>
        <w:tblStyle w:val="TableGrid"/>
        <w:tblW w:w="0" w:type="auto"/>
        <w:tblLook w:val="04A0" w:firstRow="1" w:lastRow="0" w:firstColumn="1" w:lastColumn="0" w:noHBand="0" w:noVBand="1"/>
      </w:tblPr>
      <w:tblGrid>
        <w:gridCol w:w="1975"/>
        <w:gridCol w:w="7041"/>
      </w:tblGrid>
      <w:tr w:rsidR="00FD6DCF" w:rsidRPr="00F66D35" w14:paraId="35F7DCA7" w14:textId="77777777" w:rsidTr="00B46341">
        <w:tc>
          <w:tcPr>
            <w:tcW w:w="1975" w:type="dxa"/>
          </w:tcPr>
          <w:p w14:paraId="719CBB98" w14:textId="77777777" w:rsidR="00FD6DCF" w:rsidRPr="00F66D35" w:rsidRDefault="00FD6DCF" w:rsidP="004A376F">
            <w:pPr>
              <w:jc w:val="both"/>
              <w:rPr>
                <w:rFonts w:ascii="Sylfaen" w:hAnsi="Sylfaen"/>
                <w:lang w:val="ka-GE"/>
              </w:rPr>
            </w:pPr>
            <w:r w:rsidRPr="00F66D35">
              <w:rPr>
                <w:rFonts w:ascii="Sylfaen" w:hAnsi="Sylfaen"/>
                <w:lang w:val="ka-GE"/>
              </w:rPr>
              <w:t>ძალიან ხშირი</w:t>
            </w:r>
          </w:p>
        </w:tc>
        <w:tc>
          <w:tcPr>
            <w:tcW w:w="7041" w:type="dxa"/>
          </w:tcPr>
          <w:p w14:paraId="24D5B7C6" w14:textId="77777777" w:rsidR="00FD6DCF" w:rsidRPr="00F66D35" w:rsidRDefault="00FD6DCF" w:rsidP="004A376F">
            <w:pPr>
              <w:jc w:val="both"/>
              <w:rPr>
                <w:rFonts w:ascii="Sylfaen" w:hAnsi="Sylfaen"/>
                <w:lang w:val="ka-GE"/>
              </w:rPr>
            </w:pPr>
            <w:r w:rsidRPr="00F66D35">
              <w:rPr>
                <w:rFonts w:ascii="Sylfaen" w:hAnsi="Sylfaen"/>
                <w:lang w:val="ka-GE"/>
              </w:rPr>
              <w:t>ბაქტერიები შარდში</w:t>
            </w:r>
          </w:p>
        </w:tc>
      </w:tr>
      <w:tr w:rsidR="00FD6DCF" w:rsidRPr="00F66D35" w14:paraId="4D4F25B7" w14:textId="77777777" w:rsidTr="00B46341">
        <w:tc>
          <w:tcPr>
            <w:tcW w:w="1975" w:type="dxa"/>
          </w:tcPr>
          <w:p w14:paraId="00D8D594" w14:textId="77777777" w:rsidR="00FD6DCF" w:rsidRPr="00F66D35" w:rsidRDefault="00FD6DCF" w:rsidP="004A376F">
            <w:pPr>
              <w:jc w:val="both"/>
              <w:rPr>
                <w:rFonts w:ascii="Sylfaen" w:hAnsi="Sylfaen"/>
                <w:lang w:val="ka-GE"/>
              </w:rPr>
            </w:pPr>
            <w:r w:rsidRPr="00F66D35">
              <w:rPr>
                <w:rFonts w:ascii="Sylfaen" w:hAnsi="Sylfaen"/>
                <w:lang w:val="ka-GE"/>
              </w:rPr>
              <w:t>ხშირი</w:t>
            </w:r>
          </w:p>
        </w:tc>
        <w:tc>
          <w:tcPr>
            <w:tcW w:w="7041" w:type="dxa"/>
          </w:tcPr>
          <w:p w14:paraId="19863941" w14:textId="703661D9" w:rsidR="00FD6DCF" w:rsidRPr="00F66D35" w:rsidRDefault="002B24A8" w:rsidP="004A376F">
            <w:pPr>
              <w:jc w:val="both"/>
              <w:rPr>
                <w:rFonts w:ascii="Sylfaen" w:hAnsi="Sylfaen"/>
                <w:lang w:val="ka-GE"/>
              </w:rPr>
            </w:pPr>
            <w:r>
              <w:rPr>
                <w:rFonts w:ascii="Sylfaen" w:hAnsi="Sylfaen"/>
                <w:lang w:val="ka-GE"/>
              </w:rPr>
              <w:t>საშარდე გზების</w:t>
            </w:r>
            <w:r w:rsidR="00FD6DCF" w:rsidRPr="00F66D35">
              <w:rPr>
                <w:rFonts w:ascii="Sylfaen" w:hAnsi="Sylfaen"/>
                <w:lang w:val="ka-GE"/>
              </w:rPr>
              <w:t xml:space="preserve"> ინფექცია, ლეიკოციტები შარდში, სისხლი შარდში ინექციის შემდეგ</w:t>
            </w:r>
          </w:p>
        </w:tc>
      </w:tr>
    </w:tbl>
    <w:p w14:paraId="7066BE2C" w14:textId="77777777" w:rsidR="00FD6DCF" w:rsidRPr="00F66D35" w:rsidRDefault="00FD6DCF" w:rsidP="004A376F">
      <w:pPr>
        <w:spacing w:after="0" w:line="240" w:lineRule="auto"/>
        <w:jc w:val="both"/>
        <w:rPr>
          <w:rFonts w:ascii="Sylfaen" w:hAnsi="Sylfaen"/>
          <w:lang w:val="ka-GE"/>
        </w:rPr>
      </w:pPr>
    </w:p>
    <w:p w14:paraId="309A9AAB" w14:textId="77777777" w:rsidR="00FD6DCF" w:rsidRPr="00F66D35" w:rsidRDefault="00FD6DCF" w:rsidP="004A376F">
      <w:pPr>
        <w:spacing w:after="0" w:line="240" w:lineRule="auto"/>
        <w:jc w:val="both"/>
        <w:rPr>
          <w:rFonts w:ascii="Sylfaen" w:hAnsi="Sylfaen"/>
          <w:b/>
          <w:lang w:val="ka-GE"/>
        </w:rPr>
      </w:pPr>
      <w:r w:rsidRPr="009B4F9B">
        <w:rPr>
          <w:rFonts w:ascii="Sylfaen" w:eastAsia="Times New Roman" w:hAnsi="Sylfaen" w:cs="Sylfaen"/>
          <w:b/>
          <w:color w:val="0000FF"/>
        </w:rPr>
        <w:t>ინექციები იღლიების ჭარბი ოფლიანობისთვის</w:t>
      </w:r>
    </w:p>
    <w:tbl>
      <w:tblPr>
        <w:tblStyle w:val="TableGrid"/>
        <w:tblW w:w="0" w:type="auto"/>
        <w:tblLook w:val="04A0" w:firstRow="1" w:lastRow="0" w:firstColumn="1" w:lastColumn="0" w:noHBand="0" w:noVBand="1"/>
      </w:tblPr>
      <w:tblGrid>
        <w:gridCol w:w="1975"/>
        <w:gridCol w:w="7041"/>
      </w:tblGrid>
      <w:tr w:rsidR="00FC0558" w:rsidRPr="00F66D35" w14:paraId="1B551903" w14:textId="77777777" w:rsidTr="00B46341">
        <w:tc>
          <w:tcPr>
            <w:tcW w:w="1975" w:type="dxa"/>
          </w:tcPr>
          <w:p w14:paraId="362C4F30" w14:textId="77777777" w:rsidR="00FC0558" w:rsidRPr="00F66D35" w:rsidRDefault="00FC0558" w:rsidP="004A376F">
            <w:pPr>
              <w:jc w:val="both"/>
              <w:rPr>
                <w:rFonts w:ascii="Sylfaen" w:hAnsi="Sylfaen"/>
                <w:lang w:val="ka-GE"/>
              </w:rPr>
            </w:pPr>
            <w:r w:rsidRPr="00F66D35">
              <w:rPr>
                <w:rFonts w:ascii="Sylfaen" w:hAnsi="Sylfaen"/>
                <w:lang w:val="ka-GE"/>
              </w:rPr>
              <w:t>ძალიან ხშირი</w:t>
            </w:r>
          </w:p>
        </w:tc>
        <w:tc>
          <w:tcPr>
            <w:tcW w:w="7041" w:type="dxa"/>
          </w:tcPr>
          <w:p w14:paraId="5CE6BFB3" w14:textId="77777777" w:rsidR="00FC0558" w:rsidRPr="00F66D35" w:rsidRDefault="00FC0558" w:rsidP="004A376F">
            <w:pPr>
              <w:jc w:val="both"/>
              <w:rPr>
                <w:rFonts w:ascii="Sylfaen" w:hAnsi="Sylfaen"/>
                <w:lang w:val="ka-GE"/>
              </w:rPr>
            </w:pPr>
            <w:r w:rsidRPr="00F66D35">
              <w:rPr>
                <w:rFonts w:ascii="Sylfaen" w:hAnsi="Sylfaen"/>
                <w:lang w:val="ka-GE"/>
              </w:rPr>
              <w:t>* ტკივილი ინექციის ადგილას</w:t>
            </w:r>
          </w:p>
        </w:tc>
      </w:tr>
      <w:tr w:rsidR="00FC0558" w:rsidRPr="00F66D35" w14:paraId="66609260" w14:textId="77777777" w:rsidTr="00B46341">
        <w:tc>
          <w:tcPr>
            <w:tcW w:w="1975" w:type="dxa"/>
          </w:tcPr>
          <w:p w14:paraId="2AAD398B" w14:textId="77777777" w:rsidR="00FC0558" w:rsidRPr="00F66D35" w:rsidRDefault="00FC0558" w:rsidP="004A376F">
            <w:pPr>
              <w:jc w:val="both"/>
              <w:rPr>
                <w:rFonts w:ascii="Sylfaen" w:hAnsi="Sylfaen"/>
                <w:lang w:val="ka-GE"/>
              </w:rPr>
            </w:pPr>
            <w:r w:rsidRPr="00F66D35">
              <w:rPr>
                <w:rFonts w:ascii="Sylfaen" w:hAnsi="Sylfaen"/>
                <w:lang w:val="ka-GE"/>
              </w:rPr>
              <w:t>ხშირი</w:t>
            </w:r>
          </w:p>
        </w:tc>
        <w:tc>
          <w:tcPr>
            <w:tcW w:w="7041" w:type="dxa"/>
          </w:tcPr>
          <w:p w14:paraId="52855ED7" w14:textId="77777777" w:rsidR="00FC0558" w:rsidRPr="00F66D35" w:rsidRDefault="00FC0558" w:rsidP="004A376F">
            <w:pPr>
              <w:jc w:val="both"/>
              <w:rPr>
                <w:rFonts w:ascii="Sylfaen" w:hAnsi="Sylfaen"/>
                <w:lang w:val="ka-GE"/>
              </w:rPr>
            </w:pPr>
            <w:r w:rsidRPr="00F66D35">
              <w:rPr>
                <w:rFonts w:ascii="Sylfaen" w:hAnsi="Sylfaen"/>
                <w:lang w:val="ka-GE"/>
              </w:rPr>
              <w:t>* თავის ტკივილი, დაბუჟება</w:t>
            </w:r>
          </w:p>
          <w:p w14:paraId="619433AC" w14:textId="46CD2142" w:rsidR="00FC0558" w:rsidRPr="00F66D35" w:rsidRDefault="00FC0558" w:rsidP="004A376F">
            <w:pPr>
              <w:jc w:val="both"/>
              <w:rPr>
                <w:rFonts w:ascii="Sylfaen" w:hAnsi="Sylfaen"/>
                <w:lang w:val="ka-GE"/>
              </w:rPr>
            </w:pPr>
            <w:r w:rsidRPr="00F66D35">
              <w:rPr>
                <w:rFonts w:ascii="Sylfaen" w:hAnsi="Sylfaen"/>
                <w:lang w:val="ka-GE"/>
              </w:rPr>
              <w:t>*  წამოხურება</w:t>
            </w:r>
          </w:p>
          <w:p w14:paraId="0D8F37F6" w14:textId="77777777" w:rsidR="00FC0558" w:rsidRPr="00F66D35" w:rsidRDefault="00FC0558" w:rsidP="004A376F">
            <w:pPr>
              <w:jc w:val="both"/>
              <w:rPr>
                <w:rFonts w:ascii="Sylfaen" w:hAnsi="Sylfaen"/>
                <w:lang w:val="ka-GE"/>
              </w:rPr>
            </w:pPr>
            <w:r w:rsidRPr="00F66D35">
              <w:rPr>
                <w:rFonts w:ascii="Sylfaen" w:hAnsi="Sylfaen"/>
                <w:lang w:val="ka-GE"/>
              </w:rPr>
              <w:t>* ჭარბი ოფლიანობა იღლიის გარდა სხვა ადგილებში, კანის არანორმალური სუნი, ქავილი, კანქვეშა კვანძი</w:t>
            </w:r>
          </w:p>
          <w:p w14:paraId="4A62901D" w14:textId="77777777" w:rsidR="00FC0558" w:rsidRPr="00F66D35" w:rsidRDefault="00FC0558" w:rsidP="004A376F">
            <w:pPr>
              <w:jc w:val="both"/>
              <w:rPr>
                <w:rFonts w:ascii="Sylfaen" w:hAnsi="Sylfaen"/>
                <w:lang w:val="ka-GE"/>
              </w:rPr>
            </w:pPr>
            <w:r w:rsidRPr="00F66D35">
              <w:rPr>
                <w:rFonts w:ascii="Sylfaen" w:hAnsi="Sylfaen"/>
                <w:lang w:val="ka-GE"/>
              </w:rPr>
              <w:t>* თმის ცვენა</w:t>
            </w:r>
          </w:p>
          <w:p w14:paraId="423F87C5" w14:textId="77777777" w:rsidR="00FC0558" w:rsidRPr="00F66D35" w:rsidRDefault="00FC0558" w:rsidP="004A376F">
            <w:pPr>
              <w:jc w:val="both"/>
              <w:rPr>
                <w:rFonts w:ascii="Sylfaen" w:hAnsi="Sylfaen"/>
                <w:lang w:val="ka-GE"/>
              </w:rPr>
            </w:pPr>
            <w:r w:rsidRPr="00F66D35">
              <w:rPr>
                <w:rFonts w:ascii="Sylfaen" w:hAnsi="Sylfaen"/>
                <w:lang w:val="ka-GE"/>
              </w:rPr>
              <w:t>* ტკივილი კიდურებში, როგორიცაა ხელები და თითები</w:t>
            </w:r>
          </w:p>
          <w:p w14:paraId="1A48653D" w14:textId="77777777" w:rsidR="00FC0558" w:rsidRPr="00F66D35" w:rsidRDefault="00FC0558" w:rsidP="004A376F">
            <w:pPr>
              <w:jc w:val="both"/>
              <w:rPr>
                <w:rFonts w:ascii="Sylfaen" w:hAnsi="Sylfaen"/>
                <w:lang w:val="ka-GE"/>
              </w:rPr>
            </w:pPr>
            <w:r w:rsidRPr="00F66D35">
              <w:rPr>
                <w:rFonts w:ascii="Sylfaen" w:hAnsi="Sylfaen"/>
                <w:lang w:val="ka-GE"/>
              </w:rPr>
              <w:t>* ტკივილი, რეაქცია ინექციის ადგილას, როგორიცაა შეშუპება, სისხლდენა, წვა ან მომატებული მგრძნობელობა</w:t>
            </w:r>
          </w:p>
        </w:tc>
      </w:tr>
      <w:tr w:rsidR="00FC0558" w:rsidRPr="00F66D35" w14:paraId="0ECA21BF" w14:textId="77777777" w:rsidTr="00B46341">
        <w:tc>
          <w:tcPr>
            <w:tcW w:w="1975" w:type="dxa"/>
          </w:tcPr>
          <w:p w14:paraId="21DC5614" w14:textId="77777777" w:rsidR="00FC0558" w:rsidRPr="00F66D35" w:rsidRDefault="00FC0558" w:rsidP="004A376F">
            <w:pPr>
              <w:jc w:val="both"/>
              <w:rPr>
                <w:rFonts w:ascii="Sylfaen" w:hAnsi="Sylfaen"/>
                <w:lang w:val="ka-GE"/>
              </w:rPr>
            </w:pPr>
            <w:r w:rsidRPr="00F66D35">
              <w:rPr>
                <w:rFonts w:ascii="Sylfaen" w:hAnsi="Sylfaen"/>
                <w:lang w:val="ka-GE"/>
              </w:rPr>
              <w:t>არახშირი</w:t>
            </w:r>
          </w:p>
        </w:tc>
        <w:tc>
          <w:tcPr>
            <w:tcW w:w="7041" w:type="dxa"/>
          </w:tcPr>
          <w:p w14:paraId="1CDEF1A5" w14:textId="77777777" w:rsidR="00FC0558" w:rsidRPr="00F66D35" w:rsidRDefault="00FC0558" w:rsidP="004A376F">
            <w:pPr>
              <w:jc w:val="both"/>
              <w:rPr>
                <w:rFonts w:ascii="Sylfaen" w:hAnsi="Sylfaen"/>
                <w:lang w:val="ka-GE"/>
              </w:rPr>
            </w:pPr>
            <w:r w:rsidRPr="00F66D35">
              <w:rPr>
                <w:rFonts w:ascii="Sylfaen" w:hAnsi="Sylfaen"/>
                <w:lang w:val="ka-GE"/>
              </w:rPr>
              <w:t>* კუნთების სისუსტე, კუნთების ტკივილი, სახსრების პრობლემა</w:t>
            </w:r>
          </w:p>
          <w:p w14:paraId="2FE8F925" w14:textId="77777777" w:rsidR="00FC0558" w:rsidRPr="00F66D35" w:rsidRDefault="00FC0558" w:rsidP="004A376F">
            <w:pPr>
              <w:jc w:val="both"/>
              <w:rPr>
                <w:rFonts w:ascii="Sylfaen" w:hAnsi="Sylfaen"/>
                <w:lang w:val="ka-GE"/>
              </w:rPr>
            </w:pPr>
            <w:r w:rsidRPr="00F66D35">
              <w:rPr>
                <w:rFonts w:ascii="Sylfaen" w:hAnsi="Sylfaen"/>
                <w:lang w:val="ka-GE"/>
              </w:rPr>
              <w:t>* სისუსტის შეგრძნება</w:t>
            </w:r>
          </w:p>
          <w:p w14:paraId="17AACEBF" w14:textId="77777777" w:rsidR="00FC0558" w:rsidRPr="00F66D35" w:rsidRDefault="00FC0558" w:rsidP="004A376F">
            <w:pPr>
              <w:jc w:val="both"/>
              <w:rPr>
                <w:rFonts w:ascii="Sylfaen" w:hAnsi="Sylfaen"/>
                <w:lang w:val="ka-GE"/>
              </w:rPr>
            </w:pPr>
            <w:r w:rsidRPr="00F66D35">
              <w:rPr>
                <w:rFonts w:ascii="Sylfaen" w:hAnsi="Sylfaen"/>
                <w:lang w:val="ka-GE"/>
              </w:rPr>
              <w:t>* გულისრევა</w:t>
            </w:r>
          </w:p>
        </w:tc>
      </w:tr>
    </w:tbl>
    <w:p w14:paraId="7B7D643D" w14:textId="77777777" w:rsidR="00FD6DCF" w:rsidRPr="00F66D35" w:rsidRDefault="00FD6DCF" w:rsidP="004A376F">
      <w:pPr>
        <w:spacing w:after="0" w:line="240" w:lineRule="auto"/>
        <w:jc w:val="both"/>
        <w:rPr>
          <w:rFonts w:ascii="Sylfaen" w:hAnsi="Sylfaen"/>
          <w:lang w:val="ka-GE"/>
        </w:rPr>
      </w:pPr>
    </w:p>
    <w:p w14:paraId="147B7FC9" w14:textId="77777777" w:rsidR="00FC0558" w:rsidRPr="009B4F9B" w:rsidRDefault="00B12A92"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ინექციები სახის ხაზებისთვის მოზრდილებში</w:t>
      </w:r>
    </w:p>
    <w:tbl>
      <w:tblPr>
        <w:tblW w:w="0" w:type="auto"/>
        <w:tblInd w:w="3" w:type="dxa"/>
        <w:tblLayout w:type="fixed"/>
        <w:tblCellMar>
          <w:left w:w="0" w:type="dxa"/>
          <w:right w:w="0" w:type="dxa"/>
        </w:tblCellMar>
        <w:tblLook w:val="04A0" w:firstRow="1" w:lastRow="0" w:firstColumn="1" w:lastColumn="0" w:noHBand="0" w:noVBand="1"/>
      </w:tblPr>
      <w:tblGrid>
        <w:gridCol w:w="2270"/>
        <w:gridCol w:w="1829"/>
        <w:gridCol w:w="2563"/>
        <w:gridCol w:w="2329"/>
      </w:tblGrid>
      <w:tr w:rsidR="00B12A92" w:rsidRPr="00F66D35" w14:paraId="79123D93" w14:textId="77777777" w:rsidTr="00EB3165">
        <w:trPr>
          <w:trHeight w:hRule="exact" w:val="3278"/>
        </w:trPr>
        <w:tc>
          <w:tcPr>
            <w:tcW w:w="2270" w:type="dxa"/>
            <w:tcBorders>
              <w:top w:val="single" w:sz="5" w:space="0" w:color="000000"/>
              <w:left w:val="single" w:sz="5" w:space="0" w:color="000000"/>
              <w:bottom w:val="single" w:sz="5" w:space="0" w:color="000000"/>
              <w:right w:val="single" w:sz="5" w:space="0" w:color="000000"/>
            </w:tcBorders>
          </w:tcPr>
          <w:p w14:paraId="60E1ECCD" w14:textId="77777777" w:rsidR="00B12A92" w:rsidRPr="00F66D35" w:rsidRDefault="00B12A92" w:rsidP="004A376F">
            <w:pPr>
              <w:spacing w:after="0" w:line="240" w:lineRule="auto"/>
              <w:ind w:left="75" w:right="120"/>
              <w:jc w:val="both"/>
              <w:rPr>
                <w:rFonts w:ascii="Sylfaen" w:hAnsi="Sylfaen"/>
                <w:b/>
                <w:lang w:val="ka-GE"/>
              </w:rPr>
            </w:pPr>
            <w:r w:rsidRPr="00F66D35">
              <w:rPr>
                <w:rFonts w:ascii="Sylfaen" w:hAnsi="Sylfaen"/>
                <w:b/>
                <w:lang w:val="ka-GE"/>
              </w:rPr>
              <w:t>სავარაუდო გვერდითი ეფექტები</w:t>
            </w:r>
          </w:p>
        </w:tc>
        <w:tc>
          <w:tcPr>
            <w:tcW w:w="1829" w:type="dxa"/>
            <w:tcBorders>
              <w:top w:val="single" w:sz="5" w:space="0" w:color="000000"/>
              <w:left w:val="single" w:sz="5" w:space="0" w:color="000000"/>
              <w:bottom w:val="single" w:sz="5" w:space="0" w:color="000000"/>
              <w:right w:val="single" w:sz="5" w:space="0" w:color="000000"/>
            </w:tcBorders>
          </w:tcPr>
          <w:p w14:paraId="564669CF" w14:textId="77777777" w:rsidR="00B12A92" w:rsidRPr="00F66D35" w:rsidRDefault="00B12A92" w:rsidP="004A376F">
            <w:pPr>
              <w:spacing w:after="0" w:line="240" w:lineRule="auto"/>
              <w:ind w:left="75" w:right="120"/>
              <w:jc w:val="center"/>
              <w:rPr>
                <w:rFonts w:ascii="Sylfaen" w:hAnsi="Sylfaen"/>
                <w:b/>
                <w:lang w:val="ka-GE"/>
              </w:rPr>
            </w:pPr>
            <w:r w:rsidRPr="00F66D35">
              <w:rPr>
                <w:rFonts w:ascii="Sylfaen" w:hAnsi="Sylfaen"/>
                <w:b/>
                <w:lang w:val="ka-GE"/>
              </w:rPr>
              <w:t>შუბლში ინექცია ვერტიკალური ხაზებისთვის</w:t>
            </w:r>
          </w:p>
        </w:tc>
        <w:tc>
          <w:tcPr>
            <w:tcW w:w="2563" w:type="dxa"/>
            <w:tcBorders>
              <w:top w:val="single" w:sz="5" w:space="0" w:color="000000"/>
              <w:left w:val="single" w:sz="5" w:space="0" w:color="000000"/>
              <w:bottom w:val="single" w:sz="5" w:space="0" w:color="000000"/>
              <w:right w:val="single" w:sz="5" w:space="0" w:color="000000"/>
            </w:tcBorders>
          </w:tcPr>
          <w:p w14:paraId="66561545" w14:textId="77777777" w:rsidR="00B12A92" w:rsidRPr="00F66D35" w:rsidRDefault="00B12A92" w:rsidP="004A376F">
            <w:pPr>
              <w:spacing w:after="0" w:line="240" w:lineRule="auto"/>
              <w:ind w:left="75" w:right="120"/>
              <w:jc w:val="center"/>
              <w:rPr>
                <w:rFonts w:ascii="Sylfaen" w:hAnsi="Sylfaen"/>
                <w:b/>
                <w:lang w:val="ka-GE"/>
              </w:rPr>
            </w:pPr>
            <w:r w:rsidRPr="00F66D35">
              <w:rPr>
                <w:rFonts w:ascii="Sylfaen" w:hAnsi="Sylfaen"/>
                <w:b/>
                <w:lang w:val="ka-GE"/>
              </w:rPr>
              <w:t>ინექციები თვალის კუთხიდან გამომავალი გულშემატკივრის ფორმის ხაზებში, დამუშავებული წარბებს შორის ვერტიკალური ხაზებით ან მის გარეშე, რომლებიც ჩანს წარბების შეჭმუხვნისას</w:t>
            </w:r>
          </w:p>
        </w:tc>
        <w:tc>
          <w:tcPr>
            <w:tcW w:w="2329" w:type="dxa"/>
            <w:tcBorders>
              <w:top w:val="single" w:sz="5" w:space="0" w:color="000000"/>
              <w:left w:val="single" w:sz="5" w:space="0" w:color="000000"/>
              <w:bottom w:val="single" w:sz="5" w:space="0" w:color="000000"/>
              <w:right w:val="single" w:sz="5" w:space="0" w:color="000000"/>
            </w:tcBorders>
          </w:tcPr>
          <w:p w14:paraId="0F7AE790" w14:textId="08390E4C" w:rsidR="00B12A92" w:rsidRPr="00F66D35" w:rsidRDefault="00B12A92" w:rsidP="004A376F">
            <w:pPr>
              <w:spacing w:after="0" w:line="240" w:lineRule="auto"/>
              <w:ind w:left="75" w:right="120"/>
              <w:jc w:val="center"/>
              <w:rPr>
                <w:rFonts w:ascii="Sylfaen" w:hAnsi="Sylfaen"/>
                <w:b/>
                <w:lang w:val="ka-GE"/>
              </w:rPr>
            </w:pPr>
            <w:r w:rsidRPr="00F66D35">
              <w:rPr>
                <w:rFonts w:ascii="Sylfaen" w:hAnsi="Sylfaen"/>
                <w:b/>
                <w:lang w:val="ka-GE"/>
              </w:rPr>
              <w:t>შუბლის ხაზებში და წარბებს შორის ვერტიკალურ ხაზებში ინექციები წარბ</w:t>
            </w:r>
            <w:r w:rsidR="0071609C">
              <w:rPr>
                <w:rFonts w:ascii="Sylfaen" w:hAnsi="Sylfaen"/>
                <w:b/>
                <w:lang w:val="ka-GE"/>
              </w:rPr>
              <w:t xml:space="preserve">ების </w:t>
            </w:r>
            <w:r w:rsidRPr="00F66D35">
              <w:rPr>
                <w:rFonts w:ascii="Sylfaen" w:hAnsi="Sylfaen"/>
                <w:b/>
                <w:lang w:val="ka-GE"/>
              </w:rPr>
              <w:t>შეჭმუხვნისას, თვალის კუთხიდან გამომავალი სხივებისებრი ხაზების თანხლებით ან მის გარეშე.</w:t>
            </w:r>
          </w:p>
        </w:tc>
      </w:tr>
      <w:tr w:rsidR="00B12A92" w:rsidRPr="00F66D35" w14:paraId="5FEB94F2" w14:textId="77777777" w:rsidTr="00B12A92">
        <w:trPr>
          <w:trHeight w:hRule="exact" w:val="444"/>
        </w:trPr>
        <w:tc>
          <w:tcPr>
            <w:tcW w:w="2270" w:type="dxa"/>
            <w:tcBorders>
              <w:top w:val="single" w:sz="5" w:space="0" w:color="000000"/>
              <w:left w:val="single" w:sz="5" w:space="0" w:color="000000"/>
              <w:bottom w:val="single" w:sz="5" w:space="0" w:color="000000"/>
              <w:right w:val="single" w:sz="5" w:space="0" w:color="000000"/>
            </w:tcBorders>
          </w:tcPr>
          <w:p w14:paraId="4BD12E6E" w14:textId="77777777" w:rsidR="00B12A92" w:rsidRPr="005950EA" w:rsidRDefault="00B12A92" w:rsidP="004A376F">
            <w:pPr>
              <w:spacing w:after="0" w:line="240" w:lineRule="auto"/>
              <w:ind w:left="75" w:right="120"/>
              <w:jc w:val="both"/>
              <w:rPr>
                <w:rFonts w:ascii="Sylfaen" w:hAnsi="Sylfaen"/>
                <w:lang w:val="ka-GE"/>
              </w:rPr>
            </w:pPr>
            <w:r w:rsidRPr="005950EA">
              <w:rPr>
                <w:rFonts w:ascii="Sylfaen" w:hAnsi="Sylfaen"/>
                <w:lang w:val="ka-GE"/>
              </w:rPr>
              <w:t>· თავისტკივილი</w:t>
            </w:r>
          </w:p>
        </w:tc>
        <w:tc>
          <w:tcPr>
            <w:tcW w:w="1829" w:type="dxa"/>
            <w:tcBorders>
              <w:top w:val="single" w:sz="5" w:space="0" w:color="000000"/>
              <w:left w:val="single" w:sz="5" w:space="0" w:color="000000"/>
              <w:bottom w:val="single" w:sz="5" w:space="0" w:color="000000"/>
              <w:right w:val="single" w:sz="5" w:space="0" w:color="000000"/>
            </w:tcBorders>
          </w:tcPr>
          <w:p w14:paraId="32EF1FE2"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tcPr>
          <w:p w14:paraId="1AA6E67D"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0FE50488"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ხშირი</w:t>
            </w:r>
          </w:p>
        </w:tc>
      </w:tr>
      <w:tr w:rsidR="00B12A92" w:rsidRPr="00F66D35" w14:paraId="736B6DD1" w14:textId="77777777" w:rsidTr="00B46341">
        <w:trPr>
          <w:trHeight w:hRule="exact" w:val="278"/>
        </w:trPr>
        <w:tc>
          <w:tcPr>
            <w:tcW w:w="2270" w:type="dxa"/>
            <w:tcBorders>
              <w:top w:val="single" w:sz="5" w:space="0" w:color="000000"/>
              <w:left w:val="single" w:sz="5" w:space="0" w:color="000000"/>
              <w:bottom w:val="single" w:sz="5" w:space="0" w:color="000000"/>
              <w:right w:val="single" w:sz="5" w:space="0" w:color="000000"/>
            </w:tcBorders>
          </w:tcPr>
          <w:p w14:paraId="6BBDE2F3" w14:textId="77777777"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დაბუჟება</w:t>
            </w:r>
          </w:p>
        </w:tc>
        <w:tc>
          <w:tcPr>
            <w:tcW w:w="1829" w:type="dxa"/>
            <w:tcBorders>
              <w:top w:val="single" w:sz="5" w:space="0" w:color="000000"/>
              <w:left w:val="single" w:sz="5" w:space="0" w:color="000000"/>
              <w:bottom w:val="single" w:sz="5" w:space="0" w:color="000000"/>
              <w:right w:val="single" w:sz="5" w:space="0" w:color="000000"/>
            </w:tcBorders>
            <w:vAlign w:val="center"/>
          </w:tcPr>
          <w:p w14:paraId="6EB878B7"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vAlign w:val="center"/>
          </w:tcPr>
          <w:p w14:paraId="35FBE8CF"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vAlign w:val="center"/>
          </w:tcPr>
          <w:p w14:paraId="1C1F2F6F"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456EC39D" w14:textId="77777777" w:rsidTr="00B12A92">
        <w:trPr>
          <w:trHeight w:hRule="exact" w:val="354"/>
        </w:trPr>
        <w:tc>
          <w:tcPr>
            <w:tcW w:w="2270" w:type="dxa"/>
            <w:tcBorders>
              <w:top w:val="single" w:sz="5" w:space="0" w:color="000000"/>
              <w:left w:val="single" w:sz="5" w:space="0" w:color="000000"/>
              <w:bottom w:val="single" w:sz="5" w:space="0" w:color="000000"/>
              <w:right w:val="single" w:sz="5" w:space="0" w:color="000000"/>
            </w:tcBorders>
          </w:tcPr>
          <w:p w14:paraId="7B60E97A" w14:textId="77777777"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ქუთუთოს დაშვება</w:t>
            </w:r>
          </w:p>
        </w:tc>
        <w:tc>
          <w:tcPr>
            <w:tcW w:w="1829" w:type="dxa"/>
            <w:tcBorders>
              <w:top w:val="single" w:sz="5" w:space="0" w:color="000000"/>
              <w:left w:val="single" w:sz="5" w:space="0" w:color="000000"/>
              <w:bottom w:val="single" w:sz="5" w:space="0" w:color="000000"/>
              <w:right w:val="single" w:sz="5" w:space="0" w:color="000000"/>
            </w:tcBorders>
          </w:tcPr>
          <w:p w14:paraId="4FE9E594"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tcPr>
          <w:p w14:paraId="5B194D22"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74B1008B" w14:textId="7418165C"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ხშირი</w:t>
            </w:r>
            <w:r w:rsidRPr="00F66D35">
              <w:rPr>
                <w:rFonts w:ascii="Sylfaen" w:hAnsi="Sylfaen"/>
                <w:vertAlign w:val="superscript"/>
                <w:lang w:val="ka-GE"/>
              </w:rPr>
              <w:t>1</w:t>
            </w:r>
          </w:p>
        </w:tc>
      </w:tr>
      <w:tr w:rsidR="00B12A92" w:rsidRPr="00F66D35" w14:paraId="1961936C" w14:textId="77777777" w:rsidTr="00B12A92">
        <w:trPr>
          <w:trHeight w:hRule="exact" w:val="642"/>
        </w:trPr>
        <w:tc>
          <w:tcPr>
            <w:tcW w:w="2270" w:type="dxa"/>
            <w:tcBorders>
              <w:top w:val="single" w:sz="5" w:space="0" w:color="000000"/>
              <w:left w:val="single" w:sz="5" w:space="0" w:color="000000"/>
              <w:bottom w:val="single" w:sz="5" w:space="0" w:color="000000"/>
              <w:right w:val="single" w:sz="5" w:space="0" w:color="000000"/>
            </w:tcBorders>
          </w:tcPr>
          <w:p w14:paraId="45534643" w14:textId="77777777"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გულისრევის შეგრძნება</w:t>
            </w:r>
          </w:p>
        </w:tc>
        <w:tc>
          <w:tcPr>
            <w:tcW w:w="1829" w:type="dxa"/>
            <w:tcBorders>
              <w:top w:val="single" w:sz="5" w:space="0" w:color="000000"/>
              <w:left w:val="single" w:sz="5" w:space="0" w:color="000000"/>
              <w:bottom w:val="single" w:sz="5" w:space="0" w:color="000000"/>
              <w:right w:val="single" w:sz="5" w:space="0" w:color="000000"/>
            </w:tcBorders>
            <w:vAlign w:val="center"/>
          </w:tcPr>
          <w:p w14:paraId="26BB4538"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vAlign w:val="center"/>
          </w:tcPr>
          <w:p w14:paraId="795B36C1"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vAlign w:val="center"/>
          </w:tcPr>
          <w:p w14:paraId="3B5079E8"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0466F855" w14:textId="77777777" w:rsidTr="00B12A92">
        <w:trPr>
          <w:trHeight w:hRule="exact" w:val="642"/>
        </w:trPr>
        <w:tc>
          <w:tcPr>
            <w:tcW w:w="2270" w:type="dxa"/>
            <w:tcBorders>
              <w:top w:val="single" w:sz="5" w:space="0" w:color="000000"/>
              <w:left w:val="single" w:sz="5" w:space="0" w:color="000000"/>
              <w:bottom w:val="single" w:sz="5" w:space="0" w:color="000000"/>
              <w:right w:val="single" w:sz="5" w:space="0" w:color="000000"/>
            </w:tcBorders>
          </w:tcPr>
          <w:p w14:paraId="4F615D6A" w14:textId="77777777"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ლოკალიზებული კუნთების სისუსტე</w:t>
            </w:r>
          </w:p>
        </w:tc>
        <w:tc>
          <w:tcPr>
            <w:tcW w:w="1829" w:type="dxa"/>
            <w:tcBorders>
              <w:top w:val="single" w:sz="5" w:space="0" w:color="000000"/>
              <w:left w:val="single" w:sz="5" w:space="0" w:color="000000"/>
              <w:bottom w:val="single" w:sz="5" w:space="0" w:color="000000"/>
              <w:right w:val="single" w:sz="5" w:space="0" w:color="000000"/>
            </w:tcBorders>
          </w:tcPr>
          <w:p w14:paraId="65499AC6"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tcPr>
          <w:p w14:paraId="53C39404"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1112417C"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04847395" w14:textId="77777777" w:rsidTr="00B12A92">
        <w:trPr>
          <w:trHeight w:hRule="exact" w:val="1992"/>
        </w:trPr>
        <w:tc>
          <w:tcPr>
            <w:tcW w:w="2270" w:type="dxa"/>
            <w:tcBorders>
              <w:top w:val="single" w:sz="5" w:space="0" w:color="000000"/>
              <w:left w:val="single" w:sz="5" w:space="0" w:color="000000"/>
              <w:bottom w:val="single" w:sz="5" w:space="0" w:color="000000"/>
              <w:right w:val="single" w:sz="5" w:space="0" w:color="000000"/>
            </w:tcBorders>
          </w:tcPr>
          <w:p w14:paraId="7D5196E3" w14:textId="77777777"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სახის ტკივილი, ინექციის ადგილის შეშუპება, კანქვეშა სისხლჩაქცევები, ინექციის ადგილის გაღიზიანება</w:t>
            </w:r>
          </w:p>
        </w:tc>
        <w:tc>
          <w:tcPr>
            <w:tcW w:w="1829" w:type="dxa"/>
            <w:tcBorders>
              <w:top w:val="single" w:sz="5" w:space="0" w:color="000000"/>
              <w:left w:val="single" w:sz="5" w:space="0" w:color="000000"/>
              <w:bottom w:val="single" w:sz="5" w:space="0" w:color="000000"/>
              <w:right w:val="single" w:sz="5" w:space="0" w:color="000000"/>
            </w:tcBorders>
          </w:tcPr>
          <w:p w14:paraId="3E1683A4"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tcPr>
          <w:p w14:paraId="00C50A1E"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2221C4B7"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08323D6E" w14:textId="77777777" w:rsidTr="00B46341">
        <w:trPr>
          <w:trHeight w:hRule="exact" w:val="283"/>
        </w:trPr>
        <w:tc>
          <w:tcPr>
            <w:tcW w:w="2270" w:type="dxa"/>
            <w:tcBorders>
              <w:top w:val="single" w:sz="5" w:space="0" w:color="000000"/>
              <w:left w:val="single" w:sz="5" w:space="0" w:color="000000"/>
              <w:bottom w:val="single" w:sz="5" w:space="0" w:color="000000"/>
              <w:right w:val="single" w:sz="5" w:space="0" w:color="000000"/>
            </w:tcBorders>
          </w:tcPr>
          <w:p w14:paraId="6852C499" w14:textId="77777777"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კანის სიწითლე</w:t>
            </w:r>
          </w:p>
        </w:tc>
        <w:tc>
          <w:tcPr>
            <w:tcW w:w="1829" w:type="dxa"/>
            <w:tcBorders>
              <w:top w:val="single" w:sz="5" w:space="0" w:color="000000"/>
              <w:left w:val="single" w:sz="5" w:space="0" w:color="000000"/>
              <w:bottom w:val="single" w:sz="5" w:space="0" w:color="000000"/>
              <w:right w:val="single" w:sz="5" w:space="0" w:color="000000"/>
            </w:tcBorders>
            <w:vAlign w:val="center"/>
          </w:tcPr>
          <w:p w14:paraId="4A4D233F"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vAlign w:val="center"/>
          </w:tcPr>
          <w:p w14:paraId="0C4DFB36"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vAlign w:val="center"/>
          </w:tcPr>
          <w:p w14:paraId="26AAF97F"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138AF35B" w14:textId="77777777" w:rsidTr="00B46341">
        <w:trPr>
          <w:trHeight w:hRule="exact" w:val="279"/>
        </w:trPr>
        <w:tc>
          <w:tcPr>
            <w:tcW w:w="2270" w:type="dxa"/>
            <w:tcBorders>
              <w:top w:val="single" w:sz="5" w:space="0" w:color="000000"/>
              <w:left w:val="single" w:sz="5" w:space="0" w:color="000000"/>
              <w:bottom w:val="single" w:sz="5" w:space="0" w:color="000000"/>
              <w:right w:val="single" w:sz="5" w:space="0" w:color="000000"/>
            </w:tcBorders>
          </w:tcPr>
          <w:p w14:paraId="0A6B5299" w14:textId="77777777"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კანის დაჭიმულობა</w:t>
            </w:r>
          </w:p>
        </w:tc>
        <w:tc>
          <w:tcPr>
            <w:tcW w:w="1829" w:type="dxa"/>
            <w:tcBorders>
              <w:top w:val="single" w:sz="5" w:space="0" w:color="000000"/>
              <w:left w:val="single" w:sz="5" w:space="0" w:color="000000"/>
              <w:bottom w:val="single" w:sz="5" w:space="0" w:color="000000"/>
              <w:right w:val="single" w:sz="5" w:space="0" w:color="000000"/>
            </w:tcBorders>
            <w:vAlign w:val="center"/>
          </w:tcPr>
          <w:p w14:paraId="524C5C72"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vAlign w:val="center"/>
          </w:tcPr>
          <w:p w14:paraId="56836957"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vAlign w:val="center"/>
          </w:tcPr>
          <w:p w14:paraId="0A6D05FA"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ხშირი</w:t>
            </w:r>
          </w:p>
        </w:tc>
      </w:tr>
      <w:tr w:rsidR="00B12A92" w:rsidRPr="00F66D35" w14:paraId="24E2B649" w14:textId="77777777" w:rsidTr="00B12A92">
        <w:trPr>
          <w:trHeight w:hRule="exact" w:val="615"/>
        </w:trPr>
        <w:tc>
          <w:tcPr>
            <w:tcW w:w="2270" w:type="dxa"/>
            <w:tcBorders>
              <w:top w:val="single" w:sz="5" w:space="0" w:color="000000"/>
              <w:left w:val="single" w:sz="5" w:space="0" w:color="000000"/>
              <w:bottom w:val="single" w:sz="5" w:space="0" w:color="000000"/>
              <w:right w:val="single" w:sz="5" w:space="0" w:color="000000"/>
            </w:tcBorders>
          </w:tcPr>
          <w:p w14:paraId="54A6B1FD" w14:textId="452FEBCD" w:rsidR="00B12A92" w:rsidRPr="005950EA" w:rsidRDefault="00B12A92" w:rsidP="004A376F">
            <w:pPr>
              <w:spacing w:after="0" w:line="240" w:lineRule="auto"/>
              <w:ind w:left="75"/>
              <w:jc w:val="both"/>
              <w:rPr>
                <w:rFonts w:ascii="Sylfaen" w:hAnsi="Sylfaen"/>
                <w:lang w:val="ka-GE"/>
              </w:rPr>
            </w:pPr>
            <w:r w:rsidRPr="005950EA">
              <w:rPr>
                <w:rFonts w:ascii="Sylfaen" w:hAnsi="Sylfaen"/>
                <w:lang w:val="ka-GE"/>
              </w:rPr>
              <w:t>· ინექციის ადგილ</w:t>
            </w:r>
            <w:r w:rsidR="00735D89" w:rsidRPr="005950EA">
              <w:rPr>
                <w:rFonts w:ascii="Sylfaen" w:hAnsi="Sylfaen"/>
                <w:lang w:val="ka-GE"/>
              </w:rPr>
              <w:t>ა</w:t>
            </w:r>
            <w:r w:rsidRPr="005950EA">
              <w:rPr>
                <w:rFonts w:ascii="Sylfaen" w:hAnsi="Sylfaen"/>
                <w:lang w:val="ka-GE"/>
              </w:rPr>
              <w:t>ს ჰემატომა*</w:t>
            </w:r>
          </w:p>
        </w:tc>
        <w:tc>
          <w:tcPr>
            <w:tcW w:w="1829" w:type="dxa"/>
            <w:tcBorders>
              <w:top w:val="single" w:sz="5" w:space="0" w:color="000000"/>
              <w:left w:val="single" w:sz="5" w:space="0" w:color="000000"/>
              <w:bottom w:val="single" w:sz="5" w:space="0" w:color="000000"/>
              <w:right w:val="single" w:sz="5" w:space="0" w:color="000000"/>
            </w:tcBorders>
          </w:tcPr>
          <w:p w14:paraId="1A071F23" w14:textId="77777777" w:rsidR="00B12A92" w:rsidRPr="005950EA" w:rsidRDefault="00B12A92" w:rsidP="004A376F">
            <w:pPr>
              <w:spacing w:after="0" w:line="240" w:lineRule="auto"/>
              <w:ind w:left="75" w:right="120"/>
              <w:jc w:val="center"/>
              <w:rPr>
                <w:rFonts w:ascii="Sylfaen" w:hAnsi="Sylfaen"/>
                <w:lang w:val="ka-GE"/>
              </w:rPr>
            </w:pPr>
            <w:r w:rsidRPr="005950EA">
              <w:rPr>
                <w:rFonts w:ascii="Sylfaen" w:hAnsi="Sylfaen"/>
                <w:lang w:val="ka-GE"/>
              </w:rPr>
              <w:t>n/a</w:t>
            </w:r>
          </w:p>
        </w:tc>
        <w:tc>
          <w:tcPr>
            <w:tcW w:w="2563" w:type="dxa"/>
            <w:tcBorders>
              <w:top w:val="single" w:sz="5" w:space="0" w:color="000000"/>
              <w:left w:val="single" w:sz="5" w:space="0" w:color="000000"/>
              <w:bottom w:val="single" w:sz="5" w:space="0" w:color="000000"/>
              <w:right w:val="single" w:sz="5" w:space="0" w:color="000000"/>
            </w:tcBorders>
          </w:tcPr>
          <w:p w14:paraId="1E424E98"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ხშირი</w:t>
            </w:r>
          </w:p>
        </w:tc>
        <w:tc>
          <w:tcPr>
            <w:tcW w:w="2329" w:type="dxa"/>
            <w:tcBorders>
              <w:top w:val="single" w:sz="5" w:space="0" w:color="000000"/>
              <w:left w:val="single" w:sz="5" w:space="0" w:color="000000"/>
              <w:bottom w:val="single" w:sz="5" w:space="0" w:color="000000"/>
              <w:right w:val="single" w:sz="5" w:space="0" w:color="000000"/>
            </w:tcBorders>
          </w:tcPr>
          <w:p w14:paraId="70CDDEA1"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ხშირი</w:t>
            </w:r>
          </w:p>
        </w:tc>
      </w:tr>
      <w:tr w:rsidR="00B12A92" w:rsidRPr="00F66D35" w14:paraId="1B0AA65C" w14:textId="77777777" w:rsidTr="00B12A92">
        <w:trPr>
          <w:trHeight w:hRule="exact" w:val="624"/>
        </w:trPr>
        <w:tc>
          <w:tcPr>
            <w:tcW w:w="2270" w:type="dxa"/>
            <w:tcBorders>
              <w:top w:val="single" w:sz="5" w:space="0" w:color="000000"/>
              <w:left w:val="single" w:sz="5" w:space="0" w:color="000000"/>
              <w:bottom w:val="single" w:sz="5" w:space="0" w:color="000000"/>
              <w:right w:val="single" w:sz="5" w:space="0" w:color="000000"/>
            </w:tcBorders>
          </w:tcPr>
          <w:p w14:paraId="2877C24C"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ინექციის ადგილის სისხლჩაქცევა*</w:t>
            </w:r>
          </w:p>
        </w:tc>
        <w:tc>
          <w:tcPr>
            <w:tcW w:w="1829" w:type="dxa"/>
            <w:tcBorders>
              <w:top w:val="single" w:sz="5" w:space="0" w:color="000000"/>
              <w:left w:val="single" w:sz="5" w:space="0" w:color="000000"/>
              <w:bottom w:val="single" w:sz="5" w:space="0" w:color="000000"/>
              <w:right w:val="single" w:sz="5" w:space="0" w:color="000000"/>
            </w:tcBorders>
          </w:tcPr>
          <w:p w14:paraId="1565A4CB"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563" w:type="dxa"/>
            <w:tcBorders>
              <w:top w:val="single" w:sz="5" w:space="0" w:color="000000"/>
              <w:left w:val="single" w:sz="5" w:space="0" w:color="000000"/>
              <w:bottom w:val="single" w:sz="5" w:space="0" w:color="000000"/>
              <w:right w:val="single" w:sz="5" w:space="0" w:color="000000"/>
            </w:tcBorders>
          </w:tcPr>
          <w:p w14:paraId="776FC8A6"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16717E65"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ხშირი</w:t>
            </w:r>
          </w:p>
        </w:tc>
      </w:tr>
      <w:tr w:rsidR="00B12A92" w:rsidRPr="00F66D35" w14:paraId="3ADE2063" w14:textId="77777777" w:rsidTr="00B12A92">
        <w:trPr>
          <w:trHeight w:hRule="exact" w:val="354"/>
        </w:trPr>
        <w:tc>
          <w:tcPr>
            <w:tcW w:w="2270" w:type="dxa"/>
            <w:tcBorders>
              <w:top w:val="single" w:sz="5" w:space="0" w:color="000000"/>
              <w:left w:val="single" w:sz="5" w:space="0" w:color="000000"/>
              <w:bottom w:val="single" w:sz="5" w:space="0" w:color="000000"/>
              <w:right w:val="single" w:sz="5" w:space="0" w:color="000000"/>
            </w:tcBorders>
          </w:tcPr>
          <w:p w14:paraId="029CDDB5"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ინფექცია</w:t>
            </w:r>
          </w:p>
        </w:tc>
        <w:tc>
          <w:tcPr>
            <w:tcW w:w="1829" w:type="dxa"/>
            <w:tcBorders>
              <w:top w:val="single" w:sz="5" w:space="0" w:color="000000"/>
              <w:left w:val="single" w:sz="5" w:space="0" w:color="000000"/>
              <w:bottom w:val="single" w:sz="5" w:space="0" w:color="000000"/>
              <w:right w:val="single" w:sz="5" w:space="0" w:color="000000"/>
            </w:tcBorders>
          </w:tcPr>
          <w:p w14:paraId="56F22AC4"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235F7C05"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21259BFE"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58324B9E" w14:textId="77777777" w:rsidTr="00B12A92">
        <w:trPr>
          <w:trHeight w:hRule="exact" w:val="372"/>
        </w:trPr>
        <w:tc>
          <w:tcPr>
            <w:tcW w:w="2270" w:type="dxa"/>
            <w:tcBorders>
              <w:top w:val="single" w:sz="5" w:space="0" w:color="000000"/>
              <w:left w:val="single" w:sz="5" w:space="0" w:color="000000"/>
              <w:bottom w:val="single" w:sz="5" w:space="0" w:color="000000"/>
              <w:right w:val="single" w:sz="5" w:space="0" w:color="000000"/>
            </w:tcBorders>
          </w:tcPr>
          <w:p w14:paraId="768D49E2"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შფოთვა</w:t>
            </w:r>
          </w:p>
        </w:tc>
        <w:tc>
          <w:tcPr>
            <w:tcW w:w="1829" w:type="dxa"/>
            <w:tcBorders>
              <w:top w:val="single" w:sz="5" w:space="0" w:color="000000"/>
              <w:left w:val="single" w:sz="5" w:space="0" w:color="000000"/>
              <w:bottom w:val="single" w:sz="5" w:space="0" w:color="000000"/>
              <w:right w:val="single" w:sz="5" w:space="0" w:color="000000"/>
            </w:tcBorders>
          </w:tcPr>
          <w:p w14:paraId="25584DBA"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47AA9E54"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7788DA79"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5FB706FF" w14:textId="77777777" w:rsidTr="00B46341">
        <w:trPr>
          <w:trHeight w:hRule="exact" w:val="278"/>
        </w:trPr>
        <w:tc>
          <w:tcPr>
            <w:tcW w:w="2270" w:type="dxa"/>
            <w:tcBorders>
              <w:top w:val="single" w:sz="5" w:space="0" w:color="000000"/>
              <w:left w:val="single" w:sz="5" w:space="0" w:color="000000"/>
              <w:bottom w:val="single" w:sz="5" w:space="0" w:color="000000"/>
              <w:right w:val="single" w:sz="5" w:space="0" w:color="000000"/>
            </w:tcBorders>
          </w:tcPr>
          <w:p w14:paraId="1C8BC963"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თავბრუსხვევა</w:t>
            </w:r>
          </w:p>
        </w:tc>
        <w:tc>
          <w:tcPr>
            <w:tcW w:w="1829" w:type="dxa"/>
            <w:tcBorders>
              <w:top w:val="single" w:sz="5" w:space="0" w:color="000000"/>
              <w:left w:val="single" w:sz="5" w:space="0" w:color="000000"/>
              <w:bottom w:val="single" w:sz="5" w:space="0" w:color="000000"/>
              <w:right w:val="single" w:sz="5" w:space="0" w:color="000000"/>
            </w:tcBorders>
            <w:vAlign w:val="center"/>
          </w:tcPr>
          <w:p w14:paraId="39B99E67"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vAlign w:val="center"/>
          </w:tcPr>
          <w:p w14:paraId="20FE9B2E"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vAlign w:val="center"/>
          </w:tcPr>
          <w:p w14:paraId="6293EB4E"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4580E46E" w14:textId="77777777" w:rsidTr="00B12A92">
        <w:trPr>
          <w:trHeight w:hRule="exact" w:val="1965"/>
        </w:trPr>
        <w:tc>
          <w:tcPr>
            <w:tcW w:w="2270" w:type="dxa"/>
            <w:tcBorders>
              <w:top w:val="single" w:sz="5" w:space="0" w:color="000000"/>
              <w:left w:val="single" w:sz="5" w:space="0" w:color="000000"/>
              <w:bottom w:val="single" w:sz="5" w:space="0" w:color="000000"/>
              <w:right w:val="single" w:sz="5" w:space="0" w:color="000000"/>
            </w:tcBorders>
          </w:tcPr>
          <w:p w14:paraId="0B94418D" w14:textId="77777777" w:rsidR="00B12A92" w:rsidRPr="0061044F" w:rsidRDefault="00B12A92" w:rsidP="004A376F">
            <w:pPr>
              <w:spacing w:after="0" w:line="240" w:lineRule="auto"/>
              <w:ind w:left="75"/>
              <w:jc w:val="both"/>
              <w:rPr>
                <w:rFonts w:ascii="Sylfaen" w:hAnsi="Sylfaen"/>
                <w:lang w:val="ka-GE"/>
              </w:rPr>
            </w:pPr>
            <w:r w:rsidRPr="0061044F">
              <w:rPr>
                <w:rFonts w:ascii="Sylfaen" w:hAnsi="Sylfaen"/>
                <w:lang w:val="ka-GE"/>
              </w:rPr>
              <w:t>· ქუთუთოს ანთება, თვალის ტკივილი, მხედველობის დარღვევა, მხედველობის დაბინდვა</w:t>
            </w:r>
          </w:p>
        </w:tc>
        <w:tc>
          <w:tcPr>
            <w:tcW w:w="1829" w:type="dxa"/>
            <w:tcBorders>
              <w:top w:val="single" w:sz="5" w:space="0" w:color="000000"/>
              <w:left w:val="single" w:sz="5" w:space="0" w:color="000000"/>
              <w:bottom w:val="single" w:sz="5" w:space="0" w:color="000000"/>
              <w:right w:val="single" w:sz="5" w:space="0" w:color="000000"/>
            </w:tcBorders>
          </w:tcPr>
          <w:p w14:paraId="51A37AB0"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07A6A22F"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1EA89C4C"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2A17D985" w14:textId="77777777" w:rsidTr="00B12A92">
        <w:trPr>
          <w:trHeight w:hRule="exact" w:val="1704"/>
        </w:trPr>
        <w:tc>
          <w:tcPr>
            <w:tcW w:w="2270" w:type="dxa"/>
            <w:tcBorders>
              <w:top w:val="single" w:sz="5" w:space="0" w:color="000000"/>
              <w:left w:val="single" w:sz="5" w:space="0" w:color="000000"/>
              <w:bottom w:val="single" w:sz="5" w:space="0" w:color="000000"/>
              <w:right w:val="single" w:sz="5" w:space="0" w:color="000000"/>
            </w:tcBorders>
          </w:tcPr>
          <w:p w14:paraId="7CC81B1C" w14:textId="77777777" w:rsidR="00B12A92" w:rsidRPr="0061044F" w:rsidRDefault="00B12A92" w:rsidP="004A376F">
            <w:pPr>
              <w:spacing w:after="0" w:line="240" w:lineRule="auto"/>
              <w:ind w:left="75"/>
              <w:jc w:val="both"/>
              <w:rPr>
                <w:rFonts w:ascii="Sylfaen" w:hAnsi="Sylfaen"/>
                <w:lang w:val="ka-GE"/>
              </w:rPr>
            </w:pPr>
            <w:r w:rsidRPr="0061044F">
              <w:rPr>
                <w:rFonts w:ascii="Sylfaen" w:hAnsi="Sylfaen"/>
                <w:lang w:val="ka-GE"/>
              </w:rPr>
              <w:t>· შეშუპება (სახის, თვალების გარშემო), კანის მგრძნობელობა სინათლის მიმართ, მშრალი კანი, ქავილი</w:t>
            </w:r>
          </w:p>
        </w:tc>
        <w:tc>
          <w:tcPr>
            <w:tcW w:w="1829" w:type="dxa"/>
            <w:tcBorders>
              <w:top w:val="single" w:sz="5" w:space="0" w:color="000000"/>
              <w:left w:val="single" w:sz="5" w:space="0" w:color="000000"/>
              <w:bottom w:val="single" w:sz="5" w:space="0" w:color="000000"/>
              <w:right w:val="single" w:sz="5" w:space="0" w:color="000000"/>
            </w:tcBorders>
          </w:tcPr>
          <w:p w14:paraId="23C5087F"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58E3A569"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304D8C9B"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4F58AC54" w14:textId="77777777" w:rsidTr="00B12A92">
        <w:trPr>
          <w:trHeight w:hRule="exact" w:val="642"/>
        </w:trPr>
        <w:tc>
          <w:tcPr>
            <w:tcW w:w="2270" w:type="dxa"/>
            <w:tcBorders>
              <w:top w:val="single" w:sz="5" w:space="0" w:color="000000"/>
              <w:left w:val="single" w:sz="5" w:space="0" w:color="000000"/>
              <w:bottom w:val="single" w:sz="5" w:space="0" w:color="000000"/>
              <w:right w:val="single" w:sz="5" w:space="0" w:color="000000"/>
            </w:tcBorders>
          </w:tcPr>
          <w:p w14:paraId="70009A88"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ქუთუთოების შეშუპება</w:t>
            </w:r>
          </w:p>
        </w:tc>
        <w:tc>
          <w:tcPr>
            <w:tcW w:w="1829" w:type="dxa"/>
            <w:tcBorders>
              <w:top w:val="single" w:sz="5" w:space="0" w:color="000000"/>
              <w:left w:val="single" w:sz="5" w:space="0" w:color="000000"/>
              <w:bottom w:val="single" w:sz="5" w:space="0" w:color="000000"/>
              <w:right w:val="single" w:sz="5" w:space="0" w:color="000000"/>
            </w:tcBorders>
            <w:vAlign w:val="center"/>
          </w:tcPr>
          <w:p w14:paraId="62353DBA"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vAlign w:val="center"/>
          </w:tcPr>
          <w:p w14:paraId="2F8DFF2F"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329" w:type="dxa"/>
            <w:tcBorders>
              <w:top w:val="single" w:sz="5" w:space="0" w:color="000000"/>
              <w:left w:val="single" w:sz="5" w:space="0" w:color="000000"/>
              <w:bottom w:val="single" w:sz="5" w:space="0" w:color="000000"/>
              <w:right w:val="single" w:sz="5" w:space="0" w:color="000000"/>
            </w:tcBorders>
            <w:vAlign w:val="center"/>
          </w:tcPr>
          <w:p w14:paraId="75837627"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2D1660DC" w14:textId="77777777" w:rsidTr="00B12A92">
        <w:trPr>
          <w:trHeight w:hRule="exact" w:val="354"/>
        </w:trPr>
        <w:tc>
          <w:tcPr>
            <w:tcW w:w="2270" w:type="dxa"/>
            <w:tcBorders>
              <w:top w:val="single" w:sz="5" w:space="0" w:color="000000"/>
              <w:left w:val="single" w:sz="5" w:space="0" w:color="000000"/>
              <w:bottom w:val="single" w:sz="5" w:space="0" w:color="000000"/>
              <w:right w:val="single" w:sz="5" w:space="0" w:color="000000"/>
            </w:tcBorders>
          </w:tcPr>
          <w:p w14:paraId="17D7FD97"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პირის სიმშრალე</w:t>
            </w:r>
          </w:p>
        </w:tc>
        <w:tc>
          <w:tcPr>
            <w:tcW w:w="1829" w:type="dxa"/>
            <w:tcBorders>
              <w:top w:val="single" w:sz="5" w:space="0" w:color="000000"/>
              <w:left w:val="single" w:sz="5" w:space="0" w:color="000000"/>
              <w:bottom w:val="single" w:sz="5" w:space="0" w:color="000000"/>
              <w:right w:val="single" w:sz="5" w:space="0" w:color="000000"/>
            </w:tcBorders>
          </w:tcPr>
          <w:p w14:paraId="542852FC"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2A04722D"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079D0004"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6D857A74" w14:textId="77777777" w:rsidTr="00B12A92">
        <w:trPr>
          <w:trHeight w:hRule="exact" w:val="354"/>
        </w:trPr>
        <w:tc>
          <w:tcPr>
            <w:tcW w:w="2270" w:type="dxa"/>
            <w:tcBorders>
              <w:top w:val="single" w:sz="5" w:space="0" w:color="000000"/>
              <w:left w:val="single" w:sz="5" w:space="0" w:color="000000"/>
              <w:bottom w:val="single" w:sz="5" w:space="0" w:color="000000"/>
              <w:right w:val="single" w:sz="5" w:space="0" w:color="000000"/>
            </w:tcBorders>
          </w:tcPr>
          <w:p w14:paraId="4E8EB5BB"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კუნთების კრთომა</w:t>
            </w:r>
          </w:p>
        </w:tc>
        <w:tc>
          <w:tcPr>
            <w:tcW w:w="1829" w:type="dxa"/>
            <w:tcBorders>
              <w:top w:val="single" w:sz="5" w:space="0" w:color="000000"/>
              <w:left w:val="single" w:sz="5" w:space="0" w:color="000000"/>
              <w:bottom w:val="single" w:sz="5" w:space="0" w:color="000000"/>
              <w:right w:val="single" w:sz="5" w:space="0" w:color="000000"/>
            </w:tcBorders>
          </w:tcPr>
          <w:p w14:paraId="53DEB0A8"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212C0230"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305CA728"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F66D35" w14:paraId="13C5A54C" w14:textId="77777777" w:rsidTr="00B12A92">
        <w:trPr>
          <w:trHeight w:hRule="exact" w:val="782"/>
        </w:trPr>
        <w:tc>
          <w:tcPr>
            <w:tcW w:w="2270" w:type="dxa"/>
            <w:tcBorders>
              <w:top w:val="single" w:sz="5" w:space="0" w:color="000000"/>
              <w:left w:val="single" w:sz="5" w:space="0" w:color="000000"/>
              <w:bottom w:val="single" w:sz="5" w:space="0" w:color="000000"/>
              <w:right w:val="single" w:sz="5" w:space="0" w:color="000000"/>
            </w:tcBorders>
          </w:tcPr>
          <w:p w14:paraId="34B79493"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მეფისტოს ნიშანი (გარე წარბების აწევა)</w:t>
            </w:r>
          </w:p>
        </w:tc>
        <w:tc>
          <w:tcPr>
            <w:tcW w:w="1829" w:type="dxa"/>
            <w:tcBorders>
              <w:top w:val="single" w:sz="5" w:space="0" w:color="000000"/>
              <w:left w:val="single" w:sz="5" w:space="0" w:color="000000"/>
              <w:bottom w:val="single" w:sz="5" w:space="0" w:color="000000"/>
              <w:right w:val="single" w:sz="5" w:space="0" w:color="000000"/>
            </w:tcBorders>
          </w:tcPr>
          <w:p w14:paraId="01CB9C8E"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7B419C32"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1F12153E"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ხშირი</w:t>
            </w:r>
          </w:p>
        </w:tc>
      </w:tr>
      <w:tr w:rsidR="00B12A92" w:rsidRPr="00F66D35" w14:paraId="1FA21C26" w14:textId="77777777" w:rsidTr="00B12A92">
        <w:trPr>
          <w:trHeight w:hRule="exact" w:val="1020"/>
        </w:trPr>
        <w:tc>
          <w:tcPr>
            <w:tcW w:w="2270" w:type="dxa"/>
            <w:tcBorders>
              <w:top w:val="single" w:sz="5" w:space="0" w:color="000000"/>
              <w:left w:val="single" w:sz="5" w:space="0" w:color="000000"/>
              <w:bottom w:val="single" w:sz="5" w:space="0" w:color="000000"/>
              <w:right w:val="single" w:sz="5" w:space="0" w:color="000000"/>
            </w:tcBorders>
          </w:tcPr>
          <w:p w14:paraId="206309D0" w14:textId="77777777" w:rsidR="00B12A92" w:rsidRPr="00F66D35" w:rsidRDefault="00B12A92" w:rsidP="004A376F">
            <w:pPr>
              <w:spacing w:after="0" w:line="240" w:lineRule="auto"/>
              <w:ind w:left="75"/>
              <w:jc w:val="both"/>
              <w:rPr>
                <w:rFonts w:ascii="Sylfaen" w:hAnsi="Sylfaen"/>
                <w:lang w:val="ka-GE"/>
              </w:rPr>
            </w:pPr>
            <w:r w:rsidRPr="00F66D35">
              <w:rPr>
                <w:rFonts w:ascii="Sylfaen" w:hAnsi="Sylfaen"/>
                <w:lang w:val="ka-GE"/>
              </w:rPr>
              <w:t>· ცხელება, გრიპის გამოვლინებები, სისუსტის შეგრძნება</w:t>
            </w:r>
          </w:p>
        </w:tc>
        <w:tc>
          <w:tcPr>
            <w:tcW w:w="1829" w:type="dxa"/>
            <w:tcBorders>
              <w:top w:val="single" w:sz="5" w:space="0" w:color="000000"/>
              <w:left w:val="single" w:sz="5" w:space="0" w:color="000000"/>
              <w:bottom w:val="single" w:sz="5" w:space="0" w:color="000000"/>
              <w:right w:val="single" w:sz="5" w:space="0" w:color="000000"/>
            </w:tcBorders>
          </w:tcPr>
          <w:p w14:paraId="127C22B1"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არახშირი</w:t>
            </w:r>
          </w:p>
        </w:tc>
        <w:tc>
          <w:tcPr>
            <w:tcW w:w="2563" w:type="dxa"/>
            <w:tcBorders>
              <w:top w:val="single" w:sz="5" w:space="0" w:color="000000"/>
              <w:left w:val="single" w:sz="5" w:space="0" w:color="000000"/>
              <w:bottom w:val="single" w:sz="5" w:space="0" w:color="000000"/>
              <w:right w:val="single" w:sz="5" w:space="0" w:color="000000"/>
            </w:tcBorders>
          </w:tcPr>
          <w:p w14:paraId="3F4BA7A2"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tcPr>
          <w:p w14:paraId="546AC8B1" w14:textId="77777777" w:rsidR="00B12A92" w:rsidRPr="00F66D35" w:rsidRDefault="00B12A92" w:rsidP="004A376F">
            <w:pPr>
              <w:spacing w:after="0" w:line="240" w:lineRule="auto"/>
              <w:ind w:left="75" w:right="120"/>
              <w:jc w:val="center"/>
              <w:rPr>
                <w:rFonts w:ascii="Sylfaen" w:hAnsi="Sylfaen"/>
                <w:lang w:val="ka-GE"/>
              </w:rPr>
            </w:pPr>
            <w:r w:rsidRPr="00F66D35">
              <w:rPr>
                <w:rFonts w:ascii="Sylfaen" w:hAnsi="Sylfaen"/>
                <w:lang w:val="ka-GE"/>
              </w:rPr>
              <w:t>n/a</w:t>
            </w:r>
          </w:p>
        </w:tc>
      </w:tr>
      <w:tr w:rsidR="00B12A92" w:rsidRPr="0061044F" w14:paraId="5377B65A" w14:textId="77777777" w:rsidTr="00B12A92">
        <w:trPr>
          <w:trHeight w:hRule="exact" w:val="624"/>
        </w:trPr>
        <w:tc>
          <w:tcPr>
            <w:tcW w:w="2270" w:type="dxa"/>
            <w:tcBorders>
              <w:top w:val="single" w:sz="5" w:space="0" w:color="000000"/>
              <w:left w:val="single" w:sz="5" w:space="0" w:color="000000"/>
              <w:bottom w:val="single" w:sz="5" w:space="0" w:color="000000"/>
              <w:right w:val="single" w:sz="5" w:space="0" w:color="000000"/>
            </w:tcBorders>
          </w:tcPr>
          <w:p w14:paraId="291E9C39" w14:textId="77777777" w:rsidR="00B12A92" w:rsidRPr="0061044F" w:rsidRDefault="00B12A92" w:rsidP="004A376F">
            <w:pPr>
              <w:spacing w:after="0" w:line="240" w:lineRule="auto"/>
              <w:ind w:left="75"/>
              <w:jc w:val="both"/>
              <w:rPr>
                <w:rFonts w:ascii="Sylfaen" w:hAnsi="Sylfaen"/>
                <w:lang w:val="ka-GE"/>
              </w:rPr>
            </w:pPr>
            <w:r w:rsidRPr="0061044F">
              <w:rPr>
                <w:rFonts w:ascii="Sylfaen" w:hAnsi="Sylfaen"/>
                <w:lang w:val="ka-GE"/>
              </w:rPr>
              <w:t>· ინექციის ადგილის სისხლდენა*</w:t>
            </w:r>
          </w:p>
        </w:tc>
        <w:tc>
          <w:tcPr>
            <w:tcW w:w="1829" w:type="dxa"/>
            <w:tcBorders>
              <w:top w:val="single" w:sz="5" w:space="0" w:color="000000"/>
              <w:left w:val="single" w:sz="5" w:space="0" w:color="000000"/>
              <w:bottom w:val="single" w:sz="5" w:space="0" w:color="000000"/>
              <w:right w:val="single" w:sz="5" w:space="0" w:color="000000"/>
            </w:tcBorders>
          </w:tcPr>
          <w:p w14:paraId="165BF5F3"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n/a</w:t>
            </w:r>
          </w:p>
        </w:tc>
        <w:tc>
          <w:tcPr>
            <w:tcW w:w="2563" w:type="dxa"/>
            <w:tcBorders>
              <w:top w:val="single" w:sz="5" w:space="0" w:color="000000"/>
              <w:left w:val="single" w:sz="5" w:space="0" w:color="000000"/>
              <w:bottom w:val="single" w:sz="5" w:space="0" w:color="000000"/>
              <w:right w:val="single" w:sz="5" w:space="0" w:color="000000"/>
            </w:tcBorders>
          </w:tcPr>
          <w:p w14:paraId="60F72A71"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არახშირი</w:t>
            </w:r>
          </w:p>
        </w:tc>
        <w:tc>
          <w:tcPr>
            <w:tcW w:w="2329" w:type="dxa"/>
            <w:tcBorders>
              <w:top w:val="single" w:sz="5" w:space="0" w:color="000000"/>
              <w:left w:val="single" w:sz="5" w:space="0" w:color="000000"/>
              <w:bottom w:val="single" w:sz="5" w:space="0" w:color="000000"/>
              <w:right w:val="single" w:sz="5" w:space="0" w:color="000000"/>
            </w:tcBorders>
          </w:tcPr>
          <w:p w14:paraId="05240F9D"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n/a</w:t>
            </w:r>
          </w:p>
        </w:tc>
      </w:tr>
      <w:tr w:rsidR="00B12A92" w:rsidRPr="0061044F" w14:paraId="17C0A23F" w14:textId="77777777" w:rsidTr="00B12A92">
        <w:trPr>
          <w:trHeight w:hRule="exact" w:val="642"/>
        </w:trPr>
        <w:tc>
          <w:tcPr>
            <w:tcW w:w="2270" w:type="dxa"/>
            <w:tcBorders>
              <w:top w:val="single" w:sz="5" w:space="0" w:color="000000"/>
              <w:left w:val="single" w:sz="5" w:space="0" w:color="000000"/>
              <w:bottom w:val="single" w:sz="5" w:space="0" w:color="000000"/>
              <w:right w:val="single" w:sz="5" w:space="0" w:color="000000"/>
            </w:tcBorders>
          </w:tcPr>
          <w:p w14:paraId="329B7D01" w14:textId="77777777" w:rsidR="00B12A92" w:rsidRPr="0061044F" w:rsidRDefault="00B12A92" w:rsidP="004A376F">
            <w:pPr>
              <w:spacing w:after="0" w:line="240" w:lineRule="auto"/>
              <w:ind w:left="75"/>
              <w:jc w:val="both"/>
              <w:rPr>
                <w:rFonts w:ascii="Sylfaen" w:hAnsi="Sylfaen"/>
                <w:lang w:val="ka-GE"/>
              </w:rPr>
            </w:pPr>
            <w:r w:rsidRPr="0061044F">
              <w:rPr>
                <w:rFonts w:ascii="Sylfaen" w:hAnsi="Sylfaen"/>
                <w:lang w:val="ka-GE"/>
              </w:rPr>
              <w:t>· ინექციის ადგილის ტკივილი</w:t>
            </w:r>
          </w:p>
        </w:tc>
        <w:tc>
          <w:tcPr>
            <w:tcW w:w="1829" w:type="dxa"/>
            <w:tcBorders>
              <w:top w:val="single" w:sz="5" w:space="0" w:color="000000"/>
              <w:left w:val="single" w:sz="5" w:space="0" w:color="000000"/>
              <w:bottom w:val="single" w:sz="5" w:space="0" w:color="000000"/>
              <w:right w:val="single" w:sz="5" w:space="0" w:color="000000"/>
            </w:tcBorders>
            <w:vAlign w:val="center"/>
          </w:tcPr>
          <w:p w14:paraId="12174ED5"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ხშირი</w:t>
            </w:r>
          </w:p>
        </w:tc>
        <w:tc>
          <w:tcPr>
            <w:tcW w:w="2563" w:type="dxa"/>
            <w:tcBorders>
              <w:top w:val="single" w:sz="5" w:space="0" w:color="000000"/>
              <w:left w:val="single" w:sz="5" w:space="0" w:color="000000"/>
              <w:bottom w:val="single" w:sz="5" w:space="0" w:color="000000"/>
              <w:right w:val="single" w:sz="5" w:space="0" w:color="000000"/>
            </w:tcBorders>
            <w:vAlign w:val="center"/>
          </w:tcPr>
          <w:p w14:paraId="2337EF16"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არახშირი*</w:t>
            </w:r>
          </w:p>
        </w:tc>
        <w:tc>
          <w:tcPr>
            <w:tcW w:w="2329" w:type="dxa"/>
            <w:tcBorders>
              <w:top w:val="single" w:sz="5" w:space="0" w:color="000000"/>
              <w:left w:val="single" w:sz="5" w:space="0" w:color="000000"/>
              <w:bottom w:val="single" w:sz="5" w:space="0" w:color="000000"/>
              <w:right w:val="single" w:sz="5" w:space="0" w:color="000000"/>
            </w:tcBorders>
            <w:vAlign w:val="center"/>
          </w:tcPr>
          <w:p w14:paraId="33DBF131"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არახშირი*</w:t>
            </w:r>
          </w:p>
        </w:tc>
      </w:tr>
      <w:tr w:rsidR="00B12A92" w:rsidRPr="0061044F" w14:paraId="6EE2B529" w14:textId="77777777" w:rsidTr="00B12A92">
        <w:trPr>
          <w:trHeight w:hRule="exact" w:val="787"/>
        </w:trPr>
        <w:tc>
          <w:tcPr>
            <w:tcW w:w="2270" w:type="dxa"/>
            <w:tcBorders>
              <w:top w:val="single" w:sz="5" w:space="0" w:color="000000"/>
              <w:left w:val="single" w:sz="5" w:space="0" w:color="000000"/>
              <w:bottom w:val="single" w:sz="5" w:space="0" w:color="000000"/>
              <w:right w:val="single" w:sz="5" w:space="0" w:color="000000"/>
            </w:tcBorders>
          </w:tcPr>
          <w:p w14:paraId="541CFC43" w14:textId="77777777" w:rsidR="00B12A92" w:rsidRPr="0061044F" w:rsidRDefault="00B12A92" w:rsidP="004A376F">
            <w:pPr>
              <w:spacing w:after="0" w:line="240" w:lineRule="auto"/>
              <w:ind w:left="75"/>
              <w:jc w:val="both"/>
              <w:rPr>
                <w:rFonts w:ascii="Sylfaen" w:hAnsi="Sylfaen"/>
                <w:lang w:val="ka-GE"/>
              </w:rPr>
            </w:pPr>
            <w:r w:rsidRPr="0061044F">
              <w:rPr>
                <w:rFonts w:ascii="Sylfaen" w:hAnsi="Sylfaen"/>
                <w:lang w:val="ka-GE"/>
              </w:rPr>
              <w:t>· ინექციის ადგილას ჩხვლეტა ან დაბუჟება</w:t>
            </w:r>
          </w:p>
        </w:tc>
        <w:tc>
          <w:tcPr>
            <w:tcW w:w="1829" w:type="dxa"/>
            <w:tcBorders>
              <w:top w:val="single" w:sz="5" w:space="0" w:color="000000"/>
              <w:left w:val="single" w:sz="5" w:space="0" w:color="000000"/>
              <w:bottom w:val="single" w:sz="5" w:space="0" w:color="000000"/>
              <w:right w:val="single" w:sz="5" w:space="0" w:color="000000"/>
            </w:tcBorders>
          </w:tcPr>
          <w:p w14:paraId="77068B13"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n/a</w:t>
            </w:r>
          </w:p>
        </w:tc>
        <w:tc>
          <w:tcPr>
            <w:tcW w:w="2563" w:type="dxa"/>
            <w:tcBorders>
              <w:top w:val="single" w:sz="5" w:space="0" w:color="000000"/>
              <w:left w:val="single" w:sz="5" w:space="0" w:color="000000"/>
              <w:bottom w:val="single" w:sz="5" w:space="0" w:color="000000"/>
              <w:right w:val="single" w:sz="5" w:space="0" w:color="000000"/>
            </w:tcBorders>
          </w:tcPr>
          <w:p w14:paraId="511257F4"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არახშირი</w:t>
            </w:r>
          </w:p>
        </w:tc>
        <w:tc>
          <w:tcPr>
            <w:tcW w:w="2329" w:type="dxa"/>
            <w:tcBorders>
              <w:top w:val="single" w:sz="5" w:space="0" w:color="000000"/>
              <w:left w:val="single" w:sz="5" w:space="0" w:color="000000"/>
              <w:bottom w:val="single" w:sz="5" w:space="0" w:color="000000"/>
              <w:right w:val="single" w:sz="5" w:space="0" w:color="000000"/>
            </w:tcBorders>
          </w:tcPr>
          <w:p w14:paraId="47C515D0"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n/a</w:t>
            </w:r>
          </w:p>
        </w:tc>
      </w:tr>
      <w:tr w:rsidR="00B12A92" w:rsidRPr="0061044F" w14:paraId="72637321" w14:textId="77777777" w:rsidTr="00B12A92">
        <w:trPr>
          <w:trHeight w:hRule="exact" w:val="462"/>
        </w:trPr>
        <w:tc>
          <w:tcPr>
            <w:tcW w:w="2270" w:type="dxa"/>
            <w:tcBorders>
              <w:top w:val="single" w:sz="5" w:space="0" w:color="000000"/>
              <w:left w:val="single" w:sz="5" w:space="0" w:color="000000"/>
              <w:bottom w:val="single" w:sz="5" w:space="0" w:color="000000"/>
              <w:right w:val="single" w:sz="5" w:space="0" w:color="000000"/>
            </w:tcBorders>
          </w:tcPr>
          <w:p w14:paraId="0A4CD59E" w14:textId="77777777" w:rsidR="00B12A92" w:rsidRPr="0061044F" w:rsidRDefault="00B12A92" w:rsidP="004A376F">
            <w:pPr>
              <w:spacing w:after="0" w:line="240" w:lineRule="auto"/>
              <w:ind w:left="75"/>
              <w:jc w:val="both"/>
              <w:rPr>
                <w:rFonts w:ascii="Sylfaen" w:hAnsi="Sylfaen"/>
                <w:lang w:val="ka-GE"/>
              </w:rPr>
            </w:pPr>
            <w:r w:rsidRPr="0061044F">
              <w:rPr>
                <w:rFonts w:ascii="Sylfaen" w:hAnsi="Sylfaen"/>
                <w:lang w:val="ka-GE"/>
              </w:rPr>
              <w:t xml:space="preserve">· წარბის დაწევა </w:t>
            </w:r>
            <w:r w:rsidRPr="0061044F">
              <w:rPr>
                <w:rFonts w:ascii="Sylfaen" w:hAnsi="Sylfaen"/>
                <w:vertAlign w:val="superscript"/>
                <w:lang w:val="ka-GE"/>
              </w:rPr>
              <w:t>2</w:t>
            </w:r>
          </w:p>
        </w:tc>
        <w:tc>
          <w:tcPr>
            <w:tcW w:w="1829" w:type="dxa"/>
            <w:tcBorders>
              <w:top w:val="single" w:sz="5" w:space="0" w:color="000000"/>
              <w:left w:val="single" w:sz="5" w:space="0" w:color="000000"/>
              <w:bottom w:val="single" w:sz="5" w:space="0" w:color="000000"/>
              <w:right w:val="single" w:sz="5" w:space="0" w:color="000000"/>
            </w:tcBorders>
            <w:vAlign w:val="center"/>
          </w:tcPr>
          <w:p w14:paraId="40ABBB48"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n/a</w:t>
            </w:r>
          </w:p>
        </w:tc>
        <w:tc>
          <w:tcPr>
            <w:tcW w:w="2563" w:type="dxa"/>
            <w:tcBorders>
              <w:top w:val="single" w:sz="5" w:space="0" w:color="000000"/>
              <w:left w:val="single" w:sz="5" w:space="0" w:color="000000"/>
              <w:bottom w:val="single" w:sz="5" w:space="0" w:color="000000"/>
              <w:right w:val="single" w:sz="5" w:space="0" w:color="000000"/>
            </w:tcBorders>
            <w:vAlign w:val="center"/>
          </w:tcPr>
          <w:p w14:paraId="173C8B6E"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n/a</w:t>
            </w:r>
          </w:p>
        </w:tc>
        <w:tc>
          <w:tcPr>
            <w:tcW w:w="2329" w:type="dxa"/>
            <w:tcBorders>
              <w:top w:val="single" w:sz="5" w:space="0" w:color="000000"/>
              <w:left w:val="single" w:sz="5" w:space="0" w:color="000000"/>
              <w:bottom w:val="single" w:sz="5" w:space="0" w:color="000000"/>
              <w:right w:val="single" w:sz="5" w:space="0" w:color="000000"/>
            </w:tcBorders>
            <w:vAlign w:val="center"/>
          </w:tcPr>
          <w:p w14:paraId="08BDBF60" w14:textId="77777777" w:rsidR="00B12A92" w:rsidRPr="0061044F" w:rsidRDefault="00B12A92" w:rsidP="004A376F">
            <w:pPr>
              <w:spacing w:after="0" w:line="240" w:lineRule="auto"/>
              <w:ind w:left="75" w:right="120"/>
              <w:jc w:val="center"/>
              <w:rPr>
                <w:rFonts w:ascii="Sylfaen" w:hAnsi="Sylfaen"/>
                <w:lang w:val="ka-GE"/>
              </w:rPr>
            </w:pPr>
            <w:r w:rsidRPr="0061044F">
              <w:rPr>
                <w:rFonts w:ascii="Sylfaen" w:hAnsi="Sylfaen"/>
                <w:lang w:val="ka-GE"/>
              </w:rPr>
              <w:t>ხშირი</w:t>
            </w:r>
          </w:p>
        </w:tc>
      </w:tr>
    </w:tbl>
    <w:p w14:paraId="6C44AE19" w14:textId="77777777" w:rsidR="00B12A92" w:rsidRPr="0061044F" w:rsidRDefault="00B12A92" w:rsidP="004A376F">
      <w:pPr>
        <w:spacing w:after="0" w:line="240" w:lineRule="auto"/>
        <w:jc w:val="both"/>
        <w:rPr>
          <w:rFonts w:ascii="Sylfaen" w:hAnsi="Sylfaen"/>
          <w:lang w:val="ka-GE"/>
        </w:rPr>
      </w:pPr>
    </w:p>
    <w:p w14:paraId="21D7F1B1" w14:textId="212FBD8A" w:rsidR="00B46341" w:rsidRPr="0061044F" w:rsidRDefault="00735D89" w:rsidP="004A376F">
      <w:pPr>
        <w:spacing w:after="0" w:line="240" w:lineRule="auto"/>
        <w:jc w:val="both"/>
        <w:rPr>
          <w:rFonts w:ascii="Sylfaen" w:hAnsi="Sylfaen"/>
          <w:lang w:val="ka-GE"/>
        </w:rPr>
      </w:pPr>
      <w:r w:rsidRPr="0061044F">
        <w:rPr>
          <w:rFonts w:ascii="Sylfaen" w:hAnsi="Sylfaen"/>
          <w:lang w:val="ka-GE"/>
        </w:rPr>
        <w:t xml:space="preserve">n/a </w:t>
      </w:r>
      <w:r w:rsidR="00B46341" w:rsidRPr="0061044F">
        <w:rPr>
          <w:rFonts w:ascii="Sylfaen" w:hAnsi="Sylfaen"/>
          <w:lang w:val="ka-GE"/>
        </w:rPr>
        <w:t>არ არის მოხსენებული, როგორც შესაძლო გვერდითი ეფექტი</w:t>
      </w:r>
    </w:p>
    <w:p w14:paraId="745FC979" w14:textId="77777777" w:rsidR="00B46341" w:rsidRPr="0061044F" w:rsidRDefault="00B46341" w:rsidP="004A376F">
      <w:pPr>
        <w:spacing w:after="0" w:line="240" w:lineRule="auto"/>
        <w:jc w:val="both"/>
        <w:rPr>
          <w:rFonts w:ascii="Sylfaen" w:hAnsi="Sylfaen"/>
          <w:lang w:val="ka-GE"/>
        </w:rPr>
      </w:pPr>
      <w:r w:rsidRPr="0061044F">
        <w:rPr>
          <w:rFonts w:ascii="Sylfaen" w:hAnsi="Sylfaen"/>
          <w:lang w:val="ka-GE"/>
        </w:rPr>
        <w:t xml:space="preserve">* ზოგიერთი ეს გვერდითი ეფექტი შესაძლოა ასევე დაკავშირებული იყოს ინექციის პროცედურასთან. </w:t>
      </w:r>
    </w:p>
    <w:p w14:paraId="19C10D50" w14:textId="77777777" w:rsidR="00B46341" w:rsidRPr="0061044F" w:rsidRDefault="00B46341" w:rsidP="004A376F">
      <w:pPr>
        <w:spacing w:after="0" w:line="240" w:lineRule="auto"/>
        <w:jc w:val="both"/>
        <w:rPr>
          <w:rFonts w:ascii="Sylfaen" w:hAnsi="Sylfaen"/>
          <w:i/>
          <w:iCs/>
          <w:lang w:val="ka-GE"/>
        </w:rPr>
      </w:pPr>
      <w:r w:rsidRPr="0061044F">
        <w:rPr>
          <w:rFonts w:ascii="Sylfaen" w:hAnsi="Sylfaen"/>
          <w:i/>
          <w:iCs/>
          <w:lang w:val="ka-GE"/>
        </w:rPr>
        <w:t xml:space="preserve">1. ქუთუთოს დაწევის დაწყების საშუალო დრო მკურნალობიდან 9 დღე იყო </w:t>
      </w:r>
    </w:p>
    <w:p w14:paraId="1E286E56" w14:textId="77777777" w:rsidR="00B46341" w:rsidRPr="0061044F" w:rsidRDefault="00B46341" w:rsidP="004A376F">
      <w:pPr>
        <w:spacing w:after="0" w:line="240" w:lineRule="auto"/>
        <w:jc w:val="both"/>
        <w:rPr>
          <w:rFonts w:ascii="Sylfaen" w:hAnsi="Sylfaen"/>
          <w:i/>
          <w:iCs/>
          <w:lang w:val="ka-GE"/>
        </w:rPr>
      </w:pPr>
      <w:r w:rsidRPr="0061044F">
        <w:rPr>
          <w:rFonts w:ascii="Sylfaen" w:hAnsi="Sylfaen"/>
          <w:i/>
          <w:iCs/>
          <w:lang w:val="ka-GE"/>
        </w:rPr>
        <w:t>2. წარბის დაწევის დაწყების საშუალო დრო მკურნალობიდან 5 დღე იყო</w:t>
      </w:r>
    </w:p>
    <w:p w14:paraId="3C106470" w14:textId="77777777" w:rsidR="00735D89" w:rsidRPr="0061044F" w:rsidRDefault="00735D89" w:rsidP="004A376F">
      <w:pPr>
        <w:spacing w:after="0" w:line="240" w:lineRule="auto"/>
        <w:jc w:val="both"/>
        <w:rPr>
          <w:rFonts w:ascii="Sylfaen" w:hAnsi="Sylfaen"/>
          <w:i/>
          <w:iCs/>
          <w:lang w:val="ka-GE"/>
        </w:rPr>
      </w:pPr>
    </w:p>
    <w:p w14:paraId="101D9C88" w14:textId="77777777" w:rsidR="00B12A92" w:rsidRPr="0061044F" w:rsidRDefault="00B46341" w:rsidP="004A376F">
      <w:pPr>
        <w:spacing w:after="0" w:line="240" w:lineRule="auto"/>
        <w:jc w:val="both"/>
        <w:rPr>
          <w:rFonts w:ascii="Sylfaen" w:eastAsia="Times New Roman" w:hAnsi="Sylfaen" w:cs="Sylfaen"/>
          <w:b/>
        </w:rPr>
      </w:pPr>
      <w:r w:rsidRPr="0061044F">
        <w:rPr>
          <w:rFonts w:ascii="Sylfaen" w:eastAsia="Times New Roman" w:hAnsi="Sylfaen" w:cs="Sylfaen"/>
          <w:b/>
        </w:rPr>
        <w:t>ინექციები ყბისა და კისრის ვერტიკალური ზოლების დროებითი გაუმჯობესებისთვის, რომლებიც ჩანს მაქსიმალური შეკუმშვისას</w:t>
      </w:r>
    </w:p>
    <w:tbl>
      <w:tblPr>
        <w:tblStyle w:val="TableGrid"/>
        <w:tblW w:w="0" w:type="auto"/>
        <w:tblLook w:val="04A0" w:firstRow="1" w:lastRow="0" w:firstColumn="1" w:lastColumn="0" w:noHBand="0" w:noVBand="1"/>
      </w:tblPr>
      <w:tblGrid>
        <w:gridCol w:w="1975"/>
        <w:gridCol w:w="7041"/>
      </w:tblGrid>
      <w:tr w:rsidR="0074319E" w:rsidRPr="0061044F" w14:paraId="55A3BBC6" w14:textId="77777777" w:rsidTr="00B46341">
        <w:tc>
          <w:tcPr>
            <w:tcW w:w="1975" w:type="dxa"/>
          </w:tcPr>
          <w:p w14:paraId="5B0AC53A" w14:textId="77777777" w:rsidR="00B46341" w:rsidRPr="0061044F" w:rsidRDefault="00B46341" w:rsidP="004A376F">
            <w:pPr>
              <w:jc w:val="both"/>
              <w:rPr>
                <w:rFonts w:ascii="Sylfaen" w:hAnsi="Sylfaen"/>
                <w:lang w:val="ka-GE"/>
              </w:rPr>
            </w:pPr>
            <w:r w:rsidRPr="0061044F">
              <w:rPr>
                <w:rFonts w:ascii="Sylfaen" w:hAnsi="Sylfaen"/>
                <w:lang w:val="ka-GE"/>
              </w:rPr>
              <w:t>არახშირი</w:t>
            </w:r>
          </w:p>
        </w:tc>
        <w:tc>
          <w:tcPr>
            <w:tcW w:w="7041" w:type="dxa"/>
          </w:tcPr>
          <w:p w14:paraId="473D2846" w14:textId="77777777" w:rsidR="00B46341" w:rsidRPr="0061044F" w:rsidRDefault="00B46341" w:rsidP="004A376F">
            <w:pPr>
              <w:jc w:val="both"/>
              <w:rPr>
                <w:rFonts w:ascii="Sylfaen" w:hAnsi="Sylfaen"/>
                <w:lang w:val="ka-GE"/>
              </w:rPr>
            </w:pPr>
            <w:r w:rsidRPr="0061044F">
              <w:rPr>
                <w:rFonts w:ascii="Sylfaen" w:hAnsi="Sylfaen"/>
                <w:lang w:val="ka-GE"/>
              </w:rPr>
              <w:t>· ყლაპვის გაძნელება</w:t>
            </w:r>
          </w:p>
          <w:p w14:paraId="103ED5FB" w14:textId="77777777" w:rsidR="00B46341" w:rsidRPr="0061044F" w:rsidRDefault="00B46341" w:rsidP="004A376F">
            <w:pPr>
              <w:jc w:val="both"/>
              <w:rPr>
                <w:rFonts w:ascii="Sylfaen" w:hAnsi="Sylfaen"/>
                <w:lang w:val="ka-GE"/>
              </w:rPr>
            </w:pPr>
            <w:r w:rsidRPr="0061044F">
              <w:rPr>
                <w:rFonts w:ascii="Sylfaen" w:hAnsi="Sylfaen"/>
                <w:lang w:val="ka-GE"/>
              </w:rPr>
              <w:t>· სახის ქვედა ნაწილის სისუსტე</w:t>
            </w:r>
          </w:p>
        </w:tc>
      </w:tr>
    </w:tbl>
    <w:p w14:paraId="0567809C" w14:textId="77777777" w:rsidR="00B46341" w:rsidRPr="0061044F" w:rsidRDefault="00B46341" w:rsidP="004A376F">
      <w:pPr>
        <w:spacing w:after="0" w:line="240" w:lineRule="auto"/>
        <w:jc w:val="both"/>
        <w:rPr>
          <w:rFonts w:ascii="Sylfaen" w:hAnsi="Sylfaen"/>
          <w:lang w:val="ka-GE"/>
        </w:rPr>
      </w:pPr>
    </w:p>
    <w:p w14:paraId="6EBDA6CD" w14:textId="77777777" w:rsidR="00B46341" w:rsidRPr="009B4F9B" w:rsidRDefault="00B46341" w:rsidP="004A376F">
      <w:pPr>
        <w:spacing w:after="0" w:line="240" w:lineRule="auto"/>
        <w:jc w:val="both"/>
        <w:rPr>
          <w:rFonts w:ascii="Sylfaen" w:eastAsia="Times New Roman" w:hAnsi="Sylfaen" w:cs="Sylfaen"/>
          <w:b/>
          <w:color w:val="0000FF"/>
        </w:rPr>
      </w:pPr>
      <w:r w:rsidRPr="009B4F9B">
        <w:rPr>
          <w:rFonts w:ascii="Sylfaen" w:eastAsia="Times New Roman" w:hAnsi="Sylfaen" w:cs="Sylfaen"/>
          <w:b/>
          <w:color w:val="0000FF"/>
        </w:rPr>
        <w:t>ზოგადი ინფორმაცია სხვა გვერდითი მოვლენების შესახებ</w:t>
      </w:r>
    </w:p>
    <w:p w14:paraId="7CB50745"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ქვემოთ მოცემულ ჩამონათვალში აღწერილია დამატებითი გვერდითი მოვლენები, რომლებიც გამოვლინდა BOTOX-ის გამოყენებისას, ნებისმიერი დაავადების შემთხვევაში, მისი გამოშვების შემდეგ:</w:t>
      </w:r>
    </w:p>
    <w:p w14:paraId="47E4EB8F"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გავლენა იმუნურ სისტემაზე</w:t>
      </w:r>
    </w:p>
    <w:p w14:paraId="342DB2C7"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უეცარი ალერგიული რეაქციები, რომლებიც შეიძლება იყოს სერიოზული (სახის ან ყელის შეშუპება, სუნთქვის გაძნელება, სისუსტის შეგრძნება)</w:t>
      </w:r>
    </w:p>
    <w:p w14:paraId="5830505D"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დაგვიანებული რეაქცია, რომელიც შეიძლება მოიცავდეს ცხელებას, კანის რეაქციას, სახსრების ტკივილს (შრატისმიერი დაავადება)</w:t>
      </w:r>
    </w:p>
    <w:p w14:paraId="5087D1FB"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ჭინჭრის ციება</w:t>
      </w:r>
    </w:p>
    <w:p w14:paraId="058F6DFE"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გავლენა მეტაბოლიზმზე</w:t>
      </w:r>
    </w:p>
    <w:p w14:paraId="6A7B5AA6"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მადის დაკარგვა</w:t>
      </w:r>
    </w:p>
    <w:p w14:paraId="1951870C"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გავლენა ნერვულ სისტემაზე</w:t>
      </w:r>
    </w:p>
    <w:p w14:paraId="67B68AAF"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ნერვის დაზიანება (მხრის წნულის დაზიანება)</w:t>
      </w:r>
    </w:p>
    <w:p w14:paraId="60F345AC"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გაურკვეველი მეტყველება, მეტყველების პრობლემები</w:t>
      </w:r>
    </w:p>
    <w:p w14:paraId="6FC4B91D"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სახის ერთ მხარეს კუნთების სისუსტე ან დაცვენა</w:t>
      </w:r>
    </w:p>
    <w:p w14:paraId="68FE815F"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კანის მგრძნობელობის დაქვეითება</w:t>
      </w:r>
    </w:p>
    <w:p w14:paraId="06B612D3"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კუნთების სისუსტე</w:t>
      </w:r>
    </w:p>
    <w:p w14:paraId="11FCDF0E"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კუნთებზე მოქმედი ქრონიკული დაავადება (მიასთენია გრავისი)</w:t>
      </w:r>
    </w:p>
    <w:p w14:paraId="2D05CA9E"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მკლავისა და მხრის მოძრაობის გაძნელება</w:t>
      </w:r>
    </w:p>
    <w:p w14:paraId="523AE185"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დაბუჟება, ჩხვლეტა და ტკივილი ხელებსა და ტერფებში</w:t>
      </w:r>
    </w:p>
    <w:p w14:paraId="37EA8827" w14:textId="77777777" w:rsidR="00B46341" w:rsidRPr="00F66D3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ტკივილი/დაბუჟება/ან სისუსტე, რომელიც იწყება ხერხემლიდან</w:t>
      </w:r>
    </w:p>
    <w:p w14:paraId="3D1E2CE8" w14:textId="7262BD08" w:rsidR="00B46341" w:rsidRPr="009038A5" w:rsidRDefault="00B46341" w:rsidP="004A376F">
      <w:pPr>
        <w:pStyle w:val="ListParagraph"/>
        <w:numPr>
          <w:ilvl w:val="0"/>
          <w:numId w:val="25"/>
        </w:numPr>
        <w:spacing w:after="0" w:line="240" w:lineRule="auto"/>
        <w:jc w:val="both"/>
        <w:rPr>
          <w:rFonts w:ascii="Sylfaen" w:hAnsi="Sylfaen"/>
          <w:lang w:val="ka-GE"/>
        </w:rPr>
      </w:pPr>
      <w:r w:rsidRPr="00F66D35">
        <w:rPr>
          <w:rFonts w:ascii="Sylfaen" w:hAnsi="Sylfaen"/>
          <w:lang w:val="ka-GE"/>
        </w:rPr>
        <w:t>კრუნჩხვები, გულის წასვლა</w:t>
      </w:r>
    </w:p>
    <w:p w14:paraId="49AD9D7E"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თვალებზე ზემოქმედება</w:t>
      </w:r>
    </w:p>
    <w:p w14:paraId="247FC31E"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თვალის წნევის მომატება</w:t>
      </w:r>
    </w:p>
    <w:p w14:paraId="546D0F4B"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ქუთუთოს დაწევა</w:t>
      </w:r>
    </w:p>
    <w:p w14:paraId="76F08F54"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თვალის სრულად დახურვის სირთულე</w:t>
      </w:r>
    </w:p>
    <w:p w14:paraId="05B7769D"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სტრაბიზმი (სიელმე)</w:t>
      </w:r>
    </w:p>
    <w:p w14:paraId="6A4E2A7E"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მხედველობის დაბინდვა</w:t>
      </w:r>
    </w:p>
    <w:p w14:paraId="53C10C39"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მხედველობის დარღვევა</w:t>
      </w:r>
    </w:p>
    <w:p w14:paraId="2FFEC87D"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მშრალი თვალი</w:t>
      </w:r>
    </w:p>
    <w:p w14:paraId="5C5E3ED2" w14:textId="77777777" w:rsidR="00B46341" w:rsidRPr="00F66D35" w:rsidRDefault="00B46341" w:rsidP="004A376F">
      <w:pPr>
        <w:pStyle w:val="ListParagraph"/>
        <w:numPr>
          <w:ilvl w:val="0"/>
          <w:numId w:val="27"/>
        </w:numPr>
        <w:spacing w:after="0" w:line="240" w:lineRule="auto"/>
        <w:jc w:val="both"/>
        <w:rPr>
          <w:rFonts w:ascii="Sylfaen" w:hAnsi="Sylfaen"/>
          <w:lang w:val="ka-GE"/>
        </w:rPr>
      </w:pPr>
      <w:r w:rsidRPr="00F66D35">
        <w:rPr>
          <w:rFonts w:ascii="Sylfaen" w:hAnsi="Sylfaen"/>
          <w:lang w:val="ka-GE"/>
        </w:rPr>
        <w:t>ქუთუთოს შეშუპება</w:t>
      </w:r>
    </w:p>
    <w:p w14:paraId="269CEF35"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ყურებზე ზემოქმედება</w:t>
      </w:r>
    </w:p>
    <w:p w14:paraId="6D9193D3" w14:textId="77777777" w:rsidR="00B46341" w:rsidRPr="00F66D35" w:rsidRDefault="00B46341" w:rsidP="004A376F">
      <w:pPr>
        <w:pStyle w:val="ListParagraph"/>
        <w:numPr>
          <w:ilvl w:val="0"/>
          <w:numId w:val="29"/>
        </w:numPr>
        <w:spacing w:after="0" w:line="240" w:lineRule="auto"/>
        <w:jc w:val="both"/>
        <w:rPr>
          <w:rFonts w:ascii="Sylfaen" w:hAnsi="Sylfaen"/>
          <w:lang w:val="ka-GE"/>
        </w:rPr>
      </w:pPr>
      <w:r w:rsidRPr="00F66D35">
        <w:rPr>
          <w:rFonts w:ascii="Sylfaen" w:hAnsi="Sylfaen"/>
          <w:lang w:val="ka-GE"/>
        </w:rPr>
        <w:t>სმენის დაქვეითება</w:t>
      </w:r>
    </w:p>
    <w:p w14:paraId="04E1021D" w14:textId="77777777" w:rsidR="00B46341" w:rsidRPr="00F66D35" w:rsidRDefault="00B46341" w:rsidP="004A376F">
      <w:pPr>
        <w:pStyle w:val="ListParagraph"/>
        <w:numPr>
          <w:ilvl w:val="0"/>
          <w:numId w:val="29"/>
        </w:numPr>
        <w:spacing w:after="0" w:line="240" w:lineRule="auto"/>
        <w:jc w:val="both"/>
        <w:rPr>
          <w:rFonts w:ascii="Sylfaen" w:hAnsi="Sylfaen"/>
          <w:lang w:val="ka-GE"/>
        </w:rPr>
      </w:pPr>
      <w:r w:rsidRPr="00F66D35">
        <w:rPr>
          <w:rFonts w:ascii="Sylfaen" w:hAnsi="Sylfaen"/>
          <w:lang w:val="ka-GE"/>
        </w:rPr>
        <w:t>ხმაური ყურებში</w:t>
      </w:r>
    </w:p>
    <w:p w14:paraId="471ABAC6" w14:textId="77777777" w:rsidR="00B46341" w:rsidRPr="00F66D35" w:rsidRDefault="00B46341" w:rsidP="004A376F">
      <w:pPr>
        <w:pStyle w:val="ListParagraph"/>
        <w:numPr>
          <w:ilvl w:val="0"/>
          <w:numId w:val="29"/>
        </w:numPr>
        <w:spacing w:after="0" w:line="240" w:lineRule="auto"/>
        <w:jc w:val="both"/>
        <w:rPr>
          <w:rFonts w:ascii="Sylfaen" w:hAnsi="Sylfaen"/>
          <w:lang w:val="ka-GE"/>
        </w:rPr>
      </w:pPr>
      <w:r w:rsidRPr="00F66D35">
        <w:rPr>
          <w:rFonts w:ascii="Sylfaen" w:hAnsi="Sylfaen"/>
          <w:lang w:val="ka-GE"/>
        </w:rPr>
        <w:t>თავბრუსხვევის ან „ბრუნვის“ შეგრძნება (ვერტიგო)</w:t>
      </w:r>
    </w:p>
    <w:p w14:paraId="677C0629" w14:textId="77777777" w:rsidR="00B46341" w:rsidRPr="0061044F" w:rsidRDefault="00B46341" w:rsidP="004A376F">
      <w:pPr>
        <w:spacing w:after="0" w:line="240" w:lineRule="auto"/>
        <w:jc w:val="both"/>
        <w:rPr>
          <w:rFonts w:ascii="Sylfaen" w:hAnsi="Sylfaen"/>
          <w:lang w:val="ka-GE"/>
        </w:rPr>
      </w:pPr>
      <w:r w:rsidRPr="00F66D35">
        <w:rPr>
          <w:rFonts w:ascii="Sylfaen" w:hAnsi="Sylfaen"/>
          <w:lang w:val="ka-GE"/>
        </w:rPr>
        <w:t xml:space="preserve">გულ-სისხლძარღვთა სისტემაზე </w:t>
      </w:r>
      <w:r w:rsidRPr="0061044F">
        <w:rPr>
          <w:rFonts w:ascii="Sylfaen" w:hAnsi="Sylfaen"/>
          <w:lang w:val="ka-GE"/>
        </w:rPr>
        <w:t>ზემოქმედება</w:t>
      </w:r>
    </w:p>
    <w:p w14:paraId="1C0530A2" w14:textId="77777777" w:rsidR="00B46341" w:rsidRPr="0061044F" w:rsidRDefault="00B46341" w:rsidP="004A376F">
      <w:pPr>
        <w:pStyle w:val="ListParagraph"/>
        <w:numPr>
          <w:ilvl w:val="0"/>
          <w:numId w:val="32"/>
        </w:numPr>
        <w:spacing w:after="0" w:line="240" w:lineRule="auto"/>
        <w:jc w:val="both"/>
        <w:rPr>
          <w:rFonts w:ascii="Sylfaen" w:hAnsi="Sylfaen"/>
          <w:lang w:val="ka-GE"/>
        </w:rPr>
      </w:pPr>
      <w:r w:rsidRPr="0061044F">
        <w:rPr>
          <w:rFonts w:ascii="Sylfaen" w:hAnsi="Sylfaen"/>
          <w:lang w:val="ka-GE"/>
        </w:rPr>
        <w:t>გულის პრობლემები, მათ შორის არარეგულარული გულისცემა და გულის შეტევა</w:t>
      </w:r>
    </w:p>
    <w:p w14:paraId="0E27733F" w14:textId="77777777" w:rsidR="00B46341" w:rsidRPr="0061044F" w:rsidRDefault="00B46341" w:rsidP="004A376F">
      <w:pPr>
        <w:spacing w:after="0" w:line="240" w:lineRule="auto"/>
        <w:jc w:val="both"/>
        <w:rPr>
          <w:rFonts w:ascii="Sylfaen" w:hAnsi="Sylfaen"/>
          <w:lang w:val="ka-GE"/>
        </w:rPr>
      </w:pPr>
      <w:r w:rsidRPr="0061044F">
        <w:rPr>
          <w:rFonts w:ascii="Sylfaen" w:hAnsi="Sylfaen"/>
          <w:lang w:val="ka-GE"/>
        </w:rPr>
        <w:t>სასუნთქ სისტემაზე ზემოქმედება</w:t>
      </w:r>
    </w:p>
    <w:p w14:paraId="1A7CFACD" w14:textId="77777777" w:rsidR="00B46341" w:rsidRPr="00F66D35" w:rsidRDefault="00B46341" w:rsidP="004A376F">
      <w:pPr>
        <w:pStyle w:val="ListParagraph"/>
        <w:numPr>
          <w:ilvl w:val="0"/>
          <w:numId w:val="33"/>
        </w:numPr>
        <w:spacing w:after="0" w:line="240" w:lineRule="auto"/>
        <w:jc w:val="both"/>
        <w:rPr>
          <w:rFonts w:ascii="Sylfaen" w:hAnsi="Sylfaen"/>
          <w:lang w:val="ka-GE"/>
        </w:rPr>
      </w:pPr>
      <w:r w:rsidRPr="0061044F">
        <w:rPr>
          <w:rFonts w:ascii="Sylfaen" w:hAnsi="Sylfaen"/>
          <w:lang w:val="ka-GE"/>
        </w:rPr>
        <w:t xml:space="preserve">ასპირაციული პნევმონია (ფილტვების ანთება, გამოწვეული საკვების, სასმელის, </w:t>
      </w:r>
      <w:r w:rsidRPr="00F66D35">
        <w:rPr>
          <w:rFonts w:ascii="Sylfaen" w:hAnsi="Sylfaen"/>
          <w:lang w:val="ka-GE"/>
        </w:rPr>
        <w:t>ნერწყვის ან ღებინების შემთხვევით შესუნთქვით)</w:t>
      </w:r>
    </w:p>
    <w:p w14:paraId="47AE45D1" w14:textId="77777777" w:rsidR="00B46341" w:rsidRPr="00F66D35" w:rsidRDefault="00B46341" w:rsidP="004A376F">
      <w:pPr>
        <w:pStyle w:val="ListParagraph"/>
        <w:numPr>
          <w:ilvl w:val="0"/>
          <w:numId w:val="33"/>
        </w:numPr>
        <w:spacing w:after="0" w:line="240" w:lineRule="auto"/>
        <w:jc w:val="both"/>
        <w:rPr>
          <w:rFonts w:ascii="Sylfaen" w:hAnsi="Sylfaen"/>
          <w:lang w:val="ka-GE"/>
        </w:rPr>
      </w:pPr>
      <w:r w:rsidRPr="00F66D35">
        <w:rPr>
          <w:rFonts w:ascii="Sylfaen" w:hAnsi="Sylfaen"/>
          <w:lang w:val="ka-GE"/>
        </w:rPr>
        <w:t>სუნთქვის პრობლემები, სუნთქვის დათრგუნვა და/ან სუნთქვის უკმარისობა</w:t>
      </w:r>
    </w:p>
    <w:p w14:paraId="03B93760"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გავლენა კუჭ-ნაწლავის სისტემაზე</w:t>
      </w:r>
    </w:p>
    <w:p w14:paraId="738E062F" w14:textId="77777777" w:rsidR="00B46341" w:rsidRPr="00F66D35" w:rsidRDefault="00B46341" w:rsidP="004A376F">
      <w:pPr>
        <w:pStyle w:val="ListParagraph"/>
        <w:numPr>
          <w:ilvl w:val="0"/>
          <w:numId w:val="35"/>
        </w:numPr>
        <w:spacing w:after="0" w:line="240" w:lineRule="auto"/>
        <w:jc w:val="both"/>
        <w:rPr>
          <w:rFonts w:ascii="Sylfaen" w:hAnsi="Sylfaen"/>
          <w:lang w:val="ka-GE"/>
        </w:rPr>
      </w:pPr>
      <w:r w:rsidRPr="00F66D35">
        <w:rPr>
          <w:rFonts w:ascii="Sylfaen" w:hAnsi="Sylfaen"/>
          <w:lang w:val="ka-GE"/>
        </w:rPr>
        <w:t>მუცლის ტკივილი</w:t>
      </w:r>
    </w:p>
    <w:p w14:paraId="2A902EA3" w14:textId="77777777" w:rsidR="00B46341" w:rsidRPr="00F66D35" w:rsidRDefault="00B46341" w:rsidP="004A376F">
      <w:pPr>
        <w:pStyle w:val="ListParagraph"/>
        <w:numPr>
          <w:ilvl w:val="0"/>
          <w:numId w:val="35"/>
        </w:numPr>
        <w:spacing w:after="0" w:line="240" w:lineRule="auto"/>
        <w:jc w:val="both"/>
        <w:rPr>
          <w:rFonts w:ascii="Sylfaen" w:hAnsi="Sylfaen"/>
          <w:lang w:val="ka-GE"/>
        </w:rPr>
      </w:pPr>
      <w:r w:rsidRPr="00F66D35">
        <w:rPr>
          <w:rFonts w:ascii="Sylfaen" w:hAnsi="Sylfaen"/>
          <w:lang w:val="ka-GE"/>
        </w:rPr>
        <w:t>დიარეა, ყაბზობა</w:t>
      </w:r>
    </w:p>
    <w:p w14:paraId="7859FCE7" w14:textId="77777777" w:rsidR="00B46341" w:rsidRPr="00F66D35" w:rsidRDefault="00B46341" w:rsidP="004A376F">
      <w:pPr>
        <w:pStyle w:val="ListParagraph"/>
        <w:numPr>
          <w:ilvl w:val="0"/>
          <w:numId w:val="35"/>
        </w:numPr>
        <w:spacing w:after="0" w:line="240" w:lineRule="auto"/>
        <w:jc w:val="both"/>
        <w:rPr>
          <w:rFonts w:ascii="Sylfaen" w:hAnsi="Sylfaen"/>
          <w:lang w:val="ka-GE"/>
        </w:rPr>
      </w:pPr>
      <w:r w:rsidRPr="00F66D35">
        <w:rPr>
          <w:rFonts w:ascii="Sylfaen" w:hAnsi="Sylfaen"/>
          <w:lang w:val="ka-GE"/>
        </w:rPr>
        <w:t>პირის სიმშრალე</w:t>
      </w:r>
    </w:p>
    <w:p w14:paraId="2F481405" w14:textId="77777777" w:rsidR="00B46341" w:rsidRPr="00F66D35" w:rsidRDefault="00B46341" w:rsidP="004A376F">
      <w:pPr>
        <w:pStyle w:val="ListParagraph"/>
        <w:numPr>
          <w:ilvl w:val="0"/>
          <w:numId w:val="35"/>
        </w:numPr>
        <w:spacing w:after="0" w:line="240" w:lineRule="auto"/>
        <w:jc w:val="both"/>
        <w:rPr>
          <w:rFonts w:ascii="Sylfaen" w:hAnsi="Sylfaen"/>
          <w:lang w:val="ka-GE"/>
        </w:rPr>
      </w:pPr>
      <w:r w:rsidRPr="00F66D35">
        <w:rPr>
          <w:rFonts w:ascii="Sylfaen" w:hAnsi="Sylfaen"/>
          <w:lang w:val="ka-GE"/>
        </w:rPr>
        <w:t>ყლაპვის გაძნელება</w:t>
      </w:r>
    </w:p>
    <w:p w14:paraId="7B34BF15" w14:textId="77777777" w:rsidR="00B46341" w:rsidRPr="00F66D35" w:rsidRDefault="00B46341" w:rsidP="004A376F">
      <w:pPr>
        <w:pStyle w:val="ListParagraph"/>
        <w:numPr>
          <w:ilvl w:val="0"/>
          <w:numId w:val="35"/>
        </w:numPr>
        <w:spacing w:after="0" w:line="240" w:lineRule="auto"/>
        <w:jc w:val="both"/>
        <w:rPr>
          <w:rFonts w:ascii="Sylfaen" w:hAnsi="Sylfaen"/>
          <w:lang w:val="ka-GE"/>
        </w:rPr>
      </w:pPr>
      <w:r w:rsidRPr="00F66D35">
        <w:rPr>
          <w:rFonts w:ascii="Sylfaen" w:hAnsi="Sylfaen"/>
          <w:lang w:val="ka-GE"/>
        </w:rPr>
        <w:t>გულისრევა, ღებინება</w:t>
      </w:r>
    </w:p>
    <w:p w14:paraId="31937C78" w14:textId="77777777" w:rsidR="00B46341" w:rsidRPr="0061044F" w:rsidRDefault="00B46341" w:rsidP="004A376F">
      <w:pPr>
        <w:spacing w:after="0" w:line="240" w:lineRule="auto"/>
        <w:jc w:val="both"/>
        <w:rPr>
          <w:rFonts w:ascii="Sylfaen" w:hAnsi="Sylfaen"/>
          <w:lang w:val="ka-GE"/>
        </w:rPr>
      </w:pPr>
      <w:r w:rsidRPr="00F66D35">
        <w:rPr>
          <w:rFonts w:ascii="Sylfaen" w:hAnsi="Sylfaen"/>
          <w:lang w:val="ka-GE"/>
        </w:rPr>
        <w:t>გავლენა კანზე</w:t>
      </w:r>
    </w:p>
    <w:p w14:paraId="021ADA8B" w14:textId="77777777" w:rsidR="00B46341" w:rsidRPr="0061044F" w:rsidRDefault="00B46341" w:rsidP="004A376F">
      <w:pPr>
        <w:pStyle w:val="ListParagraph"/>
        <w:numPr>
          <w:ilvl w:val="0"/>
          <w:numId w:val="37"/>
        </w:numPr>
        <w:spacing w:after="0" w:line="240" w:lineRule="auto"/>
        <w:jc w:val="both"/>
        <w:rPr>
          <w:rFonts w:ascii="Sylfaen" w:hAnsi="Sylfaen"/>
          <w:lang w:val="ka-GE"/>
        </w:rPr>
      </w:pPr>
      <w:r w:rsidRPr="0061044F">
        <w:rPr>
          <w:rFonts w:ascii="Sylfaen" w:hAnsi="Sylfaen"/>
          <w:lang w:val="ka-GE"/>
        </w:rPr>
        <w:t>თმის ცვენა, წარბების/წამწამების ცვენა</w:t>
      </w:r>
    </w:p>
    <w:p w14:paraId="5B3EBCE5" w14:textId="77777777" w:rsidR="00B46341" w:rsidRPr="00F66D35" w:rsidRDefault="00B46341" w:rsidP="004A376F">
      <w:pPr>
        <w:pStyle w:val="ListParagraph"/>
        <w:numPr>
          <w:ilvl w:val="0"/>
          <w:numId w:val="37"/>
        </w:numPr>
        <w:spacing w:after="0" w:line="240" w:lineRule="auto"/>
        <w:jc w:val="both"/>
        <w:rPr>
          <w:rFonts w:ascii="Sylfaen" w:hAnsi="Sylfaen"/>
          <w:lang w:val="ka-GE"/>
        </w:rPr>
      </w:pPr>
      <w:r w:rsidRPr="00F66D35">
        <w:rPr>
          <w:rFonts w:ascii="Sylfaen" w:hAnsi="Sylfaen"/>
          <w:lang w:val="ka-GE"/>
        </w:rPr>
        <w:t>წარბის დაშვება</w:t>
      </w:r>
    </w:p>
    <w:p w14:paraId="10E17217" w14:textId="77777777" w:rsidR="00B46341" w:rsidRPr="00F66D35" w:rsidRDefault="00B46341" w:rsidP="004A376F">
      <w:pPr>
        <w:pStyle w:val="ListParagraph"/>
        <w:numPr>
          <w:ilvl w:val="0"/>
          <w:numId w:val="37"/>
        </w:numPr>
        <w:spacing w:after="0" w:line="240" w:lineRule="auto"/>
        <w:jc w:val="both"/>
        <w:rPr>
          <w:rFonts w:ascii="Sylfaen" w:hAnsi="Sylfaen"/>
          <w:lang w:val="ka-GE"/>
        </w:rPr>
      </w:pPr>
      <w:r w:rsidRPr="00F66D35">
        <w:rPr>
          <w:rFonts w:ascii="Sylfaen" w:hAnsi="Sylfaen"/>
          <w:lang w:val="ka-GE"/>
        </w:rPr>
        <w:t>კანის სხვადასხვა ტიპის წითელი ლაქოვანი გამონაყარი</w:t>
      </w:r>
    </w:p>
    <w:p w14:paraId="33E29F1E" w14:textId="77777777" w:rsidR="00B46341" w:rsidRPr="00F66D35" w:rsidRDefault="00B46341" w:rsidP="004A376F">
      <w:pPr>
        <w:pStyle w:val="ListParagraph"/>
        <w:numPr>
          <w:ilvl w:val="0"/>
          <w:numId w:val="37"/>
        </w:numPr>
        <w:spacing w:after="0" w:line="240" w:lineRule="auto"/>
        <w:jc w:val="both"/>
        <w:rPr>
          <w:rFonts w:ascii="Sylfaen" w:hAnsi="Sylfaen"/>
          <w:lang w:val="ka-GE"/>
        </w:rPr>
      </w:pPr>
      <w:r w:rsidRPr="00F66D35">
        <w:rPr>
          <w:rFonts w:ascii="Sylfaen" w:hAnsi="Sylfaen"/>
          <w:lang w:val="ka-GE"/>
        </w:rPr>
        <w:t>ჭარბი ოფლიანობა</w:t>
      </w:r>
    </w:p>
    <w:p w14:paraId="17FF15AC" w14:textId="77777777" w:rsidR="00B46341" w:rsidRPr="00F66D35" w:rsidRDefault="00B46341" w:rsidP="004A376F">
      <w:pPr>
        <w:pStyle w:val="ListParagraph"/>
        <w:numPr>
          <w:ilvl w:val="0"/>
          <w:numId w:val="37"/>
        </w:numPr>
        <w:spacing w:after="0" w:line="240" w:lineRule="auto"/>
        <w:jc w:val="both"/>
        <w:rPr>
          <w:rFonts w:ascii="Sylfaen" w:hAnsi="Sylfaen"/>
          <w:lang w:val="ka-GE"/>
        </w:rPr>
      </w:pPr>
      <w:r w:rsidRPr="00F66D35">
        <w:rPr>
          <w:rFonts w:ascii="Sylfaen" w:hAnsi="Sylfaen"/>
          <w:lang w:val="ka-GE"/>
        </w:rPr>
        <w:t>ქავილი</w:t>
      </w:r>
    </w:p>
    <w:p w14:paraId="2FEF1DCF" w14:textId="77777777" w:rsidR="00B46341" w:rsidRPr="00F66D35" w:rsidRDefault="00B46341" w:rsidP="004A376F">
      <w:pPr>
        <w:pStyle w:val="ListParagraph"/>
        <w:numPr>
          <w:ilvl w:val="0"/>
          <w:numId w:val="37"/>
        </w:numPr>
        <w:spacing w:after="0" w:line="240" w:lineRule="auto"/>
        <w:jc w:val="both"/>
        <w:rPr>
          <w:rFonts w:ascii="Sylfaen" w:hAnsi="Sylfaen"/>
          <w:lang w:val="ka-GE"/>
        </w:rPr>
      </w:pPr>
      <w:r w:rsidRPr="00F66D35">
        <w:rPr>
          <w:rFonts w:ascii="Sylfaen" w:hAnsi="Sylfaen"/>
          <w:lang w:val="ka-GE"/>
        </w:rPr>
        <w:t>გამონაყარი</w:t>
      </w:r>
    </w:p>
    <w:p w14:paraId="03575C21"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გავლენა კუნთებზე</w:t>
      </w:r>
    </w:p>
    <w:p w14:paraId="49760DDE" w14:textId="77777777" w:rsidR="00B46341" w:rsidRPr="00F66D35" w:rsidRDefault="00B46341" w:rsidP="004A376F">
      <w:pPr>
        <w:pStyle w:val="ListParagraph"/>
        <w:numPr>
          <w:ilvl w:val="0"/>
          <w:numId w:val="39"/>
        </w:numPr>
        <w:spacing w:after="0" w:line="240" w:lineRule="auto"/>
        <w:jc w:val="both"/>
        <w:rPr>
          <w:rFonts w:ascii="Sylfaen" w:hAnsi="Sylfaen"/>
          <w:lang w:val="ka-GE"/>
        </w:rPr>
      </w:pPr>
      <w:r w:rsidRPr="00F66D35">
        <w:rPr>
          <w:rFonts w:ascii="Sylfaen" w:hAnsi="Sylfaen"/>
          <w:lang w:val="ka-GE"/>
        </w:rPr>
        <w:t>კუნთების ტკივილი, ნერვის მიწოდების დაკარგვა/ინექციური კუნთის შეკუმშვა</w:t>
      </w:r>
    </w:p>
    <w:p w14:paraId="50FEDA1C" w14:textId="77777777" w:rsidR="00B46341" w:rsidRPr="00F66D35" w:rsidRDefault="00B46341" w:rsidP="004A376F">
      <w:pPr>
        <w:pStyle w:val="ListParagraph"/>
        <w:numPr>
          <w:ilvl w:val="0"/>
          <w:numId w:val="39"/>
        </w:numPr>
        <w:spacing w:after="0" w:line="240" w:lineRule="auto"/>
        <w:jc w:val="both"/>
        <w:rPr>
          <w:rFonts w:ascii="Sylfaen" w:hAnsi="Sylfaen"/>
          <w:lang w:val="ka-GE"/>
        </w:rPr>
      </w:pPr>
      <w:r w:rsidRPr="00F66D35">
        <w:rPr>
          <w:rFonts w:ascii="Sylfaen" w:hAnsi="Sylfaen"/>
          <w:lang w:val="ka-GE"/>
        </w:rPr>
        <w:t>ლოკალიზებული კუნთების კრთომა/კუნთების უნებლიე შეკუმშვა</w:t>
      </w:r>
    </w:p>
    <w:p w14:paraId="5C02438E"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გავლენა სხეულზე</w:t>
      </w:r>
    </w:p>
    <w:p w14:paraId="5DE68131" w14:textId="77777777" w:rsidR="00B46341" w:rsidRPr="00F66D35" w:rsidRDefault="00B46341" w:rsidP="004A376F">
      <w:pPr>
        <w:pStyle w:val="ListParagraph"/>
        <w:numPr>
          <w:ilvl w:val="0"/>
          <w:numId w:val="41"/>
        </w:numPr>
        <w:spacing w:after="0" w:line="240" w:lineRule="auto"/>
        <w:jc w:val="both"/>
        <w:rPr>
          <w:rFonts w:ascii="Sylfaen" w:hAnsi="Sylfaen"/>
          <w:lang w:val="ka-GE"/>
        </w:rPr>
      </w:pPr>
      <w:r w:rsidRPr="00F66D35">
        <w:rPr>
          <w:rFonts w:ascii="Sylfaen" w:hAnsi="Sylfaen"/>
          <w:lang w:val="ka-GE"/>
        </w:rPr>
        <w:t>ზოგადად შეუძლოდ ყოფნა</w:t>
      </w:r>
    </w:p>
    <w:p w14:paraId="6EF71023" w14:textId="77777777" w:rsidR="00B46341" w:rsidRPr="00F66D35" w:rsidRDefault="00B46341" w:rsidP="004A376F">
      <w:pPr>
        <w:pStyle w:val="ListParagraph"/>
        <w:numPr>
          <w:ilvl w:val="0"/>
          <w:numId w:val="41"/>
        </w:numPr>
        <w:spacing w:after="0" w:line="240" w:lineRule="auto"/>
        <w:jc w:val="both"/>
        <w:rPr>
          <w:rFonts w:ascii="Sylfaen" w:hAnsi="Sylfaen"/>
          <w:lang w:val="ka-GE"/>
        </w:rPr>
      </w:pPr>
      <w:r w:rsidRPr="00F66D35">
        <w:rPr>
          <w:rFonts w:ascii="Sylfaen" w:hAnsi="Sylfaen"/>
          <w:lang w:val="ka-GE"/>
        </w:rPr>
        <w:t>ცხელება</w:t>
      </w:r>
    </w:p>
    <w:p w14:paraId="1732F8AB" w14:textId="77777777" w:rsidR="00B46341" w:rsidRPr="00F66D35" w:rsidRDefault="00B46341" w:rsidP="004A376F">
      <w:pPr>
        <w:spacing w:after="0" w:line="240" w:lineRule="auto"/>
        <w:jc w:val="both"/>
        <w:rPr>
          <w:rFonts w:ascii="Sylfaen" w:hAnsi="Sylfaen"/>
          <w:lang w:val="ka-GE"/>
        </w:rPr>
      </w:pPr>
    </w:p>
    <w:p w14:paraId="197A659B" w14:textId="77777777" w:rsidR="00B46341" w:rsidRPr="00F66D35" w:rsidRDefault="00B46341" w:rsidP="004A376F">
      <w:pPr>
        <w:spacing w:after="0" w:line="240" w:lineRule="auto"/>
        <w:jc w:val="both"/>
        <w:rPr>
          <w:rFonts w:ascii="Sylfaen" w:hAnsi="Sylfaen"/>
          <w:b/>
          <w:lang w:val="ka-GE"/>
        </w:rPr>
      </w:pPr>
      <w:r w:rsidRPr="00F66D35">
        <w:rPr>
          <w:rFonts w:ascii="Sylfaen" w:hAnsi="Sylfaen"/>
          <w:b/>
          <w:lang w:val="ka-GE"/>
        </w:rPr>
        <w:t>გვერდითი მოვლენების შეტყობინება</w:t>
      </w:r>
    </w:p>
    <w:p w14:paraId="0798A89B"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თუ რაიმე გვერდითი მოვლენა გამოგვლინდათ, მიმართეთ ექიმს. ეს მოიცავს ნებისმიერ შესაძლო გვერდით მოვლენას, რომელიც არ არის ჩამოთვლილი ამ ფურცელ-ჩანართში. ასევე, შეგიძლიათ გვერდითი მოვლენების შესახებ შეტყობინება პირდაპირ Yellow Card Scheme-ის მეშვეობით, ვებგვერდი: www.mhra.gov.uk/yellowcard ან მოძებნეთ MHRA Yellow Card Google Play-ში ან Apple Pay Store-ში.</w:t>
      </w:r>
    </w:p>
    <w:p w14:paraId="1759ABE4" w14:textId="77777777" w:rsidR="009038A5" w:rsidRDefault="00B46341" w:rsidP="009038A5">
      <w:pPr>
        <w:spacing w:after="0" w:line="240" w:lineRule="auto"/>
        <w:jc w:val="both"/>
        <w:rPr>
          <w:rFonts w:ascii="Sylfaen" w:hAnsi="Sylfaen"/>
          <w:lang w:val="ka-GE"/>
        </w:rPr>
      </w:pPr>
      <w:r w:rsidRPr="00F66D35">
        <w:rPr>
          <w:rFonts w:ascii="Sylfaen" w:hAnsi="Sylfaen"/>
          <w:lang w:val="ka-GE"/>
        </w:rPr>
        <w:t>გვერდითი მოვლენების შესახებ შეტყობინებით თქვენ შეგიძლიათ დაეხმაროთ ამ მედიკამენტის უსაფრთხოების შესახებ მეტი ინფორმაციის მოწოდებას.</w:t>
      </w:r>
    </w:p>
    <w:p w14:paraId="0CD3755B" w14:textId="77777777" w:rsidR="009038A5" w:rsidRDefault="009038A5" w:rsidP="009038A5">
      <w:pPr>
        <w:spacing w:after="0" w:line="240" w:lineRule="auto"/>
        <w:jc w:val="both"/>
        <w:rPr>
          <w:rFonts w:ascii="Sylfaen" w:hAnsi="Sylfaen"/>
          <w:lang w:val="ka-GE"/>
        </w:rPr>
      </w:pPr>
    </w:p>
    <w:p w14:paraId="4CE2CD5E" w14:textId="6623F74F" w:rsidR="00B46341" w:rsidRPr="009038A5" w:rsidRDefault="00B46341" w:rsidP="009038A5">
      <w:pPr>
        <w:spacing w:after="0" w:line="240" w:lineRule="auto"/>
        <w:jc w:val="both"/>
        <w:rPr>
          <w:rFonts w:ascii="Sylfaen" w:hAnsi="Sylfaen"/>
          <w:lang w:val="ka-GE"/>
        </w:rPr>
      </w:pPr>
      <w:r w:rsidRPr="00614A3E">
        <w:rPr>
          <w:rFonts w:ascii="Times New Roman" w:eastAsia="Times New Roman" w:hAnsi="Times New Roman" w:cs="Times New Roman"/>
          <w:b/>
          <w:color w:val="0000FF"/>
          <w:sz w:val="24"/>
          <w:lang w:val="ka-GE"/>
        </w:rPr>
        <w:t xml:space="preserve">5. </w:t>
      </w:r>
      <w:r w:rsidRPr="00614A3E">
        <w:rPr>
          <w:rFonts w:ascii="Sylfaen" w:eastAsia="Times New Roman" w:hAnsi="Sylfaen" w:cs="Sylfaen"/>
          <w:b/>
          <w:color w:val="0000FF"/>
          <w:sz w:val="24"/>
          <w:lang w:val="ka-GE"/>
        </w:rPr>
        <w:t>როგორ</w:t>
      </w:r>
      <w:r w:rsidRPr="00614A3E">
        <w:rPr>
          <w:rFonts w:ascii="Times New Roman" w:eastAsia="Times New Roman" w:hAnsi="Times New Roman" w:cs="Times New Roman"/>
          <w:b/>
          <w:color w:val="0000FF"/>
          <w:sz w:val="24"/>
          <w:lang w:val="ka-GE"/>
        </w:rPr>
        <w:t xml:space="preserve"> </w:t>
      </w:r>
      <w:r w:rsidRPr="00614A3E">
        <w:rPr>
          <w:rFonts w:ascii="Sylfaen" w:eastAsia="Times New Roman" w:hAnsi="Sylfaen" w:cs="Sylfaen"/>
          <w:b/>
          <w:color w:val="0000FF"/>
          <w:sz w:val="24"/>
          <w:lang w:val="ka-GE"/>
        </w:rPr>
        <w:t>შევინახოთ</w:t>
      </w:r>
      <w:r w:rsidRPr="00614A3E">
        <w:rPr>
          <w:rFonts w:ascii="Times New Roman" w:eastAsia="Times New Roman" w:hAnsi="Times New Roman" w:cs="Times New Roman"/>
          <w:b/>
          <w:color w:val="0000FF"/>
          <w:sz w:val="24"/>
          <w:lang w:val="ka-GE"/>
        </w:rPr>
        <w:t xml:space="preserve"> BOTOX</w:t>
      </w:r>
    </w:p>
    <w:p w14:paraId="33ED6817"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შეინახეთ ბავშვებისთვის მიუწვდომელ ადგილას.</w:t>
      </w:r>
    </w:p>
    <w:p w14:paraId="35BF0523"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შეინახეთ მაცივარში (2°C – 8°C), ან საყინულეში (-5°C-დან -20°C-მდე).</w:t>
      </w:r>
    </w:p>
    <w:p w14:paraId="7C34CDD4" w14:textId="77777777" w:rsidR="00B46341" w:rsidRPr="00F66D35" w:rsidRDefault="00B46341" w:rsidP="004A376F">
      <w:pPr>
        <w:spacing w:after="0" w:line="240" w:lineRule="auto"/>
        <w:jc w:val="both"/>
        <w:rPr>
          <w:rFonts w:ascii="Sylfaen" w:hAnsi="Sylfaen"/>
          <w:lang w:val="ka-GE"/>
        </w:rPr>
      </w:pPr>
      <w:r w:rsidRPr="00F66D35">
        <w:rPr>
          <w:rFonts w:ascii="Sylfaen" w:hAnsi="Sylfaen"/>
          <w:lang w:val="ka-GE"/>
        </w:rPr>
        <w:t>ხსნარის მომზადების შემდეგ რეკომენდებულია ხსნარის დაუყოვნებლივ გამოყენება; თუმცა მისი შენახვა შესაძლებელია 24 საათამდე მაცივარში (2°C – 8°C).</w:t>
      </w:r>
    </w:p>
    <w:p w14:paraId="10C92E1D" w14:textId="77777777" w:rsidR="00B12A92" w:rsidRPr="00F66D35" w:rsidRDefault="00B46341" w:rsidP="004A376F">
      <w:pPr>
        <w:spacing w:after="0" w:line="240" w:lineRule="auto"/>
        <w:jc w:val="both"/>
        <w:rPr>
          <w:rFonts w:ascii="Sylfaen" w:hAnsi="Sylfaen"/>
          <w:lang w:val="ka-GE"/>
        </w:rPr>
      </w:pPr>
      <w:r w:rsidRPr="00F66D35">
        <w:rPr>
          <w:rFonts w:ascii="Sylfaen" w:hAnsi="Sylfaen"/>
          <w:lang w:val="ka-GE"/>
        </w:rPr>
        <w:t>თქვენმა ექიმმა ან ჯანდაცვის სპეციალისტმა არ უნდა გამოიყენოს BOTOX ვარგისიანობის ვადის გასვლის შემდეგ, რომელიც მითითებულია ეტიკეტზე „EXP“-ის შემდეგ. ვარგისიანობის ვადა ეხება ამ თვის ბოლო დღეს.</w:t>
      </w:r>
    </w:p>
    <w:p w14:paraId="10FAB7D3" w14:textId="77777777" w:rsidR="00F66D35" w:rsidRPr="009B4F9B" w:rsidRDefault="00F66D35" w:rsidP="004A376F">
      <w:pPr>
        <w:tabs>
          <w:tab w:val="left" w:pos="720"/>
        </w:tabs>
        <w:spacing w:before="553" w:after="0" w:line="240" w:lineRule="auto"/>
        <w:ind w:left="72"/>
        <w:textAlignment w:val="baseline"/>
        <w:rPr>
          <w:rFonts w:ascii="Times New Roman" w:eastAsia="Times New Roman" w:hAnsi="Times New Roman" w:cs="Times New Roman"/>
          <w:b/>
          <w:color w:val="0000FF"/>
          <w:sz w:val="24"/>
        </w:rPr>
      </w:pPr>
      <w:r w:rsidRPr="009B4F9B">
        <w:rPr>
          <w:rFonts w:ascii="Times New Roman" w:eastAsia="Times New Roman" w:hAnsi="Times New Roman" w:cs="Times New Roman"/>
          <w:b/>
          <w:color w:val="0000FF"/>
          <w:sz w:val="24"/>
        </w:rPr>
        <w:t xml:space="preserve">6. </w:t>
      </w:r>
      <w:r w:rsidRPr="009B4F9B">
        <w:rPr>
          <w:rFonts w:ascii="Sylfaen" w:eastAsia="Times New Roman" w:hAnsi="Sylfaen" w:cs="Sylfaen"/>
          <w:b/>
          <w:color w:val="0000FF"/>
          <w:sz w:val="24"/>
        </w:rPr>
        <w:t>შეფუთვის</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შემადგენლობა</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და</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სხვა</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ინფორმაცია</w:t>
      </w:r>
    </w:p>
    <w:p w14:paraId="7D6AD059" w14:textId="77777777" w:rsidR="00F66D35" w:rsidRPr="009B4F9B" w:rsidRDefault="00F66D35" w:rsidP="004A376F">
      <w:pPr>
        <w:tabs>
          <w:tab w:val="left" w:pos="720"/>
        </w:tabs>
        <w:spacing w:before="553" w:after="0" w:line="240" w:lineRule="auto"/>
        <w:ind w:left="72"/>
        <w:textAlignment w:val="baseline"/>
        <w:rPr>
          <w:rFonts w:ascii="Times New Roman" w:eastAsia="Times New Roman" w:hAnsi="Times New Roman" w:cs="Times New Roman"/>
          <w:b/>
          <w:color w:val="0000FF"/>
          <w:sz w:val="24"/>
        </w:rPr>
      </w:pPr>
      <w:r w:rsidRPr="009B4F9B">
        <w:rPr>
          <w:rFonts w:ascii="Sylfaen" w:eastAsia="Times New Roman" w:hAnsi="Sylfaen" w:cs="Sylfaen"/>
          <w:b/>
          <w:color w:val="0000FF"/>
          <w:sz w:val="24"/>
        </w:rPr>
        <w:t>რას</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შეიცავს</w:t>
      </w:r>
      <w:r w:rsidRPr="009B4F9B">
        <w:rPr>
          <w:rFonts w:ascii="Times New Roman" w:eastAsia="Times New Roman" w:hAnsi="Times New Roman" w:cs="Times New Roman"/>
          <w:b/>
          <w:color w:val="0000FF"/>
          <w:sz w:val="24"/>
        </w:rPr>
        <w:t xml:space="preserve"> BOTOX-</w:t>
      </w:r>
      <w:r w:rsidRPr="009B4F9B">
        <w:rPr>
          <w:rFonts w:ascii="Sylfaen" w:eastAsia="Times New Roman" w:hAnsi="Sylfaen" w:cs="Sylfaen"/>
          <w:b/>
          <w:color w:val="0000FF"/>
          <w:sz w:val="24"/>
        </w:rPr>
        <w:t>ი</w:t>
      </w:r>
    </w:p>
    <w:p w14:paraId="05C7D71A" w14:textId="77777777" w:rsidR="00F66D35" w:rsidRPr="00F66D35" w:rsidRDefault="00F66D35" w:rsidP="004A376F">
      <w:pPr>
        <w:pStyle w:val="ListParagraph"/>
        <w:numPr>
          <w:ilvl w:val="0"/>
          <w:numId w:val="44"/>
        </w:numPr>
        <w:spacing w:after="0" w:line="240" w:lineRule="auto"/>
        <w:jc w:val="both"/>
        <w:rPr>
          <w:rFonts w:ascii="Sylfaen" w:hAnsi="Sylfaen"/>
          <w:lang w:val="ka-GE"/>
        </w:rPr>
      </w:pPr>
      <w:r w:rsidRPr="00F66D35">
        <w:rPr>
          <w:rFonts w:ascii="Sylfaen" w:hAnsi="Sylfaen"/>
          <w:lang w:val="ka-GE"/>
        </w:rPr>
        <w:t>აქტიური ნივთიერება არის: ბოტულინის ტოქსინი ტიპი A Clostridium botulinum-ისგან.</w:t>
      </w:r>
    </w:p>
    <w:p w14:paraId="5E93C228" w14:textId="77777777" w:rsidR="00F66D35" w:rsidRPr="00F66D35" w:rsidRDefault="00F66D35" w:rsidP="004A376F">
      <w:pPr>
        <w:pStyle w:val="ListParagraph"/>
        <w:numPr>
          <w:ilvl w:val="0"/>
          <w:numId w:val="44"/>
        </w:numPr>
        <w:spacing w:after="0" w:line="240" w:lineRule="auto"/>
        <w:jc w:val="both"/>
        <w:rPr>
          <w:rFonts w:ascii="Sylfaen" w:hAnsi="Sylfaen"/>
          <w:lang w:val="ka-GE"/>
        </w:rPr>
      </w:pPr>
      <w:r w:rsidRPr="00F66D35">
        <w:rPr>
          <w:rFonts w:ascii="Sylfaen" w:hAnsi="Sylfaen"/>
          <w:lang w:val="ka-GE"/>
        </w:rPr>
        <w:t>სხვა ინგრედიენტებია ადამიანის ალბუმინი და ნატრიუმის ქლორიდი.</w:t>
      </w:r>
    </w:p>
    <w:p w14:paraId="658C5DD5" w14:textId="77777777" w:rsidR="00F66D35" w:rsidRPr="009B4F9B" w:rsidRDefault="00F66D35" w:rsidP="002F54BB">
      <w:pPr>
        <w:tabs>
          <w:tab w:val="left" w:pos="720"/>
        </w:tabs>
        <w:spacing w:before="553" w:after="0" w:line="240" w:lineRule="auto"/>
        <w:textAlignment w:val="baseline"/>
        <w:rPr>
          <w:rFonts w:ascii="Times New Roman" w:eastAsia="Times New Roman" w:hAnsi="Times New Roman" w:cs="Times New Roman"/>
          <w:b/>
          <w:color w:val="0000FF"/>
          <w:sz w:val="24"/>
        </w:rPr>
      </w:pPr>
      <w:r w:rsidRPr="009B4F9B">
        <w:rPr>
          <w:rFonts w:ascii="Sylfaen" w:eastAsia="Times New Roman" w:hAnsi="Sylfaen" w:cs="Sylfaen"/>
          <w:b/>
          <w:color w:val="0000FF"/>
          <w:sz w:val="24"/>
        </w:rPr>
        <w:t>როგორ</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გამოიყურება</w:t>
      </w:r>
      <w:r w:rsidRPr="009B4F9B">
        <w:rPr>
          <w:rFonts w:ascii="Times New Roman" w:eastAsia="Times New Roman" w:hAnsi="Times New Roman" w:cs="Times New Roman"/>
          <w:b/>
          <w:color w:val="0000FF"/>
          <w:sz w:val="24"/>
        </w:rPr>
        <w:t xml:space="preserve"> BOTOX-</w:t>
      </w:r>
      <w:r w:rsidRPr="009B4F9B">
        <w:rPr>
          <w:rFonts w:ascii="Sylfaen" w:eastAsia="Times New Roman" w:hAnsi="Sylfaen" w:cs="Sylfaen"/>
          <w:b/>
          <w:color w:val="0000FF"/>
          <w:sz w:val="24"/>
        </w:rPr>
        <w:t>ი</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და</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შეფუთვის</w:t>
      </w:r>
      <w:r w:rsidRPr="009B4F9B">
        <w:rPr>
          <w:rFonts w:ascii="Times New Roman" w:eastAsia="Times New Roman" w:hAnsi="Times New Roman" w:cs="Times New Roman"/>
          <w:b/>
          <w:color w:val="0000FF"/>
          <w:sz w:val="24"/>
        </w:rPr>
        <w:t xml:space="preserve"> </w:t>
      </w:r>
      <w:r w:rsidRPr="009B4F9B">
        <w:rPr>
          <w:rFonts w:ascii="Sylfaen" w:eastAsia="Times New Roman" w:hAnsi="Sylfaen" w:cs="Sylfaen"/>
          <w:b/>
          <w:color w:val="0000FF"/>
          <w:sz w:val="24"/>
        </w:rPr>
        <w:t>შემადგენლობა</w:t>
      </w:r>
    </w:p>
    <w:p w14:paraId="54F8A465" w14:textId="6A799D2D" w:rsidR="00F66D35" w:rsidRPr="00F66D35" w:rsidRDefault="00F66D35" w:rsidP="004A376F">
      <w:pPr>
        <w:spacing w:after="0" w:line="240" w:lineRule="auto"/>
        <w:jc w:val="both"/>
        <w:rPr>
          <w:rFonts w:ascii="Sylfaen" w:hAnsi="Sylfaen"/>
          <w:lang w:val="ka-GE"/>
        </w:rPr>
      </w:pPr>
      <w:r w:rsidRPr="00F66D35">
        <w:rPr>
          <w:rFonts w:ascii="Sylfaen" w:hAnsi="Sylfaen"/>
          <w:lang w:val="ka-GE"/>
        </w:rPr>
        <w:t xml:space="preserve">BOTOX წარმოდგენილია თხელი თეთრი ფხვნილის სახით, რომლის დანახვა გამჭვირვალე შუშის ფლაკონის ძირში შეიძლება რთული იყოს. ინექციის წინ პროდუქტი უნდა გაიხსნას სტერილურ </w:t>
      </w:r>
      <w:r w:rsidR="009038A5">
        <w:rPr>
          <w:rFonts w:ascii="Sylfaen" w:hAnsi="Sylfaen"/>
          <w:lang w:val="ka-GE"/>
        </w:rPr>
        <w:t>კონსერვანტებისგან თავისუფალ</w:t>
      </w:r>
      <w:r w:rsidRPr="00F66D35">
        <w:rPr>
          <w:rFonts w:ascii="Sylfaen" w:hAnsi="Sylfaen"/>
          <w:lang w:val="ka-GE"/>
        </w:rPr>
        <w:t xml:space="preserve"> ნორმალურ ფიზიოლოგიურ ხსნარში (0.9% ნატრიუმის ქლორიდი საინექციოდ).</w:t>
      </w:r>
    </w:p>
    <w:p w14:paraId="61C7A5BC"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თითოეული ფლაკონი შეიცავს ბოტულინის ტოქსინის ტიპი A-ს 50, 100 ან 200 Allergan ერთეულს. თითოეული შეფუთვა შეიცავს 1, 2, 3 ან 6 ფლაკონს. შესაძლოა, ყველა ზომის შეფუთვა არ იყოს ბაზარზე.</w:t>
      </w:r>
    </w:p>
    <w:p w14:paraId="432DFE7B" w14:textId="07FA8C60" w:rsidR="00F66D35" w:rsidRPr="009B4F9B" w:rsidRDefault="00F145C7" w:rsidP="00F145C7">
      <w:pPr>
        <w:tabs>
          <w:tab w:val="left" w:pos="720"/>
        </w:tabs>
        <w:spacing w:before="553" w:after="0" w:line="240" w:lineRule="auto"/>
        <w:textAlignment w:val="baseline"/>
        <w:rPr>
          <w:rFonts w:ascii="Sylfaen" w:eastAsia="Times New Roman" w:hAnsi="Sylfaen" w:cs="Sylfaen"/>
          <w:b/>
          <w:color w:val="0000FF"/>
          <w:sz w:val="24"/>
        </w:rPr>
      </w:pPr>
      <w:proofErr w:type="spellStart"/>
      <w:r>
        <w:rPr>
          <w:rFonts w:ascii="Sylfaen" w:eastAsia="Times New Roman" w:hAnsi="Sylfaen" w:cs="Sylfaen"/>
          <w:b/>
          <w:color w:val="0000FF"/>
          <w:sz w:val="24"/>
        </w:rPr>
        <w:t>სავაჭრო</w:t>
      </w:r>
      <w:proofErr w:type="spellEnd"/>
      <w:r>
        <w:rPr>
          <w:rFonts w:ascii="Sylfaen" w:eastAsia="Times New Roman" w:hAnsi="Sylfaen" w:cs="Sylfaen"/>
          <w:b/>
          <w:color w:val="0000FF"/>
          <w:sz w:val="24"/>
        </w:rPr>
        <w:t xml:space="preserve"> </w:t>
      </w:r>
      <w:proofErr w:type="spellStart"/>
      <w:r>
        <w:rPr>
          <w:rFonts w:ascii="Sylfaen" w:eastAsia="Times New Roman" w:hAnsi="Sylfaen" w:cs="Sylfaen"/>
          <w:b/>
          <w:color w:val="0000FF"/>
          <w:sz w:val="24"/>
        </w:rPr>
        <w:t>ლიცენზიის</w:t>
      </w:r>
      <w:proofErr w:type="spellEnd"/>
      <w:r w:rsidR="00F66D35" w:rsidRPr="009B4F9B">
        <w:rPr>
          <w:rFonts w:ascii="Sylfaen" w:eastAsia="Times New Roman" w:hAnsi="Sylfaen" w:cs="Sylfaen"/>
          <w:b/>
          <w:color w:val="0000FF"/>
          <w:sz w:val="24"/>
        </w:rPr>
        <w:t xml:space="preserve"> </w:t>
      </w:r>
      <w:proofErr w:type="spellStart"/>
      <w:r w:rsidR="00F66D35" w:rsidRPr="009B4F9B">
        <w:rPr>
          <w:rFonts w:ascii="Sylfaen" w:eastAsia="Times New Roman" w:hAnsi="Sylfaen" w:cs="Sylfaen"/>
          <w:b/>
          <w:color w:val="0000FF"/>
          <w:sz w:val="24"/>
        </w:rPr>
        <w:t>მფლობელი</w:t>
      </w:r>
      <w:proofErr w:type="spellEnd"/>
      <w:r w:rsidR="00F66D35" w:rsidRPr="009B4F9B">
        <w:rPr>
          <w:rFonts w:ascii="Sylfaen" w:eastAsia="Times New Roman" w:hAnsi="Sylfaen" w:cs="Sylfaen"/>
          <w:b/>
          <w:color w:val="0000FF"/>
          <w:sz w:val="24"/>
        </w:rPr>
        <w:t xml:space="preserve"> </w:t>
      </w:r>
      <w:proofErr w:type="spellStart"/>
      <w:r w:rsidR="00F66D35" w:rsidRPr="009B4F9B">
        <w:rPr>
          <w:rFonts w:ascii="Sylfaen" w:eastAsia="Times New Roman" w:hAnsi="Sylfaen" w:cs="Sylfaen"/>
          <w:b/>
          <w:color w:val="0000FF"/>
          <w:sz w:val="24"/>
        </w:rPr>
        <w:t>და</w:t>
      </w:r>
      <w:proofErr w:type="spellEnd"/>
      <w:r w:rsidR="00F66D35" w:rsidRPr="009B4F9B">
        <w:rPr>
          <w:rFonts w:ascii="Sylfaen" w:eastAsia="Times New Roman" w:hAnsi="Sylfaen" w:cs="Sylfaen"/>
          <w:b/>
          <w:color w:val="0000FF"/>
          <w:sz w:val="24"/>
        </w:rPr>
        <w:t xml:space="preserve"> </w:t>
      </w:r>
      <w:proofErr w:type="spellStart"/>
      <w:r w:rsidR="00F66D35" w:rsidRPr="009B4F9B">
        <w:rPr>
          <w:rFonts w:ascii="Sylfaen" w:eastAsia="Times New Roman" w:hAnsi="Sylfaen" w:cs="Sylfaen"/>
          <w:b/>
          <w:color w:val="0000FF"/>
          <w:sz w:val="24"/>
        </w:rPr>
        <w:t>მწარმოებელი</w:t>
      </w:r>
      <w:proofErr w:type="spellEnd"/>
    </w:p>
    <w:p w14:paraId="56887EB6" w14:textId="319DD42D" w:rsidR="00F66D35" w:rsidRPr="00F4603A" w:rsidRDefault="00F4603A" w:rsidP="004A376F">
      <w:pPr>
        <w:spacing w:after="0" w:line="240" w:lineRule="auto"/>
        <w:jc w:val="both"/>
        <w:rPr>
          <w:rFonts w:ascii="Sylfaen" w:hAnsi="Sylfaen"/>
          <w:b/>
          <w:bCs/>
          <w:lang w:val="ka-GE"/>
        </w:rPr>
      </w:pPr>
      <w:r w:rsidRPr="00F4603A">
        <w:rPr>
          <w:rFonts w:ascii="Sylfaen" w:hAnsi="Sylfaen"/>
          <w:b/>
          <w:bCs/>
          <w:lang w:val="ka-GE"/>
        </w:rPr>
        <w:t>სავაჭრო ლიცენზიის</w:t>
      </w:r>
      <w:r w:rsidR="00F66D35" w:rsidRPr="00F4603A">
        <w:rPr>
          <w:rFonts w:ascii="Sylfaen" w:hAnsi="Sylfaen"/>
          <w:b/>
          <w:bCs/>
          <w:lang w:val="ka-GE"/>
        </w:rPr>
        <w:t xml:space="preserve"> მფლობელი:</w:t>
      </w:r>
    </w:p>
    <w:p w14:paraId="00C72863" w14:textId="77777777" w:rsidR="00F4603A" w:rsidRDefault="00F66D35" w:rsidP="004A376F">
      <w:pPr>
        <w:spacing w:after="0" w:line="240" w:lineRule="auto"/>
        <w:jc w:val="both"/>
        <w:rPr>
          <w:rFonts w:ascii="Sylfaen" w:hAnsi="Sylfaen"/>
          <w:lang w:val="ka-GE"/>
        </w:rPr>
      </w:pPr>
      <w:r w:rsidRPr="00F66D35">
        <w:rPr>
          <w:rFonts w:ascii="Sylfaen" w:hAnsi="Sylfaen"/>
          <w:lang w:val="ka-GE"/>
        </w:rPr>
        <w:t xml:space="preserve">AbbVie Ltd. </w:t>
      </w:r>
    </w:p>
    <w:p w14:paraId="09AB1316" w14:textId="77777777" w:rsidR="00F4603A" w:rsidRDefault="00F66D35" w:rsidP="004A376F">
      <w:pPr>
        <w:spacing w:after="0" w:line="240" w:lineRule="auto"/>
        <w:jc w:val="both"/>
        <w:rPr>
          <w:rFonts w:ascii="Sylfaen" w:hAnsi="Sylfaen"/>
          <w:lang w:val="ka-GE"/>
        </w:rPr>
      </w:pPr>
      <w:proofErr w:type="spellStart"/>
      <w:r w:rsidRPr="00F66D35">
        <w:rPr>
          <w:rFonts w:ascii="Sylfaen" w:hAnsi="Sylfaen"/>
          <w:lang w:val="ka-GE"/>
        </w:rPr>
        <w:t>მეიდენჰედ</w:t>
      </w:r>
      <w:proofErr w:type="spellEnd"/>
      <w:r w:rsidRPr="00F66D35">
        <w:rPr>
          <w:rFonts w:ascii="Sylfaen" w:hAnsi="Sylfaen"/>
          <w:lang w:val="ka-GE"/>
        </w:rPr>
        <w:t xml:space="preserve"> </w:t>
      </w:r>
    </w:p>
    <w:p w14:paraId="4D71F7A4" w14:textId="501DEADB" w:rsidR="00F66D35" w:rsidRDefault="00F66D35" w:rsidP="004A376F">
      <w:pPr>
        <w:spacing w:after="0" w:line="240" w:lineRule="auto"/>
        <w:jc w:val="both"/>
        <w:rPr>
          <w:rFonts w:ascii="Sylfaen" w:hAnsi="Sylfaen"/>
          <w:lang w:val="ka-GE"/>
        </w:rPr>
      </w:pPr>
      <w:r w:rsidRPr="00F66D35">
        <w:rPr>
          <w:rFonts w:ascii="Sylfaen" w:hAnsi="Sylfaen"/>
          <w:lang w:val="ka-GE"/>
        </w:rPr>
        <w:t>SL6 4UB,</w:t>
      </w:r>
    </w:p>
    <w:p w14:paraId="543A4066" w14:textId="07669ABA" w:rsidR="00F4603A" w:rsidRDefault="00F4603A" w:rsidP="004A376F">
      <w:pPr>
        <w:spacing w:after="0" w:line="240" w:lineRule="auto"/>
        <w:jc w:val="both"/>
        <w:rPr>
          <w:rFonts w:ascii="Sylfaen" w:hAnsi="Sylfaen"/>
        </w:rPr>
      </w:pPr>
      <w:r>
        <w:rPr>
          <w:rFonts w:ascii="Sylfaen" w:hAnsi="Sylfaen"/>
        </w:rPr>
        <w:t>UK</w:t>
      </w:r>
    </w:p>
    <w:p w14:paraId="71BCC79A" w14:textId="77777777" w:rsidR="00F4603A" w:rsidRPr="00F4603A" w:rsidRDefault="00F4603A" w:rsidP="004A376F">
      <w:pPr>
        <w:spacing w:after="0" w:line="240" w:lineRule="auto"/>
        <w:jc w:val="both"/>
        <w:rPr>
          <w:rFonts w:ascii="Sylfaen" w:hAnsi="Sylfaen"/>
        </w:rPr>
      </w:pPr>
    </w:p>
    <w:p w14:paraId="73D3AE62" w14:textId="77777777" w:rsidR="00F4603A" w:rsidRDefault="00F66D35" w:rsidP="004A376F">
      <w:pPr>
        <w:spacing w:after="0" w:line="240" w:lineRule="auto"/>
        <w:jc w:val="both"/>
        <w:rPr>
          <w:rFonts w:ascii="Sylfaen" w:hAnsi="Sylfaen"/>
          <w:lang w:val="ka-GE"/>
        </w:rPr>
      </w:pPr>
      <w:r w:rsidRPr="00F4603A">
        <w:rPr>
          <w:rFonts w:ascii="Sylfaen" w:hAnsi="Sylfaen"/>
          <w:b/>
          <w:bCs/>
          <w:lang w:val="ka-GE"/>
        </w:rPr>
        <w:t xml:space="preserve">მწარმოებელი: </w:t>
      </w:r>
    </w:p>
    <w:p w14:paraId="28361B28" w14:textId="72424811" w:rsidR="00F66D35" w:rsidRPr="00F66D35" w:rsidRDefault="00F66D35" w:rsidP="004A376F">
      <w:pPr>
        <w:spacing w:after="0" w:line="240" w:lineRule="auto"/>
        <w:jc w:val="both"/>
        <w:rPr>
          <w:rFonts w:ascii="Sylfaen" w:hAnsi="Sylfaen"/>
          <w:lang w:val="ka-GE"/>
        </w:rPr>
      </w:pPr>
      <w:proofErr w:type="spellStart"/>
      <w:r w:rsidRPr="00F66D35">
        <w:rPr>
          <w:rFonts w:ascii="Sylfaen" w:hAnsi="Sylfaen"/>
          <w:lang w:val="ka-GE"/>
        </w:rPr>
        <w:t>Allergan</w:t>
      </w:r>
      <w:proofErr w:type="spellEnd"/>
      <w:r w:rsidRPr="00F66D35">
        <w:rPr>
          <w:rFonts w:ascii="Sylfaen" w:hAnsi="Sylfaen"/>
          <w:lang w:val="ka-GE"/>
        </w:rPr>
        <w:t xml:space="preserve"> </w:t>
      </w:r>
      <w:proofErr w:type="spellStart"/>
      <w:r w:rsidRPr="00F66D35">
        <w:rPr>
          <w:rFonts w:ascii="Sylfaen" w:hAnsi="Sylfaen"/>
          <w:lang w:val="ka-GE"/>
        </w:rPr>
        <w:t>Pharmaceuticals</w:t>
      </w:r>
      <w:proofErr w:type="spellEnd"/>
      <w:r w:rsidRPr="00F66D35">
        <w:rPr>
          <w:rFonts w:ascii="Sylfaen" w:hAnsi="Sylfaen"/>
          <w:lang w:val="ka-GE"/>
        </w:rPr>
        <w:t xml:space="preserve"> </w:t>
      </w:r>
      <w:proofErr w:type="spellStart"/>
      <w:r w:rsidRPr="00F66D35">
        <w:rPr>
          <w:rFonts w:ascii="Sylfaen" w:hAnsi="Sylfaen"/>
          <w:lang w:val="ka-GE"/>
        </w:rPr>
        <w:t>Ireland</w:t>
      </w:r>
      <w:proofErr w:type="spellEnd"/>
      <w:r w:rsidRPr="00F66D35">
        <w:rPr>
          <w:rFonts w:ascii="Sylfaen" w:hAnsi="Sylfaen"/>
          <w:lang w:val="ka-GE"/>
        </w:rPr>
        <w:t xml:space="preserve"> </w:t>
      </w:r>
      <w:proofErr w:type="spellStart"/>
      <w:r w:rsidRPr="00F66D35">
        <w:rPr>
          <w:rFonts w:ascii="Sylfaen" w:hAnsi="Sylfaen"/>
          <w:lang w:val="ka-GE"/>
        </w:rPr>
        <w:t>Unlimited</w:t>
      </w:r>
      <w:proofErr w:type="spellEnd"/>
      <w:r w:rsidRPr="00F66D35">
        <w:rPr>
          <w:rFonts w:ascii="Sylfaen" w:hAnsi="Sylfaen"/>
          <w:lang w:val="ka-GE"/>
        </w:rPr>
        <w:t xml:space="preserve"> </w:t>
      </w:r>
      <w:proofErr w:type="spellStart"/>
      <w:r w:rsidRPr="00F66D35">
        <w:rPr>
          <w:rFonts w:ascii="Sylfaen" w:hAnsi="Sylfaen"/>
          <w:lang w:val="ka-GE"/>
        </w:rPr>
        <w:t>Company</w:t>
      </w:r>
      <w:proofErr w:type="spellEnd"/>
      <w:r w:rsidRPr="00F66D35">
        <w:rPr>
          <w:rFonts w:ascii="Sylfaen" w:hAnsi="Sylfaen"/>
          <w:lang w:val="ka-GE"/>
        </w:rPr>
        <w:t xml:space="preserve"> </w:t>
      </w:r>
    </w:p>
    <w:p w14:paraId="11AD0577" w14:textId="77777777" w:rsidR="00F4603A" w:rsidRDefault="00F66D35" w:rsidP="004A376F">
      <w:pPr>
        <w:spacing w:after="0" w:line="240" w:lineRule="auto"/>
        <w:jc w:val="both"/>
        <w:rPr>
          <w:rFonts w:ascii="Sylfaen" w:hAnsi="Sylfaen"/>
          <w:lang w:val="ka-GE"/>
        </w:rPr>
      </w:pPr>
      <w:proofErr w:type="spellStart"/>
      <w:r w:rsidRPr="00F66D35">
        <w:rPr>
          <w:rFonts w:ascii="Sylfaen" w:hAnsi="Sylfaen"/>
          <w:lang w:val="ka-GE"/>
        </w:rPr>
        <w:t>ვესტპორტი</w:t>
      </w:r>
      <w:proofErr w:type="spellEnd"/>
    </w:p>
    <w:p w14:paraId="0436AAAF" w14:textId="77777777" w:rsidR="00F4603A" w:rsidRDefault="00F66D35" w:rsidP="004A376F">
      <w:pPr>
        <w:spacing w:after="0" w:line="240" w:lineRule="auto"/>
        <w:jc w:val="both"/>
        <w:rPr>
          <w:rFonts w:ascii="Sylfaen" w:hAnsi="Sylfaen"/>
          <w:lang w:val="ka-GE"/>
        </w:rPr>
      </w:pPr>
      <w:proofErr w:type="spellStart"/>
      <w:r w:rsidRPr="00F66D35">
        <w:rPr>
          <w:rFonts w:ascii="Sylfaen" w:hAnsi="Sylfaen"/>
          <w:lang w:val="ka-GE"/>
        </w:rPr>
        <w:t>კასლბარის</w:t>
      </w:r>
      <w:proofErr w:type="spellEnd"/>
      <w:r w:rsidRPr="00F66D35">
        <w:rPr>
          <w:rFonts w:ascii="Sylfaen" w:hAnsi="Sylfaen"/>
          <w:lang w:val="ka-GE"/>
        </w:rPr>
        <w:t xml:space="preserve"> გზა</w:t>
      </w:r>
    </w:p>
    <w:p w14:paraId="0DA21892" w14:textId="77777777" w:rsidR="00F4603A" w:rsidRDefault="00F66D35" w:rsidP="004A376F">
      <w:pPr>
        <w:spacing w:after="0" w:line="240" w:lineRule="auto"/>
        <w:jc w:val="both"/>
        <w:rPr>
          <w:rFonts w:ascii="Sylfaen" w:hAnsi="Sylfaen"/>
          <w:lang w:val="ka-GE"/>
        </w:rPr>
      </w:pPr>
      <w:r w:rsidRPr="00F66D35">
        <w:rPr>
          <w:rFonts w:ascii="Sylfaen" w:hAnsi="Sylfaen"/>
          <w:lang w:val="ka-GE"/>
        </w:rPr>
        <w:t>მაიო</w:t>
      </w:r>
    </w:p>
    <w:p w14:paraId="7BB39BDA" w14:textId="77777777" w:rsidR="00F4603A" w:rsidRDefault="00F66D35" w:rsidP="004A376F">
      <w:pPr>
        <w:spacing w:after="0" w:line="240" w:lineRule="auto"/>
        <w:jc w:val="both"/>
        <w:rPr>
          <w:rFonts w:ascii="Sylfaen" w:hAnsi="Sylfaen"/>
          <w:lang w:val="ka-GE"/>
        </w:rPr>
      </w:pPr>
      <w:r w:rsidRPr="00F66D35">
        <w:rPr>
          <w:rFonts w:ascii="Sylfaen" w:hAnsi="Sylfaen"/>
          <w:lang w:val="ka-GE"/>
        </w:rPr>
        <w:t>F28 AW83</w:t>
      </w:r>
    </w:p>
    <w:p w14:paraId="3EBC996F" w14:textId="466A6BBA" w:rsidR="00F66D35" w:rsidRDefault="00F66D35" w:rsidP="004A376F">
      <w:pPr>
        <w:spacing w:after="0" w:line="240" w:lineRule="auto"/>
        <w:jc w:val="both"/>
        <w:rPr>
          <w:rFonts w:ascii="Sylfaen" w:hAnsi="Sylfaen"/>
          <w:lang w:val="ka-GE"/>
        </w:rPr>
      </w:pPr>
      <w:r w:rsidRPr="00F66D35">
        <w:rPr>
          <w:rFonts w:ascii="Sylfaen" w:hAnsi="Sylfaen"/>
          <w:lang w:val="ka-GE"/>
        </w:rPr>
        <w:t>ირლანდია</w:t>
      </w:r>
    </w:p>
    <w:p w14:paraId="215AC34A" w14:textId="77777777" w:rsidR="00F4603A" w:rsidRPr="00F66D35" w:rsidRDefault="00F4603A" w:rsidP="004A376F">
      <w:pPr>
        <w:spacing w:after="0" w:line="240" w:lineRule="auto"/>
        <w:jc w:val="both"/>
        <w:rPr>
          <w:rFonts w:ascii="Sylfaen" w:hAnsi="Sylfaen"/>
          <w:lang w:val="ka-GE"/>
        </w:rPr>
      </w:pPr>
    </w:p>
    <w:p w14:paraId="6457113C" w14:textId="63DA7866" w:rsidR="00B46341" w:rsidRDefault="00F66D35" w:rsidP="004A376F">
      <w:pPr>
        <w:spacing w:after="0" w:line="240" w:lineRule="auto"/>
        <w:jc w:val="both"/>
        <w:rPr>
          <w:rFonts w:ascii="Sylfaen" w:hAnsi="Sylfaen"/>
          <w:lang w:val="ka-GE"/>
        </w:rPr>
      </w:pPr>
      <w:r w:rsidRPr="00F66D35">
        <w:rPr>
          <w:rFonts w:ascii="Sylfaen" w:hAnsi="Sylfaen"/>
          <w:lang w:val="ka-GE"/>
        </w:rPr>
        <w:t>ეს ფურცელი ბოლოს გა</w:t>
      </w:r>
      <w:r w:rsidR="00F4603A">
        <w:rPr>
          <w:rFonts w:ascii="Sylfaen" w:hAnsi="Sylfaen"/>
          <w:lang w:val="ka-GE"/>
        </w:rPr>
        <w:t>დაიხედა</w:t>
      </w:r>
      <w:r w:rsidRPr="00F66D35">
        <w:rPr>
          <w:rFonts w:ascii="Sylfaen" w:hAnsi="Sylfaen"/>
          <w:lang w:val="ka-GE"/>
        </w:rPr>
        <w:t xml:space="preserve"> 2025 წლის აგვისტოში.</w:t>
      </w:r>
    </w:p>
    <w:p w14:paraId="3AEE7D7B" w14:textId="77777777" w:rsidR="00F4603A" w:rsidRDefault="00F4603A" w:rsidP="001B3E31">
      <w:pPr>
        <w:spacing w:after="0" w:line="240" w:lineRule="auto"/>
        <w:rPr>
          <w:rFonts w:ascii="Sylfaen" w:hAnsi="Sylfaen"/>
          <w:lang w:val="ka-GE"/>
        </w:rPr>
      </w:pPr>
    </w:p>
    <w:p w14:paraId="2E44BDA5" w14:textId="77777777" w:rsidR="001B3E31" w:rsidRPr="002F54BB" w:rsidRDefault="001B3E31" w:rsidP="001B3E31">
      <w:pPr>
        <w:spacing w:after="0"/>
        <w:jc w:val="both"/>
        <w:rPr>
          <w:rFonts w:ascii="Sylfaen" w:hAnsi="Sylfaen"/>
          <w:b/>
          <w:bCs/>
        </w:rPr>
      </w:pPr>
      <w:proofErr w:type="spellStart"/>
      <w:r w:rsidRPr="002F54BB">
        <w:rPr>
          <w:rFonts w:ascii="Sylfaen" w:hAnsi="Sylfaen"/>
          <w:b/>
          <w:bCs/>
        </w:rPr>
        <w:t>გაცემის</w:t>
      </w:r>
      <w:proofErr w:type="spellEnd"/>
      <w:r w:rsidRPr="002F54BB">
        <w:rPr>
          <w:rFonts w:ascii="Sylfaen" w:hAnsi="Sylfaen"/>
          <w:b/>
          <w:bCs/>
        </w:rPr>
        <w:t xml:space="preserve"> </w:t>
      </w:r>
      <w:proofErr w:type="spellStart"/>
      <w:r w:rsidRPr="002F54BB">
        <w:rPr>
          <w:rFonts w:ascii="Sylfaen" w:hAnsi="Sylfaen"/>
          <w:b/>
          <w:bCs/>
        </w:rPr>
        <w:t>წესი</w:t>
      </w:r>
      <w:proofErr w:type="spellEnd"/>
      <w:r w:rsidRPr="002F54BB">
        <w:rPr>
          <w:rFonts w:ascii="Sylfaen" w:hAnsi="Sylfaen"/>
          <w:b/>
          <w:bCs/>
        </w:rPr>
        <w:t>:</w:t>
      </w:r>
    </w:p>
    <w:p w14:paraId="3D22F60C" w14:textId="1E2C3823" w:rsidR="001B3E31" w:rsidRPr="002F54BB" w:rsidRDefault="001B3E31" w:rsidP="001B3E31">
      <w:pPr>
        <w:spacing w:after="0" w:line="240" w:lineRule="auto"/>
        <w:jc w:val="both"/>
        <w:rPr>
          <w:rFonts w:ascii="Sylfaen" w:hAnsi="Sylfaen"/>
          <w:lang w:val="ka-GE"/>
        </w:rPr>
      </w:pPr>
      <w:proofErr w:type="spellStart"/>
      <w:r w:rsidRPr="002F54BB">
        <w:rPr>
          <w:rFonts w:ascii="Sylfaen" w:hAnsi="Sylfaen"/>
        </w:rPr>
        <w:t>ფარმაცევტული</w:t>
      </w:r>
      <w:proofErr w:type="spellEnd"/>
      <w:r w:rsidRPr="002F54BB">
        <w:rPr>
          <w:rFonts w:ascii="Sylfaen" w:hAnsi="Sylfaen"/>
        </w:rPr>
        <w:t xml:space="preserve"> </w:t>
      </w:r>
      <w:proofErr w:type="spellStart"/>
      <w:r w:rsidRPr="002F54BB">
        <w:rPr>
          <w:rFonts w:ascii="Sylfaen" w:hAnsi="Sylfaen"/>
        </w:rPr>
        <w:t>პროდუქტის</w:t>
      </w:r>
      <w:proofErr w:type="spellEnd"/>
      <w:r w:rsidRPr="002F54BB">
        <w:rPr>
          <w:rFonts w:ascii="Sylfaen" w:hAnsi="Sylfaen"/>
        </w:rPr>
        <w:t xml:space="preserve"> </w:t>
      </w:r>
      <w:proofErr w:type="spellStart"/>
      <w:r w:rsidRPr="002F54BB">
        <w:rPr>
          <w:rFonts w:ascii="Sylfaen" w:hAnsi="Sylfaen"/>
        </w:rPr>
        <w:t>ჯგუფი</w:t>
      </w:r>
      <w:proofErr w:type="spellEnd"/>
      <w:r w:rsidRPr="002F54BB">
        <w:rPr>
          <w:rFonts w:ascii="Sylfaen" w:hAnsi="Sylfaen"/>
        </w:rPr>
        <w:t xml:space="preserve"> II, </w:t>
      </w:r>
      <w:proofErr w:type="spellStart"/>
      <w:r w:rsidRPr="002F54BB">
        <w:rPr>
          <w:rFonts w:ascii="Sylfaen" w:hAnsi="Sylfaen"/>
        </w:rPr>
        <w:t>აკრძალულია</w:t>
      </w:r>
      <w:proofErr w:type="spellEnd"/>
      <w:r w:rsidRPr="002F54BB">
        <w:rPr>
          <w:rFonts w:ascii="Sylfaen" w:hAnsi="Sylfaen"/>
        </w:rPr>
        <w:t xml:space="preserve"> </w:t>
      </w:r>
      <w:proofErr w:type="spellStart"/>
      <w:r w:rsidRPr="002F54BB">
        <w:rPr>
          <w:rFonts w:ascii="Sylfaen" w:hAnsi="Sylfaen"/>
        </w:rPr>
        <w:t>ფორმა</w:t>
      </w:r>
      <w:proofErr w:type="spellEnd"/>
      <w:r w:rsidRPr="002F54BB">
        <w:rPr>
          <w:rFonts w:ascii="Sylfaen" w:hAnsi="Sylfaen"/>
        </w:rPr>
        <w:t xml:space="preserve"> </w:t>
      </w:r>
      <w:r w:rsidRPr="002F54BB">
        <w:rPr>
          <w:rFonts w:ascii="Sylfaen" w:eastAsia="SimSun" w:hAnsi="Sylfaen"/>
          <w:bCs/>
        </w:rPr>
        <w:t>№</w:t>
      </w:r>
      <w:r w:rsidRPr="002F54BB">
        <w:rPr>
          <w:rFonts w:ascii="Sylfaen" w:hAnsi="Sylfaen"/>
        </w:rPr>
        <w:t xml:space="preserve">3 </w:t>
      </w:r>
      <w:proofErr w:type="spellStart"/>
      <w:r w:rsidRPr="002F54BB">
        <w:rPr>
          <w:rFonts w:ascii="Sylfaen" w:hAnsi="Sylfaen"/>
        </w:rPr>
        <w:t>რეცეპტზე</w:t>
      </w:r>
      <w:proofErr w:type="spellEnd"/>
      <w:r w:rsidRPr="002F54BB">
        <w:rPr>
          <w:rFonts w:ascii="Sylfaen" w:hAnsi="Sylfaen"/>
        </w:rPr>
        <w:t xml:space="preserve"> </w:t>
      </w:r>
      <w:proofErr w:type="spellStart"/>
      <w:r w:rsidRPr="002F54BB">
        <w:rPr>
          <w:rFonts w:ascii="Sylfaen" w:hAnsi="Sylfaen"/>
        </w:rPr>
        <w:t>გამოწერა</w:t>
      </w:r>
      <w:proofErr w:type="spellEnd"/>
      <w:r w:rsidRPr="002F54BB">
        <w:rPr>
          <w:rFonts w:ascii="Sylfaen" w:hAnsi="Sylfaen"/>
        </w:rPr>
        <w:t xml:space="preserve"> </w:t>
      </w:r>
      <w:proofErr w:type="spellStart"/>
      <w:r w:rsidRPr="002F54BB">
        <w:rPr>
          <w:rFonts w:ascii="Sylfaen" w:hAnsi="Sylfaen"/>
        </w:rPr>
        <w:t>და</w:t>
      </w:r>
      <w:proofErr w:type="spellEnd"/>
      <w:r w:rsidRPr="002F54BB">
        <w:rPr>
          <w:rFonts w:ascii="Sylfaen" w:hAnsi="Sylfaen"/>
        </w:rPr>
        <w:t xml:space="preserve"> </w:t>
      </w:r>
      <w:proofErr w:type="spellStart"/>
      <w:r w:rsidRPr="002F54BB">
        <w:rPr>
          <w:rFonts w:ascii="Sylfaen" w:hAnsi="Sylfaen"/>
        </w:rPr>
        <w:t>საცალო</w:t>
      </w:r>
      <w:proofErr w:type="spellEnd"/>
      <w:r w:rsidRPr="002F54BB">
        <w:rPr>
          <w:rFonts w:ascii="Sylfaen" w:hAnsi="Sylfaen"/>
        </w:rPr>
        <w:t xml:space="preserve"> </w:t>
      </w:r>
      <w:proofErr w:type="spellStart"/>
      <w:r w:rsidRPr="002F54BB">
        <w:rPr>
          <w:rFonts w:ascii="Sylfaen" w:hAnsi="Sylfaen"/>
        </w:rPr>
        <w:t>რეალიზაცია</w:t>
      </w:r>
      <w:proofErr w:type="spellEnd"/>
      <w:r w:rsidRPr="002F54BB">
        <w:rPr>
          <w:rFonts w:ascii="Sylfaen" w:hAnsi="Sylfaen"/>
        </w:rPr>
        <w:t>.</w:t>
      </w:r>
    </w:p>
    <w:p w14:paraId="73AC2643" w14:textId="77777777" w:rsidR="001B3E31" w:rsidRDefault="001B3E31" w:rsidP="004A376F">
      <w:pPr>
        <w:spacing w:after="0" w:line="240" w:lineRule="auto"/>
        <w:jc w:val="center"/>
        <w:rPr>
          <w:rFonts w:ascii="Sylfaen" w:hAnsi="Sylfaen"/>
          <w:lang w:val="ka-GE"/>
        </w:rPr>
      </w:pPr>
    </w:p>
    <w:p w14:paraId="7B3D29CC" w14:textId="12DCC7ED" w:rsidR="00F66D35" w:rsidRPr="00F66D35" w:rsidRDefault="00F66D35" w:rsidP="004A376F">
      <w:pPr>
        <w:spacing w:after="0" w:line="240" w:lineRule="auto"/>
        <w:jc w:val="center"/>
        <w:rPr>
          <w:rFonts w:ascii="Sylfaen" w:hAnsi="Sylfaen"/>
          <w:lang w:val="ka-GE"/>
        </w:rPr>
      </w:pPr>
      <w:r w:rsidRPr="00F66D35">
        <w:rPr>
          <w:rFonts w:ascii="Sylfaen" w:hAnsi="Sylfaen"/>
          <w:lang w:val="ka-GE"/>
        </w:rPr>
        <w:t>- - - - - - - - - - - -</w:t>
      </w:r>
    </w:p>
    <w:p w14:paraId="747972BD" w14:textId="77777777" w:rsidR="00F66D35" w:rsidRPr="00F66D35" w:rsidRDefault="00F66D35" w:rsidP="004A376F">
      <w:pPr>
        <w:spacing w:after="0" w:line="240" w:lineRule="auto"/>
        <w:jc w:val="both"/>
        <w:rPr>
          <w:rFonts w:ascii="Sylfaen" w:hAnsi="Sylfaen"/>
          <w:lang w:val="ka-GE"/>
        </w:rPr>
      </w:pPr>
    </w:p>
    <w:p w14:paraId="7233B1C5" w14:textId="77777777" w:rsidR="00F66D35" w:rsidRDefault="00F66D35" w:rsidP="004A376F">
      <w:pPr>
        <w:spacing w:after="0" w:line="240" w:lineRule="auto"/>
        <w:jc w:val="both"/>
        <w:rPr>
          <w:rFonts w:ascii="Sylfaen" w:hAnsi="Sylfaen"/>
          <w:b/>
          <w:lang w:val="ka-GE"/>
        </w:rPr>
      </w:pPr>
      <w:r w:rsidRPr="00F66D35">
        <w:rPr>
          <w:rFonts w:ascii="Sylfaen" w:hAnsi="Sylfaen"/>
          <w:b/>
          <w:lang w:val="ka-GE"/>
        </w:rPr>
        <w:t>შემდეგი ინფორმაცია განკუთვნილია მხოლოდ სამედიცინო ან ჯანდაცვის პროფესიონალებისთვის:</w:t>
      </w:r>
    </w:p>
    <w:p w14:paraId="29940AEC" w14:textId="77777777" w:rsidR="00CF010A" w:rsidRPr="00F66D35" w:rsidRDefault="00CF010A" w:rsidP="004A376F">
      <w:pPr>
        <w:spacing w:after="0" w:line="240" w:lineRule="auto"/>
        <w:jc w:val="both"/>
        <w:rPr>
          <w:rFonts w:ascii="Sylfaen" w:hAnsi="Sylfaen"/>
          <w:b/>
          <w:lang w:val="ka-GE"/>
        </w:rPr>
      </w:pPr>
    </w:p>
    <w:p w14:paraId="4437CF2C" w14:textId="35C96250" w:rsidR="00F66D35" w:rsidRPr="00F66D35" w:rsidRDefault="00F66D35" w:rsidP="004A376F">
      <w:pPr>
        <w:spacing w:after="0" w:line="240" w:lineRule="auto"/>
        <w:jc w:val="both"/>
        <w:rPr>
          <w:rFonts w:ascii="Sylfaen" w:hAnsi="Sylfaen"/>
          <w:b/>
          <w:lang w:val="ka-GE"/>
        </w:rPr>
      </w:pPr>
      <w:r w:rsidRPr="00F66D35">
        <w:rPr>
          <w:rFonts w:ascii="Sylfaen" w:hAnsi="Sylfaen"/>
          <w:b/>
          <w:lang w:val="ka-GE"/>
        </w:rPr>
        <w:t>გთხოვთ, იხილოთ პროდუქტის მახასიათებლების შეჯამება</w:t>
      </w:r>
      <w:r w:rsidR="00CF010A">
        <w:rPr>
          <w:rFonts w:ascii="Sylfaen" w:hAnsi="Sylfaen"/>
          <w:b/>
          <w:lang w:val="ka-GE"/>
        </w:rPr>
        <w:t xml:space="preserve"> (</w:t>
      </w:r>
      <w:r w:rsidR="00CF010A">
        <w:rPr>
          <w:rFonts w:ascii="Sylfaen" w:hAnsi="Sylfaen"/>
          <w:b/>
        </w:rPr>
        <w:t>SmPC)</w:t>
      </w:r>
      <w:r w:rsidRPr="00F66D35">
        <w:rPr>
          <w:rFonts w:ascii="Sylfaen" w:hAnsi="Sylfaen"/>
          <w:b/>
          <w:lang w:val="ka-GE"/>
        </w:rPr>
        <w:t xml:space="preserve"> BOTOX-ის </w:t>
      </w:r>
      <w:r w:rsidR="00CF010A">
        <w:rPr>
          <w:rFonts w:ascii="Sylfaen" w:hAnsi="Sylfaen"/>
          <w:b/>
          <w:lang w:val="ka-GE"/>
        </w:rPr>
        <w:t xml:space="preserve">შესახებ </w:t>
      </w:r>
      <w:r w:rsidRPr="00F66D35">
        <w:rPr>
          <w:rFonts w:ascii="Sylfaen" w:hAnsi="Sylfaen"/>
          <w:b/>
          <w:lang w:val="ka-GE"/>
        </w:rPr>
        <w:t xml:space="preserve">სრული </w:t>
      </w:r>
      <w:r w:rsidR="00CF010A">
        <w:rPr>
          <w:rFonts w:ascii="Sylfaen" w:hAnsi="Sylfaen"/>
          <w:b/>
          <w:lang w:val="ka-GE"/>
        </w:rPr>
        <w:t>ინფორმაციის</w:t>
      </w:r>
      <w:r w:rsidR="00DD4AE4">
        <w:rPr>
          <w:rFonts w:ascii="Sylfaen" w:hAnsi="Sylfaen"/>
          <w:b/>
          <w:lang w:val="ka-GE"/>
        </w:rPr>
        <w:t>თვის</w:t>
      </w:r>
    </w:p>
    <w:p w14:paraId="2C13A786"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ყველა ჩვენებისთვის:</w:t>
      </w:r>
    </w:p>
    <w:p w14:paraId="090E7FAC" w14:textId="5485C7EA" w:rsidR="00F66D35" w:rsidRPr="00F66D35" w:rsidRDefault="00F66D35" w:rsidP="004A376F">
      <w:pPr>
        <w:spacing w:after="0" w:line="240" w:lineRule="auto"/>
        <w:jc w:val="both"/>
        <w:rPr>
          <w:rFonts w:ascii="Sylfaen" w:hAnsi="Sylfaen"/>
          <w:lang w:val="ka-GE"/>
        </w:rPr>
      </w:pPr>
      <w:r w:rsidRPr="00F66D35">
        <w:rPr>
          <w:rFonts w:ascii="Sylfaen" w:hAnsi="Sylfaen"/>
          <w:lang w:val="ka-GE"/>
        </w:rPr>
        <w:t>დაფიქსირდა გვერდითი მოვლენები, რომლებიც დაკავშირებულია ტოქსინის გავრცელებასთან შეყვანის ადგილიდან მოშორებით, ზოგჯერ სიკვდილიანობით, რაც ზოგიერთ შემთხვევაში ასოცირებული იყო დისფაგიასთან, პნევმონიასთან და/ან მნიშვნელოვან სისუსტესთან. სიმპტომები შეესაბამება ბოტულინის ტოქსინის მოქმედების მექანიზმს და დაფიქსირდა ინექციიდან რამდენიმე საათიდან კვირამდე</w:t>
      </w:r>
      <w:r w:rsidR="00DD4AE4">
        <w:rPr>
          <w:rFonts w:ascii="Sylfaen" w:hAnsi="Sylfaen"/>
          <w:lang w:val="ka-GE"/>
        </w:rPr>
        <w:t xml:space="preserve"> პერიოდში</w:t>
      </w:r>
      <w:r w:rsidRPr="00F66D35">
        <w:rPr>
          <w:rFonts w:ascii="Sylfaen" w:hAnsi="Sylfaen"/>
          <w:lang w:val="ka-GE"/>
        </w:rPr>
        <w:t xml:space="preserve">. სიმპტომების რისკი, სავარაუდოდ, ყველაზე მაღალია პაციენტებში, რომლებსაც აქვთ ძირითადი დაავადებები და თანმხლები დაავადებები, რომლებიც ხელს შეუწყობს ამ სიმპტომების განვითარებას, მათ შორის ბავშვებში და მოზრდილებში, რომლებიც მკურნალობენ </w:t>
      </w:r>
      <w:proofErr w:type="spellStart"/>
      <w:r w:rsidRPr="00F66D35">
        <w:rPr>
          <w:rFonts w:ascii="Sylfaen" w:hAnsi="Sylfaen"/>
          <w:lang w:val="ka-GE"/>
        </w:rPr>
        <w:t>სპასტიურობაზე</w:t>
      </w:r>
      <w:proofErr w:type="spellEnd"/>
      <w:r w:rsidRPr="00F66D35">
        <w:rPr>
          <w:rFonts w:ascii="Sylfaen" w:hAnsi="Sylfaen"/>
          <w:lang w:val="ka-GE"/>
        </w:rPr>
        <w:t xml:space="preserve"> და მკურნალობენ მაღალი დოზებით.</w:t>
      </w:r>
    </w:p>
    <w:p w14:paraId="0C44A19C"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თერაპიული დოზებით მკურნალობისას პაციენტებმა ასევე შეიძლება განიცადონ კუნთების გადაჭარბებული სისუსტე.</w:t>
      </w:r>
    </w:p>
    <w:p w14:paraId="3FF89305"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პნევმოთორაქსი, რომელიც დაკავშირებულია ინექციის პროცედურასთან, დაფიქსირდა BOTOX-ის გულმკერდის მახლობლად შეყვანის შემდეგ. სიფრთხილეა საჭირო ფილტვთან ახლოს ინექციის დროს, განსაკუთრებით აპექსებთან ან სხვა დაუცველ ანატომიურ სტრუქტურებთან. სერიოზული გვერდითი მოვლენები, მათ შორის ფატალური შედეგები, დაფიქსირდა პაციენტებში, რომლებმაც მიიღეს BOTOX-ის არარეგისტრირებული ინექციები პირდაპირ სანერწყვე ჯირკვლებში, პირის ღრუს-ენობრივ-ფარინგეალურ მიდამოში, საყლაპავში და კუჭში. ზოგიერთ პაციენტს ჰქონდა დისფაგია ან მნიშვნელოვანი სისუსტე.</w:t>
      </w:r>
    </w:p>
    <w:p w14:paraId="3E2D0D3E"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დაფიქსირდა სიკვდილის იშვიათი სპონტანური შემთხვევები, ზოგჯერ ასპირაციულ პნევმონიასთან დაკავშირებული, მძიმე ცერებრალური დამბლით დაავადებულ ბავშვებში ბოტულინის ტოქსინით მკურნალობის შემდეგ, მათ შორის არარეგისტრირებული გამოყენების შემდეგ (მაგ., კისრის არეში). განსაკუთრებული სიფრთხილეა საჭირო პედიატრიული პაციენტების მკურნალობისას, რომლებსაც აქვთ მნიშვნელოვანი ნევროლოგიური სისუსტე, დისფაგია, ან აქვთ ასპირაციული პნევმონიის ან ფილტვის დაავადების ბოლოდროინდელი ისტორია. პაციენტებში, რომლებსაც აქვთ ჯანმრთელობის ცუდი მდგომარეობა, მკურნალობა უნდა ჩატარდეს მხოლოდ იმ შემთხვევაში, თუ ინდივიდუალური პაციენტისთვის პოტენციური სარგებელი აღემატება რისკებს. იხილეთ პროდუქტის მახასიათებლების შეჯამება BOTOX-ის შესახებ სრული ინფორმაციისთვის.</w:t>
      </w:r>
    </w:p>
    <w:p w14:paraId="3F79ACEA" w14:textId="77777777" w:rsidR="00DD4AE4" w:rsidRPr="00F66D35" w:rsidRDefault="00DD4AE4" w:rsidP="004A376F">
      <w:pPr>
        <w:spacing w:after="0" w:line="240" w:lineRule="auto"/>
        <w:jc w:val="both"/>
        <w:rPr>
          <w:rFonts w:ascii="Sylfaen" w:hAnsi="Sylfaen"/>
          <w:lang w:val="ka-GE"/>
        </w:rPr>
      </w:pPr>
    </w:p>
    <w:p w14:paraId="6161E8FA" w14:textId="77777777" w:rsidR="00F66D35" w:rsidRPr="00F66D35" w:rsidRDefault="00F66D35" w:rsidP="004A376F">
      <w:pPr>
        <w:spacing w:after="0" w:line="240" w:lineRule="auto"/>
        <w:jc w:val="both"/>
        <w:rPr>
          <w:rFonts w:ascii="Sylfaen" w:hAnsi="Sylfaen"/>
          <w:b/>
          <w:lang w:val="ka-GE"/>
        </w:rPr>
      </w:pPr>
      <w:r w:rsidRPr="00F66D35">
        <w:rPr>
          <w:rFonts w:ascii="Sylfaen" w:hAnsi="Sylfaen"/>
          <w:b/>
          <w:lang w:val="ka-GE"/>
        </w:rPr>
        <w:t>სამკურნალო პროდუქტის აღდგენა:</w:t>
      </w:r>
    </w:p>
    <w:p w14:paraId="0433966A" w14:textId="7526C5EE" w:rsidR="00F66D35" w:rsidRPr="00F66D35" w:rsidRDefault="00F66D35" w:rsidP="004A376F">
      <w:pPr>
        <w:spacing w:after="0" w:line="240" w:lineRule="auto"/>
        <w:jc w:val="both"/>
        <w:rPr>
          <w:rFonts w:ascii="Sylfaen" w:hAnsi="Sylfaen"/>
          <w:lang w:val="ka-GE"/>
        </w:rPr>
      </w:pPr>
      <w:r w:rsidRPr="00F66D35">
        <w:rPr>
          <w:rFonts w:ascii="Sylfaen" w:hAnsi="Sylfaen"/>
          <w:lang w:val="ka-GE"/>
        </w:rPr>
        <w:t>კარგი პრაქტიკაა ფლაკონის აღდგენისა და შპრიცის მომზადების ჩატარება პლასტმას</w:t>
      </w:r>
      <w:r w:rsidR="0074319E">
        <w:rPr>
          <w:rFonts w:ascii="Sylfaen" w:hAnsi="Sylfaen"/>
          <w:lang w:val="ka-GE"/>
        </w:rPr>
        <w:t xml:space="preserve">ით </w:t>
      </w:r>
      <w:r w:rsidR="0074319E" w:rsidRPr="002C1BF8">
        <w:rPr>
          <w:rFonts w:ascii="Sylfaen" w:hAnsi="Sylfaen"/>
          <w:lang w:val="ka-GE"/>
        </w:rPr>
        <w:t>ამოფენილი</w:t>
      </w:r>
      <w:r w:rsidRPr="002C1BF8">
        <w:rPr>
          <w:rFonts w:ascii="Sylfaen" w:hAnsi="Sylfaen"/>
          <w:lang w:val="ka-GE"/>
        </w:rPr>
        <w:t xml:space="preserve"> ქაღალდის </w:t>
      </w:r>
      <w:proofErr w:type="spellStart"/>
      <w:r w:rsidRPr="002C1BF8">
        <w:rPr>
          <w:rFonts w:ascii="Sylfaen" w:hAnsi="Sylfaen"/>
          <w:lang w:val="ka-GE"/>
        </w:rPr>
        <w:t>პირსახოცებზე</w:t>
      </w:r>
      <w:proofErr w:type="spellEnd"/>
      <w:r w:rsidRPr="002C1BF8">
        <w:rPr>
          <w:rFonts w:ascii="Sylfaen" w:hAnsi="Sylfaen"/>
          <w:lang w:val="ka-GE"/>
        </w:rPr>
        <w:t>, რათა დაიჭიროთ ნებისმიერი დაღვრილი სითხე. ფლაკონის რეზინის ძგიდის გამოჩენილი ნაწილი იწმინდება სპირტით (70%) ნემსის ჩადგმამდე.</w:t>
      </w:r>
    </w:p>
    <w:p w14:paraId="00E2C5D9" w14:textId="14F89C53" w:rsidR="00F66D35" w:rsidRDefault="00F66D35" w:rsidP="004A376F">
      <w:pPr>
        <w:spacing w:after="0" w:line="240" w:lineRule="auto"/>
        <w:jc w:val="both"/>
        <w:rPr>
          <w:rFonts w:ascii="Sylfaen" w:hAnsi="Sylfaen"/>
          <w:lang w:val="ka-GE"/>
        </w:rPr>
      </w:pPr>
      <w:r w:rsidRPr="00F66D35">
        <w:rPr>
          <w:rFonts w:ascii="Sylfaen" w:hAnsi="Sylfaen"/>
          <w:lang w:val="ka-GE"/>
        </w:rPr>
        <w:t>BOTOX-ის აღდგენა ხდება მხოლოდ სტერილური</w:t>
      </w:r>
      <w:r w:rsidR="00DF030F">
        <w:rPr>
          <w:rFonts w:ascii="Sylfaen" w:hAnsi="Sylfaen"/>
          <w:lang w:val="ka-GE"/>
        </w:rPr>
        <w:t>,</w:t>
      </w:r>
      <w:r w:rsidRPr="00F66D35">
        <w:rPr>
          <w:rFonts w:ascii="Sylfaen" w:hAnsi="Sylfaen"/>
          <w:lang w:val="ka-GE"/>
        </w:rPr>
        <w:t xml:space="preserve"> </w:t>
      </w:r>
      <w:r w:rsidR="00DF030F">
        <w:rPr>
          <w:rFonts w:ascii="Sylfaen" w:hAnsi="Sylfaen"/>
          <w:lang w:val="ka-GE"/>
        </w:rPr>
        <w:t>კონსერვანტებისგან თავისუფალი</w:t>
      </w:r>
      <w:r w:rsidRPr="00F66D35">
        <w:rPr>
          <w:rFonts w:ascii="Sylfaen" w:hAnsi="Sylfaen"/>
          <w:lang w:val="ka-GE"/>
        </w:rPr>
        <w:t xml:space="preserve"> ნორმალური მარილიანი ხსნარით (0.9% ნატრიუმის</w:t>
      </w:r>
      <w:r w:rsidR="00DF030F">
        <w:rPr>
          <w:rFonts w:ascii="Sylfaen" w:hAnsi="Sylfaen"/>
          <w:lang w:val="ka-GE"/>
        </w:rPr>
        <w:t xml:space="preserve"> </w:t>
      </w:r>
      <w:r w:rsidRPr="00F66D35">
        <w:rPr>
          <w:rFonts w:ascii="Sylfaen" w:hAnsi="Sylfaen"/>
          <w:lang w:val="ka-GE"/>
        </w:rPr>
        <w:t>ქლორიდი საინექციო). შპრიცში შეიტანეთ გამხსნელის შესაბამისი რაოდენობა (იხილეთ განზავების ცხრილი ან ქვემოთ მოცემული ინსტრუქციები).</w:t>
      </w:r>
    </w:p>
    <w:p w14:paraId="589BB7E2" w14:textId="77777777" w:rsidR="00BD58A6" w:rsidRPr="00F66D35" w:rsidRDefault="00BD58A6" w:rsidP="004A376F">
      <w:pPr>
        <w:spacing w:after="0" w:line="240" w:lineRule="auto"/>
        <w:jc w:val="both"/>
        <w:rPr>
          <w:rFonts w:ascii="Sylfaen" w:hAnsi="Sylfaen"/>
          <w:lang w:val="ka-GE"/>
        </w:rPr>
      </w:pPr>
    </w:p>
    <w:p w14:paraId="16CCD8D2" w14:textId="77777777" w:rsidR="00F66D35" w:rsidRPr="00F66D35" w:rsidRDefault="00F66D35" w:rsidP="004A376F">
      <w:pPr>
        <w:spacing w:after="0" w:line="240" w:lineRule="auto"/>
        <w:jc w:val="both"/>
        <w:rPr>
          <w:rFonts w:ascii="Sylfaen" w:hAnsi="Sylfaen"/>
          <w:b/>
          <w:u w:val="single"/>
          <w:lang w:val="ka-GE"/>
        </w:rPr>
      </w:pPr>
      <w:r w:rsidRPr="00F66D35">
        <w:rPr>
          <w:rFonts w:ascii="Sylfaen" w:hAnsi="Sylfaen"/>
          <w:b/>
          <w:u w:val="single"/>
          <w:lang w:val="ka-GE"/>
        </w:rPr>
        <w:t>BOTOX 50, 100 და 200 Allergan ერთეულის ფლაკონის ზომის განზავების ცხრილი ყველა ჩვენებისთვის, გარდა შარდის ბუშტის დარღვევებისა:</w:t>
      </w:r>
    </w:p>
    <w:tbl>
      <w:tblPr>
        <w:tblW w:w="10245" w:type="dxa"/>
        <w:tblInd w:w="-726" w:type="dxa"/>
        <w:tblLayout w:type="fixed"/>
        <w:tblCellMar>
          <w:left w:w="0" w:type="dxa"/>
          <w:right w:w="0" w:type="dxa"/>
        </w:tblCellMar>
        <w:tblLook w:val="04A0" w:firstRow="1" w:lastRow="0" w:firstColumn="1" w:lastColumn="0" w:noHBand="0" w:noVBand="1"/>
      </w:tblPr>
      <w:tblGrid>
        <w:gridCol w:w="1732"/>
        <w:gridCol w:w="2683"/>
        <w:gridCol w:w="2985"/>
        <w:gridCol w:w="2845"/>
      </w:tblGrid>
      <w:tr w:rsidR="00F66D35" w:rsidRPr="00F66D35" w14:paraId="4D4952F4" w14:textId="77777777" w:rsidTr="00F66D35">
        <w:trPr>
          <w:trHeight w:hRule="exact" w:val="270"/>
        </w:trPr>
        <w:tc>
          <w:tcPr>
            <w:tcW w:w="1732" w:type="dxa"/>
            <w:tcBorders>
              <w:top w:val="single" w:sz="5" w:space="0" w:color="000000"/>
              <w:left w:val="single" w:sz="5" w:space="0" w:color="000000"/>
              <w:bottom w:val="single" w:sz="5" w:space="0" w:color="000000"/>
              <w:right w:val="single" w:sz="5" w:space="0" w:color="000000"/>
            </w:tcBorders>
          </w:tcPr>
          <w:p w14:paraId="4BA6B29A" w14:textId="77777777" w:rsidR="00F66D35" w:rsidRPr="00F66D35" w:rsidRDefault="00F66D35" w:rsidP="004A376F">
            <w:pPr>
              <w:spacing w:after="0" w:line="240" w:lineRule="auto"/>
              <w:ind w:left="90" w:right="105"/>
              <w:jc w:val="both"/>
              <w:rPr>
                <w:rFonts w:ascii="Sylfaen" w:hAnsi="Sylfaen"/>
                <w:lang w:val="ka-GE"/>
              </w:rPr>
            </w:pPr>
          </w:p>
        </w:tc>
        <w:tc>
          <w:tcPr>
            <w:tcW w:w="2683" w:type="dxa"/>
            <w:tcBorders>
              <w:top w:val="single" w:sz="5" w:space="0" w:color="000000"/>
              <w:left w:val="single" w:sz="5" w:space="0" w:color="000000"/>
              <w:bottom w:val="single" w:sz="5" w:space="0" w:color="000000"/>
              <w:right w:val="single" w:sz="5" w:space="0" w:color="000000"/>
            </w:tcBorders>
            <w:vAlign w:val="center"/>
          </w:tcPr>
          <w:p w14:paraId="551E99C5"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50 ერთეულიანი ფლაკონი</w:t>
            </w:r>
          </w:p>
        </w:tc>
        <w:tc>
          <w:tcPr>
            <w:tcW w:w="2985" w:type="dxa"/>
            <w:tcBorders>
              <w:top w:val="single" w:sz="5" w:space="0" w:color="000000"/>
              <w:left w:val="single" w:sz="5" w:space="0" w:color="000000"/>
              <w:bottom w:val="single" w:sz="5" w:space="0" w:color="000000"/>
              <w:right w:val="single" w:sz="5" w:space="0" w:color="000000"/>
            </w:tcBorders>
            <w:vAlign w:val="center"/>
          </w:tcPr>
          <w:p w14:paraId="11FDF83B"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100 ერთეულიანი ფლაკონი</w:t>
            </w:r>
          </w:p>
        </w:tc>
        <w:tc>
          <w:tcPr>
            <w:tcW w:w="2845" w:type="dxa"/>
            <w:tcBorders>
              <w:top w:val="single" w:sz="5" w:space="0" w:color="000000"/>
              <w:left w:val="single" w:sz="5" w:space="0" w:color="000000"/>
              <w:bottom w:val="single" w:sz="5" w:space="0" w:color="000000"/>
              <w:right w:val="single" w:sz="5" w:space="0" w:color="000000"/>
            </w:tcBorders>
            <w:vAlign w:val="center"/>
          </w:tcPr>
          <w:p w14:paraId="5728A4DB"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200 ერთეულიანი ფლაკონი</w:t>
            </w:r>
          </w:p>
        </w:tc>
      </w:tr>
      <w:tr w:rsidR="00F66D35" w:rsidRPr="00F66D35" w14:paraId="0250C505" w14:textId="77777777" w:rsidTr="00BD58A6">
        <w:trPr>
          <w:trHeight w:hRule="exact" w:val="2703"/>
        </w:trPr>
        <w:tc>
          <w:tcPr>
            <w:tcW w:w="1732" w:type="dxa"/>
            <w:tcBorders>
              <w:top w:val="single" w:sz="5" w:space="0" w:color="000000"/>
              <w:left w:val="single" w:sz="5" w:space="0" w:color="000000"/>
              <w:bottom w:val="single" w:sz="5" w:space="0" w:color="000000"/>
              <w:right w:val="single" w:sz="5" w:space="0" w:color="000000"/>
            </w:tcBorders>
          </w:tcPr>
          <w:p w14:paraId="11003BFA" w14:textId="77777777" w:rsidR="00F66D35" w:rsidRPr="00F66D35" w:rsidRDefault="00F66D35" w:rsidP="004A376F">
            <w:pPr>
              <w:spacing w:after="0" w:line="240" w:lineRule="auto"/>
              <w:ind w:left="90" w:right="105"/>
              <w:jc w:val="both"/>
              <w:rPr>
                <w:rFonts w:ascii="Sylfaen" w:hAnsi="Sylfaen"/>
                <w:lang w:val="ka-GE"/>
              </w:rPr>
            </w:pPr>
            <w:r w:rsidRPr="00F66D35">
              <w:rPr>
                <w:rFonts w:ascii="Sylfaen" w:hAnsi="Sylfaen"/>
                <w:lang w:val="ka-GE"/>
              </w:rPr>
              <w:t>მიღებული დოზა (ერთეული 0.1 მლ-ზე)</w:t>
            </w:r>
          </w:p>
        </w:tc>
        <w:tc>
          <w:tcPr>
            <w:tcW w:w="2683" w:type="dxa"/>
            <w:tcBorders>
              <w:top w:val="single" w:sz="5" w:space="0" w:color="000000"/>
              <w:left w:val="single" w:sz="5" w:space="0" w:color="000000"/>
              <w:bottom w:val="single" w:sz="5" w:space="0" w:color="000000"/>
              <w:right w:val="single" w:sz="5" w:space="0" w:color="000000"/>
            </w:tcBorders>
          </w:tcPr>
          <w:p w14:paraId="5109976C"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გამხსნელის რაოდენობა (სტერილური არაკონსერვირებული ნორმალური მარილიანი ხსნარი (0.9% ნატრიუმის ქლორიდი საინექციო)) დამატებული 50 ერთეულიან ფლაკონში</w:t>
            </w:r>
          </w:p>
        </w:tc>
        <w:tc>
          <w:tcPr>
            <w:tcW w:w="2985" w:type="dxa"/>
            <w:tcBorders>
              <w:top w:val="single" w:sz="5" w:space="0" w:color="000000"/>
              <w:left w:val="single" w:sz="5" w:space="0" w:color="000000"/>
              <w:bottom w:val="single" w:sz="5" w:space="0" w:color="000000"/>
              <w:right w:val="single" w:sz="5" w:space="0" w:color="000000"/>
            </w:tcBorders>
          </w:tcPr>
          <w:p w14:paraId="7802ED83"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გამხსნელის რაოდენობა (სტერილური არაკონსერვირებული ნორმალური მარილიანი ხსნარი (0.9% ნატრიუმის ქლორიდი საინექციო)) დამატებული 100 ერთეულიან ფლაკონში</w:t>
            </w:r>
          </w:p>
        </w:tc>
        <w:tc>
          <w:tcPr>
            <w:tcW w:w="2845" w:type="dxa"/>
            <w:tcBorders>
              <w:top w:val="single" w:sz="5" w:space="0" w:color="000000"/>
              <w:left w:val="single" w:sz="5" w:space="0" w:color="000000"/>
              <w:bottom w:val="single" w:sz="5" w:space="0" w:color="000000"/>
              <w:right w:val="single" w:sz="5" w:space="0" w:color="000000"/>
            </w:tcBorders>
          </w:tcPr>
          <w:p w14:paraId="235EAE48"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გამხსნელის რაოდენობა (სტერილური არაკონსერვირებული ნორმალური მარილიანი ხსნარი (0.9% ნატრიუმის ქლორიდი საინექციო)) დამატებული 200 ერთეულიან ფლაკონში</w:t>
            </w:r>
          </w:p>
        </w:tc>
      </w:tr>
      <w:tr w:rsidR="00F66D35" w:rsidRPr="00F66D35" w14:paraId="5B36D8B5" w14:textId="77777777" w:rsidTr="00F66D35">
        <w:trPr>
          <w:trHeight w:hRule="exact" w:val="270"/>
        </w:trPr>
        <w:tc>
          <w:tcPr>
            <w:tcW w:w="1732" w:type="dxa"/>
            <w:tcBorders>
              <w:top w:val="single" w:sz="5" w:space="0" w:color="000000"/>
              <w:left w:val="single" w:sz="5" w:space="0" w:color="000000"/>
              <w:bottom w:val="single" w:sz="5" w:space="0" w:color="000000"/>
              <w:right w:val="single" w:sz="5" w:space="0" w:color="000000"/>
            </w:tcBorders>
            <w:vAlign w:val="center"/>
          </w:tcPr>
          <w:p w14:paraId="6FA30184" w14:textId="77777777" w:rsidR="00F66D35" w:rsidRPr="00F66D35" w:rsidRDefault="00F66D35" w:rsidP="004A376F">
            <w:pPr>
              <w:spacing w:after="0" w:line="240" w:lineRule="auto"/>
              <w:ind w:left="90" w:right="105"/>
              <w:jc w:val="both"/>
              <w:rPr>
                <w:rFonts w:ascii="Sylfaen" w:hAnsi="Sylfaen"/>
                <w:lang w:val="ka-GE"/>
              </w:rPr>
            </w:pPr>
            <w:r w:rsidRPr="00F66D35">
              <w:rPr>
                <w:rFonts w:ascii="Sylfaen" w:hAnsi="Sylfaen"/>
                <w:lang w:val="ka-GE"/>
              </w:rPr>
              <w:t>20 ერთეული</w:t>
            </w:r>
          </w:p>
        </w:tc>
        <w:tc>
          <w:tcPr>
            <w:tcW w:w="2683" w:type="dxa"/>
            <w:tcBorders>
              <w:top w:val="single" w:sz="5" w:space="0" w:color="000000"/>
              <w:left w:val="single" w:sz="5" w:space="0" w:color="000000"/>
              <w:bottom w:val="single" w:sz="5" w:space="0" w:color="000000"/>
              <w:right w:val="single" w:sz="5" w:space="0" w:color="000000"/>
            </w:tcBorders>
            <w:vAlign w:val="center"/>
          </w:tcPr>
          <w:p w14:paraId="5B7E27B4"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0.25 მლ</w:t>
            </w:r>
          </w:p>
        </w:tc>
        <w:tc>
          <w:tcPr>
            <w:tcW w:w="2985" w:type="dxa"/>
            <w:tcBorders>
              <w:top w:val="single" w:sz="5" w:space="0" w:color="000000"/>
              <w:left w:val="single" w:sz="5" w:space="0" w:color="000000"/>
              <w:bottom w:val="single" w:sz="5" w:space="0" w:color="000000"/>
              <w:right w:val="single" w:sz="5" w:space="0" w:color="000000"/>
            </w:tcBorders>
            <w:vAlign w:val="center"/>
          </w:tcPr>
          <w:p w14:paraId="11C613D0"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0.5 მლ</w:t>
            </w:r>
          </w:p>
        </w:tc>
        <w:tc>
          <w:tcPr>
            <w:tcW w:w="2845" w:type="dxa"/>
            <w:tcBorders>
              <w:top w:val="single" w:sz="5" w:space="0" w:color="000000"/>
              <w:left w:val="single" w:sz="5" w:space="0" w:color="000000"/>
              <w:bottom w:val="single" w:sz="5" w:space="0" w:color="000000"/>
              <w:right w:val="single" w:sz="5" w:space="0" w:color="000000"/>
            </w:tcBorders>
            <w:vAlign w:val="center"/>
          </w:tcPr>
          <w:p w14:paraId="76F2C9DB"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1 მლ</w:t>
            </w:r>
          </w:p>
        </w:tc>
      </w:tr>
      <w:tr w:rsidR="00F66D35" w:rsidRPr="00F66D35" w14:paraId="71659E77" w14:textId="77777777" w:rsidTr="00F66D35">
        <w:trPr>
          <w:trHeight w:hRule="exact" w:val="270"/>
        </w:trPr>
        <w:tc>
          <w:tcPr>
            <w:tcW w:w="1732" w:type="dxa"/>
            <w:tcBorders>
              <w:top w:val="single" w:sz="5" w:space="0" w:color="000000"/>
              <w:left w:val="single" w:sz="5" w:space="0" w:color="000000"/>
              <w:bottom w:val="single" w:sz="5" w:space="0" w:color="000000"/>
              <w:right w:val="single" w:sz="5" w:space="0" w:color="000000"/>
            </w:tcBorders>
            <w:vAlign w:val="center"/>
          </w:tcPr>
          <w:p w14:paraId="62248539" w14:textId="77777777" w:rsidR="00F66D35" w:rsidRPr="00F66D35" w:rsidRDefault="00F66D35" w:rsidP="004A376F">
            <w:pPr>
              <w:spacing w:after="0" w:line="240" w:lineRule="auto"/>
              <w:ind w:left="90" w:right="105"/>
              <w:jc w:val="both"/>
              <w:rPr>
                <w:rFonts w:ascii="Sylfaen" w:hAnsi="Sylfaen"/>
                <w:lang w:val="ka-GE"/>
              </w:rPr>
            </w:pPr>
            <w:r w:rsidRPr="00F66D35">
              <w:rPr>
                <w:rFonts w:ascii="Sylfaen" w:hAnsi="Sylfaen"/>
                <w:lang w:val="ka-GE"/>
              </w:rPr>
              <w:t>10 ერთეული</w:t>
            </w:r>
          </w:p>
        </w:tc>
        <w:tc>
          <w:tcPr>
            <w:tcW w:w="2683" w:type="dxa"/>
            <w:tcBorders>
              <w:top w:val="single" w:sz="5" w:space="0" w:color="000000"/>
              <w:left w:val="single" w:sz="5" w:space="0" w:color="000000"/>
              <w:bottom w:val="single" w:sz="5" w:space="0" w:color="000000"/>
              <w:right w:val="single" w:sz="5" w:space="0" w:color="000000"/>
            </w:tcBorders>
            <w:vAlign w:val="center"/>
          </w:tcPr>
          <w:p w14:paraId="2E17C402"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0.5 მლ</w:t>
            </w:r>
          </w:p>
        </w:tc>
        <w:tc>
          <w:tcPr>
            <w:tcW w:w="2985" w:type="dxa"/>
            <w:tcBorders>
              <w:top w:val="single" w:sz="5" w:space="0" w:color="000000"/>
              <w:left w:val="single" w:sz="5" w:space="0" w:color="000000"/>
              <w:bottom w:val="single" w:sz="5" w:space="0" w:color="000000"/>
              <w:right w:val="single" w:sz="5" w:space="0" w:color="000000"/>
            </w:tcBorders>
            <w:vAlign w:val="center"/>
          </w:tcPr>
          <w:p w14:paraId="60C75492"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1 მლ</w:t>
            </w:r>
          </w:p>
        </w:tc>
        <w:tc>
          <w:tcPr>
            <w:tcW w:w="2845" w:type="dxa"/>
            <w:tcBorders>
              <w:top w:val="single" w:sz="5" w:space="0" w:color="000000"/>
              <w:left w:val="single" w:sz="5" w:space="0" w:color="000000"/>
              <w:bottom w:val="single" w:sz="5" w:space="0" w:color="000000"/>
              <w:right w:val="single" w:sz="5" w:space="0" w:color="000000"/>
            </w:tcBorders>
            <w:vAlign w:val="center"/>
          </w:tcPr>
          <w:p w14:paraId="5A0448B1"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2 მლ</w:t>
            </w:r>
          </w:p>
        </w:tc>
      </w:tr>
      <w:tr w:rsidR="00F66D35" w:rsidRPr="00F66D35" w14:paraId="5BDD1031" w14:textId="77777777" w:rsidTr="00F66D35">
        <w:trPr>
          <w:trHeight w:hRule="exact" w:val="265"/>
        </w:trPr>
        <w:tc>
          <w:tcPr>
            <w:tcW w:w="1732" w:type="dxa"/>
            <w:tcBorders>
              <w:top w:val="single" w:sz="5" w:space="0" w:color="000000"/>
              <w:left w:val="single" w:sz="5" w:space="0" w:color="000000"/>
              <w:bottom w:val="single" w:sz="5" w:space="0" w:color="000000"/>
              <w:right w:val="single" w:sz="5" w:space="0" w:color="000000"/>
            </w:tcBorders>
            <w:vAlign w:val="center"/>
          </w:tcPr>
          <w:p w14:paraId="627D3836" w14:textId="77777777" w:rsidR="00F66D35" w:rsidRPr="00F66D35" w:rsidRDefault="00F66D35" w:rsidP="004A376F">
            <w:pPr>
              <w:spacing w:after="0" w:line="240" w:lineRule="auto"/>
              <w:ind w:left="90" w:right="105"/>
              <w:jc w:val="both"/>
              <w:rPr>
                <w:rFonts w:ascii="Sylfaen" w:hAnsi="Sylfaen"/>
                <w:lang w:val="ka-GE"/>
              </w:rPr>
            </w:pPr>
            <w:r w:rsidRPr="00F66D35">
              <w:rPr>
                <w:rFonts w:ascii="Sylfaen" w:hAnsi="Sylfaen"/>
                <w:lang w:val="ka-GE"/>
              </w:rPr>
              <w:t>5 ერთეული</w:t>
            </w:r>
          </w:p>
        </w:tc>
        <w:tc>
          <w:tcPr>
            <w:tcW w:w="2683" w:type="dxa"/>
            <w:tcBorders>
              <w:top w:val="single" w:sz="5" w:space="0" w:color="000000"/>
              <w:left w:val="single" w:sz="5" w:space="0" w:color="000000"/>
              <w:bottom w:val="single" w:sz="5" w:space="0" w:color="000000"/>
              <w:right w:val="single" w:sz="5" w:space="0" w:color="000000"/>
            </w:tcBorders>
            <w:vAlign w:val="center"/>
          </w:tcPr>
          <w:p w14:paraId="78E2488E"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1 მლ</w:t>
            </w:r>
          </w:p>
        </w:tc>
        <w:tc>
          <w:tcPr>
            <w:tcW w:w="2985" w:type="dxa"/>
            <w:tcBorders>
              <w:top w:val="single" w:sz="5" w:space="0" w:color="000000"/>
              <w:left w:val="single" w:sz="5" w:space="0" w:color="000000"/>
              <w:bottom w:val="single" w:sz="5" w:space="0" w:color="000000"/>
              <w:right w:val="single" w:sz="5" w:space="0" w:color="000000"/>
            </w:tcBorders>
            <w:vAlign w:val="center"/>
          </w:tcPr>
          <w:p w14:paraId="1C0660BB"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2 მლ</w:t>
            </w:r>
          </w:p>
        </w:tc>
        <w:tc>
          <w:tcPr>
            <w:tcW w:w="2845" w:type="dxa"/>
            <w:tcBorders>
              <w:top w:val="single" w:sz="5" w:space="0" w:color="000000"/>
              <w:left w:val="single" w:sz="5" w:space="0" w:color="000000"/>
              <w:bottom w:val="single" w:sz="5" w:space="0" w:color="000000"/>
              <w:right w:val="single" w:sz="5" w:space="0" w:color="000000"/>
            </w:tcBorders>
            <w:vAlign w:val="center"/>
          </w:tcPr>
          <w:p w14:paraId="3BB9A433"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4 მლ</w:t>
            </w:r>
          </w:p>
        </w:tc>
      </w:tr>
      <w:tr w:rsidR="00F66D35" w:rsidRPr="00F66D35" w14:paraId="68D169BD" w14:textId="77777777" w:rsidTr="00F66D35">
        <w:trPr>
          <w:trHeight w:hRule="exact" w:val="270"/>
        </w:trPr>
        <w:tc>
          <w:tcPr>
            <w:tcW w:w="1732" w:type="dxa"/>
            <w:tcBorders>
              <w:top w:val="single" w:sz="5" w:space="0" w:color="000000"/>
              <w:left w:val="single" w:sz="5" w:space="0" w:color="000000"/>
              <w:bottom w:val="single" w:sz="5" w:space="0" w:color="000000"/>
              <w:right w:val="single" w:sz="5" w:space="0" w:color="000000"/>
            </w:tcBorders>
            <w:vAlign w:val="center"/>
          </w:tcPr>
          <w:p w14:paraId="4AC31592" w14:textId="77777777" w:rsidR="00F66D35" w:rsidRPr="00F66D35" w:rsidRDefault="00F66D35" w:rsidP="004A376F">
            <w:pPr>
              <w:spacing w:after="0" w:line="240" w:lineRule="auto"/>
              <w:ind w:left="90" w:right="105"/>
              <w:jc w:val="both"/>
              <w:rPr>
                <w:rFonts w:ascii="Sylfaen" w:hAnsi="Sylfaen"/>
                <w:lang w:val="ka-GE"/>
              </w:rPr>
            </w:pPr>
            <w:r w:rsidRPr="00F66D35">
              <w:rPr>
                <w:rFonts w:ascii="Sylfaen" w:hAnsi="Sylfaen"/>
                <w:lang w:val="ka-GE"/>
              </w:rPr>
              <w:t>4 ერთეული</w:t>
            </w:r>
          </w:p>
        </w:tc>
        <w:tc>
          <w:tcPr>
            <w:tcW w:w="2683" w:type="dxa"/>
            <w:tcBorders>
              <w:top w:val="single" w:sz="5" w:space="0" w:color="000000"/>
              <w:left w:val="single" w:sz="5" w:space="0" w:color="000000"/>
              <w:bottom w:val="single" w:sz="5" w:space="0" w:color="000000"/>
              <w:right w:val="single" w:sz="5" w:space="0" w:color="000000"/>
            </w:tcBorders>
            <w:vAlign w:val="center"/>
          </w:tcPr>
          <w:p w14:paraId="391F5FDA"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1.25 მლ</w:t>
            </w:r>
          </w:p>
        </w:tc>
        <w:tc>
          <w:tcPr>
            <w:tcW w:w="2985" w:type="dxa"/>
            <w:tcBorders>
              <w:top w:val="single" w:sz="5" w:space="0" w:color="000000"/>
              <w:left w:val="single" w:sz="5" w:space="0" w:color="000000"/>
              <w:bottom w:val="single" w:sz="5" w:space="0" w:color="000000"/>
              <w:right w:val="single" w:sz="5" w:space="0" w:color="000000"/>
            </w:tcBorders>
            <w:vAlign w:val="center"/>
          </w:tcPr>
          <w:p w14:paraId="03ACF18F"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2.5 მლ</w:t>
            </w:r>
          </w:p>
        </w:tc>
        <w:tc>
          <w:tcPr>
            <w:tcW w:w="2845" w:type="dxa"/>
            <w:tcBorders>
              <w:top w:val="single" w:sz="5" w:space="0" w:color="000000"/>
              <w:left w:val="single" w:sz="5" w:space="0" w:color="000000"/>
              <w:bottom w:val="single" w:sz="5" w:space="0" w:color="000000"/>
              <w:right w:val="single" w:sz="5" w:space="0" w:color="000000"/>
            </w:tcBorders>
            <w:vAlign w:val="center"/>
          </w:tcPr>
          <w:p w14:paraId="1CBBB9BE"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5 მლ</w:t>
            </w:r>
          </w:p>
        </w:tc>
      </w:tr>
      <w:tr w:rsidR="00F66D35" w:rsidRPr="00F66D35" w14:paraId="0BBDF837" w14:textId="77777777" w:rsidTr="00F66D35">
        <w:trPr>
          <w:trHeight w:hRule="exact" w:val="270"/>
        </w:trPr>
        <w:tc>
          <w:tcPr>
            <w:tcW w:w="1732" w:type="dxa"/>
            <w:tcBorders>
              <w:top w:val="single" w:sz="5" w:space="0" w:color="000000"/>
              <w:left w:val="single" w:sz="5" w:space="0" w:color="000000"/>
              <w:bottom w:val="single" w:sz="5" w:space="0" w:color="000000"/>
              <w:right w:val="single" w:sz="5" w:space="0" w:color="000000"/>
            </w:tcBorders>
            <w:vAlign w:val="center"/>
          </w:tcPr>
          <w:p w14:paraId="44D26EF2" w14:textId="77777777" w:rsidR="00F66D35" w:rsidRPr="00F66D35" w:rsidRDefault="00F66D35" w:rsidP="004A376F">
            <w:pPr>
              <w:spacing w:after="0" w:line="240" w:lineRule="auto"/>
              <w:ind w:left="90" w:right="105"/>
              <w:jc w:val="both"/>
              <w:rPr>
                <w:rFonts w:ascii="Sylfaen" w:hAnsi="Sylfaen"/>
                <w:lang w:val="ka-GE"/>
              </w:rPr>
            </w:pPr>
            <w:r w:rsidRPr="00F66D35">
              <w:rPr>
                <w:rFonts w:ascii="Sylfaen" w:hAnsi="Sylfaen"/>
                <w:lang w:val="ka-GE"/>
              </w:rPr>
              <w:t>2.5 ერთეული</w:t>
            </w:r>
          </w:p>
        </w:tc>
        <w:tc>
          <w:tcPr>
            <w:tcW w:w="2683" w:type="dxa"/>
            <w:tcBorders>
              <w:top w:val="single" w:sz="5" w:space="0" w:color="000000"/>
              <w:left w:val="single" w:sz="5" w:space="0" w:color="000000"/>
              <w:bottom w:val="single" w:sz="5" w:space="0" w:color="000000"/>
              <w:right w:val="single" w:sz="5" w:space="0" w:color="000000"/>
            </w:tcBorders>
            <w:vAlign w:val="center"/>
          </w:tcPr>
          <w:p w14:paraId="57F71A58"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2 მლ</w:t>
            </w:r>
          </w:p>
        </w:tc>
        <w:tc>
          <w:tcPr>
            <w:tcW w:w="2985" w:type="dxa"/>
            <w:tcBorders>
              <w:top w:val="single" w:sz="5" w:space="0" w:color="000000"/>
              <w:left w:val="single" w:sz="5" w:space="0" w:color="000000"/>
              <w:bottom w:val="single" w:sz="5" w:space="0" w:color="000000"/>
              <w:right w:val="single" w:sz="5" w:space="0" w:color="000000"/>
            </w:tcBorders>
            <w:vAlign w:val="center"/>
          </w:tcPr>
          <w:p w14:paraId="3DBA9968"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4 მლ</w:t>
            </w:r>
          </w:p>
        </w:tc>
        <w:tc>
          <w:tcPr>
            <w:tcW w:w="2845" w:type="dxa"/>
            <w:tcBorders>
              <w:top w:val="single" w:sz="5" w:space="0" w:color="000000"/>
              <w:left w:val="single" w:sz="5" w:space="0" w:color="000000"/>
              <w:bottom w:val="single" w:sz="5" w:space="0" w:color="000000"/>
              <w:right w:val="single" w:sz="5" w:space="0" w:color="000000"/>
            </w:tcBorders>
            <w:vAlign w:val="center"/>
          </w:tcPr>
          <w:p w14:paraId="3A9BF2CA"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8 მლ</w:t>
            </w:r>
          </w:p>
        </w:tc>
      </w:tr>
      <w:tr w:rsidR="00F66D35" w:rsidRPr="00F66D35" w14:paraId="56210703" w14:textId="77777777" w:rsidTr="00F66D35">
        <w:trPr>
          <w:trHeight w:hRule="exact" w:val="354"/>
        </w:trPr>
        <w:tc>
          <w:tcPr>
            <w:tcW w:w="1732" w:type="dxa"/>
            <w:tcBorders>
              <w:top w:val="single" w:sz="5" w:space="0" w:color="000000"/>
              <w:left w:val="single" w:sz="5" w:space="0" w:color="000000"/>
              <w:bottom w:val="single" w:sz="5" w:space="0" w:color="000000"/>
              <w:right w:val="single" w:sz="5" w:space="0" w:color="000000"/>
            </w:tcBorders>
            <w:vAlign w:val="center"/>
          </w:tcPr>
          <w:p w14:paraId="11E81EBD" w14:textId="77777777" w:rsidR="00F66D35" w:rsidRPr="00F66D35" w:rsidRDefault="00F66D35" w:rsidP="004A376F">
            <w:pPr>
              <w:spacing w:after="0" w:line="240" w:lineRule="auto"/>
              <w:ind w:left="90" w:right="105"/>
              <w:jc w:val="both"/>
              <w:rPr>
                <w:rFonts w:ascii="Sylfaen" w:hAnsi="Sylfaen"/>
                <w:lang w:val="ka-GE"/>
              </w:rPr>
            </w:pPr>
            <w:r w:rsidRPr="00F66D35">
              <w:rPr>
                <w:rFonts w:ascii="Sylfaen" w:hAnsi="Sylfaen"/>
                <w:lang w:val="ka-GE"/>
              </w:rPr>
              <w:t>1.25 ერთეული</w:t>
            </w:r>
          </w:p>
        </w:tc>
        <w:tc>
          <w:tcPr>
            <w:tcW w:w="2683" w:type="dxa"/>
            <w:tcBorders>
              <w:top w:val="single" w:sz="5" w:space="0" w:color="000000"/>
              <w:left w:val="single" w:sz="5" w:space="0" w:color="000000"/>
              <w:bottom w:val="single" w:sz="5" w:space="0" w:color="000000"/>
              <w:right w:val="single" w:sz="5" w:space="0" w:color="000000"/>
            </w:tcBorders>
            <w:vAlign w:val="center"/>
          </w:tcPr>
          <w:p w14:paraId="10EFFA73"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4 მლ</w:t>
            </w:r>
          </w:p>
        </w:tc>
        <w:tc>
          <w:tcPr>
            <w:tcW w:w="2985" w:type="dxa"/>
            <w:tcBorders>
              <w:top w:val="single" w:sz="5" w:space="0" w:color="000000"/>
              <w:left w:val="single" w:sz="5" w:space="0" w:color="000000"/>
              <w:bottom w:val="single" w:sz="5" w:space="0" w:color="000000"/>
              <w:right w:val="single" w:sz="5" w:space="0" w:color="000000"/>
            </w:tcBorders>
            <w:vAlign w:val="center"/>
          </w:tcPr>
          <w:p w14:paraId="6167D3AF"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8 მლ</w:t>
            </w:r>
          </w:p>
        </w:tc>
        <w:tc>
          <w:tcPr>
            <w:tcW w:w="2845" w:type="dxa"/>
            <w:tcBorders>
              <w:top w:val="single" w:sz="5" w:space="0" w:color="000000"/>
              <w:left w:val="single" w:sz="5" w:space="0" w:color="000000"/>
              <w:bottom w:val="single" w:sz="5" w:space="0" w:color="000000"/>
              <w:right w:val="single" w:sz="5" w:space="0" w:color="000000"/>
            </w:tcBorders>
            <w:vAlign w:val="center"/>
          </w:tcPr>
          <w:p w14:paraId="6730CC78" w14:textId="77777777" w:rsidR="00F66D35" w:rsidRPr="00F66D35" w:rsidRDefault="00F66D35" w:rsidP="004A376F">
            <w:pPr>
              <w:spacing w:after="0" w:line="240" w:lineRule="auto"/>
              <w:ind w:left="90" w:right="105"/>
              <w:jc w:val="center"/>
              <w:rPr>
                <w:rFonts w:ascii="Sylfaen" w:hAnsi="Sylfaen"/>
                <w:lang w:val="ka-GE"/>
              </w:rPr>
            </w:pPr>
            <w:r w:rsidRPr="00F66D35">
              <w:rPr>
                <w:rFonts w:ascii="Sylfaen" w:hAnsi="Sylfaen"/>
                <w:lang w:val="ka-GE"/>
              </w:rPr>
              <w:t>N/A</w:t>
            </w:r>
          </w:p>
        </w:tc>
      </w:tr>
    </w:tbl>
    <w:p w14:paraId="4C16DBC0" w14:textId="77777777" w:rsidR="00F66D35" w:rsidRDefault="00F66D35" w:rsidP="004A376F">
      <w:pPr>
        <w:spacing w:after="0" w:line="240" w:lineRule="auto"/>
        <w:jc w:val="both"/>
        <w:rPr>
          <w:rFonts w:ascii="Sylfaen" w:hAnsi="Sylfaen"/>
          <w:lang w:val="ka-GE"/>
        </w:rPr>
      </w:pPr>
    </w:p>
    <w:p w14:paraId="29C7E52B"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ვინაიდან BOTOX დენატურირდება ბუშტუკებით ან მსგავსი ენერგიული მორევით, გამხსნელი ნაზად შეიყვანეთ ფლაკონში. გადააგდეთ ფლაკონი, თუ ვაკუუმი არ შეიყვანს გამხსნელს ფლაკონში. აღდგენილი BOTOX არის გამჭვირვალე, უფეროდან ოდნავ მოყვითალო ხსნარი, ნაწილაკების გარეშე. აღდგენილი ხსნარი გამოყენებამდე ვიზუალურად უნდა შემოწმდეს გამჭვირვალობაზე და ნაწილაკების არარსებობაზე. ფლაკონში აღდგენილი BOTOX შეიძლება ინახებოდეს მაცივარში (2°C - 8°C) გამოყენებამდე 24 საათამდე.</w:t>
      </w:r>
    </w:p>
    <w:p w14:paraId="74AF5D96"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გამოყენებამდე შენახვის დრო და პირობები მომხმარებლის პასუხისმგებლობაა და ჩვეულებრივ არ უნდა აღემატებოდეს 24 საათს 2°C - 8°C ტემპერატურაზე.</w:t>
      </w:r>
    </w:p>
    <w:p w14:paraId="70069D17" w14:textId="77777777" w:rsidR="00BD58A6" w:rsidRPr="00F66D35" w:rsidRDefault="00BD58A6" w:rsidP="004A376F">
      <w:pPr>
        <w:spacing w:after="0" w:line="240" w:lineRule="auto"/>
        <w:jc w:val="both"/>
        <w:rPr>
          <w:rFonts w:ascii="Sylfaen" w:hAnsi="Sylfaen"/>
          <w:lang w:val="ka-GE"/>
        </w:rPr>
      </w:pPr>
    </w:p>
    <w:p w14:paraId="06A641D3" w14:textId="77777777" w:rsidR="00F66D35" w:rsidRPr="00F66D35" w:rsidRDefault="00F66D35" w:rsidP="004A376F">
      <w:pPr>
        <w:spacing w:after="0" w:line="240" w:lineRule="auto"/>
        <w:jc w:val="both"/>
        <w:rPr>
          <w:rFonts w:ascii="Sylfaen" w:hAnsi="Sylfaen"/>
          <w:b/>
          <w:u w:val="single"/>
          <w:lang w:val="ka-GE"/>
        </w:rPr>
      </w:pPr>
      <w:r w:rsidRPr="00F66D35">
        <w:rPr>
          <w:rFonts w:ascii="Sylfaen" w:hAnsi="Sylfaen"/>
          <w:b/>
          <w:u w:val="single"/>
          <w:lang w:val="ka-GE"/>
        </w:rPr>
        <w:t>განზავების ინსტრუქცია შარდის შეუკავებლობის სამკურნალოდ ჰიპერაქტიური შარდის ბუშტის გამო:</w:t>
      </w:r>
    </w:p>
    <w:p w14:paraId="3337F8B8" w14:textId="77777777" w:rsidR="00F66D35" w:rsidRPr="00F66D35" w:rsidRDefault="00F66D35" w:rsidP="004A376F">
      <w:pPr>
        <w:spacing w:after="0" w:line="240" w:lineRule="auto"/>
        <w:jc w:val="both"/>
        <w:rPr>
          <w:rFonts w:ascii="Sylfaen" w:hAnsi="Sylfaen"/>
          <w:b/>
          <w:lang w:val="ka-GE"/>
        </w:rPr>
      </w:pPr>
      <w:r w:rsidRPr="00F66D35">
        <w:rPr>
          <w:rFonts w:ascii="Sylfaen" w:hAnsi="Sylfaen"/>
          <w:b/>
          <w:lang w:val="ka-GE"/>
        </w:rPr>
        <w:t>რეკომენდებულია 100 ერთეულიანი ან ორი 50 ერთეულიანი ფლაკონის გამოყენება აღდგენის მოხერხებულობისთვის.</w:t>
      </w:r>
    </w:p>
    <w:p w14:paraId="054D861C"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თუ საჭიროა 200 ერთეულიანი ფლაკონის გამოყენება, აღადგინეთ BOTOX-ის 200 ერთეულიანი ფლაკონი 8 მლ სტერილური არაკონსერვირებული ნორმალური მარილიანი ხსნარით (0.9% ნატრიუმის ქლორიდი საინექციო ხსნარისთვის) და ნაზად აურიეთ. ფლაკონიდან 4 მლ გადაიტანეთ 10 მლ შპრიცში. დაასრულეთ აღდგენა 6 მლ სტერილური არაკონსერვირებული ნორმალური მარილიანი ხსნარის (0.9% ნატრიუმის ქლორიდი საინექციო ხსნარისთვის) დამატებით 10 მლ შპრიცში და ნაზად აურიეთ. შედეგად მიიღებთ 10 მლ შპრიცს, რომელიც შეიცავს აღდგენილი BOTOX-ის ჯამში 100 ერთეულს. გამოიყენეთ დაუყოვნებლივ შპრიცში აღდგენის შემდეგ. გადაყარეთ ნებისმიერი გამოუყენებელი მარილიანი ხსნარი.</w:t>
      </w:r>
    </w:p>
    <w:p w14:paraId="0A1E9CCB"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ან, ბოტოქსის 100 ერთეულიან ფლაკონს დაამატეთ 10 მლ სტერილური არაკონსერვირებული ნორმალური მარილიანი ხსნარი (0.9% ნატრიუმის ქლორიდი საინექციო ხსნარისთვის) და ნაზად აურიეთ. ფლაკონიდან 10 მლ გადაიტანეთ 10 მლ-იან შპრიცში. შედეგად მიიღებთ 10 მლ-იან შპრიცს, რომელიც შეიცავს ჯამში 100 ერთეულ გახსნილ ბოტოქსს. გამოიყენეთ დაუყოვნებლივ შპრიცში გახსნის შემდეგ. გადაყარეთ ნებისმიერი გამოუყენებელი მარილიანი ხსნარი.</w:t>
      </w:r>
    </w:p>
    <w:p w14:paraId="5371C933"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ან, ბოტოქსის ორი 50 ერთეულიანი ფლაკონი გახსენით თითოეული 5 მლ სტერილური არაკონსერვირებული ნორმალური მარილიანი ხსნარით (0.9% ნატრიუმის ქლორიდი საინექციო ხსნარისთვის) და თითოეული ფლაკონი ნაზად აურიეთ. თითოეული ფლაკონიდან 5 მლ გადაიტანეთ ერთ 10 მლ-იან შპრიცში. შედეგად მიიღებთ ერთ 10 მლ-იან შპრიცს, რომელიც შეიცავს ჯამში 100 ერთეულ გახსნილ ბოტოქსს. გამოიყენეთ დაუყოვნებლივ შპრიცში გახსნის შემდეგ. გადაყარეთ ნებისმიერი გამოუყენებელი მარილიანი ხსნარი.</w:t>
      </w:r>
    </w:p>
    <w:p w14:paraId="4F407EDF"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ეს პროდუქტი განკუთვნილია მხოლოდ ერთჯერადი გამოყენებისთვის და ნებისმიერი გამოუყენებელი გახსნილი პროდუქტი უნდა გადაიყაროს.</w:t>
      </w:r>
    </w:p>
    <w:p w14:paraId="5BFC64DE" w14:textId="77777777" w:rsidR="00BD58A6" w:rsidRPr="00F66D35" w:rsidRDefault="00BD58A6" w:rsidP="004A376F">
      <w:pPr>
        <w:spacing w:after="0" w:line="240" w:lineRule="auto"/>
        <w:jc w:val="both"/>
        <w:rPr>
          <w:rFonts w:ascii="Sylfaen" w:hAnsi="Sylfaen"/>
          <w:lang w:val="ka-GE"/>
        </w:rPr>
      </w:pPr>
    </w:p>
    <w:p w14:paraId="78500694" w14:textId="77777777" w:rsidR="00F66D35" w:rsidRPr="00F66D35" w:rsidRDefault="00F66D35" w:rsidP="004A376F">
      <w:pPr>
        <w:spacing w:after="0" w:line="240" w:lineRule="auto"/>
        <w:jc w:val="both"/>
        <w:rPr>
          <w:rFonts w:ascii="Sylfaen" w:hAnsi="Sylfaen"/>
          <w:b/>
          <w:u w:val="single"/>
          <w:lang w:val="ka-GE"/>
        </w:rPr>
      </w:pPr>
      <w:r w:rsidRPr="00F66D35">
        <w:rPr>
          <w:rFonts w:ascii="Sylfaen" w:hAnsi="Sylfaen"/>
          <w:b/>
          <w:u w:val="single"/>
          <w:lang w:val="ka-GE"/>
        </w:rPr>
        <w:t>განზავების ინსტრუქცია ნეიროგენული დეტრუზორის ჰიპერაქტივობით გამოწვეული შარდის შეუკავებლობის სამკურნალოდ:</w:t>
      </w:r>
    </w:p>
    <w:p w14:paraId="3119463D" w14:textId="77777777" w:rsidR="00F66D35" w:rsidRPr="00F66D35" w:rsidRDefault="00F66D35" w:rsidP="004A376F">
      <w:pPr>
        <w:spacing w:after="0" w:line="240" w:lineRule="auto"/>
        <w:jc w:val="both"/>
        <w:rPr>
          <w:rFonts w:ascii="Sylfaen" w:hAnsi="Sylfaen"/>
          <w:b/>
          <w:lang w:val="ka-GE"/>
        </w:rPr>
      </w:pPr>
      <w:r w:rsidRPr="00F66D35">
        <w:rPr>
          <w:rFonts w:ascii="Sylfaen" w:hAnsi="Sylfaen"/>
          <w:b/>
          <w:lang w:val="ka-GE"/>
        </w:rPr>
        <w:t>რეკომენდებულია 200 ერთეულიანი ან ორი 100 ერთეულიანი ფლაკონის გამოყენება გახსნის მოხერხებულობისთვის.</w:t>
      </w:r>
    </w:p>
    <w:p w14:paraId="31A87059"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ბოტოქსის 200 ერთეულიან ფლაკონს დაამატეთ 6 მლ სტერილური არაკონსერვირებული ნორმალური მარილიანი ხსნარი (0.9% ნატრიუმის ქლორიდი საინექციო ხსნარისთვის) და ნაზად აურიეთ. ფლაკონიდან 2 მლ გადაიტანეთ სამ 10 მლ-იან შპრიცში. შეავსეთ გახსნა თითოეულ 10 მლ-იან შპრიცში 8 მლ სტერილური არაკონსერვირებული ნორმალური მარილიანი ხსნარის (0.9% ნატრიუმის ქლორიდი საინექციო ხსნარისთვის) დამატებით და ნაზად აურიეთ. შედეგად მიიღებთ სამ 10 მლ-იან შპრიცს, რომელიც შეიცავს ჯამში 200 ერთეულ გახსნილ ბოტოქსს. გამოიყენეთ დაუყოვნებლივ შპრიცში გახსნის შემდეგ. გადაყარეთ ნებისმიერი გამოუყენებელი მარილიანი ხსნარი.</w:t>
      </w:r>
    </w:p>
    <w:p w14:paraId="25EAC62C" w14:textId="760C9002" w:rsidR="00F66D35" w:rsidRPr="00F66D35" w:rsidRDefault="00F66D35" w:rsidP="004A376F">
      <w:pPr>
        <w:spacing w:after="0" w:line="240" w:lineRule="auto"/>
        <w:jc w:val="both"/>
        <w:rPr>
          <w:rFonts w:ascii="Sylfaen" w:hAnsi="Sylfaen"/>
          <w:lang w:val="ka-GE"/>
        </w:rPr>
      </w:pPr>
      <w:r w:rsidRPr="00F66D35">
        <w:rPr>
          <w:rFonts w:ascii="Sylfaen" w:hAnsi="Sylfaen"/>
          <w:lang w:val="ka-GE"/>
        </w:rPr>
        <w:t xml:space="preserve">ან, აღადგინეთ BOTOX-ის ორი 100 ერთეულიანი ფლაკონი, თითოეული 6 მლ სტერილური არაკონსერვირებული ნორმალური მარილიანი ხსნარით (0.9% ნატრიუმის ქლორიდი საინექციო ხსნარისთვის) და ნაზად აურიეთ ფლაკონები. თითოეული ფლაკონიდან აიღეთ 4 მლ ორ 10 მლ შპრიცში. დარჩენილი 2 მლ თითოეული ფლაკონიდან აიღეთ მესამე 10 მლ შპრიცში. შეავსეთ რეკონსტიტუცია თითოეულ 10 მლ შპრიცში 6 მლ სტერილური არაკონსერვირებული ნორმალური მარილიანი ხსნარის (0.9% ნატრიუმის ქლორიდი საინექციო ხსნარისთვის) დამატებით და ნაზად აურიეთ. შედეგად მიიღებთ სამ 10 მლ შპრიცს, რომელიც შეიცავს ჯამში 200 ერთეულ </w:t>
      </w:r>
      <w:r w:rsidR="001228C5">
        <w:rPr>
          <w:rFonts w:ascii="Sylfaen" w:hAnsi="Sylfaen"/>
          <w:lang w:val="ka-GE"/>
        </w:rPr>
        <w:t>აღდგენილ</w:t>
      </w:r>
      <w:r w:rsidRPr="00F66D35">
        <w:rPr>
          <w:rFonts w:ascii="Sylfaen" w:hAnsi="Sylfaen"/>
          <w:lang w:val="ka-GE"/>
        </w:rPr>
        <w:t xml:space="preserve"> BOTOX-ს. გამოიყენეთ დაუყოვნებლივ შპრიცში </w:t>
      </w:r>
      <w:r w:rsidR="001228C5">
        <w:rPr>
          <w:rFonts w:ascii="Sylfaen" w:hAnsi="Sylfaen"/>
          <w:lang w:val="ka-GE"/>
        </w:rPr>
        <w:t>აღდგენის</w:t>
      </w:r>
      <w:r w:rsidRPr="00F66D35">
        <w:rPr>
          <w:rFonts w:ascii="Sylfaen" w:hAnsi="Sylfaen"/>
          <w:lang w:val="ka-GE"/>
        </w:rPr>
        <w:t xml:space="preserve"> შემდეგ. გადაყარეთ ნებისმიერი გამოუყენებელი მარილიანი ხსნარი.</w:t>
      </w:r>
    </w:p>
    <w:p w14:paraId="3AC15688"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თუ საჭიროა 50 ერთეულიანი ფლაკონების გამოყენება, აღადგინეთ BOTOX-ის ოთხი 50 ერთეულიანი ფლაკონი, თითოეული 3 მლ სტერილური არაკონსერვირებული ნორმალური მარილიანი ხსნარით (0.9% ნატრიუმის ქლორიდი საინექციო ხსნარისთვის) და ნაზად აურიეთ ფლაკონები. პირველი ფლაკონიდან აიღეთ 3 მლ და მეორე ფლაკონიდან 1 მლ ერთ 10 მლ შპრიცში. მესამე ფლაკონიდან აიღეთ 3 მლ და მეოთხე ფლაკონიდან 1 მლ მეორე 10 მლ შპრიცში. დარჩენილი 2 მლ მეორე და მეოთხე ფლაკონებიდან აიღეთ მესამე 10 მლ შპრიცში. შეავსეთ რეკონსტიტუცია თითოეულ სამ 10 მლ შპრიცში 6 მლ სტერილური არაკონსერვირებული ნორმალური მარილიანი ხსნარის (0.9% ნატრიუმის ქლორიდი საინექციო ხსნარისთვის) დამატებით და ნაზად აურიეთ. შედეგად მიიღებთ სამ 10 მლ შპრიცს, რომელიც შეიცავს ჯამში 200 ერთეულ რეკონსტიტუცირებულ BOTOX-ს. გამოიყენეთ დაუყოვნებლივ შპრიცში რეკონსტიტუციის შემდეგ. გადაყარეთ ნებისმიერი გამოუყენებელი მარილიანი ხსნარი.</w:t>
      </w:r>
    </w:p>
    <w:p w14:paraId="2621835D"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ეს პროდუქტი განკუთვნილია მხოლოდ ერთჯერადი გამოყენებისთვის და ნებისმიერი გამოუყენებელი ხსნარი უნდა გადაიყაროს.</w:t>
      </w:r>
    </w:p>
    <w:p w14:paraId="4E68E8FC" w14:textId="77777777" w:rsidR="001228C5" w:rsidRPr="00F66D35" w:rsidRDefault="001228C5" w:rsidP="004A376F">
      <w:pPr>
        <w:spacing w:after="0" w:line="240" w:lineRule="auto"/>
        <w:jc w:val="both"/>
        <w:rPr>
          <w:rFonts w:ascii="Sylfaen" w:hAnsi="Sylfaen"/>
          <w:lang w:val="ka-GE"/>
        </w:rPr>
      </w:pPr>
    </w:p>
    <w:p w14:paraId="6EB94619" w14:textId="77777777" w:rsidR="00F66D35" w:rsidRPr="00F66D35" w:rsidRDefault="00F66D35" w:rsidP="004A376F">
      <w:pPr>
        <w:spacing w:after="0" w:line="240" w:lineRule="auto"/>
        <w:jc w:val="both"/>
        <w:rPr>
          <w:rFonts w:ascii="Sylfaen" w:hAnsi="Sylfaen"/>
          <w:b/>
          <w:lang w:val="ka-GE"/>
        </w:rPr>
      </w:pPr>
      <w:r w:rsidRPr="00F66D35">
        <w:rPr>
          <w:rFonts w:ascii="Sylfaen" w:hAnsi="Sylfaen"/>
          <w:b/>
          <w:lang w:val="ka-GE"/>
        </w:rPr>
        <w:t>ფლაკონების, შპრიცებისა და გამოყენებული მასალების უსაფრთხო განადგურების პროცედურა</w:t>
      </w:r>
    </w:p>
    <w:p w14:paraId="54C31994"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უსაფრთხო განადგურებისთვის, გამოუყენებელი ფლაკონები უნდა აღდგეს მცირე რაოდენობით წყლით და შემდეგ ავტოკლავირდეს. ნებისმიერი გამოყენებული ფლაკონი, შპრიცი და დაღვრილი სითხე და ა.შ. უნდა იყოს ავტოკლავირებული, ან BOTOX-ის ნარჩენები ინაქტივირებული განზავებული ჰიპოქლორიტის ხსნარის (0.5%) გამოყენებით 5 წუთის განმავლობაში.</w:t>
      </w:r>
    </w:p>
    <w:p w14:paraId="1A61C4ED" w14:textId="77777777" w:rsidR="001228C5" w:rsidRDefault="001228C5" w:rsidP="004A376F">
      <w:pPr>
        <w:spacing w:after="0" w:line="240" w:lineRule="auto"/>
        <w:jc w:val="both"/>
        <w:rPr>
          <w:rFonts w:ascii="Sylfaen" w:hAnsi="Sylfaen"/>
          <w:lang w:val="ka-GE"/>
        </w:rPr>
      </w:pPr>
    </w:p>
    <w:p w14:paraId="5BB91D34" w14:textId="77777777" w:rsidR="00F66D35" w:rsidRPr="00F66D35" w:rsidRDefault="00F66D35" w:rsidP="004A376F">
      <w:pPr>
        <w:spacing w:after="0" w:line="240" w:lineRule="auto"/>
        <w:jc w:val="both"/>
        <w:rPr>
          <w:rFonts w:ascii="Sylfaen" w:hAnsi="Sylfaen"/>
          <w:b/>
          <w:lang w:val="ka-GE"/>
        </w:rPr>
      </w:pPr>
      <w:r w:rsidRPr="00F66D35">
        <w:rPr>
          <w:rFonts w:ascii="Sylfaen" w:hAnsi="Sylfaen"/>
          <w:b/>
          <w:lang w:val="ka-GE"/>
        </w:rPr>
        <w:t>პროდუქტის იდენტიფიცირება</w:t>
      </w:r>
    </w:p>
    <w:p w14:paraId="67A236F2"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იმისათვის, რომ დარწმუნდეთ, რომ იღებთ ნამდვილ BOTOX-ის პროდუქტს Allergan-ისგან, მოძებნეთ დამცავი ლუქი, რომელიც შეიცავს გამჭვირვალე ვერცხლისფერ Allergan-ის ლოგოს BOTOX-ის მუყაოს კოლოფების ზედა და ქვედა მხარეს და ჰოლოგრაფიულ ფირს ფლაკონის ეტიკეტზე. ამ ფირის სანახავად, შეამოწმეთ ფლაკონი მაგიდის სანათის ან ფლუორესცენტური სინათლის წყაროს ქვეშ. ფლაკონის თითებს შორის წინ და უკან როტაციით, მოძებნეთ ცისარტყელას ფერის ჰორიზონტალური ხაზები ეტიკეტზე და დარწმუნდით, რომ სახელი "Allergan" ჩანს ცისარტყელას ხაზებში.</w:t>
      </w:r>
    </w:p>
    <w:p w14:paraId="5522C0B3" w14:textId="77777777" w:rsidR="00F66D35" w:rsidRPr="00F66D35" w:rsidRDefault="00F66D35" w:rsidP="004A376F">
      <w:pPr>
        <w:spacing w:after="0" w:line="240" w:lineRule="auto"/>
        <w:jc w:val="both"/>
        <w:rPr>
          <w:rFonts w:ascii="Sylfaen" w:hAnsi="Sylfaen"/>
          <w:lang w:val="ka-GE"/>
        </w:rPr>
      </w:pPr>
      <w:r w:rsidRPr="00F66D35">
        <w:rPr>
          <w:rFonts w:ascii="Sylfaen" w:hAnsi="Sylfaen"/>
          <w:lang w:val="ka-GE"/>
        </w:rPr>
        <w:t>არ გამოიყენოთ პროდუქტი და დაუკავშირდით AbbVie-ს ადგილობრივ ოფისს დამატებითი ინფორმაციისთვის, თუ:</w:t>
      </w:r>
    </w:p>
    <w:p w14:paraId="31476440" w14:textId="77777777" w:rsidR="00F66D35" w:rsidRDefault="00F66D35" w:rsidP="004A376F">
      <w:pPr>
        <w:pStyle w:val="ListParagraph"/>
        <w:numPr>
          <w:ilvl w:val="0"/>
          <w:numId w:val="45"/>
        </w:numPr>
        <w:spacing w:after="0" w:line="240" w:lineRule="auto"/>
        <w:jc w:val="both"/>
        <w:rPr>
          <w:rFonts w:ascii="Sylfaen" w:hAnsi="Sylfaen"/>
          <w:lang w:val="ka-GE"/>
        </w:rPr>
      </w:pPr>
      <w:r w:rsidRPr="00F66D35">
        <w:rPr>
          <w:rFonts w:ascii="Sylfaen" w:hAnsi="Sylfaen"/>
          <w:lang w:val="ka-GE"/>
        </w:rPr>
        <w:t>ფლაკონის ეტიკეტზე არ არის ცისარტყელას ფერის ჰორიზონტალური ხაზები ან სიტყვა „Allergan“</w:t>
      </w:r>
    </w:p>
    <w:p w14:paraId="1ADDC132" w14:textId="77777777" w:rsidR="00F66D35" w:rsidRDefault="00F66D35" w:rsidP="004A376F">
      <w:pPr>
        <w:pStyle w:val="ListParagraph"/>
        <w:numPr>
          <w:ilvl w:val="0"/>
          <w:numId w:val="45"/>
        </w:numPr>
        <w:spacing w:after="0" w:line="240" w:lineRule="auto"/>
        <w:jc w:val="both"/>
        <w:rPr>
          <w:rFonts w:ascii="Sylfaen" w:hAnsi="Sylfaen"/>
          <w:lang w:val="ka-GE"/>
        </w:rPr>
      </w:pPr>
      <w:r w:rsidRPr="00F66D35">
        <w:rPr>
          <w:rFonts w:ascii="Sylfaen" w:hAnsi="Sylfaen"/>
          <w:lang w:val="ka-GE"/>
        </w:rPr>
        <w:t>დამცავი ლუქი არ არის მთლიანი და არ არის კოლოფის ორივე მხარეს</w:t>
      </w:r>
    </w:p>
    <w:p w14:paraId="48495BC1" w14:textId="77777777" w:rsidR="00F66D35" w:rsidRPr="00F66D35" w:rsidRDefault="00F66D35" w:rsidP="004A376F">
      <w:pPr>
        <w:pStyle w:val="ListParagraph"/>
        <w:numPr>
          <w:ilvl w:val="0"/>
          <w:numId w:val="45"/>
        </w:numPr>
        <w:spacing w:after="0" w:line="240" w:lineRule="auto"/>
        <w:jc w:val="both"/>
        <w:rPr>
          <w:rFonts w:ascii="Sylfaen" w:hAnsi="Sylfaen"/>
          <w:lang w:val="ka-GE"/>
        </w:rPr>
      </w:pPr>
      <w:r w:rsidRPr="00F66D35">
        <w:rPr>
          <w:rFonts w:ascii="Sylfaen" w:hAnsi="Sylfaen"/>
          <w:lang w:val="ka-GE"/>
        </w:rPr>
        <w:t>ლუქზე გამჭვირვალე ვერცხლისფერი Allergan-ის ლოგო აშკარად არ ჩანს ან აქვს შავი წრე დიაგონალური ხაზით (ანუ აკრძალვის ნიშანი)</w:t>
      </w:r>
    </w:p>
    <w:p w14:paraId="4151C49E" w14:textId="77777777" w:rsidR="00F66D35" w:rsidRDefault="00F66D35" w:rsidP="004A376F">
      <w:pPr>
        <w:spacing w:after="0" w:line="240" w:lineRule="auto"/>
        <w:jc w:val="both"/>
        <w:rPr>
          <w:rFonts w:ascii="Sylfaen" w:hAnsi="Sylfaen"/>
          <w:lang w:val="ka-GE"/>
        </w:rPr>
      </w:pPr>
      <w:r w:rsidRPr="00F66D35">
        <w:rPr>
          <w:rFonts w:ascii="Sylfaen" w:hAnsi="Sylfaen"/>
          <w:lang w:val="ka-GE"/>
        </w:rPr>
        <w:t>გარდა ამისა, Allergan-მა შექმნა მოსახსნელი სტიკერები BOTOX-ის ფლაკონის ეტიკეტზე, რომელიც მოიცავს თქვენ მიერ მიღებული პროდუქტის პარტიის ნომერსა და ვადის გასვლის თარიღს. ეს სტიკერები შეგიძლიათ მოაცილოთ და განათავსოთ თქვენი პაციენტის სამედიცინო ისტორიაში, თვალყურის დევნების მიზნით. გაითვალისწინეთ, რომ BOTOX-ის ფლაკონის ეტიკეტიდან სტიკერის მოხსნის შემდეგ გამოჩნდება სიტყვა „USED“, რაც დამატებით გარანტიას მოგცემთ, რომ იყენებთ Allergan-ის მიერ წარმოებულ ავთენტურ BOTOX-ის პროდუქტს.</w:t>
      </w:r>
    </w:p>
    <w:p w14:paraId="78F0C281" w14:textId="77777777" w:rsidR="00F66D35" w:rsidRPr="00F66D35" w:rsidRDefault="00F66D35" w:rsidP="004A376F">
      <w:pPr>
        <w:spacing w:after="0" w:line="240" w:lineRule="auto"/>
        <w:jc w:val="both"/>
        <w:rPr>
          <w:rFonts w:ascii="Sylfaen" w:hAnsi="Sylfaen"/>
          <w:lang w:val="ka-GE"/>
        </w:rPr>
      </w:pPr>
    </w:p>
    <w:sectPr w:rsidR="00F66D35" w:rsidRPr="00F66D35" w:rsidSect="009B4F9B">
      <w:footerReference w:type="default" r:id="rId7"/>
      <w:pgSz w:w="11906" w:h="16838" w:code="9"/>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06292" w14:textId="77777777" w:rsidR="00321F14" w:rsidRDefault="00321F14" w:rsidP="0071609C">
      <w:pPr>
        <w:spacing w:after="0" w:line="240" w:lineRule="auto"/>
      </w:pPr>
      <w:r>
        <w:separator/>
      </w:r>
    </w:p>
  </w:endnote>
  <w:endnote w:type="continuationSeparator" w:id="0">
    <w:p w14:paraId="46C2E7F0" w14:textId="77777777" w:rsidR="00321F14" w:rsidRDefault="00321F14" w:rsidP="00716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6291917"/>
      <w:docPartObj>
        <w:docPartGallery w:val="Page Numbers (Bottom of Page)"/>
        <w:docPartUnique/>
      </w:docPartObj>
    </w:sdtPr>
    <w:sdtEndPr>
      <w:rPr>
        <w:noProof/>
      </w:rPr>
    </w:sdtEndPr>
    <w:sdtContent>
      <w:p w14:paraId="4430D2C9" w14:textId="2FD24970" w:rsidR="0071609C" w:rsidRDefault="0071609C" w:rsidP="007160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DF90F" w14:textId="77777777" w:rsidR="00321F14" w:rsidRDefault="00321F14" w:rsidP="0071609C">
      <w:pPr>
        <w:spacing w:after="0" w:line="240" w:lineRule="auto"/>
      </w:pPr>
      <w:r>
        <w:separator/>
      </w:r>
    </w:p>
  </w:footnote>
  <w:footnote w:type="continuationSeparator" w:id="0">
    <w:p w14:paraId="226BF06C" w14:textId="77777777" w:rsidR="00321F14" w:rsidRDefault="00321F14" w:rsidP="007160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0727"/>
    <w:multiLevelType w:val="hybridMultilevel"/>
    <w:tmpl w:val="13CE0E00"/>
    <w:lvl w:ilvl="0" w:tplc="04090001">
      <w:start w:val="1"/>
      <w:numFmt w:val="bullet"/>
      <w:lvlText w:val=""/>
      <w:lvlJc w:val="left"/>
      <w:pPr>
        <w:ind w:left="720" w:hanging="360"/>
      </w:pPr>
      <w:rPr>
        <w:rFonts w:ascii="Symbol" w:hAnsi="Symbol" w:hint="default"/>
      </w:rPr>
    </w:lvl>
    <w:lvl w:ilvl="1" w:tplc="924E65FE">
      <w:numFmt w:val="bullet"/>
      <w:lvlText w:val="·"/>
      <w:lvlJc w:val="left"/>
      <w:pPr>
        <w:ind w:left="1440" w:hanging="360"/>
      </w:pPr>
      <w:rPr>
        <w:rFonts w:ascii="Sylfaen" w:eastAsiaTheme="minorHAnsi" w:hAnsi="Sylfaen"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07850"/>
    <w:multiLevelType w:val="multilevel"/>
    <w:tmpl w:val="CDB072F8"/>
    <w:lvl w:ilvl="0">
      <w:numFmt w:val="bullet"/>
      <w:lvlText w:val="·"/>
      <w:lvlJc w:val="left"/>
      <w:pPr>
        <w:tabs>
          <w:tab w:val="left" w:pos="216"/>
        </w:tabs>
      </w:pPr>
      <w:rPr>
        <w:rFonts w:ascii="Symbol" w:eastAsia="Symbol" w:hAnsi="Symbol"/>
        <w:b/>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A911A2"/>
    <w:multiLevelType w:val="hybridMultilevel"/>
    <w:tmpl w:val="36CCC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DE3693"/>
    <w:multiLevelType w:val="hybridMultilevel"/>
    <w:tmpl w:val="CE1E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F5F98"/>
    <w:multiLevelType w:val="hybridMultilevel"/>
    <w:tmpl w:val="0A90772A"/>
    <w:lvl w:ilvl="0" w:tplc="F2EE1EF8">
      <w:numFmt w:val="bullet"/>
      <w:lvlText w:val="·"/>
      <w:lvlJc w:val="left"/>
      <w:pPr>
        <w:ind w:left="720" w:hanging="360"/>
      </w:pPr>
      <w:rPr>
        <w:rFonts w:ascii="Sylfaen" w:eastAsiaTheme="minorHAnsi" w:hAnsi="Sylfaen" w:cstheme="minorBidi" w:hint="default"/>
      </w:rPr>
    </w:lvl>
    <w:lvl w:ilvl="1" w:tplc="FBCE97A2">
      <w:numFmt w:val="bullet"/>
      <w:lvlText w:val="•"/>
      <w:lvlJc w:val="left"/>
      <w:pPr>
        <w:ind w:left="1440" w:hanging="360"/>
      </w:pPr>
      <w:rPr>
        <w:rFonts w:ascii="Sylfaen" w:eastAsiaTheme="minorHAnsi" w:hAnsi="Sylfaen"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8F41D6"/>
    <w:multiLevelType w:val="hybridMultilevel"/>
    <w:tmpl w:val="712AEF14"/>
    <w:lvl w:ilvl="0" w:tplc="C460447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81EC9"/>
    <w:multiLevelType w:val="hybridMultilevel"/>
    <w:tmpl w:val="9A367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302A1A"/>
    <w:multiLevelType w:val="hybridMultilevel"/>
    <w:tmpl w:val="8DB4CE6A"/>
    <w:lvl w:ilvl="0" w:tplc="C368DF48">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32C3C"/>
    <w:multiLevelType w:val="hybridMultilevel"/>
    <w:tmpl w:val="4C000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AA495F"/>
    <w:multiLevelType w:val="hybridMultilevel"/>
    <w:tmpl w:val="2E889000"/>
    <w:lvl w:ilvl="0" w:tplc="97C0118A">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1F4050"/>
    <w:multiLevelType w:val="hybridMultilevel"/>
    <w:tmpl w:val="206C34BA"/>
    <w:lvl w:ilvl="0" w:tplc="275ECBF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62481B"/>
    <w:multiLevelType w:val="hybridMultilevel"/>
    <w:tmpl w:val="D10EA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70624E"/>
    <w:multiLevelType w:val="hybridMultilevel"/>
    <w:tmpl w:val="C7CEBE06"/>
    <w:lvl w:ilvl="0" w:tplc="420E622C">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B00EAC"/>
    <w:multiLevelType w:val="hybridMultilevel"/>
    <w:tmpl w:val="34529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86520F"/>
    <w:multiLevelType w:val="hybridMultilevel"/>
    <w:tmpl w:val="7B40D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6108B2"/>
    <w:multiLevelType w:val="hybridMultilevel"/>
    <w:tmpl w:val="076E4A06"/>
    <w:lvl w:ilvl="0" w:tplc="275ECBF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DC45CF"/>
    <w:multiLevelType w:val="hybridMultilevel"/>
    <w:tmpl w:val="A316F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052FF8"/>
    <w:multiLevelType w:val="hybridMultilevel"/>
    <w:tmpl w:val="E848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225196"/>
    <w:multiLevelType w:val="hybridMultilevel"/>
    <w:tmpl w:val="7C08D5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304C97"/>
    <w:multiLevelType w:val="hybridMultilevel"/>
    <w:tmpl w:val="E7FEA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776332"/>
    <w:multiLevelType w:val="hybridMultilevel"/>
    <w:tmpl w:val="9992FD56"/>
    <w:lvl w:ilvl="0" w:tplc="275ECBF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80E86"/>
    <w:multiLevelType w:val="hybridMultilevel"/>
    <w:tmpl w:val="D4288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5843F9"/>
    <w:multiLevelType w:val="hybridMultilevel"/>
    <w:tmpl w:val="E160A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0D4FD0"/>
    <w:multiLevelType w:val="hybridMultilevel"/>
    <w:tmpl w:val="0512D9F8"/>
    <w:lvl w:ilvl="0" w:tplc="275ECBF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7259D9"/>
    <w:multiLevelType w:val="hybridMultilevel"/>
    <w:tmpl w:val="0910FED2"/>
    <w:lvl w:ilvl="0" w:tplc="7E1EE7AA">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B96E0B"/>
    <w:multiLevelType w:val="hybridMultilevel"/>
    <w:tmpl w:val="590CAD3E"/>
    <w:lvl w:ilvl="0" w:tplc="275ECBF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0E2D05"/>
    <w:multiLevelType w:val="hybridMultilevel"/>
    <w:tmpl w:val="BA32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E577A1"/>
    <w:multiLevelType w:val="hybridMultilevel"/>
    <w:tmpl w:val="94CA6FAC"/>
    <w:lvl w:ilvl="0" w:tplc="3E12B560">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C050C9"/>
    <w:multiLevelType w:val="hybridMultilevel"/>
    <w:tmpl w:val="07023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F10945"/>
    <w:multiLevelType w:val="hybridMultilevel"/>
    <w:tmpl w:val="98380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4F72D1"/>
    <w:multiLevelType w:val="hybridMultilevel"/>
    <w:tmpl w:val="1C4AA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3D7D1B"/>
    <w:multiLevelType w:val="hybridMultilevel"/>
    <w:tmpl w:val="58AC2F04"/>
    <w:lvl w:ilvl="0" w:tplc="A58A2E7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083762"/>
    <w:multiLevelType w:val="hybridMultilevel"/>
    <w:tmpl w:val="AEE05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9F41D6"/>
    <w:multiLevelType w:val="hybridMultilevel"/>
    <w:tmpl w:val="DABE4F9A"/>
    <w:lvl w:ilvl="0" w:tplc="275ECBF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C27C73"/>
    <w:multiLevelType w:val="hybridMultilevel"/>
    <w:tmpl w:val="AFA85436"/>
    <w:lvl w:ilvl="0" w:tplc="275ECBF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1C0735"/>
    <w:multiLevelType w:val="hybridMultilevel"/>
    <w:tmpl w:val="5ADE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CB12FF"/>
    <w:multiLevelType w:val="multilevel"/>
    <w:tmpl w:val="E22E8B84"/>
    <w:lvl w:ilvl="0">
      <w:numFmt w:val="bullet"/>
      <w:lvlText w:val="·"/>
      <w:lvlJc w:val="left"/>
      <w:pPr>
        <w:tabs>
          <w:tab w:val="left" w:pos="360"/>
        </w:tabs>
      </w:pPr>
      <w:rPr>
        <w:rFonts w:ascii="Symbol" w:eastAsia="Symbol" w:hAnsi="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54D7B07"/>
    <w:multiLevelType w:val="hybridMultilevel"/>
    <w:tmpl w:val="EBC458C4"/>
    <w:lvl w:ilvl="0" w:tplc="EA08D2FE">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286C81"/>
    <w:multiLevelType w:val="hybridMultilevel"/>
    <w:tmpl w:val="B18E0EE6"/>
    <w:lvl w:ilvl="0" w:tplc="6152F618">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C6043A"/>
    <w:multiLevelType w:val="hybridMultilevel"/>
    <w:tmpl w:val="1D664662"/>
    <w:lvl w:ilvl="0" w:tplc="7FEAC38A">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7F26F6"/>
    <w:multiLevelType w:val="hybridMultilevel"/>
    <w:tmpl w:val="C5562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EA1F86"/>
    <w:multiLevelType w:val="hybridMultilevel"/>
    <w:tmpl w:val="E09440DC"/>
    <w:lvl w:ilvl="0" w:tplc="AF9ED64C">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DE5E13"/>
    <w:multiLevelType w:val="hybridMultilevel"/>
    <w:tmpl w:val="6F629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43683F"/>
    <w:multiLevelType w:val="hybridMultilevel"/>
    <w:tmpl w:val="FD566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657970"/>
    <w:multiLevelType w:val="hybridMultilevel"/>
    <w:tmpl w:val="11869F94"/>
    <w:lvl w:ilvl="0" w:tplc="B45A69F4">
      <w:numFmt w:val="bullet"/>
      <w:lvlText w:val="·"/>
      <w:lvlJc w:val="left"/>
      <w:pPr>
        <w:ind w:left="1080" w:hanging="72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3741824">
    <w:abstractNumId w:val="2"/>
  </w:num>
  <w:num w:numId="2" w16cid:durableId="2088382199">
    <w:abstractNumId w:val="31"/>
  </w:num>
  <w:num w:numId="3" w16cid:durableId="62875055">
    <w:abstractNumId w:val="29"/>
  </w:num>
  <w:num w:numId="4" w16cid:durableId="1013265472">
    <w:abstractNumId w:val="24"/>
  </w:num>
  <w:num w:numId="5" w16cid:durableId="1051149287">
    <w:abstractNumId w:val="16"/>
  </w:num>
  <w:num w:numId="6" w16cid:durableId="2048482136">
    <w:abstractNumId w:val="7"/>
  </w:num>
  <w:num w:numId="7" w16cid:durableId="1346907239">
    <w:abstractNumId w:val="17"/>
  </w:num>
  <w:num w:numId="8" w16cid:durableId="1221164490">
    <w:abstractNumId w:val="38"/>
  </w:num>
  <w:num w:numId="9" w16cid:durableId="829716719">
    <w:abstractNumId w:val="11"/>
  </w:num>
  <w:num w:numId="10" w16cid:durableId="1056661491">
    <w:abstractNumId w:val="9"/>
  </w:num>
  <w:num w:numId="11" w16cid:durableId="724064718">
    <w:abstractNumId w:val="14"/>
  </w:num>
  <w:num w:numId="12" w16cid:durableId="1556770305">
    <w:abstractNumId w:val="44"/>
  </w:num>
  <w:num w:numId="13" w16cid:durableId="364449917">
    <w:abstractNumId w:val="13"/>
  </w:num>
  <w:num w:numId="14" w16cid:durableId="1285234470">
    <w:abstractNumId w:val="37"/>
  </w:num>
  <w:num w:numId="15" w16cid:durableId="668021206">
    <w:abstractNumId w:val="21"/>
  </w:num>
  <w:num w:numId="16" w16cid:durableId="1247231413">
    <w:abstractNumId w:val="41"/>
  </w:num>
  <w:num w:numId="17" w16cid:durableId="708994465">
    <w:abstractNumId w:val="8"/>
  </w:num>
  <w:num w:numId="18" w16cid:durableId="890725720">
    <w:abstractNumId w:val="5"/>
  </w:num>
  <w:num w:numId="19" w16cid:durableId="1116602575">
    <w:abstractNumId w:val="40"/>
  </w:num>
  <w:num w:numId="20" w16cid:durableId="351420491">
    <w:abstractNumId w:val="27"/>
  </w:num>
  <w:num w:numId="21" w16cid:durableId="270482063">
    <w:abstractNumId w:val="35"/>
  </w:num>
  <w:num w:numId="22" w16cid:durableId="1951280857">
    <w:abstractNumId w:val="39"/>
  </w:num>
  <w:num w:numId="23" w16cid:durableId="735667324">
    <w:abstractNumId w:val="1"/>
  </w:num>
  <w:num w:numId="24" w16cid:durableId="93936945">
    <w:abstractNumId w:val="36"/>
  </w:num>
  <w:num w:numId="25" w16cid:durableId="874536476">
    <w:abstractNumId w:val="26"/>
  </w:num>
  <w:num w:numId="26" w16cid:durableId="531261281">
    <w:abstractNumId w:val="12"/>
  </w:num>
  <w:num w:numId="27" w16cid:durableId="854616589">
    <w:abstractNumId w:val="43"/>
  </w:num>
  <w:num w:numId="28" w16cid:durableId="233903832">
    <w:abstractNumId w:val="4"/>
  </w:num>
  <w:num w:numId="29" w16cid:durableId="2031296616">
    <w:abstractNumId w:val="30"/>
  </w:num>
  <w:num w:numId="30" w16cid:durableId="2067871038">
    <w:abstractNumId w:val="25"/>
  </w:num>
  <w:num w:numId="31" w16cid:durableId="1630552699">
    <w:abstractNumId w:val="33"/>
  </w:num>
  <w:num w:numId="32" w16cid:durableId="1783304803">
    <w:abstractNumId w:val="28"/>
  </w:num>
  <w:num w:numId="33" w16cid:durableId="840048884">
    <w:abstractNumId w:val="22"/>
  </w:num>
  <w:num w:numId="34" w16cid:durableId="1468009691">
    <w:abstractNumId w:val="20"/>
  </w:num>
  <w:num w:numId="35" w16cid:durableId="793788851">
    <w:abstractNumId w:val="19"/>
  </w:num>
  <w:num w:numId="36" w16cid:durableId="758329639">
    <w:abstractNumId w:val="10"/>
  </w:num>
  <w:num w:numId="37" w16cid:durableId="21246272">
    <w:abstractNumId w:val="42"/>
  </w:num>
  <w:num w:numId="38" w16cid:durableId="1144854470">
    <w:abstractNumId w:val="15"/>
  </w:num>
  <w:num w:numId="39" w16cid:durableId="1466586624">
    <w:abstractNumId w:val="0"/>
  </w:num>
  <w:num w:numId="40" w16cid:durableId="210699128">
    <w:abstractNumId w:val="23"/>
  </w:num>
  <w:num w:numId="41" w16cid:durableId="1903712369">
    <w:abstractNumId w:val="3"/>
  </w:num>
  <w:num w:numId="42" w16cid:durableId="1381904771">
    <w:abstractNumId w:val="34"/>
  </w:num>
  <w:num w:numId="43" w16cid:durableId="823856217">
    <w:abstractNumId w:val="18"/>
  </w:num>
  <w:num w:numId="44" w16cid:durableId="1980256400">
    <w:abstractNumId w:val="32"/>
  </w:num>
  <w:num w:numId="45" w16cid:durableId="15028196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AE"/>
    <w:rsid w:val="00042F41"/>
    <w:rsid w:val="000C0484"/>
    <w:rsid w:val="000C5182"/>
    <w:rsid w:val="001228C5"/>
    <w:rsid w:val="00131F45"/>
    <w:rsid w:val="001B3E31"/>
    <w:rsid w:val="00236E19"/>
    <w:rsid w:val="002451E1"/>
    <w:rsid w:val="002943DF"/>
    <w:rsid w:val="002B24A8"/>
    <w:rsid w:val="002C1BF8"/>
    <w:rsid w:val="002F54BB"/>
    <w:rsid w:val="00321F14"/>
    <w:rsid w:val="00332251"/>
    <w:rsid w:val="003535DF"/>
    <w:rsid w:val="0036571D"/>
    <w:rsid w:val="0036590B"/>
    <w:rsid w:val="00390FFC"/>
    <w:rsid w:val="003E71E3"/>
    <w:rsid w:val="00431206"/>
    <w:rsid w:val="0046684E"/>
    <w:rsid w:val="004A376F"/>
    <w:rsid w:val="0051143C"/>
    <w:rsid w:val="0053705F"/>
    <w:rsid w:val="00554EAE"/>
    <w:rsid w:val="00590FA6"/>
    <w:rsid w:val="005950EA"/>
    <w:rsid w:val="005B529E"/>
    <w:rsid w:val="00607FB7"/>
    <w:rsid w:val="0061044F"/>
    <w:rsid w:val="00614A3E"/>
    <w:rsid w:val="006152A3"/>
    <w:rsid w:val="006A0925"/>
    <w:rsid w:val="006B1502"/>
    <w:rsid w:val="0071609C"/>
    <w:rsid w:val="00735D89"/>
    <w:rsid w:val="0074319E"/>
    <w:rsid w:val="00784C85"/>
    <w:rsid w:val="008256B0"/>
    <w:rsid w:val="00847209"/>
    <w:rsid w:val="00886AE7"/>
    <w:rsid w:val="008A1FCD"/>
    <w:rsid w:val="008A4CEA"/>
    <w:rsid w:val="008D30BE"/>
    <w:rsid w:val="008D5CB6"/>
    <w:rsid w:val="009038A5"/>
    <w:rsid w:val="009658E0"/>
    <w:rsid w:val="009B4F9B"/>
    <w:rsid w:val="00A4030F"/>
    <w:rsid w:val="00A77AE2"/>
    <w:rsid w:val="00AB16EB"/>
    <w:rsid w:val="00AD59BC"/>
    <w:rsid w:val="00AF49D1"/>
    <w:rsid w:val="00B0086B"/>
    <w:rsid w:val="00B12A92"/>
    <w:rsid w:val="00B46341"/>
    <w:rsid w:val="00B75721"/>
    <w:rsid w:val="00B80104"/>
    <w:rsid w:val="00BA5CD5"/>
    <w:rsid w:val="00BB4735"/>
    <w:rsid w:val="00BB61C7"/>
    <w:rsid w:val="00BD58A6"/>
    <w:rsid w:val="00BD6DF4"/>
    <w:rsid w:val="00C23601"/>
    <w:rsid w:val="00C91A94"/>
    <w:rsid w:val="00CB7560"/>
    <w:rsid w:val="00CB7739"/>
    <w:rsid w:val="00CF010A"/>
    <w:rsid w:val="00D35849"/>
    <w:rsid w:val="00D46651"/>
    <w:rsid w:val="00D51B78"/>
    <w:rsid w:val="00DA49F4"/>
    <w:rsid w:val="00DD4AE4"/>
    <w:rsid w:val="00DE64AE"/>
    <w:rsid w:val="00DF030F"/>
    <w:rsid w:val="00DF09BF"/>
    <w:rsid w:val="00E0019B"/>
    <w:rsid w:val="00E06422"/>
    <w:rsid w:val="00E07C6C"/>
    <w:rsid w:val="00E45C3B"/>
    <w:rsid w:val="00EB3165"/>
    <w:rsid w:val="00EC36A0"/>
    <w:rsid w:val="00EE7D95"/>
    <w:rsid w:val="00F145C7"/>
    <w:rsid w:val="00F238BC"/>
    <w:rsid w:val="00F2456B"/>
    <w:rsid w:val="00F4603A"/>
    <w:rsid w:val="00F66D35"/>
    <w:rsid w:val="00FA594D"/>
    <w:rsid w:val="00FC0558"/>
    <w:rsid w:val="00FC646A"/>
    <w:rsid w:val="00FD6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ABB2E"/>
  <w15:chartTrackingRefBased/>
  <w15:docId w15:val="{DA6B937C-A981-4D67-A6A5-31A462BEC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721"/>
    <w:pPr>
      <w:ind w:left="720"/>
      <w:contextualSpacing/>
    </w:pPr>
  </w:style>
  <w:style w:type="table" w:styleId="TableGrid">
    <w:name w:val="Table Grid"/>
    <w:basedOn w:val="TableNormal"/>
    <w:uiPriority w:val="39"/>
    <w:rsid w:val="00431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6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09C"/>
  </w:style>
  <w:style w:type="paragraph" w:styleId="Footer">
    <w:name w:val="footer"/>
    <w:basedOn w:val="Normal"/>
    <w:link w:val="FooterChar"/>
    <w:uiPriority w:val="99"/>
    <w:unhideWhenUsed/>
    <w:rsid w:val="00716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23</Pages>
  <Words>7072</Words>
  <Characters>40315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[P]arxoo</dc:creator>
  <cp:keywords/>
  <dc:description/>
  <cp:lastModifiedBy>Nino Trokashvili</cp:lastModifiedBy>
  <cp:revision>54</cp:revision>
  <dcterms:created xsi:type="dcterms:W3CDTF">2025-11-17T14:54:00Z</dcterms:created>
  <dcterms:modified xsi:type="dcterms:W3CDTF">2026-03-20T14:22:00Z</dcterms:modified>
</cp:coreProperties>
</file>