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1D73" w14:textId="3CE0FEAA" w:rsidR="00542583" w:rsidRPr="000A6D17" w:rsidRDefault="00631127" w:rsidP="000E59ED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0A6D17">
        <w:rPr>
          <w:rFonts w:ascii="AcadMtavr" w:hAnsi="AcadMtavr"/>
          <w:b/>
          <w:sz w:val="24"/>
          <w:szCs w:val="24"/>
        </w:rPr>
        <w:t>gamoyenebis</w:t>
      </w:r>
      <w:proofErr w:type="spellEnd"/>
      <w:r w:rsidRPr="000A6D17">
        <w:rPr>
          <w:rFonts w:ascii="AcadMtavr" w:hAnsi="AcadMtavr"/>
          <w:b/>
          <w:sz w:val="24"/>
          <w:szCs w:val="24"/>
        </w:rPr>
        <w:t xml:space="preserve"> </w:t>
      </w:r>
      <w:r w:rsidR="000E59ED">
        <w:rPr>
          <w:rFonts w:ascii="AcadMtavr" w:hAnsi="AcadMtavr"/>
          <w:b/>
          <w:sz w:val="24"/>
          <w:szCs w:val="24"/>
        </w:rPr>
        <w:t xml:space="preserve">  </w:t>
      </w:r>
      <w:proofErr w:type="spellStart"/>
      <w:r w:rsidRPr="000A6D17">
        <w:rPr>
          <w:rFonts w:ascii="AcadMtavr" w:hAnsi="AcadMtavr"/>
          <w:b/>
          <w:sz w:val="24"/>
          <w:szCs w:val="24"/>
        </w:rPr>
        <w:t>instruqcia</w:t>
      </w:r>
      <w:proofErr w:type="spellEnd"/>
    </w:p>
    <w:p w14:paraId="028BA8D0" w14:textId="77777777" w:rsidR="00542583" w:rsidRPr="000A6D17" w:rsidRDefault="00631127" w:rsidP="00F264F5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r w:rsidRPr="000A6D17">
        <w:rPr>
          <w:rFonts w:ascii="AcadNusx" w:hAnsi="AcadNusx"/>
          <w:b/>
          <w:sz w:val="24"/>
          <w:szCs w:val="24"/>
        </w:rPr>
        <w:t>“</w:t>
      </w:r>
      <w:proofErr w:type="spellStart"/>
      <w:r w:rsidRPr="000A6D17">
        <w:rPr>
          <w:rFonts w:ascii="AcadNusx" w:hAnsi="AcadNusx"/>
          <w:b/>
          <w:sz w:val="24"/>
          <w:szCs w:val="24"/>
        </w:rPr>
        <w:t>z</w:t>
      </w:r>
      <w:r w:rsidR="00BE72FC" w:rsidRPr="000A6D17">
        <w:rPr>
          <w:rFonts w:ascii="AcadNusx" w:hAnsi="AcadNusx"/>
          <w:b/>
          <w:sz w:val="24"/>
          <w:szCs w:val="24"/>
        </w:rPr>
        <w:t>viozdoCka</w:t>
      </w:r>
      <w:proofErr w:type="spellEnd"/>
      <w:r w:rsidRPr="000A6D1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A6D17">
        <w:rPr>
          <w:rFonts w:ascii="AcadMtavr" w:hAnsi="AcadMtavr"/>
          <w:b/>
          <w:sz w:val="24"/>
          <w:szCs w:val="24"/>
        </w:rPr>
        <w:t>noz</w:t>
      </w:r>
      <w:proofErr w:type="spellEnd"/>
      <w:r w:rsidRPr="000A6D17">
        <w:rPr>
          <w:rFonts w:ascii="AcadNusx" w:hAnsi="AcadNusx"/>
          <w:b/>
          <w:sz w:val="24"/>
          <w:szCs w:val="24"/>
        </w:rPr>
        <w:t>”</w:t>
      </w:r>
    </w:p>
    <w:p w14:paraId="42D7D38F" w14:textId="77777777" w:rsidR="00542583" w:rsidRPr="000A6D17" w:rsidRDefault="00542583" w:rsidP="00F264F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DBDDEE" w14:textId="77777777" w:rsidR="00542583" w:rsidRPr="000A6D17" w:rsidRDefault="00631127" w:rsidP="00F264F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preparatis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savaWro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dasaxeleba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: </w:t>
      </w:r>
      <w:r w:rsidRPr="000A6D17">
        <w:rPr>
          <w:rFonts w:ascii="AcadNusx" w:hAnsi="AcadNusx" w:cs="Times New Roman"/>
          <w:sz w:val="24"/>
          <w:szCs w:val="24"/>
        </w:rPr>
        <w:t>“</w:t>
      </w:r>
      <w:proofErr w:type="spellStart"/>
      <w:r w:rsidRPr="000A6D17">
        <w:rPr>
          <w:rFonts w:ascii="AcadNusx" w:hAnsi="AcadNusx"/>
          <w:sz w:val="24"/>
          <w:szCs w:val="24"/>
        </w:rPr>
        <w:t>zv</w:t>
      </w:r>
      <w:r w:rsidR="00BE72FC" w:rsidRPr="000A6D17">
        <w:rPr>
          <w:rFonts w:ascii="AcadNusx" w:hAnsi="AcadNusx"/>
          <w:sz w:val="24"/>
          <w:szCs w:val="24"/>
        </w:rPr>
        <w:t>iozdoCka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="00BE72FC" w:rsidRPr="000A6D17">
        <w:rPr>
          <w:rFonts w:ascii="AcadMtavr" w:hAnsi="AcadMtavr"/>
          <w:sz w:val="24"/>
          <w:szCs w:val="24"/>
        </w:rPr>
        <w:t>noz</w:t>
      </w:r>
      <w:proofErr w:type="spellEnd"/>
      <w:r w:rsidRPr="000A6D17">
        <w:rPr>
          <w:rFonts w:ascii="AcadMtavr" w:hAnsi="AcadMtavr"/>
          <w:sz w:val="24"/>
          <w:szCs w:val="24"/>
        </w:rPr>
        <w:t>”</w:t>
      </w:r>
    </w:p>
    <w:p w14:paraId="49DDE128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0E59ED">
        <w:rPr>
          <w:rFonts w:ascii="AcadNusx" w:hAnsi="AcadNusx"/>
          <w:b/>
          <w:sz w:val="24"/>
          <w:szCs w:val="24"/>
          <w:lang w:val="it-IT"/>
        </w:rPr>
        <w:t>saerTaSoriso arapatentirebuli dasaxeleba (</w:t>
      </w:r>
      <w:r w:rsidRPr="000E59ED">
        <w:rPr>
          <w:rFonts w:ascii="AcadMtavr" w:hAnsi="AcadMtavr"/>
          <w:b/>
          <w:sz w:val="24"/>
          <w:szCs w:val="24"/>
          <w:lang w:val="it-IT"/>
        </w:rPr>
        <w:t>sad</w:t>
      </w:r>
      <w:r w:rsidRPr="000E59ED">
        <w:rPr>
          <w:rFonts w:ascii="AcadNusx" w:hAnsi="AcadNusx"/>
          <w:b/>
          <w:sz w:val="24"/>
          <w:szCs w:val="24"/>
          <w:lang w:val="it-IT"/>
        </w:rPr>
        <w:t xml:space="preserve">): </w:t>
      </w:r>
      <w:r w:rsidRPr="000E59ED">
        <w:rPr>
          <w:rFonts w:ascii="AcadNusx" w:hAnsi="AcadNusx"/>
          <w:sz w:val="24"/>
          <w:szCs w:val="24"/>
          <w:lang w:val="it-IT"/>
        </w:rPr>
        <w:t>qsilometazolini</w:t>
      </w:r>
    </w:p>
    <w:p w14:paraId="6013925F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hAnsi="AcadNusx"/>
          <w:b/>
          <w:sz w:val="24"/>
          <w:szCs w:val="24"/>
          <w:lang w:val="it-IT"/>
        </w:rPr>
        <w:t>farmacevtuli forma:</w:t>
      </w:r>
      <w:r w:rsidRPr="000E59ED">
        <w:rPr>
          <w:rFonts w:ascii="AcadNusx" w:hAnsi="AcadNusx"/>
          <w:sz w:val="24"/>
          <w:szCs w:val="24"/>
          <w:lang w:val="it-IT"/>
        </w:rPr>
        <w:t xml:space="preserve"> nazaluri sprei </w:t>
      </w:r>
    </w:p>
    <w:p w14:paraId="69E3345B" w14:textId="77777777" w:rsidR="00542583" w:rsidRPr="000E59ED" w:rsidRDefault="00542583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4C5C6BD6" w14:textId="77777777" w:rsidR="00542583" w:rsidRPr="000A6D17" w:rsidRDefault="00631127" w:rsidP="00F264F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A6D17">
        <w:rPr>
          <w:rFonts w:ascii="AcadNusx" w:hAnsi="AcadNusx"/>
          <w:b/>
          <w:sz w:val="24"/>
          <w:szCs w:val="24"/>
        </w:rPr>
        <w:t>Semadgenloba</w:t>
      </w:r>
      <w:proofErr w:type="spellEnd"/>
      <w:r w:rsidRPr="000A6D17">
        <w:rPr>
          <w:rFonts w:ascii="AcadNusx" w:hAnsi="AcadNusx"/>
          <w:b/>
          <w:sz w:val="24"/>
          <w:szCs w:val="24"/>
        </w:rPr>
        <w:t>:</w:t>
      </w:r>
    </w:p>
    <w:p w14:paraId="10A1D659" w14:textId="77777777" w:rsidR="00542583" w:rsidRPr="000A6D17" w:rsidRDefault="00631127" w:rsidP="00F264F5">
      <w:pPr>
        <w:pStyle w:val="NoSpacing"/>
        <w:jc w:val="both"/>
        <w:rPr>
          <w:rFonts w:ascii="AcadNusx" w:hAnsi="AcadNusx"/>
          <w:sz w:val="24"/>
          <w:szCs w:val="24"/>
        </w:rPr>
      </w:pPr>
      <w:r w:rsidRPr="000A6D17">
        <w:rPr>
          <w:rFonts w:ascii="AcadNusx" w:hAnsi="AcadNusx"/>
          <w:sz w:val="24"/>
          <w:szCs w:val="24"/>
        </w:rPr>
        <w:t xml:space="preserve">1 ml </w:t>
      </w:r>
      <w:proofErr w:type="spellStart"/>
      <w:r w:rsidRPr="000A6D17">
        <w:rPr>
          <w:rFonts w:ascii="AcadNusx" w:hAnsi="AcadNusx"/>
          <w:sz w:val="24"/>
          <w:szCs w:val="24"/>
        </w:rPr>
        <w:t>xsnari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Seicavs</w:t>
      </w:r>
      <w:proofErr w:type="spellEnd"/>
      <w:r w:rsidRPr="000A6D17">
        <w:rPr>
          <w:rFonts w:ascii="AcadNusx" w:hAnsi="AcadNusx"/>
          <w:sz w:val="24"/>
          <w:szCs w:val="24"/>
        </w:rPr>
        <w:t>:</w:t>
      </w:r>
    </w:p>
    <w:p w14:paraId="2BA8D380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i/>
          <w:sz w:val="24"/>
          <w:szCs w:val="24"/>
          <w:lang w:val="it-IT"/>
        </w:rPr>
      </w:pPr>
      <w:r w:rsidRPr="000E59ED">
        <w:rPr>
          <w:rFonts w:ascii="AcadNusx" w:hAnsi="AcadNusx"/>
          <w:i/>
          <w:sz w:val="24"/>
          <w:szCs w:val="24"/>
          <w:lang w:val="it-IT"/>
        </w:rPr>
        <w:t xml:space="preserve">moqmedi nivTiereba: </w:t>
      </w:r>
      <w:r w:rsidRPr="000E59ED">
        <w:rPr>
          <w:rFonts w:ascii="AcadNusx" w:hAnsi="AcadNusx"/>
          <w:sz w:val="24"/>
          <w:szCs w:val="24"/>
          <w:lang w:val="it-IT"/>
        </w:rPr>
        <w:t>qsilometazolinis hidroqloridi - 1,0 mg;</w:t>
      </w:r>
    </w:p>
    <w:p w14:paraId="06C68DB3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hAnsi="AcadNusx"/>
          <w:i/>
          <w:sz w:val="24"/>
          <w:szCs w:val="24"/>
          <w:lang w:val="it-IT"/>
        </w:rPr>
        <w:t>damxmare nivTierebebi:</w:t>
      </w:r>
      <w:r w:rsidRPr="000E59ED">
        <w:rPr>
          <w:rFonts w:ascii="AcadNusx" w:hAnsi="AcadNusx"/>
          <w:sz w:val="24"/>
          <w:szCs w:val="24"/>
          <w:lang w:val="it-IT"/>
        </w:rPr>
        <w:t>benzalkoniumis qloridi 0.1 mg, natriumis dihidrofosfatis dihidrati 0.84 mg, dinatriumis hidrofosfatis dodekahidrati 1.5 mg, natriumis qloridi 1.0 mg, dinatriumis edetatis dihidrati 0.5 mg, gamoxdili wyali 1.0 ml-mde.</w:t>
      </w:r>
    </w:p>
    <w:p w14:paraId="0A36C859" w14:textId="77777777" w:rsidR="00542583" w:rsidRPr="000E59ED" w:rsidRDefault="00542583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</w:p>
    <w:p w14:paraId="72B0BA46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0E59ED">
        <w:rPr>
          <w:rFonts w:ascii="AcadNusx" w:hAnsi="AcadNusx"/>
          <w:b/>
          <w:sz w:val="24"/>
          <w:szCs w:val="24"/>
          <w:lang w:val="it-IT"/>
        </w:rPr>
        <w:t xml:space="preserve">aRwera: </w:t>
      </w:r>
    </w:p>
    <w:p w14:paraId="00E6F543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hAnsi="AcadNusx"/>
          <w:sz w:val="24"/>
          <w:szCs w:val="24"/>
          <w:lang w:val="it-IT"/>
        </w:rPr>
        <w:t>gamWvirvale ufero siTxe.</w:t>
      </w:r>
    </w:p>
    <w:p w14:paraId="375BB91F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0E59ED">
        <w:rPr>
          <w:rFonts w:ascii="AcadNusx" w:hAnsi="AcadNusx"/>
          <w:b/>
          <w:sz w:val="24"/>
          <w:szCs w:val="24"/>
          <w:lang w:val="it-IT"/>
        </w:rPr>
        <w:t xml:space="preserve">farmakoTerapiuli jgufi: </w:t>
      </w:r>
      <w:r w:rsidRPr="000E59ED">
        <w:rPr>
          <w:rFonts w:ascii="AcadNusx" w:hAnsi="AcadNusx"/>
          <w:sz w:val="24"/>
          <w:szCs w:val="24"/>
          <w:lang w:val="it-IT"/>
        </w:rPr>
        <w:t>nazaluri preparatebi. antikongestantebi da adgilobrivad gamosayenebeli sxva nazaluri preparatebi. simpaTomimeturi saSualebebi. antikongestanturi saSualeba - vazokonstriqtori (alfa-adrenomimeturi saSualeba). qsilometazolini.</w:t>
      </w:r>
    </w:p>
    <w:p w14:paraId="54D9B36D" w14:textId="77777777" w:rsidR="00542583" w:rsidRPr="000E59ED" w:rsidRDefault="00631127" w:rsidP="00F264F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0E59ED">
        <w:rPr>
          <w:rFonts w:ascii="AcadNusx" w:hAnsi="AcadNusx"/>
          <w:b/>
          <w:sz w:val="24"/>
          <w:szCs w:val="24"/>
          <w:lang w:val="it-IT"/>
        </w:rPr>
        <w:t xml:space="preserve">aTq kodi: </w:t>
      </w:r>
      <w:r w:rsidRPr="000E59ED">
        <w:rPr>
          <w:rFonts w:ascii="Times New Roman" w:hAnsi="Times New Roman" w:cs="Times New Roman"/>
          <w:sz w:val="24"/>
          <w:szCs w:val="24"/>
          <w:lang w:val="it-IT"/>
        </w:rPr>
        <w:t>R01AA07</w:t>
      </w:r>
    </w:p>
    <w:p w14:paraId="3EC547BF" w14:textId="77777777" w:rsidR="00542583" w:rsidRPr="000E59ED" w:rsidRDefault="00542583" w:rsidP="00F264F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15E3A7C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b/>
          <w:sz w:val="24"/>
          <w:szCs w:val="24"/>
          <w:lang w:val="it-IT"/>
        </w:rPr>
        <w:t>farmakologiuri Tvisebebi</w:t>
      </w:r>
    </w:p>
    <w:p w14:paraId="06F6878F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alfa-adrenostimulatori, aviwroebs cxviris Rrus lorwovani garsis sisxlZarRvebs, ris Sedegadac xsnis cxviris lorwovani garsis SeSupebasa da hiperemias.</w:t>
      </w:r>
    </w:p>
    <w:p w14:paraId="3ABB2AA1" w14:textId="77777777" w:rsidR="00542583" w:rsidRPr="000A6D17" w:rsidRDefault="00631127" w:rsidP="00F264F5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aumjobesebs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sunTqvas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rinitebis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dros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395F2660" w14:textId="77777777" w:rsidR="00542583" w:rsidRPr="000A6D17" w:rsidRDefault="00631127" w:rsidP="00F264F5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preparatis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moqmedeba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iwyeba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gamoyenebidan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ramdenime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wuTSi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grZeldeba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ramdenime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saaTis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ganmavlobaSi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124FFA15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i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i/>
          <w:sz w:val="24"/>
          <w:szCs w:val="24"/>
        </w:rPr>
        <w:t>farmakokinetika</w:t>
      </w:r>
      <w:proofErr w:type="spellEnd"/>
      <w:r w:rsidRPr="000A6D17">
        <w:rPr>
          <w:rFonts w:ascii="AcadNusx" w:hAnsi="AcadNusx" w:cs="Times New Roman"/>
          <w:i/>
          <w:sz w:val="24"/>
          <w:szCs w:val="24"/>
        </w:rPr>
        <w:t>:</w:t>
      </w:r>
    </w:p>
    <w:p w14:paraId="2139BCDD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adgilobrivad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gamoyenebisas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praqtikulad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Seiwoveba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plazmaSi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koncentracia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imdenad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mcirea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rom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SeuZlebelia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gansazRvra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Tanamedrove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analizuri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meTodebiT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3F0F3DD5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gamoyenebis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Cvenebebi</w:t>
      </w:r>
      <w:proofErr w:type="spellEnd"/>
    </w:p>
    <w:p w14:paraId="46C3DC29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mwvave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alergiuli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riniti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mwvave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respiratoruli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daavadebebis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r w:rsidRPr="000A6D17">
        <w:rPr>
          <w:rFonts w:ascii="AcadMtavr" w:hAnsi="AcadMtavr" w:cs="Times New Roman"/>
          <w:sz w:val="24"/>
          <w:szCs w:val="24"/>
        </w:rPr>
        <w:t>(</w:t>
      </w:r>
      <w:proofErr w:type="spellStart"/>
      <w:r w:rsidRPr="000A6D17">
        <w:rPr>
          <w:rFonts w:ascii="AcadMtavr" w:hAnsi="AcadMtavr" w:cs="Times New Roman"/>
          <w:sz w:val="24"/>
          <w:szCs w:val="24"/>
        </w:rPr>
        <w:t>mrd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rinitis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sinusitis,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polinozis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simptomebiT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simptomuri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Terapia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;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evstaqiti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Sua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yuris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anTeba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cxvir-xaxis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SeSupebis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Sesamcireblad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).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avadmyofis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momzadeba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arxebSi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sadiagnostiko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manipulaciebis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Casatareblad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62E1EB2E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ukuCvenebebi</w:t>
      </w:r>
      <w:proofErr w:type="spellEnd"/>
    </w:p>
    <w:p w14:paraId="10083F32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momatebuli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mgrZnobeloba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preparatis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komponentebis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mimarT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arteriuli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hipertenzia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taqikardia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gamoxatuli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aTerosklerozi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glaukoma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atrofiuli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riniti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qirurgiuli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Careva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tvinis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garsebze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anamnezSi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transfenoidaluri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hipofizeqtomiis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Semdgomi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mdgomareoba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hiperTireozi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fexmZimoba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Tanmxlebi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Terapia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monoaminis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oqsidazis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inhibitorebiTa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tri-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tetracikluri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antidepresantebiT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maT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Soris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moxsnis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Semdeg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14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dRiani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periodi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aseve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sisxlZarRvebis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Semaviwroebeli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sxva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adgilobrivi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saSualebebiT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dekongestantebiT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sxva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samkurnalo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preparatebiT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romlebic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iwveven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arteriuli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wnevis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;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lastRenderedPageBreak/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Sesavlis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kanisa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anTebiTi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daavadebebi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bavSvTa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asaki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(6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wlamde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).</w:t>
      </w:r>
    </w:p>
    <w:p w14:paraId="276D21D4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sifrTxiliT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gamoyeneba</w:t>
      </w:r>
      <w:proofErr w:type="spellEnd"/>
    </w:p>
    <w:p w14:paraId="20B7927E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ZuZuTi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kvebis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periodi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gulis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iSemiuri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daavadeba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(III-IV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funqciuri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klasis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stenokardia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winamdebare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jirkvlis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hiperplazia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Saqriani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diabeti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feoqromocitoma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3D7BA266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sifrTxiliT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gamoiyeneba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adrenerguli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preparatebis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mimarT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mgrZnobelobis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dros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romelsac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Tan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axlavs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uZiloba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Tavbrusxveva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ariTmia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tremori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arteriuli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wnevis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4B11E67D" w14:textId="41CCF7C1" w:rsidR="00542583" w:rsidRPr="00A4422D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A4422D">
        <w:rPr>
          <w:rFonts w:ascii="AcadNusx" w:hAnsi="AcadNusx" w:cs="Times New Roman"/>
          <w:b/>
          <w:sz w:val="24"/>
          <w:szCs w:val="24"/>
        </w:rPr>
        <w:t>gamoyeneba</w:t>
      </w:r>
      <w:proofErr w:type="spellEnd"/>
      <w:r w:rsidRPr="00A4422D">
        <w:rPr>
          <w:rFonts w:ascii="AcadNusx" w:hAnsi="AcadNusx" w:cs="Times New Roman"/>
          <w:b/>
          <w:sz w:val="24"/>
          <w:szCs w:val="24"/>
        </w:rPr>
        <w:t xml:space="preserve"> </w:t>
      </w:r>
      <w:r w:rsidR="000E59ED">
        <w:rPr>
          <w:rFonts w:cs="Times New Roman"/>
          <w:b/>
          <w:sz w:val="24"/>
          <w:szCs w:val="24"/>
          <w:lang w:val="ka-GE"/>
        </w:rPr>
        <w:t>ორსულობისა</w:t>
      </w:r>
      <w:r w:rsidRPr="00A4422D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Pr="00A4422D">
        <w:rPr>
          <w:rFonts w:ascii="AcadNusx" w:hAnsi="AcadNusx" w:cs="Times New Roman"/>
          <w:b/>
          <w:sz w:val="24"/>
          <w:szCs w:val="24"/>
        </w:rPr>
        <w:t>ZuZuTi</w:t>
      </w:r>
      <w:proofErr w:type="spellEnd"/>
      <w:r w:rsidRPr="00A4422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4422D">
        <w:rPr>
          <w:rFonts w:ascii="AcadNusx" w:hAnsi="AcadNusx" w:cs="Times New Roman"/>
          <w:b/>
          <w:sz w:val="24"/>
          <w:szCs w:val="24"/>
        </w:rPr>
        <w:t>kvebis</w:t>
      </w:r>
      <w:proofErr w:type="spellEnd"/>
      <w:r w:rsidRPr="00A4422D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A4422D">
        <w:rPr>
          <w:rFonts w:ascii="AcadNusx" w:hAnsi="AcadNusx" w:cs="Times New Roman"/>
          <w:b/>
          <w:sz w:val="24"/>
          <w:szCs w:val="24"/>
        </w:rPr>
        <w:t>dros</w:t>
      </w:r>
      <w:proofErr w:type="spellEnd"/>
      <w:r w:rsidRPr="00A4422D">
        <w:rPr>
          <w:rFonts w:ascii="AcadNusx" w:hAnsi="AcadNusx" w:cs="Times New Roman"/>
          <w:b/>
          <w:sz w:val="24"/>
          <w:szCs w:val="24"/>
        </w:rPr>
        <w:t xml:space="preserve"> </w:t>
      </w:r>
    </w:p>
    <w:p w14:paraId="08C43589" w14:textId="61B9D0E8" w:rsidR="00542583" w:rsidRPr="000E59ED" w:rsidRDefault="000E59ED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>
        <w:rPr>
          <w:rFonts w:ascii="Sylfaen" w:hAnsi="Sylfaen" w:cs="Times New Roman"/>
          <w:sz w:val="24"/>
          <w:szCs w:val="24"/>
          <w:lang w:val="it-IT"/>
        </w:rPr>
        <w:t>ორსულობის</w:t>
      </w:r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dros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preparatis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gamoyeneba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ukunaCvenebia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qsilometazolini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aRwevs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dedis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631127" w:rsidRPr="00A4422D">
        <w:rPr>
          <w:rFonts w:ascii="AcadNusx" w:hAnsi="AcadNusx" w:cs="Times New Roman"/>
          <w:sz w:val="24"/>
          <w:szCs w:val="24"/>
        </w:rPr>
        <w:t>rZeSi</w:t>
      </w:r>
      <w:proofErr w:type="spellEnd"/>
      <w:r w:rsidR="00631127" w:rsidRPr="00A4422D">
        <w:rPr>
          <w:rFonts w:ascii="AcadNusx" w:hAnsi="AcadNusx" w:cs="Times New Roman"/>
          <w:sz w:val="24"/>
          <w:szCs w:val="24"/>
        </w:rPr>
        <w:t xml:space="preserve">. </w:t>
      </w:r>
      <w:r w:rsidR="00631127" w:rsidRPr="000E59ED">
        <w:rPr>
          <w:rFonts w:ascii="AcadNusx" w:hAnsi="AcadNusx" w:cs="Times New Roman"/>
          <w:sz w:val="24"/>
          <w:szCs w:val="24"/>
          <w:lang w:val="it-IT"/>
        </w:rPr>
        <w:t>ZuZuTi kvebis dros preparatis gamoyeneba unda moxdes mxolod im SemTxvevaSi, Tu dedisTvis potenciuri sargebeli aWarbebs SesaZlo risks ZuZuTi kvebaze myof bavSvze.</w:t>
      </w:r>
    </w:p>
    <w:p w14:paraId="6A46805D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it-IT"/>
        </w:rPr>
      </w:pPr>
      <w:r w:rsidRPr="000E59ED">
        <w:rPr>
          <w:rFonts w:ascii="AcadNusx" w:hAnsi="AcadNusx" w:cs="Times New Roman"/>
          <w:b/>
          <w:sz w:val="24"/>
          <w:szCs w:val="24"/>
          <w:lang w:val="it-IT"/>
        </w:rPr>
        <w:t>gamoyenebis wesi da dozebi</w:t>
      </w:r>
    </w:p>
    <w:p w14:paraId="2DB76772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intranazalurad: mozrdilebi da 6 welze ufrosi asakis bavSvebi: 1 Sefrqveva TiToeul cxviris arxSi 3-jer dReSi. dauSvebelia dReSi 3-ze metjer gamoyeneba. mkurnalobis xangrZlivoba – ara umetes 7 dRe eqimis konsultaciis gareSe. preparatis Seyvanis dros flakoni gamfrqveviT mimarTuli unda iyos zemoT, Sesxurebis Semdeg rekomendebulia cxviriT msubuqad SesunTqva.</w:t>
      </w:r>
    </w:p>
    <w:p w14:paraId="70085D53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it-IT"/>
        </w:rPr>
      </w:pPr>
      <w:r w:rsidRPr="000E59ED">
        <w:rPr>
          <w:rFonts w:ascii="AcadNusx" w:hAnsi="AcadNusx" w:cs="Times New Roman"/>
          <w:b/>
          <w:sz w:val="24"/>
          <w:szCs w:val="24"/>
          <w:lang w:val="it-IT"/>
        </w:rPr>
        <w:t>gverdiTi movlenebi</w:t>
      </w:r>
    </w:p>
    <w:p w14:paraId="0BF11BFC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gverdiTi movlenebis sixSiris klasifikacia (</w:t>
      </w:r>
      <w:r w:rsidRPr="000E59ED">
        <w:rPr>
          <w:rFonts w:ascii="AcadMtavr" w:hAnsi="AcadMtavr" w:cs="Times New Roman"/>
          <w:sz w:val="24"/>
          <w:szCs w:val="24"/>
          <w:lang w:val="it-IT"/>
        </w:rPr>
        <w:t>jmo</w:t>
      </w:r>
      <w:r w:rsidRPr="000E59ED">
        <w:rPr>
          <w:rFonts w:ascii="AcadNusx" w:hAnsi="AcadNusx" w:cs="Times New Roman"/>
          <w:sz w:val="24"/>
          <w:szCs w:val="24"/>
          <w:lang w:val="it-IT"/>
        </w:rPr>
        <w:t>-s rekomendaciis mixedviT):</w:t>
      </w:r>
    </w:p>
    <w:p w14:paraId="3BCB5C80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Zalian xSiri (1/10 da meti), xSiri (</w:t>
      </w:r>
      <w:r w:rsidRPr="000E59ED">
        <w:rPr>
          <w:rFonts w:ascii="Times New Roman" w:hAnsi="Times New Roman" w:cs="Times New Roman"/>
          <w:sz w:val="24"/>
          <w:szCs w:val="24"/>
          <w:lang w:val="it-IT"/>
        </w:rPr>
        <w:t>≥</w:t>
      </w:r>
      <w:r w:rsidRPr="000E59ED">
        <w:rPr>
          <w:rFonts w:ascii="AcadNusx" w:hAnsi="AcadNusx" w:cs="Times New Roman"/>
          <w:sz w:val="24"/>
          <w:szCs w:val="24"/>
          <w:lang w:val="it-IT"/>
        </w:rPr>
        <w:t>1/100 da &lt;1/10), araxSiri (</w:t>
      </w:r>
      <w:r w:rsidRPr="000E59ED">
        <w:rPr>
          <w:rFonts w:ascii="Times New Roman" w:hAnsi="Times New Roman" w:cs="Times New Roman"/>
          <w:sz w:val="24"/>
          <w:szCs w:val="24"/>
          <w:lang w:val="it-IT"/>
        </w:rPr>
        <w:t>≥</w:t>
      </w:r>
      <w:r w:rsidRPr="000E59ED">
        <w:rPr>
          <w:rFonts w:ascii="AcadNusx" w:hAnsi="AcadNusx" w:cs="Times New Roman"/>
          <w:sz w:val="24"/>
          <w:szCs w:val="24"/>
          <w:lang w:val="it-IT"/>
        </w:rPr>
        <w:t>1/1000 da &lt;1/100), iSviaTi (</w:t>
      </w:r>
      <w:r w:rsidRPr="000E59ED">
        <w:rPr>
          <w:rFonts w:ascii="Times New Roman" w:hAnsi="Times New Roman" w:cs="Times New Roman"/>
          <w:sz w:val="24"/>
          <w:szCs w:val="24"/>
          <w:lang w:val="it-IT"/>
        </w:rPr>
        <w:t>≥</w:t>
      </w:r>
      <w:r w:rsidRPr="000E59ED">
        <w:rPr>
          <w:rFonts w:ascii="AcadNusx" w:hAnsi="AcadNusx" w:cs="Times New Roman"/>
          <w:sz w:val="24"/>
          <w:szCs w:val="24"/>
          <w:lang w:val="it-IT"/>
        </w:rPr>
        <w:t>1/10000 da &lt;1/1000), Zalian iSviaTi (&lt;1/10000, maT Soris calkeuli Setyobinebebi).</w:t>
      </w:r>
    </w:p>
    <w:p w14:paraId="03A87F0F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adgilobrivi reaqciebi: xSiri - wva gamoyenebis adgilze. benzalkoniumis qloridma, romelic Sedis preparatis SemadgenlobaSi, SeiZleba gamoiwvios cxviris lorwovani garsis gaRizianeba da bronqospazmi.</w:t>
      </w:r>
    </w:p>
    <w:p w14:paraId="721F0CC8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imunuri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sistemis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mxriv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araxSiri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-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hipermgrZnobelobiTi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reaqciebi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angionevrozuli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SeSupeba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kanze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gamonayari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qavili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);</w:t>
      </w:r>
    </w:p>
    <w:p w14:paraId="2C3A468C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kuW-nawlavis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traqtis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mxriv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iSviaTi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Rebineba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;</w:t>
      </w:r>
    </w:p>
    <w:p w14:paraId="52B1464B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nervuli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sistemis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mxriv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xSiri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gulisreva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iSviaTi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Tavis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tkivili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Zalian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iSviaTi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mousvenroba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uZiloba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daRliloba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paresTezia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halucinaciebi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krunCxvebi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umetesad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bavSvebSi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);</w:t>
      </w:r>
    </w:p>
    <w:p w14:paraId="75E2987D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mxedvelobis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organoebis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mxriv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darRvevebi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Zalian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iSviaTi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mxedvelobis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simaxvilis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daqveiTeba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;</w:t>
      </w:r>
    </w:p>
    <w:p w14:paraId="1100ED2C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r w:rsidRPr="000A6D17">
        <w:rPr>
          <w:rFonts w:ascii="AcadNusx" w:hAnsi="AcadNusx" w:cs="Times New Roman"/>
          <w:sz w:val="24"/>
          <w:szCs w:val="24"/>
        </w:rPr>
        <w:t>gul-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sisxxlZarRvTa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sistemis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mxriv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iSviaTi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guliscemis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SerZneba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taqikardia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arteriuli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wnevis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;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Zalian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iSviaTi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ariTmia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;</w:t>
      </w:r>
    </w:p>
    <w:p w14:paraId="6B976AE7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sasunTqi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sistemis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mxriv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xSiri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gaRizianeba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da/</w:t>
      </w:r>
      <w:proofErr w:type="gramStart"/>
      <w:r w:rsidRPr="000A6D17">
        <w:rPr>
          <w:rFonts w:ascii="AcadNusx" w:hAnsi="AcadNusx" w:cs="Times New Roman"/>
          <w:sz w:val="24"/>
          <w:szCs w:val="24"/>
        </w:rPr>
        <w:t>an</w:t>
      </w:r>
      <w:proofErr w:type="gram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simSrale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Cxvletis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SegrZneba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cemineba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cxvir-xaxis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hipersekrecia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;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araxSiri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SeSupebis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reaqtiuli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hiperemia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cxviridan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sisxldena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2AED096B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zemoT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CamoTvlili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simptomebis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ganviTarebisas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preparatis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miReba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Sewydes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saWiroa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eqimTan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mimarTva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628F1E1E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dozis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gadaWarbeba</w:t>
      </w:r>
      <w:proofErr w:type="spellEnd"/>
    </w:p>
    <w:p w14:paraId="27835358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i/>
          <w:sz w:val="24"/>
          <w:szCs w:val="24"/>
        </w:rPr>
        <w:t>simptomebi</w:t>
      </w:r>
      <w:proofErr w:type="spellEnd"/>
      <w:r w:rsidRPr="000A6D17">
        <w:rPr>
          <w:rFonts w:ascii="AcadNusx" w:hAnsi="AcadNusx" w:cs="Times New Roman"/>
          <w:i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sxeulis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temperaturis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daqveiTeba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cxeleba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taqikardia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bradikardia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arteriuli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wnevis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oflis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gamoyofis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gaZliereba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miozi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midriazi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sunTqvis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darRveva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apnoe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cnobierebis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dabindva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742126C4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i/>
          <w:sz w:val="24"/>
          <w:szCs w:val="24"/>
        </w:rPr>
        <w:lastRenderedPageBreak/>
        <w:t>mkurnaloba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: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simptomuri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SemTxveviT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SigniT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miRebisas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kuWis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amorecxva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gaaqtivebuli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naxSiri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36D91834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dozis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gadaWarbebis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mZime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SemTxvevebSi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Catardes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intensiuri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Terpia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stacionarSi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mZime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SemTxvevebSi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–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araseleqtiuri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alfa-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adrenoblokatorebi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arteriuli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wnevis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dasaqveiTeblad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sicxis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damwevi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saSualebebi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intubacia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filtvebis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xelovnuri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ventilacia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4182450D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urTierTqmedeba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sxva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samkurnalo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saSualebebTan</w:t>
      </w:r>
      <w:proofErr w:type="spellEnd"/>
    </w:p>
    <w:p w14:paraId="3D9FEC79" w14:textId="77777777" w:rsidR="00542583" w:rsidRPr="000A6D17" w:rsidRDefault="00631127" w:rsidP="00F264F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qsilometazolinis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SeuTavsebelia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monoaminis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oqsidazis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inhibitorebTan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/>
          <w:sz w:val="24"/>
          <w:szCs w:val="24"/>
        </w:rPr>
        <w:t>aseve</w:t>
      </w:r>
      <w:proofErr w:type="spellEnd"/>
      <w:r w:rsidRPr="000A6D17">
        <w:rPr>
          <w:rFonts w:ascii="AcadNusx" w:hAnsi="AcadNusx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/>
          <w:sz w:val="24"/>
          <w:szCs w:val="24"/>
        </w:rPr>
        <w:t>Terapiis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damTavrebidan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 14 </w:t>
      </w:r>
      <w:proofErr w:type="spellStart"/>
      <w:r w:rsidRPr="000A6D17">
        <w:rPr>
          <w:rFonts w:ascii="AcadNusx" w:hAnsi="AcadNusx"/>
          <w:sz w:val="24"/>
          <w:szCs w:val="24"/>
        </w:rPr>
        <w:t>dRis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ganmavlobaSi</w:t>
      </w:r>
      <w:proofErr w:type="spellEnd"/>
      <w:r w:rsidRPr="000A6D17">
        <w:rPr>
          <w:rFonts w:ascii="AcadNusx" w:hAnsi="AcadNusx"/>
          <w:sz w:val="24"/>
          <w:szCs w:val="24"/>
        </w:rPr>
        <w:t xml:space="preserve">) da tri- da </w:t>
      </w:r>
      <w:proofErr w:type="spellStart"/>
      <w:r w:rsidRPr="000A6D17">
        <w:rPr>
          <w:rFonts w:ascii="AcadNusx" w:hAnsi="AcadNusx"/>
          <w:sz w:val="24"/>
          <w:szCs w:val="24"/>
        </w:rPr>
        <w:t>tetraciklur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antidepresantebTan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/>
          <w:sz w:val="24"/>
          <w:szCs w:val="24"/>
        </w:rPr>
        <w:t>sisxlZarRvebis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Semaviwroebel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sxva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adgilobriv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saSualebebTan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/>
          <w:sz w:val="24"/>
          <w:szCs w:val="24"/>
        </w:rPr>
        <w:t>dekongestantebtan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) da </w:t>
      </w:r>
      <w:proofErr w:type="spellStart"/>
      <w:r w:rsidRPr="000A6D17">
        <w:rPr>
          <w:rFonts w:ascii="AcadNusx" w:hAnsi="AcadNusx"/>
          <w:sz w:val="24"/>
          <w:szCs w:val="24"/>
        </w:rPr>
        <w:t>sxva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preparatebTan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/>
          <w:sz w:val="24"/>
          <w:szCs w:val="24"/>
        </w:rPr>
        <w:t>romlebic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iwveven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arteriuli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wnevis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momatebas</w:t>
      </w:r>
      <w:proofErr w:type="spellEnd"/>
      <w:r w:rsidRPr="000A6D17">
        <w:rPr>
          <w:rFonts w:ascii="AcadNusx" w:hAnsi="AcadNusx"/>
          <w:sz w:val="24"/>
          <w:szCs w:val="24"/>
        </w:rPr>
        <w:t>.</w:t>
      </w:r>
    </w:p>
    <w:p w14:paraId="3B3FB540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/>
          <w:sz w:val="24"/>
          <w:szCs w:val="24"/>
        </w:rPr>
        <w:t>qsilometazolinisa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/>
          <w:sz w:val="24"/>
          <w:szCs w:val="24"/>
        </w:rPr>
        <w:t>monoaminis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oqsidazis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inhibitorebis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erTdroulma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gamoyenebam</w:t>
      </w:r>
      <w:proofErr w:type="spellEnd"/>
      <w:r w:rsidRPr="000A6D17">
        <w:rPr>
          <w:rFonts w:ascii="AcadNusx" w:hAnsi="AcadNusx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/>
          <w:sz w:val="24"/>
          <w:szCs w:val="24"/>
        </w:rPr>
        <w:t>maT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Soris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/>
          <w:sz w:val="24"/>
          <w:szCs w:val="24"/>
        </w:rPr>
        <w:t>Terapiis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damTavrebidan</w:t>
      </w:r>
      <w:proofErr w:type="spellEnd"/>
      <w:r w:rsidRPr="000A6D17">
        <w:rPr>
          <w:rFonts w:ascii="AcadNusx" w:hAnsi="AcadNusx"/>
          <w:sz w:val="24"/>
          <w:szCs w:val="24"/>
        </w:rPr>
        <w:t xml:space="preserve"> 14 </w:t>
      </w:r>
      <w:proofErr w:type="spellStart"/>
      <w:r w:rsidRPr="000A6D17">
        <w:rPr>
          <w:rFonts w:ascii="AcadNusx" w:hAnsi="AcadNusx"/>
          <w:sz w:val="24"/>
          <w:szCs w:val="24"/>
        </w:rPr>
        <w:t>dRis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ganmavlobaSi</w:t>
      </w:r>
      <w:proofErr w:type="spellEnd"/>
      <w:r w:rsidRPr="000A6D17">
        <w:rPr>
          <w:rFonts w:ascii="AcadNusx" w:hAnsi="AcadNusx"/>
          <w:sz w:val="24"/>
          <w:szCs w:val="24"/>
        </w:rPr>
        <w:t xml:space="preserve">) </w:t>
      </w:r>
      <w:proofErr w:type="spellStart"/>
      <w:r w:rsidRPr="000A6D17">
        <w:rPr>
          <w:rFonts w:ascii="AcadNusx" w:hAnsi="AcadNusx"/>
          <w:sz w:val="24"/>
          <w:szCs w:val="24"/>
        </w:rPr>
        <w:t>SeiZleba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gamoiwvios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arteriuli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wnevis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momateba</w:t>
      </w:r>
      <w:proofErr w:type="spellEnd"/>
      <w:r w:rsidRPr="000A6D17">
        <w:rPr>
          <w:rFonts w:ascii="AcadNusx" w:hAnsi="AcadNusx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/>
          <w:sz w:val="24"/>
          <w:szCs w:val="24"/>
        </w:rPr>
        <w:t>gulis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ritmis</w:t>
      </w:r>
      <w:proofErr w:type="spellEnd"/>
      <w:r w:rsidRPr="000A6D17">
        <w:rPr>
          <w:rFonts w:ascii="AcadNusx" w:hAnsi="AcadNusx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/>
          <w:sz w:val="24"/>
          <w:szCs w:val="24"/>
        </w:rPr>
        <w:t>darRveva</w:t>
      </w:r>
      <w:proofErr w:type="spellEnd"/>
      <w:r w:rsidRPr="000A6D17">
        <w:rPr>
          <w:rFonts w:ascii="AcadNusx" w:hAnsi="AcadNusx"/>
          <w:sz w:val="24"/>
          <w:szCs w:val="24"/>
        </w:rPr>
        <w:t xml:space="preserve">. </w:t>
      </w:r>
    </w:p>
    <w:p w14:paraId="1619232E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gansakuTrebuli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miTiTebebi</w:t>
      </w:r>
      <w:proofErr w:type="spellEnd"/>
    </w:p>
    <w:p w14:paraId="5D6767C3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gamoyenebis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win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rekomendebulia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gasavlebis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gamowmenda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63048BB0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gamoyenebis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win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moixsnas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dguSi-dozatoris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damcavi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Tavsaxuri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TiTebis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msubuqi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zewoliT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gakeTdes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2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sasinji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gafrqveva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Semdeg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moxdes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Sefrqveva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im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raodenobiT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romelic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miTiTebulia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paragrafSi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“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Cvenebebi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dozebi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”.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Semdeg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dguS-dozators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yovelTvis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unda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daexuros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Tavsaxuri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406FD5B3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r w:rsidRPr="000A6D17">
        <w:rPr>
          <w:rFonts w:ascii="Times New Roman" w:hAnsi="Times New Roman" w:cs="Times New Roman"/>
          <w:sz w:val="24"/>
          <w:szCs w:val="24"/>
        </w:rPr>
        <w:t>QT</w:t>
      </w:r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sindromis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mqone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pacientebi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romlebic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iReben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qsilometazolins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SeiZleba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iyvnen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mZime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parkuWovani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ariTmiebis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ganviTarebis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momatebuli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riskis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qveS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1D660A0C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qsilometazolinis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xangrZlivma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(7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dReze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meti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xnis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gamoyenebam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dozis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qronikulma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gadaWarbebam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SeiZleba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gamoiwvios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Terapiuli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efeqtis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Sesusteba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taqifilaqsia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aseve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gazardos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reaqtiuli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hiperemiis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medikamentozuri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riniti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) da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cxviris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lorwovani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garsis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atrofiis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(ozena)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riskebi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6E9C35EA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samedicino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gamoyenebis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samkurnalo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preparatis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gavlena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satransporto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saSualebebis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,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meqanizmebis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marTvis</w:t>
      </w:r>
      <w:proofErr w:type="spellEnd"/>
      <w:r w:rsidRPr="000A6D17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b/>
          <w:sz w:val="24"/>
          <w:szCs w:val="24"/>
        </w:rPr>
        <w:t>unarze</w:t>
      </w:r>
      <w:proofErr w:type="spellEnd"/>
    </w:p>
    <w:p w14:paraId="79CD3DC0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preparati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axdens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gavlenas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satransporto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saSualebebis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meqanizmebis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marTvis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unarze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51C6F6BE" w14:textId="77777777" w:rsidR="00542583" w:rsidRPr="000A6D17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0A6D17">
        <w:rPr>
          <w:rFonts w:ascii="AcadNusx" w:hAnsi="AcadNusx" w:cs="Times New Roman"/>
          <w:sz w:val="24"/>
          <w:szCs w:val="24"/>
        </w:rPr>
        <w:t>rekomendebuli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dozebis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gadaWarbebiT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xangrZlivad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gamoyenebisas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aris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gamoricxuli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sistemuri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zemoqmedebis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SesaZlebloba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aseT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SemTxvevebSi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sifrTxilea</w:t>
      </w:r>
      <w:proofErr w:type="spellEnd"/>
      <w:r w:rsidRPr="000A6D1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0A6D17">
        <w:rPr>
          <w:rFonts w:ascii="AcadNusx" w:hAnsi="AcadNusx" w:cs="Times New Roman"/>
          <w:sz w:val="24"/>
          <w:szCs w:val="24"/>
        </w:rPr>
        <w:t>saWiro</w:t>
      </w:r>
      <w:proofErr w:type="spellEnd"/>
      <w:r w:rsidRPr="000A6D17">
        <w:rPr>
          <w:rFonts w:ascii="AcadNusx" w:hAnsi="AcadNusx" w:cs="Times New Roman"/>
          <w:sz w:val="24"/>
          <w:szCs w:val="24"/>
        </w:rPr>
        <w:t>.</w:t>
      </w:r>
    </w:p>
    <w:p w14:paraId="58F4CAF0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0E59ED">
        <w:rPr>
          <w:rFonts w:ascii="AcadNusx" w:hAnsi="AcadNusx"/>
          <w:b/>
          <w:sz w:val="24"/>
          <w:szCs w:val="24"/>
          <w:lang w:val="it-IT"/>
        </w:rPr>
        <w:t xml:space="preserve">gamoSvebis forma </w:t>
      </w:r>
    </w:p>
    <w:p w14:paraId="421A32F4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hAnsi="AcadNusx"/>
          <w:sz w:val="24"/>
          <w:szCs w:val="24"/>
          <w:lang w:val="it-IT"/>
        </w:rPr>
        <w:t>nazaluri sprei 0.1%.</w:t>
      </w:r>
    </w:p>
    <w:p w14:paraId="02218559" w14:textId="77777777" w:rsidR="00542583" w:rsidRPr="000E59ED" w:rsidRDefault="00631127" w:rsidP="00F264F5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eastAsia="Times New Roman" w:hAnsi="AcadNusx" w:cs="Times New Roman"/>
          <w:sz w:val="24"/>
          <w:szCs w:val="24"/>
          <w:lang w:val="it-IT"/>
        </w:rPr>
        <w:t>15 ml preparati plastikis flakonSi gamfrqveviTa da polieTilenis damcavi TavsaxuriT. 1 plastikis flakoni gamoyenebis instruqciasTan erTad moTavsebulia muyaos kolofSi.</w:t>
      </w:r>
    </w:p>
    <w:p w14:paraId="5B055E7A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it-IT"/>
        </w:rPr>
      </w:pPr>
      <w:r w:rsidRPr="000E59ED">
        <w:rPr>
          <w:rFonts w:ascii="AcadNusx" w:hAnsi="AcadNusx" w:cs="Times New Roman"/>
          <w:b/>
          <w:sz w:val="24"/>
          <w:szCs w:val="24"/>
          <w:lang w:val="it-IT"/>
        </w:rPr>
        <w:t>Senaxvis pirobebi</w:t>
      </w:r>
    </w:p>
    <w:p w14:paraId="78066289" w14:textId="77777777" w:rsidR="00542583" w:rsidRPr="000E59ED" w:rsidRDefault="00631127" w:rsidP="00F264F5">
      <w:pPr>
        <w:spacing w:after="0" w:line="240" w:lineRule="auto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hAnsi="AcadNusx"/>
          <w:sz w:val="24"/>
          <w:szCs w:val="24"/>
          <w:lang w:val="it-IT"/>
        </w:rPr>
        <w:t>inaxeba araumetes 30</w:t>
      </w:r>
      <w:r w:rsidRPr="000E59ED">
        <w:rPr>
          <w:sz w:val="24"/>
          <w:szCs w:val="24"/>
          <w:lang w:val="it-IT"/>
        </w:rPr>
        <w:t xml:space="preserve">°C </w:t>
      </w:r>
      <w:r w:rsidRPr="000E59ED">
        <w:rPr>
          <w:rFonts w:ascii="AcadNusx" w:hAnsi="AcadNusx"/>
          <w:sz w:val="24"/>
          <w:szCs w:val="24"/>
          <w:lang w:val="it-IT"/>
        </w:rPr>
        <w:t>temperaturaze.</w:t>
      </w:r>
    </w:p>
    <w:p w14:paraId="27FF080C" w14:textId="77777777" w:rsidR="00542583" w:rsidRPr="000E59ED" w:rsidRDefault="00631127" w:rsidP="00F264F5">
      <w:pPr>
        <w:spacing w:after="0" w:line="240" w:lineRule="auto"/>
        <w:jc w:val="both"/>
        <w:rPr>
          <w:rFonts w:ascii="AcadNusx" w:hAnsi="AcadNusx"/>
          <w:sz w:val="24"/>
          <w:szCs w:val="24"/>
          <w:lang w:val="it-IT"/>
        </w:rPr>
      </w:pPr>
      <w:r w:rsidRPr="000E59ED">
        <w:rPr>
          <w:rFonts w:ascii="AcadNusx" w:hAnsi="AcadNusx"/>
          <w:sz w:val="24"/>
          <w:szCs w:val="24"/>
          <w:lang w:val="it-IT"/>
        </w:rPr>
        <w:t>inaxeba bavSvebisaTvis miuwvdomel adgilas.</w:t>
      </w:r>
    </w:p>
    <w:p w14:paraId="7DE48BF2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it-IT"/>
        </w:rPr>
      </w:pPr>
      <w:r w:rsidRPr="000E59ED">
        <w:rPr>
          <w:rFonts w:ascii="AcadNusx" w:hAnsi="AcadNusx" w:cs="Times New Roman"/>
          <w:b/>
          <w:sz w:val="24"/>
          <w:szCs w:val="24"/>
          <w:lang w:val="it-IT"/>
        </w:rPr>
        <w:t xml:space="preserve">Senaxvis vada: </w:t>
      </w:r>
    </w:p>
    <w:p w14:paraId="43D9D014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3 weli</w:t>
      </w:r>
    </w:p>
    <w:p w14:paraId="16107133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dauSvebelia SefuTvaze miTiTebuli Senaxvis vadis gasvlis Semdeg gamoyeneba.</w:t>
      </w:r>
    </w:p>
    <w:p w14:paraId="0FD37484" w14:textId="77777777" w:rsidR="00542583" w:rsidRPr="000E59ED" w:rsidRDefault="00631127" w:rsidP="00F264F5">
      <w:pPr>
        <w:pStyle w:val="NoSpacing"/>
        <w:jc w:val="both"/>
        <w:rPr>
          <w:rFonts w:ascii="AcadNusx" w:hAnsi="AcadNusx" w:cs="Times New Roman"/>
          <w:sz w:val="24"/>
          <w:szCs w:val="24"/>
          <w:lang w:val="it-IT"/>
        </w:rPr>
      </w:pPr>
      <w:r w:rsidRPr="000E59ED">
        <w:rPr>
          <w:rFonts w:ascii="AcadNusx" w:hAnsi="AcadNusx" w:cs="Times New Roman"/>
          <w:sz w:val="24"/>
          <w:szCs w:val="24"/>
          <w:lang w:val="it-IT"/>
        </w:rPr>
        <w:t>flakonis gaxsnis Semdeg preparati gamoyenebul unda iqnas 30 dRis ganmavlobaSi.</w:t>
      </w:r>
    </w:p>
    <w:p w14:paraId="3E29AE44" w14:textId="77777777" w:rsidR="00542583" w:rsidRPr="000E59ED" w:rsidRDefault="00542583" w:rsidP="00F264F5">
      <w:pPr>
        <w:pStyle w:val="NoSpacing"/>
        <w:jc w:val="both"/>
        <w:rPr>
          <w:rFonts w:ascii="AcadNusx" w:hAnsi="AcadNusx" w:cs="Times New Roman"/>
          <w:b/>
          <w:sz w:val="24"/>
          <w:szCs w:val="24"/>
          <w:lang w:val="it-IT"/>
        </w:rPr>
      </w:pPr>
    </w:p>
    <w:p w14:paraId="55AD91C3" w14:textId="77777777" w:rsidR="00685008" w:rsidRDefault="00685008" w:rsidP="00685008">
      <w:pPr>
        <w:pStyle w:val="NoSpacing"/>
        <w:spacing w:line="276" w:lineRule="auto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Sylfaen" w:hAnsi="Sylfaen" w:cs="Sylfaen"/>
          <w:b/>
          <w:sz w:val="24"/>
          <w:szCs w:val="24"/>
        </w:rPr>
        <w:lastRenderedPageBreak/>
        <w:t>გაცემის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b/>
          <w:sz w:val="24"/>
          <w:szCs w:val="24"/>
        </w:rPr>
        <w:t>პირობები</w:t>
      </w:r>
      <w:proofErr w:type="spellEnd"/>
      <w:r>
        <w:rPr>
          <w:rFonts w:ascii="AcadNusx" w:hAnsi="AcadNusx" w:cs="Times New Roman"/>
          <w:b/>
          <w:sz w:val="24"/>
          <w:szCs w:val="24"/>
        </w:rPr>
        <w:t>:</w:t>
      </w:r>
    </w:p>
    <w:p w14:paraId="05A97004" w14:textId="0E150079" w:rsidR="000E59ED" w:rsidRDefault="000E59ED" w:rsidP="000E59ED">
      <w:pPr>
        <w:pStyle w:val="NoSpacing"/>
        <w:spacing w:line="276" w:lineRule="auto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E59ED">
        <w:rPr>
          <w:rFonts w:ascii="Sylfaen" w:hAnsi="Sylfaen" w:cs="Sylfaen"/>
          <w:b/>
          <w:bCs/>
          <w:sz w:val="24"/>
          <w:szCs w:val="24"/>
          <w:lang w:val="ka-GE"/>
        </w:rPr>
        <w:t>ფარმაცევტული</w:t>
      </w:r>
      <w:r w:rsidRPr="000E59ED">
        <w:rPr>
          <w:rFonts w:ascii="AcadNusx" w:hAnsi="AcadNusx" w:cs="Times New Roman"/>
          <w:b/>
          <w:bCs/>
          <w:sz w:val="24"/>
          <w:szCs w:val="24"/>
          <w:lang w:val="ka-GE"/>
        </w:rPr>
        <w:t xml:space="preserve"> </w:t>
      </w:r>
      <w:r w:rsidRPr="000E59ED">
        <w:rPr>
          <w:rFonts w:ascii="Sylfaen" w:hAnsi="Sylfaen" w:cs="Sylfaen"/>
          <w:b/>
          <w:bCs/>
          <w:sz w:val="24"/>
          <w:szCs w:val="24"/>
          <w:lang w:val="ka-GE"/>
        </w:rPr>
        <w:t>პროდუქტის</w:t>
      </w:r>
      <w:r w:rsidRPr="000E59ED">
        <w:rPr>
          <w:rFonts w:ascii="AcadNusx" w:hAnsi="AcadNusx" w:cs="Times New Roman"/>
          <w:b/>
          <w:bCs/>
          <w:sz w:val="24"/>
          <w:szCs w:val="24"/>
          <w:lang w:val="ka-GE"/>
        </w:rPr>
        <w:t xml:space="preserve"> </w:t>
      </w:r>
      <w:r w:rsidRPr="000E59ED">
        <w:rPr>
          <w:rFonts w:ascii="Sylfaen" w:hAnsi="Sylfaen" w:cs="Sylfaen"/>
          <w:b/>
          <w:bCs/>
          <w:sz w:val="24"/>
          <w:szCs w:val="24"/>
          <w:lang w:val="ka-GE"/>
        </w:rPr>
        <w:t>ჯგუფი</w:t>
      </w:r>
      <w:r w:rsidRPr="000E59ED">
        <w:rPr>
          <w:rFonts w:ascii="AcadNusx" w:hAnsi="AcadNusx" w:cs="Times New Roman"/>
          <w:b/>
          <w:bCs/>
          <w:sz w:val="24"/>
          <w:szCs w:val="24"/>
          <w:lang w:val="ka-GE"/>
        </w:rPr>
        <w:t xml:space="preserve"> III, </w:t>
      </w:r>
      <w:r w:rsidRPr="000E59ED">
        <w:rPr>
          <w:rFonts w:ascii="Sylfaen" w:hAnsi="Sylfaen" w:cs="Sylfaen"/>
          <w:b/>
          <w:bCs/>
          <w:sz w:val="24"/>
          <w:szCs w:val="24"/>
          <w:lang w:val="ka-GE"/>
        </w:rPr>
        <w:t>გაიცემა</w:t>
      </w:r>
      <w:r w:rsidRPr="000E59ED">
        <w:rPr>
          <w:rFonts w:ascii="AcadNusx" w:hAnsi="AcadNusx" w:cs="Times New Roman"/>
          <w:b/>
          <w:bCs/>
          <w:sz w:val="24"/>
          <w:szCs w:val="24"/>
          <w:lang w:val="ka-GE"/>
        </w:rPr>
        <w:t xml:space="preserve"> </w:t>
      </w:r>
      <w:r w:rsidRPr="000E59ED">
        <w:rPr>
          <w:rFonts w:ascii="Sylfaen" w:hAnsi="Sylfaen" w:cs="Sylfaen"/>
          <w:b/>
          <w:bCs/>
          <w:sz w:val="24"/>
          <w:szCs w:val="24"/>
          <w:lang w:val="ka-GE"/>
        </w:rPr>
        <w:t>რეცეპტის</w:t>
      </w:r>
      <w:r w:rsidRPr="000E59ED">
        <w:rPr>
          <w:rFonts w:ascii="AcadNusx" w:hAnsi="AcadNusx" w:cs="Times New Roman"/>
          <w:b/>
          <w:bCs/>
          <w:sz w:val="24"/>
          <w:szCs w:val="24"/>
          <w:lang w:val="ka-GE"/>
        </w:rPr>
        <w:t xml:space="preserve"> </w:t>
      </w:r>
      <w:r w:rsidRPr="000E59ED">
        <w:rPr>
          <w:rFonts w:ascii="Sylfaen" w:hAnsi="Sylfaen" w:cs="Sylfaen"/>
          <w:b/>
          <w:bCs/>
          <w:sz w:val="24"/>
          <w:szCs w:val="24"/>
          <w:lang w:val="ka-GE"/>
        </w:rPr>
        <w:t>გარეშე</w:t>
      </w:r>
    </w:p>
    <w:p w14:paraId="183265F4" w14:textId="77777777" w:rsidR="00A4422D" w:rsidRPr="000E59ED" w:rsidRDefault="00A4422D" w:rsidP="000E59ED">
      <w:pPr>
        <w:pStyle w:val="NoSpacing"/>
        <w:spacing w:line="276" w:lineRule="auto"/>
        <w:rPr>
          <w:rFonts w:ascii="AcadNusx" w:hAnsi="AcadNusx" w:cs="Times New Roman"/>
          <w:b/>
          <w:bCs/>
          <w:sz w:val="24"/>
          <w:szCs w:val="24"/>
          <w:lang w:val="ka-GE"/>
        </w:rPr>
      </w:pPr>
    </w:p>
    <w:p w14:paraId="41E375B0" w14:textId="77777777" w:rsidR="00685008" w:rsidRDefault="00685008" w:rsidP="00685008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: </w:t>
      </w:r>
    </w:p>
    <w:p w14:paraId="4E26BA8D" w14:textId="77777777" w:rsidR="00685008" w:rsidRPr="001355C7" w:rsidRDefault="00685008" w:rsidP="0068500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ДАНАФА</w:t>
      </w:r>
      <w:r w:rsidRPr="001355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ФАРМАСЬЮТИКАЛ</w:t>
      </w:r>
      <w:r w:rsidRPr="001355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ДЖОЙНТ</w:t>
      </w:r>
      <w:r w:rsidRPr="001355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СТОК</w:t>
      </w:r>
      <w:r w:rsidRPr="001355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КОМПАНИ</w:t>
      </w:r>
      <w:r>
        <w:rPr>
          <w:rFonts w:cs="Times New Roman"/>
          <w:sz w:val="24"/>
          <w:szCs w:val="24"/>
          <w:lang w:val="ka-GE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>Вьетнам</w:t>
      </w:r>
    </w:p>
    <w:p w14:paraId="3ECF965A" w14:textId="77777777" w:rsidR="00685008" w:rsidRPr="001355C7" w:rsidRDefault="00685008" w:rsidP="0068500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</w:p>
    <w:p w14:paraId="3CC7E073" w14:textId="77777777" w:rsidR="00685008" w:rsidRDefault="00685008" w:rsidP="00685008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Mtavr" w:hAnsi="AcadMtavr" w:cs="Times New Roman"/>
          <w:sz w:val="24"/>
          <w:szCs w:val="24"/>
        </w:rPr>
        <w:t>danafa</w:t>
      </w:r>
      <w:proofErr w:type="spellEnd"/>
      <w:r>
        <w:rPr>
          <w:rFonts w:ascii="AcadMtavr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sz w:val="24"/>
          <w:szCs w:val="24"/>
        </w:rPr>
        <w:t>farmasiuTiqal</w:t>
      </w:r>
      <w:proofErr w:type="spellEnd"/>
      <w:r>
        <w:rPr>
          <w:rFonts w:ascii="AcadMtavr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sz w:val="24"/>
          <w:szCs w:val="24"/>
        </w:rPr>
        <w:t>joinT</w:t>
      </w:r>
      <w:proofErr w:type="spellEnd"/>
      <w:r>
        <w:rPr>
          <w:rFonts w:ascii="AcadMtavr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sz w:val="24"/>
          <w:szCs w:val="24"/>
        </w:rPr>
        <w:t>sToq</w:t>
      </w:r>
      <w:proofErr w:type="spellEnd"/>
      <w:r>
        <w:rPr>
          <w:rFonts w:ascii="AcadMtavr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sz w:val="24"/>
          <w:szCs w:val="24"/>
        </w:rPr>
        <w:t>qompani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sz w:val="24"/>
          <w:szCs w:val="24"/>
        </w:rPr>
        <w:t>vietnami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</w:p>
    <w:p w14:paraId="5AFA68E1" w14:textId="77777777" w:rsidR="00685008" w:rsidRDefault="00685008" w:rsidP="0068500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396560E" w14:textId="77777777" w:rsidR="00685008" w:rsidRPr="000E59ED" w:rsidRDefault="00685008" w:rsidP="00685008">
      <w:pPr>
        <w:pStyle w:val="NoSpacing"/>
        <w:jc w:val="both"/>
        <w:rPr>
          <w:rFonts w:ascii="AcadMtavr" w:hAnsi="AcadMtavr"/>
          <w:b/>
          <w:lang w:val="it-IT"/>
        </w:rPr>
      </w:pPr>
      <w:r w:rsidRPr="000E59ED">
        <w:rPr>
          <w:rFonts w:ascii="AcadNusx" w:hAnsi="AcadNusx" w:cs="Times New Roman"/>
          <w:b/>
          <w:lang w:val="it-IT"/>
        </w:rPr>
        <w:t>ganmcxadebeli da saregistracio mowmobis mflobeli:</w:t>
      </w:r>
    </w:p>
    <w:p w14:paraId="49703A84" w14:textId="77777777" w:rsidR="00685008" w:rsidRPr="000E59ED" w:rsidRDefault="00685008" w:rsidP="00685008">
      <w:pPr>
        <w:suppressAutoHyphens/>
        <w:spacing w:after="0"/>
        <w:jc w:val="both"/>
        <w:rPr>
          <w:rFonts w:ascii="Times New Roman" w:eastAsia="Times New Roman" w:hAnsi="Times New Roman" w:cs="Calibri"/>
          <w:lang w:val="it-IT" w:eastAsia="ar-SA"/>
        </w:rPr>
      </w:pPr>
      <w:r>
        <w:rPr>
          <w:rFonts w:ascii="Times New Roman" w:eastAsia="Times New Roman" w:hAnsi="Times New Roman" w:cs="Calibri"/>
          <w:lang w:val="ru-RU" w:eastAsia="ar-SA"/>
        </w:rPr>
        <w:t>ДАНСОН</w:t>
      </w:r>
      <w:r w:rsidRPr="000E59ED">
        <w:rPr>
          <w:rFonts w:ascii="Times New Roman" w:eastAsia="Times New Roman" w:hAnsi="Times New Roman" w:cs="Calibri"/>
          <w:lang w:val="it-IT" w:eastAsia="ar-SA"/>
        </w:rPr>
        <w:t>-</w:t>
      </w:r>
      <w:r>
        <w:rPr>
          <w:rFonts w:ascii="Times New Roman" w:eastAsia="Times New Roman" w:hAnsi="Times New Roman" w:cs="Calibri"/>
          <w:lang w:val="ru-RU" w:eastAsia="ar-SA"/>
        </w:rPr>
        <w:t>БГ</w:t>
      </w:r>
      <w:r w:rsidRPr="000E59ED">
        <w:rPr>
          <w:rFonts w:ascii="Times New Roman" w:eastAsia="Times New Roman" w:hAnsi="Times New Roman" w:cs="Calibri"/>
          <w:lang w:val="it-IT" w:eastAsia="ar-SA"/>
        </w:rPr>
        <w:t xml:space="preserve"> </w:t>
      </w:r>
      <w:r>
        <w:rPr>
          <w:rFonts w:ascii="Times New Roman" w:eastAsia="Times New Roman" w:hAnsi="Times New Roman" w:cs="Calibri"/>
          <w:lang w:val="ru-RU" w:eastAsia="ar-SA"/>
        </w:rPr>
        <w:t>ООД</w:t>
      </w:r>
      <w:r>
        <w:rPr>
          <w:rFonts w:eastAsia="Times New Roman" w:cs="Calibri"/>
          <w:lang w:val="ka-GE" w:eastAsia="ar-SA"/>
        </w:rPr>
        <w:t xml:space="preserve">, </w:t>
      </w:r>
      <w:r>
        <w:rPr>
          <w:rFonts w:ascii="Times New Roman" w:eastAsia="Times New Roman" w:hAnsi="Times New Roman" w:cs="Calibri"/>
          <w:lang w:val="ru-RU" w:eastAsia="ar-SA"/>
        </w:rPr>
        <w:t>Республика</w:t>
      </w:r>
      <w:r w:rsidRPr="000E59ED">
        <w:rPr>
          <w:rFonts w:ascii="Times New Roman" w:eastAsia="Times New Roman" w:hAnsi="Times New Roman" w:cs="Calibri"/>
          <w:lang w:val="it-IT" w:eastAsia="ar-SA"/>
        </w:rPr>
        <w:t xml:space="preserve"> </w:t>
      </w:r>
      <w:r>
        <w:rPr>
          <w:rFonts w:ascii="Times New Roman" w:eastAsia="Times New Roman" w:hAnsi="Times New Roman" w:cs="Calibri"/>
          <w:lang w:val="ru-RU" w:eastAsia="ar-SA"/>
        </w:rPr>
        <w:t>Болгария</w:t>
      </w:r>
    </w:p>
    <w:p w14:paraId="7181B537" w14:textId="77777777" w:rsidR="00685008" w:rsidRPr="000E59ED" w:rsidRDefault="00685008" w:rsidP="00685008">
      <w:pPr>
        <w:pStyle w:val="NoSpacing"/>
        <w:spacing w:line="276" w:lineRule="auto"/>
        <w:jc w:val="both"/>
        <w:rPr>
          <w:rFonts w:ascii="AcadMtavr" w:hAnsi="AcadMtavr"/>
          <w:b/>
          <w:lang w:val="it-IT"/>
        </w:rPr>
      </w:pPr>
    </w:p>
    <w:p w14:paraId="1811E1F7" w14:textId="77777777" w:rsidR="00685008" w:rsidRPr="000E59ED" w:rsidRDefault="00685008" w:rsidP="00685008">
      <w:pPr>
        <w:pStyle w:val="NoSpacing"/>
        <w:spacing w:line="276" w:lineRule="auto"/>
        <w:jc w:val="both"/>
        <w:rPr>
          <w:rFonts w:ascii="AcadNusx" w:hAnsi="AcadNusx" w:cs="Times New Roman"/>
          <w:lang w:val="it-IT"/>
        </w:rPr>
      </w:pPr>
      <w:r w:rsidRPr="000E59ED">
        <w:rPr>
          <w:rFonts w:ascii="AcadMtavr" w:hAnsi="AcadMtavr"/>
          <w:lang w:val="it-IT"/>
        </w:rPr>
        <w:t xml:space="preserve">danson-bg ood, </w:t>
      </w:r>
      <w:r w:rsidRPr="000E59ED">
        <w:rPr>
          <w:rFonts w:ascii="AcadNusx" w:hAnsi="AcadNusx" w:cs="Times New Roman"/>
          <w:lang w:val="it-IT"/>
        </w:rPr>
        <w:t>bulgareTis respublika</w:t>
      </w:r>
    </w:p>
    <w:p w14:paraId="01167243" w14:textId="77777777" w:rsidR="00685008" w:rsidRPr="000E59ED" w:rsidRDefault="00685008" w:rsidP="00685008">
      <w:pPr>
        <w:pStyle w:val="NoSpacing"/>
        <w:jc w:val="both"/>
        <w:rPr>
          <w:rFonts w:ascii="AcadMtavr" w:hAnsi="AcadMtavr"/>
          <w:b/>
          <w:lang w:val="it-IT"/>
        </w:rPr>
      </w:pPr>
    </w:p>
    <w:p w14:paraId="3F9C0647" w14:textId="77777777" w:rsidR="00542583" w:rsidRPr="000E59ED" w:rsidRDefault="00542583" w:rsidP="00685008">
      <w:pPr>
        <w:pStyle w:val="NoSpacing"/>
        <w:jc w:val="both"/>
        <w:rPr>
          <w:rFonts w:ascii="AcadMtavr" w:hAnsi="AcadMtavr"/>
          <w:b/>
          <w:sz w:val="24"/>
          <w:szCs w:val="24"/>
          <w:lang w:val="it-IT"/>
        </w:rPr>
      </w:pPr>
    </w:p>
    <w:sectPr w:rsidR="00542583" w:rsidRPr="000E59ED" w:rsidSect="00F264F5">
      <w:footerReference w:type="default" r:id="rId7"/>
      <w:pgSz w:w="12240" w:h="15840"/>
      <w:pgMar w:top="851" w:right="758" w:bottom="56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B0129" w14:textId="77777777" w:rsidR="009C0310" w:rsidRDefault="009C0310">
      <w:pPr>
        <w:spacing w:line="240" w:lineRule="auto"/>
      </w:pPr>
      <w:r>
        <w:separator/>
      </w:r>
    </w:p>
  </w:endnote>
  <w:endnote w:type="continuationSeparator" w:id="0">
    <w:p w14:paraId="1E79441B" w14:textId="77777777" w:rsidR="009C0310" w:rsidRDefault="009C03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092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1E7016" w14:textId="6C75F5A7" w:rsidR="000E59ED" w:rsidRDefault="000E59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CA4C41" w14:textId="77777777" w:rsidR="000E59ED" w:rsidRDefault="000E59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FE6F5" w14:textId="77777777" w:rsidR="009C0310" w:rsidRDefault="009C0310">
      <w:pPr>
        <w:spacing w:after="0" w:line="240" w:lineRule="auto"/>
      </w:pPr>
      <w:r>
        <w:separator/>
      </w:r>
    </w:p>
  </w:footnote>
  <w:footnote w:type="continuationSeparator" w:id="0">
    <w:p w14:paraId="122D76A9" w14:textId="77777777" w:rsidR="009C0310" w:rsidRDefault="009C03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019"/>
    <w:rsid w:val="00005FB4"/>
    <w:rsid w:val="00006F0F"/>
    <w:rsid w:val="000158A6"/>
    <w:rsid w:val="0001668B"/>
    <w:rsid w:val="0006627D"/>
    <w:rsid w:val="00081442"/>
    <w:rsid w:val="000A6D17"/>
    <w:rsid w:val="000B2463"/>
    <w:rsid w:val="000C4972"/>
    <w:rsid w:val="000E0526"/>
    <w:rsid w:val="000E14D2"/>
    <w:rsid w:val="000E5141"/>
    <w:rsid w:val="000E5376"/>
    <w:rsid w:val="000E59ED"/>
    <w:rsid w:val="000F1A1C"/>
    <w:rsid w:val="000F3377"/>
    <w:rsid w:val="000F5520"/>
    <w:rsid w:val="000F594E"/>
    <w:rsid w:val="0011518D"/>
    <w:rsid w:val="001170FA"/>
    <w:rsid w:val="0013336C"/>
    <w:rsid w:val="001355C7"/>
    <w:rsid w:val="00146D90"/>
    <w:rsid w:val="00152CD5"/>
    <w:rsid w:val="00156592"/>
    <w:rsid w:val="00164962"/>
    <w:rsid w:val="00165552"/>
    <w:rsid w:val="00167092"/>
    <w:rsid w:val="00177E4F"/>
    <w:rsid w:val="0018424C"/>
    <w:rsid w:val="00184D0D"/>
    <w:rsid w:val="0018542B"/>
    <w:rsid w:val="001C090B"/>
    <w:rsid w:val="001D6E4C"/>
    <w:rsid w:val="001E38EE"/>
    <w:rsid w:val="00221130"/>
    <w:rsid w:val="00225A78"/>
    <w:rsid w:val="00245FCD"/>
    <w:rsid w:val="00253C31"/>
    <w:rsid w:val="002618C6"/>
    <w:rsid w:val="00270155"/>
    <w:rsid w:val="002800D9"/>
    <w:rsid w:val="002839DC"/>
    <w:rsid w:val="002903C6"/>
    <w:rsid w:val="00294221"/>
    <w:rsid w:val="00297571"/>
    <w:rsid w:val="002A532D"/>
    <w:rsid w:val="002B62B8"/>
    <w:rsid w:val="002C573B"/>
    <w:rsid w:val="002D0CC0"/>
    <w:rsid w:val="002D4DE4"/>
    <w:rsid w:val="002E6CF9"/>
    <w:rsid w:val="00326436"/>
    <w:rsid w:val="00335EC4"/>
    <w:rsid w:val="00346C2A"/>
    <w:rsid w:val="00354BF9"/>
    <w:rsid w:val="003671E7"/>
    <w:rsid w:val="00381FB8"/>
    <w:rsid w:val="003944A6"/>
    <w:rsid w:val="003C230D"/>
    <w:rsid w:val="003D21AA"/>
    <w:rsid w:val="003F3B49"/>
    <w:rsid w:val="003F485B"/>
    <w:rsid w:val="004107B3"/>
    <w:rsid w:val="004138C4"/>
    <w:rsid w:val="004165AB"/>
    <w:rsid w:val="00445045"/>
    <w:rsid w:val="00445748"/>
    <w:rsid w:val="00445ABE"/>
    <w:rsid w:val="00456FEF"/>
    <w:rsid w:val="00490A1D"/>
    <w:rsid w:val="00491B06"/>
    <w:rsid w:val="00496610"/>
    <w:rsid w:val="004B2B1F"/>
    <w:rsid w:val="004C5CE8"/>
    <w:rsid w:val="004E4970"/>
    <w:rsid w:val="004F6409"/>
    <w:rsid w:val="005140F4"/>
    <w:rsid w:val="00542583"/>
    <w:rsid w:val="005566E0"/>
    <w:rsid w:val="00575FE2"/>
    <w:rsid w:val="005A3084"/>
    <w:rsid w:val="005A3944"/>
    <w:rsid w:val="005B72EE"/>
    <w:rsid w:val="005D4015"/>
    <w:rsid w:val="005D437D"/>
    <w:rsid w:val="005E0FDE"/>
    <w:rsid w:val="005E1008"/>
    <w:rsid w:val="005E78AD"/>
    <w:rsid w:val="005F4D11"/>
    <w:rsid w:val="00614EE1"/>
    <w:rsid w:val="00615B5B"/>
    <w:rsid w:val="006200BD"/>
    <w:rsid w:val="00625D8F"/>
    <w:rsid w:val="0062762C"/>
    <w:rsid w:val="00627789"/>
    <w:rsid w:val="00631127"/>
    <w:rsid w:val="0064606B"/>
    <w:rsid w:val="006509BF"/>
    <w:rsid w:val="00656B76"/>
    <w:rsid w:val="00677FD7"/>
    <w:rsid w:val="006827DE"/>
    <w:rsid w:val="00685008"/>
    <w:rsid w:val="00697AEA"/>
    <w:rsid w:val="006A1A78"/>
    <w:rsid w:val="006C0FCD"/>
    <w:rsid w:val="006D6569"/>
    <w:rsid w:val="006E3D5F"/>
    <w:rsid w:val="006F396A"/>
    <w:rsid w:val="00705554"/>
    <w:rsid w:val="00743B5F"/>
    <w:rsid w:val="007560A2"/>
    <w:rsid w:val="0076296E"/>
    <w:rsid w:val="00762B7A"/>
    <w:rsid w:val="00767153"/>
    <w:rsid w:val="00772799"/>
    <w:rsid w:val="00781CB1"/>
    <w:rsid w:val="00785402"/>
    <w:rsid w:val="007A541B"/>
    <w:rsid w:val="007A6D81"/>
    <w:rsid w:val="007C3802"/>
    <w:rsid w:val="007C7A37"/>
    <w:rsid w:val="007D0062"/>
    <w:rsid w:val="007D2C02"/>
    <w:rsid w:val="007E0D09"/>
    <w:rsid w:val="008068A1"/>
    <w:rsid w:val="00810AB3"/>
    <w:rsid w:val="00810DA1"/>
    <w:rsid w:val="00811CA4"/>
    <w:rsid w:val="008146DB"/>
    <w:rsid w:val="008152E6"/>
    <w:rsid w:val="00832679"/>
    <w:rsid w:val="00856C3C"/>
    <w:rsid w:val="00862279"/>
    <w:rsid w:val="0086237B"/>
    <w:rsid w:val="00867430"/>
    <w:rsid w:val="00881C14"/>
    <w:rsid w:val="00891330"/>
    <w:rsid w:val="008932D7"/>
    <w:rsid w:val="008D0C65"/>
    <w:rsid w:val="008F4C99"/>
    <w:rsid w:val="008F7591"/>
    <w:rsid w:val="00911E38"/>
    <w:rsid w:val="00932771"/>
    <w:rsid w:val="0093540F"/>
    <w:rsid w:val="00941F10"/>
    <w:rsid w:val="009432C0"/>
    <w:rsid w:val="009618B8"/>
    <w:rsid w:val="00965DD8"/>
    <w:rsid w:val="00971FDF"/>
    <w:rsid w:val="0097271B"/>
    <w:rsid w:val="009870DC"/>
    <w:rsid w:val="009A4F2E"/>
    <w:rsid w:val="009B203A"/>
    <w:rsid w:val="009C0310"/>
    <w:rsid w:val="009D5611"/>
    <w:rsid w:val="009E53AD"/>
    <w:rsid w:val="00A23FA9"/>
    <w:rsid w:val="00A24B89"/>
    <w:rsid w:val="00A31F77"/>
    <w:rsid w:val="00A4422D"/>
    <w:rsid w:val="00A52E16"/>
    <w:rsid w:val="00A6624A"/>
    <w:rsid w:val="00A66B9E"/>
    <w:rsid w:val="00A7289E"/>
    <w:rsid w:val="00A75D42"/>
    <w:rsid w:val="00A800B9"/>
    <w:rsid w:val="00A95DC4"/>
    <w:rsid w:val="00AB48AF"/>
    <w:rsid w:val="00AB4B48"/>
    <w:rsid w:val="00AD60C1"/>
    <w:rsid w:val="00AF21F2"/>
    <w:rsid w:val="00AF4056"/>
    <w:rsid w:val="00B03DCD"/>
    <w:rsid w:val="00B15739"/>
    <w:rsid w:val="00B45B1A"/>
    <w:rsid w:val="00B53AC6"/>
    <w:rsid w:val="00B642AC"/>
    <w:rsid w:val="00B65735"/>
    <w:rsid w:val="00B86806"/>
    <w:rsid w:val="00B9504F"/>
    <w:rsid w:val="00BA2221"/>
    <w:rsid w:val="00BB08DA"/>
    <w:rsid w:val="00BB243C"/>
    <w:rsid w:val="00BC0C83"/>
    <w:rsid w:val="00BE1DE7"/>
    <w:rsid w:val="00BE6F2B"/>
    <w:rsid w:val="00BE72FC"/>
    <w:rsid w:val="00BF5745"/>
    <w:rsid w:val="00C0227F"/>
    <w:rsid w:val="00C02FAC"/>
    <w:rsid w:val="00C145ED"/>
    <w:rsid w:val="00C2663F"/>
    <w:rsid w:val="00C319F0"/>
    <w:rsid w:val="00C34861"/>
    <w:rsid w:val="00C508B1"/>
    <w:rsid w:val="00C8052E"/>
    <w:rsid w:val="00C81FDE"/>
    <w:rsid w:val="00C91F95"/>
    <w:rsid w:val="00C96BC9"/>
    <w:rsid w:val="00CA15DE"/>
    <w:rsid w:val="00CB0A1B"/>
    <w:rsid w:val="00CC3BE9"/>
    <w:rsid w:val="00CF2931"/>
    <w:rsid w:val="00CF3B1B"/>
    <w:rsid w:val="00D00022"/>
    <w:rsid w:val="00D4682B"/>
    <w:rsid w:val="00D67843"/>
    <w:rsid w:val="00D748FE"/>
    <w:rsid w:val="00D74D2D"/>
    <w:rsid w:val="00D94832"/>
    <w:rsid w:val="00D94AAB"/>
    <w:rsid w:val="00DA1488"/>
    <w:rsid w:val="00DA3C77"/>
    <w:rsid w:val="00DA62F7"/>
    <w:rsid w:val="00DD173F"/>
    <w:rsid w:val="00DF1B9D"/>
    <w:rsid w:val="00DF4199"/>
    <w:rsid w:val="00DF4E11"/>
    <w:rsid w:val="00E10F77"/>
    <w:rsid w:val="00E13091"/>
    <w:rsid w:val="00E15066"/>
    <w:rsid w:val="00E33183"/>
    <w:rsid w:val="00E34B8F"/>
    <w:rsid w:val="00E40535"/>
    <w:rsid w:val="00E60A3E"/>
    <w:rsid w:val="00E73A5F"/>
    <w:rsid w:val="00EA2CC1"/>
    <w:rsid w:val="00EC286B"/>
    <w:rsid w:val="00EC36A9"/>
    <w:rsid w:val="00EE2DD1"/>
    <w:rsid w:val="00F10052"/>
    <w:rsid w:val="00F264F5"/>
    <w:rsid w:val="00F537FC"/>
    <w:rsid w:val="00F53D86"/>
    <w:rsid w:val="00F91019"/>
    <w:rsid w:val="00F9224D"/>
    <w:rsid w:val="00FA60C1"/>
    <w:rsid w:val="00FB30DA"/>
    <w:rsid w:val="00FC387F"/>
    <w:rsid w:val="00FF6166"/>
    <w:rsid w:val="0ABF75DD"/>
    <w:rsid w:val="19184798"/>
    <w:rsid w:val="1B2445E6"/>
    <w:rsid w:val="1D6C08A9"/>
    <w:rsid w:val="3F760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848F7"/>
  <w15:docId w15:val="{F0239011-AAAA-4F49-AA19-62C4FD78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58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2583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E5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9E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E5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9E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</dc:creator>
  <cp:lastModifiedBy>Tsitsino Kobakhidze</cp:lastModifiedBy>
  <cp:revision>20</cp:revision>
  <cp:lastPrinted>2026-02-04T13:00:00Z</cp:lastPrinted>
  <dcterms:created xsi:type="dcterms:W3CDTF">2021-03-22T17:30:00Z</dcterms:created>
  <dcterms:modified xsi:type="dcterms:W3CDTF">2026-02-20T08:39:00Z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  <property fmtid="{D5CDD505-2E9C-101B-9397-08002B2CF9AE}" pid="3" name="MSIP_Label_077090e1-ee9b-4efa-b8e1-2d7297e04a36_Enabled">
    <vt:lpwstr>true</vt:lpwstr>
  </property>
  <property fmtid="{D5CDD505-2E9C-101B-9397-08002B2CF9AE}" pid="4" name="MSIP_Label_077090e1-ee9b-4efa-b8e1-2d7297e04a36_SetDate">
    <vt:lpwstr>2025-09-30T13:07:24Z</vt:lpwstr>
  </property>
  <property fmtid="{D5CDD505-2E9C-101B-9397-08002B2CF9AE}" pid="5" name="MSIP_Label_077090e1-ee9b-4efa-b8e1-2d7297e04a36_Method">
    <vt:lpwstr>Standard</vt:lpwstr>
  </property>
  <property fmtid="{D5CDD505-2E9C-101B-9397-08002B2CF9AE}" pid="6" name="MSIP_Label_077090e1-ee9b-4efa-b8e1-2d7297e04a36_Name">
    <vt:lpwstr>077090e1-ee9b-4efa-b8e1-2d7297e04a36</vt:lpwstr>
  </property>
  <property fmtid="{D5CDD505-2E9C-101B-9397-08002B2CF9AE}" pid="7" name="MSIP_Label_077090e1-ee9b-4efa-b8e1-2d7297e04a36_SiteId">
    <vt:lpwstr>9c6d9fad-373d-4490-9d9d-4ea4175cb82d</vt:lpwstr>
  </property>
  <property fmtid="{D5CDD505-2E9C-101B-9397-08002B2CF9AE}" pid="8" name="MSIP_Label_077090e1-ee9b-4efa-b8e1-2d7297e04a36_ActionId">
    <vt:lpwstr>05459787-6014-4266-b7fd-3d76a15fa449</vt:lpwstr>
  </property>
  <property fmtid="{D5CDD505-2E9C-101B-9397-08002B2CF9AE}" pid="9" name="MSIP_Label_077090e1-ee9b-4efa-b8e1-2d7297e04a36_ContentBits">
    <vt:lpwstr>0</vt:lpwstr>
  </property>
  <property fmtid="{D5CDD505-2E9C-101B-9397-08002B2CF9AE}" pid="10" name="MSIP_Label_077090e1-ee9b-4efa-b8e1-2d7297e04a36_Tag">
    <vt:lpwstr>10, 3, 0, 1</vt:lpwstr>
  </property>
</Properties>
</file>