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A1914" w14:textId="77777777" w:rsidR="00023A14" w:rsidRDefault="00023A14" w:rsidP="00830206">
      <w:pPr>
        <w:spacing w:after="0" w:line="240" w:lineRule="auto"/>
        <w:jc w:val="center"/>
        <w:rPr>
          <w:rFonts w:ascii="Sylfaen" w:eastAsia="Times New Roman" w:hAnsi="Sylfaen" w:cs="Times New Roman"/>
          <w:b/>
          <w:noProof/>
          <w:sz w:val="20"/>
          <w:szCs w:val="20"/>
          <w:lang w:bidi="en-US"/>
        </w:rPr>
      </w:pPr>
    </w:p>
    <w:p w14:paraId="639FF51A" w14:textId="77777777" w:rsidR="00023A14" w:rsidRDefault="00023A14" w:rsidP="00830206">
      <w:pPr>
        <w:spacing w:after="0" w:line="240" w:lineRule="auto"/>
        <w:jc w:val="center"/>
        <w:rPr>
          <w:rFonts w:ascii="Sylfaen" w:eastAsia="Times New Roman" w:hAnsi="Sylfaen" w:cs="Times New Roman"/>
          <w:b/>
          <w:noProof/>
          <w:sz w:val="20"/>
          <w:szCs w:val="20"/>
          <w:lang w:bidi="en-US"/>
        </w:rPr>
      </w:pPr>
    </w:p>
    <w:p w14:paraId="0D468569" w14:textId="4253ECA1" w:rsidR="00023A14" w:rsidRDefault="00023A14" w:rsidP="00023A14">
      <w:pPr>
        <w:spacing w:after="0" w:line="240" w:lineRule="auto"/>
        <w:rPr>
          <w:rFonts w:ascii="Sylfaen" w:eastAsia="Times New Roman" w:hAnsi="Sylfaen" w:cs="Times New Roman"/>
          <w:b/>
          <w:noProof/>
          <w:sz w:val="20"/>
          <w:szCs w:val="20"/>
          <w:lang w:bidi="en-US"/>
        </w:rPr>
      </w:pPr>
      <w:r>
        <w:rPr>
          <w:rFonts w:ascii="Sylfaen" w:eastAsia="Times New Roman" w:hAnsi="Sylfaen" w:cs="Times New Roman"/>
          <w:b/>
          <w:noProof/>
          <w:sz w:val="20"/>
          <w:szCs w:val="20"/>
          <w:lang w:bidi="en-US"/>
        </w:rPr>
        <w:t>სარეკომენდაცო ვერსია</w:t>
      </w:r>
    </w:p>
    <w:p w14:paraId="7F0C69CD" w14:textId="0A8AE381" w:rsidR="00582EFA" w:rsidRPr="004C6035" w:rsidRDefault="00910061" w:rsidP="00830206">
      <w:pPr>
        <w:spacing w:after="0" w:line="240" w:lineRule="auto"/>
        <w:jc w:val="center"/>
        <w:rPr>
          <w:rFonts w:ascii="Sylfaen" w:hAnsi="Sylfaen" w:cs="Times New Roman"/>
          <w:b/>
          <w:noProof/>
          <w:sz w:val="20"/>
          <w:szCs w:val="20"/>
        </w:rPr>
      </w:pPr>
      <w:r w:rsidRPr="004C6035">
        <w:rPr>
          <w:rFonts w:ascii="Sylfaen" w:eastAsia="Times New Roman" w:hAnsi="Sylfaen" w:cs="Times New Roman"/>
          <w:b/>
          <w:noProof/>
          <w:sz w:val="20"/>
          <w:szCs w:val="20"/>
          <w:lang w:bidi="en-US"/>
        </w:rPr>
        <w:t>შეფუთვის ჩანართი</w:t>
      </w:r>
    </w:p>
    <w:p w14:paraId="1A43DFC7" w14:textId="77777777" w:rsidR="003A767A" w:rsidRPr="004C6035" w:rsidRDefault="003A767A" w:rsidP="00830206">
      <w:pPr>
        <w:spacing w:after="0" w:line="240" w:lineRule="auto"/>
        <w:jc w:val="both"/>
        <w:rPr>
          <w:rFonts w:ascii="Sylfaen" w:hAnsi="Sylfaen" w:cs="Times New Roman"/>
          <w:b/>
          <w:noProof/>
          <w:sz w:val="20"/>
          <w:szCs w:val="20"/>
        </w:rPr>
      </w:pPr>
    </w:p>
    <w:p w14:paraId="614A3CD3" w14:textId="56AEDA32" w:rsidR="001673C8" w:rsidRPr="004C6035" w:rsidRDefault="00F832EC" w:rsidP="00910061">
      <w:pPr>
        <w:spacing w:after="0" w:line="240" w:lineRule="auto"/>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ტადოლაკ ფორტ</w:t>
      </w:r>
      <w:r w:rsidR="00316923" w:rsidRPr="004C6035">
        <w:rPr>
          <w:rFonts w:ascii="Sylfaen" w:eastAsia="Times New Roman" w:hAnsi="Sylfaen" w:cs="Sylfaen"/>
          <w:b/>
          <w:noProof/>
          <w:sz w:val="20"/>
          <w:szCs w:val="20"/>
          <w:lang w:val="ka-GE" w:bidi="en-US"/>
        </w:rPr>
        <w:t>ე</w:t>
      </w:r>
      <w:r w:rsidRPr="004C6035">
        <w:rPr>
          <w:rFonts w:ascii="Sylfaen" w:eastAsia="Times New Roman" w:hAnsi="Sylfaen" w:cs="Sylfaen"/>
          <w:b/>
          <w:noProof/>
          <w:sz w:val="20"/>
          <w:szCs w:val="20"/>
          <w:lang w:bidi="en-US"/>
        </w:rPr>
        <w:t xml:space="preserve"> 400 მგ აპკიანი გარსით დაფარული ტაბლეტი</w:t>
      </w:r>
    </w:p>
    <w:p w14:paraId="60F0C278" w14:textId="0420CFC4" w:rsidR="003A767A" w:rsidRPr="004C6035" w:rsidRDefault="00F832EC" w:rsidP="00830206">
      <w:pPr>
        <w:spacing w:after="0" w:line="240" w:lineRule="auto"/>
        <w:jc w:val="both"/>
        <w:rPr>
          <w:rFonts w:ascii="Sylfaen" w:eastAsia="Times New Roman" w:hAnsi="Sylfaen" w:cs="Times New Roman"/>
          <w:b/>
          <w:noProof/>
          <w:sz w:val="20"/>
          <w:szCs w:val="20"/>
          <w:lang w:bidi="en-US"/>
        </w:rPr>
      </w:pPr>
      <w:r w:rsidRPr="004C6035">
        <w:rPr>
          <w:rFonts w:ascii="Sylfaen" w:eastAsia="Times New Roman" w:hAnsi="Sylfaen" w:cs="Times New Roman"/>
          <w:b/>
          <w:noProof/>
          <w:sz w:val="20"/>
          <w:szCs w:val="20"/>
          <w:lang w:bidi="en-US"/>
        </w:rPr>
        <w:t>პერორალური გამოყენებისთვის.</w:t>
      </w:r>
    </w:p>
    <w:p w14:paraId="214643A6" w14:textId="77777777" w:rsidR="00F832EC" w:rsidRPr="004C6035" w:rsidRDefault="00F832EC" w:rsidP="00830206">
      <w:pPr>
        <w:spacing w:after="0" w:line="240" w:lineRule="auto"/>
        <w:jc w:val="both"/>
        <w:rPr>
          <w:rFonts w:ascii="Sylfaen" w:hAnsi="Sylfaen" w:cs="Times New Roman"/>
          <w:b/>
          <w:noProof/>
          <w:sz w:val="20"/>
          <w:szCs w:val="20"/>
        </w:rPr>
      </w:pPr>
    </w:p>
    <w:p w14:paraId="5A42DD43" w14:textId="6FDFB7B6" w:rsidR="001673C8" w:rsidRPr="004C6035" w:rsidRDefault="001673C8" w:rsidP="003A1DED">
      <w:pPr>
        <w:pStyle w:val="ListParagraph"/>
        <w:numPr>
          <w:ilvl w:val="0"/>
          <w:numId w:val="6"/>
        </w:numPr>
        <w:spacing w:after="0" w:line="240" w:lineRule="auto"/>
        <w:ind w:left="284" w:hanging="284"/>
        <w:jc w:val="both"/>
        <w:rPr>
          <w:rFonts w:ascii="Sylfaen" w:eastAsia="Times New Roman" w:hAnsi="Sylfaen" w:cs="Sylfaen"/>
          <w:bCs/>
          <w:iCs/>
          <w:noProof/>
          <w:sz w:val="20"/>
          <w:szCs w:val="20"/>
          <w:lang w:bidi="en-US"/>
        </w:rPr>
      </w:pPr>
      <w:r w:rsidRPr="004C6035">
        <w:rPr>
          <w:rFonts w:ascii="Sylfaen" w:eastAsia="Times New Roman" w:hAnsi="Sylfaen" w:cs="Sylfaen"/>
          <w:b/>
          <w:i/>
          <w:noProof/>
          <w:sz w:val="20"/>
          <w:szCs w:val="20"/>
          <w:lang w:bidi="en-US"/>
        </w:rPr>
        <w:t>აქტიური</w:t>
      </w:r>
      <w:r w:rsidRPr="004C6035">
        <w:rPr>
          <w:rFonts w:ascii="Sylfaen" w:eastAsia="Times New Roman" w:hAnsi="Sylfaen" w:cs="Times New Roman"/>
          <w:b/>
          <w:i/>
          <w:noProof/>
          <w:sz w:val="20"/>
          <w:szCs w:val="20"/>
          <w:lang w:bidi="en-US"/>
        </w:rPr>
        <w:t xml:space="preserve"> </w:t>
      </w:r>
      <w:r w:rsidRPr="004C6035">
        <w:rPr>
          <w:rFonts w:ascii="Sylfaen" w:eastAsia="Times New Roman" w:hAnsi="Sylfaen" w:cs="Sylfaen"/>
          <w:b/>
          <w:i/>
          <w:noProof/>
          <w:sz w:val="20"/>
          <w:szCs w:val="20"/>
          <w:lang w:bidi="en-US"/>
        </w:rPr>
        <w:t>ნივთიერება</w:t>
      </w:r>
      <w:r w:rsidRPr="004C6035">
        <w:rPr>
          <w:rFonts w:ascii="Sylfaen" w:eastAsia="Times New Roman" w:hAnsi="Sylfaen" w:cs="Times New Roman"/>
          <w:b/>
          <w:i/>
          <w:noProof/>
          <w:sz w:val="20"/>
          <w:szCs w:val="20"/>
          <w:lang w:bidi="en-US"/>
        </w:rPr>
        <w:t xml:space="preserve">: </w:t>
      </w:r>
      <w:r w:rsidR="003A1DED" w:rsidRPr="004C6035">
        <w:rPr>
          <w:rFonts w:ascii="Sylfaen" w:eastAsia="Times New Roman" w:hAnsi="Sylfaen" w:cs="Sylfaen"/>
          <w:bCs/>
          <w:iCs/>
          <w:noProof/>
          <w:sz w:val="20"/>
          <w:szCs w:val="20"/>
          <w:lang w:bidi="en-US"/>
        </w:rPr>
        <w:t>თითოეული აპკიანი გარსით დაფარული ტაბლეტი შეიცავს 400 მგ ეტოდოლაკს.</w:t>
      </w:r>
      <w:r w:rsidR="003A1DED" w:rsidRPr="004C6035">
        <w:rPr>
          <w:rFonts w:ascii="Sylfaen" w:eastAsia="Times New Roman" w:hAnsi="Sylfaen" w:cs="Sylfaen"/>
          <w:bCs/>
          <w:iCs/>
          <w:noProof/>
          <w:sz w:val="20"/>
          <w:szCs w:val="20"/>
          <w:lang w:bidi="en-US"/>
        </w:rPr>
        <w:tab/>
      </w:r>
    </w:p>
    <w:p w14:paraId="2F35699A" w14:textId="38486F2A" w:rsidR="00467FA8" w:rsidRPr="004C6035" w:rsidRDefault="001673C8" w:rsidP="003A3B80">
      <w:pPr>
        <w:pStyle w:val="ListParagraph"/>
        <w:numPr>
          <w:ilvl w:val="0"/>
          <w:numId w:val="6"/>
        </w:numPr>
        <w:spacing w:after="0" w:line="240" w:lineRule="auto"/>
        <w:ind w:left="284" w:hanging="284"/>
        <w:jc w:val="both"/>
        <w:rPr>
          <w:rFonts w:ascii="Sylfaen" w:hAnsi="Sylfaen" w:cs="Times New Roman"/>
          <w:noProof/>
          <w:sz w:val="20"/>
          <w:szCs w:val="20"/>
        </w:rPr>
      </w:pPr>
      <w:r w:rsidRPr="004C6035">
        <w:rPr>
          <w:rFonts w:ascii="Sylfaen" w:eastAsia="Times New Roman" w:hAnsi="Sylfaen" w:cs="Sylfaen"/>
          <w:b/>
          <w:i/>
          <w:noProof/>
          <w:sz w:val="20"/>
          <w:szCs w:val="20"/>
          <w:lang w:bidi="en-US"/>
        </w:rPr>
        <w:t>დამხმარე</w:t>
      </w:r>
      <w:r w:rsidRPr="004C6035">
        <w:rPr>
          <w:rFonts w:ascii="Sylfaen" w:eastAsia="Times New Roman" w:hAnsi="Sylfaen" w:cs="Times New Roman"/>
          <w:b/>
          <w:i/>
          <w:noProof/>
          <w:sz w:val="20"/>
          <w:szCs w:val="20"/>
          <w:lang w:bidi="en-US"/>
        </w:rPr>
        <w:t xml:space="preserve"> </w:t>
      </w:r>
      <w:r w:rsidRPr="004C6035">
        <w:rPr>
          <w:rFonts w:ascii="Sylfaen" w:eastAsia="Times New Roman" w:hAnsi="Sylfaen" w:cs="Sylfaen"/>
          <w:b/>
          <w:i/>
          <w:noProof/>
          <w:sz w:val="20"/>
          <w:szCs w:val="20"/>
          <w:lang w:bidi="en-US"/>
        </w:rPr>
        <w:t>ნივთიერება</w:t>
      </w:r>
      <w:r w:rsidRPr="004C6035">
        <w:rPr>
          <w:rFonts w:ascii="Sylfaen" w:eastAsia="Times New Roman" w:hAnsi="Sylfaen" w:cs="Times New Roman"/>
          <w:b/>
          <w:i/>
          <w:noProof/>
          <w:sz w:val="20"/>
          <w:szCs w:val="20"/>
          <w:lang w:bidi="en-US"/>
        </w:rPr>
        <w:t>(</w:t>
      </w:r>
      <w:r w:rsidRPr="004C6035">
        <w:rPr>
          <w:rFonts w:ascii="Sylfaen" w:eastAsia="Times New Roman" w:hAnsi="Sylfaen" w:cs="Sylfaen"/>
          <w:b/>
          <w:i/>
          <w:noProof/>
          <w:sz w:val="20"/>
          <w:szCs w:val="20"/>
          <w:lang w:bidi="en-US"/>
        </w:rPr>
        <w:t>ები</w:t>
      </w:r>
      <w:r w:rsidRPr="004C6035">
        <w:rPr>
          <w:rFonts w:ascii="Sylfaen" w:eastAsia="Times New Roman" w:hAnsi="Sylfaen" w:cs="Times New Roman"/>
          <w:b/>
          <w:i/>
          <w:noProof/>
          <w:sz w:val="20"/>
          <w:szCs w:val="20"/>
          <w:lang w:bidi="en-US"/>
        </w:rPr>
        <w:t xml:space="preserve">): </w:t>
      </w:r>
      <w:r w:rsidR="003A1DED" w:rsidRPr="004C6035">
        <w:rPr>
          <w:rFonts w:ascii="Sylfaen" w:eastAsia="Times New Roman" w:hAnsi="Sylfaen" w:cs="Sylfaen"/>
          <w:bCs/>
          <w:iCs/>
          <w:noProof/>
          <w:sz w:val="20"/>
          <w:szCs w:val="20"/>
          <w:lang w:bidi="en-US"/>
        </w:rPr>
        <w:t xml:space="preserve">ნატრიუმის სახამებლის გლიკოლატი, მიკროკრისტალური ცელულოზა (PH 101), პოლივინილპიროლიდონი (K30), კოლოიდური სილიციუმის დიოქსიდი, მაგნიუმის სტეარატი, </w:t>
      </w:r>
      <w:r w:rsidR="003A1DED" w:rsidRPr="004C6035">
        <w:rPr>
          <w:rFonts w:ascii="Sylfaen" w:eastAsia="Times New Roman" w:hAnsi="Sylfaen" w:cs="Sylfaen"/>
          <w:bCs/>
          <w:iCs/>
          <w:noProof/>
          <w:sz w:val="20"/>
          <w:szCs w:val="20"/>
          <w:u w:val="single"/>
          <w:lang w:bidi="en-US"/>
        </w:rPr>
        <w:t>ოპადრი ფორთოხალი OY-S-8730</w:t>
      </w:r>
      <w:r w:rsidR="003A1DED" w:rsidRPr="004C6035">
        <w:rPr>
          <w:rFonts w:ascii="Sylfaen" w:eastAsia="Times New Roman" w:hAnsi="Sylfaen" w:cs="Sylfaen"/>
          <w:bCs/>
          <w:iCs/>
          <w:noProof/>
          <w:sz w:val="20"/>
          <w:szCs w:val="20"/>
          <w:lang w:bidi="en-US"/>
        </w:rPr>
        <w:t>: ჰიპრომელოზა 3cP, ჰიპრომელოზა 6cP, მაკროგოლი/PEG 400, ყვითელი რკინის ოქსიდი, წითელი რკინის ოქსიდი, ტიტანის დიოქსიდი, პოლისორბატი 80</w:t>
      </w:r>
    </w:p>
    <w:p w14:paraId="7D26F384" w14:textId="77777777" w:rsidR="001673C8" w:rsidRPr="004C6035" w:rsidRDefault="001673C8" w:rsidP="001673C8">
      <w:pPr>
        <w:pStyle w:val="ListParagraph"/>
        <w:spacing w:after="0" w:line="240" w:lineRule="auto"/>
        <w:ind w:left="284"/>
        <w:jc w:val="both"/>
        <w:rPr>
          <w:rFonts w:ascii="Sylfaen" w:hAnsi="Sylfaen" w:cs="Times New Roman"/>
          <w:noProof/>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4C6035" w:rsidRPr="004C6035" w14:paraId="170CB17C" w14:textId="77777777" w:rsidTr="00D51B62">
        <w:tc>
          <w:tcPr>
            <w:tcW w:w="9072" w:type="dxa"/>
          </w:tcPr>
          <w:p w14:paraId="720BA5C9" w14:textId="77777777" w:rsidR="001673C8" w:rsidRPr="004C6035" w:rsidRDefault="001673C8" w:rsidP="001673C8">
            <w:pPr>
              <w:tabs>
                <w:tab w:val="left" w:pos="284"/>
                <w:tab w:val="left" w:pos="567"/>
              </w:tabs>
              <w:rPr>
                <w:rFonts w:ascii="Sylfaen" w:hAnsi="Sylfaen" w:cs="Times New Roman"/>
                <w:b/>
                <w:noProof/>
                <w:sz w:val="20"/>
                <w:szCs w:val="20"/>
              </w:rPr>
            </w:pPr>
            <w:r w:rsidRPr="004C6035">
              <w:rPr>
                <w:rFonts w:ascii="Sylfaen" w:hAnsi="Sylfaen" w:cs="Sylfaen"/>
                <w:b/>
                <w:noProof/>
                <w:sz w:val="20"/>
                <w:szCs w:val="20"/>
              </w:rPr>
              <w:t>ამ</w:t>
            </w:r>
            <w:r w:rsidRPr="004C6035">
              <w:rPr>
                <w:rFonts w:ascii="Sylfaen" w:hAnsi="Sylfaen" w:cs="Times New Roman"/>
                <w:b/>
                <w:noProof/>
                <w:sz w:val="20"/>
                <w:szCs w:val="20"/>
              </w:rPr>
              <w:t xml:space="preserve"> </w:t>
            </w:r>
            <w:r w:rsidRPr="004C6035">
              <w:rPr>
                <w:rFonts w:ascii="Sylfaen" w:hAnsi="Sylfaen" w:cs="Sylfaen"/>
                <w:b/>
                <w:noProof/>
                <w:sz w:val="20"/>
                <w:szCs w:val="20"/>
              </w:rPr>
              <w:t>მედიკამენტის</w:t>
            </w:r>
            <w:r w:rsidRPr="004C6035">
              <w:rPr>
                <w:rFonts w:ascii="Sylfaen" w:hAnsi="Sylfaen" w:cs="Times New Roman"/>
                <w:b/>
                <w:noProof/>
                <w:sz w:val="20"/>
                <w:szCs w:val="20"/>
              </w:rPr>
              <w:t xml:space="preserve"> </w:t>
            </w:r>
            <w:r w:rsidRPr="004C6035">
              <w:rPr>
                <w:rFonts w:ascii="Sylfaen" w:hAnsi="Sylfaen" w:cs="Sylfaen"/>
                <w:b/>
                <w:noProof/>
                <w:sz w:val="20"/>
                <w:szCs w:val="20"/>
              </w:rPr>
              <w:t>მიღების</w:t>
            </w:r>
            <w:r w:rsidRPr="004C6035">
              <w:rPr>
                <w:rFonts w:ascii="Sylfaen" w:hAnsi="Sylfaen" w:cs="Times New Roman"/>
                <w:b/>
                <w:noProof/>
                <w:sz w:val="20"/>
                <w:szCs w:val="20"/>
              </w:rPr>
              <w:t xml:space="preserve"> </w:t>
            </w:r>
            <w:r w:rsidRPr="004C6035">
              <w:rPr>
                <w:rFonts w:ascii="Sylfaen" w:hAnsi="Sylfaen" w:cs="Sylfaen"/>
                <w:b/>
                <w:noProof/>
                <w:sz w:val="20"/>
                <w:szCs w:val="20"/>
              </w:rPr>
              <w:t>დაწყებამდე</w:t>
            </w:r>
            <w:r w:rsidRPr="004C6035">
              <w:rPr>
                <w:rFonts w:ascii="Sylfaen" w:hAnsi="Sylfaen" w:cs="Times New Roman"/>
                <w:b/>
                <w:noProof/>
                <w:sz w:val="20"/>
                <w:szCs w:val="20"/>
              </w:rPr>
              <w:t xml:space="preserve"> </w:t>
            </w:r>
            <w:r w:rsidRPr="004C6035">
              <w:rPr>
                <w:rFonts w:ascii="Sylfaen" w:hAnsi="Sylfaen" w:cs="Sylfaen"/>
                <w:b/>
                <w:noProof/>
                <w:sz w:val="20"/>
                <w:szCs w:val="20"/>
              </w:rPr>
              <w:t>ყურადღებით</w:t>
            </w:r>
            <w:r w:rsidRPr="004C6035">
              <w:rPr>
                <w:rFonts w:ascii="Sylfaen" w:hAnsi="Sylfaen" w:cs="Times New Roman"/>
                <w:b/>
                <w:noProof/>
                <w:sz w:val="20"/>
                <w:szCs w:val="20"/>
              </w:rPr>
              <w:t xml:space="preserve"> </w:t>
            </w:r>
            <w:r w:rsidRPr="004C6035">
              <w:rPr>
                <w:rFonts w:ascii="Sylfaen" w:hAnsi="Sylfaen" w:cs="Sylfaen"/>
                <w:b/>
                <w:noProof/>
                <w:sz w:val="20"/>
                <w:szCs w:val="20"/>
              </w:rPr>
              <w:t>გაეცანით</w:t>
            </w:r>
            <w:r w:rsidRPr="004C6035">
              <w:rPr>
                <w:rFonts w:ascii="Sylfaen" w:hAnsi="Sylfaen" w:cs="Times New Roman"/>
                <w:b/>
                <w:noProof/>
                <w:sz w:val="20"/>
                <w:szCs w:val="20"/>
              </w:rPr>
              <w:t xml:space="preserve"> შეფუთვის ჩანართს, </w:t>
            </w:r>
            <w:r w:rsidRPr="004C6035">
              <w:rPr>
                <w:rFonts w:ascii="Sylfaen" w:hAnsi="Sylfaen" w:cs="Sylfaen"/>
                <w:b/>
                <w:noProof/>
                <w:sz w:val="20"/>
                <w:szCs w:val="20"/>
              </w:rPr>
              <w:t>რადგან</w:t>
            </w:r>
            <w:r w:rsidRPr="004C6035">
              <w:rPr>
                <w:rFonts w:ascii="Sylfaen" w:hAnsi="Sylfaen" w:cs="Times New Roman"/>
                <w:b/>
                <w:noProof/>
                <w:sz w:val="20"/>
                <w:szCs w:val="20"/>
              </w:rPr>
              <w:t xml:space="preserve"> </w:t>
            </w:r>
            <w:r w:rsidRPr="004C6035">
              <w:rPr>
                <w:rFonts w:ascii="Sylfaen" w:hAnsi="Sylfaen" w:cs="Sylfaen"/>
                <w:b/>
                <w:noProof/>
                <w:sz w:val="20"/>
                <w:szCs w:val="20"/>
              </w:rPr>
              <w:t>ის</w:t>
            </w:r>
            <w:r w:rsidRPr="004C6035">
              <w:rPr>
                <w:rFonts w:ascii="Sylfaen" w:hAnsi="Sylfaen" w:cs="Times New Roman"/>
                <w:b/>
                <w:noProof/>
                <w:sz w:val="20"/>
                <w:szCs w:val="20"/>
              </w:rPr>
              <w:t xml:space="preserve"> </w:t>
            </w:r>
            <w:r w:rsidRPr="004C6035">
              <w:rPr>
                <w:rFonts w:ascii="Sylfaen" w:hAnsi="Sylfaen" w:cs="Sylfaen"/>
                <w:b/>
                <w:noProof/>
                <w:sz w:val="20"/>
                <w:szCs w:val="20"/>
              </w:rPr>
              <w:t>შეიცავს</w:t>
            </w:r>
            <w:r w:rsidRPr="004C6035">
              <w:rPr>
                <w:rFonts w:ascii="Sylfaen" w:hAnsi="Sylfaen" w:cs="Times New Roman"/>
                <w:b/>
                <w:noProof/>
                <w:sz w:val="20"/>
                <w:szCs w:val="20"/>
              </w:rPr>
              <w:t xml:space="preserve"> </w:t>
            </w:r>
            <w:r w:rsidRPr="004C6035">
              <w:rPr>
                <w:rFonts w:ascii="Sylfaen" w:hAnsi="Sylfaen" w:cs="Sylfaen"/>
                <w:b/>
                <w:noProof/>
                <w:sz w:val="20"/>
                <w:szCs w:val="20"/>
              </w:rPr>
              <w:t>თქვენთვის</w:t>
            </w:r>
            <w:r w:rsidRPr="004C6035">
              <w:rPr>
                <w:rFonts w:ascii="Sylfaen" w:hAnsi="Sylfaen" w:cs="Times New Roman"/>
                <w:b/>
                <w:noProof/>
                <w:sz w:val="20"/>
                <w:szCs w:val="20"/>
              </w:rPr>
              <w:t xml:space="preserve"> </w:t>
            </w:r>
            <w:r w:rsidRPr="004C6035">
              <w:rPr>
                <w:rFonts w:ascii="Sylfaen" w:hAnsi="Sylfaen" w:cs="Sylfaen"/>
                <w:b/>
                <w:noProof/>
                <w:sz w:val="20"/>
                <w:szCs w:val="20"/>
              </w:rPr>
              <w:t>მნიშვნელოვან</w:t>
            </w:r>
            <w:r w:rsidRPr="004C6035">
              <w:rPr>
                <w:rFonts w:ascii="Sylfaen" w:hAnsi="Sylfaen" w:cs="Times New Roman"/>
                <w:b/>
                <w:noProof/>
                <w:sz w:val="20"/>
                <w:szCs w:val="20"/>
              </w:rPr>
              <w:t xml:space="preserve"> </w:t>
            </w:r>
            <w:r w:rsidRPr="004C6035">
              <w:rPr>
                <w:rFonts w:ascii="Sylfaen" w:hAnsi="Sylfaen" w:cs="Sylfaen"/>
                <w:b/>
                <w:noProof/>
                <w:sz w:val="20"/>
                <w:szCs w:val="20"/>
              </w:rPr>
              <w:t>ინფორმაციას</w:t>
            </w:r>
            <w:r w:rsidRPr="004C6035">
              <w:rPr>
                <w:rFonts w:ascii="Sylfaen" w:hAnsi="Sylfaen" w:cs="Times New Roman"/>
                <w:b/>
                <w:noProof/>
                <w:sz w:val="20"/>
                <w:szCs w:val="20"/>
              </w:rPr>
              <w:t>.</w:t>
            </w:r>
          </w:p>
          <w:p w14:paraId="43E4032F" w14:textId="77777777" w:rsidR="001673C8" w:rsidRPr="004C6035" w:rsidRDefault="001673C8" w:rsidP="001673C8">
            <w:pPr>
              <w:pStyle w:val="ListParagraph"/>
              <w:widowControl w:val="0"/>
              <w:numPr>
                <w:ilvl w:val="0"/>
                <w:numId w:val="2"/>
              </w:numPr>
              <w:tabs>
                <w:tab w:val="left" w:pos="284"/>
                <w:tab w:val="left" w:pos="567"/>
              </w:tabs>
              <w:spacing w:after="0" w:line="240" w:lineRule="auto"/>
              <w:ind w:left="0"/>
              <w:jc w:val="both"/>
              <w:rPr>
                <w:rFonts w:ascii="Sylfaen" w:hAnsi="Sylfaen" w:cs="Times New Roman"/>
                <w:i/>
                <w:noProof/>
                <w:sz w:val="20"/>
                <w:szCs w:val="20"/>
              </w:rPr>
            </w:pPr>
            <w:r w:rsidRPr="004C6035">
              <w:rPr>
                <w:rFonts w:ascii="Sylfaen" w:hAnsi="Sylfaen" w:cs="Sylfaen"/>
                <w:i/>
                <w:noProof/>
                <w:sz w:val="20"/>
                <w:szCs w:val="20"/>
              </w:rPr>
              <w:t>შეინახეთ</w:t>
            </w:r>
            <w:r w:rsidRPr="004C6035">
              <w:rPr>
                <w:rFonts w:ascii="Sylfaen" w:hAnsi="Sylfaen" w:cs="Times New Roman"/>
                <w:i/>
                <w:noProof/>
                <w:sz w:val="20"/>
                <w:szCs w:val="20"/>
              </w:rPr>
              <w:t xml:space="preserve"> </w:t>
            </w:r>
            <w:r w:rsidRPr="004C6035">
              <w:rPr>
                <w:rFonts w:ascii="Sylfaen" w:hAnsi="Sylfaen" w:cs="Sylfaen"/>
                <w:i/>
                <w:noProof/>
                <w:sz w:val="20"/>
                <w:szCs w:val="20"/>
              </w:rPr>
              <w:t>ეს</w:t>
            </w:r>
            <w:r w:rsidRPr="004C6035">
              <w:rPr>
                <w:rFonts w:ascii="Sylfaen" w:hAnsi="Sylfaen" w:cs="Times New Roman"/>
                <w:i/>
                <w:noProof/>
                <w:sz w:val="20"/>
                <w:szCs w:val="20"/>
              </w:rPr>
              <w:t xml:space="preserve"> </w:t>
            </w:r>
            <w:r w:rsidRPr="004C6035">
              <w:rPr>
                <w:rFonts w:ascii="Sylfaen" w:hAnsi="Sylfaen" w:cs="Sylfaen"/>
                <w:i/>
                <w:noProof/>
                <w:sz w:val="20"/>
                <w:szCs w:val="20"/>
              </w:rPr>
              <w:t>ინსტრუქცია</w:t>
            </w:r>
            <w:r w:rsidRPr="004C6035">
              <w:rPr>
                <w:rFonts w:ascii="Sylfaen" w:hAnsi="Sylfaen" w:cs="Times New Roman"/>
                <w:i/>
                <w:noProof/>
                <w:sz w:val="20"/>
                <w:szCs w:val="20"/>
              </w:rPr>
              <w:t xml:space="preserve">. </w:t>
            </w:r>
            <w:r w:rsidRPr="004C6035">
              <w:rPr>
                <w:rFonts w:ascii="Sylfaen" w:hAnsi="Sylfaen" w:cs="Sylfaen"/>
                <w:i/>
                <w:noProof/>
                <w:sz w:val="20"/>
                <w:szCs w:val="20"/>
              </w:rPr>
              <w:t>შესაძლოა</w:t>
            </w:r>
            <w:r w:rsidRPr="004C6035">
              <w:rPr>
                <w:rFonts w:ascii="Sylfaen" w:hAnsi="Sylfaen" w:cs="Times New Roman"/>
                <w:i/>
                <w:noProof/>
                <w:sz w:val="20"/>
                <w:szCs w:val="20"/>
              </w:rPr>
              <w:t xml:space="preserve">, </w:t>
            </w:r>
            <w:r w:rsidRPr="004C6035">
              <w:rPr>
                <w:rFonts w:ascii="Sylfaen" w:hAnsi="Sylfaen" w:cs="Sylfaen"/>
                <w:i/>
                <w:noProof/>
                <w:sz w:val="20"/>
                <w:szCs w:val="20"/>
              </w:rPr>
              <w:t>ხელახლა</w:t>
            </w:r>
            <w:r w:rsidRPr="004C6035">
              <w:rPr>
                <w:rFonts w:ascii="Sylfaen" w:hAnsi="Sylfaen" w:cs="Times New Roman"/>
                <w:i/>
                <w:noProof/>
                <w:sz w:val="20"/>
                <w:szCs w:val="20"/>
              </w:rPr>
              <w:t xml:space="preserve"> </w:t>
            </w:r>
            <w:r w:rsidRPr="004C6035">
              <w:rPr>
                <w:rFonts w:ascii="Sylfaen" w:hAnsi="Sylfaen" w:cs="Sylfaen"/>
                <w:i/>
                <w:noProof/>
                <w:sz w:val="20"/>
                <w:szCs w:val="20"/>
              </w:rPr>
              <w:t>დაგჭირდეთ</w:t>
            </w:r>
            <w:r w:rsidRPr="004C6035">
              <w:rPr>
                <w:rFonts w:ascii="Sylfaen" w:hAnsi="Sylfaen" w:cs="Times New Roman"/>
                <w:i/>
                <w:noProof/>
                <w:sz w:val="20"/>
                <w:szCs w:val="20"/>
              </w:rPr>
              <w:t xml:space="preserve"> </w:t>
            </w:r>
            <w:r w:rsidRPr="004C6035">
              <w:rPr>
                <w:rFonts w:ascii="Sylfaen" w:hAnsi="Sylfaen" w:cs="Sylfaen"/>
                <w:i/>
                <w:noProof/>
                <w:sz w:val="20"/>
                <w:szCs w:val="20"/>
              </w:rPr>
              <w:t>მისი</w:t>
            </w:r>
            <w:r w:rsidRPr="004C6035">
              <w:rPr>
                <w:rFonts w:ascii="Sylfaen" w:hAnsi="Sylfaen" w:cs="Times New Roman"/>
                <w:i/>
                <w:noProof/>
                <w:sz w:val="20"/>
                <w:szCs w:val="20"/>
              </w:rPr>
              <w:t xml:space="preserve"> </w:t>
            </w:r>
            <w:r w:rsidRPr="004C6035">
              <w:rPr>
                <w:rFonts w:ascii="Sylfaen" w:hAnsi="Sylfaen" w:cs="Sylfaen"/>
                <w:i/>
                <w:noProof/>
                <w:sz w:val="20"/>
                <w:szCs w:val="20"/>
              </w:rPr>
              <w:t>წაკითხვა</w:t>
            </w:r>
            <w:r w:rsidRPr="004C6035">
              <w:rPr>
                <w:rFonts w:ascii="Sylfaen" w:hAnsi="Sylfaen" w:cs="Times New Roman"/>
                <w:i/>
                <w:noProof/>
                <w:sz w:val="20"/>
                <w:szCs w:val="20"/>
              </w:rPr>
              <w:t>.</w:t>
            </w:r>
          </w:p>
          <w:p w14:paraId="1D5B02F5" w14:textId="77777777" w:rsidR="001673C8" w:rsidRPr="004C6035" w:rsidRDefault="001673C8" w:rsidP="001673C8">
            <w:pPr>
              <w:pStyle w:val="ListParagraph"/>
              <w:widowControl w:val="0"/>
              <w:numPr>
                <w:ilvl w:val="0"/>
                <w:numId w:val="2"/>
              </w:numPr>
              <w:tabs>
                <w:tab w:val="left" w:pos="284"/>
                <w:tab w:val="left" w:pos="567"/>
              </w:tabs>
              <w:spacing w:after="0" w:line="240" w:lineRule="auto"/>
              <w:ind w:left="0"/>
              <w:jc w:val="both"/>
              <w:rPr>
                <w:rFonts w:ascii="Sylfaen" w:hAnsi="Sylfaen" w:cs="Times New Roman"/>
                <w:i/>
                <w:noProof/>
                <w:sz w:val="20"/>
                <w:szCs w:val="20"/>
              </w:rPr>
            </w:pPr>
            <w:r w:rsidRPr="004C6035">
              <w:rPr>
                <w:rFonts w:ascii="Sylfaen" w:hAnsi="Sylfaen" w:cs="Sylfaen"/>
                <w:i/>
                <w:noProof/>
                <w:sz w:val="20"/>
                <w:szCs w:val="20"/>
              </w:rPr>
              <w:t>დამატებითი</w:t>
            </w:r>
            <w:r w:rsidRPr="004C6035">
              <w:rPr>
                <w:rFonts w:ascii="Sylfaen" w:hAnsi="Sylfaen" w:cs="Times New Roman"/>
                <w:i/>
                <w:noProof/>
                <w:sz w:val="20"/>
                <w:szCs w:val="20"/>
              </w:rPr>
              <w:t xml:space="preserve"> </w:t>
            </w:r>
            <w:r w:rsidRPr="004C6035">
              <w:rPr>
                <w:rFonts w:ascii="Sylfaen" w:hAnsi="Sylfaen" w:cs="Sylfaen"/>
                <w:i/>
                <w:noProof/>
                <w:sz w:val="20"/>
                <w:szCs w:val="20"/>
              </w:rPr>
              <w:t>კითხვების</w:t>
            </w:r>
            <w:r w:rsidRPr="004C6035">
              <w:rPr>
                <w:rFonts w:ascii="Sylfaen" w:hAnsi="Sylfaen" w:cs="Times New Roman"/>
                <w:i/>
                <w:noProof/>
                <w:sz w:val="20"/>
                <w:szCs w:val="20"/>
              </w:rPr>
              <w:t xml:space="preserve"> </w:t>
            </w:r>
            <w:r w:rsidRPr="004C6035">
              <w:rPr>
                <w:rFonts w:ascii="Sylfaen" w:hAnsi="Sylfaen" w:cs="Sylfaen"/>
                <w:i/>
                <w:noProof/>
                <w:sz w:val="20"/>
                <w:szCs w:val="20"/>
              </w:rPr>
              <w:t>შემთხვევაში</w:t>
            </w:r>
            <w:r w:rsidRPr="004C6035">
              <w:rPr>
                <w:rFonts w:ascii="Sylfaen" w:hAnsi="Sylfaen" w:cs="Times New Roman"/>
                <w:i/>
                <w:noProof/>
                <w:sz w:val="20"/>
                <w:szCs w:val="20"/>
              </w:rPr>
              <w:t xml:space="preserve">, </w:t>
            </w:r>
            <w:r w:rsidRPr="004C6035">
              <w:rPr>
                <w:rFonts w:ascii="Sylfaen" w:hAnsi="Sylfaen" w:cs="Sylfaen"/>
                <w:i/>
                <w:noProof/>
                <w:sz w:val="20"/>
                <w:szCs w:val="20"/>
              </w:rPr>
              <w:t>მიმართეთ</w:t>
            </w:r>
            <w:r w:rsidRPr="004C6035">
              <w:rPr>
                <w:rFonts w:ascii="Sylfaen" w:hAnsi="Sylfaen" w:cs="Times New Roman"/>
                <w:i/>
                <w:noProof/>
                <w:sz w:val="20"/>
                <w:szCs w:val="20"/>
              </w:rPr>
              <w:t xml:space="preserve"> თქვენს </w:t>
            </w:r>
            <w:r w:rsidRPr="004C6035">
              <w:rPr>
                <w:rFonts w:ascii="Sylfaen" w:hAnsi="Sylfaen" w:cs="Sylfaen"/>
                <w:i/>
                <w:noProof/>
                <w:sz w:val="20"/>
                <w:szCs w:val="20"/>
              </w:rPr>
              <w:t>ექიმს</w:t>
            </w:r>
            <w:r w:rsidRPr="004C6035">
              <w:rPr>
                <w:rFonts w:ascii="Sylfaen" w:hAnsi="Sylfaen" w:cs="Times New Roman"/>
                <w:i/>
                <w:noProof/>
                <w:sz w:val="20"/>
                <w:szCs w:val="20"/>
              </w:rPr>
              <w:t xml:space="preserve"> </w:t>
            </w:r>
            <w:r w:rsidRPr="004C6035">
              <w:rPr>
                <w:rFonts w:ascii="Sylfaen" w:hAnsi="Sylfaen" w:cs="Sylfaen"/>
                <w:i/>
                <w:noProof/>
                <w:sz w:val="20"/>
                <w:szCs w:val="20"/>
              </w:rPr>
              <w:t>ან</w:t>
            </w:r>
            <w:r w:rsidRPr="004C6035">
              <w:rPr>
                <w:rFonts w:ascii="Sylfaen" w:hAnsi="Sylfaen" w:cs="Times New Roman"/>
                <w:i/>
                <w:noProof/>
                <w:sz w:val="20"/>
                <w:szCs w:val="20"/>
              </w:rPr>
              <w:t xml:space="preserve"> </w:t>
            </w:r>
            <w:r w:rsidRPr="004C6035">
              <w:rPr>
                <w:rFonts w:ascii="Sylfaen" w:hAnsi="Sylfaen" w:cs="Sylfaen"/>
                <w:i/>
                <w:noProof/>
                <w:sz w:val="20"/>
                <w:szCs w:val="20"/>
              </w:rPr>
              <w:t>ფარმაცევტს</w:t>
            </w:r>
            <w:r w:rsidRPr="004C6035">
              <w:rPr>
                <w:rFonts w:ascii="Sylfaen" w:hAnsi="Sylfaen" w:cs="Times New Roman"/>
                <w:i/>
                <w:noProof/>
                <w:sz w:val="20"/>
                <w:szCs w:val="20"/>
              </w:rPr>
              <w:t>.</w:t>
            </w:r>
          </w:p>
          <w:p w14:paraId="478D4586" w14:textId="75A655CB" w:rsidR="001673C8" w:rsidRPr="004C6035" w:rsidRDefault="001673C8" w:rsidP="001673C8">
            <w:pPr>
              <w:pStyle w:val="ListParagraph"/>
              <w:widowControl w:val="0"/>
              <w:numPr>
                <w:ilvl w:val="0"/>
                <w:numId w:val="2"/>
              </w:numPr>
              <w:tabs>
                <w:tab w:val="left" w:pos="284"/>
                <w:tab w:val="left" w:pos="567"/>
              </w:tabs>
              <w:spacing w:after="0" w:line="240" w:lineRule="auto"/>
              <w:ind w:left="0"/>
              <w:jc w:val="both"/>
              <w:rPr>
                <w:rFonts w:ascii="Sylfaen" w:hAnsi="Sylfaen" w:cs="Times New Roman"/>
                <w:i/>
                <w:noProof/>
                <w:sz w:val="20"/>
                <w:szCs w:val="20"/>
              </w:rPr>
            </w:pPr>
            <w:r w:rsidRPr="004C6035">
              <w:rPr>
                <w:rFonts w:ascii="Sylfaen" w:hAnsi="Sylfaen" w:cs="Sylfaen"/>
                <w:i/>
                <w:noProof/>
                <w:sz w:val="20"/>
                <w:szCs w:val="20"/>
              </w:rPr>
              <w:t>ეს</w:t>
            </w:r>
            <w:r w:rsidRPr="004C6035">
              <w:rPr>
                <w:rFonts w:ascii="Sylfaen" w:hAnsi="Sylfaen" w:cs="Times New Roman"/>
                <w:i/>
                <w:noProof/>
                <w:sz w:val="20"/>
                <w:szCs w:val="20"/>
              </w:rPr>
              <w:t xml:space="preserve"> </w:t>
            </w:r>
            <w:r w:rsidRPr="004C6035">
              <w:rPr>
                <w:rFonts w:ascii="Sylfaen" w:hAnsi="Sylfaen" w:cs="Sylfaen"/>
                <w:i/>
                <w:noProof/>
                <w:sz w:val="20"/>
                <w:szCs w:val="20"/>
              </w:rPr>
              <w:t>მედიკამენტი</w:t>
            </w:r>
            <w:r w:rsidRPr="004C6035">
              <w:rPr>
                <w:rFonts w:ascii="Sylfaen" w:hAnsi="Sylfaen" w:cs="Times New Roman"/>
                <w:i/>
                <w:noProof/>
                <w:sz w:val="20"/>
                <w:szCs w:val="20"/>
              </w:rPr>
              <w:t xml:space="preserve"> </w:t>
            </w:r>
            <w:r w:rsidRPr="004C6035">
              <w:rPr>
                <w:rFonts w:ascii="Sylfaen" w:hAnsi="Sylfaen" w:cs="Sylfaen"/>
                <w:i/>
                <w:noProof/>
                <w:sz w:val="20"/>
                <w:szCs w:val="20"/>
              </w:rPr>
              <w:t>თქვენთვისაა</w:t>
            </w:r>
            <w:r w:rsidRPr="004C6035">
              <w:rPr>
                <w:rFonts w:ascii="Sylfaen" w:hAnsi="Sylfaen" w:cs="Times New Roman"/>
                <w:i/>
                <w:noProof/>
                <w:sz w:val="20"/>
                <w:szCs w:val="20"/>
              </w:rPr>
              <w:t xml:space="preserve"> ინდივიდუალურად </w:t>
            </w:r>
            <w:r w:rsidRPr="004C6035">
              <w:rPr>
                <w:rFonts w:ascii="Sylfaen" w:hAnsi="Sylfaen" w:cs="Sylfaen"/>
                <w:i/>
                <w:noProof/>
                <w:sz w:val="20"/>
                <w:szCs w:val="20"/>
              </w:rPr>
              <w:t>დანიშნული</w:t>
            </w:r>
            <w:r w:rsidRPr="004C6035">
              <w:rPr>
                <w:rFonts w:ascii="Sylfaen" w:hAnsi="Sylfaen" w:cs="Times New Roman"/>
                <w:i/>
                <w:noProof/>
                <w:sz w:val="20"/>
                <w:szCs w:val="20"/>
              </w:rPr>
              <w:t xml:space="preserve">. </w:t>
            </w:r>
            <w:r w:rsidRPr="004C6035">
              <w:rPr>
                <w:rFonts w:ascii="Sylfaen" w:hAnsi="Sylfaen" w:cs="Sylfaen"/>
                <w:i/>
                <w:noProof/>
                <w:sz w:val="20"/>
                <w:szCs w:val="20"/>
              </w:rPr>
              <w:t>არ</w:t>
            </w:r>
            <w:r w:rsidRPr="004C6035">
              <w:rPr>
                <w:rFonts w:ascii="Sylfaen" w:hAnsi="Sylfaen" w:cs="Times New Roman"/>
                <w:i/>
                <w:noProof/>
                <w:sz w:val="20"/>
                <w:szCs w:val="20"/>
              </w:rPr>
              <w:t xml:space="preserve"> </w:t>
            </w:r>
            <w:r w:rsidRPr="004C6035">
              <w:rPr>
                <w:rFonts w:ascii="Sylfaen" w:hAnsi="Sylfaen" w:cs="Sylfaen"/>
                <w:i/>
                <w:noProof/>
                <w:sz w:val="20"/>
                <w:szCs w:val="20"/>
              </w:rPr>
              <w:t>გადასცეთ</w:t>
            </w:r>
            <w:r w:rsidRPr="004C6035">
              <w:rPr>
                <w:rFonts w:ascii="Sylfaen" w:hAnsi="Sylfaen" w:cs="Times New Roman"/>
                <w:i/>
                <w:noProof/>
                <w:sz w:val="20"/>
                <w:szCs w:val="20"/>
              </w:rPr>
              <w:t xml:space="preserve"> </w:t>
            </w:r>
            <w:r w:rsidRPr="004C6035">
              <w:rPr>
                <w:rFonts w:ascii="Sylfaen" w:hAnsi="Sylfaen" w:cs="Sylfaen"/>
                <w:i/>
                <w:noProof/>
                <w:sz w:val="20"/>
                <w:szCs w:val="20"/>
              </w:rPr>
              <w:t>ის</w:t>
            </w:r>
            <w:r w:rsidRPr="004C6035">
              <w:rPr>
                <w:rFonts w:ascii="Sylfaen" w:hAnsi="Sylfaen" w:cs="Times New Roman"/>
                <w:i/>
                <w:noProof/>
                <w:sz w:val="20"/>
                <w:szCs w:val="20"/>
              </w:rPr>
              <w:t xml:space="preserve"> </w:t>
            </w:r>
            <w:r w:rsidRPr="004C6035">
              <w:rPr>
                <w:rFonts w:ascii="Sylfaen" w:hAnsi="Sylfaen" w:cs="Sylfaen"/>
                <w:i/>
                <w:noProof/>
                <w:sz w:val="20"/>
                <w:szCs w:val="20"/>
              </w:rPr>
              <w:t>სხვებს</w:t>
            </w:r>
            <w:r w:rsidRPr="004C6035">
              <w:rPr>
                <w:rFonts w:ascii="Sylfaen" w:hAnsi="Sylfaen" w:cs="Times New Roman"/>
                <w:i/>
                <w:noProof/>
                <w:sz w:val="20"/>
                <w:szCs w:val="20"/>
              </w:rPr>
              <w:t>.</w:t>
            </w:r>
          </w:p>
          <w:p w14:paraId="11B0FB53" w14:textId="77777777" w:rsidR="001673C8" w:rsidRPr="004C6035" w:rsidRDefault="001673C8" w:rsidP="001673C8">
            <w:pPr>
              <w:pStyle w:val="ListParagraph"/>
              <w:widowControl w:val="0"/>
              <w:numPr>
                <w:ilvl w:val="0"/>
                <w:numId w:val="2"/>
              </w:numPr>
              <w:tabs>
                <w:tab w:val="left" w:pos="284"/>
                <w:tab w:val="left" w:pos="567"/>
              </w:tabs>
              <w:spacing w:after="0" w:line="240" w:lineRule="auto"/>
              <w:ind w:left="0"/>
              <w:jc w:val="both"/>
              <w:rPr>
                <w:rFonts w:ascii="Sylfaen" w:hAnsi="Sylfaen" w:cs="Times New Roman"/>
                <w:i/>
                <w:noProof/>
                <w:sz w:val="20"/>
                <w:szCs w:val="20"/>
              </w:rPr>
            </w:pPr>
            <w:r w:rsidRPr="004C6035">
              <w:rPr>
                <w:rFonts w:ascii="Sylfaen" w:hAnsi="Sylfaen" w:cs="Sylfaen"/>
                <w:i/>
                <w:noProof/>
                <w:sz w:val="20"/>
                <w:szCs w:val="20"/>
              </w:rPr>
              <w:t>ამ</w:t>
            </w:r>
            <w:r w:rsidRPr="004C6035">
              <w:rPr>
                <w:rFonts w:ascii="Sylfaen" w:hAnsi="Sylfaen" w:cs="Times New Roman"/>
                <w:i/>
                <w:noProof/>
                <w:sz w:val="20"/>
                <w:szCs w:val="20"/>
              </w:rPr>
              <w:t xml:space="preserve"> </w:t>
            </w:r>
            <w:r w:rsidRPr="004C6035">
              <w:rPr>
                <w:rFonts w:ascii="Sylfaen" w:hAnsi="Sylfaen" w:cs="Sylfaen"/>
                <w:i/>
                <w:noProof/>
                <w:sz w:val="20"/>
                <w:szCs w:val="20"/>
              </w:rPr>
              <w:t>მედიკამენტის</w:t>
            </w:r>
            <w:r w:rsidRPr="004C6035">
              <w:rPr>
                <w:rFonts w:ascii="Sylfaen" w:hAnsi="Sylfaen" w:cs="Times New Roman"/>
                <w:i/>
                <w:noProof/>
                <w:sz w:val="20"/>
                <w:szCs w:val="20"/>
              </w:rPr>
              <w:t xml:space="preserve"> </w:t>
            </w:r>
            <w:r w:rsidRPr="004C6035">
              <w:rPr>
                <w:rFonts w:ascii="Sylfaen" w:hAnsi="Sylfaen" w:cs="Sylfaen"/>
                <w:i/>
                <w:noProof/>
                <w:sz w:val="20"/>
                <w:szCs w:val="20"/>
              </w:rPr>
              <w:t>მიღებისას</w:t>
            </w:r>
            <w:r w:rsidRPr="004C6035">
              <w:rPr>
                <w:rFonts w:ascii="Sylfaen" w:hAnsi="Sylfaen" w:cs="Times New Roman"/>
                <w:i/>
                <w:noProof/>
                <w:sz w:val="20"/>
                <w:szCs w:val="20"/>
              </w:rPr>
              <w:t xml:space="preserve">, </w:t>
            </w:r>
            <w:r w:rsidRPr="004C6035">
              <w:rPr>
                <w:rFonts w:ascii="Sylfaen" w:hAnsi="Sylfaen" w:cs="Sylfaen"/>
                <w:i/>
                <w:noProof/>
                <w:sz w:val="20"/>
                <w:szCs w:val="20"/>
              </w:rPr>
              <w:t>ექიმთან</w:t>
            </w:r>
            <w:r w:rsidRPr="004C6035">
              <w:rPr>
                <w:rFonts w:ascii="Sylfaen" w:hAnsi="Sylfaen" w:cs="Times New Roman"/>
                <w:i/>
                <w:noProof/>
                <w:sz w:val="20"/>
                <w:szCs w:val="20"/>
              </w:rPr>
              <w:t xml:space="preserve"> </w:t>
            </w:r>
            <w:r w:rsidRPr="004C6035">
              <w:rPr>
                <w:rFonts w:ascii="Sylfaen" w:hAnsi="Sylfaen" w:cs="Sylfaen"/>
                <w:i/>
                <w:noProof/>
                <w:sz w:val="20"/>
                <w:szCs w:val="20"/>
              </w:rPr>
              <w:t>ან</w:t>
            </w:r>
            <w:r w:rsidRPr="004C6035">
              <w:rPr>
                <w:rFonts w:ascii="Sylfaen" w:hAnsi="Sylfaen" w:cs="Times New Roman"/>
                <w:i/>
                <w:noProof/>
                <w:sz w:val="20"/>
                <w:szCs w:val="20"/>
              </w:rPr>
              <w:t xml:space="preserve"> </w:t>
            </w:r>
            <w:r w:rsidRPr="004C6035">
              <w:rPr>
                <w:rFonts w:ascii="Sylfaen" w:hAnsi="Sylfaen" w:cs="Sylfaen"/>
                <w:i/>
                <w:noProof/>
                <w:sz w:val="20"/>
                <w:szCs w:val="20"/>
              </w:rPr>
              <w:t>საავადმყოფოში</w:t>
            </w:r>
            <w:r w:rsidRPr="004C6035">
              <w:rPr>
                <w:rFonts w:ascii="Sylfaen" w:hAnsi="Sylfaen" w:cs="Times New Roman"/>
                <w:i/>
                <w:noProof/>
                <w:sz w:val="20"/>
                <w:szCs w:val="20"/>
              </w:rPr>
              <w:t xml:space="preserve"> </w:t>
            </w:r>
            <w:r w:rsidRPr="004C6035">
              <w:rPr>
                <w:rFonts w:ascii="Sylfaen" w:hAnsi="Sylfaen" w:cs="Sylfaen"/>
                <w:i/>
                <w:noProof/>
                <w:sz w:val="20"/>
                <w:szCs w:val="20"/>
              </w:rPr>
              <w:t>ვიზიტისას</w:t>
            </w:r>
            <w:r w:rsidRPr="004C6035">
              <w:rPr>
                <w:rFonts w:ascii="Sylfaen" w:hAnsi="Sylfaen" w:cs="Times New Roman"/>
                <w:i/>
                <w:noProof/>
                <w:sz w:val="20"/>
                <w:szCs w:val="20"/>
              </w:rPr>
              <w:t xml:space="preserve"> </w:t>
            </w:r>
            <w:r w:rsidRPr="004C6035">
              <w:rPr>
                <w:rFonts w:ascii="Sylfaen" w:hAnsi="Sylfaen" w:cs="Sylfaen"/>
                <w:i/>
                <w:noProof/>
                <w:sz w:val="20"/>
                <w:szCs w:val="20"/>
              </w:rPr>
              <w:t>აცნობეთ</w:t>
            </w:r>
            <w:r w:rsidRPr="004C6035">
              <w:rPr>
                <w:rFonts w:ascii="Sylfaen" w:hAnsi="Sylfaen" w:cs="Times New Roman"/>
                <w:i/>
                <w:noProof/>
                <w:sz w:val="20"/>
                <w:szCs w:val="20"/>
              </w:rPr>
              <w:t xml:space="preserve"> თქვენს ექიმს მისი გამოყენების შესახებ.</w:t>
            </w:r>
          </w:p>
          <w:p w14:paraId="0233C4AC" w14:textId="4DA66A3B" w:rsidR="003A767A" w:rsidRPr="004C6035" w:rsidRDefault="001673C8" w:rsidP="001673C8">
            <w:pPr>
              <w:pStyle w:val="Default"/>
              <w:numPr>
                <w:ilvl w:val="0"/>
                <w:numId w:val="2"/>
              </w:numPr>
              <w:ind w:left="316" w:hanging="244"/>
              <w:jc w:val="both"/>
              <w:rPr>
                <w:rFonts w:ascii="Sylfaen" w:hAnsi="Sylfaen" w:cs="Times New Roman"/>
                <w:b/>
                <w:bCs/>
                <w:noProof/>
                <w:color w:val="auto"/>
                <w:sz w:val="20"/>
                <w:szCs w:val="20"/>
              </w:rPr>
            </w:pPr>
            <w:r w:rsidRPr="004C6035">
              <w:rPr>
                <w:rFonts w:ascii="Sylfaen" w:hAnsi="Sylfaen" w:cs="Sylfaen"/>
                <w:i/>
                <w:noProof/>
                <w:color w:val="auto"/>
                <w:sz w:val="20"/>
                <w:szCs w:val="20"/>
              </w:rPr>
              <w:t>ზუსტად</w:t>
            </w:r>
            <w:r w:rsidRPr="004C6035">
              <w:rPr>
                <w:rFonts w:ascii="Sylfaen" w:hAnsi="Sylfaen" w:cs="Times New Roman"/>
                <w:i/>
                <w:noProof/>
                <w:color w:val="auto"/>
                <w:sz w:val="20"/>
                <w:szCs w:val="20"/>
              </w:rPr>
              <w:t xml:space="preserve"> </w:t>
            </w:r>
            <w:r w:rsidRPr="004C6035">
              <w:rPr>
                <w:rFonts w:ascii="Sylfaen" w:hAnsi="Sylfaen" w:cs="Sylfaen"/>
                <w:i/>
                <w:noProof/>
                <w:color w:val="auto"/>
                <w:sz w:val="20"/>
                <w:szCs w:val="20"/>
              </w:rPr>
              <w:t>დაიცავით</w:t>
            </w:r>
            <w:r w:rsidRPr="004C6035">
              <w:rPr>
                <w:rFonts w:ascii="Sylfaen" w:hAnsi="Sylfaen" w:cs="Times New Roman"/>
                <w:i/>
                <w:noProof/>
                <w:color w:val="auto"/>
                <w:sz w:val="20"/>
                <w:szCs w:val="20"/>
              </w:rPr>
              <w:t xml:space="preserve"> </w:t>
            </w:r>
            <w:r w:rsidRPr="004C6035">
              <w:rPr>
                <w:rFonts w:ascii="Sylfaen" w:hAnsi="Sylfaen" w:cs="Sylfaen"/>
                <w:i/>
                <w:noProof/>
                <w:color w:val="auto"/>
                <w:sz w:val="20"/>
                <w:szCs w:val="20"/>
              </w:rPr>
              <w:t>ამ</w:t>
            </w:r>
            <w:r w:rsidRPr="004C6035">
              <w:rPr>
                <w:rFonts w:ascii="Sylfaen" w:hAnsi="Sylfaen" w:cs="Times New Roman"/>
                <w:i/>
                <w:noProof/>
                <w:color w:val="auto"/>
                <w:sz w:val="20"/>
                <w:szCs w:val="20"/>
              </w:rPr>
              <w:t xml:space="preserve"> </w:t>
            </w:r>
            <w:r w:rsidRPr="004C6035">
              <w:rPr>
                <w:rFonts w:ascii="Sylfaen" w:hAnsi="Sylfaen" w:cs="Sylfaen"/>
                <w:i/>
                <w:noProof/>
                <w:color w:val="auto"/>
                <w:sz w:val="20"/>
                <w:szCs w:val="20"/>
              </w:rPr>
              <w:t>ფურცელ</w:t>
            </w:r>
            <w:r w:rsidRPr="004C6035">
              <w:rPr>
                <w:rFonts w:ascii="Sylfaen" w:hAnsi="Sylfaen" w:cs="Times New Roman"/>
                <w:i/>
                <w:noProof/>
                <w:color w:val="auto"/>
                <w:sz w:val="20"/>
                <w:szCs w:val="20"/>
              </w:rPr>
              <w:t>-</w:t>
            </w:r>
            <w:r w:rsidRPr="004C6035">
              <w:rPr>
                <w:rFonts w:ascii="Sylfaen" w:hAnsi="Sylfaen" w:cs="Sylfaen"/>
                <w:i/>
                <w:noProof/>
                <w:color w:val="auto"/>
                <w:sz w:val="20"/>
                <w:szCs w:val="20"/>
              </w:rPr>
              <w:t>ჩანართში</w:t>
            </w:r>
            <w:r w:rsidRPr="004C6035">
              <w:rPr>
                <w:rFonts w:ascii="Sylfaen" w:hAnsi="Sylfaen" w:cs="Times New Roman"/>
                <w:i/>
                <w:noProof/>
                <w:color w:val="auto"/>
                <w:sz w:val="20"/>
                <w:szCs w:val="20"/>
              </w:rPr>
              <w:t xml:space="preserve"> </w:t>
            </w:r>
            <w:r w:rsidRPr="004C6035">
              <w:rPr>
                <w:rFonts w:ascii="Sylfaen" w:hAnsi="Sylfaen" w:cs="Sylfaen"/>
                <w:i/>
                <w:noProof/>
                <w:color w:val="auto"/>
                <w:sz w:val="20"/>
                <w:szCs w:val="20"/>
              </w:rPr>
              <w:t>მითითებული</w:t>
            </w:r>
            <w:r w:rsidRPr="004C6035">
              <w:rPr>
                <w:rFonts w:ascii="Sylfaen" w:hAnsi="Sylfaen" w:cs="Times New Roman"/>
                <w:i/>
                <w:noProof/>
                <w:color w:val="auto"/>
                <w:sz w:val="20"/>
                <w:szCs w:val="20"/>
              </w:rPr>
              <w:t xml:space="preserve"> </w:t>
            </w:r>
            <w:r w:rsidRPr="004C6035">
              <w:rPr>
                <w:rFonts w:ascii="Sylfaen" w:hAnsi="Sylfaen" w:cs="Sylfaen"/>
                <w:i/>
                <w:noProof/>
                <w:color w:val="auto"/>
                <w:sz w:val="20"/>
                <w:szCs w:val="20"/>
              </w:rPr>
              <w:t>ინსტრუქციები</w:t>
            </w:r>
            <w:r w:rsidRPr="004C6035">
              <w:rPr>
                <w:rFonts w:ascii="Sylfaen" w:hAnsi="Sylfaen" w:cs="Times New Roman"/>
                <w:i/>
                <w:noProof/>
                <w:color w:val="auto"/>
                <w:sz w:val="20"/>
                <w:szCs w:val="20"/>
              </w:rPr>
              <w:t xml:space="preserve">. </w:t>
            </w:r>
            <w:r w:rsidRPr="004C6035">
              <w:rPr>
                <w:rFonts w:ascii="Sylfaen" w:hAnsi="Sylfaen" w:cs="Sylfaen"/>
                <w:i/>
                <w:noProof/>
                <w:color w:val="auto"/>
                <w:sz w:val="20"/>
                <w:szCs w:val="20"/>
              </w:rPr>
              <w:t xml:space="preserve">არ მიიღოთ მედიკამენტი რეკომენდებულზე </w:t>
            </w:r>
            <w:r w:rsidRPr="004C6035">
              <w:rPr>
                <w:rFonts w:ascii="Sylfaen" w:hAnsi="Sylfaen" w:cs="Sylfaen"/>
                <w:b/>
                <w:bCs/>
                <w:i/>
                <w:noProof/>
                <w:color w:val="auto"/>
                <w:sz w:val="20"/>
                <w:szCs w:val="20"/>
              </w:rPr>
              <w:t>მაღალი ან დაბალი</w:t>
            </w:r>
            <w:r w:rsidRPr="004C6035">
              <w:rPr>
                <w:rFonts w:ascii="Sylfaen" w:hAnsi="Sylfaen" w:cs="Sylfaen"/>
                <w:i/>
                <w:noProof/>
                <w:color w:val="auto"/>
                <w:sz w:val="20"/>
                <w:szCs w:val="20"/>
              </w:rPr>
              <w:t xml:space="preserve"> დოზით.</w:t>
            </w:r>
          </w:p>
        </w:tc>
      </w:tr>
    </w:tbl>
    <w:p w14:paraId="0C2E1B8F" w14:textId="77777777" w:rsidR="007E227D" w:rsidRPr="004C6035" w:rsidRDefault="007E227D" w:rsidP="001673C8">
      <w:pPr>
        <w:pStyle w:val="Default"/>
        <w:tabs>
          <w:tab w:val="left" w:pos="284"/>
          <w:tab w:val="left" w:pos="567"/>
        </w:tabs>
        <w:jc w:val="both"/>
        <w:rPr>
          <w:rFonts w:ascii="Sylfaen" w:hAnsi="Sylfaen" w:cs="Sylfaen"/>
          <w:b/>
          <w:bCs/>
          <w:noProof/>
          <w:color w:val="auto"/>
          <w:sz w:val="20"/>
          <w:szCs w:val="20"/>
          <w:u w:val="single"/>
        </w:rPr>
      </w:pPr>
    </w:p>
    <w:p w14:paraId="22AF48E3" w14:textId="6432CEA2" w:rsidR="003A767A" w:rsidRPr="004C6035" w:rsidRDefault="001673C8" w:rsidP="001673C8">
      <w:pPr>
        <w:pStyle w:val="Default"/>
        <w:tabs>
          <w:tab w:val="left" w:pos="284"/>
          <w:tab w:val="left" w:pos="567"/>
        </w:tabs>
        <w:jc w:val="both"/>
        <w:rPr>
          <w:rFonts w:ascii="Sylfaen" w:hAnsi="Sylfaen" w:cs="Times New Roman"/>
          <w:b/>
          <w:bCs/>
          <w:noProof/>
          <w:color w:val="auto"/>
          <w:sz w:val="20"/>
          <w:szCs w:val="20"/>
          <w:u w:val="single"/>
        </w:rPr>
      </w:pPr>
      <w:r w:rsidRPr="004C6035">
        <w:rPr>
          <w:rFonts w:ascii="Sylfaen" w:hAnsi="Sylfaen" w:cs="Sylfaen"/>
          <w:b/>
          <w:bCs/>
          <w:noProof/>
          <w:color w:val="auto"/>
          <w:sz w:val="20"/>
          <w:szCs w:val="20"/>
          <w:u w:val="single"/>
        </w:rPr>
        <w:t>რა შედის ამ</w:t>
      </w:r>
      <w:r w:rsidRPr="004C6035">
        <w:rPr>
          <w:rFonts w:ascii="Sylfaen" w:hAnsi="Sylfaen" w:cs="Times New Roman"/>
          <w:b/>
          <w:bCs/>
          <w:noProof/>
          <w:color w:val="auto"/>
          <w:sz w:val="20"/>
          <w:szCs w:val="20"/>
          <w:u w:val="single"/>
        </w:rPr>
        <w:t xml:space="preserve"> </w:t>
      </w:r>
      <w:r w:rsidRPr="004C6035">
        <w:rPr>
          <w:rFonts w:ascii="Sylfaen" w:hAnsi="Sylfaen" w:cs="Sylfaen"/>
          <w:b/>
          <w:bCs/>
          <w:noProof/>
          <w:color w:val="auto"/>
          <w:sz w:val="20"/>
          <w:szCs w:val="20"/>
          <w:u w:val="single"/>
        </w:rPr>
        <w:t>ფურცელ</w:t>
      </w:r>
      <w:r w:rsidRPr="004C6035">
        <w:rPr>
          <w:rFonts w:ascii="Sylfaen" w:hAnsi="Sylfaen" w:cs="Times New Roman"/>
          <w:b/>
          <w:bCs/>
          <w:noProof/>
          <w:color w:val="auto"/>
          <w:sz w:val="20"/>
          <w:szCs w:val="20"/>
          <w:u w:val="single"/>
        </w:rPr>
        <w:t>-</w:t>
      </w:r>
      <w:r w:rsidRPr="004C6035">
        <w:rPr>
          <w:rFonts w:ascii="Sylfaen" w:hAnsi="Sylfaen" w:cs="Sylfaen"/>
          <w:b/>
          <w:bCs/>
          <w:noProof/>
          <w:color w:val="auto"/>
          <w:sz w:val="20"/>
          <w:szCs w:val="20"/>
          <w:u w:val="single"/>
        </w:rPr>
        <w:t>ჩანართში</w:t>
      </w:r>
      <w:r w:rsidRPr="004C6035">
        <w:rPr>
          <w:rFonts w:ascii="Sylfaen" w:hAnsi="Sylfaen" w:cs="Times New Roman"/>
          <w:b/>
          <w:bCs/>
          <w:noProof/>
          <w:color w:val="auto"/>
          <w:sz w:val="20"/>
          <w:szCs w:val="20"/>
          <w:u w:val="single"/>
        </w:rPr>
        <w:t>:</w:t>
      </w:r>
    </w:p>
    <w:p w14:paraId="398C033C" w14:textId="3C34779C" w:rsidR="003A767A" w:rsidRPr="004C6035" w:rsidRDefault="001673C8" w:rsidP="00830206">
      <w:pPr>
        <w:pStyle w:val="Default"/>
        <w:numPr>
          <w:ilvl w:val="0"/>
          <w:numId w:val="3"/>
        </w:numPr>
        <w:ind w:left="284" w:hanging="284"/>
        <w:jc w:val="both"/>
        <w:rPr>
          <w:rFonts w:ascii="Sylfaen" w:hAnsi="Sylfaen" w:cs="Times New Roman"/>
          <w:i/>
          <w:noProof/>
          <w:color w:val="auto"/>
          <w:sz w:val="20"/>
          <w:szCs w:val="20"/>
        </w:rPr>
      </w:pPr>
      <w:r w:rsidRPr="004C6035">
        <w:rPr>
          <w:rFonts w:ascii="Sylfaen" w:eastAsia="Times New Roman" w:hAnsi="Sylfaen" w:cs="Times New Roman"/>
          <w:b/>
          <w:i/>
          <w:noProof/>
          <w:color w:val="auto"/>
          <w:sz w:val="20"/>
          <w:szCs w:val="20"/>
          <w:lang w:bidi="en-US"/>
        </w:rPr>
        <w:t xml:space="preserve">რა არის </w:t>
      </w:r>
      <w:r w:rsidR="003A1DED" w:rsidRPr="004C6035">
        <w:rPr>
          <w:rFonts w:ascii="Sylfaen" w:eastAsia="Times New Roman" w:hAnsi="Sylfaen" w:cs="Times New Roman"/>
          <w:b/>
          <w:i/>
          <w:noProof/>
          <w:color w:val="auto"/>
          <w:sz w:val="20"/>
          <w:szCs w:val="20"/>
          <w:lang w:bidi="en-US"/>
        </w:rPr>
        <w:t>ტადოლაკ ფორტ</w:t>
      </w:r>
      <w:r w:rsidR="00316923" w:rsidRPr="004C6035">
        <w:rPr>
          <w:rFonts w:ascii="Sylfaen" w:eastAsia="Times New Roman" w:hAnsi="Sylfaen" w:cs="Times New Roman"/>
          <w:b/>
          <w:i/>
          <w:noProof/>
          <w:color w:val="auto"/>
          <w:sz w:val="20"/>
          <w:szCs w:val="20"/>
          <w:lang w:val="ka-GE" w:bidi="en-US"/>
        </w:rPr>
        <w:t xml:space="preserve">ე </w:t>
      </w:r>
      <w:r w:rsidRPr="004C6035">
        <w:rPr>
          <w:rFonts w:ascii="Sylfaen" w:eastAsia="Times New Roman" w:hAnsi="Sylfaen" w:cs="Times New Roman"/>
          <w:b/>
          <w:i/>
          <w:noProof/>
          <w:color w:val="auto"/>
          <w:sz w:val="20"/>
          <w:szCs w:val="20"/>
          <w:lang w:bidi="en-US"/>
        </w:rPr>
        <w:t>და რისთვის გამოიყენება</w:t>
      </w:r>
      <w:r w:rsidR="00316923" w:rsidRPr="004C6035">
        <w:rPr>
          <w:rFonts w:ascii="Sylfaen" w:eastAsia="Times New Roman" w:hAnsi="Sylfaen" w:cs="Times New Roman"/>
          <w:b/>
          <w:i/>
          <w:noProof/>
          <w:color w:val="auto"/>
          <w:sz w:val="20"/>
          <w:szCs w:val="20"/>
          <w:lang w:val="ka-GE" w:bidi="en-US"/>
        </w:rPr>
        <w:t xml:space="preserve"> იგი</w:t>
      </w:r>
    </w:p>
    <w:p w14:paraId="34746A7E" w14:textId="65D62F71" w:rsidR="001673C8" w:rsidRPr="004C6035" w:rsidRDefault="001673C8" w:rsidP="00830206">
      <w:pPr>
        <w:pStyle w:val="Default"/>
        <w:numPr>
          <w:ilvl w:val="0"/>
          <w:numId w:val="3"/>
        </w:numPr>
        <w:ind w:left="284" w:hanging="284"/>
        <w:jc w:val="both"/>
        <w:rPr>
          <w:rFonts w:ascii="Sylfaen" w:hAnsi="Sylfaen" w:cs="Times New Roman"/>
          <w:i/>
          <w:noProof/>
          <w:color w:val="auto"/>
          <w:sz w:val="20"/>
          <w:szCs w:val="20"/>
        </w:rPr>
      </w:pPr>
      <w:r w:rsidRPr="004C6035">
        <w:rPr>
          <w:rFonts w:ascii="Sylfaen" w:hAnsi="Sylfaen" w:cs="Sylfaen"/>
          <w:b/>
          <w:bCs/>
          <w:i/>
          <w:iCs/>
          <w:noProof/>
          <w:color w:val="auto"/>
          <w:sz w:val="20"/>
          <w:szCs w:val="20"/>
        </w:rPr>
        <w:t>რა</w:t>
      </w:r>
      <w:r w:rsidRPr="004C6035">
        <w:rPr>
          <w:rFonts w:ascii="Sylfaen" w:hAnsi="Sylfaen" w:cs="Times New Roman"/>
          <w:b/>
          <w:bCs/>
          <w:i/>
          <w:iCs/>
          <w:noProof/>
          <w:color w:val="auto"/>
          <w:sz w:val="20"/>
          <w:szCs w:val="20"/>
        </w:rPr>
        <w:t xml:space="preserve"> </w:t>
      </w:r>
      <w:r w:rsidRPr="004C6035">
        <w:rPr>
          <w:rFonts w:ascii="Sylfaen" w:hAnsi="Sylfaen" w:cs="Sylfaen"/>
          <w:b/>
          <w:bCs/>
          <w:i/>
          <w:iCs/>
          <w:noProof/>
          <w:color w:val="auto"/>
          <w:sz w:val="20"/>
          <w:szCs w:val="20"/>
        </w:rPr>
        <w:t>უნდა</w:t>
      </w:r>
      <w:r w:rsidRPr="004C6035">
        <w:rPr>
          <w:rFonts w:ascii="Sylfaen" w:hAnsi="Sylfaen" w:cs="Times New Roman"/>
          <w:b/>
          <w:bCs/>
          <w:i/>
          <w:iCs/>
          <w:noProof/>
          <w:color w:val="auto"/>
          <w:sz w:val="20"/>
          <w:szCs w:val="20"/>
        </w:rPr>
        <w:t xml:space="preserve"> </w:t>
      </w:r>
      <w:r w:rsidR="00316923" w:rsidRPr="004C6035">
        <w:rPr>
          <w:rFonts w:ascii="Sylfaen" w:hAnsi="Sylfaen" w:cs="Sylfaen"/>
          <w:b/>
          <w:bCs/>
          <w:i/>
          <w:iCs/>
          <w:noProof/>
          <w:color w:val="auto"/>
          <w:sz w:val="20"/>
          <w:szCs w:val="20"/>
          <w:lang w:val="ka-GE"/>
        </w:rPr>
        <w:t>გაითვალისწინოთ</w:t>
      </w:r>
      <w:r w:rsidRPr="004C6035">
        <w:rPr>
          <w:rFonts w:ascii="Sylfaen" w:hAnsi="Sylfaen" w:cs="Times New Roman"/>
          <w:b/>
          <w:bCs/>
          <w:i/>
          <w:iCs/>
          <w:noProof/>
          <w:color w:val="auto"/>
          <w:sz w:val="20"/>
          <w:szCs w:val="20"/>
        </w:rPr>
        <w:t xml:space="preserve"> </w:t>
      </w:r>
      <w:r w:rsidR="003A1DED" w:rsidRPr="004C6035">
        <w:rPr>
          <w:rFonts w:ascii="Sylfaen" w:hAnsi="Sylfaen" w:cs="Sylfaen"/>
          <w:b/>
          <w:bCs/>
          <w:i/>
          <w:iCs/>
          <w:noProof/>
          <w:color w:val="auto"/>
          <w:sz w:val="20"/>
          <w:szCs w:val="20"/>
        </w:rPr>
        <w:t>ტადოლაკ ფორტ</w:t>
      </w:r>
      <w:r w:rsidR="00316923" w:rsidRPr="004C6035">
        <w:rPr>
          <w:rFonts w:ascii="Sylfaen" w:hAnsi="Sylfaen" w:cs="Sylfaen"/>
          <w:b/>
          <w:bCs/>
          <w:i/>
          <w:iCs/>
          <w:noProof/>
          <w:color w:val="auto"/>
          <w:sz w:val="20"/>
          <w:szCs w:val="20"/>
          <w:lang w:val="ka-GE"/>
        </w:rPr>
        <w:t>ე</w:t>
      </w:r>
      <w:r w:rsidRPr="004C6035">
        <w:rPr>
          <w:rFonts w:ascii="Sylfaen" w:hAnsi="Sylfaen" w:cs="Sylfaen"/>
          <w:b/>
          <w:bCs/>
          <w:i/>
          <w:iCs/>
          <w:noProof/>
          <w:color w:val="auto"/>
          <w:sz w:val="20"/>
          <w:szCs w:val="20"/>
        </w:rPr>
        <w:t>ს</w:t>
      </w:r>
      <w:r w:rsidRPr="004C6035">
        <w:rPr>
          <w:rFonts w:ascii="Sylfaen" w:hAnsi="Sylfaen" w:cs="Times New Roman"/>
          <w:b/>
          <w:bCs/>
          <w:i/>
          <w:iCs/>
          <w:noProof/>
          <w:color w:val="auto"/>
          <w:sz w:val="20"/>
          <w:szCs w:val="20"/>
        </w:rPr>
        <w:t xml:space="preserve"> </w:t>
      </w:r>
      <w:r w:rsidRPr="004C6035">
        <w:rPr>
          <w:rFonts w:ascii="Sylfaen" w:hAnsi="Sylfaen" w:cs="Sylfaen"/>
          <w:b/>
          <w:bCs/>
          <w:i/>
          <w:iCs/>
          <w:noProof/>
          <w:color w:val="auto"/>
          <w:sz w:val="20"/>
          <w:szCs w:val="20"/>
        </w:rPr>
        <w:t>გამოყენებამდე</w:t>
      </w:r>
    </w:p>
    <w:p w14:paraId="4B64D54F" w14:textId="0C474516" w:rsidR="003A767A" w:rsidRPr="004C6035" w:rsidRDefault="003A1DED" w:rsidP="00830206">
      <w:pPr>
        <w:pStyle w:val="Default"/>
        <w:numPr>
          <w:ilvl w:val="0"/>
          <w:numId w:val="3"/>
        </w:numPr>
        <w:ind w:left="284" w:hanging="284"/>
        <w:jc w:val="both"/>
        <w:rPr>
          <w:rFonts w:ascii="Sylfaen" w:hAnsi="Sylfaen" w:cs="Times New Roman"/>
          <w:i/>
          <w:noProof/>
          <w:color w:val="auto"/>
          <w:sz w:val="20"/>
          <w:szCs w:val="20"/>
        </w:rPr>
      </w:pPr>
      <w:r w:rsidRPr="004C6035">
        <w:rPr>
          <w:rFonts w:ascii="Sylfaen" w:eastAsia="Times New Roman" w:hAnsi="Sylfaen" w:cs="Times New Roman"/>
          <w:b/>
          <w:i/>
          <w:noProof/>
          <w:color w:val="auto"/>
          <w:sz w:val="20"/>
          <w:szCs w:val="20"/>
          <w:lang w:bidi="en-US"/>
        </w:rPr>
        <w:t>ტადოლაკ ფორტ</w:t>
      </w:r>
      <w:r w:rsidR="00316923" w:rsidRPr="004C6035">
        <w:rPr>
          <w:rFonts w:ascii="Sylfaen" w:eastAsia="Times New Roman" w:hAnsi="Sylfaen" w:cs="Times New Roman"/>
          <w:b/>
          <w:i/>
          <w:noProof/>
          <w:color w:val="auto"/>
          <w:sz w:val="20"/>
          <w:szCs w:val="20"/>
          <w:lang w:val="ka-GE" w:bidi="en-US"/>
        </w:rPr>
        <w:t>ე</w:t>
      </w:r>
      <w:r w:rsidRPr="004C6035">
        <w:rPr>
          <w:rFonts w:ascii="Sylfaen" w:eastAsia="Times New Roman" w:hAnsi="Sylfaen" w:cs="Times New Roman"/>
          <w:b/>
          <w:i/>
          <w:noProof/>
          <w:color w:val="auto"/>
          <w:sz w:val="20"/>
          <w:szCs w:val="20"/>
          <w:lang w:bidi="en-US"/>
        </w:rPr>
        <w:t>ს</w:t>
      </w:r>
      <w:r w:rsidR="001673C8" w:rsidRPr="004C6035">
        <w:rPr>
          <w:rFonts w:ascii="Sylfaen" w:eastAsia="Times New Roman" w:hAnsi="Sylfaen" w:cs="Times New Roman"/>
          <w:b/>
          <w:i/>
          <w:noProof/>
          <w:color w:val="auto"/>
          <w:sz w:val="20"/>
          <w:szCs w:val="20"/>
          <w:lang w:bidi="en-US"/>
        </w:rPr>
        <w:t xml:space="preserve"> მიღების წესი</w:t>
      </w:r>
    </w:p>
    <w:p w14:paraId="2DE772D0" w14:textId="60CA9AFE" w:rsidR="003A767A" w:rsidRPr="004C6035" w:rsidRDefault="001673C8" w:rsidP="00830206">
      <w:pPr>
        <w:pStyle w:val="Default"/>
        <w:numPr>
          <w:ilvl w:val="0"/>
          <w:numId w:val="3"/>
        </w:numPr>
        <w:ind w:left="284" w:hanging="284"/>
        <w:jc w:val="both"/>
        <w:rPr>
          <w:rFonts w:ascii="Sylfaen" w:hAnsi="Sylfaen" w:cs="Times New Roman"/>
          <w:i/>
          <w:noProof/>
          <w:color w:val="auto"/>
          <w:sz w:val="20"/>
          <w:szCs w:val="20"/>
        </w:rPr>
      </w:pPr>
      <w:r w:rsidRPr="004C6035">
        <w:rPr>
          <w:rFonts w:ascii="Sylfaen" w:hAnsi="Sylfaen" w:cs="Sylfaen"/>
          <w:b/>
          <w:bCs/>
          <w:i/>
          <w:iCs/>
          <w:noProof/>
          <w:color w:val="auto"/>
          <w:sz w:val="20"/>
          <w:szCs w:val="20"/>
        </w:rPr>
        <w:t>შესაძლო</w:t>
      </w:r>
      <w:r w:rsidRPr="004C6035">
        <w:rPr>
          <w:rFonts w:ascii="Sylfaen" w:hAnsi="Sylfaen" w:cs="Times New Roman"/>
          <w:b/>
          <w:bCs/>
          <w:i/>
          <w:iCs/>
          <w:noProof/>
          <w:color w:val="auto"/>
          <w:sz w:val="20"/>
          <w:szCs w:val="20"/>
        </w:rPr>
        <w:t xml:space="preserve"> </w:t>
      </w:r>
      <w:r w:rsidRPr="004C6035">
        <w:rPr>
          <w:rFonts w:ascii="Sylfaen" w:hAnsi="Sylfaen" w:cs="Sylfaen"/>
          <w:b/>
          <w:bCs/>
          <w:i/>
          <w:iCs/>
          <w:noProof/>
          <w:color w:val="auto"/>
          <w:sz w:val="20"/>
          <w:szCs w:val="20"/>
        </w:rPr>
        <w:t>გვერდითი</w:t>
      </w:r>
      <w:r w:rsidRPr="004C6035">
        <w:rPr>
          <w:rFonts w:ascii="Sylfaen" w:hAnsi="Sylfaen" w:cs="Times New Roman"/>
          <w:b/>
          <w:bCs/>
          <w:i/>
          <w:iCs/>
          <w:noProof/>
          <w:color w:val="auto"/>
          <w:sz w:val="20"/>
          <w:szCs w:val="20"/>
        </w:rPr>
        <w:t xml:space="preserve"> </w:t>
      </w:r>
      <w:r w:rsidRPr="004C6035">
        <w:rPr>
          <w:rFonts w:ascii="Sylfaen" w:hAnsi="Sylfaen" w:cs="Sylfaen"/>
          <w:b/>
          <w:bCs/>
          <w:i/>
          <w:iCs/>
          <w:noProof/>
          <w:color w:val="auto"/>
          <w:sz w:val="20"/>
          <w:szCs w:val="20"/>
        </w:rPr>
        <w:t>მოვლენები</w:t>
      </w:r>
    </w:p>
    <w:p w14:paraId="232C5853" w14:textId="1231718F" w:rsidR="003A767A" w:rsidRPr="004C6035" w:rsidRDefault="003A1DED" w:rsidP="00830206">
      <w:pPr>
        <w:pStyle w:val="Default"/>
        <w:numPr>
          <w:ilvl w:val="0"/>
          <w:numId w:val="3"/>
        </w:numPr>
        <w:ind w:left="284" w:hanging="284"/>
        <w:jc w:val="both"/>
        <w:rPr>
          <w:rFonts w:ascii="Sylfaen" w:hAnsi="Sylfaen" w:cs="Times New Roman"/>
          <w:i/>
          <w:noProof/>
          <w:color w:val="auto"/>
          <w:sz w:val="20"/>
          <w:szCs w:val="20"/>
        </w:rPr>
      </w:pPr>
      <w:r w:rsidRPr="004C6035">
        <w:rPr>
          <w:rFonts w:ascii="Sylfaen" w:eastAsia="Times New Roman" w:hAnsi="Sylfaen" w:cs="Times New Roman"/>
          <w:b/>
          <w:i/>
          <w:noProof/>
          <w:color w:val="auto"/>
          <w:sz w:val="20"/>
          <w:szCs w:val="20"/>
          <w:lang w:bidi="en-US"/>
        </w:rPr>
        <w:t>ტადოლაკ ფორტ</w:t>
      </w:r>
      <w:r w:rsidR="00316923" w:rsidRPr="004C6035">
        <w:rPr>
          <w:rFonts w:ascii="Sylfaen" w:eastAsia="Times New Roman" w:hAnsi="Sylfaen" w:cs="Times New Roman"/>
          <w:b/>
          <w:i/>
          <w:noProof/>
          <w:color w:val="auto"/>
          <w:sz w:val="20"/>
          <w:szCs w:val="20"/>
          <w:lang w:val="ka-GE" w:bidi="en-US"/>
        </w:rPr>
        <w:t>ე</w:t>
      </w:r>
      <w:r w:rsidRPr="004C6035">
        <w:rPr>
          <w:rFonts w:ascii="Sylfaen" w:eastAsia="Times New Roman" w:hAnsi="Sylfaen" w:cs="Times New Roman"/>
          <w:b/>
          <w:i/>
          <w:noProof/>
          <w:color w:val="auto"/>
          <w:sz w:val="20"/>
          <w:szCs w:val="20"/>
          <w:lang w:bidi="en-US"/>
        </w:rPr>
        <w:t>ს</w:t>
      </w:r>
      <w:r w:rsidR="001673C8" w:rsidRPr="004C6035">
        <w:rPr>
          <w:rFonts w:ascii="Sylfaen" w:eastAsia="Times New Roman" w:hAnsi="Sylfaen" w:cs="Times New Roman"/>
          <w:b/>
          <w:i/>
          <w:noProof/>
          <w:color w:val="auto"/>
          <w:sz w:val="20"/>
          <w:szCs w:val="20"/>
          <w:lang w:bidi="en-US"/>
        </w:rPr>
        <w:t xml:space="preserve"> შენახვ</w:t>
      </w:r>
      <w:r w:rsidR="00316923" w:rsidRPr="004C6035">
        <w:rPr>
          <w:rFonts w:ascii="Sylfaen" w:eastAsia="Times New Roman" w:hAnsi="Sylfaen" w:cs="Times New Roman"/>
          <w:b/>
          <w:i/>
          <w:noProof/>
          <w:color w:val="auto"/>
          <w:sz w:val="20"/>
          <w:szCs w:val="20"/>
          <w:lang w:val="ka-GE" w:bidi="en-US"/>
        </w:rPr>
        <w:t>ა</w:t>
      </w:r>
    </w:p>
    <w:p w14:paraId="3618A96C" w14:textId="77777777" w:rsidR="003A767A" w:rsidRPr="004C6035" w:rsidRDefault="003A767A" w:rsidP="00830206">
      <w:pPr>
        <w:spacing w:before="120" w:after="0" w:line="240" w:lineRule="auto"/>
        <w:jc w:val="both"/>
        <w:rPr>
          <w:rFonts w:ascii="Sylfaen" w:hAnsi="Sylfaen" w:cs="Times New Roman"/>
          <w:b/>
          <w:noProof/>
          <w:sz w:val="20"/>
          <w:szCs w:val="20"/>
        </w:rPr>
      </w:pPr>
    </w:p>
    <w:p w14:paraId="42D784FD" w14:textId="04918D31" w:rsidR="001673C8" w:rsidRPr="004C6035" w:rsidRDefault="001673C8" w:rsidP="001673C8">
      <w:pPr>
        <w:pStyle w:val="ListParagraph"/>
        <w:numPr>
          <w:ilvl w:val="0"/>
          <w:numId w:val="4"/>
        </w:numPr>
        <w:spacing w:after="0" w:line="240" w:lineRule="auto"/>
        <w:ind w:left="426" w:hanging="426"/>
        <w:jc w:val="both"/>
        <w:rPr>
          <w:rFonts w:ascii="Sylfaen" w:hAnsi="Sylfaen" w:cs="Times New Roman"/>
          <w:noProof/>
          <w:sz w:val="20"/>
          <w:szCs w:val="20"/>
        </w:rPr>
      </w:pPr>
      <w:r w:rsidRPr="004C6035">
        <w:rPr>
          <w:rFonts w:ascii="Sylfaen" w:eastAsia="Times New Roman" w:hAnsi="Sylfaen" w:cs="Times New Roman"/>
          <w:b/>
          <w:noProof/>
          <w:sz w:val="20"/>
          <w:szCs w:val="20"/>
          <w:lang w:bidi="en-US"/>
        </w:rPr>
        <w:t xml:space="preserve">რა არის </w:t>
      </w:r>
      <w:r w:rsidR="003A1DED" w:rsidRPr="004C6035">
        <w:rPr>
          <w:rFonts w:ascii="Sylfaen" w:eastAsia="Times New Roman" w:hAnsi="Sylfaen" w:cs="Sylfaen"/>
          <w:b/>
          <w:noProof/>
          <w:sz w:val="20"/>
          <w:szCs w:val="20"/>
          <w:lang w:bidi="en-US"/>
        </w:rPr>
        <w:t>ტადოლაკ ფორტ</w:t>
      </w:r>
      <w:r w:rsidR="00316923" w:rsidRPr="004C6035">
        <w:rPr>
          <w:rFonts w:ascii="Sylfaen" w:eastAsia="Times New Roman" w:hAnsi="Sylfaen" w:cs="Sylfaen"/>
          <w:b/>
          <w:noProof/>
          <w:sz w:val="20"/>
          <w:szCs w:val="20"/>
          <w:lang w:val="ka-GE" w:bidi="en-US"/>
        </w:rPr>
        <w:t>ე</w:t>
      </w:r>
      <w:r w:rsidRPr="004C6035">
        <w:rPr>
          <w:rFonts w:ascii="Sylfaen" w:eastAsia="Times New Roman" w:hAnsi="Sylfaen" w:cs="Times New Roman"/>
          <w:b/>
          <w:noProof/>
          <w:sz w:val="20"/>
          <w:szCs w:val="20"/>
          <w:lang w:bidi="en-US"/>
        </w:rPr>
        <w:t xml:space="preserve"> და რისთვის გამოიყენება </w:t>
      </w:r>
      <w:r w:rsidR="00316923" w:rsidRPr="004C6035">
        <w:rPr>
          <w:rFonts w:ascii="Sylfaen" w:eastAsia="Times New Roman" w:hAnsi="Sylfaen" w:cs="Times New Roman"/>
          <w:b/>
          <w:noProof/>
          <w:sz w:val="20"/>
          <w:szCs w:val="20"/>
          <w:lang w:val="ka-GE" w:bidi="en-US"/>
        </w:rPr>
        <w:t>იგი</w:t>
      </w:r>
    </w:p>
    <w:p w14:paraId="77C66328" w14:textId="5EE237E9" w:rsidR="001D6C37" w:rsidRPr="004C6035" w:rsidRDefault="001D6C37" w:rsidP="00046907">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ტადოლაკ ფორტ</w:t>
      </w:r>
      <w:r w:rsidR="0043577F"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xml:space="preserve"> </w:t>
      </w:r>
      <w:r w:rsidR="0043577F" w:rsidRPr="004C6035">
        <w:rPr>
          <w:rFonts w:ascii="Sylfaen" w:eastAsia="Times New Roman" w:hAnsi="Sylfaen" w:cs="Sylfaen"/>
          <w:noProof/>
          <w:sz w:val="20"/>
          <w:szCs w:val="20"/>
          <w:lang w:val="ka-GE" w:bidi="en-US"/>
        </w:rPr>
        <w:t>წარმოადგენს</w:t>
      </w:r>
      <w:r w:rsidRPr="004C6035">
        <w:rPr>
          <w:rFonts w:ascii="Sylfaen" w:eastAsia="Times New Roman" w:hAnsi="Sylfaen" w:cs="Sylfaen"/>
          <w:noProof/>
          <w:sz w:val="20"/>
          <w:szCs w:val="20"/>
          <w:lang w:bidi="en-US"/>
        </w:rPr>
        <w:t xml:space="preserve"> აპკიანი გარსით დაფარულ ტაბლეტ</w:t>
      </w:r>
      <w:r w:rsidR="0043577F" w:rsidRPr="004C6035">
        <w:rPr>
          <w:rFonts w:ascii="Sylfaen" w:eastAsia="Times New Roman" w:hAnsi="Sylfaen" w:cs="Sylfaen"/>
          <w:noProof/>
          <w:sz w:val="20"/>
          <w:szCs w:val="20"/>
          <w:lang w:val="ka-GE" w:bidi="en-US"/>
        </w:rPr>
        <w:t>ს</w:t>
      </w:r>
      <w:r w:rsidRPr="004C6035">
        <w:rPr>
          <w:rFonts w:ascii="Sylfaen" w:eastAsia="Times New Roman" w:hAnsi="Sylfaen" w:cs="Sylfaen"/>
          <w:noProof/>
          <w:sz w:val="20"/>
          <w:szCs w:val="20"/>
          <w:lang w:bidi="en-US"/>
        </w:rPr>
        <w:t xml:space="preserve">, რომელიც </w:t>
      </w:r>
      <w:r w:rsidR="0043577F" w:rsidRPr="004C6035">
        <w:rPr>
          <w:rFonts w:ascii="Sylfaen" w:eastAsia="Times New Roman" w:hAnsi="Sylfaen" w:cs="Sylfaen"/>
          <w:noProof/>
          <w:sz w:val="20"/>
          <w:szCs w:val="20"/>
          <w:lang w:val="ka-GE" w:bidi="en-US"/>
        </w:rPr>
        <w:t xml:space="preserve">აქტიური სუბსტანციის სახით </w:t>
      </w:r>
      <w:r w:rsidRPr="004C6035">
        <w:rPr>
          <w:rFonts w:ascii="Sylfaen" w:eastAsia="Times New Roman" w:hAnsi="Sylfaen" w:cs="Sylfaen"/>
          <w:noProof/>
          <w:sz w:val="20"/>
          <w:szCs w:val="20"/>
          <w:lang w:bidi="en-US"/>
        </w:rPr>
        <w:t xml:space="preserve">შეიცავს ეტოდოლაკს. </w:t>
      </w:r>
      <w:r w:rsidR="0043577F" w:rsidRPr="004C6035">
        <w:rPr>
          <w:rFonts w:ascii="Sylfaen" w:eastAsia="Times New Roman" w:hAnsi="Sylfaen" w:cs="Sylfaen"/>
          <w:noProof/>
          <w:sz w:val="20"/>
          <w:szCs w:val="20"/>
          <w:lang w:bidi="en-US"/>
        </w:rPr>
        <w:t>ტადოლაკ ფორტ</w:t>
      </w:r>
      <w:r w:rsidR="0043577F" w:rsidRPr="004C6035">
        <w:rPr>
          <w:rFonts w:ascii="Sylfaen" w:eastAsia="Times New Roman" w:hAnsi="Sylfaen" w:cs="Sylfaen"/>
          <w:noProof/>
          <w:sz w:val="20"/>
          <w:szCs w:val="20"/>
          <w:lang w:val="ka-GE" w:bidi="en-US"/>
        </w:rPr>
        <w:t>ე</w:t>
      </w:r>
      <w:r w:rsidR="0043577F" w:rsidRPr="004C6035">
        <w:rPr>
          <w:rFonts w:ascii="Sylfaen" w:eastAsia="Times New Roman" w:hAnsi="Sylfaen" w:cs="Sylfaen"/>
          <w:noProof/>
          <w:sz w:val="20"/>
          <w:szCs w:val="20"/>
          <w:lang w:bidi="en-US"/>
        </w:rPr>
        <w:t xml:space="preserve"> მიეკუთვნება არასტეროიდული ანთების საწინააღმდეგო პრეპარატების (არასტეროიდული ანთების საწინააღმდეგო პრეპარატების) ჯგუფს, რომლებიც გამოიყენება ანთებით გამოწვეული მდგომარეობების სამკურნალოდ.</w:t>
      </w:r>
    </w:p>
    <w:p w14:paraId="212DE404" w14:textId="73AEB05C" w:rsidR="001D6C37" w:rsidRPr="004C6035" w:rsidRDefault="001D6C37" w:rsidP="00046907">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ტადოლაკ ფორტი გამოიყენება შემდეგი დაავადებების სამკურნალოდ:</w:t>
      </w:r>
    </w:p>
    <w:p w14:paraId="0B0A32A6" w14:textId="7833C828" w:rsidR="001D6C37" w:rsidRPr="004C6035" w:rsidRDefault="001D6C37" w:rsidP="001D6C37">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სახსრების დეგენერაციული დაავადება, სახსრების კალციფიკაცია (ოსტეოართრიტი)</w:t>
      </w:r>
    </w:p>
    <w:p w14:paraId="16E52288" w14:textId="45C7E629" w:rsidR="001D6C37" w:rsidRPr="004C6035" w:rsidRDefault="001D6C37" w:rsidP="001D6C37">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რევმატული დაავადება, რომელსაც თან ახლავს სახსრების ანთება (რევმატოიდული ართრიტი)</w:t>
      </w:r>
    </w:p>
    <w:p w14:paraId="3A628708" w14:textId="00D3114E" w:rsidR="001D6C37" w:rsidRPr="004C6035" w:rsidRDefault="001D6C37" w:rsidP="001D6C37">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რევმატული დაავადება, რომელიც ხასიათდება სახსრების შეერთებით და მობილობის შეზღუდვით, განსაკუთრებით ხერხემლის სახსრებში (მაანკილოზებელი სპონდილიტი)</w:t>
      </w:r>
    </w:p>
    <w:p w14:paraId="38D73A8F" w14:textId="4280C93A" w:rsidR="001D6C37" w:rsidRPr="004C6035" w:rsidRDefault="001D6C37" w:rsidP="001D6C37">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სახსრების ანთება, რომელიც იწვევს ძლიერ ტკივილს, მგრძნობელობას, სიწითლეს და შეშუპებას სახსრებში, ხშირად ვლინდება ტერფის დიდი თითის ანთებით, რომელიც დროდადრო მოულოდნელად ჩნდება ცილის დაშლის პრობლემის გამო (მწვავე პოდაგრული ართრიტი)</w:t>
      </w:r>
    </w:p>
    <w:p w14:paraId="67A2B389" w14:textId="400F969C" w:rsidR="001D6C37" w:rsidRPr="004C6035" w:rsidRDefault="001D6C37" w:rsidP="001D6C37">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კუნთოვანი სისტემის მწვავე ტკივილები</w:t>
      </w:r>
    </w:p>
    <w:p w14:paraId="0D176B57" w14:textId="7F180322" w:rsidR="001D6C37" w:rsidRPr="004C6035" w:rsidRDefault="001D6C37" w:rsidP="001D6C37">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ანთება, შეშუპება და რბილი ქსოვილების დაზიანება, რომელიც შეიძლება შეინიშნოს ოპერაციის შემდეგ (ოპერაციის შემდგომი ტკივილი)</w:t>
      </w:r>
    </w:p>
    <w:p w14:paraId="59459FB2" w14:textId="5FE3F658" w:rsidR="00F90E98" w:rsidRPr="004C6035" w:rsidRDefault="001D6C37" w:rsidP="00830206">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ქალებში მენსტრუალური სპაზმებით გამოწვეული ტკივილი (დისმენორეა)</w:t>
      </w:r>
    </w:p>
    <w:p w14:paraId="476E6D0D" w14:textId="77777777" w:rsidR="007E227D" w:rsidRPr="004C6035" w:rsidRDefault="007E227D" w:rsidP="007E227D">
      <w:pPr>
        <w:pStyle w:val="ListParagraph"/>
        <w:spacing w:after="0" w:line="240" w:lineRule="auto"/>
        <w:jc w:val="both"/>
        <w:rPr>
          <w:rFonts w:ascii="Sylfaen" w:eastAsia="Times New Roman" w:hAnsi="Sylfaen" w:cs="Times New Roman"/>
          <w:noProof/>
          <w:sz w:val="20"/>
          <w:szCs w:val="20"/>
          <w:lang w:bidi="en-US"/>
        </w:rPr>
      </w:pPr>
    </w:p>
    <w:p w14:paraId="5F0C581D" w14:textId="509336A7" w:rsidR="003A767A" w:rsidRPr="004C6035" w:rsidRDefault="00046907" w:rsidP="00830206">
      <w:pPr>
        <w:pStyle w:val="ListParagraph"/>
        <w:numPr>
          <w:ilvl w:val="0"/>
          <w:numId w:val="4"/>
        </w:numPr>
        <w:spacing w:after="0" w:line="240" w:lineRule="auto"/>
        <w:ind w:left="426" w:hanging="426"/>
        <w:jc w:val="both"/>
        <w:rPr>
          <w:rFonts w:ascii="Sylfaen" w:eastAsia="Times New Roman" w:hAnsi="Sylfaen" w:cs="Times New Roman"/>
          <w:b/>
          <w:noProof/>
          <w:sz w:val="20"/>
          <w:szCs w:val="20"/>
          <w:lang w:bidi="en-US"/>
        </w:rPr>
      </w:pPr>
      <w:r w:rsidRPr="004C6035">
        <w:rPr>
          <w:rFonts w:ascii="Sylfaen" w:eastAsia="Times New Roman" w:hAnsi="Sylfaen" w:cs="Times New Roman"/>
          <w:b/>
          <w:noProof/>
          <w:sz w:val="20"/>
          <w:szCs w:val="20"/>
          <w:lang w:bidi="en-US"/>
        </w:rPr>
        <w:t xml:space="preserve">რა უნდა იცოდეთ </w:t>
      </w:r>
      <w:r w:rsidR="001D6C37" w:rsidRPr="004C6035">
        <w:rPr>
          <w:rFonts w:ascii="Sylfaen" w:eastAsia="Times New Roman" w:hAnsi="Sylfaen" w:cs="Times New Roman"/>
          <w:b/>
          <w:noProof/>
          <w:sz w:val="20"/>
          <w:szCs w:val="20"/>
          <w:lang w:bidi="en-US"/>
        </w:rPr>
        <w:t>ტადოლიკ ფორტის</w:t>
      </w:r>
      <w:r w:rsidRPr="004C6035">
        <w:rPr>
          <w:rFonts w:ascii="Sylfaen" w:eastAsia="Times New Roman" w:hAnsi="Sylfaen" w:cs="Times New Roman"/>
          <w:b/>
          <w:noProof/>
          <w:sz w:val="20"/>
          <w:szCs w:val="20"/>
          <w:lang w:bidi="en-US"/>
        </w:rPr>
        <w:t xml:space="preserve"> გამოყენებამდე</w:t>
      </w:r>
      <w:r w:rsidR="00250ADE" w:rsidRPr="004C6035">
        <w:rPr>
          <w:rFonts w:ascii="Sylfaen" w:eastAsia="Times New Roman" w:hAnsi="Sylfaen" w:cs="Times New Roman"/>
          <w:b/>
          <w:noProof/>
          <w:sz w:val="20"/>
          <w:szCs w:val="20"/>
          <w:lang w:bidi="en-US"/>
        </w:rPr>
        <w:t xml:space="preserve"> </w:t>
      </w:r>
    </w:p>
    <w:p w14:paraId="48B5B018" w14:textId="0B39A606" w:rsidR="0031020E" w:rsidRPr="004C6035" w:rsidRDefault="00DA2075" w:rsidP="00830206">
      <w:pPr>
        <w:spacing w:after="0" w:line="240" w:lineRule="auto"/>
        <w:jc w:val="both"/>
        <w:rPr>
          <w:rFonts w:ascii="Sylfaen" w:hAnsi="Sylfaen" w:cs="Times New Roman"/>
          <w:b/>
          <w:noProof/>
          <w:sz w:val="20"/>
          <w:szCs w:val="20"/>
        </w:rPr>
      </w:pPr>
      <w:r w:rsidRPr="004C6035">
        <w:rPr>
          <w:rFonts w:ascii="Sylfaen" w:eastAsia="Times New Roman" w:hAnsi="Sylfaen" w:cs="Sylfaen"/>
          <w:b/>
          <w:noProof/>
          <w:sz w:val="20"/>
          <w:szCs w:val="20"/>
          <w:lang w:bidi="en-US"/>
        </w:rPr>
        <w:t>არ</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გამოიყენოთ</w:t>
      </w:r>
      <w:r w:rsidRPr="004C6035">
        <w:rPr>
          <w:rFonts w:ascii="Sylfaen" w:eastAsia="Times New Roman" w:hAnsi="Sylfaen" w:cs="Times New Roman"/>
          <w:b/>
          <w:noProof/>
          <w:sz w:val="20"/>
          <w:szCs w:val="20"/>
          <w:lang w:bidi="en-US"/>
        </w:rPr>
        <w:t xml:space="preserve"> </w:t>
      </w:r>
      <w:r w:rsidR="001D6C37" w:rsidRPr="004C6035">
        <w:rPr>
          <w:rFonts w:ascii="Sylfaen" w:eastAsia="Times New Roman" w:hAnsi="Sylfaen" w:cs="Sylfaen"/>
          <w:b/>
          <w:noProof/>
          <w:sz w:val="20"/>
          <w:szCs w:val="20"/>
          <w:lang w:bidi="en-US"/>
        </w:rPr>
        <w:t>ტადოლ</w:t>
      </w:r>
      <w:r w:rsidR="0043577F" w:rsidRPr="004C6035">
        <w:rPr>
          <w:rFonts w:ascii="Sylfaen" w:eastAsia="Times New Roman" w:hAnsi="Sylfaen" w:cs="Sylfaen"/>
          <w:b/>
          <w:noProof/>
          <w:sz w:val="20"/>
          <w:szCs w:val="20"/>
          <w:lang w:val="ka-GE" w:bidi="en-US"/>
        </w:rPr>
        <w:t>ა</w:t>
      </w:r>
      <w:r w:rsidR="001D6C37" w:rsidRPr="004C6035">
        <w:rPr>
          <w:rFonts w:ascii="Sylfaen" w:eastAsia="Times New Roman" w:hAnsi="Sylfaen" w:cs="Sylfaen"/>
          <w:b/>
          <w:noProof/>
          <w:sz w:val="20"/>
          <w:szCs w:val="20"/>
          <w:lang w:bidi="en-US"/>
        </w:rPr>
        <w:t>კ ფორტ</w:t>
      </w:r>
      <w:r w:rsidR="0043577F" w:rsidRPr="004C6035">
        <w:rPr>
          <w:rFonts w:ascii="Sylfaen" w:eastAsia="Times New Roman" w:hAnsi="Sylfaen" w:cs="Sylfaen"/>
          <w:b/>
          <w:noProof/>
          <w:sz w:val="20"/>
          <w:szCs w:val="20"/>
          <w:lang w:val="ka-GE" w:bidi="en-US"/>
        </w:rPr>
        <w:t>ე</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შემდეგ</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სიტუაციებში</w:t>
      </w:r>
      <w:r w:rsidRPr="004C6035">
        <w:rPr>
          <w:rFonts w:ascii="Sylfaen" w:eastAsia="Times New Roman" w:hAnsi="Sylfaen" w:cs="Times New Roman"/>
          <w:b/>
          <w:noProof/>
          <w:sz w:val="20"/>
          <w:szCs w:val="20"/>
          <w:lang w:bidi="en-US"/>
        </w:rPr>
        <w:t>:</w:t>
      </w:r>
    </w:p>
    <w:p w14:paraId="0E271FC3" w14:textId="3038CBB3" w:rsidR="00DA2075" w:rsidRPr="004C6035" w:rsidRDefault="001D6C37"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გაქვთ ალერგია ტადოლაკ ფორტ</w:t>
      </w:r>
      <w:r w:rsidR="0043577F" w:rsidRPr="004C6035">
        <w:rPr>
          <w:rFonts w:ascii="Sylfaen" w:hAnsi="Sylfaen" w:cs="Times New Roman"/>
          <w:noProof/>
          <w:sz w:val="20"/>
          <w:szCs w:val="20"/>
          <w:lang w:val="ka-GE"/>
        </w:rPr>
        <w:t>ე</w:t>
      </w:r>
      <w:r w:rsidRPr="004C6035">
        <w:rPr>
          <w:rFonts w:ascii="Sylfaen" w:hAnsi="Sylfaen" w:cs="Times New Roman"/>
          <w:noProof/>
          <w:sz w:val="20"/>
          <w:szCs w:val="20"/>
        </w:rPr>
        <w:t>ს რომელიმე კომპონენტის მიმართ,</w:t>
      </w:r>
    </w:p>
    <w:p w14:paraId="00A8C437" w14:textId="0DEB6E6B" w:rsidR="001D6C37"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მას შეუძლია გამოიწვიოს გულისა და სისხლძარღვების სერიოზული, ზოგჯერ ფატალური პრობლემების (მაგ., გულის შეტევა, ინსულტი) მაღალი რისკი. თუ გაქვთ გულის პრობლემები, თუ გაქვთ გულის უკმარისობა ან თუ დიდი ხნის განმავლობაში იღებთ ტადოლაკ ფორტ</w:t>
      </w:r>
      <w:r w:rsidR="0043577F" w:rsidRPr="004C6035">
        <w:rPr>
          <w:rFonts w:ascii="Sylfaen" w:hAnsi="Sylfaen" w:cs="Times New Roman"/>
          <w:noProof/>
          <w:sz w:val="20"/>
          <w:szCs w:val="20"/>
          <w:lang w:val="ka-GE"/>
        </w:rPr>
        <w:t>ე</w:t>
      </w:r>
      <w:r w:rsidRPr="004C6035">
        <w:rPr>
          <w:rFonts w:ascii="Sylfaen" w:hAnsi="Sylfaen" w:cs="Times New Roman"/>
          <w:noProof/>
          <w:sz w:val="20"/>
          <w:szCs w:val="20"/>
        </w:rPr>
        <w:t xml:space="preserve">ს, რისკი </w:t>
      </w:r>
      <w:r w:rsidRPr="004C6035">
        <w:rPr>
          <w:rFonts w:ascii="Sylfaen" w:hAnsi="Sylfaen" w:cs="Times New Roman"/>
          <w:noProof/>
          <w:sz w:val="20"/>
          <w:szCs w:val="20"/>
        </w:rPr>
        <w:lastRenderedPageBreak/>
        <w:t>შეიძლება უფრო მაღალი იყოს. თუ ცოტა ხნის წინ გაიკეთეთ გულის შუნტირების ოპერაცია ან თუ მალე აპირებთ გაკეთებას,</w:t>
      </w:r>
    </w:p>
    <w:p w14:paraId="5A23A4F5" w14:textId="2724B906" w:rsidR="00331A8E"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ადრე გქონიათ კუჭ-ნაწლავ</w:t>
      </w:r>
      <w:r w:rsidR="0043577F" w:rsidRPr="004C6035">
        <w:rPr>
          <w:rFonts w:ascii="Sylfaen" w:hAnsi="Sylfaen" w:cs="Times New Roman"/>
          <w:noProof/>
          <w:sz w:val="20"/>
          <w:szCs w:val="20"/>
          <w:lang w:val="ka-GE"/>
        </w:rPr>
        <w:t>ური</w:t>
      </w:r>
      <w:r w:rsidRPr="004C6035">
        <w:rPr>
          <w:rFonts w:ascii="Sylfaen" w:hAnsi="Sylfaen" w:cs="Times New Roman"/>
          <w:noProof/>
          <w:sz w:val="20"/>
          <w:szCs w:val="20"/>
        </w:rPr>
        <w:t xml:space="preserve"> სისხლდენა ან პერფორაცია, რომელიც დაკავშირებულია ტკივილგამაყუჩებელ მედიკამენტებთან,</w:t>
      </w:r>
    </w:p>
    <w:p w14:paraId="5DFA702D" w14:textId="644F2020" w:rsidR="00331A8E"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გაქვთ გულის, თირკმლის ან ღვიძლის სერიოზული უკმარისობა,</w:t>
      </w:r>
    </w:p>
    <w:p w14:paraId="1DCE007F" w14:textId="46DAE655" w:rsidR="00331A8E"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ადრე გქონიათ მწვავე ალერგიული რეაქცია რომელიმე მედიკამენტზე, მათ შორის ასპირინზე ან ტადოლაკ ფორტ</w:t>
      </w:r>
      <w:r w:rsidR="0043577F" w:rsidRPr="004C6035">
        <w:rPr>
          <w:rFonts w:ascii="Sylfaen" w:hAnsi="Sylfaen" w:cs="Times New Roman"/>
          <w:noProof/>
          <w:sz w:val="20"/>
          <w:szCs w:val="20"/>
          <w:lang w:val="ka-GE"/>
        </w:rPr>
        <w:t>ე</w:t>
      </w:r>
      <w:r w:rsidRPr="004C6035">
        <w:rPr>
          <w:rFonts w:ascii="Sylfaen" w:hAnsi="Sylfaen" w:cs="Times New Roman"/>
          <w:noProof/>
          <w:sz w:val="20"/>
          <w:szCs w:val="20"/>
        </w:rPr>
        <w:t>ზე (მაგ., კანის ძლიერი გამონაყარი, ჭინჭრის ციება, სუნთქვის გაძნელება, ცხვირის ღრუს ქსოვილში კეთილთვისებიანი და ღეროვანი წარმონაქმნი (ცხვირის პოლიპი), თავბრუსხვევა),</w:t>
      </w:r>
    </w:p>
    <w:p w14:paraId="183BD8C3" w14:textId="40A4383D" w:rsidR="00331A8E"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ორსულობის ბოლო 3 თვეში ხართ,</w:t>
      </w:r>
    </w:p>
    <w:p w14:paraId="79E3E83E" w14:textId="3B7B88FC" w:rsidR="00331A8E"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გაქვთ კუჭის ან ნაწლავების წყლული ან სისხლდენა, ან თუ წარსულში გქონიათ</w:t>
      </w:r>
      <w:r w:rsidR="0043577F" w:rsidRPr="004C6035">
        <w:rPr>
          <w:rFonts w:ascii="Sylfaen" w:hAnsi="Sylfaen" w:cs="Times New Roman"/>
          <w:noProof/>
          <w:sz w:val="20"/>
          <w:szCs w:val="20"/>
          <w:lang w:val="ka-GE"/>
        </w:rPr>
        <w:t xml:space="preserve"> მსგავსი</w:t>
      </w:r>
      <w:r w:rsidRPr="004C6035">
        <w:rPr>
          <w:rFonts w:ascii="Sylfaen" w:hAnsi="Sylfaen" w:cs="Times New Roman"/>
          <w:noProof/>
          <w:sz w:val="20"/>
          <w:szCs w:val="20"/>
        </w:rPr>
        <w:t>,</w:t>
      </w:r>
    </w:p>
    <w:p w14:paraId="44D2530D" w14:textId="6777368C" w:rsidR="00331A8E"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18 წლამდე ასაკის ხართ.</w:t>
      </w:r>
    </w:p>
    <w:p w14:paraId="6374923E" w14:textId="77777777" w:rsidR="007E227D" w:rsidRPr="004C6035" w:rsidRDefault="007E227D" w:rsidP="007E227D">
      <w:pPr>
        <w:pStyle w:val="ListParagraph"/>
        <w:spacing w:after="0" w:line="240" w:lineRule="auto"/>
        <w:jc w:val="both"/>
        <w:rPr>
          <w:rFonts w:ascii="Sylfaen" w:hAnsi="Sylfaen" w:cs="Times New Roman"/>
          <w:noProof/>
          <w:sz w:val="20"/>
          <w:szCs w:val="20"/>
        </w:rPr>
      </w:pPr>
    </w:p>
    <w:p w14:paraId="07162EE6" w14:textId="2787DECE" w:rsidR="003B0E68" w:rsidRPr="004C6035" w:rsidRDefault="003B0E68" w:rsidP="003B0E68">
      <w:pPr>
        <w:spacing w:after="0" w:line="240" w:lineRule="auto"/>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ტადოლაკ ფორტის</w:t>
      </w:r>
      <w:r w:rsidR="00DA2075" w:rsidRPr="004C6035">
        <w:rPr>
          <w:rFonts w:ascii="Sylfaen" w:eastAsia="Times New Roman" w:hAnsi="Sylfaen" w:cs="Times New Roman"/>
          <w:b/>
          <w:noProof/>
          <w:sz w:val="20"/>
          <w:szCs w:val="20"/>
          <w:lang w:bidi="en-US"/>
        </w:rPr>
        <w:t xml:space="preserve"> </w:t>
      </w:r>
      <w:r w:rsidR="00DA2075" w:rsidRPr="004C6035">
        <w:rPr>
          <w:rFonts w:ascii="Sylfaen" w:eastAsia="Times New Roman" w:hAnsi="Sylfaen" w:cs="Sylfaen"/>
          <w:b/>
          <w:noProof/>
          <w:sz w:val="20"/>
          <w:szCs w:val="20"/>
          <w:lang w:bidi="en-US"/>
        </w:rPr>
        <w:t>გამოყენებისას</w:t>
      </w:r>
      <w:r w:rsidR="00DA2075" w:rsidRPr="004C6035">
        <w:rPr>
          <w:rFonts w:ascii="Sylfaen" w:eastAsia="Times New Roman" w:hAnsi="Sylfaen" w:cs="Times New Roman"/>
          <w:b/>
          <w:noProof/>
          <w:sz w:val="20"/>
          <w:szCs w:val="20"/>
          <w:lang w:bidi="en-US"/>
        </w:rPr>
        <w:t xml:space="preserve"> </w:t>
      </w:r>
      <w:r w:rsidR="00DA2075" w:rsidRPr="004C6035">
        <w:rPr>
          <w:rFonts w:ascii="Sylfaen" w:eastAsia="Times New Roman" w:hAnsi="Sylfaen" w:cs="Sylfaen"/>
          <w:b/>
          <w:noProof/>
          <w:sz w:val="20"/>
          <w:szCs w:val="20"/>
          <w:lang w:bidi="en-US"/>
        </w:rPr>
        <w:t>განსაკუთრებული</w:t>
      </w:r>
      <w:r w:rsidR="00DA2075" w:rsidRPr="004C6035">
        <w:rPr>
          <w:rFonts w:ascii="Sylfaen" w:eastAsia="Times New Roman" w:hAnsi="Sylfaen" w:cs="Times New Roman"/>
          <w:b/>
          <w:noProof/>
          <w:sz w:val="20"/>
          <w:szCs w:val="20"/>
          <w:lang w:bidi="en-US"/>
        </w:rPr>
        <w:t xml:space="preserve"> </w:t>
      </w:r>
      <w:r w:rsidR="00DA2075" w:rsidRPr="004C6035">
        <w:rPr>
          <w:rFonts w:ascii="Sylfaen" w:eastAsia="Times New Roman" w:hAnsi="Sylfaen" w:cs="Sylfaen"/>
          <w:b/>
          <w:noProof/>
          <w:sz w:val="20"/>
          <w:szCs w:val="20"/>
          <w:lang w:bidi="en-US"/>
        </w:rPr>
        <w:t>სიფრთხილე</w:t>
      </w:r>
      <w:r w:rsidR="00DA2075" w:rsidRPr="004C6035">
        <w:rPr>
          <w:rFonts w:ascii="Sylfaen" w:eastAsia="Times New Roman" w:hAnsi="Sylfaen" w:cs="Times New Roman"/>
          <w:b/>
          <w:noProof/>
          <w:sz w:val="20"/>
          <w:szCs w:val="20"/>
          <w:lang w:bidi="en-US"/>
        </w:rPr>
        <w:t xml:space="preserve"> </w:t>
      </w:r>
      <w:r w:rsidR="00DA2075" w:rsidRPr="004C6035">
        <w:rPr>
          <w:rFonts w:ascii="Sylfaen" w:eastAsia="Times New Roman" w:hAnsi="Sylfaen" w:cs="Sylfaen"/>
          <w:b/>
          <w:noProof/>
          <w:sz w:val="20"/>
          <w:szCs w:val="20"/>
          <w:lang w:bidi="en-US"/>
        </w:rPr>
        <w:t>გამოიჩინეთ</w:t>
      </w:r>
      <w:r w:rsidR="00DA2075" w:rsidRPr="004C6035">
        <w:rPr>
          <w:rFonts w:ascii="Sylfaen" w:eastAsia="Times New Roman" w:hAnsi="Sylfaen" w:cs="Times New Roman"/>
          <w:b/>
          <w:noProof/>
          <w:sz w:val="20"/>
          <w:szCs w:val="20"/>
          <w:lang w:bidi="en-US"/>
        </w:rPr>
        <w:t xml:space="preserve"> </w:t>
      </w:r>
      <w:r w:rsidR="00DA2075" w:rsidRPr="004C6035">
        <w:rPr>
          <w:rFonts w:ascii="Sylfaen" w:eastAsia="Times New Roman" w:hAnsi="Sylfaen" w:cs="Sylfaen"/>
          <w:b/>
          <w:noProof/>
          <w:sz w:val="20"/>
          <w:szCs w:val="20"/>
          <w:lang w:bidi="en-US"/>
        </w:rPr>
        <w:t>შემდეგ</w:t>
      </w:r>
      <w:r w:rsidR="00DA2075" w:rsidRPr="004C6035">
        <w:rPr>
          <w:rFonts w:ascii="Sylfaen" w:eastAsia="Times New Roman" w:hAnsi="Sylfaen" w:cs="Times New Roman"/>
          <w:b/>
          <w:noProof/>
          <w:sz w:val="20"/>
          <w:szCs w:val="20"/>
          <w:lang w:bidi="en-US"/>
        </w:rPr>
        <w:t xml:space="preserve"> </w:t>
      </w:r>
      <w:r w:rsidR="00DA2075" w:rsidRPr="004C6035">
        <w:rPr>
          <w:rFonts w:ascii="Sylfaen" w:eastAsia="Times New Roman" w:hAnsi="Sylfaen" w:cs="Sylfaen"/>
          <w:b/>
          <w:noProof/>
          <w:sz w:val="20"/>
          <w:szCs w:val="20"/>
          <w:lang w:bidi="en-US"/>
        </w:rPr>
        <w:t>სიტუაციებში</w:t>
      </w:r>
      <w:r w:rsidR="00DA2075" w:rsidRPr="004C6035">
        <w:rPr>
          <w:rFonts w:ascii="Sylfaen" w:eastAsia="Times New Roman" w:hAnsi="Sylfaen" w:cs="Times New Roman"/>
          <w:b/>
          <w:noProof/>
          <w:sz w:val="20"/>
          <w:szCs w:val="20"/>
          <w:lang w:bidi="en-US"/>
        </w:rPr>
        <w:t>:</w:t>
      </w:r>
    </w:p>
    <w:tbl>
      <w:tblPr>
        <w:tblStyle w:val="TableGrid"/>
        <w:tblW w:w="0" w:type="auto"/>
        <w:tblLook w:val="04A0" w:firstRow="1" w:lastRow="0" w:firstColumn="1" w:lastColumn="0" w:noHBand="0" w:noVBand="1"/>
      </w:tblPr>
      <w:tblGrid>
        <w:gridCol w:w="9288"/>
      </w:tblGrid>
      <w:tr w:rsidR="004C6035" w:rsidRPr="004C6035" w14:paraId="434B66A3" w14:textId="77777777" w:rsidTr="002D1409">
        <w:tc>
          <w:tcPr>
            <w:tcW w:w="9288" w:type="dxa"/>
          </w:tcPr>
          <w:p w14:paraId="49D85985" w14:textId="6BFEC8B8" w:rsidR="002D1409" w:rsidRPr="004C6035" w:rsidRDefault="002D1409" w:rsidP="002D1409">
            <w:pPr>
              <w:jc w:val="both"/>
              <w:rPr>
                <w:rFonts w:ascii="Sylfaen" w:hAnsi="Sylfaen" w:cs="Times New Roman"/>
                <w:noProof/>
                <w:sz w:val="20"/>
                <w:szCs w:val="20"/>
              </w:rPr>
            </w:pPr>
            <w:r w:rsidRPr="004C6035">
              <w:rPr>
                <w:rFonts w:ascii="Sylfaen" w:hAnsi="Sylfaen" w:cs="Sylfaen"/>
                <w:b/>
                <w:noProof/>
                <w:sz w:val="20"/>
                <w:szCs w:val="20"/>
              </w:rPr>
              <w:t>გულ</w:t>
            </w:r>
            <w:r w:rsidRPr="004C6035">
              <w:rPr>
                <w:rFonts w:ascii="Sylfaen" w:hAnsi="Sylfaen" w:cs="Times New Roman"/>
                <w:b/>
                <w:noProof/>
                <w:sz w:val="20"/>
                <w:szCs w:val="20"/>
              </w:rPr>
              <w:t>-</w:t>
            </w:r>
            <w:r w:rsidRPr="004C6035">
              <w:rPr>
                <w:rFonts w:ascii="Sylfaen" w:hAnsi="Sylfaen" w:cs="Sylfaen"/>
                <w:b/>
                <w:noProof/>
                <w:sz w:val="20"/>
                <w:szCs w:val="20"/>
              </w:rPr>
              <w:t>სისხლძარღვთა</w:t>
            </w:r>
            <w:r w:rsidRPr="004C6035">
              <w:rPr>
                <w:rFonts w:ascii="Sylfaen" w:hAnsi="Sylfaen" w:cs="Times New Roman"/>
                <w:b/>
                <w:noProof/>
                <w:sz w:val="20"/>
                <w:szCs w:val="20"/>
              </w:rPr>
              <w:t xml:space="preserve"> </w:t>
            </w:r>
            <w:r w:rsidRPr="004C6035">
              <w:rPr>
                <w:rFonts w:ascii="Sylfaen" w:hAnsi="Sylfaen" w:cs="Sylfaen"/>
                <w:b/>
                <w:noProof/>
                <w:sz w:val="20"/>
                <w:szCs w:val="20"/>
              </w:rPr>
              <w:t>სისტემასთან</w:t>
            </w:r>
            <w:r w:rsidRPr="004C6035">
              <w:rPr>
                <w:rFonts w:ascii="Sylfaen" w:hAnsi="Sylfaen" w:cs="Times New Roman"/>
                <w:b/>
                <w:noProof/>
                <w:sz w:val="20"/>
                <w:szCs w:val="20"/>
              </w:rPr>
              <w:t xml:space="preserve"> </w:t>
            </w:r>
            <w:r w:rsidRPr="004C6035">
              <w:rPr>
                <w:rFonts w:ascii="Sylfaen" w:hAnsi="Sylfaen" w:cs="Sylfaen"/>
                <w:b/>
                <w:noProof/>
                <w:sz w:val="20"/>
                <w:szCs w:val="20"/>
              </w:rPr>
              <w:t>დაკავშირებული</w:t>
            </w:r>
            <w:r w:rsidRPr="004C6035">
              <w:rPr>
                <w:rFonts w:ascii="Sylfaen" w:hAnsi="Sylfaen" w:cs="Times New Roman"/>
                <w:b/>
                <w:noProof/>
                <w:sz w:val="20"/>
                <w:szCs w:val="20"/>
              </w:rPr>
              <w:t xml:space="preserve"> </w:t>
            </w:r>
            <w:r w:rsidRPr="004C6035">
              <w:rPr>
                <w:rFonts w:ascii="Sylfaen" w:hAnsi="Sylfaen" w:cs="Sylfaen"/>
                <w:b/>
                <w:noProof/>
                <w:sz w:val="20"/>
                <w:szCs w:val="20"/>
              </w:rPr>
              <w:t>რისკები</w:t>
            </w:r>
          </w:p>
          <w:p w14:paraId="588BB0BB" w14:textId="1622731A" w:rsidR="002D1409" w:rsidRPr="004C6035" w:rsidRDefault="002D1409" w:rsidP="002D1409">
            <w:pPr>
              <w:pStyle w:val="ListParagraph"/>
              <w:numPr>
                <w:ilvl w:val="0"/>
                <w:numId w:val="20"/>
              </w:numPr>
              <w:jc w:val="both"/>
              <w:rPr>
                <w:rFonts w:ascii="Sylfaen" w:hAnsi="Sylfaen" w:cs="Times New Roman"/>
                <w:noProof/>
                <w:sz w:val="20"/>
                <w:szCs w:val="20"/>
              </w:rPr>
            </w:pPr>
            <w:r w:rsidRPr="004C6035">
              <w:rPr>
                <w:rFonts w:ascii="Sylfaen" w:hAnsi="Sylfaen" w:cs="Sylfaen"/>
                <w:noProof/>
                <w:sz w:val="20"/>
                <w:szCs w:val="20"/>
              </w:rPr>
              <w:t>არასტეროიდულმა</w:t>
            </w:r>
            <w:r w:rsidRPr="004C6035">
              <w:rPr>
                <w:rFonts w:ascii="Sylfaen" w:hAnsi="Sylfaen" w:cs="Times New Roman"/>
                <w:noProof/>
                <w:sz w:val="20"/>
                <w:szCs w:val="20"/>
              </w:rPr>
              <w:t xml:space="preserve"> </w:t>
            </w:r>
            <w:r w:rsidRPr="004C6035">
              <w:rPr>
                <w:rFonts w:ascii="Sylfaen" w:hAnsi="Sylfaen" w:cs="Sylfaen"/>
                <w:noProof/>
                <w:sz w:val="20"/>
                <w:szCs w:val="20"/>
              </w:rPr>
              <w:t>ანთების</w:t>
            </w:r>
            <w:r w:rsidRPr="004C6035">
              <w:rPr>
                <w:rFonts w:ascii="Sylfaen" w:hAnsi="Sylfaen" w:cs="Times New Roman"/>
                <w:noProof/>
                <w:sz w:val="20"/>
                <w:szCs w:val="20"/>
              </w:rPr>
              <w:t xml:space="preserve"> </w:t>
            </w:r>
            <w:r w:rsidRPr="004C6035">
              <w:rPr>
                <w:rFonts w:ascii="Sylfaen" w:hAnsi="Sylfaen" w:cs="Sylfaen"/>
                <w:noProof/>
                <w:sz w:val="20"/>
                <w:szCs w:val="20"/>
              </w:rPr>
              <w:t>საწინააღმდეგო</w:t>
            </w:r>
            <w:r w:rsidRPr="004C6035">
              <w:rPr>
                <w:rFonts w:ascii="Sylfaen" w:hAnsi="Sylfaen" w:cs="Times New Roman"/>
                <w:noProof/>
                <w:sz w:val="20"/>
                <w:szCs w:val="20"/>
              </w:rPr>
              <w:t xml:space="preserve"> </w:t>
            </w:r>
            <w:r w:rsidRPr="004C6035">
              <w:rPr>
                <w:rFonts w:ascii="Sylfaen" w:hAnsi="Sylfaen" w:cs="Sylfaen"/>
                <w:noProof/>
                <w:sz w:val="20"/>
                <w:szCs w:val="20"/>
              </w:rPr>
              <w:t xml:space="preserve">პრეპარატებმა </w:t>
            </w:r>
            <w:r w:rsidRPr="004C6035">
              <w:rPr>
                <w:rFonts w:ascii="Sylfaen" w:hAnsi="Sylfaen" w:cs="Times New Roman"/>
                <w:noProof/>
                <w:sz w:val="20"/>
                <w:szCs w:val="20"/>
              </w:rPr>
              <w:t xml:space="preserve">(NSAID) </w:t>
            </w:r>
            <w:r w:rsidRPr="004C6035">
              <w:rPr>
                <w:rFonts w:ascii="Sylfaen" w:hAnsi="Sylfaen" w:cs="Sylfaen"/>
                <w:noProof/>
                <w:sz w:val="20"/>
                <w:szCs w:val="20"/>
              </w:rPr>
              <w:t>შეიძლება</w:t>
            </w:r>
            <w:r w:rsidRPr="004C6035">
              <w:rPr>
                <w:rFonts w:ascii="Sylfaen" w:hAnsi="Sylfaen" w:cs="Times New Roman"/>
                <w:noProof/>
                <w:sz w:val="20"/>
                <w:szCs w:val="20"/>
              </w:rPr>
              <w:t xml:space="preserve"> </w:t>
            </w:r>
            <w:r w:rsidRPr="004C6035">
              <w:rPr>
                <w:rFonts w:ascii="Sylfaen" w:hAnsi="Sylfaen" w:cs="Sylfaen"/>
                <w:noProof/>
                <w:sz w:val="20"/>
                <w:szCs w:val="20"/>
              </w:rPr>
              <w:t>გაზარდონ</w:t>
            </w:r>
            <w:r w:rsidRPr="004C6035">
              <w:rPr>
                <w:rFonts w:ascii="Sylfaen" w:hAnsi="Sylfaen" w:cs="Times New Roman"/>
                <w:noProof/>
                <w:sz w:val="20"/>
                <w:szCs w:val="20"/>
              </w:rPr>
              <w:t xml:space="preserve"> </w:t>
            </w:r>
            <w:r w:rsidRPr="004C6035">
              <w:rPr>
                <w:rFonts w:ascii="Sylfaen" w:hAnsi="Sylfaen" w:cs="Sylfaen"/>
                <w:noProof/>
                <w:sz w:val="20"/>
                <w:szCs w:val="20"/>
              </w:rPr>
              <w:t>თრომბოზული</w:t>
            </w:r>
            <w:r w:rsidRPr="004C6035">
              <w:rPr>
                <w:rFonts w:ascii="Sylfaen" w:hAnsi="Sylfaen" w:cs="Times New Roman"/>
                <w:noProof/>
                <w:sz w:val="20"/>
                <w:szCs w:val="20"/>
              </w:rPr>
              <w:t xml:space="preserve"> (</w:t>
            </w:r>
            <w:r w:rsidRPr="004C6035">
              <w:rPr>
                <w:rFonts w:ascii="Sylfaen" w:hAnsi="Sylfaen" w:cs="Sylfaen"/>
                <w:noProof/>
                <w:sz w:val="20"/>
                <w:szCs w:val="20"/>
              </w:rPr>
              <w:t>სისხლის</w:t>
            </w:r>
            <w:r w:rsidRPr="004C6035">
              <w:rPr>
                <w:rFonts w:ascii="Sylfaen" w:hAnsi="Sylfaen" w:cs="Times New Roman"/>
                <w:noProof/>
                <w:sz w:val="20"/>
                <w:szCs w:val="20"/>
              </w:rPr>
              <w:t xml:space="preserve"> </w:t>
            </w:r>
            <w:r w:rsidRPr="004C6035">
              <w:rPr>
                <w:rFonts w:ascii="Sylfaen" w:hAnsi="Sylfaen" w:cs="Sylfaen"/>
                <w:noProof/>
                <w:sz w:val="20"/>
                <w:szCs w:val="20"/>
              </w:rPr>
              <w:t>შედედებასთან</w:t>
            </w:r>
            <w:r w:rsidRPr="004C6035">
              <w:rPr>
                <w:rFonts w:ascii="Sylfaen" w:hAnsi="Sylfaen" w:cs="Times New Roman"/>
                <w:noProof/>
                <w:sz w:val="20"/>
                <w:szCs w:val="20"/>
              </w:rPr>
              <w:t xml:space="preserve"> </w:t>
            </w:r>
            <w:r w:rsidRPr="004C6035">
              <w:rPr>
                <w:rFonts w:ascii="Sylfaen" w:hAnsi="Sylfaen" w:cs="Sylfaen"/>
                <w:noProof/>
                <w:sz w:val="20"/>
                <w:szCs w:val="20"/>
              </w:rPr>
              <w:t>დაკავშირებული</w:t>
            </w:r>
            <w:r w:rsidRPr="004C6035">
              <w:rPr>
                <w:rFonts w:ascii="Sylfaen" w:hAnsi="Sylfaen" w:cs="Times New Roman"/>
                <w:noProof/>
                <w:sz w:val="20"/>
                <w:szCs w:val="20"/>
              </w:rPr>
              <w:t xml:space="preserve">) </w:t>
            </w:r>
            <w:r w:rsidRPr="004C6035">
              <w:rPr>
                <w:rFonts w:ascii="Sylfaen" w:hAnsi="Sylfaen" w:cs="Sylfaen"/>
                <w:noProof/>
                <w:sz w:val="20"/>
                <w:szCs w:val="20"/>
              </w:rPr>
              <w:t>მოვლენების</w:t>
            </w:r>
            <w:r w:rsidRPr="004C6035">
              <w:rPr>
                <w:rFonts w:ascii="Sylfaen" w:hAnsi="Sylfaen" w:cs="Times New Roman"/>
                <w:noProof/>
                <w:sz w:val="20"/>
                <w:szCs w:val="20"/>
              </w:rPr>
              <w:t xml:space="preserve">, </w:t>
            </w:r>
            <w:r w:rsidRPr="004C6035">
              <w:rPr>
                <w:rFonts w:ascii="Sylfaen" w:hAnsi="Sylfaen" w:cs="Sylfaen"/>
                <w:noProof/>
                <w:sz w:val="20"/>
                <w:szCs w:val="20"/>
              </w:rPr>
              <w:t>გულის</w:t>
            </w:r>
            <w:r w:rsidRPr="004C6035">
              <w:rPr>
                <w:rFonts w:ascii="Sylfaen" w:hAnsi="Sylfaen" w:cs="Times New Roman"/>
                <w:noProof/>
                <w:sz w:val="20"/>
                <w:szCs w:val="20"/>
              </w:rPr>
              <w:t xml:space="preserve"> </w:t>
            </w:r>
            <w:r w:rsidRPr="004C6035">
              <w:rPr>
                <w:rFonts w:ascii="Sylfaen" w:hAnsi="Sylfaen" w:cs="Sylfaen"/>
                <w:noProof/>
                <w:sz w:val="20"/>
                <w:szCs w:val="20"/>
              </w:rPr>
              <w:t>შეტევის</w:t>
            </w:r>
            <w:r w:rsidRPr="004C6035">
              <w:rPr>
                <w:rFonts w:ascii="Sylfaen" w:hAnsi="Sylfaen" w:cs="Times New Roman"/>
                <w:noProof/>
                <w:sz w:val="20"/>
                <w:szCs w:val="20"/>
              </w:rPr>
              <w:t xml:space="preserve"> </w:t>
            </w:r>
            <w:r w:rsidRPr="004C6035">
              <w:rPr>
                <w:rFonts w:ascii="Sylfaen" w:hAnsi="Sylfaen" w:cs="Sylfaen"/>
                <w:noProof/>
                <w:sz w:val="20"/>
                <w:szCs w:val="20"/>
              </w:rPr>
              <w:t>და</w:t>
            </w:r>
            <w:r w:rsidRPr="004C6035">
              <w:rPr>
                <w:rFonts w:ascii="Sylfaen" w:hAnsi="Sylfaen" w:cs="Times New Roman"/>
                <w:noProof/>
                <w:sz w:val="20"/>
                <w:szCs w:val="20"/>
              </w:rPr>
              <w:t xml:space="preserve"> </w:t>
            </w:r>
            <w:r w:rsidRPr="004C6035">
              <w:rPr>
                <w:rFonts w:ascii="Sylfaen" w:hAnsi="Sylfaen" w:cs="Sylfaen"/>
                <w:noProof/>
                <w:sz w:val="20"/>
                <w:szCs w:val="20"/>
              </w:rPr>
              <w:t>ინსულტის</w:t>
            </w:r>
            <w:r w:rsidRPr="004C6035">
              <w:rPr>
                <w:rFonts w:ascii="Sylfaen" w:hAnsi="Sylfaen" w:cs="Times New Roman"/>
                <w:noProof/>
                <w:sz w:val="20"/>
                <w:szCs w:val="20"/>
              </w:rPr>
              <w:t xml:space="preserve"> </w:t>
            </w:r>
            <w:r w:rsidRPr="004C6035">
              <w:rPr>
                <w:rFonts w:ascii="Sylfaen" w:hAnsi="Sylfaen" w:cs="Sylfaen"/>
                <w:noProof/>
                <w:sz w:val="20"/>
                <w:szCs w:val="20"/>
              </w:rPr>
              <w:t>რისკი</w:t>
            </w:r>
            <w:r w:rsidRPr="004C6035">
              <w:rPr>
                <w:rFonts w:ascii="Sylfaen" w:hAnsi="Sylfaen" w:cs="Times New Roman"/>
                <w:noProof/>
                <w:sz w:val="20"/>
                <w:szCs w:val="20"/>
              </w:rPr>
              <w:t xml:space="preserve">, </w:t>
            </w:r>
            <w:r w:rsidRPr="004C6035">
              <w:rPr>
                <w:rFonts w:ascii="Sylfaen" w:hAnsi="Sylfaen" w:cs="Sylfaen"/>
                <w:noProof/>
                <w:sz w:val="20"/>
                <w:szCs w:val="20"/>
              </w:rPr>
              <w:t>რაც</w:t>
            </w:r>
            <w:r w:rsidRPr="004C6035">
              <w:rPr>
                <w:rFonts w:ascii="Sylfaen" w:hAnsi="Sylfaen" w:cs="Times New Roman"/>
                <w:noProof/>
                <w:sz w:val="20"/>
                <w:szCs w:val="20"/>
              </w:rPr>
              <w:t xml:space="preserve"> </w:t>
            </w:r>
            <w:r w:rsidRPr="004C6035">
              <w:rPr>
                <w:rFonts w:ascii="Sylfaen" w:hAnsi="Sylfaen" w:cs="Sylfaen"/>
                <w:noProof/>
                <w:sz w:val="20"/>
                <w:szCs w:val="20"/>
              </w:rPr>
              <w:t>შეიძლება</w:t>
            </w:r>
            <w:r w:rsidRPr="004C6035">
              <w:rPr>
                <w:rFonts w:ascii="Sylfaen" w:hAnsi="Sylfaen" w:cs="Times New Roman"/>
                <w:noProof/>
                <w:sz w:val="20"/>
                <w:szCs w:val="20"/>
              </w:rPr>
              <w:t xml:space="preserve"> </w:t>
            </w:r>
            <w:r w:rsidRPr="004C6035">
              <w:rPr>
                <w:rFonts w:ascii="Sylfaen" w:hAnsi="Sylfaen" w:cs="Sylfaen"/>
                <w:noProof/>
                <w:sz w:val="20"/>
                <w:szCs w:val="20"/>
              </w:rPr>
              <w:t>ფატალური</w:t>
            </w:r>
            <w:r w:rsidRPr="004C6035">
              <w:rPr>
                <w:rFonts w:ascii="Sylfaen" w:hAnsi="Sylfaen" w:cs="Times New Roman"/>
                <w:noProof/>
                <w:sz w:val="20"/>
                <w:szCs w:val="20"/>
              </w:rPr>
              <w:t xml:space="preserve"> აღმოჩნდეს. </w:t>
            </w:r>
            <w:r w:rsidRPr="004C6035">
              <w:rPr>
                <w:rFonts w:ascii="Sylfaen" w:hAnsi="Sylfaen" w:cs="Sylfaen"/>
                <w:noProof/>
                <w:sz w:val="20"/>
                <w:szCs w:val="20"/>
              </w:rPr>
              <w:t>ეს</w:t>
            </w:r>
            <w:r w:rsidRPr="004C6035">
              <w:rPr>
                <w:rFonts w:ascii="Sylfaen" w:hAnsi="Sylfaen" w:cs="Times New Roman"/>
                <w:noProof/>
                <w:sz w:val="20"/>
                <w:szCs w:val="20"/>
              </w:rPr>
              <w:t xml:space="preserve"> </w:t>
            </w:r>
            <w:r w:rsidRPr="004C6035">
              <w:rPr>
                <w:rFonts w:ascii="Sylfaen" w:hAnsi="Sylfaen" w:cs="Sylfaen"/>
                <w:noProof/>
                <w:sz w:val="20"/>
                <w:szCs w:val="20"/>
              </w:rPr>
              <w:t>რისკი</w:t>
            </w:r>
            <w:r w:rsidRPr="004C6035">
              <w:rPr>
                <w:rFonts w:ascii="Sylfaen" w:hAnsi="Sylfaen" w:cs="Times New Roman"/>
                <w:noProof/>
                <w:sz w:val="20"/>
                <w:szCs w:val="20"/>
              </w:rPr>
              <w:t xml:space="preserve"> </w:t>
            </w:r>
            <w:r w:rsidRPr="004C6035">
              <w:rPr>
                <w:rFonts w:ascii="Sylfaen" w:hAnsi="Sylfaen" w:cs="Sylfaen"/>
                <w:noProof/>
                <w:sz w:val="20"/>
                <w:szCs w:val="20"/>
              </w:rPr>
              <w:t>შეიძლება</w:t>
            </w:r>
            <w:r w:rsidRPr="004C6035">
              <w:rPr>
                <w:rFonts w:ascii="Sylfaen" w:hAnsi="Sylfaen" w:cs="Times New Roman"/>
                <w:noProof/>
                <w:sz w:val="20"/>
                <w:szCs w:val="20"/>
              </w:rPr>
              <w:t xml:space="preserve"> </w:t>
            </w:r>
            <w:r w:rsidRPr="004C6035">
              <w:rPr>
                <w:rFonts w:ascii="Sylfaen" w:hAnsi="Sylfaen" w:cs="Sylfaen"/>
                <w:noProof/>
                <w:sz w:val="20"/>
                <w:szCs w:val="20"/>
              </w:rPr>
              <w:t>გაიზარდოს</w:t>
            </w:r>
            <w:r w:rsidRPr="004C6035">
              <w:rPr>
                <w:rFonts w:ascii="Sylfaen" w:hAnsi="Sylfaen" w:cs="Times New Roman"/>
                <w:noProof/>
                <w:sz w:val="20"/>
                <w:szCs w:val="20"/>
              </w:rPr>
              <w:t xml:space="preserve"> </w:t>
            </w:r>
            <w:r w:rsidRPr="004C6035">
              <w:rPr>
                <w:rFonts w:ascii="Sylfaen" w:hAnsi="Sylfaen" w:cs="Sylfaen"/>
                <w:noProof/>
                <w:sz w:val="20"/>
                <w:szCs w:val="20"/>
              </w:rPr>
              <w:t>გამოყენების</w:t>
            </w:r>
            <w:r w:rsidRPr="004C6035">
              <w:rPr>
                <w:rFonts w:ascii="Sylfaen" w:hAnsi="Sylfaen" w:cs="Times New Roman"/>
                <w:noProof/>
                <w:sz w:val="20"/>
                <w:szCs w:val="20"/>
              </w:rPr>
              <w:t xml:space="preserve"> </w:t>
            </w:r>
            <w:r w:rsidRPr="004C6035">
              <w:rPr>
                <w:rFonts w:ascii="Sylfaen" w:hAnsi="Sylfaen" w:cs="Sylfaen"/>
                <w:noProof/>
                <w:sz w:val="20"/>
                <w:szCs w:val="20"/>
              </w:rPr>
              <w:t>ხანგრძლივობის</w:t>
            </w:r>
            <w:r w:rsidRPr="004C6035">
              <w:rPr>
                <w:rFonts w:ascii="Sylfaen" w:hAnsi="Sylfaen" w:cs="Times New Roman"/>
                <w:noProof/>
                <w:sz w:val="20"/>
                <w:szCs w:val="20"/>
              </w:rPr>
              <w:t xml:space="preserve"> </w:t>
            </w:r>
            <w:r w:rsidRPr="004C6035">
              <w:rPr>
                <w:rFonts w:ascii="Sylfaen" w:hAnsi="Sylfaen" w:cs="Sylfaen"/>
                <w:noProof/>
                <w:sz w:val="20"/>
                <w:szCs w:val="20"/>
              </w:rPr>
              <w:t>მატებასთან</w:t>
            </w:r>
            <w:r w:rsidRPr="004C6035">
              <w:rPr>
                <w:rFonts w:ascii="Sylfaen" w:hAnsi="Sylfaen" w:cs="Times New Roman"/>
                <w:noProof/>
                <w:sz w:val="20"/>
                <w:szCs w:val="20"/>
              </w:rPr>
              <w:t xml:space="preserve"> </w:t>
            </w:r>
            <w:r w:rsidRPr="004C6035">
              <w:rPr>
                <w:rFonts w:ascii="Sylfaen" w:hAnsi="Sylfaen" w:cs="Sylfaen"/>
                <w:noProof/>
                <w:sz w:val="20"/>
                <w:szCs w:val="20"/>
              </w:rPr>
              <w:t>ერთად</w:t>
            </w:r>
            <w:r w:rsidRPr="004C6035">
              <w:rPr>
                <w:rFonts w:ascii="Sylfaen" w:hAnsi="Sylfaen" w:cs="Times New Roman"/>
                <w:noProof/>
                <w:sz w:val="20"/>
                <w:szCs w:val="20"/>
              </w:rPr>
              <w:t xml:space="preserve">. </w:t>
            </w:r>
            <w:r w:rsidRPr="004C6035">
              <w:rPr>
                <w:rFonts w:ascii="Sylfaen" w:hAnsi="Sylfaen" w:cs="Sylfaen"/>
                <w:noProof/>
                <w:sz w:val="20"/>
                <w:szCs w:val="20"/>
              </w:rPr>
              <w:t>რისკი</w:t>
            </w:r>
            <w:r w:rsidRPr="004C6035">
              <w:rPr>
                <w:rFonts w:ascii="Sylfaen" w:hAnsi="Sylfaen" w:cs="Times New Roman"/>
                <w:noProof/>
                <w:sz w:val="20"/>
                <w:szCs w:val="20"/>
              </w:rPr>
              <w:t xml:space="preserve"> </w:t>
            </w:r>
            <w:r w:rsidRPr="004C6035">
              <w:rPr>
                <w:rFonts w:ascii="Sylfaen" w:hAnsi="Sylfaen" w:cs="Sylfaen"/>
                <w:noProof/>
                <w:sz w:val="20"/>
                <w:szCs w:val="20"/>
              </w:rPr>
              <w:t>შეიძლება</w:t>
            </w:r>
            <w:r w:rsidRPr="004C6035">
              <w:rPr>
                <w:rFonts w:ascii="Sylfaen" w:hAnsi="Sylfaen" w:cs="Times New Roman"/>
                <w:noProof/>
                <w:sz w:val="20"/>
                <w:szCs w:val="20"/>
              </w:rPr>
              <w:t xml:space="preserve"> </w:t>
            </w:r>
            <w:r w:rsidRPr="004C6035">
              <w:rPr>
                <w:rFonts w:ascii="Sylfaen" w:hAnsi="Sylfaen" w:cs="Sylfaen"/>
                <w:noProof/>
                <w:sz w:val="20"/>
                <w:szCs w:val="20"/>
              </w:rPr>
              <w:t>უფრო</w:t>
            </w:r>
            <w:r w:rsidRPr="004C6035">
              <w:rPr>
                <w:rFonts w:ascii="Sylfaen" w:hAnsi="Sylfaen" w:cs="Times New Roman"/>
                <w:noProof/>
                <w:sz w:val="20"/>
                <w:szCs w:val="20"/>
              </w:rPr>
              <w:t xml:space="preserve"> </w:t>
            </w:r>
            <w:r w:rsidRPr="004C6035">
              <w:rPr>
                <w:rFonts w:ascii="Sylfaen" w:hAnsi="Sylfaen" w:cs="Sylfaen"/>
                <w:noProof/>
                <w:sz w:val="20"/>
                <w:szCs w:val="20"/>
              </w:rPr>
              <w:t>მაღალი</w:t>
            </w:r>
            <w:r w:rsidRPr="004C6035">
              <w:rPr>
                <w:rFonts w:ascii="Sylfaen" w:hAnsi="Sylfaen" w:cs="Times New Roman"/>
                <w:noProof/>
                <w:sz w:val="20"/>
                <w:szCs w:val="20"/>
              </w:rPr>
              <w:t xml:space="preserve"> </w:t>
            </w:r>
            <w:r w:rsidRPr="004C6035">
              <w:rPr>
                <w:rFonts w:ascii="Sylfaen" w:hAnsi="Sylfaen" w:cs="Sylfaen"/>
                <w:noProof/>
                <w:sz w:val="20"/>
                <w:szCs w:val="20"/>
              </w:rPr>
              <w:t>იყოს</w:t>
            </w:r>
            <w:r w:rsidRPr="004C6035">
              <w:rPr>
                <w:rFonts w:ascii="Sylfaen" w:hAnsi="Sylfaen" w:cs="Times New Roman"/>
                <w:noProof/>
                <w:sz w:val="20"/>
                <w:szCs w:val="20"/>
              </w:rPr>
              <w:t xml:space="preserve"> </w:t>
            </w:r>
            <w:r w:rsidRPr="004C6035">
              <w:rPr>
                <w:rFonts w:ascii="Sylfaen" w:hAnsi="Sylfaen" w:cs="Sylfaen"/>
                <w:noProof/>
                <w:sz w:val="20"/>
                <w:szCs w:val="20"/>
              </w:rPr>
              <w:t>იმ</w:t>
            </w:r>
            <w:r w:rsidRPr="004C6035">
              <w:rPr>
                <w:rFonts w:ascii="Sylfaen" w:hAnsi="Sylfaen" w:cs="Times New Roman"/>
                <w:noProof/>
                <w:sz w:val="20"/>
                <w:szCs w:val="20"/>
              </w:rPr>
              <w:t xml:space="preserve"> </w:t>
            </w:r>
            <w:r w:rsidRPr="004C6035">
              <w:rPr>
                <w:rFonts w:ascii="Sylfaen" w:hAnsi="Sylfaen" w:cs="Sylfaen"/>
                <w:noProof/>
                <w:sz w:val="20"/>
                <w:szCs w:val="20"/>
              </w:rPr>
              <w:t>პაციენტებში</w:t>
            </w:r>
            <w:r w:rsidRPr="004C6035">
              <w:rPr>
                <w:rFonts w:ascii="Sylfaen" w:hAnsi="Sylfaen" w:cs="Times New Roman"/>
                <w:noProof/>
                <w:sz w:val="20"/>
                <w:szCs w:val="20"/>
              </w:rPr>
              <w:t xml:space="preserve">, </w:t>
            </w:r>
            <w:r w:rsidRPr="004C6035">
              <w:rPr>
                <w:rFonts w:ascii="Sylfaen" w:hAnsi="Sylfaen" w:cs="Sylfaen"/>
                <w:noProof/>
                <w:sz w:val="20"/>
                <w:szCs w:val="20"/>
              </w:rPr>
              <w:t>რომლებსაც</w:t>
            </w:r>
            <w:r w:rsidRPr="004C6035">
              <w:rPr>
                <w:rFonts w:ascii="Sylfaen" w:hAnsi="Sylfaen" w:cs="Times New Roman"/>
                <w:noProof/>
                <w:sz w:val="20"/>
                <w:szCs w:val="20"/>
              </w:rPr>
              <w:t xml:space="preserve"> </w:t>
            </w:r>
            <w:r w:rsidRPr="004C6035">
              <w:rPr>
                <w:rFonts w:ascii="Sylfaen" w:hAnsi="Sylfaen" w:cs="Sylfaen"/>
                <w:noProof/>
                <w:sz w:val="20"/>
                <w:szCs w:val="20"/>
              </w:rPr>
              <w:t>აქვთ</w:t>
            </w:r>
            <w:r w:rsidRPr="004C6035">
              <w:rPr>
                <w:rFonts w:ascii="Sylfaen" w:hAnsi="Sylfaen" w:cs="Times New Roman"/>
                <w:noProof/>
                <w:sz w:val="20"/>
                <w:szCs w:val="20"/>
              </w:rPr>
              <w:t xml:space="preserve"> </w:t>
            </w:r>
            <w:r w:rsidRPr="004C6035">
              <w:rPr>
                <w:rFonts w:ascii="Sylfaen" w:hAnsi="Sylfaen" w:cs="Sylfaen"/>
                <w:noProof/>
                <w:sz w:val="20"/>
                <w:szCs w:val="20"/>
              </w:rPr>
              <w:t>გულ</w:t>
            </w:r>
            <w:r w:rsidRPr="004C6035">
              <w:rPr>
                <w:rFonts w:ascii="Sylfaen" w:hAnsi="Sylfaen" w:cs="Times New Roman"/>
                <w:noProof/>
                <w:sz w:val="20"/>
                <w:szCs w:val="20"/>
              </w:rPr>
              <w:t>-</w:t>
            </w:r>
            <w:r w:rsidRPr="004C6035">
              <w:rPr>
                <w:rFonts w:ascii="Sylfaen" w:hAnsi="Sylfaen" w:cs="Sylfaen"/>
                <w:noProof/>
                <w:sz w:val="20"/>
                <w:szCs w:val="20"/>
              </w:rPr>
              <w:t>სისხლძარღვთა</w:t>
            </w:r>
            <w:r w:rsidRPr="004C6035">
              <w:rPr>
                <w:rFonts w:ascii="Sylfaen" w:hAnsi="Sylfaen" w:cs="Times New Roman"/>
                <w:noProof/>
                <w:sz w:val="20"/>
                <w:szCs w:val="20"/>
              </w:rPr>
              <w:t xml:space="preserve"> </w:t>
            </w:r>
            <w:r w:rsidRPr="004C6035">
              <w:rPr>
                <w:rFonts w:ascii="Sylfaen" w:hAnsi="Sylfaen" w:cs="Sylfaen"/>
                <w:noProof/>
                <w:sz w:val="20"/>
                <w:szCs w:val="20"/>
              </w:rPr>
              <w:t>დაავადება</w:t>
            </w:r>
            <w:r w:rsidRPr="004C6035">
              <w:rPr>
                <w:rFonts w:ascii="Sylfaen" w:hAnsi="Sylfaen" w:cs="Times New Roman"/>
                <w:noProof/>
                <w:sz w:val="20"/>
                <w:szCs w:val="20"/>
              </w:rPr>
              <w:t xml:space="preserve"> </w:t>
            </w:r>
            <w:r w:rsidRPr="004C6035">
              <w:rPr>
                <w:rFonts w:ascii="Sylfaen" w:hAnsi="Sylfaen" w:cs="Sylfaen"/>
                <w:noProof/>
                <w:sz w:val="20"/>
                <w:szCs w:val="20"/>
              </w:rPr>
              <w:t>ან</w:t>
            </w:r>
            <w:r w:rsidRPr="004C6035">
              <w:rPr>
                <w:rFonts w:ascii="Sylfaen" w:hAnsi="Sylfaen" w:cs="Times New Roman"/>
                <w:noProof/>
                <w:sz w:val="20"/>
                <w:szCs w:val="20"/>
              </w:rPr>
              <w:t xml:space="preserve"> </w:t>
            </w:r>
            <w:r w:rsidRPr="004C6035">
              <w:rPr>
                <w:rFonts w:ascii="Sylfaen" w:hAnsi="Sylfaen" w:cs="Sylfaen"/>
                <w:noProof/>
                <w:sz w:val="20"/>
                <w:szCs w:val="20"/>
              </w:rPr>
              <w:t>რომლებსაც</w:t>
            </w:r>
            <w:r w:rsidRPr="004C6035">
              <w:rPr>
                <w:rFonts w:ascii="Sylfaen" w:hAnsi="Sylfaen" w:cs="Times New Roman"/>
                <w:noProof/>
                <w:sz w:val="20"/>
                <w:szCs w:val="20"/>
              </w:rPr>
              <w:t xml:space="preserve"> </w:t>
            </w:r>
            <w:r w:rsidRPr="004C6035">
              <w:rPr>
                <w:rFonts w:ascii="Sylfaen" w:hAnsi="Sylfaen" w:cs="Sylfaen"/>
                <w:noProof/>
                <w:sz w:val="20"/>
                <w:szCs w:val="20"/>
              </w:rPr>
              <w:t>აქვთ</w:t>
            </w:r>
            <w:r w:rsidRPr="004C6035">
              <w:rPr>
                <w:rFonts w:ascii="Sylfaen" w:hAnsi="Sylfaen" w:cs="Times New Roman"/>
                <w:noProof/>
                <w:sz w:val="20"/>
                <w:szCs w:val="20"/>
              </w:rPr>
              <w:t xml:space="preserve"> </w:t>
            </w:r>
            <w:r w:rsidRPr="004C6035">
              <w:rPr>
                <w:rFonts w:ascii="Sylfaen" w:hAnsi="Sylfaen" w:cs="Sylfaen"/>
                <w:noProof/>
                <w:sz w:val="20"/>
                <w:szCs w:val="20"/>
              </w:rPr>
              <w:t>გულ</w:t>
            </w:r>
            <w:r w:rsidRPr="004C6035">
              <w:rPr>
                <w:rFonts w:ascii="Sylfaen" w:hAnsi="Sylfaen" w:cs="Times New Roman"/>
                <w:noProof/>
                <w:sz w:val="20"/>
                <w:szCs w:val="20"/>
              </w:rPr>
              <w:t>-</w:t>
            </w:r>
            <w:r w:rsidRPr="004C6035">
              <w:rPr>
                <w:rFonts w:ascii="Sylfaen" w:hAnsi="Sylfaen" w:cs="Sylfaen"/>
                <w:noProof/>
                <w:sz w:val="20"/>
                <w:szCs w:val="20"/>
              </w:rPr>
              <w:t>სისხლძარღვთა</w:t>
            </w:r>
            <w:r w:rsidRPr="004C6035">
              <w:rPr>
                <w:rFonts w:ascii="Sylfaen" w:hAnsi="Sylfaen" w:cs="Times New Roman"/>
                <w:noProof/>
                <w:sz w:val="20"/>
                <w:szCs w:val="20"/>
              </w:rPr>
              <w:t xml:space="preserve"> </w:t>
            </w:r>
            <w:r w:rsidRPr="004C6035">
              <w:rPr>
                <w:rFonts w:ascii="Sylfaen" w:hAnsi="Sylfaen" w:cs="Sylfaen"/>
                <w:noProof/>
                <w:sz w:val="20"/>
                <w:szCs w:val="20"/>
              </w:rPr>
              <w:t>დაავადებების</w:t>
            </w:r>
            <w:r w:rsidRPr="004C6035">
              <w:rPr>
                <w:rFonts w:ascii="Sylfaen" w:hAnsi="Sylfaen" w:cs="Times New Roman"/>
                <w:noProof/>
                <w:sz w:val="20"/>
                <w:szCs w:val="20"/>
              </w:rPr>
              <w:t xml:space="preserve"> </w:t>
            </w:r>
            <w:r w:rsidRPr="004C6035">
              <w:rPr>
                <w:rFonts w:ascii="Sylfaen" w:hAnsi="Sylfaen" w:cs="Sylfaen"/>
                <w:noProof/>
                <w:sz w:val="20"/>
                <w:szCs w:val="20"/>
              </w:rPr>
              <w:t>რისკ</w:t>
            </w:r>
            <w:r w:rsidRPr="004C6035">
              <w:rPr>
                <w:rFonts w:ascii="Sylfaen" w:hAnsi="Sylfaen" w:cs="Times New Roman"/>
                <w:noProof/>
                <w:sz w:val="20"/>
                <w:szCs w:val="20"/>
              </w:rPr>
              <w:t>-</w:t>
            </w:r>
            <w:r w:rsidRPr="004C6035">
              <w:rPr>
                <w:rFonts w:ascii="Sylfaen" w:hAnsi="Sylfaen" w:cs="Sylfaen"/>
                <w:noProof/>
                <w:sz w:val="20"/>
                <w:szCs w:val="20"/>
              </w:rPr>
              <w:t>ფაქტორები</w:t>
            </w:r>
            <w:r w:rsidRPr="004C6035">
              <w:rPr>
                <w:rFonts w:ascii="Sylfaen" w:hAnsi="Sylfaen" w:cs="Times New Roman"/>
                <w:noProof/>
                <w:sz w:val="20"/>
                <w:szCs w:val="20"/>
              </w:rPr>
              <w:t>.</w:t>
            </w:r>
          </w:p>
          <w:p w14:paraId="44251242" w14:textId="1613B20F" w:rsidR="002D1409" w:rsidRPr="004C6035" w:rsidRDefault="002D1409" w:rsidP="002D1409">
            <w:pPr>
              <w:pStyle w:val="ListParagraph"/>
              <w:numPr>
                <w:ilvl w:val="0"/>
                <w:numId w:val="20"/>
              </w:numPr>
              <w:jc w:val="both"/>
              <w:rPr>
                <w:rFonts w:ascii="Sylfaen" w:hAnsi="Sylfaen" w:cs="Times New Roman"/>
                <w:b/>
                <w:bCs/>
                <w:noProof/>
                <w:sz w:val="20"/>
                <w:szCs w:val="20"/>
              </w:rPr>
            </w:pPr>
            <w:r w:rsidRPr="004C6035">
              <w:rPr>
                <w:rFonts w:ascii="Sylfaen" w:hAnsi="Sylfaen" w:cs="Sylfaen"/>
                <w:noProof/>
                <w:sz w:val="20"/>
                <w:szCs w:val="20"/>
              </w:rPr>
              <w:t>ტადოლაკ</w:t>
            </w:r>
            <w:r w:rsidRPr="004C6035">
              <w:rPr>
                <w:rFonts w:ascii="Sylfaen" w:hAnsi="Sylfaen" w:cs="Times New Roman"/>
                <w:noProof/>
                <w:sz w:val="20"/>
                <w:szCs w:val="20"/>
              </w:rPr>
              <w:t xml:space="preserve"> </w:t>
            </w:r>
            <w:r w:rsidRPr="004C6035">
              <w:rPr>
                <w:rFonts w:ascii="Sylfaen" w:hAnsi="Sylfaen" w:cs="Sylfaen"/>
                <w:noProof/>
                <w:sz w:val="20"/>
                <w:szCs w:val="20"/>
              </w:rPr>
              <w:t>ფორტ</w:t>
            </w:r>
            <w:r w:rsidR="0043577F" w:rsidRPr="004C6035">
              <w:rPr>
                <w:rFonts w:ascii="Sylfaen" w:hAnsi="Sylfaen" w:cs="Sylfaen"/>
                <w:noProof/>
                <w:sz w:val="20"/>
                <w:szCs w:val="20"/>
                <w:lang w:val="ka-GE"/>
              </w:rPr>
              <w:t>ე</w:t>
            </w:r>
            <w:r w:rsidRPr="004C6035">
              <w:rPr>
                <w:rFonts w:ascii="Sylfaen" w:hAnsi="Sylfaen" w:cs="Times New Roman"/>
                <w:noProof/>
                <w:sz w:val="20"/>
                <w:szCs w:val="20"/>
              </w:rPr>
              <w:t xml:space="preserve"> </w:t>
            </w:r>
            <w:r w:rsidRPr="004C6035">
              <w:rPr>
                <w:rFonts w:ascii="Sylfaen" w:hAnsi="Sylfaen" w:cs="Sylfaen"/>
                <w:noProof/>
                <w:sz w:val="20"/>
                <w:szCs w:val="20"/>
              </w:rPr>
              <w:t>არ</w:t>
            </w:r>
            <w:r w:rsidRPr="004C6035">
              <w:rPr>
                <w:rFonts w:ascii="Sylfaen" w:hAnsi="Sylfaen" w:cs="Times New Roman"/>
                <w:noProof/>
                <w:sz w:val="20"/>
                <w:szCs w:val="20"/>
              </w:rPr>
              <w:t xml:space="preserve"> </w:t>
            </w:r>
            <w:r w:rsidRPr="004C6035">
              <w:rPr>
                <w:rFonts w:ascii="Sylfaen" w:hAnsi="Sylfaen" w:cs="Sylfaen"/>
                <w:noProof/>
                <w:sz w:val="20"/>
                <w:szCs w:val="20"/>
              </w:rPr>
              <w:t>უნდა</w:t>
            </w:r>
            <w:r w:rsidRPr="004C6035">
              <w:rPr>
                <w:rFonts w:ascii="Sylfaen" w:hAnsi="Sylfaen" w:cs="Times New Roman"/>
                <w:noProof/>
                <w:sz w:val="20"/>
                <w:szCs w:val="20"/>
              </w:rPr>
              <w:t xml:space="preserve"> </w:t>
            </w:r>
            <w:r w:rsidRPr="004C6035">
              <w:rPr>
                <w:rFonts w:ascii="Sylfaen" w:hAnsi="Sylfaen" w:cs="Sylfaen"/>
                <w:noProof/>
                <w:sz w:val="20"/>
                <w:szCs w:val="20"/>
              </w:rPr>
              <w:t>იქნას</w:t>
            </w:r>
            <w:r w:rsidRPr="004C6035">
              <w:rPr>
                <w:rFonts w:ascii="Sylfaen" w:hAnsi="Sylfaen" w:cs="Times New Roman"/>
                <w:noProof/>
                <w:sz w:val="20"/>
                <w:szCs w:val="20"/>
              </w:rPr>
              <w:t xml:space="preserve"> </w:t>
            </w:r>
            <w:r w:rsidRPr="004C6035">
              <w:rPr>
                <w:rFonts w:ascii="Sylfaen" w:hAnsi="Sylfaen" w:cs="Sylfaen"/>
                <w:noProof/>
                <w:sz w:val="20"/>
                <w:szCs w:val="20"/>
              </w:rPr>
              <w:t>გამოყენებული</w:t>
            </w:r>
            <w:r w:rsidRPr="004C6035">
              <w:rPr>
                <w:rFonts w:ascii="Sylfaen" w:hAnsi="Sylfaen" w:cs="Times New Roman"/>
                <w:noProof/>
                <w:sz w:val="20"/>
                <w:szCs w:val="20"/>
              </w:rPr>
              <w:t xml:space="preserve"> </w:t>
            </w:r>
            <w:r w:rsidRPr="004C6035">
              <w:rPr>
                <w:rFonts w:ascii="Sylfaen" w:hAnsi="Sylfaen" w:cs="Sylfaen"/>
                <w:noProof/>
                <w:sz w:val="20"/>
                <w:szCs w:val="20"/>
              </w:rPr>
              <w:t>კორონარული</w:t>
            </w:r>
            <w:r w:rsidRPr="004C6035">
              <w:rPr>
                <w:rFonts w:ascii="Sylfaen" w:hAnsi="Sylfaen" w:cs="Times New Roman"/>
                <w:noProof/>
                <w:sz w:val="20"/>
                <w:szCs w:val="20"/>
              </w:rPr>
              <w:t xml:space="preserve"> </w:t>
            </w:r>
            <w:r w:rsidRPr="004C6035">
              <w:rPr>
                <w:rFonts w:ascii="Sylfaen" w:hAnsi="Sylfaen" w:cs="Sylfaen"/>
                <w:noProof/>
                <w:sz w:val="20"/>
                <w:szCs w:val="20"/>
              </w:rPr>
              <w:t>არტერიის</w:t>
            </w:r>
            <w:r w:rsidRPr="004C6035">
              <w:rPr>
                <w:rFonts w:ascii="Sylfaen" w:hAnsi="Sylfaen" w:cs="Times New Roman"/>
                <w:noProof/>
                <w:sz w:val="20"/>
                <w:szCs w:val="20"/>
              </w:rPr>
              <w:t xml:space="preserve"> „</w:t>
            </w:r>
            <w:r w:rsidRPr="004C6035">
              <w:rPr>
                <w:rFonts w:ascii="Sylfaen" w:hAnsi="Sylfaen" w:cs="Sylfaen"/>
                <w:noProof/>
                <w:sz w:val="20"/>
                <w:szCs w:val="20"/>
              </w:rPr>
              <w:t>შუნტირების</w:t>
            </w:r>
            <w:r w:rsidRPr="004C6035">
              <w:rPr>
                <w:rFonts w:ascii="Sylfaen" w:hAnsi="Sylfaen" w:cs="Times New Roman"/>
                <w:noProof/>
                <w:sz w:val="20"/>
                <w:szCs w:val="20"/>
              </w:rPr>
              <w:t xml:space="preserve">“ </w:t>
            </w:r>
            <w:r w:rsidRPr="004C6035">
              <w:rPr>
                <w:rFonts w:ascii="Sylfaen" w:hAnsi="Sylfaen" w:cs="Sylfaen"/>
                <w:noProof/>
                <w:sz w:val="20"/>
                <w:szCs w:val="20"/>
              </w:rPr>
              <w:t>ოპერაციამდე</w:t>
            </w:r>
            <w:r w:rsidRPr="004C6035">
              <w:rPr>
                <w:rFonts w:ascii="Sylfaen" w:hAnsi="Sylfaen" w:cs="Times New Roman"/>
                <w:noProof/>
                <w:sz w:val="20"/>
                <w:szCs w:val="20"/>
              </w:rPr>
              <w:t xml:space="preserve"> </w:t>
            </w:r>
            <w:r w:rsidRPr="004C6035">
              <w:rPr>
                <w:rFonts w:ascii="Sylfaen" w:hAnsi="Sylfaen" w:cs="Sylfaen"/>
                <w:noProof/>
                <w:sz w:val="20"/>
                <w:szCs w:val="20"/>
              </w:rPr>
              <w:t>ტკივილის</w:t>
            </w:r>
            <w:r w:rsidRPr="004C6035">
              <w:rPr>
                <w:rFonts w:ascii="Sylfaen" w:hAnsi="Sylfaen" w:cs="Times New Roman"/>
                <w:noProof/>
                <w:sz w:val="20"/>
                <w:szCs w:val="20"/>
              </w:rPr>
              <w:t xml:space="preserve"> </w:t>
            </w:r>
            <w:r w:rsidRPr="004C6035">
              <w:rPr>
                <w:rFonts w:ascii="Sylfaen" w:hAnsi="Sylfaen" w:cs="Sylfaen"/>
                <w:noProof/>
                <w:sz w:val="20"/>
                <w:szCs w:val="20"/>
              </w:rPr>
              <w:t>სამკურნალოდ</w:t>
            </w:r>
            <w:r w:rsidRPr="004C6035">
              <w:rPr>
                <w:rFonts w:ascii="Sylfaen" w:hAnsi="Sylfaen" w:cs="Times New Roman"/>
                <w:noProof/>
                <w:sz w:val="20"/>
                <w:szCs w:val="20"/>
              </w:rPr>
              <w:t>.</w:t>
            </w:r>
          </w:p>
          <w:p w14:paraId="526F3DF5" w14:textId="77777777" w:rsidR="002D1409" w:rsidRPr="004C6035" w:rsidRDefault="002D1409" w:rsidP="002D1409">
            <w:pPr>
              <w:jc w:val="both"/>
              <w:rPr>
                <w:rFonts w:ascii="Sylfaen" w:hAnsi="Sylfaen" w:cs="Times New Roman"/>
                <w:b/>
                <w:noProof/>
                <w:sz w:val="20"/>
                <w:szCs w:val="20"/>
              </w:rPr>
            </w:pPr>
          </w:p>
          <w:p w14:paraId="4B367F57" w14:textId="4FE70A57" w:rsidR="002D1409" w:rsidRPr="004C6035" w:rsidRDefault="002D1409" w:rsidP="002D1409">
            <w:pPr>
              <w:jc w:val="both"/>
              <w:rPr>
                <w:rFonts w:ascii="Sylfaen" w:hAnsi="Sylfaen" w:cs="Times New Roman"/>
                <w:b/>
                <w:noProof/>
                <w:sz w:val="20"/>
                <w:szCs w:val="20"/>
              </w:rPr>
            </w:pPr>
            <w:r w:rsidRPr="004C6035">
              <w:rPr>
                <w:rFonts w:ascii="Sylfaen" w:hAnsi="Sylfaen" w:cs="Sylfaen"/>
                <w:b/>
                <w:noProof/>
                <w:sz w:val="20"/>
                <w:szCs w:val="20"/>
              </w:rPr>
              <w:t>საჭმლის</w:t>
            </w:r>
            <w:r w:rsidRPr="004C6035">
              <w:rPr>
                <w:rFonts w:ascii="Sylfaen" w:hAnsi="Sylfaen" w:cs="Times New Roman"/>
                <w:b/>
                <w:noProof/>
                <w:sz w:val="20"/>
                <w:szCs w:val="20"/>
              </w:rPr>
              <w:t xml:space="preserve"> </w:t>
            </w:r>
            <w:r w:rsidRPr="004C6035">
              <w:rPr>
                <w:rFonts w:ascii="Sylfaen" w:hAnsi="Sylfaen" w:cs="Sylfaen"/>
                <w:b/>
                <w:noProof/>
                <w:sz w:val="20"/>
                <w:szCs w:val="20"/>
              </w:rPr>
              <w:t>მომნელებელ</w:t>
            </w:r>
            <w:r w:rsidRPr="004C6035">
              <w:rPr>
                <w:rFonts w:ascii="Sylfaen" w:hAnsi="Sylfaen" w:cs="Times New Roman"/>
                <w:b/>
                <w:noProof/>
                <w:sz w:val="20"/>
                <w:szCs w:val="20"/>
              </w:rPr>
              <w:t xml:space="preserve"> </w:t>
            </w:r>
            <w:r w:rsidRPr="004C6035">
              <w:rPr>
                <w:rFonts w:ascii="Sylfaen" w:hAnsi="Sylfaen" w:cs="Sylfaen"/>
                <w:b/>
                <w:noProof/>
                <w:sz w:val="20"/>
                <w:szCs w:val="20"/>
              </w:rPr>
              <w:t>სისტემასთან</w:t>
            </w:r>
            <w:r w:rsidRPr="004C6035">
              <w:rPr>
                <w:rFonts w:ascii="Sylfaen" w:hAnsi="Sylfaen" w:cs="Times New Roman"/>
                <w:b/>
                <w:noProof/>
                <w:sz w:val="20"/>
                <w:szCs w:val="20"/>
              </w:rPr>
              <w:t xml:space="preserve"> </w:t>
            </w:r>
            <w:r w:rsidRPr="004C6035">
              <w:rPr>
                <w:rFonts w:ascii="Sylfaen" w:hAnsi="Sylfaen" w:cs="Sylfaen"/>
                <w:b/>
                <w:noProof/>
                <w:sz w:val="20"/>
                <w:szCs w:val="20"/>
              </w:rPr>
              <w:t>დაკავშირებული</w:t>
            </w:r>
            <w:r w:rsidRPr="004C6035">
              <w:rPr>
                <w:rFonts w:ascii="Sylfaen" w:hAnsi="Sylfaen" w:cs="Times New Roman"/>
                <w:b/>
                <w:noProof/>
                <w:sz w:val="20"/>
                <w:szCs w:val="20"/>
              </w:rPr>
              <w:t xml:space="preserve"> </w:t>
            </w:r>
            <w:r w:rsidRPr="004C6035">
              <w:rPr>
                <w:rFonts w:ascii="Sylfaen" w:hAnsi="Sylfaen" w:cs="Sylfaen"/>
                <w:b/>
                <w:noProof/>
                <w:sz w:val="20"/>
                <w:szCs w:val="20"/>
              </w:rPr>
              <w:t>რისკები</w:t>
            </w:r>
          </w:p>
          <w:p w14:paraId="14B152C3" w14:textId="4F2E7594" w:rsidR="002D1409" w:rsidRPr="004C6035" w:rsidRDefault="002D1409" w:rsidP="002D1409">
            <w:pPr>
              <w:pStyle w:val="ListParagraph"/>
              <w:numPr>
                <w:ilvl w:val="0"/>
                <w:numId w:val="20"/>
              </w:numPr>
              <w:jc w:val="both"/>
              <w:rPr>
                <w:rFonts w:ascii="Sylfaen" w:hAnsi="Sylfaen" w:cs="Times New Roman"/>
                <w:b/>
                <w:noProof/>
                <w:sz w:val="20"/>
                <w:szCs w:val="20"/>
              </w:rPr>
            </w:pPr>
            <w:r w:rsidRPr="004C6035">
              <w:rPr>
                <w:rFonts w:ascii="Sylfaen" w:hAnsi="Sylfaen" w:cs="Sylfaen"/>
                <w:noProof/>
                <w:sz w:val="20"/>
                <w:szCs w:val="20"/>
              </w:rPr>
              <w:t>არასტეროიდული</w:t>
            </w:r>
            <w:r w:rsidRPr="004C6035">
              <w:rPr>
                <w:rFonts w:ascii="Sylfaen" w:hAnsi="Sylfaen" w:cs="Times New Roman"/>
                <w:noProof/>
                <w:sz w:val="20"/>
                <w:szCs w:val="20"/>
              </w:rPr>
              <w:t xml:space="preserve"> </w:t>
            </w:r>
            <w:r w:rsidRPr="004C6035">
              <w:rPr>
                <w:rFonts w:ascii="Sylfaen" w:hAnsi="Sylfaen" w:cs="Sylfaen"/>
                <w:noProof/>
                <w:sz w:val="20"/>
                <w:szCs w:val="20"/>
              </w:rPr>
              <w:t>ანთების</w:t>
            </w:r>
            <w:r w:rsidRPr="004C6035">
              <w:rPr>
                <w:rFonts w:ascii="Sylfaen" w:hAnsi="Sylfaen" w:cs="Times New Roman"/>
                <w:noProof/>
                <w:sz w:val="20"/>
                <w:szCs w:val="20"/>
              </w:rPr>
              <w:t xml:space="preserve"> </w:t>
            </w:r>
            <w:r w:rsidRPr="004C6035">
              <w:rPr>
                <w:rFonts w:ascii="Sylfaen" w:hAnsi="Sylfaen" w:cs="Sylfaen"/>
                <w:noProof/>
                <w:sz w:val="20"/>
                <w:szCs w:val="20"/>
              </w:rPr>
              <w:t>საწინააღმდეგო</w:t>
            </w:r>
            <w:r w:rsidRPr="004C6035">
              <w:rPr>
                <w:rFonts w:ascii="Sylfaen" w:hAnsi="Sylfaen" w:cs="Times New Roman"/>
                <w:noProof/>
                <w:sz w:val="20"/>
                <w:szCs w:val="20"/>
              </w:rPr>
              <w:t xml:space="preserve"> </w:t>
            </w:r>
            <w:r w:rsidRPr="004C6035">
              <w:rPr>
                <w:rFonts w:ascii="Sylfaen" w:hAnsi="Sylfaen" w:cs="Sylfaen"/>
                <w:noProof/>
                <w:sz w:val="20"/>
                <w:szCs w:val="20"/>
              </w:rPr>
              <w:t>პრეპარატები</w:t>
            </w:r>
            <w:r w:rsidRPr="004C6035">
              <w:rPr>
                <w:rFonts w:ascii="Sylfaen" w:hAnsi="Sylfaen" w:cs="Times New Roman"/>
                <w:noProof/>
                <w:sz w:val="20"/>
                <w:szCs w:val="20"/>
              </w:rPr>
              <w:t xml:space="preserve"> (NSAIDs) </w:t>
            </w:r>
            <w:r w:rsidRPr="004C6035">
              <w:rPr>
                <w:rFonts w:ascii="Sylfaen" w:hAnsi="Sylfaen" w:cs="Sylfaen"/>
                <w:noProof/>
                <w:sz w:val="20"/>
                <w:szCs w:val="20"/>
              </w:rPr>
              <w:t>იწვევს</w:t>
            </w:r>
            <w:r w:rsidRPr="004C6035">
              <w:rPr>
                <w:rFonts w:ascii="Sylfaen" w:hAnsi="Sylfaen" w:cs="Times New Roman"/>
                <w:noProof/>
                <w:sz w:val="20"/>
                <w:szCs w:val="20"/>
              </w:rPr>
              <w:t xml:space="preserve"> </w:t>
            </w:r>
            <w:r w:rsidRPr="004C6035">
              <w:rPr>
                <w:rFonts w:ascii="Sylfaen" w:hAnsi="Sylfaen" w:cs="Sylfaen"/>
                <w:noProof/>
                <w:sz w:val="20"/>
                <w:szCs w:val="20"/>
              </w:rPr>
              <w:t>სერიოზულ</w:t>
            </w:r>
            <w:r w:rsidRPr="004C6035">
              <w:rPr>
                <w:rFonts w:ascii="Sylfaen" w:hAnsi="Sylfaen" w:cs="Times New Roman"/>
                <w:noProof/>
                <w:sz w:val="20"/>
                <w:szCs w:val="20"/>
              </w:rPr>
              <w:t xml:space="preserve"> </w:t>
            </w:r>
            <w:r w:rsidRPr="004C6035">
              <w:rPr>
                <w:rFonts w:ascii="Sylfaen" w:hAnsi="Sylfaen" w:cs="Sylfaen"/>
                <w:noProof/>
                <w:sz w:val="20"/>
                <w:szCs w:val="20"/>
              </w:rPr>
              <w:t>არასასურველ</w:t>
            </w:r>
            <w:r w:rsidRPr="004C6035">
              <w:rPr>
                <w:rFonts w:ascii="Sylfaen" w:hAnsi="Sylfaen" w:cs="Times New Roman"/>
                <w:noProof/>
                <w:sz w:val="20"/>
                <w:szCs w:val="20"/>
              </w:rPr>
              <w:t xml:space="preserve"> </w:t>
            </w:r>
            <w:r w:rsidRPr="004C6035">
              <w:rPr>
                <w:rFonts w:ascii="Sylfaen" w:hAnsi="Sylfaen" w:cs="Sylfaen"/>
                <w:noProof/>
                <w:sz w:val="20"/>
                <w:szCs w:val="20"/>
              </w:rPr>
              <w:t>მოვლენებს</w:t>
            </w:r>
            <w:r w:rsidRPr="004C6035">
              <w:rPr>
                <w:rFonts w:ascii="Sylfaen" w:hAnsi="Sylfaen" w:cs="Times New Roman"/>
                <w:noProof/>
                <w:sz w:val="20"/>
                <w:szCs w:val="20"/>
              </w:rPr>
              <w:t xml:space="preserve">, </w:t>
            </w:r>
            <w:r w:rsidRPr="004C6035">
              <w:rPr>
                <w:rFonts w:ascii="Sylfaen" w:hAnsi="Sylfaen" w:cs="Sylfaen"/>
                <w:noProof/>
                <w:sz w:val="20"/>
                <w:szCs w:val="20"/>
              </w:rPr>
              <w:t>რომლებიც</w:t>
            </w:r>
            <w:r w:rsidRPr="004C6035">
              <w:rPr>
                <w:rFonts w:ascii="Sylfaen" w:hAnsi="Sylfaen" w:cs="Times New Roman"/>
                <w:noProof/>
                <w:sz w:val="20"/>
                <w:szCs w:val="20"/>
              </w:rPr>
              <w:t xml:space="preserve"> </w:t>
            </w:r>
            <w:r w:rsidRPr="004C6035">
              <w:rPr>
                <w:rFonts w:ascii="Sylfaen" w:hAnsi="Sylfaen" w:cs="Sylfaen"/>
                <w:noProof/>
                <w:sz w:val="20"/>
                <w:szCs w:val="20"/>
              </w:rPr>
              <w:t>შეიძლება</w:t>
            </w:r>
            <w:r w:rsidRPr="004C6035">
              <w:rPr>
                <w:rFonts w:ascii="Sylfaen" w:hAnsi="Sylfaen" w:cs="Times New Roman"/>
                <w:noProof/>
                <w:sz w:val="20"/>
                <w:szCs w:val="20"/>
              </w:rPr>
              <w:t xml:space="preserve"> </w:t>
            </w:r>
            <w:r w:rsidRPr="004C6035">
              <w:rPr>
                <w:rFonts w:ascii="Sylfaen" w:hAnsi="Sylfaen" w:cs="Sylfaen"/>
                <w:noProof/>
                <w:sz w:val="20"/>
                <w:szCs w:val="20"/>
              </w:rPr>
              <w:t>ფატალური</w:t>
            </w:r>
            <w:r w:rsidRPr="004C6035">
              <w:rPr>
                <w:rFonts w:ascii="Sylfaen" w:hAnsi="Sylfaen" w:cs="Times New Roman"/>
                <w:noProof/>
                <w:sz w:val="20"/>
                <w:szCs w:val="20"/>
              </w:rPr>
              <w:t xml:space="preserve"> </w:t>
            </w:r>
            <w:r w:rsidRPr="004C6035">
              <w:rPr>
                <w:rFonts w:ascii="Sylfaen" w:hAnsi="Sylfaen" w:cs="Sylfaen"/>
                <w:noProof/>
                <w:sz w:val="20"/>
                <w:szCs w:val="20"/>
              </w:rPr>
              <w:t>იყოს</w:t>
            </w:r>
            <w:r w:rsidRPr="004C6035">
              <w:rPr>
                <w:rFonts w:ascii="Sylfaen" w:hAnsi="Sylfaen" w:cs="Times New Roman"/>
                <w:noProof/>
                <w:sz w:val="20"/>
                <w:szCs w:val="20"/>
              </w:rPr>
              <w:t xml:space="preserve">, </w:t>
            </w:r>
            <w:r w:rsidRPr="004C6035">
              <w:rPr>
                <w:rFonts w:ascii="Sylfaen" w:hAnsi="Sylfaen" w:cs="Sylfaen"/>
                <w:noProof/>
                <w:sz w:val="20"/>
                <w:szCs w:val="20"/>
              </w:rPr>
              <w:t>როგორიცაა</w:t>
            </w:r>
            <w:r w:rsidRPr="004C6035">
              <w:rPr>
                <w:rFonts w:ascii="Sylfaen" w:hAnsi="Sylfaen" w:cs="Times New Roman"/>
                <w:noProof/>
                <w:sz w:val="20"/>
                <w:szCs w:val="20"/>
              </w:rPr>
              <w:t xml:space="preserve"> </w:t>
            </w:r>
            <w:r w:rsidRPr="004C6035">
              <w:rPr>
                <w:rFonts w:ascii="Sylfaen" w:hAnsi="Sylfaen" w:cs="Sylfaen"/>
                <w:noProof/>
                <w:sz w:val="20"/>
                <w:szCs w:val="20"/>
              </w:rPr>
              <w:t>სისხლდენა</w:t>
            </w:r>
            <w:r w:rsidRPr="004C6035">
              <w:rPr>
                <w:rFonts w:ascii="Sylfaen" w:hAnsi="Sylfaen" w:cs="Times New Roman"/>
                <w:noProof/>
                <w:sz w:val="20"/>
                <w:szCs w:val="20"/>
              </w:rPr>
              <w:t xml:space="preserve">, </w:t>
            </w:r>
            <w:r w:rsidRPr="004C6035">
              <w:rPr>
                <w:rFonts w:ascii="Sylfaen" w:hAnsi="Sylfaen" w:cs="Sylfaen"/>
                <w:noProof/>
                <w:sz w:val="20"/>
                <w:szCs w:val="20"/>
              </w:rPr>
              <w:t>ჭრილობის</w:t>
            </w:r>
            <w:r w:rsidRPr="004C6035">
              <w:rPr>
                <w:rFonts w:ascii="Sylfaen" w:hAnsi="Sylfaen" w:cs="Times New Roman"/>
                <w:noProof/>
                <w:sz w:val="20"/>
                <w:szCs w:val="20"/>
              </w:rPr>
              <w:t xml:space="preserve"> </w:t>
            </w:r>
            <w:r w:rsidRPr="004C6035">
              <w:rPr>
                <w:rFonts w:ascii="Sylfaen" w:hAnsi="Sylfaen" w:cs="Sylfaen"/>
                <w:noProof/>
                <w:sz w:val="20"/>
                <w:szCs w:val="20"/>
              </w:rPr>
              <w:t>წარმოქმნა</w:t>
            </w:r>
            <w:r w:rsidRPr="004C6035">
              <w:rPr>
                <w:rFonts w:ascii="Sylfaen" w:hAnsi="Sylfaen" w:cs="Times New Roman"/>
                <w:noProof/>
                <w:sz w:val="20"/>
                <w:szCs w:val="20"/>
              </w:rPr>
              <w:t xml:space="preserve">, </w:t>
            </w:r>
            <w:r w:rsidRPr="004C6035">
              <w:rPr>
                <w:rFonts w:ascii="Sylfaen" w:hAnsi="Sylfaen" w:cs="Sylfaen"/>
                <w:noProof/>
                <w:sz w:val="20"/>
                <w:szCs w:val="20"/>
              </w:rPr>
              <w:t>კუჭის</w:t>
            </w:r>
            <w:r w:rsidRPr="004C6035">
              <w:rPr>
                <w:rFonts w:ascii="Sylfaen" w:hAnsi="Sylfaen" w:cs="Times New Roman"/>
                <w:noProof/>
                <w:sz w:val="20"/>
                <w:szCs w:val="20"/>
              </w:rPr>
              <w:t xml:space="preserve"> </w:t>
            </w:r>
            <w:r w:rsidRPr="004C6035">
              <w:rPr>
                <w:rFonts w:ascii="Sylfaen" w:hAnsi="Sylfaen" w:cs="Sylfaen"/>
                <w:noProof/>
                <w:sz w:val="20"/>
                <w:szCs w:val="20"/>
              </w:rPr>
              <w:t>ან</w:t>
            </w:r>
            <w:r w:rsidRPr="004C6035">
              <w:rPr>
                <w:rFonts w:ascii="Sylfaen" w:hAnsi="Sylfaen" w:cs="Times New Roman"/>
                <w:noProof/>
                <w:sz w:val="20"/>
                <w:szCs w:val="20"/>
              </w:rPr>
              <w:t xml:space="preserve"> </w:t>
            </w:r>
            <w:r w:rsidRPr="004C6035">
              <w:rPr>
                <w:rFonts w:ascii="Sylfaen" w:hAnsi="Sylfaen" w:cs="Sylfaen"/>
                <w:noProof/>
                <w:sz w:val="20"/>
                <w:szCs w:val="20"/>
              </w:rPr>
              <w:t>ნაწლავების</w:t>
            </w:r>
            <w:r w:rsidRPr="004C6035">
              <w:rPr>
                <w:rFonts w:ascii="Sylfaen" w:hAnsi="Sylfaen" w:cs="Times New Roman"/>
                <w:noProof/>
                <w:sz w:val="20"/>
                <w:szCs w:val="20"/>
              </w:rPr>
              <w:t xml:space="preserve"> </w:t>
            </w:r>
            <w:r w:rsidRPr="004C6035">
              <w:rPr>
                <w:rFonts w:ascii="Sylfaen" w:hAnsi="Sylfaen" w:cs="Sylfaen"/>
                <w:noProof/>
                <w:sz w:val="20"/>
                <w:szCs w:val="20"/>
              </w:rPr>
              <w:t>პერფორაცია</w:t>
            </w:r>
            <w:r w:rsidRPr="004C6035">
              <w:rPr>
                <w:rFonts w:ascii="Sylfaen" w:hAnsi="Sylfaen" w:cs="Times New Roman"/>
                <w:noProof/>
                <w:sz w:val="20"/>
                <w:szCs w:val="20"/>
              </w:rPr>
              <w:t xml:space="preserve">. </w:t>
            </w:r>
            <w:r w:rsidRPr="004C6035">
              <w:rPr>
                <w:rFonts w:ascii="Sylfaen" w:hAnsi="Sylfaen" w:cs="Sylfaen"/>
                <w:noProof/>
                <w:sz w:val="20"/>
                <w:szCs w:val="20"/>
              </w:rPr>
              <w:t>ეს</w:t>
            </w:r>
            <w:r w:rsidRPr="004C6035">
              <w:rPr>
                <w:rFonts w:ascii="Sylfaen" w:hAnsi="Sylfaen" w:cs="Times New Roman"/>
                <w:noProof/>
                <w:sz w:val="20"/>
                <w:szCs w:val="20"/>
              </w:rPr>
              <w:t xml:space="preserve"> </w:t>
            </w:r>
            <w:r w:rsidRPr="004C6035">
              <w:rPr>
                <w:rFonts w:ascii="Sylfaen" w:hAnsi="Sylfaen" w:cs="Sylfaen"/>
                <w:noProof/>
                <w:sz w:val="20"/>
                <w:szCs w:val="20"/>
              </w:rPr>
              <w:t>არასასურველი</w:t>
            </w:r>
            <w:r w:rsidRPr="004C6035">
              <w:rPr>
                <w:rFonts w:ascii="Sylfaen" w:hAnsi="Sylfaen" w:cs="Times New Roman"/>
                <w:noProof/>
                <w:sz w:val="20"/>
                <w:szCs w:val="20"/>
              </w:rPr>
              <w:t xml:space="preserve"> </w:t>
            </w:r>
            <w:r w:rsidRPr="004C6035">
              <w:rPr>
                <w:rFonts w:ascii="Sylfaen" w:hAnsi="Sylfaen" w:cs="Sylfaen"/>
                <w:noProof/>
                <w:sz w:val="20"/>
                <w:szCs w:val="20"/>
              </w:rPr>
              <w:t>მოვლენები</w:t>
            </w:r>
            <w:r w:rsidRPr="004C6035">
              <w:rPr>
                <w:rFonts w:ascii="Sylfaen" w:hAnsi="Sylfaen" w:cs="Times New Roman"/>
                <w:noProof/>
                <w:sz w:val="20"/>
                <w:szCs w:val="20"/>
              </w:rPr>
              <w:t xml:space="preserve"> </w:t>
            </w:r>
            <w:r w:rsidRPr="004C6035">
              <w:rPr>
                <w:rFonts w:ascii="Sylfaen" w:hAnsi="Sylfaen" w:cs="Sylfaen"/>
                <w:noProof/>
                <w:sz w:val="20"/>
                <w:szCs w:val="20"/>
              </w:rPr>
              <w:t>შეიძლება</w:t>
            </w:r>
            <w:r w:rsidRPr="004C6035">
              <w:rPr>
                <w:rFonts w:ascii="Sylfaen" w:hAnsi="Sylfaen" w:cs="Times New Roman"/>
                <w:noProof/>
                <w:sz w:val="20"/>
                <w:szCs w:val="20"/>
              </w:rPr>
              <w:t xml:space="preserve"> </w:t>
            </w:r>
            <w:r w:rsidRPr="004C6035">
              <w:rPr>
                <w:rFonts w:ascii="Sylfaen" w:hAnsi="Sylfaen" w:cs="Sylfaen"/>
                <w:noProof/>
                <w:sz w:val="20"/>
                <w:szCs w:val="20"/>
              </w:rPr>
              <w:t>განვითარდეს</w:t>
            </w:r>
            <w:r w:rsidRPr="004C6035">
              <w:rPr>
                <w:rFonts w:ascii="Sylfaen" w:hAnsi="Sylfaen" w:cs="Times New Roman"/>
                <w:noProof/>
                <w:sz w:val="20"/>
                <w:szCs w:val="20"/>
              </w:rPr>
              <w:t xml:space="preserve"> </w:t>
            </w:r>
            <w:r w:rsidRPr="004C6035">
              <w:rPr>
                <w:rFonts w:ascii="Sylfaen" w:hAnsi="Sylfaen" w:cs="Sylfaen"/>
                <w:noProof/>
                <w:sz w:val="20"/>
                <w:szCs w:val="20"/>
              </w:rPr>
              <w:t>ნებისმიერ</w:t>
            </w:r>
            <w:r w:rsidRPr="004C6035">
              <w:rPr>
                <w:rFonts w:ascii="Sylfaen" w:hAnsi="Sylfaen" w:cs="Times New Roman"/>
                <w:noProof/>
                <w:sz w:val="20"/>
                <w:szCs w:val="20"/>
              </w:rPr>
              <w:t xml:space="preserve"> </w:t>
            </w:r>
            <w:r w:rsidRPr="004C6035">
              <w:rPr>
                <w:rFonts w:ascii="Sylfaen" w:hAnsi="Sylfaen" w:cs="Sylfaen"/>
                <w:noProof/>
                <w:sz w:val="20"/>
                <w:szCs w:val="20"/>
              </w:rPr>
              <w:t>დროს</w:t>
            </w:r>
            <w:r w:rsidRPr="004C6035">
              <w:rPr>
                <w:rFonts w:ascii="Sylfaen" w:hAnsi="Sylfaen" w:cs="Times New Roman"/>
                <w:noProof/>
                <w:sz w:val="20"/>
                <w:szCs w:val="20"/>
              </w:rPr>
              <w:t xml:space="preserve">, </w:t>
            </w:r>
            <w:r w:rsidRPr="004C6035">
              <w:rPr>
                <w:rFonts w:ascii="Sylfaen" w:hAnsi="Sylfaen" w:cs="Sylfaen"/>
                <w:noProof/>
                <w:sz w:val="20"/>
                <w:szCs w:val="20"/>
              </w:rPr>
              <w:t>რაც</w:t>
            </w:r>
            <w:r w:rsidRPr="004C6035">
              <w:rPr>
                <w:rFonts w:ascii="Sylfaen" w:hAnsi="Sylfaen" w:cs="Times New Roman"/>
                <w:noProof/>
                <w:sz w:val="20"/>
                <w:szCs w:val="20"/>
              </w:rPr>
              <w:t xml:space="preserve"> </w:t>
            </w:r>
            <w:r w:rsidRPr="004C6035">
              <w:rPr>
                <w:rFonts w:ascii="Sylfaen" w:hAnsi="Sylfaen" w:cs="Sylfaen"/>
                <w:noProof/>
                <w:sz w:val="20"/>
                <w:szCs w:val="20"/>
              </w:rPr>
              <w:t>გამაფრთხილებელ</w:t>
            </w:r>
            <w:r w:rsidRPr="004C6035">
              <w:rPr>
                <w:rFonts w:ascii="Sylfaen" w:hAnsi="Sylfaen" w:cs="Times New Roman"/>
                <w:noProof/>
                <w:sz w:val="20"/>
                <w:szCs w:val="20"/>
              </w:rPr>
              <w:t xml:space="preserve"> </w:t>
            </w:r>
            <w:r w:rsidRPr="004C6035">
              <w:rPr>
                <w:rFonts w:ascii="Sylfaen" w:hAnsi="Sylfaen" w:cs="Sylfaen"/>
                <w:noProof/>
                <w:sz w:val="20"/>
                <w:szCs w:val="20"/>
              </w:rPr>
              <w:t>სიმპტომს</w:t>
            </w:r>
            <w:r w:rsidRPr="004C6035">
              <w:rPr>
                <w:rFonts w:ascii="Sylfaen" w:hAnsi="Sylfaen" w:cs="Times New Roman"/>
                <w:noProof/>
                <w:sz w:val="20"/>
                <w:szCs w:val="20"/>
              </w:rPr>
              <w:t xml:space="preserve"> </w:t>
            </w:r>
            <w:r w:rsidRPr="004C6035">
              <w:rPr>
                <w:rFonts w:ascii="Sylfaen" w:hAnsi="Sylfaen" w:cs="Sylfaen"/>
                <w:noProof/>
                <w:sz w:val="20"/>
                <w:szCs w:val="20"/>
              </w:rPr>
              <w:t>წარმოადგენს</w:t>
            </w:r>
            <w:r w:rsidRPr="004C6035">
              <w:rPr>
                <w:rFonts w:ascii="Sylfaen" w:hAnsi="Sylfaen" w:cs="Times New Roman"/>
                <w:noProof/>
                <w:sz w:val="20"/>
                <w:szCs w:val="20"/>
              </w:rPr>
              <w:t xml:space="preserve"> </w:t>
            </w:r>
            <w:r w:rsidRPr="004C6035">
              <w:rPr>
                <w:rFonts w:ascii="Sylfaen" w:hAnsi="Sylfaen" w:cs="Sylfaen"/>
                <w:noProof/>
                <w:sz w:val="20"/>
                <w:szCs w:val="20"/>
              </w:rPr>
              <w:t>მათი</w:t>
            </w:r>
            <w:r w:rsidRPr="004C6035">
              <w:rPr>
                <w:rFonts w:ascii="Sylfaen" w:hAnsi="Sylfaen" w:cs="Times New Roman"/>
                <w:noProof/>
                <w:sz w:val="20"/>
                <w:szCs w:val="20"/>
              </w:rPr>
              <w:t xml:space="preserve"> </w:t>
            </w:r>
            <w:r w:rsidRPr="004C6035">
              <w:rPr>
                <w:rFonts w:ascii="Sylfaen" w:hAnsi="Sylfaen" w:cs="Sylfaen"/>
                <w:noProof/>
                <w:sz w:val="20"/>
                <w:szCs w:val="20"/>
              </w:rPr>
              <w:t>მიღებამდე</w:t>
            </w:r>
            <w:r w:rsidRPr="004C6035">
              <w:rPr>
                <w:rFonts w:ascii="Sylfaen" w:hAnsi="Sylfaen" w:cs="Times New Roman"/>
                <w:noProof/>
                <w:sz w:val="20"/>
                <w:szCs w:val="20"/>
              </w:rPr>
              <w:t xml:space="preserve"> </w:t>
            </w:r>
            <w:r w:rsidRPr="004C6035">
              <w:rPr>
                <w:rFonts w:ascii="Sylfaen" w:hAnsi="Sylfaen" w:cs="Sylfaen"/>
                <w:noProof/>
                <w:sz w:val="20"/>
                <w:szCs w:val="20"/>
              </w:rPr>
              <w:t>ან</w:t>
            </w:r>
            <w:r w:rsidRPr="004C6035">
              <w:rPr>
                <w:rFonts w:ascii="Sylfaen" w:hAnsi="Sylfaen" w:cs="Times New Roman"/>
                <w:noProof/>
                <w:sz w:val="20"/>
                <w:szCs w:val="20"/>
              </w:rPr>
              <w:t xml:space="preserve"> </w:t>
            </w:r>
            <w:r w:rsidRPr="004C6035">
              <w:rPr>
                <w:rFonts w:ascii="Sylfaen" w:hAnsi="Sylfaen" w:cs="Sylfaen"/>
                <w:noProof/>
                <w:sz w:val="20"/>
                <w:szCs w:val="20"/>
              </w:rPr>
              <w:t>არმიღების</w:t>
            </w:r>
            <w:r w:rsidRPr="004C6035">
              <w:rPr>
                <w:rFonts w:ascii="Sylfaen" w:hAnsi="Sylfaen" w:cs="Times New Roman"/>
                <w:noProof/>
                <w:sz w:val="20"/>
                <w:szCs w:val="20"/>
              </w:rPr>
              <w:t xml:space="preserve"> </w:t>
            </w:r>
            <w:r w:rsidRPr="004C6035">
              <w:rPr>
                <w:rFonts w:ascii="Sylfaen" w:hAnsi="Sylfaen" w:cs="Sylfaen"/>
                <w:noProof/>
                <w:sz w:val="20"/>
                <w:szCs w:val="20"/>
              </w:rPr>
              <w:t>შემთხვევაში</w:t>
            </w:r>
            <w:r w:rsidRPr="004C6035">
              <w:rPr>
                <w:rFonts w:ascii="Sylfaen" w:hAnsi="Sylfaen" w:cs="Times New Roman"/>
                <w:noProof/>
                <w:sz w:val="20"/>
                <w:szCs w:val="20"/>
              </w:rPr>
              <w:t xml:space="preserve">. </w:t>
            </w:r>
            <w:r w:rsidRPr="004C6035">
              <w:rPr>
                <w:rFonts w:ascii="Sylfaen" w:hAnsi="Sylfaen" w:cs="Sylfaen"/>
                <w:noProof/>
                <w:sz w:val="20"/>
                <w:szCs w:val="20"/>
              </w:rPr>
              <w:t>ხანდაზმული</w:t>
            </w:r>
            <w:r w:rsidRPr="004C6035">
              <w:rPr>
                <w:rFonts w:ascii="Sylfaen" w:hAnsi="Sylfaen" w:cs="Times New Roman"/>
                <w:noProof/>
                <w:sz w:val="20"/>
                <w:szCs w:val="20"/>
              </w:rPr>
              <w:t xml:space="preserve"> </w:t>
            </w:r>
            <w:r w:rsidRPr="004C6035">
              <w:rPr>
                <w:rFonts w:ascii="Sylfaen" w:hAnsi="Sylfaen" w:cs="Sylfaen"/>
                <w:noProof/>
                <w:sz w:val="20"/>
                <w:szCs w:val="20"/>
              </w:rPr>
              <w:t>პაციენტები</w:t>
            </w:r>
            <w:r w:rsidRPr="004C6035">
              <w:rPr>
                <w:rFonts w:ascii="Sylfaen" w:hAnsi="Sylfaen" w:cs="Times New Roman"/>
                <w:noProof/>
                <w:sz w:val="20"/>
                <w:szCs w:val="20"/>
              </w:rPr>
              <w:t xml:space="preserve"> </w:t>
            </w:r>
            <w:r w:rsidRPr="004C6035">
              <w:rPr>
                <w:rFonts w:ascii="Sylfaen" w:hAnsi="Sylfaen" w:cs="Sylfaen"/>
                <w:noProof/>
                <w:sz w:val="20"/>
                <w:szCs w:val="20"/>
              </w:rPr>
              <w:t>ამ</w:t>
            </w:r>
            <w:r w:rsidRPr="004C6035">
              <w:rPr>
                <w:rFonts w:ascii="Sylfaen" w:hAnsi="Sylfaen" w:cs="Times New Roman"/>
                <w:noProof/>
                <w:sz w:val="20"/>
                <w:szCs w:val="20"/>
              </w:rPr>
              <w:t xml:space="preserve"> </w:t>
            </w:r>
            <w:r w:rsidRPr="004C6035">
              <w:rPr>
                <w:rFonts w:ascii="Sylfaen" w:hAnsi="Sylfaen" w:cs="Sylfaen"/>
                <w:noProof/>
                <w:sz w:val="20"/>
                <w:szCs w:val="20"/>
              </w:rPr>
              <w:t>სერიოზული</w:t>
            </w:r>
            <w:r w:rsidRPr="004C6035">
              <w:rPr>
                <w:rFonts w:ascii="Sylfaen" w:hAnsi="Sylfaen" w:cs="Times New Roman"/>
                <w:noProof/>
                <w:sz w:val="20"/>
                <w:szCs w:val="20"/>
              </w:rPr>
              <w:t xml:space="preserve"> </w:t>
            </w:r>
            <w:r w:rsidRPr="004C6035">
              <w:rPr>
                <w:rFonts w:ascii="Sylfaen" w:hAnsi="Sylfaen" w:cs="Sylfaen"/>
                <w:noProof/>
                <w:sz w:val="20"/>
                <w:szCs w:val="20"/>
              </w:rPr>
              <w:t>ეფექტების</w:t>
            </w:r>
            <w:r w:rsidRPr="004C6035">
              <w:rPr>
                <w:rFonts w:ascii="Sylfaen" w:hAnsi="Sylfaen" w:cs="Times New Roman"/>
                <w:noProof/>
                <w:sz w:val="20"/>
                <w:szCs w:val="20"/>
              </w:rPr>
              <w:t xml:space="preserve"> </w:t>
            </w:r>
            <w:r w:rsidRPr="004C6035">
              <w:rPr>
                <w:rFonts w:ascii="Sylfaen" w:hAnsi="Sylfaen" w:cs="Sylfaen"/>
                <w:noProof/>
                <w:sz w:val="20"/>
                <w:szCs w:val="20"/>
              </w:rPr>
              <w:t>მხრივ</w:t>
            </w:r>
            <w:r w:rsidRPr="004C6035">
              <w:rPr>
                <w:rFonts w:ascii="Sylfaen" w:hAnsi="Sylfaen" w:cs="Times New Roman"/>
                <w:noProof/>
                <w:sz w:val="20"/>
                <w:szCs w:val="20"/>
              </w:rPr>
              <w:t xml:space="preserve"> </w:t>
            </w:r>
            <w:r w:rsidRPr="004C6035">
              <w:rPr>
                <w:rFonts w:ascii="Sylfaen" w:hAnsi="Sylfaen" w:cs="Sylfaen"/>
                <w:noProof/>
                <w:sz w:val="20"/>
                <w:szCs w:val="20"/>
              </w:rPr>
              <w:t>უფრო</w:t>
            </w:r>
            <w:r w:rsidRPr="004C6035">
              <w:rPr>
                <w:rFonts w:ascii="Sylfaen" w:hAnsi="Sylfaen" w:cs="Times New Roman"/>
                <w:noProof/>
                <w:sz w:val="20"/>
                <w:szCs w:val="20"/>
              </w:rPr>
              <w:t xml:space="preserve"> </w:t>
            </w:r>
            <w:r w:rsidRPr="004C6035">
              <w:rPr>
                <w:rFonts w:ascii="Sylfaen" w:hAnsi="Sylfaen" w:cs="Sylfaen"/>
                <w:noProof/>
                <w:sz w:val="20"/>
                <w:szCs w:val="20"/>
              </w:rPr>
              <w:t>მაღალი</w:t>
            </w:r>
            <w:r w:rsidRPr="004C6035">
              <w:rPr>
                <w:rFonts w:ascii="Sylfaen" w:hAnsi="Sylfaen" w:cs="Times New Roman"/>
                <w:noProof/>
                <w:sz w:val="20"/>
                <w:szCs w:val="20"/>
              </w:rPr>
              <w:t xml:space="preserve"> </w:t>
            </w:r>
            <w:r w:rsidRPr="004C6035">
              <w:rPr>
                <w:rFonts w:ascii="Sylfaen" w:hAnsi="Sylfaen" w:cs="Sylfaen"/>
                <w:noProof/>
                <w:sz w:val="20"/>
                <w:szCs w:val="20"/>
              </w:rPr>
              <w:t>რისკის</w:t>
            </w:r>
            <w:r w:rsidRPr="004C6035">
              <w:rPr>
                <w:rFonts w:ascii="Sylfaen" w:hAnsi="Sylfaen" w:cs="Times New Roman"/>
                <w:noProof/>
                <w:sz w:val="20"/>
                <w:szCs w:val="20"/>
              </w:rPr>
              <w:t xml:space="preserve"> </w:t>
            </w:r>
            <w:r w:rsidRPr="004C6035">
              <w:rPr>
                <w:rFonts w:ascii="Sylfaen" w:hAnsi="Sylfaen" w:cs="Sylfaen"/>
                <w:noProof/>
                <w:sz w:val="20"/>
                <w:szCs w:val="20"/>
              </w:rPr>
              <w:t>ქვეშ</w:t>
            </w:r>
            <w:r w:rsidRPr="004C6035">
              <w:rPr>
                <w:rFonts w:ascii="Sylfaen" w:hAnsi="Sylfaen" w:cs="Times New Roman"/>
                <w:noProof/>
                <w:sz w:val="20"/>
                <w:szCs w:val="20"/>
              </w:rPr>
              <w:t xml:space="preserve"> </w:t>
            </w:r>
            <w:r w:rsidRPr="004C6035">
              <w:rPr>
                <w:rFonts w:ascii="Sylfaen" w:hAnsi="Sylfaen" w:cs="Sylfaen"/>
                <w:noProof/>
                <w:sz w:val="20"/>
                <w:szCs w:val="20"/>
              </w:rPr>
              <w:t>არიან</w:t>
            </w:r>
            <w:r w:rsidRPr="004C6035">
              <w:rPr>
                <w:rFonts w:ascii="Sylfaen" w:hAnsi="Sylfaen" w:cs="Times New Roman"/>
                <w:noProof/>
                <w:sz w:val="20"/>
                <w:szCs w:val="20"/>
              </w:rPr>
              <w:t>.</w:t>
            </w:r>
          </w:p>
          <w:p w14:paraId="4FEC9CE2" w14:textId="1A88FF28" w:rsidR="002D1409" w:rsidRPr="004C6035" w:rsidRDefault="002D1409" w:rsidP="002D1409">
            <w:pPr>
              <w:jc w:val="both"/>
              <w:rPr>
                <w:rFonts w:ascii="Sylfaen" w:hAnsi="Sylfaen" w:cs="Times New Roman"/>
                <w:b/>
                <w:bCs/>
                <w:noProof/>
                <w:sz w:val="20"/>
                <w:szCs w:val="20"/>
              </w:rPr>
            </w:pPr>
          </w:p>
        </w:tc>
      </w:tr>
    </w:tbl>
    <w:p w14:paraId="5149E663" w14:textId="77777777" w:rsidR="007E227D" w:rsidRPr="004C6035" w:rsidRDefault="007E227D" w:rsidP="00830206">
      <w:pPr>
        <w:spacing w:after="0" w:line="240" w:lineRule="auto"/>
        <w:jc w:val="both"/>
        <w:rPr>
          <w:rFonts w:ascii="Sylfaen" w:eastAsia="Times New Roman" w:hAnsi="Sylfaen" w:cs="Sylfaen"/>
          <w:noProof/>
          <w:sz w:val="20"/>
          <w:szCs w:val="20"/>
          <w:lang w:bidi="en-US"/>
        </w:rPr>
      </w:pPr>
    </w:p>
    <w:p w14:paraId="5389F6D6" w14:textId="0A1B3842" w:rsidR="005B435F" w:rsidRPr="004C6035" w:rsidRDefault="00891CDC" w:rsidP="00830206">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თუ ქვემოთ ჩამოთვლილი მდგომარეობებიდან რომელიმეს სიმპტომი გაქვთ, აცნობეთ ექიმს.</w:t>
      </w:r>
    </w:p>
    <w:p w14:paraId="2E05670C" w14:textId="0CA29643"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საჭმლის მომნელებელ სისტემაში სისხლდენის, წყლულის ან პერფორაციის სიმპტომებია (ამ შემთხვევაში დაუყოვნებლივ შეწყვიტეთ პრეპარატის გამოყენება)</w:t>
      </w:r>
    </w:p>
    <w:p w14:paraId="546B2D47" w14:textId="317844D3" w:rsidR="0043577F" w:rsidRPr="004C6035" w:rsidRDefault="0043577F" w:rsidP="0043577F">
      <w:pPr>
        <w:spacing w:after="0" w:line="240" w:lineRule="auto"/>
        <w:jc w:val="both"/>
        <w:rPr>
          <w:rFonts w:ascii="Sylfaen" w:hAnsi="Sylfaen" w:cs="Times New Roman"/>
          <w:noProof/>
          <w:sz w:val="20"/>
          <w:szCs w:val="20"/>
          <w:lang w:val="ka-GE"/>
        </w:rPr>
      </w:pPr>
      <w:r w:rsidRPr="004C6035">
        <w:rPr>
          <w:rFonts w:ascii="Sylfaen" w:hAnsi="Sylfaen" w:cs="Times New Roman"/>
          <w:noProof/>
          <w:sz w:val="20"/>
          <w:szCs w:val="20"/>
          <w:lang w:val="ka-GE"/>
        </w:rPr>
        <w:t>თუ,</w:t>
      </w:r>
    </w:p>
    <w:p w14:paraId="5B37AC33" w14:textId="3B50581F"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ხართ ორსულად ან გეგმავთ ორსულობას ან ძუძუთი კვებავთ ბავშვს,</w:t>
      </w:r>
    </w:p>
    <w:p w14:paraId="13A61DDE" w14:textId="7E3ECDC9"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იღებთ სხვა დანიშნულ ან ურეცეპტო მედიკამენტებს, მცენარეულ პროდუქტებს ან საკვებ დანამატებს და სხვა მედიკამენტებს, რომლებიც იწვევენ შარდვას,</w:t>
      </w:r>
    </w:p>
    <w:p w14:paraId="4DA8CF8F" w14:textId="75B15084"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გაქვთ ალერგია მედიკამენტებზე, საკვებზე ან სხვა ნივთიერებებზე,</w:t>
      </w:r>
    </w:p>
    <w:p w14:paraId="5249DB6B" w14:textId="09D6AD06"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გაქვთ თირკმლის ან ღვიძლის დაავადების, დიაბეტის ან კუჭის ან ნაწლავების პრობლემების ისტორია</w:t>
      </w:r>
    </w:p>
    <w:p w14:paraId="3F583A17" w14:textId="6B9F50CC"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ორგანიზმში სითხის დაგროვებაა, დაავადება, რომელსაც წითელი მგლურა ეწოდება და კანის დაავადება ცხვირზე/ლოყებზე, ასთმა, ცხვირის ღრუს ქსოვილში ძვლოვანი და კეთილთვისებიანი წანაზარდი (ცხვირის პოლიპი) ან ანთება პირის ღრუში,</w:t>
      </w:r>
    </w:p>
    <w:p w14:paraId="3F880B31" w14:textId="4C120600"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თქვენ გაწუხებთ მაღალი არტერიული წნევა, სისხლის დაავადებები, სისხლდენა ან შედედების პრობლემები, გულის პრობლემები (მაგ., გულის უკმარისობა) ან სისხლძარღვების დაავადება, ან თუ თქვენ გაქვთ რომელიმე ამ დაავადების რისკი,</w:t>
      </w:r>
    </w:p>
    <w:p w14:paraId="58BC9F1F" w14:textId="5AABE8B4"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თქვენი ჯანმრთელობის მდგომარეობა გაუარესებულია, გაქვთ წყლის დაკარგვა (დეჰიდრატაცია) ან სითხის დაბალი რაოდენობა ან სისხლში ნატრიუმის დაბალი დონე, თუ მოიხმართ ალკოჰოლს ან გაქვთ ალკოჰოლის ბოროტად გამოყენების ისტორია,</w:t>
      </w:r>
    </w:p>
    <w:p w14:paraId="72E5110A" w14:textId="73840FB2"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გაქვთ ისეთი პრობლემები, როგორიცაა ასთმა ან სუნთქვის გაძნელება.</w:t>
      </w:r>
    </w:p>
    <w:p w14:paraId="731E97FE" w14:textId="51B353E2" w:rsidR="00891CDC" w:rsidRPr="004C6035" w:rsidRDefault="00891CDC" w:rsidP="00891CDC">
      <w:pPr>
        <w:spacing w:after="0" w:line="240" w:lineRule="auto"/>
        <w:jc w:val="both"/>
        <w:rPr>
          <w:rFonts w:ascii="Sylfaen" w:hAnsi="Sylfaen" w:cs="Times New Roman"/>
          <w:i/>
          <w:iCs/>
          <w:noProof/>
          <w:sz w:val="20"/>
          <w:szCs w:val="20"/>
        </w:rPr>
      </w:pPr>
      <w:r w:rsidRPr="004C6035">
        <w:rPr>
          <w:rFonts w:ascii="Sylfaen" w:hAnsi="Sylfaen" w:cs="Times New Roman"/>
          <w:i/>
          <w:iCs/>
          <w:noProof/>
          <w:sz w:val="20"/>
          <w:szCs w:val="20"/>
        </w:rPr>
        <w:t>თუ ეს გაფრთხილებები თქვენთვის აქტუალურია, თუნდაც წარსულში გქონდათ</w:t>
      </w:r>
      <w:r w:rsidR="0043577F" w:rsidRPr="004C6035">
        <w:rPr>
          <w:rFonts w:ascii="Sylfaen" w:hAnsi="Sylfaen" w:cs="Times New Roman"/>
          <w:i/>
          <w:iCs/>
          <w:noProof/>
          <w:sz w:val="20"/>
          <w:szCs w:val="20"/>
          <w:lang w:val="ka-GE"/>
        </w:rPr>
        <w:t xml:space="preserve"> ისინი</w:t>
      </w:r>
      <w:r w:rsidRPr="004C6035">
        <w:rPr>
          <w:rFonts w:ascii="Sylfaen" w:hAnsi="Sylfaen" w:cs="Times New Roman"/>
          <w:i/>
          <w:iCs/>
          <w:noProof/>
          <w:sz w:val="20"/>
          <w:szCs w:val="20"/>
        </w:rPr>
        <w:t>, მიმართეთ ექიმს.</w:t>
      </w:r>
    </w:p>
    <w:p w14:paraId="63A3CA2F" w14:textId="075B2C60" w:rsidR="005B435F" w:rsidRPr="004C6035" w:rsidRDefault="00891CDC" w:rsidP="007E227D">
      <w:pPr>
        <w:spacing w:after="0" w:line="240" w:lineRule="auto"/>
        <w:jc w:val="both"/>
        <w:rPr>
          <w:rFonts w:ascii="Sylfaen" w:eastAsia="Times New Roman" w:hAnsi="Sylfaen" w:cs="Sylfaen"/>
          <w:b/>
          <w:noProof/>
          <w:sz w:val="20"/>
          <w:szCs w:val="20"/>
          <w:lang w:bidi="en-US"/>
        </w:rPr>
      </w:pPr>
      <w:r w:rsidRPr="004C6035">
        <w:rPr>
          <w:rFonts w:ascii="Sylfaen" w:eastAsia="Times New Roman" w:hAnsi="Sylfaen" w:cs="Sylfaen"/>
          <w:b/>
          <w:noProof/>
          <w:sz w:val="20"/>
          <w:szCs w:val="20"/>
          <w:lang w:bidi="en-US"/>
        </w:rPr>
        <w:t>ტადოლაკ ფორტ</w:t>
      </w:r>
      <w:r w:rsidR="0043577F" w:rsidRPr="004C6035">
        <w:rPr>
          <w:rFonts w:ascii="Sylfaen" w:eastAsia="Times New Roman" w:hAnsi="Sylfaen" w:cs="Sylfaen"/>
          <w:b/>
          <w:noProof/>
          <w:sz w:val="20"/>
          <w:szCs w:val="20"/>
          <w:lang w:val="ka-GE" w:bidi="en-US"/>
        </w:rPr>
        <w:t>ე</w:t>
      </w:r>
      <w:r w:rsidRPr="004C6035">
        <w:rPr>
          <w:rFonts w:ascii="Sylfaen" w:eastAsia="Times New Roman" w:hAnsi="Sylfaen" w:cs="Sylfaen"/>
          <w:b/>
          <w:noProof/>
          <w:sz w:val="20"/>
          <w:szCs w:val="20"/>
          <w:lang w:bidi="en-US"/>
        </w:rPr>
        <w:t>ს</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გამოყენება</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საკვებთან</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და</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სასმელთან</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ერთად</w:t>
      </w:r>
    </w:p>
    <w:p w14:paraId="667210F2" w14:textId="67A5EFB9" w:rsidR="005B435F" w:rsidRPr="004C6035" w:rsidRDefault="00891CDC" w:rsidP="00830206">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ტადოლაკ ფორტ</w:t>
      </w:r>
      <w:r w:rsidR="0043577F"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xml:space="preserve"> არ მიიღოთ ალკოჰოლთან ერთად, რადგან შეიძლება გაიზარდოს კუჭის გაღიზიანების (კუჭის ლორწოვანი გარსის გაღიზიანება) ალბათობა. ტადოლაკ ფორტ</w:t>
      </w:r>
      <w:r w:rsidR="0043577F"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ს გამოყენება შეგიძლიათ საკვებთან ერთად ან საკვებისგან დამოუკიდებლად.</w:t>
      </w:r>
    </w:p>
    <w:p w14:paraId="2D9CCC0E" w14:textId="682538A6" w:rsidR="003A767A" w:rsidRPr="004C6035" w:rsidRDefault="005B435F" w:rsidP="00830206">
      <w:pPr>
        <w:spacing w:after="0" w:line="240" w:lineRule="auto"/>
        <w:jc w:val="both"/>
        <w:rPr>
          <w:rFonts w:ascii="Sylfaen" w:hAnsi="Sylfaen" w:cs="Times New Roman"/>
          <w:b/>
          <w:noProof/>
          <w:sz w:val="20"/>
          <w:szCs w:val="20"/>
        </w:rPr>
      </w:pPr>
      <w:r w:rsidRPr="004C6035">
        <w:rPr>
          <w:rFonts w:ascii="Sylfaen" w:eastAsia="Times New Roman" w:hAnsi="Sylfaen" w:cs="Times New Roman"/>
          <w:b/>
          <w:noProof/>
          <w:sz w:val="20"/>
          <w:szCs w:val="20"/>
          <w:lang w:bidi="en-US"/>
        </w:rPr>
        <w:t xml:space="preserve">ორსულობა </w:t>
      </w:r>
    </w:p>
    <w:p w14:paraId="0A20D810" w14:textId="4C8F5D22" w:rsidR="005B435F" w:rsidRPr="004C6035" w:rsidRDefault="005B435F" w:rsidP="00830206">
      <w:pPr>
        <w:spacing w:after="0" w:line="240" w:lineRule="auto"/>
        <w:jc w:val="both"/>
        <w:rPr>
          <w:rFonts w:ascii="Sylfaen" w:eastAsia="Times New Roman" w:hAnsi="Sylfaen" w:cs="Times New Roman"/>
          <w:i/>
          <w:noProof/>
          <w:sz w:val="20"/>
          <w:szCs w:val="20"/>
          <w:lang w:bidi="en-US"/>
        </w:rPr>
      </w:pPr>
      <w:r w:rsidRPr="004C6035">
        <w:rPr>
          <w:rFonts w:ascii="Sylfaen" w:eastAsia="Times New Roman" w:hAnsi="Sylfaen" w:cs="Sylfaen"/>
          <w:i/>
          <w:noProof/>
          <w:sz w:val="20"/>
          <w:szCs w:val="20"/>
          <w:lang w:bidi="en-US"/>
        </w:rPr>
        <w:lastRenderedPageBreak/>
        <w:t>ამ</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მედიკამენტის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გამოყენებამდე</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გაიარეთ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კონსულტაცია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ექიმთან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ფარმაცევტთან</w:t>
      </w:r>
      <w:r w:rsidRPr="004C6035">
        <w:rPr>
          <w:rFonts w:ascii="Sylfaen" w:eastAsia="Times New Roman" w:hAnsi="Sylfaen" w:cs="Times New Roman"/>
          <w:i/>
          <w:noProof/>
          <w:sz w:val="20"/>
          <w:szCs w:val="20"/>
          <w:lang w:bidi="en-US"/>
        </w:rPr>
        <w:t>.</w:t>
      </w:r>
    </w:p>
    <w:p w14:paraId="7E99E509" w14:textId="32F4C887" w:rsidR="005B435F" w:rsidRPr="004C6035" w:rsidRDefault="00891CDC" w:rsidP="00830206">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ტადოლაკ ფორტ</w:t>
      </w:r>
      <w:r w:rsidR="0043577F" w:rsidRPr="004C6035">
        <w:rPr>
          <w:rFonts w:ascii="Sylfaen" w:eastAsia="Times New Roman" w:hAnsi="Sylfaen" w:cs="Sylfaen"/>
          <w:noProof/>
          <w:sz w:val="20"/>
          <w:szCs w:val="20"/>
          <w:lang w:val="ka-GE" w:bidi="en-US"/>
        </w:rPr>
        <w:t>ემ</w:t>
      </w:r>
      <w:r w:rsidRPr="004C6035">
        <w:rPr>
          <w:rFonts w:ascii="Sylfaen" w:eastAsia="Times New Roman" w:hAnsi="Sylfaen" w:cs="Sylfaen"/>
          <w:noProof/>
          <w:sz w:val="20"/>
          <w:szCs w:val="20"/>
          <w:lang w:bidi="en-US"/>
        </w:rPr>
        <w:t xml:space="preserve"> შეიძლება ზიანი მიაყენოს ნაყოფს. არ გამოიყენოთ ტადოლაკ ფორტ</w:t>
      </w:r>
      <w:r w:rsidR="0043577F"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თუ ხართ ორსულად, გეგმავთ ორსულობას ან ფიქრობთ, რომ შესაძლოა იყოთ ორსულად და მიმართეთ ექიმს.</w:t>
      </w:r>
    </w:p>
    <w:p w14:paraId="1DB254C4" w14:textId="73BDC173" w:rsidR="005B435F" w:rsidRPr="004C6035" w:rsidRDefault="005B435F" w:rsidP="00830206">
      <w:pPr>
        <w:spacing w:after="0" w:line="240" w:lineRule="auto"/>
        <w:jc w:val="both"/>
        <w:rPr>
          <w:rFonts w:ascii="Sylfaen" w:eastAsia="Times New Roman" w:hAnsi="Sylfaen" w:cs="Times New Roman"/>
          <w:i/>
          <w:noProof/>
          <w:sz w:val="20"/>
          <w:szCs w:val="20"/>
          <w:lang w:bidi="en-US"/>
        </w:rPr>
      </w:pPr>
      <w:r w:rsidRPr="004C6035">
        <w:rPr>
          <w:rFonts w:ascii="Sylfaen" w:eastAsia="Times New Roman" w:hAnsi="Sylfaen" w:cs="Sylfaen"/>
          <w:i/>
          <w:noProof/>
          <w:sz w:val="20"/>
          <w:szCs w:val="20"/>
          <w:lang w:bidi="en-US"/>
        </w:rPr>
        <w:t>თუ</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მკურნალობის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დროს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გაიგებთ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რომ</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ორსულად</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ხართ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დაუყოვნებლივ</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მიმართეთ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ფარმაცევტს</w:t>
      </w:r>
      <w:r w:rsidRPr="004C6035">
        <w:rPr>
          <w:rFonts w:ascii="Sylfaen" w:eastAsia="Times New Roman" w:hAnsi="Sylfaen" w:cs="Times New Roman"/>
          <w:i/>
          <w:noProof/>
          <w:sz w:val="20"/>
          <w:szCs w:val="20"/>
          <w:lang w:bidi="en-US"/>
        </w:rPr>
        <w:t>.</w:t>
      </w:r>
    </w:p>
    <w:p w14:paraId="1D8EDA39" w14:textId="427EF261" w:rsidR="003A767A" w:rsidRPr="004C6035" w:rsidRDefault="005B435F" w:rsidP="00830206">
      <w:pPr>
        <w:spacing w:after="0" w:line="240" w:lineRule="auto"/>
        <w:jc w:val="both"/>
        <w:rPr>
          <w:rFonts w:ascii="Sylfaen" w:hAnsi="Sylfaen" w:cs="Times New Roman"/>
          <w:b/>
          <w:noProof/>
          <w:sz w:val="20"/>
          <w:szCs w:val="20"/>
        </w:rPr>
      </w:pPr>
      <w:r w:rsidRPr="004C6035">
        <w:rPr>
          <w:rFonts w:ascii="Sylfaen" w:eastAsia="Times New Roman" w:hAnsi="Sylfaen" w:cs="Times New Roman"/>
          <w:b/>
          <w:noProof/>
          <w:sz w:val="20"/>
          <w:szCs w:val="20"/>
          <w:lang w:bidi="en-US"/>
        </w:rPr>
        <w:t>ლაქტაცია</w:t>
      </w:r>
    </w:p>
    <w:p w14:paraId="6BFDA287" w14:textId="63EA7840" w:rsidR="00467BE8" w:rsidRPr="004C6035" w:rsidRDefault="005B435F" w:rsidP="00830206">
      <w:pPr>
        <w:spacing w:after="0" w:line="240" w:lineRule="auto"/>
        <w:jc w:val="both"/>
        <w:rPr>
          <w:rFonts w:ascii="Sylfaen" w:hAnsi="Sylfaen" w:cs="Times New Roman"/>
          <w:i/>
          <w:noProof/>
          <w:sz w:val="20"/>
          <w:szCs w:val="20"/>
        </w:rPr>
      </w:pPr>
      <w:r w:rsidRPr="004C6035">
        <w:rPr>
          <w:rFonts w:ascii="Sylfaen" w:eastAsia="Times New Roman" w:hAnsi="Sylfaen" w:cs="Sylfaen"/>
          <w:i/>
          <w:noProof/>
          <w:sz w:val="20"/>
          <w:szCs w:val="20"/>
          <w:lang w:bidi="en-US"/>
        </w:rPr>
        <w:t>ამ</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მედიკამენტის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გამოყენებამდე</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გაიარეთ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კონსულტაცია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ექიმთან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ფარმაცევტთან</w:t>
      </w:r>
      <w:r w:rsidRPr="004C6035">
        <w:rPr>
          <w:rFonts w:ascii="Sylfaen" w:eastAsia="Times New Roman" w:hAnsi="Sylfaen" w:cs="Times New Roman"/>
          <w:i/>
          <w:noProof/>
          <w:sz w:val="20"/>
          <w:szCs w:val="20"/>
          <w:lang w:bidi="en-US"/>
        </w:rPr>
        <w:t xml:space="preserve">. </w:t>
      </w:r>
    </w:p>
    <w:p w14:paraId="0939BAE5" w14:textId="35142C9B" w:rsidR="005B435F" w:rsidRPr="004C6035" w:rsidRDefault="00A021C9" w:rsidP="005B435F">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უცნობია, გადადის თუ არა 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xml:space="preserve"> დედის რძეში, ამიტომ 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ს მიღების დროს არ უნდა კვებოთ ძუძუთი.</w:t>
      </w:r>
    </w:p>
    <w:p w14:paraId="5E311A52" w14:textId="391583E4" w:rsidR="005B435F" w:rsidRPr="004C6035" w:rsidRDefault="00044E51" w:rsidP="00830206">
      <w:pPr>
        <w:spacing w:after="0" w:line="240" w:lineRule="auto"/>
        <w:jc w:val="both"/>
        <w:rPr>
          <w:rFonts w:ascii="Sylfaen" w:eastAsia="Times New Roman" w:hAnsi="Sylfaen" w:cs="Sylfaen"/>
          <w:b/>
          <w:noProof/>
          <w:sz w:val="20"/>
          <w:szCs w:val="20"/>
          <w:lang w:bidi="en-US"/>
        </w:rPr>
      </w:pPr>
      <w:r w:rsidRPr="004C6035">
        <w:rPr>
          <w:rFonts w:ascii="Sylfaen" w:eastAsia="Times New Roman" w:hAnsi="Sylfaen" w:cs="Sylfaen"/>
          <w:b/>
          <w:noProof/>
          <w:sz w:val="20"/>
          <w:szCs w:val="20"/>
          <w:lang w:val="ka-GE" w:bidi="en-US"/>
        </w:rPr>
        <w:t xml:space="preserve">ავტომობილიოსა </w:t>
      </w:r>
      <w:r w:rsidR="005B435F" w:rsidRPr="004C6035">
        <w:rPr>
          <w:rFonts w:ascii="Sylfaen" w:eastAsia="Times New Roman" w:hAnsi="Sylfaen" w:cs="Sylfaen"/>
          <w:b/>
          <w:noProof/>
          <w:sz w:val="20"/>
          <w:szCs w:val="20"/>
          <w:lang w:bidi="en-US"/>
        </w:rPr>
        <w:t>და</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სხვა</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მექანიზმების</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მართვა</w:t>
      </w:r>
    </w:p>
    <w:p w14:paraId="1B2A11AF" w14:textId="62000BBA" w:rsidR="00A021C9" w:rsidRPr="004C6035" w:rsidRDefault="00A021C9" w:rsidP="00830206">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ტადოლაკ ფორტ</w:t>
      </w:r>
      <w:r w:rsidR="00044E51" w:rsidRPr="004C6035">
        <w:rPr>
          <w:rFonts w:ascii="Sylfaen" w:eastAsia="Times New Roman" w:hAnsi="Sylfaen" w:cs="Sylfaen"/>
          <w:noProof/>
          <w:sz w:val="20"/>
          <w:szCs w:val="20"/>
          <w:lang w:val="ka-GE" w:bidi="en-US"/>
        </w:rPr>
        <w:t>ემ</w:t>
      </w:r>
      <w:r w:rsidRPr="004C6035">
        <w:rPr>
          <w:rFonts w:ascii="Sylfaen" w:eastAsia="Times New Roman" w:hAnsi="Sylfaen" w:cs="Sylfaen"/>
          <w:noProof/>
          <w:sz w:val="20"/>
          <w:szCs w:val="20"/>
          <w:lang w:bidi="en-US"/>
        </w:rPr>
        <w:t xml:space="preserve"> შეიძლება გამოიწვიოს თავბრუსხვევა ან სისუსტე. ალკოჰოლთან ან გარკვეულ მედიკამენტებთან ერთად მიღებისას ეს ეფექტები შეიძლება უფრო შესამჩნევი გახდეს. სანამ არ გაიგებთ, როგორ რეაგირებს თქვენი სხეული 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ზე, არ მართოთ ავტომობილი და არ ჩაერთოთ სხვა პოტენციურად სახიფათო საქმიანობაში.</w:t>
      </w:r>
    </w:p>
    <w:p w14:paraId="503B1ADC" w14:textId="7FADC3E8" w:rsidR="005B435F" w:rsidRPr="004C6035" w:rsidRDefault="005B435F" w:rsidP="00830206">
      <w:pPr>
        <w:spacing w:after="0" w:line="240" w:lineRule="auto"/>
        <w:jc w:val="both"/>
        <w:rPr>
          <w:rFonts w:ascii="Sylfaen" w:eastAsia="Times New Roman" w:hAnsi="Sylfaen" w:cs="Sylfaen"/>
          <w:b/>
          <w:noProof/>
          <w:sz w:val="20"/>
          <w:szCs w:val="20"/>
          <w:lang w:bidi="en-US"/>
        </w:rPr>
      </w:pPr>
      <w:r w:rsidRPr="004C6035">
        <w:rPr>
          <w:rFonts w:ascii="Sylfaen" w:eastAsia="Times New Roman" w:hAnsi="Sylfaen" w:cs="Sylfaen"/>
          <w:b/>
          <w:noProof/>
          <w:sz w:val="20"/>
          <w:szCs w:val="20"/>
          <w:lang w:bidi="en-US"/>
        </w:rPr>
        <w:t>მნიშვნელოვანი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ინფორმაცია</w:t>
      </w:r>
      <w:r w:rsidRPr="004C6035">
        <w:rPr>
          <w:rFonts w:ascii="Sylfaen" w:eastAsia="Times New Roman" w:hAnsi="Sylfaen" w:cs="Times New Roman"/>
          <w:b/>
          <w:noProof/>
          <w:sz w:val="20"/>
          <w:szCs w:val="20"/>
          <w:lang w:bidi="en-US"/>
        </w:rPr>
        <w:t xml:space="preserve"> </w:t>
      </w:r>
      <w:r w:rsidR="00A021C9" w:rsidRPr="004C6035">
        <w:rPr>
          <w:rFonts w:ascii="Sylfaen" w:eastAsia="Times New Roman" w:hAnsi="Sylfaen" w:cs="Sylfaen"/>
          <w:b/>
          <w:noProof/>
          <w:sz w:val="20"/>
          <w:szCs w:val="20"/>
          <w:lang w:bidi="en-US"/>
        </w:rPr>
        <w:t>ტადოლაკ ფორტ</w:t>
      </w:r>
      <w:r w:rsidR="00044E51" w:rsidRPr="004C6035">
        <w:rPr>
          <w:rFonts w:ascii="Sylfaen" w:eastAsia="Times New Roman" w:hAnsi="Sylfaen" w:cs="Sylfaen"/>
          <w:b/>
          <w:noProof/>
          <w:sz w:val="20"/>
          <w:szCs w:val="20"/>
          <w:lang w:val="ka-GE" w:bidi="en-US"/>
        </w:rPr>
        <w:t>ე</w:t>
      </w:r>
      <w:r w:rsidR="00A021C9" w:rsidRPr="004C6035">
        <w:rPr>
          <w:rFonts w:ascii="Sylfaen" w:eastAsia="Times New Roman" w:hAnsi="Sylfaen" w:cs="Sylfaen"/>
          <w:b/>
          <w:noProof/>
          <w:sz w:val="20"/>
          <w:szCs w:val="20"/>
          <w:lang w:bidi="en-US"/>
        </w:rPr>
        <w:t>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ზოგიერთი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ინგრედიენტის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შესახებ</w:t>
      </w:r>
    </w:p>
    <w:p w14:paraId="13AB4B5C" w14:textId="36CEBB1C" w:rsidR="008208E0" w:rsidRPr="004C6035" w:rsidRDefault="00A021C9" w:rsidP="00830206">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თუ ადრე გქონიათ რეაქცია 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ს ან მის შემადგენლობაში შემავალი ნებისმიერი ნივთიერების მიმართ, არ გამოიყენოთ ეს წამალი.</w:t>
      </w:r>
    </w:p>
    <w:p w14:paraId="7E435B87" w14:textId="334769CA" w:rsidR="00A021C9" w:rsidRPr="004C6035" w:rsidRDefault="008208E0" w:rsidP="00A021C9">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b/>
          <w:bCs/>
          <w:noProof/>
          <w:sz w:val="20"/>
          <w:szCs w:val="20"/>
          <w:lang w:bidi="en-US"/>
        </w:rPr>
        <w:t>სხვა</w:t>
      </w:r>
      <w:r w:rsidRPr="004C6035">
        <w:rPr>
          <w:rFonts w:ascii="Sylfaen" w:eastAsia="Times New Roman" w:hAnsi="Sylfaen" w:cs="Times New Roman"/>
          <w:b/>
          <w:bCs/>
          <w:noProof/>
          <w:sz w:val="20"/>
          <w:szCs w:val="20"/>
          <w:lang w:bidi="en-US"/>
        </w:rPr>
        <w:t xml:space="preserve"> </w:t>
      </w:r>
      <w:r w:rsidRPr="004C6035">
        <w:rPr>
          <w:rFonts w:ascii="Sylfaen" w:eastAsia="Times New Roman" w:hAnsi="Sylfaen" w:cs="Sylfaen"/>
          <w:b/>
          <w:bCs/>
          <w:noProof/>
          <w:sz w:val="20"/>
          <w:szCs w:val="20"/>
          <w:lang w:bidi="en-US"/>
        </w:rPr>
        <w:t>პრეპარატებთან</w:t>
      </w:r>
      <w:r w:rsidRPr="004C6035">
        <w:rPr>
          <w:rFonts w:ascii="Sylfaen" w:eastAsia="Times New Roman" w:hAnsi="Sylfaen" w:cs="Times New Roman"/>
          <w:b/>
          <w:bCs/>
          <w:noProof/>
          <w:sz w:val="20"/>
          <w:szCs w:val="20"/>
          <w:lang w:bidi="en-US"/>
        </w:rPr>
        <w:t xml:space="preserve"> </w:t>
      </w:r>
      <w:r w:rsidRPr="004C6035">
        <w:rPr>
          <w:rFonts w:ascii="Sylfaen" w:eastAsia="Times New Roman" w:hAnsi="Sylfaen" w:cs="Sylfaen"/>
          <w:b/>
          <w:bCs/>
          <w:noProof/>
          <w:sz w:val="20"/>
          <w:szCs w:val="20"/>
          <w:lang w:bidi="en-US"/>
        </w:rPr>
        <w:t>ერთად</w:t>
      </w:r>
      <w:r w:rsidRPr="004C6035">
        <w:rPr>
          <w:rFonts w:ascii="Sylfaen" w:eastAsia="Times New Roman" w:hAnsi="Sylfaen" w:cs="Times New Roman"/>
          <w:b/>
          <w:bCs/>
          <w:noProof/>
          <w:sz w:val="20"/>
          <w:szCs w:val="20"/>
          <w:lang w:bidi="en-US"/>
        </w:rPr>
        <w:t xml:space="preserve"> </w:t>
      </w:r>
      <w:r w:rsidRPr="004C6035">
        <w:rPr>
          <w:rFonts w:ascii="Sylfaen" w:eastAsia="Times New Roman" w:hAnsi="Sylfaen" w:cs="Sylfaen"/>
          <w:b/>
          <w:bCs/>
          <w:noProof/>
          <w:sz w:val="20"/>
          <w:szCs w:val="20"/>
          <w:lang w:bidi="en-US"/>
        </w:rPr>
        <w:t>გამოყენება</w:t>
      </w:r>
      <w:r w:rsidRPr="004C6035">
        <w:rPr>
          <w:rFonts w:ascii="Sylfaen" w:eastAsia="Times New Roman" w:hAnsi="Sylfaen" w:cs="Times New Roman"/>
          <w:b/>
          <w:bCs/>
          <w:noProof/>
          <w:sz w:val="20"/>
          <w:szCs w:val="20"/>
          <w:lang w:bidi="en-US"/>
        </w:rPr>
        <w:t xml:space="preserve">: </w:t>
      </w:r>
    </w:p>
    <w:p w14:paraId="1200454F" w14:textId="4467F4B2" w:rsidR="00175A30" w:rsidRPr="004C6035" w:rsidRDefault="00A021C9" w:rsidP="00830206">
      <w:p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იღებთ რაიმე მედიკამენტს, განსაკუთრებით თუ იღებთ ქვემოთ ჩამოთვლილთაგან რომელიმეს, აცნობეთ ექიმს:</w:t>
      </w:r>
    </w:p>
    <w:p w14:paraId="5533FEC7" w14:textId="323E46C2" w:rsidR="00A021C9" w:rsidRPr="004C6035" w:rsidRDefault="00A021C9" w:rsidP="00A021C9">
      <w:pPr>
        <w:pStyle w:val="ListParagraph"/>
        <w:numPr>
          <w:ilvl w:val="0"/>
          <w:numId w:val="22"/>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სისხლის შედედების საწინააღმდეგო ან შემაფერხებელი მედიკამენტები (მაგალითად, ანტიკოაგულანტები, ვარფარინის, ჰეპარინის შემცველი მედიკამენტები), ასპირინი, კორტიკოსტეროიდები (მაგალითად, პრედნიზონის შემცველი მედიკამენტები), ფლუოქსეტინის შემცველი მედიკამენტები, რომლებიც გამოიყენება დეპრესიის სამკურნალოდ [სეროტონინის შერჩევითი უკუმიტაცების ინჰიბიტორები (SSRIs)]. ამ მედიკამენტებთან ერთად მიღებისას შეიძლება გაიზარდოს კუჭის სისხლდენის რისკი.</w:t>
      </w:r>
    </w:p>
    <w:p w14:paraId="585C0DB1" w14:textId="243A56F7" w:rsidR="00A021C9" w:rsidRPr="004C6035" w:rsidRDefault="00A021C9" w:rsidP="00A021C9">
      <w:pPr>
        <w:pStyle w:val="ListParagraph"/>
        <w:numPr>
          <w:ilvl w:val="0"/>
          <w:numId w:val="22"/>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ფენილბუტაზონის (არასტეროიდული ანთების საწინააღმდეგო პრეპარატი, რომელიც განსაკუთრებით რევმატული დაავადებების დროს გამოიყენება) ან პრობენეციდის (გამოიყენება პოდაგრის სამკურნალოდ შარდმჟავას გამოყოფის გაზრდით) შემცველი მედიკამენტების გამოყენებისას, შესაძლოა გაიზარდოს ტადოლაკ ფორტ</w:t>
      </w:r>
      <w:r w:rsidR="00044E51" w:rsidRPr="004C6035">
        <w:rPr>
          <w:rFonts w:ascii="Sylfaen" w:hAnsi="Sylfaen" w:cs="Times New Roman"/>
          <w:noProof/>
          <w:sz w:val="20"/>
          <w:szCs w:val="20"/>
          <w:lang w:val="ka-GE"/>
        </w:rPr>
        <w:t>ე</w:t>
      </w:r>
      <w:r w:rsidRPr="004C6035">
        <w:rPr>
          <w:rFonts w:ascii="Sylfaen" w:hAnsi="Sylfaen" w:cs="Times New Roman"/>
          <w:noProof/>
          <w:sz w:val="20"/>
          <w:szCs w:val="20"/>
        </w:rPr>
        <w:t>ს გვერდითი მოვლენების რისკი.</w:t>
      </w:r>
    </w:p>
    <w:p w14:paraId="2BEB01EB" w14:textId="0255056F" w:rsidR="00A021C9" w:rsidRPr="004C6035" w:rsidRDefault="00044E51" w:rsidP="00A021C9">
      <w:pPr>
        <w:pStyle w:val="ListParagraph"/>
        <w:numPr>
          <w:ilvl w:val="0"/>
          <w:numId w:val="22"/>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ქვემოთ მოცემულია მედიკამენტები და პრეპარატების ჯგუფები, რომელთა ეფექტი შეიძლება გაძლიერდეს ტადოლაკ ფორტ</w:t>
      </w:r>
      <w:r w:rsidRPr="004C6035">
        <w:rPr>
          <w:rFonts w:ascii="Sylfaen" w:hAnsi="Sylfaen" w:cs="Times New Roman"/>
          <w:noProof/>
          <w:sz w:val="20"/>
          <w:szCs w:val="20"/>
          <w:lang w:val="ka-GE"/>
        </w:rPr>
        <w:t>ეს</w:t>
      </w:r>
      <w:r w:rsidRPr="004C6035">
        <w:rPr>
          <w:rFonts w:ascii="Sylfaen" w:hAnsi="Sylfaen" w:cs="Times New Roman"/>
          <w:noProof/>
          <w:sz w:val="20"/>
          <w:szCs w:val="20"/>
        </w:rPr>
        <w:t>თან ერთად გამოყენებისას.</w:t>
      </w:r>
      <w:r w:rsidRPr="004C6035">
        <w:rPr>
          <w:rFonts w:ascii="Sylfaen" w:hAnsi="Sylfaen" w:cs="Times New Roman"/>
          <w:noProof/>
          <w:sz w:val="20"/>
          <w:szCs w:val="20"/>
          <w:lang w:val="ka-GE"/>
        </w:rPr>
        <w:t xml:space="preserve"> </w:t>
      </w:r>
      <w:r w:rsidR="00A021C9" w:rsidRPr="004C6035">
        <w:rPr>
          <w:rFonts w:ascii="Sylfaen" w:hAnsi="Sylfaen" w:cs="Times New Roman"/>
          <w:noProof/>
          <w:sz w:val="20"/>
          <w:szCs w:val="20"/>
        </w:rPr>
        <w:t>ციკლოსპორინი, რომელიც გამოიყენება ორგანოების გადანერგვის დროს, დიგოქსინი, რომელიც გამოიყენება გულის პრობლემების დროს, ლითიუმი, რომელიც გამოიყენება გარკვეული განწყობის დარღვევების სამკურნალოდ, მეთოტრექსატი, რომელიც გამოიყენება ისეთი მდგომარეობების სამკურნალოდ, როგორიცაა რევმატოიდული ართრიტი (ქრონიკული დაავადება, რომელიც იწვევს ტკივილს და დეფორმაციას სახსრებში) ან ფსორიაზი, ქინოლონები (მაგალითად, ციპროფლოქსაცინის შემცველი მედიკამენტები) ან სულფონილშარდოვანა (მაგალითად, გლიპიზიდის შემცველი მედიკამენტები).</w:t>
      </w:r>
    </w:p>
    <w:p w14:paraId="21427856" w14:textId="6F959A0B" w:rsidR="0085559F" w:rsidRPr="004C6035" w:rsidRDefault="0085559F" w:rsidP="00A021C9">
      <w:pPr>
        <w:pStyle w:val="ListParagraph"/>
        <w:numPr>
          <w:ilvl w:val="0"/>
          <w:numId w:val="22"/>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ტადოლაკ ფორტესთან ერთად გამოყენებისას ეფექტის შესუსტების შემთხვევაში, სამკურნალო საშუალებების ჯგუფებს მიეკუთვნება ანგიოტენზინ-გარდამქმნელი ფერმენტის (აგფ) ინჰიბიტორები (მაგ., ენალაპრილის შემცველი პრეპარატები) ან შარდმდენები (მაგ., ფუროსემიდის, ჰიდროქლოროთიაზიდის შემცველი პრეპარატები).</w:t>
      </w:r>
    </w:p>
    <w:p w14:paraId="0DA38596" w14:textId="24D4CD49" w:rsidR="0085559F" w:rsidRPr="004C6035" w:rsidRDefault="0085559F" w:rsidP="00A021C9">
      <w:pPr>
        <w:pStyle w:val="ListParagraph"/>
        <w:numPr>
          <w:ilvl w:val="0"/>
          <w:numId w:val="22"/>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ტადოლაკ ფორტ</w:t>
      </w:r>
      <w:r w:rsidR="00044E51" w:rsidRPr="004C6035">
        <w:rPr>
          <w:rFonts w:ascii="Sylfaen" w:hAnsi="Sylfaen" w:cs="Times New Roman"/>
          <w:noProof/>
          <w:sz w:val="20"/>
          <w:szCs w:val="20"/>
          <w:lang w:val="ka-GE"/>
        </w:rPr>
        <w:t>ე</w:t>
      </w:r>
      <w:r w:rsidRPr="004C6035">
        <w:rPr>
          <w:rFonts w:ascii="Sylfaen" w:hAnsi="Sylfaen" w:cs="Times New Roman"/>
          <w:noProof/>
          <w:sz w:val="20"/>
          <w:szCs w:val="20"/>
        </w:rPr>
        <w:t>ს გამოყენებისას არ მიიღოთ სხვა არასტეროიდული ანთების საწინააღმდეგო პრეპარატები (NSAIDs), როგორიცაა იბუპროფენი, ნაპროქსენი, დიკლოფენაკი; მიფეპრისტონი (ორსულობის შეწყვეტისთვის გამოიყენება), ასპირინი ექიმთან კონსულტაციის გარეშე.</w:t>
      </w:r>
    </w:p>
    <w:p w14:paraId="2E638A2C" w14:textId="1B183677" w:rsidR="003E0E66" w:rsidRPr="004C6035" w:rsidRDefault="003E0E66" w:rsidP="00830206">
      <w:pPr>
        <w:spacing w:after="0" w:line="240" w:lineRule="auto"/>
        <w:jc w:val="both"/>
        <w:rPr>
          <w:rFonts w:ascii="Sylfaen" w:eastAsia="Times New Roman" w:hAnsi="Sylfaen" w:cs="Times New Roman"/>
          <w:i/>
          <w:noProof/>
          <w:sz w:val="20"/>
          <w:szCs w:val="20"/>
          <w:lang w:bidi="en-US"/>
        </w:rPr>
      </w:pPr>
      <w:r w:rsidRPr="004C6035">
        <w:rPr>
          <w:rFonts w:ascii="Sylfaen" w:eastAsia="Times New Roman" w:hAnsi="Sylfaen" w:cs="Sylfaen"/>
          <w:i/>
          <w:noProof/>
          <w:sz w:val="20"/>
          <w:szCs w:val="20"/>
          <w:lang w:bidi="en-US"/>
        </w:rPr>
        <w:t>გთხოვთ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მიაწოდოთ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ინფორმაცია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თქვენს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იმის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შესახებ</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იღებთ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თუ</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არა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ამჟამად</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ბოლო</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დროს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იღებდით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თუ</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არა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სხვა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რეცეპტით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ურეცეპტოდ</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გა</w:t>
      </w:r>
      <w:r w:rsidR="00044E51" w:rsidRPr="004C6035">
        <w:rPr>
          <w:rFonts w:ascii="Sylfaen" w:eastAsia="Times New Roman" w:hAnsi="Sylfaen" w:cs="Sylfaen"/>
          <w:i/>
          <w:noProof/>
          <w:sz w:val="20"/>
          <w:szCs w:val="20"/>
          <w:lang w:val="ka-GE" w:bidi="en-US"/>
        </w:rPr>
        <w:t>საცემ</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მედიკამენტებს</w:t>
      </w:r>
      <w:r w:rsidRPr="004C6035">
        <w:rPr>
          <w:rFonts w:ascii="Sylfaen" w:eastAsia="Times New Roman" w:hAnsi="Sylfaen" w:cs="Times New Roman"/>
          <w:i/>
          <w:noProof/>
          <w:sz w:val="20"/>
          <w:szCs w:val="20"/>
          <w:lang w:bidi="en-US"/>
        </w:rPr>
        <w:t>.</w:t>
      </w:r>
    </w:p>
    <w:p w14:paraId="0AEE262F" w14:textId="77777777" w:rsidR="007E227D" w:rsidRPr="004C6035" w:rsidRDefault="007E227D" w:rsidP="00830206">
      <w:pPr>
        <w:spacing w:after="0" w:line="240" w:lineRule="auto"/>
        <w:jc w:val="both"/>
        <w:rPr>
          <w:rFonts w:ascii="Sylfaen" w:eastAsia="Times New Roman" w:hAnsi="Sylfaen" w:cs="Times New Roman"/>
          <w:i/>
          <w:noProof/>
          <w:sz w:val="20"/>
          <w:szCs w:val="20"/>
          <w:lang w:bidi="en-US"/>
        </w:rPr>
      </w:pPr>
    </w:p>
    <w:p w14:paraId="6A4180C1" w14:textId="3485B29A" w:rsidR="003A767A" w:rsidRPr="004C6035" w:rsidRDefault="0085559F" w:rsidP="007E227D">
      <w:pPr>
        <w:pStyle w:val="ListParagraph"/>
        <w:numPr>
          <w:ilvl w:val="0"/>
          <w:numId w:val="4"/>
        </w:numPr>
        <w:spacing w:after="0" w:line="240" w:lineRule="auto"/>
        <w:ind w:left="426" w:hanging="426"/>
        <w:jc w:val="both"/>
        <w:rPr>
          <w:rFonts w:ascii="Sylfaen" w:hAnsi="Sylfaen" w:cs="Times New Roman"/>
          <w:b/>
          <w:noProof/>
          <w:sz w:val="20"/>
          <w:szCs w:val="20"/>
        </w:rPr>
      </w:pPr>
      <w:r w:rsidRPr="004C6035">
        <w:rPr>
          <w:rFonts w:ascii="Sylfaen" w:eastAsia="Times New Roman" w:hAnsi="Sylfaen" w:cs="Times New Roman"/>
          <w:b/>
          <w:noProof/>
          <w:sz w:val="20"/>
          <w:szCs w:val="20"/>
          <w:lang w:bidi="en-US"/>
        </w:rPr>
        <w:t>ტადოლაკ ფორტის</w:t>
      </w:r>
      <w:r w:rsidR="003E0E66" w:rsidRPr="004C6035">
        <w:rPr>
          <w:rFonts w:ascii="Sylfaen" w:eastAsia="Times New Roman" w:hAnsi="Sylfaen" w:cs="Times New Roman"/>
          <w:b/>
          <w:noProof/>
          <w:sz w:val="20"/>
          <w:szCs w:val="20"/>
          <w:lang w:bidi="en-US"/>
        </w:rPr>
        <w:t xml:space="preserve"> მიღების წესი</w:t>
      </w:r>
    </w:p>
    <w:p w14:paraId="0A33B510" w14:textId="77777777" w:rsidR="003E0E66" w:rsidRPr="004C6035" w:rsidRDefault="003E0E66" w:rsidP="007E227D">
      <w:pPr>
        <w:pStyle w:val="ListParagraph"/>
        <w:spacing w:after="0" w:line="240" w:lineRule="auto"/>
        <w:ind w:left="0"/>
        <w:contextualSpacing w:val="0"/>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სწორი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გამოყენებისა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დოზირების</w:t>
      </w:r>
      <w:r w:rsidRPr="004C6035">
        <w:rPr>
          <w:rFonts w:ascii="Sylfaen" w:eastAsia="Times New Roman" w:hAnsi="Sylfaen" w:cs="Times New Roman"/>
          <w:b/>
          <w:noProof/>
          <w:sz w:val="20"/>
          <w:szCs w:val="20"/>
          <w:lang w:bidi="en-US"/>
        </w:rPr>
        <w:t>/</w:t>
      </w:r>
      <w:r w:rsidRPr="004C6035">
        <w:rPr>
          <w:rFonts w:ascii="Sylfaen" w:eastAsia="Times New Roman" w:hAnsi="Sylfaen" w:cs="Sylfaen"/>
          <w:b/>
          <w:noProof/>
          <w:sz w:val="20"/>
          <w:szCs w:val="20"/>
          <w:lang w:bidi="en-US"/>
        </w:rPr>
        <w:t>მიღების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სიხშირის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ინსტრუქცია</w:t>
      </w:r>
      <w:r w:rsidRPr="004C6035">
        <w:rPr>
          <w:rFonts w:ascii="Sylfaen" w:eastAsia="Times New Roman" w:hAnsi="Sylfaen" w:cs="Times New Roman"/>
          <w:b/>
          <w:noProof/>
          <w:sz w:val="20"/>
          <w:szCs w:val="20"/>
          <w:lang w:bidi="en-US"/>
        </w:rPr>
        <w:t>:</w:t>
      </w:r>
    </w:p>
    <w:p w14:paraId="50B89196" w14:textId="1FA6CDA3" w:rsidR="00AE765C" w:rsidRPr="004C6035" w:rsidRDefault="0085559F" w:rsidP="007E227D">
      <w:pPr>
        <w:pStyle w:val="ListParagraph"/>
        <w:spacing w:after="0" w:line="240" w:lineRule="auto"/>
        <w:ind w:left="0"/>
        <w:jc w:val="both"/>
        <w:rPr>
          <w:rFonts w:ascii="Sylfaen" w:eastAsia="Times New Roman" w:hAnsi="Sylfaen" w:cs="Sylfaen"/>
          <w:bCs/>
          <w:noProof/>
          <w:sz w:val="20"/>
          <w:szCs w:val="20"/>
          <w:lang w:bidi="en-US"/>
        </w:rPr>
      </w:pPr>
      <w:r w:rsidRPr="004C6035">
        <w:rPr>
          <w:rFonts w:ascii="Sylfaen" w:eastAsia="Times New Roman" w:hAnsi="Sylfaen" w:cs="Sylfaen"/>
          <w:bCs/>
          <w:noProof/>
          <w:sz w:val="20"/>
          <w:szCs w:val="20"/>
          <w:lang w:bidi="en-US"/>
        </w:rPr>
        <w:t>ექიმი გეტყვით დოზ</w:t>
      </w:r>
      <w:r w:rsidR="00044E51" w:rsidRPr="004C6035">
        <w:rPr>
          <w:rFonts w:ascii="Sylfaen" w:eastAsia="Times New Roman" w:hAnsi="Sylfaen" w:cs="Sylfaen"/>
          <w:bCs/>
          <w:noProof/>
          <w:sz w:val="20"/>
          <w:szCs w:val="20"/>
          <w:lang w:val="ka-GE" w:bidi="en-US"/>
        </w:rPr>
        <w:t xml:space="preserve">ირების რეჟიმს </w:t>
      </w:r>
      <w:r w:rsidRPr="004C6035">
        <w:rPr>
          <w:rFonts w:ascii="Sylfaen" w:eastAsia="Times New Roman" w:hAnsi="Sylfaen" w:cs="Sylfaen"/>
          <w:bCs/>
          <w:noProof/>
          <w:sz w:val="20"/>
          <w:szCs w:val="20"/>
          <w:lang w:bidi="en-US"/>
        </w:rPr>
        <w:t>და მიღების სიხშირეს თქვენი მდგომარეობის სიმძიმის მიხედვით. საჭიროების შემთხვევაში, ექიმმა შეიძლება გირჩიოთ მკურნალობის გაგრძელება ტადოლაკ ფორტ</w:t>
      </w:r>
      <w:r w:rsidR="00044E51" w:rsidRPr="004C6035">
        <w:rPr>
          <w:rFonts w:ascii="Sylfaen" w:eastAsia="Times New Roman" w:hAnsi="Sylfaen" w:cs="Sylfaen"/>
          <w:bCs/>
          <w:noProof/>
          <w:sz w:val="20"/>
          <w:szCs w:val="20"/>
          <w:lang w:val="ka-GE" w:bidi="en-US"/>
        </w:rPr>
        <w:t>ე</w:t>
      </w:r>
      <w:r w:rsidRPr="004C6035">
        <w:rPr>
          <w:rFonts w:ascii="Sylfaen" w:eastAsia="Times New Roman" w:hAnsi="Sylfaen" w:cs="Sylfaen"/>
          <w:bCs/>
          <w:noProof/>
          <w:sz w:val="20"/>
          <w:szCs w:val="20"/>
          <w:lang w:bidi="en-US"/>
        </w:rPr>
        <w:t>ს სხვა ფორმებით.</w:t>
      </w:r>
    </w:p>
    <w:p w14:paraId="45A14646" w14:textId="6ED7C59E" w:rsidR="0085559F" w:rsidRPr="004C6035" w:rsidRDefault="0085559F" w:rsidP="00830206">
      <w:pPr>
        <w:pStyle w:val="ListParagraph"/>
        <w:spacing w:after="0" w:line="240" w:lineRule="auto"/>
        <w:ind w:left="0"/>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არ უნდა გადააჭარბოთ მაქსიმალურ დღიურ დოზას - 3 ტაბლეტს.</w:t>
      </w:r>
    </w:p>
    <w:p w14:paraId="010F4C30" w14:textId="239FD453" w:rsidR="003E0E66" w:rsidRPr="004C6035" w:rsidRDefault="003E0E66" w:rsidP="00830206">
      <w:pPr>
        <w:pStyle w:val="ListParagraph"/>
        <w:spacing w:after="0" w:line="240" w:lineRule="auto"/>
        <w:ind w:left="0"/>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მიღების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გზა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მეთოდი</w:t>
      </w:r>
      <w:r w:rsidRPr="004C6035">
        <w:rPr>
          <w:rFonts w:ascii="Sylfaen" w:eastAsia="Times New Roman" w:hAnsi="Sylfaen" w:cs="Times New Roman"/>
          <w:b/>
          <w:noProof/>
          <w:sz w:val="20"/>
          <w:szCs w:val="20"/>
          <w:lang w:bidi="en-US"/>
        </w:rPr>
        <w:t>:</w:t>
      </w:r>
    </w:p>
    <w:p w14:paraId="793B2150" w14:textId="711ABA46" w:rsidR="00AE765C" w:rsidRPr="004C6035" w:rsidRDefault="0085559F" w:rsidP="00830206">
      <w:pPr>
        <w:pStyle w:val="ListParagraph"/>
        <w:spacing w:after="0" w:line="240" w:lineRule="auto"/>
        <w:ind w:left="0"/>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xml:space="preserve"> მიიღება პერორალურად, სავსე ჭიქა წყალთან ერთად, ჭამის დროს და ჭამის შემდეგ.</w:t>
      </w:r>
    </w:p>
    <w:p w14:paraId="7B989140" w14:textId="01BCA0C2" w:rsidR="0085559F" w:rsidRPr="004C6035" w:rsidRDefault="0085559F" w:rsidP="0085559F">
      <w:p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წამალი ყოველთვის მიიღეთ ექიმის მითითების შესაბამისად.</w:t>
      </w:r>
    </w:p>
    <w:p w14:paraId="5829B74B" w14:textId="66C52FD6" w:rsidR="0085559F" w:rsidRPr="004C6035" w:rsidRDefault="0085559F" w:rsidP="0085559F">
      <w:pPr>
        <w:pStyle w:val="ListParagraph"/>
        <w:spacing w:after="0" w:line="240" w:lineRule="auto"/>
        <w:ind w:left="0"/>
        <w:jc w:val="both"/>
        <w:rPr>
          <w:rFonts w:ascii="Sylfaen" w:hAnsi="Sylfaen" w:cs="Times New Roman"/>
          <w:noProof/>
          <w:sz w:val="20"/>
          <w:szCs w:val="20"/>
        </w:rPr>
      </w:pPr>
      <w:r w:rsidRPr="004C6035">
        <w:rPr>
          <w:rFonts w:ascii="Sylfaen" w:hAnsi="Sylfaen" w:cs="Times New Roman"/>
          <w:noProof/>
          <w:sz w:val="20"/>
          <w:szCs w:val="20"/>
        </w:rPr>
        <w:t>არ დაღეჭოთ და არ დაფშვნათ ტაბლეტები პირში.</w:t>
      </w:r>
    </w:p>
    <w:p w14:paraId="04916ECD" w14:textId="2D5C81BA" w:rsidR="003E0E66" w:rsidRPr="004C6035" w:rsidRDefault="003E0E66" w:rsidP="003E0E66">
      <w:pPr>
        <w:widowControl w:val="0"/>
        <w:spacing w:after="0" w:line="240" w:lineRule="auto"/>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სხვადასხვა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ასაკობრივი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ჯგუფები</w:t>
      </w:r>
    </w:p>
    <w:p w14:paraId="556FB789" w14:textId="77777777" w:rsidR="003E0E66" w:rsidRPr="004C6035" w:rsidRDefault="003E0E66" w:rsidP="0085559F">
      <w:pPr>
        <w:pStyle w:val="ListParagraph"/>
        <w:widowControl w:val="0"/>
        <w:numPr>
          <w:ilvl w:val="0"/>
          <w:numId w:val="23"/>
        </w:numPr>
        <w:spacing w:after="0" w:line="240" w:lineRule="auto"/>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გამოყენება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ბავშვებში</w:t>
      </w:r>
      <w:r w:rsidRPr="004C6035">
        <w:rPr>
          <w:rFonts w:ascii="Sylfaen" w:eastAsia="Times New Roman" w:hAnsi="Sylfaen" w:cs="Times New Roman"/>
          <w:b/>
          <w:noProof/>
          <w:sz w:val="20"/>
          <w:szCs w:val="20"/>
          <w:lang w:bidi="en-US"/>
        </w:rPr>
        <w:t>:</w:t>
      </w:r>
    </w:p>
    <w:p w14:paraId="1079F99E" w14:textId="35C9253F" w:rsidR="0085559F" w:rsidRPr="004C6035" w:rsidRDefault="0085559F" w:rsidP="00830206">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lastRenderedPageBreak/>
        <w:t>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xml:space="preserve"> არ უნდა იქნას გამოყენებული 18 წლამდე ასაკის ბავშვებში, რადგან ამ ბავშვებში მისი უსაფრთხოება და ეფექტურობა დადასტურებული არ არის.</w:t>
      </w:r>
    </w:p>
    <w:p w14:paraId="29CA6027" w14:textId="77777777" w:rsidR="003E0E66" w:rsidRPr="004C6035" w:rsidRDefault="003E0E66" w:rsidP="0085559F">
      <w:pPr>
        <w:pStyle w:val="ListParagraph"/>
        <w:widowControl w:val="0"/>
        <w:numPr>
          <w:ilvl w:val="0"/>
          <w:numId w:val="23"/>
        </w:numPr>
        <w:spacing w:after="0" w:line="240" w:lineRule="auto"/>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გამოყენება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ხანდაზმულებში</w:t>
      </w:r>
      <w:r w:rsidRPr="004C6035">
        <w:rPr>
          <w:rFonts w:ascii="Sylfaen" w:eastAsia="Times New Roman" w:hAnsi="Sylfaen" w:cs="Times New Roman"/>
          <w:b/>
          <w:noProof/>
          <w:sz w:val="20"/>
          <w:szCs w:val="20"/>
          <w:lang w:bidi="en-US"/>
        </w:rPr>
        <w:t>:</w:t>
      </w:r>
    </w:p>
    <w:p w14:paraId="67626807" w14:textId="00A6A913" w:rsidR="0085559F" w:rsidRPr="004C6035" w:rsidRDefault="0085559F" w:rsidP="003E0E66">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xml:space="preserve"> სიფრთხილით უნდა იქნას გამოყენებული ხანდაზმულ პაციენტებში; ისინი შეიძლება უფრო მიდრეკილნი იყვნენ კუჭი</w:t>
      </w:r>
      <w:r w:rsidR="00044E51" w:rsidRPr="004C6035">
        <w:rPr>
          <w:rFonts w:ascii="Sylfaen" w:eastAsia="Times New Roman" w:hAnsi="Sylfaen" w:cs="Sylfaen"/>
          <w:noProof/>
          <w:sz w:val="20"/>
          <w:szCs w:val="20"/>
          <w:lang w:val="ka-GE" w:bidi="en-US"/>
        </w:rPr>
        <w:t>დან</w:t>
      </w:r>
      <w:r w:rsidRPr="004C6035">
        <w:rPr>
          <w:rFonts w:ascii="Sylfaen" w:eastAsia="Times New Roman" w:hAnsi="Sylfaen" w:cs="Sylfaen"/>
          <w:noProof/>
          <w:sz w:val="20"/>
          <w:szCs w:val="20"/>
          <w:lang w:bidi="en-US"/>
        </w:rPr>
        <w:t xml:space="preserve"> სისხლდენის და თირკმლის პრობლემებისკენ.</w:t>
      </w:r>
    </w:p>
    <w:p w14:paraId="181F8066" w14:textId="45B559A0" w:rsidR="003E0E66" w:rsidRPr="004C6035" w:rsidRDefault="003E0E66" w:rsidP="003E0E66">
      <w:pPr>
        <w:spacing w:after="0" w:line="240" w:lineRule="auto"/>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გამოყენების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განსაკუთრებული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პირობები</w:t>
      </w:r>
      <w:r w:rsidRPr="004C6035">
        <w:rPr>
          <w:rFonts w:ascii="Sylfaen" w:eastAsia="Times New Roman" w:hAnsi="Sylfaen" w:cs="Times New Roman"/>
          <w:b/>
          <w:noProof/>
          <w:sz w:val="20"/>
          <w:szCs w:val="20"/>
          <w:lang w:bidi="en-US"/>
        </w:rPr>
        <w:t>:</w:t>
      </w:r>
    </w:p>
    <w:p w14:paraId="68229B09" w14:textId="77777777" w:rsidR="003E0E66" w:rsidRPr="004C6035" w:rsidRDefault="003E0E66" w:rsidP="003E0E66">
      <w:pPr>
        <w:pStyle w:val="ListParagraph"/>
        <w:spacing w:after="0" w:line="240" w:lineRule="auto"/>
        <w:ind w:left="0"/>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თირკმლის</w:t>
      </w:r>
      <w:r w:rsidRPr="004C6035">
        <w:rPr>
          <w:rFonts w:ascii="Sylfaen" w:eastAsia="Times New Roman" w:hAnsi="Sylfaen" w:cs="Times New Roman"/>
          <w:b/>
          <w:noProof/>
          <w:sz w:val="20"/>
          <w:szCs w:val="20"/>
          <w:lang w:bidi="en-US"/>
        </w:rPr>
        <w:t>/</w:t>
      </w:r>
      <w:r w:rsidRPr="004C6035">
        <w:rPr>
          <w:rFonts w:ascii="Sylfaen" w:eastAsia="Times New Roman" w:hAnsi="Sylfaen" w:cs="Sylfaen"/>
          <w:b/>
          <w:noProof/>
          <w:sz w:val="20"/>
          <w:szCs w:val="20"/>
          <w:lang w:bidi="en-US"/>
        </w:rPr>
        <w:t>ღვიძლის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უკმარისობა</w:t>
      </w:r>
      <w:r w:rsidRPr="004C6035">
        <w:rPr>
          <w:rFonts w:ascii="Sylfaen" w:eastAsia="Times New Roman" w:hAnsi="Sylfaen" w:cs="Times New Roman"/>
          <w:b/>
          <w:noProof/>
          <w:sz w:val="20"/>
          <w:szCs w:val="20"/>
          <w:lang w:bidi="en-US"/>
        </w:rPr>
        <w:t>:</w:t>
      </w:r>
    </w:p>
    <w:p w14:paraId="2A4EADA9" w14:textId="50869F20" w:rsidR="003E0E66" w:rsidRPr="004C6035" w:rsidRDefault="0085559F" w:rsidP="00830206">
      <w:pPr>
        <w:pStyle w:val="ListParagraph"/>
        <w:spacing w:after="0" w:line="240" w:lineRule="auto"/>
        <w:ind w:left="0"/>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ისევე როგორც ამ ჯგუფის სხვა პრეპარატების შემთხვევაში, ის სიფრთხილით უნდა იქნას გამოყენებული თირკმლის ან ღვიძლის უკმარისობის დროს. ხანგრძლივი გამოყენებისას დოზა უნდა შემცირდეს და თირკმლის და ღვიძლის ფუნქციები რეგულარულად უნდა შემოწმდეს.</w:t>
      </w:r>
    </w:p>
    <w:p w14:paraId="01710CA8" w14:textId="14B0E072" w:rsidR="003E0E66" w:rsidRPr="004C6035" w:rsidRDefault="003E0E66" w:rsidP="00830206">
      <w:pPr>
        <w:pStyle w:val="ListParagraph"/>
        <w:spacing w:after="0" w:line="240" w:lineRule="auto"/>
        <w:ind w:left="0"/>
        <w:jc w:val="both"/>
        <w:rPr>
          <w:rFonts w:ascii="Sylfaen" w:eastAsia="Times New Roman" w:hAnsi="Sylfaen" w:cs="Times New Roman"/>
          <w:i/>
          <w:noProof/>
          <w:sz w:val="20"/>
          <w:szCs w:val="20"/>
          <w:lang w:bidi="en-US"/>
        </w:rPr>
      </w:pPr>
      <w:r w:rsidRPr="004C6035">
        <w:rPr>
          <w:rFonts w:ascii="Sylfaen" w:eastAsia="Times New Roman" w:hAnsi="Sylfaen" w:cs="Sylfaen"/>
          <w:i/>
          <w:noProof/>
          <w:sz w:val="20"/>
          <w:szCs w:val="20"/>
          <w:lang w:bidi="en-US"/>
        </w:rPr>
        <w:t>თუ</w:t>
      </w:r>
      <w:r w:rsidRPr="004C6035">
        <w:rPr>
          <w:rFonts w:ascii="Sylfaen" w:eastAsia="Times New Roman" w:hAnsi="Sylfaen" w:cs="Times New Roman"/>
          <w:i/>
          <w:noProof/>
          <w:sz w:val="20"/>
          <w:szCs w:val="20"/>
          <w:lang w:bidi="en-US"/>
        </w:rPr>
        <w:t xml:space="preserve"> </w:t>
      </w:r>
      <w:r w:rsidR="0085559F" w:rsidRPr="004C6035">
        <w:rPr>
          <w:rFonts w:ascii="Sylfaen" w:eastAsia="Times New Roman" w:hAnsi="Sylfaen" w:cs="Sylfaen"/>
          <w:i/>
          <w:noProof/>
          <w:sz w:val="20"/>
          <w:szCs w:val="20"/>
          <w:lang w:bidi="en-US"/>
        </w:rPr>
        <w:t>ფიქრობთ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რომ</w:t>
      </w:r>
      <w:r w:rsidRPr="004C6035">
        <w:rPr>
          <w:rFonts w:ascii="Sylfaen" w:eastAsia="Times New Roman" w:hAnsi="Sylfaen" w:cs="Times New Roman"/>
          <w:i/>
          <w:noProof/>
          <w:sz w:val="20"/>
          <w:szCs w:val="20"/>
          <w:lang w:bidi="en-US"/>
        </w:rPr>
        <w:t xml:space="preserve"> </w:t>
      </w:r>
      <w:r w:rsidR="0085559F" w:rsidRPr="004C6035">
        <w:rPr>
          <w:rFonts w:ascii="Sylfaen" w:eastAsia="Times New Roman" w:hAnsi="Sylfaen" w:cs="Times New Roman"/>
          <w:i/>
          <w:noProof/>
          <w:sz w:val="20"/>
          <w:szCs w:val="20"/>
          <w:lang w:bidi="en-US"/>
        </w:rPr>
        <w:t>ტადოლაკ ფორტ</w:t>
      </w:r>
      <w:r w:rsidR="00044E51" w:rsidRPr="004C6035">
        <w:rPr>
          <w:rFonts w:ascii="Sylfaen" w:eastAsia="Times New Roman" w:hAnsi="Sylfaen" w:cs="Times New Roman"/>
          <w:i/>
          <w:noProof/>
          <w:sz w:val="20"/>
          <w:szCs w:val="20"/>
          <w:lang w:val="ka-GE" w:bidi="en-US"/>
        </w:rPr>
        <w:t>ე</w:t>
      </w:r>
      <w:r w:rsidR="0085559F" w:rsidRPr="004C6035">
        <w:rPr>
          <w:rFonts w:ascii="Sylfaen" w:eastAsia="Times New Roman" w:hAnsi="Sylfaen" w:cs="Times New Roman"/>
          <w:i/>
          <w:noProof/>
          <w:sz w:val="20"/>
          <w:szCs w:val="20"/>
          <w:lang w:bidi="en-US"/>
        </w:rPr>
        <w:t>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ეფექტი</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ძალიან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ძლიერი</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ძალიან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სუსტია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მიმართეთ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თქვენს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ფარმაცევტს</w:t>
      </w:r>
      <w:r w:rsidRPr="004C6035">
        <w:rPr>
          <w:rFonts w:ascii="Sylfaen" w:eastAsia="Times New Roman" w:hAnsi="Sylfaen" w:cs="Times New Roman"/>
          <w:i/>
          <w:noProof/>
          <w:sz w:val="20"/>
          <w:szCs w:val="20"/>
          <w:lang w:bidi="en-US"/>
        </w:rPr>
        <w:t>.</w:t>
      </w:r>
    </w:p>
    <w:p w14:paraId="5D665294" w14:textId="084FC4D9" w:rsidR="003E0E66" w:rsidRPr="004C6035" w:rsidRDefault="003E0E66" w:rsidP="00830206">
      <w:pPr>
        <w:pStyle w:val="ListParagraph"/>
        <w:spacing w:after="0" w:line="240" w:lineRule="auto"/>
        <w:ind w:left="0"/>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თუ</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გამოიყენეთ</w:t>
      </w:r>
      <w:r w:rsidRPr="004C6035">
        <w:rPr>
          <w:rFonts w:ascii="Sylfaen" w:eastAsia="Times New Roman" w:hAnsi="Sylfaen" w:cs="Times New Roman"/>
          <w:b/>
          <w:noProof/>
          <w:sz w:val="20"/>
          <w:szCs w:val="20"/>
          <w:lang w:bidi="en-US"/>
        </w:rPr>
        <w:t xml:space="preserve"> </w:t>
      </w:r>
      <w:r w:rsidR="0085559F" w:rsidRPr="004C6035">
        <w:rPr>
          <w:rFonts w:ascii="Sylfaen" w:eastAsia="Times New Roman" w:hAnsi="Sylfaen" w:cs="Sylfaen"/>
          <w:b/>
          <w:noProof/>
          <w:sz w:val="20"/>
          <w:szCs w:val="20"/>
          <w:lang w:bidi="en-US"/>
        </w:rPr>
        <w:t>ტადოლაკ ფორტი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საჭიროზე</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მეტი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დოზა</w:t>
      </w:r>
      <w:r w:rsidRPr="004C6035">
        <w:rPr>
          <w:rFonts w:ascii="Sylfaen" w:eastAsia="Times New Roman" w:hAnsi="Sylfaen" w:cs="Times New Roman"/>
          <w:b/>
          <w:noProof/>
          <w:sz w:val="20"/>
          <w:szCs w:val="20"/>
          <w:lang w:bidi="en-US"/>
        </w:rPr>
        <w:t>:</w:t>
      </w:r>
    </w:p>
    <w:p w14:paraId="65DAA25C" w14:textId="60452FA4" w:rsidR="003E0E66" w:rsidRPr="004C6035" w:rsidRDefault="0085559F" w:rsidP="00830206">
      <w:pPr>
        <w:pStyle w:val="ListParagraph"/>
        <w:spacing w:after="0" w:line="240" w:lineRule="auto"/>
        <w:ind w:left="0"/>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ნიშნები (სიმპტომები): შარდის გამოყოფის შემცირება, თავის ტკივილი, გულისრევა, ღებინება, მუცლის ტკივილი, სისხლდენა კუჭ-ნაწლავის ტრაქტიდან (მუქი ან სისხლიანი განავალი ან ღებინება შეიძლება იყოს სისხლდენის ნიშანი), იშვიათად დიარეა, ჰიპერაგზნებადობა (აგზნებადობა), კომა, თავბრუსხვევა, სისუსტის შეგრძნება, ყურებში შუილი, გონების დაკარგვის შეგრძნება, ძალიან იშვიათად შეიძლება განვითარდეს კრუნჩხვები და სუნთქვის გაძნელება.</w:t>
      </w:r>
    </w:p>
    <w:p w14:paraId="35382FE3" w14:textId="609F4523" w:rsidR="003E0E66" w:rsidRPr="004C6035" w:rsidRDefault="003E0E66" w:rsidP="00830206">
      <w:pPr>
        <w:pStyle w:val="ListParagraph"/>
        <w:spacing w:after="0" w:line="240" w:lineRule="auto"/>
        <w:ind w:left="0"/>
        <w:jc w:val="both"/>
        <w:rPr>
          <w:rFonts w:ascii="Sylfaen" w:eastAsia="Times New Roman" w:hAnsi="Sylfaen" w:cs="Times New Roman"/>
          <w:i/>
          <w:noProof/>
          <w:sz w:val="20"/>
          <w:szCs w:val="20"/>
          <w:lang w:bidi="en-US"/>
        </w:rPr>
      </w:pPr>
      <w:r w:rsidRPr="004C6035">
        <w:rPr>
          <w:rFonts w:ascii="Sylfaen" w:eastAsia="Times New Roman" w:hAnsi="Sylfaen" w:cs="Sylfaen"/>
          <w:i/>
          <w:noProof/>
          <w:sz w:val="20"/>
          <w:szCs w:val="20"/>
          <w:lang w:bidi="en-US"/>
        </w:rPr>
        <w:t>თუ</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მიიღეთ</w:t>
      </w:r>
      <w:r w:rsidRPr="004C6035">
        <w:rPr>
          <w:rFonts w:ascii="Sylfaen" w:eastAsia="Times New Roman" w:hAnsi="Sylfaen" w:cs="Times New Roman"/>
          <w:i/>
          <w:noProof/>
          <w:sz w:val="20"/>
          <w:szCs w:val="20"/>
          <w:lang w:bidi="en-US"/>
        </w:rPr>
        <w:t xml:space="preserve"> </w:t>
      </w:r>
      <w:r w:rsidR="0085559F" w:rsidRPr="004C6035">
        <w:rPr>
          <w:rFonts w:ascii="Sylfaen" w:eastAsia="Times New Roman" w:hAnsi="Sylfaen" w:cs="Sylfaen"/>
          <w:i/>
          <w:noProof/>
          <w:sz w:val="20"/>
          <w:szCs w:val="20"/>
          <w:lang w:bidi="en-US"/>
        </w:rPr>
        <w:t>ტადოლაკ ფორტის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საჭიროზე</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მეტი</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დოზა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მიმართეთ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ფარმაცევტს</w:t>
      </w:r>
      <w:r w:rsidRPr="004C6035">
        <w:rPr>
          <w:rFonts w:ascii="Sylfaen" w:eastAsia="Times New Roman" w:hAnsi="Sylfaen" w:cs="Times New Roman"/>
          <w:i/>
          <w:noProof/>
          <w:sz w:val="20"/>
          <w:szCs w:val="20"/>
          <w:lang w:bidi="en-US"/>
        </w:rPr>
        <w:t>.</w:t>
      </w:r>
    </w:p>
    <w:p w14:paraId="7A9E770F" w14:textId="35075691" w:rsidR="003E0E66" w:rsidRPr="004C6035" w:rsidRDefault="003E0E66" w:rsidP="00830206">
      <w:pPr>
        <w:pStyle w:val="ListParagraph"/>
        <w:spacing w:after="0" w:line="240" w:lineRule="auto"/>
        <w:ind w:left="0"/>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თუ</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დაგავიწყდათ</w:t>
      </w:r>
      <w:r w:rsidRPr="004C6035">
        <w:rPr>
          <w:rFonts w:ascii="Sylfaen" w:eastAsia="Times New Roman" w:hAnsi="Sylfaen" w:cs="Times New Roman"/>
          <w:b/>
          <w:noProof/>
          <w:sz w:val="20"/>
          <w:szCs w:val="20"/>
          <w:lang w:bidi="en-US"/>
        </w:rPr>
        <w:t xml:space="preserve"> </w:t>
      </w:r>
      <w:r w:rsidR="0085559F" w:rsidRPr="004C6035">
        <w:rPr>
          <w:rFonts w:ascii="Sylfaen" w:eastAsia="Times New Roman" w:hAnsi="Sylfaen" w:cs="Sylfaen"/>
          <w:b/>
          <w:noProof/>
          <w:sz w:val="20"/>
          <w:szCs w:val="20"/>
          <w:lang w:bidi="en-US"/>
        </w:rPr>
        <w:t>ტადოლაკ ფორტ</w:t>
      </w:r>
      <w:r w:rsidR="00044E51" w:rsidRPr="004C6035">
        <w:rPr>
          <w:rFonts w:ascii="Sylfaen" w:eastAsia="Times New Roman" w:hAnsi="Sylfaen" w:cs="Sylfaen"/>
          <w:b/>
          <w:noProof/>
          <w:sz w:val="20"/>
          <w:szCs w:val="20"/>
          <w:lang w:val="ka-GE" w:bidi="en-US"/>
        </w:rPr>
        <w:t>ე</w:t>
      </w:r>
      <w:r w:rsidR="0085559F" w:rsidRPr="004C6035">
        <w:rPr>
          <w:rFonts w:ascii="Sylfaen" w:eastAsia="Times New Roman" w:hAnsi="Sylfaen" w:cs="Sylfaen"/>
          <w:b/>
          <w:noProof/>
          <w:sz w:val="20"/>
          <w:szCs w:val="20"/>
          <w:lang w:bidi="en-US"/>
        </w:rPr>
        <w:t>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გამოყენება</w:t>
      </w:r>
      <w:r w:rsidRPr="004C6035">
        <w:rPr>
          <w:rFonts w:ascii="Sylfaen" w:eastAsia="Times New Roman" w:hAnsi="Sylfaen" w:cs="Times New Roman"/>
          <w:b/>
          <w:noProof/>
          <w:sz w:val="20"/>
          <w:szCs w:val="20"/>
          <w:lang w:bidi="en-US"/>
        </w:rPr>
        <w:t>:</w:t>
      </w:r>
    </w:p>
    <w:p w14:paraId="6C87FBC0" w14:textId="4D763FD1" w:rsidR="0085559F" w:rsidRPr="004C6035" w:rsidRDefault="0085559F" w:rsidP="003E0E66">
      <w:pPr>
        <w:pStyle w:val="ListParagraph"/>
        <w:spacing w:after="0" w:line="240" w:lineRule="auto"/>
        <w:ind w:left="0"/>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თუ გამოტოვეთ 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ს დოზა და რეგულარულად იღებთ მას, გამოტოვებული დოზა რაც შეიძლება მალე მიიღეთ. თუ შემდეგი დოზის მიღების დრო ახლოვდება, გამოტოვეთ გამოტოვებული დოზა. შემდეგ განაგრძეთ მისი რეგულარულად მიღება.</w:t>
      </w:r>
    </w:p>
    <w:p w14:paraId="082D2C55" w14:textId="6C32E7AF" w:rsidR="0085559F" w:rsidRPr="004C6035" w:rsidRDefault="00044E51" w:rsidP="003E0E66">
      <w:pPr>
        <w:pStyle w:val="ListParagraph"/>
        <w:spacing w:after="0" w:line="240" w:lineRule="auto"/>
        <w:ind w:left="0"/>
        <w:jc w:val="both"/>
        <w:rPr>
          <w:rFonts w:ascii="Sylfaen" w:eastAsia="Times New Roman" w:hAnsi="Sylfaen" w:cs="Sylfaen"/>
          <w:noProof/>
          <w:sz w:val="20"/>
          <w:szCs w:val="20"/>
          <w:lang w:val="ka-GE" w:bidi="en-US"/>
        </w:rPr>
      </w:pPr>
      <w:r w:rsidRPr="004C6035">
        <w:rPr>
          <w:rFonts w:ascii="Sylfaen" w:eastAsia="Times New Roman" w:hAnsi="Sylfaen" w:cs="Sylfaen"/>
          <w:noProof/>
          <w:sz w:val="20"/>
          <w:szCs w:val="20"/>
          <w:lang w:bidi="en-US"/>
        </w:rPr>
        <w:t xml:space="preserve">არ მიიღოთ დღეში 1 ტაბლეტზე მეტი, </w:t>
      </w:r>
      <w:r w:rsidRPr="004C6035">
        <w:rPr>
          <w:rFonts w:ascii="Sylfaen" w:eastAsia="Times New Roman" w:hAnsi="Sylfaen" w:cs="Sylfaen"/>
          <w:noProof/>
          <w:sz w:val="20"/>
          <w:szCs w:val="20"/>
          <w:lang w:val="ka-GE" w:bidi="en-US"/>
        </w:rPr>
        <w:t>ექიმის რეკომენდაციის გჰარეშე.</w:t>
      </w:r>
    </w:p>
    <w:p w14:paraId="36E9F191" w14:textId="592C3F3F" w:rsidR="003E0E66" w:rsidRPr="004C6035" w:rsidRDefault="003E0E66" w:rsidP="003E0E66">
      <w:pPr>
        <w:pStyle w:val="ListParagraph"/>
        <w:spacing w:after="0" w:line="240" w:lineRule="auto"/>
        <w:ind w:left="0"/>
        <w:jc w:val="both"/>
        <w:rPr>
          <w:rFonts w:ascii="Sylfaen" w:eastAsia="Times New Roman" w:hAnsi="Sylfaen" w:cs="Times New Roman"/>
          <w:i/>
          <w:iCs/>
          <w:noProof/>
          <w:sz w:val="20"/>
          <w:szCs w:val="20"/>
          <w:lang w:bidi="en-US"/>
        </w:rPr>
      </w:pPr>
      <w:r w:rsidRPr="004C6035">
        <w:rPr>
          <w:rFonts w:ascii="Sylfaen" w:eastAsia="Times New Roman" w:hAnsi="Sylfaen" w:cs="Sylfaen"/>
          <w:i/>
          <w:iCs/>
          <w:noProof/>
          <w:sz w:val="20"/>
          <w:szCs w:val="20"/>
          <w:lang w:bidi="en-US"/>
        </w:rPr>
        <w:t>არ</w:t>
      </w:r>
      <w:r w:rsidRPr="004C6035">
        <w:rPr>
          <w:rFonts w:ascii="Sylfaen" w:eastAsia="Times New Roman" w:hAnsi="Sylfaen" w:cs="Times New Roman"/>
          <w:i/>
          <w:iCs/>
          <w:noProof/>
          <w:sz w:val="20"/>
          <w:szCs w:val="20"/>
          <w:lang w:bidi="en-US"/>
        </w:rPr>
        <w:t xml:space="preserve"> </w:t>
      </w:r>
      <w:r w:rsidRPr="004C6035">
        <w:rPr>
          <w:rFonts w:ascii="Sylfaen" w:eastAsia="Times New Roman" w:hAnsi="Sylfaen" w:cs="Sylfaen"/>
          <w:i/>
          <w:iCs/>
          <w:noProof/>
          <w:sz w:val="20"/>
          <w:szCs w:val="20"/>
          <w:lang w:bidi="en-US"/>
        </w:rPr>
        <w:t>გამოიყენოთ</w:t>
      </w:r>
      <w:r w:rsidRPr="004C6035">
        <w:rPr>
          <w:rFonts w:ascii="Sylfaen" w:eastAsia="Times New Roman" w:hAnsi="Sylfaen" w:cs="Times New Roman"/>
          <w:i/>
          <w:iCs/>
          <w:noProof/>
          <w:sz w:val="20"/>
          <w:szCs w:val="20"/>
          <w:lang w:bidi="en-US"/>
        </w:rPr>
        <w:t xml:space="preserve"> </w:t>
      </w:r>
      <w:r w:rsidRPr="004C6035">
        <w:rPr>
          <w:rFonts w:ascii="Sylfaen" w:eastAsia="Times New Roman" w:hAnsi="Sylfaen" w:cs="Sylfaen"/>
          <w:i/>
          <w:iCs/>
          <w:noProof/>
          <w:sz w:val="20"/>
          <w:szCs w:val="20"/>
          <w:lang w:bidi="en-US"/>
        </w:rPr>
        <w:t>ორმაგი</w:t>
      </w:r>
      <w:r w:rsidRPr="004C6035">
        <w:rPr>
          <w:rFonts w:ascii="Sylfaen" w:eastAsia="Times New Roman" w:hAnsi="Sylfaen" w:cs="Times New Roman"/>
          <w:i/>
          <w:iCs/>
          <w:noProof/>
          <w:sz w:val="20"/>
          <w:szCs w:val="20"/>
          <w:lang w:bidi="en-US"/>
        </w:rPr>
        <w:t xml:space="preserve"> </w:t>
      </w:r>
      <w:r w:rsidRPr="004C6035">
        <w:rPr>
          <w:rFonts w:ascii="Sylfaen" w:eastAsia="Times New Roman" w:hAnsi="Sylfaen" w:cs="Sylfaen"/>
          <w:i/>
          <w:iCs/>
          <w:noProof/>
          <w:sz w:val="20"/>
          <w:szCs w:val="20"/>
          <w:lang w:bidi="en-US"/>
        </w:rPr>
        <w:t>დოზა</w:t>
      </w:r>
      <w:r w:rsidRPr="004C6035">
        <w:rPr>
          <w:rFonts w:ascii="Sylfaen" w:eastAsia="Times New Roman" w:hAnsi="Sylfaen" w:cs="Times New Roman"/>
          <w:i/>
          <w:iCs/>
          <w:noProof/>
          <w:sz w:val="20"/>
          <w:szCs w:val="20"/>
          <w:lang w:bidi="en-US"/>
        </w:rPr>
        <w:t xml:space="preserve"> </w:t>
      </w:r>
      <w:r w:rsidRPr="004C6035">
        <w:rPr>
          <w:rFonts w:ascii="Sylfaen" w:eastAsia="Times New Roman" w:hAnsi="Sylfaen" w:cs="Sylfaen"/>
          <w:i/>
          <w:iCs/>
          <w:noProof/>
          <w:sz w:val="20"/>
          <w:szCs w:val="20"/>
          <w:lang w:bidi="en-US"/>
        </w:rPr>
        <w:t>გამოტოვებული</w:t>
      </w:r>
      <w:r w:rsidRPr="004C6035">
        <w:rPr>
          <w:rFonts w:ascii="Sylfaen" w:eastAsia="Times New Roman" w:hAnsi="Sylfaen" w:cs="Times New Roman"/>
          <w:i/>
          <w:iCs/>
          <w:noProof/>
          <w:sz w:val="20"/>
          <w:szCs w:val="20"/>
          <w:lang w:bidi="en-US"/>
        </w:rPr>
        <w:t xml:space="preserve"> </w:t>
      </w:r>
      <w:r w:rsidRPr="004C6035">
        <w:rPr>
          <w:rFonts w:ascii="Sylfaen" w:eastAsia="Times New Roman" w:hAnsi="Sylfaen" w:cs="Sylfaen"/>
          <w:i/>
          <w:iCs/>
          <w:noProof/>
          <w:sz w:val="20"/>
          <w:szCs w:val="20"/>
          <w:lang w:bidi="en-US"/>
        </w:rPr>
        <w:t>დოზის</w:t>
      </w:r>
      <w:r w:rsidRPr="004C6035">
        <w:rPr>
          <w:rFonts w:ascii="Sylfaen" w:eastAsia="Times New Roman" w:hAnsi="Sylfaen" w:cs="Times New Roman"/>
          <w:i/>
          <w:iCs/>
          <w:noProof/>
          <w:sz w:val="20"/>
          <w:szCs w:val="20"/>
          <w:lang w:bidi="en-US"/>
        </w:rPr>
        <w:t xml:space="preserve"> </w:t>
      </w:r>
      <w:r w:rsidRPr="004C6035">
        <w:rPr>
          <w:rFonts w:ascii="Sylfaen" w:eastAsia="Times New Roman" w:hAnsi="Sylfaen" w:cs="Sylfaen"/>
          <w:i/>
          <w:iCs/>
          <w:noProof/>
          <w:sz w:val="20"/>
          <w:szCs w:val="20"/>
          <w:lang w:bidi="en-US"/>
        </w:rPr>
        <w:t>კომპენსირებისთვის</w:t>
      </w:r>
      <w:r w:rsidRPr="004C6035">
        <w:rPr>
          <w:rFonts w:ascii="Sylfaen" w:eastAsia="Times New Roman" w:hAnsi="Sylfaen" w:cs="Times New Roman"/>
          <w:i/>
          <w:iCs/>
          <w:noProof/>
          <w:sz w:val="20"/>
          <w:szCs w:val="20"/>
          <w:lang w:bidi="en-US"/>
        </w:rPr>
        <w:t>.</w:t>
      </w:r>
    </w:p>
    <w:p w14:paraId="4C03568F" w14:textId="247D56AC" w:rsidR="00B01BDD" w:rsidRPr="004C6035" w:rsidRDefault="00D23D8B" w:rsidP="00830206">
      <w:pPr>
        <w:pStyle w:val="ListParagraph"/>
        <w:spacing w:after="0" w:line="240" w:lineRule="auto"/>
        <w:ind w:left="0"/>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ტადოლაკ ფორტით</w:t>
      </w:r>
      <w:r w:rsidR="000A6518" w:rsidRPr="004C6035">
        <w:rPr>
          <w:rFonts w:ascii="Sylfaen" w:eastAsia="Times New Roman" w:hAnsi="Sylfaen" w:cs="Times New Roman"/>
          <w:b/>
          <w:noProof/>
          <w:sz w:val="20"/>
          <w:szCs w:val="20"/>
          <w:lang w:bidi="en-US"/>
        </w:rPr>
        <w:t xml:space="preserve"> </w:t>
      </w:r>
      <w:r w:rsidR="000A6518" w:rsidRPr="004C6035">
        <w:rPr>
          <w:rFonts w:ascii="Sylfaen" w:eastAsia="Times New Roman" w:hAnsi="Sylfaen" w:cs="Sylfaen"/>
          <w:b/>
          <w:noProof/>
          <w:sz w:val="20"/>
          <w:szCs w:val="20"/>
          <w:lang w:bidi="en-US"/>
        </w:rPr>
        <w:t>მკურნალობის</w:t>
      </w:r>
      <w:r w:rsidR="000A6518" w:rsidRPr="004C6035">
        <w:rPr>
          <w:rFonts w:ascii="Sylfaen" w:eastAsia="Times New Roman" w:hAnsi="Sylfaen" w:cs="Times New Roman"/>
          <w:b/>
          <w:noProof/>
          <w:sz w:val="20"/>
          <w:szCs w:val="20"/>
          <w:lang w:bidi="en-US"/>
        </w:rPr>
        <w:t xml:space="preserve"> </w:t>
      </w:r>
      <w:r w:rsidR="000A6518" w:rsidRPr="004C6035">
        <w:rPr>
          <w:rFonts w:ascii="Sylfaen" w:eastAsia="Times New Roman" w:hAnsi="Sylfaen" w:cs="Sylfaen"/>
          <w:b/>
          <w:noProof/>
          <w:sz w:val="20"/>
          <w:szCs w:val="20"/>
          <w:lang w:bidi="en-US"/>
        </w:rPr>
        <w:t>შეწყვეტის</w:t>
      </w:r>
      <w:r w:rsidR="000A6518" w:rsidRPr="004C6035">
        <w:rPr>
          <w:rFonts w:ascii="Sylfaen" w:eastAsia="Times New Roman" w:hAnsi="Sylfaen" w:cs="Times New Roman"/>
          <w:b/>
          <w:noProof/>
          <w:sz w:val="20"/>
          <w:szCs w:val="20"/>
          <w:lang w:bidi="en-US"/>
        </w:rPr>
        <w:t xml:space="preserve"> </w:t>
      </w:r>
      <w:r w:rsidR="000A6518" w:rsidRPr="004C6035">
        <w:rPr>
          <w:rFonts w:ascii="Sylfaen" w:eastAsia="Times New Roman" w:hAnsi="Sylfaen" w:cs="Sylfaen"/>
          <w:b/>
          <w:noProof/>
          <w:sz w:val="20"/>
          <w:szCs w:val="20"/>
          <w:lang w:bidi="en-US"/>
        </w:rPr>
        <w:t>შესაძლო</w:t>
      </w:r>
      <w:r w:rsidR="000A6518" w:rsidRPr="004C6035">
        <w:rPr>
          <w:rFonts w:ascii="Sylfaen" w:eastAsia="Times New Roman" w:hAnsi="Sylfaen" w:cs="Times New Roman"/>
          <w:b/>
          <w:noProof/>
          <w:sz w:val="20"/>
          <w:szCs w:val="20"/>
          <w:lang w:bidi="en-US"/>
        </w:rPr>
        <w:t xml:space="preserve"> </w:t>
      </w:r>
      <w:r w:rsidR="000A6518" w:rsidRPr="004C6035">
        <w:rPr>
          <w:rFonts w:ascii="Sylfaen" w:eastAsia="Times New Roman" w:hAnsi="Sylfaen" w:cs="Sylfaen"/>
          <w:b/>
          <w:noProof/>
          <w:sz w:val="20"/>
          <w:szCs w:val="20"/>
          <w:lang w:bidi="en-US"/>
        </w:rPr>
        <w:t>ეფექტები</w:t>
      </w:r>
      <w:r w:rsidR="000A6518" w:rsidRPr="004C6035">
        <w:rPr>
          <w:rFonts w:ascii="Sylfaen" w:eastAsia="Times New Roman" w:hAnsi="Sylfaen" w:cs="Times New Roman"/>
          <w:b/>
          <w:noProof/>
          <w:sz w:val="20"/>
          <w:szCs w:val="20"/>
          <w:lang w:bidi="en-US"/>
        </w:rPr>
        <w:t>:</w:t>
      </w:r>
    </w:p>
    <w:p w14:paraId="65DEFB4E" w14:textId="154DC7C4" w:rsidR="00D23D8B" w:rsidRPr="004C6035" w:rsidRDefault="00D23D8B" w:rsidP="00830206">
      <w:pPr>
        <w:pStyle w:val="ListParagraph"/>
        <w:spacing w:after="0" w:line="240" w:lineRule="auto"/>
        <w:ind w:left="0"/>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ტადოლაკ ფორტ</w:t>
      </w:r>
      <w:r w:rsidR="00044E51" w:rsidRPr="004C6035">
        <w:rPr>
          <w:rFonts w:ascii="Sylfaen" w:eastAsia="Times New Roman" w:hAnsi="Sylfaen" w:cs="Sylfaen"/>
          <w:noProof/>
          <w:sz w:val="20"/>
          <w:szCs w:val="20"/>
          <w:lang w:val="ka-GE" w:bidi="en-US"/>
        </w:rPr>
        <w:t>ეთი</w:t>
      </w:r>
      <w:r w:rsidRPr="004C6035">
        <w:rPr>
          <w:rFonts w:ascii="Sylfaen" w:eastAsia="Times New Roman" w:hAnsi="Sylfaen" w:cs="Sylfaen"/>
          <w:noProof/>
          <w:sz w:val="20"/>
          <w:szCs w:val="20"/>
          <w:lang w:bidi="en-US"/>
        </w:rPr>
        <w:t xml:space="preserve"> მკურნალობის შეწყვეტის შემდეგ მოხსნის სინდრომის სიმპტომები არ დაფიქსირებულა.</w:t>
      </w:r>
    </w:p>
    <w:p w14:paraId="63F571FC" w14:textId="77777777" w:rsidR="004C6035" w:rsidRPr="004C6035" w:rsidRDefault="004C6035" w:rsidP="00830206">
      <w:pPr>
        <w:pStyle w:val="ListParagraph"/>
        <w:spacing w:after="0" w:line="240" w:lineRule="auto"/>
        <w:ind w:left="0"/>
        <w:jc w:val="both"/>
        <w:rPr>
          <w:rFonts w:ascii="Sylfaen" w:eastAsia="Times New Roman" w:hAnsi="Sylfaen" w:cs="Sylfaen"/>
          <w:noProof/>
          <w:sz w:val="20"/>
          <w:szCs w:val="20"/>
          <w:lang w:bidi="en-US"/>
        </w:rPr>
      </w:pPr>
    </w:p>
    <w:p w14:paraId="67465FA4" w14:textId="1B8F5B2C" w:rsidR="003A767A" w:rsidRPr="004C6035" w:rsidRDefault="000A6518" w:rsidP="00830206">
      <w:pPr>
        <w:pStyle w:val="ListParagraph"/>
        <w:numPr>
          <w:ilvl w:val="0"/>
          <w:numId w:val="4"/>
        </w:numPr>
        <w:spacing w:after="0" w:line="240" w:lineRule="auto"/>
        <w:ind w:left="426" w:hanging="426"/>
        <w:jc w:val="both"/>
        <w:rPr>
          <w:rFonts w:ascii="Sylfaen" w:hAnsi="Sylfaen" w:cs="Times New Roman"/>
          <w:b/>
          <w:noProof/>
          <w:sz w:val="20"/>
          <w:szCs w:val="20"/>
        </w:rPr>
      </w:pPr>
      <w:r w:rsidRPr="004C6035">
        <w:rPr>
          <w:rFonts w:ascii="Sylfaen" w:eastAsia="Times New Roman" w:hAnsi="Sylfaen" w:cs="Times New Roman"/>
          <w:b/>
          <w:noProof/>
          <w:sz w:val="20"/>
          <w:szCs w:val="20"/>
          <w:lang w:bidi="en-US"/>
        </w:rPr>
        <w:t>შესაძლო გვერდითი მოვლენები</w:t>
      </w:r>
    </w:p>
    <w:p w14:paraId="17970981" w14:textId="118328DC" w:rsidR="000A6518" w:rsidRPr="004C6035" w:rsidRDefault="000A6518" w:rsidP="00830206">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ყველა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მედიკამენტის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მსგავსად</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გვერდითი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მოვლენები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შეიძლება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განვითარდეს</w:t>
      </w:r>
      <w:r w:rsidRPr="004C6035">
        <w:rPr>
          <w:rFonts w:ascii="Sylfaen" w:eastAsia="Times New Roman" w:hAnsi="Sylfaen" w:cs="Times New Roman"/>
          <w:noProof/>
          <w:sz w:val="20"/>
          <w:szCs w:val="20"/>
          <w:lang w:bidi="en-US"/>
        </w:rPr>
        <w:t xml:space="preserve"> </w:t>
      </w:r>
      <w:r w:rsidR="00D23D8B" w:rsidRPr="004C6035">
        <w:rPr>
          <w:rFonts w:ascii="Sylfaen" w:eastAsia="Times New Roman" w:hAnsi="Sylfaen" w:cs="Sylfaen"/>
          <w:noProof/>
          <w:sz w:val="20"/>
          <w:szCs w:val="20"/>
          <w:lang w:bidi="en-US"/>
        </w:rPr>
        <w:t>ტადოლაკ ფორტ</w:t>
      </w:r>
      <w:r w:rsidR="00044E51" w:rsidRPr="004C6035">
        <w:rPr>
          <w:rFonts w:ascii="Sylfaen" w:eastAsia="Times New Roman" w:hAnsi="Sylfaen" w:cs="Sylfaen"/>
          <w:noProof/>
          <w:sz w:val="20"/>
          <w:szCs w:val="20"/>
          <w:lang w:val="ka-GE" w:bidi="en-US"/>
        </w:rPr>
        <w:t>ე</w:t>
      </w:r>
      <w:r w:rsidR="00D23D8B" w:rsidRPr="004C6035">
        <w:rPr>
          <w:rFonts w:ascii="Sylfaen" w:eastAsia="Times New Roman" w:hAnsi="Sylfaen" w:cs="Sylfaen"/>
          <w:noProof/>
          <w:sz w:val="20"/>
          <w:szCs w:val="20"/>
          <w:lang w:bidi="en-US"/>
        </w:rPr>
        <w:t>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ინგრედიენტების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მიმართ</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მომატებული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მგრძნობელობის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მქონე</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ადამიანებში</w:t>
      </w:r>
      <w:r w:rsidRPr="004C6035">
        <w:rPr>
          <w:rFonts w:ascii="Sylfaen" w:eastAsia="Times New Roman" w:hAnsi="Sylfaen" w:cs="Times New Roman"/>
          <w:noProof/>
          <w:sz w:val="20"/>
          <w:szCs w:val="20"/>
          <w:lang w:bidi="en-US"/>
        </w:rPr>
        <w:t>.</w:t>
      </w:r>
    </w:p>
    <w:p w14:paraId="235BFEB0" w14:textId="42BDC240" w:rsidR="000A6518" w:rsidRPr="004C6035" w:rsidRDefault="000A6518" w:rsidP="000A6518">
      <w:pPr>
        <w:spacing w:after="0" w:line="240" w:lineRule="auto"/>
        <w:jc w:val="both"/>
        <w:rPr>
          <w:rFonts w:ascii="Sylfaen" w:hAnsi="Sylfaen" w:cs="Times New Roman"/>
          <w:noProof/>
          <w:sz w:val="20"/>
          <w:szCs w:val="20"/>
        </w:rPr>
      </w:pPr>
      <w:r w:rsidRPr="004C6035">
        <w:rPr>
          <w:rFonts w:ascii="Sylfaen" w:eastAsia="Times New Roman" w:hAnsi="Sylfaen" w:cs="Sylfaen"/>
          <w:b/>
          <w:noProof/>
          <w:sz w:val="20"/>
          <w:szCs w:val="20"/>
          <w:lang w:bidi="en-US"/>
        </w:rPr>
        <w:t>თუ</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რომელიმე</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ქვემოთ</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ჩამოთვლილი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სიმპტომი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გამოვლინდა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შეწყვიტეთ</w:t>
      </w:r>
      <w:r w:rsidRPr="004C6035">
        <w:rPr>
          <w:rFonts w:ascii="Sylfaen" w:eastAsia="Times New Roman" w:hAnsi="Sylfaen" w:cs="Times New Roman"/>
          <w:b/>
          <w:noProof/>
          <w:sz w:val="20"/>
          <w:szCs w:val="20"/>
          <w:lang w:bidi="en-US"/>
        </w:rPr>
        <w:t xml:space="preserve"> </w:t>
      </w:r>
      <w:r w:rsidR="00D23D8B" w:rsidRPr="004C6035">
        <w:rPr>
          <w:rFonts w:ascii="Sylfaen" w:eastAsia="Times New Roman" w:hAnsi="Sylfaen" w:cs="Sylfaen"/>
          <w:b/>
          <w:noProof/>
          <w:sz w:val="20"/>
          <w:szCs w:val="20"/>
          <w:lang w:bidi="en-US"/>
        </w:rPr>
        <w:t>ტადოლაკ ფორტ</w:t>
      </w:r>
      <w:r w:rsidR="00044E51" w:rsidRPr="004C6035">
        <w:rPr>
          <w:rFonts w:ascii="Sylfaen" w:eastAsia="Times New Roman" w:hAnsi="Sylfaen" w:cs="Sylfaen"/>
          <w:b/>
          <w:noProof/>
          <w:sz w:val="20"/>
          <w:szCs w:val="20"/>
          <w:lang w:val="ka-GE" w:bidi="en-US"/>
        </w:rPr>
        <w:t>ე</w:t>
      </w:r>
      <w:r w:rsidR="00D23D8B" w:rsidRPr="004C6035">
        <w:rPr>
          <w:rFonts w:ascii="Sylfaen" w:eastAsia="Times New Roman" w:hAnsi="Sylfaen" w:cs="Sylfaen"/>
          <w:b/>
          <w:noProof/>
          <w:sz w:val="20"/>
          <w:szCs w:val="20"/>
          <w:lang w:bidi="en-US"/>
        </w:rPr>
        <w:t>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გამოყენება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დაუყოვნებლივ</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აცნობეთ</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ექიმს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ან</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მიმართეთ</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უახლოესი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საავადმყოფოს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გადაუდებელი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დახმარების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განყოფილებას</w:t>
      </w:r>
      <w:r w:rsidRPr="004C6035">
        <w:rPr>
          <w:rFonts w:ascii="Sylfaen" w:eastAsia="Times New Roman" w:hAnsi="Sylfaen" w:cs="Times New Roman"/>
          <w:b/>
          <w:noProof/>
          <w:sz w:val="20"/>
          <w:szCs w:val="20"/>
          <w:lang w:bidi="en-US"/>
        </w:rPr>
        <w:t>:</w:t>
      </w:r>
    </w:p>
    <w:p w14:paraId="17C8D661" w14:textId="756214B8" w:rsidR="003A1972"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eastAsia="Times New Roman" w:hAnsi="Sylfaen" w:cs="Times New Roman"/>
          <w:noProof/>
          <w:sz w:val="20"/>
          <w:szCs w:val="20"/>
          <w:lang w:bidi="en-US"/>
        </w:rPr>
        <w:t>კუჭის ან ზურგის ძლიერი ტკივილი,</w:t>
      </w:r>
    </w:p>
    <w:p w14:paraId="7A055FE7" w14:textId="126583DF"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 xml:space="preserve">კუჭის სერიოზული წყლული ან </w:t>
      </w:r>
      <w:r w:rsidR="00044E51" w:rsidRPr="004C6035">
        <w:rPr>
          <w:rFonts w:ascii="Sylfaen" w:hAnsi="Sylfaen" w:cs="Times New Roman"/>
          <w:noProof/>
          <w:sz w:val="20"/>
          <w:szCs w:val="20"/>
          <w:lang w:val="ka-GE"/>
        </w:rPr>
        <w:t xml:space="preserve">კუჭნაწლავური </w:t>
      </w:r>
      <w:r w:rsidRPr="004C6035">
        <w:rPr>
          <w:rFonts w:ascii="Sylfaen" w:hAnsi="Sylfaen" w:cs="Times New Roman"/>
          <w:noProof/>
          <w:sz w:val="20"/>
          <w:szCs w:val="20"/>
        </w:rPr>
        <w:t>სისხლდენა (მაღალი დოზების მიღება ან ხანგრძლივი დროით, მოწევა ან ალკოჰოლის მიღება ზრდის ამ გვერდითი მოვლენების რისკს. პრეპარატის საკვებთან ერთად მიღება არ ამცირებს ამ ეფექტების რისკს.)</w:t>
      </w:r>
    </w:p>
    <w:p w14:paraId="37647D65" w14:textId="75EA3D04"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განავლის გაშავება (მელენა), სისხლიანი ან ყავის გრანულების მსგავსი ღებინება (ეს სიმპტომები შეიძლება კუჭ-ნაწლავის სისტემაში სისხლდენის ნიშანი იყოს),</w:t>
      </w:r>
    </w:p>
    <w:p w14:paraId="79A2E581" w14:textId="0CBA4825"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უჩვეულო წონის მატება ან შებერილობა,</w:t>
      </w:r>
    </w:p>
    <w:p w14:paraId="622A45A8" w14:textId="04BFD0DC"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მძიმე ალერგიული რეაქციები (კანის გამონაყარი, ჭინჭრის ციება, ქავილი, სუნთქვის გაძნელება, გულმკერდის შებოჭილობა, პირის ღრუს, სახის, ტუჩების ან ენის შეშუპება),</w:t>
      </w:r>
    </w:p>
    <w:p w14:paraId="4B2833BE" w14:textId="6975DBB3"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ინსულტი,</w:t>
      </w:r>
    </w:p>
    <w:p w14:paraId="133D4F78" w14:textId="0623AE4E"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ტკივილი გულმკერდის არეში,</w:t>
      </w:r>
    </w:p>
    <w:p w14:paraId="21F0049E" w14:textId="3026D55F"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გახშირებული ან არარეგულარული გულისცემა.</w:t>
      </w:r>
    </w:p>
    <w:p w14:paraId="0F7A030F" w14:textId="77777777" w:rsidR="00D23D8B" w:rsidRPr="004C6035" w:rsidRDefault="000A6518" w:rsidP="000A6518">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ეს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ყველაფერი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ძალიან</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სერიოზული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გვერდითი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მოვლენებია</w:t>
      </w:r>
      <w:r w:rsidRPr="004C6035">
        <w:rPr>
          <w:rFonts w:ascii="Sylfaen" w:eastAsia="Times New Roman" w:hAnsi="Sylfaen" w:cs="Times New Roman"/>
          <w:noProof/>
          <w:sz w:val="20"/>
          <w:szCs w:val="20"/>
          <w:lang w:bidi="en-US"/>
        </w:rPr>
        <w:t xml:space="preserve">. </w:t>
      </w:r>
    </w:p>
    <w:p w14:paraId="2C680AFC" w14:textId="40A46C05" w:rsidR="000A6518" w:rsidRPr="004C6035" w:rsidRDefault="000A6518" w:rsidP="000A6518">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თუ</w:t>
      </w:r>
      <w:r w:rsidRPr="004C6035">
        <w:rPr>
          <w:rFonts w:ascii="Sylfaen" w:eastAsia="Times New Roman" w:hAnsi="Sylfaen" w:cs="Times New Roman"/>
          <w:noProof/>
          <w:sz w:val="20"/>
          <w:szCs w:val="20"/>
          <w:lang w:bidi="en-US"/>
        </w:rPr>
        <w:t xml:space="preserve"> </w:t>
      </w:r>
      <w:r w:rsidR="007E227D" w:rsidRPr="004C6035">
        <w:rPr>
          <w:rFonts w:ascii="Sylfaen" w:eastAsia="Times New Roman" w:hAnsi="Sylfaen" w:cs="Times New Roman"/>
          <w:noProof/>
          <w:sz w:val="20"/>
          <w:szCs w:val="20"/>
          <w:lang w:val="ka-GE" w:bidi="en-US"/>
        </w:rPr>
        <w:t xml:space="preserve">გეხებათ </w:t>
      </w:r>
      <w:r w:rsidRPr="004C6035">
        <w:rPr>
          <w:rFonts w:ascii="Sylfaen" w:eastAsia="Times New Roman" w:hAnsi="Sylfaen" w:cs="Sylfaen"/>
          <w:noProof/>
          <w:sz w:val="20"/>
          <w:szCs w:val="20"/>
          <w:lang w:bidi="en-US"/>
        </w:rPr>
        <w:t>რომელიმე</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მათგანი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ეს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ნიშნავს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რომ</w:t>
      </w:r>
      <w:r w:rsidRPr="004C6035">
        <w:rPr>
          <w:rFonts w:ascii="Sylfaen" w:eastAsia="Times New Roman" w:hAnsi="Sylfaen" w:cs="Times New Roman"/>
          <w:noProof/>
          <w:sz w:val="20"/>
          <w:szCs w:val="20"/>
          <w:lang w:bidi="en-US"/>
        </w:rPr>
        <w:t xml:space="preserve"> </w:t>
      </w:r>
      <w:r w:rsidR="00D23D8B" w:rsidRPr="004C6035">
        <w:rPr>
          <w:rFonts w:ascii="Sylfaen" w:eastAsia="Times New Roman" w:hAnsi="Sylfaen" w:cs="Sylfaen"/>
          <w:noProof/>
          <w:sz w:val="20"/>
          <w:szCs w:val="20"/>
          <w:lang w:bidi="en-US"/>
        </w:rPr>
        <w:t>ტადოლაკ ფორტ</w:t>
      </w:r>
      <w:r w:rsidR="007E227D" w:rsidRPr="004C6035">
        <w:rPr>
          <w:rFonts w:ascii="Sylfaen" w:eastAsia="Times New Roman" w:hAnsi="Sylfaen" w:cs="Sylfaen"/>
          <w:noProof/>
          <w:sz w:val="20"/>
          <w:szCs w:val="20"/>
          <w:lang w:val="ka-GE" w:bidi="en-US"/>
        </w:rPr>
        <w:t>ე</w:t>
      </w:r>
      <w:r w:rsidR="00D23D8B" w:rsidRPr="004C6035">
        <w:rPr>
          <w:rFonts w:ascii="Sylfaen" w:eastAsia="Times New Roman" w:hAnsi="Sylfaen" w:cs="Sylfaen"/>
          <w:noProof/>
          <w:sz w:val="20"/>
          <w:szCs w:val="20"/>
          <w:lang w:bidi="en-US"/>
        </w:rPr>
        <w:t>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მიმართ</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სერიოზული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ალერგია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გაქვთ</w:t>
      </w:r>
      <w:r w:rsidRPr="004C6035">
        <w:rPr>
          <w:rFonts w:ascii="Sylfaen" w:eastAsia="Times New Roman" w:hAnsi="Sylfaen" w:cs="Times New Roman"/>
          <w:noProof/>
          <w:sz w:val="20"/>
          <w:szCs w:val="20"/>
          <w:lang w:bidi="en-US"/>
        </w:rPr>
        <w:t>.</w:t>
      </w:r>
    </w:p>
    <w:p w14:paraId="3433CFA3" w14:textId="5DB722B7" w:rsidR="000A6518" w:rsidRPr="004C6035" w:rsidRDefault="000A6518" w:rsidP="000A6518">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შეიძლება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დაგჭირდეთ</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სასწრაფო</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სამედიცინო</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დახმარება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ან</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ჰოსპიტალიზაცია</w:t>
      </w:r>
      <w:r w:rsidRPr="004C6035">
        <w:rPr>
          <w:rFonts w:ascii="Sylfaen" w:eastAsia="Times New Roman" w:hAnsi="Sylfaen" w:cs="Times New Roman"/>
          <w:noProof/>
          <w:sz w:val="20"/>
          <w:szCs w:val="20"/>
          <w:lang w:bidi="en-US"/>
        </w:rPr>
        <w:t>.</w:t>
      </w:r>
    </w:p>
    <w:p w14:paraId="1AADF41B" w14:textId="7ED0E3E3" w:rsidR="003A1972" w:rsidRPr="004C6035" w:rsidRDefault="000A6518" w:rsidP="00830206">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ყველა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ეს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ძალიან</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სერიოზული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გვერდითი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მოვლენა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ძალიან</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იშვიათად</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გვხვდება</w:t>
      </w:r>
      <w:r w:rsidRPr="004C6035">
        <w:rPr>
          <w:rFonts w:ascii="Sylfaen" w:eastAsia="Times New Roman" w:hAnsi="Sylfaen" w:cs="Times New Roman"/>
          <w:noProof/>
          <w:sz w:val="20"/>
          <w:szCs w:val="20"/>
          <w:lang w:bidi="en-US"/>
        </w:rPr>
        <w:t>.</w:t>
      </w:r>
    </w:p>
    <w:p w14:paraId="463B5765" w14:textId="4BA38E0D" w:rsidR="00D23D8B" w:rsidRPr="004C6035" w:rsidRDefault="00D23D8B" w:rsidP="00830206">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გვერდითი მოვლენები კლასიფიცირებულია შემდეგ კატეგორიებად:</w:t>
      </w:r>
    </w:p>
    <w:p w14:paraId="2A660A57" w14:textId="267D49B0" w:rsidR="00D23D8B"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ძალიან ხშირი: შეიძლება აღენიშნებოდეს 10 პაციენტიდან სულ მცირე 1-ს.</w:t>
      </w:r>
    </w:p>
    <w:p w14:paraId="27A772A4" w14:textId="74FCCF6B" w:rsidR="00D23D8B"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ხშირი: შეიძლება აღენიშნებოდეს 10 პაციენტიდან 1-ზე ნაკლებს, მაგრამ 100 პაციენტიდან 1-ზე მეტს.</w:t>
      </w:r>
    </w:p>
    <w:p w14:paraId="5DE5B88C" w14:textId="558CCA6E" w:rsidR="00D23D8B"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 xml:space="preserve">არც ისე ხშირი: </w:t>
      </w:r>
      <w:r w:rsidR="00FD66A1" w:rsidRPr="004C6035">
        <w:rPr>
          <w:rFonts w:ascii="Sylfaen" w:eastAsia="Times New Roman" w:hAnsi="Sylfaen" w:cs="Times New Roman"/>
          <w:noProof/>
          <w:sz w:val="20"/>
          <w:szCs w:val="20"/>
          <w:lang w:bidi="en-US"/>
        </w:rPr>
        <w:t>შეიძლება აღენიშნებოდეს 100 პაციენტიდან 1-ზე ნაკლებს, მაგრამ 1000 პაციენტიდან 1-ზე მეტს.</w:t>
      </w:r>
    </w:p>
    <w:p w14:paraId="50E5AAD3" w14:textId="77777777" w:rsidR="00D23D8B"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იშვიათი: შეიძლება აღენიშნებოდეს 100 პაციენტიდან სულ მცირე 1-ს, მაგრამ 1000 პაციენტიდან სულ მცირე 1-ს.</w:t>
      </w:r>
    </w:p>
    <w:p w14:paraId="15D743EF" w14:textId="608E9B02" w:rsidR="00D23D8B"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 xml:space="preserve">იშვიათი: </w:t>
      </w:r>
      <w:r w:rsidR="00FD66A1" w:rsidRPr="004C6035">
        <w:rPr>
          <w:rFonts w:ascii="Sylfaen" w:eastAsia="Times New Roman" w:hAnsi="Sylfaen" w:cs="Times New Roman"/>
          <w:noProof/>
          <w:sz w:val="20"/>
          <w:szCs w:val="20"/>
          <w:lang w:bidi="en-US"/>
        </w:rPr>
        <w:t>შეიძლება აღენიშნებოდეს 1000 პაციენტიდან 1-ზე ნაკლებს.</w:t>
      </w:r>
    </w:p>
    <w:p w14:paraId="01F7EDB1" w14:textId="77777777" w:rsidR="00FD66A1"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lastRenderedPageBreak/>
        <w:t>ძალიან იშვიათი:</w:t>
      </w:r>
      <w:r w:rsidR="00FD66A1" w:rsidRPr="004C6035">
        <w:rPr>
          <w:rFonts w:ascii="Sylfaen" w:eastAsia="Times New Roman" w:hAnsi="Sylfaen" w:cs="Times New Roman"/>
          <w:noProof/>
          <w:sz w:val="20"/>
          <w:szCs w:val="20"/>
          <w:lang w:bidi="en-US"/>
        </w:rPr>
        <w:t xml:space="preserve"> შეიძლება აღენიშნებოდეს 10000 პაციენტიდან 1-ზე ნაკლებს.</w:t>
      </w:r>
    </w:p>
    <w:p w14:paraId="35C9F3B7" w14:textId="5CD46BA9" w:rsidR="00FD66A1"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უცნობია: არსებული მონაცემებით მათი შეფასება შეუძლებელია.</w:t>
      </w:r>
    </w:p>
    <w:p w14:paraId="12D362F3" w14:textId="2AA00C2C" w:rsidR="00FD66A1" w:rsidRPr="004C6035" w:rsidRDefault="00FD66A1" w:rsidP="00D23D8B">
      <w:pPr>
        <w:spacing w:after="0" w:line="240" w:lineRule="auto"/>
        <w:jc w:val="both"/>
        <w:rPr>
          <w:rFonts w:ascii="Sylfaen" w:eastAsia="Times New Roman" w:hAnsi="Sylfaen" w:cs="Times New Roman"/>
          <w:b/>
          <w:bCs/>
          <w:noProof/>
          <w:sz w:val="20"/>
          <w:szCs w:val="20"/>
          <w:lang w:bidi="en-US"/>
        </w:rPr>
      </w:pPr>
      <w:r w:rsidRPr="004C6035">
        <w:rPr>
          <w:rFonts w:ascii="Sylfaen" w:eastAsia="Times New Roman" w:hAnsi="Sylfaen" w:cs="Times New Roman"/>
          <w:b/>
          <w:bCs/>
          <w:noProof/>
          <w:sz w:val="20"/>
          <w:szCs w:val="20"/>
          <w:lang w:bidi="en-US"/>
        </w:rPr>
        <w:t>ხშირი:</w:t>
      </w:r>
    </w:p>
    <w:p w14:paraId="1C61391E" w14:textId="2F10155B"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დაღლილობა</w:t>
      </w:r>
    </w:p>
    <w:p w14:paraId="58D8EDD1" w14:textId="5CB19C42"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თავბრუსხვევა</w:t>
      </w:r>
    </w:p>
    <w:p w14:paraId="1528546E" w14:textId="1D89AF32"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ფსიქიკური აშლილობა (დეპრესია)</w:t>
      </w:r>
    </w:p>
    <w:p w14:paraId="473BA9D9" w14:textId="5BBD9A57"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ნერვიულობა</w:t>
      </w:r>
    </w:p>
    <w:p w14:paraId="56EFB1E9" w14:textId="35961344"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მხედველობის დაბინდვა</w:t>
      </w:r>
    </w:p>
    <w:p w14:paraId="44892DCE" w14:textId="6814E778"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ყურებში შუილი</w:t>
      </w:r>
    </w:p>
    <w:p w14:paraId="5DAF22D5" w14:textId="0DCB5B7C"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საჭმლის მონელების დარღვევა</w:t>
      </w:r>
    </w:p>
    <w:p w14:paraId="22D82DE8" w14:textId="76499E60"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მუცლის ტკივილი</w:t>
      </w:r>
    </w:p>
    <w:p w14:paraId="5A65DFAB" w14:textId="1D61D5E2"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დიარეა</w:t>
      </w:r>
    </w:p>
    <w:p w14:paraId="11427A6A" w14:textId="1EA47269"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ნაწლავური გაზები</w:t>
      </w:r>
    </w:p>
    <w:p w14:paraId="3E5EFF70" w14:textId="36312CC8"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გულისრევა</w:t>
      </w:r>
    </w:p>
    <w:p w14:paraId="5D7A37BD" w14:textId="03564B49"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ყაბზობა</w:t>
      </w:r>
    </w:p>
    <w:p w14:paraId="34B93583" w14:textId="3F6B732E"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კუჭის ანთება</w:t>
      </w:r>
    </w:p>
    <w:p w14:paraId="4046B2FD" w14:textId="48708A4E"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შავი ფერის განავალი</w:t>
      </w:r>
    </w:p>
    <w:p w14:paraId="734D69ED" w14:textId="0319F323"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ღებინება</w:t>
      </w:r>
    </w:p>
    <w:p w14:paraId="7BE59704" w14:textId="7EB38553"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ქავილი</w:t>
      </w:r>
    </w:p>
    <w:p w14:paraId="31DF6047" w14:textId="7ABA7F2E"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გამონაყარი</w:t>
      </w:r>
    </w:p>
    <w:p w14:paraId="617D45F4" w14:textId="30BAA19E"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მტკივნეული შარდვა</w:t>
      </w:r>
    </w:p>
    <w:p w14:paraId="1DF18A65" w14:textId="0C9117EF"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ხშირი შარდვა</w:t>
      </w:r>
    </w:p>
    <w:p w14:paraId="211BBBD2" w14:textId="16A8B7F1"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კანკალი და სიცხე</w:t>
      </w:r>
    </w:p>
    <w:p w14:paraId="21015CCD" w14:textId="66031AB7" w:rsidR="00FD66A1" w:rsidRPr="004C6035" w:rsidRDefault="00FD66A1" w:rsidP="00FD66A1">
      <w:pPr>
        <w:spacing w:after="0" w:line="240" w:lineRule="auto"/>
        <w:jc w:val="both"/>
        <w:rPr>
          <w:rFonts w:ascii="Sylfaen" w:eastAsia="Times New Roman" w:hAnsi="Sylfaen" w:cs="Times New Roman"/>
          <w:b/>
          <w:bCs/>
          <w:noProof/>
          <w:sz w:val="20"/>
          <w:szCs w:val="20"/>
          <w:lang w:bidi="en-US"/>
        </w:rPr>
      </w:pPr>
      <w:r w:rsidRPr="004C6035">
        <w:rPr>
          <w:rFonts w:ascii="Sylfaen" w:eastAsia="Times New Roman" w:hAnsi="Sylfaen" w:cs="Times New Roman"/>
          <w:b/>
          <w:bCs/>
          <w:noProof/>
          <w:sz w:val="20"/>
          <w:szCs w:val="20"/>
          <w:lang w:bidi="en-US"/>
        </w:rPr>
        <w:t>არც ისე ხშირი:</w:t>
      </w:r>
    </w:p>
    <w:p w14:paraId="4054BEB2" w14:textId="14C77607"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კანზე დალურჯებები</w:t>
      </w:r>
    </w:p>
    <w:p w14:paraId="1800A393" w14:textId="30DA5561"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ანემია</w:t>
      </w:r>
    </w:p>
    <w:p w14:paraId="7CA5FC24" w14:textId="17517DDB"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სისხლში თრომბოციტების რაოდენობის შემცირება</w:t>
      </w:r>
    </w:p>
    <w:p w14:paraId="40AD4412" w14:textId="0B69A3F5"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სისხლდენის დროის გახანგრძლივება</w:t>
      </w:r>
    </w:p>
    <w:p w14:paraId="521938F6" w14:textId="1F73E71F"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ლეიკოციტებისა და ერითროციტების რაოდენობის შემცირება</w:t>
      </w:r>
    </w:p>
    <w:p w14:paraId="2CAB07B7" w14:textId="23FF8E12"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ერითროციტების დაშლით გამოწვეული ანემია (ჰემოლიზური ანემია)</w:t>
      </w:r>
    </w:p>
    <w:p w14:paraId="3853C2DC" w14:textId="1C84DD43"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შეშუპება</w:t>
      </w:r>
    </w:p>
    <w:p w14:paraId="0067416D" w14:textId="33DCF03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შრატის კრეატინინის დონის მომატება, რაც თირკმლის ფუნქციაზე მიუთითებს</w:t>
      </w:r>
    </w:p>
    <w:p w14:paraId="14459B5D" w14:textId="11797A0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სისხლში შაქრის დონის მომატება ადრე კონტროლირებად დიაბეტით დაავადებულ პაციენტებში</w:t>
      </w:r>
    </w:p>
    <w:p w14:paraId="4D65EB12" w14:textId="3E762E5B"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სხეულის წონის ცვლილებები</w:t>
      </w:r>
    </w:p>
    <w:p w14:paraId="59F7E0CB" w14:textId="7DB481B5"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გემოს დარღვევა</w:t>
      </w:r>
    </w:p>
    <w:p w14:paraId="1577B433" w14:textId="2271D376"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უძილობა</w:t>
      </w:r>
    </w:p>
    <w:p w14:paraId="2C48C3F2" w14:textId="7962204D"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ცნობიერების დარღვევა</w:t>
      </w:r>
    </w:p>
    <w:p w14:paraId="7E91F653" w14:textId="358F846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ძილიანობა</w:t>
      </w:r>
    </w:p>
    <w:p w14:paraId="40A3BF12" w14:textId="2832DDA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დაბნეულობა</w:t>
      </w:r>
    </w:p>
    <w:p w14:paraId="64E5E530" w14:textId="31A6E19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სინათლის მიმართ მგრძნობელობა</w:t>
      </w:r>
    </w:p>
    <w:p w14:paraId="62963F7F" w14:textId="6AA89D81"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მხედველობის დროებითი დარღვევა</w:t>
      </w:r>
    </w:p>
    <w:p w14:paraId="390EDBE8" w14:textId="6D1D8DF3"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თვალშიდა ინფექცია</w:t>
      </w:r>
    </w:p>
    <w:p w14:paraId="0A1714EC" w14:textId="00104EF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სიყრუე</w:t>
      </w:r>
    </w:p>
    <w:p w14:paraId="328A59B5" w14:textId="2F95E9FE"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მაღალი არტერიული წნევა</w:t>
      </w:r>
    </w:p>
    <w:p w14:paraId="00A04289" w14:textId="6A53C8AF"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გულის შეგუბებითი უკმარისობა ობსტრუქციის გამო</w:t>
      </w:r>
    </w:p>
    <w:p w14:paraId="1F2523B7" w14:textId="5459DA2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სახის გაწითლება</w:t>
      </w:r>
    </w:p>
    <w:p w14:paraId="6ED7E1D2" w14:textId="4835A2DD"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პალპიტაცია</w:t>
      </w:r>
    </w:p>
    <w:p w14:paraId="6AFF1F6C" w14:textId="777B9996"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გონების დაკარგვა</w:t>
      </w:r>
    </w:p>
    <w:p w14:paraId="58656AA5" w14:textId="6FDC8BCA"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ვასკულიტი</w:t>
      </w:r>
    </w:p>
    <w:p w14:paraId="45B911E2" w14:textId="425D1AC1"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გულის რიტმის დარღვევები</w:t>
      </w:r>
    </w:p>
    <w:p w14:paraId="67EFF20D" w14:textId="68606EE6"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გულის შეტევა</w:t>
      </w:r>
    </w:p>
    <w:p w14:paraId="7B25CC96" w14:textId="3BAE57CA"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ტვინის დაზიანება ტვინის სისხლძარღვების ოკლუზიის შედეგად</w:t>
      </w:r>
    </w:p>
    <w:p w14:paraId="74269DF6" w14:textId="5C23669E"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ასთმა</w:t>
      </w:r>
    </w:p>
    <w:p w14:paraId="0886CFCC" w14:textId="7A9D32E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ფილტვის შეშუპება (ფილტვის ინფილტრაცია) ლეიკოციტების მომატებით (ეოზინოფილია)</w:t>
      </w:r>
    </w:p>
    <w:p w14:paraId="36DE681A" w14:textId="06A1E63D"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სასუნთქი გზების ანთება (ბრონქიტი)</w:t>
      </w:r>
    </w:p>
    <w:p w14:paraId="0D4C809E" w14:textId="079EDC3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ქოშინი</w:t>
      </w:r>
    </w:p>
    <w:p w14:paraId="4AEEF8B3" w14:textId="10712E9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ფარინგიტი</w:t>
      </w:r>
    </w:p>
    <w:p w14:paraId="4CC7D9EC" w14:textId="1A217AB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გაციება</w:t>
      </w:r>
    </w:p>
    <w:p w14:paraId="2A0005FB" w14:textId="09F67D1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ცხვირის გარშემო ჰაერით სავსე ღრუების (სინუსების) ანთება საფეთქლის, შუბლის და თვალების</w:t>
      </w:r>
    </w:p>
    <w:p w14:paraId="5DF24074" w14:textId="694D2587"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lastRenderedPageBreak/>
        <w:t>წყურვილი</w:t>
      </w:r>
    </w:p>
    <w:p w14:paraId="319F8CEA" w14:textId="1D10B523"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პირის სიმშრალე</w:t>
      </w:r>
    </w:p>
    <w:p w14:paraId="50EDC0A1" w14:textId="4F1B9B43"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პირის ღრუს წყლულები</w:t>
      </w:r>
    </w:p>
    <w:p w14:paraId="4C03AF3D" w14:textId="7D7A64CF"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კვებითი დარღვევები</w:t>
      </w:r>
    </w:p>
    <w:p w14:paraId="44668D54" w14:textId="7D57B21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ბოყინი</w:t>
      </w:r>
    </w:p>
    <w:p w14:paraId="2D48A503" w14:textId="5F3130DA"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წვრილი ნაწლავის ანთება</w:t>
      </w:r>
    </w:p>
    <w:p w14:paraId="56EF213B" w14:textId="1F2F94B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კუჭის ჭრილობა და/ან პერფორაცია სისხლდენით ან მის გარეშე</w:t>
      </w:r>
    </w:p>
    <w:p w14:paraId="2EDAB6AA" w14:textId="022FB33B"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ნაწლავების წყლულები</w:t>
      </w:r>
    </w:p>
    <w:p w14:paraId="179E769F" w14:textId="21FC539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პანკრეასის ანთება</w:t>
      </w:r>
    </w:p>
    <w:p w14:paraId="35396397" w14:textId="23AA1763"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ეზოფაგიტი საყლაპავსა და კუჭს შორის მდებარე კუნთის შეკუმშვით ან შევიწროებით ან მხოლოდ საყლაპავის ანთებით</w:t>
      </w:r>
    </w:p>
    <w:p w14:paraId="75AE69AD" w14:textId="47B38C72"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მსხვილი ნაწლავის ანთება</w:t>
      </w:r>
    </w:p>
    <w:p w14:paraId="3F18F92D" w14:textId="356C06C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ღვიძლის ფერმენტების მომატება</w:t>
      </w:r>
    </w:p>
    <w:p w14:paraId="3C1BF968" w14:textId="057427A2"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ნაღვლის სადინრებით გამოწვეული ღვიძლის ანთება (ჰეპატიტი)</w:t>
      </w:r>
    </w:p>
    <w:p w14:paraId="183BDE41" w14:textId="186804C2"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ღვიძლის ანთება</w:t>
      </w:r>
    </w:p>
    <w:p w14:paraId="4BCA246D" w14:textId="1D52164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ნაღვლის სადინრიდან წარმოქმნილი სიყვითლე</w:t>
      </w:r>
    </w:p>
    <w:p w14:paraId="24E44802" w14:textId="79AA7EF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სიყვითლე</w:t>
      </w:r>
    </w:p>
    <w:p w14:paraId="64AB4978" w14:textId="6CD9E33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ღვიძლის ფუნქციის დარღვევა</w:t>
      </w:r>
    </w:p>
    <w:p w14:paraId="1A2E6B25" w14:textId="4E020BD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ღვიძლის დაზიანება</w:t>
      </w:r>
    </w:p>
    <w:p w14:paraId="01D12929" w14:textId="2C0D6FA4"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კანის დიფუზური შეშუპება</w:t>
      </w:r>
    </w:p>
    <w:p w14:paraId="5024BEA5" w14:textId="587F594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ოფლიანობა</w:t>
      </w:r>
    </w:p>
    <w:p w14:paraId="2CB294FD" w14:textId="2E30B7B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კანის გამონაყარი</w:t>
      </w:r>
    </w:p>
    <w:p w14:paraId="5A0A7E9B" w14:textId="3B954921"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გამონაყარი, რომელსაც თან ახლავს კანის ბუშტუკები</w:t>
      </w:r>
    </w:p>
    <w:p w14:paraId="5FA7F233" w14:textId="08FDBC6B"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კანის სისხლძარღვოვანი ანთება კანზე ამობურცული წითელი გამონაყარით</w:t>
      </w:r>
    </w:p>
    <w:p w14:paraId="49036BF6" w14:textId="3B1547B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დაავადება, რომელიც ხასიათდება მტკივნეული წითელი ან მეწამული გამონაყარით და კანზე ბუშტუკებით (სტივენს-ჯონსონის სინდრომი)</w:t>
      </w:r>
    </w:p>
    <w:p w14:paraId="2351A99D" w14:textId="0DA467BB"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სიცოცხლისთვის საშიში კანის დაავადება, რომელიც ხასიათდება კანის ბუშტუკების გაჩენით და აქერცვლით (ტოქსიკური ეპიდერმული ნეკროლიზი)</w:t>
      </w:r>
    </w:p>
    <w:p w14:paraId="0EE4BF6F" w14:textId="7166F9DE"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კანის მდგომარეობა, რომელიც იწვევს სიწითლეს, ბუშტუკებსა და წყლულებს პირის ღრუში, თვალებსა და სასქესო ორგანოებში (მულტიფორმული ერითემა)</w:t>
      </w:r>
    </w:p>
    <w:p w14:paraId="7890BF2A" w14:textId="2F94B403"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კანის ფერის გამუქება</w:t>
      </w:r>
    </w:p>
    <w:p w14:paraId="6402B726" w14:textId="584E9381"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თმის ცვენა</w:t>
      </w:r>
    </w:p>
    <w:p w14:paraId="5739279C" w14:textId="428BA49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დიფუზური წითელი ფერის გამონაყარი, რომელიც ზოგიერთ ადგილას ბრტყელია და ზოგიერთ ადგილას ამობურცულია (მაკულოპაპულური გამონაყარი)</w:t>
      </w:r>
    </w:p>
    <w:p w14:paraId="46B180B6" w14:textId="453BF3E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სინათლისადმი მგრძნობელობა</w:t>
      </w:r>
    </w:p>
    <w:p w14:paraId="22A39552" w14:textId="4C12FC3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სისხლში შარდოვანას აზოტის მომატება</w:t>
      </w:r>
    </w:p>
    <w:p w14:paraId="78A41E09" w14:textId="606E2B25"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თირკმლის უკმარისობა</w:t>
      </w:r>
    </w:p>
    <w:p w14:paraId="4B2148C3" w14:textId="4DBDE76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თირკმლის დაავადება</w:t>
      </w:r>
    </w:p>
    <w:p w14:paraId="56F146AB" w14:textId="5AA2CE0E"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თირკმლის უჯრედების დესტრუქცია</w:t>
      </w:r>
    </w:p>
    <w:p w14:paraId="0130E232" w14:textId="38AA18C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შარდის ბუშტის ანთება</w:t>
      </w:r>
    </w:p>
    <w:p w14:paraId="4B6243FF" w14:textId="4FA5EA3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შარდში სისხლის არსებობა</w:t>
      </w:r>
    </w:p>
    <w:p w14:paraId="13D77172" w14:textId="38398366"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თირკმლის კენჭები</w:t>
      </w:r>
    </w:p>
    <w:p w14:paraId="4B27DF41" w14:textId="78F09C42"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თირკმელების ანთება</w:t>
      </w:r>
    </w:p>
    <w:p w14:paraId="53ACAD55" w14:textId="52421E41"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არარეგულარული საშვილოსნოს სისხლდენა</w:t>
      </w:r>
    </w:p>
    <w:p w14:paraId="22828539" w14:textId="146DC115"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ჰიპერმგრძნობელობის რეაქციები</w:t>
      </w:r>
    </w:p>
    <w:p w14:paraId="043DB267" w14:textId="5DC2F82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მძიმე ალერგიული რეაქციები (მათ შორის შოკი), რომლებიც ჩვეულებრივ ხასიათდება ისეთი სიმპტომებით, როგორიცაა სიწითლე, ქავილი, ყელის შეშუპება და არტერიული წნევის დაქვეითება, რომელიც შეიძლება მოულოდნელად დაიწყოს და გამოიწვიოს სიკვდილი</w:t>
      </w:r>
    </w:p>
    <w:p w14:paraId="4DF1D2F6" w14:textId="6EFDA97B"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დაავადების ცხრილი, რომელიც ვითარდება ორგანიზმში პათოგენური მიკრობების ან პარაზიტების შეღწევით (ინფექცია)</w:t>
      </w:r>
    </w:p>
    <w:p w14:paraId="51371463" w14:textId="1F66F976"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თავის ტკივილი</w:t>
      </w:r>
    </w:p>
    <w:p w14:paraId="7AE3DB0C" w14:textId="6F521AA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კანის აქერცვლა</w:t>
      </w:r>
    </w:p>
    <w:p w14:paraId="6E850DF1" w14:textId="0E901A31" w:rsidR="00C464E1" w:rsidRPr="004C6035" w:rsidRDefault="00925E24" w:rsidP="00830206">
      <w:pPr>
        <w:spacing w:after="0" w:line="240" w:lineRule="auto"/>
        <w:jc w:val="both"/>
        <w:rPr>
          <w:rFonts w:ascii="Sylfaen" w:eastAsia="Times New Roman" w:hAnsi="Sylfaen" w:cs="Times New Roman"/>
          <w:i/>
          <w:noProof/>
          <w:sz w:val="20"/>
          <w:szCs w:val="20"/>
          <w:lang w:bidi="en-US"/>
        </w:rPr>
      </w:pPr>
      <w:r w:rsidRPr="004C6035">
        <w:rPr>
          <w:rFonts w:ascii="Sylfaen" w:eastAsia="Times New Roman" w:hAnsi="Sylfaen" w:cs="Sylfaen"/>
          <w:i/>
          <w:noProof/>
          <w:sz w:val="20"/>
          <w:szCs w:val="20"/>
          <w:lang w:bidi="en-US"/>
        </w:rPr>
        <w:t>თუ</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შეამჩნევთ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რაიმე</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გვერდით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მოვლენას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რომელიც</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არ</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არის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მითითებული</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ამ</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ფურცელ</w:t>
      </w:r>
      <w:r w:rsidRPr="004C6035">
        <w:rPr>
          <w:rFonts w:ascii="Sylfaen" w:eastAsia="Times New Roman" w:hAnsi="Sylfaen" w:cs="Times New Roman"/>
          <w:i/>
          <w:noProof/>
          <w:sz w:val="20"/>
          <w:szCs w:val="20"/>
          <w:lang w:bidi="en-US"/>
        </w:rPr>
        <w:t>-</w:t>
      </w:r>
      <w:r w:rsidRPr="004C6035">
        <w:rPr>
          <w:rFonts w:ascii="Sylfaen" w:eastAsia="Times New Roman" w:hAnsi="Sylfaen" w:cs="Sylfaen"/>
          <w:i/>
          <w:noProof/>
          <w:sz w:val="20"/>
          <w:szCs w:val="20"/>
          <w:lang w:bidi="en-US"/>
        </w:rPr>
        <w:t>ჩანართში</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აცნობეთ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ამის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შესახებ</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თქვენს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ფარმაცევტს</w:t>
      </w:r>
      <w:r w:rsidRPr="004C6035">
        <w:rPr>
          <w:rFonts w:ascii="Sylfaen" w:eastAsia="Times New Roman" w:hAnsi="Sylfaen" w:cs="Times New Roman"/>
          <w:i/>
          <w:noProof/>
          <w:sz w:val="20"/>
          <w:szCs w:val="20"/>
          <w:lang w:bidi="en-US"/>
        </w:rPr>
        <w:t>.</w:t>
      </w:r>
    </w:p>
    <w:p w14:paraId="407A7485" w14:textId="51A4926E" w:rsidR="001C29D4" w:rsidRPr="004C6035" w:rsidRDefault="001C29D4" w:rsidP="00830206">
      <w:pPr>
        <w:spacing w:after="0" w:line="240" w:lineRule="auto"/>
        <w:jc w:val="both"/>
        <w:rPr>
          <w:rFonts w:ascii="Sylfaen" w:eastAsia="Times New Roman" w:hAnsi="Sylfaen" w:cs="Times New Roman"/>
          <w:iCs/>
          <w:noProof/>
          <w:sz w:val="20"/>
          <w:szCs w:val="20"/>
          <w:u w:val="single"/>
          <w:lang w:bidi="en-US"/>
        </w:rPr>
      </w:pPr>
      <w:r w:rsidRPr="004C6035">
        <w:rPr>
          <w:rFonts w:ascii="Sylfaen" w:eastAsia="Times New Roman" w:hAnsi="Sylfaen" w:cs="Times New Roman"/>
          <w:iCs/>
          <w:noProof/>
          <w:sz w:val="20"/>
          <w:szCs w:val="20"/>
          <w:u w:val="single"/>
          <w:lang w:bidi="en-US"/>
        </w:rPr>
        <w:t>გვერდითი მოვლენების შესახებ შეტყობინება</w:t>
      </w:r>
    </w:p>
    <w:p w14:paraId="45A8EA5A" w14:textId="5A22AAD6" w:rsidR="007E227D" w:rsidRPr="004C6035" w:rsidRDefault="007E227D" w:rsidP="00830206">
      <w:pPr>
        <w:spacing w:after="0" w:line="240" w:lineRule="auto"/>
        <w:jc w:val="both"/>
        <w:rPr>
          <w:rFonts w:ascii="Sylfaen" w:eastAsia="Times New Roman" w:hAnsi="Sylfaen" w:cs="Times New Roman"/>
          <w:iCs/>
          <w:noProof/>
          <w:sz w:val="20"/>
          <w:szCs w:val="20"/>
          <w:lang w:bidi="en-US"/>
        </w:rPr>
      </w:pPr>
      <w:r w:rsidRPr="004C6035">
        <w:rPr>
          <w:rFonts w:ascii="Sylfaen" w:eastAsia="Times New Roman" w:hAnsi="Sylfaen" w:cs="Times New Roman"/>
          <w:iCs/>
          <w:noProof/>
          <w:sz w:val="20"/>
          <w:szCs w:val="20"/>
          <w:lang w:bidi="en-US"/>
        </w:rPr>
        <w:t xml:space="preserve">თუ თქვენ გამოგივლინდათ რაიმე გვერდითი მოვლენა,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www.titck.gov.tr-ზე „წამლის გვერდითი მოვლენების შეტყობინების“ ხატულაზე </w:t>
      </w:r>
      <w:r w:rsidRPr="004C6035">
        <w:rPr>
          <w:rFonts w:ascii="Sylfaen" w:eastAsia="Times New Roman" w:hAnsi="Sylfaen" w:cs="Times New Roman"/>
          <w:iCs/>
          <w:noProof/>
          <w:sz w:val="20"/>
          <w:szCs w:val="20"/>
          <w:lang w:bidi="en-US"/>
        </w:rPr>
        <w:lastRenderedPageBreak/>
        <w:t>დაწკაპუნებით ან გვერდითი მოვლენების შესახებ შეტყობინების ცხელ ხაზზე დარეკვით ნომერზე 0800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7F00A8DB" w14:textId="77777777" w:rsidR="004C6035" w:rsidRPr="004C6035" w:rsidRDefault="004C6035" w:rsidP="00830206">
      <w:pPr>
        <w:spacing w:after="0" w:line="240" w:lineRule="auto"/>
        <w:jc w:val="both"/>
        <w:rPr>
          <w:rFonts w:ascii="Sylfaen" w:eastAsia="Times New Roman" w:hAnsi="Sylfaen" w:cs="Times New Roman"/>
          <w:iCs/>
          <w:noProof/>
          <w:sz w:val="20"/>
          <w:szCs w:val="20"/>
          <w:lang w:bidi="en-US"/>
        </w:rPr>
      </w:pPr>
    </w:p>
    <w:p w14:paraId="0174D974" w14:textId="0C9832AA" w:rsidR="003A767A" w:rsidRPr="004C6035" w:rsidRDefault="001C29D4" w:rsidP="00830206">
      <w:pPr>
        <w:pStyle w:val="ListParagraph"/>
        <w:numPr>
          <w:ilvl w:val="0"/>
          <w:numId w:val="4"/>
        </w:numPr>
        <w:spacing w:after="0" w:line="240" w:lineRule="auto"/>
        <w:ind w:left="426" w:hanging="426"/>
        <w:jc w:val="both"/>
        <w:rPr>
          <w:rFonts w:ascii="Sylfaen" w:hAnsi="Sylfaen" w:cs="Times New Roman"/>
          <w:b/>
          <w:noProof/>
          <w:sz w:val="20"/>
          <w:szCs w:val="20"/>
        </w:rPr>
      </w:pPr>
      <w:r w:rsidRPr="004C6035">
        <w:rPr>
          <w:rFonts w:ascii="Sylfaen" w:eastAsia="Times New Roman" w:hAnsi="Sylfaen" w:cs="Times New Roman"/>
          <w:b/>
          <w:noProof/>
          <w:sz w:val="20"/>
          <w:szCs w:val="20"/>
          <w:lang w:bidi="en-US"/>
        </w:rPr>
        <w:t>ტადოლაკ ფორტ</w:t>
      </w:r>
      <w:r w:rsidR="007E227D" w:rsidRPr="004C6035">
        <w:rPr>
          <w:rFonts w:ascii="Sylfaen" w:eastAsia="Times New Roman" w:hAnsi="Sylfaen" w:cs="Times New Roman"/>
          <w:b/>
          <w:noProof/>
          <w:sz w:val="20"/>
          <w:szCs w:val="20"/>
          <w:lang w:val="ka-GE" w:bidi="en-US"/>
        </w:rPr>
        <w:t>ე</w:t>
      </w:r>
      <w:r w:rsidRPr="004C6035">
        <w:rPr>
          <w:rFonts w:ascii="Sylfaen" w:eastAsia="Times New Roman" w:hAnsi="Sylfaen" w:cs="Times New Roman"/>
          <w:b/>
          <w:noProof/>
          <w:sz w:val="20"/>
          <w:szCs w:val="20"/>
          <w:lang w:bidi="en-US"/>
        </w:rPr>
        <w:t>ს</w:t>
      </w:r>
      <w:r w:rsidR="00925E24" w:rsidRPr="004C6035">
        <w:rPr>
          <w:rFonts w:ascii="Sylfaen" w:eastAsia="Times New Roman" w:hAnsi="Sylfaen" w:cs="Times New Roman"/>
          <w:b/>
          <w:noProof/>
          <w:sz w:val="20"/>
          <w:szCs w:val="20"/>
          <w:lang w:bidi="en-US"/>
        </w:rPr>
        <w:t xml:space="preserve"> შენახვ</w:t>
      </w:r>
      <w:r w:rsidR="007E227D" w:rsidRPr="004C6035">
        <w:rPr>
          <w:rFonts w:ascii="Sylfaen" w:eastAsia="Times New Roman" w:hAnsi="Sylfaen" w:cs="Times New Roman"/>
          <w:b/>
          <w:noProof/>
          <w:sz w:val="20"/>
          <w:szCs w:val="20"/>
          <w:lang w:val="ka-GE" w:bidi="en-US"/>
        </w:rPr>
        <w:t>ა</w:t>
      </w:r>
    </w:p>
    <w:p w14:paraId="0F138098" w14:textId="61A55DC8" w:rsidR="001C29D4" w:rsidRPr="004C6035" w:rsidRDefault="001C29D4" w:rsidP="001C29D4">
      <w:pPr>
        <w:spacing w:after="0" w:line="240" w:lineRule="auto"/>
        <w:jc w:val="both"/>
        <w:rPr>
          <w:rFonts w:ascii="Sylfaen" w:hAnsi="Sylfaen" w:cs="Times New Roman"/>
          <w:i/>
          <w:noProof/>
          <w:sz w:val="20"/>
          <w:szCs w:val="20"/>
        </w:rPr>
      </w:pPr>
      <w:r w:rsidRPr="004C6035">
        <w:rPr>
          <w:rFonts w:ascii="Sylfaen" w:hAnsi="Sylfaen" w:cs="Times New Roman"/>
          <w:i/>
          <w:noProof/>
          <w:sz w:val="20"/>
          <w:szCs w:val="20"/>
        </w:rPr>
        <w:t>ტადოლაკ ფორტ</w:t>
      </w:r>
      <w:r w:rsidR="007E227D" w:rsidRPr="004C6035">
        <w:rPr>
          <w:rFonts w:ascii="Sylfaen" w:hAnsi="Sylfaen" w:cs="Times New Roman"/>
          <w:i/>
          <w:noProof/>
          <w:sz w:val="20"/>
          <w:szCs w:val="20"/>
          <w:lang w:val="ka-GE"/>
        </w:rPr>
        <w:t>ე</w:t>
      </w:r>
      <w:r w:rsidRPr="004C6035">
        <w:rPr>
          <w:rFonts w:ascii="Sylfaen" w:hAnsi="Sylfaen" w:cs="Times New Roman"/>
          <w:i/>
          <w:noProof/>
          <w:sz w:val="20"/>
          <w:szCs w:val="20"/>
        </w:rPr>
        <w:t xml:space="preserve"> შეინახეთ ბავშვებისთვის მიუწვდომელ და უხილავ ადგილას და </w:t>
      </w:r>
      <w:r w:rsidR="007E227D" w:rsidRPr="004C6035">
        <w:rPr>
          <w:rFonts w:ascii="Sylfaen" w:hAnsi="Sylfaen" w:cs="Times New Roman"/>
          <w:i/>
          <w:noProof/>
          <w:sz w:val="20"/>
          <w:szCs w:val="20"/>
          <w:lang w:val="ka-GE"/>
        </w:rPr>
        <w:t xml:space="preserve">თავისივე </w:t>
      </w:r>
      <w:r w:rsidRPr="004C6035">
        <w:rPr>
          <w:rFonts w:ascii="Sylfaen" w:hAnsi="Sylfaen" w:cs="Times New Roman"/>
          <w:i/>
          <w:noProof/>
          <w:sz w:val="20"/>
          <w:szCs w:val="20"/>
        </w:rPr>
        <w:t>შეფუთვ</w:t>
      </w:r>
      <w:r w:rsidR="007E227D" w:rsidRPr="004C6035">
        <w:rPr>
          <w:rFonts w:ascii="Sylfaen" w:hAnsi="Sylfaen" w:cs="Times New Roman"/>
          <w:i/>
          <w:noProof/>
          <w:sz w:val="20"/>
          <w:szCs w:val="20"/>
          <w:lang w:val="ka-GE"/>
        </w:rPr>
        <w:t>ით</w:t>
      </w:r>
      <w:r w:rsidRPr="004C6035">
        <w:rPr>
          <w:rFonts w:ascii="Sylfaen" w:hAnsi="Sylfaen" w:cs="Times New Roman"/>
          <w:i/>
          <w:noProof/>
          <w:sz w:val="20"/>
          <w:szCs w:val="20"/>
        </w:rPr>
        <w:t>.</w:t>
      </w:r>
    </w:p>
    <w:p w14:paraId="750226D6" w14:textId="200BBB91" w:rsidR="001C29D4" w:rsidRPr="004C6035" w:rsidRDefault="001C29D4" w:rsidP="001C29D4">
      <w:pPr>
        <w:spacing w:after="0" w:line="240" w:lineRule="auto"/>
        <w:jc w:val="both"/>
        <w:rPr>
          <w:rFonts w:ascii="Sylfaen" w:hAnsi="Sylfaen" w:cs="Times New Roman"/>
          <w:iCs/>
          <w:noProof/>
          <w:sz w:val="20"/>
          <w:szCs w:val="20"/>
        </w:rPr>
      </w:pPr>
      <w:r w:rsidRPr="004C6035">
        <w:rPr>
          <w:rFonts w:ascii="Sylfaen" w:hAnsi="Sylfaen" w:cs="Times New Roman"/>
          <w:iCs/>
          <w:noProof/>
          <w:sz w:val="20"/>
          <w:szCs w:val="20"/>
        </w:rPr>
        <w:t>შეინახეთ 25°C-</w:t>
      </w:r>
      <w:r w:rsidR="007E227D" w:rsidRPr="004C6035">
        <w:rPr>
          <w:rFonts w:ascii="Sylfaen" w:hAnsi="Sylfaen" w:cs="Times New Roman"/>
          <w:iCs/>
          <w:noProof/>
          <w:sz w:val="20"/>
          <w:szCs w:val="20"/>
          <w:lang w:val="ka-GE"/>
        </w:rPr>
        <w:t>მდე</w:t>
      </w:r>
      <w:r w:rsidRPr="004C6035">
        <w:rPr>
          <w:rFonts w:ascii="Sylfaen" w:hAnsi="Sylfaen" w:cs="Times New Roman"/>
          <w:iCs/>
          <w:noProof/>
          <w:sz w:val="20"/>
          <w:szCs w:val="20"/>
        </w:rPr>
        <w:t xml:space="preserve"> ოთახის ტემპერატურაზე, ნესტისგან დაცულ ადგილას.</w:t>
      </w:r>
    </w:p>
    <w:p w14:paraId="77FCADDE" w14:textId="7D277174" w:rsidR="001C29D4" w:rsidRPr="004C6035" w:rsidRDefault="001C29D4" w:rsidP="001C29D4">
      <w:pPr>
        <w:spacing w:after="0" w:line="240" w:lineRule="auto"/>
        <w:jc w:val="both"/>
        <w:rPr>
          <w:rFonts w:ascii="Sylfaen" w:hAnsi="Sylfaen" w:cs="Times New Roman"/>
          <w:b/>
          <w:bCs/>
          <w:iCs/>
          <w:noProof/>
          <w:sz w:val="20"/>
          <w:szCs w:val="20"/>
        </w:rPr>
      </w:pPr>
      <w:r w:rsidRPr="004C6035">
        <w:rPr>
          <w:rFonts w:ascii="Sylfaen" w:hAnsi="Sylfaen" w:cs="Times New Roman"/>
          <w:b/>
          <w:bCs/>
          <w:iCs/>
          <w:noProof/>
          <w:sz w:val="20"/>
          <w:szCs w:val="20"/>
        </w:rPr>
        <w:t>გამოიყენეთ ვარგისიანობის ვადის შესაბამისად.</w:t>
      </w:r>
    </w:p>
    <w:p w14:paraId="2BFA93E9" w14:textId="6D386FCA" w:rsidR="001C29D4" w:rsidRPr="004C6035" w:rsidRDefault="001C29D4" w:rsidP="001C29D4">
      <w:pPr>
        <w:spacing w:after="0" w:line="240" w:lineRule="auto"/>
        <w:jc w:val="both"/>
        <w:rPr>
          <w:rFonts w:ascii="Sylfaen" w:hAnsi="Sylfaen" w:cs="Times New Roman"/>
          <w:i/>
          <w:noProof/>
          <w:sz w:val="20"/>
          <w:szCs w:val="20"/>
        </w:rPr>
      </w:pPr>
      <w:r w:rsidRPr="004C6035">
        <w:rPr>
          <w:rFonts w:ascii="Sylfaen" w:hAnsi="Sylfaen" w:cs="Times New Roman"/>
          <w:i/>
          <w:noProof/>
          <w:sz w:val="20"/>
          <w:szCs w:val="20"/>
        </w:rPr>
        <w:t>არ გამოიყენოთ ტადოლაკ ფორტ</w:t>
      </w:r>
      <w:r w:rsidR="007E227D" w:rsidRPr="004C6035">
        <w:rPr>
          <w:rFonts w:ascii="Sylfaen" w:hAnsi="Sylfaen" w:cs="Times New Roman"/>
          <w:i/>
          <w:noProof/>
          <w:sz w:val="20"/>
          <w:szCs w:val="20"/>
          <w:lang w:val="ka-GE"/>
        </w:rPr>
        <w:t>ე</w:t>
      </w:r>
      <w:r w:rsidRPr="004C6035">
        <w:rPr>
          <w:rFonts w:ascii="Sylfaen" w:hAnsi="Sylfaen" w:cs="Times New Roman"/>
          <w:i/>
          <w:noProof/>
          <w:sz w:val="20"/>
          <w:szCs w:val="20"/>
        </w:rPr>
        <w:t xml:space="preserve"> შეფუთვაზე მითითებული ვარგისიანობის ვადის გასვლის შემდეგ.</w:t>
      </w:r>
    </w:p>
    <w:p w14:paraId="4485B4DA" w14:textId="292593F1" w:rsidR="001C29D4" w:rsidRPr="004C6035" w:rsidRDefault="001C29D4" w:rsidP="001C29D4">
      <w:pPr>
        <w:spacing w:after="0" w:line="240" w:lineRule="auto"/>
        <w:jc w:val="both"/>
        <w:rPr>
          <w:rFonts w:ascii="Sylfaen" w:hAnsi="Sylfaen" w:cs="Times New Roman"/>
          <w:iCs/>
          <w:noProof/>
          <w:sz w:val="20"/>
          <w:szCs w:val="20"/>
        </w:rPr>
      </w:pPr>
      <w:r w:rsidRPr="004C6035">
        <w:rPr>
          <w:rFonts w:ascii="Sylfaen" w:hAnsi="Sylfaen" w:cs="Times New Roman"/>
          <w:iCs/>
          <w:noProof/>
          <w:sz w:val="20"/>
          <w:szCs w:val="20"/>
        </w:rPr>
        <w:t>არ გამოიყენოთ ტადოლაკ ფორტ</w:t>
      </w:r>
      <w:r w:rsidR="007E227D" w:rsidRPr="004C6035">
        <w:rPr>
          <w:rFonts w:ascii="Sylfaen" w:hAnsi="Sylfaen" w:cs="Times New Roman"/>
          <w:iCs/>
          <w:noProof/>
          <w:sz w:val="20"/>
          <w:szCs w:val="20"/>
          <w:lang w:val="ka-GE"/>
        </w:rPr>
        <w:t>ე</w:t>
      </w:r>
      <w:r w:rsidRPr="004C6035">
        <w:rPr>
          <w:rFonts w:ascii="Sylfaen" w:hAnsi="Sylfaen" w:cs="Times New Roman"/>
          <w:iCs/>
          <w:noProof/>
          <w:sz w:val="20"/>
          <w:szCs w:val="20"/>
        </w:rPr>
        <w:t>, თუ პროდუქტზე და/ან მის შეფუთვაზე შეამჩნევთ დეფექტებს.</w:t>
      </w:r>
    </w:p>
    <w:p w14:paraId="154D44C3" w14:textId="21A94C42" w:rsidR="001C29D4" w:rsidRPr="004C6035" w:rsidRDefault="001C29D4" w:rsidP="001C29D4">
      <w:pPr>
        <w:spacing w:after="0" w:line="240" w:lineRule="auto"/>
        <w:jc w:val="both"/>
        <w:rPr>
          <w:rFonts w:ascii="Sylfaen" w:hAnsi="Sylfaen" w:cs="Times New Roman"/>
          <w:iCs/>
          <w:noProof/>
          <w:sz w:val="20"/>
          <w:szCs w:val="20"/>
        </w:rPr>
      </w:pPr>
      <w:r w:rsidRPr="004C6035">
        <w:rPr>
          <w:rFonts w:ascii="Sylfaen" w:hAnsi="Sylfaen" w:cs="Times New Roman"/>
          <w:iCs/>
          <w:noProof/>
          <w:sz w:val="20"/>
          <w:szCs w:val="20"/>
        </w:rPr>
        <w:t>არ გადააგდოთ ვადაგასული ან გამოუყენებელი მედიკამენტები! გადაეცით ისინი გარემოს დაცვისა და ურბანიზაციის სამინისტროს მიერ განსაზღვრულ შეგროვების სისტემას.</w:t>
      </w:r>
    </w:p>
    <w:p w14:paraId="555AC8D3" w14:textId="77777777" w:rsidR="004C6035" w:rsidRDefault="004C6035" w:rsidP="00830206">
      <w:pPr>
        <w:spacing w:after="0" w:line="240" w:lineRule="auto"/>
        <w:jc w:val="both"/>
        <w:rPr>
          <w:rFonts w:ascii="Sylfaen" w:eastAsia="Times New Roman" w:hAnsi="Sylfaen" w:cs="Times New Roman"/>
          <w:b/>
          <w:i/>
          <w:noProof/>
          <w:sz w:val="20"/>
          <w:szCs w:val="20"/>
          <w:lang w:bidi="en-US"/>
        </w:rPr>
      </w:pPr>
    </w:p>
    <w:p w14:paraId="68B2C9CA" w14:textId="77777777" w:rsidR="00704564" w:rsidRPr="00704564" w:rsidRDefault="00704564" w:rsidP="00704564">
      <w:pPr>
        <w:spacing w:before="120" w:after="120" w:line="240" w:lineRule="auto"/>
        <w:jc w:val="both"/>
        <w:rPr>
          <w:rFonts w:ascii="Sylfaen" w:eastAsia="SimSun" w:hAnsi="Sylfaen"/>
          <w:b/>
          <w:lang w:val="ka-GE"/>
        </w:rPr>
      </w:pPr>
      <w:r w:rsidRPr="00704564">
        <w:rPr>
          <w:rFonts w:ascii="Sylfaen" w:eastAsia="SimSun" w:hAnsi="Sylfaen"/>
          <w:b/>
          <w:lang w:val="ka-GE"/>
        </w:rPr>
        <w:t>გაცემის წესი:</w:t>
      </w:r>
    </w:p>
    <w:p w14:paraId="49A20BFD" w14:textId="2DF44544" w:rsidR="00704564" w:rsidRDefault="00704564" w:rsidP="00704564">
      <w:pPr>
        <w:spacing w:after="0" w:line="240" w:lineRule="auto"/>
        <w:jc w:val="both"/>
        <w:rPr>
          <w:rFonts w:ascii="Sylfaen" w:eastAsia="SimSun" w:hAnsi="Sylfaen"/>
          <w:bCs/>
          <w:lang w:val="ka-GE"/>
        </w:rPr>
      </w:pP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p>
    <w:p w14:paraId="3F629A84" w14:textId="77777777" w:rsidR="00704564" w:rsidRPr="004C6035" w:rsidRDefault="00704564" w:rsidP="00704564">
      <w:pPr>
        <w:spacing w:after="0" w:line="240" w:lineRule="auto"/>
        <w:jc w:val="both"/>
        <w:rPr>
          <w:rFonts w:ascii="Sylfaen" w:eastAsia="Times New Roman" w:hAnsi="Sylfaen" w:cs="Times New Roman"/>
          <w:b/>
          <w:i/>
          <w:noProof/>
          <w:sz w:val="20"/>
          <w:szCs w:val="20"/>
          <w:lang w:bidi="en-US"/>
        </w:rPr>
      </w:pPr>
    </w:p>
    <w:p w14:paraId="2582E9DA" w14:textId="575AE6F2" w:rsidR="002A2299" w:rsidRPr="004C6035" w:rsidRDefault="00925E24" w:rsidP="00830206">
      <w:pPr>
        <w:spacing w:after="0" w:line="240" w:lineRule="auto"/>
        <w:jc w:val="both"/>
        <w:rPr>
          <w:rFonts w:ascii="Sylfaen" w:hAnsi="Sylfaen" w:cs="Times New Roman"/>
          <w:b/>
          <w:i/>
          <w:noProof/>
          <w:sz w:val="20"/>
          <w:szCs w:val="20"/>
        </w:rPr>
      </w:pPr>
      <w:r w:rsidRPr="004C6035">
        <w:rPr>
          <w:rFonts w:ascii="Sylfaen" w:eastAsia="Times New Roman" w:hAnsi="Sylfaen" w:cs="Times New Roman"/>
          <w:b/>
          <w:i/>
          <w:noProof/>
          <w:sz w:val="20"/>
          <w:szCs w:val="20"/>
          <w:lang w:bidi="en-US"/>
        </w:rPr>
        <w:t>სავაჭრო ლიცენზიის მფლობელი</w:t>
      </w:r>
      <w:r w:rsidR="00263FF4" w:rsidRPr="004C6035">
        <w:rPr>
          <w:rFonts w:ascii="Sylfaen" w:eastAsia="Times New Roman" w:hAnsi="Sylfaen" w:cs="Times New Roman"/>
          <w:b/>
          <w:i/>
          <w:noProof/>
          <w:sz w:val="20"/>
          <w:szCs w:val="20"/>
          <w:lang w:bidi="en-US"/>
        </w:rPr>
        <w:t>:</w:t>
      </w:r>
    </w:p>
    <w:p w14:paraId="04EEEEB7" w14:textId="77777777" w:rsidR="001C29D4" w:rsidRPr="004C6035" w:rsidRDefault="001C29D4" w:rsidP="001C29D4">
      <w:pPr>
        <w:spacing w:after="0" w:line="240" w:lineRule="auto"/>
        <w:jc w:val="both"/>
        <w:rPr>
          <w:rFonts w:ascii="Sylfaen" w:hAnsi="Sylfaen" w:cs="Times New Roman"/>
          <w:noProof/>
          <w:sz w:val="20"/>
          <w:szCs w:val="20"/>
        </w:rPr>
      </w:pPr>
      <w:r w:rsidRPr="004C6035">
        <w:rPr>
          <w:rFonts w:ascii="Sylfaen" w:hAnsi="Sylfaen" w:cs="Times New Roman"/>
          <w:noProof/>
          <w:sz w:val="20"/>
          <w:szCs w:val="20"/>
        </w:rPr>
        <w:t>Saba İlaç. San. ve Tic. A.Ş.</w:t>
      </w:r>
    </w:p>
    <w:p w14:paraId="1CD57922" w14:textId="7C10F7FF" w:rsidR="00925E24" w:rsidRPr="004C6035" w:rsidRDefault="00925E24" w:rsidP="00925E24">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კუჩუქჩეკმეჯე</w:t>
      </w:r>
      <w:r w:rsidRPr="004C6035">
        <w:rPr>
          <w:rFonts w:ascii="Sylfaen" w:eastAsia="Times New Roman" w:hAnsi="Sylfaen" w:cs="Times New Roman"/>
          <w:noProof/>
          <w:sz w:val="20"/>
          <w:szCs w:val="20"/>
          <w:lang w:bidi="en-US"/>
        </w:rPr>
        <w:t>-</w:t>
      </w:r>
      <w:r w:rsidRPr="004C6035">
        <w:rPr>
          <w:rFonts w:ascii="Sylfaen" w:eastAsia="Times New Roman" w:hAnsi="Sylfaen" w:cs="Sylfaen"/>
          <w:noProof/>
          <w:sz w:val="20"/>
          <w:szCs w:val="20"/>
          <w:lang w:bidi="en-US"/>
        </w:rPr>
        <w:t>სტამბოლი</w:t>
      </w:r>
    </w:p>
    <w:p w14:paraId="12AA8A43" w14:textId="77777777" w:rsidR="001C29D4" w:rsidRPr="004C6035" w:rsidRDefault="001C29D4" w:rsidP="001C29D4">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ტელეფონი: 0 212 692 92 20</w:t>
      </w:r>
    </w:p>
    <w:p w14:paraId="3386DFF7" w14:textId="77777777" w:rsidR="001C29D4" w:rsidRPr="004C6035" w:rsidRDefault="001C29D4" w:rsidP="001C29D4">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ფაქსი: 0 212 697 07 96</w:t>
      </w:r>
    </w:p>
    <w:p w14:paraId="02868317" w14:textId="76DF534B" w:rsidR="001C29D4" w:rsidRPr="004C6035" w:rsidRDefault="001C29D4" w:rsidP="001C29D4">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 xml:space="preserve">ფოსტა: </w:t>
      </w:r>
      <w:hyperlink r:id="rId8" w:history="1">
        <w:r w:rsidRPr="004C6035">
          <w:rPr>
            <w:rStyle w:val="Hyperlink"/>
            <w:rFonts w:ascii="Sylfaen" w:eastAsia="Times New Roman" w:hAnsi="Sylfaen" w:cs="Sylfaen"/>
            <w:noProof/>
            <w:color w:val="auto"/>
            <w:sz w:val="20"/>
            <w:szCs w:val="20"/>
            <w:lang w:bidi="en-US"/>
          </w:rPr>
          <w:t>saba@sabailac.com.tr</w:t>
        </w:r>
      </w:hyperlink>
    </w:p>
    <w:p w14:paraId="578A61FC" w14:textId="77777777" w:rsidR="004C6035" w:rsidRPr="004C6035" w:rsidRDefault="004C6035" w:rsidP="00830206">
      <w:pPr>
        <w:spacing w:after="0" w:line="240" w:lineRule="auto"/>
        <w:jc w:val="both"/>
        <w:rPr>
          <w:rFonts w:ascii="Sylfaen" w:eastAsia="Times New Roman" w:hAnsi="Sylfaen" w:cs="Times New Roman"/>
          <w:b/>
          <w:i/>
          <w:noProof/>
          <w:sz w:val="20"/>
          <w:szCs w:val="20"/>
          <w:lang w:bidi="en-US"/>
        </w:rPr>
      </w:pPr>
    </w:p>
    <w:p w14:paraId="39D069DC" w14:textId="16D72A9C" w:rsidR="002A2299" w:rsidRPr="004C6035" w:rsidRDefault="00925E24" w:rsidP="00830206">
      <w:pPr>
        <w:spacing w:after="0" w:line="240" w:lineRule="auto"/>
        <w:jc w:val="both"/>
        <w:rPr>
          <w:rFonts w:ascii="Sylfaen" w:hAnsi="Sylfaen" w:cs="Times New Roman"/>
          <w:b/>
          <w:i/>
          <w:noProof/>
          <w:sz w:val="20"/>
          <w:szCs w:val="20"/>
        </w:rPr>
      </w:pPr>
      <w:r w:rsidRPr="004C6035">
        <w:rPr>
          <w:rFonts w:ascii="Sylfaen" w:eastAsia="Times New Roman" w:hAnsi="Sylfaen" w:cs="Times New Roman"/>
          <w:b/>
          <w:i/>
          <w:noProof/>
          <w:sz w:val="20"/>
          <w:szCs w:val="20"/>
          <w:lang w:bidi="en-US"/>
        </w:rPr>
        <w:t>წარმოების ადგილი</w:t>
      </w:r>
      <w:r w:rsidR="00263FF4" w:rsidRPr="004C6035">
        <w:rPr>
          <w:rFonts w:ascii="Sylfaen" w:eastAsia="Times New Roman" w:hAnsi="Sylfaen" w:cs="Times New Roman"/>
          <w:b/>
          <w:i/>
          <w:noProof/>
          <w:sz w:val="20"/>
          <w:szCs w:val="20"/>
          <w:lang w:bidi="en-US"/>
        </w:rPr>
        <w:t>:</w:t>
      </w:r>
    </w:p>
    <w:p w14:paraId="340BF1EA" w14:textId="77777777" w:rsidR="00925E24" w:rsidRPr="004C6035" w:rsidRDefault="00925E24" w:rsidP="00925E24">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დევა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ჰოლდინგი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ინკ</w:t>
      </w:r>
      <w:r w:rsidRPr="004C6035">
        <w:rPr>
          <w:rFonts w:ascii="Sylfaen" w:eastAsia="Times New Roman" w:hAnsi="Sylfaen" w:cs="Times New Roman"/>
          <w:noProof/>
          <w:sz w:val="20"/>
          <w:szCs w:val="20"/>
          <w:lang w:bidi="en-US"/>
        </w:rPr>
        <w:t>.</w:t>
      </w:r>
    </w:p>
    <w:p w14:paraId="26AFD58A" w14:textId="708B63D9" w:rsidR="001C29D4" w:rsidRPr="004C6035" w:rsidRDefault="001C29D4" w:rsidP="00830206">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კაპაკლი /თექირდაღი</w:t>
      </w:r>
    </w:p>
    <w:p w14:paraId="46DB996F" w14:textId="77777777" w:rsidR="004C6035" w:rsidRPr="004C6035" w:rsidRDefault="004C6035" w:rsidP="007E227D">
      <w:pPr>
        <w:spacing w:line="240" w:lineRule="auto"/>
        <w:jc w:val="both"/>
        <w:rPr>
          <w:rFonts w:ascii="Sylfaen" w:eastAsia="Times New Roman" w:hAnsi="Sylfaen" w:cs="Sylfaen"/>
          <w:i/>
          <w:noProof/>
          <w:sz w:val="20"/>
          <w:szCs w:val="20"/>
          <w:lang w:bidi="en-US"/>
        </w:rPr>
      </w:pPr>
    </w:p>
    <w:p w14:paraId="2D925EFF" w14:textId="72DDED0A" w:rsidR="00F76FB0" w:rsidRPr="004C6035" w:rsidRDefault="00925E24" w:rsidP="007E227D">
      <w:pPr>
        <w:spacing w:line="240" w:lineRule="auto"/>
        <w:jc w:val="both"/>
        <w:rPr>
          <w:rFonts w:ascii="Sylfaen" w:hAnsi="Sylfaen" w:cs="Times New Roman"/>
          <w:b/>
          <w:noProof/>
          <w:sz w:val="20"/>
          <w:szCs w:val="20"/>
        </w:rPr>
      </w:pPr>
      <w:r w:rsidRPr="004C6035">
        <w:rPr>
          <w:rFonts w:ascii="Sylfaen" w:eastAsia="Times New Roman" w:hAnsi="Sylfaen" w:cs="Sylfaen"/>
          <w:i/>
          <w:noProof/>
          <w:sz w:val="20"/>
          <w:szCs w:val="20"/>
          <w:lang w:bidi="en-US"/>
        </w:rPr>
        <w:t>ეს</w:t>
      </w:r>
      <w:r w:rsidRPr="004C6035">
        <w:rPr>
          <w:rFonts w:ascii="Sylfaen" w:eastAsia="Times New Roman" w:hAnsi="Sylfaen" w:cs="Times New Roman"/>
          <w:i/>
          <w:noProof/>
          <w:sz w:val="20"/>
          <w:szCs w:val="20"/>
          <w:lang w:bidi="en-US"/>
        </w:rPr>
        <w:t xml:space="preserve"> </w:t>
      </w:r>
      <w:r w:rsidR="001C29D4" w:rsidRPr="004C6035">
        <w:rPr>
          <w:rFonts w:ascii="Sylfaen" w:eastAsia="Times New Roman" w:hAnsi="Sylfaen" w:cs="Sylfaen"/>
          <w:i/>
          <w:noProof/>
          <w:sz w:val="20"/>
          <w:szCs w:val="20"/>
          <w:lang w:bidi="en-US"/>
        </w:rPr>
        <w:t>შეფუთვის ჩანართი</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დამტკიცდა</w:t>
      </w:r>
      <w:r w:rsidRPr="004C6035">
        <w:rPr>
          <w:rFonts w:ascii="Sylfaen" w:eastAsia="Times New Roman" w:hAnsi="Sylfaen" w:cs="Times New Roman"/>
          <w:i/>
          <w:noProof/>
          <w:sz w:val="20"/>
          <w:szCs w:val="20"/>
          <w:lang w:bidi="en-US"/>
        </w:rPr>
        <w:t xml:space="preserve"> </w:t>
      </w:r>
      <w:r w:rsidR="001C29D4" w:rsidRPr="004C6035">
        <w:rPr>
          <w:rFonts w:ascii="Sylfaen" w:eastAsia="Times New Roman" w:hAnsi="Sylfaen" w:cs="Times New Roman"/>
          <w:i/>
          <w:noProof/>
          <w:sz w:val="20"/>
          <w:szCs w:val="20"/>
          <w:lang w:bidi="en-US"/>
        </w:rPr>
        <w:t>12/04/2021.</w:t>
      </w:r>
    </w:p>
    <w:p w14:paraId="3FF5B9E5"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2232FA4F"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1A45B9B2"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7243D420"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0B73CACD"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1C0FD303"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08EEAC43"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5FB84EC4"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2DE37418"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5F47D461"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0CC2C0B6"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73115BDB"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5348C5BF"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38237697"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060882C1"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2B3EF39D"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1548B2C7"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7BB28963"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3991A607"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1152A683"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3E4B4D67"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1C7640C7"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33191E35"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1411B238"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3787F92E"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22DFFC7C"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5DE5E10A"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75724E1E" w14:textId="44CEA1BB" w:rsidR="00F76FB0" w:rsidRPr="004C6035" w:rsidRDefault="00F76FB0" w:rsidP="00830206">
      <w:pPr>
        <w:spacing w:after="0" w:line="240" w:lineRule="auto"/>
        <w:jc w:val="both"/>
        <w:rPr>
          <w:rFonts w:ascii="Sylfaen" w:hAnsi="Sylfaen" w:cs="Times New Roman"/>
          <w:i/>
          <w:iCs/>
          <w:noProof/>
          <w:sz w:val="20"/>
          <w:szCs w:val="20"/>
        </w:rPr>
      </w:pPr>
    </w:p>
    <w:sectPr w:rsidR="00F76FB0" w:rsidRPr="004C6035" w:rsidSect="004C6035">
      <w:pgSz w:w="11906" w:h="16838"/>
      <w:pgMar w:top="720" w:right="1106" w:bottom="540" w:left="1080"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BB632" w14:textId="77777777" w:rsidR="0043710F" w:rsidRDefault="0043710F" w:rsidP="00D014C5">
      <w:pPr>
        <w:spacing w:after="0" w:line="240" w:lineRule="auto"/>
      </w:pPr>
      <w:r>
        <w:separator/>
      </w:r>
    </w:p>
  </w:endnote>
  <w:endnote w:type="continuationSeparator" w:id="0">
    <w:p w14:paraId="64673796" w14:textId="77777777" w:rsidR="0043710F" w:rsidRDefault="0043710F" w:rsidP="00D01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C3892" w14:textId="77777777" w:rsidR="0043710F" w:rsidRDefault="0043710F" w:rsidP="00D014C5">
      <w:pPr>
        <w:spacing w:after="0" w:line="240" w:lineRule="auto"/>
      </w:pPr>
      <w:r>
        <w:separator/>
      </w:r>
    </w:p>
  </w:footnote>
  <w:footnote w:type="continuationSeparator" w:id="0">
    <w:p w14:paraId="223B2F59" w14:textId="77777777" w:rsidR="0043710F" w:rsidRDefault="0043710F" w:rsidP="00D01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D0D505C"/>
    <w:multiLevelType w:val="hybridMultilevel"/>
    <w:tmpl w:val="2910C0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D3E410D"/>
    <w:multiLevelType w:val="hybridMultilevel"/>
    <w:tmpl w:val="7F16E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F2CCE"/>
    <w:multiLevelType w:val="hybridMultilevel"/>
    <w:tmpl w:val="4B1E2D54"/>
    <w:lvl w:ilvl="0" w:tplc="AA6A192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CCA1A25"/>
    <w:multiLevelType w:val="hybridMultilevel"/>
    <w:tmpl w:val="7DFEF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0C714D"/>
    <w:multiLevelType w:val="hybridMultilevel"/>
    <w:tmpl w:val="D752F9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5711EBF"/>
    <w:multiLevelType w:val="hybridMultilevel"/>
    <w:tmpl w:val="7414B98A"/>
    <w:lvl w:ilvl="0" w:tplc="AA6A192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DFF4AEF"/>
    <w:multiLevelType w:val="hybridMultilevel"/>
    <w:tmpl w:val="FC806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D562D3"/>
    <w:multiLevelType w:val="hybridMultilevel"/>
    <w:tmpl w:val="11FA1F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0E32C9D"/>
    <w:multiLevelType w:val="hybridMultilevel"/>
    <w:tmpl w:val="C2328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5D5111"/>
    <w:multiLevelType w:val="hybridMultilevel"/>
    <w:tmpl w:val="700263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ED354CF"/>
    <w:multiLevelType w:val="hybridMultilevel"/>
    <w:tmpl w:val="A3BCE6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6BF5094"/>
    <w:multiLevelType w:val="hybridMultilevel"/>
    <w:tmpl w:val="EA5C6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610302"/>
    <w:multiLevelType w:val="hybridMultilevel"/>
    <w:tmpl w:val="1E1C78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1101498"/>
    <w:multiLevelType w:val="hybridMultilevel"/>
    <w:tmpl w:val="64A21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572B4A26"/>
    <w:multiLevelType w:val="hybridMultilevel"/>
    <w:tmpl w:val="8A3CA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A192F9B"/>
    <w:multiLevelType w:val="hybridMultilevel"/>
    <w:tmpl w:val="FFBA4BB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63D51B7D"/>
    <w:multiLevelType w:val="hybridMultilevel"/>
    <w:tmpl w:val="8FF2C552"/>
    <w:lvl w:ilvl="0" w:tplc="AA6A192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7CC57E0"/>
    <w:multiLevelType w:val="hybridMultilevel"/>
    <w:tmpl w:val="0CE2AE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90319274">
    <w:abstractNumId w:val="0"/>
  </w:num>
  <w:num w:numId="2" w16cid:durableId="575436984">
    <w:abstractNumId w:val="19"/>
  </w:num>
  <w:num w:numId="3" w16cid:durableId="1458450257">
    <w:abstractNumId w:val="1"/>
  </w:num>
  <w:num w:numId="4" w16cid:durableId="2127918291">
    <w:abstractNumId w:val="17"/>
  </w:num>
  <w:num w:numId="5" w16cid:durableId="830170926">
    <w:abstractNumId w:val="5"/>
  </w:num>
  <w:num w:numId="6" w16cid:durableId="895438384">
    <w:abstractNumId w:val="20"/>
  </w:num>
  <w:num w:numId="7" w16cid:durableId="499123100">
    <w:abstractNumId w:val="13"/>
  </w:num>
  <w:num w:numId="8" w16cid:durableId="193156238">
    <w:abstractNumId w:val="8"/>
  </w:num>
  <w:num w:numId="9" w16cid:durableId="909776812">
    <w:abstractNumId w:val="4"/>
  </w:num>
  <w:num w:numId="10" w16cid:durableId="453599511">
    <w:abstractNumId w:val="2"/>
  </w:num>
  <w:num w:numId="11" w16cid:durableId="1062800220">
    <w:abstractNumId w:val="7"/>
  </w:num>
  <w:num w:numId="12" w16cid:durableId="1495418003">
    <w:abstractNumId w:val="23"/>
  </w:num>
  <w:num w:numId="13" w16cid:durableId="1507287423">
    <w:abstractNumId w:val="10"/>
  </w:num>
  <w:num w:numId="14" w16cid:durableId="796148598">
    <w:abstractNumId w:val="16"/>
  </w:num>
  <w:num w:numId="15" w16cid:durableId="1464495216">
    <w:abstractNumId w:val="22"/>
  </w:num>
  <w:num w:numId="16" w16cid:durableId="1869636766">
    <w:abstractNumId w:val="12"/>
  </w:num>
  <w:num w:numId="17" w16cid:durableId="1603998860">
    <w:abstractNumId w:val="14"/>
  </w:num>
  <w:num w:numId="18" w16cid:durableId="586040724">
    <w:abstractNumId w:val="18"/>
  </w:num>
  <w:num w:numId="19" w16cid:durableId="1568298378">
    <w:abstractNumId w:val="15"/>
  </w:num>
  <w:num w:numId="20" w16cid:durableId="1543714566">
    <w:abstractNumId w:val="21"/>
  </w:num>
  <w:num w:numId="21" w16cid:durableId="1246770715">
    <w:abstractNumId w:val="9"/>
  </w:num>
  <w:num w:numId="22" w16cid:durableId="203560382">
    <w:abstractNumId w:val="3"/>
  </w:num>
  <w:num w:numId="23" w16cid:durableId="706223306">
    <w:abstractNumId w:val="11"/>
  </w:num>
  <w:num w:numId="24" w16cid:durableId="10615577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23A14"/>
    <w:rsid w:val="00024EE1"/>
    <w:rsid w:val="00033571"/>
    <w:rsid w:val="00044E51"/>
    <w:rsid w:val="00046907"/>
    <w:rsid w:val="00052863"/>
    <w:rsid w:val="0005356E"/>
    <w:rsid w:val="000A6518"/>
    <w:rsid w:val="000B475A"/>
    <w:rsid w:val="000B4E64"/>
    <w:rsid w:val="000C131F"/>
    <w:rsid w:val="000D22E1"/>
    <w:rsid w:val="000D4973"/>
    <w:rsid w:val="000F4FE9"/>
    <w:rsid w:val="00104142"/>
    <w:rsid w:val="001158D8"/>
    <w:rsid w:val="00115FAD"/>
    <w:rsid w:val="00163E4F"/>
    <w:rsid w:val="001673C8"/>
    <w:rsid w:val="00175A30"/>
    <w:rsid w:val="001C29D4"/>
    <w:rsid w:val="001D6C37"/>
    <w:rsid w:val="001D7C4D"/>
    <w:rsid w:val="001E472D"/>
    <w:rsid w:val="001F4D0B"/>
    <w:rsid w:val="002250BB"/>
    <w:rsid w:val="002403A5"/>
    <w:rsid w:val="00250ADE"/>
    <w:rsid w:val="00254C2E"/>
    <w:rsid w:val="00256EB1"/>
    <w:rsid w:val="00263FF4"/>
    <w:rsid w:val="002A2299"/>
    <w:rsid w:val="002B692C"/>
    <w:rsid w:val="002B7696"/>
    <w:rsid w:val="002D1409"/>
    <w:rsid w:val="002E1ED5"/>
    <w:rsid w:val="00307183"/>
    <w:rsid w:val="0031020E"/>
    <w:rsid w:val="00316923"/>
    <w:rsid w:val="00320076"/>
    <w:rsid w:val="00322B29"/>
    <w:rsid w:val="00325260"/>
    <w:rsid w:val="00331A8E"/>
    <w:rsid w:val="003360B6"/>
    <w:rsid w:val="00345FD6"/>
    <w:rsid w:val="003673C4"/>
    <w:rsid w:val="003877FD"/>
    <w:rsid w:val="003932AA"/>
    <w:rsid w:val="003A1972"/>
    <w:rsid w:val="003A1DED"/>
    <w:rsid w:val="003A767A"/>
    <w:rsid w:val="003B0E68"/>
    <w:rsid w:val="003D57A7"/>
    <w:rsid w:val="003E0E66"/>
    <w:rsid w:val="003F66D7"/>
    <w:rsid w:val="0043577F"/>
    <w:rsid w:val="0043710F"/>
    <w:rsid w:val="004442E8"/>
    <w:rsid w:val="00446861"/>
    <w:rsid w:val="004608D2"/>
    <w:rsid w:val="004616BF"/>
    <w:rsid w:val="00462DA2"/>
    <w:rsid w:val="00462E80"/>
    <w:rsid w:val="00467BE8"/>
    <w:rsid w:val="00467FA8"/>
    <w:rsid w:val="00477723"/>
    <w:rsid w:val="004C6035"/>
    <w:rsid w:val="00544DE6"/>
    <w:rsid w:val="00557CA1"/>
    <w:rsid w:val="00562B8D"/>
    <w:rsid w:val="00567AD6"/>
    <w:rsid w:val="00582EFA"/>
    <w:rsid w:val="005A2877"/>
    <w:rsid w:val="005A41D0"/>
    <w:rsid w:val="005B435F"/>
    <w:rsid w:val="005C5139"/>
    <w:rsid w:val="005D7643"/>
    <w:rsid w:val="005E2364"/>
    <w:rsid w:val="005F2619"/>
    <w:rsid w:val="005F7F9E"/>
    <w:rsid w:val="00603E9F"/>
    <w:rsid w:val="00605E18"/>
    <w:rsid w:val="00614265"/>
    <w:rsid w:val="00634E93"/>
    <w:rsid w:val="00665973"/>
    <w:rsid w:val="0067132C"/>
    <w:rsid w:val="00677666"/>
    <w:rsid w:val="00683780"/>
    <w:rsid w:val="00684165"/>
    <w:rsid w:val="006C3A00"/>
    <w:rsid w:val="006C6A14"/>
    <w:rsid w:val="006D4F50"/>
    <w:rsid w:val="00704564"/>
    <w:rsid w:val="00707C65"/>
    <w:rsid w:val="00726061"/>
    <w:rsid w:val="00753D9C"/>
    <w:rsid w:val="00770721"/>
    <w:rsid w:val="00774BE6"/>
    <w:rsid w:val="007A405B"/>
    <w:rsid w:val="007B51CB"/>
    <w:rsid w:val="007C3D5A"/>
    <w:rsid w:val="007C3DDB"/>
    <w:rsid w:val="007E227D"/>
    <w:rsid w:val="007F3984"/>
    <w:rsid w:val="00806939"/>
    <w:rsid w:val="008208E0"/>
    <w:rsid w:val="00830206"/>
    <w:rsid w:val="00831927"/>
    <w:rsid w:val="0085559F"/>
    <w:rsid w:val="00856287"/>
    <w:rsid w:val="00881BDA"/>
    <w:rsid w:val="00891CDC"/>
    <w:rsid w:val="00897C9D"/>
    <w:rsid w:val="008C31EC"/>
    <w:rsid w:val="008C4031"/>
    <w:rsid w:val="008C782C"/>
    <w:rsid w:val="008D1B80"/>
    <w:rsid w:val="009073F5"/>
    <w:rsid w:val="00910061"/>
    <w:rsid w:val="00925E24"/>
    <w:rsid w:val="00936DBA"/>
    <w:rsid w:val="00944EA6"/>
    <w:rsid w:val="009606A3"/>
    <w:rsid w:val="0096725F"/>
    <w:rsid w:val="00990F10"/>
    <w:rsid w:val="009B6E18"/>
    <w:rsid w:val="009C070D"/>
    <w:rsid w:val="009D6F8A"/>
    <w:rsid w:val="009F7618"/>
    <w:rsid w:val="00A021C9"/>
    <w:rsid w:val="00A10A4A"/>
    <w:rsid w:val="00A165FF"/>
    <w:rsid w:val="00A301E7"/>
    <w:rsid w:val="00A40F1C"/>
    <w:rsid w:val="00A41C28"/>
    <w:rsid w:val="00A73CD8"/>
    <w:rsid w:val="00A81D33"/>
    <w:rsid w:val="00AA186A"/>
    <w:rsid w:val="00AA4243"/>
    <w:rsid w:val="00AC08BD"/>
    <w:rsid w:val="00AC1BBC"/>
    <w:rsid w:val="00AE765C"/>
    <w:rsid w:val="00B01BDD"/>
    <w:rsid w:val="00B275A2"/>
    <w:rsid w:val="00B4646F"/>
    <w:rsid w:val="00B64B89"/>
    <w:rsid w:val="00BA4F44"/>
    <w:rsid w:val="00BC3114"/>
    <w:rsid w:val="00BC312C"/>
    <w:rsid w:val="00BC5232"/>
    <w:rsid w:val="00BD752D"/>
    <w:rsid w:val="00BF2BA3"/>
    <w:rsid w:val="00C44E08"/>
    <w:rsid w:val="00C464E1"/>
    <w:rsid w:val="00C505B8"/>
    <w:rsid w:val="00C663B7"/>
    <w:rsid w:val="00C84A64"/>
    <w:rsid w:val="00C94D17"/>
    <w:rsid w:val="00CE4417"/>
    <w:rsid w:val="00CE4853"/>
    <w:rsid w:val="00CE7EBE"/>
    <w:rsid w:val="00D014C5"/>
    <w:rsid w:val="00D1318D"/>
    <w:rsid w:val="00D2364E"/>
    <w:rsid w:val="00D23D8B"/>
    <w:rsid w:val="00D36632"/>
    <w:rsid w:val="00D51B62"/>
    <w:rsid w:val="00D560EC"/>
    <w:rsid w:val="00D8521B"/>
    <w:rsid w:val="00D91B0C"/>
    <w:rsid w:val="00D96B64"/>
    <w:rsid w:val="00DA2075"/>
    <w:rsid w:val="00DB6CA5"/>
    <w:rsid w:val="00DC2EC9"/>
    <w:rsid w:val="00DE6767"/>
    <w:rsid w:val="00E170E4"/>
    <w:rsid w:val="00EB64EC"/>
    <w:rsid w:val="00ED361E"/>
    <w:rsid w:val="00ED6B88"/>
    <w:rsid w:val="00EE5BCB"/>
    <w:rsid w:val="00EF7470"/>
    <w:rsid w:val="00F36262"/>
    <w:rsid w:val="00F524FB"/>
    <w:rsid w:val="00F704D3"/>
    <w:rsid w:val="00F76FB0"/>
    <w:rsid w:val="00F8104A"/>
    <w:rsid w:val="00F832EC"/>
    <w:rsid w:val="00F90A4B"/>
    <w:rsid w:val="00F90E98"/>
    <w:rsid w:val="00F9768C"/>
    <w:rsid w:val="00FC7501"/>
    <w:rsid w:val="00FD66A1"/>
    <w:rsid w:val="00FF6C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2CB79"/>
  <w15:docId w15:val="{BCCDEF8E-BF69-4C6B-B5E8-8589D58AC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A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3A767A"/>
    <w:pPr>
      <w:ind w:left="720"/>
      <w:contextualSpacing/>
    </w:pPr>
  </w:style>
  <w:style w:type="paragraph" w:styleId="Header">
    <w:name w:val="header"/>
    <w:basedOn w:val="Normal"/>
    <w:link w:val="HeaderChar"/>
    <w:uiPriority w:val="99"/>
    <w:unhideWhenUsed/>
    <w:rsid w:val="00D014C5"/>
    <w:pPr>
      <w:tabs>
        <w:tab w:val="center" w:pos="4536"/>
        <w:tab w:val="right" w:pos="9072"/>
      </w:tabs>
      <w:spacing w:after="0" w:line="240" w:lineRule="auto"/>
    </w:pPr>
  </w:style>
  <w:style w:type="character" w:customStyle="1" w:styleId="HeaderChar">
    <w:name w:val="Header Char"/>
    <w:basedOn w:val="DefaultParagraphFont"/>
    <w:link w:val="Header"/>
    <w:uiPriority w:val="99"/>
    <w:rsid w:val="00D014C5"/>
  </w:style>
  <w:style w:type="paragraph" w:styleId="Footer">
    <w:name w:val="footer"/>
    <w:basedOn w:val="Normal"/>
    <w:link w:val="FooterChar"/>
    <w:uiPriority w:val="99"/>
    <w:unhideWhenUsed/>
    <w:rsid w:val="00D014C5"/>
    <w:pPr>
      <w:tabs>
        <w:tab w:val="center" w:pos="4536"/>
        <w:tab w:val="right" w:pos="9072"/>
      </w:tabs>
      <w:spacing w:after="0" w:line="240" w:lineRule="auto"/>
    </w:pPr>
  </w:style>
  <w:style w:type="character" w:customStyle="1" w:styleId="FooterChar">
    <w:name w:val="Footer Char"/>
    <w:basedOn w:val="DefaultParagraphFont"/>
    <w:link w:val="Footer"/>
    <w:uiPriority w:val="99"/>
    <w:rsid w:val="00D014C5"/>
  </w:style>
  <w:style w:type="table" w:styleId="TableGrid">
    <w:name w:val="Table Grid"/>
    <w:basedOn w:val="TableNormal"/>
    <w:uiPriority w:val="59"/>
    <w:rsid w:val="00AE7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D22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2E1"/>
    <w:rPr>
      <w:rFonts w:ascii="Tahoma" w:hAnsi="Tahoma" w:cs="Tahoma"/>
      <w:sz w:val="16"/>
      <w:szCs w:val="16"/>
    </w:rPr>
  </w:style>
  <w:style w:type="character" w:styleId="CommentReference">
    <w:name w:val="annotation reference"/>
    <w:basedOn w:val="DefaultParagraphFont"/>
    <w:uiPriority w:val="99"/>
    <w:semiHidden/>
    <w:unhideWhenUsed/>
    <w:rsid w:val="00325260"/>
    <w:rPr>
      <w:sz w:val="16"/>
      <w:szCs w:val="16"/>
    </w:rPr>
  </w:style>
  <w:style w:type="paragraph" w:styleId="CommentText">
    <w:name w:val="annotation text"/>
    <w:basedOn w:val="Normal"/>
    <w:link w:val="CommentTextChar"/>
    <w:uiPriority w:val="99"/>
    <w:semiHidden/>
    <w:unhideWhenUsed/>
    <w:rsid w:val="00325260"/>
    <w:pPr>
      <w:spacing w:line="240" w:lineRule="auto"/>
    </w:pPr>
    <w:rPr>
      <w:sz w:val="20"/>
      <w:szCs w:val="20"/>
    </w:rPr>
  </w:style>
  <w:style w:type="character" w:customStyle="1" w:styleId="CommentTextChar">
    <w:name w:val="Comment Text Char"/>
    <w:basedOn w:val="DefaultParagraphFont"/>
    <w:link w:val="CommentText"/>
    <w:uiPriority w:val="99"/>
    <w:semiHidden/>
    <w:rsid w:val="00325260"/>
    <w:rPr>
      <w:sz w:val="20"/>
      <w:szCs w:val="20"/>
    </w:rPr>
  </w:style>
  <w:style w:type="paragraph" w:styleId="CommentSubject">
    <w:name w:val="annotation subject"/>
    <w:basedOn w:val="CommentText"/>
    <w:next w:val="CommentText"/>
    <w:link w:val="CommentSubjectChar"/>
    <w:uiPriority w:val="99"/>
    <w:semiHidden/>
    <w:unhideWhenUsed/>
    <w:rsid w:val="00325260"/>
    <w:rPr>
      <w:b/>
      <w:bCs/>
    </w:rPr>
  </w:style>
  <w:style w:type="character" w:customStyle="1" w:styleId="CommentSubjectChar">
    <w:name w:val="Comment Subject Char"/>
    <w:basedOn w:val="CommentTextChar"/>
    <w:link w:val="CommentSubject"/>
    <w:uiPriority w:val="99"/>
    <w:semiHidden/>
    <w:rsid w:val="00325260"/>
    <w:rPr>
      <w:b/>
      <w:bCs/>
      <w:sz w:val="20"/>
      <w:szCs w:val="20"/>
    </w:rPr>
  </w:style>
  <w:style w:type="paragraph" w:styleId="HTMLPreformatted">
    <w:name w:val="HTML Preformatted"/>
    <w:basedOn w:val="Normal"/>
    <w:link w:val="HTMLPreformattedChar"/>
    <w:uiPriority w:val="99"/>
    <w:semiHidden/>
    <w:unhideWhenUsed/>
    <w:rsid w:val="00BC523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C5232"/>
    <w:rPr>
      <w:rFonts w:ascii="Consolas" w:hAnsi="Consolas"/>
      <w:sz w:val="20"/>
      <w:szCs w:val="20"/>
    </w:rPr>
  </w:style>
  <w:style w:type="character" w:styleId="Hyperlink">
    <w:name w:val="Hyperlink"/>
    <w:basedOn w:val="DefaultParagraphFont"/>
    <w:uiPriority w:val="99"/>
    <w:unhideWhenUsed/>
    <w:rsid w:val="00925E24"/>
    <w:rPr>
      <w:color w:val="0000FF" w:themeColor="hyperlink"/>
      <w:u w:val="single"/>
    </w:rPr>
  </w:style>
  <w:style w:type="character" w:styleId="UnresolvedMention">
    <w:name w:val="Unresolved Mention"/>
    <w:basedOn w:val="DefaultParagraphFont"/>
    <w:uiPriority w:val="99"/>
    <w:semiHidden/>
    <w:unhideWhenUsed/>
    <w:rsid w:val="00925E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2111">
      <w:bodyDiv w:val="1"/>
      <w:marLeft w:val="0"/>
      <w:marRight w:val="0"/>
      <w:marTop w:val="0"/>
      <w:marBottom w:val="0"/>
      <w:divBdr>
        <w:top w:val="none" w:sz="0" w:space="0" w:color="auto"/>
        <w:left w:val="none" w:sz="0" w:space="0" w:color="auto"/>
        <w:bottom w:val="none" w:sz="0" w:space="0" w:color="auto"/>
        <w:right w:val="none" w:sz="0" w:space="0" w:color="auto"/>
      </w:divBdr>
    </w:div>
    <w:div w:id="157892285">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502210193">
      <w:bodyDiv w:val="1"/>
      <w:marLeft w:val="0"/>
      <w:marRight w:val="0"/>
      <w:marTop w:val="0"/>
      <w:marBottom w:val="0"/>
      <w:divBdr>
        <w:top w:val="none" w:sz="0" w:space="0" w:color="auto"/>
        <w:left w:val="none" w:sz="0" w:space="0" w:color="auto"/>
        <w:bottom w:val="none" w:sz="0" w:space="0" w:color="auto"/>
        <w:right w:val="none" w:sz="0" w:space="0" w:color="auto"/>
      </w:divBdr>
    </w:div>
    <w:div w:id="673799358">
      <w:bodyDiv w:val="1"/>
      <w:marLeft w:val="0"/>
      <w:marRight w:val="0"/>
      <w:marTop w:val="0"/>
      <w:marBottom w:val="0"/>
      <w:divBdr>
        <w:top w:val="none" w:sz="0" w:space="0" w:color="auto"/>
        <w:left w:val="none" w:sz="0" w:space="0" w:color="auto"/>
        <w:bottom w:val="none" w:sz="0" w:space="0" w:color="auto"/>
        <w:right w:val="none" w:sz="0" w:space="0" w:color="auto"/>
      </w:divBdr>
    </w:div>
    <w:div w:id="1060177083">
      <w:bodyDiv w:val="1"/>
      <w:marLeft w:val="0"/>
      <w:marRight w:val="0"/>
      <w:marTop w:val="0"/>
      <w:marBottom w:val="0"/>
      <w:divBdr>
        <w:top w:val="none" w:sz="0" w:space="0" w:color="auto"/>
        <w:left w:val="none" w:sz="0" w:space="0" w:color="auto"/>
        <w:bottom w:val="none" w:sz="0" w:space="0" w:color="auto"/>
        <w:right w:val="none" w:sz="0" w:space="0" w:color="auto"/>
      </w:divBdr>
    </w:div>
    <w:div w:id="1466704230">
      <w:bodyDiv w:val="1"/>
      <w:marLeft w:val="0"/>
      <w:marRight w:val="0"/>
      <w:marTop w:val="0"/>
      <w:marBottom w:val="0"/>
      <w:divBdr>
        <w:top w:val="none" w:sz="0" w:space="0" w:color="auto"/>
        <w:left w:val="none" w:sz="0" w:space="0" w:color="auto"/>
        <w:bottom w:val="none" w:sz="0" w:space="0" w:color="auto"/>
        <w:right w:val="none" w:sz="0" w:space="0" w:color="auto"/>
      </w:divBdr>
    </w:div>
    <w:div w:id="1579091901">
      <w:bodyDiv w:val="1"/>
      <w:marLeft w:val="0"/>
      <w:marRight w:val="0"/>
      <w:marTop w:val="0"/>
      <w:marBottom w:val="0"/>
      <w:divBdr>
        <w:top w:val="none" w:sz="0" w:space="0" w:color="auto"/>
        <w:left w:val="none" w:sz="0" w:space="0" w:color="auto"/>
        <w:bottom w:val="none" w:sz="0" w:space="0" w:color="auto"/>
        <w:right w:val="none" w:sz="0" w:space="0" w:color="auto"/>
      </w:divBdr>
    </w:div>
    <w:div w:id="1624263022">
      <w:bodyDiv w:val="1"/>
      <w:marLeft w:val="0"/>
      <w:marRight w:val="0"/>
      <w:marTop w:val="0"/>
      <w:marBottom w:val="0"/>
      <w:divBdr>
        <w:top w:val="none" w:sz="0" w:space="0" w:color="auto"/>
        <w:left w:val="none" w:sz="0" w:space="0" w:color="auto"/>
        <w:bottom w:val="none" w:sz="0" w:space="0" w:color="auto"/>
        <w:right w:val="none" w:sz="0" w:space="0" w:color="auto"/>
      </w:divBdr>
    </w:div>
    <w:div w:id="1717849355">
      <w:bodyDiv w:val="1"/>
      <w:marLeft w:val="0"/>
      <w:marRight w:val="0"/>
      <w:marTop w:val="0"/>
      <w:marBottom w:val="0"/>
      <w:divBdr>
        <w:top w:val="none" w:sz="0" w:space="0" w:color="auto"/>
        <w:left w:val="none" w:sz="0" w:space="0" w:color="auto"/>
        <w:bottom w:val="none" w:sz="0" w:space="0" w:color="auto"/>
        <w:right w:val="none" w:sz="0" w:space="0" w:color="auto"/>
      </w:divBdr>
    </w:div>
    <w:div w:id="1748115080">
      <w:bodyDiv w:val="1"/>
      <w:marLeft w:val="0"/>
      <w:marRight w:val="0"/>
      <w:marTop w:val="0"/>
      <w:marBottom w:val="0"/>
      <w:divBdr>
        <w:top w:val="none" w:sz="0" w:space="0" w:color="auto"/>
        <w:left w:val="none" w:sz="0" w:space="0" w:color="auto"/>
        <w:bottom w:val="none" w:sz="0" w:space="0" w:color="auto"/>
        <w:right w:val="none" w:sz="0" w:space="0" w:color="auto"/>
      </w:divBdr>
    </w:div>
    <w:div w:id="1864705021">
      <w:bodyDiv w:val="1"/>
      <w:marLeft w:val="0"/>
      <w:marRight w:val="0"/>
      <w:marTop w:val="0"/>
      <w:marBottom w:val="0"/>
      <w:divBdr>
        <w:top w:val="none" w:sz="0" w:space="0" w:color="auto"/>
        <w:left w:val="none" w:sz="0" w:space="0" w:color="auto"/>
        <w:bottom w:val="none" w:sz="0" w:space="0" w:color="auto"/>
        <w:right w:val="none" w:sz="0" w:space="0" w:color="auto"/>
      </w:divBdr>
    </w:div>
    <w:div w:id="204756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ba@sabailac.com.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564EC-87AA-4838-AD7C-52BDA66A0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7</Pages>
  <Words>2816</Words>
  <Characters>16056</Characters>
  <Application>Microsoft Office Word</Application>
  <DocSecurity>0</DocSecurity>
  <Lines>133</Lines>
  <Paragraphs>37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Deva Holding A.S.</Company>
  <LinksUpToDate>false</LinksUpToDate>
  <CharactersWithSpaces>18835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ysevinc</dc:creator>
  <cp:keywords/>
  <dc:description/>
  <cp:lastModifiedBy>Eteri Chokheli</cp:lastModifiedBy>
  <cp:revision>9</cp:revision>
  <cp:lastPrinted>2015-10-14T12:43:00Z</cp:lastPrinted>
  <dcterms:created xsi:type="dcterms:W3CDTF">2026-02-06T17:51:00Z</dcterms:created>
  <dcterms:modified xsi:type="dcterms:W3CDTF">2026-02-20T07:25:00Z</dcterms:modified>
</cp:coreProperties>
</file>