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E65A1" w14:textId="6E901C2F" w:rsidR="00047C8C" w:rsidRDefault="00BF0A31" w:rsidP="00C6208D">
      <w:pPr>
        <w:tabs>
          <w:tab w:val="left" w:pos="9330"/>
        </w:tabs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                   </w:t>
      </w:r>
      <w:r w:rsidR="003C48EE">
        <w:rPr>
          <w:rFonts w:ascii="Sylfaen" w:hAnsi="Sylfaen"/>
          <w:b/>
          <w:sz w:val="24"/>
          <w:szCs w:val="24"/>
          <w:lang w:val="ka-GE"/>
        </w:rPr>
        <w:t xml:space="preserve">           </w:t>
      </w:r>
      <w:r w:rsidR="00B1491B" w:rsidRPr="000B5B7C">
        <w:rPr>
          <w:rFonts w:ascii="Sylfaen" w:hAnsi="Sylfaen"/>
          <w:b/>
          <w:sz w:val="24"/>
          <w:szCs w:val="24"/>
          <w:lang w:val="ka-GE"/>
        </w:rPr>
        <w:t xml:space="preserve"> პროდუქტის მახასიათებლების ჩამონათვალი</w:t>
      </w:r>
      <w:r w:rsidR="00987C97">
        <w:rPr>
          <w:rFonts w:ascii="Sylfaen" w:hAnsi="Sylfaen"/>
          <w:b/>
          <w:sz w:val="24"/>
          <w:szCs w:val="24"/>
          <w:lang w:val="ka-GE"/>
        </w:rPr>
        <w:tab/>
      </w:r>
    </w:p>
    <w:p w14:paraId="1EFDB6CB" w14:textId="77777777" w:rsidR="00C54660" w:rsidRPr="000B5B7C" w:rsidRDefault="00C54660" w:rsidP="00C6208D">
      <w:pPr>
        <w:tabs>
          <w:tab w:val="left" w:pos="9330"/>
        </w:tabs>
        <w:spacing w:after="0" w:line="240" w:lineRule="auto"/>
        <w:rPr>
          <w:rFonts w:ascii="Sylfaen" w:hAnsi="Sylfaen"/>
          <w:b/>
          <w:sz w:val="24"/>
          <w:szCs w:val="24"/>
          <w:lang w:val="ka-GE"/>
        </w:rPr>
      </w:pPr>
    </w:p>
    <w:p w14:paraId="065A5368" w14:textId="77777777" w:rsidR="00B1491B" w:rsidRPr="003C48EE" w:rsidRDefault="00B1491B" w:rsidP="00C620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0B5B7C">
        <w:rPr>
          <w:rFonts w:ascii="Sylfaen" w:hAnsi="Sylfaen" w:cs="Sylfaen"/>
          <w:b/>
          <w:sz w:val="24"/>
          <w:szCs w:val="24"/>
          <w:lang w:val="ka-GE"/>
        </w:rPr>
        <w:t>სამკურნალო საშუალების დასახელება</w:t>
      </w:r>
    </w:p>
    <w:p w14:paraId="523E5F19" w14:textId="77777777" w:rsidR="003C48EE" w:rsidRDefault="003C48EE" w:rsidP="00C6208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B7C">
        <w:rPr>
          <w:rFonts w:ascii="Sylfaen" w:hAnsi="Sylfaen" w:cs="Sylfaen"/>
          <w:sz w:val="24"/>
          <w:szCs w:val="24"/>
          <w:lang w:val="ka-GE"/>
        </w:rPr>
        <w:t>ამოქ</w:t>
      </w:r>
      <w:r w:rsidRPr="000B5B7C">
        <w:rPr>
          <w:rFonts w:ascii="Sylfaen" w:hAnsi="Sylfaen"/>
          <w:sz w:val="24"/>
          <w:szCs w:val="24"/>
          <w:lang w:val="ka-GE"/>
        </w:rPr>
        <w:t>სიკლავ</w:t>
      </w:r>
      <w:proofErr w:type="spellEnd"/>
      <w:r w:rsidRPr="000B5B7C">
        <w:rPr>
          <w:rFonts w:ascii="Sylfaen" w:hAnsi="Sylfaen"/>
          <w:sz w:val="24"/>
          <w:szCs w:val="24"/>
          <w:lang w:val="ka-GE"/>
        </w:rPr>
        <w:t>-დენკ</w:t>
      </w:r>
      <w:r>
        <w:rPr>
          <w:rFonts w:ascii="Sylfaen" w:hAnsi="Sylfaen"/>
          <w:sz w:val="24"/>
          <w:szCs w:val="24"/>
          <w:lang w:val="ka-GE"/>
        </w:rPr>
        <w:t xml:space="preserve"> 1000/12</w:t>
      </w:r>
      <w:r w:rsidRPr="000B5B7C">
        <w:rPr>
          <w:rFonts w:ascii="Sylfaen" w:hAnsi="Sylfaen"/>
          <w:sz w:val="24"/>
          <w:szCs w:val="24"/>
          <w:lang w:val="ka-GE"/>
        </w:rPr>
        <w:t>5</w:t>
      </w:r>
    </w:p>
    <w:p w14:paraId="3DD32344" w14:textId="77777777" w:rsidR="003C48EE" w:rsidRDefault="003C48EE" w:rsidP="00C6208D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7FCB1BB" w14:textId="77777777" w:rsidR="003F6906" w:rsidRPr="00D77269" w:rsidRDefault="00B1491B" w:rsidP="00D77269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D77269">
        <w:rPr>
          <w:rFonts w:ascii="Sylfaen" w:hAnsi="Sylfaen" w:cs="Sylfaen"/>
          <w:b/>
          <w:sz w:val="24"/>
          <w:szCs w:val="24"/>
          <w:lang w:val="ka-GE"/>
        </w:rPr>
        <w:t>ხარისხობრივი</w:t>
      </w:r>
      <w:r w:rsidRPr="00D77269">
        <w:rPr>
          <w:rFonts w:ascii="Sylfaen" w:hAnsi="Sylfaen"/>
          <w:b/>
          <w:sz w:val="24"/>
          <w:szCs w:val="24"/>
          <w:lang w:val="ka-GE"/>
        </w:rPr>
        <w:t xml:space="preserve">  და რაოდენობრივი შემადგენლობა</w:t>
      </w:r>
    </w:p>
    <w:p w14:paraId="643B3E74" w14:textId="77777777" w:rsidR="00B1491B" w:rsidRPr="0036568E" w:rsidRDefault="00B1491B" w:rsidP="00C6208D">
      <w:pPr>
        <w:spacing w:after="0"/>
        <w:jc w:val="both"/>
        <w:rPr>
          <w:rFonts w:ascii="Sylfaen" w:hAnsi="Sylfaen"/>
          <w:sz w:val="24"/>
          <w:szCs w:val="24"/>
        </w:rPr>
      </w:pPr>
      <w:r w:rsidRPr="000B5B7C">
        <w:rPr>
          <w:rFonts w:ascii="Sylfaen" w:hAnsi="Sylfaen" w:cs="Sylfaen"/>
          <w:sz w:val="24"/>
          <w:szCs w:val="24"/>
          <w:lang w:val="ka-GE"/>
        </w:rPr>
        <w:t>აქტიური</w:t>
      </w:r>
      <w:r w:rsidRPr="000B5B7C">
        <w:rPr>
          <w:rFonts w:ascii="Sylfaen" w:hAnsi="Sylfaen"/>
          <w:sz w:val="24"/>
          <w:szCs w:val="24"/>
          <w:lang w:val="ka-GE"/>
        </w:rPr>
        <w:t xml:space="preserve"> </w:t>
      </w:r>
      <w:r w:rsidR="005D56A2">
        <w:rPr>
          <w:rFonts w:ascii="Sylfaen" w:hAnsi="Sylfaen"/>
          <w:sz w:val="24"/>
          <w:szCs w:val="24"/>
          <w:lang w:val="ka-GE"/>
        </w:rPr>
        <w:t>ნივთიერებებია</w:t>
      </w:r>
      <w:r w:rsidR="00D77269">
        <w:rPr>
          <w:rFonts w:ascii="Sylfaen" w:hAnsi="Sylfaen"/>
          <w:sz w:val="24"/>
          <w:szCs w:val="24"/>
        </w:rPr>
        <w:t>:</w:t>
      </w:r>
      <w:r w:rsidR="005D56A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D56A2">
        <w:rPr>
          <w:rFonts w:ascii="Sylfaen" w:hAnsi="Sylfaen"/>
          <w:sz w:val="24"/>
          <w:szCs w:val="24"/>
          <w:lang w:val="ka-GE"/>
        </w:rPr>
        <w:t>ამოქსიცილინ</w:t>
      </w:r>
      <w:r w:rsidR="00C54660">
        <w:rPr>
          <w:rFonts w:ascii="Sylfaen" w:hAnsi="Sylfaen"/>
          <w:sz w:val="24"/>
          <w:szCs w:val="24"/>
          <w:lang w:val="ka-GE"/>
        </w:rPr>
        <w:t>ი</w:t>
      </w:r>
      <w:proofErr w:type="spellEnd"/>
      <w:r w:rsidR="005D56A2">
        <w:rPr>
          <w:rFonts w:ascii="Sylfaen" w:hAnsi="Sylfaen"/>
          <w:sz w:val="24"/>
          <w:szCs w:val="24"/>
          <w:lang w:val="ka-GE"/>
        </w:rPr>
        <w:t xml:space="preserve"> </w:t>
      </w:r>
      <w:r w:rsidRPr="000B5B7C">
        <w:rPr>
          <w:rFonts w:ascii="Sylfaen" w:hAnsi="Sylfaen"/>
          <w:sz w:val="24"/>
          <w:szCs w:val="24"/>
          <w:lang w:val="ka-GE"/>
        </w:rPr>
        <w:t xml:space="preserve">და </w:t>
      </w:r>
      <w:r w:rsidR="00D77269">
        <w:rPr>
          <w:rFonts w:ascii="Sylfaen" w:hAnsi="Sylfaen"/>
          <w:sz w:val="24"/>
          <w:szCs w:val="24"/>
        </w:rPr>
        <w:t xml:space="preserve"> </w:t>
      </w:r>
      <w:proofErr w:type="spellStart"/>
      <w:r w:rsidRPr="000B5B7C">
        <w:rPr>
          <w:rFonts w:ascii="Sylfaen" w:hAnsi="Sylfaen"/>
          <w:sz w:val="24"/>
          <w:szCs w:val="24"/>
          <w:lang w:val="ka-GE"/>
        </w:rPr>
        <w:t>კლავულ</w:t>
      </w:r>
      <w:r w:rsidR="00C54660">
        <w:rPr>
          <w:rFonts w:ascii="Sylfaen" w:hAnsi="Sylfaen"/>
          <w:sz w:val="24"/>
          <w:szCs w:val="24"/>
          <w:lang w:val="ka-GE"/>
        </w:rPr>
        <w:t>ანის</w:t>
      </w:r>
      <w:proofErr w:type="spellEnd"/>
      <w:r w:rsidR="00C54660">
        <w:rPr>
          <w:rFonts w:ascii="Sylfaen" w:hAnsi="Sylfaen"/>
          <w:sz w:val="24"/>
          <w:szCs w:val="24"/>
          <w:lang w:val="ka-GE"/>
        </w:rPr>
        <w:t xml:space="preserve"> მჟავა</w:t>
      </w:r>
      <w:r w:rsidRPr="000B5B7C">
        <w:rPr>
          <w:rFonts w:ascii="Sylfaen" w:hAnsi="Sylfaen"/>
          <w:sz w:val="24"/>
          <w:szCs w:val="24"/>
          <w:lang w:val="ka-GE"/>
        </w:rPr>
        <w:t>.</w:t>
      </w:r>
    </w:p>
    <w:p w14:paraId="4FD7DB14" w14:textId="45E67D5F" w:rsidR="00B1491B" w:rsidRPr="000B5B7C" w:rsidRDefault="00FF12FA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5B7C">
        <w:rPr>
          <w:rFonts w:ascii="Sylfaen" w:hAnsi="Sylfaen" w:cs="Sylfaen"/>
          <w:sz w:val="24"/>
          <w:szCs w:val="24"/>
          <w:lang w:val="ka-GE"/>
        </w:rPr>
        <w:t>ერთი</w:t>
      </w:r>
      <w:r w:rsidR="002533A6">
        <w:rPr>
          <w:rFonts w:ascii="Sylfaen" w:hAnsi="Sylfaen" w:cs="Sylfaen"/>
          <w:sz w:val="24"/>
          <w:szCs w:val="24"/>
        </w:rPr>
        <w:t xml:space="preserve"> </w:t>
      </w:r>
      <w:r w:rsidR="005D56A2">
        <w:rPr>
          <w:rFonts w:ascii="Sylfaen" w:hAnsi="Sylfaen"/>
          <w:sz w:val="24"/>
          <w:szCs w:val="24"/>
          <w:lang w:val="ka-GE"/>
        </w:rPr>
        <w:t xml:space="preserve">პაკეტი </w:t>
      </w:r>
      <w:r w:rsidR="00B1491B" w:rsidRPr="000B5B7C">
        <w:rPr>
          <w:rFonts w:ascii="Sylfaen" w:hAnsi="Sylfaen"/>
          <w:sz w:val="24"/>
          <w:szCs w:val="24"/>
          <w:lang w:val="ka-GE"/>
        </w:rPr>
        <w:t>შეიცავს</w:t>
      </w:r>
      <w:r w:rsidR="005D56A2">
        <w:rPr>
          <w:rFonts w:ascii="Sylfaen" w:hAnsi="Sylfaen"/>
          <w:sz w:val="24"/>
          <w:szCs w:val="24"/>
          <w:lang w:val="ka-GE"/>
        </w:rPr>
        <w:t xml:space="preserve"> </w:t>
      </w:r>
      <w:r w:rsidR="00742C14">
        <w:rPr>
          <w:rFonts w:ascii="Sylfaen" w:hAnsi="Sylfaen"/>
          <w:sz w:val="24"/>
          <w:szCs w:val="24"/>
        </w:rPr>
        <w:t>1</w:t>
      </w:r>
      <w:r w:rsidR="00742C14">
        <w:rPr>
          <w:rFonts w:ascii="Sylfaen" w:hAnsi="Sylfaen"/>
          <w:sz w:val="24"/>
          <w:szCs w:val="24"/>
          <w:lang w:val="ka-GE"/>
        </w:rPr>
        <w:t>,</w:t>
      </w:r>
      <w:r w:rsidR="00742C14">
        <w:rPr>
          <w:rFonts w:ascii="Sylfaen" w:hAnsi="Sylfaen"/>
          <w:sz w:val="24"/>
          <w:szCs w:val="24"/>
        </w:rPr>
        <w:t>000</w:t>
      </w:r>
      <w:r w:rsidR="00B1491B" w:rsidRPr="000B5B7C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1491B" w:rsidRPr="000B5B7C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B1491B" w:rsidRPr="000B5B7C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D56A2">
        <w:rPr>
          <w:rFonts w:ascii="Sylfaen" w:hAnsi="Sylfaen"/>
          <w:sz w:val="24"/>
          <w:szCs w:val="24"/>
          <w:lang w:val="ka-GE"/>
        </w:rPr>
        <w:t>ამოქსიცილინ</w:t>
      </w:r>
      <w:r w:rsidR="00742C14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B1491B" w:rsidRPr="000B5B7C">
        <w:rPr>
          <w:rFonts w:ascii="Sylfaen" w:hAnsi="Sylfaen"/>
          <w:sz w:val="24"/>
          <w:szCs w:val="24"/>
          <w:lang w:val="ka-GE"/>
        </w:rPr>
        <w:t xml:space="preserve"> </w:t>
      </w:r>
      <w:r w:rsidR="00742C14">
        <w:rPr>
          <w:rFonts w:ascii="Sylfaen" w:hAnsi="Sylfaen"/>
          <w:sz w:val="24"/>
          <w:szCs w:val="24"/>
          <w:lang w:val="ka-GE"/>
        </w:rPr>
        <w:t>(</w:t>
      </w:r>
      <w:proofErr w:type="spellStart"/>
      <w:r w:rsidR="00B1491B" w:rsidRPr="000B5B7C">
        <w:rPr>
          <w:rFonts w:ascii="Sylfaen" w:hAnsi="Sylfaen"/>
          <w:sz w:val="24"/>
          <w:szCs w:val="24"/>
          <w:lang w:val="ka-GE"/>
        </w:rPr>
        <w:t>ტრიჰიდრატ</w:t>
      </w:r>
      <w:r w:rsidR="00742C14">
        <w:rPr>
          <w:rFonts w:ascii="Sylfaen" w:hAnsi="Sylfaen"/>
          <w:sz w:val="24"/>
          <w:szCs w:val="24"/>
          <w:lang w:val="ka-GE"/>
        </w:rPr>
        <w:t>ი</w:t>
      </w:r>
      <w:r w:rsidR="00B1491B" w:rsidRPr="000B5B7C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="00742C14">
        <w:rPr>
          <w:rFonts w:ascii="Sylfaen" w:hAnsi="Sylfaen"/>
          <w:sz w:val="24"/>
          <w:szCs w:val="24"/>
          <w:lang w:val="ka-GE"/>
        </w:rPr>
        <w:t xml:space="preserve"> სახით)</w:t>
      </w:r>
      <w:r w:rsidR="00B1491B" w:rsidRPr="000B5B7C">
        <w:rPr>
          <w:rFonts w:ascii="Sylfaen" w:hAnsi="Sylfaen"/>
          <w:sz w:val="24"/>
          <w:szCs w:val="24"/>
          <w:lang w:val="ka-GE"/>
        </w:rPr>
        <w:t xml:space="preserve">, </w:t>
      </w:r>
      <w:r w:rsidR="00742C14">
        <w:rPr>
          <w:rFonts w:ascii="Sylfaen" w:hAnsi="Sylfaen"/>
          <w:sz w:val="24"/>
          <w:szCs w:val="24"/>
          <w:lang w:val="ka-GE"/>
        </w:rPr>
        <w:t xml:space="preserve">და 125 </w:t>
      </w:r>
      <w:proofErr w:type="spellStart"/>
      <w:r w:rsidR="00742C14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="00742C14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42C14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="00742C14">
        <w:rPr>
          <w:rFonts w:ascii="Sylfaen" w:hAnsi="Sylfaen"/>
          <w:sz w:val="24"/>
          <w:szCs w:val="24"/>
          <w:lang w:val="ka-GE"/>
        </w:rPr>
        <w:t xml:space="preserve"> მჟავას (კალიუმის </w:t>
      </w:r>
      <w:proofErr w:type="spellStart"/>
      <w:r w:rsidR="00742C14">
        <w:rPr>
          <w:rFonts w:ascii="Sylfaen" w:hAnsi="Sylfaen"/>
          <w:sz w:val="24"/>
          <w:szCs w:val="24"/>
          <w:lang w:val="ka-GE"/>
        </w:rPr>
        <w:t>კლავულანატის</w:t>
      </w:r>
      <w:proofErr w:type="spellEnd"/>
      <w:r w:rsidR="00742C14">
        <w:rPr>
          <w:rFonts w:ascii="Sylfaen" w:hAnsi="Sylfaen"/>
          <w:sz w:val="24"/>
          <w:szCs w:val="24"/>
          <w:lang w:val="ka-GE"/>
        </w:rPr>
        <w:t xml:space="preserve"> სახით). </w:t>
      </w:r>
    </w:p>
    <w:p w14:paraId="26FC8088" w14:textId="7BD4522A" w:rsidR="003C48EE" w:rsidRDefault="00C54660" w:rsidP="00C6208D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ცნობილი ეფექტის მქონე დამხმარე ნივთიერებები: </w:t>
      </w:r>
      <w:r w:rsidR="005F131A">
        <w:rPr>
          <w:rFonts w:ascii="Sylfaen" w:hAnsi="Sylfaen" w:cs="Sylfaen"/>
          <w:sz w:val="24"/>
          <w:szCs w:val="24"/>
          <w:lang w:val="ka-GE"/>
        </w:rPr>
        <w:t xml:space="preserve">ერთი პაკეტი შეიცავს </w:t>
      </w:r>
      <w:r w:rsidR="00742C14">
        <w:rPr>
          <w:rFonts w:ascii="Sylfaen" w:hAnsi="Sylfaen" w:cs="Sylfaen"/>
          <w:sz w:val="24"/>
          <w:szCs w:val="24"/>
          <w:lang w:val="ka-GE"/>
        </w:rPr>
        <w:t xml:space="preserve">1,289.20 </w:t>
      </w:r>
      <w:proofErr w:type="spellStart"/>
      <w:r w:rsidR="00742C1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742C14">
        <w:rPr>
          <w:rFonts w:ascii="Sylfaen" w:hAnsi="Sylfaen" w:cs="Sylfaen"/>
          <w:sz w:val="24"/>
          <w:szCs w:val="24"/>
          <w:lang w:val="ka-GE"/>
        </w:rPr>
        <w:t xml:space="preserve"> საქაროზას და 1 </w:t>
      </w:r>
      <w:proofErr w:type="spellStart"/>
      <w:r w:rsidR="00742C14">
        <w:rPr>
          <w:rFonts w:ascii="Sylfaen" w:hAnsi="Sylfaen" w:cs="Sylfaen"/>
          <w:sz w:val="24"/>
          <w:szCs w:val="24"/>
          <w:lang w:val="ka-GE"/>
        </w:rPr>
        <w:t>მმოლ</w:t>
      </w:r>
      <w:proofErr w:type="spellEnd"/>
      <w:r w:rsidR="00742C14">
        <w:rPr>
          <w:rFonts w:ascii="Sylfaen" w:hAnsi="Sylfaen" w:cs="Sylfaen"/>
          <w:sz w:val="24"/>
          <w:szCs w:val="24"/>
          <w:lang w:val="ka-GE"/>
        </w:rPr>
        <w:t xml:space="preserve">-ზე ნაკლები რაოდენობის ნატრიუმს (23 </w:t>
      </w:r>
      <w:proofErr w:type="spellStart"/>
      <w:r w:rsidR="00742C1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742C14">
        <w:rPr>
          <w:rFonts w:ascii="Sylfaen" w:hAnsi="Sylfaen" w:cs="Sylfaen"/>
          <w:sz w:val="24"/>
          <w:szCs w:val="24"/>
          <w:lang w:val="ka-GE"/>
        </w:rPr>
        <w:t xml:space="preserve">). </w:t>
      </w:r>
      <w:r w:rsidR="005F131A">
        <w:rPr>
          <w:rFonts w:ascii="Sylfaen" w:hAnsi="Sylfaen" w:cs="Sylfaen"/>
          <w:sz w:val="24"/>
          <w:szCs w:val="24"/>
          <w:lang w:val="ka-GE"/>
        </w:rPr>
        <w:t xml:space="preserve"> </w:t>
      </w:r>
    </w:p>
    <w:p w14:paraId="3FDBBB52" w14:textId="1B6100DC" w:rsidR="00FF12FA" w:rsidRPr="000B5B7C" w:rsidRDefault="00FF12FA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5B7C">
        <w:rPr>
          <w:rFonts w:ascii="Sylfaen" w:hAnsi="Sylfaen" w:cs="Sylfaen"/>
          <w:sz w:val="24"/>
          <w:szCs w:val="24"/>
          <w:lang w:val="ka-GE"/>
        </w:rPr>
        <w:t>დამხმარე</w:t>
      </w:r>
      <w:r w:rsidRPr="000B5B7C">
        <w:rPr>
          <w:rFonts w:ascii="Sylfaen" w:hAnsi="Sylfaen"/>
          <w:sz w:val="24"/>
          <w:szCs w:val="24"/>
          <w:lang w:val="ka-GE"/>
        </w:rPr>
        <w:t xml:space="preserve"> ნივთიერებების სრული ჩამონათვალი</w:t>
      </w:r>
      <w:r w:rsidR="008E0E79" w:rsidRPr="000B5B7C">
        <w:rPr>
          <w:rFonts w:ascii="Sylfaen" w:hAnsi="Sylfaen"/>
          <w:sz w:val="24"/>
          <w:szCs w:val="24"/>
          <w:lang w:val="ka-GE"/>
        </w:rPr>
        <w:t>,</w:t>
      </w:r>
      <w:r w:rsidRPr="000B5B7C">
        <w:rPr>
          <w:rFonts w:ascii="Sylfaen" w:hAnsi="Sylfaen"/>
          <w:sz w:val="24"/>
          <w:szCs w:val="24"/>
          <w:lang w:val="ka-GE"/>
        </w:rPr>
        <w:t xml:space="preserve"> იხილეთ პუნქტში</w:t>
      </w:r>
      <w:r w:rsidR="003F6906" w:rsidRPr="000B5B7C">
        <w:rPr>
          <w:rFonts w:ascii="Sylfaen" w:hAnsi="Sylfaen"/>
          <w:sz w:val="24"/>
          <w:szCs w:val="24"/>
          <w:lang w:val="ka-GE"/>
        </w:rPr>
        <w:t xml:space="preserve"> 6.1</w:t>
      </w:r>
      <w:r w:rsidR="00742C14">
        <w:rPr>
          <w:rFonts w:ascii="Sylfaen" w:hAnsi="Sylfaen"/>
          <w:sz w:val="24"/>
          <w:szCs w:val="24"/>
          <w:lang w:val="ka-GE"/>
        </w:rPr>
        <w:t>.</w:t>
      </w:r>
    </w:p>
    <w:p w14:paraId="6BAE116D" w14:textId="77777777" w:rsidR="003F6906" w:rsidRPr="000B5B7C" w:rsidRDefault="003F6906" w:rsidP="00C6208D">
      <w:pPr>
        <w:pStyle w:val="ListParagraph"/>
        <w:jc w:val="both"/>
        <w:rPr>
          <w:rFonts w:ascii="Sylfaen" w:hAnsi="Sylfaen"/>
          <w:sz w:val="24"/>
          <w:szCs w:val="24"/>
          <w:lang w:val="ka-GE"/>
        </w:rPr>
      </w:pPr>
    </w:p>
    <w:p w14:paraId="0FDF7E3C" w14:textId="77777777" w:rsidR="00FF12FA" w:rsidRPr="005F131A" w:rsidRDefault="00A92248" w:rsidP="00C6208D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5F131A">
        <w:rPr>
          <w:rFonts w:ascii="Sylfaen" w:hAnsi="Sylfaen" w:cs="Sylfaen"/>
          <w:b/>
          <w:sz w:val="24"/>
          <w:szCs w:val="24"/>
          <w:lang w:val="ka-GE"/>
        </w:rPr>
        <w:t>ფა</w:t>
      </w:r>
      <w:r w:rsidR="00FF12FA" w:rsidRPr="005F131A">
        <w:rPr>
          <w:rFonts w:ascii="Sylfaen" w:hAnsi="Sylfaen"/>
          <w:b/>
          <w:sz w:val="24"/>
          <w:szCs w:val="24"/>
          <w:lang w:val="ka-GE"/>
        </w:rPr>
        <w:t>რ</w:t>
      </w:r>
      <w:r w:rsidRPr="005F131A">
        <w:rPr>
          <w:rFonts w:ascii="Sylfaen" w:hAnsi="Sylfaen"/>
          <w:b/>
          <w:sz w:val="24"/>
          <w:szCs w:val="24"/>
          <w:lang w:val="ka-GE"/>
        </w:rPr>
        <w:t>მ</w:t>
      </w:r>
      <w:r w:rsidR="00FF12FA" w:rsidRPr="005F131A">
        <w:rPr>
          <w:rFonts w:ascii="Sylfaen" w:hAnsi="Sylfaen"/>
          <w:b/>
          <w:sz w:val="24"/>
          <w:szCs w:val="24"/>
          <w:lang w:val="ka-GE"/>
        </w:rPr>
        <w:t>აცევტული ფორმა</w:t>
      </w:r>
    </w:p>
    <w:p w14:paraId="0BFA6C30" w14:textId="736ABC2E" w:rsidR="005F131A" w:rsidRDefault="005F131A" w:rsidP="00C6208D">
      <w:pPr>
        <w:spacing w:after="0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>ფხვნილი ორალური სუსპენზიის მოსამზადებლად</w:t>
      </w:r>
    </w:p>
    <w:p w14:paraId="420FA904" w14:textId="35B2C282" w:rsidR="003F6906" w:rsidRPr="00742C14" w:rsidRDefault="00742C14" w:rsidP="00742C14">
      <w:pPr>
        <w:jc w:val="both"/>
        <w:rPr>
          <w:rFonts w:ascii="Sylfaen" w:hAnsi="Sylfaen"/>
          <w:sz w:val="24"/>
          <w:szCs w:val="24"/>
          <w:lang w:val="ka-GE"/>
        </w:rPr>
      </w:pPr>
      <w:r w:rsidRPr="00742C14">
        <w:rPr>
          <w:rFonts w:ascii="Sylfaen" w:hAnsi="Sylfaen" w:cs="Sylfaen"/>
          <w:sz w:val="24"/>
          <w:szCs w:val="24"/>
          <w:lang w:val="ka-GE"/>
        </w:rPr>
        <w:t>პაკეტები თეთრიდან</w:t>
      </w:r>
      <w:r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742C14">
        <w:rPr>
          <w:rFonts w:ascii="Sylfaen" w:hAnsi="Sylfaen" w:cs="Sylfaen"/>
          <w:sz w:val="24"/>
          <w:szCs w:val="24"/>
          <w:lang w:val="ka-GE"/>
        </w:rPr>
        <w:t>მოყვითალომდე</w:t>
      </w:r>
      <w:proofErr w:type="spellEnd"/>
      <w:r w:rsidRPr="00742C1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42C14">
        <w:rPr>
          <w:rFonts w:ascii="Sylfaen" w:hAnsi="Sylfaen" w:cs="Sylfaen"/>
          <w:sz w:val="24"/>
          <w:szCs w:val="24"/>
          <w:lang w:val="ka-GE"/>
        </w:rPr>
        <w:t>გრანულირებული</w:t>
      </w:r>
      <w:proofErr w:type="spellEnd"/>
      <w:r w:rsidRPr="00742C14">
        <w:rPr>
          <w:rFonts w:ascii="Sylfaen" w:hAnsi="Sylfaen" w:cs="Sylfaen"/>
          <w:sz w:val="24"/>
          <w:szCs w:val="24"/>
          <w:lang w:val="ka-GE"/>
        </w:rPr>
        <w:t xml:space="preserve"> ფხვნილით, დამახასიათებელი ფორთოხლის არომატით</w:t>
      </w:r>
      <w:r>
        <w:rPr>
          <w:rFonts w:ascii="Sylfaen" w:hAnsi="Sylfaen" w:cs="Sylfaen"/>
          <w:sz w:val="24"/>
          <w:szCs w:val="24"/>
          <w:lang w:val="ka-GE"/>
        </w:rPr>
        <w:t xml:space="preserve">. </w:t>
      </w:r>
    </w:p>
    <w:p w14:paraId="6DD3E1F5" w14:textId="77777777" w:rsidR="00FF12FA" w:rsidRPr="000B5B7C" w:rsidRDefault="00FF12FA" w:rsidP="00C6208D">
      <w:pPr>
        <w:pStyle w:val="ListParagraph"/>
        <w:numPr>
          <w:ilvl w:val="0"/>
          <w:numId w:val="1"/>
        </w:numPr>
        <w:jc w:val="both"/>
        <w:rPr>
          <w:rFonts w:ascii="Sylfaen" w:hAnsi="Sylfaen"/>
          <w:b/>
          <w:sz w:val="24"/>
          <w:szCs w:val="24"/>
          <w:lang w:val="ka-GE"/>
        </w:rPr>
      </w:pPr>
      <w:r w:rsidRPr="000B5B7C">
        <w:rPr>
          <w:rFonts w:ascii="Sylfaen" w:hAnsi="Sylfaen"/>
          <w:b/>
          <w:sz w:val="24"/>
          <w:szCs w:val="24"/>
          <w:lang w:val="ka-GE"/>
        </w:rPr>
        <w:t>კლინიკური მახასიათებლები</w:t>
      </w:r>
    </w:p>
    <w:p w14:paraId="7490563B" w14:textId="77777777" w:rsidR="003F6906" w:rsidRPr="000B5B7C" w:rsidRDefault="00CC62B4" w:rsidP="00C6208D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5B7C">
        <w:rPr>
          <w:rFonts w:ascii="Sylfaen" w:hAnsi="Sylfaen"/>
          <w:b/>
          <w:sz w:val="24"/>
          <w:szCs w:val="24"/>
          <w:lang w:val="ka-GE"/>
        </w:rPr>
        <w:t>თერაპიული ჩვენებები</w:t>
      </w:r>
    </w:p>
    <w:p w14:paraId="60491ABB" w14:textId="0875463C" w:rsidR="00CC62B4" w:rsidRPr="000B5B7C" w:rsidRDefault="005F131A" w:rsidP="00C6208D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amoqsiklav-denk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1000/125</w:t>
      </w:r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mwvave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qronikuli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infeqciebis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samkurnalod</w:t>
      </w:r>
      <w:proofErr w:type="spellEnd"/>
      <w:r w:rsidR="00742C14" w:rsidRPr="00742C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2C14" w:rsidRPr="00742C14">
        <w:rPr>
          <w:rFonts w:ascii="AcadNusx" w:hAnsi="AcadNusx"/>
          <w:sz w:val="24"/>
          <w:szCs w:val="24"/>
          <w:lang w:val="ka-GE"/>
        </w:rPr>
        <w:t>mozrdilebSi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rom</w:t>
      </w:r>
      <w:r w:rsidR="002533A6">
        <w:rPr>
          <w:rFonts w:ascii="Sylfaen" w:hAnsi="Sylfaen"/>
          <w:sz w:val="24"/>
          <w:szCs w:val="24"/>
          <w:lang w:val="ka-GE"/>
        </w:rPr>
        <w:t>ე</w:t>
      </w:r>
      <w:r w:rsidR="002533A6">
        <w:rPr>
          <w:rFonts w:ascii="AcadNusx" w:hAnsi="AcadNusx"/>
          <w:sz w:val="24"/>
          <w:szCs w:val="24"/>
          <w:lang w:val="ka-GE"/>
        </w:rPr>
        <w:t>l</w:t>
      </w:r>
      <w:r w:rsidR="00CC62B4" w:rsidRPr="000B5B7C">
        <w:rPr>
          <w:rFonts w:ascii="AcadNusx" w:hAnsi="AcadNusx"/>
          <w:sz w:val="24"/>
          <w:szCs w:val="24"/>
          <w:lang w:val="ka-GE"/>
        </w:rPr>
        <w:t>ic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eqvemdebareba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peroralur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mkurnalobas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2533EA">
        <w:rPr>
          <w:rFonts w:ascii="Sylfaen" w:hAnsi="Sylfaen"/>
          <w:sz w:val="24"/>
          <w:szCs w:val="24"/>
          <w:lang w:val="ka-GE"/>
        </w:rPr>
        <w:t>გ</w:t>
      </w:r>
      <w:r w:rsidR="00CC62B4" w:rsidRPr="000B5B7C">
        <w:rPr>
          <w:rFonts w:ascii="AcadNusx" w:hAnsi="AcadNusx"/>
          <w:sz w:val="24"/>
          <w:szCs w:val="24"/>
          <w:lang w:val="ka-GE"/>
        </w:rPr>
        <w:t>ram</w:t>
      </w:r>
      <w:r w:rsidR="008E0E79" w:rsidRPr="000B5B7C">
        <w:rPr>
          <w:rFonts w:ascii="Sylfaen" w:hAnsi="Sylfaen"/>
          <w:sz w:val="24"/>
          <w:szCs w:val="24"/>
          <w:lang w:val="ka-GE"/>
        </w:rPr>
        <w:t>-</w:t>
      </w:r>
      <w:r w:rsidR="00CC62B4" w:rsidRPr="000B5B7C">
        <w:rPr>
          <w:rFonts w:ascii="AcadNusx" w:hAnsi="AcadNusx"/>
          <w:sz w:val="24"/>
          <w:szCs w:val="24"/>
          <w:lang w:val="ka-GE"/>
        </w:rPr>
        <w:t>dadebiTi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gram</w:t>
      </w:r>
      <w:r w:rsidR="008E0E79" w:rsidRPr="000B5B7C">
        <w:rPr>
          <w:rFonts w:ascii="Sylfaen" w:hAnsi="Sylfaen"/>
          <w:sz w:val="24"/>
          <w:szCs w:val="24"/>
          <w:lang w:val="ka-GE"/>
        </w:rPr>
        <w:t>-</w:t>
      </w:r>
      <w:r w:rsidR="00CC62B4" w:rsidRPr="000B5B7C">
        <w:rPr>
          <w:rFonts w:ascii="AcadNusx" w:hAnsi="AcadNusx"/>
          <w:sz w:val="24"/>
          <w:szCs w:val="24"/>
          <w:lang w:val="ka-GE"/>
        </w:rPr>
        <w:t>uaryofiTi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mikroorganizmebi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arian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paTo</w:t>
      </w:r>
      <w:r w:rsidR="008E0E79" w:rsidRPr="000B5B7C">
        <w:rPr>
          <w:rFonts w:ascii="AcadNusx" w:hAnsi="AcadNusx"/>
          <w:sz w:val="24"/>
          <w:szCs w:val="24"/>
          <w:lang w:val="ka-GE"/>
        </w:rPr>
        <w:t>genebi</w:t>
      </w:r>
      <w:proofErr w:type="spellEnd"/>
      <w:r w:rsidR="008E0E79" w:rsidRPr="000B5B7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8E0E79" w:rsidRPr="000B5B7C">
        <w:rPr>
          <w:rFonts w:ascii="AcadNusx" w:hAnsi="AcadNusx"/>
          <w:sz w:val="24"/>
          <w:szCs w:val="24"/>
          <w:lang w:val="ka-GE"/>
        </w:rPr>
        <w:t>romelTa</w:t>
      </w:r>
      <w:proofErr w:type="spellEnd"/>
      <w:r w:rsidR="008E0E79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0E79" w:rsidRPr="000B5B7C">
        <w:rPr>
          <w:rFonts w:ascii="AcadNusx" w:hAnsi="AcadNusx"/>
          <w:sz w:val="24"/>
          <w:szCs w:val="24"/>
          <w:lang w:val="ka-GE"/>
        </w:rPr>
        <w:t>mdgradobac</w:t>
      </w:r>
      <w:proofErr w:type="spellEnd"/>
      <w:r w:rsidR="008E0E79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0E79" w:rsidRPr="000B5B7C">
        <w:rPr>
          <w:rFonts w:ascii="AcadNusx" w:hAnsi="AcadNusx"/>
          <w:sz w:val="24"/>
          <w:szCs w:val="24"/>
          <w:lang w:val="ka-GE"/>
        </w:rPr>
        <w:t>beta</w:t>
      </w:r>
      <w:r w:rsidR="008E0E79" w:rsidRPr="000B5B7C">
        <w:rPr>
          <w:rFonts w:ascii="Sylfaen" w:hAnsi="Sylfaen"/>
          <w:sz w:val="24"/>
          <w:szCs w:val="24"/>
          <w:lang w:val="ka-GE"/>
        </w:rPr>
        <w:t>-</w:t>
      </w:r>
      <w:r w:rsidR="00CC62B4" w:rsidRPr="000B5B7C">
        <w:rPr>
          <w:rFonts w:ascii="AcadNusx" w:hAnsi="AcadNusx"/>
          <w:sz w:val="24"/>
          <w:szCs w:val="24"/>
          <w:lang w:val="ka-GE"/>
        </w:rPr>
        <w:t>laqtamis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Semcveli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antibio</w:t>
      </w:r>
      <w:r w:rsidR="008E0E79" w:rsidRPr="000B5B7C">
        <w:rPr>
          <w:rFonts w:ascii="AcadNusx" w:hAnsi="AcadNusx"/>
          <w:sz w:val="24"/>
          <w:szCs w:val="24"/>
          <w:lang w:val="ka-GE"/>
        </w:rPr>
        <w:t>tikebis</w:t>
      </w:r>
      <w:proofErr w:type="spellEnd"/>
      <w:r w:rsidR="008E0E79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0E79" w:rsidRPr="000B5B7C"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="008E0E79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0E79" w:rsidRPr="000B5B7C">
        <w:rPr>
          <w:rFonts w:ascii="AcadNusx" w:hAnsi="AcadNusx"/>
          <w:sz w:val="24"/>
          <w:szCs w:val="24"/>
          <w:lang w:val="ka-GE"/>
        </w:rPr>
        <w:t>gamowveulia</w:t>
      </w:r>
      <w:proofErr w:type="spellEnd"/>
      <w:r w:rsidR="008E0E79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E0E79" w:rsidRPr="000B5B7C">
        <w:rPr>
          <w:rFonts w:ascii="AcadNusx" w:hAnsi="AcadNusx"/>
          <w:sz w:val="24"/>
          <w:szCs w:val="24"/>
          <w:lang w:val="ka-GE"/>
        </w:rPr>
        <w:t>beta</w:t>
      </w:r>
      <w:r w:rsidR="008E0E79" w:rsidRPr="000B5B7C">
        <w:rPr>
          <w:rFonts w:ascii="Sylfaen" w:hAnsi="Sylfaen"/>
          <w:sz w:val="24"/>
          <w:szCs w:val="24"/>
          <w:lang w:val="ka-GE"/>
        </w:rPr>
        <w:t>-</w:t>
      </w:r>
      <w:r w:rsidR="00CC62B4" w:rsidRPr="000B5B7C">
        <w:rPr>
          <w:rFonts w:ascii="AcadNusx" w:hAnsi="AcadNusx"/>
          <w:sz w:val="24"/>
          <w:szCs w:val="24"/>
          <w:lang w:val="ka-GE"/>
        </w:rPr>
        <w:t>laqtamazebiT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Tavis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mxriv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mgrZnobiarea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amoqsicilinisa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klavulanis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mJavas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kombinaciis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mimarT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>.</w:t>
      </w:r>
    </w:p>
    <w:p w14:paraId="6F93572A" w14:textId="783EA496" w:rsidR="00CC62B4" w:rsidRDefault="00CC62B4" w:rsidP="00C6208D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B1462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CB146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B1462">
        <w:rPr>
          <w:rFonts w:ascii="AcadNusx" w:hAnsi="AcadNusx"/>
          <w:sz w:val="24"/>
          <w:szCs w:val="24"/>
          <w:lang w:val="ka-GE"/>
        </w:rPr>
        <w:t>arsebobs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logikuri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eWvi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rom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infeqcia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SesaZloa</w:t>
      </w:r>
      <w:proofErr w:type="spellEnd"/>
      <w:r w:rsidR="005F131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F131A">
        <w:rPr>
          <w:rFonts w:ascii="AcadNusx" w:hAnsi="AcadNusx"/>
          <w:sz w:val="24"/>
          <w:szCs w:val="24"/>
          <w:lang w:val="ka-GE"/>
        </w:rPr>
        <w:t>gamowveuli</w:t>
      </w:r>
      <w:proofErr w:type="spellEnd"/>
      <w:r w:rsidR="005F131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F131A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="00742C14" w:rsidRPr="00742C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2C14" w:rsidRPr="00742C14">
        <w:rPr>
          <w:rFonts w:ascii="AcadNusx" w:hAnsi="AcadNusx"/>
          <w:sz w:val="24"/>
          <w:szCs w:val="24"/>
          <w:lang w:val="ka-GE"/>
        </w:rPr>
        <w:t>aRniSnuli</w:t>
      </w:r>
      <w:proofErr w:type="spellEnd"/>
      <w:r w:rsidR="005F131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paTogenebiT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am</w:t>
      </w:r>
      <w:proofErr w:type="spellEnd"/>
      <w:r w:rsidR="00742C14" w:rsidRPr="00742C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2C14" w:rsidRPr="00742C14">
        <w:rPr>
          <w:rFonts w:ascii="AcadNusx" w:hAnsi="AcadNusx"/>
          <w:sz w:val="24"/>
          <w:szCs w:val="24"/>
          <w:lang w:val="ka-GE"/>
        </w:rPr>
        <w:t>medikamentiT</w:t>
      </w:r>
      <w:proofErr w:type="spellEnd"/>
      <w:r w:rsidR="00742C14" w:rsidRPr="00742C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2C14" w:rsidRPr="00742C14">
        <w:rPr>
          <w:rFonts w:ascii="AcadNusx" w:hAnsi="AcadNusx"/>
          <w:sz w:val="24"/>
          <w:szCs w:val="24"/>
          <w:lang w:val="ka-GE"/>
        </w:rPr>
        <w:t>kombinirebuli</w:t>
      </w:r>
      <w:proofErr w:type="spellEnd"/>
      <w:r w:rsidR="00742C14" w:rsidRPr="00742C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2C14" w:rsidRPr="00742C14">
        <w:rPr>
          <w:rFonts w:ascii="AcadNusx" w:hAnsi="AcadNusx"/>
          <w:sz w:val="24"/>
          <w:szCs w:val="24"/>
          <w:lang w:val="ka-GE"/>
        </w:rPr>
        <w:t>Terapiiis</w:t>
      </w:r>
      <w:proofErr w:type="spellEnd"/>
      <w:r w:rsidR="00742C14" w:rsidRPr="00742C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d</w:t>
      </w:r>
      <w:r w:rsidR="00C96619">
        <w:rPr>
          <w:rFonts w:ascii="AcadNusx" w:hAnsi="AcadNusx"/>
          <w:sz w:val="24"/>
          <w:szCs w:val="24"/>
          <w:lang w:val="ka-GE"/>
        </w:rPr>
        <w:t>awyeba</w:t>
      </w:r>
      <w:proofErr w:type="spellEnd"/>
      <w:r w:rsidR="00C966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96619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C96619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96619">
        <w:rPr>
          <w:rFonts w:ascii="AcadNusx" w:hAnsi="AcadNusx"/>
          <w:sz w:val="24"/>
          <w:szCs w:val="24"/>
          <w:lang w:val="ka-GE"/>
        </w:rPr>
        <w:t>antibio</w:t>
      </w:r>
      <w:r w:rsidR="00742C14" w:rsidRPr="00742C14">
        <w:rPr>
          <w:rFonts w:ascii="AcadNusx" w:hAnsi="AcadNusx"/>
          <w:sz w:val="24"/>
          <w:szCs w:val="24"/>
          <w:lang w:val="ka-GE"/>
        </w:rPr>
        <w:t>gramis</w:t>
      </w:r>
      <w:proofErr w:type="spellEnd"/>
      <w:r w:rsidR="00742C14" w:rsidRPr="00742C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2C14" w:rsidRPr="00742C14">
        <w:rPr>
          <w:rFonts w:ascii="AcadNusx" w:hAnsi="AcadNusx"/>
          <w:sz w:val="24"/>
          <w:szCs w:val="24"/>
          <w:lang w:val="ka-GE"/>
        </w:rPr>
        <w:t>Sedegis</w:t>
      </w:r>
      <w:proofErr w:type="spellEnd"/>
      <w:r w:rsidR="00742C14" w:rsidRPr="00742C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gansazRvramde</w:t>
      </w:r>
      <w:r w:rsidR="00742C14" w:rsidRPr="00742C14">
        <w:rPr>
          <w:rFonts w:ascii="AcadNusx" w:hAnsi="AcadNusx"/>
          <w:sz w:val="24"/>
          <w:szCs w:val="24"/>
          <w:lang w:val="ka-GE"/>
        </w:rPr>
        <w:t>c</w:t>
      </w:r>
      <w:proofErr w:type="spellEnd"/>
      <w:r w:rsidR="00742C14" w:rsidRPr="00742C14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42C14" w:rsidRPr="00742C14">
        <w:rPr>
          <w:rFonts w:ascii="AcadNusx" w:hAnsi="AcadNusx"/>
          <w:sz w:val="24"/>
          <w:szCs w:val="24"/>
          <w:lang w:val="ka-GE"/>
        </w:rPr>
        <w:t>ki</w:t>
      </w:r>
      <w:proofErr w:type="spellEnd"/>
      <w:r w:rsidR="00C96619">
        <w:rPr>
          <w:rFonts w:ascii="Sylfaen" w:hAnsi="Sylfaen"/>
          <w:sz w:val="24"/>
          <w:szCs w:val="24"/>
          <w:lang w:val="ka-GE"/>
        </w:rPr>
        <w:t>.</w:t>
      </w:r>
      <w:r w:rsidR="00C54660">
        <w:rPr>
          <w:rFonts w:ascii="Sylfaen" w:hAnsi="Sylfaen"/>
          <w:sz w:val="24"/>
          <w:szCs w:val="24"/>
          <w:lang w:val="ka-GE"/>
        </w:rPr>
        <w:t xml:space="preserve"> </w:t>
      </w:r>
    </w:p>
    <w:p w14:paraId="163CFFDD" w14:textId="77777777" w:rsidR="00DE65D9" w:rsidRPr="00C96619" w:rsidRDefault="00DE65D9" w:rsidP="00C6208D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283E14B" w14:textId="77777777" w:rsidR="00CC62B4" w:rsidRPr="000B5B7C" w:rsidRDefault="00CC62B4" w:rsidP="00C6208D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B7C">
        <w:rPr>
          <w:rFonts w:ascii="AcadNusx" w:hAnsi="AcadNusx"/>
          <w:sz w:val="24"/>
          <w:szCs w:val="24"/>
        </w:rPr>
        <w:t>medikamenti</w:t>
      </w:r>
      <w:proofErr w:type="spellEnd"/>
      <w:r w:rsidRPr="000B5B7C">
        <w:rPr>
          <w:rFonts w:ascii="AcadNusx" w:hAnsi="AcadNusx"/>
          <w:sz w:val="24"/>
          <w:szCs w:val="24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</w:rPr>
        <w:t>gamoiyeneba</w:t>
      </w:r>
      <w:proofErr w:type="spellEnd"/>
      <w:r w:rsidRPr="000B5B7C">
        <w:rPr>
          <w:rFonts w:ascii="AcadNusx" w:hAnsi="AcadNusx"/>
          <w:sz w:val="24"/>
          <w:szCs w:val="24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</w:rPr>
        <w:t>Semdegi</w:t>
      </w:r>
      <w:proofErr w:type="spellEnd"/>
      <w:r w:rsidRPr="000B5B7C">
        <w:rPr>
          <w:rFonts w:ascii="AcadNusx" w:hAnsi="AcadNusx"/>
          <w:sz w:val="24"/>
          <w:szCs w:val="24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</w:rPr>
        <w:t>infeqciebis</w:t>
      </w:r>
      <w:proofErr w:type="spellEnd"/>
      <w:r w:rsidRPr="000B5B7C">
        <w:rPr>
          <w:rFonts w:ascii="AcadNusx" w:hAnsi="AcadNusx"/>
          <w:sz w:val="24"/>
          <w:szCs w:val="24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</w:rPr>
        <w:t>samkurnalod</w:t>
      </w:r>
      <w:proofErr w:type="spellEnd"/>
      <w:r w:rsidRPr="000B5B7C">
        <w:rPr>
          <w:rFonts w:ascii="AcadNusx" w:hAnsi="AcadNusx"/>
          <w:sz w:val="24"/>
          <w:szCs w:val="24"/>
        </w:rPr>
        <w:t>:</w:t>
      </w:r>
    </w:p>
    <w:p w14:paraId="1866B79D" w14:textId="01325FB1" w:rsidR="00CC62B4" w:rsidRPr="000B5B7C" w:rsidRDefault="00CC62B4" w:rsidP="00DE65D9">
      <w:pPr>
        <w:pStyle w:val="NoSpacing"/>
        <w:numPr>
          <w:ilvl w:val="0"/>
          <w:numId w:val="22"/>
        </w:num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0B5B7C">
        <w:rPr>
          <w:rFonts w:ascii="AcadNusx" w:hAnsi="AcadNusx"/>
          <w:sz w:val="24"/>
          <w:szCs w:val="24"/>
          <w:lang w:val="de-DE"/>
        </w:rPr>
        <w:t>zeda da qveda respiratoruli gzebis infeqciebi</w:t>
      </w:r>
      <w:r w:rsidR="00C96619">
        <w:rPr>
          <w:rFonts w:ascii="Sylfaen" w:hAnsi="Sylfaen"/>
          <w:sz w:val="24"/>
          <w:szCs w:val="24"/>
          <w:lang w:val="ka-GE"/>
        </w:rPr>
        <w:t xml:space="preserve"> მოიცავს:</w:t>
      </w:r>
    </w:p>
    <w:p w14:paraId="379ED2D0" w14:textId="77777777" w:rsidR="00CC62B4" w:rsidRPr="000B5B7C" w:rsidRDefault="00CC62B4" w:rsidP="00C6208D">
      <w:pPr>
        <w:pStyle w:val="NoSpacing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r w:rsidRPr="000B5B7C">
        <w:rPr>
          <w:rFonts w:ascii="AcadNusx" w:hAnsi="AcadNusx"/>
          <w:sz w:val="24"/>
          <w:szCs w:val="24"/>
        </w:rPr>
        <w:t>otitis media</w:t>
      </w:r>
    </w:p>
    <w:p w14:paraId="630A38B2" w14:textId="77777777" w:rsidR="00236F0B" w:rsidRPr="000B5B7C" w:rsidRDefault="00236F0B" w:rsidP="00C6208D">
      <w:pPr>
        <w:pStyle w:val="NoSpacing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0B5B7C">
        <w:rPr>
          <w:rFonts w:ascii="AcadNusx" w:hAnsi="AcadNusx"/>
          <w:sz w:val="24"/>
          <w:szCs w:val="24"/>
        </w:rPr>
        <w:t>mwvave</w:t>
      </w:r>
      <w:proofErr w:type="spellEnd"/>
      <w:r w:rsidRPr="000B5B7C">
        <w:rPr>
          <w:rFonts w:ascii="AcadNusx" w:hAnsi="AcadNusx"/>
          <w:sz w:val="24"/>
          <w:szCs w:val="24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</w:rPr>
        <w:t>sinusiti</w:t>
      </w:r>
      <w:proofErr w:type="spellEnd"/>
    </w:p>
    <w:p w14:paraId="1A2DFB47" w14:textId="77777777" w:rsidR="00CC62B4" w:rsidRPr="000B5B7C" w:rsidRDefault="00CC62B4" w:rsidP="00C6208D">
      <w:pPr>
        <w:pStyle w:val="NoSpacing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0B5B7C">
        <w:rPr>
          <w:rFonts w:ascii="AcadNusx" w:hAnsi="AcadNusx"/>
          <w:sz w:val="24"/>
          <w:szCs w:val="24"/>
        </w:rPr>
        <w:t>qronikuli</w:t>
      </w:r>
      <w:proofErr w:type="spellEnd"/>
      <w:r w:rsidRPr="000B5B7C">
        <w:rPr>
          <w:rFonts w:ascii="AcadNusx" w:hAnsi="AcadNusx"/>
          <w:sz w:val="24"/>
          <w:szCs w:val="24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</w:rPr>
        <w:t>bronqitis</w:t>
      </w:r>
      <w:proofErr w:type="spellEnd"/>
      <w:r w:rsidRPr="000B5B7C">
        <w:rPr>
          <w:rFonts w:ascii="AcadNusx" w:hAnsi="AcadNusx"/>
          <w:sz w:val="24"/>
          <w:szCs w:val="24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</w:rPr>
        <w:t>gamwvaveba</w:t>
      </w:r>
      <w:proofErr w:type="spellEnd"/>
    </w:p>
    <w:p w14:paraId="710D9ADF" w14:textId="2755AD2A" w:rsidR="00CC62B4" w:rsidRPr="000B5B7C" w:rsidRDefault="00236F0B" w:rsidP="00C6208D">
      <w:pPr>
        <w:pStyle w:val="NoSpacing"/>
        <w:numPr>
          <w:ilvl w:val="0"/>
          <w:numId w:val="19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0B5B7C">
        <w:rPr>
          <w:rFonts w:ascii="AcadNusx" w:hAnsi="AcadNusx"/>
          <w:sz w:val="24"/>
          <w:szCs w:val="24"/>
        </w:rPr>
        <w:t>p</w:t>
      </w:r>
      <w:r w:rsidR="00DE65D9">
        <w:rPr>
          <w:rFonts w:ascii="AcadNusx" w:hAnsi="AcadNusx"/>
          <w:sz w:val="24"/>
          <w:szCs w:val="24"/>
        </w:rPr>
        <w:t>nev</w:t>
      </w:r>
      <w:r w:rsidRPr="000B5B7C">
        <w:rPr>
          <w:rFonts w:ascii="AcadNusx" w:hAnsi="AcadNusx"/>
          <w:sz w:val="24"/>
          <w:szCs w:val="24"/>
        </w:rPr>
        <w:t>monia</w:t>
      </w:r>
      <w:proofErr w:type="spellEnd"/>
    </w:p>
    <w:p w14:paraId="31FB532D" w14:textId="32D75D07" w:rsidR="00CC62B4" w:rsidRPr="000B5B7C" w:rsidRDefault="00CC62B4" w:rsidP="00DE65D9">
      <w:pPr>
        <w:pStyle w:val="NoSpacing"/>
        <w:numPr>
          <w:ilvl w:val="0"/>
          <w:numId w:val="22"/>
        </w:numPr>
        <w:spacing w:line="276" w:lineRule="auto"/>
        <w:jc w:val="both"/>
        <w:rPr>
          <w:rFonts w:ascii="AcadNusx" w:hAnsi="AcadNusx"/>
          <w:sz w:val="24"/>
          <w:szCs w:val="24"/>
          <w:lang w:val="de-DE"/>
        </w:rPr>
      </w:pPr>
      <w:r w:rsidRPr="000B5B7C">
        <w:rPr>
          <w:rFonts w:ascii="AcadNusx" w:hAnsi="AcadNusx"/>
          <w:sz w:val="24"/>
          <w:szCs w:val="24"/>
          <w:lang w:val="de-DE"/>
        </w:rPr>
        <w:t>Tirkmlis da qveda saSarde gzebis infeqciebi</w:t>
      </w:r>
    </w:p>
    <w:p w14:paraId="11B2AA0F" w14:textId="0B18A5CB" w:rsidR="00CC62B4" w:rsidRPr="00DE65D9" w:rsidRDefault="00A92248" w:rsidP="00DE65D9">
      <w:pPr>
        <w:pStyle w:val="NoSpacing"/>
        <w:numPr>
          <w:ilvl w:val="0"/>
          <w:numId w:val="22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0B5B7C">
        <w:rPr>
          <w:rFonts w:ascii="AcadNusx" w:hAnsi="AcadNusx"/>
          <w:sz w:val="24"/>
          <w:szCs w:val="24"/>
        </w:rPr>
        <w:t>genitaliebis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C62B4" w:rsidRPr="000B5B7C">
        <w:rPr>
          <w:rFonts w:ascii="AcadNusx" w:hAnsi="AcadNusx"/>
          <w:sz w:val="24"/>
          <w:szCs w:val="24"/>
          <w:lang w:val="ka-GE"/>
        </w:rPr>
        <w:t>infeqciebi</w:t>
      </w:r>
      <w:proofErr w:type="spellEnd"/>
      <w:r w:rsidR="00CC62B4" w:rsidRPr="000B5B7C">
        <w:rPr>
          <w:rFonts w:ascii="AcadNusx" w:hAnsi="AcadNusx"/>
          <w:sz w:val="24"/>
          <w:szCs w:val="24"/>
          <w:lang w:val="ka-GE"/>
        </w:rPr>
        <w:t>.</w:t>
      </w:r>
    </w:p>
    <w:p w14:paraId="4B9D24D4" w14:textId="77777777" w:rsidR="00DE65D9" w:rsidRPr="00CB1462" w:rsidRDefault="00DE65D9" w:rsidP="00DE65D9">
      <w:pPr>
        <w:pStyle w:val="NoSpacing"/>
        <w:spacing w:line="276" w:lineRule="auto"/>
        <w:ind w:left="1350"/>
        <w:jc w:val="both"/>
        <w:rPr>
          <w:rFonts w:ascii="AcadNusx" w:hAnsi="AcadNusx"/>
          <w:sz w:val="24"/>
          <w:szCs w:val="24"/>
        </w:rPr>
      </w:pPr>
    </w:p>
    <w:p w14:paraId="4D927465" w14:textId="77777777" w:rsidR="00A92248" w:rsidRPr="00DE65D9" w:rsidRDefault="00A92248" w:rsidP="00C6208D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DE65D9">
        <w:rPr>
          <w:rFonts w:ascii="AcadNusx" w:hAnsi="AcadNusx"/>
          <w:sz w:val="24"/>
          <w:szCs w:val="24"/>
          <w:u w:val="single"/>
        </w:rPr>
        <w:lastRenderedPageBreak/>
        <w:t>SeniSvna</w:t>
      </w:r>
      <w:proofErr w:type="spellEnd"/>
      <w:r w:rsidR="00CB1462" w:rsidRPr="00DE65D9">
        <w:rPr>
          <w:rFonts w:ascii="AcadNusx" w:hAnsi="AcadNusx"/>
          <w:sz w:val="24"/>
          <w:szCs w:val="24"/>
          <w:u w:val="single"/>
        </w:rPr>
        <w:t>:</w:t>
      </w:r>
    </w:p>
    <w:p w14:paraId="06881E5D" w14:textId="77777777" w:rsidR="00CC62B4" w:rsidRPr="000B5B7C" w:rsidRDefault="00CC62B4" w:rsidP="00C6208D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B7C">
        <w:rPr>
          <w:rFonts w:ascii="AcadNusx" w:hAnsi="AcadNusx"/>
          <w:sz w:val="24"/>
          <w:szCs w:val="24"/>
          <w:lang w:val="ka-GE"/>
        </w:rPr>
        <w:t>mxedvelobaSi</w:t>
      </w:r>
      <w:proofErr w:type="spellEnd"/>
      <w:r w:rsidR="00A92248" w:rsidRPr="000B5B7C">
        <w:rPr>
          <w:rFonts w:ascii="AcadNusx" w:hAnsi="AcadNusx"/>
          <w:sz w:val="24"/>
          <w:szCs w:val="24"/>
        </w:rPr>
        <w:t>a</w:t>
      </w:r>
      <w:r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misaRebi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oficialuri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saerTaSoriso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saxelmZRvaneloebi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gaidlainebi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)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Sesabamisi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antimikrobuli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saSualeb</w:t>
      </w:r>
      <w:r w:rsidR="00CB1462">
        <w:rPr>
          <w:rFonts w:ascii="AcadNusx" w:hAnsi="AcadNusx"/>
          <w:sz w:val="24"/>
          <w:szCs w:val="24"/>
        </w:rPr>
        <w:t>eb</w:t>
      </w:r>
      <w:r w:rsidRPr="000B5B7C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gamoyenebis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0B5B7C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0B5B7C">
        <w:rPr>
          <w:rFonts w:ascii="AcadNusx" w:hAnsi="AcadNusx"/>
          <w:sz w:val="24"/>
          <w:szCs w:val="24"/>
          <w:lang w:val="ka-GE"/>
        </w:rPr>
        <w:t>.</w:t>
      </w:r>
    </w:p>
    <w:p w14:paraId="2F0176D4" w14:textId="77777777" w:rsidR="003F6906" w:rsidRPr="000B5B7C" w:rsidRDefault="003F6906" w:rsidP="00C6208D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63880D3" w14:textId="407E892C" w:rsidR="00CC62B4" w:rsidRPr="00DE65D9" w:rsidRDefault="00DE65D9" w:rsidP="00C6208D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dozireba</w:t>
      </w:r>
      <w:proofErr w:type="spellEnd"/>
      <w:r w:rsidR="00236F0B" w:rsidRPr="000B5B7C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236F0B" w:rsidRPr="000B5B7C">
        <w:rPr>
          <w:rFonts w:ascii="AcadNusx" w:hAnsi="AcadNusx"/>
          <w:b/>
          <w:sz w:val="24"/>
          <w:szCs w:val="24"/>
        </w:rPr>
        <w:t>miRebis</w:t>
      </w:r>
      <w:proofErr w:type="spellEnd"/>
      <w:r w:rsidR="00236F0B" w:rsidRPr="000B5B7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36F0B" w:rsidRPr="000B5B7C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5161449C" w14:textId="77777777" w:rsidR="00DE65D9" w:rsidRPr="000B5B7C" w:rsidRDefault="00DE65D9" w:rsidP="00DE65D9">
      <w:pPr>
        <w:pStyle w:val="ListParagraph"/>
        <w:spacing w:after="0"/>
        <w:ind w:left="765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0B30861" w14:textId="2230425F" w:rsidR="00236F0B" w:rsidRDefault="00DE65D9" w:rsidP="00C6208D">
      <w:pPr>
        <w:spacing w:after="0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DE65D9">
        <w:rPr>
          <w:rFonts w:ascii="AcadNusx" w:hAnsi="AcadNusx"/>
          <w:sz w:val="24"/>
          <w:szCs w:val="24"/>
          <w:u w:val="single"/>
        </w:rPr>
        <w:t>dozireba</w:t>
      </w:r>
      <w:proofErr w:type="spellEnd"/>
    </w:p>
    <w:p w14:paraId="306EEC3D" w14:textId="2A699CB4" w:rsidR="00027E61" w:rsidRDefault="00027E61" w:rsidP="00C6208D">
      <w:pPr>
        <w:spacing w:after="0"/>
        <w:jc w:val="both"/>
        <w:rPr>
          <w:rFonts w:ascii="AcadNusx" w:hAnsi="AcadNusx"/>
          <w:sz w:val="24"/>
          <w:szCs w:val="24"/>
          <w:u w:val="single"/>
        </w:rPr>
      </w:pPr>
    </w:p>
    <w:p w14:paraId="30AD763D" w14:textId="1DA4F697" w:rsidR="00027E61" w:rsidRDefault="00027E61" w:rsidP="00C6208D">
      <w:pPr>
        <w:spacing w:after="0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დოზები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გამოხატულია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ამოქსიცილინის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>/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კლავულანის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მჟავას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შემცველობით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,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გარდა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იმ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შემთხვევებისა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,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როდესაც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დოზები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მითითებულია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ცალკეული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კომპონენტის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მიხედვით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>.</w:t>
      </w:r>
    </w:p>
    <w:p w14:paraId="5C94B5ED" w14:textId="50143258" w:rsidR="00027E61" w:rsidRDefault="00027E61" w:rsidP="00C6208D">
      <w:pPr>
        <w:spacing w:after="0"/>
        <w:jc w:val="both"/>
        <w:rPr>
          <w:rFonts w:ascii="AcadNusx" w:hAnsi="AcadNusx"/>
          <w:sz w:val="24"/>
          <w:szCs w:val="24"/>
          <w:u w:val="single"/>
        </w:rPr>
      </w:pPr>
    </w:p>
    <w:p w14:paraId="31DC2D5D" w14:textId="65BA979B" w:rsidR="00027E61" w:rsidRDefault="00027E61" w:rsidP="00C6208D">
      <w:pPr>
        <w:spacing w:after="0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ამოქსიცილინის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>/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კლავულანის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მჟავას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დოზის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შერჩევისას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ინდივიდუალური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ინფექციის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სამკურნალოდ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უნდა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იქნას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  <w:u w:val="single"/>
        </w:rPr>
        <w:t>გათვალისწინებული</w:t>
      </w:r>
      <w:proofErr w:type="spellEnd"/>
      <w:r w:rsidRPr="00027E61">
        <w:rPr>
          <w:rFonts w:ascii="AcadNusx" w:hAnsi="AcadNusx"/>
          <w:sz w:val="24"/>
          <w:szCs w:val="24"/>
          <w:u w:val="single"/>
        </w:rPr>
        <w:t>:</w:t>
      </w:r>
    </w:p>
    <w:p w14:paraId="4256F524" w14:textId="1D074C22" w:rsidR="00027E61" w:rsidRDefault="00027E61" w:rsidP="00C6208D">
      <w:pPr>
        <w:spacing w:after="0"/>
        <w:jc w:val="both"/>
        <w:rPr>
          <w:rFonts w:ascii="AcadNusx" w:hAnsi="AcadNusx"/>
          <w:sz w:val="24"/>
          <w:szCs w:val="24"/>
          <w:u w:val="single"/>
        </w:rPr>
      </w:pPr>
    </w:p>
    <w:p w14:paraId="3C0076F7" w14:textId="42ADE9EA" w:rsidR="00027E61" w:rsidRDefault="00027E61" w:rsidP="00027E61">
      <w:pPr>
        <w:pStyle w:val="ListParagraph"/>
        <w:numPr>
          <w:ilvl w:val="0"/>
          <w:numId w:val="22"/>
        </w:numPr>
        <w:spacing w:after="0"/>
        <w:jc w:val="both"/>
        <w:rPr>
          <w:rFonts w:ascii="AcadNusx" w:hAnsi="AcadNusx"/>
          <w:sz w:val="24"/>
          <w:szCs w:val="24"/>
        </w:rPr>
      </w:pPr>
      <w:proofErr w:type="spellStart"/>
      <w:r w:rsidRPr="00027E61">
        <w:rPr>
          <w:rFonts w:ascii="Sylfaen" w:hAnsi="Sylfaen" w:cs="Sylfaen"/>
          <w:sz w:val="24"/>
          <w:szCs w:val="24"/>
        </w:rPr>
        <w:t>მოსალოდნელი</w:t>
      </w:r>
      <w:proofErr w:type="spellEnd"/>
      <w:r w:rsidRPr="00027E61">
        <w:rPr>
          <w:rFonts w:ascii="AcadNusx" w:hAnsi="AcadNusx"/>
          <w:sz w:val="24"/>
          <w:szCs w:val="24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</w:rPr>
        <w:t>პათოგენები</w:t>
      </w:r>
      <w:proofErr w:type="spellEnd"/>
      <w:r w:rsidRPr="00027E61">
        <w:rPr>
          <w:rFonts w:ascii="AcadNusx" w:hAnsi="AcadNusx"/>
          <w:sz w:val="24"/>
          <w:szCs w:val="24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</w:rPr>
        <w:t>და</w:t>
      </w:r>
      <w:proofErr w:type="spellEnd"/>
      <w:r w:rsidRPr="00027E61">
        <w:rPr>
          <w:rFonts w:ascii="AcadNusx" w:hAnsi="AcadNusx"/>
          <w:sz w:val="24"/>
          <w:szCs w:val="24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</w:rPr>
        <w:t>მათი</w:t>
      </w:r>
      <w:proofErr w:type="spellEnd"/>
      <w:r w:rsidRPr="00027E61">
        <w:rPr>
          <w:rFonts w:ascii="AcadNusx" w:hAnsi="AcadNusx"/>
          <w:sz w:val="24"/>
          <w:szCs w:val="24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</w:rPr>
        <w:t>სავარაუდო</w:t>
      </w:r>
      <w:proofErr w:type="spellEnd"/>
      <w:r w:rsidRPr="00027E61">
        <w:rPr>
          <w:rFonts w:ascii="AcadNusx" w:hAnsi="AcadNusx"/>
          <w:sz w:val="24"/>
          <w:szCs w:val="24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</w:rPr>
        <w:t>მგრძნობელობა</w:t>
      </w:r>
      <w:proofErr w:type="spellEnd"/>
      <w:r w:rsidRPr="00027E61">
        <w:rPr>
          <w:rFonts w:ascii="AcadNusx" w:hAnsi="AcadNusx"/>
          <w:sz w:val="24"/>
          <w:szCs w:val="24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</w:rPr>
        <w:t>ანტიბაქტერიული</w:t>
      </w:r>
      <w:proofErr w:type="spellEnd"/>
      <w:r w:rsidRPr="00027E61">
        <w:rPr>
          <w:rFonts w:ascii="AcadNusx" w:hAnsi="AcadNusx"/>
          <w:sz w:val="24"/>
          <w:szCs w:val="24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</w:rPr>
        <w:t>საშუალებების</w:t>
      </w:r>
      <w:proofErr w:type="spellEnd"/>
      <w:r w:rsidRPr="00027E61">
        <w:rPr>
          <w:rFonts w:ascii="AcadNusx" w:hAnsi="AcadNusx"/>
          <w:sz w:val="24"/>
          <w:szCs w:val="24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</w:rPr>
        <w:t>მიმართ</w:t>
      </w:r>
      <w:proofErr w:type="spellEnd"/>
      <w:r w:rsidRPr="00027E61">
        <w:rPr>
          <w:rFonts w:ascii="AcadNusx" w:hAnsi="AcadNusx"/>
          <w:sz w:val="24"/>
          <w:szCs w:val="24"/>
        </w:rPr>
        <w:t xml:space="preserve"> (</w:t>
      </w:r>
      <w:proofErr w:type="spellStart"/>
      <w:r w:rsidRPr="00027E61">
        <w:rPr>
          <w:rFonts w:ascii="Sylfaen" w:hAnsi="Sylfaen" w:cs="Sylfaen"/>
          <w:sz w:val="24"/>
          <w:szCs w:val="24"/>
        </w:rPr>
        <w:t>იხილეთ</w:t>
      </w:r>
      <w:proofErr w:type="spellEnd"/>
      <w:r w:rsidRPr="00027E61">
        <w:rPr>
          <w:rFonts w:ascii="AcadNusx" w:hAnsi="AcadNusx"/>
          <w:sz w:val="24"/>
          <w:szCs w:val="24"/>
        </w:rPr>
        <w:t xml:space="preserve"> </w:t>
      </w:r>
      <w:proofErr w:type="spellStart"/>
      <w:r w:rsidRPr="00027E61">
        <w:rPr>
          <w:rFonts w:ascii="Sylfaen" w:hAnsi="Sylfaen" w:cs="Sylfaen"/>
          <w:sz w:val="24"/>
          <w:szCs w:val="24"/>
        </w:rPr>
        <w:t>ნაწილი</w:t>
      </w:r>
      <w:proofErr w:type="spellEnd"/>
      <w:r w:rsidRPr="00027E61">
        <w:rPr>
          <w:rFonts w:ascii="AcadNusx" w:hAnsi="AcadNusx"/>
          <w:sz w:val="24"/>
          <w:szCs w:val="24"/>
        </w:rPr>
        <w:t xml:space="preserve"> 4.4)</w:t>
      </w:r>
    </w:p>
    <w:p w14:paraId="18471D93" w14:textId="4F5C96E6" w:rsidR="00027E61" w:rsidRPr="00027E61" w:rsidRDefault="00027E61" w:rsidP="00027E61">
      <w:pPr>
        <w:pStyle w:val="ListParagraph"/>
        <w:numPr>
          <w:ilvl w:val="0"/>
          <w:numId w:val="22"/>
        </w:num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ინფექციის  სიმწვავე და ადგილმდებარეობა</w:t>
      </w:r>
    </w:p>
    <w:p w14:paraId="2E15D1A5" w14:textId="044224DA" w:rsidR="00027E61" w:rsidRDefault="00027E61" w:rsidP="00027E61">
      <w:pPr>
        <w:pStyle w:val="ListParagraph"/>
        <w:numPr>
          <w:ilvl w:val="0"/>
          <w:numId w:val="2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27E61">
        <w:rPr>
          <w:rFonts w:ascii="Sylfaen" w:hAnsi="Sylfaen"/>
          <w:sz w:val="24"/>
          <w:szCs w:val="24"/>
          <w:lang w:val="ka-GE"/>
        </w:rPr>
        <w:t>პაციენტის ასაკი, წონა და თირკმლის ფუნქცია, როგორც ქვემოთ არის ნაჩვენები</w:t>
      </w:r>
    </w:p>
    <w:p w14:paraId="788C7B49" w14:textId="0308040C" w:rsidR="00027E61" w:rsidRDefault="00027E61" w:rsidP="00027E6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5900478" w14:textId="27588E6A" w:rsidR="00027E61" w:rsidRDefault="00027E61" w:rsidP="00027E6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27E61">
        <w:rPr>
          <w:rFonts w:ascii="Sylfaen" w:hAnsi="Sylfaen"/>
          <w:sz w:val="24"/>
          <w:szCs w:val="24"/>
          <w:lang w:val="ka-GE"/>
        </w:rPr>
        <w:t xml:space="preserve">საჭიროების შემთხვევაში, განხილული უნდა იყოს </w:t>
      </w:r>
      <w:proofErr w:type="spellStart"/>
      <w:r w:rsidRPr="00027E61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027E61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027E61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027E61">
        <w:rPr>
          <w:rFonts w:ascii="Sylfaen" w:hAnsi="Sylfaen"/>
          <w:sz w:val="24"/>
          <w:szCs w:val="24"/>
          <w:lang w:val="ka-GE"/>
        </w:rPr>
        <w:t xml:space="preserve"> მჟავას ალტერნატიული ფორმების გამოყენება (მაგ., ისეთი ფორმები, რომლებიც უზრუნველყოფენ </w:t>
      </w:r>
      <w:proofErr w:type="spellStart"/>
      <w:r w:rsidRPr="00027E61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027E61">
        <w:rPr>
          <w:rFonts w:ascii="Sylfaen" w:hAnsi="Sylfaen"/>
          <w:sz w:val="24"/>
          <w:szCs w:val="24"/>
          <w:lang w:val="ka-GE"/>
        </w:rPr>
        <w:t xml:space="preserve"> უფრო მაღალ დოზებს და/ან </w:t>
      </w:r>
      <w:proofErr w:type="spellStart"/>
      <w:r w:rsidRPr="00027E61">
        <w:rPr>
          <w:rFonts w:ascii="Sylfaen" w:hAnsi="Sylfaen"/>
          <w:sz w:val="24"/>
          <w:szCs w:val="24"/>
          <w:lang w:val="ka-GE"/>
        </w:rPr>
        <w:t>ამოქსიცილინისა</w:t>
      </w:r>
      <w:proofErr w:type="spellEnd"/>
      <w:r w:rsidRPr="00027E61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027E61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027E61">
        <w:rPr>
          <w:rFonts w:ascii="Sylfaen" w:hAnsi="Sylfaen"/>
          <w:sz w:val="24"/>
          <w:szCs w:val="24"/>
          <w:lang w:val="ka-GE"/>
        </w:rPr>
        <w:t xml:space="preserve"> მჟავას განსხვავებულ თანაფარდობას) (იხ. ნაწილები 4.4 და 5.1).</w:t>
      </w:r>
    </w:p>
    <w:p w14:paraId="720EA0B6" w14:textId="3638692B" w:rsidR="00027E61" w:rsidRDefault="00027E61" w:rsidP="00027E6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EDAF10C" w14:textId="22518187" w:rsidR="005F131A" w:rsidRPr="00927E1F" w:rsidRDefault="005F131A" w:rsidP="00C6208D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927E1F">
        <w:rPr>
          <w:rFonts w:ascii="Sylfaen" w:hAnsi="Sylfaen"/>
          <w:i/>
          <w:sz w:val="24"/>
          <w:szCs w:val="24"/>
          <w:lang w:val="ka-GE"/>
        </w:rPr>
        <w:t>მოზრდილებ</w:t>
      </w:r>
      <w:r w:rsidR="000D6FE2" w:rsidRPr="00927E1F">
        <w:rPr>
          <w:rFonts w:ascii="Sylfaen" w:hAnsi="Sylfaen"/>
          <w:i/>
          <w:sz w:val="24"/>
          <w:szCs w:val="24"/>
          <w:lang w:val="ka-GE"/>
        </w:rPr>
        <w:t>ი</w:t>
      </w:r>
      <w:r w:rsidR="00CB1462" w:rsidRPr="00927E1F">
        <w:rPr>
          <w:rFonts w:ascii="Sylfaen" w:hAnsi="Sylfaen"/>
          <w:i/>
          <w:sz w:val="24"/>
          <w:szCs w:val="24"/>
        </w:rPr>
        <w:t>,</w:t>
      </w:r>
      <w:r w:rsidR="000D6FE2" w:rsidRPr="00927E1F">
        <w:rPr>
          <w:rFonts w:ascii="Sylfaen" w:hAnsi="Sylfaen"/>
          <w:i/>
          <w:sz w:val="24"/>
          <w:szCs w:val="24"/>
          <w:lang w:val="ka-GE"/>
        </w:rPr>
        <w:t xml:space="preserve"> </w:t>
      </w:r>
      <w:r w:rsidRPr="00927E1F">
        <w:rPr>
          <w:rFonts w:ascii="Sylfaen" w:hAnsi="Sylfaen"/>
          <w:i/>
          <w:sz w:val="24"/>
          <w:szCs w:val="24"/>
          <w:lang w:val="ka-GE"/>
        </w:rPr>
        <w:t xml:space="preserve"> რომ</w:t>
      </w:r>
      <w:r w:rsidR="00CB1462" w:rsidRPr="00927E1F">
        <w:rPr>
          <w:rFonts w:ascii="Sylfaen" w:hAnsi="Sylfaen"/>
          <w:i/>
          <w:sz w:val="24"/>
          <w:szCs w:val="24"/>
          <w:lang w:val="ka-GE"/>
        </w:rPr>
        <w:t>ელთა</w:t>
      </w:r>
      <w:r w:rsidRPr="00927E1F">
        <w:rPr>
          <w:rFonts w:ascii="Sylfaen" w:hAnsi="Sylfaen"/>
          <w:i/>
          <w:sz w:val="24"/>
          <w:szCs w:val="24"/>
          <w:lang w:val="ka-GE"/>
        </w:rPr>
        <w:t xml:space="preserve"> </w:t>
      </w:r>
      <w:r w:rsidR="000D6FE2" w:rsidRPr="00927E1F">
        <w:rPr>
          <w:rFonts w:ascii="Sylfaen" w:hAnsi="Sylfaen"/>
          <w:i/>
          <w:sz w:val="24"/>
          <w:szCs w:val="24"/>
          <w:lang w:val="ka-GE"/>
        </w:rPr>
        <w:t xml:space="preserve">სხეულის </w:t>
      </w:r>
      <w:r w:rsidRPr="00927E1F">
        <w:rPr>
          <w:rFonts w:ascii="Sylfaen" w:hAnsi="Sylfaen"/>
          <w:i/>
          <w:sz w:val="24"/>
          <w:szCs w:val="24"/>
          <w:lang w:val="ka-GE"/>
        </w:rPr>
        <w:t>წონაც  40 კგ-ზე მეტია</w:t>
      </w:r>
    </w:p>
    <w:p w14:paraId="2BE2EBAA" w14:textId="17980411" w:rsidR="001B520E" w:rsidRDefault="001B520E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რეკომენდებული დოზები:</w:t>
      </w:r>
    </w:p>
    <w:p w14:paraId="3DE0D179" w14:textId="02E37A96" w:rsidR="001B520E" w:rsidRDefault="001B520E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</w:t>
      </w:r>
      <w:r>
        <w:rPr>
          <w:rFonts w:ascii="Sylfaen" w:hAnsi="Sylfaen"/>
          <w:sz w:val="24"/>
          <w:szCs w:val="24"/>
          <w:lang w:val="ka-GE"/>
        </w:rPr>
        <w:sym w:font="Wingdings" w:char="F09F"/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1B520E">
        <w:rPr>
          <w:rFonts w:ascii="Sylfaen" w:hAnsi="Sylfaen"/>
          <w:sz w:val="24"/>
          <w:szCs w:val="24"/>
          <w:lang w:val="ka-GE"/>
        </w:rPr>
        <w:t xml:space="preserve">სტანდარტული დოზა: 1000 </w:t>
      </w:r>
      <w:proofErr w:type="spellStart"/>
      <w:r w:rsidRPr="001B520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B520E">
        <w:rPr>
          <w:rFonts w:ascii="Sylfaen" w:hAnsi="Sylfaen"/>
          <w:sz w:val="24"/>
          <w:szCs w:val="24"/>
          <w:lang w:val="ka-GE"/>
        </w:rPr>
        <w:t xml:space="preserve">/125 </w:t>
      </w:r>
      <w:proofErr w:type="spellStart"/>
      <w:r w:rsidRPr="001B520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B520E">
        <w:rPr>
          <w:rFonts w:ascii="Sylfaen" w:hAnsi="Sylfaen"/>
          <w:sz w:val="24"/>
          <w:szCs w:val="24"/>
          <w:lang w:val="ka-GE"/>
        </w:rPr>
        <w:t xml:space="preserve"> სამჯერ დღეში</w:t>
      </w:r>
    </w:p>
    <w:p w14:paraId="4B80DFC5" w14:textId="772B6C0D" w:rsidR="001B520E" w:rsidRDefault="001B520E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     </w:t>
      </w:r>
      <w:r>
        <w:rPr>
          <w:rFonts w:ascii="Sylfaen" w:hAnsi="Sylfaen"/>
          <w:sz w:val="24"/>
          <w:szCs w:val="24"/>
          <w:lang w:val="ka-GE"/>
        </w:rPr>
        <w:sym w:font="Wingdings" w:char="F09F"/>
      </w:r>
      <w:r w:rsidRPr="001B520E">
        <w:rPr>
          <w:rFonts w:ascii="Sylfaen" w:hAnsi="Sylfaen"/>
          <w:sz w:val="24"/>
          <w:szCs w:val="24"/>
          <w:lang w:val="ka-GE"/>
        </w:rPr>
        <w:t xml:space="preserve"> დაბალი დოზა: 1000 </w:t>
      </w:r>
      <w:proofErr w:type="spellStart"/>
      <w:r w:rsidRPr="001B520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B520E">
        <w:rPr>
          <w:rFonts w:ascii="Sylfaen" w:hAnsi="Sylfaen"/>
          <w:sz w:val="24"/>
          <w:szCs w:val="24"/>
          <w:lang w:val="ka-GE"/>
        </w:rPr>
        <w:t xml:space="preserve">/125 </w:t>
      </w:r>
      <w:proofErr w:type="spellStart"/>
      <w:r w:rsidRPr="001B520E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1B520E">
        <w:rPr>
          <w:rFonts w:ascii="Sylfaen" w:hAnsi="Sylfaen"/>
          <w:sz w:val="24"/>
          <w:szCs w:val="24"/>
          <w:lang w:val="ka-GE"/>
        </w:rPr>
        <w:t xml:space="preserve"> დღეში ორჯერ</w:t>
      </w:r>
    </w:p>
    <w:p w14:paraId="57DD22DC" w14:textId="77777777" w:rsidR="001B520E" w:rsidRDefault="001B520E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D007361" w14:textId="7D5DE988" w:rsidR="001B520E" w:rsidRDefault="001B520E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1B520E">
        <w:rPr>
          <w:rFonts w:ascii="Sylfaen" w:hAnsi="Sylfaen"/>
          <w:sz w:val="24"/>
          <w:szCs w:val="24"/>
          <w:lang w:val="ka-GE"/>
        </w:rPr>
        <w:t xml:space="preserve">თერაპიის ხანგრძლივობა უნდა განისაზღვროს პაციენტის რეაქციის მიხედვით. ზოგიერთი ინფექცია მოითხოვს მკურნალობის უფრო ხანგრძლივ პერიოდს. მკურნალობა არ უნდა გაგრძელდეს 14 დღეზე მეტხანს გადახედვის გარეშე (იხილეთ </w:t>
      </w:r>
      <w:r>
        <w:rPr>
          <w:rFonts w:ascii="Sylfaen" w:hAnsi="Sylfaen"/>
          <w:sz w:val="24"/>
          <w:szCs w:val="24"/>
          <w:lang w:val="ka-GE"/>
        </w:rPr>
        <w:t>პუნქტი</w:t>
      </w:r>
      <w:r w:rsidRPr="001B520E">
        <w:rPr>
          <w:rFonts w:ascii="Sylfaen" w:hAnsi="Sylfaen"/>
          <w:sz w:val="24"/>
          <w:szCs w:val="24"/>
          <w:lang w:val="ka-GE"/>
        </w:rPr>
        <w:t xml:space="preserve"> 4.4 ხანგრძლივი თერაპიის შესახებ).</w:t>
      </w:r>
    </w:p>
    <w:p w14:paraId="0A46E657" w14:textId="77777777" w:rsidR="001B520E" w:rsidRPr="001B520E" w:rsidRDefault="001B520E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9DBF1D1" w14:textId="77777777" w:rsidR="000D6FE2" w:rsidRPr="001B520E" w:rsidRDefault="000D6FE2" w:rsidP="00C6208D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5923BB">
        <w:rPr>
          <w:rFonts w:ascii="Sylfaen" w:hAnsi="Sylfaen"/>
          <w:i/>
          <w:sz w:val="24"/>
          <w:szCs w:val="24"/>
          <w:lang w:val="ka-GE"/>
        </w:rPr>
        <w:t>ბავშვები და მოზარდები</w:t>
      </w:r>
    </w:p>
    <w:p w14:paraId="35D8CD72" w14:textId="07F36A68" w:rsidR="000D6FE2" w:rsidRDefault="000D6FE2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ამოქსიკლავ</w:t>
      </w:r>
      <w:proofErr w:type="spellEnd"/>
      <w:r>
        <w:rPr>
          <w:rFonts w:ascii="Sylfaen" w:hAnsi="Sylfaen"/>
          <w:sz w:val="24"/>
          <w:szCs w:val="24"/>
          <w:lang w:val="ka-GE"/>
        </w:rPr>
        <w:t>-დენკ 1000/125 არ არის შესაფერისი 40-კგ-ზე ნაკლები წონის მქონე პირებისთვის</w:t>
      </w:r>
      <w:r w:rsidR="006A349A">
        <w:rPr>
          <w:rFonts w:ascii="Sylfaen" w:hAnsi="Sylfaen"/>
          <w:sz w:val="24"/>
          <w:szCs w:val="24"/>
          <w:lang w:val="ka-GE"/>
        </w:rPr>
        <w:t>.</w:t>
      </w:r>
    </w:p>
    <w:p w14:paraId="2045C62A" w14:textId="232DAB24" w:rsidR="005923BB" w:rsidRDefault="005923BB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A0B378E" w14:textId="77777777" w:rsidR="00192CBE" w:rsidRPr="000D6FE2" w:rsidRDefault="00192CBE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94E652E" w14:textId="7F96CBA0" w:rsidR="00A60A95" w:rsidRPr="00192CBE" w:rsidRDefault="00A60A95" w:rsidP="00C6208D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192CBE">
        <w:rPr>
          <w:rFonts w:ascii="Sylfaen" w:hAnsi="Sylfaen"/>
          <w:i/>
          <w:sz w:val="24"/>
          <w:szCs w:val="24"/>
          <w:lang w:val="ka-GE"/>
        </w:rPr>
        <w:lastRenderedPageBreak/>
        <w:t>ხანდაზმულები</w:t>
      </w:r>
    </w:p>
    <w:p w14:paraId="2F8C7C97" w14:textId="6F2BBC1C" w:rsidR="00A60A95" w:rsidRPr="007B5B7D" w:rsidRDefault="00192CBE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არ საჭიროებს დოზის </w:t>
      </w:r>
      <w:r w:rsidR="007B5B7D">
        <w:rPr>
          <w:rFonts w:ascii="Sylfaen" w:hAnsi="Sylfaen"/>
          <w:sz w:val="24"/>
          <w:szCs w:val="24"/>
          <w:lang w:val="ka-GE"/>
        </w:rPr>
        <w:t xml:space="preserve">კორექციას. </w:t>
      </w:r>
    </w:p>
    <w:p w14:paraId="09511A96" w14:textId="0775A345" w:rsidR="00192CBE" w:rsidRDefault="00192CBE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7053913" w14:textId="3C5B1D62" w:rsidR="00192CBE" w:rsidRPr="007B5B7D" w:rsidRDefault="00192CBE" w:rsidP="00C6208D">
      <w:pPr>
        <w:spacing w:after="0"/>
        <w:jc w:val="both"/>
        <w:rPr>
          <w:rFonts w:ascii="Sylfaen" w:hAnsi="Sylfaen"/>
          <w:i/>
          <w:sz w:val="24"/>
          <w:szCs w:val="24"/>
        </w:rPr>
      </w:pPr>
      <w:r w:rsidRPr="007B5B7D">
        <w:rPr>
          <w:rFonts w:ascii="Sylfaen" w:hAnsi="Sylfaen"/>
          <w:i/>
          <w:sz w:val="24"/>
          <w:szCs w:val="24"/>
          <w:lang w:val="ka-GE"/>
        </w:rPr>
        <w:t>თირკმლის უკმარისობა</w:t>
      </w:r>
    </w:p>
    <w:p w14:paraId="5999015D" w14:textId="00F10ED5" w:rsidR="00192CBE" w:rsidRDefault="001419D0" w:rsidP="00C6208D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1419D0">
        <w:rPr>
          <w:rFonts w:ascii="Sylfaen" w:hAnsi="Sylfaen"/>
          <w:sz w:val="24"/>
          <w:szCs w:val="24"/>
        </w:rPr>
        <w:t>დოზის</w:t>
      </w:r>
      <w:proofErr w:type="spellEnd"/>
      <w:r w:rsidRPr="001419D0">
        <w:rPr>
          <w:rFonts w:ascii="Sylfaen" w:hAnsi="Sylfaen"/>
          <w:sz w:val="24"/>
          <w:szCs w:val="24"/>
        </w:rPr>
        <w:t xml:space="preserve"> </w:t>
      </w:r>
      <w:proofErr w:type="spellStart"/>
      <w:r w:rsidRPr="001419D0">
        <w:rPr>
          <w:rFonts w:ascii="Sylfaen" w:hAnsi="Sylfaen"/>
          <w:sz w:val="24"/>
          <w:szCs w:val="24"/>
        </w:rPr>
        <w:t>კორექცია</w:t>
      </w:r>
      <w:proofErr w:type="spellEnd"/>
      <w:r w:rsidRPr="001419D0">
        <w:rPr>
          <w:rFonts w:ascii="Sylfaen" w:hAnsi="Sylfaen"/>
          <w:sz w:val="24"/>
          <w:szCs w:val="24"/>
        </w:rPr>
        <w:t xml:space="preserve"> </w:t>
      </w:r>
      <w:proofErr w:type="spellStart"/>
      <w:r w:rsidRPr="001419D0">
        <w:rPr>
          <w:rFonts w:ascii="Sylfaen" w:hAnsi="Sylfaen"/>
          <w:sz w:val="24"/>
          <w:szCs w:val="24"/>
        </w:rPr>
        <w:t>საჭირო</w:t>
      </w:r>
      <w:proofErr w:type="spellEnd"/>
      <w:r w:rsidRPr="001419D0">
        <w:rPr>
          <w:rFonts w:ascii="Sylfaen" w:hAnsi="Sylfaen"/>
          <w:sz w:val="24"/>
          <w:szCs w:val="24"/>
        </w:rPr>
        <w:t xml:space="preserve"> </w:t>
      </w:r>
      <w:proofErr w:type="spellStart"/>
      <w:r w:rsidRPr="001419D0">
        <w:rPr>
          <w:rFonts w:ascii="Sylfaen" w:hAnsi="Sylfaen"/>
          <w:sz w:val="24"/>
          <w:szCs w:val="24"/>
        </w:rPr>
        <w:t>არ</w:t>
      </w:r>
      <w:proofErr w:type="spellEnd"/>
      <w:r w:rsidRPr="001419D0">
        <w:rPr>
          <w:rFonts w:ascii="Sylfaen" w:hAnsi="Sylfaen"/>
          <w:sz w:val="24"/>
          <w:szCs w:val="24"/>
        </w:rPr>
        <w:t xml:space="preserve"> </w:t>
      </w:r>
      <w:proofErr w:type="spellStart"/>
      <w:r w:rsidRPr="001419D0">
        <w:rPr>
          <w:rFonts w:ascii="Sylfaen" w:hAnsi="Sylfaen"/>
          <w:sz w:val="24"/>
          <w:szCs w:val="24"/>
        </w:rPr>
        <w:t>არის</w:t>
      </w:r>
      <w:proofErr w:type="spellEnd"/>
      <w:r w:rsidRPr="001419D0">
        <w:rPr>
          <w:rFonts w:ascii="Sylfaen" w:hAnsi="Sylfaen"/>
          <w:sz w:val="24"/>
          <w:szCs w:val="24"/>
        </w:rPr>
        <w:t xml:space="preserve"> </w:t>
      </w:r>
      <w:proofErr w:type="spellStart"/>
      <w:r w:rsidRPr="001419D0">
        <w:rPr>
          <w:rFonts w:ascii="Sylfaen" w:hAnsi="Sylfaen"/>
          <w:sz w:val="24"/>
          <w:szCs w:val="24"/>
        </w:rPr>
        <w:t>იმ</w:t>
      </w:r>
      <w:proofErr w:type="spellEnd"/>
      <w:r w:rsidRPr="001419D0">
        <w:rPr>
          <w:rFonts w:ascii="Sylfaen" w:hAnsi="Sylfaen"/>
          <w:sz w:val="24"/>
          <w:szCs w:val="24"/>
        </w:rPr>
        <w:t xml:space="preserve"> </w:t>
      </w:r>
      <w:proofErr w:type="spellStart"/>
      <w:r w:rsidRPr="001419D0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1419D0">
        <w:rPr>
          <w:rFonts w:ascii="Sylfaen" w:hAnsi="Sylfaen"/>
          <w:sz w:val="24"/>
          <w:szCs w:val="24"/>
        </w:rPr>
        <w:t xml:space="preserve">, </w:t>
      </w:r>
      <w:proofErr w:type="spellStart"/>
      <w:r w:rsidRPr="001419D0">
        <w:rPr>
          <w:rFonts w:ascii="Sylfaen" w:hAnsi="Sylfaen"/>
          <w:sz w:val="24"/>
          <w:szCs w:val="24"/>
        </w:rPr>
        <w:t>რომელთა</w:t>
      </w:r>
      <w:proofErr w:type="spellEnd"/>
      <w:r w:rsidRPr="001419D0">
        <w:rPr>
          <w:rFonts w:ascii="Sylfaen" w:hAnsi="Sylfaen"/>
          <w:sz w:val="24"/>
          <w:szCs w:val="24"/>
        </w:rPr>
        <w:t xml:space="preserve"> </w:t>
      </w:r>
      <w:proofErr w:type="spellStart"/>
      <w:r w:rsidRPr="001419D0">
        <w:rPr>
          <w:rFonts w:ascii="Sylfaen" w:hAnsi="Sylfaen"/>
          <w:sz w:val="24"/>
          <w:szCs w:val="24"/>
        </w:rPr>
        <w:t>კრეატინინის</w:t>
      </w:r>
      <w:proofErr w:type="spellEnd"/>
      <w:r w:rsidRPr="001419D0">
        <w:rPr>
          <w:rFonts w:ascii="Sylfaen" w:hAnsi="Sylfaen"/>
          <w:sz w:val="24"/>
          <w:szCs w:val="24"/>
        </w:rPr>
        <w:t xml:space="preserve"> </w:t>
      </w:r>
      <w:proofErr w:type="spellStart"/>
      <w:r w:rsidRPr="001419D0">
        <w:rPr>
          <w:rFonts w:ascii="Sylfaen" w:hAnsi="Sylfaen"/>
          <w:sz w:val="24"/>
          <w:szCs w:val="24"/>
        </w:rPr>
        <w:t>კლირენსი</w:t>
      </w:r>
      <w:proofErr w:type="spellEnd"/>
      <w:r w:rsidRPr="001419D0">
        <w:rPr>
          <w:rFonts w:ascii="Sylfaen" w:hAnsi="Sylfaen"/>
          <w:sz w:val="24"/>
          <w:szCs w:val="24"/>
        </w:rPr>
        <w:t xml:space="preserve"> (</w:t>
      </w:r>
      <w:proofErr w:type="spellStart"/>
      <w:r w:rsidRPr="001419D0">
        <w:rPr>
          <w:rFonts w:ascii="Sylfaen" w:hAnsi="Sylfaen"/>
          <w:sz w:val="24"/>
          <w:szCs w:val="24"/>
        </w:rPr>
        <w:t>CrCl</w:t>
      </w:r>
      <w:proofErr w:type="spellEnd"/>
      <w:r w:rsidRPr="001419D0">
        <w:rPr>
          <w:rFonts w:ascii="Sylfaen" w:hAnsi="Sylfaen"/>
          <w:sz w:val="24"/>
          <w:szCs w:val="24"/>
        </w:rPr>
        <w:t xml:space="preserve">) 30 </w:t>
      </w:r>
      <w:proofErr w:type="spellStart"/>
      <w:r w:rsidRPr="001419D0">
        <w:rPr>
          <w:rFonts w:ascii="Sylfaen" w:hAnsi="Sylfaen"/>
          <w:sz w:val="24"/>
          <w:szCs w:val="24"/>
        </w:rPr>
        <w:t>მლ</w:t>
      </w:r>
      <w:proofErr w:type="spellEnd"/>
      <w:r w:rsidRPr="001419D0">
        <w:rPr>
          <w:rFonts w:ascii="Sylfaen" w:hAnsi="Sylfaen"/>
          <w:sz w:val="24"/>
          <w:szCs w:val="24"/>
        </w:rPr>
        <w:t>/</w:t>
      </w:r>
      <w:proofErr w:type="spellStart"/>
      <w:r w:rsidRPr="001419D0">
        <w:rPr>
          <w:rFonts w:ascii="Sylfaen" w:hAnsi="Sylfaen"/>
          <w:sz w:val="24"/>
          <w:szCs w:val="24"/>
        </w:rPr>
        <w:t>წთ-ზე</w:t>
      </w:r>
      <w:proofErr w:type="spellEnd"/>
      <w:r w:rsidRPr="001419D0">
        <w:rPr>
          <w:rFonts w:ascii="Sylfaen" w:hAnsi="Sylfaen"/>
          <w:sz w:val="24"/>
          <w:szCs w:val="24"/>
        </w:rPr>
        <w:t xml:space="preserve"> </w:t>
      </w:r>
      <w:proofErr w:type="spellStart"/>
      <w:r w:rsidRPr="001419D0">
        <w:rPr>
          <w:rFonts w:ascii="Sylfaen" w:hAnsi="Sylfaen"/>
          <w:sz w:val="24"/>
          <w:szCs w:val="24"/>
        </w:rPr>
        <w:t>მეტია</w:t>
      </w:r>
      <w:proofErr w:type="spellEnd"/>
      <w:r w:rsidRPr="001419D0">
        <w:rPr>
          <w:rFonts w:ascii="Sylfaen" w:hAnsi="Sylfaen"/>
          <w:sz w:val="24"/>
          <w:szCs w:val="24"/>
        </w:rPr>
        <w:t>.</w:t>
      </w:r>
    </w:p>
    <w:p w14:paraId="3AD2A9D7" w14:textId="0AFC9A4A" w:rsidR="002A6647" w:rsidRDefault="002A6647" w:rsidP="00C6208D">
      <w:pPr>
        <w:spacing w:after="0"/>
        <w:jc w:val="both"/>
        <w:rPr>
          <w:rFonts w:ascii="Sylfaen" w:hAnsi="Sylfaen"/>
          <w:sz w:val="24"/>
          <w:szCs w:val="24"/>
        </w:rPr>
      </w:pPr>
    </w:p>
    <w:p w14:paraId="17B7B0AC" w14:textId="653EE9D7" w:rsidR="002A6647" w:rsidRPr="001419D0" w:rsidRDefault="002A6647" w:rsidP="00C6208D">
      <w:pPr>
        <w:spacing w:after="0"/>
        <w:jc w:val="both"/>
        <w:rPr>
          <w:rFonts w:ascii="Sylfaen" w:hAnsi="Sylfaen"/>
          <w:sz w:val="24"/>
          <w:szCs w:val="24"/>
        </w:rPr>
      </w:pPr>
      <w:proofErr w:type="spellStart"/>
      <w:r w:rsidRPr="002A6647">
        <w:rPr>
          <w:rFonts w:ascii="Sylfaen" w:hAnsi="Sylfaen"/>
          <w:sz w:val="24"/>
          <w:szCs w:val="24"/>
        </w:rPr>
        <w:t>პაციენტებში</w:t>
      </w:r>
      <w:proofErr w:type="spellEnd"/>
      <w:r w:rsidRPr="002A6647">
        <w:rPr>
          <w:rFonts w:ascii="Sylfaen" w:hAnsi="Sylfaen"/>
          <w:sz w:val="24"/>
          <w:szCs w:val="24"/>
        </w:rPr>
        <w:t xml:space="preserve">, </w:t>
      </w:r>
      <w:proofErr w:type="spellStart"/>
      <w:r w:rsidRPr="002A6647">
        <w:rPr>
          <w:rFonts w:ascii="Sylfaen" w:hAnsi="Sylfaen"/>
          <w:sz w:val="24"/>
          <w:szCs w:val="24"/>
        </w:rPr>
        <w:t>რომლებსაც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აქვთ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კრეატინინის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კლირენსი</w:t>
      </w:r>
      <w:proofErr w:type="spellEnd"/>
      <w:r w:rsidRPr="002A6647">
        <w:rPr>
          <w:rFonts w:ascii="Sylfaen" w:hAnsi="Sylfaen"/>
          <w:sz w:val="24"/>
          <w:szCs w:val="24"/>
        </w:rPr>
        <w:t xml:space="preserve"> 30 </w:t>
      </w:r>
      <w:proofErr w:type="spellStart"/>
      <w:r w:rsidRPr="002A6647">
        <w:rPr>
          <w:rFonts w:ascii="Sylfaen" w:hAnsi="Sylfaen"/>
          <w:sz w:val="24"/>
          <w:szCs w:val="24"/>
        </w:rPr>
        <w:t>მლ</w:t>
      </w:r>
      <w:proofErr w:type="spellEnd"/>
      <w:r w:rsidRPr="002A6647">
        <w:rPr>
          <w:rFonts w:ascii="Sylfaen" w:hAnsi="Sylfaen"/>
          <w:sz w:val="24"/>
          <w:szCs w:val="24"/>
        </w:rPr>
        <w:t>/</w:t>
      </w:r>
      <w:proofErr w:type="spellStart"/>
      <w:r w:rsidRPr="002A6647">
        <w:rPr>
          <w:rFonts w:ascii="Sylfaen" w:hAnsi="Sylfaen"/>
          <w:sz w:val="24"/>
          <w:szCs w:val="24"/>
        </w:rPr>
        <w:t>წთ-ზე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ნაკლები</w:t>
      </w:r>
      <w:proofErr w:type="spellEnd"/>
      <w:r w:rsidRPr="002A6647">
        <w:rPr>
          <w:rFonts w:ascii="Sylfaen" w:hAnsi="Sylfaen"/>
          <w:sz w:val="24"/>
          <w:szCs w:val="24"/>
        </w:rPr>
        <w:t xml:space="preserve">, </w:t>
      </w:r>
      <w:proofErr w:type="spellStart"/>
      <w:r w:rsidRPr="002A6647">
        <w:rPr>
          <w:rFonts w:ascii="Sylfaen" w:hAnsi="Sylfaen"/>
          <w:sz w:val="24"/>
          <w:szCs w:val="24"/>
        </w:rPr>
        <w:t>არ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არის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რეკომენდებული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ამოქსიცილინის</w:t>
      </w:r>
      <w:proofErr w:type="spellEnd"/>
      <w:r w:rsidRPr="002A6647">
        <w:rPr>
          <w:rFonts w:ascii="Sylfaen" w:hAnsi="Sylfaen"/>
          <w:sz w:val="24"/>
          <w:szCs w:val="24"/>
        </w:rPr>
        <w:t>/</w:t>
      </w:r>
      <w:proofErr w:type="spellStart"/>
      <w:r w:rsidRPr="002A6647">
        <w:rPr>
          <w:rFonts w:ascii="Sylfaen" w:hAnsi="Sylfaen"/>
          <w:sz w:val="24"/>
          <w:szCs w:val="24"/>
        </w:rPr>
        <w:t>კლავულანის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მჟავას</w:t>
      </w:r>
      <w:proofErr w:type="spellEnd"/>
      <w:r w:rsidRPr="002A6647">
        <w:rPr>
          <w:rFonts w:ascii="Sylfaen" w:hAnsi="Sylfaen"/>
          <w:sz w:val="24"/>
          <w:szCs w:val="24"/>
        </w:rPr>
        <w:t xml:space="preserve"> 8:1 </w:t>
      </w:r>
      <w:proofErr w:type="spellStart"/>
      <w:r w:rsidRPr="002A6647">
        <w:rPr>
          <w:rFonts w:ascii="Sylfaen" w:hAnsi="Sylfaen"/>
          <w:sz w:val="24"/>
          <w:szCs w:val="24"/>
        </w:rPr>
        <w:t>თანაფარდობით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ამოქსიცილინის</w:t>
      </w:r>
      <w:proofErr w:type="spellEnd"/>
      <w:r w:rsidRPr="002A6647">
        <w:rPr>
          <w:rFonts w:ascii="Sylfaen" w:hAnsi="Sylfaen"/>
          <w:sz w:val="24"/>
          <w:szCs w:val="24"/>
        </w:rPr>
        <w:t>/</w:t>
      </w:r>
      <w:proofErr w:type="spellStart"/>
      <w:r w:rsidRPr="002A6647">
        <w:rPr>
          <w:rFonts w:ascii="Sylfaen" w:hAnsi="Sylfaen"/>
          <w:sz w:val="24"/>
          <w:szCs w:val="24"/>
        </w:rPr>
        <w:t>კლავულანის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მჟავას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ფორმების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გამოყენება</w:t>
      </w:r>
      <w:proofErr w:type="spellEnd"/>
      <w:r w:rsidRPr="002A6647">
        <w:rPr>
          <w:rFonts w:ascii="Sylfaen" w:hAnsi="Sylfaen"/>
          <w:sz w:val="24"/>
          <w:szCs w:val="24"/>
        </w:rPr>
        <w:t xml:space="preserve">, </w:t>
      </w:r>
      <w:proofErr w:type="spellStart"/>
      <w:r w:rsidRPr="002A6647">
        <w:rPr>
          <w:rFonts w:ascii="Sylfaen" w:hAnsi="Sylfaen"/>
          <w:sz w:val="24"/>
          <w:szCs w:val="24"/>
        </w:rPr>
        <w:t>რადგან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დოზის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კორექტირების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რეკომენდაციები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არ</w:t>
      </w:r>
      <w:proofErr w:type="spellEnd"/>
      <w:r w:rsidRPr="002A6647">
        <w:rPr>
          <w:rFonts w:ascii="Sylfaen" w:hAnsi="Sylfaen"/>
          <w:sz w:val="24"/>
          <w:szCs w:val="24"/>
        </w:rPr>
        <w:t xml:space="preserve"> </w:t>
      </w:r>
      <w:proofErr w:type="spellStart"/>
      <w:r w:rsidRPr="002A6647">
        <w:rPr>
          <w:rFonts w:ascii="Sylfaen" w:hAnsi="Sylfaen"/>
          <w:sz w:val="24"/>
          <w:szCs w:val="24"/>
        </w:rPr>
        <w:t>არსებობს</w:t>
      </w:r>
      <w:proofErr w:type="spellEnd"/>
      <w:r w:rsidRPr="002A6647">
        <w:rPr>
          <w:rFonts w:ascii="Sylfaen" w:hAnsi="Sylfaen"/>
          <w:sz w:val="24"/>
          <w:szCs w:val="24"/>
        </w:rPr>
        <w:t>.</w:t>
      </w:r>
    </w:p>
    <w:p w14:paraId="2F5A64C2" w14:textId="77777777" w:rsidR="00440466" w:rsidRPr="000B5B7C" w:rsidRDefault="00440466" w:rsidP="00C6208D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B946F64" w14:textId="7C56FD0D" w:rsidR="00A60A95" w:rsidRPr="002A6647" w:rsidRDefault="00A60A95" w:rsidP="00C6208D">
      <w:pPr>
        <w:spacing w:after="0"/>
        <w:jc w:val="both"/>
        <w:rPr>
          <w:rFonts w:ascii="Sylfaen" w:hAnsi="Sylfaen"/>
          <w:i/>
          <w:sz w:val="24"/>
          <w:szCs w:val="24"/>
          <w:lang w:val="ka-GE"/>
        </w:rPr>
      </w:pPr>
      <w:r w:rsidRPr="002A6647">
        <w:rPr>
          <w:rFonts w:ascii="Sylfaen" w:hAnsi="Sylfaen"/>
          <w:i/>
          <w:sz w:val="24"/>
          <w:szCs w:val="24"/>
          <w:lang w:val="ka-GE"/>
        </w:rPr>
        <w:t>ღვიძლის უკმარისობ</w:t>
      </w:r>
      <w:r w:rsidR="002A6647">
        <w:rPr>
          <w:rFonts w:ascii="Sylfaen" w:hAnsi="Sylfaen"/>
          <w:i/>
          <w:sz w:val="24"/>
          <w:szCs w:val="24"/>
          <w:lang w:val="ka-GE"/>
        </w:rPr>
        <w:t>ა</w:t>
      </w:r>
    </w:p>
    <w:p w14:paraId="638817E4" w14:textId="5A1D5DBE" w:rsidR="00B26589" w:rsidRDefault="002A6647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2A6647">
        <w:rPr>
          <w:rFonts w:ascii="Sylfaen" w:hAnsi="Sylfaen"/>
          <w:sz w:val="24"/>
          <w:szCs w:val="24"/>
          <w:lang w:val="ka-GE"/>
        </w:rPr>
        <w:t>სიფრთხილით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2A6647">
        <w:rPr>
          <w:rFonts w:ascii="Sylfaen" w:hAnsi="Sylfaen"/>
          <w:sz w:val="24"/>
          <w:szCs w:val="24"/>
          <w:lang w:val="ka-GE"/>
        </w:rPr>
        <w:t>დოზირება და ღვიძლის ფუნქციის რეგულარული მონიტორინგი (იხილეთ ნაწილები 4.3 და 4.4).</w:t>
      </w:r>
    </w:p>
    <w:p w14:paraId="3153C73E" w14:textId="77777777" w:rsidR="002A6647" w:rsidRPr="000B5B7C" w:rsidRDefault="002A6647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7095F97" w14:textId="33A21CC3" w:rsidR="00A60A95" w:rsidRDefault="00A60A95" w:rsidP="00B26589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A6647">
        <w:rPr>
          <w:rFonts w:ascii="Sylfaen" w:hAnsi="Sylfaen"/>
          <w:sz w:val="24"/>
          <w:szCs w:val="24"/>
          <w:u w:val="single"/>
          <w:lang w:val="ka-GE"/>
        </w:rPr>
        <w:t>მიღების წესი</w:t>
      </w:r>
    </w:p>
    <w:p w14:paraId="6D363D67" w14:textId="086F8515" w:rsidR="002A6647" w:rsidRDefault="002A6647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B7C">
        <w:rPr>
          <w:rFonts w:ascii="Sylfaen" w:hAnsi="Sylfaen"/>
          <w:sz w:val="24"/>
          <w:szCs w:val="24"/>
          <w:lang w:val="ka-GE"/>
        </w:rPr>
        <w:t>ამოქსიკლავ</w:t>
      </w:r>
      <w:proofErr w:type="spellEnd"/>
      <w:r w:rsidRPr="000B5B7C">
        <w:rPr>
          <w:rFonts w:ascii="Sylfaen" w:hAnsi="Sylfaen"/>
          <w:sz w:val="24"/>
          <w:szCs w:val="24"/>
          <w:lang w:val="ka-GE"/>
        </w:rPr>
        <w:t>-დენკ</w:t>
      </w:r>
      <w:r>
        <w:rPr>
          <w:rFonts w:ascii="Sylfaen" w:hAnsi="Sylfaen"/>
          <w:sz w:val="24"/>
          <w:szCs w:val="24"/>
          <w:lang w:val="ka-GE"/>
        </w:rPr>
        <w:t xml:space="preserve"> 1000/125 მიიღება </w:t>
      </w:r>
      <w:proofErr w:type="spellStart"/>
      <w:r>
        <w:rPr>
          <w:rFonts w:ascii="Sylfaen" w:hAnsi="Sylfaen"/>
          <w:sz w:val="24"/>
          <w:szCs w:val="24"/>
          <w:lang w:val="ka-GE"/>
        </w:rPr>
        <w:t>პერორალურად</w:t>
      </w:r>
      <w:proofErr w:type="spellEnd"/>
      <w:r>
        <w:rPr>
          <w:rFonts w:ascii="Sylfaen" w:hAnsi="Sylfaen"/>
          <w:sz w:val="24"/>
          <w:szCs w:val="24"/>
          <w:lang w:val="ka-GE"/>
        </w:rPr>
        <w:t>.</w:t>
      </w:r>
    </w:p>
    <w:p w14:paraId="395138B7" w14:textId="77777777" w:rsidR="002A6647" w:rsidRDefault="002A6647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D475D1F" w14:textId="66ACA62A" w:rsidR="002A6647" w:rsidRPr="002A6647" w:rsidRDefault="002A6647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2A6647">
        <w:rPr>
          <w:rFonts w:ascii="Sylfaen" w:hAnsi="Sylfaen"/>
          <w:sz w:val="24"/>
          <w:szCs w:val="24"/>
          <w:lang w:val="ka-GE"/>
        </w:rPr>
        <w:t>პაკეტის შიგთავსი უნდა გაიხსნას ნახევარ ჭიქა წყალში. კარგად მოურიეთ და დაუყოვნებლივ დალიეთ.</w:t>
      </w:r>
    </w:p>
    <w:p w14:paraId="3DA514EC" w14:textId="336C33C1" w:rsidR="0056586A" w:rsidRDefault="0056586A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90A3DAA" w14:textId="63912C9D" w:rsidR="002A6647" w:rsidRDefault="002A6647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A6647">
        <w:rPr>
          <w:rFonts w:ascii="Sylfaen" w:hAnsi="Sylfaen"/>
          <w:sz w:val="24"/>
          <w:szCs w:val="24"/>
          <w:lang w:val="ka-GE"/>
        </w:rPr>
        <w:t>ამოქსიკლავ</w:t>
      </w:r>
      <w:proofErr w:type="spellEnd"/>
      <w:r w:rsidRPr="002A6647">
        <w:rPr>
          <w:rFonts w:ascii="Sylfaen" w:hAnsi="Sylfaen"/>
          <w:sz w:val="24"/>
          <w:szCs w:val="24"/>
          <w:lang w:val="ka-GE"/>
        </w:rPr>
        <w:t xml:space="preserve">-დენკ 1000/125 უნდა მიიღოთ საკვებთან ერთად, რათა მინიმუმამდე </w:t>
      </w:r>
      <w:r>
        <w:rPr>
          <w:rFonts w:ascii="Sylfaen" w:hAnsi="Sylfaen"/>
          <w:sz w:val="24"/>
          <w:szCs w:val="24"/>
          <w:lang w:val="ka-GE"/>
        </w:rPr>
        <w:t xml:space="preserve">შემცირდეს </w:t>
      </w:r>
      <w:r w:rsidRPr="002A6647">
        <w:rPr>
          <w:rFonts w:ascii="Sylfaen" w:hAnsi="Sylfaen"/>
          <w:sz w:val="24"/>
          <w:szCs w:val="24"/>
          <w:lang w:val="ka-GE"/>
        </w:rPr>
        <w:t>კუჭ-ნაწლავის ტრაქტის მხრიდან შესაძლო აუტანლობა.</w:t>
      </w:r>
    </w:p>
    <w:p w14:paraId="17A9F656" w14:textId="77777777" w:rsidR="009A2F59" w:rsidRPr="000B5B7C" w:rsidRDefault="009A2F59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E5BEEF2" w14:textId="7B962D3D" w:rsidR="00236F0B" w:rsidRDefault="009A2F59" w:rsidP="00B26589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BE71FF">
        <w:rPr>
          <w:rFonts w:ascii="Sylfaen" w:hAnsi="Sylfaen"/>
          <w:b/>
          <w:sz w:val="24"/>
          <w:szCs w:val="24"/>
          <w:lang w:val="ka-GE"/>
        </w:rPr>
        <w:t>უკუჩვენებ</w:t>
      </w:r>
      <w:r w:rsidR="00A04139" w:rsidRPr="00BE71FF">
        <w:rPr>
          <w:rFonts w:ascii="Sylfaen" w:hAnsi="Sylfaen"/>
          <w:b/>
          <w:sz w:val="24"/>
          <w:szCs w:val="24"/>
          <w:lang w:val="ka-GE"/>
        </w:rPr>
        <w:t>ები</w:t>
      </w:r>
    </w:p>
    <w:p w14:paraId="4B52895A" w14:textId="77777777" w:rsidR="00BD7AD8" w:rsidRPr="00BE71FF" w:rsidRDefault="00BD7AD8" w:rsidP="00BD7AD8">
      <w:pPr>
        <w:pStyle w:val="ListParagraph"/>
        <w:spacing w:after="0"/>
        <w:ind w:left="765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7EAB279" w14:textId="03203FB9" w:rsidR="009A2F59" w:rsidRDefault="009A2F59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B7C">
        <w:rPr>
          <w:rFonts w:ascii="Sylfaen" w:hAnsi="Sylfaen"/>
          <w:sz w:val="24"/>
          <w:szCs w:val="24"/>
          <w:lang w:val="ka-GE"/>
        </w:rPr>
        <w:t>ჰიპერმგრძნობელობა</w:t>
      </w:r>
      <w:proofErr w:type="spellEnd"/>
      <w:r w:rsidRPr="000B5B7C">
        <w:rPr>
          <w:rFonts w:ascii="Sylfaen" w:hAnsi="Sylfaen"/>
          <w:sz w:val="24"/>
          <w:szCs w:val="24"/>
          <w:lang w:val="ka-GE"/>
        </w:rPr>
        <w:t xml:space="preserve"> აქტიური ნივთიერებების</w:t>
      </w:r>
      <w:r w:rsidR="00BD7AD8">
        <w:rPr>
          <w:rFonts w:ascii="Sylfaen" w:hAnsi="Sylfaen"/>
          <w:sz w:val="24"/>
          <w:szCs w:val="24"/>
          <w:lang w:val="ka-GE"/>
        </w:rPr>
        <w:t xml:space="preserve">, ნებისმიერი პენიცილინის ან </w:t>
      </w:r>
      <w:r w:rsidR="00EA3AF8" w:rsidRPr="000B5B7C">
        <w:rPr>
          <w:rFonts w:ascii="Sylfaen" w:hAnsi="Sylfaen"/>
          <w:sz w:val="24"/>
          <w:szCs w:val="24"/>
          <w:lang w:val="ka-GE"/>
        </w:rPr>
        <w:t>რომელიმე დამხმარე ნივთიერების</w:t>
      </w:r>
      <w:r w:rsidR="000536F0">
        <w:rPr>
          <w:rFonts w:ascii="Sylfaen" w:hAnsi="Sylfaen"/>
          <w:sz w:val="24"/>
          <w:szCs w:val="24"/>
          <w:lang w:val="ka-GE"/>
        </w:rPr>
        <w:t xml:space="preserve"> </w:t>
      </w:r>
      <w:r w:rsidRPr="000B5B7C">
        <w:rPr>
          <w:rFonts w:ascii="Sylfaen" w:hAnsi="Sylfaen"/>
          <w:sz w:val="24"/>
          <w:szCs w:val="24"/>
          <w:lang w:val="ka-GE"/>
        </w:rPr>
        <w:t>მიმართ</w:t>
      </w:r>
      <w:r w:rsidR="00EA3AF8">
        <w:rPr>
          <w:rFonts w:ascii="Sylfaen" w:hAnsi="Sylfaen"/>
          <w:sz w:val="24"/>
          <w:szCs w:val="24"/>
          <w:lang w:val="ka-GE"/>
        </w:rPr>
        <w:t>, რომელიც ჩამოთვლილია პუნქტში 6</w:t>
      </w:r>
      <w:r w:rsidR="000536F0">
        <w:rPr>
          <w:rFonts w:ascii="Sylfaen" w:hAnsi="Sylfaen"/>
          <w:sz w:val="24"/>
          <w:szCs w:val="24"/>
          <w:lang w:val="ka-GE"/>
        </w:rPr>
        <w:t>.</w:t>
      </w:r>
      <w:r w:rsidR="00EA3AF8">
        <w:rPr>
          <w:rFonts w:ascii="Sylfaen" w:hAnsi="Sylfaen"/>
          <w:sz w:val="24"/>
          <w:szCs w:val="24"/>
          <w:lang w:val="ka-GE"/>
        </w:rPr>
        <w:t xml:space="preserve">1. </w:t>
      </w:r>
    </w:p>
    <w:p w14:paraId="07394C04" w14:textId="3C25E496" w:rsidR="00BD7AD8" w:rsidRDefault="00BD7AD8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4BF22A1" w14:textId="7768E117" w:rsidR="00BD7AD8" w:rsidRDefault="007D52F0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ანამნეზში </w:t>
      </w:r>
      <w:r w:rsidR="00BD7AD8" w:rsidRPr="00BD7AD8">
        <w:rPr>
          <w:rFonts w:ascii="Sylfaen" w:hAnsi="Sylfaen"/>
          <w:sz w:val="24"/>
          <w:szCs w:val="24"/>
          <w:lang w:val="ka-GE"/>
        </w:rPr>
        <w:t>სხვა ბეტა-</w:t>
      </w:r>
      <w:proofErr w:type="spellStart"/>
      <w:r w:rsidR="00BD7AD8" w:rsidRPr="00BD7AD8">
        <w:rPr>
          <w:rFonts w:ascii="Sylfaen" w:hAnsi="Sylfaen"/>
          <w:sz w:val="24"/>
          <w:szCs w:val="24"/>
          <w:lang w:val="ka-GE"/>
        </w:rPr>
        <w:t>ლაქტამური</w:t>
      </w:r>
      <w:proofErr w:type="spellEnd"/>
      <w:r w:rsidR="00BD7AD8" w:rsidRPr="00BD7AD8">
        <w:rPr>
          <w:rFonts w:ascii="Sylfaen" w:hAnsi="Sylfaen"/>
          <w:sz w:val="24"/>
          <w:szCs w:val="24"/>
          <w:lang w:val="ka-GE"/>
        </w:rPr>
        <w:t xml:space="preserve"> პრეპარატის (მაგ. </w:t>
      </w:r>
      <w:proofErr w:type="spellStart"/>
      <w:r w:rsidR="00BD7AD8" w:rsidRPr="00BD7AD8">
        <w:rPr>
          <w:rFonts w:ascii="Sylfaen" w:hAnsi="Sylfaen"/>
          <w:sz w:val="24"/>
          <w:szCs w:val="24"/>
          <w:lang w:val="ka-GE"/>
        </w:rPr>
        <w:t>ცეფალოსპორინის</w:t>
      </w:r>
      <w:proofErr w:type="spellEnd"/>
      <w:r w:rsidR="00BD7AD8" w:rsidRPr="00BD7AD8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BD7AD8" w:rsidRPr="00BD7AD8">
        <w:rPr>
          <w:rFonts w:ascii="Sylfaen" w:hAnsi="Sylfaen"/>
          <w:sz w:val="24"/>
          <w:szCs w:val="24"/>
          <w:lang w:val="ka-GE"/>
        </w:rPr>
        <w:t>კარბაპენემის</w:t>
      </w:r>
      <w:proofErr w:type="spellEnd"/>
      <w:r w:rsidR="00BD7AD8" w:rsidRPr="00BD7AD8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="00BD7AD8" w:rsidRPr="00BD7AD8">
        <w:rPr>
          <w:rFonts w:ascii="Sylfaen" w:hAnsi="Sylfaen"/>
          <w:sz w:val="24"/>
          <w:szCs w:val="24"/>
          <w:lang w:val="ka-GE"/>
        </w:rPr>
        <w:t>მონობაქტამის</w:t>
      </w:r>
      <w:proofErr w:type="spellEnd"/>
      <w:r w:rsidR="00BD7AD8" w:rsidRPr="00BD7AD8">
        <w:rPr>
          <w:rFonts w:ascii="Sylfaen" w:hAnsi="Sylfaen"/>
          <w:sz w:val="24"/>
          <w:szCs w:val="24"/>
          <w:lang w:val="ka-GE"/>
        </w:rPr>
        <w:t xml:space="preserve">) მიმართ </w:t>
      </w:r>
      <w:r w:rsidR="00BD7AD8">
        <w:rPr>
          <w:rFonts w:ascii="Sylfaen" w:hAnsi="Sylfaen"/>
          <w:sz w:val="24"/>
          <w:szCs w:val="24"/>
          <w:lang w:val="ka-GE"/>
        </w:rPr>
        <w:t>მწვავე</w:t>
      </w:r>
      <w:r w:rsidR="00BD7AD8" w:rsidRPr="00BD7AD8">
        <w:rPr>
          <w:rFonts w:ascii="Sylfaen" w:hAnsi="Sylfaen"/>
          <w:sz w:val="24"/>
          <w:szCs w:val="24"/>
          <w:lang w:val="ka-GE"/>
        </w:rPr>
        <w:t xml:space="preserve"> დაუყოვნებელი </w:t>
      </w:r>
      <w:proofErr w:type="spellStart"/>
      <w:r w:rsidR="00BD7AD8" w:rsidRPr="00BD7AD8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="00BD7AD8" w:rsidRPr="00BD7AD8">
        <w:rPr>
          <w:rFonts w:ascii="Sylfaen" w:hAnsi="Sylfaen"/>
          <w:sz w:val="24"/>
          <w:szCs w:val="24"/>
          <w:lang w:val="ka-GE"/>
        </w:rPr>
        <w:t xml:space="preserve"> რეაქცი</w:t>
      </w:r>
      <w:r>
        <w:rPr>
          <w:rFonts w:ascii="Sylfaen" w:hAnsi="Sylfaen"/>
          <w:sz w:val="24"/>
          <w:szCs w:val="24"/>
          <w:lang w:val="ka-GE"/>
        </w:rPr>
        <w:t>ა</w:t>
      </w:r>
      <w:r w:rsidR="00BD7AD8" w:rsidRPr="00BD7AD8">
        <w:rPr>
          <w:rFonts w:ascii="Sylfaen" w:hAnsi="Sylfaen"/>
          <w:sz w:val="24"/>
          <w:szCs w:val="24"/>
          <w:lang w:val="ka-GE"/>
        </w:rPr>
        <w:t xml:space="preserve"> (მაგ. </w:t>
      </w:r>
      <w:proofErr w:type="spellStart"/>
      <w:r w:rsidR="00BD7AD8" w:rsidRPr="00BD7AD8">
        <w:rPr>
          <w:rFonts w:ascii="Sylfaen" w:hAnsi="Sylfaen"/>
          <w:sz w:val="24"/>
          <w:szCs w:val="24"/>
          <w:lang w:val="ka-GE"/>
        </w:rPr>
        <w:t>ანაფილაქსიის</w:t>
      </w:r>
      <w:proofErr w:type="spellEnd"/>
      <w:r w:rsidR="00BD7AD8" w:rsidRPr="00BD7AD8">
        <w:rPr>
          <w:rFonts w:ascii="Sylfaen" w:hAnsi="Sylfaen"/>
          <w:sz w:val="24"/>
          <w:szCs w:val="24"/>
          <w:lang w:val="ka-GE"/>
        </w:rPr>
        <w:t>)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28D3C1AE" w14:textId="77777777" w:rsidR="00BD7AD8" w:rsidRPr="000B5B7C" w:rsidRDefault="00BD7AD8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BC2C365" w14:textId="756809B1" w:rsidR="009A2F59" w:rsidRDefault="0095062C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5062C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95062C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95062C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95062C">
        <w:rPr>
          <w:rFonts w:ascii="Sylfaen" w:hAnsi="Sylfaen"/>
          <w:sz w:val="24"/>
          <w:szCs w:val="24"/>
          <w:lang w:val="ka-GE"/>
        </w:rPr>
        <w:t xml:space="preserve"> მჟავას მიღებით გამოწვეული სიყვითლის/ღვიძლის უკმარისობის </w:t>
      </w:r>
      <w:r w:rsidR="00CF4221">
        <w:rPr>
          <w:rFonts w:ascii="Sylfaen" w:hAnsi="Sylfaen"/>
          <w:sz w:val="24"/>
          <w:szCs w:val="24"/>
          <w:lang w:val="ka-GE"/>
        </w:rPr>
        <w:t>ანამნეზი</w:t>
      </w:r>
      <w:r w:rsidRPr="0095062C">
        <w:rPr>
          <w:rFonts w:ascii="Sylfaen" w:hAnsi="Sylfaen"/>
          <w:sz w:val="24"/>
          <w:szCs w:val="24"/>
          <w:lang w:val="ka-GE"/>
        </w:rPr>
        <w:t xml:space="preserve"> (იხ. ნაწილი 4.8)</w:t>
      </w:r>
      <w:r>
        <w:rPr>
          <w:rFonts w:ascii="Sylfaen" w:hAnsi="Sylfaen"/>
          <w:sz w:val="24"/>
          <w:szCs w:val="24"/>
          <w:lang w:val="ka-GE"/>
        </w:rPr>
        <w:t xml:space="preserve">. </w:t>
      </w:r>
    </w:p>
    <w:p w14:paraId="59489212" w14:textId="77777777" w:rsidR="0095062C" w:rsidRPr="000B5B7C" w:rsidRDefault="0095062C" w:rsidP="00B2658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9CED3C1" w14:textId="0CE5811B" w:rsidR="009A2F59" w:rsidRDefault="00D4487B" w:rsidP="00B26589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lastRenderedPageBreak/>
        <w:t>სპეციალური გაფრთხილებები და სიფრთხილის ზომები გამოყენებისას</w:t>
      </w:r>
    </w:p>
    <w:p w14:paraId="5B96A294" w14:textId="77777777" w:rsidR="00CF4221" w:rsidRPr="00CF4221" w:rsidRDefault="00CF4221" w:rsidP="00CF4221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B7A0E0C" w14:textId="526D5CD5" w:rsidR="00CF4221" w:rsidRDefault="00CF4221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F4221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CF4221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 xml:space="preserve"> მჟავით თერაპიის დაწყებამდე უნდა ჩატარდეს საფუძვლიანი გამოკვლევა </w:t>
      </w:r>
      <w:proofErr w:type="spellStart"/>
      <w:r w:rsidRPr="00CF4221">
        <w:rPr>
          <w:rFonts w:ascii="Sylfaen" w:hAnsi="Sylfaen"/>
          <w:sz w:val="24"/>
          <w:szCs w:val="24"/>
          <w:lang w:val="ka-GE"/>
        </w:rPr>
        <w:t>პენიცილინების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CF4221">
        <w:rPr>
          <w:rFonts w:ascii="Sylfaen" w:hAnsi="Sylfaen"/>
          <w:sz w:val="24"/>
          <w:szCs w:val="24"/>
          <w:lang w:val="ka-GE"/>
        </w:rPr>
        <w:t>ცეფალოსპორინების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 xml:space="preserve"> ან სხვა ბეტა-</w:t>
      </w:r>
      <w:proofErr w:type="spellStart"/>
      <w:r w:rsidRPr="00CF4221">
        <w:rPr>
          <w:rFonts w:ascii="Sylfaen" w:hAnsi="Sylfaen"/>
          <w:sz w:val="24"/>
          <w:szCs w:val="24"/>
          <w:lang w:val="ka-GE"/>
        </w:rPr>
        <w:t>ლაქტამური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 xml:space="preserve"> პრეპარატების მიმართ წინა </w:t>
      </w:r>
      <w:proofErr w:type="spellStart"/>
      <w:r w:rsidRPr="00CF4221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 xml:space="preserve"> რეაქციების შესახებ (იხ. </w:t>
      </w:r>
      <w:r>
        <w:rPr>
          <w:rFonts w:ascii="Sylfaen" w:hAnsi="Sylfaen"/>
          <w:sz w:val="24"/>
          <w:szCs w:val="24"/>
          <w:lang w:val="ka-GE"/>
        </w:rPr>
        <w:t>პუნქტები</w:t>
      </w:r>
      <w:r w:rsidRPr="00CF4221">
        <w:rPr>
          <w:rFonts w:ascii="Sylfaen" w:hAnsi="Sylfaen"/>
          <w:sz w:val="24"/>
          <w:szCs w:val="24"/>
          <w:lang w:val="ka-GE"/>
        </w:rPr>
        <w:t xml:space="preserve"> 4.3 და 4.8).</w:t>
      </w:r>
    </w:p>
    <w:p w14:paraId="488F3DA8" w14:textId="77777777" w:rsidR="00CF4221" w:rsidRDefault="00CF4221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247E61A" w14:textId="0764F003" w:rsidR="00CF4221" w:rsidRDefault="00CF4221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F4221">
        <w:rPr>
          <w:rFonts w:ascii="Sylfaen" w:hAnsi="Sylfaen"/>
          <w:sz w:val="24"/>
          <w:szCs w:val="24"/>
          <w:lang w:val="ka-GE"/>
        </w:rPr>
        <w:t>პენიცილინით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 xml:space="preserve"> თერაპიის მიმღებ პაციენტებში აღწერილია სერიოზული და ზოგჯერ ფატალური </w:t>
      </w:r>
      <w:proofErr w:type="spellStart"/>
      <w:r w:rsidRPr="00CF4221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 xml:space="preserve"> რეაქციები (მათ შორის </w:t>
      </w:r>
      <w:proofErr w:type="spellStart"/>
      <w:r w:rsidRPr="00CF4221">
        <w:rPr>
          <w:rFonts w:ascii="Sylfaen" w:hAnsi="Sylfaen"/>
          <w:sz w:val="24"/>
          <w:szCs w:val="24"/>
          <w:lang w:val="ka-GE"/>
        </w:rPr>
        <w:t>ანაფილაქტოიდური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 xml:space="preserve"> და კანის მძიმე გვერდითი რეაქციები).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F4221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 xml:space="preserve"> რეაქციები ასევე შეიძლება გადაიზარდოს </w:t>
      </w:r>
      <w:proofErr w:type="spellStart"/>
      <w:r>
        <w:rPr>
          <w:rFonts w:ascii="Sylfaen" w:hAnsi="Sylfaen"/>
          <w:sz w:val="24"/>
          <w:szCs w:val="24"/>
        </w:rPr>
        <w:t>Kounis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 xml:space="preserve"> სინდრომში, სერიოზულ ალერგიულ რეაქციაში, რომელმაც შეიძლება გამოიწვიოს მიოკარდიუმის ინფარქტი (იხილეთ ნაწილი 4.8).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F4221">
        <w:rPr>
          <w:rFonts w:ascii="Sylfaen" w:hAnsi="Sylfaen"/>
          <w:sz w:val="24"/>
          <w:szCs w:val="24"/>
          <w:lang w:val="ka-GE"/>
        </w:rPr>
        <w:t xml:space="preserve">ეს რეაქციები უფრო მეტად სავარაუდოა პენიცილინის მიმართ </w:t>
      </w:r>
      <w:proofErr w:type="spellStart"/>
      <w:r w:rsidRPr="00CF4221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 xml:space="preserve"> ისტორიის მქონე პირებ</w:t>
      </w:r>
      <w:r>
        <w:rPr>
          <w:rFonts w:ascii="Sylfaen" w:hAnsi="Sylfaen"/>
          <w:sz w:val="24"/>
          <w:szCs w:val="24"/>
          <w:lang w:val="ka-GE"/>
        </w:rPr>
        <w:t>სა</w:t>
      </w:r>
      <w:r w:rsidRPr="00CF4221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CF4221">
        <w:rPr>
          <w:rFonts w:ascii="Sylfaen" w:hAnsi="Sylfaen"/>
          <w:sz w:val="24"/>
          <w:szCs w:val="24"/>
          <w:lang w:val="ka-GE"/>
        </w:rPr>
        <w:t>ატოპიურ</w:t>
      </w:r>
      <w:proofErr w:type="spellEnd"/>
      <w:r w:rsidRPr="00CF4221">
        <w:rPr>
          <w:rFonts w:ascii="Sylfaen" w:hAnsi="Sylfaen"/>
          <w:sz w:val="24"/>
          <w:szCs w:val="24"/>
          <w:lang w:val="ka-GE"/>
        </w:rPr>
        <w:t xml:space="preserve"> პირებში.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6317B7" w:rsidRPr="006317B7">
        <w:rPr>
          <w:rFonts w:ascii="Sylfaen" w:hAnsi="Sylfaen"/>
          <w:sz w:val="24"/>
          <w:szCs w:val="24"/>
          <w:lang w:val="ka-GE"/>
        </w:rPr>
        <w:t xml:space="preserve">ალერგიული რეაქციის განვითარების შემთხვევაში, </w:t>
      </w:r>
      <w:proofErr w:type="spellStart"/>
      <w:r w:rsidR="006317B7" w:rsidRPr="006317B7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="006317B7" w:rsidRPr="006317B7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="006317B7" w:rsidRPr="006317B7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="006317B7" w:rsidRPr="006317B7">
        <w:rPr>
          <w:rFonts w:ascii="Sylfaen" w:hAnsi="Sylfaen"/>
          <w:sz w:val="24"/>
          <w:szCs w:val="24"/>
          <w:lang w:val="ka-GE"/>
        </w:rPr>
        <w:t xml:space="preserve"> მჟავას თერაპია უნდა შეწყდეს და დაინიშნოს შესაბამისი ალტერნატიული თერაპია.</w:t>
      </w:r>
    </w:p>
    <w:p w14:paraId="46586627" w14:textId="4853AF73" w:rsidR="008372E3" w:rsidRDefault="008372E3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1A0A763" w14:textId="00DC36F4" w:rsidR="00707721" w:rsidRDefault="008508A9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508A9">
        <w:rPr>
          <w:rFonts w:ascii="Sylfaen" w:hAnsi="Sylfaen"/>
          <w:sz w:val="24"/>
          <w:szCs w:val="24"/>
          <w:lang w:val="ka-GE"/>
        </w:rPr>
        <w:t xml:space="preserve">წამლით გამოწვეული ენტეროკოლიტის სინდრომი (DIES) ძირითადად </w:t>
      </w:r>
      <w:r w:rsidR="00721FCB">
        <w:rPr>
          <w:rFonts w:ascii="Sylfaen" w:hAnsi="Sylfaen"/>
          <w:sz w:val="24"/>
          <w:szCs w:val="24"/>
          <w:lang w:val="ka-GE"/>
        </w:rPr>
        <w:t>აღინიშნა</w:t>
      </w:r>
      <w:r w:rsidRPr="008508A9">
        <w:rPr>
          <w:rFonts w:ascii="Sylfaen" w:hAnsi="Sylfaen"/>
          <w:sz w:val="24"/>
          <w:szCs w:val="24"/>
          <w:lang w:val="ka-GE"/>
        </w:rPr>
        <w:t xml:space="preserve"> ბავშვებში, რომლებიც იღებენ </w:t>
      </w:r>
      <w:proofErr w:type="spellStart"/>
      <w:r w:rsidRPr="008508A9">
        <w:rPr>
          <w:rFonts w:ascii="Sylfaen" w:hAnsi="Sylfaen"/>
          <w:sz w:val="24"/>
          <w:szCs w:val="24"/>
          <w:lang w:val="ka-GE"/>
        </w:rPr>
        <w:t>ამოქსიცილინს</w:t>
      </w:r>
      <w:proofErr w:type="spellEnd"/>
      <w:r w:rsidRPr="008508A9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8508A9">
        <w:rPr>
          <w:rFonts w:ascii="Sylfaen" w:hAnsi="Sylfaen"/>
          <w:sz w:val="24"/>
          <w:szCs w:val="24"/>
          <w:lang w:val="ka-GE"/>
        </w:rPr>
        <w:t>კლავულანატს</w:t>
      </w:r>
      <w:proofErr w:type="spellEnd"/>
      <w:r w:rsidRPr="008508A9">
        <w:rPr>
          <w:rFonts w:ascii="Sylfaen" w:hAnsi="Sylfaen"/>
          <w:sz w:val="24"/>
          <w:szCs w:val="24"/>
          <w:lang w:val="ka-GE"/>
        </w:rPr>
        <w:t xml:space="preserve"> (იხ. ნაწილი 4.8).</w:t>
      </w:r>
      <w:r w:rsidR="00721FCB">
        <w:rPr>
          <w:rFonts w:ascii="Sylfaen" w:hAnsi="Sylfaen"/>
          <w:sz w:val="24"/>
          <w:szCs w:val="24"/>
          <w:lang w:val="ka-GE"/>
        </w:rPr>
        <w:t xml:space="preserve"> </w:t>
      </w:r>
      <w:r w:rsidR="00721FCB" w:rsidRPr="00721FCB">
        <w:rPr>
          <w:rFonts w:ascii="Sylfaen" w:hAnsi="Sylfaen"/>
          <w:sz w:val="24"/>
          <w:szCs w:val="24"/>
          <w:lang w:val="ka-GE"/>
        </w:rPr>
        <w:t xml:space="preserve">DIES არის ალერგიული რეაქცია, რომლის </w:t>
      </w:r>
      <w:r w:rsidR="00707721">
        <w:rPr>
          <w:rFonts w:ascii="Sylfaen" w:hAnsi="Sylfaen"/>
          <w:sz w:val="24"/>
          <w:szCs w:val="24"/>
          <w:lang w:val="ka-GE"/>
        </w:rPr>
        <w:t>ძირითადი</w:t>
      </w:r>
      <w:r w:rsidR="00721FCB" w:rsidRPr="00721FCB">
        <w:rPr>
          <w:rFonts w:ascii="Sylfaen" w:hAnsi="Sylfaen"/>
          <w:sz w:val="24"/>
          <w:szCs w:val="24"/>
          <w:lang w:val="ka-GE"/>
        </w:rPr>
        <w:t xml:space="preserve"> სიმპტომია გახანგრძლივებული ღებინება (პრეპარატის მიღებიდან 1-4 საათის შემდეგ) კანის ან რესპირატორული ალერგიული სიმპტომების არარსებობის შემთხვევაში.</w:t>
      </w:r>
      <w:r w:rsidR="00707721">
        <w:rPr>
          <w:rFonts w:ascii="Sylfaen" w:hAnsi="Sylfaen"/>
          <w:sz w:val="24"/>
          <w:szCs w:val="24"/>
          <w:lang w:val="ka-GE"/>
        </w:rPr>
        <w:t xml:space="preserve"> </w:t>
      </w:r>
      <w:r w:rsidR="00707721" w:rsidRPr="00707721">
        <w:rPr>
          <w:rFonts w:ascii="Sylfaen" w:hAnsi="Sylfaen"/>
          <w:sz w:val="24"/>
          <w:szCs w:val="24"/>
          <w:lang w:val="ka-GE"/>
        </w:rPr>
        <w:t xml:space="preserve">დამატებითი სიმპტომები შეიძლება მოიცავდეს მუცლის ტკივილს, დიარეას, </w:t>
      </w:r>
      <w:proofErr w:type="spellStart"/>
      <w:r w:rsidR="00707721" w:rsidRPr="00707721">
        <w:rPr>
          <w:rFonts w:ascii="Sylfaen" w:hAnsi="Sylfaen"/>
          <w:sz w:val="24"/>
          <w:szCs w:val="24"/>
          <w:lang w:val="ka-GE"/>
        </w:rPr>
        <w:t>ჰიპოტენზიას</w:t>
      </w:r>
      <w:proofErr w:type="spellEnd"/>
      <w:r w:rsidR="00707721" w:rsidRPr="00707721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="00707721" w:rsidRPr="00707721">
        <w:rPr>
          <w:rFonts w:ascii="Sylfaen" w:hAnsi="Sylfaen"/>
          <w:sz w:val="24"/>
          <w:szCs w:val="24"/>
          <w:lang w:val="ka-GE"/>
        </w:rPr>
        <w:t>ლეიკოციტოზს</w:t>
      </w:r>
      <w:proofErr w:type="spellEnd"/>
      <w:r w:rsidR="00707721" w:rsidRPr="0070772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07721" w:rsidRPr="00707721">
        <w:rPr>
          <w:rFonts w:ascii="Sylfaen" w:hAnsi="Sylfaen"/>
          <w:sz w:val="24"/>
          <w:szCs w:val="24"/>
          <w:lang w:val="ka-GE"/>
        </w:rPr>
        <w:t>ნეიტროფილიით</w:t>
      </w:r>
      <w:proofErr w:type="spellEnd"/>
      <w:r w:rsidR="00707721" w:rsidRPr="00707721">
        <w:rPr>
          <w:rFonts w:ascii="Sylfaen" w:hAnsi="Sylfaen"/>
          <w:sz w:val="24"/>
          <w:szCs w:val="24"/>
          <w:lang w:val="ka-GE"/>
        </w:rPr>
        <w:t>.</w:t>
      </w:r>
      <w:r w:rsidR="00707721">
        <w:rPr>
          <w:rFonts w:ascii="Sylfaen" w:hAnsi="Sylfaen"/>
          <w:sz w:val="24"/>
          <w:szCs w:val="24"/>
          <w:lang w:val="ka-GE"/>
        </w:rPr>
        <w:t xml:space="preserve"> </w:t>
      </w:r>
      <w:r w:rsidR="00707721" w:rsidRPr="00707721">
        <w:rPr>
          <w:rFonts w:ascii="Sylfaen" w:hAnsi="Sylfaen"/>
          <w:sz w:val="24"/>
          <w:szCs w:val="24"/>
          <w:lang w:val="ka-GE"/>
        </w:rPr>
        <w:t xml:space="preserve">იყო მძიმე შემთხვევები, მათ შორის </w:t>
      </w:r>
      <w:r w:rsidR="00707721">
        <w:rPr>
          <w:rFonts w:ascii="Sylfaen" w:hAnsi="Sylfaen"/>
          <w:sz w:val="24"/>
          <w:szCs w:val="24"/>
          <w:lang w:val="ka-GE"/>
        </w:rPr>
        <w:t xml:space="preserve">შოკის პროგრესირება. </w:t>
      </w:r>
    </w:p>
    <w:p w14:paraId="1B34DF1F" w14:textId="56606FBE" w:rsidR="00707721" w:rsidRDefault="00707721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CABBC4E" w14:textId="492B7BF6" w:rsidR="00707721" w:rsidRDefault="00707721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707721">
        <w:rPr>
          <w:rFonts w:ascii="Sylfaen" w:hAnsi="Sylfaen"/>
          <w:sz w:val="24"/>
          <w:szCs w:val="24"/>
          <w:lang w:val="ka-GE"/>
        </w:rPr>
        <w:t xml:space="preserve">იმ შემთხვევაში, თუ ინფექცია დადასტურდება, რომ გამოწვეულია </w:t>
      </w:r>
      <w:proofErr w:type="spellStart"/>
      <w:r w:rsidRPr="00707721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707721">
        <w:rPr>
          <w:rFonts w:ascii="Sylfaen" w:hAnsi="Sylfaen"/>
          <w:sz w:val="24"/>
          <w:szCs w:val="24"/>
          <w:lang w:val="ka-GE"/>
        </w:rPr>
        <w:t xml:space="preserve"> მიმართ მგრძნობიარე ორგანიზმ(ებ)ით, უნდა </w:t>
      </w:r>
      <w:r>
        <w:rPr>
          <w:rFonts w:ascii="Sylfaen" w:hAnsi="Sylfaen"/>
          <w:sz w:val="24"/>
          <w:szCs w:val="24"/>
          <w:lang w:val="ka-GE"/>
        </w:rPr>
        <w:t>იქნას განხილული</w:t>
      </w:r>
      <w:r w:rsidRPr="0070772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07721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707721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707721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707721">
        <w:rPr>
          <w:rFonts w:ascii="Sylfaen" w:hAnsi="Sylfaen"/>
          <w:sz w:val="24"/>
          <w:szCs w:val="24"/>
          <w:lang w:val="ka-GE"/>
        </w:rPr>
        <w:t xml:space="preserve"> მჟავადან </w:t>
      </w:r>
      <w:proofErr w:type="spellStart"/>
      <w:r w:rsidRPr="00707721">
        <w:rPr>
          <w:rFonts w:ascii="Sylfaen" w:hAnsi="Sylfaen"/>
          <w:sz w:val="24"/>
          <w:szCs w:val="24"/>
          <w:lang w:val="ka-GE"/>
        </w:rPr>
        <w:t>ამოქსიცილინზე</w:t>
      </w:r>
      <w:proofErr w:type="spellEnd"/>
      <w:r w:rsidRPr="00707721">
        <w:rPr>
          <w:rFonts w:ascii="Sylfaen" w:hAnsi="Sylfaen"/>
          <w:sz w:val="24"/>
          <w:szCs w:val="24"/>
          <w:lang w:val="ka-GE"/>
        </w:rPr>
        <w:t xml:space="preserve"> გადასვლის საკითხი ოფიციალური რეკომენდაციების შესაბამისად.</w:t>
      </w:r>
    </w:p>
    <w:p w14:paraId="18A5C4E9" w14:textId="77777777" w:rsidR="00707721" w:rsidRDefault="00707721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D7E9AFB" w14:textId="3D86BBFE" w:rsidR="008372E3" w:rsidRPr="00707721" w:rsidRDefault="00707721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07721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707721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707721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707721">
        <w:rPr>
          <w:rFonts w:ascii="Sylfaen" w:hAnsi="Sylfaen"/>
          <w:sz w:val="24"/>
          <w:szCs w:val="24"/>
          <w:lang w:val="ka-GE"/>
        </w:rPr>
        <w:t xml:space="preserve"> მჟავის ეს ფორმა არ არის შესაფერისი გამოსაყენებლად, როდესაც არსებობს მაღალი რისკი, რომ სავარაუდო </w:t>
      </w:r>
      <w:proofErr w:type="spellStart"/>
      <w:r w:rsidRPr="00707721">
        <w:rPr>
          <w:rFonts w:ascii="Sylfaen" w:hAnsi="Sylfaen"/>
          <w:sz w:val="24"/>
          <w:szCs w:val="24"/>
          <w:lang w:val="ka-GE"/>
        </w:rPr>
        <w:t>პათოგენებს</w:t>
      </w:r>
      <w:proofErr w:type="spellEnd"/>
      <w:r w:rsidRPr="00707721">
        <w:rPr>
          <w:rFonts w:ascii="Sylfaen" w:hAnsi="Sylfaen"/>
          <w:sz w:val="24"/>
          <w:szCs w:val="24"/>
          <w:lang w:val="ka-GE"/>
        </w:rPr>
        <w:t xml:space="preserve"> აქვთ რეზისტენტობა ბეტა-</w:t>
      </w:r>
      <w:proofErr w:type="spellStart"/>
      <w:r w:rsidRPr="00707721">
        <w:rPr>
          <w:rFonts w:ascii="Sylfaen" w:hAnsi="Sylfaen"/>
          <w:sz w:val="24"/>
          <w:szCs w:val="24"/>
          <w:lang w:val="ka-GE"/>
        </w:rPr>
        <w:t>ლაქტამური</w:t>
      </w:r>
      <w:proofErr w:type="spellEnd"/>
      <w:r w:rsidRPr="00707721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საშუალებების</w:t>
      </w:r>
      <w:r w:rsidRPr="00707721">
        <w:rPr>
          <w:rFonts w:ascii="Sylfaen" w:hAnsi="Sylfaen"/>
          <w:sz w:val="24"/>
          <w:szCs w:val="24"/>
          <w:lang w:val="ka-GE"/>
        </w:rPr>
        <w:t xml:space="preserve"> მიმართ, რაც არ არის განპირობებული </w:t>
      </w:r>
      <w:proofErr w:type="spellStart"/>
      <w:r w:rsidRPr="00707721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707721">
        <w:rPr>
          <w:rFonts w:ascii="Sylfaen" w:hAnsi="Sylfaen"/>
          <w:sz w:val="24"/>
          <w:szCs w:val="24"/>
          <w:lang w:val="ka-GE"/>
        </w:rPr>
        <w:t xml:space="preserve"> მჟავის მიერ </w:t>
      </w:r>
      <w:proofErr w:type="spellStart"/>
      <w:r w:rsidRPr="00707721">
        <w:rPr>
          <w:rFonts w:ascii="Sylfaen" w:hAnsi="Sylfaen"/>
          <w:sz w:val="24"/>
          <w:szCs w:val="24"/>
          <w:lang w:val="ka-GE"/>
        </w:rPr>
        <w:t>ინჰიბირებისადმი</w:t>
      </w:r>
      <w:proofErr w:type="spellEnd"/>
      <w:r w:rsidRPr="00707721">
        <w:rPr>
          <w:rFonts w:ascii="Sylfaen" w:hAnsi="Sylfaen"/>
          <w:sz w:val="24"/>
          <w:szCs w:val="24"/>
          <w:lang w:val="ka-GE"/>
        </w:rPr>
        <w:t xml:space="preserve"> მგრძნობიარე ბეტა-</w:t>
      </w:r>
      <w:proofErr w:type="spellStart"/>
      <w:r w:rsidRPr="00707721">
        <w:rPr>
          <w:rFonts w:ascii="Sylfaen" w:hAnsi="Sylfaen"/>
          <w:sz w:val="24"/>
          <w:szCs w:val="24"/>
          <w:lang w:val="ka-GE"/>
        </w:rPr>
        <w:t>ლაქტამაზებით</w:t>
      </w:r>
      <w:proofErr w:type="spellEnd"/>
      <w:r w:rsidRPr="00707721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707721">
        <w:rPr>
          <w:rFonts w:ascii="Sylfaen" w:hAnsi="Sylfaen"/>
          <w:sz w:val="24"/>
          <w:szCs w:val="24"/>
          <w:lang w:val="ka-GE"/>
        </w:rPr>
        <w:t xml:space="preserve">ეს ფორმა არ უნდა იქნას გამოყენებული პენიცილინის მიმართ რეზისტენტული </w:t>
      </w:r>
      <w:r w:rsidRPr="00707721">
        <w:rPr>
          <w:rFonts w:ascii="Sylfaen" w:hAnsi="Sylfaen"/>
          <w:i/>
          <w:sz w:val="24"/>
          <w:szCs w:val="24"/>
          <w:lang w:val="ka-GE"/>
        </w:rPr>
        <w:t>S.</w:t>
      </w:r>
      <w:r w:rsidRPr="0070772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07721">
        <w:rPr>
          <w:rFonts w:ascii="Sylfaen" w:hAnsi="Sylfaen"/>
          <w:i/>
          <w:sz w:val="24"/>
          <w:szCs w:val="24"/>
          <w:lang w:val="ka-GE"/>
        </w:rPr>
        <w:t>pneumoniae</w:t>
      </w:r>
      <w:proofErr w:type="spellEnd"/>
      <w:r w:rsidRPr="00707721">
        <w:rPr>
          <w:rFonts w:ascii="Sylfaen" w:hAnsi="Sylfaen"/>
          <w:sz w:val="24"/>
          <w:szCs w:val="24"/>
          <w:lang w:val="ka-GE"/>
        </w:rPr>
        <w:t>-ს სამკურნალოდ.</w:t>
      </w:r>
    </w:p>
    <w:p w14:paraId="64EA540D" w14:textId="77777777" w:rsidR="00721FCB" w:rsidRDefault="00721FCB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D1719E5" w14:textId="45A753B4" w:rsidR="006317B7" w:rsidRPr="009510B9" w:rsidRDefault="009510B9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9510B9">
        <w:rPr>
          <w:rFonts w:ascii="Sylfaen" w:hAnsi="Sylfaen"/>
          <w:sz w:val="24"/>
          <w:szCs w:val="24"/>
          <w:lang w:val="ka-GE"/>
        </w:rPr>
        <w:t>კრუნჩხვები შეიძლება განვითარდეს თირკმლის ფუნქციის დარღვევის მქონე პაციენტებში</w:t>
      </w:r>
      <w:r>
        <w:rPr>
          <w:rFonts w:ascii="Sylfaen" w:hAnsi="Sylfaen"/>
          <w:sz w:val="24"/>
          <w:szCs w:val="24"/>
          <w:lang w:val="ka-GE"/>
        </w:rPr>
        <w:t>,</w:t>
      </w:r>
      <w:r w:rsidRPr="009510B9">
        <w:rPr>
          <w:rFonts w:ascii="Sylfaen" w:hAnsi="Sylfaen"/>
          <w:sz w:val="24"/>
          <w:szCs w:val="24"/>
          <w:lang w:val="ka-GE"/>
        </w:rPr>
        <w:t xml:space="preserve"> ან მაღალი დოზების მიმღებ პაციენტებში (იხილეთ ნაწილი 4.8).</w:t>
      </w:r>
    </w:p>
    <w:p w14:paraId="2EEFEEC2" w14:textId="03AE7F3E" w:rsidR="009510B9" w:rsidRDefault="009510B9" w:rsidP="00CF4221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</w:p>
    <w:p w14:paraId="58541409" w14:textId="1ED46687" w:rsidR="009510B9" w:rsidRPr="009510B9" w:rsidRDefault="009510B9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9510B9">
        <w:rPr>
          <w:rFonts w:ascii="Sylfaen" w:hAnsi="Sylfaen"/>
          <w:sz w:val="24"/>
          <w:szCs w:val="24"/>
          <w:lang w:val="ka-GE"/>
        </w:rPr>
        <w:lastRenderedPageBreak/>
        <w:t xml:space="preserve">ინფექციურ </w:t>
      </w:r>
      <w:proofErr w:type="spellStart"/>
      <w:r w:rsidRPr="009510B9">
        <w:rPr>
          <w:rFonts w:ascii="Sylfaen" w:hAnsi="Sylfaen"/>
          <w:sz w:val="24"/>
          <w:szCs w:val="24"/>
          <w:lang w:val="ka-GE"/>
        </w:rPr>
        <w:t>მონონუკლეოზზე</w:t>
      </w:r>
      <w:proofErr w:type="spellEnd"/>
      <w:r w:rsidRPr="009510B9">
        <w:rPr>
          <w:rFonts w:ascii="Sylfaen" w:hAnsi="Sylfaen"/>
          <w:sz w:val="24"/>
          <w:szCs w:val="24"/>
          <w:lang w:val="ka-GE"/>
        </w:rPr>
        <w:t xml:space="preserve"> ეჭვის შემთხვევაში, </w:t>
      </w:r>
      <w:proofErr w:type="spellStart"/>
      <w:r w:rsidRPr="009510B9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9510B9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9510B9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9510B9">
        <w:rPr>
          <w:rFonts w:ascii="Sylfaen" w:hAnsi="Sylfaen"/>
          <w:sz w:val="24"/>
          <w:szCs w:val="24"/>
          <w:lang w:val="ka-GE"/>
        </w:rPr>
        <w:t xml:space="preserve"> მჟავას გამოყენება უნდა იქნას აცილებული, რადგან </w:t>
      </w:r>
      <w:proofErr w:type="spellStart"/>
      <w:r w:rsidRPr="009510B9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9510B9">
        <w:rPr>
          <w:rFonts w:ascii="Sylfaen" w:hAnsi="Sylfaen"/>
          <w:sz w:val="24"/>
          <w:szCs w:val="24"/>
          <w:lang w:val="ka-GE"/>
        </w:rPr>
        <w:t xml:space="preserve"> გამოყენების შემდეგ</w:t>
      </w:r>
      <w:r>
        <w:rPr>
          <w:rFonts w:ascii="Sylfaen" w:hAnsi="Sylfaen"/>
          <w:sz w:val="24"/>
          <w:szCs w:val="24"/>
          <w:lang w:val="ka-GE"/>
        </w:rPr>
        <w:t>,</w:t>
      </w:r>
      <w:r w:rsidRPr="009510B9">
        <w:rPr>
          <w:rFonts w:ascii="Sylfaen" w:hAnsi="Sylfaen"/>
          <w:sz w:val="24"/>
          <w:szCs w:val="24"/>
          <w:lang w:val="ka-GE"/>
        </w:rPr>
        <w:t xml:space="preserve"> ამ მდგომარეობასთან ასოცირდება წითელას მსგავსი გამონაყარის გაჩენა.</w:t>
      </w:r>
    </w:p>
    <w:p w14:paraId="65A9E6CA" w14:textId="556E06B5" w:rsidR="009510B9" w:rsidRDefault="009510B9" w:rsidP="00CF4221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</w:p>
    <w:p w14:paraId="79043A66" w14:textId="3899135F" w:rsidR="009510B9" w:rsidRPr="009510B9" w:rsidRDefault="009510B9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9510B9">
        <w:rPr>
          <w:rFonts w:ascii="Sylfaen" w:hAnsi="Sylfaen"/>
          <w:sz w:val="24"/>
          <w:szCs w:val="24"/>
          <w:lang w:val="ka-GE"/>
        </w:rPr>
        <w:t>მკურნალობის დროს</w:t>
      </w:r>
      <w:r>
        <w:rPr>
          <w:rFonts w:ascii="Sylfaen" w:hAnsi="Sylfaen"/>
          <w:sz w:val="24"/>
          <w:szCs w:val="24"/>
          <w:lang w:val="ka-GE"/>
        </w:rPr>
        <w:t>,</w:t>
      </w:r>
      <w:r w:rsidRPr="009510B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510B9">
        <w:rPr>
          <w:rFonts w:ascii="Sylfaen" w:hAnsi="Sylfaen"/>
          <w:sz w:val="24"/>
          <w:szCs w:val="24"/>
          <w:lang w:val="ka-GE"/>
        </w:rPr>
        <w:t>ალოპურინოლის</w:t>
      </w:r>
      <w:proofErr w:type="spellEnd"/>
      <w:r w:rsidRPr="009510B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კომბინირებულმა თერაპიამ </w:t>
      </w:r>
      <w:proofErr w:type="spellStart"/>
      <w:r w:rsidRPr="009510B9">
        <w:rPr>
          <w:rFonts w:ascii="Sylfaen" w:hAnsi="Sylfaen"/>
          <w:sz w:val="24"/>
          <w:szCs w:val="24"/>
          <w:lang w:val="ka-GE"/>
        </w:rPr>
        <w:t>ამოქსიცილინთან</w:t>
      </w:r>
      <w:proofErr w:type="spellEnd"/>
      <w:r w:rsidRPr="009510B9">
        <w:rPr>
          <w:rFonts w:ascii="Sylfaen" w:hAnsi="Sylfaen"/>
          <w:sz w:val="24"/>
          <w:szCs w:val="24"/>
          <w:lang w:val="ka-GE"/>
        </w:rPr>
        <w:t xml:space="preserve"> შეიძლება გაზარდოს კანის ალერგიული რეაქციების განვითარების ალბათობა.</w:t>
      </w:r>
    </w:p>
    <w:p w14:paraId="09A2E2CC" w14:textId="48E357A4" w:rsidR="009510B9" w:rsidRDefault="009510B9" w:rsidP="00CF4221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</w:p>
    <w:p w14:paraId="54A61CDF" w14:textId="24C04D69" w:rsidR="009510B9" w:rsidRDefault="009510B9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9510B9">
        <w:rPr>
          <w:rFonts w:ascii="Sylfaen" w:hAnsi="Sylfaen"/>
          <w:sz w:val="24"/>
          <w:szCs w:val="24"/>
          <w:lang w:val="ka-GE"/>
        </w:rPr>
        <w:t xml:space="preserve">ხანგრძლივმა გამოყენებამ ზოგჯერ შეიძლება გამოიწვიოს </w:t>
      </w:r>
      <w:proofErr w:type="spellStart"/>
      <w:r w:rsidRPr="009510B9">
        <w:rPr>
          <w:rFonts w:ascii="Sylfaen" w:hAnsi="Sylfaen"/>
          <w:sz w:val="24"/>
          <w:szCs w:val="24"/>
          <w:lang w:val="ka-GE"/>
        </w:rPr>
        <w:t>არამგრძნობიარე</w:t>
      </w:r>
      <w:proofErr w:type="spellEnd"/>
      <w:r w:rsidRPr="009510B9">
        <w:rPr>
          <w:rFonts w:ascii="Sylfaen" w:hAnsi="Sylfaen"/>
          <w:sz w:val="24"/>
          <w:szCs w:val="24"/>
          <w:lang w:val="ka-GE"/>
        </w:rPr>
        <w:t xml:space="preserve"> ორგანიზმების ჭარბი ზრდა.</w:t>
      </w:r>
    </w:p>
    <w:p w14:paraId="00667669" w14:textId="75D955A2" w:rsidR="009510B9" w:rsidRDefault="009510B9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DB73099" w14:textId="635E56D5" w:rsidR="009510B9" w:rsidRDefault="009510B9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9510B9">
        <w:rPr>
          <w:rFonts w:ascii="Sylfaen" w:hAnsi="Sylfaen"/>
          <w:sz w:val="24"/>
          <w:szCs w:val="24"/>
          <w:lang w:val="ka-GE"/>
        </w:rPr>
        <w:t>მკურნალობის დაწყებისას</w:t>
      </w:r>
      <w:r>
        <w:rPr>
          <w:rFonts w:ascii="Sylfaen" w:hAnsi="Sylfaen"/>
          <w:sz w:val="24"/>
          <w:szCs w:val="24"/>
          <w:lang w:val="ka-GE"/>
        </w:rPr>
        <w:t>,</w:t>
      </w:r>
      <w:r w:rsidRPr="009510B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510B9">
        <w:rPr>
          <w:rFonts w:ascii="Sylfaen" w:hAnsi="Sylfaen"/>
          <w:sz w:val="24"/>
          <w:szCs w:val="24"/>
          <w:lang w:val="ka-GE"/>
        </w:rPr>
        <w:t>პუსტულებთან</w:t>
      </w:r>
      <w:proofErr w:type="spellEnd"/>
      <w:r w:rsidRPr="009510B9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დაკავშირებული</w:t>
      </w:r>
      <w:r w:rsidRPr="009510B9">
        <w:rPr>
          <w:rFonts w:ascii="Sylfaen" w:hAnsi="Sylfaen"/>
          <w:sz w:val="24"/>
          <w:szCs w:val="24"/>
          <w:lang w:val="ka-GE"/>
        </w:rPr>
        <w:t xml:space="preserve"> ცხელებით მიმდინარე </w:t>
      </w:r>
      <w:proofErr w:type="spellStart"/>
      <w:r w:rsidRPr="009510B9">
        <w:rPr>
          <w:rFonts w:ascii="Sylfaen" w:hAnsi="Sylfaen"/>
          <w:sz w:val="24"/>
          <w:szCs w:val="24"/>
          <w:lang w:val="ka-GE"/>
        </w:rPr>
        <w:t>გენერალიზებული</w:t>
      </w:r>
      <w:proofErr w:type="spellEnd"/>
      <w:r w:rsidRPr="009510B9">
        <w:rPr>
          <w:rFonts w:ascii="Sylfaen" w:hAnsi="Sylfaen"/>
          <w:sz w:val="24"/>
          <w:szCs w:val="24"/>
          <w:lang w:val="ka-GE"/>
        </w:rPr>
        <w:t xml:space="preserve"> ერითემის გაჩენა შეიძლება მწვავე </w:t>
      </w:r>
      <w:proofErr w:type="spellStart"/>
      <w:r w:rsidRPr="009510B9">
        <w:rPr>
          <w:rFonts w:ascii="Sylfaen" w:hAnsi="Sylfaen"/>
          <w:sz w:val="24"/>
          <w:szCs w:val="24"/>
          <w:lang w:val="ka-GE"/>
        </w:rPr>
        <w:t>გენერალიზებული</w:t>
      </w:r>
      <w:proofErr w:type="spellEnd"/>
      <w:r w:rsidRPr="009510B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510B9">
        <w:rPr>
          <w:rFonts w:ascii="Sylfaen" w:hAnsi="Sylfaen"/>
          <w:sz w:val="24"/>
          <w:szCs w:val="24"/>
          <w:lang w:val="ka-GE"/>
        </w:rPr>
        <w:t>ეგზანთემული</w:t>
      </w:r>
      <w:proofErr w:type="spellEnd"/>
      <w:r w:rsidRPr="009510B9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510B9">
        <w:rPr>
          <w:rFonts w:ascii="Sylfaen" w:hAnsi="Sylfaen"/>
          <w:sz w:val="24"/>
          <w:szCs w:val="24"/>
          <w:lang w:val="ka-GE"/>
        </w:rPr>
        <w:t>პუსტულოზის</w:t>
      </w:r>
      <w:proofErr w:type="spellEnd"/>
      <w:r w:rsidRPr="009510B9">
        <w:rPr>
          <w:rFonts w:ascii="Sylfaen" w:hAnsi="Sylfaen"/>
          <w:sz w:val="24"/>
          <w:szCs w:val="24"/>
          <w:lang w:val="ka-GE"/>
        </w:rPr>
        <w:t xml:space="preserve"> (AGEP) სიმპტომი იყოს (იხ. ნაწილი 4.8)</w:t>
      </w:r>
      <w:r w:rsidR="005C7713" w:rsidRPr="005C7713">
        <w:rPr>
          <w:lang w:val="ka-GE"/>
        </w:rPr>
        <w:t>.</w:t>
      </w:r>
      <w:r w:rsidR="005C7713">
        <w:rPr>
          <w:lang w:val="ka-GE"/>
        </w:rPr>
        <w:t xml:space="preserve"> </w:t>
      </w:r>
      <w:r w:rsidR="005C7713" w:rsidRPr="005C7713">
        <w:rPr>
          <w:rFonts w:ascii="Sylfaen" w:hAnsi="Sylfaen"/>
          <w:sz w:val="24"/>
          <w:szCs w:val="24"/>
          <w:lang w:val="ka-GE"/>
        </w:rPr>
        <w:t xml:space="preserve">ეს რეაქცია მოითხოვს </w:t>
      </w:r>
      <w:proofErr w:type="spellStart"/>
      <w:r w:rsidR="005C7713" w:rsidRPr="005C7713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="005C7713" w:rsidRPr="005C7713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="005C7713" w:rsidRPr="005C7713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="005C7713" w:rsidRPr="005C7713">
        <w:rPr>
          <w:rFonts w:ascii="Sylfaen" w:hAnsi="Sylfaen"/>
          <w:sz w:val="24"/>
          <w:szCs w:val="24"/>
          <w:lang w:val="ka-GE"/>
        </w:rPr>
        <w:t xml:space="preserve"> მჟავას მიღების შეწყვეტას და </w:t>
      </w:r>
      <w:proofErr w:type="spellStart"/>
      <w:r w:rsidR="005C7713" w:rsidRPr="005C7713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="005C7713" w:rsidRPr="005C771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C7713" w:rsidRPr="005C7713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="005C7713" w:rsidRPr="005C7713">
        <w:rPr>
          <w:rFonts w:ascii="Sylfaen" w:hAnsi="Sylfaen"/>
          <w:sz w:val="24"/>
          <w:szCs w:val="24"/>
          <w:lang w:val="ka-GE"/>
        </w:rPr>
        <w:t xml:space="preserve"> შემდგომი მიღება.</w:t>
      </w:r>
    </w:p>
    <w:p w14:paraId="35360E29" w14:textId="75C9FA22" w:rsidR="005C7713" w:rsidRDefault="005C7713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08DCFE1" w14:textId="41F0BF78" w:rsidR="005C7713" w:rsidRDefault="005C7713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C7713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5C7713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5C7713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5C7713">
        <w:rPr>
          <w:rFonts w:ascii="Sylfaen" w:hAnsi="Sylfaen"/>
          <w:sz w:val="24"/>
          <w:szCs w:val="24"/>
          <w:lang w:val="ka-GE"/>
        </w:rPr>
        <w:t xml:space="preserve"> მჟავა სიფრთხილით უნდა იქნას გამოყენებული ღვიძლის უკმარისობის ნიშნების მქონე პაციენტებში (იხილეთ ნაწილები 4.2, 4.3 და 4.8).</w:t>
      </w:r>
    </w:p>
    <w:p w14:paraId="4BEE2F24" w14:textId="0B935C09" w:rsidR="005C7713" w:rsidRDefault="005C7713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F3E8496" w14:textId="31D2E36A" w:rsidR="005C7713" w:rsidRDefault="005C7713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C7713">
        <w:rPr>
          <w:rFonts w:ascii="Sylfaen" w:hAnsi="Sylfaen"/>
          <w:sz w:val="24"/>
          <w:szCs w:val="24"/>
          <w:lang w:val="ka-GE"/>
        </w:rPr>
        <w:t>ღვიძლისმიერი</w:t>
      </w:r>
      <w:proofErr w:type="spellEnd"/>
      <w:r w:rsidRPr="005C7713">
        <w:rPr>
          <w:rFonts w:ascii="Sylfaen" w:hAnsi="Sylfaen"/>
          <w:sz w:val="24"/>
          <w:szCs w:val="24"/>
          <w:lang w:val="ka-GE"/>
        </w:rPr>
        <w:t xml:space="preserve"> მოვლენები ძირითადად მამაკაცებსა და ხანდაზმულ პაციენტებში აღინიშნა და შესაძლოა დაკავშირებული იყოს ხანგრძლივ მკურნალობასთან.</w:t>
      </w:r>
      <w:r w:rsidR="003F6983">
        <w:rPr>
          <w:rFonts w:ascii="Sylfaen" w:hAnsi="Sylfaen"/>
          <w:sz w:val="24"/>
          <w:szCs w:val="24"/>
          <w:lang w:val="ka-GE"/>
        </w:rPr>
        <w:t xml:space="preserve"> </w:t>
      </w:r>
      <w:r w:rsidR="003F6983" w:rsidRPr="003F6983">
        <w:rPr>
          <w:rFonts w:ascii="Sylfaen" w:hAnsi="Sylfaen"/>
          <w:sz w:val="24"/>
          <w:szCs w:val="24"/>
          <w:lang w:val="ka-GE"/>
        </w:rPr>
        <w:t>ეს მოვლენები ბავშვებში ძალიან იშვიათად იყო აღწერილი.</w:t>
      </w:r>
      <w:r w:rsidR="006D0BFD">
        <w:rPr>
          <w:rFonts w:ascii="Sylfaen" w:hAnsi="Sylfaen"/>
          <w:sz w:val="24"/>
          <w:szCs w:val="24"/>
          <w:lang w:val="ka-GE"/>
        </w:rPr>
        <w:t xml:space="preserve"> </w:t>
      </w:r>
      <w:r w:rsidR="006D0BFD" w:rsidRPr="006D0BFD">
        <w:rPr>
          <w:rFonts w:ascii="Sylfaen" w:hAnsi="Sylfaen"/>
          <w:sz w:val="24"/>
          <w:szCs w:val="24"/>
          <w:lang w:val="ka-GE"/>
        </w:rPr>
        <w:t>ყველა პოპულაციაში, ნიშნები და სიმპტომები, როგორც წესი, ვლინდება მკურნალობის დროს ან მკურნალობის დასრულებიდან მალევე, მაგრამ ზოგიერთ შემთხვევაში შეიძლება გამოვლინდეს მკურნალობის შეწყვეტიდან რამდენიმე კვირის განმავლობაში.</w:t>
      </w:r>
      <w:r w:rsidR="006D0BFD">
        <w:rPr>
          <w:rFonts w:ascii="Sylfaen" w:hAnsi="Sylfaen"/>
          <w:sz w:val="24"/>
          <w:szCs w:val="24"/>
          <w:lang w:val="ka-GE"/>
        </w:rPr>
        <w:t xml:space="preserve"> </w:t>
      </w:r>
      <w:r w:rsidR="006D0BFD" w:rsidRPr="006D0BFD">
        <w:rPr>
          <w:rFonts w:ascii="Sylfaen" w:hAnsi="Sylfaen"/>
          <w:sz w:val="24"/>
          <w:szCs w:val="24"/>
          <w:lang w:val="ka-GE"/>
        </w:rPr>
        <w:t>ეს ჩვეულებრივ შექცევადია</w:t>
      </w:r>
      <w:r w:rsidR="006D0BFD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="006D0BFD" w:rsidRPr="006D0BFD">
        <w:rPr>
          <w:rFonts w:ascii="Sylfaen" w:hAnsi="Sylfaen"/>
          <w:sz w:val="24"/>
          <w:szCs w:val="24"/>
          <w:lang w:val="ka-GE"/>
        </w:rPr>
        <w:t>ღვიძლისმიერი</w:t>
      </w:r>
      <w:proofErr w:type="spellEnd"/>
      <w:r w:rsidR="006D0BFD" w:rsidRPr="006D0BFD">
        <w:rPr>
          <w:rFonts w:ascii="Sylfaen" w:hAnsi="Sylfaen"/>
          <w:sz w:val="24"/>
          <w:szCs w:val="24"/>
          <w:lang w:val="ka-GE"/>
        </w:rPr>
        <w:t xml:space="preserve"> მოვლენები შეიძლება იყოს მძიმე და უკიდურესად იშვიათ შემთხვევებში, დაფიქსირდა სიკვდილი.</w:t>
      </w:r>
      <w:r w:rsidR="006D0BFD">
        <w:rPr>
          <w:rFonts w:ascii="Sylfaen" w:hAnsi="Sylfaen"/>
          <w:sz w:val="24"/>
          <w:szCs w:val="24"/>
          <w:lang w:val="ka-GE"/>
        </w:rPr>
        <w:t xml:space="preserve"> </w:t>
      </w:r>
      <w:r w:rsidR="006D0BFD" w:rsidRPr="006D0BFD">
        <w:rPr>
          <w:rFonts w:ascii="Sylfaen" w:hAnsi="Sylfaen"/>
          <w:sz w:val="24"/>
          <w:szCs w:val="24"/>
          <w:lang w:val="ka-GE"/>
        </w:rPr>
        <w:t xml:space="preserve">ეს თითქმის ყოველთვის აღინიშნებოდა პაციენტებში, რომლებსაც </w:t>
      </w:r>
      <w:r w:rsidR="006D0BFD">
        <w:rPr>
          <w:rFonts w:ascii="Sylfaen" w:hAnsi="Sylfaen"/>
          <w:sz w:val="24"/>
          <w:szCs w:val="24"/>
          <w:lang w:val="ka-GE"/>
        </w:rPr>
        <w:t>აქვთ</w:t>
      </w:r>
      <w:r w:rsidR="006D0BFD" w:rsidRPr="006D0BFD">
        <w:rPr>
          <w:rFonts w:ascii="Sylfaen" w:hAnsi="Sylfaen"/>
          <w:sz w:val="24"/>
          <w:szCs w:val="24"/>
          <w:lang w:val="ka-GE"/>
        </w:rPr>
        <w:t xml:space="preserve"> სერიოზული </w:t>
      </w:r>
      <w:r w:rsidR="006D0BFD">
        <w:rPr>
          <w:rFonts w:ascii="Sylfaen" w:hAnsi="Sylfaen"/>
          <w:sz w:val="24"/>
          <w:szCs w:val="24"/>
          <w:lang w:val="ka-GE"/>
        </w:rPr>
        <w:t>ქრონიკული</w:t>
      </w:r>
      <w:r w:rsidR="006D0BFD" w:rsidRPr="006D0BFD">
        <w:rPr>
          <w:rFonts w:ascii="Sylfaen" w:hAnsi="Sylfaen"/>
          <w:sz w:val="24"/>
          <w:szCs w:val="24"/>
          <w:lang w:val="ka-GE"/>
        </w:rPr>
        <w:t xml:space="preserve"> დაავადება ან იღებდნენ თანმხლებ მედიკამენტებს, რომლებსაც, როგორც ცნობილია, აქვთ </w:t>
      </w:r>
      <w:proofErr w:type="spellStart"/>
      <w:r w:rsidR="006D0BFD" w:rsidRPr="006D0BFD">
        <w:rPr>
          <w:rFonts w:ascii="Sylfaen" w:hAnsi="Sylfaen"/>
          <w:sz w:val="24"/>
          <w:szCs w:val="24"/>
          <w:lang w:val="ka-GE"/>
        </w:rPr>
        <w:t>ღვიძლისმიერი</w:t>
      </w:r>
      <w:proofErr w:type="spellEnd"/>
      <w:r w:rsidR="006D0BFD" w:rsidRPr="006D0BFD">
        <w:rPr>
          <w:rFonts w:ascii="Sylfaen" w:hAnsi="Sylfaen"/>
          <w:sz w:val="24"/>
          <w:szCs w:val="24"/>
          <w:lang w:val="ka-GE"/>
        </w:rPr>
        <w:t xml:space="preserve"> ეფექტების პოტენციალი (იხ. ნაწილი 4.8).</w:t>
      </w:r>
    </w:p>
    <w:p w14:paraId="026B2D48" w14:textId="64B4D97A" w:rsidR="006D0BFD" w:rsidRDefault="006D0BF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908119D" w14:textId="5A03944D" w:rsidR="006D0BFD" w:rsidRDefault="006D0BF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0BFD">
        <w:rPr>
          <w:rFonts w:ascii="Sylfaen" w:hAnsi="Sylfaen"/>
          <w:sz w:val="24"/>
          <w:szCs w:val="24"/>
          <w:lang w:val="ka-GE"/>
        </w:rPr>
        <w:t xml:space="preserve">ანტიბიოტიკებთან ასოცირებული კოლიტის შემთხვევები აღწერილია თითქმის ყველა ანტიბაქტერიული საშუალების, მათ შორის </w:t>
      </w:r>
      <w:proofErr w:type="spellStart"/>
      <w:r w:rsidRPr="006D0BFD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6D0BFD">
        <w:rPr>
          <w:rFonts w:ascii="Sylfaen" w:hAnsi="Sylfaen"/>
          <w:sz w:val="24"/>
          <w:szCs w:val="24"/>
          <w:lang w:val="ka-GE"/>
        </w:rPr>
        <w:t xml:space="preserve"> გამოყენებისას და შესაძლოა სიმძიმის მიხედვით მერყეობდეს მსუბუქიდან სიცოცხლისთვის საშიშამდე (იხილეთ ნაწილი 4.8).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D0BFD">
        <w:rPr>
          <w:rFonts w:ascii="Sylfaen" w:hAnsi="Sylfaen"/>
          <w:sz w:val="24"/>
          <w:szCs w:val="24"/>
          <w:lang w:val="ka-GE"/>
        </w:rPr>
        <w:t>ამიტომ, მნიშვნელოვანია ამ დიაგნოზის გათვალისწინება იმ პაციენტებში, რომლებსაც ანტიბიოტიკების მიღების დროს ან მის შემდეგ დიარეა აღენიშნებათ.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D0BFD">
        <w:rPr>
          <w:rFonts w:ascii="Sylfaen" w:hAnsi="Sylfaen"/>
          <w:sz w:val="24"/>
          <w:szCs w:val="24"/>
          <w:lang w:val="ka-GE"/>
        </w:rPr>
        <w:t xml:space="preserve">ანტიბიოტიკებთან ასოცირებული კოლიტის განვითარების შემთხვევაში, </w:t>
      </w:r>
      <w:proofErr w:type="spellStart"/>
      <w:r w:rsidRPr="006D0BFD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6D0BFD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6D0BFD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6D0BFD">
        <w:rPr>
          <w:rFonts w:ascii="Sylfaen" w:hAnsi="Sylfaen"/>
          <w:sz w:val="24"/>
          <w:szCs w:val="24"/>
          <w:lang w:val="ka-GE"/>
        </w:rPr>
        <w:t xml:space="preserve"> მჟავას </w:t>
      </w:r>
      <w:r w:rsidRPr="006D0BFD">
        <w:rPr>
          <w:rFonts w:ascii="Sylfaen" w:hAnsi="Sylfaen"/>
          <w:sz w:val="24"/>
          <w:szCs w:val="24"/>
          <w:lang w:val="ka-GE"/>
        </w:rPr>
        <w:lastRenderedPageBreak/>
        <w:t xml:space="preserve">მიღება დაუყოვნებლივ უნდა შეწყდეს, </w:t>
      </w:r>
      <w:r>
        <w:rPr>
          <w:rFonts w:ascii="Sylfaen" w:hAnsi="Sylfaen"/>
          <w:sz w:val="24"/>
          <w:szCs w:val="24"/>
          <w:lang w:val="ka-GE"/>
        </w:rPr>
        <w:t>მიემართოს</w:t>
      </w:r>
      <w:r w:rsidRPr="006D0BFD">
        <w:rPr>
          <w:rFonts w:ascii="Sylfaen" w:hAnsi="Sylfaen"/>
          <w:sz w:val="24"/>
          <w:szCs w:val="24"/>
          <w:lang w:val="ka-GE"/>
        </w:rPr>
        <w:t xml:space="preserve"> ექიმს და დაინიშნოს შესაბამისი თერაპია.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D0BFD">
        <w:rPr>
          <w:rFonts w:ascii="Sylfaen" w:hAnsi="Sylfaen"/>
          <w:sz w:val="24"/>
          <w:szCs w:val="24"/>
          <w:lang w:val="ka-GE"/>
        </w:rPr>
        <w:t xml:space="preserve">ამ სიტუაციაში პერისტალტიკის საწინააღმდეგო პრეპარატები </w:t>
      </w:r>
      <w:proofErr w:type="spellStart"/>
      <w:r w:rsidRPr="006D0BFD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6D0BFD">
        <w:rPr>
          <w:rFonts w:ascii="Sylfaen" w:hAnsi="Sylfaen"/>
          <w:sz w:val="24"/>
          <w:szCs w:val="24"/>
          <w:lang w:val="ka-GE"/>
        </w:rPr>
        <w:t>.</w:t>
      </w:r>
    </w:p>
    <w:p w14:paraId="565D2603" w14:textId="4E882B56" w:rsidR="006D0BFD" w:rsidRDefault="006D0BF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8F371CF" w14:textId="3062E7DA" w:rsidR="006D0BFD" w:rsidRPr="005C7713" w:rsidRDefault="006D0BF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0BFD">
        <w:rPr>
          <w:rFonts w:ascii="Sylfaen" w:hAnsi="Sylfaen"/>
          <w:sz w:val="24"/>
          <w:szCs w:val="24"/>
          <w:lang w:val="ka-GE"/>
        </w:rPr>
        <w:t>ხანგრძლივი თერაპიის დროს</w:t>
      </w:r>
      <w:r>
        <w:rPr>
          <w:rFonts w:ascii="Sylfaen" w:hAnsi="Sylfaen"/>
          <w:sz w:val="24"/>
          <w:szCs w:val="24"/>
          <w:lang w:val="ka-GE"/>
        </w:rPr>
        <w:t>,</w:t>
      </w:r>
      <w:r w:rsidRPr="006D0BFD">
        <w:rPr>
          <w:rFonts w:ascii="Sylfaen" w:hAnsi="Sylfaen"/>
          <w:sz w:val="24"/>
          <w:szCs w:val="24"/>
          <w:lang w:val="ka-GE"/>
        </w:rPr>
        <w:t xml:space="preserve"> რეკომენდებულია ორგანოთა სისტემების ფუნქციების პერიოდული შეფასება, მათ შორის თირკმლის, ღვიძლის და </w:t>
      </w:r>
      <w:proofErr w:type="spellStart"/>
      <w:r w:rsidRPr="006D0BFD">
        <w:rPr>
          <w:rFonts w:ascii="Sylfaen" w:hAnsi="Sylfaen"/>
          <w:sz w:val="24"/>
          <w:szCs w:val="24"/>
          <w:lang w:val="ka-GE"/>
        </w:rPr>
        <w:t>ჰემატოპოეტური</w:t>
      </w:r>
      <w:proofErr w:type="spellEnd"/>
      <w:r w:rsidRPr="006D0BFD">
        <w:rPr>
          <w:rFonts w:ascii="Sylfaen" w:hAnsi="Sylfaen"/>
          <w:sz w:val="24"/>
          <w:szCs w:val="24"/>
          <w:lang w:val="ka-GE"/>
        </w:rPr>
        <w:t xml:space="preserve"> ფუნქციის.</w:t>
      </w:r>
    </w:p>
    <w:p w14:paraId="07F3884B" w14:textId="4A2B4F77" w:rsidR="009510B9" w:rsidRDefault="009510B9" w:rsidP="00CF4221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</w:p>
    <w:p w14:paraId="7A945AB9" w14:textId="0F19FA44" w:rsidR="006D0BFD" w:rsidRDefault="006D0BF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D0BFD">
        <w:rPr>
          <w:rFonts w:ascii="Sylfaen" w:hAnsi="Sylfaen"/>
          <w:sz w:val="24"/>
          <w:szCs w:val="24"/>
          <w:lang w:val="ka-GE"/>
        </w:rPr>
        <w:t xml:space="preserve">პროთრომბინის დროის გახანგრძლივება იშვიათად აღინიშნა პაციენტებში, რომლებიც იღებდნენ </w:t>
      </w:r>
      <w:proofErr w:type="spellStart"/>
      <w:r w:rsidRPr="006D0BFD">
        <w:rPr>
          <w:rFonts w:ascii="Sylfaen" w:hAnsi="Sylfaen"/>
          <w:sz w:val="24"/>
          <w:szCs w:val="24"/>
          <w:lang w:val="ka-GE"/>
        </w:rPr>
        <w:t>ამოქსიცილინს</w:t>
      </w:r>
      <w:proofErr w:type="spellEnd"/>
      <w:r w:rsidRPr="006D0BFD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6D0BFD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6D0BFD">
        <w:rPr>
          <w:rFonts w:ascii="Sylfaen" w:hAnsi="Sylfaen"/>
          <w:sz w:val="24"/>
          <w:szCs w:val="24"/>
          <w:lang w:val="ka-GE"/>
        </w:rPr>
        <w:t xml:space="preserve"> მჟავას.</w:t>
      </w:r>
      <w:r w:rsidR="00635F0D">
        <w:rPr>
          <w:rFonts w:ascii="Sylfaen" w:hAnsi="Sylfaen"/>
          <w:sz w:val="24"/>
          <w:szCs w:val="24"/>
          <w:lang w:val="ka-GE"/>
        </w:rPr>
        <w:t xml:space="preserve"> </w:t>
      </w:r>
      <w:r w:rsidR="00635F0D" w:rsidRPr="00635F0D">
        <w:rPr>
          <w:rFonts w:ascii="Sylfaen" w:hAnsi="Sylfaen"/>
          <w:sz w:val="24"/>
          <w:szCs w:val="24"/>
          <w:lang w:val="ka-GE"/>
        </w:rPr>
        <w:t>ანტიკოაგულანტების ერთდროულად დანიშვნისას უნდა ჩატარდეს შესაბამისი მონიტორინგი.</w:t>
      </w:r>
      <w:r w:rsidR="00635F0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635F0D" w:rsidRPr="00635F0D">
        <w:rPr>
          <w:rFonts w:ascii="Sylfaen" w:hAnsi="Sylfaen"/>
          <w:sz w:val="24"/>
          <w:szCs w:val="24"/>
          <w:lang w:val="ka-GE"/>
        </w:rPr>
        <w:t>ანტიკოაგულაციის</w:t>
      </w:r>
      <w:proofErr w:type="spellEnd"/>
      <w:r w:rsidR="00635F0D" w:rsidRPr="00635F0D">
        <w:rPr>
          <w:rFonts w:ascii="Sylfaen" w:hAnsi="Sylfaen"/>
          <w:sz w:val="24"/>
          <w:szCs w:val="24"/>
          <w:lang w:val="ka-GE"/>
        </w:rPr>
        <w:t xml:space="preserve"> სასურველი დონის შესანარჩუნებლად</w:t>
      </w:r>
      <w:r w:rsidR="00635F0D">
        <w:rPr>
          <w:rFonts w:ascii="Sylfaen" w:hAnsi="Sylfaen"/>
          <w:sz w:val="24"/>
          <w:szCs w:val="24"/>
          <w:lang w:val="ka-GE"/>
        </w:rPr>
        <w:t>,</w:t>
      </w:r>
      <w:r w:rsidR="00635F0D" w:rsidRPr="00635F0D">
        <w:rPr>
          <w:rFonts w:ascii="Sylfaen" w:hAnsi="Sylfaen"/>
          <w:sz w:val="24"/>
          <w:szCs w:val="24"/>
          <w:lang w:val="ka-GE"/>
        </w:rPr>
        <w:t xml:space="preserve"> შესაძლოა საჭირო გახდეს </w:t>
      </w:r>
      <w:proofErr w:type="spellStart"/>
      <w:r w:rsidR="00635F0D" w:rsidRPr="00635F0D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635F0D" w:rsidRPr="00635F0D">
        <w:rPr>
          <w:rFonts w:ascii="Sylfaen" w:hAnsi="Sylfaen"/>
          <w:sz w:val="24"/>
          <w:szCs w:val="24"/>
          <w:lang w:val="ka-GE"/>
        </w:rPr>
        <w:t xml:space="preserve"> ანტიკოაგულანტების დოზის კორექტირება (იხილეთ ნაწილები 4.5 და 4.8).</w:t>
      </w:r>
    </w:p>
    <w:p w14:paraId="72A2B859" w14:textId="678730A1" w:rsidR="00635F0D" w:rsidRDefault="00635F0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8618BE5" w14:textId="579CCE96" w:rsidR="00635F0D" w:rsidRDefault="00635F0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35F0D">
        <w:rPr>
          <w:rFonts w:ascii="Sylfaen" w:hAnsi="Sylfaen"/>
          <w:sz w:val="24"/>
          <w:szCs w:val="24"/>
          <w:lang w:val="ka-GE"/>
        </w:rPr>
        <w:t>თირკმლის უკმარისობის მქონე პაციენტებში</w:t>
      </w:r>
      <w:r>
        <w:rPr>
          <w:rFonts w:ascii="Sylfaen" w:hAnsi="Sylfaen"/>
          <w:sz w:val="24"/>
          <w:szCs w:val="24"/>
          <w:lang w:val="ka-GE"/>
        </w:rPr>
        <w:t>,</w:t>
      </w:r>
      <w:r w:rsidRPr="00635F0D">
        <w:rPr>
          <w:rFonts w:ascii="Sylfaen" w:hAnsi="Sylfaen"/>
          <w:sz w:val="24"/>
          <w:szCs w:val="24"/>
          <w:lang w:val="ka-GE"/>
        </w:rPr>
        <w:t xml:space="preserve"> დოზა უნდა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დაკორექტირდეს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უკმარისობის ხარისხის მიხედვით (იხ. ნაწილი 4.2).</w:t>
      </w:r>
    </w:p>
    <w:p w14:paraId="6C4364CC" w14:textId="707ED23A" w:rsidR="006D0BFD" w:rsidRDefault="006D0BF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AEB8E95" w14:textId="23740017" w:rsidR="006D0BFD" w:rsidRDefault="00635F0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35F0D">
        <w:rPr>
          <w:rFonts w:ascii="Sylfaen" w:hAnsi="Sylfaen"/>
          <w:sz w:val="24"/>
          <w:szCs w:val="24"/>
          <w:lang w:val="ka-GE"/>
        </w:rPr>
        <w:t xml:space="preserve">პაციენტებში, რომლებსაც აღენიშნებოდათ შარდის გამოყოფის შემცირება, კრისტალურია (მათ შორის თირკმლის მწვავე დაზიანება) ძალიან იშვიათად აღინიშნა, უპირატესად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პარენტერალური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თერაპიის დროს.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მაღალი დოზების მიღებისას,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ამოქსიცილინით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გამოწვეული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კრისტალურიის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განვითარების შესაძლებლობის შესამცირებლად, რეკომენდებულია სითხის ადეკვატური მიღებისა და შარდის გამოყოფის შენარჩუნება.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35F0D">
        <w:rPr>
          <w:rFonts w:ascii="Sylfaen" w:hAnsi="Sylfaen"/>
          <w:sz w:val="24"/>
          <w:szCs w:val="24"/>
          <w:lang w:val="ka-GE"/>
        </w:rPr>
        <w:t>შარდის ბუშტის კათეტერის მქონე პაციენტებში</w:t>
      </w:r>
      <w:r>
        <w:rPr>
          <w:rFonts w:ascii="Sylfaen" w:hAnsi="Sylfaen"/>
          <w:sz w:val="24"/>
          <w:szCs w:val="24"/>
          <w:lang w:val="ka-GE"/>
        </w:rPr>
        <w:t>,</w:t>
      </w:r>
      <w:r w:rsidRPr="00635F0D">
        <w:rPr>
          <w:rFonts w:ascii="Sylfaen" w:hAnsi="Sylfaen"/>
          <w:sz w:val="24"/>
          <w:szCs w:val="24"/>
          <w:lang w:val="ka-GE"/>
        </w:rPr>
        <w:t xml:space="preserve"> უნდა ჩატარდეს შარდის ბუშტის გამტარობის რეგულარული შემოწმება (იხილეთ ნაწილები 4.8 და 4.9).</w:t>
      </w:r>
    </w:p>
    <w:p w14:paraId="4D3909B6" w14:textId="203676F1" w:rsidR="006D0BFD" w:rsidRDefault="006D0BF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47DBDA3" w14:textId="76DC3B27" w:rsidR="006D0BFD" w:rsidRDefault="00635F0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35F0D">
        <w:rPr>
          <w:rFonts w:ascii="Sylfaen" w:hAnsi="Sylfaen"/>
          <w:sz w:val="24"/>
          <w:szCs w:val="24"/>
          <w:lang w:val="ka-GE"/>
        </w:rPr>
        <w:t>ამოქსიცილინით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მკურნალობის დროს</w:t>
      </w:r>
      <w:r>
        <w:rPr>
          <w:rFonts w:ascii="Sylfaen" w:hAnsi="Sylfaen"/>
          <w:sz w:val="24"/>
          <w:szCs w:val="24"/>
          <w:lang w:val="ka-GE"/>
        </w:rPr>
        <w:t>,</w:t>
      </w:r>
      <w:r w:rsidRPr="00635F0D">
        <w:rPr>
          <w:rFonts w:ascii="Sylfaen" w:hAnsi="Sylfaen"/>
          <w:sz w:val="24"/>
          <w:szCs w:val="24"/>
          <w:lang w:val="ka-GE"/>
        </w:rPr>
        <w:t xml:space="preserve"> შარდში გლუკოზის არსებობის ტესტირებისას უნდა იქნას გამოყენებული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ფერმენტული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გლუკოოქსიდაზას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მეთოდები, რადგან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არაფერმენტული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მეთოდებითაც შეიძლება ცრუ დადებითი შედეგები </w:t>
      </w:r>
      <w:r>
        <w:rPr>
          <w:rFonts w:ascii="Sylfaen" w:hAnsi="Sylfaen"/>
          <w:sz w:val="24"/>
          <w:szCs w:val="24"/>
          <w:lang w:val="ka-GE"/>
        </w:rPr>
        <w:t xml:space="preserve">იქნას მიღებული. </w:t>
      </w:r>
    </w:p>
    <w:p w14:paraId="0838B772" w14:textId="77777777" w:rsidR="00635F0D" w:rsidRDefault="00635F0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F96CD0D" w14:textId="42762EEB" w:rsidR="006D0BFD" w:rsidRDefault="00635F0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35F0D">
        <w:rPr>
          <w:rFonts w:ascii="Sylfaen" w:hAnsi="Sylfaen"/>
          <w:sz w:val="24"/>
          <w:szCs w:val="24"/>
          <w:lang w:val="ka-GE"/>
        </w:rPr>
        <w:t xml:space="preserve">ამ მედიკამენტში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მჟავას არსებობამ შეიძლება გამოიწვიოს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IgG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-სა და ალბუმინის არასპეციფიკური შეკავშირება სისხლის წითელი უჯრედების მემბრანებთან, რაც ცრუ დადებით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კუმბსის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ტესტს იწვევს.</w:t>
      </w:r>
    </w:p>
    <w:p w14:paraId="5540115E" w14:textId="15E7193E" w:rsidR="006D0BFD" w:rsidRDefault="006D0BF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DC02E0C" w14:textId="00616073" w:rsidR="006D0BFD" w:rsidRDefault="00635F0D" w:rsidP="00CF4221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635F0D">
        <w:rPr>
          <w:rFonts w:ascii="Sylfaen" w:hAnsi="Sylfaen"/>
          <w:sz w:val="24"/>
          <w:szCs w:val="24"/>
          <w:lang w:val="ka-GE"/>
        </w:rPr>
        <w:t>Bio-Rad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Laboratories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Platelia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Aspergillus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EIA ტესტის გამოყენებით დადებითი ტესტის შედეგები დაფიქსირდა პაციენტებში, რომლებიც იღებდნენ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ამოქსიცილინს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მჟავას და შემდგომში არ აღმოჩნდნენ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ასპერგილოზის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ინფექციისგან თავისუფალი.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Bio-Rad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Laboratories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Platelia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Aspergillus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EIA ტესტთან ჯვარედინი რეაქციები დაფიქსირდა არა-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ასპერგილუსის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პოლისაქარიდებთან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პოლიფურანოზებთან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635F0D">
        <w:rPr>
          <w:rFonts w:ascii="Sylfaen" w:hAnsi="Sylfaen"/>
          <w:sz w:val="24"/>
          <w:szCs w:val="24"/>
          <w:lang w:val="ka-GE"/>
        </w:rPr>
        <w:t xml:space="preserve">ამიტომ,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 მჟავას </w:t>
      </w:r>
      <w:r w:rsidRPr="00635F0D">
        <w:rPr>
          <w:rFonts w:ascii="Sylfaen" w:hAnsi="Sylfaen"/>
          <w:sz w:val="24"/>
          <w:szCs w:val="24"/>
          <w:lang w:val="ka-GE"/>
        </w:rPr>
        <w:lastRenderedPageBreak/>
        <w:t>მიმღებ პაციენტებში დადებითი ტესტის შედეგები სიფრთხილით უნდა იქნას განმარტებული და დადასტურებული სხვა დიაგნოსტიკური მეთოდებით.</w:t>
      </w:r>
    </w:p>
    <w:p w14:paraId="6ACD424D" w14:textId="77777777" w:rsidR="00461885" w:rsidRDefault="00461885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F75624E" w14:textId="7232ACC7" w:rsidR="00461885" w:rsidRPr="00461885" w:rsidRDefault="00635F0D" w:rsidP="00B2658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აღნიშნული </w:t>
      </w:r>
      <w:r w:rsidR="00461885" w:rsidRPr="00461885">
        <w:rPr>
          <w:rFonts w:ascii="Sylfaen" w:hAnsi="Sylfaen"/>
          <w:b/>
          <w:sz w:val="24"/>
          <w:szCs w:val="24"/>
          <w:lang w:val="ka-GE"/>
        </w:rPr>
        <w:t xml:space="preserve">პრეპარატი შეიცავს </w:t>
      </w:r>
      <w:r>
        <w:rPr>
          <w:rFonts w:ascii="Sylfaen" w:hAnsi="Sylfaen"/>
          <w:b/>
          <w:sz w:val="24"/>
          <w:szCs w:val="24"/>
          <w:lang w:val="ka-GE"/>
        </w:rPr>
        <w:t>ნატრიუმს</w:t>
      </w:r>
      <w:r w:rsidR="00461885" w:rsidRPr="00461885">
        <w:rPr>
          <w:rFonts w:ascii="Sylfaen" w:hAnsi="Sylfaen"/>
          <w:b/>
          <w:sz w:val="24"/>
          <w:szCs w:val="24"/>
          <w:lang w:val="ka-GE"/>
        </w:rPr>
        <w:t xml:space="preserve"> და საქაროზას </w:t>
      </w:r>
    </w:p>
    <w:p w14:paraId="55F1767F" w14:textId="7CCAFACC" w:rsidR="00461885" w:rsidRDefault="00635F0D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35F0D">
        <w:rPr>
          <w:rFonts w:ascii="Sylfaen" w:hAnsi="Sylfaen"/>
          <w:sz w:val="24"/>
          <w:szCs w:val="24"/>
          <w:lang w:val="ka-GE"/>
        </w:rPr>
        <w:t>აღნიშნული პრეპარატი</w:t>
      </w:r>
      <w:r w:rsidRPr="00461885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635F0D">
        <w:rPr>
          <w:rFonts w:ascii="Sylfaen" w:hAnsi="Sylfaen"/>
          <w:sz w:val="24"/>
          <w:szCs w:val="24"/>
          <w:lang w:val="ka-GE"/>
        </w:rPr>
        <w:t xml:space="preserve">შეიცავს 1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მმოლ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 xml:space="preserve">-ზე ნაკლებ ნატრიუმს (23 </w:t>
      </w:r>
      <w:proofErr w:type="spellStart"/>
      <w:r w:rsidRPr="00635F0D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635F0D">
        <w:rPr>
          <w:rFonts w:ascii="Sylfaen" w:hAnsi="Sylfaen"/>
          <w:sz w:val="24"/>
          <w:szCs w:val="24"/>
          <w:lang w:val="ka-GE"/>
        </w:rPr>
        <w:t>) თითო პაკეტში, რაც იმას ნიშნავს, რომ ის არსებითად „ნატრიუმის გარეშეა“.</w:t>
      </w:r>
    </w:p>
    <w:p w14:paraId="4C4CBCA4" w14:textId="77777777" w:rsidR="00635F0D" w:rsidRDefault="00635F0D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AE35FD9" w14:textId="2DF45CB2" w:rsidR="0067304B" w:rsidRDefault="00FD3093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D3093">
        <w:rPr>
          <w:rFonts w:ascii="Sylfaen" w:hAnsi="Sylfaen"/>
          <w:sz w:val="24"/>
          <w:szCs w:val="24"/>
          <w:lang w:val="ka-GE"/>
        </w:rPr>
        <w:t>პაციენტებმა, რომლებსაც აქვთ ფრუქტოზის აუტანლობის იშვიათი მემკვიდრეობითი პრობლემები, გლუკოზა-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გალაქტოზას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მალაბსორბცია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ან საქაროზა-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იზომალტაზას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უკმარისობა, არ უნდა მიიღონ ეს წამალი. საქაროზა შეიძლება საზიანო იყოს კბილებისთვის.</w:t>
      </w:r>
    </w:p>
    <w:p w14:paraId="1294D2A9" w14:textId="77777777" w:rsidR="00FD3093" w:rsidRPr="000B5B7C" w:rsidRDefault="00FD3093" w:rsidP="00B2658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42965A1" w14:textId="181EF548" w:rsidR="00FD3093" w:rsidRDefault="00BA096E" w:rsidP="00FD3093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5B7C">
        <w:rPr>
          <w:rFonts w:ascii="Sylfaen" w:hAnsi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76B47D5B" w14:textId="26C11AF6" w:rsidR="00FD3093" w:rsidRDefault="00FD3093" w:rsidP="00FD3093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93415A6" w14:textId="54739CD3" w:rsidR="00FD3093" w:rsidRDefault="00FD3093" w:rsidP="00FD3093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FD3093">
        <w:rPr>
          <w:rFonts w:ascii="Sylfaen" w:hAnsi="Sylfaen"/>
          <w:sz w:val="24"/>
          <w:szCs w:val="24"/>
          <w:u w:val="single"/>
          <w:lang w:val="ka-GE"/>
        </w:rPr>
        <w:t>პერორალური</w:t>
      </w:r>
      <w:proofErr w:type="spellEnd"/>
      <w:r w:rsidRPr="00FD3093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proofErr w:type="spellStart"/>
      <w:r w:rsidRPr="00FD3093">
        <w:rPr>
          <w:rFonts w:ascii="Sylfaen" w:hAnsi="Sylfaen"/>
          <w:sz w:val="24"/>
          <w:szCs w:val="24"/>
          <w:u w:val="single"/>
          <w:lang w:val="ka-GE"/>
        </w:rPr>
        <w:t>ანტიკოაგულანტები</w:t>
      </w:r>
      <w:proofErr w:type="spellEnd"/>
    </w:p>
    <w:p w14:paraId="4D8ADAAA" w14:textId="5C1FE7F9" w:rsidR="00FD3093" w:rsidRDefault="00FD3093" w:rsidP="00FD3093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FD3093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ანტიკოაგულანტები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და პენიცილინის ანტიბიოტიკები ფართოდ გამოიყენება პრაქტიკაში</w:t>
      </w:r>
      <w:r>
        <w:rPr>
          <w:rFonts w:ascii="Sylfaen" w:hAnsi="Sylfaen"/>
          <w:sz w:val="24"/>
          <w:szCs w:val="24"/>
          <w:lang w:val="ka-GE"/>
        </w:rPr>
        <w:t>,</w:t>
      </w:r>
      <w:r w:rsidRPr="00FD3093">
        <w:rPr>
          <w:rFonts w:ascii="Sylfaen" w:hAnsi="Sylfaen"/>
          <w:sz w:val="24"/>
          <w:szCs w:val="24"/>
          <w:lang w:val="ka-GE"/>
        </w:rPr>
        <w:t xml:space="preserve"> ურთიერთქმედების შესახებ ინფორმაციის გარეშე.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FD3093">
        <w:rPr>
          <w:rFonts w:ascii="Sylfaen" w:hAnsi="Sylfaen"/>
          <w:sz w:val="24"/>
          <w:szCs w:val="24"/>
          <w:lang w:val="ka-GE"/>
        </w:rPr>
        <w:t xml:space="preserve">თუმცა, ლიტერატურაში აღწერილია საერთაშორისო ნორმალიზებული თანაფარდობის მომატების შემთხვევები პაციენტებში, რომლებიც მკურნალობენ 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აცენოკუმაროლით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ვარფარინით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და რომლებსაც 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კურსი დაენიშნათ.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FD3093">
        <w:rPr>
          <w:rFonts w:ascii="Sylfaen" w:hAnsi="Sylfaen"/>
          <w:sz w:val="24"/>
          <w:szCs w:val="24"/>
          <w:lang w:val="ka-GE"/>
        </w:rPr>
        <w:t xml:space="preserve">თუ </w:t>
      </w:r>
      <w:r>
        <w:rPr>
          <w:rFonts w:ascii="Sylfaen" w:hAnsi="Sylfaen"/>
          <w:sz w:val="24"/>
          <w:szCs w:val="24"/>
          <w:lang w:val="ka-GE"/>
        </w:rPr>
        <w:t xml:space="preserve">კომბინირებული თერაპია </w:t>
      </w:r>
      <w:r w:rsidRPr="00FD3093">
        <w:rPr>
          <w:rFonts w:ascii="Sylfaen" w:hAnsi="Sylfaen"/>
          <w:sz w:val="24"/>
          <w:szCs w:val="24"/>
          <w:lang w:val="ka-GE"/>
        </w:rPr>
        <w:t xml:space="preserve">აუცილებელია, 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დამატების ან მოხსნისას უნდა მოხდეს პროთრომბინის დროის ან საერთაშორისო ნორმალიზებული თანაფარდობის გულდასმით მონიტორინგი.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FD3093">
        <w:rPr>
          <w:rFonts w:ascii="Sylfaen" w:hAnsi="Sylfaen"/>
          <w:sz w:val="24"/>
          <w:szCs w:val="24"/>
          <w:lang w:val="ka-GE"/>
        </w:rPr>
        <w:t xml:space="preserve">გარდა ამისა, შესაძლოა საჭირო გახდეს 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ანტიკოაგულანტების დოზის კორექტირება (იხ. პუნქტები 4.4 და 4.8).</w:t>
      </w:r>
    </w:p>
    <w:p w14:paraId="36446EA1" w14:textId="4F132D92" w:rsidR="00FD3093" w:rsidRDefault="00FD3093" w:rsidP="00FD3093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</w:p>
    <w:p w14:paraId="2DC82C62" w14:textId="7CBF2A0C" w:rsidR="00FD3093" w:rsidRDefault="00FD3093" w:rsidP="00FD3093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FD3093">
        <w:rPr>
          <w:rFonts w:ascii="Sylfaen" w:hAnsi="Sylfaen"/>
          <w:sz w:val="24"/>
          <w:szCs w:val="24"/>
          <w:u w:val="single"/>
          <w:lang w:val="ka-GE"/>
        </w:rPr>
        <w:t>მეთოტრექსატი</w:t>
      </w:r>
      <w:proofErr w:type="spellEnd"/>
    </w:p>
    <w:p w14:paraId="4CBD0EB6" w14:textId="3ECE0EB6" w:rsidR="00FD3093" w:rsidRPr="00FD3093" w:rsidRDefault="00FD3093" w:rsidP="00FD3093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D3093">
        <w:rPr>
          <w:rFonts w:ascii="Sylfaen" w:hAnsi="Sylfaen"/>
          <w:sz w:val="24"/>
          <w:szCs w:val="24"/>
          <w:lang w:val="ka-GE"/>
        </w:rPr>
        <w:t>პენიცილინებს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შეუძლიათ 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მეტოტრექსატის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გამოყოფის შემცირება, რაც პოტენციურად ზრდის ტოქსიკურობას.</w:t>
      </w:r>
    </w:p>
    <w:p w14:paraId="1A0615F4" w14:textId="77777777" w:rsidR="00FD3093" w:rsidRDefault="00FD3093" w:rsidP="00B26589">
      <w:pPr>
        <w:spacing w:after="0"/>
        <w:jc w:val="both"/>
        <w:rPr>
          <w:rFonts w:ascii="Sylfaen" w:hAnsi="Sylfaen"/>
          <w:sz w:val="24"/>
          <w:szCs w:val="24"/>
          <w:u w:val="single"/>
        </w:rPr>
      </w:pPr>
    </w:p>
    <w:p w14:paraId="1F870F87" w14:textId="3634935D" w:rsidR="00BA096E" w:rsidRPr="000B5B7C" w:rsidRDefault="00BA096E" w:rsidP="00B26589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0B5B7C">
        <w:rPr>
          <w:rFonts w:ascii="Sylfaen" w:hAnsi="Sylfaen"/>
          <w:sz w:val="24"/>
          <w:szCs w:val="24"/>
          <w:u w:val="single"/>
        </w:rPr>
        <w:t>პრობენეციდი</w:t>
      </w:r>
      <w:proofErr w:type="spellEnd"/>
    </w:p>
    <w:p w14:paraId="628FB35F" w14:textId="055FDB9F" w:rsidR="005E1C40" w:rsidRDefault="00FD3093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FD3093">
        <w:rPr>
          <w:rFonts w:ascii="Sylfaen" w:hAnsi="Sylfaen"/>
          <w:sz w:val="24"/>
          <w:szCs w:val="24"/>
          <w:lang w:val="ka-GE"/>
        </w:rPr>
        <w:t>პრობენეციდის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კომბინირებული თერაპია </w:t>
      </w:r>
      <w:r w:rsidRPr="00FD3093">
        <w:rPr>
          <w:rFonts w:ascii="Sylfaen" w:hAnsi="Sylfaen"/>
          <w:sz w:val="24"/>
          <w:szCs w:val="24"/>
          <w:lang w:val="ka-GE"/>
        </w:rPr>
        <w:t>რეკომენდებული არ არის.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პრობენეციდი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ამცირებს 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თირკმლის </w:t>
      </w:r>
      <w:proofErr w:type="spellStart"/>
      <w:r w:rsidRPr="00FD3093">
        <w:rPr>
          <w:rFonts w:ascii="Sylfaen" w:hAnsi="Sylfaen"/>
          <w:sz w:val="24"/>
          <w:szCs w:val="24"/>
          <w:lang w:val="ka-GE"/>
        </w:rPr>
        <w:t>მილაკოვან</w:t>
      </w:r>
      <w:proofErr w:type="spellEnd"/>
      <w:r w:rsidRPr="00FD3093">
        <w:rPr>
          <w:rFonts w:ascii="Sylfaen" w:hAnsi="Sylfaen"/>
          <w:sz w:val="24"/>
          <w:szCs w:val="24"/>
          <w:lang w:val="ka-GE"/>
        </w:rPr>
        <w:t xml:space="preserve"> სეკრეციას.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5E1C40" w:rsidRPr="005E1C40">
        <w:rPr>
          <w:rFonts w:ascii="Sylfaen" w:hAnsi="Sylfaen"/>
          <w:sz w:val="24"/>
          <w:szCs w:val="24"/>
          <w:lang w:val="ka-GE"/>
        </w:rPr>
        <w:t>პრობენეციდის</w:t>
      </w:r>
      <w:proofErr w:type="spellEnd"/>
      <w:r w:rsidR="005E1C40" w:rsidRPr="005E1C40">
        <w:rPr>
          <w:rFonts w:ascii="Sylfaen" w:hAnsi="Sylfaen"/>
          <w:sz w:val="24"/>
          <w:szCs w:val="24"/>
          <w:lang w:val="ka-GE"/>
        </w:rPr>
        <w:t xml:space="preserve"> </w:t>
      </w:r>
      <w:r w:rsidR="005E1C40">
        <w:rPr>
          <w:rFonts w:ascii="Sylfaen" w:hAnsi="Sylfaen"/>
          <w:sz w:val="24"/>
          <w:szCs w:val="24"/>
          <w:lang w:val="ka-GE"/>
        </w:rPr>
        <w:t>კომბინირებულმა თერაპიამ</w:t>
      </w:r>
      <w:r w:rsidR="005E1C40" w:rsidRPr="005E1C40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სისხლში </w:t>
      </w:r>
      <w:proofErr w:type="spellStart"/>
      <w:r w:rsidR="005E1C40" w:rsidRPr="005E1C40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="005E1C40" w:rsidRPr="005E1C40">
        <w:rPr>
          <w:rFonts w:ascii="Sylfaen" w:hAnsi="Sylfaen"/>
          <w:sz w:val="24"/>
          <w:szCs w:val="24"/>
          <w:lang w:val="ka-GE"/>
        </w:rPr>
        <w:t xml:space="preserve"> დონის მომატება და გახანგრძლივება, მაგრამ არა </w:t>
      </w:r>
      <w:proofErr w:type="spellStart"/>
      <w:r w:rsidR="005E1C40" w:rsidRPr="005E1C40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="005E1C40" w:rsidRPr="005E1C40">
        <w:rPr>
          <w:rFonts w:ascii="Sylfaen" w:hAnsi="Sylfaen"/>
          <w:sz w:val="24"/>
          <w:szCs w:val="24"/>
          <w:lang w:val="ka-GE"/>
        </w:rPr>
        <w:t xml:space="preserve"> მჟავას.</w:t>
      </w:r>
    </w:p>
    <w:p w14:paraId="49792406" w14:textId="77777777" w:rsidR="005E1C40" w:rsidRDefault="005E1C40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8398799" w14:textId="4767DC09" w:rsidR="00BA096E" w:rsidRDefault="005E1C40" w:rsidP="00B26589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5E1C40">
        <w:rPr>
          <w:rFonts w:ascii="Sylfaen" w:hAnsi="Sylfaen"/>
          <w:sz w:val="24"/>
          <w:szCs w:val="24"/>
          <w:u w:val="single"/>
          <w:lang w:val="ka-GE"/>
        </w:rPr>
        <w:t>მიკოფენოლატ</w:t>
      </w:r>
      <w:proofErr w:type="spellEnd"/>
      <w:r w:rsidRPr="005E1C40">
        <w:rPr>
          <w:rFonts w:ascii="Sylfaen" w:hAnsi="Sylfaen"/>
          <w:sz w:val="24"/>
          <w:szCs w:val="24"/>
          <w:u w:val="single"/>
          <w:lang w:val="ka-GE"/>
        </w:rPr>
        <w:t xml:space="preserve"> </w:t>
      </w:r>
      <w:proofErr w:type="spellStart"/>
      <w:r w:rsidRPr="005E1C40">
        <w:rPr>
          <w:rFonts w:ascii="Sylfaen" w:hAnsi="Sylfaen"/>
          <w:sz w:val="24"/>
          <w:szCs w:val="24"/>
          <w:u w:val="single"/>
          <w:lang w:val="ka-GE"/>
        </w:rPr>
        <w:t>მოფეტილი</w:t>
      </w:r>
      <w:proofErr w:type="spellEnd"/>
    </w:p>
    <w:p w14:paraId="5BCC10BA" w14:textId="3DCA9BFB" w:rsidR="005E1C40" w:rsidRPr="005E1C40" w:rsidRDefault="005E1C40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5E1C40">
        <w:rPr>
          <w:rFonts w:ascii="Sylfaen" w:hAnsi="Sylfaen"/>
          <w:sz w:val="24"/>
          <w:szCs w:val="24"/>
          <w:lang w:val="ka-GE"/>
        </w:rPr>
        <w:lastRenderedPageBreak/>
        <w:t xml:space="preserve">პაციენტებში, რომლებიც იღებდნენ </w:t>
      </w:r>
      <w:proofErr w:type="spellStart"/>
      <w:r w:rsidRPr="005E1C40">
        <w:rPr>
          <w:rFonts w:ascii="Sylfaen" w:hAnsi="Sylfaen"/>
          <w:sz w:val="24"/>
          <w:szCs w:val="24"/>
          <w:lang w:val="ka-GE"/>
        </w:rPr>
        <w:t>მიკოფენოლატ</w:t>
      </w:r>
      <w:proofErr w:type="spellEnd"/>
      <w:r w:rsidRPr="005E1C4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E1C40">
        <w:rPr>
          <w:rFonts w:ascii="Sylfaen" w:hAnsi="Sylfaen"/>
          <w:sz w:val="24"/>
          <w:szCs w:val="24"/>
          <w:lang w:val="ka-GE"/>
        </w:rPr>
        <w:t>მოფეტილს</w:t>
      </w:r>
      <w:proofErr w:type="spellEnd"/>
      <w:r w:rsidRPr="005E1C4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E1C40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5E1C4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E1C40">
        <w:rPr>
          <w:rFonts w:ascii="Sylfaen" w:hAnsi="Sylfaen"/>
          <w:sz w:val="24"/>
          <w:szCs w:val="24"/>
          <w:lang w:val="ka-GE"/>
        </w:rPr>
        <w:t>ამოქსიცილინისა</w:t>
      </w:r>
      <w:proofErr w:type="spellEnd"/>
      <w:r w:rsidRPr="005E1C40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5E1C40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5E1C40">
        <w:rPr>
          <w:rFonts w:ascii="Sylfaen" w:hAnsi="Sylfaen"/>
          <w:sz w:val="24"/>
          <w:szCs w:val="24"/>
          <w:lang w:val="ka-GE"/>
        </w:rPr>
        <w:t xml:space="preserve"> მჟავას კომბინაციის დაწყების შემდეგ აღინიშნა აქტიური </w:t>
      </w:r>
      <w:proofErr w:type="spellStart"/>
      <w:r w:rsidRPr="005E1C40">
        <w:rPr>
          <w:rFonts w:ascii="Sylfaen" w:hAnsi="Sylfaen"/>
          <w:sz w:val="24"/>
          <w:szCs w:val="24"/>
          <w:lang w:val="ka-GE"/>
        </w:rPr>
        <w:t>მეტაბოლიტის</w:t>
      </w:r>
      <w:proofErr w:type="spellEnd"/>
      <w:r w:rsidRPr="005E1C4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5E1C40">
        <w:rPr>
          <w:rFonts w:ascii="Sylfaen" w:hAnsi="Sylfaen"/>
          <w:sz w:val="24"/>
          <w:szCs w:val="24"/>
          <w:lang w:val="ka-GE"/>
        </w:rPr>
        <w:t>მიკოფენოლის</w:t>
      </w:r>
      <w:proofErr w:type="spellEnd"/>
      <w:r w:rsidRPr="005E1C40">
        <w:rPr>
          <w:rFonts w:ascii="Sylfaen" w:hAnsi="Sylfaen"/>
          <w:sz w:val="24"/>
          <w:szCs w:val="24"/>
          <w:lang w:val="ka-GE"/>
        </w:rPr>
        <w:t xml:space="preserve"> მჟავის (MPA) დოზის მიღებამდე კონცენტრაციის დაახლოებით 50%-ით შემცირება.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5E1C40">
        <w:rPr>
          <w:rFonts w:ascii="Sylfaen" w:hAnsi="Sylfaen"/>
          <w:sz w:val="24"/>
          <w:szCs w:val="24"/>
          <w:lang w:val="ka-GE"/>
        </w:rPr>
        <w:t>დოზამდელი</w:t>
      </w:r>
      <w:proofErr w:type="spellEnd"/>
      <w:r w:rsidRPr="005E1C40">
        <w:rPr>
          <w:rFonts w:ascii="Sylfaen" w:hAnsi="Sylfaen"/>
          <w:sz w:val="24"/>
          <w:szCs w:val="24"/>
          <w:lang w:val="ka-GE"/>
        </w:rPr>
        <w:t xml:space="preserve"> დონის ცვლილება შესაძლოა ზუსტად არ ასახავდეს MPA-ს საერთო ექსპოზიციის ცვლილებებს.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072F6A" w:rsidRPr="00072F6A">
        <w:rPr>
          <w:rFonts w:ascii="Sylfaen" w:hAnsi="Sylfaen"/>
          <w:sz w:val="24"/>
          <w:szCs w:val="24"/>
          <w:lang w:val="ka-GE"/>
        </w:rPr>
        <w:t xml:space="preserve">ამიტომ, </w:t>
      </w:r>
      <w:proofErr w:type="spellStart"/>
      <w:r w:rsidR="00072F6A" w:rsidRPr="00072F6A">
        <w:rPr>
          <w:rFonts w:ascii="Sylfaen" w:hAnsi="Sylfaen"/>
          <w:sz w:val="24"/>
          <w:szCs w:val="24"/>
          <w:lang w:val="ka-GE"/>
        </w:rPr>
        <w:t>მიკოფენოლატ</w:t>
      </w:r>
      <w:proofErr w:type="spellEnd"/>
      <w:r w:rsidR="00072F6A" w:rsidRPr="00072F6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072F6A" w:rsidRPr="00072F6A">
        <w:rPr>
          <w:rFonts w:ascii="Sylfaen" w:hAnsi="Sylfaen"/>
          <w:sz w:val="24"/>
          <w:szCs w:val="24"/>
          <w:lang w:val="ka-GE"/>
        </w:rPr>
        <w:t>მოფეტილის</w:t>
      </w:r>
      <w:proofErr w:type="spellEnd"/>
      <w:r w:rsidR="00072F6A" w:rsidRPr="00072F6A">
        <w:rPr>
          <w:rFonts w:ascii="Sylfaen" w:hAnsi="Sylfaen"/>
          <w:sz w:val="24"/>
          <w:szCs w:val="24"/>
          <w:lang w:val="ka-GE"/>
        </w:rPr>
        <w:t xml:space="preserve"> დოზის შეცვლა, როგორც წესი, არ არის საჭირო ტრანსპლანტატის დისფუნქციის კლინიკური ნიშნების არარსებობის შემთხვევაში.</w:t>
      </w:r>
      <w:r w:rsidR="00072F6A">
        <w:rPr>
          <w:rFonts w:ascii="Sylfaen" w:hAnsi="Sylfaen"/>
          <w:sz w:val="24"/>
          <w:szCs w:val="24"/>
          <w:lang w:val="ka-GE"/>
        </w:rPr>
        <w:t xml:space="preserve"> </w:t>
      </w:r>
      <w:r w:rsidR="00072F6A" w:rsidRPr="00072F6A">
        <w:rPr>
          <w:rFonts w:ascii="Sylfaen" w:hAnsi="Sylfaen"/>
          <w:sz w:val="24"/>
          <w:szCs w:val="24"/>
          <w:lang w:val="ka-GE"/>
        </w:rPr>
        <w:t xml:space="preserve">თუმცა, კომბინირებული თერაპიის დროს და </w:t>
      </w:r>
      <w:proofErr w:type="spellStart"/>
      <w:r w:rsidR="00072F6A" w:rsidRPr="00072F6A">
        <w:rPr>
          <w:rFonts w:ascii="Sylfaen" w:hAnsi="Sylfaen"/>
          <w:sz w:val="24"/>
          <w:szCs w:val="24"/>
          <w:lang w:val="ka-GE"/>
        </w:rPr>
        <w:t>ანტიბიოტიკოთერაპიის</w:t>
      </w:r>
      <w:proofErr w:type="spellEnd"/>
      <w:r w:rsidR="00072F6A" w:rsidRPr="00072F6A">
        <w:rPr>
          <w:rFonts w:ascii="Sylfaen" w:hAnsi="Sylfaen"/>
          <w:sz w:val="24"/>
          <w:szCs w:val="24"/>
          <w:lang w:val="ka-GE"/>
        </w:rPr>
        <w:t xml:space="preserve"> დასრულებიდან მალევე უნდა ჩატარდეს მჭიდრო კლინიკური მონიტორინგი.</w:t>
      </w:r>
    </w:p>
    <w:p w14:paraId="30CDA2A7" w14:textId="77777777" w:rsidR="005E1C40" w:rsidRPr="000B5B7C" w:rsidRDefault="005E1C40" w:rsidP="00B2658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213BD25" w14:textId="20CEB9BD" w:rsidR="00BA096E" w:rsidRDefault="00C3065A" w:rsidP="00B26589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0B5B7C">
        <w:rPr>
          <w:rFonts w:ascii="Sylfaen" w:hAnsi="Sylfaen"/>
          <w:b/>
          <w:sz w:val="24"/>
          <w:szCs w:val="24"/>
          <w:lang w:val="ka-GE"/>
        </w:rPr>
        <w:t>ფერტილობა</w:t>
      </w:r>
      <w:proofErr w:type="spellEnd"/>
      <w:r w:rsidRPr="000B5B7C">
        <w:rPr>
          <w:rFonts w:ascii="Sylfaen" w:hAnsi="Sylfaen"/>
          <w:b/>
          <w:sz w:val="24"/>
          <w:szCs w:val="24"/>
          <w:lang w:val="ka-GE"/>
        </w:rPr>
        <w:t>, ორსულობა და ლაქტაცია</w:t>
      </w:r>
    </w:p>
    <w:p w14:paraId="35B83B10" w14:textId="77777777" w:rsidR="00072F6A" w:rsidRPr="000B5B7C" w:rsidRDefault="00072F6A" w:rsidP="00072F6A">
      <w:pPr>
        <w:pStyle w:val="ListParagraph"/>
        <w:spacing w:after="0"/>
        <w:ind w:left="765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6A4BEFA2" w14:textId="77BE9F83" w:rsidR="00C3065A" w:rsidRDefault="00C3065A" w:rsidP="00B26589">
      <w:pPr>
        <w:spacing w:after="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0B5B7C">
        <w:rPr>
          <w:rFonts w:ascii="Sylfaen" w:hAnsi="Sylfaen" w:cs="Sylfaen"/>
          <w:sz w:val="24"/>
          <w:szCs w:val="24"/>
          <w:u w:val="single"/>
          <w:lang w:val="ka-GE"/>
        </w:rPr>
        <w:t>ორსულობა</w:t>
      </w:r>
    </w:p>
    <w:p w14:paraId="52C6D3E7" w14:textId="0088A245" w:rsidR="00072F6A" w:rsidRDefault="00072F6A" w:rsidP="00B26589">
      <w:pPr>
        <w:spacing w:after="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072F6A">
        <w:rPr>
          <w:rFonts w:ascii="Sylfaen" w:hAnsi="Sylfaen" w:cs="Sylfaen"/>
          <w:sz w:val="24"/>
          <w:szCs w:val="24"/>
          <w:lang w:val="ka-GE"/>
        </w:rPr>
        <w:t>ცხოველებზე ჩატარებული კვლევები არ მიუთითებს პირდაპირ ან ირიბ მავნე ზემოქმედებაზე ორსულობაზე, ემბრიონის/ნაყოფის განვითარებაზე, მშობიარობა</w:t>
      </w:r>
      <w:r>
        <w:rPr>
          <w:rFonts w:ascii="Sylfaen" w:hAnsi="Sylfaen" w:cs="Sylfaen"/>
          <w:sz w:val="24"/>
          <w:szCs w:val="24"/>
          <w:lang w:val="ka-GE"/>
        </w:rPr>
        <w:t>სა</w:t>
      </w:r>
      <w:r w:rsidRPr="00072F6A">
        <w:rPr>
          <w:rFonts w:ascii="Sylfaen" w:hAnsi="Sylfaen" w:cs="Sylfaen"/>
          <w:sz w:val="24"/>
          <w:szCs w:val="24"/>
          <w:lang w:val="ka-GE"/>
        </w:rPr>
        <w:t xml:space="preserve"> ან </w:t>
      </w:r>
      <w:proofErr w:type="spellStart"/>
      <w:r w:rsidRPr="00072F6A">
        <w:rPr>
          <w:rFonts w:ascii="Sylfaen" w:hAnsi="Sylfaen" w:cs="Sylfaen"/>
          <w:sz w:val="24"/>
          <w:szCs w:val="24"/>
          <w:lang w:val="ka-GE"/>
        </w:rPr>
        <w:t>პოსტნატალურ</w:t>
      </w:r>
      <w:proofErr w:type="spellEnd"/>
      <w:r w:rsidRPr="00072F6A">
        <w:rPr>
          <w:rFonts w:ascii="Sylfaen" w:hAnsi="Sylfaen" w:cs="Sylfaen"/>
          <w:sz w:val="24"/>
          <w:szCs w:val="24"/>
          <w:lang w:val="ka-GE"/>
        </w:rPr>
        <w:t xml:space="preserve"> განვითარებაზე (იხილეთ ნაწილი 5.3).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72F6A">
        <w:rPr>
          <w:rFonts w:ascii="Sylfaen" w:hAnsi="Sylfaen" w:cs="Sylfaen"/>
          <w:sz w:val="24"/>
          <w:szCs w:val="24"/>
          <w:lang w:val="ka-GE"/>
        </w:rPr>
        <w:t xml:space="preserve">ადამიანებში ორსულობის დროს </w:t>
      </w:r>
      <w:proofErr w:type="spellStart"/>
      <w:r w:rsidRPr="00072F6A">
        <w:rPr>
          <w:rFonts w:ascii="Sylfaen" w:hAnsi="Sylfaen" w:cs="Sylfaen"/>
          <w:sz w:val="24"/>
          <w:szCs w:val="24"/>
          <w:lang w:val="ka-GE"/>
        </w:rPr>
        <w:t>ამოქსიცილინის</w:t>
      </w:r>
      <w:proofErr w:type="spellEnd"/>
      <w:r w:rsidRPr="00072F6A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072F6A">
        <w:rPr>
          <w:rFonts w:ascii="Sylfaen" w:hAnsi="Sylfaen" w:cs="Sylfaen"/>
          <w:sz w:val="24"/>
          <w:szCs w:val="24"/>
          <w:lang w:val="ka-GE"/>
        </w:rPr>
        <w:t>კლავულანის</w:t>
      </w:r>
      <w:proofErr w:type="spellEnd"/>
      <w:r w:rsidRPr="00072F6A">
        <w:rPr>
          <w:rFonts w:ascii="Sylfaen" w:hAnsi="Sylfaen" w:cs="Sylfaen"/>
          <w:sz w:val="24"/>
          <w:szCs w:val="24"/>
          <w:lang w:val="ka-GE"/>
        </w:rPr>
        <w:t xml:space="preserve"> მჟავას გამოყენების შესახებ შეზღუდული მონაცემები არ მიუთითებს თანდაყოლილი მანკების მომატებულ რისკზე.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72F6A">
        <w:rPr>
          <w:rFonts w:ascii="Sylfaen" w:hAnsi="Sylfaen" w:cs="Sylfaen"/>
          <w:sz w:val="24"/>
          <w:szCs w:val="24"/>
          <w:lang w:val="ka-GE"/>
        </w:rPr>
        <w:t xml:space="preserve">ნაყოფის მემბრანის ნაადრევი, </w:t>
      </w:r>
      <w:r>
        <w:rPr>
          <w:rFonts w:ascii="Sylfaen" w:hAnsi="Sylfaen" w:cs="Sylfaen"/>
          <w:sz w:val="24"/>
          <w:szCs w:val="24"/>
          <w:lang w:val="ka-GE"/>
        </w:rPr>
        <w:t>მშობიარობამდელი</w:t>
      </w:r>
      <w:r w:rsidRPr="00072F6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72F6A">
        <w:rPr>
          <w:rFonts w:ascii="Sylfaen" w:hAnsi="Sylfaen" w:cs="Sylfaen"/>
          <w:sz w:val="24"/>
          <w:szCs w:val="24"/>
          <w:lang w:val="ka-GE"/>
        </w:rPr>
        <w:t>გახევის</w:t>
      </w:r>
      <w:proofErr w:type="spellEnd"/>
      <w:r w:rsidRPr="00072F6A">
        <w:rPr>
          <w:rFonts w:ascii="Sylfaen" w:hAnsi="Sylfaen" w:cs="Sylfaen"/>
          <w:sz w:val="24"/>
          <w:szCs w:val="24"/>
          <w:lang w:val="ka-GE"/>
        </w:rPr>
        <w:t xml:space="preserve"> მქონე ქალებში ჩატარებულ ერთ კვლევაში აღინიშნა, რომ </w:t>
      </w:r>
      <w:proofErr w:type="spellStart"/>
      <w:r w:rsidRPr="00072F6A">
        <w:rPr>
          <w:rFonts w:ascii="Sylfaen" w:hAnsi="Sylfaen" w:cs="Sylfaen"/>
          <w:sz w:val="24"/>
          <w:szCs w:val="24"/>
          <w:lang w:val="ka-GE"/>
        </w:rPr>
        <w:t>ამოქსიცილინი</w:t>
      </w:r>
      <w:proofErr w:type="spellEnd"/>
      <w:r w:rsidRPr="00072F6A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072F6A">
        <w:rPr>
          <w:rFonts w:ascii="Sylfaen" w:hAnsi="Sylfaen" w:cs="Sylfaen"/>
          <w:sz w:val="24"/>
          <w:szCs w:val="24"/>
          <w:lang w:val="ka-GE"/>
        </w:rPr>
        <w:t>კლავულანის</w:t>
      </w:r>
      <w:proofErr w:type="spellEnd"/>
      <w:r w:rsidRPr="00072F6A">
        <w:rPr>
          <w:rFonts w:ascii="Sylfaen" w:hAnsi="Sylfaen" w:cs="Sylfaen"/>
          <w:sz w:val="24"/>
          <w:szCs w:val="24"/>
          <w:lang w:val="ka-GE"/>
        </w:rPr>
        <w:t xml:space="preserve"> მჟავით პროფილაქტიკური მკურნალობა შეიძლება დაკავშირებული იყოს ახალშობილებში </w:t>
      </w:r>
      <w:proofErr w:type="spellStart"/>
      <w:r w:rsidRPr="00072F6A">
        <w:rPr>
          <w:rFonts w:ascii="Sylfaen" w:hAnsi="Sylfaen" w:cs="Sylfaen"/>
          <w:sz w:val="24"/>
          <w:szCs w:val="24"/>
          <w:lang w:val="ka-GE"/>
        </w:rPr>
        <w:t>ნეკროზული</w:t>
      </w:r>
      <w:proofErr w:type="spellEnd"/>
      <w:r w:rsidRPr="00072F6A">
        <w:rPr>
          <w:rFonts w:ascii="Sylfaen" w:hAnsi="Sylfaen" w:cs="Sylfaen"/>
          <w:sz w:val="24"/>
          <w:szCs w:val="24"/>
          <w:lang w:val="ka-GE"/>
        </w:rPr>
        <w:t xml:space="preserve"> ენტეროკოლიტის განვითარების რისკის ზრდასთან.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72F6A">
        <w:rPr>
          <w:rFonts w:ascii="Sylfaen" w:hAnsi="Sylfaen" w:cs="Sylfaen"/>
          <w:sz w:val="24"/>
          <w:szCs w:val="24"/>
          <w:lang w:val="ka-GE"/>
        </w:rPr>
        <w:t>ორსულობის დროს გამოყენება თავიდან უნდა იქნას აცილებული, თუ ექიმი ამას აუცილებლად არ ჩათვლის.</w:t>
      </w:r>
    </w:p>
    <w:p w14:paraId="3CF77E82" w14:textId="14C5D602" w:rsidR="00072F6A" w:rsidRDefault="00072F6A" w:rsidP="00B26589">
      <w:pPr>
        <w:spacing w:after="0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</w:p>
    <w:p w14:paraId="534FBE1F" w14:textId="6DFCBCC3" w:rsidR="00C3065A" w:rsidRPr="000B5B7C" w:rsidRDefault="00072F6A" w:rsidP="00B26589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>
        <w:rPr>
          <w:rFonts w:ascii="Sylfaen" w:hAnsi="Sylfaen"/>
          <w:sz w:val="24"/>
          <w:szCs w:val="24"/>
          <w:u w:val="single"/>
          <w:lang w:val="ka-GE"/>
        </w:rPr>
        <w:t>ლაქ</w:t>
      </w:r>
      <w:r w:rsidR="00C3065A" w:rsidRPr="000B5B7C">
        <w:rPr>
          <w:rFonts w:ascii="Sylfaen" w:hAnsi="Sylfaen"/>
          <w:sz w:val="24"/>
          <w:szCs w:val="24"/>
          <w:u w:val="single"/>
          <w:lang w:val="ka-GE"/>
        </w:rPr>
        <w:t>ტაცია</w:t>
      </w:r>
    </w:p>
    <w:p w14:paraId="323E1B43" w14:textId="60A6A717" w:rsidR="00141588" w:rsidRDefault="00141588" w:rsidP="00B2658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141588">
        <w:rPr>
          <w:rFonts w:ascii="Sylfaen" w:hAnsi="Sylfaen"/>
          <w:sz w:val="24"/>
          <w:szCs w:val="24"/>
          <w:lang w:val="ka-GE"/>
        </w:rPr>
        <w:t xml:space="preserve">ორივე ნივთიერება </w:t>
      </w:r>
      <w:r>
        <w:rPr>
          <w:rFonts w:ascii="Sylfaen" w:hAnsi="Sylfaen"/>
          <w:sz w:val="24"/>
          <w:szCs w:val="24"/>
          <w:lang w:val="ka-GE"/>
        </w:rPr>
        <w:t>გადადის</w:t>
      </w:r>
      <w:r w:rsidRPr="00141588">
        <w:rPr>
          <w:rFonts w:ascii="Sylfaen" w:hAnsi="Sylfaen"/>
          <w:sz w:val="24"/>
          <w:szCs w:val="24"/>
          <w:lang w:val="ka-GE"/>
        </w:rPr>
        <w:t xml:space="preserve"> დედის რძეში (</w:t>
      </w:r>
      <w:proofErr w:type="spellStart"/>
      <w:r w:rsidRPr="00141588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141588">
        <w:rPr>
          <w:rFonts w:ascii="Sylfaen" w:hAnsi="Sylfaen"/>
          <w:sz w:val="24"/>
          <w:szCs w:val="24"/>
          <w:lang w:val="ka-GE"/>
        </w:rPr>
        <w:t xml:space="preserve"> მჟავას ძუძუთი კვებაზე მყოფ ჩვილზე ზემოქმედების შესახებ არაფერია ცნობილი).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141588">
        <w:rPr>
          <w:rFonts w:ascii="Sylfaen" w:hAnsi="Sylfaen"/>
          <w:sz w:val="24"/>
          <w:szCs w:val="24"/>
          <w:lang w:val="ka-GE"/>
        </w:rPr>
        <w:t xml:space="preserve">შესაბამისად, ძუძუთი კვებაზე მყოფ ჩვილში შესაძლებელია დიარეა და ლორწოვანი გარსების </w:t>
      </w:r>
      <w:proofErr w:type="spellStart"/>
      <w:r w:rsidRPr="00141588">
        <w:rPr>
          <w:rFonts w:ascii="Sylfaen" w:hAnsi="Sylfaen"/>
          <w:sz w:val="24"/>
          <w:szCs w:val="24"/>
          <w:lang w:val="ka-GE"/>
        </w:rPr>
        <w:t>სოკოვანი</w:t>
      </w:r>
      <w:proofErr w:type="spellEnd"/>
      <w:r w:rsidRPr="00141588">
        <w:rPr>
          <w:rFonts w:ascii="Sylfaen" w:hAnsi="Sylfaen"/>
          <w:sz w:val="24"/>
          <w:szCs w:val="24"/>
          <w:lang w:val="ka-GE"/>
        </w:rPr>
        <w:t xml:space="preserve"> ინფექცია</w:t>
      </w:r>
      <w:r w:rsidR="002509AE">
        <w:rPr>
          <w:rFonts w:ascii="Sylfaen" w:hAnsi="Sylfaen"/>
          <w:sz w:val="24"/>
          <w:szCs w:val="24"/>
          <w:lang w:val="ka-GE"/>
        </w:rPr>
        <w:t xml:space="preserve"> განვითარდეს</w:t>
      </w:r>
      <w:r w:rsidRPr="00141588">
        <w:rPr>
          <w:rFonts w:ascii="Sylfaen" w:hAnsi="Sylfaen"/>
          <w:sz w:val="24"/>
          <w:szCs w:val="24"/>
          <w:lang w:val="ka-GE"/>
        </w:rPr>
        <w:t>, ამიტომ შესაძლოა საჭირო გახდეს ძუძუთი კვების შეწყვეტა.</w:t>
      </w:r>
      <w:r w:rsidR="002509AE">
        <w:rPr>
          <w:rFonts w:ascii="Sylfaen" w:hAnsi="Sylfaen"/>
          <w:sz w:val="24"/>
          <w:szCs w:val="24"/>
          <w:lang w:val="ka-GE"/>
        </w:rPr>
        <w:t xml:space="preserve"> </w:t>
      </w:r>
      <w:r w:rsidR="002509AE" w:rsidRPr="002509AE">
        <w:rPr>
          <w:rFonts w:ascii="Sylfaen" w:hAnsi="Sylfaen"/>
          <w:sz w:val="24"/>
          <w:szCs w:val="24"/>
          <w:lang w:val="ka-GE"/>
        </w:rPr>
        <w:t>მგრძნობელობის გაზრდის შესაძლებლობა გასათვალისწინებელია.</w:t>
      </w:r>
      <w:r w:rsidR="002509A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2509AE" w:rsidRPr="002509AE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="002509AE" w:rsidRPr="002509AE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="002509AE" w:rsidRPr="002509AE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="002509AE" w:rsidRPr="002509AE">
        <w:rPr>
          <w:rFonts w:ascii="Sylfaen" w:hAnsi="Sylfaen"/>
          <w:sz w:val="24"/>
          <w:szCs w:val="24"/>
          <w:lang w:val="ka-GE"/>
        </w:rPr>
        <w:t xml:space="preserve"> მჟავა ძუძუთი კვების დროს უნდა იქნას გამოყენებული მხოლოდ ექიმის მიერ სარგებლისა და რისკის შეფასების შემდეგ.</w:t>
      </w:r>
    </w:p>
    <w:p w14:paraId="49E05E07" w14:textId="77777777" w:rsidR="00141588" w:rsidRPr="000B5B7C" w:rsidRDefault="00141588" w:rsidP="00B2658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01BEE1C" w14:textId="65348AC5" w:rsidR="00C3065A" w:rsidRPr="000B5B7C" w:rsidRDefault="00C3065A" w:rsidP="00B26589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5B7C">
        <w:rPr>
          <w:rFonts w:ascii="Sylfaen" w:hAnsi="Sylfaen"/>
          <w:b/>
          <w:sz w:val="24"/>
          <w:szCs w:val="24"/>
          <w:lang w:val="ka-GE"/>
        </w:rPr>
        <w:t xml:space="preserve">გავლენა </w:t>
      </w:r>
      <w:proofErr w:type="spellStart"/>
      <w:r w:rsidRPr="000B5B7C">
        <w:rPr>
          <w:rFonts w:ascii="Sylfaen" w:hAnsi="Sylfaen"/>
          <w:b/>
          <w:sz w:val="24"/>
          <w:szCs w:val="24"/>
          <w:lang w:val="ka-GE"/>
        </w:rPr>
        <w:t>ავტომებილის</w:t>
      </w:r>
      <w:proofErr w:type="spellEnd"/>
      <w:r w:rsidRPr="000B5B7C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2509AE">
        <w:rPr>
          <w:rFonts w:ascii="Sylfaen" w:hAnsi="Sylfaen"/>
          <w:b/>
          <w:sz w:val="24"/>
          <w:szCs w:val="24"/>
          <w:lang w:val="ka-GE"/>
        </w:rPr>
        <w:t xml:space="preserve">მართვისა </w:t>
      </w:r>
      <w:r w:rsidRPr="000B5B7C">
        <w:rPr>
          <w:rFonts w:ascii="Sylfaen" w:hAnsi="Sylfaen"/>
          <w:b/>
          <w:sz w:val="24"/>
          <w:szCs w:val="24"/>
          <w:lang w:val="ka-GE"/>
        </w:rPr>
        <w:t xml:space="preserve">და </w:t>
      </w:r>
      <w:r w:rsidR="002509AE">
        <w:rPr>
          <w:rFonts w:ascii="Sylfaen" w:hAnsi="Sylfaen"/>
          <w:b/>
          <w:sz w:val="24"/>
          <w:szCs w:val="24"/>
          <w:lang w:val="ka-GE"/>
        </w:rPr>
        <w:t>მექანიზმების გამოყენების</w:t>
      </w:r>
      <w:r w:rsidRPr="000B5B7C">
        <w:rPr>
          <w:rFonts w:ascii="Sylfaen" w:hAnsi="Sylfaen"/>
          <w:b/>
          <w:sz w:val="24"/>
          <w:szCs w:val="24"/>
          <w:lang w:val="ka-GE"/>
        </w:rPr>
        <w:t xml:space="preserve"> უნარზე</w:t>
      </w:r>
    </w:p>
    <w:p w14:paraId="175AE28E" w14:textId="094B9CBF" w:rsidR="002509AE" w:rsidRDefault="002509AE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2509AE">
        <w:rPr>
          <w:rFonts w:ascii="Sylfaen" w:hAnsi="Sylfaen"/>
          <w:sz w:val="24"/>
          <w:szCs w:val="24"/>
          <w:lang w:val="ka-GE"/>
        </w:rPr>
        <w:t>არ ჩატარებულა კვლევები ავტომობილის მართვისა და მექანიზმებთან მუშაობის უნარზე ზემოქმედების შესახებ.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2509AE">
        <w:rPr>
          <w:rFonts w:ascii="Sylfaen" w:hAnsi="Sylfaen"/>
          <w:sz w:val="24"/>
          <w:szCs w:val="24"/>
          <w:lang w:val="ka-GE"/>
        </w:rPr>
        <w:t xml:space="preserve">თუმცა, შესაძლოა გამოვლინდეს არასასურველი ეფექტები (მაგ. </w:t>
      </w:r>
      <w:r w:rsidRPr="002509AE">
        <w:rPr>
          <w:rFonts w:ascii="Sylfaen" w:hAnsi="Sylfaen"/>
          <w:sz w:val="24"/>
          <w:szCs w:val="24"/>
          <w:lang w:val="ka-GE"/>
        </w:rPr>
        <w:lastRenderedPageBreak/>
        <w:t>ალერგიული რეაქციები, თავბრუსხვევა, კრუნჩხვები), რამაც შეიძლება გავლენა მოახდინოს ავტომობილის მართვისა და მექანიზმებთან მუშაობის უნარზე (იხ. ნაწილი 4.8).</w:t>
      </w:r>
    </w:p>
    <w:p w14:paraId="4EAA6DC6" w14:textId="77777777" w:rsidR="00C3065A" w:rsidRPr="000B5B7C" w:rsidRDefault="00C3065A" w:rsidP="00B2658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B423206" w14:textId="704D1F8E" w:rsidR="00C3065A" w:rsidRDefault="00C3065A" w:rsidP="00B26589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5B7C">
        <w:rPr>
          <w:rFonts w:ascii="Sylfaen" w:hAnsi="Sylfaen"/>
          <w:b/>
          <w:sz w:val="24"/>
          <w:szCs w:val="24"/>
          <w:lang w:val="ka-GE"/>
        </w:rPr>
        <w:t>გვერდითი ეფექტები</w:t>
      </w:r>
    </w:p>
    <w:p w14:paraId="59C07D3A" w14:textId="6CBDC9B7" w:rsidR="002509AE" w:rsidRDefault="002509AE" w:rsidP="002509AE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47F07368" w14:textId="27202600" w:rsidR="002509AE" w:rsidRDefault="002509AE" w:rsidP="002509AE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2509AE">
        <w:rPr>
          <w:rFonts w:ascii="Sylfaen" w:hAnsi="Sylfaen"/>
          <w:sz w:val="24"/>
          <w:szCs w:val="24"/>
          <w:lang w:val="ka-GE"/>
        </w:rPr>
        <w:t>ყველაზე ხშირად აღწერილი გვერდითი მოვლენები წამლის მიმართ (</w:t>
      </w:r>
      <w:proofErr w:type="spellStart"/>
      <w:r w:rsidRPr="002509AE">
        <w:rPr>
          <w:rFonts w:ascii="Sylfaen" w:hAnsi="Sylfaen"/>
          <w:sz w:val="24"/>
          <w:szCs w:val="24"/>
          <w:lang w:val="ka-GE"/>
        </w:rPr>
        <w:t>ADRs</w:t>
      </w:r>
      <w:proofErr w:type="spellEnd"/>
      <w:r w:rsidRPr="002509AE">
        <w:rPr>
          <w:rFonts w:ascii="Sylfaen" w:hAnsi="Sylfaen"/>
          <w:sz w:val="24"/>
          <w:szCs w:val="24"/>
          <w:lang w:val="ka-GE"/>
        </w:rPr>
        <w:t>) არის დიარეა, გულისრევა და ღებინება.</w:t>
      </w:r>
    </w:p>
    <w:p w14:paraId="175E8A3F" w14:textId="20EA47DD" w:rsidR="002509AE" w:rsidRDefault="002509AE" w:rsidP="002509AE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6D3ACDF" w14:textId="752192F6" w:rsidR="002509AE" w:rsidRDefault="002509AE" w:rsidP="002509AE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509AE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2509AE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2509AE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2509AE">
        <w:rPr>
          <w:rFonts w:ascii="Sylfaen" w:hAnsi="Sylfaen"/>
          <w:sz w:val="24"/>
          <w:szCs w:val="24"/>
          <w:lang w:val="ka-GE"/>
        </w:rPr>
        <w:t xml:space="preserve"> მჟავას კლინიკური კვლევებისა და </w:t>
      </w:r>
      <w:proofErr w:type="spellStart"/>
      <w:r w:rsidRPr="002509AE">
        <w:rPr>
          <w:rFonts w:ascii="Sylfaen" w:hAnsi="Sylfaen"/>
          <w:sz w:val="24"/>
          <w:szCs w:val="24"/>
          <w:lang w:val="ka-GE"/>
        </w:rPr>
        <w:t>პოსტმარკეტინგული</w:t>
      </w:r>
      <w:proofErr w:type="spellEnd"/>
      <w:r w:rsidRPr="002509AE">
        <w:rPr>
          <w:rFonts w:ascii="Sylfaen" w:hAnsi="Sylfaen"/>
          <w:sz w:val="24"/>
          <w:szCs w:val="24"/>
          <w:lang w:val="ka-GE"/>
        </w:rPr>
        <w:t xml:space="preserve"> დაკვირვების შედეგად მიღებული გვერდითი მოვლენები, დალაგებული </w:t>
      </w:r>
      <w:proofErr w:type="spellStart"/>
      <w:r w:rsidRPr="002509AE">
        <w:rPr>
          <w:rFonts w:ascii="Sylfaen" w:hAnsi="Sylfaen"/>
          <w:sz w:val="24"/>
          <w:szCs w:val="24"/>
          <w:lang w:val="ka-GE"/>
        </w:rPr>
        <w:t>MedDRA</w:t>
      </w:r>
      <w:proofErr w:type="spellEnd"/>
      <w:r w:rsidRPr="002509AE">
        <w:rPr>
          <w:rFonts w:ascii="Sylfaen" w:hAnsi="Sylfaen"/>
          <w:sz w:val="24"/>
          <w:szCs w:val="24"/>
          <w:lang w:val="ka-GE"/>
        </w:rPr>
        <w:t xml:space="preserve"> სისტემა-ორგანო კლასის მიხედვით, ჩამოთვლილია ქვემოთ.</w:t>
      </w:r>
    </w:p>
    <w:p w14:paraId="1B9411EA" w14:textId="1A800AE3" w:rsidR="002509AE" w:rsidRDefault="002509AE" w:rsidP="002509AE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585FC01" w14:textId="60334563" w:rsidR="00C3065A" w:rsidRDefault="00971826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</w:t>
      </w:r>
      <w:r w:rsidR="00C3065A" w:rsidRPr="000B5B7C">
        <w:rPr>
          <w:rFonts w:ascii="Sylfaen" w:hAnsi="Sylfaen"/>
          <w:sz w:val="24"/>
          <w:szCs w:val="24"/>
          <w:lang w:val="ka-GE"/>
        </w:rPr>
        <w:t>ვერდითი ეფექტები კლასიფიცირდება შემდეგნაირად</w:t>
      </w:r>
      <w:r>
        <w:rPr>
          <w:rFonts w:ascii="Sylfaen" w:hAnsi="Sylfaen"/>
          <w:sz w:val="24"/>
          <w:szCs w:val="24"/>
          <w:lang w:val="ka-GE"/>
        </w:rPr>
        <w:t>:</w:t>
      </w:r>
    </w:p>
    <w:p w14:paraId="2A9CE078" w14:textId="77777777" w:rsidR="00971826" w:rsidRPr="000B5B7C" w:rsidRDefault="00971826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0217486" w14:textId="77777777" w:rsidR="00C3065A" w:rsidRPr="000B5B7C" w:rsidRDefault="00C3065A" w:rsidP="00B26589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0B5B7C">
        <w:rPr>
          <w:rFonts w:ascii="Sylfaen" w:hAnsi="Sylfaen"/>
          <w:sz w:val="24"/>
          <w:szCs w:val="24"/>
          <w:lang w:val="ka-GE"/>
        </w:rPr>
        <w:t>ძალიან ხშირი</w:t>
      </w:r>
      <w:r w:rsidR="00FF6912">
        <w:rPr>
          <w:rFonts w:ascii="Sylfaen" w:hAnsi="Sylfaen"/>
          <w:sz w:val="24"/>
          <w:szCs w:val="24"/>
          <w:lang w:val="ka-GE"/>
        </w:rPr>
        <w:t xml:space="preserve">   </w:t>
      </w:r>
      <w:r w:rsidRPr="000B5B7C">
        <w:rPr>
          <w:rFonts w:ascii="Sylfaen" w:hAnsi="Sylfaen"/>
          <w:sz w:val="24"/>
          <w:szCs w:val="24"/>
          <w:lang w:val="ka-GE"/>
        </w:rPr>
        <w:t xml:space="preserve"> (≥ 1/10)</w:t>
      </w:r>
      <w:r w:rsidR="00FF6912">
        <w:rPr>
          <w:rFonts w:ascii="Sylfaen" w:hAnsi="Sylfaen"/>
          <w:sz w:val="24"/>
          <w:szCs w:val="24"/>
          <w:lang w:val="ka-GE"/>
        </w:rPr>
        <w:t>;</w:t>
      </w:r>
    </w:p>
    <w:p w14:paraId="4E80216E" w14:textId="77777777" w:rsidR="00C3065A" w:rsidRPr="000B5B7C" w:rsidRDefault="00C3065A" w:rsidP="00B26589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0B5B7C">
        <w:rPr>
          <w:rFonts w:ascii="Sylfaen" w:hAnsi="Sylfaen"/>
          <w:sz w:val="24"/>
          <w:szCs w:val="24"/>
          <w:lang w:val="ka-GE"/>
        </w:rPr>
        <w:t>ხშირი</w:t>
      </w:r>
      <w:r w:rsidR="00FF6912">
        <w:rPr>
          <w:rFonts w:ascii="Sylfaen" w:hAnsi="Sylfaen"/>
          <w:sz w:val="24"/>
          <w:szCs w:val="24"/>
          <w:lang w:val="ka-GE"/>
        </w:rPr>
        <w:t xml:space="preserve">   </w:t>
      </w:r>
      <w:r w:rsidRPr="000B5B7C">
        <w:rPr>
          <w:rFonts w:ascii="Sylfaen" w:hAnsi="Sylfaen"/>
          <w:sz w:val="24"/>
          <w:szCs w:val="24"/>
          <w:lang w:val="ka-GE"/>
        </w:rPr>
        <w:t xml:space="preserve">   (≥ 1/10</w:t>
      </w:r>
      <w:r w:rsidR="00EF115F" w:rsidRPr="000B5B7C">
        <w:rPr>
          <w:rFonts w:ascii="Sylfaen" w:hAnsi="Sylfaen"/>
          <w:sz w:val="24"/>
          <w:szCs w:val="24"/>
          <w:lang w:val="ka-GE"/>
        </w:rPr>
        <w:t>0</w:t>
      </w:r>
      <w:r w:rsidRPr="000B5B7C">
        <w:rPr>
          <w:rFonts w:ascii="Sylfaen" w:hAnsi="Sylfaen"/>
          <w:sz w:val="24"/>
          <w:szCs w:val="24"/>
          <w:lang w:val="ka-GE"/>
        </w:rPr>
        <w:t>-დან &lt;1/10-მდე)</w:t>
      </w:r>
      <w:r w:rsidR="00FF6912">
        <w:rPr>
          <w:rFonts w:ascii="Sylfaen" w:hAnsi="Sylfaen"/>
          <w:sz w:val="24"/>
          <w:szCs w:val="24"/>
          <w:lang w:val="ka-GE"/>
        </w:rPr>
        <w:t>;</w:t>
      </w:r>
    </w:p>
    <w:p w14:paraId="248F5067" w14:textId="77777777" w:rsidR="00C3065A" w:rsidRPr="000B5B7C" w:rsidRDefault="00C3065A" w:rsidP="00B26589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0B5B7C">
        <w:rPr>
          <w:rFonts w:ascii="Sylfaen" w:hAnsi="Sylfaen"/>
          <w:sz w:val="24"/>
          <w:szCs w:val="24"/>
          <w:lang w:val="ka-GE"/>
        </w:rPr>
        <w:t>არა ხშირი</w:t>
      </w:r>
      <w:r w:rsidR="00FF6912">
        <w:rPr>
          <w:rFonts w:ascii="Sylfaen" w:hAnsi="Sylfaen"/>
          <w:sz w:val="24"/>
          <w:szCs w:val="24"/>
          <w:lang w:val="ka-GE"/>
        </w:rPr>
        <w:t xml:space="preserve">  </w:t>
      </w:r>
      <w:r w:rsidRPr="000B5B7C">
        <w:rPr>
          <w:rFonts w:ascii="Sylfaen" w:hAnsi="Sylfaen"/>
          <w:sz w:val="24"/>
          <w:szCs w:val="24"/>
          <w:lang w:val="ka-GE"/>
        </w:rPr>
        <w:t xml:space="preserve"> (≥ 1/1</w:t>
      </w:r>
      <w:r w:rsidR="00EF115F" w:rsidRPr="000B5B7C">
        <w:rPr>
          <w:rFonts w:ascii="Sylfaen" w:hAnsi="Sylfaen"/>
          <w:sz w:val="24"/>
          <w:szCs w:val="24"/>
          <w:lang w:val="ka-GE"/>
        </w:rPr>
        <w:t>,00</w:t>
      </w:r>
      <w:r w:rsidRPr="000B5B7C">
        <w:rPr>
          <w:rFonts w:ascii="Sylfaen" w:hAnsi="Sylfaen"/>
          <w:sz w:val="24"/>
          <w:szCs w:val="24"/>
          <w:lang w:val="ka-GE"/>
        </w:rPr>
        <w:t>0-დან &lt;1/10</w:t>
      </w:r>
      <w:r w:rsidR="00EF115F" w:rsidRPr="000B5B7C">
        <w:rPr>
          <w:rFonts w:ascii="Sylfaen" w:hAnsi="Sylfaen"/>
          <w:sz w:val="24"/>
          <w:szCs w:val="24"/>
          <w:lang w:val="ka-GE"/>
        </w:rPr>
        <w:t>0</w:t>
      </w:r>
      <w:r w:rsidRPr="000B5B7C">
        <w:rPr>
          <w:rFonts w:ascii="Sylfaen" w:hAnsi="Sylfaen"/>
          <w:sz w:val="24"/>
          <w:szCs w:val="24"/>
          <w:lang w:val="ka-GE"/>
        </w:rPr>
        <w:t>-მდე)</w:t>
      </w:r>
      <w:r w:rsidR="00FF6912">
        <w:rPr>
          <w:rFonts w:ascii="Sylfaen" w:hAnsi="Sylfaen"/>
          <w:sz w:val="24"/>
          <w:szCs w:val="24"/>
          <w:lang w:val="ka-GE"/>
        </w:rPr>
        <w:t>;</w:t>
      </w:r>
    </w:p>
    <w:p w14:paraId="290C5849" w14:textId="77777777" w:rsidR="00C3065A" w:rsidRPr="000B5B7C" w:rsidRDefault="00C3065A" w:rsidP="00B26589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0B5B7C">
        <w:rPr>
          <w:rFonts w:ascii="Sylfaen" w:hAnsi="Sylfaen"/>
          <w:sz w:val="24"/>
          <w:szCs w:val="24"/>
          <w:lang w:val="ka-GE"/>
        </w:rPr>
        <w:t>იშვიათი</w:t>
      </w:r>
      <w:r w:rsidR="00FF6912">
        <w:rPr>
          <w:rFonts w:ascii="Sylfaen" w:hAnsi="Sylfaen"/>
          <w:sz w:val="24"/>
          <w:szCs w:val="24"/>
          <w:lang w:val="ka-GE"/>
        </w:rPr>
        <w:t xml:space="preserve">   </w:t>
      </w:r>
      <w:r w:rsidRPr="000B5B7C">
        <w:rPr>
          <w:rFonts w:ascii="Sylfaen" w:hAnsi="Sylfaen"/>
          <w:sz w:val="24"/>
          <w:szCs w:val="24"/>
          <w:lang w:val="ka-GE"/>
        </w:rPr>
        <w:t xml:space="preserve">  </w:t>
      </w:r>
      <w:r w:rsidR="00EF115F" w:rsidRPr="000B5B7C">
        <w:rPr>
          <w:rFonts w:ascii="Sylfaen" w:hAnsi="Sylfaen"/>
          <w:sz w:val="24"/>
          <w:szCs w:val="24"/>
          <w:lang w:val="ka-GE"/>
        </w:rPr>
        <w:t>(≥ 1/10,000-დან &lt;1/1,000-მდე)</w:t>
      </w:r>
      <w:r w:rsidR="00FF6912">
        <w:rPr>
          <w:rFonts w:ascii="Sylfaen" w:hAnsi="Sylfaen"/>
          <w:sz w:val="24"/>
          <w:szCs w:val="24"/>
          <w:lang w:val="ka-GE"/>
        </w:rPr>
        <w:t>;</w:t>
      </w:r>
    </w:p>
    <w:p w14:paraId="59A3AC54" w14:textId="77777777" w:rsidR="00C3065A" w:rsidRPr="000B5B7C" w:rsidRDefault="00C3065A" w:rsidP="00B26589">
      <w:pPr>
        <w:pStyle w:val="ListParagraph"/>
        <w:spacing w:after="0"/>
        <w:ind w:left="0"/>
        <w:jc w:val="both"/>
        <w:rPr>
          <w:rFonts w:ascii="Sylfaen" w:hAnsi="Sylfaen"/>
          <w:sz w:val="24"/>
          <w:szCs w:val="24"/>
          <w:lang w:val="ka-GE"/>
        </w:rPr>
      </w:pPr>
      <w:r w:rsidRPr="000B5B7C">
        <w:rPr>
          <w:rFonts w:ascii="Sylfaen" w:hAnsi="Sylfaen"/>
          <w:sz w:val="24"/>
          <w:szCs w:val="24"/>
          <w:lang w:val="ka-GE"/>
        </w:rPr>
        <w:t>ძალიან იშვიათად</w:t>
      </w:r>
      <w:r w:rsidR="00FF6912">
        <w:rPr>
          <w:rFonts w:ascii="Sylfaen" w:hAnsi="Sylfaen"/>
          <w:sz w:val="24"/>
          <w:szCs w:val="24"/>
          <w:lang w:val="ka-GE"/>
        </w:rPr>
        <w:t xml:space="preserve">  </w:t>
      </w:r>
      <w:r w:rsidRPr="000B5B7C">
        <w:rPr>
          <w:rFonts w:ascii="Sylfaen" w:hAnsi="Sylfaen"/>
          <w:sz w:val="24"/>
          <w:szCs w:val="24"/>
          <w:lang w:val="ka-GE"/>
        </w:rPr>
        <w:t xml:space="preserve"> </w:t>
      </w:r>
      <w:r w:rsidR="00EF115F" w:rsidRPr="000B5B7C">
        <w:rPr>
          <w:rFonts w:ascii="Sylfaen" w:hAnsi="Sylfaen"/>
          <w:sz w:val="24"/>
          <w:szCs w:val="24"/>
          <w:lang w:val="ka-GE"/>
        </w:rPr>
        <w:t>(</w:t>
      </w:r>
      <w:r w:rsidR="007A06A5">
        <w:rPr>
          <w:rFonts w:ascii="Sylfaen" w:hAnsi="Sylfaen"/>
          <w:sz w:val="24"/>
          <w:szCs w:val="24"/>
          <w:lang w:val="ka-GE"/>
        </w:rPr>
        <w:t>&lt;</w:t>
      </w:r>
      <w:r w:rsidR="00EF115F" w:rsidRPr="000B5B7C">
        <w:rPr>
          <w:rFonts w:ascii="Sylfaen" w:hAnsi="Sylfaen"/>
          <w:sz w:val="24"/>
          <w:szCs w:val="24"/>
          <w:lang w:val="ka-GE"/>
        </w:rPr>
        <w:t>1/10,000)</w:t>
      </w:r>
    </w:p>
    <w:p w14:paraId="7716FB1D" w14:textId="4C9AAC4C" w:rsidR="00C3065A" w:rsidRDefault="00C3065A" w:rsidP="00B26589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5B7C">
        <w:rPr>
          <w:rFonts w:ascii="Sylfaen" w:hAnsi="Sylfaen"/>
          <w:sz w:val="24"/>
          <w:szCs w:val="24"/>
          <w:lang w:val="ka-GE"/>
        </w:rPr>
        <w:t xml:space="preserve">უცნობი სიხშირით </w:t>
      </w:r>
      <w:r w:rsidR="00EF115F" w:rsidRPr="000B5B7C">
        <w:rPr>
          <w:rFonts w:ascii="Sylfaen" w:hAnsi="Sylfaen"/>
          <w:sz w:val="24"/>
          <w:szCs w:val="24"/>
          <w:lang w:val="ka-GE"/>
        </w:rPr>
        <w:t xml:space="preserve"> (</w:t>
      </w:r>
      <w:r w:rsidRPr="000B5B7C">
        <w:rPr>
          <w:rFonts w:ascii="Sylfaen" w:hAnsi="Sylfaen"/>
          <w:sz w:val="24"/>
          <w:szCs w:val="24"/>
          <w:lang w:val="ka-GE"/>
        </w:rPr>
        <w:t xml:space="preserve">არსებული მონაცემების </w:t>
      </w:r>
      <w:r w:rsidR="00EF115F" w:rsidRPr="000B5B7C">
        <w:rPr>
          <w:rFonts w:ascii="Sylfaen" w:hAnsi="Sylfaen"/>
          <w:sz w:val="24"/>
          <w:szCs w:val="24"/>
          <w:lang w:val="ka-GE"/>
        </w:rPr>
        <w:t xml:space="preserve">საფუძველზე </w:t>
      </w:r>
      <w:r w:rsidRPr="000B5B7C">
        <w:rPr>
          <w:rFonts w:ascii="Sylfaen" w:hAnsi="Sylfaen"/>
          <w:sz w:val="24"/>
          <w:szCs w:val="24"/>
          <w:lang w:val="ka-GE"/>
        </w:rPr>
        <w:t xml:space="preserve">სიხშირე </w:t>
      </w:r>
      <w:r w:rsidR="00EF115F" w:rsidRPr="000B5B7C">
        <w:rPr>
          <w:rFonts w:ascii="Sylfaen" w:hAnsi="Sylfaen"/>
          <w:sz w:val="24"/>
          <w:szCs w:val="24"/>
          <w:lang w:val="ka-GE"/>
        </w:rPr>
        <w:t>ვერ დადგინდა)</w:t>
      </w:r>
      <w:r w:rsidR="007A06A5">
        <w:rPr>
          <w:rFonts w:ascii="Sylfaen" w:hAnsi="Sylfaen"/>
          <w:sz w:val="24"/>
          <w:szCs w:val="24"/>
          <w:lang w:val="ka-GE"/>
        </w:rPr>
        <w:t>.</w:t>
      </w:r>
    </w:p>
    <w:p w14:paraId="64D0AFA2" w14:textId="77777777" w:rsidR="00E93DA3" w:rsidRPr="000B5B7C" w:rsidRDefault="00E93DA3" w:rsidP="00B2658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25"/>
        <w:gridCol w:w="5125"/>
      </w:tblGrid>
      <w:tr w:rsidR="00D57C7D" w14:paraId="7453CBDA" w14:textId="77777777" w:rsidTr="00DF2812">
        <w:tc>
          <w:tcPr>
            <w:tcW w:w="10250" w:type="dxa"/>
            <w:gridSpan w:val="2"/>
          </w:tcPr>
          <w:p w14:paraId="6CA440B8" w14:textId="52DB248D" w:rsidR="00D57C7D" w:rsidRDefault="00D57C7D" w:rsidP="00B26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E93DA3">
              <w:rPr>
                <w:rFonts w:ascii="Sylfaen" w:hAnsi="Sylfaen"/>
                <w:b/>
                <w:sz w:val="24"/>
                <w:szCs w:val="24"/>
                <w:lang w:val="ka-GE"/>
              </w:rPr>
              <w:t>ინფექციები და ინვაზიები</w:t>
            </w:r>
          </w:p>
        </w:tc>
      </w:tr>
      <w:tr w:rsidR="00E93DA3" w14:paraId="4D40F121" w14:textId="77777777" w:rsidTr="00E93DA3">
        <w:tc>
          <w:tcPr>
            <w:tcW w:w="5125" w:type="dxa"/>
          </w:tcPr>
          <w:p w14:paraId="4DC05185" w14:textId="29052126" w:rsidR="00E93DA3" w:rsidRDefault="00E93DA3" w:rsidP="00B26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B5B7C">
              <w:rPr>
                <w:rFonts w:ascii="Sylfaen" w:hAnsi="Sylfaen"/>
                <w:sz w:val="24"/>
                <w:szCs w:val="24"/>
                <w:lang w:val="ka-GE"/>
              </w:rPr>
              <w:t xml:space="preserve">კანისა და ლორწოვანის </w:t>
            </w:r>
            <w:proofErr w:type="spellStart"/>
            <w:r w:rsidRPr="000B5B7C">
              <w:rPr>
                <w:rFonts w:ascii="Sylfaen" w:hAnsi="Sylfaen"/>
                <w:sz w:val="24"/>
                <w:szCs w:val="24"/>
                <w:lang w:val="ka-GE"/>
              </w:rPr>
              <w:t>კანდიდ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ოზი</w:t>
            </w:r>
            <w:proofErr w:type="spellEnd"/>
          </w:p>
        </w:tc>
        <w:tc>
          <w:tcPr>
            <w:tcW w:w="5125" w:type="dxa"/>
          </w:tcPr>
          <w:p w14:paraId="660447BC" w14:textId="111F9274" w:rsidR="00E93DA3" w:rsidRDefault="00D57C7D" w:rsidP="00B26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E93DA3" w14:paraId="7FF76FDD" w14:textId="77777777" w:rsidTr="00E93DA3">
        <w:tc>
          <w:tcPr>
            <w:tcW w:w="5125" w:type="dxa"/>
          </w:tcPr>
          <w:p w14:paraId="4F6F662A" w14:textId="09F43366" w:rsidR="00E93DA3" w:rsidRDefault="00004A64" w:rsidP="00B26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04A64">
              <w:rPr>
                <w:rFonts w:ascii="Sylfaen" w:hAnsi="Sylfaen"/>
                <w:sz w:val="24"/>
                <w:szCs w:val="24"/>
                <w:lang w:val="ka-GE"/>
              </w:rPr>
              <w:t>არამგრძნობიარე</w:t>
            </w:r>
            <w:proofErr w:type="spellEnd"/>
            <w:r w:rsidRPr="00004A64">
              <w:rPr>
                <w:rFonts w:ascii="Sylfaen" w:hAnsi="Sylfaen"/>
                <w:sz w:val="24"/>
                <w:szCs w:val="24"/>
                <w:lang w:val="ka-GE"/>
              </w:rPr>
              <w:t xml:space="preserve"> ორგანიზმების ჭარბი ზრდა</w:t>
            </w:r>
          </w:p>
        </w:tc>
        <w:tc>
          <w:tcPr>
            <w:tcW w:w="5125" w:type="dxa"/>
          </w:tcPr>
          <w:p w14:paraId="7FAF37AA" w14:textId="689F85CA" w:rsidR="00E93DA3" w:rsidRDefault="00D57C7D" w:rsidP="00B26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D57C7D" w14:paraId="2628B061" w14:textId="77777777" w:rsidTr="00DF2812">
        <w:tc>
          <w:tcPr>
            <w:tcW w:w="10250" w:type="dxa"/>
            <w:gridSpan w:val="2"/>
          </w:tcPr>
          <w:p w14:paraId="37BCD9A9" w14:textId="77777777" w:rsidR="00D57C7D" w:rsidRPr="00D57C7D" w:rsidRDefault="00D57C7D" w:rsidP="00D57C7D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D57C7D">
              <w:rPr>
                <w:rFonts w:ascii="Sylfaen" w:hAnsi="Sylfaen"/>
                <w:b/>
                <w:sz w:val="24"/>
                <w:szCs w:val="24"/>
                <w:lang w:val="ka-GE"/>
              </w:rPr>
              <w:t>სისხლის და ლიმფური სისტემის მხრივ</w:t>
            </w:r>
            <w:r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</w:t>
            </w:r>
            <w:r w:rsidRPr="00D57C7D">
              <w:rPr>
                <w:rFonts w:ascii="Sylfaen" w:hAnsi="Sylfaen"/>
                <w:b/>
                <w:sz w:val="24"/>
                <w:szCs w:val="24"/>
                <w:lang w:val="ka-GE"/>
              </w:rPr>
              <w:t>დარღვევები</w:t>
            </w:r>
          </w:p>
          <w:p w14:paraId="4751BF67" w14:textId="77777777" w:rsidR="00D57C7D" w:rsidRDefault="00D57C7D" w:rsidP="00B26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E93DA3" w14:paraId="2357640C" w14:textId="77777777" w:rsidTr="00E93DA3">
        <w:tc>
          <w:tcPr>
            <w:tcW w:w="5125" w:type="dxa"/>
          </w:tcPr>
          <w:p w14:paraId="02034A8A" w14:textId="79CEC978" w:rsidR="00E93DA3" w:rsidRDefault="00D57C7D" w:rsidP="00B26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D57C7D">
              <w:rPr>
                <w:rFonts w:ascii="Sylfaen" w:hAnsi="Sylfaen"/>
                <w:sz w:val="24"/>
                <w:szCs w:val="24"/>
                <w:lang w:val="ka-GE"/>
              </w:rPr>
              <w:t>შექცვადი</w:t>
            </w:r>
            <w:proofErr w:type="spellEnd"/>
            <w:r w:rsidRPr="00D57C7D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D57C7D">
              <w:rPr>
                <w:rFonts w:ascii="Sylfaen" w:hAnsi="Sylfaen"/>
                <w:sz w:val="24"/>
                <w:szCs w:val="24"/>
                <w:lang w:val="ka-GE"/>
              </w:rPr>
              <w:t>ლეიკოპენია</w:t>
            </w:r>
            <w:proofErr w:type="spellEnd"/>
            <w:r w:rsidRPr="00D57C7D">
              <w:rPr>
                <w:rFonts w:ascii="Sylfaen" w:hAnsi="Sylfaen"/>
                <w:sz w:val="24"/>
                <w:szCs w:val="24"/>
                <w:lang w:val="ka-GE"/>
              </w:rPr>
              <w:t xml:space="preserve"> (მათ შორის </w:t>
            </w:r>
            <w:proofErr w:type="spellStart"/>
            <w:r w:rsidRPr="00D57C7D">
              <w:rPr>
                <w:rFonts w:ascii="Sylfaen" w:hAnsi="Sylfaen"/>
                <w:sz w:val="24"/>
                <w:szCs w:val="24"/>
                <w:lang w:val="ka-GE"/>
              </w:rPr>
              <w:t>ნეიტროპენია</w:t>
            </w:r>
            <w:proofErr w:type="spellEnd"/>
            <w:r w:rsidRPr="00D57C7D">
              <w:rPr>
                <w:rFonts w:ascii="Sylfaen" w:hAnsi="Sylfaen"/>
                <w:sz w:val="24"/>
                <w:szCs w:val="24"/>
                <w:lang w:val="ka-GE"/>
              </w:rPr>
              <w:t>)</w:t>
            </w:r>
          </w:p>
        </w:tc>
        <w:tc>
          <w:tcPr>
            <w:tcW w:w="5125" w:type="dxa"/>
          </w:tcPr>
          <w:p w14:paraId="534F46AE" w14:textId="3AABCE36" w:rsidR="00E93DA3" w:rsidRDefault="00D57C7D" w:rsidP="00B26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იშვიათი</w:t>
            </w:r>
          </w:p>
        </w:tc>
      </w:tr>
      <w:tr w:rsidR="00E93DA3" w14:paraId="37F1BF9F" w14:textId="77777777" w:rsidTr="00E93DA3">
        <w:tc>
          <w:tcPr>
            <w:tcW w:w="5125" w:type="dxa"/>
          </w:tcPr>
          <w:p w14:paraId="6AA5DAE0" w14:textId="1E558DC3" w:rsidR="00E93DA3" w:rsidRDefault="00D57C7D" w:rsidP="00B26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D57C7D">
              <w:rPr>
                <w:rFonts w:ascii="Sylfaen" w:hAnsi="Sylfaen"/>
                <w:sz w:val="24"/>
                <w:szCs w:val="24"/>
                <w:lang w:val="ka-GE"/>
              </w:rPr>
              <w:t>თრომბოციტოპენია</w:t>
            </w:r>
            <w:proofErr w:type="spellEnd"/>
          </w:p>
        </w:tc>
        <w:tc>
          <w:tcPr>
            <w:tcW w:w="5125" w:type="dxa"/>
          </w:tcPr>
          <w:p w14:paraId="77CABE41" w14:textId="28C32CA7" w:rsidR="00E93DA3" w:rsidRDefault="00D57C7D" w:rsidP="00B26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იშვიათი</w:t>
            </w:r>
          </w:p>
        </w:tc>
      </w:tr>
      <w:tr w:rsidR="00E93DA3" w14:paraId="35B93538" w14:textId="77777777" w:rsidTr="00E93DA3">
        <w:tc>
          <w:tcPr>
            <w:tcW w:w="5125" w:type="dxa"/>
          </w:tcPr>
          <w:p w14:paraId="505101EA" w14:textId="30BDE094" w:rsidR="00E93DA3" w:rsidRDefault="00D57C7D" w:rsidP="00B26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D57C7D">
              <w:rPr>
                <w:rFonts w:ascii="Sylfaen" w:hAnsi="Sylfaen"/>
                <w:sz w:val="24"/>
                <w:szCs w:val="24"/>
                <w:lang w:val="ka-GE"/>
              </w:rPr>
              <w:t xml:space="preserve">შექცევადი </w:t>
            </w:r>
            <w:proofErr w:type="spellStart"/>
            <w:r w:rsidRPr="00D57C7D">
              <w:rPr>
                <w:rFonts w:ascii="Sylfaen" w:hAnsi="Sylfaen"/>
                <w:sz w:val="24"/>
                <w:szCs w:val="24"/>
                <w:lang w:val="ka-GE"/>
              </w:rPr>
              <w:t>აგრანულოციტოზი</w:t>
            </w:r>
            <w:proofErr w:type="spellEnd"/>
          </w:p>
        </w:tc>
        <w:tc>
          <w:tcPr>
            <w:tcW w:w="5125" w:type="dxa"/>
          </w:tcPr>
          <w:p w14:paraId="4EC34EF7" w14:textId="12443521" w:rsidR="00E93DA3" w:rsidRDefault="00D57C7D" w:rsidP="00B26589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E93DA3" w14:paraId="34FA31EA" w14:textId="77777777" w:rsidTr="00E93DA3">
        <w:tc>
          <w:tcPr>
            <w:tcW w:w="5125" w:type="dxa"/>
          </w:tcPr>
          <w:p w14:paraId="1D3B76DE" w14:textId="40D50C1A" w:rsidR="00E93DA3" w:rsidRDefault="00D57C7D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B5B7C">
              <w:rPr>
                <w:rFonts w:ascii="Sylfaen" w:hAnsi="Sylfaen"/>
                <w:sz w:val="24"/>
                <w:szCs w:val="24"/>
                <w:lang w:val="ka-GE"/>
              </w:rPr>
              <w:t>ჰემოლიზური</w:t>
            </w:r>
            <w:proofErr w:type="spellEnd"/>
            <w:r w:rsidRPr="000B5B7C">
              <w:rPr>
                <w:rFonts w:ascii="Sylfaen" w:hAnsi="Sylfaen"/>
                <w:sz w:val="24"/>
                <w:szCs w:val="24"/>
                <w:lang w:val="ka-GE"/>
              </w:rPr>
              <w:t xml:space="preserve"> ანემია</w:t>
            </w:r>
          </w:p>
        </w:tc>
        <w:tc>
          <w:tcPr>
            <w:tcW w:w="5125" w:type="dxa"/>
          </w:tcPr>
          <w:p w14:paraId="0D4BEE1B" w14:textId="15ED6909" w:rsidR="00E93DA3" w:rsidRDefault="00D57C7D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E93DA3" w14:paraId="2A334096" w14:textId="77777777" w:rsidTr="00E93DA3">
        <w:tc>
          <w:tcPr>
            <w:tcW w:w="5125" w:type="dxa"/>
          </w:tcPr>
          <w:p w14:paraId="5440F277" w14:textId="0A270141" w:rsidR="00E93DA3" w:rsidRDefault="00D57C7D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B5B7C">
              <w:rPr>
                <w:rFonts w:ascii="Sylfaen" w:hAnsi="Sylfaen"/>
                <w:sz w:val="24"/>
                <w:szCs w:val="24"/>
                <w:lang w:val="ka-GE"/>
              </w:rPr>
              <w:t>სისხლდენის და პროთრომბინის დროის გახანგრძლივება</w:t>
            </w:r>
            <w:r w:rsidRPr="00D57C7D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</w:p>
        </w:tc>
        <w:tc>
          <w:tcPr>
            <w:tcW w:w="5125" w:type="dxa"/>
          </w:tcPr>
          <w:p w14:paraId="5AA294CC" w14:textId="0EFF5F62" w:rsidR="00E93DA3" w:rsidRDefault="00D57C7D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უცნობია </w:t>
            </w:r>
          </w:p>
        </w:tc>
      </w:tr>
      <w:tr w:rsidR="00D57C7D" w14:paraId="18CDD247" w14:textId="77777777" w:rsidTr="00DF2812">
        <w:tc>
          <w:tcPr>
            <w:tcW w:w="10250" w:type="dxa"/>
            <w:gridSpan w:val="2"/>
          </w:tcPr>
          <w:p w14:paraId="2BC3FD01" w14:textId="0890E147" w:rsidR="00D57C7D" w:rsidRPr="00F6659A" w:rsidRDefault="00D57C7D" w:rsidP="00E93DA3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F6659A">
              <w:rPr>
                <w:rFonts w:ascii="Sylfaen" w:hAnsi="Sylfaen"/>
                <w:b/>
                <w:sz w:val="24"/>
                <w:szCs w:val="24"/>
                <w:lang w:val="ka-GE"/>
              </w:rPr>
              <w:t>იმუნური სისტემის დარღვევები</w:t>
            </w:r>
            <w:r w:rsidR="00F6659A" w:rsidRPr="00F6659A">
              <w:rPr>
                <w:rFonts w:ascii="Sylfaen" w:hAnsi="Sylfaen"/>
                <w:b/>
                <w:sz w:val="24"/>
                <w:szCs w:val="24"/>
                <w:vertAlign w:val="superscript"/>
                <w:lang w:val="ka-GE"/>
              </w:rPr>
              <w:t>10</w:t>
            </w:r>
          </w:p>
        </w:tc>
      </w:tr>
      <w:tr w:rsidR="00E93DA3" w14:paraId="365B10C6" w14:textId="77777777" w:rsidTr="00E93DA3">
        <w:tc>
          <w:tcPr>
            <w:tcW w:w="5125" w:type="dxa"/>
          </w:tcPr>
          <w:p w14:paraId="65078B91" w14:textId="3C475626" w:rsidR="00E93DA3" w:rsidRDefault="00F6659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ანგიონევროზული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შეშუპება</w:t>
            </w:r>
          </w:p>
        </w:tc>
        <w:tc>
          <w:tcPr>
            <w:tcW w:w="5125" w:type="dxa"/>
          </w:tcPr>
          <w:p w14:paraId="6D822F3C" w14:textId="41B20A34" w:rsidR="00E93DA3" w:rsidRPr="00B32819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E93DA3" w14:paraId="44F3E949" w14:textId="77777777" w:rsidTr="00E93DA3">
        <w:tc>
          <w:tcPr>
            <w:tcW w:w="5125" w:type="dxa"/>
          </w:tcPr>
          <w:p w14:paraId="04579FFF" w14:textId="0F8B3DF0" w:rsidR="00E93DA3" w:rsidRPr="00F6659A" w:rsidRDefault="00B32819" w:rsidP="00E93DA3">
            <w:pPr>
              <w:jc w:val="both"/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0B5B7C">
              <w:rPr>
                <w:rFonts w:ascii="Sylfaen" w:hAnsi="Sylfaen"/>
                <w:sz w:val="24"/>
                <w:szCs w:val="24"/>
                <w:lang w:val="ka-GE"/>
              </w:rPr>
              <w:t>ანაფილაქსია</w:t>
            </w:r>
            <w:proofErr w:type="spellEnd"/>
          </w:p>
        </w:tc>
        <w:tc>
          <w:tcPr>
            <w:tcW w:w="5125" w:type="dxa"/>
          </w:tcPr>
          <w:p w14:paraId="30A1A998" w14:textId="121CAC9A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E93DA3" w14:paraId="3B8638D2" w14:textId="77777777" w:rsidTr="00E93DA3">
        <w:tc>
          <w:tcPr>
            <w:tcW w:w="5125" w:type="dxa"/>
          </w:tcPr>
          <w:p w14:paraId="1391C409" w14:textId="7BB039EA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B32819">
              <w:rPr>
                <w:rFonts w:ascii="Sylfaen" w:hAnsi="Sylfaen"/>
                <w:sz w:val="24"/>
                <w:szCs w:val="24"/>
                <w:lang w:val="ka-GE"/>
              </w:rPr>
              <w:t>შრატისმიერი</w:t>
            </w:r>
            <w:proofErr w:type="spellEnd"/>
            <w:r w:rsidRPr="00B32819">
              <w:rPr>
                <w:rFonts w:ascii="Sylfaen" w:hAnsi="Sylfaen"/>
                <w:sz w:val="24"/>
                <w:szCs w:val="24"/>
                <w:lang w:val="ka-GE"/>
              </w:rPr>
              <w:t xml:space="preserve"> დაავადების მსგავსი სინდრომი</w:t>
            </w:r>
          </w:p>
        </w:tc>
        <w:tc>
          <w:tcPr>
            <w:tcW w:w="5125" w:type="dxa"/>
          </w:tcPr>
          <w:p w14:paraId="5A1A3C40" w14:textId="1F53A65A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E93DA3" w14:paraId="4B5C81A1" w14:textId="77777777" w:rsidTr="00E93DA3">
        <w:tc>
          <w:tcPr>
            <w:tcW w:w="5125" w:type="dxa"/>
          </w:tcPr>
          <w:p w14:paraId="117D897F" w14:textId="4EC337A5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B32819">
              <w:rPr>
                <w:rFonts w:ascii="Sylfaen" w:hAnsi="Sylfaen"/>
                <w:sz w:val="24"/>
                <w:szCs w:val="24"/>
                <w:lang w:val="ka-GE"/>
              </w:rPr>
              <w:t>ჰიპერმგრძნობელობითი</w:t>
            </w:r>
            <w:proofErr w:type="spellEnd"/>
            <w:r w:rsidRPr="00B32819">
              <w:rPr>
                <w:rFonts w:ascii="Sylfaen" w:hAnsi="Sylfaen"/>
                <w:sz w:val="24"/>
                <w:szCs w:val="24"/>
                <w:lang w:val="ka-GE"/>
              </w:rPr>
              <w:t xml:space="preserve"> ვასკულიტი</w:t>
            </w:r>
          </w:p>
        </w:tc>
        <w:tc>
          <w:tcPr>
            <w:tcW w:w="5125" w:type="dxa"/>
          </w:tcPr>
          <w:p w14:paraId="18107B72" w14:textId="6D9D9B3B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B32819" w14:paraId="2EE85CEC" w14:textId="77777777" w:rsidTr="00DF2812">
        <w:tc>
          <w:tcPr>
            <w:tcW w:w="10250" w:type="dxa"/>
            <w:gridSpan w:val="2"/>
          </w:tcPr>
          <w:p w14:paraId="073C49D0" w14:textId="70B54ACB" w:rsidR="00B32819" w:rsidRPr="00B32819" w:rsidRDefault="00B32819" w:rsidP="00E93DA3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B32819">
              <w:rPr>
                <w:rFonts w:ascii="Sylfaen" w:hAnsi="Sylfaen"/>
                <w:b/>
                <w:sz w:val="24"/>
                <w:szCs w:val="24"/>
                <w:lang w:val="ka-GE"/>
              </w:rPr>
              <w:lastRenderedPageBreak/>
              <w:t>ნერვული სისტემის დარღვევები</w:t>
            </w:r>
          </w:p>
        </w:tc>
      </w:tr>
      <w:tr w:rsidR="00E93DA3" w14:paraId="44DE6AA5" w14:textId="77777777" w:rsidTr="00E93DA3">
        <w:tc>
          <w:tcPr>
            <w:tcW w:w="5125" w:type="dxa"/>
          </w:tcPr>
          <w:p w14:paraId="3180C4D4" w14:textId="7654AD7B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თავბრუსხვევა </w:t>
            </w:r>
          </w:p>
        </w:tc>
        <w:tc>
          <w:tcPr>
            <w:tcW w:w="5125" w:type="dxa"/>
          </w:tcPr>
          <w:p w14:paraId="340BD45B" w14:textId="6F5430F7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E93DA3" w14:paraId="09B292BA" w14:textId="77777777" w:rsidTr="00E93DA3">
        <w:tc>
          <w:tcPr>
            <w:tcW w:w="5125" w:type="dxa"/>
          </w:tcPr>
          <w:p w14:paraId="354263DF" w14:textId="3A1C991F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თავის ტკივილი</w:t>
            </w:r>
          </w:p>
        </w:tc>
        <w:tc>
          <w:tcPr>
            <w:tcW w:w="5125" w:type="dxa"/>
          </w:tcPr>
          <w:p w14:paraId="4EFE37E1" w14:textId="1B81812B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E93DA3" w14:paraId="483E3859" w14:textId="77777777" w:rsidTr="00E93DA3">
        <w:tc>
          <w:tcPr>
            <w:tcW w:w="5125" w:type="dxa"/>
          </w:tcPr>
          <w:p w14:paraId="60EB4B1E" w14:textId="470F954A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B5B7C">
              <w:rPr>
                <w:rFonts w:ascii="Sylfaen" w:hAnsi="Sylfaen"/>
                <w:sz w:val="24"/>
                <w:szCs w:val="24"/>
                <w:lang w:val="ka-GE"/>
              </w:rPr>
              <w:t xml:space="preserve">შექცევადი </w:t>
            </w:r>
            <w:proofErr w:type="spellStart"/>
            <w:r w:rsidRPr="000B5B7C">
              <w:rPr>
                <w:rFonts w:ascii="Sylfaen" w:hAnsi="Sylfaen"/>
                <w:sz w:val="24"/>
                <w:szCs w:val="24"/>
                <w:lang w:val="ka-GE"/>
              </w:rPr>
              <w:t>ჰიპერაქტიურობა</w:t>
            </w:r>
            <w:proofErr w:type="spellEnd"/>
          </w:p>
        </w:tc>
        <w:tc>
          <w:tcPr>
            <w:tcW w:w="5125" w:type="dxa"/>
          </w:tcPr>
          <w:p w14:paraId="3DAD9BC9" w14:textId="3A48C532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E93DA3" w14:paraId="24A1F20C" w14:textId="77777777" w:rsidTr="00E93DA3">
        <w:tc>
          <w:tcPr>
            <w:tcW w:w="5125" w:type="dxa"/>
          </w:tcPr>
          <w:p w14:paraId="4727A8ED" w14:textId="513A7293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გულყრები</w:t>
            </w:r>
            <w:r w:rsidRPr="00B32819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2</w:t>
            </w:r>
          </w:p>
        </w:tc>
        <w:tc>
          <w:tcPr>
            <w:tcW w:w="5125" w:type="dxa"/>
          </w:tcPr>
          <w:p w14:paraId="578857ED" w14:textId="7D1F109F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E93DA3" w14:paraId="46C8E990" w14:textId="77777777" w:rsidTr="00E93DA3">
        <w:tc>
          <w:tcPr>
            <w:tcW w:w="5125" w:type="dxa"/>
          </w:tcPr>
          <w:p w14:paraId="5635C5B5" w14:textId="769DC571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ასეპტიური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მენინგიტი </w:t>
            </w:r>
          </w:p>
        </w:tc>
        <w:tc>
          <w:tcPr>
            <w:tcW w:w="5125" w:type="dxa"/>
          </w:tcPr>
          <w:p w14:paraId="67EE94A2" w14:textId="19BA6640" w:rsidR="00E93DA3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E93DA3" w14:paraId="3D6C5EFD" w14:textId="77777777" w:rsidTr="00E93DA3">
        <w:tc>
          <w:tcPr>
            <w:tcW w:w="5125" w:type="dxa"/>
          </w:tcPr>
          <w:p w14:paraId="01BDB2A5" w14:textId="470DE2BE" w:rsidR="00E93DA3" w:rsidRPr="00B32819" w:rsidRDefault="00B32819" w:rsidP="00E93DA3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B32819">
              <w:rPr>
                <w:rFonts w:ascii="Sylfaen" w:hAnsi="Sylfaen"/>
                <w:b/>
                <w:sz w:val="24"/>
                <w:szCs w:val="24"/>
                <w:lang w:val="ka-GE"/>
              </w:rPr>
              <w:t>კარდიალური</w:t>
            </w:r>
            <w:proofErr w:type="spellEnd"/>
            <w:r w:rsidRPr="00B32819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დარღვევები</w:t>
            </w:r>
          </w:p>
        </w:tc>
        <w:tc>
          <w:tcPr>
            <w:tcW w:w="5125" w:type="dxa"/>
          </w:tcPr>
          <w:p w14:paraId="657B11F2" w14:textId="77777777" w:rsidR="00E93DA3" w:rsidRDefault="00E93DA3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B32819" w14:paraId="5FABA99D" w14:textId="77777777" w:rsidTr="00E93DA3">
        <w:tc>
          <w:tcPr>
            <w:tcW w:w="5125" w:type="dxa"/>
          </w:tcPr>
          <w:p w14:paraId="40155D72" w14:textId="4902E95C" w:rsidR="00B32819" w:rsidRDefault="00B32819" w:rsidP="00B32819">
            <w:pPr>
              <w:pStyle w:val="Default"/>
              <w:jc w:val="both"/>
              <w:rPr>
                <w:rFonts w:ascii="Sylfaen" w:hAnsi="Sylfaen"/>
                <w:lang w:val="ka-GE"/>
              </w:rPr>
            </w:pPr>
            <w:proofErr w:type="spellStart"/>
            <w:r w:rsidRPr="00B32819">
              <w:rPr>
                <w:rFonts w:ascii="Sylfaen" w:hAnsi="Sylfaen"/>
                <w:sz w:val="22"/>
                <w:szCs w:val="22"/>
              </w:rPr>
              <w:t>Kounis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rFonts w:ascii="Sylfaen" w:hAnsi="Sylfaen"/>
                <w:sz w:val="22"/>
                <w:szCs w:val="22"/>
                <w:lang w:val="ka-GE"/>
              </w:rPr>
              <w:t>სინდრომი</w:t>
            </w:r>
          </w:p>
        </w:tc>
        <w:tc>
          <w:tcPr>
            <w:tcW w:w="5125" w:type="dxa"/>
          </w:tcPr>
          <w:p w14:paraId="0EAEB6E8" w14:textId="3F91ED26" w:rsidR="00B32819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B32819" w14:paraId="60C6504F" w14:textId="77777777" w:rsidTr="00DF2812">
        <w:tc>
          <w:tcPr>
            <w:tcW w:w="10250" w:type="dxa"/>
            <w:gridSpan w:val="2"/>
          </w:tcPr>
          <w:p w14:paraId="5CAFD68A" w14:textId="5403ECB9" w:rsidR="00B32819" w:rsidRPr="00B32819" w:rsidRDefault="00B32819" w:rsidP="00E93DA3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 w:rsidRPr="00B32819">
              <w:rPr>
                <w:rFonts w:ascii="Sylfaen" w:hAnsi="Sylfaen"/>
                <w:b/>
                <w:sz w:val="24"/>
                <w:szCs w:val="24"/>
                <w:lang w:val="ka-GE"/>
              </w:rPr>
              <w:t>გასტროინტესტინალური</w:t>
            </w:r>
            <w:proofErr w:type="spellEnd"/>
            <w:r w:rsidRPr="00B32819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დარღვევები</w:t>
            </w:r>
          </w:p>
        </w:tc>
      </w:tr>
      <w:tr w:rsidR="00B32819" w14:paraId="6BA81D36" w14:textId="77777777" w:rsidTr="00E93DA3">
        <w:tc>
          <w:tcPr>
            <w:tcW w:w="5125" w:type="dxa"/>
          </w:tcPr>
          <w:p w14:paraId="6E10F604" w14:textId="5A7CA28C" w:rsidR="00B32819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დიარეა</w:t>
            </w:r>
          </w:p>
        </w:tc>
        <w:tc>
          <w:tcPr>
            <w:tcW w:w="5125" w:type="dxa"/>
          </w:tcPr>
          <w:p w14:paraId="1BBAE321" w14:textId="0B5D8578" w:rsidR="00B32819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B32819" w14:paraId="774227A0" w14:textId="77777777" w:rsidTr="00E93DA3">
        <w:tc>
          <w:tcPr>
            <w:tcW w:w="5125" w:type="dxa"/>
          </w:tcPr>
          <w:p w14:paraId="51A0CFEF" w14:textId="6B766B83" w:rsidR="00B32819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გულისრევა</w:t>
            </w:r>
            <w:r w:rsidRPr="00B32819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3</w:t>
            </w:r>
          </w:p>
        </w:tc>
        <w:tc>
          <w:tcPr>
            <w:tcW w:w="5125" w:type="dxa"/>
          </w:tcPr>
          <w:p w14:paraId="2155E515" w14:textId="15AA0913" w:rsidR="00B32819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B32819" w14:paraId="3CAAB9E2" w14:textId="77777777" w:rsidTr="00E93DA3">
        <w:tc>
          <w:tcPr>
            <w:tcW w:w="5125" w:type="dxa"/>
          </w:tcPr>
          <w:p w14:paraId="010A04D2" w14:textId="09A71FAA" w:rsidR="00B32819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ღებინება</w:t>
            </w:r>
          </w:p>
        </w:tc>
        <w:tc>
          <w:tcPr>
            <w:tcW w:w="5125" w:type="dxa"/>
          </w:tcPr>
          <w:p w14:paraId="7867AED3" w14:textId="1D32DD30" w:rsidR="00B32819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ხშირი</w:t>
            </w:r>
          </w:p>
        </w:tc>
      </w:tr>
      <w:tr w:rsidR="00B32819" w14:paraId="12AA3511" w14:textId="77777777" w:rsidTr="00E93DA3">
        <w:tc>
          <w:tcPr>
            <w:tcW w:w="5125" w:type="dxa"/>
          </w:tcPr>
          <w:p w14:paraId="2C83E8C0" w14:textId="0F0763DF" w:rsidR="00B32819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მოუნელებლობა</w:t>
            </w:r>
            <w:proofErr w:type="spellEnd"/>
          </w:p>
        </w:tc>
        <w:tc>
          <w:tcPr>
            <w:tcW w:w="5125" w:type="dxa"/>
          </w:tcPr>
          <w:p w14:paraId="5B84D9F3" w14:textId="6899269B" w:rsidR="00B32819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B32819" w14:paraId="00C6D831" w14:textId="77777777" w:rsidTr="00E93DA3">
        <w:tc>
          <w:tcPr>
            <w:tcW w:w="5125" w:type="dxa"/>
          </w:tcPr>
          <w:p w14:paraId="42DA8F1C" w14:textId="5EEE260C" w:rsidR="00B32819" w:rsidRDefault="00B3281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ანტიბიოტიკებთან-დაკავშირებული კოლიტი</w:t>
            </w:r>
            <w:r w:rsidRPr="00B32819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4</w:t>
            </w:r>
          </w:p>
        </w:tc>
        <w:tc>
          <w:tcPr>
            <w:tcW w:w="5125" w:type="dxa"/>
          </w:tcPr>
          <w:p w14:paraId="55B0F57E" w14:textId="4EBA3A5D" w:rsidR="00B32819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B32819" w14:paraId="355B3992" w14:textId="77777777" w:rsidTr="00E93DA3">
        <w:tc>
          <w:tcPr>
            <w:tcW w:w="5125" w:type="dxa"/>
          </w:tcPr>
          <w:p w14:paraId="430BD1B5" w14:textId="057E4883" w:rsidR="00B32819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შავ თმიანი ენა </w:t>
            </w:r>
          </w:p>
        </w:tc>
        <w:tc>
          <w:tcPr>
            <w:tcW w:w="5125" w:type="dxa"/>
          </w:tcPr>
          <w:p w14:paraId="3778EE50" w14:textId="637ADE76" w:rsidR="00B32819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B32819" w14:paraId="68780C6F" w14:textId="77777777" w:rsidTr="00E93DA3">
        <w:tc>
          <w:tcPr>
            <w:tcW w:w="5125" w:type="dxa"/>
          </w:tcPr>
          <w:p w14:paraId="74B882A5" w14:textId="588D8CC4" w:rsidR="00B32819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მედიკამენტური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ენტეროკოლიტის სინდრომი</w:t>
            </w:r>
          </w:p>
        </w:tc>
        <w:tc>
          <w:tcPr>
            <w:tcW w:w="5125" w:type="dxa"/>
          </w:tcPr>
          <w:p w14:paraId="6578DB0A" w14:textId="3347E240" w:rsidR="00B32819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B32819" w14:paraId="0D9F2ADF" w14:textId="77777777" w:rsidTr="00E93DA3">
        <w:tc>
          <w:tcPr>
            <w:tcW w:w="5125" w:type="dxa"/>
          </w:tcPr>
          <w:p w14:paraId="237CAE59" w14:textId="7FA59855" w:rsidR="00B32819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კბილების გაუფერულება</w:t>
            </w:r>
            <w:r w:rsidRPr="000C78E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11</w:t>
            </w:r>
          </w:p>
        </w:tc>
        <w:tc>
          <w:tcPr>
            <w:tcW w:w="5125" w:type="dxa"/>
          </w:tcPr>
          <w:p w14:paraId="01394881" w14:textId="7B0BB588" w:rsidR="00B32819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B32819" w14:paraId="317D6700" w14:textId="77777777" w:rsidTr="00E93DA3">
        <w:tc>
          <w:tcPr>
            <w:tcW w:w="5125" w:type="dxa"/>
          </w:tcPr>
          <w:p w14:paraId="2D0871DD" w14:textId="7D147D20" w:rsidR="00B32819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მწვავე პანკრეატიტი</w:t>
            </w:r>
          </w:p>
        </w:tc>
        <w:tc>
          <w:tcPr>
            <w:tcW w:w="5125" w:type="dxa"/>
          </w:tcPr>
          <w:p w14:paraId="3804F6D0" w14:textId="512FA51A" w:rsidR="00B32819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C6474A" w14:paraId="444E5D00" w14:textId="77777777" w:rsidTr="00DF2812">
        <w:tc>
          <w:tcPr>
            <w:tcW w:w="10250" w:type="dxa"/>
            <w:gridSpan w:val="2"/>
          </w:tcPr>
          <w:p w14:paraId="7615FB15" w14:textId="60EC7105" w:rsidR="00C6474A" w:rsidRDefault="00C6474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C78EF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დარღვევები ღვიძლის და </w:t>
            </w:r>
            <w:proofErr w:type="spellStart"/>
            <w:r w:rsidRPr="000C78EF">
              <w:rPr>
                <w:rFonts w:ascii="Sylfaen" w:hAnsi="Sylfaen"/>
                <w:b/>
                <w:sz w:val="24"/>
                <w:szCs w:val="24"/>
                <w:lang w:val="ka-GE"/>
              </w:rPr>
              <w:t>სანაღვლე</w:t>
            </w:r>
            <w:proofErr w:type="spellEnd"/>
            <w:r w:rsidRPr="000C78EF">
              <w:rPr>
                <w:rFonts w:ascii="Sylfaen" w:hAnsi="Sylfaen"/>
                <w:b/>
                <w:sz w:val="24"/>
                <w:szCs w:val="24"/>
                <w:lang w:val="ka-GE"/>
              </w:rPr>
              <w:t xml:space="preserve"> გზების მხრივ</w:t>
            </w:r>
          </w:p>
        </w:tc>
      </w:tr>
      <w:tr w:rsidR="000C78EF" w14:paraId="50D7FF92" w14:textId="77777777" w:rsidTr="00E93DA3">
        <w:tc>
          <w:tcPr>
            <w:tcW w:w="5125" w:type="dxa"/>
          </w:tcPr>
          <w:p w14:paraId="6AC3DCC4" w14:textId="4E8D6611" w:rsidR="000C78EF" w:rsidRP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AST და/ან ALT</w:t>
            </w:r>
            <w:r w:rsidRPr="000C78E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5</w:t>
            </w:r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-ის მომატება</w:t>
            </w:r>
          </w:p>
        </w:tc>
        <w:tc>
          <w:tcPr>
            <w:tcW w:w="5125" w:type="dxa"/>
          </w:tcPr>
          <w:p w14:paraId="76F930F4" w14:textId="77777777" w:rsid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0C78EF" w14:paraId="54ACAE96" w14:textId="77777777" w:rsidTr="00E93DA3">
        <w:tc>
          <w:tcPr>
            <w:tcW w:w="5125" w:type="dxa"/>
          </w:tcPr>
          <w:p w14:paraId="0FC518BC" w14:textId="0DDA14CD" w:rsidR="000C78EF" w:rsidRP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ჰეპატიტი</w:t>
            </w:r>
            <w:r w:rsidRPr="000C78E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6</w:t>
            </w:r>
          </w:p>
        </w:tc>
        <w:tc>
          <w:tcPr>
            <w:tcW w:w="5125" w:type="dxa"/>
          </w:tcPr>
          <w:p w14:paraId="17528B0A" w14:textId="77777777" w:rsid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0C78EF" w14:paraId="421A8676" w14:textId="77777777" w:rsidTr="00E93DA3">
        <w:tc>
          <w:tcPr>
            <w:tcW w:w="5125" w:type="dxa"/>
          </w:tcPr>
          <w:p w14:paraId="15C8F66C" w14:textId="748A8EAD" w:rsidR="000C78EF" w:rsidRPr="000C78EF" w:rsidRDefault="000C78EF" w:rsidP="00E93DA3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ქოლესტაზური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სიყვითლე</w:t>
            </w:r>
            <w:r w:rsidRPr="000C78E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6</w:t>
            </w:r>
          </w:p>
        </w:tc>
        <w:tc>
          <w:tcPr>
            <w:tcW w:w="5125" w:type="dxa"/>
          </w:tcPr>
          <w:p w14:paraId="59A24AC0" w14:textId="77777777" w:rsid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C6474A" w14:paraId="1B52FA22" w14:textId="77777777" w:rsidTr="00DF2812">
        <w:tc>
          <w:tcPr>
            <w:tcW w:w="10250" w:type="dxa"/>
            <w:gridSpan w:val="2"/>
          </w:tcPr>
          <w:p w14:paraId="47AEE34E" w14:textId="6436EF67" w:rsidR="00C6474A" w:rsidRDefault="00C6474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C78EF">
              <w:rPr>
                <w:rFonts w:ascii="Sylfaen" w:hAnsi="Sylfaen"/>
                <w:b/>
                <w:sz w:val="24"/>
                <w:szCs w:val="24"/>
                <w:lang w:val="ka-GE"/>
              </w:rPr>
              <w:t>კანისა და კანქვეშა ქსოვილების მხრივ დარღვევები</w:t>
            </w:r>
            <w:r w:rsidRPr="000C78EF">
              <w:rPr>
                <w:rFonts w:ascii="Sylfaen" w:hAnsi="Sylfaen"/>
                <w:b/>
                <w:sz w:val="24"/>
                <w:szCs w:val="24"/>
                <w:vertAlign w:val="superscript"/>
                <w:lang w:val="ka-GE"/>
              </w:rPr>
              <w:t>7</w:t>
            </w:r>
          </w:p>
        </w:tc>
      </w:tr>
      <w:tr w:rsidR="000C78EF" w14:paraId="316BF10E" w14:textId="77777777" w:rsidTr="00E93DA3">
        <w:tc>
          <w:tcPr>
            <w:tcW w:w="5125" w:type="dxa"/>
          </w:tcPr>
          <w:p w14:paraId="5D144D68" w14:textId="4B9F57AB" w:rsidR="000C78EF" w:rsidRP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კანის გამონაყარი</w:t>
            </w:r>
          </w:p>
        </w:tc>
        <w:tc>
          <w:tcPr>
            <w:tcW w:w="5125" w:type="dxa"/>
          </w:tcPr>
          <w:p w14:paraId="6EEA6685" w14:textId="56B6DD20" w:rsid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0C78EF" w14:paraId="32CD8776" w14:textId="77777777" w:rsidTr="00E93DA3">
        <w:tc>
          <w:tcPr>
            <w:tcW w:w="5125" w:type="dxa"/>
          </w:tcPr>
          <w:p w14:paraId="7441D2EB" w14:textId="2EFF1195" w:rsidR="000C78EF" w:rsidRP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ქავილი</w:t>
            </w:r>
          </w:p>
        </w:tc>
        <w:tc>
          <w:tcPr>
            <w:tcW w:w="5125" w:type="dxa"/>
          </w:tcPr>
          <w:p w14:paraId="1C458A0B" w14:textId="18077948" w:rsid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0C78EF" w14:paraId="36C31166" w14:textId="77777777" w:rsidTr="00E93DA3">
        <w:tc>
          <w:tcPr>
            <w:tcW w:w="5125" w:type="dxa"/>
          </w:tcPr>
          <w:p w14:paraId="6C672916" w14:textId="4399A220" w:rsidR="000C78EF" w:rsidRP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ჭინჭრის ციება</w:t>
            </w:r>
          </w:p>
        </w:tc>
        <w:tc>
          <w:tcPr>
            <w:tcW w:w="5125" w:type="dxa"/>
          </w:tcPr>
          <w:p w14:paraId="4CA02548" w14:textId="6EC612D0" w:rsid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არახშირი</w:t>
            </w:r>
          </w:p>
        </w:tc>
      </w:tr>
      <w:tr w:rsidR="000C78EF" w14:paraId="1D14CD47" w14:textId="77777777" w:rsidTr="00E93DA3">
        <w:tc>
          <w:tcPr>
            <w:tcW w:w="5125" w:type="dxa"/>
          </w:tcPr>
          <w:p w14:paraId="7FFC4E50" w14:textId="489D6726" w:rsidR="000C78EF" w:rsidRP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მულტიფორმული</w:t>
            </w:r>
            <w:proofErr w:type="spellEnd"/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 xml:space="preserve"> ერითემა</w:t>
            </w:r>
          </w:p>
        </w:tc>
        <w:tc>
          <w:tcPr>
            <w:tcW w:w="5125" w:type="dxa"/>
          </w:tcPr>
          <w:p w14:paraId="0D555118" w14:textId="3F6F017D" w:rsid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იშვიათი</w:t>
            </w:r>
          </w:p>
        </w:tc>
      </w:tr>
      <w:tr w:rsidR="000C78EF" w14:paraId="40838529" w14:textId="77777777" w:rsidTr="00E93DA3">
        <w:tc>
          <w:tcPr>
            <w:tcW w:w="5125" w:type="dxa"/>
          </w:tcPr>
          <w:p w14:paraId="169D78DA" w14:textId="70C7E77E" w:rsidR="000C78EF" w:rsidRP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სტივენ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-</w:t>
            </w:r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ჯონსონის სინდრომი</w:t>
            </w:r>
          </w:p>
        </w:tc>
        <w:tc>
          <w:tcPr>
            <w:tcW w:w="5125" w:type="dxa"/>
          </w:tcPr>
          <w:p w14:paraId="3231EDFB" w14:textId="0A456C4D" w:rsid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0C78EF" w14:paraId="24BD8720" w14:textId="77777777" w:rsidTr="00E93DA3">
        <w:tc>
          <w:tcPr>
            <w:tcW w:w="5125" w:type="dxa"/>
          </w:tcPr>
          <w:p w14:paraId="76A830FB" w14:textId="10977AE7" w:rsidR="000C78EF" w:rsidRP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B5B7C">
              <w:rPr>
                <w:rFonts w:ascii="Sylfaen" w:hAnsi="Sylfaen"/>
                <w:sz w:val="24"/>
                <w:szCs w:val="24"/>
                <w:lang w:val="ka-GE"/>
              </w:rPr>
              <w:t>ტოქსიკური ეპიდერმული ნეკროზი</w:t>
            </w:r>
          </w:p>
        </w:tc>
        <w:tc>
          <w:tcPr>
            <w:tcW w:w="5125" w:type="dxa"/>
          </w:tcPr>
          <w:p w14:paraId="2D6C09B7" w14:textId="23CD4EA2" w:rsid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0C78EF" w14:paraId="019282C4" w14:textId="77777777" w:rsidTr="00E93DA3">
        <w:tc>
          <w:tcPr>
            <w:tcW w:w="5125" w:type="dxa"/>
          </w:tcPr>
          <w:p w14:paraId="015A4F17" w14:textId="5106926A" w:rsidR="000C78EF" w:rsidRP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ბულოზური</w:t>
            </w:r>
            <w:proofErr w:type="spellEnd"/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 xml:space="preserve"> ან </w:t>
            </w:r>
            <w:proofErr w:type="spellStart"/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ექსფოლიატური</w:t>
            </w:r>
            <w:proofErr w:type="spellEnd"/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 xml:space="preserve"> დერმატიტი  </w:t>
            </w:r>
          </w:p>
        </w:tc>
        <w:tc>
          <w:tcPr>
            <w:tcW w:w="5125" w:type="dxa"/>
          </w:tcPr>
          <w:p w14:paraId="0098D0E5" w14:textId="58518CEC" w:rsid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0C78EF" w14:paraId="335EE3FE" w14:textId="77777777" w:rsidTr="00E93DA3">
        <w:tc>
          <w:tcPr>
            <w:tcW w:w="5125" w:type="dxa"/>
          </w:tcPr>
          <w:p w14:paraId="25F7FEB1" w14:textId="5E83BF13" w:rsidR="000C78EF" w:rsidRP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 xml:space="preserve">მწვავე </w:t>
            </w:r>
            <w:proofErr w:type="spellStart"/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გენერალიზებული</w:t>
            </w:r>
            <w:proofErr w:type="spellEnd"/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ეგზანთემული</w:t>
            </w:r>
            <w:proofErr w:type="spellEnd"/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>პუსტულოზი</w:t>
            </w:r>
            <w:proofErr w:type="spellEnd"/>
            <w:r w:rsidRPr="000C78EF">
              <w:rPr>
                <w:rFonts w:ascii="Sylfaen" w:hAnsi="Sylfaen"/>
                <w:sz w:val="24"/>
                <w:szCs w:val="24"/>
                <w:lang w:val="ka-GE"/>
              </w:rPr>
              <w:t xml:space="preserve"> (AGEP)</w:t>
            </w:r>
            <w:r w:rsidRPr="000C78EF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9</w:t>
            </w:r>
          </w:p>
        </w:tc>
        <w:tc>
          <w:tcPr>
            <w:tcW w:w="5125" w:type="dxa"/>
          </w:tcPr>
          <w:p w14:paraId="35F28180" w14:textId="68DBBA32" w:rsid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0C78EF" w14:paraId="5E962B38" w14:textId="77777777" w:rsidTr="00E93DA3">
        <w:tc>
          <w:tcPr>
            <w:tcW w:w="5125" w:type="dxa"/>
          </w:tcPr>
          <w:p w14:paraId="085DDFEC" w14:textId="0E0D2146" w:rsidR="000C78EF" w:rsidRP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წამლის რეაქცია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ეოზინოფილიით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და სისტემური სიმპტომებით (</w:t>
            </w:r>
            <w:r>
              <w:rPr>
                <w:rFonts w:ascii="Sylfaen" w:hAnsi="Sylfaen"/>
                <w:sz w:val="24"/>
                <w:szCs w:val="24"/>
              </w:rPr>
              <w:t>DRESS)</w:t>
            </w:r>
          </w:p>
        </w:tc>
        <w:tc>
          <w:tcPr>
            <w:tcW w:w="5125" w:type="dxa"/>
          </w:tcPr>
          <w:p w14:paraId="14641569" w14:textId="6B7325E1" w:rsidR="000C78EF" w:rsidRDefault="000C78EF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0C78EF" w14:paraId="3155BFD9" w14:textId="77777777" w:rsidTr="00E93DA3">
        <w:tc>
          <w:tcPr>
            <w:tcW w:w="5125" w:type="dxa"/>
          </w:tcPr>
          <w:p w14:paraId="4949F982" w14:textId="6A469758" w:rsidR="000C78EF" w:rsidRPr="000C78EF" w:rsidRDefault="00493B69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493B69">
              <w:rPr>
                <w:rFonts w:ascii="Sylfaen" w:hAnsi="Sylfaen"/>
                <w:sz w:val="24"/>
                <w:szCs w:val="24"/>
                <w:lang w:val="ka-GE"/>
              </w:rPr>
              <w:t xml:space="preserve">ხაზოვანი </w:t>
            </w:r>
            <w:proofErr w:type="spellStart"/>
            <w:r w:rsidRPr="00493B69">
              <w:rPr>
                <w:rFonts w:ascii="Sylfaen" w:hAnsi="Sylfaen"/>
                <w:sz w:val="24"/>
                <w:szCs w:val="24"/>
                <w:lang w:val="ka-GE"/>
              </w:rPr>
              <w:t>IgA</w:t>
            </w:r>
            <w:proofErr w:type="spellEnd"/>
            <w:r w:rsidRPr="00493B69">
              <w:rPr>
                <w:rFonts w:ascii="Sylfaen" w:hAnsi="Sylfaen"/>
                <w:sz w:val="24"/>
                <w:szCs w:val="24"/>
                <w:lang w:val="ka-GE"/>
              </w:rPr>
              <w:t xml:space="preserve"> დაავადება</w:t>
            </w:r>
          </w:p>
        </w:tc>
        <w:tc>
          <w:tcPr>
            <w:tcW w:w="5125" w:type="dxa"/>
          </w:tcPr>
          <w:p w14:paraId="35F5CA11" w14:textId="3AF16054" w:rsidR="000C78EF" w:rsidRDefault="00C6474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C6474A" w14:paraId="4231D90B" w14:textId="77777777" w:rsidTr="00DF2812">
        <w:tc>
          <w:tcPr>
            <w:tcW w:w="10250" w:type="dxa"/>
            <w:gridSpan w:val="2"/>
          </w:tcPr>
          <w:p w14:paraId="4A5BE375" w14:textId="301D63CE" w:rsidR="00C6474A" w:rsidRDefault="00C6474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C6474A">
              <w:rPr>
                <w:rFonts w:ascii="Sylfaen" w:hAnsi="Sylfaen"/>
                <w:b/>
                <w:sz w:val="24"/>
                <w:szCs w:val="24"/>
                <w:lang w:val="ka-GE"/>
              </w:rPr>
              <w:t>თირკმლის და საშარდე გზების მხრივ</w:t>
            </w:r>
          </w:p>
        </w:tc>
      </w:tr>
      <w:tr w:rsidR="000C78EF" w14:paraId="6D1908F0" w14:textId="77777777" w:rsidTr="00E93DA3">
        <w:tc>
          <w:tcPr>
            <w:tcW w:w="5125" w:type="dxa"/>
          </w:tcPr>
          <w:p w14:paraId="2E31A973" w14:textId="6792977C" w:rsidR="000C78EF" w:rsidRPr="000C78EF" w:rsidRDefault="00C6474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C6474A">
              <w:rPr>
                <w:rFonts w:ascii="Sylfaen" w:hAnsi="Sylfaen"/>
                <w:sz w:val="24"/>
                <w:szCs w:val="24"/>
                <w:lang w:val="ka-GE"/>
              </w:rPr>
              <w:t>ინტერსტიციული</w:t>
            </w:r>
            <w:proofErr w:type="spellEnd"/>
            <w:r w:rsidRPr="00C6474A">
              <w:rPr>
                <w:rFonts w:ascii="Sylfaen" w:hAnsi="Sylfaen"/>
                <w:sz w:val="24"/>
                <w:szCs w:val="24"/>
                <w:lang w:val="ka-GE"/>
              </w:rPr>
              <w:t xml:space="preserve"> ნეფრიტი</w:t>
            </w:r>
          </w:p>
        </w:tc>
        <w:tc>
          <w:tcPr>
            <w:tcW w:w="5125" w:type="dxa"/>
          </w:tcPr>
          <w:p w14:paraId="423E5A3F" w14:textId="07728B6B" w:rsidR="000C78EF" w:rsidRDefault="00C6474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0C78EF" w14:paraId="38C7C2FB" w14:textId="77777777" w:rsidTr="00E93DA3">
        <w:tc>
          <w:tcPr>
            <w:tcW w:w="5125" w:type="dxa"/>
          </w:tcPr>
          <w:p w14:paraId="6ECD3430" w14:textId="2C62A984" w:rsidR="000C78EF" w:rsidRPr="000C78EF" w:rsidRDefault="00C6474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C6474A">
              <w:rPr>
                <w:rFonts w:ascii="Sylfaen" w:hAnsi="Sylfaen"/>
                <w:sz w:val="24"/>
                <w:szCs w:val="24"/>
                <w:lang w:val="ka-GE"/>
              </w:rPr>
              <w:t>კრისტალურია (მათ შორის თირკმლის მწვავე დაზიანება)</w:t>
            </w:r>
            <w:r w:rsidRPr="00C6474A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8</w:t>
            </w:r>
          </w:p>
        </w:tc>
        <w:tc>
          <w:tcPr>
            <w:tcW w:w="5125" w:type="dxa"/>
          </w:tcPr>
          <w:p w14:paraId="51580514" w14:textId="7075B3B0" w:rsidR="000C78EF" w:rsidRDefault="00C6474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უცნობია</w:t>
            </w:r>
          </w:p>
        </w:tc>
      </w:tr>
      <w:tr w:rsidR="00C6474A" w14:paraId="284B54D0" w14:textId="77777777" w:rsidTr="00DF2812">
        <w:tc>
          <w:tcPr>
            <w:tcW w:w="10250" w:type="dxa"/>
            <w:gridSpan w:val="2"/>
          </w:tcPr>
          <w:p w14:paraId="072CA304" w14:textId="77777777" w:rsidR="00C6474A" w:rsidRDefault="00C6474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0342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lastRenderedPageBreak/>
              <w:t>1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იხ. პუნქტი 4.4</w:t>
            </w:r>
          </w:p>
          <w:p w14:paraId="76CF522D" w14:textId="77777777" w:rsidR="00C6474A" w:rsidRDefault="00C6474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0342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2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იხ. პუნქტი 4.4</w:t>
            </w:r>
          </w:p>
          <w:p w14:paraId="78352953" w14:textId="02B737B9" w:rsidR="00C6474A" w:rsidRDefault="00C6474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0342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 xml:space="preserve">3 </w:t>
            </w:r>
            <w:r w:rsidRPr="00C6474A">
              <w:rPr>
                <w:rFonts w:ascii="Sylfaen" w:hAnsi="Sylfaen"/>
                <w:sz w:val="24"/>
                <w:szCs w:val="24"/>
                <w:lang w:val="ka-GE"/>
              </w:rPr>
              <w:t xml:space="preserve">გულისრევა უფრო ხშირად ასოცირდება უფრო მაღალ </w:t>
            </w:r>
            <w:proofErr w:type="spellStart"/>
            <w:r w:rsidRPr="00C6474A">
              <w:rPr>
                <w:rFonts w:ascii="Sylfaen" w:hAnsi="Sylfaen"/>
                <w:sz w:val="24"/>
                <w:szCs w:val="24"/>
                <w:lang w:val="ka-GE"/>
              </w:rPr>
              <w:t>პერორალურ</w:t>
            </w:r>
            <w:proofErr w:type="spellEnd"/>
            <w:r w:rsidRPr="00C6474A">
              <w:rPr>
                <w:rFonts w:ascii="Sylfaen" w:hAnsi="Sylfaen"/>
                <w:sz w:val="24"/>
                <w:szCs w:val="24"/>
                <w:lang w:val="ka-GE"/>
              </w:rPr>
              <w:t xml:space="preserve"> დოზებთან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. </w:t>
            </w:r>
            <w:r w:rsidRPr="00C6474A">
              <w:rPr>
                <w:rFonts w:ascii="Sylfaen" w:hAnsi="Sylfaen"/>
                <w:sz w:val="24"/>
                <w:szCs w:val="24"/>
                <w:lang w:val="ka-GE"/>
              </w:rPr>
              <w:t xml:space="preserve">თუ კუჭ-ნაწლავის რეაქციები აშკარაა, მათი შემცირება შესაძლებელია </w:t>
            </w:r>
            <w:proofErr w:type="spellStart"/>
            <w:r w:rsidRPr="00C6474A">
              <w:rPr>
                <w:rFonts w:ascii="Sylfaen" w:hAnsi="Sylfaen"/>
                <w:sz w:val="24"/>
                <w:szCs w:val="24"/>
                <w:lang w:val="ka-GE"/>
              </w:rPr>
              <w:t>ამოქსიცილინის</w:t>
            </w:r>
            <w:proofErr w:type="spellEnd"/>
            <w:r w:rsidRPr="00C6474A">
              <w:rPr>
                <w:rFonts w:ascii="Sylfaen" w:hAnsi="Sylfaen"/>
                <w:sz w:val="24"/>
                <w:szCs w:val="24"/>
                <w:lang w:val="ka-GE"/>
              </w:rPr>
              <w:t>/</w:t>
            </w:r>
            <w:proofErr w:type="spellStart"/>
            <w:r w:rsidRPr="00C6474A">
              <w:rPr>
                <w:rFonts w:ascii="Sylfaen" w:hAnsi="Sylfaen"/>
                <w:sz w:val="24"/>
                <w:szCs w:val="24"/>
                <w:lang w:val="ka-GE"/>
              </w:rPr>
              <w:t>კლავულანის</w:t>
            </w:r>
            <w:proofErr w:type="spellEnd"/>
            <w:r w:rsidRPr="00C6474A">
              <w:rPr>
                <w:rFonts w:ascii="Sylfaen" w:hAnsi="Sylfaen"/>
                <w:sz w:val="24"/>
                <w:szCs w:val="24"/>
                <w:lang w:val="ka-GE"/>
              </w:rPr>
              <w:t xml:space="preserve"> მჟავას საკვებთან ერთად მიღებით</w:t>
            </w:r>
          </w:p>
          <w:p w14:paraId="7487FBCC" w14:textId="77777777" w:rsidR="00C6474A" w:rsidRDefault="00C6474A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0342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4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DF2812" w:rsidRPr="00DF2812">
              <w:rPr>
                <w:rFonts w:ascii="Sylfaen" w:hAnsi="Sylfaen"/>
                <w:sz w:val="24"/>
                <w:szCs w:val="24"/>
                <w:lang w:val="ka-GE"/>
              </w:rPr>
              <w:t xml:space="preserve">მათ შორის </w:t>
            </w:r>
            <w:proofErr w:type="spellStart"/>
            <w:r w:rsidR="00DF2812" w:rsidRPr="00DF2812">
              <w:rPr>
                <w:rFonts w:ascii="Sylfaen" w:hAnsi="Sylfaen"/>
                <w:sz w:val="24"/>
                <w:szCs w:val="24"/>
                <w:lang w:val="ka-GE"/>
              </w:rPr>
              <w:t>ფსევდომემბრანული</w:t>
            </w:r>
            <w:proofErr w:type="spellEnd"/>
            <w:r w:rsidR="00DF2812" w:rsidRPr="00DF2812">
              <w:rPr>
                <w:rFonts w:ascii="Sylfaen" w:hAnsi="Sylfaen"/>
                <w:sz w:val="24"/>
                <w:szCs w:val="24"/>
                <w:lang w:val="ka-GE"/>
              </w:rPr>
              <w:t xml:space="preserve"> კოლიტი და ჰემორაგიული კოლიტი (იხ. ნაწილი 4.4)</w:t>
            </w:r>
          </w:p>
          <w:p w14:paraId="5F4C24D4" w14:textId="49E1673C" w:rsidR="00DF2812" w:rsidRDefault="00DF2812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0342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 xml:space="preserve">5 </w:t>
            </w:r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>ბეტა-</w:t>
            </w:r>
            <w:proofErr w:type="spellStart"/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>ლაქტამური</w:t>
            </w:r>
            <w:proofErr w:type="spellEnd"/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 xml:space="preserve"> კლასის ანტიბიოტიკებით ნამკურნალებ პაციენტებში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,</w:t>
            </w:r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 xml:space="preserve"> აღინიშნა AST და/ან ALT-ის ზომიერი მატება, თუმცა ამ მონაცემების მნიშვნელობა უცნობია</w:t>
            </w:r>
          </w:p>
          <w:p w14:paraId="08A8197B" w14:textId="67423706" w:rsidR="00DF2812" w:rsidRDefault="00DF2812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0342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6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 xml:space="preserve">ეს მოვლენები აღინიშნა სხვა </w:t>
            </w:r>
            <w:proofErr w:type="spellStart"/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>პენიცილინებისა</w:t>
            </w:r>
            <w:proofErr w:type="spellEnd"/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 xml:space="preserve"> და </w:t>
            </w:r>
            <w:proofErr w:type="spellStart"/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>ცეფალოსპორინების</w:t>
            </w:r>
            <w:proofErr w:type="spellEnd"/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 xml:space="preserve"> გამოყენებისას (იხ. ნაწილი 4.4)</w:t>
            </w:r>
          </w:p>
          <w:p w14:paraId="6D0534C3" w14:textId="7245C3EF" w:rsidR="00DF2812" w:rsidRDefault="00DF2812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0342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7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 xml:space="preserve">თუ განვითარდა </w:t>
            </w:r>
            <w:proofErr w:type="spellStart"/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>ჰიპერმგრძნობელობის</w:t>
            </w:r>
            <w:proofErr w:type="spellEnd"/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 xml:space="preserve"> დერმატიტის რეაქცია, მკურნალობა უნდა შეწყდეს (იხილეთ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პუნქტი</w:t>
            </w:r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 xml:space="preserve"> 4.4)</w:t>
            </w:r>
          </w:p>
          <w:p w14:paraId="58739601" w14:textId="77777777" w:rsidR="00DF2812" w:rsidRDefault="00DF2812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0342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8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იხ. პუნქტი 4.9</w:t>
            </w:r>
          </w:p>
          <w:p w14:paraId="0EF1A9E8" w14:textId="77777777" w:rsidR="00DF2812" w:rsidRDefault="00DF2812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0342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9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იხ. პუნქტი 4.4</w:t>
            </w:r>
          </w:p>
          <w:p w14:paraId="47F85FF7" w14:textId="77777777" w:rsidR="00DF2812" w:rsidRDefault="00DF2812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0342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10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იხ. პუნქტები 4.3 და 4.4</w:t>
            </w:r>
          </w:p>
          <w:p w14:paraId="364C4DA4" w14:textId="167B7064" w:rsidR="00DF2812" w:rsidRPr="00C6474A" w:rsidRDefault="00DF2812" w:rsidP="00E93DA3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1B0342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11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 xml:space="preserve">კბილების ზედაპირული ფერის შეცვლა ბავშვებში ძალიან იშვიათად აღინიშნა. პირის ღრუს </w:t>
            </w:r>
            <w:r w:rsidR="001B0342">
              <w:rPr>
                <w:rFonts w:ascii="Sylfaen" w:hAnsi="Sylfaen"/>
                <w:sz w:val="24"/>
                <w:szCs w:val="24"/>
                <w:lang w:val="ka-GE"/>
              </w:rPr>
              <w:t xml:space="preserve">სწორი </w:t>
            </w:r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 xml:space="preserve">ჰიგიენა შეიძლება დაეხმაროს კბილების ფერის შეცვლის თავიდან აცილებას, რადგან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მისი მოცილება, როგორც წესი, შესაძლებელია კბილების </w:t>
            </w:r>
            <w:proofErr w:type="spellStart"/>
            <w:r w:rsidRPr="00DF2812">
              <w:rPr>
                <w:rFonts w:ascii="Sylfaen" w:hAnsi="Sylfaen"/>
                <w:sz w:val="24"/>
                <w:szCs w:val="24"/>
                <w:lang w:val="ka-GE"/>
              </w:rPr>
              <w:t>გახეხვით</w:t>
            </w:r>
            <w:proofErr w:type="spellEnd"/>
          </w:p>
        </w:tc>
      </w:tr>
    </w:tbl>
    <w:p w14:paraId="3025DA30" w14:textId="77777777" w:rsidR="00EF115F" w:rsidRPr="000B5B7C" w:rsidRDefault="00EF115F" w:rsidP="00EF115F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51F540C" w14:textId="77777777" w:rsidR="00327807" w:rsidRPr="000B5B7C" w:rsidRDefault="00327807" w:rsidP="00EF115F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995962F" w14:textId="77777777" w:rsidR="001B0342" w:rsidRDefault="001B0342" w:rsidP="003965C9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1B0342">
        <w:rPr>
          <w:rFonts w:ascii="Sylfaen" w:hAnsi="Sylfaen"/>
          <w:b/>
          <w:sz w:val="24"/>
          <w:szCs w:val="24"/>
          <w:lang w:val="ka-GE"/>
        </w:rPr>
        <w:t>საეჭვო გვერდითი რეაქციების შესახებ შეტყობინება</w:t>
      </w:r>
    </w:p>
    <w:p w14:paraId="0CA3DCFD" w14:textId="565D1F0E" w:rsidR="00C3065A" w:rsidRDefault="002F5E72" w:rsidP="00C3065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ბაზარზე დაშვების</w:t>
      </w:r>
      <w:r w:rsidRPr="00CD24A4">
        <w:rPr>
          <w:rFonts w:ascii="Sylfaen" w:hAnsi="Sylfaen"/>
          <w:sz w:val="24"/>
          <w:szCs w:val="24"/>
          <w:lang w:val="ka-GE"/>
        </w:rPr>
        <w:t xml:space="preserve"> შემდეგ</w:t>
      </w:r>
      <w:r>
        <w:rPr>
          <w:rFonts w:ascii="Sylfaen" w:hAnsi="Sylfaen"/>
          <w:sz w:val="24"/>
          <w:szCs w:val="24"/>
          <w:lang w:val="ka-GE"/>
        </w:rPr>
        <w:t>, საეჭვო</w:t>
      </w:r>
      <w:r w:rsidRPr="00CD24A4">
        <w:rPr>
          <w:rFonts w:ascii="Sylfaen" w:hAnsi="Sylfaen"/>
          <w:sz w:val="24"/>
          <w:szCs w:val="24"/>
          <w:lang w:val="ka-GE"/>
        </w:rPr>
        <w:t xml:space="preserve"> გვერდითი </w:t>
      </w:r>
      <w:r>
        <w:rPr>
          <w:rFonts w:ascii="Sylfaen" w:hAnsi="Sylfaen"/>
          <w:sz w:val="24"/>
          <w:szCs w:val="24"/>
          <w:lang w:val="ka-GE"/>
        </w:rPr>
        <w:t>რეაქციების</w:t>
      </w:r>
      <w:r w:rsidRPr="00CD24A4">
        <w:rPr>
          <w:rFonts w:ascii="Sylfaen" w:hAnsi="Sylfaen"/>
          <w:sz w:val="24"/>
          <w:szCs w:val="24"/>
          <w:lang w:val="ka-GE"/>
        </w:rPr>
        <w:t xml:space="preserve"> შესახე</w:t>
      </w:r>
      <w:r>
        <w:rPr>
          <w:rFonts w:ascii="Sylfaen" w:hAnsi="Sylfaen"/>
          <w:sz w:val="24"/>
          <w:szCs w:val="24"/>
          <w:lang w:val="ka-GE"/>
        </w:rPr>
        <w:t>ბ</w:t>
      </w:r>
      <w:r w:rsidRPr="00CD24A4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შეტყობინება მნიშვნელოვანია</w:t>
      </w:r>
      <w:r w:rsidRPr="00CD24A4">
        <w:rPr>
          <w:rFonts w:ascii="Sylfaen" w:hAnsi="Sylfaen"/>
          <w:sz w:val="24"/>
          <w:szCs w:val="24"/>
          <w:lang w:val="ka-GE"/>
        </w:rPr>
        <w:t>. 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D24A4">
        <w:rPr>
          <w:rFonts w:ascii="Sylfaen" w:hAnsi="Sylfaen"/>
          <w:sz w:val="24"/>
          <w:szCs w:val="24"/>
          <w:lang w:val="ka-GE"/>
        </w:rPr>
        <w:t>იძლევა სამკურნალო პრეპარატის სარგებელ</w:t>
      </w:r>
      <w:r>
        <w:rPr>
          <w:rFonts w:ascii="Sylfaen" w:hAnsi="Sylfaen"/>
          <w:sz w:val="24"/>
          <w:szCs w:val="24"/>
          <w:lang w:val="ka-GE"/>
        </w:rPr>
        <w:t xml:space="preserve">ის და </w:t>
      </w:r>
      <w:r w:rsidRPr="00CD24A4">
        <w:rPr>
          <w:rFonts w:ascii="Sylfaen" w:hAnsi="Sylfaen"/>
          <w:sz w:val="24"/>
          <w:szCs w:val="24"/>
          <w:lang w:val="ka-GE"/>
        </w:rPr>
        <w:t>რისკის ბალანსის მუდმივ</w:t>
      </w:r>
      <w:r>
        <w:rPr>
          <w:rFonts w:ascii="Sylfaen" w:hAnsi="Sylfaen"/>
          <w:sz w:val="24"/>
          <w:szCs w:val="24"/>
          <w:lang w:val="ka-GE"/>
        </w:rPr>
        <w:t xml:space="preserve">ი </w:t>
      </w:r>
      <w:r w:rsidRPr="00CD24A4">
        <w:rPr>
          <w:rFonts w:ascii="Sylfaen" w:hAnsi="Sylfaen"/>
          <w:sz w:val="24"/>
          <w:szCs w:val="24"/>
          <w:lang w:val="ka-GE"/>
        </w:rPr>
        <w:t>კონტროლ</w:t>
      </w:r>
      <w:r>
        <w:rPr>
          <w:rFonts w:ascii="Sylfaen" w:hAnsi="Sylfaen"/>
          <w:sz w:val="24"/>
          <w:szCs w:val="24"/>
          <w:lang w:val="ka-GE"/>
        </w:rPr>
        <w:t xml:space="preserve">ის საშუალებას. </w:t>
      </w:r>
      <w:r w:rsidRPr="007E137A">
        <w:rPr>
          <w:rFonts w:ascii="Sylfaen" w:hAnsi="Sylfaen"/>
          <w:sz w:val="24"/>
          <w:szCs w:val="24"/>
          <w:lang w:val="ka-GE"/>
        </w:rPr>
        <w:t>ჯანდაცვის სპეციალისტებს მოეთხოვებათ, ნებისმიერი საეჭვო გვერდითი რეაქციის შესახებ შეატყობინონ ეროვნული ანგარიშგების სისტემის მეშვეობით.</w:t>
      </w:r>
    </w:p>
    <w:p w14:paraId="4D7D3EFE" w14:textId="77777777" w:rsidR="002F5E72" w:rsidRPr="002F5E72" w:rsidRDefault="002F5E72" w:rsidP="00C3065A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05619AB3" w14:textId="58E6671F" w:rsidR="00C3065A" w:rsidRDefault="001F31AC" w:rsidP="005F131A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5B7C">
        <w:rPr>
          <w:rFonts w:ascii="Sylfaen" w:hAnsi="Sylfaen"/>
          <w:b/>
          <w:sz w:val="24"/>
          <w:szCs w:val="24"/>
          <w:lang w:val="ka-GE"/>
        </w:rPr>
        <w:t>დოზის გადაჭარბება</w:t>
      </w:r>
    </w:p>
    <w:p w14:paraId="1A0EE9BB" w14:textId="45974403" w:rsidR="002F5E72" w:rsidRDefault="002F5E72" w:rsidP="002F5E72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71906EC" w14:textId="0667408C" w:rsidR="002F5E72" w:rsidRDefault="002F5E72" w:rsidP="002F5E72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F5E72">
        <w:rPr>
          <w:rFonts w:ascii="Sylfaen" w:hAnsi="Sylfaen"/>
          <w:sz w:val="24"/>
          <w:szCs w:val="24"/>
          <w:u w:val="single"/>
          <w:lang w:val="ka-GE"/>
        </w:rPr>
        <w:t>დოზის გადაჭარბების სიმპტომები და ნიშნები</w:t>
      </w:r>
    </w:p>
    <w:p w14:paraId="42240078" w14:textId="6F457E97" w:rsidR="002F5E72" w:rsidRDefault="002F5E72" w:rsidP="002F5E7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2F5E72">
        <w:rPr>
          <w:rFonts w:ascii="Sylfaen" w:hAnsi="Sylfaen"/>
          <w:sz w:val="24"/>
          <w:szCs w:val="24"/>
          <w:lang w:val="ka-GE"/>
        </w:rPr>
        <w:t xml:space="preserve">შესაძლოა გამოვლინდეს კუჭ-ნაწლავის ტრაქტის სიმპტომები და სითხისა და </w:t>
      </w:r>
      <w:proofErr w:type="spellStart"/>
      <w:r w:rsidRPr="002F5E72">
        <w:rPr>
          <w:rFonts w:ascii="Sylfaen" w:hAnsi="Sylfaen"/>
          <w:sz w:val="24"/>
          <w:szCs w:val="24"/>
          <w:lang w:val="ka-GE"/>
        </w:rPr>
        <w:t>ელექტროლიტების</w:t>
      </w:r>
      <w:proofErr w:type="spellEnd"/>
      <w:r w:rsidRPr="002F5E72">
        <w:rPr>
          <w:rFonts w:ascii="Sylfaen" w:hAnsi="Sylfaen"/>
          <w:sz w:val="24"/>
          <w:szCs w:val="24"/>
          <w:lang w:val="ka-GE"/>
        </w:rPr>
        <w:t xml:space="preserve"> ბალანსის დარღვევა.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2F5E72">
        <w:rPr>
          <w:rFonts w:ascii="Sylfaen" w:hAnsi="Sylfaen"/>
          <w:sz w:val="24"/>
          <w:szCs w:val="24"/>
          <w:lang w:val="ka-GE"/>
        </w:rPr>
        <w:t xml:space="preserve">დაფიქსირდა </w:t>
      </w:r>
      <w:proofErr w:type="spellStart"/>
      <w:r w:rsidRPr="002F5E72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2F5E72">
        <w:rPr>
          <w:rFonts w:ascii="Sylfaen" w:hAnsi="Sylfaen"/>
          <w:sz w:val="24"/>
          <w:szCs w:val="24"/>
          <w:lang w:val="ka-GE"/>
        </w:rPr>
        <w:t xml:space="preserve"> კრისტალურია, რომელიც ზოგიერთ შემთხვევაში თირკმლის უკმარისობას იწვევს (იხ. ნაწილი 4.4).</w:t>
      </w:r>
    </w:p>
    <w:p w14:paraId="58166C3A" w14:textId="6F42D332" w:rsidR="002F5E72" w:rsidRDefault="002F5E72" w:rsidP="002F5E7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1AD151B" w14:textId="1A011DAB" w:rsidR="002F5E72" w:rsidRDefault="002F5E72" w:rsidP="002F5E7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2F5E72">
        <w:rPr>
          <w:rFonts w:ascii="Sylfaen" w:hAnsi="Sylfaen"/>
          <w:sz w:val="24"/>
          <w:szCs w:val="24"/>
          <w:lang w:val="ka-GE"/>
        </w:rPr>
        <w:t>კრუნჩხვები შეიძლება განვითარდეს თირკმლის ფუნქციის დარღვევის მქონე პაციენტებში ან მაღალი დოზების მიმღებ პაციენტებში.</w:t>
      </w:r>
    </w:p>
    <w:p w14:paraId="3C65E178" w14:textId="77777777" w:rsidR="002F5E72" w:rsidRDefault="002F5E72" w:rsidP="002F5E7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43EA3C3" w14:textId="414EE7BD" w:rsidR="001F31AC" w:rsidRDefault="002F5E72" w:rsidP="002F5E7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F5E72">
        <w:rPr>
          <w:rFonts w:ascii="Sylfaen" w:hAnsi="Sylfaen"/>
          <w:sz w:val="24"/>
          <w:szCs w:val="24"/>
          <w:lang w:val="ka-GE"/>
        </w:rPr>
        <w:lastRenderedPageBreak/>
        <w:t>ამოქსიცილინი</w:t>
      </w:r>
      <w:proofErr w:type="spellEnd"/>
      <w:r w:rsidRPr="002F5E72">
        <w:rPr>
          <w:rFonts w:ascii="Sylfaen" w:hAnsi="Sylfaen"/>
          <w:sz w:val="24"/>
          <w:szCs w:val="24"/>
          <w:lang w:val="ka-GE"/>
        </w:rPr>
        <w:t>, როგორც აღინიშნა, შარდის ბუშტის კათეტერებში ნალექის სახით ჩნდება, ძირითადად დიდი დოზების ინტრავენური შეყვანის შემდეგ. საჭიროა შარდის ბუშტის კათეტერების გამტარობის რეგულარული შემოწმება (იხ. ნაწილი 4.4).</w:t>
      </w:r>
    </w:p>
    <w:p w14:paraId="521D501F" w14:textId="77777777" w:rsidR="00B26589" w:rsidRPr="000B5B7C" w:rsidRDefault="00B26589" w:rsidP="001F31AC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9979EC3" w14:textId="77777777" w:rsidR="001F31AC" w:rsidRPr="002F5E72" w:rsidRDefault="001F31AC" w:rsidP="001F31AC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2F5E72">
        <w:rPr>
          <w:rFonts w:ascii="Sylfaen" w:hAnsi="Sylfaen"/>
          <w:sz w:val="24"/>
          <w:szCs w:val="24"/>
          <w:u w:val="single"/>
          <w:lang w:val="ka-GE"/>
        </w:rPr>
        <w:t>ინტოქსიკაციის მკურნალობა</w:t>
      </w:r>
    </w:p>
    <w:p w14:paraId="505C8D70" w14:textId="40BB1F16" w:rsidR="00991327" w:rsidRDefault="002F5E72" w:rsidP="00991327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2F5E72">
        <w:rPr>
          <w:rFonts w:ascii="Sylfaen" w:hAnsi="Sylfaen"/>
          <w:sz w:val="24"/>
          <w:szCs w:val="24"/>
          <w:lang w:val="ka-GE"/>
        </w:rPr>
        <w:t>კუჭ-ნაწლავის სიმპტომების მკურნალობა შესაძლებელია სიმპტომურად, წყალ</w:t>
      </w:r>
      <w:r>
        <w:rPr>
          <w:rFonts w:ascii="Sylfaen" w:hAnsi="Sylfaen"/>
          <w:sz w:val="24"/>
          <w:szCs w:val="24"/>
          <w:lang w:val="ka-GE"/>
        </w:rPr>
        <w:t>/</w:t>
      </w:r>
      <w:r w:rsidRPr="002F5E72">
        <w:rPr>
          <w:rFonts w:ascii="Sylfaen" w:hAnsi="Sylfaen"/>
          <w:sz w:val="24"/>
          <w:szCs w:val="24"/>
          <w:lang w:val="ka-GE"/>
        </w:rPr>
        <w:t>ელექტროლიტური ბალანსის გათვალისწინებით.</w:t>
      </w:r>
    </w:p>
    <w:p w14:paraId="65A460BD" w14:textId="43A6D9F0" w:rsidR="002F5E72" w:rsidRDefault="002F5E72" w:rsidP="00991327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F5E72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2F5E72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2F5E72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2F5E72">
        <w:rPr>
          <w:rFonts w:ascii="Sylfaen" w:hAnsi="Sylfaen"/>
          <w:sz w:val="24"/>
          <w:szCs w:val="24"/>
          <w:lang w:val="ka-GE"/>
        </w:rPr>
        <w:t xml:space="preserve"> მჟავა შეიძლება გამოიდევნოს სისხლის მიმოქცევიდან ჰემოდიალიზის საშუალებით.</w:t>
      </w:r>
    </w:p>
    <w:p w14:paraId="7F86701C" w14:textId="77777777" w:rsidR="002F5E72" w:rsidRPr="000B5B7C" w:rsidRDefault="002F5E72" w:rsidP="00991327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9AAD17D" w14:textId="77777777" w:rsidR="00991327" w:rsidRPr="000B5B7C" w:rsidRDefault="00991327" w:rsidP="005F131A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0B5B7C">
        <w:rPr>
          <w:rFonts w:ascii="Sylfaen" w:hAnsi="Sylfaen"/>
          <w:b/>
          <w:sz w:val="24"/>
          <w:szCs w:val="24"/>
          <w:lang w:val="ka-GE"/>
        </w:rPr>
        <w:t>ფარმაკოლოგიური თვისებები</w:t>
      </w:r>
    </w:p>
    <w:p w14:paraId="79336D0B" w14:textId="73039B9C" w:rsidR="008B64B2" w:rsidRDefault="00B949E6" w:rsidP="005F131A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sz w:val="24"/>
          <w:szCs w:val="24"/>
          <w:lang w:val="ka-GE"/>
        </w:rPr>
        <w:t>ფარმაკოდინამიკური</w:t>
      </w:r>
      <w:proofErr w:type="spellEnd"/>
      <w:r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6C759E30" w14:textId="77777777" w:rsidR="002F5E72" w:rsidRPr="000B5B7C" w:rsidRDefault="002F5E72" w:rsidP="002F5E72">
      <w:pPr>
        <w:pStyle w:val="ListParagraph"/>
        <w:spacing w:after="0"/>
        <w:ind w:left="765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756FD57" w14:textId="1CC97B26" w:rsidR="00B26589" w:rsidRPr="000B5B7C" w:rsidRDefault="008B64B2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B7C">
        <w:rPr>
          <w:rFonts w:ascii="Sylfaen" w:hAnsi="Sylfaen"/>
          <w:sz w:val="24"/>
          <w:szCs w:val="24"/>
          <w:u w:val="single"/>
          <w:lang w:val="ka-GE"/>
        </w:rPr>
        <w:t>ფარმაკოთერაპიული</w:t>
      </w:r>
      <w:proofErr w:type="spellEnd"/>
      <w:r w:rsidRPr="000B5B7C">
        <w:rPr>
          <w:rFonts w:ascii="Sylfaen" w:hAnsi="Sylfaen"/>
          <w:sz w:val="24"/>
          <w:szCs w:val="24"/>
          <w:u w:val="single"/>
          <w:lang w:val="ka-GE"/>
        </w:rPr>
        <w:t xml:space="preserve"> ჯგუფი:</w:t>
      </w:r>
      <w:r w:rsidR="002F5E72" w:rsidRPr="002F5E72">
        <w:rPr>
          <w:rFonts w:ascii="Sylfaen" w:hAnsi="Sylfaen"/>
          <w:sz w:val="24"/>
          <w:szCs w:val="24"/>
          <w:lang w:val="ka-GE"/>
        </w:rPr>
        <w:t xml:space="preserve"> სისტემური გამოყენების ანტიბაქტერიული საშუალებები, </w:t>
      </w:r>
      <w:proofErr w:type="spellStart"/>
      <w:r w:rsidR="002F5E72" w:rsidRPr="002F5E72">
        <w:rPr>
          <w:rFonts w:ascii="Sylfaen" w:hAnsi="Sylfaen"/>
          <w:sz w:val="24"/>
          <w:szCs w:val="24"/>
          <w:lang w:val="ka-GE"/>
        </w:rPr>
        <w:t>პენიცილინების</w:t>
      </w:r>
      <w:proofErr w:type="spellEnd"/>
      <w:r w:rsidR="002F5E72" w:rsidRPr="002F5E72">
        <w:rPr>
          <w:rFonts w:ascii="Sylfaen" w:hAnsi="Sylfaen"/>
          <w:sz w:val="24"/>
          <w:szCs w:val="24"/>
          <w:lang w:val="ka-GE"/>
        </w:rPr>
        <w:t xml:space="preserve"> კომბინაციები, მათ შორის ბეტა-</w:t>
      </w:r>
      <w:proofErr w:type="spellStart"/>
      <w:r w:rsidR="002F5E72" w:rsidRPr="002F5E72">
        <w:rPr>
          <w:rFonts w:ascii="Sylfaen" w:hAnsi="Sylfaen"/>
          <w:sz w:val="24"/>
          <w:szCs w:val="24"/>
          <w:lang w:val="ka-GE"/>
        </w:rPr>
        <w:t>ლაქტამაზას</w:t>
      </w:r>
      <w:proofErr w:type="spellEnd"/>
      <w:r w:rsidR="002F5E72" w:rsidRPr="002F5E72">
        <w:rPr>
          <w:rFonts w:ascii="Sylfaen" w:hAnsi="Sylfaen"/>
          <w:sz w:val="24"/>
          <w:szCs w:val="24"/>
          <w:lang w:val="ka-GE"/>
        </w:rPr>
        <w:t xml:space="preserve"> ინჰიბიტორები, ATC კოდი: J01CR02</w:t>
      </w:r>
    </w:p>
    <w:p w14:paraId="2772E3F0" w14:textId="77777777" w:rsidR="00B26589" w:rsidRPr="000B5B7C" w:rsidRDefault="00B26589" w:rsidP="008B64B2">
      <w:pPr>
        <w:spacing w:after="0"/>
        <w:jc w:val="both"/>
        <w:rPr>
          <w:rFonts w:ascii="Sylfaen" w:hAnsi="Sylfaen"/>
          <w:sz w:val="24"/>
          <w:szCs w:val="24"/>
        </w:rPr>
      </w:pPr>
    </w:p>
    <w:p w14:paraId="7D9F2C26" w14:textId="38791598" w:rsidR="008B64B2" w:rsidRDefault="008B64B2" w:rsidP="008B64B2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B5B7C">
        <w:rPr>
          <w:rFonts w:ascii="Sylfaen" w:hAnsi="Sylfaen"/>
          <w:sz w:val="24"/>
          <w:szCs w:val="24"/>
          <w:u w:val="single"/>
          <w:lang w:val="ka-GE"/>
        </w:rPr>
        <w:t>მოქმედების მექანიზმი</w:t>
      </w:r>
    </w:p>
    <w:p w14:paraId="183E3ACB" w14:textId="7293D4B5" w:rsidR="000B55C2" w:rsidRDefault="000B55C2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5C2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არის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ნახევრადსინთეზური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პენიცილინი (ბეტა-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ლაქტამური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ანტიბიოტიკი), რომელიც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აინჰიბირებს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ერთ ან რამდენიმე ფერმენტს (ხშირად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მოიხსენიება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როგორც პენიცილინის შემაკავშირებელი ცილები, PBP</w:t>
      </w:r>
      <w:r>
        <w:rPr>
          <w:rFonts w:ascii="Sylfaen" w:hAnsi="Sylfaen"/>
          <w:sz w:val="24"/>
          <w:szCs w:val="24"/>
        </w:rPr>
        <w:t>s</w:t>
      </w:r>
      <w:r w:rsidRPr="000B55C2">
        <w:rPr>
          <w:rFonts w:ascii="Sylfaen" w:hAnsi="Sylfaen"/>
          <w:sz w:val="24"/>
          <w:szCs w:val="24"/>
          <w:lang w:val="ka-GE"/>
        </w:rPr>
        <w:t xml:space="preserve">) ბაქტერიული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პეპტიდოგლიკანის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ბიოსინთეზურ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გზაზე, რომელიც ბაქტერიული უჯრედის კედლის განუყოფელი სტრუქტურული კომპონენტია.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პეპტიდოგლიკანის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სინთეზის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ინჰიბირება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იწვევს უჯრედის კედლის შესუსტებას, რასაც, როგორც წესი, მოჰყვება უჯრედის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ლიზისი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და სიკვდილი.</w:t>
      </w:r>
    </w:p>
    <w:p w14:paraId="2C540DEE" w14:textId="2FA725C6" w:rsidR="000B55C2" w:rsidRDefault="000B55C2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A60ED41" w14:textId="361C30AC" w:rsidR="000B55C2" w:rsidRDefault="000B55C2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5C2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მგრძნობიარეა რეზისტენტული ბაქტერიების მიერ გამომუშავებული ბეტა-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ლაქტამაზების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დეგრადაციის მიმართ და, შესაბამისად, მხოლოდ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აქტივობის სპექტრი არ მოიცავს ამ ფერმენტების წარმომქმნელ ორგანიზმებს.</w:t>
      </w:r>
    </w:p>
    <w:p w14:paraId="7283FB44" w14:textId="4C4B562A" w:rsidR="000B55C2" w:rsidRDefault="000B55C2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D22B1C9" w14:textId="4A1855AF" w:rsidR="000B55C2" w:rsidRDefault="000B55C2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5C2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მჟავა ბეტა-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ლაქტამია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, რომელიც სტრუქტურულად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პენიცილინებთანაა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დაკავშირებული.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B55C2">
        <w:rPr>
          <w:rFonts w:ascii="Sylfaen" w:hAnsi="Sylfaen"/>
          <w:sz w:val="24"/>
          <w:szCs w:val="24"/>
          <w:lang w:val="ka-GE"/>
        </w:rPr>
        <w:t xml:space="preserve">ის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ინაქტივირებს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ზოგიერთ ბეტა-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ლაქტამაზას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ფერმენტს, რითაც ხელს უშლის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ინაქტივაციას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მჟავა მხოლოდ კლინიკურად სასარგებლო ანტიბაქტერიულ ეფექტს არ ავლენს.</w:t>
      </w:r>
    </w:p>
    <w:p w14:paraId="2175500D" w14:textId="77777777" w:rsidR="00B26589" w:rsidRPr="000B5B7C" w:rsidRDefault="00B26589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C8CCBEE" w14:textId="77777777" w:rsidR="008B64B2" w:rsidRPr="000B5B7C" w:rsidRDefault="008B64B2" w:rsidP="008B64B2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0B5B7C">
        <w:rPr>
          <w:rFonts w:ascii="Sylfaen" w:hAnsi="Sylfaen"/>
          <w:sz w:val="24"/>
          <w:szCs w:val="24"/>
          <w:u w:val="single"/>
          <w:lang w:val="ka-GE"/>
        </w:rPr>
        <w:t>ფარმაკოკინეტიკური</w:t>
      </w:r>
      <w:proofErr w:type="spellEnd"/>
      <w:r w:rsidRPr="000B5B7C">
        <w:rPr>
          <w:rFonts w:ascii="Sylfaen" w:hAnsi="Sylfaen"/>
          <w:sz w:val="24"/>
          <w:szCs w:val="24"/>
          <w:u w:val="single"/>
          <w:lang w:val="ka-GE"/>
        </w:rPr>
        <w:t xml:space="preserve"> და </w:t>
      </w:r>
      <w:proofErr w:type="spellStart"/>
      <w:r w:rsidRPr="000B5B7C">
        <w:rPr>
          <w:rFonts w:ascii="Sylfaen" w:hAnsi="Sylfaen"/>
          <w:sz w:val="24"/>
          <w:szCs w:val="24"/>
          <w:u w:val="single"/>
          <w:lang w:val="ka-GE"/>
        </w:rPr>
        <w:t>ფარმაკოდინამიკური</w:t>
      </w:r>
      <w:proofErr w:type="spellEnd"/>
      <w:r w:rsidRPr="000B5B7C">
        <w:rPr>
          <w:rFonts w:ascii="Sylfaen" w:hAnsi="Sylfaen"/>
          <w:sz w:val="24"/>
          <w:szCs w:val="24"/>
          <w:u w:val="single"/>
          <w:lang w:val="ka-GE"/>
        </w:rPr>
        <w:t xml:space="preserve"> ურთიერთქმედება</w:t>
      </w:r>
    </w:p>
    <w:p w14:paraId="0DA43636" w14:textId="65A66784" w:rsidR="00B26589" w:rsidRPr="000B5B7C" w:rsidRDefault="000B55C2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5C2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ეფექტურობის ძირითად განმსაზღვრელ ფაქტორად ითვლება მინიმალური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ინჰიბიტორული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კონცენტრაციის (T &gt; MIC) გადაჭარბების დრო.</w:t>
      </w:r>
    </w:p>
    <w:p w14:paraId="6FC07D65" w14:textId="77777777" w:rsidR="008B64B2" w:rsidRPr="000B5B7C" w:rsidRDefault="008B64B2" w:rsidP="008B64B2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B5B7C">
        <w:rPr>
          <w:rFonts w:ascii="Sylfaen" w:hAnsi="Sylfaen"/>
          <w:sz w:val="24"/>
          <w:szCs w:val="24"/>
          <w:u w:val="single"/>
          <w:lang w:val="ka-GE"/>
        </w:rPr>
        <w:lastRenderedPageBreak/>
        <w:t>რეზისტენტობის მექანიზმ</w:t>
      </w:r>
      <w:r w:rsidR="00A368E5">
        <w:rPr>
          <w:rFonts w:ascii="Sylfaen" w:hAnsi="Sylfaen"/>
          <w:sz w:val="24"/>
          <w:szCs w:val="24"/>
          <w:u w:val="single"/>
          <w:lang w:val="ka-GE"/>
        </w:rPr>
        <w:t>ებ</w:t>
      </w:r>
      <w:r w:rsidRPr="000B5B7C">
        <w:rPr>
          <w:rFonts w:ascii="Sylfaen" w:hAnsi="Sylfaen"/>
          <w:sz w:val="24"/>
          <w:szCs w:val="24"/>
          <w:u w:val="single"/>
          <w:lang w:val="ka-GE"/>
        </w:rPr>
        <w:t>ი</w:t>
      </w:r>
      <w:r w:rsidR="00A368E5">
        <w:rPr>
          <w:rFonts w:ascii="Sylfaen" w:hAnsi="Sylfaen"/>
          <w:sz w:val="24"/>
          <w:szCs w:val="24"/>
          <w:u w:val="single"/>
          <w:lang w:val="ka-GE"/>
        </w:rPr>
        <w:t>:</w:t>
      </w:r>
    </w:p>
    <w:p w14:paraId="50D436F6" w14:textId="59F96819" w:rsidR="000B55C2" w:rsidRDefault="000B55C2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5C2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მჟავას მიმართ რეზისტენტობის ორი ძირითადი მექანიზმია:</w:t>
      </w:r>
    </w:p>
    <w:p w14:paraId="501B7899" w14:textId="77777777" w:rsidR="000B55C2" w:rsidRDefault="000B55C2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918F5A0" w14:textId="03F67F89" w:rsidR="000B55C2" w:rsidRDefault="000B55C2" w:rsidP="000B55C2">
      <w:pPr>
        <w:pStyle w:val="ListParagraph"/>
        <w:numPr>
          <w:ilvl w:val="0"/>
          <w:numId w:val="2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5C2">
        <w:rPr>
          <w:rFonts w:ascii="Sylfaen" w:hAnsi="Sylfaen"/>
          <w:sz w:val="24"/>
          <w:szCs w:val="24"/>
          <w:lang w:val="ka-GE"/>
        </w:rPr>
        <w:t>ინაქტივაცია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იმ ბაქტერიული ბეტა-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ლაქტამაზებით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, რომლებიც თავად არ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ინჰიბირდება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მჟავით, მათ შორის B, C და D კლასის ჩათვლით.</w:t>
      </w:r>
    </w:p>
    <w:p w14:paraId="22874F69" w14:textId="6640C6BF" w:rsidR="000B55C2" w:rsidRDefault="000B55C2" w:rsidP="000B55C2">
      <w:pPr>
        <w:pStyle w:val="ListParagraph"/>
        <w:numPr>
          <w:ilvl w:val="0"/>
          <w:numId w:val="22"/>
        </w:num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55C2">
        <w:rPr>
          <w:rFonts w:ascii="Sylfaen" w:hAnsi="Sylfaen"/>
          <w:sz w:val="24"/>
          <w:szCs w:val="24"/>
          <w:lang w:val="ka-GE"/>
        </w:rPr>
        <w:t xml:space="preserve">PBP-ების ცვლილება, რაც ამცირებს ანტიბაქტერიული </w:t>
      </w:r>
      <w:r>
        <w:rPr>
          <w:rFonts w:ascii="Sylfaen" w:hAnsi="Sylfaen"/>
          <w:sz w:val="24"/>
          <w:szCs w:val="24"/>
          <w:lang w:val="ka-GE"/>
        </w:rPr>
        <w:t>საშუალების</w:t>
      </w:r>
      <w:r w:rsidRPr="000B55C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აფინურობას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სამიზნის მიმართ</w:t>
      </w:r>
    </w:p>
    <w:p w14:paraId="5E1578AF" w14:textId="2566C14E" w:rsidR="000B55C2" w:rsidRDefault="000B55C2" w:rsidP="000B55C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72129CFB" w14:textId="48B7CBA5" w:rsidR="000B55C2" w:rsidRPr="000B55C2" w:rsidRDefault="000B55C2" w:rsidP="000B55C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55C2">
        <w:rPr>
          <w:rFonts w:ascii="Sylfaen" w:hAnsi="Sylfaen"/>
          <w:sz w:val="24"/>
          <w:szCs w:val="24"/>
          <w:lang w:val="ka-GE"/>
        </w:rPr>
        <w:t xml:space="preserve">ბაქტერიების ან გამოდევნის ტუმბოს მექანიზმების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შეუღწევადობამ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შეიძლება გამოიწვიოს ან ხელი შეუწყოს ბაქტერიული რეზისტენტობის განვითარებას, განსაკუთრებით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გრამუარყოფით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ბაქტერიებში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>.</w:t>
      </w:r>
    </w:p>
    <w:p w14:paraId="07258572" w14:textId="3909559B" w:rsidR="00B26589" w:rsidRDefault="00B26589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625E14B" w14:textId="73076F5E" w:rsidR="000B55C2" w:rsidRDefault="000B55C2" w:rsidP="008B64B2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0B55C2">
        <w:rPr>
          <w:rFonts w:ascii="Sylfaen" w:hAnsi="Sylfaen"/>
          <w:sz w:val="24"/>
          <w:szCs w:val="24"/>
          <w:u w:val="single"/>
          <w:lang w:val="ka-GE"/>
        </w:rPr>
        <w:t>მგრძნობელობის ტესტირების ზღვრული წერტილები</w:t>
      </w:r>
    </w:p>
    <w:p w14:paraId="7F484B87" w14:textId="455F144F" w:rsidR="000B55C2" w:rsidRDefault="000B55C2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B55C2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მჟავას მიმართ მგრძნობელობის ტესტირების MIC (მინიმალური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ინჰიბიტორული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კონცენტრაცია)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ინტერპრეტაციული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კრიტერიუმები დადგენილია </w:t>
      </w:r>
      <w:proofErr w:type="spellStart"/>
      <w:r w:rsidRPr="000B55C2">
        <w:rPr>
          <w:rFonts w:ascii="Sylfaen" w:hAnsi="Sylfaen"/>
          <w:sz w:val="24"/>
          <w:szCs w:val="24"/>
          <w:lang w:val="ka-GE"/>
        </w:rPr>
        <w:t>ანტიმიკრობული</w:t>
      </w:r>
      <w:proofErr w:type="spellEnd"/>
      <w:r w:rsidRPr="000B55C2">
        <w:rPr>
          <w:rFonts w:ascii="Sylfaen" w:hAnsi="Sylfaen"/>
          <w:sz w:val="24"/>
          <w:szCs w:val="24"/>
          <w:lang w:val="ka-GE"/>
        </w:rPr>
        <w:t xml:space="preserve"> მგრძნობელობის ტესტირების ევროპული კომიტეტის (EUCAST) მიერ და ჩამოთვლილია აქ</w:t>
      </w:r>
      <w:r>
        <w:rPr>
          <w:rFonts w:ascii="Sylfaen" w:hAnsi="Sylfaen"/>
          <w:sz w:val="24"/>
          <w:szCs w:val="24"/>
          <w:lang w:val="ka-GE"/>
        </w:rPr>
        <w:t>:</w:t>
      </w:r>
    </w:p>
    <w:p w14:paraId="6B9AF489" w14:textId="38B6D968" w:rsidR="000B55C2" w:rsidRDefault="00000000" w:rsidP="008B64B2">
      <w:pPr>
        <w:spacing w:after="0"/>
        <w:jc w:val="both"/>
        <w:rPr>
          <w:lang w:val="ka-GE"/>
        </w:rPr>
      </w:pPr>
      <w:hyperlink r:id="rId8" w:history="1">
        <w:r w:rsidR="000B55C2" w:rsidRPr="00F4307C">
          <w:rPr>
            <w:rStyle w:val="Hyperlink"/>
            <w:lang w:val="ka-GE"/>
          </w:rPr>
          <w:t>https://www.ema.europa.eu/documents/other/minimum-inhibitory-concentration-mic-breakpoints_en.xlsx</w:t>
        </w:r>
      </w:hyperlink>
    </w:p>
    <w:p w14:paraId="2598B876" w14:textId="59BF2E71" w:rsidR="000B55C2" w:rsidRDefault="000B55C2" w:rsidP="008B64B2">
      <w:pPr>
        <w:spacing w:after="0"/>
        <w:jc w:val="both"/>
        <w:rPr>
          <w:lang w:val="ka-GE"/>
        </w:rPr>
      </w:pPr>
    </w:p>
    <w:p w14:paraId="16657FB8" w14:textId="317C094E" w:rsidR="000B55C2" w:rsidRDefault="000B55C2" w:rsidP="008B64B2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0B55C2">
        <w:rPr>
          <w:rFonts w:ascii="Sylfaen" w:hAnsi="Sylfaen"/>
          <w:sz w:val="24"/>
          <w:szCs w:val="24"/>
          <w:lang w:val="ka-GE"/>
        </w:rPr>
        <w:t xml:space="preserve">რეზისტენტობის გავრცელება შეიძლება განსხვავდებოდეს გეოგრაფიულად და დროთა განმავლობაში შერჩეული სახეობებისთვის, ამიტომ სასურველია რეზისტენტობის შესახებ ადგილობრივი ინფორმაციის მიღება, განსაკუთრებით </w:t>
      </w:r>
      <w:r w:rsidR="002E79E3">
        <w:rPr>
          <w:rFonts w:ascii="Sylfaen" w:hAnsi="Sylfaen"/>
          <w:sz w:val="24"/>
          <w:szCs w:val="24"/>
          <w:lang w:val="ka-GE"/>
        </w:rPr>
        <w:t>მწვავე</w:t>
      </w:r>
      <w:r w:rsidRPr="000B55C2">
        <w:rPr>
          <w:rFonts w:ascii="Sylfaen" w:hAnsi="Sylfaen"/>
          <w:sz w:val="24"/>
          <w:szCs w:val="24"/>
          <w:lang w:val="ka-GE"/>
        </w:rPr>
        <w:t xml:space="preserve"> ინფექციების მკურნალობისას.</w:t>
      </w:r>
      <w:r w:rsidR="002E79E3">
        <w:rPr>
          <w:rFonts w:ascii="Sylfaen" w:hAnsi="Sylfaen"/>
          <w:sz w:val="24"/>
          <w:szCs w:val="24"/>
          <w:lang w:val="ka-GE"/>
        </w:rPr>
        <w:t xml:space="preserve"> </w:t>
      </w:r>
      <w:r w:rsidR="002E79E3" w:rsidRPr="002E79E3">
        <w:rPr>
          <w:rFonts w:ascii="Sylfaen" w:hAnsi="Sylfaen"/>
          <w:sz w:val="24"/>
          <w:szCs w:val="24"/>
          <w:lang w:val="ka-GE"/>
        </w:rPr>
        <w:t>საჭიროების შემთხვევაში, უნდა მიმართოთ ექსპერტ</w:t>
      </w:r>
      <w:r w:rsidR="002E79E3">
        <w:rPr>
          <w:rFonts w:ascii="Sylfaen" w:hAnsi="Sylfaen"/>
          <w:sz w:val="24"/>
          <w:szCs w:val="24"/>
          <w:lang w:val="ka-GE"/>
        </w:rPr>
        <w:t>ს</w:t>
      </w:r>
      <w:r w:rsidR="002E79E3" w:rsidRPr="002E79E3">
        <w:rPr>
          <w:rFonts w:ascii="Sylfaen" w:hAnsi="Sylfaen"/>
          <w:sz w:val="24"/>
          <w:szCs w:val="24"/>
          <w:lang w:val="ka-GE"/>
        </w:rPr>
        <w:t xml:space="preserve"> რჩევისთვის, როდესაც რეზისტენტობის ადგილობრივი გავრცელება იმდენად მაღალია, რომ პრეპარატის სარგებლიანობა ინფექციების, სულ მცირე, ზოგიერთი ტიპის დროს საეჭვოა.</w:t>
      </w:r>
    </w:p>
    <w:p w14:paraId="7E7DBF96" w14:textId="392BDDEC" w:rsidR="002E79E3" w:rsidRPr="002E79E3" w:rsidRDefault="002E79E3" w:rsidP="008B64B2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250"/>
      </w:tblGrid>
      <w:tr w:rsidR="002E79E3" w14:paraId="73C6486A" w14:textId="77777777" w:rsidTr="002E79E3">
        <w:tc>
          <w:tcPr>
            <w:tcW w:w="10250" w:type="dxa"/>
          </w:tcPr>
          <w:p w14:paraId="1BCF1E33" w14:textId="51DBC65F" w:rsidR="002E79E3" w:rsidRPr="002E79E3" w:rsidRDefault="002E79E3" w:rsidP="008B64B2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2E79E3">
              <w:rPr>
                <w:rFonts w:ascii="Sylfaen" w:hAnsi="Sylfaen"/>
                <w:b/>
                <w:sz w:val="24"/>
                <w:szCs w:val="24"/>
                <w:lang w:val="ka-GE"/>
              </w:rPr>
              <w:t>ჩვეულებრივ მგრძნობიარე სახეობები</w:t>
            </w:r>
          </w:p>
        </w:tc>
      </w:tr>
      <w:tr w:rsidR="002E79E3" w14:paraId="19E63E30" w14:textId="77777777" w:rsidTr="002E79E3">
        <w:trPr>
          <w:trHeight w:val="1322"/>
        </w:trPr>
        <w:tc>
          <w:tcPr>
            <w:tcW w:w="10250" w:type="dxa"/>
          </w:tcPr>
          <w:p w14:paraId="6975A1E4" w14:textId="60D0A867" w:rsidR="002E79E3" w:rsidRDefault="002E79E3" w:rsidP="008B64B2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2E79E3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აერობული გრამ</w:t>
            </w: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-</w:t>
            </w:r>
            <w:r w:rsidRPr="002E79E3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დადებითი მიკროორგანიზმები</w:t>
            </w:r>
          </w:p>
          <w:p w14:paraId="615CB2F1" w14:textId="77777777" w:rsidR="002E79E3" w:rsidRPr="002E79E3" w:rsidRDefault="002E79E3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2E79E3">
              <w:rPr>
                <w:rFonts w:ascii="Sylfaen" w:hAnsi="Sylfaen"/>
                <w:i/>
                <w:sz w:val="24"/>
                <w:szCs w:val="24"/>
                <w:lang w:val="ka-GE"/>
              </w:rPr>
              <w:t>ენტეროკოკუს</w:t>
            </w:r>
            <w:proofErr w:type="spellEnd"/>
            <w:r w:rsidRPr="002E79E3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2E79E3">
              <w:rPr>
                <w:rFonts w:ascii="Sylfaen" w:hAnsi="Sylfaen"/>
                <w:i/>
                <w:sz w:val="24"/>
                <w:szCs w:val="24"/>
                <w:lang w:val="ka-GE"/>
              </w:rPr>
              <w:t>ფეკალისი</w:t>
            </w:r>
            <w:proofErr w:type="spellEnd"/>
          </w:p>
          <w:p w14:paraId="1B2EDDDC" w14:textId="1825BC68" w:rsidR="002E79E3" w:rsidRPr="002E79E3" w:rsidRDefault="002E79E3" w:rsidP="002E79E3">
            <w:pPr>
              <w:pStyle w:val="Default"/>
              <w:jc w:val="both"/>
              <w:rPr>
                <w:rFonts w:ascii="Sylfaen" w:hAnsi="Sylfaen"/>
                <w:i/>
                <w:lang w:val="ka-GE"/>
              </w:rPr>
            </w:pPr>
            <w:proofErr w:type="spellStart"/>
            <w:r>
              <w:rPr>
                <w:rFonts w:ascii="Sylfaen" w:hAnsi="Sylfaen"/>
                <w:i/>
                <w:lang w:val="ka-GE"/>
              </w:rPr>
              <w:t>გარდნერელა</w:t>
            </w:r>
            <w:proofErr w:type="spellEnd"/>
            <w:r>
              <w:rPr>
                <w:rFonts w:ascii="Sylfaen" w:hAnsi="Sylfaen"/>
                <w:i/>
                <w:lang w:val="ka-GE"/>
              </w:rPr>
              <w:t xml:space="preserve"> </w:t>
            </w:r>
            <w:proofErr w:type="spellStart"/>
            <w:r>
              <w:rPr>
                <w:rFonts w:ascii="Sylfaen" w:hAnsi="Sylfaen"/>
                <w:i/>
                <w:lang w:val="ka-GE"/>
              </w:rPr>
              <w:t>ვაგინალისი</w:t>
            </w:r>
            <w:proofErr w:type="spellEnd"/>
          </w:p>
          <w:p w14:paraId="5FD17E8E" w14:textId="12ECF946" w:rsidR="002E79E3" w:rsidRPr="002E79E3" w:rsidRDefault="002E79E3" w:rsidP="008B64B2">
            <w:pPr>
              <w:jc w:val="both"/>
              <w:rPr>
                <w:rFonts w:ascii="Sylfaen" w:hAnsi="Sylfaen"/>
                <w:i/>
                <w:sz w:val="24"/>
                <w:szCs w:val="24"/>
                <w:vertAlign w:val="superscript"/>
                <w:lang w:val="ka-GE"/>
              </w:rPr>
            </w:pPr>
            <w:r>
              <w:rPr>
                <w:rFonts w:ascii="Sylfaen" w:hAnsi="Sylfaen"/>
                <w:i/>
                <w:sz w:val="24"/>
                <w:szCs w:val="24"/>
                <w:lang w:val="ka-GE"/>
              </w:rPr>
              <w:t>ოქროსფერი</w:t>
            </w:r>
            <w:r w:rsidRPr="002E79E3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სტაფილოკოკი </w:t>
            </w:r>
            <w:r w:rsidRPr="002E79E3">
              <w:rPr>
                <w:rFonts w:ascii="Sylfaen" w:hAnsi="Sylfaen"/>
                <w:sz w:val="24"/>
                <w:szCs w:val="24"/>
                <w:lang w:val="ka-GE"/>
              </w:rPr>
              <w:t>(</w:t>
            </w:r>
            <w:proofErr w:type="spellStart"/>
            <w:r w:rsidRPr="002E79E3">
              <w:rPr>
                <w:rFonts w:ascii="Sylfaen" w:hAnsi="Sylfaen"/>
                <w:sz w:val="24"/>
                <w:szCs w:val="24"/>
                <w:lang w:val="ka-GE"/>
              </w:rPr>
              <w:t>მეთიცილინის</w:t>
            </w:r>
            <w:proofErr w:type="spellEnd"/>
            <w:r w:rsidRPr="002E79E3">
              <w:rPr>
                <w:rFonts w:ascii="Sylfaen" w:hAnsi="Sylfaen"/>
                <w:sz w:val="24"/>
                <w:szCs w:val="24"/>
                <w:lang w:val="ka-GE"/>
              </w:rPr>
              <w:t xml:space="preserve"> მიმართ მგრძნობიარე)</w:t>
            </w:r>
            <w:r w:rsidRPr="002E79E3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r w:rsidRPr="002E79E3">
              <w:rPr>
                <w:rFonts w:ascii="Sylfaen" w:hAnsi="Sylfaen"/>
                <w:i/>
                <w:sz w:val="24"/>
                <w:szCs w:val="24"/>
                <w:vertAlign w:val="superscript"/>
                <w:lang w:val="ka-GE"/>
              </w:rPr>
              <w:t>£</w:t>
            </w:r>
          </w:p>
          <w:p w14:paraId="7C7E09F6" w14:textId="77777777" w:rsidR="002E79E3" w:rsidRPr="002E79E3" w:rsidRDefault="002E79E3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2E79E3">
              <w:rPr>
                <w:rFonts w:ascii="Sylfaen" w:hAnsi="Sylfaen"/>
                <w:i/>
                <w:sz w:val="24"/>
                <w:szCs w:val="24"/>
                <w:lang w:val="ka-GE"/>
              </w:rPr>
              <w:t>კოაგულაზა</w:t>
            </w:r>
            <w:proofErr w:type="spellEnd"/>
            <w:r w:rsidRPr="002E79E3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-უარყოფითი სტაფილოკოკები </w:t>
            </w:r>
            <w:r w:rsidRPr="002E79E3">
              <w:rPr>
                <w:rFonts w:ascii="Sylfaen" w:hAnsi="Sylfaen"/>
                <w:sz w:val="24"/>
                <w:szCs w:val="24"/>
                <w:lang w:val="ka-GE"/>
              </w:rPr>
              <w:t>(</w:t>
            </w:r>
            <w:proofErr w:type="spellStart"/>
            <w:r w:rsidRPr="002E79E3">
              <w:rPr>
                <w:rFonts w:ascii="Sylfaen" w:hAnsi="Sylfaen"/>
                <w:sz w:val="24"/>
                <w:szCs w:val="24"/>
                <w:lang w:val="ka-GE"/>
              </w:rPr>
              <w:t>მეთიცილინის</w:t>
            </w:r>
            <w:proofErr w:type="spellEnd"/>
            <w:r w:rsidRPr="002E79E3">
              <w:rPr>
                <w:rFonts w:ascii="Sylfaen" w:hAnsi="Sylfaen"/>
                <w:sz w:val="24"/>
                <w:szCs w:val="24"/>
                <w:lang w:val="ka-GE"/>
              </w:rPr>
              <w:t xml:space="preserve"> მიმართ მგრძნობიარე)</w:t>
            </w:r>
          </w:p>
          <w:p w14:paraId="23D23ECF" w14:textId="77777777" w:rsidR="002E79E3" w:rsidRPr="002E79E3" w:rsidRDefault="002E79E3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r w:rsidRPr="002E79E3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სტრეპტოკოკი </w:t>
            </w:r>
            <w:proofErr w:type="spellStart"/>
            <w:r w:rsidRPr="002E79E3">
              <w:rPr>
                <w:rFonts w:ascii="Sylfaen" w:hAnsi="Sylfaen"/>
                <w:i/>
                <w:sz w:val="24"/>
                <w:szCs w:val="24"/>
                <w:lang w:val="ka-GE"/>
              </w:rPr>
              <w:t>აგალაქტია</w:t>
            </w:r>
            <w:proofErr w:type="spellEnd"/>
          </w:p>
          <w:p w14:paraId="759D950D" w14:textId="77777777" w:rsidR="002E79E3" w:rsidRPr="002E79E3" w:rsidRDefault="002E79E3" w:rsidP="008B64B2">
            <w:pPr>
              <w:jc w:val="both"/>
              <w:rPr>
                <w:rFonts w:ascii="Sylfaen" w:hAnsi="Sylfaen"/>
                <w:i/>
                <w:sz w:val="24"/>
                <w:szCs w:val="24"/>
              </w:rPr>
            </w:pPr>
            <w:r w:rsidRPr="002E79E3">
              <w:rPr>
                <w:rFonts w:ascii="Sylfaen" w:hAnsi="Sylfaen"/>
                <w:i/>
                <w:sz w:val="24"/>
                <w:szCs w:val="24"/>
                <w:lang w:val="ka-GE"/>
              </w:rPr>
              <w:t>სტრეპტოკოკი პნევმონია</w:t>
            </w:r>
            <w:r w:rsidRPr="002E79E3">
              <w:rPr>
                <w:rFonts w:ascii="Sylfaen" w:hAnsi="Sylfaen"/>
                <w:i/>
                <w:sz w:val="24"/>
                <w:szCs w:val="24"/>
                <w:vertAlign w:val="superscript"/>
                <w:lang w:val="ka-GE"/>
              </w:rPr>
              <w:t>1</w:t>
            </w:r>
            <w:r w:rsidRPr="002E79E3">
              <w:rPr>
                <w:rFonts w:ascii="Sylfaen" w:hAnsi="Sylfaen"/>
                <w:i/>
                <w:sz w:val="24"/>
                <w:szCs w:val="24"/>
                <w:vertAlign w:val="superscript"/>
              </w:rPr>
              <w:t xml:space="preserve"> </w:t>
            </w:r>
          </w:p>
          <w:p w14:paraId="663E174F" w14:textId="77777777" w:rsidR="002E79E3" w:rsidRPr="002E79E3" w:rsidRDefault="002E79E3" w:rsidP="008B64B2">
            <w:pPr>
              <w:jc w:val="both"/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2E79E3">
              <w:rPr>
                <w:rFonts w:ascii="Sylfaen" w:hAnsi="Sylfaen"/>
                <w:i/>
                <w:sz w:val="24"/>
                <w:szCs w:val="24"/>
              </w:rPr>
              <w:t>სტრეპტოკოკი</w:t>
            </w:r>
            <w:proofErr w:type="spellEnd"/>
            <w:r w:rsidRPr="002E79E3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2E79E3">
              <w:rPr>
                <w:rFonts w:ascii="Sylfaen" w:hAnsi="Sylfaen"/>
                <w:i/>
                <w:sz w:val="24"/>
                <w:szCs w:val="24"/>
              </w:rPr>
              <w:t>პიოგენესი</w:t>
            </w:r>
            <w:proofErr w:type="spellEnd"/>
            <w:r w:rsidRPr="002E79E3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2E79E3">
              <w:rPr>
                <w:rFonts w:ascii="Sylfaen" w:hAnsi="Sylfaen"/>
                <w:sz w:val="24"/>
                <w:szCs w:val="24"/>
              </w:rPr>
              <w:t>და</w:t>
            </w:r>
            <w:proofErr w:type="spellEnd"/>
            <w:r w:rsidRPr="002E79E3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2E79E3">
              <w:rPr>
                <w:rFonts w:ascii="Sylfaen" w:hAnsi="Sylfaen"/>
                <w:sz w:val="24"/>
                <w:szCs w:val="24"/>
              </w:rPr>
              <w:t>სხვა</w:t>
            </w:r>
            <w:proofErr w:type="spellEnd"/>
            <w:r w:rsidRPr="002E79E3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2E79E3">
              <w:rPr>
                <w:rFonts w:ascii="Sylfaen" w:hAnsi="Sylfaen"/>
                <w:sz w:val="24"/>
                <w:szCs w:val="24"/>
              </w:rPr>
              <w:t>ბეტა-ჰემოლიზური</w:t>
            </w:r>
            <w:proofErr w:type="spellEnd"/>
            <w:r w:rsidRPr="002E79E3">
              <w:rPr>
                <w:rFonts w:ascii="Sylfaen" w:hAnsi="Sylfaen"/>
                <w:sz w:val="24"/>
                <w:szCs w:val="24"/>
              </w:rPr>
              <w:t xml:space="preserve"> </w:t>
            </w:r>
            <w:proofErr w:type="spellStart"/>
            <w:r w:rsidRPr="002E79E3">
              <w:rPr>
                <w:rFonts w:ascii="Sylfaen" w:hAnsi="Sylfaen"/>
                <w:sz w:val="24"/>
                <w:szCs w:val="24"/>
              </w:rPr>
              <w:t>სტრეპტოკოკები</w:t>
            </w:r>
            <w:proofErr w:type="spellEnd"/>
          </w:p>
          <w:p w14:paraId="1FC95354" w14:textId="77777777" w:rsidR="002E79E3" w:rsidRDefault="002E79E3" w:rsidP="008B64B2">
            <w:pPr>
              <w:jc w:val="both"/>
              <w:rPr>
                <w:rFonts w:ascii="Sylfaen" w:hAnsi="Sylfaen"/>
                <w:i/>
                <w:sz w:val="24"/>
                <w:szCs w:val="24"/>
              </w:rPr>
            </w:pPr>
            <w:proofErr w:type="spellStart"/>
            <w:r w:rsidRPr="002E79E3">
              <w:rPr>
                <w:rFonts w:ascii="Sylfaen" w:hAnsi="Sylfaen"/>
                <w:i/>
                <w:sz w:val="24"/>
                <w:szCs w:val="24"/>
              </w:rPr>
              <w:t>სტრეპტოკოკი</w:t>
            </w:r>
            <w:proofErr w:type="spellEnd"/>
            <w:r w:rsidRPr="002E79E3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2E79E3">
              <w:rPr>
                <w:rFonts w:ascii="Sylfaen" w:hAnsi="Sylfaen"/>
                <w:i/>
                <w:sz w:val="24"/>
                <w:szCs w:val="24"/>
              </w:rPr>
              <w:t>ვირიდანსი</w:t>
            </w:r>
            <w:proofErr w:type="spellEnd"/>
            <w:r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ს </w:t>
            </w:r>
            <w:proofErr w:type="spellStart"/>
            <w:r w:rsidRPr="002E79E3">
              <w:rPr>
                <w:rFonts w:ascii="Sylfaen" w:hAnsi="Sylfaen"/>
                <w:i/>
                <w:sz w:val="24"/>
                <w:szCs w:val="24"/>
              </w:rPr>
              <w:t>ჯგუფი</w:t>
            </w:r>
            <w:proofErr w:type="spellEnd"/>
          </w:p>
          <w:p w14:paraId="3D31DCAA" w14:textId="3CEB3542" w:rsidR="002E79E3" w:rsidRDefault="002E79E3" w:rsidP="008B64B2">
            <w:pPr>
              <w:jc w:val="both"/>
              <w:rPr>
                <w:rFonts w:ascii="Sylfaen" w:hAnsi="Sylfaen"/>
                <w:sz w:val="24"/>
                <w:szCs w:val="24"/>
              </w:rPr>
            </w:pPr>
          </w:p>
          <w:p w14:paraId="07E5B0B1" w14:textId="4ABE4D31" w:rsidR="002E79E3" w:rsidRDefault="002E79E3" w:rsidP="002E79E3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2E79E3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აერობული გრამ</w:t>
            </w:r>
            <w:r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-უარყოფითი </w:t>
            </w:r>
            <w:r w:rsidRPr="002E79E3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მიკროორგანიზმები</w:t>
            </w:r>
          </w:p>
          <w:p w14:paraId="01A43954" w14:textId="3F62481F" w:rsidR="002E79E3" w:rsidRPr="002E79E3" w:rsidRDefault="002E79E3" w:rsidP="002E79E3">
            <w:pPr>
              <w:jc w:val="both"/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C6C6E">
              <w:rPr>
                <w:rFonts w:ascii="Sylfaen" w:hAnsi="Sylfaen"/>
                <w:i/>
                <w:sz w:val="24"/>
                <w:szCs w:val="24"/>
                <w:lang w:val="ka-GE"/>
              </w:rPr>
              <w:t>კაპნოციტოფაგა</w:t>
            </w:r>
            <w:proofErr w:type="spellEnd"/>
            <w:r w:rsidRPr="002E79E3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2E79E3">
              <w:rPr>
                <w:rFonts w:ascii="Sylfaen" w:hAnsi="Sylfaen"/>
                <w:sz w:val="24"/>
                <w:szCs w:val="24"/>
              </w:rPr>
              <w:t>spp.</w:t>
            </w:r>
          </w:p>
          <w:p w14:paraId="3875A7DA" w14:textId="77777777" w:rsidR="002E79E3" w:rsidRPr="002E79E3" w:rsidRDefault="002E79E3" w:rsidP="002E79E3">
            <w:pPr>
              <w:jc w:val="both"/>
              <w:rPr>
                <w:rFonts w:ascii="Sylfaen" w:hAnsi="Sylfaen"/>
                <w:sz w:val="24"/>
                <w:szCs w:val="24"/>
                <w:u w:val="single"/>
              </w:rPr>
            </w:pPr>
          </w:p>
          <w:p w14:paraId="503BEB4E" w14:textId="2DE18AE2" w:rsidR="001C6C6E" w:rsidRPr="001C6C6E" w:rsidRDefault="001C6C6E" w:rsidP="001C6C6E">
            <w:pPr>
              <w:pStyle w:val="Default"/>
              <w:jc w:val="both"/>
              <w:rPr>
                <w:i/>
              </w:rPr>
            </w:pPr>
            <w:proofErr w:type="spellStart"/>
            <w:r>
              <w:rPr>
                <w:rFonts w:ascii="Sylfaen" w:hAnsi="Sylfaen"/>
                <w:i/>
                <w:iCs/>
                <w:sz w:val="22"/>
                <w:szCs w:val="22"/>
                <w:lang w:val="ka-GE"/>
              </w:rPr>
              <w:t>ეიკენელლა</w:t>
            </w:r>
            <w:proofErr w:type="spellEnd"/>
            <w:r>
              <w:rPr>
                <w:rFonts w:ascii="Sylfaen" w:hAnsi="Sylfaen"/>
                <w:i/>
                <w:iCs/>
                <w:sz w:val="22"/>
                <w:szCs w:val="22"/>
                <w:lang w:val="ka-GE"/>
              </w:rPr>
              <w:t xml:space="preserve"> </w:t>
            </w:r>
            <w:proofErr w:type="spellStart"/>
            <w:r w:rsidRPr="001C6C6E">
              <w:rPr>
                <w:i/>
                <w:iCs/>
                <w:sz w:val="22"/>
                <w:szCs w:val="22"/>
              </w:rPr>
              <w:t>corrodens</w:t>
            </w:r>
            <w:proofErr w:type="spellEnd"/>
            <w:r w:rsidRPr="001C6C6E">
              <w:rPr>
                <w:i/>
                <w:iCs/>
                <w:sz w:val="22"/>
                <w:szCs w:val="22"/>
              </w:rPr>
              <w:t xml:space="preserve"> </w:t>
            </w:r>
          </w:p>
          <w:p w14:paraId="2666F41A" w14:textId="18F1E783" w:rsidR="002E79E3" w:rsidRDefault="001C6C6E" w:rsidP="008B64B2">
            <w:pPr>
              <w:jc w:val="both"/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</w:pPr>
            <w:proofErr w:type="spellStart"/>
            <w:r w:rsidRPr="001C6C6E">
              <w:rPr>
                <w:rFonts w:ascii="Sylfaen" w:hAnsi="Sylfaen"/>
                <w:i/>
                <w:sz w:val="24"/>
                <w:szCs w:val="24"/>
                <w:lang w:val="ka-GE"/>
              </w:rPr>
              <w:t>ჰემოფილუს</w:t>
            </w:r>
            <w:proofErr w:type="spellEnd"/>
            <w:r w:rsidRPr="001C6C6E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ინფლუენცა</w:t>
            </w:r>
            <w:r w:rsidRPr="001C6C6E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2</w:t>
            </w:r>
          </w:p>
          <w:p w14:paraId="134B5114" w14:textId="2AC96C6A" w:rsidR="001C6C6E" w:rsidRPr="001C6C6E" w:rsidRDefault="001C6C6E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1C6C6E">
              <w:rPr>
                <w:rFonts w:ascii="Sylfaen" w:hAnsi="Sylfaen"/>
                <w:i/>
                <w:sz w:val="24"/>
                <w:szCs w:val="24"/>
                <w:lang w:val="ka-GE"/>
              </w:rPr>
              <w:t>მორაქსელა</w:t>
            </w:r>
            <w:proofErr w:type="spellEnd"/>
            <w:r w:rsidRPr="001C6C6E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C6C6E">
              <w:rPr>
                <w:rFonts w:ascii="Sylfaen" w:hAnsi="Sylfaen"/>
                <w:i/>
                <w:sz w:val="24"/>
                <w:szCs w:val="24"/>
                <w:lang w:val="ka-GE"/>
              </w:rPr>
              <w:t>კატარალისი</w:t>
            </w:r>
            <w:proofErr w:type="spellEnd"/>
          </w:p>
          <w:p w14:paraId="0C50F461" w14:textId="4099DB24" w:rsidR="001C6C6E" w:rsidRDefault="001C6C6E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1C6C6E">
              <w:rPr>
                <w:rFonts w:ascii="Sylfaen" w:hAnsi="Sylfaen"/>
                <w:i/>
                <w:sz w:val="24"/>
                <w:szCs w:val="24"/>
                <w:lang w:val="ka-GE"/>
              </w:rPr>
              <w:t>პასტერელა</w:t>
            </w:r>
            <w:proofErr w:type="spellEnd"/>
            <w:r w:rsidRPr="001C6C6E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C6C6E">
              <w:rPr>
                <w:rFonts w:ascii="Sylfaen" w:hAnsi="Sylfaen"/>
                <w:i/>
                <w:sz w:val="24"/>
                <w:szCs w:val="24"/>
                <w:lang w:val="ka-GE"/>
              </w:rPr>
              <w:t>მულტოციდა</w:t>
            </w:r>
            <w:proofErr w:type="spellEnd"/>
          </w:p>
          <w:p w14:paraId="6978C227" w14:textId="58BD3659" w:rsidR="001C6C6E" w:rsidRDefault="001C6C6E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</w:p>
          <w:p w14:paraId="6DDAC88D" w14:textId="73710332" w:rsidR="001C6C6E" w:rsidRPr="001C6C6E" w:rsidRDefault="001C6C6E" w:rsidP="008B64B2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1C6C6E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ანაერობული მიკროორგანიზმები</w:t>
            </w:r>
          </w:p>
          <w:p w14:paraId="40137D8C" w14:textId="77777777" w:rsidR="002E79E3" w:rsidRPr="001C6C6E" w:rsidRDefault="001C6C6E" w:rsidP="008B64B2">
            <w:pPr>
              <w:jc w:val="both"/>
              <w:rPr>
                <w:rFonts w:ascii="Sylfaen" w:hAnsi="Sylfaen"/>
                <w:i/>
                <w:sz w:val="24"/>
                <w:szCs w:val="24"/>
              </w:rPr>
            </w:pPr>
            <w:proofErr w:type="spellStart"/>
            <w:r w:rsidRPr="001C6C6E">
              <w:rPr>
                <w:rFonts w:ascii="Sylfaen" w:hAnsi="Sylfaen"/>
                <w:i/>
                <w:sz w:val="24"/>
                <w:szCs w:val="24"/>
              </w:rPr>
              <w:t>ბაქტერიოიდების</w:t>
            </w:r>
            <w:proofErr w:type="spellEnd"/>
            <w:r w:rsidRPr="001C6C6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C6C6E">
              <w:rPr>
                <w:rFonts w:ascii="Sylfaen" w:hAnsi="Sylfaen"/>
                <w:i/>
                <w:sz w:val="24"/>
                <w:szCs w:val="24"/>
              </w:rPr>
              <w:t>ფრაგილისი</w:t>
            </w:r>
            <w:proofErr w:type="spellEnd"/>
          </w:p>
          <w:p w14:paraId="7D5840F2" w14:textId="77777777" w:rsidR="001C6C6E" w:rsidRPr="001C6C6E" w:rsidRDefault="001C6C6E" w:rsidP="008B64B2">
            <w:pPr>
              <w:jc w:val="both"/>
              <w:rPr>
                <w:rFonts w:ascii="Sylfaen" w:hAnsi="Sylfaen"/>
                <w:i/>
                <w:sz w:val="24"/>
                <w:szCs w:val="24"/>
              </w:rPr>
            </w:pPr>
            <w:proofErr w:type="spellStart"/>
            <w:r w:rsidRPr="001C6C6E">
              <w:rPr>
                <w:rFonts w:ascii="Sylfaen" w:hAnsi="Sylfaen"/>
                <w:i/>
                <w:sz w:val="24"/>
                <w:szCs w:val="24"/>
              </w:rPr>
              <w:t>ფუზობაქტერიუმ</w:t>
            </w:r>
            <w:proofErr w:type="spellEnd"/>
            <w:r w:rsidRPr="001C6C6E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1C6C6E">
              <w:rPr>
                <w:rFonts w:ascii="Sylfaen" w:hAnsi="Sylfaen"/>
                <w:i/>
                <w:sz w:val="24"/>
                <w:szCs w:val="24"/>
              </w:rPr>
              <w:t>ნუკლეატუმი</w:t>
            </w:r>
            <w:proofErr w:type="spellEnd"/>
          </w:p>
          <w:p w14:paraId="6F6C88C2" w14:textId="77777777" w:rsidR="001C6C6E" w:rsidRDefault="001C6C6E" w:rsidP="008B64B2">
            <w:pPr>
              <w:jc w:val="both"/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1C6C6E">
              <w:rPr>
                <w:rFonts w:ascii="Sylfaen" w:hAnsi="Sylfaen"/>
                <w:i/>
                <w:sz w:val="24"/>
                <w:szCs w:val="24"/>
              </w:rPr>
              <w:t>პრევოტელა</w:t>
            </w:r>
            <w:proofErr w:type="spellEnd"/>
            <w:r w:rsidRPr="001C6C6E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r w:rsidRPr="001C6C6E">
              <w:rPr>
                <w:rFonts w:ascii="Sylfaen" w:hAnsi="Sylfaen"/>
                <w:i/>
                <w:sz w:val="24"/>
                <w:szCs w:val="24"/>
              </w:rPr>
              <w:t>spp.</w:t>
            </w:r>
            <w:r>
              <w:rPr>
                <w:rFonts w:ascii="Sylfaen" w:hAnsi="Sylfaen"/>
                <w:sz w:val="24"/>
                <w:szCs w:val="24"/>
              </w:rPr>
              <w:t xml:space="preserve"> </w:t>
            </w:r>
          </w:p>
          <w:p w14:paraId="4DBAFF70" w14:textId="12AF701B" w:rsidR="001C6C6E" w:rsidRPr="001C6C6E" w:rsidRDefault="001C6C6E" w:rsidP="008B64B2">
            <w:pPr>
              <w:jc w:val="both"/>
              <w:rPr>
                <w:rFonts w:ascii="Sylfaen" w:hAnsi="Sylfaen"/>
                <w:sz w:val="24"/>
                <w:szCs w:val="24"/>
              </w:rPr>
            </w:pPr>
          </w:p>
        </w:tc>
      </w:tr>
      <w:tr w:rsidR="002E79E3" w14:paraId="1E536564" w14:textId="77777777" w:rsidTr="002E79E3">
        <w:tc>
          <w:tcPr>
            <w:tcW w:w="10250" w:type="dxa"/>
          </w:tcPr>
          <w:p w14:paraId="2D8339F6" w14:textId="40C7B4B5" w:rsidR="002E79E3" w:rsidRPr="001C6C6E" w:rsidRDefault="001C6C6E" w:rsidP="008B64B2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1C6C6E">
              <w:rPr>
                <w:rFonts w:ascii="Sylfaen" w:hAnsi="Sylfaen"/>
                <w:b/>
                <w:sz w:val="24"/>
                <w:szCs w:val="24"/>
                <w:lang w:val="ka-GE"/>
              </w:rPr>
              <w:lastRenderedPageBreak/>
              <w:t>სახეობები, რომელთათვისაც შეძენილი რეზისტენტობა შეიძლება პრობლემას წარმოადგენდეს</w:t>
            </w:r>
          </w:p>
        </w:tc>
      </w:tr>
      <w:tr w:rsidR="002E79E3" w14:paraId="403F74F5" w14:textId="77777777" w:rsidTr="002E79E3">
        <w:tc>
          <w:tcPr>
            <w:tcW w:w="10250" w:type="dxa"/>
          </w:tcPr>
          <w:p w14:paraId="580E1868" w14:textId="677C29D4" w:rsidR="002E79E3" w:rsidRPr="001C6C6E" w:rsidRDefault="001C6C6E" w:rsidP="008B64B2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1C6C6E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აერობული გრამ</w:t>
            </w:r>
            <w:r>
              <w:rPr>
                <w:rFonts w:ascii="Sylfaen" w:hAnsi="Sylfaen"/>
                <w:sz w:val="24"/>
                <w:szCs w:val="24"/>
                <w:u w:val="single"/>
              </w:rPr>
              <w:t>-</w:t>
            </w:r>
            <w:r w:rsidRPr="001C6C6E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დადებითი მიკროორგანიზმები</w:t>
            </w:r>
          </w:p>
          <w:p w14:paraId="72CFE853" w14:textId="77777777" w:rsidR="001C6C6E" w:rsidRDefault="001C6C6E" w:rsidP="008B64B2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1C6C6E">
              <w:rPr>
                <w:rFonts w:ascii="Sylfaen" w:hAnsi="Sylfaen"/>
                <w:sz w:val="24"/>
                <w:szCs w:val="24"/>
                <w:lang w:val="ka-GE"/>
              </w:rPr>
              <w:t>ენტეროკოკუს</w:t>
            </w:r>
            <w:proofErr w:type="spellEnd"/>
            <w:r w:rsidRPr="001C6C6E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C6C6E">
              <w:rPr>
                <w:rFonts w:ascii="Sylfaen" w:hAnsi="Sylfaen"/>
                <w:sz w:val="24"/>
                <w:szCs w:val="24"/>
                <w:lang w:val="ka-GE"/>
              </w:rPr>
              <w:t>ფეციუმი</w:t>
            </w:r>
            <w:proofErr w:type="spellEnd"/>
            <w:r w:rsidRPr="001C6C6E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$</w:t>
            </w:r>
          </w:p>
          <w:p w14:paraId="715E5C31" w14:textId="77777777" w:rsidR="001C6C6E" w:rsidRDefault="001C6C6E" w:rsidP="008B64B2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075F20DB" w14:textId="215D93AB" w:rsidR="001C6C6E" w:rsidRDefault="001C6C6E" w:rsidP="008B64B2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1C6C6E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აერობული გრამ</w:t>
            </w:r>
            <w:r>
              <w:rPr>
                <w:rFonts w:ascii="Sylfaen" w:hAnsi="Sylfaen"/>
                <w:sz w:val="24"/>
                <w:szCs w:val="24"/>
                <w:u w:val="single"/>
              </w:rPr>
              <w:t>-</w:t>
            </w:r>
            <w:r w:rsidRPr="001C6C6E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უარყოფითი მიკროორგანიზმები</w:t>
            </w:r>
          </w:p>
          <w:p w14:paraId="5EB835EA" w14:textId="77777777" w:rsidR="001C6C6E" w:rsidRPr="001F4CFD" w:rsidRDefault="001C6C6E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>ეშერიხია</w:t>
            </w:r>
            <w:proofErr w:type="spellEnd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კოლი</w:t>
            </w:r>
          </w:p>
          <w:p w14:paraId="630E7311" w14:textId="77777777" w:rsidR="001F4CFD" w:rsidRPr="001F4CFD" w:rsidRDefault="001F4CFD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>კლებსიელა</w:t>
            </w:r>
            <w:proofErr w:type="spellEnd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>ოქსიტოკა</w:t>
            </w:r>
            <w:proofErr w:type="spellEnd"/>
          </w:p>
          <w:p w14:paraId="6BBBB531" w14:textId="77777777" w:rsidR="001F4CFD" w:rsidRPr="001F4CFD" w:rsidRDefault="001F4CFD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>კლებსიელა</w:t>
            </w:r>
            <w:proofErr w:type="spellEnd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პნევმონია</w:t>
            </w:r>
          </w:p>
          <w:p w14:paraId="12A0313F" w14:textId="77777777" w:rsidR="001F4CFD" w:rsidRPr="001F4CFD" w:rsidRDefault="001F4CFD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>პროტეუს</w:t>
            </w:r>
            <w:proofErr w:type="spellEnd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>მირაბილისი</w:t>
            </w:r>
            <w:proofErr w:type="spellEnd"/>
          </w:p>
          <w:p w14:paraId="0C5A68FB" w14:textId="77777777" w:rsidR="001F4CFD" w:rsidRDefault="001F4CFD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>პროტეუს</w:t>
            </w:r>
            <w:proofErr w:type="spellEnd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1F4CFD">
              <w:rPr>
                <w:rFonts w:ascii="Sylfaen" w:hAnsi="Sylfaen"/>
                <w:i/>
                <w:sz w:val="24"/>
                <w:szCs w:val="24"/>
                <w:lang w:val="ka-GE"/>
              </w:rPr>
              <w:t>ვულგარისი</w:t>
            </w:r>
            <w:proofErr w:type="spellEnd"/>
          </w:p>
          <w:p w14:paraId="23319575" w14:textId="6A319CD4" w:rsidR="001F4CFD" w:rsidRPr="001C6C6E" w:rsidRDefault="001F4CFD" w:rsidP="008B64B2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</w:tr>
      <w:tr w:rsidR="002E79E3" w14:paraId="4FD9DD69" w14:textId="77777777" w:rsidTr="002E79E3">
        <w:tc>
          <w:tcPr>
            <w:tcW w:w="10250" w:type="dxa"/>
          </w:tcPr>
          <w:p w14:paraId="124DDB11" w14:textId="5E7F7634" w:rsidR="002E79E3" w:rsidRPr="00387F34" w:rsidRDefault="00387F34" w:rsidP="008B64B2">
            <w:pPr>
              <w:jc w:val="both"/>
              <w:rPr>
                <w:rFonts w:ascii="Sylfaen" w:hAnsi="Sylfaen"/>
                <w:b/>
                <w:sz w:val="24"/>
                <w:szCs w:val="24"/>
                <w:lang w:val="ka-GE"/>
              </w:rPr>
            </w:pPr>
            <w:r w:rsidRPr="00387F34">
              <w:rPr>
                <w:rFonts w:ascii="Sylfaen" w:hAnsi="Sylfaen"/>
                <w:b/>
                <w:sz w:val="24"/>
                <w:szCs w:val="24"/>
                <w:lang w:val="ka-GE"/>
              </w:rPr>
              <w:t>თანდაყოლილი რეზისტენტული ორგანიზმები</w:t>
            </w:r>
          </w:p>
        </w:tc>
      </w:tr>
      <w:tr w:rsidR="002E79E3" w14:paraId="332CB743" w14:textId="77777777" w:rsidTr="002E79E3">
        <w:tc>
          <w:tcPr>
            <w:tcW w:w="10250" w:type="dxa"/>
          </w:tcPr>
          <w:p w14:paraId="372C304B" w14:textId="77777777" w:rsidR="002E79E3" w:rsidRDefault="006C58B5" w:rsidP="008B64B2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6C58B5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აერობული </w:t>
            </w:r>
            <w:proofErr w:type="spellStart"/>
            <w:r w:rsidRPr="006C58B5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გრამუარყოფითი</w:t>
            </w:r>
            <w:proofErr w:type="spellEnd"/>
            <w:r w:rsidRPr="006C58B5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 xml:space="preserve"> მიკროორგანიზმები</w:t>
            </w:r>
          </w:p>
          <w:p w14:paraId="144FDADC" w14:textId="77777777" w:rsidR="006C58B5" w:rsidRPr="00B67362" w:rsidRDefault="006C58B5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Acinetobacter</w:t>
            </w:r>
            <w:proofErr w:type="spellEnd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sp</w:t>
            </w:r>
            <w:proofErr w:type="spellEnd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.</w:t>
            </w:r>
          </w:p>
          <w:p w14:paraId="1DBF7502" w14:textId="58269275" w:rsidR="006C58B5" w:rsidRPr="000A12D0" w:rsidRDefault="006C58B5" w:rsidP="006C58B5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ციტობაქტერია</w:t>
            </w:r>
            <w:proofErr w:type="spellEnd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B67362">
              <w:rPr>
                <w:rFonts w:ascii="Sylfaen" w:hAnsi="Sylfaen"/>
                <w:i/>
                <w:iCs/>
              </w:rPr>
              <w:t>freundii</w:t>
            </w:r>
            <w:proofErr w:type="spellEnd"/>
          </w:p>
          <w:p w14:paraId="0B7D4857" w14:textId="77777777" w:rsidR="006C58B5" w:rsidRPr="00B67362" w:rsidRDefault="006C58B5" w:rsidP="008B64B2">
            <w:pPr>
              <w:jc w:val="both"/>
              <w:rPr>
                <w:rFonts w:ascii="Sylfaen" w:hAnsi="Sylfaen"/>
                <w:i/>
                <w:sz w:val="24"/>
                <w:szCs w:val="24"/>
              </w:rPr>
            </w:pP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ენტერობაქტერი</w:t>
            </w:r>
            <w:proofErr w:type="spellEnd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r w:rsidRPr="00B67362">
              <w:rPr>
                <w:rFonts w:ascii="Sylfaen" w:hAnsi="Sylfaen"/>
                <w:i/>
                <w:sz w:val="24"/>
                <w:szCs w:val="24"/>
              </w:rPr>
              <w:t>sp.</w:t>
            </w:r>
          </w:p>
          <w:p w14:paraId="6A9A2991" w14:textId="77777777" w:rsidR="006C58B5" w:rsidRPr="00B67362" w:rsidRDefault="006C58B5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ლეგიონელა</w:t>
            </w:r>
            <w:proofErr w:type="spellEnd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პნევმოფილა</w:t>
            </w:r>
            <w:proofErr w:type="spellEnd"/>
          </w:p>
          <w:p w14:paraId="7B4447DA" w14:textId="77777777" w:rsidR="006C58B5" w:rsidRPr="00B67362" w:rsidRDefault="006C58B5" w:rsidP="008B64B2">
            <w:pPr>
              <w:jc w:val="both"/>
              <w:rPr>
                <w:rFonts w:ascii="Sylfaen" w:hAnsi="Sylfaen"/>
                <w:i/>
                <w:sz w:val="24"/>
                <w:szCs w:val="24"/>
              </w:rPr>
            </w:pP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</w:rPr>
              <w:t>მორგანელა</w:t>
            </w:r>
            <w:proofErr w:type="spellEnd"/>
            <w:r w:rsidRPr="00B67362">
              <w:rPr>
                <w:rFonts w:ascii="Sylfaen" w:hAnsi="Sylfaen"/>
                <w:i/>
                <w:sz w:val="24"/>
                <w:szCs w:val="24"/>
              </w:rPr>
              <w:t xml:space="preserve"> </w:t>
            </w: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</w:rPr>
              <w:t>მორგანი</w:t>
            </w:r>
            <w:proofErr w:type="spellEnd"/>
          </w:p>
          <w:p w14:paraId="7FD5237D" w14:textId="77777777" w:rsidR="006C58B5" w:rsidRPr="00B67362" w:rsidRDefault="006C58B5" w:rsidP="006C58B5">
            <w:pPr>
              <w:pStyle w:val="Default"/>
              <w:jc w:val="both"/>
              <w:rPr>
                <w:rFonts w:ascii="Sylfaen" w:hAnsi="Sylfaen" w:cstheme="minorBidi"/>
                <w:i/>
                <w:color w:val="auto"/>
                <w:lang w:val="ka-GE"/>
              </w:rPr>
            </w:pPr>
            <w:proofErr w:type="spellStart"/>
            <w:r w:rsidRPr="00B67362">
              <w:rPr>
                <w:rFonts w:ascii="Sylfaen" w:hAnsi="Sylfaen" w:cstheme="minorBidi"/>
                <w:i/>
                <w:color w:val="auto"/>
                <w:lang w:val="ka-GE"/>
              </w:rPr>
              <w:t>Providencia</w:t>
            </w:r>
            <w:proofErr w:type="spellEnd"/>
            <w:r w:rsidRPr="00B67362">
              <w:rPr>
                <w:rFonts w:ascii="Sylfaen" w:hAnsi="Sylfaen" w:cstheme="minorBidi"/>
                <w:i/>
                <w:color w:val="auto"/>
                <w:lang w:val="ka-GE"/>
              </w:rPr>
              <w:t xml:space="preserve"> </w:t>
            </w:r>
            <w:proofErr w:type="spellStart"/>
            <w:r w:rsidRPr="00B67362">
              <w:rPr>
                <w:rFonts w:ascii="Sylfaen" w:hAnsi="Sylfaen" w:cstheme="minorBidi"/>
                <w:i/>
                <w:color w:val="auto"/>
                <w:lang w:val="ka-GE"/>
              </w:rPr>
              <w:t>spp</w:t>
            </w:r>
            <w:proofErr w:type="spellEnd"/>
            <w:r w:rsidRPr="00B67362">
              <w:rPr>
                <w:rFonts w:ascii="Sylfaen" w:hAnsi="Sylfaen" w:cstheme="minorBidi"/>
                <w:i/>
                <w:color w:val="auto"/>
                <w:lang w:val="ka-GE"/>
              </w:rPr>
              <w:t xml:space="preserve">. </w:t>
            </w:r>
          </w:p>
          <w:p w14:paraId="6C404741" w14:textId="77777777" w:rsidR="006C58B5" w:rsidRPr="00B67362" w:rsidRDefault="006C58B5" w:rsidP="008B64B2">
            <w:pPr>
              <w:jc w:val="both"/>
              <w:rPr>
                <w:rFonts w:ascii="Sylfaen" w:hAnsi="Sylfaen"/>
                <w:i/>
                <w:sz w:val="24"/>
                <w:szCs w:val="24"/>
              </w:rPr>
            </w:pP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ფსევდომონა</w:t>
            </w:r>
            <w:proofErr w:type="spellEnd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sp</w:t>
            </w:r>
            <w:proofErr w:type="spellEnd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.</w:t>
            </w:r>
          </w:p>
          <w:p w14:paraId="4E13A12B" w14:textId="77777777" w:rsidR="006C58B5" w:rsidRPr="00B67362" w:rsidRDefault="006C58B5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სერატია </w:t>
            </w: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sp</w:t>
            </w:r>
            <w:proofErr w:type="spellEnd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.</w:t>
            </w:r>
          </w:p>
          <w:p w14:paraId="0B7CDC8B" w14:textId="77777777" w:rsidR="006C58B5" w:rsidRDefault="00B67362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Stenotrophomonas</w:t>
            </w:r>
            <w:proofErr w:type="spellEnd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B67362">
              <w:rPr>
                <w:rFonts w:ascii="Sylfaen" w:hAnsi="Sylfaen"/>
                <w:i/>
                <w:sz w:val="24"/>
                <w:szCs w:val="24"/>
                <w:lang w:val="ka-GE"/>
              </w:rPr>
              <w:t>maltophilia</w:t>
            </w:r>
            <w:proofErr w:type="spellEnd"/>
          </w:p>
          <w:p w14:paraId="4674B96D" w14:textId="77777777" w:rsidR="000A12D0" w:rsidRDefault="000A12D0" w:rsidP="008B64B2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  <w:p w14:paraId="2432B24C" w14:textId="77777777" w:rsidR="000A12D0" w:rsidRPr="000A12D0" w:rsidRDefault="000A12D0" w:rsidP="008B64B2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ka-GE"/>
              </w:rPr>
            </w:pPr>
            <w:r w:rsidRPr="000A12D0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სხვა მიკრო-ორგანიზმები</w:t>
            </w:r>
          </w:p>
          <w:p w14:paraId="1EBF9B5F" w14:textId="77777777" w:rsidR="000A12D0" w:rsidRPr="000A12D0" w:rsidRDefault="000A12D0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>ქლამიდოფილა</w:t>
            </w:r>
            <w:proofErr w:type="spellEnd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პნევმონია</w:t>
            </w:r>
          </w:p>
          <w:p w14:paraId="3D993236" w14:textId="77777777" w:rsidR="000A12D0" w:rsidRPr="000A12D0" w:rsidRDefault="000A12D0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>ქლამიდოფილა</w:t>
            </w:r>
            <w:proofErr w:type="spellEnd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>ფსიტაცი</w:t>
            </w:r>
            <w:proofErr w:type="spellEnd"/>
          </w:p>
          <w:p w14:paraId="4EABC743" w14:textId="77777777" w:rsidR="000A12D0" w:rsidRPr="000A12D0" w:rsidRDefault="000A12D0" w:rsidP="008B64B2">
            <w:pPr>
              <w:jc w:val="both"/>
              <w:rPr>
                <w:rFonts w:ascii="Sylfaen" w:hAnsi="Sylfaen"/>
                <w:i/>
                <w:sz w:val="24"/>
                <w:szCs w:val="24"/>
                <w:lang w:val="ka-GE"/>
              </w:rPr>
            </w:pPr>
            <w:proofErr w:type="spellStart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>კოქსიელა</w:t>
            </w:r>
            <w:proofErr w:type="spellEnd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>ბურნეტი</w:t>
            </w:r>
            <w:proofErr w:type="spellEnd"/>
          </w:p>
          <w:p w14:paraId="684B7DF9" w14:textId="1FF9491F" w:rsidR="000A12D0" w:rsidRPr="006C58B5" w:rsidRDefault="000A12D0" w:rsidP="008B64B2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>მიკოპლაზმა</w:t>
            </w:r>
            <w:proofErr w:type="spellEnd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პნევმონია</w:t>
            </w:r>
          </w:p>
        </w:tc>
      </w:tr>
      <w:tr w:rsidR="002E79E3" w14:paraId="004ACC6D" w14:textId="77777777" w:rsidTr="002E79E3">
        <w:tc>
          <w:tcPr>
            <w:tcW w:w="10250" w:type="dxa"/>
          </w:tcPr>
          <w:p w14:paraId="2B743377" w14:textId="649A942E" w:rsidR="002E79E3" w:rsidRDefault="000A12D0" w:rsidP="008B64B2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A12D0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$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>ბუნებრივი შუალედური მგრძნობელობა შეძენილი რეზისტენტობის მექანიზმის არარსებობის შემთხვევაში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. </w:t>
            </w:r>
          </w:p>
          <w:p w14:paraId="670FFDDD" w14:textId="7D988E13" w:rsidR="000A12D0" w:rsidRDefault="000A12D0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A12D0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lastRenderedPageBreak/>
              <w:t>£</w:t>
            </w:r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 xml:space="preserve"> ყველა </w:t>
            </w:r>
            <w:proofErr w:type="spellStart"/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>მეთიცილინ</w:t>
            </w:r>
            <w:proofErr w:type="spellEnd"/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 xml:space="preserve">-რეზისტენტული სტაფილოკოკი რეზისტენტულია </w:t>
            </w:r>
            <w:proofErr w:type="spellStart"/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>ამოქსიცილინის</w:t>
            </w:r>
            <w:proofErr w:type="spellEnd"/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>/</w:t>
            </w:r>
            <w:proofErr w:type="spellStart"/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>კლავულანის</w:t>
            </w:r>
            <w:proofErr w:type="spellEnd"/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 xml:space="preserve"> მჟავის მიმართ.</w:t>
            </w:r>
          </w:p>
          <w:p w14:paraId="03E554B4" w14:textId="3D122D26" w:rsidR="000A12D0" w:rsidRDefault="000A12D0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A12D0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1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 xml:space="preserve">პენიცილინის მიმართ რეზისტენტული </w:t>
            </w:r>
            <w:proofErr w:type="spellStart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>Streptococcus</w:t>
            </w:r>
            <w:proofErr w:type="spellEnd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 xml:space="preserve"> </w:t>
            </w:r>
            <w:proofErr w:type="spellStart"/>
            <w:r w:rsidRPr="000A12D0">
              <w:rPr>
                <w:rFonts w:ascii="Sylfaen" w:hAnsi="Sylfaen"/>
                <w:i/>
                <w:sz w:val="24"/>
                <w:szCs w:val="24"/>
                <w:lang w:val="ka-GE"/>
              </w:rPr>
              <w:t>pneumoniae</w:t>
            </w:r>
            <w:proofErr w:type="spellEnd"/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 xml:space="preserve"> არ უნდა იქნას გამოყენებული </w:t>
            </w:r>
            <w:proofErr w:type="spellStart"/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>ამოქსიცილინის</w:t>
            </w:r>
            <w:proofErr w:type="spellEnd"/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>/</w:t>
            </w:r>
            <w:proofErr w:type="spellStart"/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>კლავულანის</w:t>
            </w:r>
            <w:proofErr w:type="spellEnd"/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 xml:space="preserve"> მჟავას ამ ფორმით (იხ. ნაწილები 4.2 და 4.4).</w:t>
            </w:r>
          </w:p>
          <w:p w14:paraId="51F00709" w14:textId="27019623" w:rsidR="000A12D0" w:rsidRDefault="000A12D0" w:rsidP="008B64B2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0A12D0">
              <w:rPr>
                <w:rFonts w:ascii="Sylfaen" w:hAnsi="Sylfaen"/>
                <w:sz w:val="24"/>
                <w:szCs w:val="24"/>
                <w:vertAlign w:val="superscript"/>
                <w:lang w:val="ka-GE"/>
              </w:rPr>
              <w:t>2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0A12D0">
              <w:rPr>
                <w:rFonts w:ascii="Sylfaen" w:hAnsi="Sylfaen"/>
                <w:sz w:val="24"/>
                <w:szCs w:val="24"/>
                <w:lang w:val="ka-GE"/>
              </w:rPr>
              <w:t>ევროკავშირის ზოგიერთ ქვეყანაში დაფიქსირებულია შემცირებული მგრძნობელობის მქონე შტამები 10%-ზე მაღალი სიხშირით.</w:t>
            </w:r>
          </w:p>
        </w:tc>
      </w:tr>
    </w:tbl>
    <w:p w14:paraId="18996C69" w14:textId="77777777" w:rsidR="000B55C2" w:rsidRPr="000B55C2" w:rsidRDefault="000B55C2" w:rsidP="008B64B2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</w:p>
    <w:p w14:paraId="13571138" w14:textId="02E97990" w:rsidR="008B64B2" w:rsidRDefault="00A368E5" w:rsidP="005F131A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>
        <w:rPr>
          <w:rFonts w:ascii="Sylfaen" w:hAnsi="Sylfaen"/>
          <w:b/>
          <w:sz w:val="24"/>
          <w:szCs w:val="24"/>
          <w:lang w:val="ka-GE"/>
        </w:rPr>
        <w:t>ფარმაკოკინეტიკური</w:t>
      </w:r>
      <w:proofErr w:type="spellEnd"/>
      <w:r>
        <w:rPr>
          <w:rFonts w:ascii="Sylfaen" w:hAnsi="Sylfaen"/>
          <w:b/>
          <w:sz w:val="24"/>
          <w:szCs w:val="24"/>
          <w:lang w:val="ka-GE"/>
        </w:rPr>
        <w:t xml:space="preserve"> თვისებები</w:t>
      </w:r>
    </w:p>
    <w:p w14:paraId="2508F4E8" w14:textId="30C79273" w:rsidR="000A12D0" w:rsidRDefault="000A12D0" w:rsidP="000A12D0">
      <w:pPr>
        <w:spacing w:after="0"/>
        <w:ind w:left="36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34A1F64" w14:textId="249E6C92" w:rsidR="000A12D0" w:rsidRDefault="000A12D0" w:rsidP="000A12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Sylfaen" w:hAnsi="Sylfaen"/>
          <w:sz w:val="24"/>
          <w:szCs w:val="24"/>
          <w:u w:val="single"/>
          <w:lang w:val="ka-GE"/>
        </w:rPr>
      </w:pPr>
      <w:r w:rsidRPr="000A12D0">
        <w:rPr>
          <w:rFonts w:ascii="Sylfaen" w:hAnsi="Sylfaen"/>
          <w:sz w:val="24"/>
          <w:szCs w:val="24"/>
          <w:u w:val="single"/>
          <w:lang w:val="ka-GE"/>
        </w:rPr>
        <w:t>აბსორბცია</w:t>
      </w:r>
    </w:p>
    <w:p w14:paraId="694406F4" w14:textId="09958906" w:rsidR="000A12D0" w:rsidRDefault="000A12D0" w:rsidP="000A12D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A12D0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0A12D0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0A12D0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0A12D0">
        <w:rPr>
          <w:rFonts w:ascii="Sylfaen" w:hAnsi="Sylfaen"/>
          <w:sz w:val="24"/>
          <w:szCs w:val="24"/>
          <w:lang w:val="ka-GE"/>
        </w:rPr>
        <w:t xml:space="preserve"> მჟავა სრულად </w:t>
      </w:r>
      <w:proofErr w:type="spellStart"/>
      <w:r w:rsidRPr="000A12D0">
        <w:rPr>
          <w:rFonts w:ascii="Sylfaen" w:hAnsi="Sylfaen"/>
          <w:sz w:val="24"/>
          <w:szCs w:val="24"/>
          <w:lang w:val="ka-GE"/>
        </w:rPr>
        <w:t>დისოცირდება</w:t>
      </w:r>
      <w:proofErr w:type="spellEnd"/>
      <w:r w:rsidRPr="000A12D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A12D0">
        <w:rPr>
          <w:rFonts w:ascii="Sylfaen" w:hAnsi="Sylfaen"/>
          <w:sz w:val="24"/>
          <w:szCs w:val="24"/>
          <w:lang w:val="ka-GE"/>
        </w:rPr>
        <w:t>წყალხსნარში</w:t>
      </w:r>
      <w:proofErr w:type="spellEnd"/>
      <w:r w:rsidRPr="000A12D0">
        <w:rPr>
          <w:rFonts w:ascii="Sylfaen" w:hAnsi="Sylfaen"/>
          <w:sz w:val="24"/>
          <w:szCs w:val="24"/>
          <w:lang w:val="ka-GE"/>
        </w:rPr>
        <w:t xml:space="preserve"> ფიზიოლოგიური </w:t>
      </w:r>
      <w:proofErr w:type="spellStart"/>
      <w:r w:rsidRPr="000A12D0">
        <w:rPr>
          <w:rFonts w:ascii="Sylfaen" w:hAnsi="Sylfaen"/>
          <w:sz w:val="24"/>
          <w:szCs w:val="24"/>
          <w:lang w:val="ka-GE"/>
        </w:rPr>
        <w:t>pH</w:t>
      </w:r>
      <w:proofErr w:type="spellEnd"/>
      <w:r w:rsidRPr="000A12D0">
        <w:rPr>
          <w:rFonts w:ascii="Sylfaen" w:hAnsi="Sylfaen"/>
          <w:sz w:val="24"/>
          <w:szCs w:val="24"/>
          <w:lang w:val="ka-GE"/>
        </w:rPr>
        <w:t>-ის დროს.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A167ED" w:rsidRPr="00A167ED">
        <w:rPr>
          <w:rFonts w:ascii="Sylfaen" w:hAnsi="Sylfaen"/>
          <w:sz w:val="24"/>
          <w:szCs w:val="24"/>
          <w:lang w:val="ka-GE"/>
        </w:rPr>
        <w:t xml:space="preserve">ორივე კომპონენტი სწრაფად და კარგად შეიწოვება </w:t>
      </w:r>
      <w:proofErr w:type="spellStart"/>
      <w:r w:rsidR="00A167ED" w:rsidRPr="00A167ED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A167ED" w:rsidRPr="00A167ED">
        <w:rPr>
          <w:rFonts w:ascii="Sylfaen" w:hAnsi="Sylfaen"/>
          <w:sz w:val="24"/>
          <w:szCs w:val="24"/>
          <w:lang w:val="ka-GE"/>
        </w:rPr>
        <w:t xml:space="preserve"> მიღებისას.</w:t>
      </w:r>
      <w:r w:rsidR="00A167ED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A167ED" w:rsidRPr="00A167ED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="00A167ED" w:rsidRPr="00A167ED">
        <w:rPr>
          <w:rFonts w:ascii="Sylfaen" w:hAnsi="Sylfaen"/>
          <w:sz w:val="24"/>
          <w:szCs w:val="24"/>
          <w:lang w:val="ka-GE"/>
        </w:rPr>
        <w:t xml:space="preserve"> მიღების შემდეგ, </w:t>
      </w:r>
      <w:proofErr w:type="spellStart"/>
      <w:r w:rsidR="00A167ED" w:rsidRPr="00A167ED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="00A167ED" w:rsidRPr="00A167ED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="00A167ED" w:rsidRPr="00A167ED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="00A167ED" w:rsidRPr="00A167ED">
        <w:rPr>
          <w:rFonts w:ascii="Sylfaen" w:hAnsi="Sylfaen"/>
          <w:sz w:val="24"/>
          <w:szCs w:val="24"/>
          <w:lang w:val="ka-GE"/>
        </w:rPr>
        <w:t xml:space="preserve"> მჟავას </w:t>
      </w:r>
      <w:proofErr w:type="spellStart"/>
      <w:r w:rsidR="00A167ED" w:rsidRPr="00A167ED">
        <w:rPr>
          <w:rFonts w:ascii="Sylfaen" w:hAnsi="Sylfaen"/>
          <w:sz w:val="24"/>
          <w:szCs w:val="24"/>
          <w:lang w:val="ka-GE"/>
        </w:rPr>
        <w:t>ბიოშეღწევადობა</w:t>
      </w:r>
      <w:proofErr w:type="spellEnd"/>
      <w:r w:rsidR="00A167ED" w:rsidRPr="00A167ED">
        <w:rPr>
          <w:rFonts w:ascii="Sylfaen" w:hAnsi="Sylfaen"/>
          <w:sz w:val="24"/>
          <w:szCs w:val="24"/>
          <w:lang w:val="ka-GE"/>
        </w:rPr>
        <w:t xml:space="preserve"> დაახლოებით 70%-ია.</w:t>
      </w:r>
      <w:r w:rsidR="00A167ED">
        <w:rPr>
          <w:rFonts w:ascii="Sylfaen" w:hAnsi="Sylfaen"/>
          <w:sz w:val="24"/>
          <w:szCs w:val="24"/>
          <w:lang w:val="ka-GE"/>
        </w:rPr>
        <w:t xml:space="preserve"> </w:t>
      </w:r>
      <w:r w:rsidR="00A167ED" w:rsidRPr="00A167ED">
        <w:rPr>
          <w:rFonts w:ascii="Sylfaen" w:hAnsi="Sylfaen"/>
          <w:sz w:val="24"/>
          <w:szCs w:val="24"/>
          <w:lang w:val="ka-GE"/>
        </w:rPr>
        <w:t>ორივე კომპონენტის პლაზმური პროფილები მსგავსია და თითოეულ შემთხვევაში პლაზმური კონცენტრაციის პიკური მიღწევის დრო (</w:t>
      </w:r>
      <w:proofErr w:type="spellStart"/>
      <w:r w:rsidR="00A167ED" w:rsidRPr="00A167ED">
        <w:rPr>
          <w:rFonts w:ascii="Sylfaen" w:hAnsi="Sylfaen"/>
          <w:sz w:val="24"/>
          <w:szCs w:val="24"/>
          <w:lang w:val="ka-GE"/>
        </w:rPr>
        <w:t>Tmax</w:t>
      </w:r>
      <w:proofErr w:type="spellEnd"/>
      <w:r w:rsidR="00A167ED" w:rsidRPr="00A167ED">
        <w:rPr>
          <w:rFonts w:ascii="Sylfaen" w:hAnsi="Sylfaen"/>
          <w:sz w:val="24"/>
          <w:szCs w:val="24"/>
          <w:lang w:val="ka-GE"/>
        </w:rPr>
        <w:t>) დაახლოებით ერთი საათია.</w:t>
      </w:r>
      <w:r w:rsidR="00A167ED">
        <w:rPr>
          <w:rFonts w:ascii="Sylfaen" w:hAnsi="Sylfaen"/>
          <w:sz w:val="24"/>
          <w:szCs w:val="24"/>
          <w:lang w:val="ka-GE"/>
        </w:rPr>
        <w:t xml:space="preserve"> </w:t>
      </w:r>
    </w:p>
    <w:p w14:paraId="48B65404" w14:textId="15C1F712" w:rsidR="00A167ED" w:rsidRDefault="00A167ED" w:rsidP="000A12D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4D302A4E" w14:textId="457D74A9" w:rsidR="00A167ED" w:rsidRDefault="00A167ED" w:rsidP="000A12D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167ED">
        <w:rPr>
          <w:rFonts w:ascii="Sylfaen" w:hAnsi="Sylfaen"/>
          <w:sz w:val="24"/>
          <w:szCs w:val="24"/>
          <w:lang w:val="ka-GE"/>
        </w:rPr>
        <w:t xml:space="preserve">ქვემოთ წარმოდგენილია კვლევის </w:t>
      </w:r>
      <w:proofErr w:type="spellStart"/>
      <w:r w:rsidRPr="00A167ED">
        <w:rPr>
          <w:rFonts w:ascii="Sylfaen" w:hAnsi="Sylfaen"/>
          <w:sz w:val="24"/>
          <w:szCs w:val="24"/>
          <w:lang w:val="ka-GE"/>
        </w:rPr>
        <w:t>ფარმაკოკინეტიკური</w:t>
      </w:r>
      <w:proofErr w:type="spellEnd"/>
      <w:r w:rsidRPr="00A167ED">
        <w:rPr>
          <w:rFonts w:ascii="Sylfaen" w:hAnsi="Sylfaen"/>
          <w:sz w:val="24"/>
          <w:szCs w:val="24"/>
          <w:lang w:val="ka-GE"/>
        </w:rPr>
        <w:t xml:space="preserve"> შედეგები, რომელშიც ჯანმრთელი მოხალისეების ჯგუფებს უზმოზე მიეცათ </w:t>
      </w:r>
      <w:proofErr w:type="spellStart"/>
      <w:r w:rsidRPr="00A167ED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A167ED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A167ED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A167ED">
        <w:rPr>
          <w:rFonts w:ascii="Sylfaen" w:hAnsi="Sylfaen"/>
          <w:sz w:val="24"/>
          <w:szCs w:val="24"/>
          <w:lang w:val="ka-GE"/>
        </w:rPr>
        <w:t xml:space="preserve"> მჟავა (ფხვნილი </w:t>
      </w:r>
      <w:proofErr w:type="spellStart"/>
      <w:r w:rsidRPr="00A167ED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A167ED">
        <w:rPr>
          <w:rFonts w:ascii="Sylfaen" w:hAnsi="Sylfaen"/>
          <w:sz w:val="24"/>
          <w:szCs w:val="24"/>
          <w:lang w:val="ka-GE"/>
        </w:rPr>
        <w:t xml:space="preserve"> სუსპენზიისთვის პაკეტში 1</w:t>
      </w:r>
      <w:r>
        <w:rPr>
          <w:rFonts w:ascii="Sylfaen" w:hAnsi="Sylfaen"/>
          <w:sz w:val="24"/>
          <w:szCs w:val="24"/>
          <w:lang w:val="ka-GE"/>
        </w:rPr>
        <w:t>,</w:t>
      </w:r>
      <w:r w:rsidRPr="00A167ED">
        <w:rPr>
          <w:rFonts w:ascii="Sylfaen" w:hAnsi="Sylfaen"/>
          <w:sz w:val="24"/>
          <w:szCs w:val="24"/>
          <w:lang w:val="ka-GE"/>
        </w:rPr>
        <w:t xml:space="preserve">000 </w:t>
      </w:r>
      <w:proofErr w:type="spellStart"/>
      <w:r w:rsidRPr="00A167ED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A167ED">
        <w:rPr>
          <w:rFonts w:ascii="Sylfaen" w:hAnsi="Sylfaen"/>
          <w:sz w:val="24"/>
          <w:szCs w:val="24"/>
          <w:lang w:val="ka-GE"/>
        </w:rPr>
        <w:t xml:space="preserve">/125 </w:t>
      </w:r>
      <w:proofErr w:type="spellStart"/>
      <w:r w:rsidRPr="00A167ED">
        <w:rPr>
          <w:rFonts w:ascii="Sylfaen" w:hAnsi="Sylfaen"/>
          <w:sz w:val="24"/>
          <w:szCs w:val="24"/>
          <w:lang w:val="ka-GE"/>
        </w:rPr>
        <w:t>მგ</w:t>
      </w:r>
      <w:proofErr w:type="spellEnd"/>
      <w:r w:rsidRPr="00A167ED">
        <w:rPr>
          <w:rFonts w:ascii="Sylfaen" w:hAnsi="Sylfaen"/>
          <w:sz w:val="24"/>
          <w:szCs w:val="24"/>
          <w:lang w:val="ka-GE"/>
        </w:rPr>
        <w:t>, დღეში სამჯერ).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78F14B16" w14:textId="5BDA8712" w:rsidR="00A167ED" w:rsidRDefault="00A167ED" w:rsidP="000A12D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8"/>
        <w:gridCol w:w="1708"/>
        <w:gridCol w:w="1708"/>
        <w:gridCol w:w="1708"/>
        <w:gridCol w:w="1709"/>
        <w:gridCol w:w="1709"/>
      </w:tblGrid>
      <w:tr w:rsidR="00A167ED" w14:paraId="7A660CDD" w14:textId="77777777" w:rsidTr="007B7E14">
        <w:tc>
          <w:tcPr>
            <w:tcW w:w="10250" w:type="dxa"/>
            <w:gridSpan w:val="6"/>
          </w:tcPr>
          <w:p w14:paraId="479D58D7" w14:textId="468C45B5" w:rsidR="00A167ED" w:rsidRPr="00A167ED" w:rsidRDefault="00A167ED" w:rsidP="00A167ED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საშუალო (</w:t>
            </w:r>
            <w:r w:rsidRPr="00A167E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+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სტანდარტული გადახრა)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ფარმაკოკინეტიკური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პარამეტრები </w:t>
            </w:r>
          </w:p>
        </w:tc>
      </w:tr>
      <w:tr w:rsidR="00A167ED" w14:paraId="427390ED" w14:textId="77777777" w:rsidTr="00A167ED">
        <w:trPr>
          <w:trHeight w:val="638"/>
        </w:trPr>
        <w:tc>
          <w:tcPr>
            <w:tcW w:w="1708" w:type="dxa"/>
            <w:vMerge w:val="restart"/>
          </w:tcPr>
          <w:p w14:paraId="3808758B" w14:textId="371FD8C3" w:rsidR="00A167ED" w:rsidRPr="00A167ED" w:rsidRDefault="00A167ED" w:rsidP="00A167ED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მიღებული აქტიური ნივთიერება (ები)</w:t>
            </w:r>
          </w:p>
        </w:tc>
        <w:tc>
          <w:tcPr>
            <w:tcW w:w="1708" w:type="dxa"/>
          </w:tcPr>
          <w:p w14:paraId="379227B1" w14:textId="18036FE7" w:rsidR="00A167ED" w:rsidRPr="00A167ED" w:rsidRDefault="00A167ED" w:rsidP="00A167ED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დოზა</w:t>
            </w:r>
          </w:p>
        </w:tc>
        <w:tc>
          <w:tcPr>
            <w:tcW w:w="1708" w:type="dxa"/>
          </w:tcPr>
          <w:p w14:paraId="7D09951A" w14:textId="645B623C" w:rsidR="00A167ED" w:rsidRDefault="00A167ED" w:rsidP="00A167ED">
            <w:pPr>
              <w:jc w:val="both"/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A167ED">
              <w:rPr>
                <w:rFonts w:ascii="Sylfaen" w:hAnsi="Sylfaen"/>
                <w:sz w:val="24"/>
                <w:szCs w:val="24"/>
              </w:rPr>
              <w:t>C</w:t>
            </w:r>
            <w:r w:rsidRPr="00A167ED">
              <w:rPr>
                <w:rFonts w:ascii="Sylfaen" w:hAnsi="Sylfaen"/>
                <w:sz w:val="24"/>
                <w:szCs w:val="24"/>
                <w:vertAlign w:val="subscript"/>
              </w:rPr>
              <w:t>max</w:t>
            </w:r>
            <w:proofErr w:type="spellEnd"/>
          </w:p>
        </w:tc>
        <w:tc>
          <w:tcPr>
            <w:tcW w:w="1708" w:type="dxa"/>
          </w:tcPr>
          <w:p w14:paraId="73AA048C" w14:textId="1B160F4A" w:rsidR="00A167ED" w:rsidRDefault="00A167ED" w:rsidP="00A167ED">
            <w:pPr>
              <w:jc w:val="both"/>
              <w:rPr>
                <w:rFonts w:ascii="Sylfaen" w:hAnsi="Sylfaen"/>
                <w:sz w:val="24"/>
                <w:szCs w:val="24"/>
              </w:rPr>
            </w:pPr>
            <w:proofErr w:type="spellStart"/>
            <w:r w:rsidRPr="00A167ED">
              <w:rPr>
                <w:rFonts w:ascii="Sylfaen" w:hAnsi="Sylfaen"/>
                <w:sz w:val="24"/>
                <w:szCs w:val="24"/>
              </w:rPr>
              <w:t>Tmax</w:t>
            </w:r>
            <w:proofErr w:type="spellEnd"/>
            <w:r w:rsidRPr="00A167ED">
              <w:rPr>
                <w:rFonts w:ascii="Sylfaen" w:hAnsi="Sylfaen"/>
                <w:sz w:val="24"/>
                <w:szCs w:val="24"/>
              </w:rPr>
              <w:t>*</w:t>
            </w:r>
          </w:p>
        </w:tc>
        <w:tc>
          <w:tcPr>
            <w:tcW w:w="1709" w:type="dxa"/>
          </w:tcPr>
          <w:p w14:paraId="5C7D63AC" w14:textId="196222E0" w:rsidR="00A167ED" w:rsidRDefault="00A167ED" w:rsidP="00A167ED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A167ED">
              <w:rPr>
                <w:rFonts w:ascii="Sylfaen" w:hAnsi="Sylfaen"/>
                <w:sz w:val="24"/>
                <w:szCs w:val="24"/>
              </w:rPr>
              <w:t>AUC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A167ED">
              <w:rPr>
                <w:rFonts w:ascii="Sylfaen" w:hAnsi="Sylfaen"/>
                <w:sz w:val="24"/>
                <w:szCs w:val="24"/>
                <w:vertAlign w:val="subscript"/>
              </w:rPr>
              <w:t>(0-∞)</w:t>
            </w:r>
          </w:p>
        </w:tc>
        <w:tc>
          <w:tcPr>
            <w:tcW w:w="1709" w:type="dxa"/>
          </w:tcPr>
          <w:p w14:paraId="51659E37" w14:textId="64E0B567" w:rsidR="00A167ED" w:rsidRDefault="00A167ED" w:rsidP="00A167ED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A167ED">
              <w:rPr>
                <w:rFonts w:ascii="Sylfaen" w:hAnsi="Sylfaen"/>
                <w:sz w:val="24"/>
                <w:szCs w:val="24"/>
              </w:rPr>
              <w:t>AUC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Pr="00A167ED">
              <w:rPr>
                <w:rFonts w:ascii="Sylfaen" w:hAnsi="Sylfaen"/>
                <w:sz w:val="24"/>
                <w:szCs w:val="24"/>
                <w:vertAlign w:val="superscript"/>
              </w:rPr>
              <w:t>(0-∞)</w:t>
            </w:r>
          </w:p>
        </w:tc>
      </w:tr>
      <w:tr w:rsidR="00A167ED" w14:paraId="40DA8D06" w14:textId="77777777" w:rsidTr="00A167ED">
        <w:tc>
          <w:tcPr>
            <w:tcW w:w="1708" w:type="dxa"/>
            <w:vMerge/>
          </w:tcPr>
          <w:p w14:paraId="668BB1FB" w14:textId="77777777" w:rsidR="00A167ED" w:rsidRDefault="00A167ED" w:rsidP="000A12D0">
            <w:pPr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708" w:type="dxa"/>
          </w:tcPr>
          <w:p w14:paraId="1837DAE1" w14:textId="5EFCEEBE" w:rsidR="00A167ED" w:rsidRPr="00A167ED" w:rsidRDefault="00A167ED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(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>)</w:t>
            </w:r>
          </w:p>
        </w:tc>
        <w:tc>
          <w:tcPr>
            <w:tcW w:w="1708" w:type="dxa"/>
          </w:tcPr>
          <w:p w14:paraId="393283A2" w14:textId="237B48B7" w:rsidR="00A167ED" w:rsidRPr="00A167ED" w:rsidRDefault="00A167ED" w:rsidP="00A167ED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(</w:t>
            </w:r>
            <w:proofErr w:type="spellStart"/>
            <w:r w:rsidRPr="00A167ED">
              <w:rPr>
                <w:rFonts w:ascii="Sylfaen" w:hAnsi="Sylfaen"/>
                <w:sz w:val="24"/>
                <w:szCs w:val="24"/>
                <w:lang w:val="ka-GE"/>
              </w:rPr>
              <w:t>მკგ</w:t>
            </w:r>
            <w:proofErr w:type="spellEnd"/>
            <w:r w:rsidRPr="00A167ED">
              <w:rPr>
                <w:rFonts w:ascii="Sylfaen" w:hAnsi="Sylfaen"/>
                <w:sz w:val="24"/>
                <w:szCs w:val="24"/>
                <w:lang w:val="ka-GE"/>
              </w:rPr>
              <w:t>/მლ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>)</w:t>
            </w:r>
          </w:p>
          <w:p w14:paraId="31D4A469" w14:textId="77777777" w:rsidR="00A167ED" w:rsidRDefault="00A167ED" w:rsidP="000A12D0">
            <w:pPr>
              <w:jc w:val="both"/>
              <w:rPr>
                <w:rFonts w:ascii="Sylfaen" w:hAnsi="Sylfaen"/>
                <w:sz w:val="24"/>
                <w:szCs w:val="24"/>
              </w:rPr>
            </w:pPr>
          </w:p>
        </w:tc>
        <w:tc>
          <w:tcPr>
            <w:tcW w:w="1708" w:type="dxa"/>
          </w:tcPr>
          <w:p w14:paraId="45B40C3D" w14:textId="62A3837C" w:rsidR="00A167ED" w:rsidRPr="00A167ED" w:rsidRDefault="00A167ED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(სთ)</w:t>
            </w:r>
          </w:p>
        </w:tc>
        <w:tc>
          <w:tcPr>
            <w:tcW w:w="1709" w:type="dxa"/>
          </w:tcPr>
          <w:p w14:paraId="27464D90" w14:textId="29153243" w:rsidR="00A167ED" w:rsidRPr="007B7E14" w:rsidRDefault="007B7E14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(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მკგ.სთ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>/მლ)</w:t>
            </w:r>
          </w:p>
        </w:tc>
        <w:tc>
          <w:tcPr>
            <w:tcW w:w="1709" w:type="dxa"/>
          </w:tcPr>
          <w:p w14:paraId="4F1A5924" w14:textId="4AC47341" w:rsidR="00A167ED" w:rsidRPr="007B7E14" w:rsidRDefault="007B7E14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(სთ)</w:t>
            </w:r>
          </w:p>
        </w:tc>
      </w:tr>
      <w:tr w:rsidR="007B7E14" w14:paraId="3E61AFC2" w14:textId="77777777" w:rsidTr="007B7E14">
        <w:tc>
          <w:tcPr>
            <w:tcW w:w="10250" w:type="dxa"/>
            <w:gridSpan w:val="6"/>
          </w:tcPr>
          <w:p w14:paraId="7AFC5BFB" w14:textId="559471BE" w:rsidR="007B7E14" w:rsidRPr="007B7E14" w:rsidRDefault="007B7E14" w:rsidP="007B7E14">
            <w:pPr>
              <w:jc w:val="center"/>
              <w:rPr>
                <w:rFonts w:ascii="Sylfaen" w:hAnsi="Sylfaen"/>
                <w:sz w:val="24"/>
                <w:szCs w:val="24"/>
                <w:lang w:val="ka-GE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ამოქსიცილინი</w:t>
            </w:r>
            <w:proofErr w:type="spellEnd"/>
          </w:p>
        </w:tc>
      </w:tr>
      <w:tr w:rsidR="00A167ED" w14:paraId="5A674411" w14:textId="77777777" w:rsidTr="00A167ED">
        <w:tc>
          <w:tcPr>
            <w:tcW w:w="1708" w:type="dxa"/>
          </w:tcPr>
          <w:p w14:paraId="0445ABFE" w14:textId="77777777" w:rsidR="00A167ED" w:rsidRDefault="007B7E14" w:rsidP="000A12D0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7B7E14">
              <w:rPr>
                <w:rFonts w:ascii="Sylfaen" w:hAnsi="Sylfaen"/>
                <w:sz w:val="24"/>
                <w:szCs w:val="24"/>
              </w:rPr>
              <w:t>AMX/CA</w:t>
            </w:r>
          </w:p>
          <w:p w14:paraId="44A07DD1" w14:textId="3D28E29B" w:rsidR="007B7E14" w:rsidRPr="007B7E14" w:rsidRDefault="007B7E14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</w:rPr>
              <w:t xml:space="preserve">1,000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/125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მგ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</w:p>
        </w:tc>
        <w:tc>
          <w:tcPr>
            <w:tcW w:w="1708" w:type="dxa"/>
          </w:tcPr>
          <w:p w14:paraId="5C079AAF" w14:textId="45A88F40" w:rsidR="00A167ED" w:rsidRPr="007B7E14" w:rsidRDefault="007B7E14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1,000</w:t>
            </w:r>
          </w:p>
        </w:tc>
        <w:tc>
          <w:tcPr>
            <w:tcW w:w="1708" w:type="dxa"/>
          </w:tcPr>
          <w:p w14:paraId="2AC60AA9" w14:textId="151F5E00" w:rsidR="00A167ED" w:rsidRPr="007B7E14" w:rsidRDefault="007B7E14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14.4 </w:t>
            </w:r>
            <w:r w:rsidRPr="007B7E14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+</w:t>
            </w:r>
            <w:r w:rsidRPr="007B7E14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3.1 </w:t>
            </w:r>
          </w:p>
        </w:tc>
        <w:tc>
          <w:tcPr>
            <w:tcW w:w="1708" w:type="dxa"/>
          </w:tcPr>
          <w:p w14:paraId="3DC6A882" w14:textId="77777777" w:rsidR="00A167ED" w:rsidRDefault="007B7E14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1.5</w:t>
            </w:r>
          </w:p>
          <w:p w14:paraId="0A93BC21" w14:textId="733512B6" w:rsidR="007B7E14" w:rsidRPr="007B7E14" w:rsidRDefault="007B7E14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(0.75-2.0)</w:t>
            </w:r>
          </w:p>
        </w:tc>
        <w:tc>
          <w:tcPr>
            <w:tcW w:w="1709" w:type="dxa"/>
          </w:tcPr>
          <w:p w14:paraId="38B7C65D" w14:textId="77777777" w:rsidR="00A167ED" w:rsidRDefault="007B7E14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38.2</w:t>
            </w:r>
          </w:p>
          <w:p w14:paraId="60A50372" w14:textId="7154B01C" w:rsidR="007B7E14" w:rsidRPr="007B7E14" w:rsidRDefault="007B7E14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A167E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+</w:t>
            </w:r>
            <w:r w:rsidRPr="007B7E14">
              <w:rPr>
                <w:rFonts w:ascii="Sylfaen" w:hAnsi="Sylfaen"/>
                <w:sz w:val="24"/>
                <w:szCs w:val="24"/>
                <w:lang w:val="ka-GE"/>
              </w:rPr>
              <w:t xml:space="preserve"> 8.0</w:t>
            </w:r>
          </w:p>
        </w:tc>
        <w:tc>
          <w:tcPr>
            <w:tcW w:w="1709" w:type="dxa"/>
          </w:tcPr>
          <w:p w14:paraId="358214DD" w14:textId="470C2A24" w:rsidR="00A167ED" w:rsidRPr="007B7E14" w:rsidRDefault="007B7E14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1.1 </w:t>
            </w:r>
            <w:r w:rsidRPr="00A167ED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+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0.2</w:t>
            </w:r>
          </w:p>
        </w:tc>
      </w:tr>
      <w:tr w:rsidR="007B7E14" w14:paraId="647395E1" w14:textId="77777777" w:rsidTr="007B7E14">
        <w:tc>
          <w:tcPr>
            <w:tcW w:w="10250" w:type="dxa"/>
            <w:gridSpan w:val="6"/>
          </w:tcPr>
          <w:p w14:paraId="13F977BF" w14:textId="58BC82C8" w:rsidR="007B7E14" w:rsidRDefault="00C42DB8" w:rsidP="00C42DB8">
            <w:pPr>
              <w:jc w:val="center"/>
              <w:rPr>
                <w:rFonts w:ascii="Sylfaen" w:hAnsi="Sylfaen"/>
                <w:sz w:val="24"/>
                <w:szCs w:val="24"/>
              </w:rPr>
            </w:pP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კლავულანის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მჟავა</w:t>
            </w:r>
          </w:p>
        </w:tc>
      </w:tr>
      <w:tr w:rsidR="00A167ED" w14:paraId="733F4A4E" w14:textId="77777777" w:rsidTr="00A167ED">
        <w:tc>
          <w:tcPr>
            <w:tcW w:w="1708" w:type="dxa"/>
          </w:tcPr>
          <w:p w14:paraId="35273D51" w14:textId="77777777" w:rsidR="00C42DB8" w:rsidRPr="00C42DB8" w:rsidRDefault="00C42DB8" w:rsidP="00C42DB8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C42DB8">
              <w:rPr>
                <w:rFonts w:ascii="Sylfaen" w:hAnsi="Sylfaen"/>
                <w:sz w:val="24"/>
                <w:szCs w:val="24"/>
              </w:rPr>
              <w:t>AMX/CA</w:t>
            </w:r>
          </w:p>
          <w:p w14:paraId="4149BB1F" w14:textId="3D682DFC" w:rsidR="00A167ED" w:rsidRDefault="00C42DB8" w:rsidP="00C42DB8">
            <w:pPr>
              <w:jc w:val="both"/>
              <w:rPr>
                <w:rFonts w:ascii="Sylfaen" w:hAnsi="Sylfaen"/>
                <w:sz w:val="24"/>
                <w:szCs w:val="24"/>
              </w:rPr>
            </w:pPr>
            <w:r w:rsidRPr="00C42DB8">
              <w:rPr>
                <w:rFonts w:ascii="Sylfaen" w:hAnsi="Sylfaen"/>
                <w:sz w:val="24"/>
                <w:szCs w:val="24"/>
              </w:rPr>
              <w:t xml:space="preserve">1,000 </w:t>
            </w:r>
            <w:proofErr w:type="spellStart"/>
            <w:r w:rsidRPr="00C42DB8">
              <w:rPr>
                <w:rFonts w:ascii="Sylfaen" w:hAnsi="Sylfaen"/>
                <w:sz w:val="24"/>
                <w:szCs w:val="24"/>
              </w:rPr>
              <w:t>მგ</w:t>
            </w:r>
            <w:proofErr w:type="spellEnd"/>
            <w:r w:rsidRPr="00C42DB8">
              <w:rPr>
                <w:rFonts w:ascii="Sylfaen" w:hAnsi="Sylfaen"/>
                <w:sz w:val="24"/>
                <w:szCs w:val="24"/>
              </w:rPr>
              <w:t xml:space="preserve">/125 </w:t>
            </w:r>
            <w:proofErr w:type="spellStart"/>
            <w:r w:rsidRPr="00C42DB8">
              <w:rPr>
                <w:rFonts w:ascii="Sylfaen" w:hAnsi="Sylfaen"/>
                <w:sz w:val="24"/>
                <w:szCs w:val="24"/>
              </w:rPr>
              <w:t>მგ</w:t>
            </w:r>
            <w:proofErr w:type="spellEnd"/>
          </w:p>
        </w:tc>
        <w:tc>
          <w:tcPr>
            <w:tcW w:w="1708" w:type="dxa"/>
          </w:tcPr>
          <w:p w14:paraId="449C5AB2" w14:textId="74DB5FCF" w:rsidR="00A167ED" w:rsidRPr="00C42DB8" w:rsidRDefault="00C42DB8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125</w:t>
            </w:r>
          </w:p>
        </w:tc>
        <w:tc>
          <w:tcPr>
            <w:tcW w:w="1708" w:type="dxa"/>
          </w:tcPr>
          <w:p w14:paraId="66C83E64" w14:textId="50E16843" w:rsidR="00C42DB8" w:rsidRPr="003D7041" w:rsidRDefault="00C42DB8" w:rsidP="00C42DB8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3.2 </w:t>
            </w:r>
            <w:r w:rsidR="003D7041" w:rsidRPr="007B7E14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+</w:t>
            </w:r>
            <w:r w:rsidR="003D7041" w:rsidRPr="003D7041">
              <w:rPr>
                <w:rFonts w:ascii="Sylfaen" w:hAnsi="Sylfaen"/>
                <w:sz w:val="24"/>
                <w:szCs w:val="24"/>
                <w:lang w:val="ka-GE"/>
              </w:rPr>
              <w:t xml:space="preserve"> </w:t>
            </w:r>
            <w:r w:rsidR="003D7041">
              <w:rPr>
                <w:rFonts w:ascii="Sylfaen" w:hAnsi="Sylfaen"/>
                <w:sz w:val="24"/>
                <w:szCs w:val="24"/>
                <w:lang w:val="ka-GE"/>
              </w:rPr>
              <w:t>0.85</w:t>
            </w:r>
          </w:p>
          <w:p w14:paraId="3D502E9D" w14:textId="625CDEFF" w:rsidR="00A167ED" w:rsidRPr="00C42DB8" w:rsidRDefault="00A167ED" w:rsidP="00C42DB8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</w:p>
        </w:tc>
        <w:tc>
          <w:tcPr>
            <w:tcW w:w="1708" w:type="dxa"/>
          </w:tcPr>
          <w:p w14:paraId="48190F9B" w14:textId="26EE5CAB" w:rsidR="00A167ED" w:rsidRPr="003D7041" w:rsidRDefault="003D7041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>1.0 (0.75-1.0)</w:t>
            </w:r>
          </w:p>
        </w:tc>
        <w:tc>
          <w:tcPr>
            <w:tcW w:w="1709" w:type="dxa"/>
          </w:tcPr>
          <w:p w14:paraId="04788D98" w14:textId="01A2B4A2" w:rsidR="00A167ED" w:rsidRPr="003D7041" w:rsidRDefault="003D7041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6.3 </w:t>
            </w:r>
            <w:r w:rsidRPr="007B7E14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+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1.8</w:t>
            </w:r>
          </w:p>
        </w:tc>
        <w:tc>
          <w:tcPr>
            <w:tcW w:w="1709" w:type="dxa"/>
          </w:tcPr>
          <w:p w14:paraId="1FDCC35B" w14:textId="375A590C" w:rsidR="00A167ED" w:rsidRPr="003D7041" w:rsidRDefault="003D7041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0.91 </w:t>
            </w:r>
            <w:r w:rsidRPr="007B7E14">
              <w:rPr>
                <w:rFonts w:ascii="Sylfaen" w:hAnsi="Sylfaen"/>
                <w:sz w:val="24"/>
                <w:szCs w:val="24"/>
                <w:u w:val="single"/>
                <w:lang w:val="ka-GE"/>
              </w:rPr>
              <w:t>+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0.09</w:t>
            </w:r>
          </w:p>
        </w:tc>
      </w:tr>
      <w:tr w:rsidR="003D7041" w14:paraId="2AFC18EE" w14:textId="77777777" w:rsidTr="00AE2768">
        <w:tc>
          <w:tcPr>
            <w:tcW w:w="10250" w:type="dxa"/>
            <w:gridSpan w:val="6"/>
          </w:tcPr>
          <w:p w14:paraId="6BEE04F4" w14:textId="77777777" w:rsidR="003D7041" w:rsidRDefault="003D7041" w:rsidP="000A12D0">
            <w:pPr>
              <w:jc w:val="both"/>
              <w:rPr>
                <w:rFonts w:ascii="Sylfaen" w:hAnsi="Sylfaen"/>
                <w:sz w:val="24"/>
                <w:szCs w:val="24"/>
                <w:lang w:val="ka-GE"/>
              </w:rPr>
            </w:pPr>
            <w:r w:rsidRPr="003D7041">
              <w:rPr>
                <w:rFonts w:ascii="Sylfaen" w:hAnsi="Sylfaen"/>
                <w:sz w:val="24"/>
                <w:szCs w:val="24"/>
              </w:rPr>
              <w:t>AMX</w:t>
            </w:r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-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ამოქსიცილინი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, CA - </w:t>
            </w:r>
            <w:proofErr w:type="spellStart"/>
            <w:r>
              <w:rPr>
                <w:rFonts w:ascii="Sylfaen" w:hAnsi="Sylfaen"/>
                <w:sz w:val="24"/>
                <w:szCs w:val="24"/>
                <w:lang w:val="ka-GE"/>
              </w:rPr>
              <w:t>კლავულანის</w:t>
            </w:r>
            <w:proofErr w:type="spellEnd"/>
            <w:r>
              <w:rPr>
                <w:rFonts w:ascii="Sylfaen" w:hAnsi="Sylfaen"/>
                <w:sz w:val="24"/>
                <w:szCs w:val="24"/>
                <w:lang w:val="ka-GE"/>
              </w:rPr>
              <w:t xml:space="preserve"> მჟავა</w:t>
            </w:r>
          </w:p>
          <w:p w14:paraId="428CB4AD" w14:textId="225653D1" w:rsidR="003D7041" w:rsidRPr="003D7041" w:rsidRDefault="003D7041" w:rsidP="003D7041">
            <w:pPr>
              <w:jc w:val="both"/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 xml:space="preserve">* </w:t>
            </w:r>
            <w:proofErr w:type="spellStart"/>
            <w:r w:rsidRPr="003D7041">
              <w:rPr>
                <w:rFonts w:ascii="Sylfaen" w:hAnsi="Sylfaen"/>
                <w:sz w:val="24"/>
                <w:szCs w:val="24"/>
              </w:rPr>
              <w:t>მედიანა</w:t>
            </w:r>
            <w:proofErr w:type="spellEnd"/>
            <w:r w:rsidRPr="003D7041">
              <w:rPr>
                <w:rFonts w:ascii="Sylfaen" w:hAnsi="Sylfaen"/>
                <w:sz w:val="24"/>
                <w:szCs w:val="24"/>
              </w:rPr>
              <w:t xml:space="preserve"> (</w:t>
            </w:r>
            <w:proofErr w:type="spellStart"/>
            <w:r w:rsidRPr="003D7041">
              <w:rPr>
                <w:rFonts w:ascii="Sylfaen" w:hAnsi="Sylfaen"/>
                <w:sz w:val="24"/>
                <w:szCs w:val="24"/>
              </w:rPr>
              <w:t>დიაპაზონი</w:t>
            </w:r>
            <w:proofErr w:type="spellEnd"/>
            <w:r>
              <w:rPr>
                <w:rFonts w:ascii="Sylfaen" w:hAnsi="Sylfaen"/>
                <w:sz w:val="24"/>
                <w:szCs w:val="24"/>
              </w:rPr>
              <w:t>)</w:t>
            </w:r>
          </w:p>
        </w:tc>
      </w:tr>
    </w:tbl>
    <w:p w14:paraId="697CB5F2" w14:textId="77777777" w:rsidR="00A167ED" w:rsidRPr="00A167ED" w:rsidRDefault="00A167ED" w:rsidP="000A12D0">
      <w:pPr>
        <w:spacing w:after="0"/>
        <w:jc w:val="both"/>
        <w:rPr>
          <w:rFonts w:ascii="Sylfaen" w:hAnsi="Sylfaen"/>
          <w:sz w:val="24"/>
          <w:szCs w:val="24"/>
        </w:rPr>
      </w:pPr>
    </w:p>
    <w:p w14:paraId="2FD5A6EB" w14:textId="41DBBCFC" w:rsidR="000A12D0" w:rsidRDefault="003D7041" w:rsidP="000A12D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D7041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3D7041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3D7041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3D7041">
        <w:rPr>
          <w:rFonts w:ascii="Sylfaen" w:hAnsi="Sylfaen"/>
          <w:sz w:val="24"/>
          <w:szCs w:val="24"/>
          <w:lang w:val="ka-GE"/>
        </w:rPr>
        <w:t xml:space="preserve"> მჟავას მიღებისას</w:t>
      </w:r>
      <w:r w:rsidR="00F97B21">
        <w:rPr>
          <w:rFonts w:ascii="Sylfaen" w:hAnsi="Sylfaen"/>
          <w:sz w:val="24"/>
          <w:szCs w:val="24"/>
          <w:lang w:val="ka-GE"/>
        </w:rPr>
        <w:t>,</w:t>
      </w:r>
      <w:r w:rsidRPr="003D704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D7041">
        <w:rPr>
          <w:rFonts w:ascii="Sylfaen" w:hAnsi="Sylfaen"/>
          <w:sz w:val="24"/>
          <w:szCs w:val="24"/>
          <w:lang w:val="ka-GE"/>
        </w:rPr>
        <w:t>ამოქსიცილინისა</w:t>
      </w:r>
      <w:proofErr w:type="spellEnd"/>
      <w:r w:rsidRPr="003D7041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3D7041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3D7041">
        <w:rPr>
          <w:rFonts w:ascii="Sylfaen" w:hAnsi="Sylfaen"/>
          <w:sz w:val="24"/>
          <w:szCs w:val="24"/>
          <w:lang w:val="ka-GE"/>
        </w:rPr>
        <w:t xml:space="preserve"> მჟავას შრატის კონცენტრაციები მსგავსია იმ </w:t>
      </w:r>
      <w:proofErr w:type="spellStart"/>
      <w:r w:rsidRPr="003D7041">
        <w:rPr>
          <w:rFonts w:ascii="Sylfaen" w:hAnsi="Sylfaen"/>
          <w:sz w:val="24"/>
          <w:szCs w:val="24"/>
          <w:lang w:val="ka-GE"/>
        </w:rPr>
        <w:t>კონცენტრაციების</w:t>
      </w:r>
      <w:proofErr w:type="spellEnd"/>
      <w:r w:rsidRPr="003D7041">
        <w:rPr>
          <w:rFonts w:ascii="Sylfaen" w:hAnsi="Sylfaen"/>
          <w:sz w:val="24"/>
          <w:szCs w:val="24"/>
          <w:lang w:val="ka-GE"/>
        </w:rPr>
        <w:t xml:space="preserve">, რომლებიც მიიღწევა მხოლოდ </w:t>
      </w:r>
      <w:proofErr w:type="spellStart"/>
      <w:r w:rsidRPr="003D7041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3D7041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3D7041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3D7041">
        <w:rPr>
          <w:rFonts w:ascii="Sylfaen" w:hAnsi="Sylfaen"/>
          <w:sz w:val="24"/>
          <w:szCs w:val="24"/>
          <w:lang w:val="ka-GE"/>
        </w:rPr>
        <w:t xml:space="preserve"> მჟავას ეკვივალენტური დოზების </w:t>
      </w:r>
      <w:proofErr w:type="spellStart"/>
      <w:r w:rsidRPr="003D7041">
        <w:rPr>
          <w:rFonts w:ascii="Sylfaen" w:hAnsi="Sylfaen"/>
          <w:sz w:val="24"/>
          <w:szCs w:val="24"/>
          <w:lang w:val="ka-GE"/>
        </w:rPr>
        <w:t>პერორალური</w:t>
      </w:r>
      <w:proofErr w:type="spellEnd"/>
      <w:r w:rsidRPr="003D7041">
        <w:rPr>
          <w:rFonts w:ascii="Sylfaen" w:hAnsi="Sylfaen"/>
          <w:sz w:val="24"/>
          <w:szCs w:val="24"/>
          <w:lang w:val="ka-GE"/>
        </w:rPr>
        <w:t xml:space="preserve"> მიღებისას.</w:t>
      </w:r>
    </w:p>
    <w:p w14:paraId="7C191186" w14:textId="6122E49C" w:rsidR="00F97B21" w:rsidRPr="00F97B21" w:rsidRDefault="00F97B21" w:rsidP="000A12D0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r w:rsidRPr="00F97B21">
        <w:rPr>
          <w:rFonts w:ascii="Sylfaen" w:hAnsi="Sylfaen"/>
          <w:sz w:val="24"/>
          <w:szCs w:val="24"/>
          <w:u w:val="single"/>
          <w:lang w:val="ka-GE"/>
        </w:rPr>
        <w:lastRenderedPageBreak/>
        <w:t xml:space="preserve">განაწილება </w:t>
      </w:r>
    </w:p>
    <w:p w14:paraId="3F1CD1CB" w14:textId="0BAF0943" w:rsidR="000A12D0" w:rsidRDefault="00F97B21" w:rsidP="000A12D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F97B21">
        <w:rPr>
          <w:rFonts w:ascii="Sylfaen" w:hAnsi="Sylfaen"/>
          <w:sz w:val="24"/>
          <w:szCs w:val="24"/>
          <w:lang w:val="ka-GE"/>
        </w:rPr>
        <w:t xml:space="preserve">პლაზმაში </w:t>
      </w:r>
      <w:proofErr w:type="spellStart"/>
      <w:r w:rsidRPr="00F97B21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F97B21">
        <w:rPr>
          <w:rFonts w:ascii="Sylfaen" w:hAnsi="Sylfaen"/>
          <w:sz w:val="24"/>
          <w:szCs w:val="24"/>
          <w:lang w:val="ka-GE"/>
        </w:rPr>
        <w:t xml:space="preserve"> მჟავის დაახლოებით 25% და პლაზმაში </w:t>
      </w:r>
      <w:proofErr w:type="spellStart"/>
      <w:r w:rsidRPr="00F97B21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F97B21">
        <w:rPr>
          <w:rFonts w:ascii="Sylfaen" w:hAnsi="Sylfaen"/>
          <w:sz w:val="24"/>
          <w:szCs w:val="24"/>
          <w:lang w:val="ka-GE"/>
        </w:rPr>
        <w:t xml:space="preserve"> 18% უკავშირდება ცილებს.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F97B21">
        <w:rPr>
          <w:rFonts w:ascii="Sylfaen" w:hAnsi="Sylfaen"/>
          <w:sz w:val="24"/>
          <w:szCs w:val="24"/>
          <w:lang w:val="ka-GE"/>
        </w:rPr>
        <w:t xml:space="preserve">განაწილების აშკარა მოცულობა </w:t>
      </w:r>
      <w:proofErr w:type="spellStart"/>
      <w:r w:rsidRPr="00F97B21">
        <w:rPr>
          <w:rFonts w:ascii="Sylfaen" w:hAnsi="Sylfaen"/>
          <w:sz w:val="24"/>
          <w:szCs w:val="24"/>
          <w:lang w:val="ka-GE"/>
        </w:rPr>
        <w:t>ამოქსიცილინისთვის</w:t>
      </w:r>
      <w:proofErr w:type="spellEnd"/>
      <w:r w:rsidRPr="00F97B21">
        <w:rPr>
          <w:rFonts w:ascii="Sylfaen" w:hAnsi="Sylfaen"/>
          <w:sz w:val="24"/>
          <w:szCs w:val="24"/>
          <w:lang w:val="ka-GE"/>
        </w:rPr>
        <w:t xml:space="preserve"> დაახლოებით 0.3-დან 0.4 ლ/კგ-</w:t>
      </w:r>
      <w:proofErr w:type="spellStart"/>
      <w:r w:rsidRPr="00F97B21">
        <w:rPr>
          <w:rFonts w:ascii="Sylfaen" w:hAnsi="Sylfaen"/>
          <w:sz w:val="24"/>
          <w:szCs w:val="24"/>
          <w:lang w:val="ka-GE"/>
        </w:rPr>
        <w:t>მდეა</w:t>
      </w:r>
      <w:proofErr w:type="spellEnd"/>
      <w:r w:rsidRPr="00F97B21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F97B21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F97B21">
        <w:rPr>
          <w:rFonts w:ascii="Sylfaen" w:hAnsi="Sylfaen"/>
          <w:sz w:val="24"/>
          <w:szCs w:val="24"/>
          <w:lang w:val="ka-GE"/>
        </w:rPr>
        <w:t xml:space="preserve"> მჟავასთვის დაახლოებით 0.2 ლ/კგ.</w:t>
      </w:r>
    </w:p>
    <w:p w14:paraId="55030969" w14:textId="708CD237" w:rsidR="00F97B21" w:rsidRDefault="00F97B21" w:rsidP="000A12D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5697659" w14:textId="13B27627" w:rsidR="00F97B21" w:rsidRPr="00DE3E7B" w:rsidRDefault="00F97B21" w:rsidP="000A12D0">
      <w:pPr>
        <w:spacing w:after="0"/>
        <w:jc w:val="both"/>
        <w:rPr>
          <w:rFonts w:ascii="Sylfaen" w:hAnsi="Sylfaen"/>
          <w:sz w:val="24"/>
          <w:szCs w:val="24"/>
        </w:rPr>
      </w:pPr>
      <w:r w:rsidRPr="00F97B21">
        <w:rPr>
          <w:rFonts w:ascii="Sylfaen" w:hAnsi="Sylfaen"/>
          <w:sz w:val="24"/>
          <w:szCs w:val="24"/>
          <w:lang w:val="ka-GE"/>
        </w:rPr>
        <w:t xml:space="preserve">ინტრავენური შეყვანის შემდეგ, როგორც </w:t>
      </w:r>
      <w:proofErr w:type="spellStart"/>
      <w:r w:rsidRPr="00F97B21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F97B21">
        <w:rPr>
          <w:rFonts w:ascii="Sylfaen" w:hAnsi="Sylfaen"/>
          <w:sz w:val="24"/>
          <w:szCs w:val="24"/>
          <w:lang w:val="ka-GE"/>
        </w:rPr>
        <w:t xml:space="preserve">, ასევე </w:t>
      </w:r>
      <w:proofErr w:type="spellStart"/>
      <w:r w:rsidRPr="00F97B21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F97B21">
        <w:rPr>
          <w:rFonts w:ascii="Sylfaen" w:hAnsi="Sylfaen"/>
          <w:sz w:val="24"/>
          <w:szCs w:val="24"/>
          <w:lang w:val="ka-GE"/>
        </w:rPr>
        <w:t xml:space="preserve"> მჟავა აღმოჩენილია ნაღვლის ბუშტში, მუცლის ღრუს ქსოვილებში, კანში, ცხიმოვან ქსოვილებში, კუნთოვან ქსოვილებში, </w:t>
      </w:r>
      <w:proofErr w:type="spellStart"/>
      <w:r w:rsidRPr="00F97B21">
        <w:rPr>
          <w:rFonts w:ascii="Sylfaen" w:hAnsi="Sylfaen"/>
          <w:sz w:val="24"/>
          <w:szCs w:val="24"/>
          <w:lang w:val="ka-GE"/>
        </w:rPr>
        <w:t>სინოვიალურ</w:t>
      </w:r>
      <w:proofErr w:type="spellEnd"/>
      <w:r w:rsidRPr="00F97B21">
        <w:rPr>
          <w:rFonts w:ascii="Sylfaen" w:hAnsi="Sylfaen"/>
          <w:sz w:val="24"/>
          <w:szCs w:val="24"/>
          <w:lang w:val="ka-GE"/>
        </w:rPr>
        <w:t xml:space="preserve"> და </w:t>
      </w:r>
      <w:proofErr w:type="spellStart"/>
      <w:r w:rsidRPr="00F97B21">
        <w:rPr>
          <w:rFonts w:ascii="Sylfaen" w:hAnsi="Sylfaen"/>
          <w:sz w:val="24"/>
          <w:szCs w:val="24"/>
          <w:lang w:val="ka-GE"/>
        </w:rPr>
        <w:t>პერიტონეალურ</w:t>
      </w:r>
      <w:proofErr w:type="spellEnd"/>
      <w:r w:rsidRPr="00F97B21">
        <w:rPr>
          <w:rFonts w:ascii="Sylfaen" w:hAnsi="Sylfaen"/>
          <w:sz w:val="24"/>
          <w:szCs w:val="24"/>
          <w:lang w:val="ka-GE"/>
        </w:rPr>
        <w:t xml:space="preserve"> სითხეებში, ნაღველსა და ჩირქში.</w:t>
      </w:r>
    </w:p>
    <w:p w14:paraId="29D56CDB" w14:textId="7BBDCAC6" w:rsidR="000A12D0" w:rsidRDefault="000A12D0" w:rsidP="000A12D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B18F721" w14:textId="66905703" w:rsidR="000A12D0" w:rsidRPr="00A30815" w:rsidRDefault="00DE3E7B" w:rsidP="000A12D0">
      <w:pPr>
        <w:spacing w:after="0"/>
        <w:jc w:val="both"/>
        <w:rPr>
          <w:rFonts w:ascii="Sylfaen" w:hAnsi="Sylfaen"/>
          <w:sz w:val="24"/>
          <w:szCs w:val="24"/>
        </w:rPr>
      </w:pPr>
      <w:r w:rsidRPr="00DE3E7B">
        <w:rPr>
          <w:rFonts w:ascii="Sylfaen" w:hAnsi="Sylfaen"/>
          <w:sz w:val="24"/>
          <w:szCs w:val="24"/>
          <w:lang w:val="ka-GE"/>
        </w:rPr>
        <w:t>ცხოველებზე ჩატარებული კვლევებიდან არ არსებობს მტკიცებულება, რომ არცერთი კომპონენტის შემთხვევაში წამლისგან მიღებული მასალა მნიშვნელოვნად შეკავებულია ქსოვილებში.</w:t>
      </w:r>
      <w:r w:rsidR="00A30815">
        <w:rPr>
          <w:rFonts w:ascii="Sylfaen" w:hAnsi="Sylfaen"/>
          <w:sz w:val="24"/>
          <w:szCs w:val="24"/>
        </w:rPr>
        <w:t xml:space="preserve"> </w:t>
      </w:r>
      <w:proofErr w:type="spellStart"/>
      <w:r w:rsidR="00A30815" w:rsidRPr="00A30815">
        <w:rPr>
          <w:rFonts w:ascii="Sylfaen" w:hAnsi="Sylfaen"/>
          <w:sz w:val="24"/>
          <w:szCs w:val="24"/>
        </w:rPr>
        <w:t>ამოქსიცილინი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, </w:t>
      </w:r>
      <w:proofErr w:type="spellStart"/>
      <w:r w:rsidR="00A30815" w:rsidRPr="00A30815">
        <w:rPr>
          <w:rFonts w:ascii="Sylfaen" w:hAnsi="Sylfaen"/>
          <w:sz w:val="24"/>
          <w:szCs w:val="24"/>
        </w:rPr>
        <w:t>ისევე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 </w:t>
      </w:r>
      <w:proofErr w:type="spellStart"/>
      <w:r w:rsidR="00A30815" w:rsidRPr="00A30815">
        <w:rPr>
          <w:rFonts w:ascii="Sylfaen" w:hAnsi="Sylfaen"/>
          <w:sz w:val="24"/>
          <w:szCs w:val="24"/>
        </w:rPr>
        <w:t>როგორც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 </w:t>
      </w:r>
      <w:proofErr w:type="spellStart"/>
      <w:r w:rsidR="00A30815" w:rsidRPr="00A30815">
        <w:rPr>
          <w:rFonts w:ascii="Sylfaen" w:hAnsi="Sylfaen"/>
          <w:sz w:val="24"/>
          <w:szCs w:val="24"/>
        </w:rPr>
        <w:t>პენიცილინების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 </w:t>
      </w:r>
      <w:proofErr w:type="spellStart"/>
      <w:r w:rsidR="00A30815" w:rsidRPr="00A30815">
        <w:rPr>
          <w:rFonts w:ascii="Sylfaen" w:hAnsi="Sylfaen"/>
          <w:sz w:val="24"/>
          <w:szCs w:val="24"/>
        </w:rPr>
        <w:t>უმეტესობა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, </w:t>
      </w:r>
      <w:proofErr w:type="spellStart"/>
      <w:r w:rsidR="00A30815" w:rsidRPr="00A30815">
        <w:rPr>
          <w:rFonts w:ascii="Sylfaen" w:hAnsi="Sylfaen"/>
          <w:sz w:val="24"/>
          <w:szCs w:val="24"/>
        </w:rPr>
        <w:t>შეიძლება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 </w:t>
      </w:r>
      <w:r w:rsidR="00A30815">
        <w:rPr>
          <w:rFonts w:ascii="Sylfaen" w:hAnsi="Sylfaen"/>
          <w:sz w:val="24"/>
          <w:szCs w:val="24"/>
          <w:lang w:val="ka-GE"/>
        </w:rPr>
        <w:t>გადავიდეს</w:t>
      </w:r>
      <w:r w:rsidR="00A30815" w:rsidRPr="00A30815">
        <w:rPr>
          <w:rFonts w:ascii="Sylfaen" w:hAnsi="Sylfaen"/>
          <w:sz w:val="24"/>
          <w:szCs w:val="24"/>
        </w:rPr>
        <w:t xml:space="preserve"> </w:t>
      </w:r>
      <w:r w:rsidR="00A30815">
        <w:rPr>
          <w:rFonts w:ascii="Sylfaen" w:hAnsi="Sylfaen"/>
          <w:sz w:val="24"/>
          <w:szCs w:val="24"/>
          <w:lang w:val="ka-GE"/>
        </w:rPr>
        <w:t>დედის რძეში</w:t>
      </w:r>
      <w:r w:rsidR="00A30815" w:rsidRPr="00A30815">
        <w:rPr>
          <w:rFonts w:ascii="Sylfaen" w:hAnsi="Sylfaen"/>
          <w:sz w:val="24"/>
          <w:szCs w:val="24"/>
        </w:rPr>
        <w:t xml:space="preserve">. </w:t>
      </w:r>
      <w:proofErr w:type="spellStart"/>
      <w:r w:rsidR="00A30815" w:rsidRPr="00A30815">
        <w:rPr>
          <w:rFonts w:ascii="Sylfaen" w:hAnsi="Sylfaen"/>
          <w:sz w:val="24"/>
          <w:szCs w:val="24"/>
        </w:rPr>
        <w:t>კლავულანის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 </w:t>
      </w:r>
      <w:proofErr w:type="spellStart"/>
      <w:r w:rsidR="00A30815" w:rsidRPr="00A30815">
        <w:rPr>
          <w:rFonts w:ascii="Sylfaen" w:hAnsi="Sylfaen"/>
          <w:sz w:val="24"/>
          <w:szCs w:val="24"/>
        </w:rPr>
        <w:t>მჟავა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 </w:t>
      </w:r>
      <w:proofErr w:type="spellStart"/>
      <w:r w:rsidR="00A30815" w:rsidRPr="00A30815">
        <w:rPr>
          <w:rFonts w:ascii="Sylfaen" w:hAnsi="Sylfaen"/>
          <w:sz w:val="24"/>
          <w:szCs w:val="24"/>
        </w:rPr>
        <w:t>ასევე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 </w:t>
      </w:r>
      <w:proofErr w:type="spellStart"/>
      <w:r w:rsidR="00A30815" w:rsidRPr="00A30815">
        <w:rPr>
          <w:rFonts w:ascii="Sylfaen" w:hAnsi="Sylfaen"/>
          <w:sz w:val="24"/>
          <w:szCs w:val="24"/>
        </w:rPr>
        <w:t>შეიძლება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 </w:t>
      </w:r>
      <w:r w:rsidR="00A30815">
        <w:rPr>
          <w:rFonts w:ascii="Sylfaen" w:hAnsi="Sylfaen"/>
          <w:sz w:val="24"/>
          <w:szCs w:val="24"/>
          <w:lang w:val="ka-GE"/>
        </w:rPr>
        <w:t>გადავიდეს</w:t>
      </w:r>
      <w:r w:rsidR="00A30815" w:rsidRPr="00A30815">
        <w:rPr>
          <w:rFonts w:ascii="Sylfaen" w:hAnsi="Sylfaen"/>
          <w:sz w:val="24"/>
          <w:szCs w:val="24"/>
        </w:rPr>
        <w:t xml:space="preserve"> </w:t>
      </w:r>
      <w:proofErr w:type="spellStart"/>
      <w:r w:rsidR="00A30815" w:rsidRPr="00A30815">
        <w:rPr>
          <w:rFonts w:ascii="Sylfaen" w:hAnsi="Sylfaen"/>
          <w:sz w:val="24"/>
          <w:szCs w:val="24"/>
        </w:rPr>
        <w:t>დედის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 </w:t>
      </w:r>
      <w:proofErr w:type="spellStart"/>
      <w:r w:rsidR="00A30815" w:rsidRPr="00A30815">
        <w:rPr>
          <w:rFonts w:ascii="Sylfaen" w:hAnsi="Sylfaen"/>
          <w:sz w:val="24"/>
          <w:szCs w:val="24"/>
        </w:rPr>
        <w:t>რძეში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 (</w:t>
      </w:r>
      <w:proofErr w:type="spellStart"/>
      <w:r w:rsidR="00A30815" w:rsidRPr="00A30815">
        <w:rPr>
          <w:rFonts w:ascii="Sylfaen" w:hAnsi="Sylfaen"/>
          <w:sz w:val="24"/>
          <w:szCs w:val="24"/>
        </w:rPr>
        <w:t>იხ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. </w:t>
      </w:r>
      <w:proofErr w:type="spellStart"/>
      <w:r w:rsidR="00A30815" w:rsidRPr="00A30815">
        <w:rPr>
          <w:rFonts w:ascii="Sylfaen" w:hAnsi="Sylfaen"/>
          <w:sz w:val="24"/>
          <w:szCs w:val="24"/>
        </w:rPr>
        <w:t>ნაწილი</w:t>
      </w:r>
      <w:proofErr w:type="spellEnd"/>
      <w:r w:rsidR="00A30815" w:rsidRPr="00A30815">
        <w:rPr>
          <w:rFonts w:ascii="Sylfaen" w:hAnsi="Sylfaen"/>
          <w:sz w:val="24"/>
          <w:szCs w:val="24"/>
        </w:rPr>
        <w:t xml:space="preserve"> 4.6).</w:t>
      </w:r>
    </w:p>
    <w:p w14:paraId="32DCC323" w14:textId="4A670B25" w:rsidR="000A12D0" w:rsidRDefault="000A12D0" w:rsidP="000A12D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41F4730" w14:textId="177E9E2E" w:rsidR="008C48B9" w:rsidRDefault="008C48B9" w:rsidP="000A12D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8C48B9">
        <w:rPr>
          <w:rFonts w:ascii="Sylfaen" w:hAnsi="Sylfaen"/>
          <w:sz w:val="24"/>
          <w:szCs w:val="24"/>
          <w:lang w:val="ka-GE"/>
        </w:rPr>
        <w:t xml:space="preserve">როგორც </w:t>
      </w:r>
      <w:proofErr w:type="spellStart"/>
      <w:r w:rsidRPr="008C48B9">
        <w:rPr>
          <w:rFonts w:ascii="Sylfaen" w:hAnsi="Sylfaen"/>
          <w:sz w:val="24"/>
          <w:szCs w:val="24"/>
          <w:lang w:val="ka-GE"/>
        </w:rPr>
        <w:t>ამოქსიცილინი</w:t>
      </w:r>
      <w:proofErr w:type="spellEnd"/>
      <w:r w:rsidRPr="008C48B9">
        <w:rPr>
          <w:rFonts w:ascii="Sylfaen" w:hAnsi="Sylfaen"/>
          <w:sz w:val="24"/>
          <w:szCs w:val="24"/>
          <w:lang w:val="ka-GE"/>
        </w:rPr>
        <w:t xml:space="preserve">, ასევე </w:t>
      </w:r>
      <w:proofErr w:type="spellStart"/>
      <w:r w:rsidRPr="008C48B9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8C48B9">
        <w:rPr>
          <w:rFonts w:ascii="Sylfaen" w:hAnsi="Sylfaen"/>
          <w:sz w:val="24"/>
          <w:szCs w:val="24"/>
          <w:lang w:val="ka-GE"/>
        </w:rPr>
        <w:t xml:space="preserve"> მჟავა კვეთენ პლაცენტარულ ბარიერს (იხ. ნაწილი 4.6).</w:t>
      </w:r>
    </w:p>
    <w:p w14:paraId="06D6402E" w14:textId="77777777" w:rsidR="000A12D0" w:rsidRPr="000A12D0" w:rsidRDefault="000A12D0" w:rsidP="000A12D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C87572A" w14:textId="33C10F3B" w:rsidR="00EC7DFB" w:rsidRPr="008C48B9" w:rsidRDefault="008C48B9" w:rsidP="008C48B9">
      <w:pPr>
        <w:spacing w:after="0"/>
        <w:jc w:val="both"/>
        <w:rPr>
          <w:rFonts w:ascii="Sylfaen" w:hAnsi="Sylfaen"/>
          <w:sz w:val="24"/>
          <w:szCs w:val="24"/>
          <w:u w:val="single"/>
          <w:lang w:val="ka-GE"/>
        </w:rPr>
      </w:pPr>
      <w:proofErr w:type="spellStart"/>
      <w:r w:rsidRPr="008C48B9">
        <w:rPr>
          <w:rFonts w:ascii="Sylfaen" w:hAnsi="Sylfaen"/>
          <w:sz w:val="24"/>
          <w:szCs w:val="24"/>
          <w:u w:val="single"/>
          <w:lang w:val="ka-GE"/>
        </w:rPr>
        <w:t>ბიოტრანსფორმაცია</w:t>
      </w:r>
      <w:proofErr w:type="spellEnd"/>
    </w:p>
    <w:p w14:paraId="2F27B6F5" w14:textId="2BE76456" w:rsidR="00B26589" w:rsidRDefault="008C48B9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8C48B9">
        <w:rPr>
          <w:rFonts w:ascii="Sylfaen" w:hAnsi="Sylfaen" w:cs="Times New Roman"/>
          <w:sz w:val="24"/>
          <w:szCs w:val="24"/>
          <w:lang w:val="ka-GE"/>
        </w:rPr>
        <w:t>ამოქსიცილინი</w:t>
      </w:r>
      <w:proofErr w:type="spellEnd"/>
      <w:r w:rsidRPr="008C48B9">
        <w:rPr>
          <w:rFonts w:ascii="Sylfaen" w:hAnsi="Sylfaen" w:cs="Times New Roman"/>
          <w:sz w:val="24"/>
          <w:szCs w:val="24"/>
          <w:lang w:val="ka-GE"/>
        </w:rPr>
        <w:t xml:space="preserve"> ნაწილობრივ გამოიყოფა შარდში არააქტიური პენიცილინის მჟავის სახით, საწყისი დოზის 10-დან 25%-მდე ექვივალენტური რაოდენობით.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8C48B9">
        <w:rPr>
          <w:rFonts w:ascii="Sylfaen" w:hAnsi="Sylfaen" w:cs="Times New Roman"/>
          <w:sz w:val="24"/>
          <w:szCs w:val="24"/>
          <w:lang w:val="ka-GE"/>
        </w:rPr>
        <w:t>კლავულანის</w:t>
      </w:r>
      <w:proofErr w:type="spellEnd"/>
      <w:r w:rsidRPr="008C48B9">
        <w:rPr>
          <w:rFonts w:ascii="Sylfaen" w:hAnsi="Sylfaen" w:cs="Times New Roman"/>
          <w:sz w:val="24"/>
          <w:szCs w:val="24"/>
          <w:lang w:val="ka-GE"/>
        </w:rPr>
        <w:t xml:space="preserve"> მჟავა ადამიანებში ინტენსიურად </w:t>
      </w:r>
      <w:proofErr w:type="spellStart"/>
      <w:r w:rsidRPr="008C48B9">
        <w:rPr>
          <w:rFonts w:ascii="Sylfaen" w:hAnsi="Sylfaen" w:cs="Times New Roman"/>
          <w:sz w:val="24"/>
          <w:szCs w:val="24"/>
          <w:lang w:val="ka-GE"/>
        </w:rPr>
        <w:t>მეტაბოლიზდება</w:t>
      </w:r>
      <w:proofErr w:type="spellEnd"/>
      <w:r w:rsidRPr="008C48B9">
        <w:rPr>
          <w:rFonts w:ascii="Sylfaen" w:hAnsi="Sylfaen" w:cs="Times New Roman"/>
          <w:sz w:val="24"/>
          <w:szCs w:val="24"/>
          <w:lang w:val="ka-GE"/>
        </w:rPr>
        <w:t xml:space="preserve"> და გამოიყოფა შარდითა და </w:t>
      </w:r>
      <w:r w:rsidR="00EA6187">
        <w:rPr>
          <w:rFonts w:ascii="Sylfaen" w:hAnsi="Sylfaen" w:cs="Times New Roman"/>
          <w:sz w:val="24"/>
          <w:szCs w:val="24"/>
          <w:lang w:val="ka-GE"/>
        </w:rPr>
        <w:t>ფეკალიებით,</w:t>
      </w:r>
      <w:r w:rsidRPr="008C48B9">
        <w:rPr>
          <w:rFonts w:ascii="Sylfaen" w:hAnsi="Sylfaen" w:cs="Times New Roman"/>
          <w:sz w:val="24"/>
          <w:szCs w:val="24"/>
          <w:lang w:val="ka-GE"/>
        </w:rPr>
        <w:t xml:space="preserve"> ასევე ამოსუნთქულ ჰაერში ნახშირორჟანგის სახით.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0708B60B" w14:textId="743C7CCA" w:rsidR="008C48B9" w:rsidRDefault="008C48B9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F8C4572" w14:textId="46E2A1F7" w:rsidR="008C48B9" w:rsidRPr="0043520B" w:rsidRDefault="00EA6187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43520B">
        <w:rPr>
          <w:rFonts w:ascii="Sylfaen" w:hAnsi="Sylfaen" w:cs="Times New Roman"/>
          <w:sz w:val="24"/>
          <w:szCs w:val="24"/>
          <w:u w:val="single"/>
          <w:lang w:val="ka-GE"/>
        </w:rPr>
        <w:t xml:space="preserve">ელიმინაცია </w:t>
      </w:r>
    </w:p>
    <w:p w14:paraId="7F6C5984" w14:textId="4A36ADB0" w:rsidR="0043520B" w:rsidRDefault="0043520B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43520B">
        <w:rPr>
          <w:rFonts w:ascii="Sylfaen" w:hAnsi="Sylfaen" w:cs="Times New Roman"/>
          <w:sz w:val="24"/>
          <w:szCs w:val="24"/>
          <w:lang w:val="ka-GE"/>
        </w:rPr>
        <w:t>ამოქსიცილინის</w:t>
      </w:r>
      <w:proofErr w:type="spellEnd"/>
      <w:r w:rsidRPr="0043520B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43520B">
        <w:rPr>
          <w:rFonts w:ascii="Sylfaen" w:hAnsi="Sylfaen" w:cs="Times New Roman"/>
          <w:sz w:val="24"/>
          <w:szCs w:val="24"/>
          <w:lang w:val="ka-GE"/>
        </w:rPr>
        <w:t>ელიმინაციის</w:t>
      </w:r>
      <w:proofErr w:type="spellEnd"/>
      <w:r w:rsidRPr="0043520B">
        <w:rPr>
          <w:rFonts w:ascii="Sylfaen" w:hAnsi="Sylfaen" w:cs="Times New Roman"/>
          <w:sz w:val="24"/>
          <w:szCs w:val="24"/>
          <w:lang w:val="ka-GE"/>
        </w:rPr>
        <w:t xml:space="preserve"> ძირითადი გზა თირკმელებია, ხოლო </w:t>
      </w:r>
      <w:proofErr w:type="spellStart"/>
      <w:r w:rsidRPr="0043520B">
        <w:rPr>
          <w:rFonts w:ascii="Sylfaen" w:hAnsi="Sylfaen" w:cs="Times New Roman"/>
          <w:sz w:val="24"/>
          <w:szCs w:val="24"/>
          <w:lang w:val="ka-GE"/>
        </w:rPr>
        <w:t>კლავულანის</w:t>
      </w:r>
      <w:proofErr w:type="spellEnd"/>
      <w:r w:rsidRPr="0043520B">
        <w:rPr>
          <w:rFonts w:ascii="Sylfaen" w:hAnsi="Sylfaen" w:cs="Times New Roman"/>
          <w:sz w:val="24"/>
          <w:szCs w:val="24"/>
          <w:lang w:val="ka-GE"/>
        </w:rPr>
        <w:t xml:space="preserve"> მჟავას - როგორც თირკმლის, ასევე </w:t>
      </w:r>
      <w:proofErr w:type="spellStart"/>
      <w:r w:rsidRPr="0043520B">
        <w:rPr>
          <w:rFonts w:ascii="Sylfaen" w:hAnsi="Sylfaen" w:cs="Times New Roman"/>
          <w:sz w:val="24"/>
          <w:szCs w:val="24"/>
          <w:lang w:val="ka-GE"/>
        </w:rPr>
        <w:t>არათირკმლისმიერი</w:t>
      </w:r>
      <w:proofErr w:type="spellEnd"/>
      <w:r w:rsidRPr="0043520B">
        <w:rPr>
          <w:rFonts w:ascii="Sylfaen" w:hAnsi="Sylfaen" w:cs="Times New Roman"/>
          <w:sz w:val="24"/>
          <w:szCs w:val="24"/>
          <w:lang w:val="ka-GE"/>
        </w:rPr>
        <w:t xml:space="preserve"> მექანიზმები.</w:t>
      </w:r>
    </w:p>
    <w:p w14:paraId="679A373A" w14:textId="0F6C636E" w:rsidR="008C48B9" w:rsidRDefault="008C48B9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4FAB0ACB" w14:textId="3912AA36" w:rsidR="008E1838" w:rsidRDefault="008E1838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8E1838">
        <w:rPr>
          <w:rFonts w:ascii="Sylfaen" w:hAnsi="Sylfaen" w:cs="Times New Roman"/>
          <w:sz w:val="24"/>
          <w:szCs w:val="24"/>
          <w:lang w:val="ka-GE"/>
        </w:rPr>
        <w:t xml:space="preserve">ჯანმრთელ სუბიექტებში </w:t>
      </w:r>
      <w:proofErr w:type="spellStart"/>
      <w:r w:rsidRPr="008E1838">
        <w:rPr>
          <w:rFonts w:ascii="Sylfaen" w:hAnsi="Sylfaen" w:cs="Times New Roman"/>
          <w:sz w:val="24"/>
          <w:szCs w:val="24"/>
          <w:lang w:val="ka-GE"/>
        </w:rPr>
        <w:t>ამოქსიცილინის</w:t>
      </w:r>
      <w:proofErr w:type="spellEnd"/>
      <w:r w:rsidRPr="008E1838">
        <w:rPr>
          <w:rFonts w:ascii="Sylfaen" w:hAnsi="Sylfaen" w:cs="Times New Roman"/>
          <w:sz w:val="24"/>
          <w:szCs w:val="24"/>
          <w:lang w:val="ka-GE"/>
        </w:rPr>
        <w:t>/</w:t>
      </w:r>
      <w:proofErr w:type="spellStart"/>
      <w:r w:rsidRPr="008E1838">
        <w:rPr>
          <w:rFonts w:ascii="Sylfaen" w:hAnsi="Sylfaen" w:cs="Times New Roman"/>
          <w:sz w:val="24"/>
          <w:szCs w:val="24"/>
          <w:lang w:val="ka-GE"/>
        </w:rPr>
        <w:t>კლავულანის</w:t>
      </w:r>
      <w:proofErr w:type="spellEnd"/>
      <w:r w:rsidRPr="008E1838">
        <w:rPr>
          <w:rFonts w:ascii="Sylfaen" w:hAnsi="Sylfaen" w:cs="Times New Roman"/>
          <w:sz w:val="24"/>
          <w:szCs w:val="24"/>
          <w:lang w:val="ka-GE"/>
        </w:rPr>
        <w:t xml:space="preserve"> მჟავას საშუალო </w:t>
      </w:r>
      <w:proofErr w:type="spellStart"/>
      <w:r w:rsidRPr="008E1838">
        <w:rPr>
          <w:rFonts w:ascii="Sylfaen" w:hAnsi="Sylfaen" w:cs="Times New Roman"/>
          <w:sz w:val="24"/>
          <w:szCs w:val="24"/>
          <w:lang w:val="ka-GE"/>
        </w:rPr>
        <w:t>ნახევარგამოყოფის</w:t>
      </w:r>
      <w:proofErr w:type="spellEnd"/>
      <w:r w:rsidRPr="008E1838">
        <w:rPr>
          <w:rFonts w:ascii="Sylfaen" w:hAnsi="Sylfaen" w:cs="Times New Roman"/>
          <w:sz w:val="24"/>
          <w:szCs w:val="24"/>
          <w:lang w:val="ka-GE"/>
        </w:rPr>
        <w:t xml:space="preserve"> პერიოდი დაახლოებით ერთი საათია, ხოლო საშუალო საერთო კლირენსი დაახლოებით 25 ლ/სთ.</w:t>
      </w:r>
      <w:r w:rsidR="000F6EBF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0F6EBF" w:rsidRPr="000F6EBF">
        <w:rPr>
          <w:rFonts w:ascii="Sylfaen" w:hAnsi="Sylfaen" w:cs="Times New Roman"/>
          <w:sz w:val="24"/>
          <w:szCs w:val="24"/>
          <w:lang w:val="ka-GE"/>
        </w:rPr>
        <w:t>ამოქსიცილინის</w:t>
      </w:r>
      <w:proofErr w:type="spellEnd"/>
      <w:r w:rsidR="000F6EBF" w:rsidRPr="000F6EBF">
        <w:rPr>
          <w:rFonts w:ascii="Sylfaen" w:hAnsi="Sylfaen" w:cs="Times New Roman"/>
          <w:sz w:val="24"/>
          <w:szCs w:val="24"/>
          <w:lang w:val="ka-GE"/>
        </w:rPr>
        <w:t>/</w:t>
      </w:r>
      <w:proofErr w:type="spellStart"/>
      <w:r w:rsidR="000F6EBF" w:rsidRPr="000F6EBF">
        <w:rPr>
          <w:rFonts w:ascii="Sylfaen" w:hAnsi="Sylfaen" w:cs="Times New Roman"/>
          <w:sz w:val="24"/>
          <w:szCs w:val="24"/>
          <w:lang w:val="ka-GE"/>
        </w:rPr>
        <w:t>კლავულანის</w:t>
      </w:r>
      <w:proofErr w:type="spellEnd"/>
      <w:r w:rsidR="000F6EBF" w:rsidRPr="000F6EBF">
        <w:rPr>
          <w:rFonts w:ascii="Sylfaen" w:hAnsi="Sylfaen" w:cs="Times New Roman"/>
          <w:sz w:val="24"/>
          <w:szCs w:val="24"/>
          <w:lang w:val="ka-GE"/>
        </w:rPr>
        <w:t xml:space="preserve"> მჟავას 250 </w:t>
      </w:r>
      <w:proofErr w:type="spellStart"/>
      <w:r w:rsidR="000F6EBF" w:rsidRPr="000F6EBF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="000F6EBF" w:rsidRPr="000F6EBF">
        <w:rPr>
          <w:rFonts w:ascii="Sylfaen" w:hAnsi="Sylfaen" w:cs="Times New Roman"/>
          <w:sz w:val="24"/>
          <w:szCs w:val="24"/>
          <w:lang w:val="ka-GE"/>
        </w:rPr>
        <w:t xml:space="preserve">/125 </w:t>
      </w:r>
      <w:proofErr w:type="spellStart"/>
      <w:r w:rsidR="000F6EBF" w:rsidRPr="000F6EBF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="000F6EBF" w:rsidRPr="000F6EBF">
        <w:rPr>
          <w:rFonts w:ascii="Sylfaen" w:hAnsi="Sylfaen" w:cs="Times New Roman"/>
          <w:sz w:val="24"/>
          <w:szCs w:val="24"/>
          <w:lang w:val="ka-GE"/>
        </w:rPr>
        <w:t xml:space="preserve"> ან 500 </w:t>
      </w:r>
      <w:proofErr w:type="spellStart"/>
      <w:r w:rsidR="000F6EBF" w:rsidRPr="000F6EBF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="000F6EBF" w:rsidRPr="000F6EBF">
        <w:rPr>
          <w:rFonts w:ascii="Sylfaen" w:hAnsi="Sylfaen" w:cs="Times New Roman"/>
          <w:sz w:val="24"/>
          <w:szCs w:val="24"/>
          <w:lang w:val="ka-GE"/>
        </w:rPr>
        <w:t xml:space="preserve">/125 </w:t>
      </w:r>
      <w:proofErr w:type="spellStart"/>
      <w:r w:rsidR="000F6EBF" w:rsidRPr="000F6EBF">
        <w:rPr>
          <w:rFonts w:ascii="Sylfaen" w:hAnsi="Sylfaen" w:cs="Times New Roman"/>
          <w:sz w:val="24"/>
          <w:szCs w:val="24"/>
          <w:lang w:val="ka-GE"/>
        </w:rPr>
        <w:t>მგ</w:t>
      </w:r>
      <w:proofErr w:type="spellEnd"/>
      <w:r w:rsidR="000F6EBF" w:rsidRPr="000F6EBF">
        <w:rPr>
          <w:rFonts w:ascii="Sylfaen" w:hAnsi="Sylfaen" w:cs="Times New Roman"/>
          <w:sz w:val="24"/>
          <w:szCs w:val="24"/>
          <w:lang w:val="ka-GE"/>
        </w:rPr>
        <w:t xml:space="preserve"> ტაბლეტების ერთჯერადი მიღების შემდეგ პირველი 6 საათის განმავლობაში </w:t>
      </w:r>
      <w:proofErr w:type="spellStart"/>
      <w:r w:rsidR="000F6EBF" w:rsidRPr="000F6EBF">
        <w:rPr>
          <w:rFonts w:ascii="Sylfaen" w:hAnsi="Sylfaen" w:cs="Times New Roman"/>
          <w:sz w:val="24"/>
          <w:szCs w:val="24"/>
          <w:lang w:val="ka-GE"/>
        </w:rPr>
        <w:t>ამოქსიცილინის</w:t>
      </w:r>
      <w:proofErr w:type="spellEnd"/>
      <w:r w:rsidR="000F6EBF" w:rsidRPr="000F6EBF">
        <w:rPr>
          <w:rFonts w:ascii="Sylfaen" w:hAnsi="Sylfaen" w:cs="Times New Roman"/>
          <w:sz w:val="24"/>
          <w:szCs w:val="24"/>
          <w:lang w:val="ka-GE"/>
        </w:rPr>
        <w:t xml:space="preserve"> დაახლოებით 60-70% და </w:t>
      </w:r>
      <w:proofErr w:type="spellStart"/>
      <w:r w:rsidR="000F6EBF" w:rsidRPr="000F6EBF">
        <w:rPr>
          <w:rFonts w:ascii="Sylfaen" w:hAnsi="Sylfaen" w:cs="Times New Roman"/>
          <w:sz w:val="24"/>
          <w:szCs w:val="24"/>
          <w:lang w:val="ka-GE"/>
        </w:rPr>
        <w:t>კლავულანის</w:t>
      </w:r>
      <w:proofErr w:type="spellEnd"/>
      <w:r w:rsidR="000F6EBF" w:rsidRPr="000F6EBF">
        <w:rPr>
          <w:rFonts w:ascii="Sylfaen" w:hAnsi="Sylfaen" w:cs="Times New Roman"/>
          <w:sz w:val="24"/>
          <w:szCs w:val="24"/>
          <w:lang w:val="ka-GE"/>
        </w:rPr>
        <w:t xml:space="preserve"> მჟავას დაახლოებით 40-65% გამოიყოფა შარდში უცვლელი სახით.</w:t>
      </w:r>
      <w:r w:rsidR="000F6EBF"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="000F6EBF" w:rsidRPr="000F6EBF">
        <w:rPr>
          <w:rFonts w:ascii="Sylfaen" w:hAnsi="Sylfaen" w:cs="Times New Roman"/>
          <w:sz w:val="24"/>
          <w:szCs w:val="24"/>
          <w:lang w:val="ka-GE"/>
        </w:rPr>
        <w:t xml:space="preserve">სხვადასხვა კვლევებმა აჩვენა, რომ შარდით გამოყოფა </w:t>
      </w:r>
      <w:proofErr w:type="spellStart"/>
      <w:r w:rsidR="000F6EBF" w:rsidRPr="000F6EBF">
        <w:rPr>
          <w:rFonts w:ascii="Sylfaen" w:hAnsi="Sylfaen" w:cs="Times New Roman"/>
          <w:sz w:val="24"/>
          <w:szCs w:val="24"/>
          <w:lang w:val="ka-GE"/>
        </w:rPr>
        <w:t>ამოქსიცილინისთვის</w:t>
      </w:r>
      <w:proofErr w:type="spellEnd"/>
      <w:r w:rsidR="000F6EBF" w:rsidRPr="000F6EBF">
        <w:rPr>
          <w:rFonts w:ascii="Sylfaen" w:hAnsi="Sylfaen" w:cs="Times New Roman"/>
          <w:sz w:val="24"/>
          <w:szCs w:val="24"/>
          <w:lang w:val="ka-GE"/>
        </w:rPr>
        <w:t xml:space="preserve"> 50-დან 85%-</w:t>
      </w:r>
      <w:proofErr w:type="spellStart"/>
      <w:r w:rsidR="000F6EBF" w:rsidRPr="000F6EBF">
        <w:rPr>
          <w:rFonts w:ascii="Sylfaen" w:hAnsi="Sylfaen" w:cs="Times New Roman"/>
          <w:sz w:val="24"/>
          <w:szCs w:val="24"/>
          <w:lang w:val="ka-GE"/>
        </w:rPr>
        <w:t>მდეა</w:t>
      </w:r>
      <w:proofErr w:type="spellEnd"/>
      <w:r w:rsidR="000F6EBF" w:rsidRPr="000F6EBF">
        <w:rPr>
          <w:rFonts w:ascii="Sylfaen" w:hAnsi="Sylfaen" w:cs="Times New Roman"/>
          <w:sz w:val="24"/>
          <w:szCs w:val="24"/>
          <w:lang w:val="ka-GE"/>
        </w:rPr>
        <w:t xml:space="preserve">, ხოლო </w:t>
      </w:r>
      <w:proofErr w:type="spellStart"/>
      <w:r w:rsidR="000F6EBF" w:rsidRPr="000F6EBF">
        <w:rPr>
          <w:rFonts w:ascii="Sylfaen" w:hAnsi="Sylfaen" w:cs="Times New Roman"/>
          <w:sz w:val="24"/>
          <w:szCs w:val="24"/>
          <w:lang w:val="ka-GE"/>
        </w:rPr>
        <w:t>კლავულანის</w:t>
      </w:r>
      <w:proofErr w:type="spellEnd"/>
      <w:r w:rsidR="000F6EBF" w:rsidRPr="000F6EBF">
        <w:rPr>
          <w:rFonts w:ascii="Sylfaen" w:hAnsi="Sylfaen" w:cs="Times New Roman"/>
          <w:sz w:val="24"/>
          <w:szCs w:val="24"/>
          <w:lang w:val="ka-GE"/>
        </w:rPr>
        <w:t xml:space="preserve"> მჟავასთვის 27-დან 60%-მდე 24 საათის განმავლობაში.</w:t>
      </w:r>
      <w:r w:rsidR="000F6EBF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="000F6EBF" w:rsidRPr="000F6EBF">
        <w:rPr>
          <w:rFonts w:ascii="Sylfaen" w:hAnsi="Sylfaen" w:cs="Times New Roman"/>
          <w:sz w:val="24"/>
          <w:szCs w:val="24"/>
          <w:lang w:val="ka-GE"/>
        </w:rPr>
        <w:t>კლავულანის</w:t>
      </w:r>
      <w:proofErr w:type="spellEnd"/>
      <w:r w:rsidR="000F6EBF" w:rsidRPr="000F6EBF">
        <w:rPr>
          <w:rFonts w:ascii="Sylfaen" w:hAnsi="Sylfaen" w:cs="Times New Roman"/>
          <w:sz w:val="24"/>
          <w:szCs w:val="24"/>
          <w:lang w:val="ka-GE"/>
        </w:rPr>
        <w:t xml:space="preserve"> მჟავას შემთხვევაში, პრეპარატის ყველაზე დიდი რაოდენობა გამოიყოფა მიღებიდან პირველი 2 საათის განმავლობაში.</w:t>
      </w:r>
      <w:r w:rsidR="000F6EBF">
        <w:rPr>
          <w:rFonts w:ascii="Sylfaen" w:hAnsi="Sylfaen" w:cs="Times New Roman"/>
          <w:sz w:val="24"/>
          <w:szCs w:val="24"/>
          <w:lang w:val="ka-GE"/>
        </w:rPr>
        <w:t xml:space="preserve"> </w:t>
      </w:r>
    </w:p>
    <w:p w14:paraId="1C18B9C1" w14:textId="4E9C6F28" w:rsidR="000F6EBF" w:rsidRDefault="000F6EBF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lastRenderedPageBreak/>
        <w:t>პრობენეციდის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ერთდროული გამოყენება აფერხებს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ამოქსიცილინის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გამოყოფას, მაგრამ არ აფერხებს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კლავულანის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მჟავას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თირკმლისმიერ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გამოყოფას (იხ. ნაწილი 4.5).</w:t>
      </w:r>
    </w:p>
    <w:p w14:paraId="38CF6D0E" w14:textId="08978410" w:rsidR="000F6EBF" w:rsidRDefault="000F6EBF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37B20259" w14:textId="2892966C" w:rsidR="000F6EBF" w:rsidRDefault="000F6EBF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0F6EBF">
        <w:rPr>
          <w:rFonts w:ascii="Sylfaen" w:hAnsi="Sylfaen" w:cs="Times New Roman"/>
          <w:sz w:val="24"/>
          <w:szCs w:val="24"/>
          <w:u w:val="single"/>
          <w:lang w:val="ka-GE"/>
        </w:rPr>
        <w:t>ასაკი</w:t>
      </w:r>
    </w:p>
    <w:p w14:paraId="1AA163B6" w14:textId="1099BD7C" w:rsidR="000F6EBF" w:rsidRPr="000F6EBF" w:rsidRDefault="000F6EBF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ამოქსიცილინის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ნახევარგამოყოფის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პერიოდი მსგავსია დაახლოებით 3 თვიდან 2 წლამდე ასაკის ბავშვებში, ბავშვებსა და მოზრდილებში.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F6EBF">
        <w:rPr>
          <w:rFonts w:ascii="Sylfaen" w:hAnsi="Sylfaen" w:cs="Times New Roman"/>
          <w:sz w:val="24"/>
          <w:szCs w:val="24"/>
          <w:lang w:val="ka-GE"/>
        </w:rPr>
        <w:t>სიცოცხლის პირველი კვირის განმავლობაში ძალიან პატარა ბავშვებისთვის (მათ შორის დღენაკლული ახალშობილებისთვის) მიღების ინტერვალი არ უნდა აღემატებოდეს დღეში ორჯერ მიღებას</w:t>
      </w:r>
      <w:r>
        <w:rPr>
          <w:rFonts w:ascii="Sylfaen" w:hAnsi="Sylfaen" w:cs="Times New Roman"/>
          <w:sz w:val="24"/>
          <w:szCs w:val="24"/>
          <w:lang w:val="ka-GE"/>
        </w:rPr>
        <w:t>,</w:t>
      </w:r>
      <w:r w:rsidRPr="000F6EBF">
        <w:rPr>
          <w:rFonts w:ascii="Sylfaen" w:hAnsi="Sylfaen" w:cs="Times New Roman"/>
          <w:sz w:val="24"/>
          <w:szCs w:val="24"/>
          <w:lang w:val="ka-GE"/>
        </w:rPr>
        <w:t xml:space="preserve">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თირკმლისმიერი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გამოყოფის გზის არასრულფასოვნების გამო.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F6EBF">
        <w:rPr>
          <w:rFonts w:ascii="Sylfaen" w:hAnsi="Sylfaen" w:cs="Times New Roman"/>
          <w:sz w:val="24"/>
          <w:szCs w:val="24"/>
          <w:lang w:val="ka-GE"/>
        </w:rPr>
        <w:t>რადგან</w:t>
      </w:r>
      <w:r>
        <w:rPr>
          <w:rFonts w:ascii="Sylfaen" w:hAnsi="Sylfaen" w:cs="Times New Roman"/>
          <w:sz w:val="24"/>
          <w:szCs w:val="24"/>
          <w:lang w:val="ka-GE"/>
        </w:rPr>
        <w:t>,</w:t>
      </w:r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ხანდაზმულ პაციენტებს უფრო მეტად აღენიშნებათ თირკმლის ფუნქციის დაქვეითება, დოზის შერჩევისას სიფრთხილეა საჭირო და შესაძლოა სასარგებლო იყოს თირკმლის ფუნქციის მონიტორინგი.</w:t>
      </w:r>
    </w:p>
    <w:p w14:paraId="53BA6566" w14:textId="7507047A" w:rsidR="000F6EBF" w:rsidRDefault="000F6EBF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</w:p>
    <w:p w14:paraId="2943B2A2" w14:textId="47EE7FD9" w:rsidR="000F6EBF" w:rsidRDefault="000F6EBF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>
        <w:rPr>
          <w:rFonts w:ascii="Sylfaen" w:hAnsi="Sylfaen" w:cs="Times New Roman"/>
          <w:sz w:val="24"/>
          <w:szCs w:val="24"/>
          <w:u w:val="single"/>
          <w:lang w:val="ka-GE"/>
        </w:rPr>
        <w:t>სქესი</w:t>
      </w:r>
    </w:p>
    <w:p w14:paraId="23AB94B4" w14:textId="26FF3686" w:rsidR="000F6EBF" w:rsidRDefault="000F6EBF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0F6EBF">
        <w:rPr>
          <w:rFonts w:ascii="Sylfaen" w:hAnsi="Sylfaen" w:cs="Times New Roman"/>
          <w:sz w:val="24"/>
          <w:szCs w:val="24"/>
          <w:lang w:val="ka-GE"/>
        </w:rPr>
        <w:t xml:space="preserve">ჯანმრთელ მამაკაცებსა და ქალებში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ამოქსიცილინის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>/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კლავულანის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მჟავას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პერორალური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მიღების შემდეგ, სქესს არ აქვს მნიშვნელოვანი გავლენა არც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ამოქსიცილინის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და არც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კლავულანის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მჟავას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ფარმაკოკინეტიკაზე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>.</w:t>
      </w:r>
    </w:p>
    <w:p w14:paraId="7AC17337" w14:textId="6A6DED34" w:rsidR="000F6EBF" w:rsidRDefault="000F6EBF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</w:p>
    <w:p w14:paraId="1631D735" w14:textId="6FD1FE9A" w:rsidR="000F6EBF" w:rsidRPr="000F6EBF" w:rsidRDefault="000F6EBF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u w:val="single"/>
          <w:lang w:val="ka-GE"/>
        </w:rPr>
      </w:pPr>
      <w:r w:rsidRPr="000F6EBF">
        <w:rPr>
          <w:rFonts w:ascii="Sylfaen" w:hAnsi="Sylfaen" w:cs="Times New Roman"/>
          <w:sz w:val="24"/>
          <w:szCs w:val="24"/>
          <w:u w:val="single"/>
          <w:lang w:val="ka-GE"/>
        </w:rPr>
        <w:t xml:space="preserve">თირკმლის უკმარისობა </w:t>
      </w:r>
    </w:p>
    <w:p w14:paraId="56DF240B" w14:textId="6471353E" w:rsidR="000F6EBF" w:rsidRDefault="000F6EBF" w:rsidP="00710D69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</w:rPr>
      </w:pP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ამოქსიცილინის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>/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კლავულანის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მჟავას საერთო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შრატისმიერი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კლირენსი თირკმლის ფუნქციის შემცირების პროპორციულად მცირდება.</w:t>
      </w:r>
      <w:r>
        <w:rPr>
          <w:rFonts w:ascii="Sylfaen" w:hAnsi="Sylfaen" w:cs="Times New Roman"/>
          <w:sz w:val="24"/>
          <w:szCs w:val="24"/>
          <w:lang w:val="ka-GE"/>
        </w:rPr>
        <w:t xml:space="preserve"> </w:t>
      </w:r>
      <w:r w:rsidRPr="000F6EBF">
        <w:rPr>
          <w:rFonts w:ascii="Sylfaen" w:hAnsi="Sylfaen" w:cs="Times New Roman"/>
          <w:sz w:val="24"/>
          <w:szCs w:val="24"/>
          <w:lang w:val="ka-GE"/>
        </w:rPr>
        <w:t xml:space="preserve">პრეპარატის კლირენსის შემცირება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ამოქსიცილინისთვის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უფრო გამოხატულია, ვიდრე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კლავულანის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მჟავასთვის, რადგან </w:t>
      </w:r>
      <w:proofErr w:type="spellStart"/>
      <w:r w:rsidRPr="000F6EBF">
        <w:rPr>
          <w:rFonts w:ascii="Sylfaen" w:hAnsi="Sylfaen" w:cs="Times New Roman"/>
          <w:sz w:val="24"/>
          <w:szCs w:val="24"/>
          <w:lang w:val="ka-GE"/>
        </w:rPr>
        <w:t>ამოქსიცილინის</w:t>
      </w:r>
      <w:proofErr w:type="spellEnd"/>
      <w:r w:rsidRPr="000F6EBF">
        <w:rPr>
          <w:rFonts w:ascii="Sylfaen" w:hAnsi="Sylfaen" w:cs="Times New Roman"/>
          <w:sz w:val="24"/>
          <w:szCs w:val="24"/>
          <w:lang w:val="ka-GE"/>
        </w:rPr>
        <w:t xml:space="preserve"> უფრო მაღალი წილი გამოიყოფა თირკმლის გზით.</w:t>
      </w:r>
      <w:r w:rsidR="00710D69">
        <w:rPr>
          <w:rFonts w:ascii="Sylfaen" w:hAnsi="Sylfaen" w:cs="Times New Roman"/>
          <w:sz w:val="24"/>
          <w:szCs w:val="24"/>
        </w:rPr>
        <w:t xml:space="preserve"> </w:t>
      </w:r>
    </w:p>
    <w:p w14:paraId="2F2518E3" w14:textId="1CADAA90" w:rsidR="00710D69" w:rsidRDefault="00710D69" w:rsidP="00710D69">
      <w:pPr>
        <w:spacing w:after="0" w:line="240" w:lineRule="auto"/>
        <w:jc w:val="both"/>
        <w:rPr>
          <w:rFonts w:ascii="Sylfaen" w:eastAsia="Times New Roman" w:hAnsi="Sylfaen" w:cs="Sylfaen"/>
          <w:sz w:val="24"/>
          <w:szCs w:val="24"/>
          <w:lang w:val="ka-GE"/>
        </w:rPr>
      </w:pP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ამიტომ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თირკმელების</w:t>
      </w:r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დაზიანების</w:t>
      </w:r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შემთხვევაში</w:t>
      </w:r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Pr="00710D69">
        <w:rPr>
          <w:rFonts w:ascii="Sylfaen" w:eastAsia="Times New Roman" w:hAnsi="Sylfaen" w:cs="Sylfaen"/>
          <w:sz w:val="24"/>
          <w:szCs w:val="24"/>
          <w:lang w:val="ka-GE"/>
        </w:rPr>
        <w:t>დოზებმა</w:t>
      </w:r>
      <w:proofErr w:type="spellEnd"/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უნდა</w:t>
      </w:r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შეაფერხოს</w:t>
      </w:r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Pr="00710D69">
        <w:rPr>
          <w:rFonts w:ascii="Sylfaen" w:eastAsia="Times New Roman" w:hAnsi="Sylfaen" w:cs="Sylfaen"/>
          <w:sz w:val="24"/>
          <w:szCs w:val="24"/>
          <w:lang w:val="ka-GE"/>
        </w:rPr>
        <w:t>ამოქსიცილინზე</w:t>
      </w:r>
      <w:proofErr w:type="spellEnd"/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ზედმეტი</w:t>
      </w:r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დაგროვება</w:t>
      </w:r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, </w:t>
      </w: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ხოლო</w:t>
      </w:r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პრევენციულად</w:t>
      </w:r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იყოს</w:t>
      </w:r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საკმარისი</w:t>
      </w:r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proofErr w:type="spellStart"/>
      <w:r w:rsidRPr="00710D69">
        <w:rPr>
          <w:rFonts w:ascii="Sylfaen" w:eastAsia="Times New Roman" w:hAnsi="Sylfaen" w:cs="Sylfaen"/>
          <w:sz w:val="24"/>
          <w:szCs w:val="24"/>
          <w:lang w:val="ka-GE"/>
        </w:rPr>
        <w:t>კლავულანატის</w:t>
      </w:r>
      <w:proofErr w:type="spellEnd"/>
      <w:r w:rsidRPr="00710D69">
        <w:rPr>
          <w:rFonts w:ascii="Times New Roman" w:eastAsia="Times New Roman" w:hAnsi="Times New Roman" w:cs="Times New Roman"/>
          <w:sz w:val="24"/>
          <w:szCs w:val="24"/>
          <w:lang w:val="ka-GE"/>
        </w:rPr>
        <w:t xml:space="preserve"> </w:t>
      </w:r>
      <w:r w:rsidRPr="00710D69">
        <w:rPr>
          <w:rFonts w:ascii="Sylfaen" w:eastAsia="Times New Roman" w:hAnsi="Sylfaen" w:cs="Sylfaen"/>
          <w:sz w:val="24"/>
          <w:szCs w:val="24"/>
          <w:lang w:val="ka-GE"/>
        </w:rPr>
        <w:t>დონე</w:t>
      </w:r>
      <w:r>
        <w:rPr>
          <w:rFonts w:ascii="Sylfaen" w:eastAsia="Times New Roman" w:hAnsi="Sylfaen" w:cs="Sylfaen"/>
          <w:sz w:val="24"/>
          <w:szCs w:val="24"/>
          <w:lang w:val="ka-GE"/>
        </w:rPr>
        <w:t xml:space="preserve"> (იხ. პუნქტი 4.2). </w:t>
      </w:r>
    </w:p>
    <w:p w14:paraId="4D751567" w14:textId="1FC2E803" w:rsidR="00710D69" w:rsidRDefault="00710D69" w:rsidP="00710D69">
      <w:pPr>
        <w:spacing w:after="0" w:line="240" w:lineRule="auto"/>
        <w:rPr>
          <w:rFonts w:ascii="Sylfaen" w:eastAsia="Times New Roman" w:hAnsi="Sylfaen" w:cs="Sylfaen"/>
          <w:sz w:val="24"/>
          <w:szCs w:val="24"/>
          <w:lang w:val="ka-GE"/>
        </w:rPr>
      </w:pPr>
    </w:p>
    <w:p w14:paraId="134B7B88" w14:textId="0573F8CF" w:rsidR="00710D69" w:rsidRPr="00710D69" w:rsidRDefault="00710D69" w:rsidP="00710D69">
      <w:pPr>
        <w:spacing w:after="0" w:line="240" w:lineRule="auto"/>
        <w:rPr>
          <w:rFonts w:ascii="Sylfaen" w:eastAsia="Times New Roman" w:hAnsi="Sylfaen" w:cs="Sylfaen"/>
          <w:sz w:val="24"/>
          <w:szCs w:val="24"/>
          <w:u w:val="single"/>
          <w:lang w:val="ka-GE"/>
        </w:rPr>
      </w:pPr>
      <w:r w:rsidRPr="00710D69">
        <w:rPr>
          <w:rFonts w:ascii="Sylfaen" w:eastAsia="Times New Roman" w:hAnsi="Sylfaen" w:cs="Sylfaen"/>
          <w:sz w:val="24"/>
          <w:szCs w:val="24"/>
          <w:u w:val="single"/>
          <w:lang w:val="ka-GE"/>
        </w:rPr>
        <w:t>ღვიძლის უკმარისობა</w:t>
      </w:r>
    </w:p>
    <w:p w14:paraId="65F56032" w14:textId="0BFA62FA" w:rsidR="000F6EBF" w:rsidRPr="00710D69" w:rsidRDefault="00710D69" w:rsidP="00EC7DFB">
      <w:pPr>
        <w:pStyle w:val="NoSpacing"/>
        <w:spacing w:line="276" w:lineRule="auto"/>
        <w:jc w:val="both"/>
        <w:rPr>
          <w:rFonts w:ascii="Sylfaen" w:hAnsi="Sylfaen" w:cs="Times New Roman"/>
          <w:sz w:val="24"/>
          <w:szCs w:val="24"/>
          <w:lang w:val="ka-GE"/>
        </w:rPr>
      </w:pPr>
      <w:r w:rsidRPr="00710D69">
        <w:rPr>
          <w:rFonts w:ascii="Sylfaen" w:hAnsi="Sylfaen" w:cs="Times New Roman"/>
          <w:sz w:val="24"/>
          <w:szCs w:val="24"/>
          <w:lang w:val="ka-GE"/>
        </w:rPr>
        <w:t>ღვიძლის უკმარისობის მქონე პაციენტებმა უნდა მიიღონ სიფრთხილ</w:t>
      </w:r>
      <w:r>
        <w:rPr>
          <w:rFonts w:ascii="Sylfaen" w:hAnsi="Sylfaen" w:cs="Times New Roman"/>
          <w:sz w:val="24"/>
          <w:szCs w:val="24"/>
          <w:lang w:val="ka-GE"/>
        </w:rPr>
        <w:t>ით</w:t>
      </w:r>
      <w:r w:rsidRPr="00710D69">
        <w:rPr>
          <w:rFonts w:ascii="Sylfaen" w:hAnsi="Sylfaen" w:cs="Times New Roman"/>
          <w:sz w:val="24"/>
          <w:szCs w:val="24"/>
          <w:lang w:val="ka-GE"/>
        </w:rPr>
        <w:t xml:space="preserve"> და </w:t>
      </w:r>
      <w:r>
        <w:rPr>
          <w:rFonts w:ascii="Sylfaen" w:hAnsi="Sylfaen" w:cs="Times New Roman"/>
          <w:sz w:val="24"/>
          <w:szCs w:val="24"/>
          <w:lang w:val="ka-GE"/>
        </w:rPr>
        <w:t xml:space="preserve">ჩაიტარონ </w:t>
      </w:r>
      <w:r w:rsidRPr="00710D69">
        <w:rPr>
          <w:rFonts w:ascii="Sylfaen" w:hAnsi="Sylfaen" w:cs="Times New Roman"/>
          <w:sz w:val="24"/>
          <w:szCs w:val="24"/>
          <w:lang w:val="ka-GE"/>
        </w:rPr>
        <w:t>ღვიძლის ფუნქციის რეგულარული მონიტორინგი.</w:t>
      </w:r>
    </w:p>
    <w:p w14:paraId="2D761829" w14:textId="77777777" w:rsidR="00B83DDE" w:rsidRPr="00B83DDE" w:rsidRDefault="00B83DDE" w:rsidP="00EC7DFB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2689B1DD" w14:textId="77777777" w:rsidR="00EC7DFB" w:rsidRPr="00AE2768" w:rsidRDefault="00B83DDE" w:rsidP="005F131A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E2768">
        <w:rPr>
          <w:rFonts w:ascii="Sylfaen" w:hAnsi="Sylfaen"/>
          <w:b/>
          <w:sz w:val="24"/>
          <w:szCs w:val="24"/>
          <w:lang w:val="ka-GE"/>
        </w:rPr>
        <w:t xml:space="preserve">უსაფრთხოების </w:t>
      </w:r>
      <w:proofErr w:type="spellStart"/>
      <w:r w:rsidRPr="00AE2768">
        <w:rPr>
          <w:rFonts w:ascii="Sylfaen" w:hAnsi="Sylfaen"/>
          <w:b/>
          <w:sz w:val="24"/>
          <w:szCs w:val="24"/>
          <w:lang w:val="ka-GE"/>
        </w:rPr>
        <w:t>პრეკლინიკური</w:t>
      </w:r>
      <w:proofErr w:type="spellEnd"/>
      <w:r w:rsidRPr="00AE2768">
        <w:rPr>
          <w:rFonts w:ascii="Sylfaen" w:hAnsi="Sylfaen"/>
          <w:b/>
          <w:sz w:val="24"/>
          <w:szCs w:val="24"/>
          <w:lang w:val="ka-GE"/>
        </w:rPr>
        <w:t xml:space="preserve"> მონაცემები</w:t>
      </w:r>
    </w:p>
    <w:p w14:paraId="3ADD3422" w14:textId="2CC1D76C" w:rsidR="008D1A50" w:rsidRDefault="00AE2768" w:rsidP="00B83DDE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2768">
        <w:rPr>
          <w:rFonts w:ascii="Sylfaen" w:hAnsi="Sylfaen"/>
          <w:sz w:val="24"/>
          <w:szCs w:val="24"/>
          <w:lang w:val="ka-GE"/>
        </w:rPr>
        <w:t>არაკლინიკური</w:t>
      </w:r>
      <w:proofErr w:type="spellEnd"/>
      <w:r w:rsidRPr="00AE2768">
        <w:rPr>
          <w:rFonts w:ascii="Sylfaen" w:hAnsi="Sylfaen"/>
          <w:sz w:val="24"/>
          <w:szCs w:val="24"/>
          <w:lang w:val="ka-GE"/>
        </w:rPr>
        <w:t xml:space="preserve"> მონაცემები არ აჩვენებს განსაკუთრებულ საფრთხეს ადამიანისთვის უსაფრთხოების ფარმაკოლოგიის, </w:t>
      </w:r>
      <w:proofErr w:type="spellStart"/>
      <w:r w:rsidRPr="00AE2768">
        <w:rPr>
          <w:rFonts w:ascii="Sylfaen" w:hAnsi="Sylfaen"/>
          <w:sz w:val="24"/>
          <w:szCs w:val="24"/>
          <w:lang w:val="ka-GE"/>
        </w:rPr>
        <w:t>გენოტოქსიკურობისა</w:t>
      </w:r>
      <w:proofErr w:type="spellEnd"/>
      <w:r w:rsidRPr="00AE2768">
        <w:rPr>
          <w:rFonts w:ascii="Sylfaen" w:hAnsi="Sylfaen"/>
          <w:sz w:val="24"/>
          <w:szCs w:val="24"/>
          <w:lang w:val="ka-GE"/>
        </w:rPr>
        <w:t xml:space="preserve"> და რეპროდუქციული ტოქსიკურობის კვლევების საფუძველზე.</w:t>
      </w:r>
    </w:p>
    <w:p w14:paraId="23721FCE" w14:textId="6C3AE5F2" w:rsidR="00AE2768" w:rsidRDefault="00AE2768" w:rsidP="00B83DDE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A945307" w14:textId="39AA68EE" w:rsidR="00AE2768" w:rsidRDefault="00AE2768" w:rsidP="00B83DDE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E2768">
        <w:rPr>
          <w:rFonts w:ascii="Sylfaen" w:hAnsi="Sylfaen"/>
          <w:sz w:val="24"/>
          <w:szCs w:val="24"/>
          <w:lang w:val="ka-GE"/>
        </w:rPr>
        <w:t xml:space="preserve">ძაღლებში </w:t>
      </w:r>
      <w:proofErr w:type="spellStart"/>
      <w:r w:rsidRPr="00AE2768">
        <w:rPr>
          <w:rFonts w:ascii="Sylfaen" w:hAnsi="Sylfaen"/>
          <w:sz w:val="24"/>
          <w:szCs w:val="24"/>
          <w:lang w:val="ka-GE"/>
        </w:rPr>
        <w:t>ამოქსიცილინის</w:t>
      </w:r>
      <w:proofErr w:type="spellEnd"/>
      <w:r w:rsidRPr="00AE2768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AE2768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AE2768">
        <w:rPr>
          <w:rFonts w:ascii="Sylfaen" w:hAnsi="Sylfaen"/>
          <w:sz w:val="24"/>
          <w:szCs w:val="24"/>
          <w:lang w:val="ka-GE"/>
        </w:rPr>
        <w:t xml:space="preserve"> მჟავას განმეორებითი დოზის ტოქსიკურობის კვლევებმა აჩვენა კუჭის გაღიზიანება და ღებინება, ასევე ენის ფერის შეცვლა.</w:t>
      </w:r>
    </w:p>
    <w:p w14:paraId="4C92DF65" w14:textId="5988354C" w:rsidR="00710D69" w:rsidRDefault="00710D69" w:rsidP="00B83DDE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59717F59" w14:textId="6F49C7E1" w:rsidR="00AE2768" w:rsidRDefault="00AE2768" w:rsidP="00B83DDE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AE2768">
        <w:rPr>
          <w:rFonts w:ascii="Sylfaen" w:hAnsi="Sylfaen"/>
          <w:sz w:val="24"/>
          <w:szCs w:val="24"/>
          <w:lang w:val="ka-GE"/>
        </w:rPr>
        <w:lastRenderedPageBreak/>
        <w:t>ამოქსიცილინი</w:t>
      </w:r>
      <w:proofErr w:type="spellEnd"/>
      <w:r w:rsidRPr="00AE2768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AE2768">
        <w:rPr>
          <w:rFonts w:ascii="Sylfaen" w:hAnsi="Sylfaen"/>
          <w:sz w:val="24"/>
          <w:szCs w:val="24"/>
          <w:lang w:val="ka-GE"/>
        </w:rPr>
        <w:t>კლავულანის</w:t>
      </w:r>
      <w:proofErr w:type="spellEnd"/>
      <w:r w:rsidRPr="00AE2768">
        <w:rPr>
          <w:rFonts w:ascii="Sylfaen" w:hAnsi="Sylfaen"/>
          <w:sz w:val="24"/>
          <w:szCs w:val="24"/>
          <w:lang w:val="ka-GE"/>
        </w:rPr>
        <w:t xml:space="preserve"> მჟავას </w:t>
      </w:r>
      <w:proofErr w:type="spellStart"/>
      <w:r w:rsidRPr="00AE2768">
        <w:rPr>
          <w:rFonts w:ascii="Sylfaen" w:hAnsi="Sylfaen"/>
          <w:sz w:val="24"/>
          <w:szCs w:val="24"/>
          <w:lang w:val="ka-GE"/>
        </w:rPr>
        <w:t>კანცეროგენობის</w:t>
      </w:r>
      <w:proofErr w:type="spellEnd"/>
      <w:r w:rsidRPr="00AE2768">
        <w:rPr>
          <w:rFonts w:ascii="Sylfaen" w:hAnsi="Sylfaen"/>
          <w:sz w:val="24"/>
          <w:szCs w:val="24"/>
          <w:lang w:val="ka-GE"/>
        </w:rPr>
        <w:t xml:space="preserve"> კვლევები არ ჩატარებულა.</w:t>
      </w:r>
    </w:p>
    <w:p w14:paraId="1649CE5E" w14:textId="77777777" w:rsidR="00710D69" w:rsidRPr="00EC7DFB" w:rsidRDefault="00710D69" w:rsidP="00B83DDE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5325D690" w14:textId="77777777" w:rsidR="008B64B2" w:rsidRDefault="008D1A50" w:rsidP="005F131A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ფარმაცევტული თვისებები</w:t>
      </w:r>
    </w:p>
    <w:p w14:paraId="6DA546D3" w14:textId="77777777" w:rsidR="008D1A50" w:rsidRDefault="008D1A50" w:rsidP="005F131A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8D1A50">
        <w:rPr>
          <w:rFonts w:ascii="Sylfaen" w:hAnsi="Sylfaen"/>
          <w:b/>
          <w:sz w:val="24"/>
          <w:szCs w:val="24"/>
          <w:lang w:val="ka-GE"/>
        </w:rPr>
        <w:t>დამხმარე ნივთიერებების ჩამონათვალი</w:t>
      </w:r>
    </w:p>
    <w:p w14:paraId="789AF7CC" w14:textId="77777777" w:rsidR="0077155B" w:rsidRDefault="006658CB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6658CB">
        <w:rPr>
          <w:rFonts w:ascii="Sylfaen" w:hAnsi="Sylfaen"/>
          <w:sz w:val="24"/>
          <w:szCs w:val="24"/>
          <w:lang w:val="ka-GE"/>
        </w:rPr>
        <w:t xml:space="preserve">სილიციუმის </w:t>
      </w:r>
      <w:proofErr w:type="spellStart"/>
      <w:r w:rsidRPr="006658CB">
        <w:rPr>
          <w:rFonts w:ascii="Sylfaen" w:hAnsi="Sylfaen"/>
          <w:sz w:val="24"/>
          <w:szCs w:val="24"/>
          <w:lang w:val="ka-GE"/>
        </w:rPr>
        <w:t>დიოქსიდი</w:t>
      </w:r>
      <w:proofErr w:type="spellEnd"/>
    </w:p>
    <w:p w14:paraId="6C2143B8" w14:textId="77777777" w:rsidR="0077155B" w:rsidRDefault="006E22E5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საქაროზა</w:t>
      </w:r>
    </w:p>
    <w:p w14:paraId="532FD85D" w14:textId="77777777" w:rsidR="0077155B" w:rsidRDefault="006E22E5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/>
          <w:sz w:val="24"/>
          <w:szCs w:val="24"/>
          <w:lang w:val="ka-GE"/>
        </w:rPr>
        <w:t>ქსანტანის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r w:rsidR="00B26589">
        <w:rPr>
          <w:rFonts w:ascii="Sylfaen" w:hAnsi="Sylfaen"/>
          <w:sz w:val="24"/>
          <w:szCs w:val="24"/>
          <w:lang w:val="ka-GE"/>
        </w:rPr>
        <w:t>რეზინი</w:t>
      </w:r>
    </w:p>
    <w:p w14:paraId="6D8C3EA0" w14:textId="77777777" w:rsidR="0077155B" w:rsidRDefault="006E22E5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ნატრიუმის საქარინი</w:t>
      </w:r>
    </w:p>
    <w:p w14:paraId="384B6DF8" w14:textId="77777777" w:rsidR="008D1A50" w:rsidRDefault="006E22E5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 ფორთოხლის არომატი</w:t>
      </w:r>
    </w:p>
    <w:p w14:paraId="40C6A806" w14:textId="77777777" w:rsidR="00B26589" w:rsidRPr="008D1A50" w:rsidRDefault="00B26589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028BB5C" w14:textId="77777777" w:rsidR="008D1A50" w:rsidRDefault="008D1A50" w:rsidP="005F131A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შეუთავსებლობები</w:t>
      </w:r>
    </w:p>
    <w:p w14:paraId="55A86F58" w14:textId="77777777" w:rsidR="008D1A50" w:rsidRDefault="008D1A50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არ არის ცნობილი</w:t>
      </w:r>
    </w:p>
    <w:p w14:paraId="39C46247" w14:textId="77777777" w:rsidR="008D1A50" w:rsidRPr="008D1A50" w:rsidRDefault="008D1A50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3DFB196E" w14:textId="77777777" w:rsidR="008D1A50" w:rsidRDefault="008D1A50" w:rsidP="005F131A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შენახვის ვადა</w:t>
      </w:r>
    </w:p>
    <w:p w14:paraId="650B706B" w14:textId="4FFFD825" w:rsidR="008D1A50" w:rsidRPr="00AE2768" w:rsidRDefault="00AE2768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</w:rPr>
        <w:t xml:space="preserve">3 </w:t>
      </w:r>
      <w:r>
        <w:rPr>
          <w:rFonts w:ascii="Sylfaen" w:hAnsi="Sylfaen"/>
          <w:sz w:val="24"/>
          <w:szCs w:val="24"/>
          <w:lang w:val="ka-GE"/>
        </w:rPr>
        <w:t>წელი</w:t>
      </w:r>
    </w:p>
    <w:p w14:paraId="02E4A273" w14:textId="77777777" w:rsidR="008D1A50" w:rsidRPr="008D1A50" w:rsidRDefault="008D1A50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1838C6A2" w14:textId="77777777" w:rsidR="008D1A50" w:rsidRDefault="008D1A50" w:rsidP="005F131A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შენახვის სპეციალური ზომები</w:t>
      </w:r>
    </w:p>
    <w:p w14:paraId="5528F8D0" w14:textId="77777777" w:rsidR="008D1A50" w:rsidRDefault="008D1A50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ინახება </w:t>
      </w:r>
      <w:r w:rsidR="006E22E5">
        <w:rPr>
          <w:rFonts w:ascii="Sylfaen" w:hAnsi="Sylfaen"/>
          <w:sz w:val="24"/>
          <w:szCs w:val="24"/>
          <w:lang w:val="ka-GE"/>
        </w:rPr>
        <w:t>30</w:t>
      </w:r>
      <w:r w:rsidRPr="008D1A50">
        <w:rPr>
          <w:rFonts w:ascii="Sylfaen" w:hAnsi="Sylfaen"/>
          <w:sz w:val="24"/>
          <w:szCs w:val="24"/>
          <w:vertAlign w:val="superscript"/>
          <w:lang w:val="ka-GE"/>
        </w:rPr>
        <w:t>0</w:t>
      </w:r>
      <w:r>
        <w:rPr>
          <w:rFonts w:ascii="Sylfaen" w:hAnsi="Sylfaen"/>
          <w:sz w:val="24"/>
          <w:szCs w:val="24"/>
        </w:rPr>
        <w:t>C</w:t>
      </w:r>
      <w:r>
        <w:rPr>
          <w:rFonts w:ascii="Sylfaen" w:hAnsi="Sylfaen"/>
          <w:sz w:val="24"/>
          <w:szCs w:val="24"/>
          <w:lang w:val="ka-GE"/>
        </w:rPr>
        <w:t>-ზე დაბალ ტემპერატურაზე</w:t>
      </w:r>
      <w:r w:rsidR="006E22E5">
        <w:rPr>
          <w:rFonts w:ascii="Sylfaen" w:hAnsi="Sylfaen"/>
          <w:sz w:val="24"/>
          <w:szCs w:val="24"/>
          <w:lang w:val="ka-GE"/>
        </w:rPr>
        <w:t>.</w:t>
      </w:r>
    </w:p>
    <w:p w14:paraId="1FDE2ABE" w14:textId="77777777" w:rsidR="008D1A50" w:rsidRDefault="008D1A50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ინახება ნესტისგან დაცულ ადგილას</w:t>
      </w:r>
      <w:r w:rsidR="006E22E5">
        <w:rPr>
          <w:rFonts w:ascii="Sylfaen" w:hAnsi="Sylfaen"/>
          <w:sz w:val="24"/>
          <w:szCs w:val="24"/>
          <w:lang w:val="ka-GE"/>
        </w:rPr>
        <w:t>.</w:t>
      </w:r>
    </w:p>
    <w:p w14:paraId="291A7312" w14:textId="77777777" w:rsidR="008D1A50" w:rsidRPr="008D1A50" w:rsidRDefault="008D1A50" w:rsidP="008D1A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6BD4E48" w14:textId="77777777" w:rsidR="008D1A50" w:rsidRDefault="008D1A50" w:rsidP="005F131A">
      <w:pPr>
        <w:pStyle w:val="ListParagraph"/>
        <w:numPr>
          <w:ilvl w:val="1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შეფუთვის აღწერილობა და </w:t>
      </w:r>
      <w:proofErr w:type="spellStart"/>
      <w:r>
        <w:rPr>
          <w:rFonts w:ascii="Sylfaen" w:hAnsi="Sylfaen"/>
          <w:b/>
          <w:sz w:val="24"/>
          <w:szCs w:val="24"/>
          <w:lang w:val="ka-GE"/>
        </w:rPr>
        <w:t>შემადგნლობა</w:t>
      </w:r>
      <w:proofErr w:type="spellEnd"/>
    </w:p>
    <w:p w14:paraId="75B71672" w14:textId="112B7930" w:rsidR="008D1A50" w:rsidRDefault="00AE2768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E2768">
        <w:rPr>
          <w:rFonts w:ascii="Sylfaen" w:hAnsi="Sylfaen"/>
          <w:sz w:val="24"/>
          <w:szCs w:val="24"/>
          <w:lang w:val="ka-GE"/>
        </w:rPr>
        <w:t xml:space="preserve">სუსპენზიის მისაღებად 3 გ ფხვნილის შემცველი </w:t>
      </w:r>
      <w:proofErr w:type="spellStart"/>
      <w:r>
        <w:rPr>
          <w:rFonts w:ascii="Sylfaen" w:hAnsi="Sylfaen"/>
          <w:sz w:val="24"/>
          <w:szCs w:val="24"/>
          <w:lang w:val="ka-GE"/>
        </w:rPr>
        <w:t>საშეტები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>
        <w:rPr>
          <w:rFonts w:ascii="Sylfaen" w:hAnsi="Sylfaen"/>
          <w:sz w:val="24"/>
          <w:szCs w:val="24"/>
          <w:lang w:val="ka-GE"/>
        </w:rPr>
        <w:t>საშეტები</w:t>
      </w:r>
      <w:proofErr w:type="spellEnd"/>
      <w:r w:rsidRPr="00AE2768">
        <w:rPr>
          <w:rFonts w:ascii="Sylfaen" w:hAnsi="Sylfaen"/>
          <w:sz w:val="24"/>
          <w:szCs w:val="24"/>
          <w:lang w:val="ka-GE"/>
        </w:rPr>
        <w:t xml:space="preserve"> დამზადებულია ქაღალდისგან (გარე მასალა), პოლიეთილენისგან, ალუმინისგან და </w:t>
      </w:r>
      <w:proofErr w:type="spellStart"/>
      <w:r w:rsidRPr="00AE2768">
        <w:rPr>
          <w:rFonts w:ascii="Sylfaen" w:hAnsi="Sylfaen"/>
          <w:sz w:val="24"/>
          <w:szCs w:val="24"/>
          <w:lang w:val="ka-GE"/>
        </w:rPr>
        <w:t>სურლინისგან</w:t>
      </w:r>
      <w:proofErr w:type="spellEnd"/>
      <w:r w:rsidRPr="00AE2768">
        <w:rPr>
          <w:rFonts w:ascii="Sylfaen" w:hAnsi="Sylfaen"/>
          <w:sz w:val="24"/>
          <w:szCs w:val="24"/>
          <w:lang w:val="ka-GE"/>
        </w:rPr>
        <w:t xml:space="preserve"> (შიდა მასალა).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4BD4D8B7" w14:textId="6010FAB4" w:rsidR="00AE2768" w:rsidRDefault="00AE2768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შეფუთვა: 8 ან 12 </w:t>
      </w:r>
      <w:proofErr w:type="spellStart"/>
      <w:r>
        <w:rPr>
          <w:rFonts w:ascii="Sylfaen" w:hAnsi="Sylfaen"/>
          <w:sz w:val="24"/>
          <w:szCs w:val="24"/>
          <w:lang w:val="ka-GE"/>
        </w:rPr>
        <w:t>საშეტი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. შესაძლოა ყველა შეფუთვა არ იყოს გაყიდვაში. </w:t>
      </w:r>
    </w:p>
    <w:p w14:paraId="5EBE58D4" w14:textId="77777777" w:rsidR="00AE2768" w:rsidRDefault="00AE2768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22B67F66" w14:textId="4A587CF5" w:rsidR="00AE2768" w:rsidRDefault="00AE2768" w:rsidP="008D1A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 w:rsidRPr="00AE2768">
        <w:rPr>
          <w:rFonts w:ascii="Sylfaen" w:hAnsi="Sylfaen"/>
          <w:b/>
          <w:sz w:val="24"/>
          <w:szCs w:val="24"/>
          <w:lang w:val="ka-GE"/>
        </w:rPr>
        <w:t xml:space="preserve">  6.6 განადგურების განსაკუთრებული ზომები</w:t>
      </w:r>
    </w:p>
    <w:p w14:paraId="497FED0D" w14:textId="3F403E66" w:rsidR="00AE2768" w:rsidRPr="00AE2768" w:rsidRDefault="00AE2768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 w:rsidRPr="00AE2768">
        <w:rPr>
          <w:rFonts w:ascii="Sylfaen" w:hAnsi="Sylfaen"/>
          <w:sz w:val="24"/>
          <w:szCs w:val="24"/>
          <w:lang w:val="ka-GE"/>
        </w:rPr>
        <w:t>ნებისმიერი გამოუყენებელი სამკურნალო პროდუქტი ან ნარჩენი მასალა უნდა განადგურდეს ადგილობრივი მოთხოვნების შესაბამისად.</w:t>
      </w:r>
    </w:p>
    <w:p w14:paraId="1B79BF65" w14:textId="77777777" w:rsidR="00AE2768" w:rsidRDefault="00AE2768" w:rsidP="008D1A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7686AA86" w14:textId="77777777" w:rsidR="007A3B7A" w:rsidRDefault="007A3B7A" w:rsidP="007A3B7A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2748D41D" w14:textId="77777777" w:rsidR="007A3B7A" w:rsidRPr="000F4D22" w:rsidRDefault="007A3B7A" w:rsidP="007A3B7A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p w14:paraId="13386BA7" w14:textId="77777777" w:rsidR="007A3B7A" w:rsidRPr="00AE2768" w:rsidRDefault="007A3B7A" w:rsidP="008D1A50">
      <w:p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</w:p>
    <w:p w14:paraId="0BE50695" w14:textId="58E09F52" w:rsidR="008D1A50" w:rsidRDefault="008D1A50" w:rsidP="005F131A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მარკეტინგული ა</w:t>
      </w:r>
      <w:r w:rsidR="009B249D">
        <w:rPr>
          <w:rFonts w:ascii="Sylfaen" w:hAnsi="Sylfaen"/>
          <w:b/>
          <w:sz w:val="24"/>
          <w:szCs w:val="24"/>
          <w:lang w:val="ka-GE"/>
        </w:rPr>
        <w:t>ვ</w:t>
      </w:r>
      <w:r>
        <w:rPr>
          <w:rFonts w:ascii="Sylfaen" w:hAnsi="Sylfaen"/>
          <w:b/>
          <w:sz w:val="24"/>
          <w:szCs w:val="24"/>
          <w:lang w:val="ka-GE"/>
        </w:rPr>
        <w:t>ტორიზაციის მფლობელი</w:t>
      </w:r>
    </w:p>
    <w:p w14:paraId="6C3A3CA5" w14:textId="77777777" w:rsidR="008D1A50" w:rsidRDefault="008D1A50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დენკ ფარმა </w:t>
      </w:r>
      <w:proofErr w:type="spellStart"/>
      <w:r>
        <w:rPr>
          <w:rFonts w:ascii="Sylfaen" w:hAnsi="Sylfaen"/>
          <w:sz w:val="24"/>
          <w:szCs w:val="24"/>
          <w:lang w:val="ka-GE"/>
        </w:rPr>
        <w:t>გმბჰ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&amp; </w:t>
      </w:r>
      <w:proofErr w:type="spellStart"/>
      <w:r>
        <w:rPr>
          <w:rFonts w:ascii="Sylfaen" w:hAnsi="Sylfaen"/>
          <w:sz w:val="24"/>
          <w:szCs w:val="24"/>
          <w:lang w:val="ka-GE"/>
        </w:rPr>
        <w:t>კო.კგ</w:t>
      </w:r>
      <w:proofErr w:type="spellEnd"/>
    </w:p>
    <w:p w14:paraId="113580D4" w14:textId="5096373F" w:rsidR="008D1A50" w:rsidRDefault="008D1A50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პრინცრეგენტენშტრასე</w:t>
      </w:r>
      <w:proofErr w:type="spellEnd"/>
      <w:r w:rsidR="009B249D">
        <w:rPr>
          <w:rFonts w:ascii="Sylfaen" w:hAnsi="Sylfaen"/>
          <w:sz w:val="24"/>
          <w:szCs w:val="24"/>
          <w:lang w:val="ka-GE"/>
        </w:rPr>
        <w:t xml:space="preserve">. </w:t>
      </w:r>
      <w:r>
        <w:rPr>
          <w:rFonts w:ascii="Sylfaen" w:hAnsi="Sylfaen"/>
          <w:sz w:val="24"/>
          <w:szCs w:val="24"/>
          <w:lang w:val="ka-GE"/>
        </w:rPr>
        <w:t>79</w:t>
      </w:r>
    </w:p>
    <w:p w14:paraId="4C9BF44C" w14:textId="77777777" w:rsidR="008D1A50" w:rsidRDefault="008D1A50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>81675 მიუნხენი</w:t>
      </w:r>
    </w:p>
    <w:p w14:paraId="15F7D2B1" w14:textId="77777777" w:rsidR="008D1A50" w:rsidRDefault="008D1A50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გერმანია</w:t>
      </w:r>
    </w:p>
    <w:p w14:paraId="5F5A83ED" w14:textId="77777777" w:rsidR="008D1A50" w:rsidRPr="008D1A50" w:rsidRDefault="008D1A50" w:rsidP="008D1A50">
      <w:pPr>
        <w:spacing w:after="0"/>
        <w:jc w:val="both"/>
        <w:rPr>
          <w:rFonts w:ascii="Sylfaen" w:hAnsi="Sylfaen"/>
          <w:sz w:val="24"/>
          <w:szCs w:val="24"/>
          <w:lang w:val="ka-GE"/>
        </w:rPr>
      </w:pPr>
    </w:p>
    <w:p w14:paraId="6182E6E4" w14:textId="49559393" w:rsidR="0021437C" w:rsidRPr="007A3B7A" w:rsidRDefault="00327807" w:rsidP="00EC6426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მარკეტინგული ა</w:t>
      </w:r>
      <w:r w:rsidR="009B249D">
        <w:rPr>
          <w:rFonts w:ascii="Sylfaen" w:hAnsi="Sylfaen"/>
          <w:b/>
          <w:sz w:val="24"/>
          <w:szCs w:val="24"/>
          <w:lang w:val="ka-GE"/>
        </w:rPr>
        <w:t>ვ</w:t>
      </w:r>
      <w:r>
        <w:rPr>
          <w:rFonts w:ascii="Sylfaen" w:hAnsi="Sylfaen"/>
          <w:b/>
          <w:sz w:val="24"/>
          <w:szCs w:val="24"/>
          <w:lang w:val="ka-GE"/>
        </w:rPr>
        <w:t xml:space="preserve">ტორიზაციის ნომერი გერმანიაში </w:t>
      </w:r>
    </w:p>
    <w:p w14:paraId="75E0A3E6" w14:textId="4885E1D2" w:rsidR="00EC6426" w:rsidRDefault="00327807" w:rsidP="005F131A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პირველი ა</w:t>
      </w:r>
      <w:r w:rsidR="009B249D">
        <w:rPr>
          <w:rFonts w:ascii="Sylfaen" w:hAnsi="Sylfaen"/>
          <w:b/>
          <w:sz w:val="24"/>
          <w:szCs w:val="24"/>
          <w:lang w:val="ka-GE"/>
        </w:rPr>
        <w:t>ვ</w:t>
      </w:r>
      <w:r>
        <w:rPr>
          <w:rFonts w:ascii="Sylfaen" w:hAnsi="Sylfaen"/>
          <w:b/>
          <w:sz w:val="24"/>
          <w:szCs w:val="24"/>
          <w:lang w:val="ka-GE"/>
        </w:rPr>
        <w:t>ტორიზაციის თარიღი გერმანიაში</w:t>
      </w:r>
    </w:p>
    <w:p w14:paraId="73A6BF93" w14:textId="77777777" w:rsidR="00327807" w:rsidRPr="00327807" w:rsidRDefault="00327807" w:rsidP="00327807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b/>
          <w:lang w:val="ka-GE"/>
        </w:rPr>
      </w:pPr>
      <w:r w:rsidRPr="00327807">
        <w:rPr>
          <w:rFonts w:ascii="Sylfaen" w:hAnsi="Sylfaen"/>
          <w:b/>
          <w:lang w:val="ka-GE"/>
        </w:rPr>
        <w:t>ტექსტის მიმოხილვის თარიღი</w:t>
      </w:r>
    </w:p>
    <w:p w14:paraId="5F10582C" w14:textId="090E081F" w:rsidR="00CC79DF" w:rsidRDefault="009B249D" w:rsidP="00A92248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03/2025</w:t>
      </w:r>
    </w:p>
    <w:p w14:paraId="11136DDF" w14:textId="77777777" w:rsidR="00327807" w:rsidRDefault="00327807" w:rsidP="00A92248">
      <w:pPr>
        <w:spacing w:after="0"/>
        <w:jc w:val="both"/>
        <w:rPr>
          <w:rFonts w:ascii="Sylfaen" w:hAnsi="Sylfaen"/>
          <w:lang w:val="ka-GE"/>
        </w:rPr>
      </w:pPr>
    </w:p>
    <w:p w14:paraId="316ACE58" w14:textId="77777777" w:rsidR="00327807" w:rsidRPr="00327807" w:rsidRDefault="00327807" w:rsidP="00327807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b/>
          <w:lang w:val="ka-GE"/>
        </w:rPr>
      </w:pPr>
      <w:r w:rsidRPr="00327807">
        <w:rPr>
          <w:rFonts w:ascii="Sylfaen" w:hAnsi="Sylfaen"/>
          <w:b/>
          <w:lang w:val="ka-GE"/>
        </w:rPr>
        <w:t xml:space="preserve">მიწოდების ზოგადი კლასიფიკაცია </w:t>
      </w:r>
    </w:p>
    <w:p w14:paraId="697AC0A3" w14:textId="77777777" w:rsidR="00CC79DF" w:rsidRPr="00327807" w:rsidRDefault="00327807" w:rsidP="00327807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სამედიცინო პროდუქტის გაცემის წესი არის სამედიცინო დანიშნულება </w:t>
      </w:r>
    </w:p>
    <w:sectPr w:rsidR="00CC79DF" w:rsidRPr="00327807" w:rsidSect="00B01FEA">
      <w:footerReference w:type="default" r:id="rId9"/>
      <w:pgSz w:w="12240" w:h="15840"/>
      <w:pgMar w:top="990" w:right="810" w:bottom="81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D7589" w14:textId="77777777" w:rsidR="005F24C9" w:rsidRDefault="005F24C9" w:rsidP="008244AF">
      <w:pPr>
        <w:spacing w:after="0" w:line="240" w:lineRule="auto"/>
      </w:pPr>
      <w:r>
        <w:separator/>
      </w:r>
    </w:p>
  </w:endnote>
  <w:endnote w:type="continuationSeparator" w:id="0">
    <w:p w14:paraId="326CE3AE" w14:textId="77777777" w:rsidR="005F24C9" w:rsidRDefault="005F24C9" w:rsidP="00824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555763"/>
      <w:docPartObj>
        <w:docPartGallery w:val="Page Numbers (Bottom of Page)"/>
        <w:docPartUnique/>
      </w:docPartObj>
    </w:sdtPr>
    <w:sdtContent>
      <w:p w14:paraId="6EF93EFA" w14:textId="77777777" w:rsidR="00AE2768" w:rsidRDefault="00AE2768" w:rsidP="00C620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6AF1FCA5" w14:textId="77777777" w:rsidR="00AE2768" w:rsidRPr="00C6208D" w:rsidRDefault="00AE2768">
    <w:pPr>
      <w:pStyle w:val="Footer"/>
      <w:rPr>
        <w:rFonts w:ascii="Sylfaen" w:hAnsi="Sylfaen"/>
        <w:lang w:val="ka-G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1D5FC" w14:textId="77777777" w:rsidR="005F24C9" w:rsidRDefault="005F24C9" w:rsidP="008244AF">
      <w:pPr>
        <w:spacing w:after="0" w:line="240" w:lineRule="auto"/>
      </w:pPr>
      <w:r>
        <w:separator/>
      </w:r>
    </w:p>
  </w:footnote>
  <w:footnote w:type="continuationSeparator" w:id="0">
    <w:p w14:paraId="06F0706A" w14:textId="77777777" w:rsidR="005F24C9" w:rsidRDefault="005F24C9" w:rsidP="00824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0F4C"/>
    <w:multiLevelType w:val="multilevel"/>
    <w:tmpl w:val="04C418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" w15:restartNumberingAfterBreak="0">
    <w:nsid w:val="048D4C6F"/>
    <w:multiLevelType w:val="hybridMultilevel"/>
    <w:tmpl w:val="ED3CC61C"/>
    <w:lvl w:ilvl="0" w:tplc="A594B32A">
      <w:numFmt w:val="bullet"/>
      <w:lvlText w:val="-"/>
      <w:lvlJc w:val="left"/>
      <w:pPr>
        <w:ind w:left="135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7C53636"/>
    <w:multiLevelType w:val="hybridMultilevel"/>
    <w:tmpl w:val="D4F2CEC2"/>
    <w:lvl w:ilvl="0" w:tplc="5B9257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A2B51E0"/>
    <w:multiLevelType w:val="multilevel"/>
    <w:tmpl w:val="99B88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0CA13406"/>
    <w:multiLevelType w:val="hybridMultilevel"/>
    <w:tmpl w:val="277667F6"/>
    <w:lvl w:ilvl="0" w:tplc="5B9257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342C0B"/>
    <w:multiLevelType w:val="hybridMultilevel"/>
    <w:tmpl w:val="90D2674A"/>
    <w:lvl w:ilvl="0" w:tplc="6ECE743C">
      <w:start w:val="24"/>
      <w:numFmt w:val="decimal"/>
      <w:lvlText w:val="%1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6" w15:restartNumberingAfterBreak="0">
    <w:nsid w:val="0FDF05AE"/>
    <w:multiLevelType w:val="multilevel"/>
    <w:tmpl w:val="496657AA"/>
    <w:lvl w:ilvl="0">
      <w:start w:val="2"/>
      <w:numFmt w:val="decimal"/>
      <w:lvlText w:val="%1"/>
      <w:lvlJc w:val="left"/>
      <w:pPr>
        <w:ind w:left="360" w:hanging="360"/>
      </w:pPr>
      <w:rPr>
        <w:rFonts w:cs="Sylfae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Sylfae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Sylfae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Sylfae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Sylfae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Sylfae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Sylfae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Sylfae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Sylfaen" w:hint="default"/>
      </w:rPr>
    </w:lvl>
  </w:abstractNum>
  <w:abstractNum w:abstractNumId="7" w15:restartNumberingAfterBreak="0">
    <w:nsid w:val="10315BD0"/>
    <w:multiLevelType w:val="multilevel"/>
    <w:tmpl w:val="F80EDC4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3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1E9C048A"/>
    <w:multiLevelType w:val="hybridMultilevel"/>
    <w:tmpl w:val="0BA04034"/>
    <w:lvl w:ilvl="0" w:tplc="7F94D488">
      <w:start w:val="8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A024A8"/>
    <w:multiLevelType w:val="hybridMultilevel"/>
    <w:tmpl w:val="FA60D4C8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10" w15:restartNumberingAfterBreak="0">
    <w:nsid w:val="2A3E347A"/>
    <w:multiLevelType w:val="hybridMultilevel"/>
    <w:tmpl w:val="FA3C6B1E"/>
    <w:lvl w:ilvl="0" w:tplc="853CF3C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2FF751AD"/>
    <w:multiLevelType w:val="hybridMultilevel"/>
    <w:tmpl w:val="59C2D49C"/>
    <w:lvl w:ilvl="0" w:tplc="853CF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513A5"/>
    <w:multiLevelType w:val="hybridMultilevel"/>
    <w:tmpl w:val="CF20AF86"/>
    <w:lvl w:ilvl="0" w:tplc="5B9257E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F00255"/>
    <w:multiLevelType w:val="hybridMultilevel"/>
    <w:tmpl w:val="4A32CE02"/>
    <w:lvl w:ilvl="0" w:tplc="5B9257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84E58"/>
    <w:multiLevelType w:val="hybridMultilevel"/>
    <w:tmpl w:val="96723DEA"/>
    <w:lvl w:ilvl="0" w:tplc="853CF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0446F"/>
    <w:multiLevelType w:val="hybridMultilevel"/>
    <w:tmpl w:val="E444A740"/>
    <w:lvl w:ilvl="0" w:tplc="71B22334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940EC3"/>
    <w:multiLevelType w:val="hybridMultilevel"/>
    <w:tmpl w:val="DF9ACB7C"/>
    <w:lvl w:ilvl="0" w:tplc="853CF3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02833"/>
    <w:multiLevelType w:val="multilevel"/>
    <w:tmpl w:val="0EDA06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8" w15:restartNumberingAfterBreak="0">
    <w:nsid w:val="63F57EE4"/>
    <w:multiLevelType w:val="hybridMultilevel"/>
    <w:tmpl w:val="6B4E1736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 w15:restartNumberingAfterBreak="0">
    <w:nsid w:val="6A145DCD"/>
    <w:multiLevelType w:val="hybridMultilevel"/>
    <w:tmpl w:val="7D5ED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8F3513"/>
    <w:multiLevelType w:val="multilevel"/>
    <w:tmpl w:val="AA0874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1440"/>
      </w:pPr>
      <w:rPr>
        <w:rFonts w:hint="default"/>
      </w:rPr>
    </w:lvl>
  </w:abstractNum>
  <w:abstractNum w:abstractNumId="21" w15:restartNumberingAfterBreak="0">
    <w:nsid w:val="77AC645F"/>
    <w:multiLevelType w:val="hybridMultilevel"/>
    <w:tmpl w:val="96244A6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6197096">
    <w:abstractNumId w:val="17"/>
  </w:num>
  <w:num w:numId="2" w16cid:durableId="785931119">
    <w:abstractNumId w:val="16"/>
  </w:num>
  <w:num w:numId="3" w16cid:durableId="131602069">
    <w:abstractNumId w:val="10"/>
  </w:num>
  <w:num w:numId="4" w16cid:durableId="1734768104">
    <w:abstractNumId w:val="18"/>
  </w:num>
  <w:num w:numId="5" w16cid:durableId="167982364">
    <w:abstractNumId w:val="7"/>
  </w:num>
  <w:num w:numId="6" w16cid:durableId="1956055054">
    <w:abstractNumId w:val="5"/>
  </w:num>
  <w:num w:numId="7" w16cid:durableId="507910090">
    <w:abstractNumId w:val="20"/>
  </w:num>
  <w:num w:numId="8" w16cid:durableId="2015842817">
    <w:abstractNumId w:val="8"/>
  </w:num>
  <w:num w:numId="9" w16cid:durableId="2052609191">
    <w:abstractNumId w:val="0"/>
  </w:num>
  <w:num w:numId="10" w16cid:durableId="1219321079">
    <w:abstractNumId w:val="4"/>
  </w:num>
  <w:num w:numId="11" w16cid:durableId="1874415922">
    <w:abstractNumId w:val="19"/>
  </w:num>
  <w:num w:numId="12" w16cid:durableId="1170295790">
    <w:abstractNumId w:val="12"/>
  </w:num>
  <w:num w:numId="13" w16cid:durableId="870189285">
    <w:abstractNumId w:val="2"/>
  </w:num>
  <w:num w:numId="14" w16cid:durableId="1799032237">
    <w:abstractNumId w:val="11"/>
  </w:num>
  <w:num w:numId="15" w16cid:durableId="768739824">
    <w:abstractNumId w:val="13"/>
  </w:num>
  <w:num w:numId="16" w16cid:durableId="1098721689">
    <w:abstractNumId w:val="14"/>
  </w:num>
  <w:num w:numId="17" w16cid:durableId="35738616">
    <w:abstractNumId w:val="15"/>
  </w:num>
  <w:num w:numId="18" w16cid:durableId="1189489814">
    <w:abstractNumId w:val="21"/>
  </w:num>
  <w:num w:numId="19" w16cid:durableId="2124106496">
    <w:abstractNumId w:val="9"/>
  </w:num>
  <w:num w:numId="20" w16cid:durableId="17240996">
    <w:abstractNumId w:val="3"/>
  </w:num>
  <w:num w:numId="21" w16cid:durableId="1373964373">
    <w:abstractNumId w:val="6"/>
  </w:num>
  <w:num w:numId="22" w16cid:durableId="5429801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91B"/>
    <w:rsid w:val="00004A64"/>
    <w:rsid w:val="000108A1"/>
    <w:rsid w:val="0001487A"/>
    <w:rsid w:val="00017DA4"/>
    <w:rsid w:val="00027E61"/>
    <w:rsid w:val="00030655"/>
    <w:rsid w:val="00046B2E"/>
    <w:rsid w:val="00047C8C"/>
    <w:rsid w:val="00053419"/>
    <w:rsid w:val="000536F0"/>
    <w:rsid w:val="00054F3A"/>
    <w:rsid w:val="00057038"/>
    <w:rsid w:val="00072F6A"/>
    <w:rsid w:val="000A12D0"/>
    <w:rsid w:val="000B55C2"/>
    <w:rsid w:val="000B5B7C"/>
    <w:rsid w:val="000B696A"/>
    <w:rsid w:val="000C6EEE"/>
    <w:rsid w:val="000C78EF"/>
    <w:rsid w:val="000D6FE2"/>
    <w:rsid w:val="000F5C32"/>
    <w:rsid w:val="000F6EBF"/>
    <w:rsid w:val="00103153"/>
    <w:rsid w:val="00111FF0"/>
    <w:rsid w:val="00112198"/>
    <w:rsid w:val="00116B7A"/>
    <w:rsid w:val="00117BD6"/>
    <w:rsid w:val="00136309"/>
    <w:rsid w:val="00141588"/>
    <w:rsid w:val="001419D0"/>
    <w:rsid w:val="00142C97"/>
    <w:rsid w:val="0017578F"/>
    <w:rsid w:val="00187875"/>
    <w:rsid w:val="00192CBE"/>
    <w:rsid w:val="001B0342"/>
    <w:rsid w:val="001B520E"/>
    <w:rsid w:val="001C66BB"/>
    <w:rsid w:val="001C6C6E"/>
    <w:rsid w:val="001D58B3"/>
    <w:rsid w:val="001E4785"/>
    <w:rsid w:val="001F31AC"/>
    <w:rsid w:val="001F4CFD"/>
    <w:rsid w:val="0021437C"/>
    <w:rsid w:val="002174B4"/>
    <w:rsid w:val="00227BA9"/>
    <w:rsid w:val="00236F0B"/>
    <w:rsid w:val="00246FE9"/>
    <w:rsid w:val="002509AE"/>
    <w:rsid w:val="002533A6"/>
    <w:rsid w:val="002533EA"/>
    <w:rsid w:val="00261B5B"/>
    <w:rsid w:val="002632FD"/>
    <w:rsid w:val="00274154"/>
    <w:rsid w:val="00277078"/>
    <w:rsid w:val="002770E0"/>
    <w:rsid w:val="00277CAE"/>
    <w:rsid w:val="002862CD"/>
    <w:rsid w:val="002A6647"/>
    <w:rsid w:val="002B01C2"/>
    <w:rsid w:val="002B14CA"/>
    <w:rsid w:val="002C58E0"/>
    <w:rsid w:val="002D01E6"/>
    <w:rsid w:val="002D7BEF"/>
    <w:rsid w:val="002E79E3"/>
    <w:rsid w:val="002F5E72"/>
    <w:rsid w:val="002F75C6"/>
    <w:rsid w:val="0030021D"/>
    <w:rsid w:val="0030485F"/>
    <w:rsid w:val="00327807"/>
    <w:rsid w:val="003612C8"/>
    <w:rsid w:val="0036568E"/>
    <w:rsid w:val="00377AFF"/>
    <w:rsid w:val="003878B1"/>
    <w:rsid w:val="00387F34"/>
    <w:rsid w:val="003965C9"/>
    <w:rsid w:val="00397E0F"/>
    <w:rsid w:val="003A03C4"/>
    <w:rsid w:val="003C48EE"/>
    <w:rsid w:val="003D7041"/>
    <w:rsid w:val="003E207D"/>
    <w:rsid w:val="003F6906"/>
    <w:rsid w:val="003F6983"/>
    <w:rsid w:val="003F718D"/>
    <w:rsid w:val="004050CF"/>
    <w:rsid w:val="00407521"/>
    <w:rsid w:val="0042650E"/>
    <w:rsid w:val="00431BB9"/>
    <w:rsid w:val="0043447E"/>
    <w:rsid w:val="0043520B"/>
    <w:rsid w:val="00440466"/>
    <w:rsid w:val="00446885"/>
    <w:rsid w:val="004572ED"/>
    <w:rsid w:val="00461885"/>
    <w:rsid w:val="00476C61"/>
    <w:rsid w:val="0049206C"/>
    <w:rsid w:val="00493B69"/>
    <w:rsid w:val="00494CE7"/>
    <w:rsid w:val="00497FB8"/>
    <w:rsid w:val="004B1AAF"/>
    <w:rsid w:val="004B74DE"/>
    <w:rsid w:val="004C67C3"/>
    <w:rsid w:val="004D4CA1"/>
    <w:rsid w:val="00504A85"/>
    <w:rsid w:val="00512941"/>
    <w:rsid w:val="00515BAB"/>
    <w:rsid w:val="0053160B"/>
    <w:rsid w:val="00532B66"/>
    <w:rsid w:val="00534F34"/>
    <w:rsid w:val="00537833"/>
    <w:rsid w:val="00562D31"/>
    <w:rsid w:val="0056586A"/>
    <w:rsid w:val="005826D0"/>
    <w:rsid w:val="005923BB"/>
    <w:rsid w:val="005B3F57"/>
    <w:rsid w:val="005B4FE2"/>
    <w:rsid w:val="005B52CE"/>
    <w:rsid w:val="005B54A7"/>
    <w:rsid w:val="005C5D4E"/>
    <w:rsid w:val="005C6497"/>
    <w:rsid w:val="005C7713"/>
    <w:rsid w:val="005D5670"/>
    <w:rsid w:val="005D56A2"/>
    <w:rsid w:val="005D7F6A"/>
    <w:rsid w:val="005E1C40"/>
    <w:rsid w:val="005F131A"/>
    <w:rsid w:val="005F24C9"/>
    <w:rsid w:val="005F283E"/>
    <w:rsid w:val="005F77C9"/>
    <w:rsid w:val="0063010A"/>
    <w:rsid w:val="006317B7"/>
    <w:rsid w:val="00632057"/>
    <w:rsid w:val="00635F0D"/>
    <w:rsid w:val="00644E08"/>
    <w:rsid w:val="006658CB"/>
    <w:rsid w:val="0067304B"/>
    <w:rsid w:val="00680BB1"/>
    <w:rsid w:val="006A349A"/>
    <w:rsid w:val="006A6725"/>
    <w:rsid w:val="006B52AE"/>
    <w:rsid w:val="006B5C98"/>
    <w:rsid w:val="006C58B5"/>
    <w:rsid w:val="006D0BFD"/>
    <w:rsid w:val="006E22E5"/>
    <w:rsid w:val="006E41AC"/>
    <w:rsid w:val="006E4390"/>
    <w:rsid w:val="007059BC"/>
    <w:rsid w:val="00707721"/>
    <w:rsid w:val="00710D69"/>
    <w:rsid w:val="00721FCB"/>
    <w:rsid w:val="00742C14"/>
    <w:rsid w:val="00742E85"/>
    <w:rsid w:val="00762ABA"/>
    <w:rsid w:val="0077155B"/>
    <w:rsid w:val="007869F4"/>
    <w:rsid w:val="00787659"/>
    <w:rsid w:val="0079018C"/>
    <w:rsid w:val="007925E4"/>
    <w:rsid w:val="007935D9"/>
    <w:rsid w:val="00794D8D"/>
    <w:rsid w:val="00794FE4"/>
    <w:rsid w:val="007A06A5"/>
    <w:rsid w:val="007A3B7A"/>
    <w:rsid w:val="007A6B48"/>
    <w:rsid w:val="007B381F"/>
    <w:rsid w:val="007B5B7D"/>
    <w:rsid w:val="007B7E14"/>
    <w:rsid w:val="007C7535"/>
    <w:rsid w:val="007D52D4"/>
    <w:rsid w:val="007D52F0"/>
    <w:rsid w:val="007F3F26"/>
    <w:rsid w:val="007F51A2"/>
    <w:rsid w:val="00823226"/>
    <w:rsid w:val="008244AF"/>
    <w:rsid w:val="00826D1D"/>
    <w:rsid w:val="008372E3"/>
    <w:rsid w:val="008508A9"/>
    <w:rsid w:val="0086321D"/>
    <w:rsid w:val="0086555F"/>
    <w:rsid w:val="008A24C6"/>
    <w:rsid w:val="008B2AAA"/>
    <w:rsid w:val="008B64B2"/>
    <w:rsid w:val="008C48B9"/>
    <w:rsid w:val="008D1A50"/>
    <w:rsid w:val="008D57BB"/>
    <w:rsid w:val="008E0E79"/>
    <w:rsid w:val="008E1838"/>
    <w:rsid w:val="009037A2"/>
    <w:rsid w:val="00903FF0"/>
    <w:rsid w:val="00904C0D"/>
    <w:rsid w:val="009065BB"/>
    <w:rsid w:val="00907295"/>
    <w:rsid w:val="00910CFA"/>
    <w:rsid w:val="009121E7"/>
    <w:rsid w:val="00913AB8"/>
    <w:rsid w:val="00913AE9"/>
    <w:rsid w:val="00927E1F"/>
    <w:rsid w:val="00933F51"/>
    <w:rsid w:val="0094608F"/>
    <w:rsid w:val="0095062C"/>
    <w:rsid w:val="009510B9"/>
    <w:rsid w:val="009517ED"/>
    <w:rsid w:val="009553A1"/>
    <w:rsid w:val="00963B28"/>
    <w:rsid w:val="00971826"/>
    <w:rsid w:val="00987C97"/>
    <w:rsid w:val="00991327"/>
    <w:rsid w:val="009A2F59"/>
    <w:rsid w:val="009B249D"/>
    <w:rsid w:val="009D02BE"/>
    <w:rsid w:val="009D29E3"/>
    <w:rsid w:val="009D3D1E"/>
    <w:rsid w:val="00A04139"/>
    <w:rsid w:val="00A05B21"/>
    <w:rsid w:val="00A167ED"/>
    <w:rsid w:val="00A25B2E"/>
    <w:rsid w:val="00A30815"/>
    <w:rsid w:val="00A30A6E"/>
    <w:rsid w:val="00A368E5"/>
    <w:rsid w:val="00A416E5"/>
    <w:rsid w:val="00A60A95"/>
    <w:rsid w:val="00A61EC3"/>
    <w:rsid w:val="00A87A5F"/>
    <w:rsid w:val="00A92248"/>
    <w:rsid w:val="00A949A6"/>
    <w:rsid w:val="00AE2768"/>
    <w:rsid w:val="00AE47E9"/>
    <w:rsid w:val="00AE7BB1"/>
    <w:rsid w:val="00AF1C54"/>
    <w:rsid w:val="00AF3809"/>
    <w:rsid w:val="00B01FEA"/>
    <w:rsid w:val="00B0660A"/>
    <w:rsid w:val="00B07A28"/>
    <w:rsid w:val="00B1491B"/>
    <w:rsid w:val="00B26589"/>
    <w:rsid w:val="00B32819"/>
    <w:rsid w:val="00B56F14"/>
    <w:rsid w:val="00B67362"/>
    <w:rsid w:val="00B77243"/>
    <w:rsid w:val="00B83DDE"/>
    <w:rsid w:val="00B843D7"/>
    <w:rsid w:val="00B949E6"/>
    <w:rsid w:val="00BA096E"/>
    <w:rsid w:val="00BB2234"/>
    <w:rsid w:val="00BC3E37"/>
    <w:rsid w:val="00BC4229"/>
    <w:rsid w:val="00BD7AD8"/>
    <w:rsid w:val="00BE102A"/>
    <w:rsid w:val="00BE71FF"/>
    <w:rsid w:val="00BF0A31"/>
    <w:rsid w:val="00C15FA1"/>
    <w:rsid w:val="00C22576"/>
    <w:rsid w:val="00C2559C"/>
    <w:rsid w:val="00C3065A"/>
    <w:rsid w:val="00C32BE0"/>
    <w:rsid w:val="00C42DB8"/>
    <w:rsid w:val="00C54660"/>
    <w:rsid w:val="00C6208D"/>
    <w:rsid w:val="00C6474A"/>
    <w:rsid w:val="00C75AEF"/>
    <w:rsid w:val="00C94D83"/>
    <w:rsid w:val="00C95655"/>
    <w:rsid w:val="00C96619"/>
    <w:rsid w:val="00CA02DD"/>
    <w:rsid w:val="00CB1462"/>
    <w:rsid w:val="00CC2E01"/>
    <w:rsid w:val="00CC3D65"/>
    <w:rsid w:val="00CC4291"/>
    <w:rsid w:val="00CC62B4"/>
    <w:rsid w:val="00CC79DF"/>
    <w:rsid w:val="00CD413A"/>
    <w:rsid w:val="00CF4221"/>
    <w:rsid w:val="00CF44CC"/>
    <w:rsid w:val="00D018EA"/>
    <w:rsid w:val="00D111D6"/>
    <w:rsid w:val="00D273D7"/>
    <w:rsid w:val="00D32413"/>
    <w:rsid w:val="00D4487B"/>
    <w:rsid w:val="00D525A8"/>
    <w:rsid w:val="00D57C7D"/>
    <w:rsid w:val="00D6482D"/>
    <w:rsid w:val="00D67D92"/>
    <w:rsid w:val="00D77269"/>
    <w:rsid w:val="00D8138D"/>
    <w:rsid w:val="00D820D9"/>
    <w:rsid w:val="00D83555"/>
    <w:rsid w:val="00D843C7"/>
    <w:rsid w:val="00D8457F"/>
    <w:rsid w:val="00D9315F"/>
    <w:rsid w:val="00D94902"/>
    <w:rsid w:val="00DB59AE"/>
    <w:rsid w:val="00DC786E"/>
    <w:rsid w:val="00DD4E53"/>
    <w:rsid w:val="00DE3E7B"/>
    <w:rsid w:val="00DE65D9"/>
    <w:rsid w:val="00DF2812"/>
    <w:rsid w:val="00E032D1"/>
    <w:rsid w:val="00E20FC7"/>
    <w:rsid w:val="00E23580"/>
    <w:rsid w:val="00E3388D"/>
    <w:rsid w:val="00E41C71"/>
    <w:rsid w:val="00E42037"/>
    <w:rsid w:val="00E53171"/>
    <w:rsid w:val="00E547A3"/>
    <w:rsid w:val="00E6108E"/>
    <w:rsid w:val="00E73B8A"/>
    <w:rsid w:val="00E93DA3"/>
    <w:rsid w:val="00EA05D0"/>
    <w:rsid w:val="00EA3AF8"/>
    <w:rsid w:val="00EA6187"/>
    <w:rsid w:val="00EA7DE7"/>
    <w:rsid w:val="00EC531D"/>
    <w:rsid w:val="00EC6426"/>
    <w:rsid w:val="00EC7DFB"/>
    <w:rsid w:val="00ED6481"/>
    <w:rsid w:val="00EF115F"/>
    <w:rsid w:val="00F16AA8"/>
    <w:rsid w:val="00F25956"/>
    <w:rsid w:val="00F35997"/>
    <w:rsid w:val="00F40864"/>
    <w:rsid w:val="00F56CDD"/>
    <w:rsid w:val="00F61183"/>
    <w:rsid w:val="00F6659A"/>
    <w:rsid w:val="00F9411D"/>
    <w:rsid w:val="00F97B21"/>
    <w:rsid w:val="00FA4DD4"/>
    <w:rsid w:val="00FA6777"/>
    <w:rsid w:val="00FC3975"/>
    <w:rsid w:val="00FC421F"/>
    <w:rsid w:val="00FD3093"/>
    <w:rsid w:val="00FE069D"/>
    <w:rsid w:val="00FF12FA"/>
    <w:rsid w:val="00FF12FF"/>
    <w:rsid w:val="00FF2EA2"/>
    <w:rsid w:val="00FF69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C200C"/>
  <w15:docId w15:val="{DD3ED07B-3B6D-465E-B1DE-D25E35C85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D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491B"/>
    <w:pPr>
      <w:ind w:left="720"/>
      <w:contextualSpacing/>
    </w:pPr>
  </w:style>
  <w:style w:type="paragraph" w:styleId="NoSpacing">
    <w:name w:val="No Spacing"/>
    <w:uiPriority w:val="1"/>
    <w:qFormat/>
    <w:rsid w:val="00CC62B4"/>
    <w:pPr>
      <w:spacing w:after="0" w:line="240" w:lineRule="auto"/>
    </w:pPr>
  </w:style>
  <w:style w:type="table" w:styleId="TableGrid">
    <w:name w:val="Table Grid"/>
    <w:basedOn w:val="TableNormal"/>
    <w:uiPriority w:val="59"/>
    <w:rsid w:val="007F3F2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8244A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4AF"/>
  </w:style>
  <w:style w:type="paragraph" w:styleId="Footer">
    <w:name w:val="footer"/>
    <w:basedOn w:val="Normal"/>
    <w:link w:val="FooterChar"/>
    <w:uiPriority w:val="99"/>
    <w:unhideWhenUsed/>
    <w:rsid w:val="008244A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4AF"/>
  </w:style>
  <w:style w:type="paragraph" w:styleId="BalloonText">
    <w:name w:val="Balloon Text"/>
    <w:basedOn w:val="Normal"/>
    <w:link w:val="BalloonTextChar"/>
    <w:uiPriority w:val="99"/>
    <w:semiHidden/>
    <w:unhideWhenUsed/>
    <w:rsid w:val="00BF0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A3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328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B55C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5C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A12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A12D0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A12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2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ma.europa.eu/documents/other/minimum-inhibitory-concentration-mic-breakpoints_en.xls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0918F-52D3-4FFB-A9E9-E38E439FB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1889</TotalTime>
  <Pages>19</Pages>
  <Words>4431</Words>
  <Characters>25263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Zaza Chapichadze</cp:lastModifiedBy>
  <cp:revision>21</cp:revision>
  <cp:lastPrinted>2022-09-19T08:34:00Z</cp:lastPrinted>
  <dcterms:created xsi:type="dcterms:W3CDTF">2020-08-24T06:35:00Z</dcterms:created>
  <dcterms:modified xsi:type="dcterms:W3CDTF">2026-02-09T10:05:00Z</dcterms:modified>
</cp:coreProperties>
</file>