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0D9DE" w14:textId="2E542F56" w:rsidR="00C23882" w:rsidRPr="00C808A5" w:rsidRDefault="001E3B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8D1B6D" w:rsidRPr="00C808A5">
        <w:rPr>
          <w:rFonts w:ascii="Sylfaen" w:hAnsi="Sylfaen" w:cs="Sylfaen"/>
          <w:b/>
          <w:bCs/>
          <w:sz w:val="24"/>
          <w:szCs w:val="24"/>
        </w:rPr>
        <w:t>პროდუქტის</w:t>
      </w:r>
      <w:r w:rsidR="008D1B6D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1B6D" w:rsidRPr="00C808A5">
        <w:rPr>
          <w:rFonts w:ascii="Sylfaen" w:hAnsi="Sylfaen" w:cs="Sylfaen"/>
          <w:b/>
          <w:bCs/>
          <w:sz w:val="24"/>
          <w:szCs w:val="24"/>
        </w:rPr>
        <w:t>მახასიათებლების</w:t>
      </w:r>
      <w:r w:rsidR="008D1B6D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1B6D" w:rsidRPr="00C808A5">
        <w:rPr>
          <w:rFonts w:ascii="Sylfaen" w:hAnsi="Sylfaen" w:cs="Sylfaen"/>
          <w:b/>
          <w:bCs/>
          <w:sz w:val="24"/>
          <w:szCs w:val="24"/>
        </w:rPr>
        <w:t>შეჯამება</w:t>
      </w:r>
    </w:p>
    <w:p w14:paraId="33D747E8" w14:textId="77777777" w:rsidR="001E3B10" w:rsidRPr="00C808A5" w:rsidRDefault="001E3B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8B6900" w14:textId="24EDE024" w:rsidR="001E3B10" w:rsidRPr="00C808A5" w:rsidRDefault="001E3B10" w:rsidP="001E3B1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8D1B6D" w:rsidRPr="00C808A5">
        <w:rPr>
          <w:rFonts w:ascii="Sylfaen" w:hAnsi="Sylfaen" w:cs="Times New Roman"/>
          <w:b/>
          <w:bCs/>
          <w:sz w:val="24"/>
          <w:szCs w:val="24"/>
        </w:rPr>
        <w:t>სამკურნალო პროდუქტის დასახელება</w:t>
      </w:r>
      <w:r w:rsidR="00C23882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EF146FA" w14:textId="1B35623E" w:rsidR="00C23882" w:rsidRPr="00C808A5" w:rsidRDefault="008D1B6D" w:rsidP="001E3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Times New Roman"/>
          <w:sz w:val="24"/>
          <w:szCs w:val="24"/>
        </w:rPr>
        <w:t>რო</w:t>
      </w:r>
      <w:r w:rsidR="002D1041" w:rsidRPr="00C808A5">
        <w:rPr>
          <w:rFonts w:ascii="Sylfaen" w:hAnsi="Sylfaen" w:cs="Times New Roman"/>
          <w:sz w:val="24"/>
          <w:szCs w:val="24"/>
        </w:rPr>
        <w:t>ზ</w:t>
      </w:r>
      <w:r w:rsidRPr="00C808A5">
        <w:rPr>
          <w:rFonts w:ascii="Sylfaen" w:hAnsi="Sylfaen" w:cs="Times New Roman"/>
          <w:sz w:val="24"/>
          <w:szCs w:val="24"/>
        </w:rPr>
        <w:t>უვასტატინ</w:t>
      </w:r>
      <w:r w:rsidR="00C131A8">
        <w:rPr>
          <w:rFonts w:ascii="Sylfaen" w:hAnsi="Sylfaen" w:cs="Times New Roman"/>
          <w:sz w:val="24"/>
          <w:szCs w:val="24"/>
        </w:rPr>
        <w:t>ი</w:t>
      </w:r>
      <w:r w:rsidRPr="00C808A5">
        <w:rPr>
          <w:rFonts w:ascii="Sylfaen" w:hAnsi="Sylfaen" w:cs="Times New Roman"/>
          <w:sz w:val="24"/>
          <w:szCs w:val="24"/>
        </w:rPr>
        <w:t>-</w:t>
      </w:r>
      <w:r w:rsidR="0040738B">
        <w:rPr>
          <w:rFonts w:ascii="Sylfaen" w:hAnsi="Sylfaen" w:cs="Times New Roman"/>
          <w:sz w:val="24"/>
          <w:szCs w:val="24"/>
        </w:rPr>
        <w:t>2</w:t>
      </w:r>
      <w:r w:rsidRPr="00C808A5">
        <w:rPr>
          <w:rFonts w:ascii="Sylfaen" w:hAnsi="Sylfaen" w:cs="Times New Roman"/>
          <w:sz w:val="24"/>
          <w:szCs w:val="24"/>
        </w:rPr>
        <w:t xml:space="preserve">0 </w:t>
      </w:r>
      <w:r w:rsidR="00C131A8">
        <w:rPr>
          <w:rFonts w:ascii="Sylfaen" w:hAnsi="Sylfaen" w:cs="Times New Roman"/>
          <w:sz w:val="24"/>
          <w:szCs w:val="24"/>
        </w:rPr>
        <w:t xml:space="preserve">აპკიანი </w:t>
      </w:r>
      <w:r w:rsidR="00883A9E" w:rsidRPr="00C808A5">
        <w:rPr>
          <w:rFonts w:ascii="Sylfaen" w:hAnsi="Sylfaen" w:cs="Sylfaen"/>
          <w:sz w:val="24"/>
          <w:szCs w:val="24"/>
        </w:rPr>
        <w:t>გარსით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დაფარული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ტაბლეტები</w:t>
      </w:r>
      <w:r w:rsidR="00C23882"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055315" w14:textId="77777777" w:rsidR="001E3B10" w:rsidRPr="00C808A5" w:rsidRDefault="001E3B10" w:rsidP="001E3B1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DE2D638" w14:textId="33EBB08E" w:rsidR="00C23882" w:rsidRPr="00C808A5" w:rsidRDefault="00C23882" w:rsidP="001E3B1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8D1B6D" w:rsidRPr="00C808A5">
        <w:rPr>
          <w:rFonts w:ascii="Sylfaen" w:hAnsi="Sylfaen" w:cs="Sylfaen"/>
          <w:b/>
          <w:bCs/>
          <w:sz w:val="24"/>
          <w:szCs w:val="24"/>
        </w:rPr>
        <w:t>ხარისხობრივი</w:t>
      </w:r>
      <w:r w:rsidR="008D1B6D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1B6D" w:rsidRPr="00C808A5">
        <w:rPr>
          <w:rFonts w:ascii="Sylfaen" w:hAnsi="Sylfaen" w:cs="Sylfaen"/>
          <w:b/>
          <w:bCs/>
          <w:sz w:val="24"/>
          <w:szCs w:val="24"/>
        </w:rPr>
        <w:t>და</w:t>
      </w:r>
      <w:r w:rsidR="008D1B6D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1B6D" w:rsidRPr="00C808A5">
        <w:rPr>
          <w:rFonts w:ascii="Sylfaen" w:hAnsi="Sylfaen" w:cs="Sylfaen"/>
          <w:b/>
          <w:bCs/>
          <w:sz w:val="24"/>
          <w:szCs w:val="24"/>
        </w:rPr>
        <w:t>რაოდენობრივი</w:t>
      </w:r>
      <w:r w:rsidR="008D1B6D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1B6D" w:rsidRPr="00C808A5">
        <w:rPr>
          <w:rFonts w:ascii="Sylfaen" w:hAnsi="Sylfaen" w:cs="Sylfaen"/>
          <w:b/>
          <w:bCs/>
          <w:sz w:val="24"/>
          <w:szCs w:val="24"/>
        </w:rPr>
        <w:t>შემადგენლობა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6B17F81" w14:textId="77777777" w:rsidR="00C131A8" w:rsidRDefault="00C131A8" w:rsidP="001E3B10">
      <w:pPr>
        <w:spacing w:after="0"/>
        <w:rPr>
          <w:rFonts w:ascii="Sylfaen" w:hAnsi="Sylfae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>თითოეული</w:t>
      </w:r>
      <w:r w:rsidR="008D1B6D" w:rsidRPr="00C808A5">
        <w:rPr>
          <w:rFonts w:ascii="Sylfaen" w:hAnsi="Sylfaen" w:cs="Times New Roman"/>
          <w:sz w:val="24"/>
          <w:szCs w:val="24"/>
        </w:rPr>
        <w:t xml:space="preserve"> აპკი</w:t>
      </w:r>
      <w:r>
        <w:rPr>
          <w:rFonts w:ascii="Sylfaen" w:hAnsi="Sylfaen" w:cs="Times New Roman"/>
          <w:sz w:val="24"/>
          <w:szCs w:val="24"/>
        </w:rPr>
        <w:t>ანი გარსით</w:t>
      </w:r>
      <w:r w:rsidR="008D1B6D" w:rsidRPr="00C808A5">
        <w:rPr>
          <w:rFonts w:ascii="Sylfaen" w:hAnsi="Sylfaen" w:cs="Times New Roman"/>
          <w:sz w:val="24"/>
          <w:szCs w:val="24"/>
        </w:rPr>
        <w:t xml:space="preserve"> დაფარული ტაბლეტი შეიცავს</w:t>
      </w:r>
      <w:r>
        <w:rPr>
          <w:rFonts w:ascii="Sylfaen" w:hAnsi="Sylfaen" w:cs="Times New Roman"/>
          <w:sz w:val="24"/>
          <w:szCs w:val="24"/>
        </w:rPr>
        <w:t>:</w:t>
      </w:r>
    </w:p>
    <w:p w14:paraId="5353FC30" w14:textId="13FF987C" w:rsidR="00C23882" w:rsidRPr="00C808A5" w:rsidRDefault="008D1B6D" w:rsidP="001E3B10">
      <w:pPr>
        <w:spacing w:after="0"/>
        <w:rPr>
          <w:rFonts w:cs="Times New Roman"/>
          <w:sz w:val="24"/>
          <w:szCs w:val="24"/>
        </w:rPr>
      </w:pPr>
      <w:r w:rsidRPr="00C808A5">
        <w:rPr>
          <w:rFonts w:ascii="Sylfaen" w:hAnsi="Sylfaen" w:cs="Times New Roman"/>
          <w:sz w:val="24"/>
          <w:szCs w:val="24"/>
        </w:rPr>
        <w:t xml:space="preserve"> რო</w:t>
      </w:r>
      <w:r w:rsidR="002D1041" w:rsidRPr="00C808A5">
        <w:rPr>
          <w:rFonts w:ascii="Sylfaen" w:hAnsi="Sylfaen" w:cs="Times New Roman"/>
          <w:sz w:val="24"/>
          <w:szCs w:val="24"/>
        </w:rPr>
        <w:t>ზ</w:t>
      </w:r>
      <w:r w:rsidRPr="00C808A5">
        <w:rPr>
          <w:rFonts w:ascii="Sylfaen" w:hAnsi="Sylfaen" w:cs="Times New Roman"/>
          <w:sz w:val="24"/>
          <w:szCs w:val="24"/>
        </w:rPr>
        <w:t xml:space="preserve">უვასტატინს </w:t>
      </w:r>
      <w:r w:rsidR="0040738B">
        <w:rPr>
          <w:rFonts w:ascii="Sylfaen" w:hAnsi="Sylfaen" w:cs="Times New Roman"/>
          <w:sz w:val="24"/>
          <w:szCs w:val="24"/>
        </w:rPr>
        <w:t>2</w:t>
      </w:r>
      <w:r w:rsidRPr="00C808A5">
        <w:rPr>
          <w:rFonts w:ascii="Sylfaen" w:hAnsi="Sylfaen" w:cs="Times New Roman"/>
          <w:sz w:val="24"/>
          <w:szCs w:val="24"/>
        </w:rPr>
        <w:t>0.00 მ</w:t>
      </w:r>
      <w:r w:rsidR="0040738B">
        <w:rPr>
          <w:rFonts w:ascii="Sylfaen" w:hAnsi="Sylfaen" w:cs="Times New Roman"/>
          <w:sz w:val="24"/>
          <w:szCs w:val="24"/>
        </w:rPr>
        <w:t>გ</w:t>
      </w:r>
      <w:r w:rsidR="0040738B">
        <w:rPr>
          <w:rFonts w:cs="Times New Roman"/>
          <w:sz w:val="24"/>
          <w:szCs w:val="24"/>
        </w:rPr>
        <w:t xml:space="preserve"> (როზუვასტატინი კალციუმის სახით)</w:t>
      </w:r>
      <w:r w:rsidRPr="00C808A5">
        <w:rPr>
          <w:rFonts w:cs="Times New Roman"/>
          <w:sz w:val="24"/>
          <w:szCs w:val="24"/>
        </w:rPr>
        <w:t>.</w:t>
      </w:r>
    </w:p>
    <w:p w14:paraId="5FA39825" w14:textId="77777777" w:rsidR="001E3B10" w:rsidRPr="00C808A5" w:rsidRDefault="001E3B10" w:rsidP="001E3B1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4AF1C" w14:textId="1F30490A" w:rsidR="00CD445C" w:rsidRPr="00C808A5" w:rsidRDefault="00C23882" w:rsidP="001E3B1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883A9E" w:rsidRPr="00C808A5">
        <w:rPr>
          <w:rFonts w:ascii="Sylfaen" w:hAnsi="Sylfaen" w:cs="Times New Roman"/>
          <w:b/>
          <w:bCs/>
          <w:sz w:val="24"/>
          <w:szCs w:val="24"/>
        </w:rPr>
        <w:t>ფარმაცევტული ფორმა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35F7D1" w14:textId="0199882F" w:rsidR="00CD445C" w:rsidRPr="00C808A5" w:rsidRDefault="0040738B" w:rsidP="001E3B1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Sylfaen" w:hAnsi="Sylfaen" w:cs="Times New Roman"/>
          <w:sz w:val="24"/>
          <w:szCs w:val="24"/>
        </w:rPr>
        <w:t xml:space="preserve">აპკიანი </w:t>
      </w:r>
      <w:r w:rsidR="00883A9E" w:rsidRPr="00C808A5">
        <w:rPr>
          <w:rFonts w:ascii="Sylfaen" w:hAnsi="Sylfaen" w:cs="Times New Roman"/>
          <w:sz w:val="24"/>
          <w:szCs w:val="24"/>
        </w:rPr>
        <w:t>გარსით დაფარული ტაბლეტი</w:t>
      </w:r>
      <w:r>
        <w:rPr>
          <w:rFonts w:ascii="Times New Roman" w:hAnsi="Times New Roman" w:cs="Times New Roman"/>
          <w:sz w:val="24"/>
          <w:szCs w:val="24"/>
        </w:rPr>
        <w:t>.</w:t>
      </w:r>
      <w:r w:rsidR="00C23882"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5CE38F" w14:textId="531112C4" w:rsidR="00883A9E" w:rsidRPr="00C808A5" w:rsidRDefault="0040738B" w:rsidP="001E3B10">
      <w:pPr>
        <w:spacing w:after="0"/>
        <w:rPr>
          <w:rFonts w:cs="Times New Roman"/>
          <w:sz w:val="24"/>
          <w:szCs w:val="24"/>
        </w:rPr>
      </w:pPr>
      <w:r>
        <w:rPr>
          <w:rFonts w:ascii="Sylfaen" w:hAnsi="Sylfaen" w:cs="Sylfaen"/>
          <w:sz w:val="24"/>
          <w:szCs w:val="24"/>
        </w:rPr>
        <w:t>ღია ყავ</w:t>
      </w:r>
      <w:r w:rsidR="00883A9E" w:rsidRPr="00C808A5">
        <w:rPr>
          <w:rFonts w:ascii="Sylfaen" w:hAnsi="Sylfaen" w:cs="Sylfaen"/>
          <w:sz w:val="24"/>
          <w:szCs w:val="24"/>
        </w:rPr>
        <w:t xml:space="preserve">ისფერი, </w:t>
      </w:r>
      <w:r>
        <w:rPr>
          <w:rFonts w:ascii="Sylfaen" w:hAnsi="Sylfaen" w:cs="Sylfaen"/>
          <w:sz w:val="24"/>
          <w:szCs w:val="24"/>
        </w:rPr>
        <w:t>ოვალური</w:t>
      </w:r>
      <w:r w:rsidR="00883A9E" w:rsidRPr="00C808A5">
        <w:rPr>
          <w:rFonts w:ascii="Sylfaen" w:hAnsi="Sylfaen" w:cs="Sylfaen"/>
          <w:sz w:val="24"/>
          <w:szCs w:val="24"/>
        </w:rPr>
        <w:t xml:space="preserve"> ფორმის</w:t>
      </w:r>
      <w:r>
        <w:rPr>
          <w:rFonts w:ascii="Sylfaen" w:hAnsi="Sylfaen" w:cs="Sylfaen"/>
          <w:sz w:val="24"/>
          <w:szCs w:val="24"/>
        </w:rPr>
        <w:t xml:space="preserve"> აპკიანი</w:t>
      </w:r>
      <w:r w:rsidR="00883A9E" w:rsidRPr="00C808A5">
        <w:rPr>
          <w:rFonts w:ascii="Sylfaen" w:hAnsi="Sylfaen" w:cs="Sylfaen"/>
          <w:sz w:val="24"/>
          <w:szCs w:val="24"/>
        </w:rPr>
        <w:t xml:space="preserve"> გარსით დაფარული ტაბლეტი</w:t>
      </w:r>
      <w:r>
        <w:rPr>
          <w:rFonts w:ascii="Sylfaen" w:hAnsi="Sylfaen" w:cs="Sylfaen"/>
          <w:sz w:val="24"/>
          <w:szCs w:val="24"/>
        </w:rPr>
        <w:t xml:space="preserve"> </w:t>
      </w:r>
      <w:r w:rsidR="00883A9E" w:rsidRPr="00C808A5">
        <w:rPr>
          <w:rFonts w:ascii="Sylfaen" w:hAnsi="Sylfaen" w:cs="Sylfaen"/>
          <w:sz w:val="24"/>
          <w:szCs w:val="24"/>
        </w:rPr>
        <w:t xml:space="preserve">და ყოველგვარი </w:t>
      </w:r>
      <w:r>
        <w:rPr>
          <w:rFonts w:ascii="Times New Roman" w:hAnsi="Times New Roman"/>
          <w:sz w:val="24"/>
        </w:rPr>
        <w:t>ლაქების გარეშე</w:t>
      </w:r>
      <w:r w:rsidR="00883A9E" w:rsidRPr="00C808A5">
        <w:rPr>
          <w:rFonts w:ascii="Times New Roman" w:hAnsi="Times New Roman" w:cs="Times New Roman"/>
          <w:sz w:val="24"/>
          <w:szCs w:val="24"/>
        </w:rPr>
        <w:t>.</w:t>
      </w:r>
    </w:p>
    <w:p w14:paraId="7E3052CE" w14:textId="77777777" w:rsidR="0040738B" w:rsidRDefault="0040738B" w:rsidP="00CD44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530C50D" w14:textId="5109C0A5" w:rsidR="00C23882" w:rsidRPr="00C808A5" w:rsidRDefault="00C23882" w:rsidP="00CD445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883A9E" w:rsidRPr="00C808A5">
        <w:rPr>
          <w:rFonts w:ascii="Sylfaen" w:hAnsi="Sylfaen" w:cs="Sylfaen"/>
          <w:b/>
          <w:bCs/>
          <w:sz w:val="24"/>
          <w:szCs w:val="24"/>
        </w:rPr>
        <w:t>კლინიკური</w:t>
      </w:r>
      <w:r w:rsidR="00883A9E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3A9E" w:rsidRPr="00C808A5">
        <w:rPr>
          <w:rFonts w:ascii="Sylfaen" w:hAnsi="Sylfaen" w:cs="Sylfaen"/>
          <w:b/>
          <w:bCs/>
          <w:sz w:val="24"/>
          <w:szCs w:val="24"/>
        </w:rPr>
        <w:t>მახასიათებლები</w:t>
      </w:r>
    </w:p>
    <w:p w14:paraId="4DFF9E8F" w14:textId="35298F38" w:rsidR="00473D5F" w:rsidRPr="00C808A5" w:rsidRDefault="00C23882" w:rsidP="00CD445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4.1 </w:t>
      </w:r>
      <w:r w:rsidR="00883A9E" w:rsidRPr="00C808A5">
        <w:rPr>
          <w:rFonts w:ascii="Sylfaen" w:hAnsi="Sylfaen" w:cs="Sylfaen"/>
          <w:b/>
          <w:bCs/>
          <w:sz w:val="24"/>
          <w:szCs w:val="24"/>
        </w:rPr>
        <w:t>თერაპიული</w:t>
      </w:r>
      <w:r w:rsidR="00883A9E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3A9E" w:rsidRPr="00C808A5">
        <w:rPr>
          <w:rFonts w:ascii="Sylfaen" w:hAnsi="Sylfaen" w:cs="Sylfaen"/>
          <w:b/>
          <w:bCs/>
          <w:sz w:val="24"/>
          <w:szCs w:val="24"/>
        </w:rPr>
        <w:t>ჩვენებები</w:t>
      </w:r>
    </w:p>
    <w:p w14:paraId="4C87FAF0" w14:textId="76631351" w:rsidR="00473D5F" w:rsidRPr="00C808A5" w:rsidRDefault="00883A9E" w:rsidP="00CD44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ჰიპერქოლესტერინემიის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მკურნალობა</w:t>
      </w:r>
      <w:r w:rsidR="00C23882"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ECD492" w14:textId="6C046C14" w:rsidR="00054A41" w:rsidRPr="00C808A5" w:rsidRDefault="008D7022" w:rsidP="00CD445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cs="Times New Roman"/>
          <w:sz w:val="24"/>
          <w:szCs w:val="24"/>
        </w:rPr>
        <w:t xml:space="preserve">მოზრდილები, მოზარდები და 6 წელზე უფროსი ასაკის ბავშვები პირველადი ჰიპერქოლესტერინემიით (ტიპი IIa, ჰეტეროზიგოტური ოჯახური ჰიპერქოლესტერინემიის ჩათვლით) ან შერეული დისლიპიდემიით (ტიპი IIb), </w:t>
      </w:r>
      <w:r w:rsidR="003576AB" w:rsidRPr="00C808A5">
        <w:rPr>
          <w:rFonts w:cs="Times New Roman"/>
          <w:sz w:val="24"/>
          <w:szCs w:val="24"/>
        </w:rPr>
        <w:t>საკვები დანამატის სახით</w:t>
      </w:r>
      <w:r w:rsidR="00922E6E" w:rsidRPr="00C808A5">
        <w:rPr>
          <w:rFonts w:cs="Times New Roman"/>
          <w:sz w:val="24"/>
          <w:szCs w:val="24"/>
        </w:rPr>
        <w:t>, როდესაც რეაქცია დიეტაზე და სხვა არაფარმაკოლოგიურ მკურნალობაზე (მაგ., ვარჯიში, წონის დაკლება) არაადეკვატურია.</w:t>
      </w:r>
    </w:p>
    <w:p w14:paraId="614DF8EF" w14:textId="29479E77" w:rsidR="00771573" w:rsidRPr="00C808A5" w:rsidRDefault="00771573" w:rsidP="00CD445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მოზრდილები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მოზარდები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6 </w:t>
      </w:r>
      <w:r w:rsidRPr="00C808A5">
        <w:rPr>
          <w:rFonts w:ascii="Sylfaen" w:hAnsi="Sylfaen" w:cs="Sylfaen"/>
          <w:sz w:val="24"/>
          <w:szCs w:val="24"/>
        </w:rPr>
        <w:t>წელზე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უფროსი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ასაკის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ბავშვები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ჰომოზიგოტური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ოჯახური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ჰიპერქოლესტერინემიით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AF52CB" w:rsidRPr="00C808A5">
        <w:rPr>
          <w:rFonts w:ascii="Sylfaen" w:hAnsi="Sylfaen" w:cs="Times New Roman"/>
          <w:sz w:val="24"/>
          <w:szCs w:val="24"/>
        </w:rPr>
        <w:t>საკვები დანამატის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F4CDE" w:rsidRPr="00C808A5">
        <w:rPr>
          <w:rFonts w:ascii="Sylfaen" w:hAnsi="Sylfaen" w:cs="Times New Roman"/>
          <w:sz w:val="24"/>
          <w:szCs w:val="24"/>
        </w:rPr>
        <w:t xml:space="preserve">სხვა </w:t>
      </w:r>
      <w:r w:rsidRPr="00C808A5">
        <w:rPr>
          <w:rFonts w:ascii="Sylfaen" w:hAnsi="Sylfaen" w:cs="Sylfaen"/>
          <w:sz w:val="24"/>
          <w:szCs w:val="24"/>
        </w:rPr>
        <w:t>ლიპიდების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შემამცირებელი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E6953" w:rsidRPr="00C808A5">
        <w:rPr>
          <w:rFonts w:ascii="Sylfaen" w:hAnsi="Sylfaen" w:cs="Sylfaen"/>
          <w:sz w:val="24"/>
          <w:szCs w:val="24"/>
        </w:rPr>
        <w:t>სამკურნალო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საშუალება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Pr="00C808A5">
        <w:rPr>
          <w:rFonts w:ascii="Sylfaen" w:hAnsi="Sylfaen" w:cs="Sylfaen"/>
          <w:sz w:val="24"/>
          <w:szCs w:val="24"/>
        </w:rPr>
        <w:t>მაგ</w:t>
      </w:r>
      <w:r w:rsidRPr="00C808A5">
        <w:rPr>
          <w:rFonts w:ascii="Times New Roman" w:hAnsi="Times New Roman" w:cs="Times New Roman"/>
          <w:sz w:val="24"/>
          <w:szCs w:val="24"/>
        </w:rPr>
        <w:t xml:space="preserve">., LDL </w:t>
      </w:r>
      <w:r w:rsidRPr="00C808A5">
        <w:rPr>
          <w:rFonts w:ascii="Sylfaen" w:hAnsi="Sylfaen" w:cs="Sylfaen"/>
          <w:sz w:val="24"/>
          <w:szCs w:val="24"/>
        </w:rPr>
        <w:t>აფერეზი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), </w:t>
      </w:r>
      <w:r w:rsidRPr="00C808A5">
        <w:rPr>
          <w:rFonts w:ascii="Sylfaen" w:hAnsi="Sylfaen" w:cs="Sylfaen"/>
          <w:sz w:val="24"/>
          <w:szCs w:val="24"/>
        </w:rPr>
        <w:t>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როდესაც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ასეთი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მკურნალობა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არ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არის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მიზანშეწონილი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</w:p>
    <w:p w14:paraId="22A82B83" w14:textId="358D97B3" w:rsidR="00473D5F" w:rsidRPr="00C808A5" w:rsidRDefault="0075070A" w:rsidP="00CD44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გულ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808A5">
        <w:rPr>
          <w:rFonts w:ascii="Sylfaen" w:hAnsi="Sylfaen" w:cs="Sylfaen"/>
          <w:b/>
          <w:bCs/>
          <w:sz w:val="24"/>
          <w:szCs w:val="24"/>
        </w:rPr>
        <w:t>სისხლძარღვთა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მოვლენების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პრევენცია</w:t>
      </w:r>
    </w:p>
    <w:p w14:paraId="0D9B7176" w14:textId="68EA5282" w:rsidR="000933FE" w:rsidRPr="00C808A5" w:rsidRDefault="000933FE" w:rsidP="00CD445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ძირითადი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გულ</w:t>
      </w:r>
      <w:r w:rsidRPr="00C808A5">
        <w:rPr>
          <w:rFonts w:ascii="Times New Roman" w:hAnsi="Times New Roman" w:cs="Times New Roman"/>
          <w:sz w:val="24"/>
          <w:szCs w:val="24"/>
        </w:rPr>
        <w:t>-</w:t>
      </w:r>
      <w:r w:rsidRPr="00C808A5">
        <w:rPr>
          <w:rFonts w:ascii="Sylfaen" w:hAnsi="Sylfaen" w:cs="Sylfaen"/>
          <w:sz w:val="24"/>
          <w:szCs w:val="24"/>
        </w:rPr>
        <w:t>სისხლძარღვთა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მოვლენების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პროფილაქტიკა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რომლებსაც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აქვთ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პირველი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გულ</w:t>
      </w:r>
      <w:r w:rsidRPr="00C808A5">
        <w:rPr>
          <w:rFonts w:ascii="Times New Roman" w:hAnsi="Times New Roman" w:cs="Times New Roman"/>
          <w:sz w:val="24"/>
          <w:szCs w:val="24"/>
        </w:rPr>
        <w:t>-</w:t>
      </w:r>
      <w:r w:rsidRPr="00C808A5">
        <w:rPr>
          <w:rFonts w:ascii="Sylfaen" w:hAnsi="Sylfaen" w:cs="Sylfaen"/>
          <w:sz w:val="24"/>
          <w:szCs w:val="24"/>
        </w:rPr>
        <w:t>სისხლძარღვთა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მოვლენის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მაღალი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რისკი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როგორც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დამატებითი</w:t>
      </w:r>
      <w:r w:rsidR="00C970A7" w:rsidRPr="00C808A5">
        <w:rPr>
          <w:rFonts w:ascii="Sylfaen" w:hAnsi="Sylfaen" w:cs="Sylfaen"/>
          <w:sz w:val="24"/>
          <w:szCs w:val="24"/>
        </w:rPr>
        <w:t>,</w:t>
      </w:r>
      <w:r w:rsidR="008D4A34" w:rsidRPr="00C808A5">
        <w:rPr>
          <w:rFonts w:ascii="Sylfaen" w:hAnsi="Sylfaen" w:cs="Sylfaen"/>
          <w:sz w:val="24"/>
          <w:szCs w:val="24"/>
        </w:rPr>
        <w:t xml:space="preserve"> სხვა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რისკ</w:t>
      </w:r>
      <w:r w:rsidRPr="00C808A5">
        <w:rPr>
          <w:rFonts w:ascii="Times New Roman" w:hAnsi="Times New Roman" w:cs="Times New Roman"/>
          <w:sz w:val="24"/>
          <w:szCs w:val="24"/>
        </w:rPr>
        <w:t>-</w:t>
      </w:r>
      <w:r w:rsidRPr="00C808A5">
        <w:rPr>
          <w:rFonts w:ascii="Sylfaen" w:hAnsi="Sylfaen" w:cs="Sylfaen"/>
          <w:sz w:val="24"/>
          <w:szCs w:val="24"/>
        </w:rPr>
        <w:t>ფაქტორების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კორექცია</w:t>
      </w:r>
      <w:r w:rsidR="008D4A34" w:rsidRPr="00C808A5">
        <w:rPr>
          <w:rFonts w:ascii="Sylfaen" w:hAnsi="Sylfaen" w:cs="Sylfaen"/>
          <w:sz w:val="24"/>
          <w:szCs w:val="24"/>
        </w:rPr>
        <w:t>ზე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</w:p>
    <w:p w14:paraId="09E09962" w14:textId="1308EEF4" w:rsidR="00473D5F" w:rsidRPr="00C808A5" w:rsidRDefault="00C23882" w:rsidP="00CD44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4.2 </w:t>
      </w:r>
      <w:r w:rsidR="002E3F62" w:rsidRPr="00C808A5">
        <w:rPr>
          <w:rFonts w:ascii="Sylfaen" w:hAnsi="Sylfaen" w:cs="Sylfaen"/>
          <w:b/>
          <w:bCs/>
          <w:sz w:val="24"/>
          <w:szCs w:val="24"/>
        </w:rPr>
        <w:t>დოზირება</w:t>
      </w:r>
      <w:r w:rsidR="002E3F62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3F62" w:rsidRPr="00C808A5">
        <w:rPr>
          <w:rFonts w:ascii="Sylfaen" w:hAnsi="Sylfaen" w:cs="Sylfaen"/>
          <w:b/>
          <w:bCs/>
          <w:sz w:val="24"/>
          <w:szCs w:val="24"/>
        </w:rPr>
        <w:t>და</w:t>
      </w:r>
      <w:r w:rsidR="002E3F62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3F62" w:rsidRPr="00C808A5">
        <w:rPr>
          <w:rFonts w:ascii="Sylfaen" w:hAnsi="Sylfaen" w:cs="Sylfaen"/>
          <w:b/>
          <w:bCs/>
          <w:sz w:val="24"/>
          <w:szCs w:val="24"/>
        </w:rPr>
        <w:t>მიღების</w:t>
      </w:r>
      <w:r w:rsidR="002E3F62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E3F62" w:rsidRPr="00C808A5">
        <w:rPr>
          <w:rFonts w:ascii="Sylfaen" w:hAnsi="Sylfaen" w:cs="Sylfaen"/>
          <w:b/>
          <w:bCs/>
          <w:sz w:val="24"/>
          <w:szCs w:val="24"/>
        </w:rPr>
        <w:t>წესი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C8C28B" w14:textId="16594654" w:rsidR="00473D5F" w:rsidRPr="00C808A5" w:rsidRDefault="00D95C1C" w:rsidP="00CD445C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  <w:u w:val="single"/>
        </w:rPr>
        <w:t>დოზირება</w:t>
      </w:r>
    </w:p>
    <w:p w14:paraId="594CDA30" w14:textId="5A7791CE" w:rsidR="00806D93" w:rsidRPr="00C808A5" w:rsidRDefault="00806D93" w:rsidP="00CD445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მკურნალობის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დაწყებამდე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</w:t>
      </w:r>
      <w:r w:rsidR="00384F56" w:rsidRPr="00C808A5">
        <w:rPr>
          <w:rFonts w:ascii="Sylfaen" w:hAnsi="Sylfaen" w:cs="Sylfaen"/>
          <w:sz w:val="24"/>
          <w:szCs w:val="24"/>
        </w:rPr>
        <w:t>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უნდა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="00384F56" w:rsidRPr="00C808A5">
        <w:rPr>
          <w:rFonts w:ascii="Sylfaen" w:hAnsi="Sylfaen" w:cs="Sylfaen"/>
          <w:sz w:val="24"/>
          <w:szCs w:val="24"/>
        </w:rPr>
        <w:t>ე</w:t>
      </w:r>
      <w:r w:rsidRPr="00C808A5">
        <w:rPr>
          <w:rFonts w:ascii="Sylfaen" w:hAnsi="Sylfaen" w:cs="Sylfaen"/>
          <w:sz w:val="24"/>
          <w:szCs w:val="24"/>
        </w:rPr>
        <w:t>ნიშნოს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სტანდარტული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ქოლესტერინის</w:t>
      </w:r>
      <w:r w:rsidR="002E62A0" w:rsidRPr="00C808A5">
        <w:rPr>
          <w:rFonts w:cs="Times New Roman"/>
          <w:sz w:val="24"/>
          <w:szCs w:val="24"/>
        </w:rPr>
        <w:t>-</w:t>
      </w:r>
      <w:r w:rsidRPr="00C808A5">
        <w:rPr>
          <w:rFonts w:ascii="Sylfaen" w:hAnsi="Sylfaen" w:cs="Sylfaen"/>
          <w:sz w:val="24"/>
          <w:szCs w:val="24"/>
        </w:rPr>
        <w:t>შემამცირებელ</w:t>
      </w:r>
      <w:r w:rsidR="00384F56" w:rsidRPr="00C808A5">
        <w:rPr>
          <w:rFonts w:ascii="Sylfaen" w:hAnsi="Sylfaen" w:cs="Sylfaen"/>
          <w:sz w:val="24"/>
          <w:szCs w:val="24"/>
        </w:rPr>
        <w:t>ი დიეტა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რომელიც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უნდა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გაგრძელდეს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მკურნალობის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დროს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  <w:r w:rsidR="002E62A0" w:rsidRPr="00C808A5"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დოზა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ინდივიდუალურად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უნდა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შეირჩეს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თერაპიის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მიზნისა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და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პაციენტის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24A95" w:rsidRPr="00C808A5">
        <w:rPr>
          <w:rFonts w:ascii="Sylfaen" w:hAnsi="Sylfaen" w:cs="Sylfaen"/>
          <w:sz w:val="24"/>
          <w:szCs w:val="24"/>
        </w:rPr>
        <w:t>რეაქციის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მიხედვით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0F2B6C" w:rsidRPr="00C808A5">
        <w:rPr>
          <w:rFonts w:ascii="Sylfaen" w:hAnsi="Sylfaen" w:cs="Sylfaen"/>
          <w:sz w:val="24"/>
          <w:szCs w:val="24"/>
        </w:rPr>
        <w:t>არსებული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კონსენსუსის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გაიდლაინების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გამოყენებით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2E62A0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მიღება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შეიძლება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დღის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ნებისმიერ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E62A0" w:rsidRPr="00C808A5">
        <w:rPr>
          <w:rFonts w:ascii="Sylfaen" w:hAnsi="Sylfaen" w:cs="Sylfaen"/>
          <w:sz w:val="24"/>
          <w:szCs w:val="24"/>
        </w:rPr>
        <w:t>დროს</w:t>
      </w:r>
      <w:r w:rsidR="002E62A0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2D1041" w:rsidRPr="00C808A5">
        <w:rPr>
          <w:rFonts w:ascii="Sylfaen" w:hAnsi="Sylfaen" w:cs="Sylfaen"/>
          <w:sz w:val="24"/>
          <w:szCs w:val="24"/>
        </w:rPr>
        <w:t>საკვებთან ერთად ან მის გარეშე</w:t>
      </w:r>
      <w:r w:rsidR="002E62A0" w:rsidRPr="00C808A5">
        <w:rPr>
          <w:rFonts w:ascii="Times New Roman" w:hAnsi="Times New Roman" w:cs="Times New Roman"/>
          <w:sz w:val="24"/>
          <w:szCs w:val="24"/>
        </w:rPr>
        <w:t>.</w:t>
      </w:r>
    </w:p>
    <w:p w14:paraId="4B084C50" w14:textId="77777777" w:rsidR="00DA4BB7" w:rsidRDefault="00DA4BB7" w:rsidP="00CD445C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</w:p>
    <w:p w14:paraId="5EEF6CBA" w14:textId="77777777" w:rsidR="00DA4BB7" w:rsidRDefault="00DA4BB7" w:rsidP="00CD445C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</w:p>
    <w:p w14:paraId="39943CAB" w14:textId="186467D1" w:rsidR="00C215F0" w:rsidRPr="00C808A5" w:rsidRDefault="00C215F0" w:rsidP="00CD445C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ჰიპერქოლესტერინემიის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მკურნალობა</w:t>
      </w:r>
    </w:p>
    <w:p w14:paraId="282BCF0E" w14:textId="168CF984" w:rsidR="00917A54" w:rsidRPr="00C808A5" w:rsidRDefault="00B85EB2" w:rsidP="00CD445C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რეკომენდებული საწყისი დოზაა 5 ან 10 მგ პერორალურად დღეში ერთხელ, როგორც არასტატინების მომხმარებლებისთვის, ასევე პაციენტებისთვის, რომლებიც გადა</w:t>
      </w:r>
      <w:r w:rsidR="003A15B5" w:rsidRPr="00C808A5">
        <w:rPr>
          <w:rFonts w:ascii="Sylfaen" w:hAnsi="Sylfaen" w:cs="Sylfaen"/>
          <w:sz w:val="24"/>
          <w:szCs w:val="24"/>
        </w:rPr>
        <w:t>ვიდნენ</w:t>
      </w:r>
      <w:r w:rsidRPr="00C808A5">
        <w:rPr>
          <w:rFonts w:ascii="Sylfaen" w:hAnsi="Sylfaen" w:cs="Sylfaen"/>
          <w:sz w:val="24"/>
          <w:szCs w:val="24"/>
        </w:rPr>
        <w:t xml:space="preserve"> სხვა HMG</w:t>
      </w:r>
      <w:r w:rsidR="00ED0FA5" w:rsidRPr="00C808A5">
        <w:rPr>
          <w:rFonts w:ascii="Sylfaen" w:hAnsi="Sylfaen" w:cs="Sylfae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CoA რედუქტაზას ინჰიბიტორზე.</w:t>
      </w:r>
      <w:r w:rsidR="00B85D30" w:rsidRPr="00C808A5">
        <w:rPr>
          <w:rFonts w:ascii="Sylfaen" w:hAnsi="Sylfaen" w:cs="Sylfaen"/>
          <w:sz w:val="24"/>
          <w:szCs w:val="24"/>
        </w:rPr>
        <w:t xml:space="preserve"> საწყისი დოზის არჩევისას მხედველობაში უნდა იქნას მიღებული ინდივიდუალური პაციენტის ქოლესტერინის დონე და მომავალი გულ-სისხლძარღვთა რისკი, ასევე გვერდითი რეაქციების პოტენციური რისკი.</w:t>
      </w:r>
      <w:r w:rsidR="00224374" w:rsidRPr="00C808A5">
        <w:t xml:space="preserve"> </w:t>
      </w:r>
      <w:r w:rsidR="00224374" w:rsidRPr="00C808A5">
        <w:rPr>
          <w:rFonts w:ascii="Sylfaen" w:hAnsi="Sylfaen" w:cs="Sylfaen"/>
          <w:sz w:val="24"/>
          <w:szCs w:val="24"/>
        </w:rPr>
        <w:t>დოზის კორექცია მომდევნო დოზის დონემდე შეიძლება განხორციელდეს 4 კვირის შემდეგ, საჭიროების შემთხვევაში (იხ. ნაწილი 5.1).</w:t>
      </w:r>
      <w:r w:rsidR="003A1DC3" w:rsidRPr="00C808A5">
        <w:t xml:space="preserve"> </w:t>
      </w:r>
      <w:r w:rsidR="003764D8" w:rsidRPr="00C808A5">
        <w:rPr>
          <w:rFonts w:ascii="Sylfaen" w:hAnsi="Sylfaen" w:cs="Sylfaen"/>
          <w:sz w:val="24"/>
          <w:szCs w:val="24"/>
        </w:rPr>
        <w:t>40 მგ დოზი</w:t>
      </w:r>
      <w:r w:rsidR="003E02A3" w:rsidRPr="00C808A5">
        <w:rPr>
          <w:rFonts w:ascii="Sylfaen" w:hAnsi="Sylfaen" w:cs="Sylfaen"/>
          <w:sz w:val="24"/>
          <w:szCs w:val="24"/>
        </w:rPr>
        <w:t xml:space="preserve">თ </w:t>
      </w:r>
      <w:r w:rsidR="003764D8" w:rsidRPr="00C808A5">
        <w:rPr>
          <w:rFonts w:ascii="Sylfaen" w:hAnsi="Sylfaen" w:cs="Sylfaen"/>
          <w:sz w:val="24"/>
          <w:szCs w:val="24"/>
        </w:rPr>
        <w:t xml:space="preserve">გაზრდილი გვერდითი რეაქციების ფონზე უფრო დაბალ დოზებთან შედარებით (იხ. პუნქტი 4.8), საბოლოო ტიტრაცია მაქსიმალურ </w:t>
      </w:r>
      <w:r w:rsidR="003E02A3" w:rsidRPr="00C808A5">
        <w:rPr>
          <w:rFonts w:ascii="Sylfaen" w:hAnsi="Sylfaen" w:cs="Sylfaen"/>
          <w:sz w:val="24"/>
          <w:szCs w:val="24"/>
        </w:rPr>
        <w:t xml:space="preserve">40 მგ </w:t>
      </w:r>
      <w:r w:rsidR="003764D8" w:rsidRPr="00C808A5">
        <w:rPr>
          <w:rFonts w:ascii="Sylfaen" w:hAnsi="Sylfaen" w:cs="Sylfaen"/>
          <w:sz w:val="24"/>
          <w:szCs w:val="24"/>
        </w:rPr>
        <w:t xml:space="preserve">დოზამდე უნდა იყოს გათვალისწინებული </w:t>
      </w:r>
      <w:r w:rsidR="00424EDA" w:rsidRPr="00C808A5">
        <w:rPr>
          <w:rFonts w:ascii="Sylfaen" w:hAnsi="Sylfaen" w:cs="Sylfaen"/>
          <w:sz w:val="24"/>
          <w:szCs w:val="24"/>
        </w:rPr>
        <w:t>მხოლოდ მაღალი გულ-სისხლძარღვთა რისკის მქო</w:t>
      </w:r>
      <w:r w:rsidR="00973564" w:rsidRPr="00C808A5">
        <w:rPr>
          <w:rFonts w:ascii="Sylfaen" w:hAnsi="Sylfaen" w:cs="Sylfaen"/>
          <w:sz w:val="24"/>
          <w:szCs w:val="24"/>
        </w:rPr>
        <w:t>ნ</w:t>
      </w:r>
      <w:r w:rsidR="00424EDA" w:rsidRPr="00C808A5">
        <w:rPr>
          <w:rFonts w:ascii="Sylfaen" w:hAnsi="Sylfaen" w:cs="Sylfaen"/>
          <w:sz w:val="24"/>
          <w:szCs w:val="24"/>
        </w:rPr>
        <w:t xml:space="preserve">ე მძიმე ჰიპერქოლესტერინემიის პაციენტებში </w:t>
      </w:r>
      <w:r w:rsidR="003764D8" w:rsidRPr="00C808A5">
        <w:rPr>
          <w:rFonts w:ascii="Sylfaen" w:hAnsi="Sylfaen" w:cs="Sylfaen"/>
          <w:sz w:val="24"/>
          <w:szCs w:val="24"/>
        </w:rPr>
        <w:t>(</w:t>
      </w:r>
      <w:r w:rsidR="00FA4FB3" w:rsidRPr="00C808A5">
        <w:rPr>
          <w:rFonts w:ascii="Sylfaen" w:hAnsi="Sylfaen" w:cs="Sylfaen"/>
          <w:sz w:val="24"/>
          <w:szCs w:val="24"/>
        </w:rPr>
        <w:t xml:space="preserve">განსაკუთრებით </w:t>
      </w:r>
      <w:r w:rsidR="00025251" w:rsidRPr="00C808A5">
        <w:rPr>
          <w:rFonts w:ascii="Sylfaen" w:hAnsi="Sylfaen" w:cs="Sylfaen"/>
          <w:sz w:val="24"/>
          <w:szCs w:val="24"/>
        </w:rPr>
        <w:t>მემკვიდრეობით</w:t>
      </w:r>
      <w:r w:rsidR="00FA4FB3" w:rsidRPr="00C808A5">
        <w:rPr>
          <w:rFonts w:ascii="Sylfaen" w:hAnsi="Sylfaen" w:cs="Sylfaen"/>
          <w:sz w:val="24"/>
          <w:szCs w:val="24"/>
        </w:rPr>
        <w:t xml:space="preserve"> ჰიპერქოლესტერინემ</w:t>
      </w:r>
      <w:r w:rsidR="00025251" w:rsidRPr="00C808A5">
        <w:rPr>
          <w:rFonts w:ascii="Sylfaen" w:hAnsi="Sylfaen" w:cs="Sylfaen"/>
          <w:sz w:val="24"/>
          <w:szCs w:val="24"/>
        </w:rPr>
        <w:t>ით</w:t>
      </w:r>
      <w:r w:rsidR="006D4802" w:rsidRPr="00C808A5">
        <w:rPr>
          <w:rFonts w:ascii="Sylfaen" w:hAnsi="Sylfaen" w:cs="Sylfaen"/>
          <w:sz w:val="24"/>
          <w:szCs w:val="24"/>
        </w:rPr>
        <w:t xml:space="preserve"> დაავადებულებს</w:t>
      </w:r>
      <w:r w:rsidR="00FA4FB3" w:rsidRPr="00C808A5">
        <w:rPr>
          <w:rFonts w:ascii="Sylfaen" w:hAnsi="Sylfaen" w:cs="Sylfaen"/>
          <w:sz w:val="24"/>
          <w:szCs w:val="24"/>
        </w:rPr>
        <w:t>)</w:t>
      </w:r>
      <w:r w:rsidR="006D4802" w:rsidRPr="00C808A5">
        <w:rPr>
          <w:rFonts w:ascii="Sylfaen" w:hAnsi="Sylfaen" w:cs="Sylfaen"/>
          <w:sz w:val="24"/>
          <w:szCs w:val="24"/>
        </w:rPr>
        <w:t>,</w:t>
      </w:r>
      <w:r w:rsidR="00FA4FB3" w:rsidRPr="00C808A5">
        <w:rPr>
          <w:rFonts w:ascii="Sylfaen" w:hAnsi="Sylfaen" w:cs="Sylfaen"/>
          <w:sz w:val="24"/>
          <w:szCs w:val="24"/>
        </w:rPr>
        <w:t xml:space="preserve"> </w:t>
      </w:r>
      <w:r w:rsidR="003764D8" w:rsidRPr="00C808A5">
        <w:rPr>
          <w:rFonts w:ascii="Sylfaen" w:hAnsi="Sylfaen" w:cs="Sylfaen"/>
          <w:sz w:val="24"/>
          <w:szCs w:val="24"/>
        </w:rPr>
        <w:t>რომლებმაც ვერ მიაღწიეს</w:t>
      </w:r>
      <w:r w:rsidR="00196645" w:rsidRPr="00C808A5">
        <w:rPr>
          <w:rFonts w:ascii="Sylfaen" w:hAnsi="Sylfaen" w:cs="Sylfaen"/>
          <w:sz w:val="24"/>
          <w:szCs w:val="24"/>
        </w:rPr>
        <w:t xml:space="preserve"> სამკურნალო დოზის </w:t>
      </w:r>
      <w:r w:rsidR="003764D8" w:rsidRPr="00C808A5">
        <w:rPr>
          <w:rFonts w:ascii="Sylfaen" w:hAnsi="Sylfaen" w:cs="Sylfaen"/>
          <w:sz w:val="24"/>
          <w:szCs w:val="24"/>
        </w:rPr>
        <w:t>20 მგ</w:t>
      </w:r>
      <w:r w:rsidR="006D4802" w:rsidRPr="00C808A5">
        <w:rPr>
          <w:rFonts w:ascii="Sylfaen" w:hAnsi="Sylfaen" w:cs="Sylfaen"/>
          <w:sz w:val="24"/>
          <w:szCs w:val="24"/>
        </w:rPr>
        <w:t>.</w:t>
      </w:r>
      <w:r w:rsidR="00196645" w:rsidRPr="00C808A5">
        <w:rPr>
          <w:rFonts w:ascii="Sylfaen" w:hAnsi="Sylfaen" w:cs="Sylfaen"/>
          <w:sz w:val="24"/>
          <w:szCs w:val="24"/>
        </w:rPr>
        <w:t xml:space="preserve"> მიზანს</w:t>
      </w:r>
      <w:r w:rsidR="003764D8" w:rsidRPr="00C808A5">
        <w:rPr>
          <w:rFonts w:ascii="Sylfaen" w:hAnsi="Sylfaen" w:cs="Sylfaen"/>
          <w:sz w:val="24"/>
          <w:szCs w:val="24"/>
        </w:rPr>
        <w:t xml:space="preserve"> და </w:t>
      </w:r>
      <w:r w:rsidR="00196645" w:rsidRPr="00C808A5">
        <w:rPr>
          <w:rFonts w:ascii="Sylfaen" w:hAnsi="Sylfaen" w:cs="Sylfaen"/>
          <w:sz w:val="24"/>
          <w:szCs w:val="24"/>
        </w:rPr>
        <w:t xml:space="preserve">ვისაც, </w:t>
      </w:r>
      <w:r w:rsidR="003764D8" w:rsidRPr="00C808A5">
        <w:rPr>
          <w:rFonts w:ascii="Sylfaen" w:hAnsi="Sylfaen" w:cs="Sylfaen"/>
          <w:sz w:val="24"/>
          <w:szCs w:val="24"/>
        </w:rPr>
        <w:t>და</w:t>
      </w:r>
      <w:r w:rsidR="00196645" w:rsidRPr="00C808A5">
        <w:rPr>
          <w:rFonts w:ascii="Sylfaen" w:hAnsi="Sylfaen" w:cs="Sylfaen"/>
          <w:sz w:val="24"/>
          <w:szCs w:val="24"/>
        </w:rPr>
        <w:t>ე</w:t>
      </w:r>
      <w:r w:rsidR="003764D8" w:rsidRPr="00C808A5">
        <w:rPr>
          <w:rFonts w:ascii="Sylfaen" w:hAnsi="Sylfaen" w:cs="Sylfaen"/>
          <w:sz w:val="24"/>
          <w:szCs w:val="24"/>
        </w:rPr>
        <w:t>ნიშნება შემდგომი დაკვირვება (იხ. ნაწილი 4.4).</w:t>
      </w:r>
      <w:r w:rsidR="00656B88" w:rsidRPr="00C808A5">
        <w:t xml:space="preserve"> </w:t>
      </w:r>
      <w:r w:rsidR="00656B88" w:rsidRPr="00C808A5">
        <w:rPr>
          <w:rFonts w:ascii="Sylfaen" w:hAnsi="Sylfaen" w:cs="Sylfaen"/>
          <w:sz w:val="24"/>
          <w:szCs w:val="24"/>
        </w:rPr>
        <w:t>40 მგ დოზის დაწყებისას რეკომენდებულია სპეციალისტის მეთვალყურეობა.</w:t>
      </w:r>
    </w:p>
    <w:p w14:paraId="2DB51CC7" w14:textId="77777777" w:rsidR="00FE0FBB" w:rsidRPr="00C808A5" w:rsidRDefault="00FE0FBB" w:rsidP="00CD445C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გულ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808A5">
        <w:rPr>
          <w:rFonts w:ascii="Sylfaen" w:hAnsi="Sylfaen" w:cs="Sylfaen"/>
          <w:b/>
          <w:bCs/>
          <w:sz w:val="24"/>
          <w:szCs w:val="24"/>
        </w:rPr>
        <w:t>სისხლძარღვთა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მოვლენების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პრევენცია</w:t>
      </w:r>
    </w:p>
    <w:p w14:paraId="48FD337C" w14:textId="77777777" w:rsidR="00FE0FBB" w:rsidRPr="00C808A5" w:rsidRDefault="00FE0FBB" w:rsidP="00CD445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გულ</w:t>
      </w:r>
      <w:r w:rsidRPr="00C808A5">
        <w:rPr>
          <w:rFonts w:ascii="Times New Roman" w:hAnsi="Times New Roman" w:cs="Times New Roman"/>
          <w:sz w:val="24"/>
          <w:szCs w:val="24"/>
        </w:rPr>
        <w:t>-</w:t>
      </w:r>
      <w:r w:rsidRPr="00C808A5">
        <w:rPr>
          <w:rFonts w:ascii="Sylfaen" w:hAnsi="Sylfaen" w:cs="Sylfaen"/>
          <w:sz w:val="24"/>
          <w:szCs w:val="24"/>
        </w:rPr>
        <w:t>სისხლძარღვთა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მოვლენების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რისკის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შემცირების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კვლევაში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გამოყენებული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დოზა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იყო</w:t>
      </w:r>
      <w:r w:rsidRPr="00C808A5">
        <w:rPr>
          <w:rFonts w:ascii="Times New Roman" w:hAnsi="Times New Roman" w:cs="Times New Roman"/>
          <w:sz w:val="24"/>
          <w:szCs w:val="24"/>
        </w:rPr>
        <w:t xml:space="preserve"> 20 </w:t>
      </w:r>
      <w:r w:rsidRPr="00C808A5">
        <w:rPr>
          <w:rFonts w:ascii="Sylfaen" w:hAnsi="Sylfaen" w:cs="Sylfaen"/>
          <w:sz w:val="24"/>
          <w:szCs w:val="24"/>
        </w:rPr>
        <w:t>მგ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დღეში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Pr="00C808A5">
        <w:rPr>
          <w:rFonts w:ascii="Sylfaen" w:hAnsi="Sylfaen" w:cs="Sylfaen"/>
          <w:sz w:val="24"/>
          <w:szCs w:val="24"/>
        </w:rPr>
        <w:t>იხ</w:t>
      </w:r>
      <w:r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Pr="00C808A5">
        <w:rPr>
          <w:rFonts w:ascii="Sylfaen" w:hAnsi="Sylfaen" w:cs="Sylfaen"/>
          <w:sz w:val="24"/>
          <w:szCs w:val="24"/>
        </w:rPr>
        <w:t>ნაწილი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5.1).</w:t>
      </w:r>
    </w:p>
    <w:p w14:paraId="5C3CB58E" w14:textId="16D4F34F" w:rsidR="00DB6BC9" w:rsidRPr="00C808A5" w:rsidRDefault="00FA51DD" w:rsidP="00CD445C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</w:rPr>
        <w:t>პედიატრიული პოპულაცია</w:t>
      </w:r>
    </w:p>
    <w:p w14:paraId="23DB4F06" w14:textId="4C8084BC" w:rsidR="00DB6BC9" w:rsidRPr="00C808A5" w:rsidRDefault="008911D0" w:rsidP="00CD44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Times New Roman"/>
          <w:sz w:val="24"/>
          <w:szCs w:val="24"/>
        </w:rPr>
        <w:t>პედიატრიული გამოყენება უნდა განხორციელდეს მხოლოდ სპეციალისტების მიერ.</w:t>
      </w:r>
      <w:r w:rsidR="00340A62" w:rsidRPr="00C808A5">
        <w:rPr>
          <w:rFonts w:ascii="Sylfaen" w:hAnsi="Sylfaen" w:cs="Times New Roman"/>
          <w:sz w:val="24"/>
          <w:szCs w:val="24"/>
        </w:rPr>
        <w:t xml:space="preserve"> </w:t>
      </w:r>
    </w:p>
    <w:p w14:paraId="6741A8C5" w14:textId="77EA1E48" w:rsidR="00DB6BC9" w:rsidRPr="00C808A5" w:rsidRDefault="006D4ADF" w:rsidP="00CD445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ბავშვები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და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მოზარდები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6-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დან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17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წლამდე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ტანერის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სტადია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&lt;II-V).</w:t>
      </w:r>
    </w:p>
    <w:p w14:paraId="096A2C45" w14:textId="1A37F2F5" w:rsidR="005F3841" w:rsidRPr="00C808A5" w:rsidRDefault="006D4ADF" w:rsidP="00CD445C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  <w:u w:val="single"/>
        </w:rPr>
      </w:pP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ჰეტეროზიგოტური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5F3841" w:rsidRPr="00C808A5">
        <w:rPr>
          <w:rFonts w:ascii="Sylfaen" w:hAnsi="Sylfaen" w:cs="Times New Roman"/>
          <w:b/>
          <w:bCs/>
          <w:sz w:val="24"/>
          <w:szCs w:val="24"/>
          <w:u w:val="single"/>
        </w:rPr>
        <w:t xml:space="preserve">მემკვიდრეობითი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ჰიპერქოლესტერინემია</w:t>
      </w:r>
    </w:p>
    <w:p w14:paraId="5B6201AB" w14:textId="077CB5D6" w:rsidR="000728BD" w:rsidRPr="00C808A5" w:rsidRDefault="000728BD" w:rsidP="00CD445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ბავშვებში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მოზარდებში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ჰეტეროზიგოტური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მემკვიდრეობითი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ჰიპერქოლესტერინემიით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ჩვეულებრივი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საწყისი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დოზაა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5 </w:t>
      </w:r>
      <w:r w:rsidRPr="00C808A5">
        <w:rPr>
          <w:rFonts w:ascii="Sylfaen" w:hAnsi="Sylfaen" w:cs="Sylfaen"/>
          <w:sz w:val="24"/>
          <w:szCs w:val="24"/>
        </w:rPr>
        <w:t>მგ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დღეში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</w:p>
    <w:p w14:paraId="1AB48381" w14:textId="51A17DB9" w:rsidR="0014112F" w:rsidRPr="00C808A5" w:rsidRDefault="00DB6BC9" w:rsidP="00CD445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• </w:t>
      </w:r>
      <w:r w:rsidR="0014112F" w:rsidRPr="00C808A5">
        <w:rPr>
          <w:rFonts w:ascii="Times New Roman" w:hAnsi="Times New Roman" w:cs="Times New Roman"/>
          <w:sz w:val="24"/>
          <w:szCs w:val="24"/>
        </w:rPr>
        <w:t>6-</w:t>
      </w:r>
      <w:r w:rsidR="0014112F" w:rsidRPr="00C808A5">
        <w:rPr>
          <w:rFonts w:ascii="Sylfaen" w:hAnsi="Sylfaen" w:cs="Sylfaen"/>
          <w:sz w:val="24"/>
          <w:szCs w:val="24"/>
        </w:rPr>
        <w:t>დან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9 </w:t>
      </w:r>
      <w:r w:rsidR="0014112F" w:rsidRPr="00C808A5">
        <w:rPr>
          <w:rFonts w:ascii="Sylfaen" w:hAnsi="Sylfaen" w:cs="Sylfaen"/>
          <w:sz w:val="24"/>
          <w:szCs w:val="24"/>
        </w:rPr>
        <w:t>წლამდე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ასაკის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ბავშვებში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ჰეტეროზიგოტური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მემკვიდრეობითი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ჰიპერქოლესტერინემიით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14112F" w:rsidRPr="00C808A5">
        <w:rPr>
          <w:rFonts w:ascii="Sylfaen" w:hAnsi="Sylfaen" w:cs="Sylfaen"/>
          <w:sz w:val="24"/>
          <w:szCs w:val="24"/>
        </w:rPr>
        <w:t>ჩვეულებრივი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დოზის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დიაპაზონი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არის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5-10 </w:t>
      </w:r>
      <w:r w:rsidR="0014112F" w:rsidRPr="00C808A5">
        <w:rPr>
          <w:rFonts w:ascii="Sylfaen" w:hAnsi="Sylfaen" w:cs="Sylfaen"/>
          <w:sz w:val="24"/>
          <w:szCs w:val="24"/>
        </w:rPr>
        <w:t>მგ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პერორალურად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დღეში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ერთხელ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. 10 </w:t>
      </w:r>
      <w:r w:rsidR="0014112F" w:rsidRPr="00C808A5">
        <w:rPr>
          <w:rFonts w:ascii="Sylfaen" w:hAnsi="Sylfaen" w:cs="Sylfaen"/>
          <w:sz w:val="24"/>
          <w:szCs w:val="24"/>
        </w:rPr>
        <w:t>მგ</w:t>
      </w:r>
      <w:r w:rsidR="0014112F" w:rsidRPr="00C808A5">
        <w:rPr>
          <w:rFonts w:ascii="Times New Roman" w:hAnsi="Times New Roman" w:cs="Times New Roman"/>
          <w:sz w:val="24"/>
          <w:szCs w:val="24"/>
        </w:rPr>
        <w:t>-</w:t>
      </w:r>
      <w:r w:rsidR="0014112F" w:rsidRPr="00C808A5">
        <w:rPr>
          <w:rFonts w:ascii="Sylfaen" w:hAnsi="Sylfaen" w:cs="Sylfaen"/>
          <w:sz w:val="24"/>
          <w:szCs w:val="24"/>
        </w:rPr>
        <w:t>ზე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მეტი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დოზების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უსაფრთხოება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და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ეფექტურობა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არ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არის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შესწავლილი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ამ</w:t>
      </w:r>
      <w:r w:rsidR="0014112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4112F" w:rsidRPr="00C808A5">
        <w:rPr>
          <w:rFonts w:ascii="Sylfaen" w:hAnsi="Sylfaen" w:cs="Sylfaen"/>
          <w:sz w:val="24"/>
          <w:szCs w:val="24"/>
        </w:rPr>
        <w:t>პოპულაციაში</w:t>
      </w:r>
      <w:r w:rsidR="0014112F" w:rsidRPr="00C808A5">
        <w:rPr>
          <w:rFonts w:ascii="Times New Roman" w:hAnsi="Times New Roman" w:cs="Times New Roman"/>
          <w:sz w:val="24"/>
          <w:szCs w:val="24"/>
        </w:rPr>
        <w:t>.</w:t>
      </w:r>
      <w:r w:rsidR="0014112F" w:rsidRPr="00C808A5">
        <w:rPr>
          <w:rFonts w:cs="Times New Roman"/>
          <w:sz w:val="24"/>
          <w:szCs w:val="24"/>
        </w:rPr>
        <w:t xml:space="preserve"> </w:t>
      </w:r>
    </w:p>
    <w:p w14:paraId="15135F47" w14:textId="246BC7C3" w:rsidR="00017604" w:rsidRPr="00C808A5" w:rsidRDefault="00DB6BC9" w:rsidP="00CD445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• </w:t>
      </w:r>
      <w:r w:rsidR="00017604" w:rsidRPr="00C808A5">
        <w:rPr>
          <w:rFonts w:cs="Times New Roman"/>
          <w:sz w:val="24"/>
          <w:szCs w:val="24"/>
        </w:rPr>
        <w:t>10</w:t>
      </w:r>
      <w:r w:rsidR="00017604" w:rsidRPr="00C808A5">
        <w:rPr>
          <w:rFonts w:ascii="Times New Roman" w:hAnsi="Times New Roman" w:cs="Times New Roman"/>
          <w:sz w:val="24"/>
          <w:szCs w:val="24"/>
        </w:rPr>
        <w:t>-</w:t>
      </w:r>
      <w:r w:rsidR="00017604" w:rsidRPr="00C808A5">
        <w:rPr>
          <w:rFonts w:ascii="Sylfaen" w:hAnsi="Sylfaen" w:cs="Sylfaen"/>
          <w:sz w:val="24"/>
          <w:szCs w:val="24"/>
        </w:rPr>
        <w:t>დან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cs="Times New Roman"/>
          <w:sz w:val="24"/>
          <w:szCs w:val="24"/>
        </w:rPr>
        <w:t>17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წლამდე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ასაკის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ბავშვებში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ჰეტეროზიგოტური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მემკვიდრეობითი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ჰიპერქოლესტერინემიით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017604" w:rsidRPr="00C808A5">
        <w:rPr>
          <w:rFonts w:ascii="Sylfaen" w:hAnsi="Sylfaen" w:cs="Sylfaen"/>
          <w:sz w:val="24"/>
          <w:szCs w:val="24"/>
        </w:rPr>
        <w:t>ჩვეულებრივი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დოზის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დიაპაზონი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არის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5-</w:t>
      </w:r>
      <w:r w:rsidR="00017604" w:rsidRPr="00C808A5">
        <w:rPr>
          <w:rFonts w:cs="Times New Roman"/>
          <w:sz w:val="24"/>
          <w:szCs w:val="24"/>
        </w:rPr>
        <w:t>2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0 </w:t>
      </w:r>
      <w:r w:rsidR="00017604" w:rsidRPr="00C808A5">
        <w:rPr>
          <w:rFonts w:ascii="Sylfaen" w:hAnsi="Sylfaen" w:cs="Sylfaen"/>
          <w:sz w:val="24"/>
          <w:szCs w:val="24"/>
        </w:rPr>
        <w:t>მგ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პერორალურად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დღეში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ერთხელ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017604" w:rsidRPr="00C808A5">
        <w:rPr>
          <w:rFonts w:cs="Times New Roman"/>
          <w:sz w:val="24"/>
          <w:szCs w:val="24"/>
        </w:rPr>
        <w:t>2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0 </w:t>
      </w:r>
      <w:r w:rsidR="00017604" w:rsidRPr="00C808A5">
        <w:rPr>
          <w:rFonts w:ascii="Sylfaen" w:hAnsi="Sylfaen" w:cs="Sylfaen"/>
          <w:sz w:val="24"/>
          <w:szCs w:val="24"/>
        </w:rPr>
        <w:t>მგ</w:t>
      </w:r>
      <w:r w:rsidR="00017604" w:rsidRPr="00C808A5">
        <w:rPr>
          <w:rFonts w:ascii="Times New Roman" w:hAnsi="Times New Roman" w:cs="Times New Roman"/>
          <w:sz w:val="24"/>
          <w:szCs w:val="24"/>
        </w:rPr>
        <w:t>-</w:t>
      </w:r>
      <w:r w:rsidR="00017604" w:rsidRPr="00C808A5">
        <w:rPr>
          <w:rFonts w:ascii="Sylfaen" w:hAnsi="Sylfaen" w:cs="Sylfaen"/>
          <w:sz w:val="24"/>
          <w:szCs w:val="24"/>
        </w:rPr>
        <w:t>ზე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მეტი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დოზების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უსაფრთხოება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და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ეფექტურობა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არ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არის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შესწავლილი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ამ</w:t>
      </w:r>
      <w:r w:rsidR="0001760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17604" w:rsidRPr="00C808A5">
        <w:rPr>
          <w:rFonts w:ascii="Sylfaen" w:hAnsi="Sylfaen" w:cs="Sylfaen"/>
          <w:sz w:val="24"/>
          <w:szCs w:val="24"/>
        </w:rPr>
        <w:t>პოპულაციაში</w:t>
      </w:r>
      <w:r w:rsidR="00017604" w:rsidRPr="00C808A5">
        <w:rPr>
          <w:rFonts w:ascii="Times New Roman" w:hAnsi="Times New Roman" w:cs="Times New Roman"/>
          <w:sz w:val="24"/>
          <w:szCs w:val="24"/>
        </w:rPr>
        <w:t>.</w:t>
      </w:r>
      <w:r w:rsidR="00017604" w:rsidRPr="00C808A5">
        <w:rPr>
          <w:rFonts w:cs="Times New Roman"/>
          <w:sz w:val="24"/>
          <w:szCs w:val="24"/>
        </w:rPr>
        <w:t xml:space="preserve"> </w:t>
      </w:r>
    </w:p>
    <w:p w14:paraId="0D462469" w14:textId="21CFFF53" w:rsidR="00C80546" w:rsidRPr="00C808A5" w:rsidRDefault="00C80546" w:rsidP="00CD445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ტიტრაცია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უნდა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ჩატარდეს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პედიატრიულ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ინდივიდუალური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რეაქციისა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ტოლერანტობის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მიხედვით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პედიატრიული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მკურნალობის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რეკომენდაციები</w:t>
      </w:r>
      <w:r w:rsidR="00DB672C" w:rsidRPr="00C808A5">
        <w:rPr>
          <w:rFonts w:ascii="Sylfaen" w:hAnsi="Sylfaen" w:cs="Sylfaen"/>
          <w:sz w:val="24"/>
          <w:szCs w:val="24"/>
        </w:rPr>
        <w:t>ს შესაბამისად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  <w:r w:rsidR="00D021B4" w:rsidRPr="00C808A5"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როზუვასტატინით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მკურნალობის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დაწყებამდე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ბავშვებ</w:t>
      </w:r>
      <w:r w:rsidR="0074123C" w:rsidRPr="00C808A5">
        <w:rPr>
          <w:rFonts w:ascii="Sylfaen" w:hAnsi="Sylfaen" w:cs="Sylfaen"/>
          <w:sz w:val="24"/>
          <w:szCs w:val="24"/>
        </w:rPr>
        <w:t>მა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და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მოზარდებ</w:t>
      </w:r>
      <w:r w:rsidR="0074123C" w:rsidRPr="00C808A5">
        <w:rPr>
          <w:rFonts w:ascii="Sylfaen" w:hAnsi="Sylfaen" w:cs="Sylfaen"/>
          <w:sz w:val="24"/>
          <w:szCs w:val="24"/>
        </w:rPr>
        <w:t>მა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უნდა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დაიცვან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სტანდარტული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ქოლესტერინის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lastRenderedPageBreak/>
        <w:t>შემამცირებელი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დიეტა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; </w:t>
      </w:r>
      <w:r w:rsidR="00D021B4" w:rsidRPr="00C808A5">
        <w:rPr>
          <w:rFonts w:ascii="Sylfaen" w:hAnsi="Sylfaen" w:cs="Sylfaen"/>
          <w:sz w:val="24"/>
          <w:szCs w:val="24"/>
        </w:rPr>
        <w:t>ეს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დიეტა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უნდა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გაგრძელდეს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როზუვასტატინით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021B4" w:rsidRPr="00C808A5">
        <w:rPr>
          <w:rFonts w:ascii="Sylfaen" w:hAnsi="Sylfaen" w:cs="Sylfaen"/>
          <w:sz w:val="24"/>
          <w:szCs w:val="24"/>
        </w:rPr>
        <w:t>მკურნალობის</w:t>
      </w:r>
      <w:r w:rsidR="00D021B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04754" w:rsidRPr="00C808A5">
        <w:rPr>
          <w:rFonts w:ascii="Sylfaen" w:hAnsi="Sylfaen" w:cs="Sylfaen"/>
          <w:sz w:val="24"/>
          <w:szCs w:val="24"/>
        </w:rPr>
        <w:t>პერიოდში</w:t>
      </w:r>
      <w:r w:rsidR="0074123C" w:rsidRPr="00C808A5">
        <w:rPr>
          <w:rFonts w:ascii="Sylfaen" w:hAnsi="Sylfaen" w:cs="Sylfaen"/>
          <w:sz w:val="24"/>
          <w:szCs w:val="24"/>
        </w:rPr>
        <w:t>.</w:t>
      </w:r>
    </w:p>
    <w:p w14:paraId="34A544CD" w14:textId="10A5FC9D" w:rsidR="00D2289E" w:rsidRPr="00C808A5" w:rsidRDefault="00D2289E" w:rsidP="00CD445C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  <w:u w:val="single"/>
        </w:rPr>
      </w:pP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ჰომოზიგოტური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მემკვიდრეობითი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ჰიპერქოლესტერინემია</w:t>
      </w:r>
    </w:p>
    <w:p w14:paraId="02F44CED" w14:textId="0B0990A3" w:rsidR="00DB6BC9" w:rsidRPr="00C808A5" w:rsidRDefault="00225858" w:rsidP="00CD445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>6-</w:t>
      </w:r>
      <w:r w:rsidRPr="00C808A5">
        <w:rPr>
          <w:rFonts w:ascii="Sylfaen" w:hAnsi="Sylfaen" w:cs="Sylfaen"/>
          <w:sz w:val="24"/>
          <w:szCs w:val="24"/>
        </w:rPr>
        <w:t>დან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17 </w:t>
      </w:r>
      <w:r w:rsidRPr="00C808A5">
        <w:rPr>
          <w:rFonts w:ascii="Sylfaen" w:hAnsi="Sylfaen" w:cs="Sylfaen"/>
          <w:sz w:val="24"/>
          <w:szCs w:val="24"/>
        </w:rPr>
        <w:t>წლამდე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ბავშვებში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ჰომოზიგოტური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832A1" w:rsidRPr="00C808A5">
        <w:rPr>
          <w:rFonts w:ascii="Sylfaen" w:hAnsi="Sylfaen" w:cs="Sylfaen"/>
          <w:sz w:val="24"/>
          <w:szCs w:val="24"/>
        </w:rPr>
        <w:t>მემკვიდრეობითი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ჰიპერქოლესტერინემიით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რეკომენდებული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მაქსიმალური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დოზაა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20 </w:t>
      </w:r>
      <w:r w:rsidRPr="00C808A5">
        <w:rPr>
          <w:rFonts w:ascii="Sylfaen" w:hAnsi="Sylfaen" w:cs="Sylfaen"/>
          <w:sz w:val="24"/>
          <w:szCs w:val="24"/>
        </w:rPr>
        <w:t>მგ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დღეში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ერთხელ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  <w:r w:rsidR="005E52E5" w:rsidRPr="00C808A5">
        <w:t xml:space="preserve"> </w:t>
      </w:r>
      <w:r w:rsidR="005E52E5" w:rsidRPr="00C808A5">
        <w:rPr>
          <w:rFonts w:ascii="Sylfaen" w:hAnsi="Sylfaen" w:cs="Sylfaen"/>
          <w:sz w:val="24"/>
          <w:szCs w:val="24"/>
        </w:rPr>
        <w:t>რეკომენდებულია</w:t>
      </w:r>
      <w:r w:rsidR="005E52E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E52E5" w:rsidRPr="00C808A5">
        <w:rPr>
          <w:rFonts w:ascii="Sylfaen" w:hAnsi="Sylfaen" w:cs="Sylfaen"/>
          <w:sz w:val="24"/>
          <w:szCs w:val="24"/>
        </w:rPr>
        <w:t>საწყისი</w:t>
      </w:r>
      <w:r w:rsidR="005E52E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E52E5" w:rsidRPr="00C808A5">
        <w:rPr>
          <w:rFonts w:ascii="Sylfaen" w:hAnsi="Sylfaen" w:cs="Sylfaen"/>
          <w:sz w:val="24"/>
          <w:szCs w:val="24"/>
        </w:rPr>
        <w:t>დოზა</w:t>
      </w:r>
      <w:r w:rsidR="005E52E5" w:rsidRPr="00C808A5">
        <w:rPr>
          <w:rFonts w:ascii="Times New Roman" w:hAnsi="Times New Roman" w:cs="Times New Roman"/>
          <w:sz w:val="24"/>
          <w:szCs w:val="24"/>
        </w:rPr>
        <w:t xml:space="preserve"> 5-</w:t>
      </w:r>
      <w:r w:rsidR="005E52E5" w:rsidRPr="00C808A5">
        <w:rPr>
          <w:rFonts w:ascii="Sylfaen" w:hAnsi="Sylfaen" w:cs="Sylfaen"/>
          <w:sz w:val="24"/>
          <w:szCs w:val="24"/>
        </w:rPr>
        <w:t>დან</w:t>
      </w:r>
      <w:r w:rsidR="005E52E5" w:rsidRPr="00C808A5">
        <w:rPr>
          <w:rFonts w:ascii="Times New Roman" w:hAnsi="Times New Roman" w:cs="Times New Roman"/>
          <w:sz w:val="24"/>
          <w:szCs w:val="24"/>
        </w:rPr>
        <w:t xml:space="preserve"> 10 </w:t>
      </w:r>
      <w:r w:rsidR="005E52E5" w:rsidRPr="00C808A5">
        <w:rPr>
          <w:rFonts w:ascii="Sylfaen" w:hAnsi="Sylfaen" w:cs="Sylfaen"/>
          <w:sz w:val="24"/>
          <w:szCs w:val="24"/>
        </w:rPr>
        <w:t>მგ</w:t>
      </w:r>
      <w:r w:rsidR="005E52E5" w:rsidRPr="00C808A5">
        <w:rPr>
          <w:rFonts w:ascii="Times New Roman" w:hAnsi="Times New Roman" w:cs="Times New Roman"/>
          <w:sz w:val="24"/>
          <w:szCs w:val="24"/>
        </w:rPr>
        <w:t>-</w:t>
      </w:r>
      <w:r w:rsidR="005E52E5" w:rsidRPr="00C808A5">
        <w:rPr>
          <w:rFonts w:ascii="Sylfaen" w:hAnsi="Sylfaen" w:cs="Sylfaen"/>
          <w:sz w:val="24"/>
          <w:szCs w:val="24"/>
        </w:rPr>
        <w:t>მდე</w:t>
      </w:r>
      <w:r w:rsidR="005E52E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E52E5" w:rsidRPr="00C808A5">
        <w:rPr>
          <w:rFonts w:ascii="Sylfaen" w:hAnsi="Sylfaen" w:cs="Sylfaen"/>
          <w:sz w:val="24"/>
          <w:szCs w:val="24"/>
        </w:rPr>
        <w:t>დღეში</w:t>
      </w:r>
      <w:r w:rsidR="005E52E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E52E5" w:rsidRPr="00C808A5">
        <w:rPr>
          <w:rFonts w:ascii="Sylfaen" w:hAnsi="Sylfaen" w:cs="Sylfaen"/>
          <w:sz w:val="24"/>
          <w:szCs w:val="24"/>
        </w:rPr>
        <w:t>ერთხელ</w:t>
      </w:r>
      <w:r w:rsidR="005E52E5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5E52E5" w:rsidRPr="00C808A5">
        <w:rPr>
          <w:rFonts w:ascii="Sylfaen" w:hAnsi="Sylfaen" w:cs="Sylfaen"/>
          <w:sz w:val="24"/>
          <w:szCs w:val="24"/>
        </w:rPr>
        <w:t>ასაკის</w:t>
      </w:r>
      <w:r w:rsidR="005E52E5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5E52E5" w:rsidRPr="00C808A5">
        <w:rPr>
          <w:rFonts w:ascii="Sylfaen" w:hAnsi="Sylfaen" w:cs="Sylfaen"/>
          <w:sz w:val="24"/>
          <w:szCs w:val="24"/>
        </w:rPr>
        <w:t>წონისა</w:t>
      </w:r>
      <w:r w:rsidR="005E52E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E52E5" w:rsidRPr="00C808A5">
        <w:rPr>
          <w:rFonts w:ascii="Sylfaen" w:hAnsi="Sylfaen" w:cs="Sylfaen"/>
          <w:sz w:val="24"/>
          <w:szCs w:val="24"/>
        </w:rPr>
        <w:t>და</w:t>
      </w:r>
      <w:r w:rsidR="005E52E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E52E5" w:rsidRPr="00C808A5">
        <w:rPr>
          <w:rFonts w:ascii="Sylfaen" w:hAnsi="Sylfaen" w:cs="Sylfaen"/>
          <w:sz w:val="24"/>
          <w:szCs w:val="24"/>
        </w:rPr>
        <w:t>სტატინების</w:t>
      </w:r>
      <w:r w:rsidR="005E52E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E52E5" w:rsidRPr="00C808A5">
        <w:rPr>
          <w:rFonts w:ascii="Sylfaen" w:hAnsi="Sylfaen" w:cs="Sylfaen"/>
          <w:sz w:val="24"/>
          <w:szCs w:val="24"/>
        </w:rPr>
        <w:t>წინასწარი</w:t>
      </w:r>
      <w:r w:rsidR="005E52E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E52E5" w:rsidRPr="00C808A5">
        <w:rPr>
          <w:rFonts w:ascii="Sylfaen" w:hAnsi="Sylfaen" w:cs="Sylfaen"/>
          <w:sz w:val="24"/>
          <w:szCs w:val="24"/>
        </w:rPr>
        <w:t>გამოყენების</w:t>
      </w:r>
      <w:r w:rsidR="005E52E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E52E5" w:rsidRPr="00C808A5">
        <w:rPr>
          <w:rFonts w:ascii="Sylfaen" w:hAnsi="Sylfaen" w:cs="Sylfaen"/>
          <w:sz w:val="24"/>
          <w:szCs w:val="24"/>
        </w:rPr>
        <w:t>მიხედვით</w:t>
      </w:r>
      <w:r w:rsidR="005E52E5" w:rsidRPr="00C808A5">
        <w:rPr>
          <w:rFonts w:ascii="Times New Roman" w:hAnsi="Times New Roman" w:cs="Times New Roman"/>
          <w:sz w:val="24"/>
          <w:szCs w:val="24"/>
        </w:rPr>
        <w:t>.</w:t>
      </w:r>
      <w:r w:rsidR="002D7BC2" w:rsidRPr="00C808A5"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ტიტრაცია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მაქსიმალურ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დოზამდე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20 </w:t>
      </w:r>
      <w:r w:rsidR="002D7BC2" w:rsidRPr="00C808A5">
        <w:rPr>
          <w:rFonts w:ascii="Sylfaen" w:hAnsi="Sylfaen" w:cs="Sylfaen"/>
          <w:sz w:val="24"/>
          <w:szCs w:val="24"/>
        </w:rPr>
        <w:t>მგ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დღეში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ერთხელ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უნდა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ჩატარდეს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პედიატრიულ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პაციენტებში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ინდივიდუალური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რეაქციისა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და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ტოლერანტობის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მიხედვით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2D7BC2" w:rsidRPr="00C808A5">
        <w:rPr>
          <w:rFonts w:ascii="Sylfaen" w:hAnsi="Sylfaen" w:cs="Sylfaen"/>
          <w:sz w:val="24"/>
          <w:szCs w:val="24"/>
        </w:rPr>
        <w:t>პედიატრიული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მკურნალობის</w:t>
      </w:r>
      <w:r w:rsidR="002D7BC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D7BC2" w:rsidRPr="00C808A5">
        <w:rPr>
          <w:rFonts w:ascii="Sylfaen" w:hAnsi="Sylfaen" w:cs="Sylfaen"/>
          <w:sz w:val="24"/>
          <w:szCs w:val="24"/>
        </w:rPr>
        <w:t>რეკომენდაციებით</w:t>
      </w:r>
      <w:r w:rsidR="002F280D" w:rsidRPr="00C808A5">
        <w:rPr>
          <w:rFonts w:ascii="Sylfaen" w:hAnsi="Sylfaen" w:cs="Sylfaen"/>
          <w:sz w:val="24"/>
          <w:szCs w:val="24"/>
        </w:rPr>
        <w:t xml:space="preserve"> შესაბამისად</w:t>
      </w:r>
      <w:r w:rsidR="002D7BC2" w:rsidRPr="00C808A5">
        <w:rPr>
          <w:rFonts w:ascii="Times New Roman" w:hAnsi="Times New Roman" w:cs="Times New Roman"/>
          <w:sz w:val="24"/>
          <w:szCs w:val="24"/>
        </w:rPr>
        <w:t>.</w:t>
      </w:r>
      <w:r w:rsidR="002F280D" w:rsidRPr="00C808A5"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როზუვასტატინით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მკურნალობის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დაწყებამდე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ბავშვებ</w:t>
      </w:r>
      <w:r w:rsidR="00482534" w:rsidRPr="00C808A5">
        <w:rPr>
          <w:rFonts w:ascii="Sylfaen" w:hAnsi="Sylfaen" w:cs="Sylfaen"/>
          <w:sz w:val="24"/>
          <w:szCs w:val="24"/>
        </w:rPr>
        <w:t>მა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და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მოზარდებ</w:t>
      </w:r>
      <w:r w:rsidR="00C04754" w:rsidRPr="00C808A5">
        <w:rPr>
          <w:rFonts w:ascii="Sylfaen" w:hAnsi="Sylfaen" w:cs="Sylfaen"/>
          <w:sz w:val="24"/>
          <w:szCs w:val="24"/>
        </w:rPr>
        <w:t>მ</w:t>
      </w:r>
      <w:r w:rsidR="00482534" w:rsidRPr="00C808A5">
        <w:rPr>
          <w:rFonts w:ascii="Sylfaen" w:hAnsi="Sylfaen" w:cs="Sylfaen"/>
          <w:sz w:val="24"/>
          <w:szCs w:val="24"/>
        </w:rPr>
        <w:t>ა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უნდა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დაიცვან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სტანდარტული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ქოლესტერინის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შემამცირებელი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დიეტა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; </w:t>
      </w:r>
      <w:r w:rsidR="002F280D" w:rsidRPr="00C808A5">
        <w:rPr>
          <w:rFonts w:ascii="Sylfaen" w:hAnsi="Sylfaen" w:cs="Sylfaen"/>
          <w:sz w:val="24"/>
          <w:szCs w:val="24"/>
        </w:rPr>
        <w:t>ეს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დიეტა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უნდა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გაგრძელდეს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როზუვასტატინით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F280D" w:rsidRPr="00C808A5">
        <w:rPr>
          <w:rFonts w:ascii="Sylfaen" w:hAnsi="Sylfaen" w:cs="Sylfaen"/>
          <w:sz w:val="24"/>
          <w:szCs w:val="24"/>
        </w:rPr>
        <w:t>მკურნალობის</w:t>
      </w:r>
      <w:r w:rsidR="002F28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82534" w:rsidRPr="00C808A5">
        <w:rPr>
          <w:rFonts w:ascii="Sylfaen" w:hAnsi="Sylfaen" w:cs="Sylfaen"/>
          <w:sz w:val="24"/>
          <w:szCs w:val="24"/>
        </w:rPr>
        <w:t>პერიოდში.</w:t>
      </w:r>
      <w:r w:rsidR="007E5D1C" w:rsidRPr="00C808A5">
        <w:rPr>
          <w:rFonts w:ascii="Sylfaen" w:hAnsi="Sylfaen" w:cs="Sylfaen"/>
          <w:sz w:val="24"/>
          <w:szCs w:val="24"/>
        </w:rPr>
        <w:t xml:space="preserve"> ამ პოპულაციაში 20 მგ-ის გარდა სხვა დოზების გამოყენების გამოცდილება შეზღუდულია. 40 მგ ტაბლეტი არ არის პედიატრიულ პაციენტებში გამოყენებ</w:t>
      </w:r>
      <w:r w:rsidR="00C04754" w:rsidRPr="00C808A5">
        <w:rPr>
          <w:rFonts w:ascii="Sylfaen" w:hAnsi="Sylfaen" w:cs="Sylfaen"/>
          <w:sz w:val="24"/>
          <w:szCs w:val="24"/>
        </w:rPr>
        <w:t>ისთვის შესაფერისი</w:t>
      </w:r>
      <w:r w:rsidR="007E5D1C" w:rsidRPr="00C808A5">
        <w:rPr>
          <w:rFonts w:ascii="Sylfaen" w:hAnsi="Sylfaen" w:cs="Sylfaen"/>
          <w:sz w:val="24"/>
          <w:szCs w:val="24"/>
        </w:rPr>
        <w:t>.</w:t>
      </w:r>
    </w:p>
    <w:p w14:paraId="26A5E9DF" w14:textId="77777777" w:rsidR="003A1549" w:rsidRPr="00C808A5" w:rsidRDefault="003A1549" w:rsidP="00CD445C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  <w:u w:val="single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6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წელზე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უმცროსი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ბავშვები</w:t>
      </w:r>
    </w:p>
    <w:p w14:paraId="17507311" w14:textId="136B88D9" w:rsidR="00CC74F1" w:rsidRPr="00C808A5" w:rsidRDefault="00CC74F1" w:rsidP="00CD445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6 </w:t>
      </w:r>
      <w:r w:rsidRPr="00C808A5">
        <w:rPr>
          <w:rFonts w:ascii="Sylfaen" w:hAnsi="Sylfaen" w:cs="Sylfaen"/>
          <w:sz w:val="24"/>
          <w:szCs w:val="24"/>
        </w:rPr>
        <w:t>წლამდე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ასაკის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ბავშვებში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გამოყენების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უსაფრთხოება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ეფექტურობა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არ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არის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შესწავლილი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Pr="00C808A5">
        <w:rPr>
          <w:rFonts w:ascii="Sylfaen" w:hAnsi="Sylfaen" w:cs="Sylfaen"/>
          <w:sz w:val="24"/>
          <w:szCs w:val="24"/>
        </w:rPr>
        <w:t>ამიტომ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როზუვასტატინის გამოყენება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არ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არის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რეკომენდებული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6 </w:t>
      </w:r>
      <w:r w:rsidRPr="00C808A5">
        <w:rPr>
          <w:rFonts w:ascii="Sylfaen" w:hAnsi="Sylfaen" w:cs="Sylfaen"/>
          <w:sz w:val="24"/>
          <w:szCs w:val="24"/>
        </w:rPr>
        <w:t>წლამდე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ასაკის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ბავშვებში.</w:t>
      </w:r>
    </w:p>
    <w:p w14:paraId="4E4AB4BF" w14:textId="49641E84" w:rsidR="00C23882" w:rsidRPr="00C808A5" w:rsidRDefault="00FA6CC8" w:rsidP="00CD445C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</w:rPr>
        <w:t>გამოყენება ხანდაზმულებში</w:t>
      </w:r>
    </w:p>
    <w:p w14:paraId="7A6EC81C" w14:textId="77777777" w:rsidR="00B952C3" w:rsidRPr="00C808A5" w:rsidRDefault="006C4447" w:rsidP="00CD445C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cs="Times New Roman"/>
          <w:sz w:val="24"/>
          <w:szCs w:val="24"/>
        </w:rPr>
        <w:t xml:space="preserve">5 მგ საწყისი დოზა არის რეკომენდებული &gt;70 წლის პაციენტებში. </w:t>
      </w:r>
      <w:r w:rsidR="00B952C3" w:rsidRPr="00C808A5">
        <w:rPr>
          <w:rFonts w:ascii="Sylfaen" w:hAnsi="Sylfaen" w:cs="Sylfaen"/>
          <w:sz w:val="24"/>
          <w:szCs w:val="24"/>
        </w:rPr>
        <w:t>ასაკის</w:t>
      </w:r>
      <w:r w:rsidR="00B952C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52C3" w:rsidRPr="00C808A5">
        <w:rPr>
          <w:rFonts w:ascii="Sylfaen" w:hAnsi="Sylfaen" w:cs="Sylfaen"/>
          <w:sz w:val="24"/>
          <w:szCs w:val="24"/>
        </w:rPr>
        <w:t>მიხედვით</w:t>
      </w:r>
      <w:r w:rsidR="00B952C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52C3" w:rsidRPr="00C808A5">
        <w:rPr>
          <w:rFonts w:ascii="Sylfaen" w:hAnsi="Sylfaen" w:cs="Sylfaen"/>
          <w:sz w:val="24"/>
          <w:szCs w:val="24"/>
        </w:rPr>
        <w:t>დოზის</w:t>
      </w:r>
      <w:r w:rsidR="00B952C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52C3" w:rsidRPr="00C808A5">
        <w:rPr>
          <w:rFonts w:ascii="Sylfaen" w:hAnsi="Sylfaen" w:cs="Sylfaen"/>
          <w:sz w:val="24"/>
          <w:szCs w:val="24"/>
        </w:rPr>
        <w:t>სხვა</w:t>
      </w:r>
      <w:r w:rsidR="00B952C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52C3" w:rsidRPr="00C808A5">
        <w:rPr>
          <w:rFonts w:ascii="Sylfaen" w:hAnsi="Sylfaen" w:cs="Sylfaen"/>
          <w:sz w:val="24"/>
          <w:szCs w:val="24"/>
        </w:rPr>
        <w:t>კორექცია</w:t>
      </w:r>
      <w:r w:rsidR="00B952C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52C3" w:rsidRPr="00C808A5">
        <w:rPr>
          <w:rFonts w:ascii="Sylfaen" w:hAnsi="Sylfaen" w:cs="Sylfaen"/>
          <w:sz w:val="24"/>
          <w:szCs w:val="24"/>
        </w:rPr>
        <w:t>საჭირო</w:t>
      </w:r>
      <w:r w:rsidR="00B952C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52C3" w:rsidRPr="00C808A5">
        <w:rPr>
          <w:rFonts w:ascii="Sylfaen" w:hAnsi="Sylfaen" w:cs="Sylfaen"/>
          <w:sz w:val="24"/>
          <w:szCs w:val="24"/>
        </w:rPr>
        <w:t>არ</w:t>
      </w:r>
      <w:r w:rsidR="00B952C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52C3" w:rsidRPr="00C808A5">
        <w:rPr>
          <w:rFonts w:ascii="Sylfaen" w:hAnsi="Sylfaen" w:cs="Sylfaen"/>
          <w:sz w:val="24"/>
          <w:szCs w:val="24"/>
        </w:rPr>
        <w:t>არის</w:t>
      </w:r>
      <w:r w:rsidR="00B952C3" w:rsidRPr="00C808A5">
        <w:rPr>
          <w:rFonts w:ascii="Times New Roman" w:hAnsi="Times New Roman" w:cs="Times New Roman"/>
          <w:sz w:val="24"/>
          <w:szCs w:val="24"/>
        </w:rPr>
        <w:t>.</w:t>
      </w:r>
    </w:p>
    <w:p w14:paraId="6C3F0F6D" w14:textId="70DB5C70" w:rsidR="00DB6BC9" w:rsidRPr="00C808A5" w:rsidRDefault="005570D8" w:rsidP="00CD445C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დოზირება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თირკმლის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უკმარისობის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მქონე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პაციენტებში</w:t>
      </w:r>
    </w:p>
    <w:p w14:paraId="4E03093E" w14:textId="35D653E8" w:rsidR="005570D8" w:rsidRPr="00C808A5" w:rsidRDefault="005570D8" w:rsidP="009F21B2">
      <w:pPr>
        <w:spacing w:after="0" w:line="240" w:lineRule="auto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არ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არის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საჭირო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დოზის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კორექცია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თირკმლის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მსუბუქი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ზომიერი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უკმარისობით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  <w:r w:rsidR="000205ED" w:rsidRPr="00C808A5">
        <w:t xml:space="preserve"> </w:t>
      </w:r>
      <w:r w:rsidR="000205ED" w:rsidRPr="00C808A5">
        <w:rPr>
          <w:rFonts w:ascii="Sylfaen" w:hAnsi="Sylfaen" w:cs="Sylfaen"/>
          <w:sz w:val="24"/>
          <w:szCs w:val="24"/>
        </w:rPr>
        <w:t>თირკმლის</w:t>
      </w:r>
      <w:r w:rsidR="000205E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205ED" w:rsidRPr="00C808A5">
        <w:rPr>
          <w:rFonts w:ascii="Sylfaen" w:hAnsi="Sylfaen" w:cs="Sylfaen"/>
          <w:sz w:val="24"/>
          <w:szCs w:val="24"/>
        </w:rPr>
        <w:t>ზომიერი</w:t>
      </w:r>
      <w:r w:rsidR="000205E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205ED" w:rsidRPr="00C808A5">
        <w:rPr>
          <w:rFonts w:ascii="Sylfaen" w:hAnsi="Sylfaen" w:cs="Sylfaen"/>
          <w:sz w:val="24"/>
          <w:szCs w:val="24"/>
        </w:rPr>
        <w:t>უკმარისობით პაციენტებში</w:t>
      </w:r>
      <w:r w:rsidR="000205E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205ED" w:rsidRPr="00C808A5">
        <w:rPr>
          <w:rFonts w:ascii="Sylfaen" w:hAnsi="Sylfaen" w:cs="Sylfaen"/>
          <w:sz w:val="24"/>
          <w:szCs w:val="24"/>
        </w:rPr>
        <w:t>რეკომენდებული</w:t>
      </w:r>
      <w:r w:rsidR="000205E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205ED" w:rsidRPr="00C808A5">
        <w:rPr>
          <w:rFonts w:ascii="Sylfaen" w:hAnsi="Sylfaen" w:cs="Sylfaen"/>
          <w:sz w:val="24"/>
          <w:szCs w:val="24"/>
        </w:rPr>
        <w:t>საწყისი</w:t>
      </w:r>
      <w:r w:rsidR="000205E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205ED" w:rsidRPr="00C808A5">
        <w:rPr>
          <w:rFonts w:ascii="Sylfaen" w:hAnsi="Sylfaen" w:cs="Sylfaen"/>
          <w:sz w:val="24"/>
          <w:szCs w:val="24"/>
        </w:rPr>
        <w:t>დოზაა</w:t>
      </w:r>
      <w:r w:rsidR="000205ED" w:rsidRPr="00C808A5">
        <w:rPr>
          <w:rFonts w:ascii="Times New Roman" w:hAnsi="Times New Roman" w:cs="Times New Roman"/>
          <w:sz w:val="24"/>
          <w:szCs w:val="24"/>
        </w:rPr>
        <w:t xml:space="preserve"> 5 </w:t>
      </w:r>
      <w:r w:rsidR="000205ED" w:rsidRPr="00C808A5">
        <w:rPr>
          <w:rFonts w:ascii="Sylfaen" w:hAnsi="Sylfaen" w:cs="Sylfaen"/>
          <w:sz w:val="24"/>
          <w:szCs w:val="24"/>
        </w:rPr>
        <w:t>მგ</w:t>
      </w:r>
      <w:r w:rsidR="000205ED"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="000205ED" w:rsidRPr="00C808A5">
        <w:rPr>
          <w:rFonts w:ascii="Sylfaen" w:hAnsi="Sylfaen" w:cs="Sylfaen"/>
          <w:sz w:val="24"/>
          <w:szCs w:val="24"/>
        </w:rPr>
        <w:t>კრეატინინის</w:t>
      </w:r>
      <w:r w:rsidR="000205E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205ED" w:rsidRPr="00C808A5">
        <w:rPr>
          <w:rFonts w:ascii="Sylfaen" w:hAnsi="Sylfaen" w:cs="Sylfaen"/>
          <w:sz w:val="24"/>
          <w:szCs w:val="24"/>
        </w:rPr>
        <w:t>კლირენსი</w:t>
      </w:r>
      <w:r w:rsidR="000205ED" w:rsidRPr="00C808A5">
        <w:rPr>
          <w:rFonts w:ascii="Times New Roman" w:hAnsi="Times New Roman" w:cs="Times New Roman"/>
          <w:sz w:val="24"/>
          <w:szCs w:val="24"/>
        </w:rPr>
        <w:t xml:space="preserve"> &lt;60 </w:t>
      </w:r>
      <w:r w:rsidR="000205ED" w:rsidRPr="00C808A5">
        <w:rPr>
          <w:rFonts w:ascii="Sylfaen" w:hAnsi="Sylfaen" w:cs="Sylfaen"/>
          <w:sz w:val="24"/>
          <w:szCs w:val="24"/>
        </w:rPr>
        <w:t>მლ</w:t>
      </w:r>
      <w:r w:rsidR="000205ED" w:rsidRPr="00C808A5">
        <w:rPr>
          <w:rFonts w:ascii="Times New Roman" w:hAnsi="Times New Roman" w:cs="Times New Roman"/>
          <w:sz w:val="24"/>
          <w:szCs w:val="24"/>
        </w:rPr>
        <w:t>/</w:t>
      </w:r>
      <w:r w:rsidR="000205ED" w:rsidRPr="00C808A5">
        <w:rPr>
          <w:rFonts w:ascii="Sylfaen" w:hAnsi="Sylfaen" w:cs="Sylfaen"/>
          <w:sz w:val="24"/>
          <w:szCs w:val="24"/>
        </w:rPr>
        <w:t>წთ</w:t>
      </w:r>
      <w:r w:rsidR="000205ED" w:rsidRPr="00C808A5">
        <w:rPr>
          <w:rFonts w:ascii="Times New Roman" w:hAnsi="Times New Roman" w:cs="Times New Roman"/>
          <w:sz w:val="24"/>
          <w:szCs w:val="24"/>
        </w:rPr>
        <w:t>).</w:t>
      </w:r>
      <w:r w:rsidR="000075E1" w:rsidRPr="00C808A5">
        <w:t xml:space="preserve"> 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40 </w:t>
      </w:r>
      <w:r w:rsidR="000075E1" w:rsidRPr="00C808A5">
        <w:rPr>
          <w:rFonts w:ascii="Sylfaen" w:hAnsi="Sylfaen" w:cs="Sylfaen"/>
          <w:sz w:val="24"/>
          <w:szCs w:val="24"/>
        </w:rPr>
        <w:t>მგ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დოზა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უკუნაჩვენებია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პაციენტებში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თირკმლის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ზომიერი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უკმარისობით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0075E1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ტაბლეტების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გამოყენება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თირკმელების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მძიმე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უკმარისობის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მქონე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პაციენტებში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უკუნაჩვენებია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ყველა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75E1" w:rsidRPr="00C808A5">
        <w:rPr>
          <w:rFonts w:ascii="Sylfaen" w:hAnsi="Sylfaen" w:cs="Sylfaen"/>
          <w:sz w:val="24"/>
          <w:szCs w:val="24"/>
        </w:rPr>
        <w:t>დოზით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="000075E1" w:rsidRPr="00C808A5">
        <w:rPr>
          <w:rFonts w:ascii="Sylfaen" w:hAnsi="Sylfaen" w:cs="Sylfaen"/>
          <w:sz w:val="24"/>
          <w:szCs w:val="24"/>
        </w:rPr>
        <w:t>იხ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0075E1" w:rsidRPr="00C808A5">
        <w:rPr>
          <w:rFonts w:ascii="Sylfaen" w:hAnsi="Sylfaen" w:cs="Sylfaen"/>
          <w:sz w:val="24"/>
          <w:szCs w:val="24"/>
        </w:rPr>
        <w:t>სექცია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4.3 </w:t>
      </w:r>
      <w:r w:rsidR="000075E1" w:rsidRPr="00C808A5">
        <w:rPr>
          <w:rFonts w:ascii="Sylfaen" w:hAnsi="Sylfaen" w:cs="Sylfaen"/>
          <w:sz w:val="24"/>
          <w:szCs w:val="24"/>
        </w:rPr>
        <w:t>და</w:t>
      </w:r>
      <w:r w:rsidR="000075E1" w:rsidRPr="00C808A5">
        <w:rPr>
          <w:rFonts w:ascii="Times New Roman" w:hAnsi="Times New Roman" w:cs="Times New Roman"/>
          <w:sz w:val="24"/>
          <w:szCs w:val="24"/>
        </w:rPr>
        <w:t xml:space="preserve"> 5.2).</w:t>
      </w:r>
    </w:p>
    <w:p w14:paraId="0954AA16" w14:textId="2B1C905F" w:rsidR="00CD445C" w:rsidRPr="00C808A5" w:rsidRDefault="000075E1" w:rsidP="00C2388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Sylfaen" w:eastAsia="Times New Roman" w:hAnsi="Sylfaen" w:cs="Times New Roman"/>
          <w:b/>
          <w:bCs/>
          <w:color w:val="000000"/>
          <w:kern w:val="0"/>
          <w:sz w:val="24"/>
          <w:szCs w:val="24"/>
          <w:lang w:eastAsia="ka-GE"/>
          <w14:ligatures w14:val="none"/>
        </w:rPr>
        <w:t>დოზირება ღვიძლის უკმარისობის მქონე პაციენტებში</w:t>
      </w:r>
      <w:r w:rsidR="00CD445C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9ADECE" w14:textId="5EC32F10" w:rsidR="00B4654F" w:rsidRPr="00C808A5" w:rsidRDefault="00B4654F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არ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აღინიშნა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სისტემური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ზემოქმედების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ზრდა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ჩაილდ</w:t>
      </w:r>
      <w:r w:rsidRPr="00C808A5">
        <w:rPr>
          <w:rFonts w:ascii="Times New Roman" w:hAnsi="Times New Roman" w:cs="Times New Roman"/>
          <w:sz w:val="24"/>
          <w:szCs w:val="24"/>
        </w:rPr>
        <w:t>-</w:t>
      </w:r>
      <w:r w:rsidRPr="00C808A5">
        <w:rPr>
          <w:rFonts w:ascii="Sylfaen" w:hAnsi="Sylfaen" w:cs="Sylfaen"/>
          <w:sz w:val="24"/>
          <w:szCs w:val="24"/>
        </w:rPr>
        <w:t>პუგის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7 </w:t>
      </w:r>
      <w:r w:rsidRPr="00C808A5">
        <w:rPr>
          <w:rFonts w:ascii="Sylfaen" w:hAnsi="Sylfaen" w:cs="Sylfaen"/>
          <w:sz w:val="24"/>
          <w:szCs w:val="24"/>
        </w:rPr>
        <w:t>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უფრო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დაბალი</w:t>
      </w:r>
      <w:r w:rsidR="007E21EE" w:rsidRPr="00C808A5">
        <w:rPr>
          <w:rFonts w:ascii="Sylfaen" w:hAnsi="Sylfaen" w:cs="Sylfaen"/>
          <w:sz w:val="24"/>
          <w:szCs w:val="24"/>
        </w:rPr>
        <w:t xml:space="preserve"> ქულის მქონე 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  <w:r w:rsidR="00FC49A3" w:rsidRPr="00C808A5">
        <w:t xml:space="preserve"> </w:t>
      </w:r>
      <w:r w:rsidR="00FC49A3" w:rsidRPr="00C808A5">
        <w:rPr>
          <w:rFonts w:ascii="Sylfaen" w:hAnsi="Sylfaen" w:cs="Sylfaen"/>
          <w:sz w:val="24"/>
          <w:szCs w:val="24"/>
        </w:rPr>
        <w:t>თუმცა</w:t>
      </w:r>
      <w:r w:rsidR="00FC49A3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FC49A3" w:rsidRPr="00C808A5">
        <w:rPr>
          <w:rFonts w:ascii="Sylfaen" w:hAnsi="Sylfaen" w:cs="Sylfaen"/>
          <w:sz w:val="24"/>
          <w:szCs w:val="24"/>
        </w:rPr>
        <w:t>გაზრდილი</w:t>
      </w:r>
      <w:r w:rsidR="00FC49A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C49A3" w:rsidRPr="00C808A5">
        <w:rPr>
          <w:rFonts w:ascii="Sylfaen" w:hAnsi="Sylfaen" w:cs="Sylfaen"/>
          <w:sz w:val="24"/>
          <w:szCs w:val="24"/>
        </w:rPr>
        <w:t>სისტემური</w:t>
      </w:r>
      <w:r w:rsidR="00FC49A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C49A3" w:rsidRPr="00C808A5">
        <w:rPr>
          <w:rFonts w:ascii="Sylfaen" w:hAnsi="Sylfaen" w:cs="Sylfaen"/>
          <w:sz w:val="24"/>
          <w:szCs w:val="24"/>
        </w:rPr>
        <w:t>ექსპოზიცია</w:t>
      </w:r>
      <w:r w:rsidR="00FC49A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C49A3" w:rsidRPr="00C808A5">
        <w:rPr>
          <w:rFonts w:ascii="Sylfaen" w:hAnsi="Sylfaen" w:cs="Sylfaen"/>
          <w:sz w:val="24"/>
          <w:szCs w:val="24"/>
        </w:rPr>
        <w:t>დაფიქსირდა</w:t>
      </w:r>
      <w:r w:rsidR="00FC49A3" w:rsidRPr="00C808A5">
        <w:rPr>
          <w:rFonts w:ascii="Times New Roman" w:hAnsi="Times New Roman" w:cs="Times New Roman"/>
          <w:sz w:val="24"/>
          <w:szCs w:val="24"/>
        </w:rPr>
        <w:t xml:space="preserve">  </w:t>
      </w:r>
      <w:r w:rsidR="00FC49A3" w:rsidRPr="00C808A5">
        <w:rPr>
          <w:rFonts w:ascii="Sylfaen" w:hAnsi="Sylfaen" w:cs="Sylfaen"/>
          <w:sz w:val="24"/>
          <w:szCs w:val="24"/>
        </w:rPr>
        <w:t>ჩაილდ</w:t>
      </w:r>
      <w:r w:rsidR="00FC49A3" w:rsidRPr="00C808A5">
        <w:rPr>
          <w:rFonts w:ascii="Times New Roman" w:hAnsi="Times New Roman" w:cs="Times New Roman"/>
          <w:sz w:val="24"/>
          <w:szCs w:val="24"/>
        </w:rPr>
        <w:t>-</w:t>
      </w:r>
      <w:r w:rsidR="00FC49A3" w:rsidRPr="00C808A5">
        <w:rPr>
          <w:rFonts w:ascii="Sylfaen" w:hAnsi="Sylfaen" w:cs="Sylfaen"/>
          <w:sz w:val="24"/>
          <w:szCs w:val="24"/>
        </w:rPr>
        <w:t>პუგის</w:t>
      </w:r>
      <w:r w:rsidR="00FC49A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F431B" w:rsidRPr="00C808A5">
        <w:rPr>
          <w:rFonts w:cs="Times New Roman"/>
          <w:sz w:val="24"/>
          <w:szCs w:val="24"/>
        </w:rPr>
        <w:t xml:space="preserve">8 და 9 </w:t>
      </w:r>
      <w:r w:rsidR="00FC49A3" w:rsidRPr="00C808A5">
        <w:rPr>
          <w:rFonts w:ascii="Sylfaen" w:hAnsi="Sylfaen" w:cs="Sylfaen"/>
          <w:sz w:val="24"/>
          <w:szCs w:val="24"/>
        </w:rPr>
        <w:t>ქულები</w:t>
      </w:r>
      <w:r w:rsidR="00CF431B" w:rsidRPr="00C808A5">
        <w:rPr>
          <w:rFonts w:ascii="Sylfaen" w:hAnsi="Sylfaen" w:cs="Sylfaen"/>
          <w:sz w:val="24"/>
          <w:szCs w:val="24"/>
        </w:rPr>
        <w:t>ს მქონე</w:t>
      </w:r>
      <w:r w:rsidR="00FC49A3" w:rsidRPr="00C808A5">
        <w:rPr>
          <w:rFonts w:cs="Times New Roman"/>
          <w:sz w:val="24"/>
          <w:szCs w:val="24"/>
        </w:rPr>
        <w:t xml:space="preserve"> </w:t>
      </w:r>
      <w:r w:rsidR="00FC49A3" w:rsidRPr="00C808A5">
        <w:rPr>
          <w:rFonts w:ascii="Sylfaen" w:hAnsi="Sylfaen" w:cs="Sylfaen"/>
          <w:sz w:val="24"/>
          <w:szCs w:val="24"/>
        </w:rPr>
        <w:t>სუბიექტებში</w:t>
      </w:r>
      <w:r w:rsidR="00FC49A3" w:rsidRPr="00C808A5">
        <w:rPr>
          <w:rFonts w:ascii="Times New Roman" w:hAnsi="Times New Roman" w:cs="Times New Roman"/>
          <w:sz w:val="24"/>
          <w:szCs w:val="24"/>
        </w:rPr>
        <w:t>.</w:t>
      </w:r>
      <w:r w:rsidR="00687183" w:rsidRPr="00C808A5"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ამ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პაციენტებში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გათვალისწინებული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უნდა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იყოს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თირკმლის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ფუნქციის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შეფასება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687183" w:rsidRPr="00C808A5">
        <w:rPr>
          <w:rFonts w:ascii="Sylfaen" w:hAnsi="Sylfaen" w:cs="Sylfaen"/>
          <w:sz w:val="24"/>
          <w:szCs w:val="24"/>
        </w:rPr>
        <w:t>არ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არსებობს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გამოცდილება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 </w:t>
      </w:r>
      <w:r w:rsidR="00687183" w:rsidRPr="00C808A5">
        <w:rPr>
          <w:rFonts w:ascii="Sylfaen" w:hAnsi="Sylfaen" w:cs="Sylfaen"/>
          <w:sz w:val="24"/>
          <w:szCs w:val="24"/>
        </w:rPr>
        <w:t>ჩაილდ</w:t>
      </w:r>
      <w:r w:rsidR="00687183" w:rsidRPr="00C808A5">
        <w:rPr>
          <w:rFonts w:ascii="Times New Roman" w:hAnsi="Times New Roman" w:cs="Times New Roman"/>
          <w:sz w:val="24"/>
          <w:szCs w:val="24"/>
        </w:rPr>
        <w:t>-</w:t>
      </w:r>
      <w:r w:rsidR="00687183" w:rsidRPr="00C808A5">
        <w:rPr>
          <w:rFonts w:ascii="Sylfaen" w:hAnsi="Sylfaen" w:cs="Sylfaen"/>
          <w:sz w:val="24"/>
          <w:szCs w:val="24"/>
        </w:rPr>
        <w:t>პუგის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 9-</w:t>
      </w:r>
      <w:r w:rsidR="00687183" w:rsidRPr="00C808A5">
        <w:rPr>
          <w:rFonts w:ascii="Sylfaen" w:hAnsi="Sylfaen" w:cs="Sylfaen"/>
          <w:sz w:val="24"/>
          <w:szCs w:val="24"/>
        </w:rPr>
        <w:t>ზე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მეტი</w:t>
      </w:r>
      <w:r w:rsidR="00A425B3" w:rsidRPr="00C808A5">
        <w:rPr>
          <w:rFonts w:ascii="Sylfaen" w:hAnsi="Sylfaen" w:cs="Sylfaen"/>
          <w:sz w:val="24"/>
          <w:szCs w:val="24"/>
        </w:rPr>
        <w:t xml:space="preserve"> ქულების მქონე სუბიექტებში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687183" w:rsidRPr="00C808A5">
        <w:rPr>
          <w:rFonts w:ascii="Sylfaen" w:hAnsi="Sylfaen" w:cs="Sylfaen"/>
          <w:sz w:val="24"/>
          <w:szCs w:val="24"/>
        </w:rPr>
        <w:t>როზუვასტატინი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უკუნაჩვენებია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პაციენტებში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ღვიძლის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აქტიური</w:t>
      </w:r>
      <w:r w:rsidR="0068718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87183" w:rsidRPr="00C808A5">
        <w:rPr>
          <w:rFonts w:ascii="Sylfaen" w:hAnsi="Sylfaen" w:cs="Sylfaen"/>
          <w:sz w:val="24"/>
          <w:szCs w:val="24"/>
        </w:rPr>
        <w:t>დაავადებით</w:t>
      </w:r>
      <w:r w:rsidR="00687183" w:rsidRPr="00C808A5">
        <w:rPr>
          <w:rFonts w:ascii="Times New Roman" w:hAnsi="Times New Roman" w:cs="Times New Roman"/>
          <w:sz w:val="24"/>
          <w:szCs w:val="24"/>
        </w:rPr>
        <w:t>.</w:t>
      </w:r>
    </w:p>
    <w:p w14:paraId="368593C4" w14:textId="4EBEF30A" w:rsidR="00CD445C" w:rsidRPr="00C808A5" w:rsidRDefault="00176F8E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</w:rPr>
        <w:t>რასა</w:t>
      </w:r>
      <w:r w:rsidR="00CD445C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6CCBCF8" w14:textId="23A1C342" w:rsidR="00CD445C" w:rsidRPr="00C808A5" w:rsidRDefault="007369AD" w:rsidP="000E6786">
      <w:pPr>
        <w:spacing w:after="0" w:line="240" w:lineRule="auto"/>
        <w:rPr>
          <w:rFonts w:eastAsia="Times New Roman" w:cs="Times New Roman"/>
          <w:color w:val="000000"/>
          <w:kern w:val="0"/>
          <w:sz w:val="24"/>
          <w:szCs w:val="24"/>
          <w:lang w:eastAsia="ka-GE"/>
          <w14:ligatures w14:val="none"/>
        </w:rPr>
      </w:pPr>
      <w:r w:rsidRPr="00C808A5">
        <w:rPr>
          <w:rFonts w:ascii="Sylfaen" w:hAnsi="Sylfaen" w:cs="Sylfaen"/>
          <w:sz w:val="24"/>
          <w:szCs w:val="24"/>
        </w:rPr>
        <w:t>გაზრდილი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სისტემური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ექსპოზიცია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დაფიქსირდა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აზიელ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სუბიექტებში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Pr="00C808A5">
        <w:rPr>
          <w:rFonts w:ascii="Sylfaen" w:hAnsi="Sylfaen" w:cs="Sylfaen"/>
          <w:sz w:val="24"/>
          <w:szCs w:val="24"/>
        </w:rPr>
        <w:t>იხ</w:t>
      </w:r>
      <w:r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Pr="00C808A5">
        <w:rPr>
          <w:rFonts w:ascii="Sylfaen" w:hAnsi="Sylfaen" w:cs="Sylfaen"/>
          <w:sz w:val="24"/>
          <w:szCs w:val="24"/>
        </w:rPr>
        <w:t>განყოფილებები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4.3, 4.4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5.2). </w:t>
      </w:r>
      <w:r w:rsidRPr="00C808A5">
        <w:rPr>
          <w:rFonts w:ascii="Sylfaen" w:hAnsi="Sylfaen" w:cs="Sylfaen"/>
          <w:sz w:val="24"/>
          <w:szCs w:val="24"/>
        </w:rPr>
        <w:t>რეკომენდებული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საწყისი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დოზაა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5 </w:t>
      </w:r>
      <w:r w:rsidRPr="00C808A5">
        <w:rPr>
          <w:rFonts w:ascii="Sylfaen" w:hAnsi="Sylfaen" w:cs="Sylfaen"/>
          <w:sz w:val="24"/>
          <w:szCs w:val="24"/>
        </w:rPr>
        <w:t>მგ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აზიური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წარმოშობის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პაციენტებისთვის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. 40 </w:t>
      </w:r>
      <w:r w:rsidRPr="00C808A5">
        <w:rPr>
          <w:rFonts w:ascii="Sylfaen" w:hAnsi="Sylfaen" w:cs="Sylfaen"/>
          <w:sz w:val="24"/>
          <w:szCs w:val="24"/>
        </w:rPr>
        <w:t>მგ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დოზა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უკუნაჩვენებია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ამ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</w:p>
    <w:p w14:paraId="3A544988" w14:textId="77777777" w:rsidR="000E6786" w:rsidRPr="00C808A5" w:rsidRDefault="000E6786" w:rsidP="000E6786">
      <w:pPr>
        <w:spacing w:after="0" w:line="240" w:lineRule="auto"/>
        <w:rPr>
          <w:rFonts w:eastAsia="Times New Roman" w:cs="Times New Roman"/>
          <w:color w:val="000000"/>
          <w:kern w:val="0"/>
          <w:sz w:val="24"/>
          <w:szCs w:val="24"/>
          <w:lang w:eastAsia="ka-GE"/>
          <w14:ligatures w14:val="none"/>
        </w:rPr>
      </w:pPr>
    </w:p>
    <w:p w14:paraId="66B113FD" w14:textId="77777777" w:rsidR="00DD7696" w:rsidRPr="00C808A5" w:rsidRDefault="00DD7696" w:rsidP="00C23882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გენეტიკური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პოლიმორფიზმი</w:t>
      </w:r>
    </w:p>
    <w:p w14:paraId="2C8DA3CB" w14:textId="77777777" w:rsidR="00CF2009" w:rsidRPr="00C808A5" w:rsidRDefault="00CF2009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ცნობილია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გენეტიკური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პოლიმორფიზმის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სპეციფიკური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ტიპები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რომლებმაც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შეიძლება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გამოიწვიოს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ექსპოზიციის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გაზრდა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Pr="00C808A5">
        <w:rPr>
          <w:rFonts w:ascii="Sylfaen" w:hAnsi="Sylfaen" w:cs="Sylfaen"/>
          <w:sz w:val="24"/>
          <w:szCs w:val="24"/>
        </w:rPr>
        <w:t>პაციენტებისთვის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რომლებსაც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აქვთ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პოლიმორფიზმის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ასეთი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სპეციფიკური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ტიპები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რეკომენდებულია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უფრო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დაბალი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დღიური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დოზა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</w:p>
    <w:p w14:paraId="132961BA" w14:textId="77777777" w:rsidR="00D22A01" w:rsidRPr="00C808A5" w:rsidRDefault="00D22A01" w:rsidP="00C23882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</w:p>
    <w:p w14:paraId="4E99C073" w14:textId="1BB14B15" w:rsidR="00356558" w:rsidRPr="00C808A5" w:rsidRDefault="006B678A" w:rsidP="00C23882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დოზირება მიოპათიის გამომწვევი ფაქტორების მქონე პაციენტებში</w:t>
      </w:r>
    </w:p>
    <w:p w14:paraId="64FDDADA" w14:textId="77777777" w:rsidR="00B167A3" w:rsidRPr="00C808A5" w:rsidRDefault="00B167A3" w:rsidP="00D22A01">
      <w:pPr>
        <w:spacing w:after="0" w:line="240" w:lineRule="auto"/>
        <w:rPr>
          <w:rFonts w:eastAsia="Times New Roman" w:cs="Times New Roman"/>
          <w:color w:val="000000"/>
          <w:kern w:val="0"/>
          <w:sz w:val="24"/>
          <w:szCs w:val="24"/>
          <w:lang w:eastAsia="ka-GE"/>
          <w14:ligatures w14:val="none"/>
        </w:rPr>
      </w:pP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რეკომენდებული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საწყისი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დოზაა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5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მგ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მიოპათიისადმი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მიდრეკილი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ფაქტორების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მქონე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პაციენტებში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(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იხ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.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ნაწილი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4.4). 40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მგ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დოზა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უკუნაჩვენებია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ზოგიერთ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პაციენტში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(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იხ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. </w:t>
      </w:r>
      <w:r w:rsidRPr="00C808A5">
        <w:rPr>
          <w:rFonts w:ascii="Sylfaen" w:eastAsia="Times New Roman" w:hAnsi="Sylfaen" w:cs="Sylfaen"/>
          <w:color w:val="000000"/>
          <w:kern w:val="0"/>
          <w:sz w:val="24"/>
          <w:szCs w:val="24"/>
          <w:lang w:eastAsia="ka-GE"/>
          <w14:ligatures w14:val="none"/>
        </w:rPr>
        <w:t>ნაწილი</w:t>
      </w:r>
      <w:r w:rsidRPr="00C808A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  <w:t xml:space="preserve"> 4.3).</w:t>
      </w:r>
    </w:p>
    <w:p w14:paraId="07C61851" w14:textId="77777777" w:rsidR="00D22A01" w:rsidRPr="00C808A5" w:rsidRDefault="00D22A01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7C094B2A" w14:textId="0A8B20BF" w:rsidR="00DB6BC9" w:rsidRPr="00C808A5" w:rsidRDefault="00083878" w:rsidP="00C23882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</w:rPr>
        <w:t>თანმხლები თერაპია</w:t>
      </w:r>
    </w:p>
    <w:p w14:paraId="2C1A83C8" w14:textId="6A2E941A" w:rsidR="00590CEA" w:rsidRPr="00C808A5" w:rsidRDefault="00590CEA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როზუვასტატინი წარმოადგენს სხვადასხვა გადამტანი ცილების სუბსტრატს (მაგ. OATP1B1 და BCRP).</w:t>
      </w:r>
      <w:r w:rsidR="001628BF" w:rsidRPr="00C808A5">
        <w:t xml:space="preserve"> </w:t>
      </w:r>
      <w:r w:rsidR="001628BF" w:rsidRPr="00C808A5">
        <w:rPr>
          <w:rFonts w:ascii="Sylfaen" w:hAnsi="Sylfaen" w:cs="Sylfaen"/>
          <w:sz w:val="24"/>
          <w:szCs w:val="24"/>
        </w:rPr>
        <w:t>მიოპათიის რისკი (რაბდომიოლიზის ჩათვლით) იზრდება</w:t>
      </w:r>
      <w:r w:rsidR="00377889" w:rsidRPr="00C808A5">
        <w:rPr>
          <w:rFonts w:ascii="Sylfaen" w:hAnsi="Sylfaen" w:cs="Sylfaen"/>
          <w:sz w:val="24"/>
          <w:szCs w:val="24"/>
        </w:rPr>
        <w:t xml:space="preserve"> </w:t>
      </w:r>
      <w:r w:rsidR="001628BF" w:rsidRPr="00C808A5">
        <w:rPr>
          <w:rFonts w:ascii="Sylfaen" w:hAnsi="Sylfaen" w:cs="Sylfaen"/>
          <w:sz w:val="24"/>
          <w:szCs w:val="24"/>
        </w:rPr>
        <w:t>როზუვასტატინი</w:t>
      </w:r>
      <w:r w:rsidR="00377889" w:rsidRPr="00C808A5">
        <w:rPr>
          <w:rFonts w:ascii="Sylfaen" w:hAnsi="Sylfaen" w:cs="Sylfaen"/>
          <w:sz w:val="24"/>
          <w:szCs w:val="24"/>
        </w:rPr>
        <w:t>ს</w:t>
      </w:r>
      <w:r w:rsidR="001628BF" w:rsidRPr="00C808A5">
        <w:rPr>
          <w:rFonts w:ascii="Sylfaen" w:hAnsi="Sylfaen" w:cs="Sylfaen"/>
          <w:sz w:val="24"/>
          <w:szCs w:val="24"/>
        </w:rPr>
        <w:t xml:space="preserve"> </w:t>
      </w:r>
      <w:r w:rsidR="00377889" w:rsidRPr="00C808A5">
        <w:rPr>
          <w:rFonts w:ascii="Sylfaen" w:hAnsi="Sylfaen" w:cs="Sylfaen"/>
          <w:sz w:val="24"/>
          <w:szCs w:val="24"/>
        </w:rPr>
        <w:t>გარკვე</w:t>
      </w:r>
      <w:r w:rsidR="00DA4BB7">
        <w:rPr>
          <w:rFonts w:ascii="Sylfaen" w:hAnsi="Sylfaen" w:cs="Sylfaen"/>
          <w:sz w:val="24"/>
          <w:szCs w:val="24"/>
        </w:rPr>
        <w:t>უ</w:t>
      </w:r>
      <w:r w:rsidR="00377889" w:rsidRPr="00C808A5">
        <w:rPr>
          <w:rFonts w:ascii="Sylfaen" w:hAnsi="Sylfaen" w:cs="Sylfaen"/>
          <w:sz w:val="24"/>
          <w:szCs w:val="24"/>
        </w:rPr>
        <w:t xml:space="preserve">ლ სამკურნალო საშუალებებთან ერთად </w:t>
      </w:r>
      <w:r w:rsidR="001628BF" w:rsidRPr="00C808A5">
        <w:rPr>
          <w:rFonts w:ascii="Sylfaen" w:hAnsi="Sylfaen" w:cs="Sylfaen"/>
          <w:sz w:val="24"/>
          <w:szCs w:val="24"/>
        </w:rPr>
        <w:t>გამოყენებ</w:t>
      </w:r>
      <w:r w:rsidR="00377889" w:rsidRPr="00C808A5">
        <w:rPr>
          <w:rFonts w:ascii="Sylfaen" w:hAnsi="Sylfaen" w:cs="Sylfaen"/>
          <w:sz w:val="24"/>
          <w:szCs w:val="24"/>
        </w:rPr>
        <w:t>ის დროს, რ</w:t>
      </w:r>
      <w:r w:rsidR="008D75F7" w:rsidRPr="00C808A5">
        <w:rPr>
          <w:rFonts w:ascii="Sylfaen" w:hAnsi="Sylfaen" w:cs="Sylfaen"/>
          <w:sz w:val="24"/>
          <w:szCs w:val="24"/>
        </w:rPr>
        <w:t xml:space="preserve">ის შედეგადაც </w:t>
      </w:r>
      <w:r w:rsidR="001628BF" w:rsidRPr="00C808A5">
        <w:rPr>
          <w:rFonts w:ascii="Sylfaen" w:hAnsi="Sylfaen" w:cs="Sylfaen"/>
          <w:sz w:val="24"/>
          <w:szCs w:val="24"/>
        </w:rPr>
        <w:t xml:space="preserve">შეიძლება გაზარდოს როზუვასტატინის პლაზმური კონცენტრაცია ამ გადამტან </w:t>
      </w:r>
      <w:r w:rsidR="009A3C6C" w:rsidRPr="00C808A5">
        <w:rPr>
          <w:rFonts w:ascii="Sylfaen" w:hAnsi="Sylfaen" w:cs="Sylfaen"/>
          <w:sz w:val="24"/>
          <w:szCs w:val="24"/>
        </w:rPr>
        <w:t>ცილებთან</w:t>
      </w:r>
      <w:r w:rsidR="001628BF" w:rsidRPr="00C808A5">
        <w:rPr>
          <w:rFonts w:ascii="Sylfaen" w:hAnsi="Sylfaen" w:cs="Sylfaen"/>
          <w:sz w:val="24"/>
          <w:szCs w:val="24"/>
        </w:rPr>
        <w:t xml:space="preserve"> ურთიერთქმედების გამო (</w:t>
      </w:r>
      <w:r w:rsidR="00737709" w:rsidRPr="00C808A5">
        <w:rPr>
          <w:rFonts w:ascii="Sylfaen" w:hAnsi="Sylfaen" w:cs="Sylfaen"/>
          <w:sz w:val="24"/>
          <w:szCs w:val="24"/>
        </w:rPr>
        <w:t>მაგ. ციკლოსპორინი და პროტეაზას ზოგიერთი ინჰიბიტორი, მათ შორის რიტონავირის კომბინაციები ატაზანავირთან, ლოპინავირთან და/ან ტიპრანავირთან (იხ. განყოფილებები 4.4 და 4.5)</w:t>
      </w:r>
      <w:r w:rsidR="001628BF" w:rsidRPr="00C808A5">
        <w:rPr>
          <w:rFonts w:ascii="Sylfaen" w:hAnsi="Sylfaen" w:cs="Sylfaen"/>
          <w:sz w:val="24"/>
          <w:szCs w:val="24"/>
        </w:rPr>
        <w:t>).</w:t>
      </w:r>
      <w:r w:rsidR="00675D41" w:rsidRPr="00C808A5">
        <w:t xml:space="preserve"> </w:t>
      </w:r>
      <w:r w:rsidR="00675D41" w:rsidRPr="00C808A5">
        <w:rPr>
          <w:rFonts w:ascii="Sylfaen" w:hAnsi="Sylfaen" w:cs="Sylfaen"/>
          <w:sz w:val="24"/>
          <w:szCs w:val="24"/>
        </w:rPr>
        <w:t>შეძლებისდაგვარად, უნდა განიხილებოდეს ალტერნატიული მედიკამენტები და, საჭიროების შემთხვევაში, განიხილოს როზუვასტატინით თერაპიის დროებით შეწყვეტა.</w:t>
      </w:r>
      <w:r w:rsidR="001032B6" w:rsidRPr="00C808A5">
        <w:t xml:space="preserve"> </w:t>
      </w:r>
      <w:r w:rsidR="00F72AE3" w:rsidRPr="00C808A5">
        <w:rPr>
          <w:rFonts w:ascii="Sylfaen" w:hAnsi="Sylfaen" w:cs="Sylfaen"/>
          <w:sz w:val="24"/>
          <w:szCs w:val="24"/>
        </w:rPr>
        <w:t>იმ სიტუაციებში, როდესაც ამ სამკურნალო საშუალებების როზუვასტატინთან ერთად გამოყენება გარდაუვალია,  ერთდროული მკურნალობისა და</w:t>
      </w:r>
      <w:r w:rsidR="00286D18" w:rsidRPr="00C808A5">
        <w:rPr>
          <w:rFonts w:ascii="Sylfaen" w:hAnsi="Sylfaen" w:cs="Sylfaen"/>
          <w:sz w:val="24"/>
          <w:szCs w:val="24"/>
        </w:rPr>
        <w:t xml:space="preserve"> როზუვასტატინის</w:t>
      </w:r>
      <w:r w:rsidR="00F72AE3" w:rsidRPr="00C808A5">
        <w:rPr>
          <w:rFonts w:ascii="Sylfaen" w:hAnsi="Sylfaen" w:cs="Sylfaen"/>
          <w:sz w:val="24"/>
          <w:szCs w:val="24"/>
        </w:rPr>
        <w:t xml:space="preserve"> დოზის კორექტირების სარგებელი და რისკი </w:t>
      </w:r>
      <w:r w:rsidR="00546AD0">
        <w:rPr>
          <w:rFonts w:ascii="Sylfaen" w:hAnsi="Sylfaen" w:cs="Sylfaen"/>
          <w:sz w:val="24"/>
          <w:szCs w:val="24"/>
        </w:rPr>
        <w:t>ყურადღებით</w:t>
      </w:r>
      <w:r w:rsidR="00F72AE3" w:rsidRPr="00C808A5">
        <w:rPr>
          <w:rFonts w:ascii="Sylfaen" w:hAnsi="Sylfaen" w:cs="Sylfaen"/>
          <w:sz w:val="24"/>
          <w:szCs w:val="24"/>
        </w:rPr>
        <w:t xml:space="preserve"> უნდა იქნას განხილული (იხ. პუნქტი 4.5).</w:t>
      </w:r>
    </w:p>
    <w:p w14:paraId="640AB961" w14:textId="77777777" w:rsidR="00CD445C" w:rsidRPr="00C808A5" w:rsidRDefault="00CD445C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6FD2DE30" w14:textId="1339CB5D" w:rsidR="00CD445C" w:rsidRPr="00C808A5" w:rsidRDefault="00CD445C" w:rsidP="00C23882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4.3 </w:t>
      </w:r>
      <w:r w:rsidR="00993ABE" w:rsidRPr="00C808A5">
        <w:rPr>
          <w:rFonts w:ascii="Sylfaen" w:hAnsi="Sylfaen" w:cs="Times New Roman"/>
          <w:b/>
          <w:bCs/>
          <w:sz w:val="24"/>
          <w:szCs w:val="24"/>
        </w:rPr>
        <w:t>უკუჩვენებები</w:t>
      </w:r>
    </w:p>
    <w:p w14:paraId="0E067704" w14:textId="518CACA3" w:rsidR="00CD445C" w:rsidRPr="00C808A5" w:rsidRDefault="00CD445C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8E77C1" w:rsidRPr="00C808A5">
        <w:rPr>
          <w:rFonts w:ascii="Sylfaen" w:hAnsi="Sylfaen" w:cs="Sylfaen"/>
          <w:sz w:val="24"/>
          <w:szCs w:val="24"/>
        </w:rPr>
        <w:t>როზუვასტატინი</w:t>
      </w:r>
      <w:r w:rsidR="008E77C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8E77C1" w:rsidRPr="00C808A5">
        <w:rPr>
          <w:rFonts w:ascii="Sylfaen" w:hAnsi="Sylfaen" w:cs="Sylfaen"/>
          <w:sz w:val="24"/>
          <w:szCs w:val="24"/>
        </w:rPr>
        <w:t>უკუნაჩვენებია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AC4A249" w14:textId="2A754E27" w:rsidR="00D22A01" w:rsidRPr="00C808A5" w:rsidRDefault="00CD445C" w:rsidP="00D22A0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- </w:t>
      </w:r>
      <w:r w:rsidR="0027130D" w:rsidRPr="00C808A5">
        <w:rPr>
          <w:rFonts w:ascii="Sylfaen" w:hAnsi="Sylfaen" w:cs="Sylfaen"/>
          <w:sz w:val="24"/>
          <w:szCs w:val="24"/>
        </w:rPr>
        <w:t>პაციენტებში</w:t>
      </w:r>
      <w:r w:rsidR="0027130D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27130D" w:rsidRPr="00C808A5">
        <w:rPr>
          <w:rFonts w:ascii="Sylfaen" w:hAnsi="Sylfaen" w:cs="Sylfaen"/>
          <w:sz w:val="24"/>
          <w:szCs w:val="24"/>
        </w:rPr>
        <w:t>რომლებსაც</w:t>
      </w:r>
      <w:r w:rsidR="002713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7130D" w:rsidRPr="00C808A5">
        <w:rPr>
          <w:rFonts w:ascii="Sylfaen" w:hAnsi="Sylfaen" w:cs="Sylfaen"/>
          <w:sz w:val="24"/>
          <w:szCs w:val="24"/>
        </w:rPr>
        <w:t>აქვთ</w:t>
      </w:r>
      <w:r w:rsidR="002713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7130D" w:rsidRPr="00C808A5">
        <w:rPr>
          <w:rFonts w:ascii="Sylfaen" w:hAnsi="Sylfaen" w:cs="Sylfaen"/>
          <w:sz w:val="24"/>
          <w:szCs w:val="24"/>
        </w:rPr>
        <w:t>ჰიპერმგრძნობელობა</w:t>
      </w:r>
      <w:r w:rsidR="002713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7130D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2713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7130D" w:rsidRPr="00C808A5">
        <w:rPr>
          <w:rFonts w:ascii="Sylfaen" w:hAnsi="Sylfaen" w:cs="Sylfaen"/>
          <w:sz w:val="24"/>
          <w:szCs w:val="24"/>
        </w:rPr>
        <w:t>ან</w:t>
      </w:r>
      <w:r w:rsidR="002713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C5975" w:rsidRPr="00C808A5">
        <w:rPr>
          <w:rFonts w:cs="Times New Roman"/>
          <w:sz w:val="24"/>
          <w:szCs w:val="24"/>
        </w:rPr>
        <w:t>6.1 ნაწილში ჩამო</w:t>
      </w:r>
      <w:r w:rsidR="004E625F" w:rsidRPr="00C808A5">
        <w:rPr>
          <w:rFonts w:cs="Times New Roman"/>
          <w:sz w:val="24"/>
          <w:szCs w:val="24"/>
        </w:rPr>
        <w:t>თ</w:t>
      </w:r>
      <w:r w:rsidR="005C5975" w:rsidRPr="00C808A5">
        <w:rPr>
          <w:rFonts w:cs="Times New Roman"/>
          <w:sz w:val="24"/>
          <w:szCs w:val="24"/>
        </w:rPr>
        <w:t xml:space="preserve">ვლილი </w:t>
      </w:r>
      <w:r w:rsidR="0027130D" w:rsidRPr="00C808A5">
        <w:rPr>
          <w:rFonts w:ascii="Sylfaen" w:hAnsi="Sylfaen" w:cs="Sylfaen"/>
          <w:sz w:val="24"/>
          <w:szCs w:val="24"/>
        </w:rPr>
        <w:t>რომელიმე</w:t>
      </w:r>
      <w:r w:rsidR="002713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7130D" w:rsidRPr="00C808A5">
        <w:rPr>
          <w:rFonts w:ascii="Sylfaen" w:hAnsi="Sylfaen" w:cs="Sylfaen"/>
          <w:sz w:val="24"/>
          <w:szCs w:val="24"/>
        </w:rPr>
        <w:t>დამხმარე</w:t>
      </w:r>
      <w:r w:rsidR="002713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7130D" w:rsidRPr="00C808A5">
        <w:rPr>
          <w:rFonts w:ascii="Sylfaen" w:hAnsi="Sylfaen" w:cs="Sylfaen"/>
          <w:sz w:val="24"/>
          <w:szCs w:val="24"/>
        </w:rPr>
        <w:t>ნივთიერების</w:t>
      </w:r>
      <w:r w:rsidR="002713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7130D" w:rsidRPr="00C808A5">
        <w:rPr>
          <w:rFonts w:ascii="Sylfaen" w:hAnsi="Sylfaen" w:cs="Sylfaen"/>
          <w:sz w:val="24"/>
          <w:szCs w:val="24"/>
        </w:rPr>
        <w:t>მიმართ</w:t>
      </w:r>
      <w:r w:rsidR="0027130D" w:rsidRPr="00C808A5">
        <w:rPr>
          <w:rFonts w:ascii="Times New Roman" w:hAnsi="Times New Roman" w:cs="Times New Roman"/>
          <w:sz w:val="24"/>
          <w:szCs w:val="24"/>
        </w:rPr>
        <w:t>.</w:t>
      </w:r>
      <w:r w:rsidR="0027130D" w:rsidRPr="00C808A5">
        <w:rPr>
          <w:rFonts w:cs="Times New Roman"/>
          <w:sz w:val="24"/>
          <w:szCs w:val="24"/>
        </w:rPr>
        <w:t xml:space="preserve"> </w:t>
      </w:r>
    </w:p>
    <w:p w14:paraId="40E304AB" w14:textId="2CD5BCEA" w:rsidR="00CD445C" w:rsidRPr="00C808A5" w:rsidRDefault="00CD445C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>-</w:t>
      </w:r>
      <w:r w:rsidR="001E3B1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პაციენტებში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ღვიძლის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აქტიური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დაავადებით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CA6B29" w:rsidRPr="00C808A5">
        <w:rPr>
          <w:rFonts w:ascii="Sylfaen" w:hAnsi="Sylfaen" w:cs="Sylfaen"/>
          <w:sz w:val="24"/>
          <w:szCs w:val="24"/>
        </w:rPr>
        <w:t>მათ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შორის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შრატის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ტრანსამინაზების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აუხსნელი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CA6B29" w:rsidRPr="00C808A5">
        <w:rPr>
          <w:rFonts w:ascii="Sylfaen" w:hAnsi="Sylfaen" w:cs="Sylfaen"/>
          <w:sz w:val="24"/>
          <w:szCs w:val="24"/>
        </w:rPr>
        <w:t>მუდმივი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მატება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და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შრატის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ტრანსამინაზების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ნებისმიერი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მატება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CA6B29" w:rsidRPr="00C808A5">
        <w:rPr>
          <w:rFonts w:ascii="Sylfaen" w:hAnsi="Sylfaen" w:cs="Sylfaen"/>
          <w:sz w:val="24"/>
          <w:szCs w:val="24"/>
        </w:rPr>
        <w:t>რომელიც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აღემატება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ნორმის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ზედა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A6B29" w:rsidRPr="00C808A5">
        <w:rPr>
          <w:rFonts w:ascii="Sylfaen" w:hAnsi="Sylfaen" w:cs="Sylfaen"/>
          <w:sz w:val="24"/>
          <w:szCs w:val="24"/>
        </w:rPr>
        <w:t>ზღვარს</w:t>
      </w:r>
      <w:r w:rsidR="00CA6B29" w:rsidRPr="00C808A5">
        <w:rPr>
          <w:rFonts w:ascii="Times New Roman" w:hAnsi="Times New Roman" w:cs="Times New Roman"/>
          <w:sz w:val="24"/>
          <w:szCs w:val="24"/>
        </w:rPr>
        <w:t xml:space="preserve"> (ULN) 3-</w:t>
      </w:r>
      <w:r w:rsidR="00CA6B29" w:rsidRPr="00C808A5">
        <w:rPr>
          <w:rFonts w:ascii="Sylfaen" w:hAnsi="Sylfaen" w:cs="Sylfaen"/>
          <w:sz w:val="24"/>
          <w:szCs w:val="24"/>
        </w:rPr>
        <w:t>ჯერ</w:t>
      </w:r>
      <w:r w:rsidR="00CA6B29" w:rsidRPr="00C808A5">
        <w:rPr>
          <w:rFonts w:ascii="Times New Roman" w:hAnsi="Times New Roman" w:cs="Times New Roman"/>
          <w:sz w:val="24"/>
          <w:szCs w:val="24"/>
        </w:rPr>
        <w:t>.</w:t>
      </w:r>
      <w:r w:rsidR="00CA6B29" w:rsidRPr="00C808A5">
        <w:rPr>
          <w:rFonts w:cs="Times New Roman"/>
          <w:sz w:val="24"/>
          <w:szCs w:val="24"/>
        </w:rPr>
        <w:t xml:space="preserve"> </w:t>
      </w:r>
    </w:p>
    <w:p w14:paraId="07B42F64" w14:textId="6B6E6814" w:rsidR="00CD445C" w:rsidRPr="00C808A5" w:rsidRDefault="00CD445C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- </w:t>
      </w:r>
      <w:r w:rsidR="004E625F" w:rsidRPr="00C808A5">
        <w:rPr>
          <w:rFonts w:ascii="Sylfaen" w:hAnsi="Sylfaen" w:cs="Sylfaen"/>
          <w:sz w:val="24"/>
          <w:szCs w:val="24"/>
        </w:rPr>
        <w:t>პაციენტებში</w:t>
      </w:r>
      <w:r w:rsidR="004E625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E625F" w:rsidRPr="00C808A5">
        <w:rPr>
          <w:rFonts w:ascii="Sylfaen" w:hAnsi="Sylfaen" w:cs="Sylfaen"/>
          <w:sz w:val="24"/>
          <w:szCs w:val="24"/>
        </w:rPr>
        <w:t>თირკმლის</w:t>
      </w:r>
      <w:r w:rsidR="004E625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E625F" w:rsidRPr="00C808A5">
        <w:rPr>
          <w:rFonts w:ascii="Sylfaen" w:hAnsi="Sylfaen" w:cs="Sylfaen"/>
          <w:sz w:val="24"/>
          <w:szCs w:val="24"/>
        </w:rPr>
        <w:t>მძიმე</w:t>
      </w:r>
      <w:r w:rsidR="004E625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E625F" w:rsidRPr="00C808A5">
        <w:rPr>
          <w:rFonts w:ascii="Sylfaen" w:hAnsi="Sylfaen" w:cs="Sylfaen"/>
          <w:sz w:val="24"/>
          <w:szCs w:val="24"/>
        </w:rPr>
        <w:t>უკმარისობით</w:t>
      </w:r>
      <w:r w:rsidR="004E625F"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="004E625F" w:rsidRPr="00C808A5">
        <w:rPr>
          <w:rFonts w:ascii="Sylfaen" w:hAnsi="Sylfaen" w:cs="Sylfaen"/>
          <w:sz w:val="24"/>
          <w:szCs w:val="24"/>
        </w:rPr>
        <w:t>კრეატინინის</w:t>
      </w:r>
      <w:r w:rsidR="004E625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E625F" w:rsidRPr="00C808A5">
        <w:rPr>
          <w:rFonts w:ascii="Sylfaen" w:hAnsi="Sylfaen" w:cs="Sylfaen"/>
          <w:sz w:val="24"/>
          <w:szCs w:val="24"/>
        </w:rPr>
        <w:t>კლირენსი</w:t>
      </w:r>
      <w:r w:rsidR="004E625F" w:rsidRPr="00C808A5">
        <w:rPr>
          <w:rFonts w:ascii="Times New Roman" w:hAnsi="Times New Roman" w:cs="Times New Roman"/>
          <w:sz w:val="24"/>
          <w:szCs w:val="24"/>
        </w:rPr>
        <w:t xml:space="preserve"> &lt;30 </w:t>
      </w:r>
      <w:r w:rsidR="004E625F" w:rsidRPr="00C808A5">
        <w:rPr>
          <w:rFonts w:ascii="Sylfaen" w:hAnsi="Sylfaen" w:cs="Sylfaen"/>
          <w:sz w:val="24"/>
          <w:szCs w:val="24"/>
        </w:rPr>
        <w:t>მლ</w:t>
      </w:r>
      <w:r w:rsidR="004E625F" w:rsidRPr="00C808A5">
        <w:rPr>
          <w:rFonts w:ascii="Times New Roman" w:hAnsi="Times New Roman" w:cs="Times New Roman"/>
          <w:sz w:val="24"/>
          <w:szCs w:val="24"/>
        </w:rPr>
        <w:t>/</w:t>
      </w:r>
      <w:r w:rsidR="004E625F" w:rsidRPr="00C808A5">
        <w:rPr>
          <w:rFonts w:ascii="Sylfaen" w:hAnsi="Sylfaen" w:cs="Sylfaen"/>
          <w:sz w:val="24"/>
          <w:szCs w:val="24"/>
        </w:rPr>
        <w:t>წთ</w:t>
      </w:r>
      <w:r w:rsidR="004E625F" w:rsidRPr="00C808A5">
        <w:rPr>
          <w:rFonts w:ascii="Times New Roman" w:hAnsi="Times New Roman" w:cs="Times New Roman"/>
          <w:sz w:val="24"/>
          <w:szCs w:val="24"/>
        </w:rPr>
        <w:t>)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</w:p>
    <w:p w14:paraId="6FFDC514" w14:textId="210007C7" w:rsidR="001E3B10" w:rsidRPr="00C808A5" w:rsidRDefault="00CD445C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- </w:t>
      </w:r>
      <w:r w:rsidR="00DC444F" w:rsidRPr="00C808A5">
        <w:rPr>
          <w:rFonts w:ascii="Sylfaen" w:hAnsi="Sylfaen" w:cs="Sylfaen"/>
          <w:sz w:val="24"/>
          <w:szCs w:val="24"/>
        </w:rPr>
        <w:t>მიოპათიის</w:t>
      </w:r>
      <w:r w:rsidR="00DC444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C444F" w:rsidRPr="00C808A5">
        <w:rPr>
          <w:rFonts w:ascii="Sylfaen" w:hAnsi="Sylfaen" w:cs="Sylfaen"/>
          <w:sz w:val="24"/>
          <w:szCs w:val="24"/>
        </w:rPr>
        <w:t>მქონე</w:t>
      </w:r>
      <w:r w:rsidR="00DC444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C444F" w:rsidRPr="00C808A5">
        <w:rPr>
          <w:rFonts w:ascii="Sylfaen" w:hAnsi="Sylfaen" w:cs="Sylfaen"/>
          <w:sz w:val="24"/>
          <w:szCs w:val="24"/>
        </w:rPr>
        <w:t>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</w:p>
    <w:p w14:paraId="1327E35F" w14:textId="08BAA99F" w:rsidR="00CD445C" w:rsidRPr="00C808A5" w:rsidRDefault="001E3B10" w:rsidP="001E3B1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- </w:t>
      </w:r>
      <w:r w:rsidR="00AE566F" w:rsidRPr="00C808A5">
        <w:rPr>
          <w:rFonts w:ascii="Sylfaen" w:hAnsi="Sylfaen" w:cs="Sylfaen"/>
          <w:sz w:val="24"/>
          <w:szCs w:val="24"/>
        </w:rPr>
        <w:t>პაციენტებში</w:t>
      </w:r>
      <w:r w:rsidR="00AE566F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AE566F" w:rsidRPr="00C808A5">
        <w:rPr>
          <w:rFonts w:ascii="Sylfaen" w:hAnsi="Sylfaen" w:cs="Sylfaen"/>
          <w:sz w:val="24"/>
          <w:szCs w:val="24"/>
        </w:rPr>
        <w:t>რომლებიც</w:t>
      </w:r>
      <w:r w:rsidR="00AE566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E654D2" w:rsidRPr="00C808A5">
        <w:rPr>
          <w:rFonts w:ascii="Sylfaen" w:hAnsi="Sylfaen" w:cs="Times New Roman"/>
          <w:sz w:val="24"/>
          <w:szCs w:val="24"/>
        </w:rPr>
        <w:t xml:space="preserve">იღებენ </w:t>
      </w:r>
      <w:r w:rsidR="00AE566F" w:rsidRPr="00C808A5">
        <w:rPr>
          <w:rFonts w:ascii="Times New Roman" w:hAnsi="Times New Roman" w:cs="Times New Roman"/>
          <w:sz w:val="24"/>
          <w:szCs w:val="24"/>
        </w:rPr>
        <w:t xml:space="preserve">  </w:t>
      </w:r>
      <w:r w:rsidR="00AE566F" w:rsidRPr="00C808A5">
        <w:rPr>
          <w:rFonts w:ascii="Sylfaen" w:hAnsi="Sylfaen" w:cs="Sylfaen"/>
          <w:sz w:val="24"/>
          <w:szCs w:val="24"/>
        </w:rPr>
        <w:t>სოფოსბუვირ</w:t>
      </w:r>
      <w:r w:rsidR="00E654D2" w:rsidRPr="00C808A5">
        <w:rPr>
          <w:rFonts w:ascii="Sylfaen" w:hAnsi="Sylfaen" w:cs="Sylfaen"/>
          <w:sz w:val="24"/>
          <w:szCs w:val="24"/>
        </w:rPr>
        <w:t>ი</w:t>
      </w:r>
      <w:r w:rsidR="00AE566F" w:rsidRPr="00C808A5">
        <w:rPr>
          <w:rFonts w:ascii="Sylfaen" w:hAnsi="Sylfaen" w:cs="Sylfaen"/>
          <w:sz w:val="24"/>
          <w:szCs w:val="24"/>
        </w:rPr>
        <w:t>ს</w:t>
      </w:r>
      <w:r w:rsidR="00E654D2" w:rsidRPr="00C808A5">
        <w:rPr>
          <w:rFonts w:ascii="Sylfaen" w:hAnsi="Sylfaen" w:cs="Sylfaen"/>
          <w:sz w:val="24"/>
          <w:szCs w:val="24"/>
        </w:rPr>
        <w:t xml:space="preserve"> </w:t>
      </w:r>
      <w:r w:rsidR="00AE566F" w:rsidRPr="00C808A5">
        <w:rPr>
          <w:rFonts w:ascii="Times New Roman" w:hAnsi="Times New Roman" w:cs="Times New Roman"/>
          <w:sz w:val="24"/>
          <w:szCs w:val="24"/>
        </w:rPr>
        <w:t>/</w:t>
      </w:r>
      <w:r w:rsidR="00E654D2" w:rsidRPr="00C808A5">
        <w:rPr>
          <w:rFonts w:cs="Times New Roman"/>
          <w:sz w:val="24"/>
          <w:szCs w:val="24"/>
        </w:rPr>
        <w:t xml:space="preserve"> </w:t>
      </w:r>
      <w:r w:rsidR="00AE566F" w:rsidRPr="00C808A5">
        <w:rPr>
          <w:rFonts w:ascii="Sylfaen" w:hAnsi="Sylfaen" w:cs="Sylfaen"/>
          <w:sz w:val="24"/>
          <w:szCs w:val="24"/>
        </w:rPr>
        <w:t>ველპატასვირ</w:t>
      </w:r>
      <w:r w:rsidR="00E654D2" w:rsidRPr="00C808A5">
        <w:rPr>
          <w:rFonts w:ascii="Sylfaen" w:hAnsi="Sylfaen" w:cs="Sylfaen"/>
          <w:sz w:val="24"/>
          <w:szCs w:val="24"/>
        </w:rPr>
        <w:t>ი</w:t>
      </w:r>
      <w:r w:rsidR="00AE566F" w:rsidRPr="00C808A5">
        <w:rPr>
          <w:rFonts w:ascii="Sylfaen" w:hAnsi="Sylfaen" w:cs="Sylfaen"/>
          <w:sz w:val="24"/>
          <w:szCs w:val="24"/>
        </w:rPr>
        <w:t>ს</w:t>
      </w:r>
      <w:r w:rsidR="00E654D2" w:rsidRPr="00C808A5">
        <w:rPr>
          <w:rFonts w:ascii="Sylfaen" w:hAnsi="Sylfaen" w:cs="Sylfaen"/>
          <w:sz w:val="24"/>
          <w:szCs w:val="24"/>
        </w:rPr>
        <w:t xml:space="preserve"> </w:t>
      </w:r>
      <w:r w:rsidR="00AE566F" w:rsidRPr="00C808A5">
        <w:rPr>
          <w:rFonts w:ascii="Times New Roman" w:hAnsi="Times New Roman" w:cs="Times New Roman"/>
          <w:sz w:val="24"/>
          <w:szCs w:val="24"/>
        </w:rPr>
        <w:t>/</w:t>
      </w:r>
      <w:r w:rsidR="00E654D2" w:rsidRPr="00C808A5">
        <w:rPr>
          <w:rFonts w:cs="Times New Roman"/>
          <w:sz w:val="24"/>
          <w:szCs w:val="24"/>
        </w:rPr>
        <w:t xml:space="preserve"> </w:t>
      </w:r>
      <w:r w:rsidR="00AE566F" w:rsidRPr="00C808A5">
        <w:rPr>
          <w:rFonts w:ascii="Sylfaen" w:hAnsi="Sylfaen" w:cs="Sylfaen"/>
          <w:sz w:val="24"/>
          <w:szCs w:val="24"/>
        </w:rPr>
        <w:t>ვოქსილაპრევირ</w:t>
      </w:r>
      <w:r w:rsidR="00E654D2" w:rsidRPr="00C808A5">
        <w:rPr>
          <w:rFonts w:ascii="Sylfaen" w:hAnsi="Sylfaen" w:cs="Sylfaen"/>
          <w:sz w:val="24"/>
          <w:szCs w:val="24"/>
        </w:rPr>
        <w:t>ი</w:t>
      </w:r>
      <w:r w:rsidR="00AE566F" w:rsidRPr="00C808A5">
        <w:rPr>
          <w:rFonts w:ascii="Sylfaen" w:hAnsi="Sylfaen" w:cs="Sylfaen"/>
          <w:sz w:val="24"/>
          <w:szCs w:val="24"/>
        </w:rPr>
        <w:t>ს</w:t>
      </w:r>
      <w:r w:rsidR="00AE566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E654D2" w:rsidRPr="00C808A5">
        <w:rPr>
          <w:rFonts w:ascii="Sylfaen" w:hAnsi="Sylfaen" w:cs="Sylfaen"/>
          <w:sz w:val="24"/>
          <w:szCs w:val="24"/>
        </w:rPr>
        <w:t xml:space="preserve">ერთდროულ </w:t>
      </w:r>
      <w:r w:rsidR="00AE566F" w:rsidRPr="00C808A5">
        <w:rPr>
          <w:rFonts w:ascii="Sylfaen" w:hAnsi="Sylfaen" w:cs="Sylfaen"/>
          <w:sz w:val="24"/>
          <w:szCs w:val="24"/>
        </w:rPr>
        <w:t>კომბინაციას</w:t>
      </w:r>
      <w:r w:rsidR="00AE566F" w:rsidRPr="00C808A5">
        <w:rPr>
          <w:rFonts w:ascii="Times New Roman" w:hAnsi="Times New Roman" w:cs="Times New Roman"/>
          <w:sz w:val="24"/>
          <w:szCs w:val="24"/>
        </w:rPr>
        <w:t xml:space="preserve">. - </w:t>
      </w:r>
      <w:r w:rsidR="00AE566F" w:rsidRPr="00C808A5">
        <w:rPr>
          <w:rFonts w:ascii="Sylfaen" w:hAnsi="Sylfaen" w:cs="Sylfaen"/>
          <w:sz w:val="24"/>
          <w:szCs w:val="24"/>
        </w:rPr>
        <w:t>პაციენტებში</w:t>
      </w:r>
      <w:r w:rsidR="00AE566F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AE566F" w:rsidRPr="00C808A5">
        <w:rPr>
          <w:rFonts w:ascii="Sylfaen" w:hAnsi="Sylfaen" w:cs="Sylfaen"/>
          <w:sz w:val="24"/>
          <w:szCs w:val="24"/>
        </w:rPr>
        <w:t>რომლებიც</w:t>
      </w:r>
      <w:r w:rsidR="00AE566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E566F" w:rsidRPr="00C808A5">
        <w:rPr>
          <w:rFonts w:ascii="Sylfaen" w:hAnsi="Sylfaen" w:cs="Sylfaen"/>
          <w:sz w:val="24"/>
          <w:szCs w:val="24"/>
        </w:rPr>
        <w:t>ერთდროულად</w:t>
      </w:r>
      <w:r w:rsidR="00AE566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E566F" w:rsidRPr="00C808A5">
        <w:rPr>
          <w:rFonts w:ascii="Sylfaen" w:hAnsi="Sylfaen" w:cs="Sylfaen"/>
          <w:sz w:val="24"/>
          <w:szCs w:val="24"/>
        </w:rPr>
        <w:t>იღებენ</w:t>
      </w:r>
      <w:r w:rsidR="00AE566F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E566F" w:rsidRPr="00C808A5">
        <w:rPr>
          <w:rFonts w:ascii="Sylfaen" w:hAnsi="Sylfaen" w:cs="Sylfaen"/>
          <w:sz w:val="24"/>
          <w:szCs w:val="24"/>
        </w:rPr>
        <w:t>ციკლოსპორინს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</w:p>
    <w:p w14:paraId="29B6916C" w14:textId="6D3D5A1A" w:rsidR="000B4344" w:rsidRPr="00C808A5" w:rsidRDefault="000B4344" w:rsidP="00C23882">
      <w:pPr>
        <w:spacing w:after="0" w:line="276" w:lineRule="auto"/>
        <w:jc w:val="both"/>
        <w:rPr>
          <w:rFonts w:cs="Sylfae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lastRenderedPageBreak/>
        <w:t>ორსულობისა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ლაქტაციის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პერიოდში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რეპროდუქციული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ასაკის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ქალებში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რომლებიც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არ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იყენებენ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შესაბამის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კონტრაცეპტივებს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FD4298" w:rsidRPr="00C808A5">
        <w:rPr>
          <w:rFonts w:ascii="Times New Roman" w:hAnsi="Times New Roman" w:cs="Times New Roman"/>
          <w:sz w:val="24"/>
          <w:szCs w:val="24"/>
        </w:rPr>
        <w:t xml:space="preserve">40 </w:t>
      </w:r>
      <w:r w:rsidR="00FD4298" w:rsidRPr="00C808A5">
        <w:rPr>
          <w:rFonts w:ascii="Sylfaen" w:hAnsi="Sylfaen" w:cs="Sylfaen"/>
          <w:sz w:val="24"/>
          <w:szCs w:val="24"/>
        </w:rPr>
        <w:t>მგ</w:t>
      </w:r>
      <w:r w:rsidR="00FD429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4298" w:rsidRPr="00C808A5">
        <w:rPr>
          <w:rFonts w:ascii="Sylfaen" w:hAnsi="Sylfaen" w:cs="Sylfaen"/>
          <w:sz w:val="24"/>
          <w:szCs w:val="24"/>
        </w:rPr>
        <w:t>დოზა</w:t>
      </w:r>
      <w:r w:rsidR="00FD429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4298" w:rsidRPr="00C808A5">
        <w:rPr>
          <w:rFonts w:ascii="Sylfaen" w:hAnsi="Sylfaen" w:cs="Sylfaen"/>
          <w:sz w:val="24"/>
          <w:szCs w:val="24"/>
        </w:rPr>
        <w:t>უკუნაჩვენებია</w:t>
      </w:r>
      <w:r w:rsidR="00FD429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4298" w:rsidRPr="00C808A5">
        <w:rPr>
          <w:rFonts w:ascii="Sylfaen" w:hAnsi="Sylfaen" w:cs="Sylfaen"/>
          <w:sz w:val="24"/>
          <w:szCs w:val="24"/>
        </w:rPr>
        <w:t>მიოპათიის</w:t>
      </w:r>
      <w:r w:rsidR="00FD4298" w:rsidRPr="00C808A5">
        <w:rPr>
          <w:rFonts w:ascii="Times New Roman" w:hAnsi="Times New Roman" w:cs="Times New Roman"/>
          <w:sz w:val="24"/>
          <w:szCs w:val="24"/>
        </w:rPr>
        <w:t>/</w:t>
      </w:r>
      <w:r w:rsidR="00FD4298" w:rsidRPr="00C808A5">
        <w:rPr>
          <w:rFonts w:ascii="Sylfaen" w:hAnsi="Sylfaen" w:cs="Sylfaen"/>
          <w:sz w:val="24"/>
          <w:szCs w:val="24"/>
        </w:rPr>
        <w:t>რაბდომიოლიზის</w:t>
      </w:r>
      <w:r w:rsidR="00FD429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4298" w:rsidRPr="00C808A5">
        <w:rPr>
          <w:rFonts w:ascii="Sylfaen" w:hAnsi="Sylfaen" w:cs="Sylfaen"/>
          <w:sz w:val="24"/>
          <w:szCs w:val="24"/>
        </w:rPr>
        <w:t>მიდრეკილების</w:t>
      </w:r>
      <w:r w:rsidR="00FD429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61FB" w:rsidRPr="00C808A5">
        <w:rPr>
          <w:rFonts w:ascii="Sylfaen" w:hAnsi="Sylfaen" w:cs="Times New Roman"/>
          <w:sz w:val="24"/>
          <w:szCs w:val="24"/>
        </w:rPr>
        <w:t xml:space="preserve">ფაქტორების </w:t>
      </w:r>
      <w:r w:rsidR="00FD4298" w:rsidRPr="00C808A5">
        <w:rPr>
          <w:rFonts w:ascii="Sylfaen" w:hAnsi="Sylfaen" w:cs="Sylfaen"/>
          <w:sz w:val="24"/>
          <w:szCs w:val="24"/>
        </w:rPr>
        <w:t>მქონე</w:t>
      </w:r>
      <w:r w:rsidR="00FD429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4298" w:rsidRPr="00C808A5">
        <w:rPr>
          <w:rFonts w:ascii="Sylfaen" w:hAnsi="Sylfaen" w:cs="Sylfaen"/>
          <w:sz w:val="24"/>
          <w:szCs w:val="24"/>
        </w:rPr>
        <w:t>პაციენტებში</w:t>
      </w:r>
      <w:r w:rsidR="00FD4298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2161FB" w:rsidRPr="00C808A5">
        <w:rPr>
          <w:rFonts w:ascii="Sylfaen" w:hAnsi="Sylfaen" w:cs="Sylfaen"/>
          <w:sz w:val="24"/>
          <w:szCs w:val="24"/>
        </w:rPr>
        <w:t>ა</w:t>
      </w:r>
      <w:r w:rsidR="00FD4298" w:rsidRPr="00C808A5">
        <w:rPr>
          <w:rFonts w:ascii="Sylfaen" w:hAnsi="Sylfaen" w:cs="Sylfaen"/>
          <w:sz w:val="24"/>
          <w:szCs w:val="24"/>
        </w:rPr>
        <w:t>ს</w:t>
      </w:r>
      <w:r w:rsidR="002161FB" w:rsidRPr="00C808A5">
        <w:rPr>
          <w:rFonts w:ascii="Sylfaen" w:hAnsi="Sylfaen" w:cs="Sylfaen"/>
          <w:sz w:val="24"/>
          <w:szCs w:val="24"/>
        </w:rPr>
        <w:t>ეთი</w:t>
      </w:r>
      <w:r w:rsidR="00FD429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4298" w:rsidRPr="00C808A5">
        <w:rPr>
          <w:rFonts w:ascii="Sylfaen" w:hAnsi="Sylfaen" w:cs="Sylfaen"/>
          <w:sz w:val="24"/>
          <w:szCs w:val="24"/>
        </w:rPr>
        <w:t>ფაქტორები</w:t>
      </w:r>
      <w:r w:rsidR="002161FB" w:rsidRPr="00C808A5">
        <w:rPr>
          <w:rFonts w:ascii="Sylfaen" w:hAnsi="Sylfaen" w:cs="Sylfaen"/>
          <w:sz w:val="24"/>
          <w:szCs w:val="24"/>
        </w:rPr>
        <w:t>ა</w:t>
      </w:r>
      <w:r w:rsidR="002161FB" w:rsidRPr="00C808A5">
        <w:rPr>
          <w:rFonts w:cs="Times New Roman"/>
          <w:sz w:val="24"/>
          <w:szCs w:val="24"/>
        </w:rPr>
        <w:t>:</w:t>
      </w:r>
    </w:p>
    <w:p w14:paraId="07DC1C38" w14:textId="01EEB02F" w:rsidR="001E3B10" w:rsidRPr="00C808A5" w:rsidRDefault="00CD445C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- </w:t>
      </w:r>
      <w:r w:rsidR="00404C2C" w:rsidRPr="00C808A5">
        <w:rPr>
          <w:rFonts w:ascii="Sylfaen" w:hAnsi="Sylfaen" w:cs="Sylfaen"/>
          <w:sz w:val="24"/>
          <w:szCs w:val="24"/>
        </w:rPr>
        <w:t>თირკმლის</w:t>
      </w:r>
      <w:r w:rsidR="00404C2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04C2C" w:rsidRPr="00C808A5">
        <w:rPr>
          <w:rFonts w:ascii="Sylfaen" w:hAnsi="Sylfaen" w:cs="Sylfaen"/>
          <w:sz w:val="24"/>
          <w:szCs w:val="24"/>
        </w:rPr>
        <w:t>ზომიერი</w:t>
      </w:r>
      <w:r w:rsidR="00404C2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04C2C" w:rsidRPr="00C808A5">
        <w:rPr>
          <w:rFonts w:ascii="Sylfaen" w:hAnsi="Sylfaen" w:cs="Sylfaen"/>
          <w:sz w:val="24"/>
          <w:szCs w:val="24"/>
        </w:rPr>
        <w:t>უკმარისობა</w:t>
      </w:r>
      <w:r w:rsidR="00404C2C"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="00404C2C" w:rsidRPr="00C808A5">
        <w:rPr>
          <w:rFonts w:ascii="Sylfaen" w:hAnsi="Sylfaen" w:cs="Sylfaen"/>
          <w:sz w:val="24"/>
          <w:szCs w:val="24"/>
        </w:rPr>
        <w:t>კრეატინინის</w:t>
      </w:r>
      <w:r w:rsidR="00404C2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04C2C" w:rsidRPr="00C808A5">
        <w:rPr>
          <w:rFonts w:ascii="Sylfaen" w:hAnsi="Sylfaen" w:cs="Sylfaen"/>
          <w:sz w:val="24"/>
          <w:szCs w:val="24"/>
        </w:rPr>
        <w:t>კლირენსი</w:t>
      </w:r>
      <w:r w:rsidR="00404C2C" w:rsidRPr="00C808A5">
        <w:rPr>
          <w:rFonts w:ascii="Times New Roman" w:hAnsi="Times New Roman" w:cs="Times New Roman"/>
          <w:sz w:val="24"/>
          <w:szCs w:val="24"/>
        </w:rPr>
        <w:t xml:space="preserve"> &lt; 60 </w:t>
      </w:r>
      <w:r w:rsidR="00404C2C" w:rsidRPr="00C808A5">
        <w:rPr>
          <w:rFonts w:ascii="Sylfaen" w:hAnsi="Sylfaen" w:cs="Sylfaen"/>
          <w:sz w:val="24"/>
          <w:szCs w:val="24"/>
        </w:rPr>
        <w:t>მლ</w:t>
      </w:r>
      <w:r w:rsidR="00404C2C" w:rsidRPr="00C808A5">
        <w:rPr>
          <w:rFonts w:ascii="Times New Roman" w:hAnsi="Times New Roman" w:cs="Times New Roman"/>
          <w:sz w:val="24"/>
          <w:szCs w:val="24"/>
        </w:rPr>
        <w:t>/</w:t>
      </w:r>
      <w:r w:rsidR="00404C2C" w:rsidRPr="00C808A5">
        <w:rPr>
          <w:rFonts w:ascii="Sylfaen" w:hAnsi="Sylfaen" w:cs="Sylfaen"/>
          <w:sz w:val="24"/>
          <w:szCs w:val="24"/>
        </w:rPr>
        <w:t>წთ</w:t>
      </w:r>
      <w:r w:rsidR="00404C2C" w:rsidRPr="00C808A5">
        <w:rPr>
          <w:rFonts w:ascii="Times New Roman" w:hAnsi="Times New Roman" w:cs="Times New Roman"/>
          <w:sz w:val="24"/>
          <w:szCs w:val="24"/>
        </w:rPr>
        <w:t>)</w:t>
      </w:r>
    </w:p>
    <w:p w14:paraId="6BC2E08F" w14:textId="3F134688" w:rsidR="00CD445C" w:rsidRPr="00C808A5" w:rsidRDefault="001E3B10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- </w:t>
      </w:r>
      <w:r w:rsidR="00CD445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B212A" w:rsidRPr="00C808A5">
        <w:rPr>
          <w:rFonts w:ascii="Sylfaen" w:hAnsi="Sylfaen" w:cs="Sylfaen"/>
          <w:sz w:val="24"/>
          <w:szCs w:val="24"/>
        </w:rPr>
        <w:t>ჰიპოთირეოზი</w:t>
      </w:r>
    </w:p>
    <w:p w14:paraId="52C405FF" w14:textId="566B2B96" w:rsidR="001E3B10" w:rsidRPr="00C808A5" w:rsidRDefault="00CD445C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- </w:t>
      </w:r>
      <w:r w:rsidR="001B212A" w:rsidRPr="00C808A5">
        <w:rPr>
          <w:rFonts w:ascii="Sylfaen" w:hAnsi="Sylfaen" w:cs="Sylfaen"/>
          <w:sz w:val="24"/>
          <w:szCs w:val="24"/>
        </w:rPr>
        <w:t>მემკვიდრეობითი</w:t>
      </w:r>
      <w:r w:rsidR="001B212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B212A" w:rsidRPr="00C808A5">
        <w:rPr>
          <w:rFonts w:ascii="Sylfaen" w:hAnsi="Sylfaen" w:cs="Sylfaen"/>
          <w:sz w:val="24"/>
          <w:szCs w:val="24"/>
        </w:rPr>
        <w:t>კუნთოვანი</w:t>
      </w:r>
      <w:r w:rsidR="001B212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B212A" w:rsidRPr="00C808A5">
        <w:rPr>
          <w:rFonts w:ascii="Sylfaen" w:hAnsi="Sylfaen" w:cs="Sylfaen"/>
          <w:sz w:val="24"/>
          <w:szCs w:val="24"/>
        </w:rPr>
        <w:t>დარღვევების</w:t>
      </w:r>
      <w:r w:rsidR="001B212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B212A" w:rsidRPr="00C808A5">
        <w:rPr>
          <w:rFonts w:ascii="Sylfaen" w:hAnsi="Sylfaen" w:cs="Sylfaen"/>
          <w:sz w:val="24"/>
          <w:szCs w:val="24"/>
        </w:rPr>
        <w:t>პირადი</w:t>
      </w:r>
      <w:r w:rsidR="001B212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B212A" w:rsidRPr="00C808A5">
        <w:rPr>
          <w:rFonts w:ascii="Sylfaen" w:hAnsi="Sylfaen" w:cs="Sylfaen"/>
          <w:sz w:val="24"/>
          <w:szCs w:val="24"/>
        </w:rPr>
        <w:t>ან</w:t>
      </w:r>
      <w:r w:rsidR="001B212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B212A" w:rsidRPr="00C808A5">
        <w:rPr>
          <w:rFonts w:ascii="Sylfaen" w:hAnsi="Sylfaen" w:cs="Sylfaen"/>
          <w:sz w:val="24"/>
          <w:szCs w:val="24"/>
        </w:rPr>
        <w:t>ოჯახური</w:t>
      </w:r>
      <w:r w:rsidR="001B212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B212A" w:rsidRPr="00C808A5">
        <w:rPr>
          <w:rFonts w:ascii="Sylfaen" w:hAnsi="Sylfaen" w:cs="Sylfaen"/>
          <w:sz w:val="24"/>
          <w:szCs w:val="24"/>
        </w:rPr>
        <w:t>ისტორია</w:t>
      </w:r>
      <w:r w:rsidR="001B212A"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1CBD83" w14:textId="77777777" w:rsidR="007D48F5" w:rsidRPr="00C808A5" w:rsidRDefault="00CD445C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 - </w:t>
      </w:r>
      <w:r w:rsidR="007D48F5" w:rsidRPr="00C808A5">
        <w:rPr>
          <w:rFonts w:ascii="Sylfaen" w:hAnsi="Sylfaen" w:cs="Sylfaen"/>
          <w:sz w:val="24"/>
          <w:szCs w:val="24"/>
        </w:rPr>
        <w:t>კუნთოვანი</w:t>
      </w:r>
      <w:r w:rsidR="007D48F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7D48F5" w:rsidRPr="00C808A5">
        <w:rPr>
          <w:rFonts w:ascii="Sylfaen" w:hAnsi="Sylfaen" w:cs="Sylfaen"/>
          <w:sz w:val="24"/>
          <w:szCs w:val="24"/>
        </w:rPr>
        <w:t>ტოქსიკურობის</w:t>
      </w:r>
      <w:r w:rsidR="007D48F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7D48F5" w:rsidRPr="00C808A5">
        <w:rPr>
          <w:rFonts w:ascii="Sylfaen" w:hAnsi="Sylfaen" w:cs="Sylfaen"/>
          <w:sz w:val="24"/>
          <w:szCs w:val="24"/>
        </w:rPr>
        <w:t>წინა</w:t>
      </w:r>
      <w:r w:rsidR="007D48F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7D48F5" w:rsidRPr="00C808A5">
        <w:rPr>
          <w:rFonts w:ascii="Sylfaen" w:hAnsi="Sylfaen" w:cs="Sylfaen"/>
          <w:sz w:val="24"/>
          <w:szCs w:val="24"/>
        </w:rPr>
        <w:t>ისტორია</w:t>
      </w:r>
      <w:r w:rsidR="007D48F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7D48F5" w:rsidRPr="00C808A5">
        <w:rPr>
          <w:rFonts w:ascii="Sylfaen" w:hAnsi="Sylfaen" w:cs="Sylfaen"/>
          <w:sz w:val="24"/>
          <w:szCs w:val="24"/>
        </w:rPr>
        <w:t>სხვა</w:t>
      </w:r>
      <w:r w:rsidR="007D48F5" w:rsidRPr="00C808A5">
        <w:rPr>
          <w:rFonts w:ascii="Times New Roman" w:hAnsi="Times New Roman" w:cs="Times New Roman"/>
          <w:sz w:val="24"/>
          <w:szCs w:val="24"/>
        </w:rPr>
        <w:t xml:space="preserve"> HMG-CoA </w:t>
      </w:r>
      <w:r w:rsidR="007D48F5" w:rsidRPr="00C808A5">
        <w:rPr>
          <w:rFonts w:ascii="Sylfaen" w:hAnsi="Sylfaen" w:cs="Sylfaen"/>
          <w:sz w:val="24"/>
          <w:szCs w:val="24"/>
        </w:rPr>
        <w:t>რედუქტაზას</w:t>
      </w:r>
      <w:r w:rsidR="007D48F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7D48F5" w:rsidRPr="00C808A5">
        <w:rPr>
          <w:rFonts w:ascii="Sylfaen" w:hAnsi="Sylfaen" w:cs="Sylfaen"/>
          <w:sz w:val="24"/>
          <w:szCs w:val="24"/>
        </w:rPr>
        <w:t>ინჰიბიტორთან</w:t>
      </w:r>
      <w:r w:rsidR="007D48F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7D48F5" w:rsidRPr="00C808A5">
        <w:rPr>
          <w:rFonts w:ascii="Sylfaen" w:hAnsi="Sylfaen" w:cs="Sylfaen"/>
          <w:sz w:val="24"/>
          <w:szCs w:val="24"/>
        </w:rPr>
        <w:t>ან</w:t>
      </w:r>
      <w:r w:rsidR="007D48F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7D48F5" w:rsidRPr="00C808A5">
        <w:rPr>
          <w:rFonts w:ascii="Sylfaen" w:hAnsi="Sylfaen" w:cs="Sylfaen"/>
          <w:sz w:val="24"/>
          <w:szCs w:val="24"/>
        </w:rPr>
        <w:t>ფიბრატთან</w:t>
      </w:r>
    </w:p>
    <w:p w14:paraId="7EF29F02" w14:textId="5ACA31FA" w:rsidR="001E3B10" w:rsidRPr="00C808A5" w:rsidRDefault="00CD445C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- </w:t>
      </w:r>
      <w:r w:rsidR="001C6112" w:rsidRPr="00C808A5">
        <w:rPr>
          <w:rFonts w:ascii="Sylfaen" w:hAnsi="Sylfaen" w:cs="Sylfaen"/>
          <w:sz w:val="24"/>
          <w:szCs w:val="24"/>
        </w:rPr>
        <w:t>ალკოჰოლის</w:t>
      </w:r>
      <w:r w:rsidR="001C611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C6112" w:rsidRPr="00C808A5">
        <w:rPr>
          <w:rFonts w:ascii="Sylfaen" w:hAnsi="Sylfaen" w:cs="Sylfaen"/>
          <w:sz w:val="24"/>
          <w:szCs w:val="24"/>
        </w:rPr>
        <w:t>ბოროტად</w:t>
      </w:r>
      <w:r w:rsidR="001C611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C6112" w:rsidRPr="00C808A5">
        <w:rPr>
          <w:rFonts w:ascii="Sylfaen" w:hAnsi="Sylfaen" w:cs="Sylfaen"/>
          <w:sz w:val="24"/>
          <w:szCs w:val="24"/>
        </w:rPr>
        <w:t>გამოყენება</w:t>
      </w:r>
    </w:p>
    <w:p w14:paraId="5329867C" w14:textId="5CDA6C52" w:rsidR="001E3B10" w:rsidRPr="00C808A5" w:rsidRDefault="00CD445C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 -</w:t>
      </w:r>
      <w:r w:rsidR="00AD026A" w:rsidRPr="00C808A5">
        <w:t xml:space="preserve"> </w:t>
      </w:r>
      <w:r w:rsidR="00AD026A" w:rsidRPr="00C808A5">
        <w:rPr>
          <w:rFonts w:ascii="Sylfaen" w:hAnsi="Sylfaen" w:cs="Sylfaen"/>
          <w:sz w:val="24"/>
          <w:szCs w:val="24"/>
        </w:rPr>
        <w:t>სიტუაციები</w:t>
      </w:r>
      <w:r w:rsidR="00AD026A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AD026A" w:rsidRPr="00C808A5">
        <w:rPr>
          <w:rFonts w:ascii="Sylfaen" w:hAnsi="Sylfaen" w:cs="Sylfaen"/>
          <w:sz w:val="24"/>
          <w:szCs w:val="24"/>
        </w:rPr>
        <w:t>როდესაც</w:t>
      </w:r>
      <w:r w:rsidR="00AD026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D026A" w:rsidRPr="00C808A5">
        <w:rPr>
          <w:rFonts w:ascii="Sylfaen" w:hAnsi="Sylfaen" w:cs="Sylfaen"/>
          <w:sz w:val="24"/>
          <w:szCs w:val="24"/>
        </w:rPr>
        <w:t>შეიძლება</w:t>
      </w:r>
      <w:r w:rsidR="00AD026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D026A" w:rsidRPr="00C808A5">
        <w:rPr>
          <w:rFonts w:ascii="Sylfaen" w:hAnsi="Sylfaen" w:cs="Sylfaen"/>
          <w:sz w:val="24"/>
          <w:szCs w:val="24"/>
        </w:rPr>
        <w:t>მოხდეს</w:t>
      </w:r>
      <w:r w:rsidR="00AD026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D026A" w:rsidRPr="00C808A5">
        <w:rPr>
          <w:rFonts w:ascii="Sylfaen" w:hAnsi="Sylfaen" w:cs="Sylfaen"/>
          <w:sz w:val="24"/>
          <w:szCs w:val="24"/>
        </w:rPr>
        <w:t>პლაზმური</w:t>
      </w:r>
      <w:r w:rsidR="00AD026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D026A" w:rsidRPr="00C808A5">
        <w:rPr>
          <w:rFonts w:ascii="Sylfaen" w:hAnsi="Sylfaen" w:cs="Sylfaen"/>
          <w:sz w:val="24"/>
          <w:szCs w:val="24"/>
        </w:rPr>
        <w:t>დონის</w:t>
      </w:r>
      <w:r w:rsidR="00AD026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D026A" w:rsidRPr="00C808A5">
        <w:rPr>
          <w:rFonts w:ascii="Sylfaen" w:hAnsi="Sylfaen" w:cs="Sylfaen"/>
          <w:sz w:val="24"/>
          <w:szCs w:val="24"/>
        </w:rPr>
        <w:t>მატება</w:t>
      </w:r>
      <w:r w:rsidR="00AD026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D026A" w:rsidRPr="00C808A5">
        <w:rPr>
          <w:rFonts w:cs="Times New Roman"/>
          <w:sz w:val="24"/>
          <w:szCs w:val="24"/>
        </w:rPr>
        <w:t xml:space="preserve"> </w:t>
      </w:r>
    </w:p>
    <w:p w14:paraId="105E80A5" w14:textId="7FDC33CC" w:rsidR="001E3B10" w:rsidRPr="00C808A5" w:rsidRDefault="00CD445C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 - </w:t>
      </w:r>
      <w:r w:rsidR="00AD026A" w:rsidRPr="00C808A5">
        <w:rPr>
          <w:rFonts w:ascii="Sylfaen" w:hAnsi="Sylfaen" w:cs="Sylfaen"/>
          <w:sz w:val="24"/>
          <w:szCs w:val="24"/>
        </w:rPr>
        <w:t>აზიელი</w:t>
      </w:r>
      <w:r w:rsidR="00AD026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D026A" w:rsidRPr="00C808A5">
        <w:rPr>
          <w:rFonts w:ascii="Sylfaen" w:hAnsi="Sylfaen" w:cs="Sylfaen"/>
          <w:sz w:val="24"/>
          <w:szCs w:val="24"/>
        </w:rPr>
        <w:t>პაციენტები</w:t>
      </w:r>
    </w:p>
    <w:p w14:paraId="59494642" w14:textId="496EB8A6" w:rsidR="001E3B10" w:rsidRPr="00C808A5" w:rsidRDefault="00CD445C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 - </w:t>
      </w:r>
      <w:r w:rsidR="00AC58E8" w:rsidRPr="00C808A5">
        <w:rPr>
          <w:rFonts w:ascii="Sylfaen" w:hAnsi="Sylfaen" w:cs="Sylfaen"/>
          <w:sz w:val="24"/>
          <w:szCs w:val="24"/>
        </w:rPr>
        <w:t>ფიბრატების</w:t>
      </w:r>
      <w:r w:rsidR="00AC58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58E8" w:rsidRPr="00C808A5">
        <w:rPr>
          <w:rFonts w:ascii="Sylfaen" w:hAnsi="Sylfaen" w:cs="Sylfaen"/>
          <w:sz w:val="24"/>
          <w:szCs w:val="24"/>
        </w:rPr>
        <w:t>ერთდროული</w:t>
      </w:r>
      <w:r w:rsidR="00AC58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58E8" w:rsidRPr="00C808A5">
        <w:rPr>
          <w:rFonts w:ascii="Sylfaen" w:hAnsi="Sylfaen" w:cs="Sylfaen"/>
          <w:sz w:val="24"/>
          <w:szCs w:val="24"/>
        </w:rPr>
        <w:t>მიღება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</w:p>
    <w:p w14:paraId="0B199956" w14:textId="77777777" w:rsidR="00A42117" w:rsidRPr="00C808A5" w:rsidRDefault="00A42117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078FBB" w14:textId="38D6F8E3" w:rsidR="001E3B10" w:rsidRPr="00C808A5" w:rsidRDefault="001E3B10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4.4  </w:t>
      </w:r>
      <w:r w:rsidR="00175AFA" w:rsidRPr="00C808A5">
        <w:rPr>
          <w:rFonts w:ascii="Sylfaen" w:hAnsi="Sylfaen" w:cs="Sylfaen"/>
          <w:b/>
          <w:bCs/>
          <w:sz w:val="24"/>
          <w:szCs w:val="24"/>
        </w:rPr>
        <w:t>განსაკუთრებული</w:t>
      </w:r>
      <w:r w:rsidR="00175AFA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5AFA" w:rsidRPr="00C808A5">
        <w:rPr>
          <w:rFonts w:ascii="Sylfaen" w:hAnsi="Sylfaen" w:cs="Sylfaen"/>
          <w:b/>
          <w:bCs/>
          <w:sz w:val="24"/>
          <w:szCs w:val="24"/>
        </w:rPr>
        <w:t>გაფრთხილებები</w:t>
      </w:r>
      <w:r w:rsidR="00175AFA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5AFA" w:rsidRPr="00C808A5">
        <w:rPr>
          <w:rFonts w:ascii="Sylfaen" w:hAnsi="Sylfaen" w:cs="Sylfaen"/>
          <w:b/>
          <w:bCs/>
          <w:sz w:val="24"/>
          <w:szCs w:val="24"/>
        </w:rPr>
        <w:t>და</w:t>
      </w:r>
      <w:r w:rsidR="00175AFA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5AFA" w:rsidRPr="00C808A5">
        <w:rPr>
          <w:rFonts w:ascii="Sylfaen" w:hAnsi="Sylfaen" w:cs="Sylfaen"/>
          <w:b/>
          <w:bCs/>
          <w:sz w:val="24"/>
          <w:szCs w:val="24"/>
        </w:rPr>
        <w:t>სიფრთხილის</w:t>
      </w:r>
      <w:r w:rsidR="00175AFA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5AFA" w:rsidRPr="00C808A5">
        <w:rPr>
          <w:rFonts w:ascii="Sylfaen" w:hAnsi="Sylfaen" w:cs="Sylfaen"/>
          <w:b/>
          <w:bCs/>
          <w:sz w:val="24"/>
          <w:szCs w:val="24"/>
        </w:rPr>
        <w:t>ზომები</w:t>
      </w:r>
      <w:r w:rsidR="00175AFA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75AFA" w:rsidRPr="00C808A5">
        <w:rPr>
          <w:rFonts w:ascii="Sylfaen" w:hAnsi="Sylfaen" w:cs="Sylfaen"/>
          <w:b/>
          <w:bCs/>
          <w:sz w:val="24"/>
          <w:szCs w:val="24"/>
        </w:rPr>
        <w:t>გამოყენებისას</w:t>
      </w:r>
      <w:r w:rsidR="00175AFA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D0742F2" w14:textId="565C3739" w:rsidR="001E3B10" w:rsidRPr="00C808A5" w:rsidRDefault="00884EFE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08A5">
        <w:rPr>
          <w:rFonts w:ascii="Sylfaen" w:hAnsi="Sylfaen" w:cs="Times New Roman"/>
          <w:b/>
          <w:bCs/>
          <w:sz w:val="24"/>
          <w:szCs w:val="24"/>
          <w:u w:val="single"/>
        </w:rPr>
        <w:t>თირკმლის ეფექტები</w:t>
      </w:r>
    </w:p>
    <w:p w14:paraId="621D55A1" w14:textId="6D358FF4" w:rsidR="001E3B10" w:rsidRPr="00C808A5" w:rsidRDefault="00507E54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პროტეინურია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გამოვლენილი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დიპსტიკის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ტესტით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ძირითადად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მილაკოვანი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წარმოშობის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დაფიქსირდა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რომლებიც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მკურნალობდნენ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უფრო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მაღალი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დოზებით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განსაკუთრებით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40 </w:t>
      </w:r>
      <w:r w:rsidRPr="00C808A5">
        <w:rPr>
          <w:rFonts w:ascii="Sylfaen" w:hAnsi="Sylfaen" w:cs="Sylfaen"/>
          <w:sz w:val="24"/>
          <w:szCs w:val="24"/>
        </w:rPr>
        <w:t>მგ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სადაც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ეს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იყო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გარდამავალი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წყვეტილი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უმეტეს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შემთხვევაში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  <w:r w:rsidRPr="00C808A5">
        <w:rPr>
          <w:rFonts w:cs="Times New Roman"/>
          <w:sz w:val="24"/>
          <w:szCs w:val="24"/>
        </w:rPr>
        <w:t xml:space="preserve"> </w:t>
      </w:r>
      <w:r w:rsidR="00F3242A" w:rsidRPr="00C808A5">
        <w:rPr>
          <w:rFonts w:cs="Times New Roman"/>
          <w:sz w:val="24"/>
          <w:szCs w:val="24"/>
        </w:rPr>
        <w:t>პროტეინურია არ არის ნაჩვენები, როგორც თირკმელების მწვავე ან პროგრესირებადი დაავადების პროგნოზირება (იხ. ნაწილი 4.8).</w:t>
      </w:r>
      <w:r w:rsidR="000D22D4" w:rsidRPr="00C808A5">
        <w:t xml:space="preserve"> </w:t>
      </w:r>
      <w:r w:rsidR="000D22D4" w:rsidRPr="00C808A5">
        <w:rPr>
          <w:rFonts w:cs="Times New Roman"/>
          <w:sz w:val="24"/>
          <w:szCs w:val="24"/>
        </w:rPr>
        <w:t>თირკმელების სერიოზული მოვლენების მოხსენების მაჩვენებელი პოსტმარკეტინგული გამოყენებისას უფრო მაღალია 40 მგ დოზით.</w:t>
      </w:r>
      <w:r w:rsidR="00B31F28" w:rsidRPr="00C808A5">
        <w:rPr>
          <w:rFonts w:cs="Times New Roman"/>
          <w:sz w:val="24"/>
          <w:szCs w:val="24"/>
        </w:rPr>
        <w:t xml:space="preserve"> თირკმელების ფუნქციის შეფასება გასათვალისწინებელია იმ პაციენტების რუტინული მეთვალყურეობის დროს, რომლებიც მკურნალობენ 40 მგ დოზით.</w:t>
      </w:r>
    </w:p>
    <w:p w14:paraId="46B44610" w14:textId="4BB2CAC5" w:rsidR="001E3B10" w:rsidRPr="00C808A5" w:rsidRDefault="00F444A8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ჩონჩხის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კუნთების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ეფექტები</w:t>
      </w:r>
    </w:p>
    <w:p w14:paraId="5C1BC4B7" w14:textId="1F5B2D2B" w:rsidR="00C55402" w:rsidRPr="00C808A5" w:rsidRDefault="00C55402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ზემოქმედება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ჩონჩხის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კუნთებზე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მაგ</w:t>
      </w:r>
      <w:r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Pr="00C808A5">
        <w:rPr>
          <w:rFonts w:ascii="Sylfaen" w:hAnsi="Sylfaen" w:cs="Sylfaen"/>
          <w:sz w:val="24"/>
          <w:szCs w:val="24"/>
        </w:rPr>
        <w:t>მიალგია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მიოპათია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იშვიათად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რაბდომიოლიზი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დაფიქსირდა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რომლებიც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მკურნალობდნენ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როზუვასტატინით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ყველა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დოზით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განსაკუთრებით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20 </w:t>
      </w:r>
      <w:r w:rsidRPr="00C808A5">
        <w:rPr>
          <w:rFonts w:ascii="Sylfaen" w:hAnsi="Sylfaen" w:cs="Sylfaen"/>
          <w:sz w:val="24"/>
          <w:szCs w:val="24"/>
        </w:rPr>
        <w:t>მგ</w:t>
      </w:r>
      <w:r w:rsidRPr="00C808A5">
        <w:rPr>
          <w:rFonts w:ascii="Times New Roman" w:hAnsi="Times New Roman" w:cs="Times New Roman"/>
          <w:sz w:val="24"/>
          <w:szCs w:val="24"/>
        </w:rPr>
        <w:t>-</w:t>
      </w:r>
      <w:r w:rsidRPr="00C808A5">
        <w:rPr>
          <w:rFonts w:ascii="Sylfaen" w:hAnsi="Sylfaen" w:cs="Sylfaen"/>
          <w:sz w:val="24"/>
          <w:szCs w:val="24"/>
        </w:rPr>
        <w:t>ზე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მეტი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დოზით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0E7133" w:rsidRPr="00C808A5">
        <w:rPr>
          <w:rFonts w:ascii="Sylfaen" w:hAnsi="Sylfaen" w:cs="Sylfaen"/>
          <w:sz w:val="24"/>
          <w:szCs w:val="24"/>
        </w:rPr>
        <w:t>დაფიქსირდა</w:t>
      </w:r>
      <w:r w:rsidR="000E71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E7133" w:rsidRPr="00C808A5">
        <w:rPr>
          <w:rFonts w:ascii="Sylfaen" w:hAnsi="Sylfaen" w:cs="Sylfaen"/>
          <w:sz w:val="24"/>
          <w:szCs w:val="24"/>
        </w:rPr>
        <w:t>რაბდომიოლიზის</w:t>
      </w:r>
      <w:r w:rsidR="000E71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E7133" w:rsidRPr="00C808A5">
        <w:rPr>
          <w:rFonts w:ascii="Sylfaen" w:hAnsi="Sylfaen" w:cs="Sylfaen"/>
          <w:sz w:val="24"/>
          <w:szCs w:val="24"/>
        </w:rPr>
        <w:t>ძალიან</w:t>
      </w:r>
      <w:r w:rsidR="000E71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E7133" w:rsidRPr="00C808A5">
        <w:rPr>
          <w:rFonts w:ascii="Sylfaen" w:hAnsi="Sylfaen" w:cs="Sylfaen"/>
          <w:sz w:val="24"/>
          <w:szCs w:val="24"/>
        </w:rPr>
        <w:t>იშვიათი</w:t>
      </w:r>
      <w:r w:rsidR="000E71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E7133" w:rsidRPr="00C808A5">
        <w:rPr>
          <w:rFonts w:ascii="Sylfaen" w:hAnsi="Sylfaen" w:cs="Sylfaen"/>
          <w:sz w:val="24"/>
          <w:szCs w:val="24"/>
        </w:rPr>
        <w:t>შემთხვევები</w:t>
      </w:r>
      <w:r w:rsidR="000E71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E7133" w:rsidRPr="00C808A5">
        <w:rPr>
          <w:rFonts w:ascii="Sylfaen" w:hAnsi="Sylfaen" w:cs="Sylfaen"/>
          <w:sz w:val="24"/>
          <w:szCs w:val="24"/>
        </w:rPr>
        <w:t>ეზეტიმიბის</w:t>
      </w:r>
      <w:r w:rsidR="000E71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E7133" w:rsidRPr="00C808A5">
        <w:rPr>
          <w:rFonts w:ascii="Sylfaen" w:hAnsi="Sylfaen" w:cs="Sylfaen"/>
          <w:sz w:val="24"/>
          <w:szCs w:val="24"/>
        </w:rPr>
        <w:t>გამოყენებისას</w:t>
      </w:r>
      <w:r w:rsidR="000E7133" w:rsidRPr="00C808A5">
        <w:rPr>
          <w:rFonts w:ascii="Times New Roman" w:hAnsi="Times New Roman" w:cs="Times New Roman"/>
          <w:sz w:val="24"/>
          <w:szCs w:val="24"/>
        </w:rPr>
        <w:t xml:space="preserve"> HMG-CoA </w:t>
      </w:r>
      <w:r w:rsidR="000E7133" w:rsidRPr="00C808A5">
        <w:rPr>
          <w:rFonts w:ascii="Sylfaen" w:hAnsi="Sylfaen" w:cs="Sylfaen"/>
          <w:sz w:val="24"/>
          <w:szCs w:val="24"/>
        </w:rPr>
        <w:t>რედუქტაზას</w:t>
      </w:r>
      <w:r w:rsidR="000E71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E7133" w:rsidRPr="00C808A5">
        <w:rPr>
          <w:rFonts w:ascii="Sylfaen" w:hAnsi="Sylfaen" w:cs="Sylfaen"/>
          <w:sz w:val="24"/>
          <w:szCs w:val="24"/>
        </w:rPr>
        <w:t>ინჰიბიტორებთან</w:t>
      </w:r>
      <w:r w:rsidR="000E71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E7133" w:rsidRPr="00C808A5">
        <w:rPr>
          <w:rFonts w:ascii="Sylfaen" w:hAnsi="Sylfaen" w:cs="Sylfaen"/>
          <w:sz w:val="24"/>
          <w:szCs w:val="24"/>
        </w:rPr>
        <w:t>ერთად</w:t>
      </w:r>
      <w:r w:rsidR="000E7133" w:rsidRPr="00C808A5">
        <w:rPr>
          <w:rFonts w:ascii="Times New Roman" w:hAnsi="Times New Roman" w:cs="Times New Roman"/>
          <w:sz w:val="24"/>
          <w:szCs w:val="24"/>
        </w:rPr>
        <w:t>.</w:t>
      </w:r>
      <w:r w:rsidR="009B22D5" w:rsidRPr="00C808A5">
        <w:rPr>
          <w:rFonts w:cs="Times New Roman"/>
          <w:sz w:val="24"/>
          <w:szCs w:val="24"/>
        </w:rPr>
        <w:t xml:space="preserve"> ფარმაკოდინამიკური ურთიერთქმედება არ არის გამორიცხული (იხ. პუნქტი 4.5) და სიფრთხილეა საჭირო მათი კომბინირებული გამოყენებისას.</w:t>
      </w:r>
      <w:r w:rsidR="000F6828" w:rsidRPr="00C808A5">
        <w:t xml:space="preserve"> </w:t>
      </w:r>
      <w:r w:rsidR="000F6828" w:rsidRPr="00C808A5">
        <w:rPr>
          <w:rFonts w:cs="Times New Roman"/>
          <w:sz w:val="24"/>
          <w:szCs w:val="24"/>
        </w:rPr>
        <w:t>ისევე როგორც სხვა HMG-CoA რედუქტაზას ინჰიბიტორების შემთხვევაში, როზუვასტატინთან დაკავშირებული რაბდომიოლიზის მოხსენების მაჩვენებელი პოსტმარკეტინგული გამოყენებისას უფრო მაღალია 40 მგ დოზით.</w:t>
      </w:r>
    </w:p>
    <w:p w14:paraId="13475223" w14:textId="77777777" w:rsidR="00133308" w:rsidRPr="00C808A5" w:rsidRDefault="00133308" w:rsidP="00C23882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კრეატინკინაზას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გაზომვა</w:t>
      </w:r>
    </w:p>
    <w:p w14:paraId="716A26A0" w14:textId="08A826EC" w:rsidR="001E3B10" w:rsidRPr="00C808A5" w:rsidRDefault="00133308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კრეატინკინაზას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="003172AF" w:rsidRPr="00C808A5">
        <w:rPr>
          <w:rFonts w:ascii="Sylfaen" w:hAnsi="Sylfaen" w:cs="Times New Roman"/>
          <w:sz w:val="24"/>
          <w:szCs w:val="24"/>
        </w:rPr>
        <w:t>კკ</w:t>
      </w:r>
      <w:r w:rsidRPr="00C808A5">
        <w:rPr>
          <w:rFonts w:ascii="Times New Roman" w:hAnsi="Times New Roman" w:cs="Times New Roman"/>
          <w:sz w:val="24"/>
          <w:szCs w:val="24"/>
        </w:rPr>
        <w:t xml:space="preserve">) </w:t>
      </w:r>
      <w:r w:rsidRPr="00C808A5">
        <w:rPr>
          <w:rFonts w:ascii="Sylfaen" w:hAnsi="Sylfaen" w:cs="Sylfaen"/>
          <w:sz w:val="24"/>
          <w:szCs w:val="24"/>
        </w:rPr>
        <w:t>გაზომვა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არ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უნდა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მოხდეს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ინტენსიური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ვარჯიშის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შემდეგ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კკ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მომატების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სავარაუდო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ალტერნატიული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მიზეზის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არსებობისას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რამაც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შეიძლება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lastRenderedPageBreak/>
        <w:t>შეაფერხოს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შედეგის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ინტერპრეტაცია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  <w:r w:rsidR="00413964" w:rsidRPr="00C808A5"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თუ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Times New Roman"/>
          <w:sz w:val="24"/>
          <w:szCs w:val="24"/>
        </w:rPr>
        <w:t>კკ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დონე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საწყის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ეტაპზე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საგრძნობლად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არის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მომატებული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(&gt;5xULN), </w:t>
      </w:r>
      <w:r w:rsidR="00413964" w:rsidRPr="00C808A5">
        <w:rPr>
          <w:rFonts w:ascii="Sylfaen" w:hAnsi="Sylfaen" w:cs="Sylfaen"/>
          <w:sz w:val="24"/>
          <w:szCs w:val="24"/>
        </w:rPr>
        <w:t>დამადასტურებელი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ტესტი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უნდა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ჩატარდეს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5-7 </w:t>
      </w:r>
      <w:r w:rsidR="00413964" w:rsidRPr="00C808A5">
        <w:rPr>
          <w:rFonts w:ascii="Sylfaen" w:hAnsi="Sylfaen" w:cs="Sylfaen"/>
          <w:sz w:val="24"/>
          <w:szCs w:val="24"/>
        </w:rPr>
        <w:t>დღის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განმავლობაში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413964" w:rsidRPr="00C808A5">
        <w:rPr>
          <w:rFonts w:ascii="Sylfaen" w:hAnsi="Sylfaen" w:cs="Sylfaen"/>
          <w:sz w:val="24"/>
          <w:szCs w:val="24"/>
        </w:rPr>
        <w:t>თუ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განმეორებითი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ტესტი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ადასტურებს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საბაზისო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Times New Roman"/>
          <w:sz w:val="24"/>
          <w:szCs w:val="24"/>
        </w:rPr>
        <w:t>კკ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&gt;5xULN, </w:t>
      </w:r>
      <w:r w:rsidR="00413964" w:rsidRPr="00C808A5">
        <w:rPr>
          <w:rFonts w:ascii="Sylfaen" w:hAnsi="Sylfaen" w:cs="Sylfaen"/>
          <w:sz w:val="24"/>
          <w:szCs w:val="24"/>
        </w:rPr>
        <w:t>მკურნალობა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არ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უნდა</w:t>
      </w:r>
      <w:r w:rsidR="0041396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13964" w:rsidRPr="00C808A5">
        <w:rPr>
          <w:rFonts w:ascii="Sylfaen" w:hAnsi="Sylfaen" w:cs="Sylfaen"/>
          <w:sz w:val="24"/>
          <w:szCs w:val="24"/>
        </w:rPr>
        <w:t>დაიწყოს</w:t>
      </w:r>
      <w:r w:rsidR="00413964" w:rsidRPr="00C808A5">
        <w:rPr>
          <w:rFonts w:ascii="Times New Roman" w:hAnsi="Times New Roman" w:cs="Times New Roman"/>
          <w:sz w:val="24"/>
          <w:szCs w:val="24"/>
        </w:rPr>
        <w:t>.</w:t>
      </w:r>
      <w:r w:rsidR="003172AF" w:rsidRPr="00C808A5">
        <w:rPr>
          <w:rFonts w:cs="Times New Roman"/>
          <w:sz w:val="24"/>
          <w:szCs w:val="24"/>
        </w:rPr>
        <w:t xml:space="preserve"> </w:t>
      </w:r>
    </w:p>
    <w:p w14:paraId="0E98E94E" w14:textId="77777777" w:rsidR="00A232EA" w:rsidRPr="00C808A5" w:rsidRDefault="00A232EA" w:rsidP="00C23882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მკურნალობის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დაწყებამდე</w:t>
      </w:r>
    </w:p>
    <w:p w14:paraId="6C9935C9" w14:textId="57B7147E" w:rsidR="005F3AC3" w:rsidRPr="00C808A5" w:rsidRDefault="005F3AC3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როზუვასტატინი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ისევე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როგორც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სხვა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HMG-CoA </w:t>
      </w:r>
      <w:r w:rsidRPr="00C808A5">
        <w:rPr>
          <w:rFonts w:ascii="Sylfaen" w:hAnsi="Sylfaen" w:cs="Sylfaen"/>
          <w:sz w:val="24"/>
          <w:szCs w:val="24"/>
        </w:rPr>
        <w:t>რედუქტაზას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ინჰიბიტორები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სიფრთხილით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უნდა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დაინიშნოს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რომლებსაც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აქვთ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მიოპათიის</w:t>
      </w:r>
      <w:r w:rsidRPr="00C808A5">
        <w:rPr>
          <w:rFonts w:ascii="Times New Roman" w:hAnsi="Times New Roman" w:cs="Times New Roman"/>
          <w:sz w:val="24"/>
          <w:szCs w:val="24"/>
        </w:rPr>
        <w:t>/</w:t>
      </w:r>
      <w:r w:rsidRPr="00C808A5">
        <w:rPr>
          <w:rFonts w:ascii="Sylfaen" w:hAnsi="Sylfaen" w:cs="Sylfaen"/>
          <w:sz w:val="24"/>
          <w:szCs w:val="24"/>
        </w:rPr>
        <w:t>რაბდომიოლიზ</w:t>
      </w:r>
      <w:r w:rsidR="005277C6" w:rsidRPr="00C808A5">
        <w:rPr>
          <w:rFonts w:ascii="Sylfaen" w:hAnsi="Sylfaen" w:cs="Sylfaen"/>
          <w:sz w:val="24"/>
          <w:szCs w:val="24"/>
        </w:rPr>
        <w:t>ი</w:t>
      </w:r>
      <w:r w:rsidRPr="00C808A5">
        <w:rPr>
          <w:rFonts w:ascii="Sylfaen" w:hAnsi="Sylfaen" w:cs="Sylfaen"/>
          <w:sz w:val="24"/>
          <w:szCs w:val="24"/>
        </w:rPr>
        <w:t>ს</w:t>
      </w:r>
      <w:r w:rsidR="005277C6" w:rsidRPr="00C808A5">
        <w:rPr>
          <w:rFonts w:ascii="Sylfaen" w:hAnsi="Sylfaen" w:cs="Sylfaen"/>
          <w:sz w:val="24"/>
          <w:szCs w:val="24"/>
        </w:rPr>
        <w:t>ადმი მიდრეკილების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ფაქტორები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</w:p>
    <w:p w14:paraId="59FCD98C" w14:textId="5959AD34" w:rsidR="00A42117" w:rsidRPr="00C808A5" w:rsidRDefault="00C821EC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Times New Roman"/>
          <w:sz w:val="24"/>
          <w:szCs w:val="24"/>
        </w:rPr>
        <w:t>ასეთი ფაქტორებია</w:t>
      </w:r>
      <w:r w:rsidR="009E5584" w:rsidRPr="00C808A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696AA59" w14:textId="556DB5B7" w:rsidR="00A42117" w:rsidRPr="00C808A5" w:rsidRDefault="009E5584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• </w:t>
      </w:r>
      <w:r w:rsidR="00C821EC" w:rsidRPr="00C808A5">
        <w:rPr>
          <w:rFonts w:ascii="Sylfaen" w:hAnsi="Sylfaen" w:cs="Times New Roman"/>
          <w:sz w:val="24"/>
          <w:szCs w:val="24"/>
        </w:rPr>
        <w:t>თირკმლის უკმარისობა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C9D315" w14:textId="4A77F2A4" w:rsidR="00A42117" w:rsidRPr="00C808A5" w:rsidRDefault="009E5584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• </w:t>
      </w:r>
      <w:r w:rsidR="00FD7A33" w:rsidRPr="00C808A5">
        <w:rPr>
          <w:rFonts w:ascii="Sylfaen" w:hAnsi="Sylfaen" w:cs="Sylfaen"/>
          <w:sz w:val="24"/>
          <w:szCs w:val="24"/>
        </w:rPr>
        <w:t>ჰიპოთირეოზი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8D352F" w14:textId="7A55B796" w:rsidR="00A42117" w:rsidRPr="00C808A5" w:rsidRDefault="009E5584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• </w:t>
      </w:r>
      <w:r w:rsidR="00FD7A33" w:rsidRPr="00C808A5">
        <w:rPr>
          <w:rFonts w:ascii="Sylfaen" w:hAnsi="Sylfaen" w:cs="Sylfaen"/>
          <w:sz w:val="24"/>
          <w:szCs w:val="24"/>
        </w:rPr>
        <w:t>მემკვიდრეობითი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7A33" w:rsidRPr="00C808A5">
        <w:rPr>
          <w:rFonts w:ascii="Sylfaen" w:hAnsi="Sylfaen" w:cs="Sylfaen"/>
          <w:sz w:val="24"/>
          <w:szCs w:val="24"/>
        </w:rPr>
        <w:t>კუნთოვანი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7A33" w:rsidRPr="00C808A5">
        <w:rPr>
          <w:rFonts w:ascii="Sylfaen" w:hAnsi="Sylfaen" w:cs="Sylfaen"/>
          <w:sz w:val="24"/>
          <w:szCs w:val="24"/>
        </w:rPr>
        <w:t>დარღვევების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7A33" w:rsidRPr="00C808A5">
        <w:rPr>
          <w:rFonts w:ascii="Sylfaen" w:hAnsi="Sylfaen" w:cs="Sylfaen"/>
          <w:sz w:val="24"/>
          <w:szCs w:val="24"/>
        </w:rPr>
        <w:t>პირადი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7A33" w:rsidRPr="00C808A5">
        <w:rPr>
          <w:rFonts w:ascii="Sylfaen" w:hAnsi="Sylfaen" w:cs="Sylfaen"/>
          <w:sz w:val="24"/>
          <w:szCs w:val="24"/>
        </w:rPr>
        <w:t>ან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7A33" w:rsidRPr="00C808A5">
        <w:rPr>
          <w:rFonts w:ascii="Sylfaen" w:hAnsi="Sylfaen" w:cs="Sylfaen"/>
          <w:sz w:val="24"/>
          <w:szCs w:val="24"/>
        </w:rPr>
        <w:t>ოჯახური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7A33" w:rsidRPr="00C808A5">
        <w:rPr>
          <w:rFonts w:ascii="Sylfaen" w:hAnsi="Sylfaen" w:cs="Sylfaen"/>
          <w:sz w:val="24"/>
          <w:szCs w:val="24"/>
        </w:rPr>
        <w:t>ისტორია</w:t>
      </w:r>
    </w:p>
    <w:p w14:paraId="63F8ABB7" w14:textId="77777777" w:rsidR="004A2A71" w:rsidRPr="00C808A5" w:rsidRDefault="009E5584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 • </w:t>
      </w:r>
      <w:r w:rsidR="00FD7A33" w:rsidRPr="00C808A5">
        <w:rPr>
          <w:rFonts w:ascii="Sylfaen" w:hAnsi="Sylfaen" w:cs="Sylfaen"/>
          <w:sz w:val="24"/>
          <w:szCs w:val="24"/>
        </w:rPr>
        <w:t>კუნთოვანი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7A33" w:rsidRPr="00C808A5">
        <w:rPr>
          <w:rFonts w:ascii="Sylfaen" w:hAnsi="Sylfaen" w:cs="Sylfaen"/>
          <w:sz w:val="24"/>
          <w:szCs w:val="24"/>
        </w:rPr>
        <w:t>ტოქსიკურობის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7A33" w:rsidRPr="00C808A5">
        <w:rPr>
          <w:rFonts w:ascii="Sylfaen" w:hAnsi="Sylfaen" w:cs="Sylfaen"/>
          <w:sz w:val="24"/>
          <w:szCs w:val="24"/>
        </w:rPr>
        <w:t>წინა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7A33" w:rsidRPr="00C808A5">
        <w:rPr>
          <w:rFonts w:ascii="Sylfaen" w:hAnsi="Sylfaen" w:cs="Sylfaen"/>
          <w:sz w:val="24"/>
          <w:szCs w:val="24"/>
        </w:rPr>
        <w:t>ისტორია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7A33" w:rsidRPr="00C808A5">
        <w:rPr>
          <w:rFonts w:ascii="Sylfaen" w:hAnsi="Sylfaen" w:cs="Sylfaen"/>
          <w:sz w:val="24"/>
          <w:szCs w:val="24"/>
        </w:rPr>
        <w:t>სხვა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HMG-CoA </w:t>
      </w:r>
      <w:r w:rsidR="00FD7A33" w:rsidRPr="00C808A5">
        <w:rPr>
          <w:rFonts w:ascii="Sylfaen" w:hAnsi="Sylfaen" w:cs="Sylfaen"/>
          <w:sz w:val="24"/>
          <w:szCs w:val="24"/>
        </w:rPr>
        <w:t>რედუქტაზას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7A33" w:rsidRPr="00C808A5">
        <w:rPr>
          <w:rFonts w:ascii="Sylfaen" w:hAnsi="Sylfaen" w:cs="Sylfaen"/>
          <w:sz w:val="24"/>
          <w:szCs w:val="24"/>
        </w:rPr>
        <w:t>ინჰიბიტორთან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7A33" w:rsidRPr="00C808A5">
        <w:rPr>
          <w:rFonts w:ascii="Sylfaen" w:hAnsi="Sylfaen" w:cs="Sylfaen"/>
          <w:sz w:val="24"/>
          <w:szCs w:val="24"/>
        </w:rPr>
        <w:t>ან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D7A33" w:rsidRPr="00C808A5">
        <w:rPr>
          <w:rFonts w:ascii="Sylfaen" w:hAnsi="Sylfaen" w:cs="Sylfaen"/>
          <w:sz w:val="24"/>
          <w:szCs w:val="24"/>
        </w:rPr>
        <w:t>ფიბრატთან</w:t>
      </w:r>
      <w:r w:rsidR="00FD7A33"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043D0" w14:textId="60EFA0CC" w:rsidR="00A42117" w:rsidRPr="00C808A5" w:rsidRDefault="00FD7A33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• </w:t>
      </w:r>
      <w:r w:rsidRPr="00C808A5">
        <w:rPr>
          <w:rFonts w:ascii="Sylfaen" w:hAnsi="Sylfaen" w:cs="Sylfaen"/>
          <w:sz w:val="24"/>
          <w:szCs w:val="24"/>
        </w:rPr>
        <w:t>ალკოჰოლის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ბოროტად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გამოყენება</w:t>
      </w:r>
    </w:p>
    <w:p w14:paraId="1B8FCAFB" w14:textId="146B649E" w:rsidR="00A42117" w:rsidRPr="00C808A5" w:rsidRDefault="009E5584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• </w:t>
      </w:r>
      <w:r w:rsidR="004A2A71" w:rsidRPr="00C808A5">
        <w:rPr>
          <w:rFonts w:ascii="Sylfaen" w:hAnsi="Sylfaen" w:cs="Sylfaen"/>
          <w:sz w:val="24"/>
          <w:szCs w:val="24"/>
        </w:rPr>
        <w:t>ასაკი</w:t>
      </w:r>
      <w:r w:rsidR="004A2A71" w:rsidRPr="00C808A5">
        <w:rPr>
          <w:rFonts w:ascii="Times New Roman" w:hAnsi="Times New Roman" w:cs="Times New Roman"/>
          <w:sz w:val="24"/>
          <w:szCs w:val="24"/>
        </w:rPr>
        <w:t xml:space="preserve"> 70 </w:t>
      </w:r>
      <w:r w:rsidR="004A2A71" w:rsidRPr="00C808A5">
        <w:rPr>
          <w:rFonts w:ascii="Sylfaen" w:hAnsi="Sylfaen" w:cs="Sylfaen"/>
          <w:sz w:val="24"/>
          <w:szCs w:val="24"/>
        </w:rPr>
        <w:t>წელზე</w:t>
      </w:r>
      <w:r w:rsidR="004A2A7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A2A71" w:rsidRPr="00C808A5">
        <w:rPr>
          <w:rFonts w:ascii="Sylfaen" w:hAnsi="Sylfaen" w:cs="Sylfaen"/>
          <w:sz w:val="24"/>
          <w:szCs w:val="24"/>
        </w:rPr>
        <w:t>მეტი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AAD558" w14:textId="68CAAD69" w:rsidR="00A42117" w:rsidRPr="00C808A5" w:rsidRDefault="009E5584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• </w:t>
      </w:r>
      <w:r w:rsidR="00EB0CCC" w:rsidRPr="00C808A5">
        <w:rPr>
          <w:rFonts w:ascii="Sylfaen" w:hAnsi="Sylfaen" w:cs="Sylfaen"/>
          <w:sz w:val="24"/>
          <w:szCs w:val="24"/>
        </w:rPr>
        <w:t>სიტუაციები</w:t>
      </w:r>
      <w:r w:rsidR="00EB0CCC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EB0CCC" w:rsidRPr="00C808A5">
        <w:rPr>
          <w:rFonts w:ascii="Sylfaen" w:hAnsi="Sylfaen" w:cs="Sylfaen"/>
          <w:sz w:val="24"/>
          <w:szCs w:val="24"/>
        </w:rPr>
        <w:t>როდესაც</w:t>
      </w:r>
      <w:r w:rsidR="00EB0CC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EB0CCC" w:rsidRPr="00C808A5">
        <w:rPr>
          <w:rFonts w:ascii="Sylfaen" w:hAnsi="Sylfaen" w:cs="Sylfaen"/>
          <w:sz w:val="24"/>
          <w:szCs w:val="24"/>
        </w:rPr>
        <w:t>შეიძლება</w:t>
      </w:r>
      <w:r w:rsidR="00EB0CC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EB0CCC" w:rsidRPr="00C808A5">
        <w:rPr>
          <w:rFonts w:ascii="Sylfaen" w:hAnsi="Sylfaen" w:cs="Sylfaen"/>
          <w:sz w:val="24"/>
          <w:szCs w:val="24"/>
        </w:rPr>
        <w:t>მოხდეს</w:t>
      </w:r>
      <w:r w:rsidR="00EB0CC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EB0CCC" w:rsidRPr="00C808A5">
        <w:rPr>
          <w:rFonts w:ascii="Sylfaen" w:hAnsi="Sylfaen" w:cs="Sylfaen"/>
          <w:sz w:val="24"/>
          <w:szCs w:val="24"/>
        </w:rPr>
        <w:t>პლაზმური</w:t>
      </w:r>
      <w:r w:rsidR="00EB0CC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EB0CCC" w:rsidRPr="00C808A5">
        <w:rPr>
          <w:rFonts w:ascii="Sylfaen" w:hAnsi="Sylfaen" w:cs="Sylfaen"/>
          <w:sz w:val="24"/>
          <w:szCs w:val="24"/>
        </w:rPr>
        <w:t>დონის</w:t>
      </w:r>
      <w:r w:rsidR="00EB0CC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EB0CCC" w:rsidRPr="00C808A5">
        <w:rPr>
          <w:rFonts w:ascii="Sylfaen" w:hAnsi="Sylfaen" w:cs="Sylfaen"/>
          <w:sz w:val="24"/>
          <w:szCs w:val="24"/>
        </w:rPr>
        <w:t>მატება</w:t>
      </w:r>
      <w:r w:rsidR="00EB0CCC"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="00EB0CCC" w:rsidRPr="00C808A5">
        <w:rPr>
          <w:rFonts w:ascii="Sylfaen" w:hAnsi="Sylfaen" w:cs="Sylfaen"/>
          <w:sz w:val="24"/>
          <w:szCs w:val="24"/>
        </w:rPr>
        <w:t>იხ</w:t>
      </w:r>
      <w:r w:rsidR="00EB0CCC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EB0CCC" w:rsidRPr="00C808A5">
        <w:rPr>
          <w:rFonts w:ascii="Sylfaen" w:hAnsi="Sylfaen" w:cs="Sylfaen"/>
          <w:sz w:val="24"/>
          <w:szCs w:val="24"/>
        </w:rPr>
        <w:t>ნაწილები</w:t>
      </w:r>
      <w:r w:rsidR="00EB0CCC" w:rsidRPr="00C808A5">
        <w:rPr>
          <w:rFonts w:ascii="Times New Roman" w:hAnsi="Times New Roman" w:cs="Times New Roman"/>
          <w:sz w:val="24"/>
          <w:szCs w:val="24"/>
        </w:rPr>
        <w:t xml:space="preserve"> 4.2, 4.5 </w:t>
      </w:r>
      <w:r w:rsidR="00EB0CCC" w:rsidRPr="00C808A5">
        <w:rPr>
          <w:rFonts w:ascii="Sylfaen" w:hAnsi="Sylfaen" w:cs="Sylfaen"/>
          <w:sz w:val="24"/>
          <w:szCs w:val="24"/>
        </w:rPr>
        <w:t>და</w:t>
      </w:r>
      <w:r w:rsidR="00EB0CCC" w:rsidRPr="00C808A5">
        <w:rPr>
          <w:rFonts w:ascii="Times New Roman" w:hAnsi="Times New Roman" w:cs="Times New Roman"/>
          <w:sz w:val="24"/>
          <w:szCs w:val="24"/>
        </w:rPr>
        <w:t xml:space="preserve"> 5.2)</w:t>
      </w:r>
    </w:p>
    <w:p w14:paraId="052BA752" w14:textId="1EF4F2D3" w:rsidR="00A42117" w:rsidRPr="00C808A5" w:rsidRDefault="009E5584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• </w:t>
      </w:r>
      <w:r w:rsidR="00083D13" w:rsidRPr="00C808A5">
        <w:rPr>
          <w:rFonts w:ascii="Sylfaen" w:hAnsi="Sylfaen" w:cs="Sylfaen"/>
          <w:sz w:val="24"/>
          <w:szCs w:val="24"/>
        </w:rPr>
        <w:t>ფიბრატების</w:t>
      </w:r>
      <w:r w:rsidR="00083D1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83D13" w:rsidRPr="00C808A5">
        <w:rPr>
          <w:rFonts w:ascii="Sylfaen" w:hAnsi="Sylfaen" w:cs="Sylfaen"/>
          <w:sz w:val="24"/>
          <w:szCs w:val="24"/>
        </w:rPr>
        <w:t>ერთდროული</w:t>
      </w:r>
      <w:r w:rsidR="00083D1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83D13" w:rsidRPr="00C808A5">
        <w:rPr>
          <w:rFonts w:ascii="Sylfaen" w:hAnsi="Sylfaen" w:cs="Sylfaen"/>
          <w:sz w:val="24"/>
          <w:szCs w:val="24"/>
        </w:rPr>
        <w:t>გამოყენება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DB39DD" w14:textId="4895692D" w:rsidR="00DE49B1" w:rsidRPr="00C808A5" w:rsidRDefault="0043015B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 xml:space="preserve">ასეთ პაციენტებში მკურნალობის რისკი უნდა შეფასდეს პოტენციურ სარგებელს და რეკომენდებულია კლინიკური მონიტორინგი. </w:t>
      </w:r>
      <w:r w:rsidR="00DE49B1" w:rsidRPr="00C808A5">
        <w:rPr>
          <w:rFonts w:ascii="Sylfaen" w:hAnsi="Sylfaen" w:cs="Sylfaen"/>
          <w:sz w:val="24"/>
          <w:szCs w:val="24"/>
        </w:rPr>
        <w:t>თუ</w:t>
      </w:r>
      <w:r w:rsidR="00DE49B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Times New Roman"/>
          <w:sz w:val="24"/>
          <w:szCs w:val="24"/>
        </w:rPr>
        <w:t>კკ</w:t>
      </w:r>
      <w:r w:rsidR="00DE49B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E49B1" w:rsidRPr="00C808A5">
        <w:rPr>
          <w:rFonts w:ascii="Sylfaen" w:hAnsi="Sylfaen" w:cs="Sylfaen"/>
          <w:sz w:val="24"/>
          <w:szCs w:val="24"/>
        </w:rPr>
        <w:t>დონე</w:t>
      </w:r>
      <w:r w:rsidR="00DE49B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E49B1" w:rsidRPr="00C808A5">
        <w:rPr>
          <w:rFonts w:ascii="Sylfaen" w:hAnsi="Sylfaen" w:cs="Sylfaen"/>
          <w:sz w:val="24"/>
          <w:szCs w:val="24"/>
        </w:rPr>
        <w:t>საწყის</w:t>
      </w:r>
      <w:r w:rsidR="00DE49B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E49B1" w:rsidRPr="00C808A5">
        <w:rPr>
          <w:rFonts w:ascii="Sylfaen" w:hAnsi="Sylfaen" w:cs="Sylfaen"/>
          <w:sz w:val="24"/>
          <w:szCs w:val="24"/>
        </w:rPr>
        <w:t>ეტაპზე</w:t>
      </w:r>
      <w:r w:rsidR="00DE49B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E49B1" w:rsidRPr="00C808A5">
        <w:rPr>
          <w:rFonts w:ascii="Sylfaen" w:hAnsi="Sylfaen" w:cs="Sylfaen"/>
          <w:sz w:val="24"/>
          <w:szCs w:val="24"/>
        </w:rPr>
        <w:t>საგრძნობლად</w:t>
      </w:r>
      <w:r w:rsidR="00DE49B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E49B1" w:rsidRPr="00C808A5">
        <w:rPr>
          <w:rFonts w:ascii="Sylfaen" w:hAnsi="Sylfaen" w:cs="Sylfaen"/>
          <w:sz w:val="24"/>
          <w:szCs w:val="24"/>
        </w:rPr>
        <w:t>არის</w:t>
      </w:r>
      <w:r w:rsidR="00DE49B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E49B1" w:rsidRPr="00C808A5">
        <w:rPr>
          <w:rFonts w:ascii="Sylfaen" w:hAnsi="Sylfaen" w:cs="Sylfaen"/>
          <w:sz w:val="24"/>
          <w:szCs w:val="24"/>
        </w:rPr>
        <w:t>მომატებული</w:t>
      </w:r>
      <w:r w:rsidR="00DE49B1" w:rsidRPr="00C808A5">
        <w:rPr>
          <w:rFonts w:ascii="Times New Roman" w:hAnsi="Times New Roman" w:cs="Times New Roman"/>
          <w:sz w:val="24"/>
          <w:szCs w:val="24"/>
        </w:rPr>
        <w:t xml:space="preserve"> (&gt;5xULN) </w:t>
      </w:r>
      <w:r w:rsidR="00DE49B1" w:rsidRPr="00C808A5">
        <w:rPr>
          <w:rFonts w:ascii="Sylfaen" w:hAnsi="Sylfaen" w:cs="Sylfaen"/>
          <w:sz w:val="24"/>
          <w:szCs w:val="24"/>
        </w:rPr>
        <w:t>მკურნალობა</w:t>
      </w:r>
      <w:r w:rsidR="00DE49B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E49B1" w:rsidRPr="00C808A5">
        <w:rPr>
          <w:rFonts w:ascii="Sylfaen" w:hAnsi="Sylfaen" w:cs="Sylfaen"/>
          <w:sz w:val="24"/>
          <w:szCs w:val="24"/>
        </w:rPr>
        <w:t>არ</w:t>
      </w:r>
      <w:r w:rsidR="00DE49B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E49B1" w:rsidRPr="00C808A5">
        <w:rPr>
          <w:rFonts w:ascii="Sylfaen" w:hAnsi="Sylfaen" w:cs="Sylfaen"/>
          <w:sz w:val="24"/>
          <w:szCs w:val="24"/>
        </w:rPr>
        <w:t>უნდა</w:t>
      </w:r>
      <w:r w:rsidR="00DE49B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E49B1" w:rsidRPr="00C808A5">
        <w:rPr>
          <w:rFonts w:ascii="Sylfaen" w:hAnsi="Sylfaen" w:cs="Sylfaen"/>
          <w:sz w:val="24"/>
          <w:szCs w:val="24"/>
        </w:rPr>
        <w:t>დაიწყოს</w:t>
      </w:r>
      <w:r w:rsidR="00DE49B1" w:rsidRPr="00C808A5">
        <w:rPr>
          <w:rFonts w:ascii="Times New Roman" w:hAnsi="Times New Roman" w:cs="Times New Roman"/>
          <w:sz w:val="24"/>
          <w:szCs w:val="24"/>
        </w:rPr>
        <w:t>.</w:t>
      </w:r>
    </w:p>
    <w:p w14:paraId="23F178A2" w14:textId="627AD60A" w:rsidR="009E5584" w:rsidRPr="00C808A5" w:rsidRDefault="006975EC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მკურნალობის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დროს</w:t>
      </w:r>
    </w:p>
    <w:p w14:paraId="36D7233D" w14:textId="71AE8D38" w:rsidR="00F4240C" w:rsidRPr="00C808A5" w:rsidRDefault="00890724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პაციენტებს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უნდა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სთხოვონ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დაუყოვნებლივ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შეატყობინონ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კუნთების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აუხსნელი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ტკივილის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სისუსტის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კრუნჩხვების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შესახებ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განსაკუთრებით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თუ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ასოცირდება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სისუსტესთან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ცხელებასთან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  <w:r w:rsidRPr="00C808A5">
        <w:rPr>
          <w:rFonts w:cs="Times New Roman"/>
          <w:sz w:val="24"/>
          <w:szCs w:val="24"/>
        </w:rPr>
        <w:t xml:space="preserve"> </w:t>
      </w:r>
      <w:r w:rsidR="00267381" w:rsidRPr="00C808A5">
        <w:rPr>
          <w:rFonts w:cs="Times New Roman"/>
          <w:sz w:val="24"/>
          <w:szCs w:val="24"/>
        </w:rPr>
        <w:t>ამ პაციენტებში კკ დონე უნდა გაიზომოს.</w:t>
      </w:r>
      <w:r w:rsidR="00EC0B4F" w:rsidRPr="00C808A5">
        <w:rPr>
          <w:rFonts w:cs="Times New Roman"/>
          <w:sz w:val="24"/>
          <w:szCs w:val="24"/>
        </w:rPr>
        <w:t xml:space="preserve"> თერაპია უნდა შეწყდეს, თუ კკ დონეები შესამჩნევად მომატებულია (&gt;5xULN) ან თუ კუნთოვანი სიმპტომები მძიმეა და იწვევს ყოველდღიურ დისკომფორტს (თუნდაც კკ დონეები იყოს ≤ 5x ULN). </w:t>
      </w:r>
      <w:r w:rsidR="00CF0266" w:rsidRPr="00C808A5">
        <w:rPr>
          <w:rFonts w:cs="Times New Roman"/>
          <w:sz w:val="24"/>
          <w:szCs w:val="24"/>
        </w:rPr>
        <w:t xml:space="preserve">თუ სიმპტომები გაქრება და კკ-ის დონე ნორმის ფარგლებში ჩადგება, მაშინ უნდა განიხილებოდეს როზუვასტატინის ან ალტერნატიული HMG-CoA რედუქტაზას ინჰიბიტორის ხელახალი დანერგვა ყველაზე დაბალი დოზით, </w:t>
      </w:r>
      <w:r w:rsidR="00621291" w:rsidRPr="00C808A5">
        <w:rPr>
          <w:rFonts w:cs="Times New Roman"/>
          <w:sz w:val="24"/>
          <w:szCs w:val="24"/>
        </w:rPr>
        <w:t>მჭიდრო დაკვირვებით</w:t>
      </w:r>
      <w:r w:rsidR="00CF0266" w:rsidRPr="00C808A5">
        <w:rPr>
          <w:rFonts w:cs="Times New Roman"/>
          <w:sz w:val="24"/>
          <w:szCs w:val="24"/>
        </w:rPr>
        <w:t>.</w:t>
      </w:r>
      <w:r w:rsidR="002A2957" w:rsidRPr="00C808A5">
        <w:t xml:space="preserve"> </w:t>
      </w:r>
      <w:r w:rsidR="002A2957" w:rsidRPr="00C808A5">
        <w:rPr>
          <w:rFonts w:cs="Times New Roman"/>
          <w:sz w:val="24"/>
          <w:szCs w:val="24"/>
        </w:rPr>
        <w:t>ასიმპტომურ პაციენტებში კკ დონის რუტინული მონიტორინგი არ არის გამართლებული.</w:t>
      </w:r>
      <w:r w:rsidR="009E558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იყო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ძალიან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იშვიათი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ცნობები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იმუნური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შუამავლობით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გამოწვეული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ნეკროზული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მიოპათიის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(IMNM) </w:t>
      </w:r>
      <w:r w:rsidR="002151E8" w:rsidRPr="00C808A5">
        <w:rPr>
          <w:rFonts w:ascii="Sylfaen" w:hAnsi="Sylfaen" w:cs="Sylfaen"/>
          <w:sz w:val="24"/>
          <w:szCs w:val="24"/>
        </w:rPr>
        <w:t>შესახებ,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სტატინებით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2151E8" w:rsidRPr="00C808A5">
        <w:rPr>
          <w:rFonts w:ascii="Sylfaen" w:hAnsi="Sylfaen" w:cs="Sylfaen"/>
          <w:sz w:val="24"/>
          <w:szCs w:val="24"/>
        </w:rPr>
        <w:t>მათ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შორის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როზუვასტატინით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მკურნალობის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დროს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ან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მის</w:t>
      </w:r>
      <w:r w:rsidR="002151E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151E8" w:rsidRPr="00C808A5">
        <w:rPr>
          <w:rFonts w:ascii="Sylfaen" w:hAnsi="Sylfaen" w:cs="Sylfaen"/>
          <w:sz w:val="24"/>
          <w:szCs w:val="24"/>
        </w:rPr>
        <w:t>შემდეგ</w:t>
      </w:r>
      <w:r w:rsidR="002151E8" w:rsidRPr="00C808A5">
        <w:rPr>
          <w:rFonts w:ascii="Times New Roman" w:hAnsi="Times New Roman" w:cs="Times New Roman"/>
          <w:sz w:val="24"/>
          <w:szCs w:val="24"/>
        </w:rPr>
        <w:t>.</w:t>
      </w:r>
      <w:r w:rsidR="002151E8" w:rsidRPr="00C808A5">
        <w:rPr>
          <w:rFonts w:cs="Times New Roman"/>
          <w:sz w:val="24"/>
          <w:szCs w:val="24"/>
        </w:rPr>
        <w:t xml:space="preserve"> </w:t>
      </w:r>
      <w:r w:rsidR="00E27DEF" w:rsidRPr="00C808A5">
        <w:rPr>
          <w:rFonts w:cs="Times New Roman"/>
          <w:sz w:val="24"/>
          <w:szCs w:val="24"/>
        </w:rPr>
        <w:t xml:space="preserve">IMNM კლინიკურად ხასიათდება პროქსიმალური კუნთების სისუსტით და შრატის კრეატინ კინაზას მომატებით, რომელიც გრძელდება სტატინებით მკურნალობის შეწყვეტის მიუხედავად. </w:t>
      </w:r>
      <w:r w:rsidR="0091759A" w:rsidRPr="00C808A5">
        <w:rPr>
          <w:rFonts w:cs="Times New Roman"/>
          <w:sz w:val="24"/>
          <w:szCs w:val="24"/>
        </w:rPr>
        <w:t xml:space="preserve">კლინიკურ კვლევებში არ დაფიქსირებულა ჩონჩხის კუნთების გაზრდილი ეფექტების მტკიცებულება მცირე რაოდენობის </w:t>
      </w:r>
      <w:r w:rsidR="0091759A" w:rsidRPr="00C808A5">
        <w:rPr>
          <w:rFonts w:cs="Times New Roman"/>
          <w:sz w:val="24"/>
          <w:szCs w:val="24"/>
        </w:rPr>
        <w:lastRenderedPageBreak/>
        <w:t xml:space="preserve">პაციენტებში, რომლებიც იღებენ როზუვასტატინს და თანმხლებ თერაპიას. </w:t>
      </w:r>
      <w:r w:rsidR="00F4240C" w:rsidRPr="00C808A5">
        <w:rPr>
          <w:rFonts w:cs="Times New Roman"/>
          <w:sz w:val="24"/>
          <w:szCs w:val="24"/>
        </w:rPr>
        <w:t>თუმცა, მიოზიტისა და მიოპათიის სიხშირის ზრდა დაფიქსირდა პაციენტებში, რომლებიც ღებულობდნენ HMG-CoA რედუქტაზას სხვა ინჰიბიტორებს ფიბრის მჟავის წარმოებულებთან ერთად, მათ შორის გემფიბროზილი, ციკლოსპორინი, ნიკოტინის მჟავა, აზოლის ანტიფუნგალური საშუალებები, პროტეაზას ინჰიბიტორები და მაკროლიდური ანტიბიოტიკები.</w:t>
      </w:r>
      <w:r w:rsidR="009917A8" w:rsidRPr="00C808A5">
        <w:t xml:space="preserve"> </w:t>
      </w:r>
      <w:r w:rsidR="009917A8" w:rsidRPr="00C808A5">
        <w:rPr>
          <w:rFonts w:cs="Times New Roman"/>
          <w:sz w:val="24"/>
          <w:szCs w:val="24"/>
        </w:rPr>
        <w:t>გემფიბროზილი ზრდის მიოპათიის რისკს HMG-CoA რედუქტაზას ზოგიერთ ინჰიბიტორთან ერთად მიღებისას.</w:t>
      </w:r>
      <w:r w:rsidR="00F533E8" w:rsidRPr="00C808A5">
        <w:t xml:space="preserve"> </w:t>
      </w:r>
      <w:r w:rsidR="00F533E8" w:rsidRPr="00C808A5">
        <w:rPr>
          <w:rFonts w:cs="Times New Roman"/>
          <w:sz w:val="24"/>
          <w:szCs w:val="24"/>
        </w:rPr>
        <w:t>ამიტომ როზუვასტატინისა და გემფიბროზილის კომბინაცია არ არის რეკომენდებული.</w:t>
      </w:r>
      <w:r w:rsidR="001D557C" w:rsidRPr="00C808A5">
        <w:rPr>
          <w:rFonts w:cs="Times New Roman"/>
          <w:sz w:val="24"/>
          <w:szCs w:val="24"/>
        </w:rPr>
        <w:t xml:space="preserve"> ლიპიდების დონის შემდგომი ცვლილებების სარგებელი როზუვასტატინის ფიბრატებთან ან ნიაცინთან ერთად კომბინირებული გამოყენებისას უნდა შეფასდეს ასეთი კომბინაციების პოტენციურ რისკებთან მიმართებაში.</w:t>
      </w:r>
      <w:r w:rsidR="00151954" w:rsidRPr="00C808A5">
        <w:t xml:space="preserve"> </w:t>
      </w:r>
      <w:r w:rsidR="00151954" w:rsidRPr="00C808A5">
        <w:rPr>
          <w:rFonts w:cs="Times New Roman"/>
          <w:sz w:val="24"/>
          <w:szCs w:val="24"/>
        </w:rPr>
        <w:t>40 მგ დოზა უკუნაჩვენებია ფიბრატის ერთდროული გამოყენებისას (იხ. ნაწილები 4.5 და 4.8.).</w:t>
      </w:r>
      <w:r w:rsidR="005E34A2" w:rsidRPr="00C808A5">
        <w:rPr>
          <w:sz w:val="24"/>
          <w:szCs w:val="24"/>
        </w:rPr>
        <w:t xml:space="preserve"> </w:t>
      </w:r>
      <w:r w:rsidR="00B850A0" w:rsidRPr="00C808A5">
        <w:rPr>
          <w:sz w:val="24"/>
          <w:szCs w:val="24"/>
        </w:rPr>
        <w:t>როზუვასტატინი არ უნდა იქნას მიღებული სისტემური ფუზიდის მჟავას პრეპარატებთან ან ფუზიდის მჟავ</w:t>
      </w:r>
      <w:r w:rsidR="00F8021E" w:rsidRPr="00C808A5">
        <w:rPr>
          <w:sz w:val="24"/>
          <w:szCs w:val="24"/>
        </w:rPr>
        <w:t>ით</w:t>
      </w:r>
      <w:r w:rsidR="00B850A0" w:rsidRPr="00C808A5">
        <w:rPr>
          <w:sz w:val="24"/>
          <w:szCs w:val="24"/>
        </w:rPr>
        <w:t xml:space="preserve"> მკურნალობის შეწყვეტიდან 7 დღის განმავლობაში. </w:t>
      </w:r>
      <w:r w:rsidR="006C13A4" w:rsidRPr="00C808A5">
        <w:rPr>
          <w:sz w:val="24"/>
          <w:szCs w:val="24"/>
        </w:rPr>
        <w:t>იმ პაციენტებში, სადაც სისტემური ფუზიდის მჟავას გამოყენება აუცილებელია, სტატინებით მკურნალობა უნდა შეწყდეს ფუზიდის მჟავით მკურნალობის მთელი პერიოდის განმავლობაში.</w:t>
      </w:r>
      <w:r w:rsidR="00246C59" w:rsidRPr="00C808A5">
        <w:t xml:space="preserve"> </w:t>
      </w:r>
      <w:r w:rsidR="00246C59" w:rsidRPr="00C808A5">
        <w:rPr>
          <w:sz w:val="24"/>
          <w:szCs w:val="24"/>
        </w:rPr>
        <w:t xml:space="preserve">იყო </w:t>
      </w:r>
      <w:r w:rsidR="00DB18F9" w:rsidRPr="00C808A5">
        <w:rPr>
          <w:sz w:val="24"/>
          <w:szCs w:val="24"/>
        </w:rPr>
        <w:t>აღნიშნული</w:t>
      </w:r>
      <w:r w:rsidR="00246C59" w:rsidRPr="00C808A5">
        <w:rPr>
          <w:sz w:val="24"/>
          <w:szCs w:val="24"/>
        </w:rPr>
        <w:t xml:space="preserve"> რაბდომიოლიზის შე</w:t>
      </w:r>
      <w:r w:rsidR="00DB18F9" w:rsidRPr="00C808A5">
        <w:rPr>
          <w:sz w:val="24"/>
          <w:szCs w:val="24"/>
        </w:rPr>
        <w:t>მთხვევები</w:t>
      </w:r>
      <w:r w:rsidR="00246C59" w:rsidRPr="00C808A5">
        <w:rPr>
          <w:sz w:val="24"/>
          <w:szCs w:val="24"/>
        </w:rPr>
        <w:t xml:space="preserve"> (ზოგიერთი ფატალური შემთხვევების ჩათვლით) პაციენტებში, რომლებიც იღებდნენ ფუზიდის მჟავას და სტატინებს კომბინაციაში (იხ. ნაწილი 4.5).</w:t>
      </w:r>
      <w:r w:rsidR="00FD509C" w:rsidRPr="00C808A5">
        <w:t xml:space="preserve"> </w:t>
      </w:r>
      <w:r w:rsidR="00FD509C" w:rsidRPr="00C808A5">
        <w:rPr>
          <w:sz w:val="24"/>
          <w:szCs w:val="24"/>
        </w:rPr>
        <w:t>პაციენტებს უნდა მიეცეთ რჩევა, დაუყოვნებლივ მიმართონ ექიმს, თუ მათ აღენიშნებათ კუნთების სისუსტის, ტკივილის ან მგრძნობელობის რაიმე სიმპტომი.</w:t>
      </w:r>
      <w:r w:rsidR="00905B39" w:rsidRPr="00C808A5">
        <w:t xml:space="preserve"> </w:t>
      </w:r>
      <w:r w:rsidR="00905B39" w:rsidRPr="00C808A5">
        <w:rPr>
          <w:sz w:val="24"/>
          <w:szCs w:val="24"/>
        </w:rPr>
        <w:t>სტატინებით თერაპია შეიძლება ხელახლა დაინერგოს ფუზიდის მჟავას ბოლო დოზიდან შვიდი დღის შემდეგ.</w:t>
      </w:r>
      <w:r w:rsidR="00AD007D" w:rsidRPr="00C808A5">
        <w:t xml:space="preserve"> </w:t>
      </w:r>
      <w:r w:rsidR="00AD007D" w:rsidRPr="00C808A5">
        <w:rPr>
          <w:sz w:val="24"/>
          <w:szCs w:val="24"/>
        </w:rPr>
        <w:t xml:space="preserve">გამონაკლის შემთხვევებში, სადაც საჭიროა ხანგრძლივი სისტემური ფუზიდის მჟავა, მაგ. მძიმე ინფექციების სამკურნალოდ, როზუვასტატინის და ფუზიდის მჟავას ერთდროული გამოყენების აუცილებლობა უნდა განიხილებოდეს მხოლოდ </w:t>
      </w:r>
      <w:r w:rsidR="00091261" w:rsidRPr="00C808A5">
        <w:rPr>
          <w:sz w:val="24"/>
          <w:szCs w:val="24"/>
        </w:rPr>
        <w:t xml:space="preserve">ინდივიდუალურად ყოველი </w:t>
      </w:r>
      <w:r w:rsidR="00AD007D" w:rsidRPr="00C808A5">
        <w:rPr>
          <w:sz w:val="24"/>
          <w:szCs w:val="24"/>
        </w:rPr>
        <w:t>შემთხვევის</w:t>
      </w:r>
      <w:r w:rsidR="00091261" w:rsidRPr="00C808A5">
        <w:rPr>
          <w:sz w:val="24"/>
          <w:szCs w:val="24"/>
        </w:rPr>
        <w:t xml:space="preserve"> მიხედვით</w:t>
      </w:r>
      <w:r w:rsidR="00AD007D" w:rsidRPr="00C808A5">
        <w:rPr>
          <w:sz w:val="24"/>
          <w:szCs w:val="24"/>
        </w:rPr>
        <w:t xml:space="preserve"> და მჭიდრო სამედიცინო მეთვალყურეობის ქვეშ.</w:t>
      </w:r>
      <w:r w:rsidR="00F74914" w:rsidRPr="00C808A5">
        <w:t xml:space="preserve"> </w:t>
      </w:r>
      <w:r w:rsidR="00F74914" w:rsidRPr="00C808A5">
        <w:rPr>
          <w:sz w:val="24"/>
          <w:szCs w:val="24"/>
        </w:rPr>
        <w:t xml:space="preserve">როზუვასტატინი არ უნდა იქნას გამოყენებული მწვავე, სერიოზული მდგომარეობის მქონე პაციენტში, რომელიც მიუთითებს მიოპათიაზე ან მიდრეკილია თირკმლის უკმარისობის განვითარებაზე, </w:t>
      </w:r>
      <w:r w:rsidR="006F2B36" w:rsidRPr="00C808A5">
        <w:rPr>
          <w:sz w:val="24"/>
          <w:szCs w:val="24"/>
        </w:rPr>
        <w:t>როგორც</w:t>
      </w:r>
      <w:r w:rsidR="00F74914" w:rsidRPr="00C808A5">
        <w:rPr>
          <w:sz w:val="24"/>
          <w:szCs w:val="24"/>
        </w:rPr>
        <w:t xml:space="preserve"> რაბდომიოლიზის </w:t>
      </w:r>
      <w:r w:rsidR="00877CB1" w:rsidRPr="00C808A5">
        <w:rPr>
          <w:sz w:val="24"/>
          <w:szCs w:val="24"/>
        </w:rPr>
        <w:t>მეორადი შედეგი</w:t>
      </w:r>
      <w:r w:rsidR="00F74914" w:rsidRPr="00C808A5">
        <w:rPr>
          <w:sz w:val="24"/>
          <w:szCs w:val="24"/>
        </w:rPr>
        <w:t xml:space="preserve"> (მაგ. სეფსისი, ჰიპოტენზია, სერიოზული ქირურგიული ჩარევა, ტრავმა, მძიმე მეტაბოლური, ენდოკრინული და ელექტროლიტური დარღვევები; ან უკონტროლო კრუნჩხვები).</w:t>
      </w:r>
    </w:p>
    <w:p w14:paraId="678670E9" w14:textId="51EEB55D" w:rsidR="009E5584" w:rsidRPr="00C808A5" w:rsidRDefault="005D2972" w:rsidP="00C2388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  <w:u w:val="single"/>
        </w:rPr>
        <w:t>ღვიძლის ეფექტები</w:t>
      </w:r>
      <w:r w:rsidR="009E5584"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3A564BAD" w14:textId="1B8DC96A" w:rsidR="00C96D98" w:rsidRPr="00C808A5" w:rsidRDefault="0095201B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ისევე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როგორც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სხვა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HMG-CoA </w:t>
      </w:r>
      <w:r w:rsidRPr="00C808A5">
        <w:rPr>
          <w:rFonts w:ascii="Sylfaen" w:hAnsi="Sylfaen" w:cs="Sylfaen"/>
          <w:sz w:val="24"/>
          <w:szCs w:val="24"/>
        </w:rPr>
        <w:t>რედუქტაზას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ინჰიბიტორების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შემთხვევაში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როზუვასტატინი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სიფრთხილით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უნდა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იქნას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გამოყენებული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რომლებიც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იღებენ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ალკოჰოლის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გადაჭარბებულ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რაოდენობას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>/</w:t>
      </w:r>
      <w:r w:rsidRPr="00C808A5">
        <w:rPr>
          <w:rFonts w:ascii="Sylfaen" w:hAnsi="Sylfaen" w:cs="Sylfaen"/>
          <w:sz w:val="24"/>
          <w:szCs w:val="24"/>
        </w:rPr>
        <w:t>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აქვთ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ღვიძლის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დაავადების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ისტორია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  <w:r w:rsidR="00C96D98" w:rsidRPr="00C808A5">
        <w:rPr>
          <w:rFonts w:cs="Times New Roman"/>
          <w:sz w:val="24"/>
          <w:szCs w:val="24"/>
        </w:rPr>
        <w:t xml:space="preserve"> რეკომენდებულია ღვიძლის ფუნქციური ტესტების ჩატარება მკურნალობის დაწყებამდე და 3 თვის შემდეგ.</w:t>
      </w:r>
      <w:r w:rsidR="003E26AE" w:rsidRPr="00C808A5">
        <w:t xml:space="preserve"> </w:t>
      </w:r>
      <w:r w:rsidR="003E26AE" w:rsidRPr="00C808A5">
        <w:rPr>
          <w:rFonts w:cs="Times New Roman"/>
          <w:sz w:val="24"/>
          <w:szCs w:val="24"/>
        </w:rPr>
        <w:t xml:space="preserve">როზუვასტატინის მიღება უნდა შეწყდეს ან დოზა შემცირდეს, თუ შრატში ტრანსამინაზების დონე 3-ჯერ </w:t>
      </w:r>
      <w:r w:rsidR="003E26AE" w:rsidRPr="00C808A5">
        <w:rPr>
          <w:rFonts w:cs="Times New Roman"/>
          <w:sz w:val="24"/>
          <w:szCs w:val="24"/>
        </w:rPr>
        <w:lastRenderedPageBreak/>
        <w:t>აღემატება ნორმის ზედა ზღვარს.</w:t>
      </w:r>
      <w:r w:rsidR="00CC5FC3" w:rsidRPr="00C808A5">
        <w:t xml:space="preserve"> </w:t>
      </w:r>
      <w:r w:rsidR="00CC5FC3" w:rsidRPr="00C808A5">
        <w:rPr>
          <w:rFonts w:cs="Times New Roman"/>
          <w:sz w:val="24"/>
          <w:szCs w:val="24"/>
        </w:rPr>
        <w:t>ღვიძლის სერიოზული მოვლენების მოხსენების მაჩვენებელი (ძირითადად ღვიძლის ტრანსამინაზების მატებასთან ერთად) პოსტმარკეტინგული გამოყენებისას უფრო მაღალია 40 მგ დოზით.</w:t>
      </w:r>
      <w:r w:rsidR="00920174" w:rsidRPr="00C808A5">
        <w:t xml:space="preserve"> </w:t>
      </w:r>
      <w:r w:rsidR="00920174" w:rsidRPr="00C808A5">
        <w:rPr>
          <w:rFonts w:cs="Times New Roman"/>
          <w:sz w:val="24"/>
          <w:szCs w:val="24"/>
        </w:rPr>
        <w:t>ჰიპოთირეოზით ან ნეფროზული სინდრომით გამოწვეული მეორადი ჰიპერქოლესტერინემიის მქონე პაციენტებში, ძირითადი დაავადების მკურნალობა უნდა მოხდეს როზუვასტატინით თერაპიის დაწყებამდე.</w:t>
      </w:r>
    </w:p>
    <w:p w14:paraId="00E62076" w14:textId="7F1EB90A" w:rsidR="009E5584" w:rsidRPr="00C808A5" w:rsidRDefault="005D2EF4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08A5">
        <w:rPr>
          <w:rFonts w:ascii="Sylfaen" w:hAnsi="Sylfaen" w:cs="Times New Roman"/>
          <w:b/>
          <w:bCs/>
          <w:sz w:val="24"/>
          <w:szCs w:val="24"/>
          <w:u w:val="single"/>
        </w:rPr>
        <w:t>რასა</w:t>
      </w:r>
      <w:r w:rsidR="009E5584" w:rsidRPr="00C808A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B210089" w14:textId="49CD6F65" w:rsidR="005D6FEE" w:rsidRPr="00C808A5" w:rsidRDefault="005D2EF4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ფარმაკოკინეტიკური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კვლევები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აჩვენებს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ექსპოზიციის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ზრდას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აზიელ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სუბიექტებში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კავკასიელებთან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შედარებით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Pr="00C808A5">
        <w:rPr>
          <w:rFonts w:ascii="Sylfaen" w:hAnsi="Sylfaen" w:cs="Sylfaen"/>
          <w:sz w:val="24"/>
          <w:szCs w:val="24"/>
        </w:rPr>
        <w:t>იხ</w:t>
      </w:r>
      <w:r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Pr="00C808A5">
        <w:rPr>
          <w:rFonts w:ascii="Sylfaen" w:hAnsi="Sylfaen" w:cs="Sylfaen"/>
          <w:sz w:val="24"/>
          <w:szCs w:val="24"/>
        </w:rPr>
        <w:t>ნაწილები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4.2, 4.3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5.2).</w:t>
      </w:r>
      <w:r w:rsidRPr="00C808A5">
        <w:rPr>
          <w:rFonts w:cs="Times New Roman"/>
          <w:sz w:val="24"/>
          <w:szCs w:val="24"/>
        </w:rPr>
        <w:t xml:space="preserve"> </w:t>
      </w:r>
    </w:p>
    <w:p w14:paraId="6FC5953F" w14:textId="659E49DF" w:rsidR="009E5584" w:rsidRPr="00C808A5" w:rsidRDefault="0095201B" w:rsidP="00C2388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პროტეაზას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ინჰიბიტორები</w:t>
      </w:r>
      <w:r w:rsidR="009E5584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C8A1DCC" w14:textId="1DFA969A" w:rsidR="003C1E65" w:rsidRPr="00C808A5" w:rsidRDefault="004B0971" w:rsidP="003C1E65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გაზრდილი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სისტემური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ექსპოზიცია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დაფიქსირდა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სუბიექტებში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რომლებიც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იღებდნენ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როზუვასტატინს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პროტეაზას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სხვადასხვა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ინჰიბიტორებთან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ერთად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რიტონავირთან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C1E65" w:rsidRPr="00C808A5">
        <w:rPr>
          <w:rFonts w:ascii="Sylfaen" w:hAnsi="Sylfaen" w:cs="Times New Roman"/>
          <w:sz w:val="24"/>
          <w:szCs w:val="24"/>
        </w:rPr>
        <w:t>კომბინაციაში.</w:t>
      </w:r>
      <w:r w:rsidR="00A94349" w:rsidRPr="00C808A5">
        <w:t xml:space="preserve"> </w:t>
      </w:r>
      <w:r w:rsidR="00A94349" w:rsidRPr="00C808A5">
        <w:rPr>
          <w:rFonts w:ascii="Sylfaen" w:hAnsi="Sylfaen" w:cs="Times New Roman"/>
          <w:sz w:val="24"/>
          <w:szCs w:val="24"/>
        </w:rPr>
        <w:t>გასათვალისწინებელია როგორც როზუვასტატინის გამოყენებისას ლიპიდების შემცირების სარგებლობა აივ-ინფიცირებულ პაციენტებში, რომლებიც იღებენ პროტეაზას ინჰიბიტორებს, ასევე როზუვასტატინის პლაზმური კონცენტრაციის გაზრდის პოტენციალი პროტეაზას ინჰიბიტორებით მკურნალობისას როზუვასტატინის დოზების დაწყებისას და ტიტრირებისას.</w:t>
      </w:r>
      <w:r w:rsidR="00914505" w:rsidRPr="00C808A5">
        <w:t xml:space="preserve"> </w:t>
      </w:r>
      <w:r w:rsidR="00914505" w:rsidRPr="00C808A5">
        <w:rPr>
          <w:rFonts w:ascii="Sylfaen" w:hAnsi="Sylfaen" w:cs="Times New Roman"/>
          <w:sz w:val="24"/>
          <w:szCs w:val="24"/>
        </w:rPr>
        <w:t>პროტეაზას გარკვეულ ინჰიბიტორებთან ერთდროული გამოყენება არ არის რეკომენდებული როზუვასტატინის დოზის კორექტირების გარეშე (იხ. პუნქტები 4.2 და 4.5).</w:t>
      </w:r>
    </w:p>
    <w:p w14:paraId="0992B6F6" w14:textId="749F2E24" w:rsidR="009E5584" w:rsidRPr="00C808A5" w:rsidRDefault="00850F2D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ფილტვების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ინტერსტიციული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დაავადება</w:t>
      </w:r>
      <w:r w:rsidR="009E5584"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6A045C" w14:textId="4602E0D8" w:rsidR="00001D69" w:rsidRPr="00C808A5" w:rsidRDefault="00001D69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ფილტვების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ინტერსტიციული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დაავადების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გამონაკლისი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შემთხვევები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დაფიქსირდა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ზოგიერთი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სტატინის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გამოყენებისას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განსაკუთრებით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ხანგრძლივი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თერაპიის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დროს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  <w:r w:rsidR="00B926C4" w:rsidRPr="00C808A5">
        <w:t xml:space="preserve"> </w:t>
      </w:r>
      <w:r w:rsidR="00B926C4" w:rsidRPr="00C808A5">
        <w:rPr>
          <w:rFonts w:ascii="Sylfaen" w:hAnsi="Sylfaen" w:cs="Sylfaen"/>
          <w:sz w:val="24"/>
          <w:szCs w:val="24"/>
        </w:rPr>
        <w:t>გამომწვევი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26C4" w:rsidRPr="00C808A5">
        <w:rPr>
          <w:rFonts w:ascii="Sylfaen" w:hAnsi="Sylfaen" w:cs="Sylfaen"/>
          <w:sz w:val="24"/>
          <w:szCs w:val="24"/>
        </w:rPr>
        <w:t>ნიშნები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26C4" w:rsidRPr="00C808A5">
        <w:rPr>
          <w:rFonts w:ascii="Sylfaen" w:hAnsi="Sylfaen" w:cs="Sylfaen"/>
          <w:sz w:val="24"/>
          <w:szCs w:val="24"/>
        </w:rPr>
        <w:t>შეიძლება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26C4" w:rsidRPr="00C808A5">
        <w:rPr>
          <w:rFonts w:ascii="Sylfaen" w:hAnsi="Sylfaen" w:cs="Sylfaen"/>
          <w:sz w:val="24"/>
          <w:szCs w:val="24"/>
        </w:rPr>
        <w:t>მოიცავდეს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26C4" w:rsidRPr="00C808A5">
        <w:rPr>
          <w:rFonts w:ascii="Sylfaen" w:hAnsi="Sylfaen" w:cs="Sylfaen"/>
          <w:sz w:val="24"/>
          <w:szCs w:val="24"/>
        </w:rPr>
        <w:t>ქოშინს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B926C4" w:rsidRPr="00C808A5">
        <w:rPr>
          <w:rFonts w:ascii="Sylfaen" w:hAnsi="Sylfaen" w:cs="Sylfaen"/>
          <w:sz w:val="24"/>
          <w:szCs w:val="24"/>
        </w:rPr>
        <w:t>არაპროდუქტიულ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26C4" w:rsidRPr="00C808A5">
        <w:rPr>
          <w:rFonts w:ascii="Sylfaen" w:hAnsi="Sylfaen" w:cs="Sylfaen"/>
          <w:sz w:val="24"/>
          <w:szCs w:val="24"/>
        </w:rPr>
        <w:t>ხველას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26C4" w:rsidRPr="00C808A5">
        <w:rPr>
          <w:rFonts w:ascii="Sylfaen" w:hAnsi="Sylfaen" w:cs="Sylfaen"/>
          <w:sz w:val="24"/>
          <w:szCs w:val="24"/>
        </w:rPr>
        <w:t>და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26C4" w:rsidRPr="00C808A5">
        <w:rPr>
          <w:rFonts w:ascii="Sylfaen" w:hAnsi="Sylfaen" w:cs="Sylfaen"/>
          <w:sz w:val="24"/>
          <w:szCs w:val="24"/>
        </w:rPr>
        <w:t>ზოგადი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26C4" w:rsidRPr="00C808A5">
        <w:rPr>
          <w:rFonts w:ascii="Sylfaen" w:hAnsi="Sylfaen" w:cs="Sylfaen"/>
          <w:sz w:val="24"/>
          <w:szCs w:val="24"/>
        </w:rPr>
        <w:t>ჯანმრთელობის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26C4" w:rsidRPr="00C808A5">
        <w:rPr>
          <w:rFonts w:ascii="Sylfaen" w:hAnsi="Sylfaen" w:cs="Sylfaen"/>
          <w:sz w:val="24"/>
          <w:szCs w:val="24"/>
        </w:rPr>
        <w:t>გაუარესებას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="00B926C4" w:rsidRPr="00C808A5">
        <w:rPr>
          <w:rFonts w:ascii="Sylfaen" w:hAnsi="Sylfaen" w:cs="Sylfaen"/>
          <w:sz w:val="24"/>
          <w:szCs w:val="24"/>
        </w:rPr>
        <w:t>დაღლილობა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B926C4" w:rsidRPr="00C808A5">
        <w:rPr>
          <w:rFonts w:ascii="Sylfaen" w:hAnsi="Sylfaen" w:cs="Sylfaen"/>
          <w:sz w:val="24"/>
          <w:szCs w:val="24"/>
        </w:rPr>
        <w:t>წონის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26C4" w:rsidRPr="00C808A5">
        <w:rPr>
          <w:rFonts w:ascii="Sylfaen" w:hAnsi="Sylfaen" w:cs="Sylfaen"/>
          <w:sz w:val="24"/>
          <w:szCs w:val="24"/>
        </w:rPr>
        <w:t>კლება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26C4" w:rsidRPr="00C808A5">
        <w:rPr>
          <w:rFonts w:ascii="Sylfaen" w:hAnsi="Sylfaen" w:cs="Sylfaen"/>
          <w:sz w:val="24"/>
          <w:szCs w:val="24"/>
        </w:rPr>
        <w:t>და</w:t>
      </w:r>
      <w:r w:rsidR="00B926C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926C4" w:rsidRPr="00C808A5">
        <w:rPr>
          <w:rFonts w:ascii="Sylfaen" w:hAnsi="Sylfaen" w:cs="Sylfaen"/>
          <w:sz w:val="24"/>
          <w:szCs w:val="24"/>
        </w:rPr>
        <w:t>ცხელება</w:t>
      </w:r>
      <w:r w:rsidR="00B926C4" w:rsidRPr="00C808A5">
        <w:rPr>
          <w:rFonts w:ascii="Times New Roman" w:hAnsi="Times New Roman" w:cs="Times New Roman"/>
          <w:sz w:val="24"/>
          <w:szCs w:val="24"/>
        </w:rPr>
        <w:t>).</w:t>
      </w:r>
      <w:r w:rsidR="0017053C" w:rsidRPr="00C808A5">
        <w:t xml:space="preserve"> </w:t>
      </w:r>
      <w:r w:rsidR="0017053C" w:rsidRPr="00C808A5">
        <w:rPr>
          <w:rFonts w:ascii="Sylfaen" w:hAnsi="Sylfaen" w:cs="Sylfaen"/>
          <w:sz w:val="24"/>
          <w:szCs w:val="24"/>
        </w:rPr>
        <w:t>თუ</w:t>
      </w:r>
      <w:r w:rsidR="0017053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7053C" w:rsidRPr="00C808A5">
        <w:rPr>
          <w:rFonts w:ascii="Sylfaen" w:hAnsi="Sylfaen" w:cs="Sylfaen"/>
          <w:sz w:val="24"/>
          <w:szCs w:val="24"/>
        </w:rPr>
        <w:t>არსებობს</w:t>
      </w:r>
      <w:r w:rsidR="0017053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7053C" w:rsidRPr="00C808A5">
        <w:rPr>
          <w:rFonts w:ascii="Sylfaen" w:hAnsi="Sylfaen" w:cs="Sylfaen"/>
          <w:sz w:val="24"/>
          <w:szCs w:val="24"/>
        </w:rPr>
        <w:t>ეჭვი</w:t>
      </w:r>
      <w:r w:rsidR="0017053C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17053C" w:rsidRPr="00C808A5">
        <w:rPr>
          <w:rFonts w:ascii="Sylfaen" w:hAnsi="Sylfaen" w:cs="Sylfaen"/>
          <w:sz w:val="24"/>
          <w:szCs w:val="24"/>
        </w:rPr>
        <w:t>რომ</w:t>
      </w:r>
      <w:r w:rsidR="0017053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7053C" w:rsidRPr="00C808A5">
        <w:rPr>
          <w:rFonts w:ascii="Sylfaen" w:hAnsi="Sylfaen" w:cs="Sylfaen"/>
          <w:sz w:val="24"/>
          <w:szCs w:val="24"/>
        </w:rPr>
        <w:t>პაციენტს</w:t>
      </w:r>
      <w:r w:rsidR="0017053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7053C" w:rsidRPr="00C808A5">
        <w:rPr>
          <w:rFonts w:ascii="Sylfaen" w:hAnsi="Sylfaen" w:cs="Sylfaen"/>
          <w:sz w:val="24"/>
          <w:szCs w:val="24"/>
        </w:rPr>
        <w:t>განუვითარდა</w:t>
      </w:r>
      <w:r w:rsidR="0017053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7053C" w:rsidRPr="00C808A5">
        <w:rPr>
          <w:rFonts w:ascii="Sylfaen" w:hAnsi="Sylfaen" w:cs="Sylfaen"/>
          <w:sz w:val="24"/>
          <w:szCs w:val="24"/>
        </w:rPr>
        <w:t>ფილტვების</w:t>
      </w:r>
      <w:r w:rsidR="0017053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7053C" w:rsidRPr="00C808A5">
        <w:rPr>
          <w:rFonts w:ascii="Sylfaen" w:hAnsi="Sylfaen" w:cs="Sylfaen"/>
          <w:sz w:val="24"/>
          <w:szCs w:val="24"/>
        </w:rPr>
        <w:t>ინტერსტიციული</w:t>
      </w:r>
      <w:r w:rsidR="0017053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7053C" w:rsidRPr="00C808A5">
        <w:rPr>
          <w:rFonts w:ascii="Sylfaen" w:hAnsi="Sylfaen" w:cs="Sylfaen"/>
          <w:sz w:val="24"/>
          <w:szCs w:val="24"/>
        </w:rPr>
        <w:t>დაავადება</w:t>
      </w:r>
      <w:r w:rsidR="0017053C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17053C" w:rsidRPr="00C808A5">
        <w:rPr>
          <w:rFonts w:ascii="Sylfaen" w:hAnsi="Sylfaen" w:cs="Sylfaen"/>
          <w:sz w:val="24"/>
          <w:szCs w:val="24"/>
        </w:rPr>
        <w:t>სტატინებით</w:t>
      </w:r>
      <w:r w:rsidR="0017053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7053C" w:rsidRPr="00C808A5">
        <w:rPr>
          <w:rFonts w:ascii="Sylfaen" w:hAnsi="Sylfaen" w:cs="Sylfaen"/>
          <w:sz w:val="24"/>
          <w:szCs w:val="24"/>
        </w:rPr>
        <w:t>თერაპია</w:t>
      </w:r>
      <w:r w:rsidR="0017053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7053C" w:rsidRPr="00C808A5">
        <w:rPr>
          <w:rFonts w:ascii="Sylfaen" w:hAnsi="Sylfaen" w:cs="Sylfaen"/>
          <w:sz w:val="24"/>
          <w:szCs w:val="24"/>
        </w:rPr>
        <w:t>უნდა</w:t>
      </w:r>
      <w:r w:rsidR="0017053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17053C" w:rsidRPr="00C808A5">
        <w:rPr>
          <w:rFonts w:ascii="Sylfaen" w:hAnsi="Sylfaen" w:cs="Sylfaen"/>
          <w:sz w:val="24"/>
          <w:szCs w:val="24"/>
        </w:rPr>
        <w:t>შეწყდეს</w:t>
      </w:r>
      <w:r w:rsidR="0017053C" w:rsidRPr="00C808A5">
        <w:rPr>
          <w:rFonts w:ascii="Times New Roman" w:hAnsi="Times New Roman" w:cs="Times New Roman"/>
          <w:sz w:val="24"/>
          <w:szCs w:val="24"/>
        </w:rPr>
        <w:t>.</w:t>
      </w:r>
    </w:p>
    <w:p w14:paraId="34D8C846" w14:textId="1A03C623" w:rsidR="00A910E1" w:rsidRPr="00C808A5" w:rsidRDefault="009E0F1B" w:rsidP="00C2388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შაქრიანი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დიაბეტი</w:t>
      </w:r>
      <w:r w:rsidR="00A910E1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3B41ADA" w14:textId="304459B9" w:rsidR="00B27F3C" w:rsidRPr="00C808A5" w:rsidRDefault="00B27F3C" w:rsidP="00C23882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ზოგიერთი მტკიცებულება ვარაუდობს, რომ სტატინები, როგორც კლასი, ამაღლებენ სისხლში გლუკოზის დონეს და ზოგიერთ პაციენტში, რომლებსაც აქვთ მომავალში დიაბეტის განვითარების მაღალი რისკი, შეიძლება გამოიწვიოს ჰიპერგლიკემია, რაც მოითხოვს დიაბეტის ოფიციალურ მკურნალობას.</w:t>
      </w:r>
      <w:r w:rsidR="00C903D9" w:rsidRPr="00C808A5">
        <w:t xml:space="preserve"> </w:t>
      </w:r>
      <w:r w:rsidR="00C903D9" w:rsidRPr="00C808A5">
        <w:rPr>
          <w:rFonts w:ascii="Sylfaen" w:hAnsi="Sylfaen" w:cs="Sylfaen"/>
          <w:sz w:val="24"/>
          <w:szCs w:val="24"/>
        </w:rPr>
        <w:t>თუმცა, ეს რისკი აჭარბებს სტატინებით  სისხლძარღვთა რისკის შემცირებას და, შესაბამისად, არ უნდა იყოს სტატინებით მკურნალობის შეწყვეტის მიზეზი.</w:t>
      </w:r>
      <w:r w:rsidR="00220470" w:rsidRPr="00C808A5">
        <w:t xml:space="preserve"> </w:t>
      </w:r>
      <w:r w:rsidR="00220470" w:rsidRPr="00C808A5">
        <w:rPr>
          <w:rFonts w:ascii="Sylfaen" w:hAnsi="Sylfaen" w:cs="Sylfaen"/>
          <w:sz w:val="24"/>
          <w:szCs w:val="24"/>
        </w:rPr>
        <w:t>რისკის ქვეშ მყოფი პაციენტებმა (გლუკოზა 5,6-დან 6,9 მმოლ/ლ, BMI&gt;30 კგ/მ2, მომატებული ტრიგლიცერიდები, ჰიპერტენზია) უნდა გაიარონ კლინიკური და ბიოქიმიური მონიტორინგი ეროვნული გაიდლაინების შესაბამისად.</w:t>
      </w:r>
      <w:r w:rsidR="00881803" w:rsidRPr="00C808A5">
        <w:t xml:space="preserve"> </w:t>
      </w:r>
      <w:r w:rsidR="004A4752" w:rsidRPr="00C808A5">
        <w:rPr>
          <w:rFonts w:ascii="Times New Roman" w:hAnsi="Times New Roman" w:cs="Times New Roman"/>
          <w:sz w:val="24"/>
          <w:szCs w:val="24"/>
        </w:rPr>
        <w:t>JUPITER</w:t>
      </w:r>
      <w:r w:rsidR="00881803" w:rsidRPr="00C808A5">
        <w:rPr>
          <w:rFonts w:ascii="Sylfaen" w:hAnsi="Sylfaen" w:cs="Sylfaen"/>
          <w:sz w:val="24"/>
          <w:szCs w:val="24"/>
        </w:rPr>
        <w:t xml:space="preserve"> კვლევაში, შაქრიანი დიაბეტის საერთო სიხშირე იყო 2.8% როზუვასტატინით და 2.3% </w:t>
      </w:r>
      <w:r w:rsidR="00881803" w:rsidRPr="00C808A5">
        <w:rPr>
          <w:rFonts w:ascii="Sylfaen" w:hAnsi="Sylfaen" w:cs="Sylfaen"/>
          <w:sz w:val="24"/>
          <w:szCs w:val="24"/>
        </w:rPr>
        <w:lastRenderedPageBreak/>
        <w:t>პლაცებოსთან ერთად, ძირითადად პაციენტებში უზმოზე გლუკოზის დონი</w:t>
      </w:r>
      <w:r w:rsidR="004A4752" w:rsidRPr="00C808A5">
        <w:rPr>
          <w:rFonts w:ascii="Sylfaen" w:hAnsi="Sylfaen" w:cs="Sylfaen"/>
          <w:sz w:val="24"/>
          <w:szCs w:val="24"/>
        </w:rPr>
        <w:t>თ</w:t>
      </w:r>
      <w:r w:rsidR="00881803" w:rsidRPr="00C808A5">
        <w:rPr>
          <w:rFonts w:ascii="Sylfaen" w:hAnsi="Sylfaen" w:cs="Sylfaen"/>
          <w:sz w:val="24"/>
          <w:szCs w:val="24"/>
        </w:rPr>
        <w:t xml:space="preserve"> 5.6-დან 6.9 მმოლ/ლ-მდე.</w:t>
      </w:r>
    </w:p>
    <w:p w14:paraId="38443338" w14:textId="1B61362B" w:rsidR="00A910E1" w:rsidRPr="00902A2E" w:rsidRDefault="0017053C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Sylfaen" w:hAnsi="Sylfaen" w:cs="Sylfaen"/>
          <w:b/>
          <w:bCs/>
          <w:sz w:val="24"/>
          <w:szCs w:val="24"/>
        </w:rPr>
        <w:t>მ</w:t>
      </w:r>
      <w:r w:rsidR="008748F4" w:rsidRPr="00902A2E">
        <w:rPr>
          <w:rFonts w:ascii="Sylfaen" w:hAnsi="Sylfaen" w:cs="Sylfaen"/>
          <w:b/>
          <w:bCs/>
          <w:sz w:val="24"/>
          <w:szCs w:val="24"/>
        </w:rPr>
        <w:t>წვავე</w:t>
      </w:r>
      <w:r w:rsidRPr="00902A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2A2E">
        <w:rPr>
          <w:rFonts w:ascii="Sylfaen" w:hAnsi="Sylfaen" w:cs="Sylfaen"/>
          <w:b/>
          <w:bCs/>
          <w:sz w:val="24"/>
          <w:szCs w:val="24"/>
        </w:rPr>
        <w:t>კანის</w:t>
      </w:r>
      <w:r w:rsidRPr="00902A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2A2E">
        <w:rPr>
          <w:rFonts w:ascii="Sylfaen" w:hAnsi="Sylfaen" w:cs="Sylfaen"/>
          <w:b/>
          <w:bCs/>
          <w:sz w:val="24"/>
          <w:szCs w:val="24"/>
        </w:rPr>
        <w:t>გვერდითი</w:t>
      </w:r>
      <w:r w:rsidRPr="00902A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2A2E">
        <w:rPr>
          <w:rFonts w:ascii="Sylfaen" w:hAnsi="Sylfaen" w:cs="Sylfaen"/>
          <w:b/>
          <w:bCs/>
          <w:sz w:val="24"/>
          <w:szCs w:val="24"/>
        </w:rPr>
        <w:t>რეაქციები</w:t>
      </w:r>
      <w:r w:rsidR="00A910E1" w:rsidRPr="00902A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9ABD41" w14:textId="592EB490" w:rsidR="00A910E1" w:rsidRPr="00902A2E" w:rsidRDefault="00D52C01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2A2E">
        <w:rPr>
          <w:rFonts w:ascii="Sylfaen" w:hAnsi="Sylfaen" w:cs="Sylfaen"/>
          <w:sz w:val="24"/>
          <w:szCs w:val="24"/>
        </w:rPr>
        <w:t>როზუვასტატინის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გამოყენებისას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დაფიქსირდა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კანის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სერიოზული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რეაქციები</w:t>
      </w:r>
      <w:r w:rsidRPr="00902A2E">
        <w:rPr>
          <w:rFonts w:ascii="Times New Roman" w:hAnsi="Times New Roman" w:cs="Times New Roman"/>
          <w:sz w:val="24"/>
          <w:szCs w:val="24"/>
        </w:rPr>
        <w:t xml:space="preserve">, </w:t>
      </w:r>
      <w:r w:rsidRPr="00902A2E">
        <w:rPr>
          <w:rFonts w:ascii="Sylfaen" w:hAnsi="Sylfaen" w:cs="Sylfaen"/>
          <w:sz w:val="24"/>
          <w:szCs w:val="24"/>
        </w:rPr>
        <w:t>მათ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შორის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სტივენს</w:t>
      </w:r>
      <w:r w:rsidRPr="00902A2E">
        <w:rPr>
          <w:rFonts w:ascii="Times New Roman" w:hAnsi="Times New Roman" w:cs="Times New Roman"/>
          <w:sz w:val="24"/>
          <w:szCs w:val="24"/>
        </w:rPr>
        <w:t>-</w:t>
      </w:r>
      <w:r w:rsidRPr="00902A2E">
        <w:rPr>
          <w:rFonts w:ascii="Sylfaen" w:hAnsi="Sylfaen" w:cs="Sylfaen"/>
          <w:sz w:val="24"/>
          <w:szCs w:val="24"/>
        </w:rPr>
        <w:t>ჯონსონის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სინდრომი</w:t>
      </w:r>
      <w:r w:rsidRPr="00902A2E">
        <w:rPr>
          <w:rFonts w:ascii="Times New Roman" w:hAnsi="Times New Roman" w:cs="Times New Roman"/>
          <w:sz w:val="24"/>
          <w:szCs w:val="24"/>
        </w:rPr>
        <w:t xml:space="preserve"> (SJS) </w:t>
      </w:r>
      <w:r w:rsidRPr="00902A2E">
        <w:rPr>
          <w:rFonts w:ascii="Sylfaen" w:hAnsi="Sylfaen" w:cs="Sylfaen"/>
          <w:sz w:val="24"/>
          <w:szCs w:val="24"/>
        </w:rPr>
        <w:t>და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წამლის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რეაქცია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ეოზინოფილიით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და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სისტემური</w:t>
      </w:r>
      <w:r w:rsidRPr="00902A2E">
        <w:rPr>
          <w:rFonts w:ascii="Times New Roman" w:hAnsi="Times New Roman" w:cs="Times New Roman"/>
          <w:sz w:val="24"/>
          <w:szCs w:val="24"/>
        </w:rPr>
        <w:t xml:space="preserve"> </w:t>
      </w:r>
      <w:r w:rsidRPr="00902A2E">
        <w:rPr>
          <w:rFonts w:ascii="Sylfaen" w:hAnsi="Sylfaen" w:cs="Sylfaen"/>
          <w:sz w:val="24"/>
          <w:szCs w:val="24"/>
        </w:rPr>
        <w:t>სიმპტომებით (</w:t>
      </w:r>
      <w:r w:rsidR="00902A2E" w:rsidRPr="00197340">
        <w:rPr>
          <w:rFonts w:ascii="Sylfaen" w:hAnsi="Sylfaen" w:cs="Sylfaen"/>
          <w:sz w:val="24"/>
          <w:szCs w:val="24"/>
        </w:rPr>
        <w:t>D</w:t>
      </w:r>
      <w:r w:rsidRPr="00902A2E">
        <w:rPr>
          <w:rFonts w:ascii="Sylfaen" w:hAnsi="Sylfaen" w:cs="Sylfaen"/>
          <w:sz w:val="24"/>
          <w:szCs w:val="24"/>
        </w:rPr>
        <w:t>RESS), რომლებიც შეიძლება იყოს სიცოცხლისთვის საშიში ან ფატალური</w:t>
      </w:r>
      <w:r w:rsidR="00F45F5A" w:rsidRPr="00902A2E">
        <w:rPr>
          <w:rFonts w:ascii="Sylfaen" w:hAnsi="Sylfaen" w:cs="Sylfaen"/>
          <w:sz w:val="24"/>
          <w:szCs w:val="24"/>
        </w:rPr>
        <w:t xml:space="preserve">. </w:t>
      </w:r>
      <w:r w:rsidR="00FC265F" w:rsidRPr="00902A2E">
        <w:rPr>
          <w:rFonts w:ascii="Sylfaen" w:hAnsi="Sylfaen" w:cs="Sylfaen"/>
          <w:sz w:val="24"/>
          <w:szCs w:val="24"/>
        </w:rPr>
        <w:t>პრეპარატის დანიშვნისას პაციენტები უნდა იყვნენ გაფრთხილებული კანის მძიმე რეაქციების ნიშნებისა და სიმპტომების შესახებ და უნდა იყვნენ მჭიდრო დაკვირვების ქვეშ.</w:t>
      </w:r>
      <w:r w:rsidR="009B3990" w:rsidRPr="00902A2E">
        <w:t xml:space="preserve"> </w:t>
      </w:r>
      <w:r w:rsidR="009B3990" w:rsidRPr="00902A2E">
        <w:rPr>
          <w:rFonts w:ascii="Sylfaen" w:hAnsi="Sylfaen" w:cs="Sylfaen"/>
          <w:sz w:val="24"/>
          <w:szCs w:val="24"/>
        </w:rPr>
        <w:t>თუ ამ რეაქციის დამადასტურებელი ნიშნები და სიმპტომები გამოჩნდება, როზუვასტატინის მიღება დაუყოვნებლივ უნდა შეწყდეს და განიხილოს ალტერნატიული მკურნალობა. თუ პაციენტს განუვითარდა ისეთი სერიოზული რეაქცია, როგორიცაა SJS ან DRESS როზუვასტატინის გამოყენებისას, როზუვასტატინით მკურნალობა არ</w:t>
      </w:r>
      <w:r w:rsidR="003D1C39" w:rsidRPr="00902A2E">
        <w:rPr>
          <w:rFonts w:ascii="Sylfaen" w:hAnsi="Sylfaen" w:cs="Sylfaen"/>
          <w:sz w:val="24"/>
          <w:szCs w:val="24"/>
        </w:rPr>
        <w:t>ასდროს</w:t>
      </w:r>
      <w:r w:rsidR="009B3990" w:rsidRPr="00902A2E">
        <w:rPr>
          <w:rFonts w:ascii="Sylfaen" w:hAnsi="Sylfaen" w:cs="Sylfaen"/>
          <w:sz w:val="24"/>
          <w:szCs w:val="24"/>
        </w:rPr>
        <w:t xml:space="preserve"> უნდა განახლდეს ამ პაციენტში. </w:t>
      </w:r>
    </w:p>
    <w:p w14:paraId="0DFD9D2B" w14:textId="04847FC5" w:rsidR="00A910E1" w:rsidRPr="00C808A5" w:rsidRDefault="004A4752" w:rsidP="00C23882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902A2E">
        <w:rPr>
          <w:rFonts w:ascii="Sylfaen" w:hAnsi="Sylfaen" w:cs="Times New Roman"/>
          <w:sz w:val="24"/>
          <w:szCs w:val="24"/>
          <w:u w:val="single"/>
        </w:rPr>
        <w:t>პედიატრიული პოპულაცია</w:t>
      </w:r>
    </w:p>
    <w:p w14:paraId="4ED7157E" w14:textId="5AF6CD2D" w:rsidR="00B42AD0" w:rsidRPr="00C808A5" w:rsidRDefault="00B42AD0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ხაზოვანი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სიმაღლის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Pr="00C808A5">
        <w:rPr>
          <w:rFonts w:ascii="Sylfaen" w:hAnsi="Sylfaen" w:cs="Sylfaen"/>
          <w:sz w:val="24"/>
          <w:szCs w:val="24"/>
        </w:rPr>
        <w:t>სიმაღლის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), </w:t>
      </w:r>
      <w:r w:rsidRPr="00C808A5">
        <w:rPr>
          <w:rFonts w:ascii="Sylfaen" w:hAnsi="Sylfaen" w:cs="Sylfaen"/>
          <w:sz w:val="24"/>
          <w:szCs w:val="24"/>
        </w:rPr>
        <w:t>წონის</w:t>
      </w:r>
      <w:r w:rsidRPr="00C808A5">
        <w:rPr>
          <w:rFonts w:ascii="Times New Roman" w:hAnsi="Times New Roman" w:cs="Times New Roman"/>
          <w:sz w:val="24"/>
          <w:szCs w:val="24"/>
        </w:rPr>
        <w:t>, BMI (</w:t>
      </w:r>
      <w:r w:rsidRPr="00C808A5">
        <w:rPr>
          <w:rFonts w:ascii="Sylfaen" w:hAnsi="Sylfaen" w:cs="Sylfaen"/>
          <w:sz w:val="24"/>
          <w:szCs w:val="24"/>
        </w:rPr>
        <w:t>სხეულის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მასის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ინდექსი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)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სქესობრივი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მომწიფების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მეორადი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მახასიათებლების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შეფასება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ტანერის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სტადიით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6-</w:t>
      </w:r>
      <w:r w:rsidRPr="00C808A5">
        <w:rPr>
          <w:rFonts w:ascii="Sylfaen" w:hAnsi="Sylfaen" w:cs="Sylfaen"/>
          <w:sz w:val="24"/>
          <w:szCs w:val="24"/>
        </w:rPr>
        <w:t>დან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17 </w:t>
      </w:r>
      <w:r w:rsidRPr="00C808A5">
        <w:rPr>
          <w:rFonts w:ascii="Sylfaen" w:hAnsi="Sylfaen" w:cs="Sylfaen"/>
          <w:sz w:val="24"/>
          <w:szCs w:val="24"/>
        </w:rPr>
        <w:t>წლამდე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ასაკის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პედიატრიულ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რომლებიც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იღებენ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როზუვასტატინს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შემოიფარგლება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ორწლიანი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პერიოდით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  <w:r w:rsidR="000418EE" w:rsidRPr="00C808A5">
        <w:t xml:space="preserve"> </w:t>
      </w:r>
      <w:r w:rsidR="000418EE" w:rsidRPr="00C808A5">
        <w:rPr>
          <w:rFonts w:ascii="Sylfaen" w:hAnsi="Sylfaen" w:cs="Sylfaen"/>
          <w:sz w:val="24"/>
          <w:szCs w:val="24"/>
        </w:rPr>
        <w:t>ორწლიანი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418EE" w:rsidRPr="00C808A5">
        <w:rPr>
          <w:rFonts w:ascii="Sylfaen" w:hAnsi="Sylfaen" w:cs="Sylfaen"/>
          <w:sz w:val="24"/>
          <w:szCs w:val="24"/>
        </w:rPr>
        <w:t>საკვლევი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418EE" w:rsidRPr="00C808A5">
        <w:rPr>
          <w:rFonts w:ascii="Sylfaen" w:hAnsi="Sylfaen" w:cs="Sylfaen"/>
          <w:sz w:val="24"/>
          <w:szCs w:val="24"/>
        </w:rPr>
        <w:t>მკურნალობის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418EE" w:rsidRPr="00C808A5">
        <w:rPr>
          <w:rFonts w:ascii="Sylfaen" w:hAnsi="Sylfaen" w:cs="Sylfaen"/>
          <w:sz w:val="24"/>
          <w:szCs w:val="24"/>
        </w:rPr>
        <w:t>შემდეგ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0418EE" w:rsidRPr="00C808A5">
        <w:rPr>
          <w:rFonts w:ascii="Sylfaen" w:hAnsi="Sylfaen" w:cs="Sylfaen"/>
          <w:sz w:val="24"/>
          <w:szCs w:val="24"/>
        </w:rPr>
        <w:t>არ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418EE" w:rsidRPr="00C808A5">
        <w:rPr>
          <w:rFonts w:ascii="Sylfaen" w:hAnsi="Sylfaen" w:cs="Sylfaen"/>
          <w:sz w:val="24"/>
          <w:szCs w:val="24"/>
        </w:rPr>
        <w:t>გამოვლენილა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418EE" w:rsidRPr="00C808A5">
        <w:rPr>
          <w:rFonts w:ascii="Sylfaen" w:hAnsi="Sylfaen" w:cs="Sylfaen"/>
          <w:sz w:val="24"/>
          <w:szCs w:val="24"/>
        </w:rPr>
        <w:t>რაიმე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418EE" w:rsidRPr="00C808A5">
        <w:rPr>
          <w:rFonts w:ascii="Sylfaen" w:hAnsi="Sylfaen" w:cs="Sylfaen"/>
          <w:sz w:val="24"/>
          <w:szCs w:val="24"/>
        </w:rPr>
        <w:t>ეფექტი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418EE" w:rsidRPr="00C808A5">
        <w:rPr>
          <w:rFonts w:ascii="Sylfaen" w:hAnsi="Sylfaen" w:cs="Sylfaen"/>
          <w:sz w:val="24"/>
          <w:szCs w:val="24"/>
        </w:rPr>
        <w:t>ზრდაზე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0418EE" w:rsidRPr="00C808A5">
        <w:rPr>
          <w:rFonts w:ascii="Sylfaen" w:hAnsi="Sylfaen" w:cs="Sylfaen"/>
          <w:sz w:val="24"/>
          <w:szCs w:val="24"/>
        </w:rPr>
        <w:t>წონაზე</w:t>
      </w:r>
      <w:r w:rsidR="000418EE" w:rsidRPr="00C808A5">
        <w:rPr>
          <w:rFonts w:ascii="Times New Roman" w:hAnsi="Times New Roman" w:cs="Times New Roman"/>
          <w:sz w:val="24"/>
          <w:szCs w:val="24"/>
        </w:rPr>
        <w:t>, BMI-</w:t>
      </w:r>
      <w:r w:rsidR="000418EE" w:rsidRPr="00C808A5">
        <w:rPr>
          <w:rFonts w:ascii="Sylfaen" w:hAnsi="Sylfaen" w:cs="Sylfaen"/>
          <w:sz w:val="24"/>
          <w:szCs w:val="24"/>
        </w:rPr>
        <w:t>ზე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418EE" w:rsidRPr="00C808A5">
        <w:rPr>
          <w:rFonts w:ascii="Sylfaen" w:hAnsi="Sylfaen" w:cs="Sylfaen"/>
          <w:sz w:val="24"/>
          <w:szCs w:val="24"/>
        </w:rPr>
        <w:t>ან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418EE" w:rsidRPr="00C808A5">
        <w:rPr>
          <w:rFonts w:ascii="Sylfaen" w:hAnsi="Sylfaen" w:cs="Sylfaen"/>
          <w:sz w:val="24"/>
          <w:szCs w:val="24"/>
        </w:rPr>
        <w:t>სქესობრივ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418EE" w:rsidRPr="00C808A5">
        <w:rPr>
          <w:rFonts w:ascii="Sylfaen" w:hAnsi="Sylfaen" w:cs="Sylfaen"/>
          <w:sz w:val="24"/>
          <w:szCs w:val="24"/>
        </w:rPr>
        <w:t>მომწიფებაზე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="000418EE" w:rsidRPr="00C808A5">
        <w:rPr>
          <w:rFonts w:ascii="Sylfaen" w:hAnsi="Sylfaen" w:cs="Sylfaen"/>
          <w:sz w:val="24"/>
          <w:szCs w:val="24"/>
        </w:rPr>
        <w:t>იხ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0418EE" w:rsidRPr="00C808A5">
        <w:rPr>
          <w:rFonts w:ascii="Sylfaen" w:hAnsi="Sylfaen" w:cs="Sylfaen"/>
          <w:sz w:val="24"/>
          <w:szCs w:val="24"/>
        </w:rPr>
        <w:t>ნაწილი</w:t>
      </w:r>
      <w:r w:rsidR="000418EE" w:rsidRPr="00C808A5">
        <w:rPr>
          <w:rFonts w:ascii="Times New Roman" w:hAnsi="Times New Roman" w:cs="Times New Roman"/>
          <w:sz w:val="24"/>
          <w:szCs w:val="24"/>
        </w:rPr>
        <w:t xml:space="preserve"> 5.1).</w:t>
      </w:r>
      <w:r w:rsidR="007760F2" w:rsidRPr="00C808A5">
        <w:t xml:space="preserve"> </w:t>
      </w:r>
      <w:r w:rsidR="00DF5C35" w:rsidRPr="00C808A5">
        <w:rPr>
          <w:rFonts w:ascii="Sylfaen" w:hAnsi="Sylfaen" w:cs="Sylfaen"/>
          <w:sz w:val="24"/>
          <w:szCs w:val="24"/>
        </w:rPr>
        <w:t>ბავშვთა და მოზარდთა კლინიკურ კვლევაში, რომლებიც მკურნალობდნენ როზუვასტატინით 52 კვირის განმავლობაში, CK&gt;10xULN და კუნთების სიმპტომების მომატება ვარჯიშის ან გაზრდილი ფიზიკური აქტივობის შემდეგ აღინიშნებოდა უფრო ხშირად, ვიდრე კლინიკურ კვლევებში მოზრდილებში (იხ. ნაწილი 4.8).</w:t>
      </w:r>
    </w:p>
    <w:p w14:paraId="6C8762C1" w14:textId="77777777" w:rsidR="00017CE2" w:rsidRPr="00C808A5" w:rsidRDefault="00017CE2" w:rsidP="00C23882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</w:p>
    <w:p w14:paraId="79136A75" w14:textId="77777777" w:rsidR="00112C16" w:rsidRPr="00C808A5" w:rsidRDefault="00A910E1" w:rsidP="00C23882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>4.5</w:t>
      </w:r>
      <w:r w:rsidR="00443957" w:rsidRPr="00C808A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2C16" w:rsidRPr="00C808A5">
        <w:rPr>
          <w:rFonts w:ascii="Sylfaen" w:hAnsi="Sylfaen" w:cs="Sylfaen"/>
          <w:b/>
          <w:bCs/>
          <w:sz w:val="24"/>
          <w:szCs w:val="24"/>
        </w:rPr>
        <w:t>ურთიერთქმედება</w:t>
      </w:r>
      <w:r w:rsidR="00112C16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2C16" w:rsidRPr="00C808A5">
        <w:rPr>
          <w:rFonts w:ascii="Sylfaen" w:hAnsi="Sylfaen" w:cs="Sylfaen"/>
          <w:b/>
          <w:bCs/>
          <w:sz w:val="24"/>
          <w:szCs w:val="24"/>
        </w:rPr>
        <w:t>სხვა</w:t>
      </w:r>
      <w:r w:rsidR="00112C16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2C16" w:rsidRPr="00C808A5">
        <w:rPr>
          <w:rFonts w:ascii="Sylfaen" w:hAnsi="Sylfaen" w:cs="Sylfaen"/>
          <w:b/>
          <w:bCs/>
          <w:sz w:val="24"/>
          <w:szCs w:val="24"/>
        </w:rPr>
        <w:t>სამკურნალო</w:t>
      </w:r>
      <w:r w:rsidR="00112C16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2C16" w:rsidRPr="00C808A5">
        <w:rPr>
          <w:rFonts w:ascii="Sylfaen" w:hAnsi="Sylfaen" w:cs="Sylfaen"/>
          <w:b/>
          <w:bCs/>
          <w:sz w:val="24"/>
          <w:szCs w:val="24"/>
        </w:rPr>
        <w:t>საშუალებებთან</w:t>
      </w:r>
      <w:r w:rsidR="00112C16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2C16" w:rsidRPr="00C808A5">
        <w:rPr>
          <w:rFonts w:ascii="Sylfaen" w:hAnsi="Sylfaen" w:cs="Sylfaen"/>
          <w:b/>
          <w:bCs/>
          <w:sz w:val="24"/>
          <w:szCs w:val="24"/>
        </w:rPr>
        <w:t>და</w:t>
      </w:r>
      <w:r w:rsidR="00112C16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2C16" w:rsidRPr="00C808A5">
        <w:rPr>
          <w:rFonts w:ascii="Sylfaen" w:hAnsi="Sylfaen" w:cs="Sylfaen"/>
          <w:b/>
          <w:bCs/>
          <w:sz w:val="24"/>
          <w:szCs w:val="24"/>
        </w:rPr>
        <w:t>ურთიერთქმედების</w:t>
      </w:r>
      <w:r w:rsidR="00112C16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2C16" w:rsidRPr="00C808A5">
        <w:rPr>
          <w:rFonts w:ascii="Sylfaen" w:hAnsi="Sylfaen" w:cs="Sylfaen"/>
          <w:b/>
          <w:bCs/>
          <w:sz w:val="24"/>
          <w:szCs w:val="24"/>
        </w:rPr>
        <w:t>სხვა</w:t>
      </w:r>
      <w:r w:rsidR="00112C16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12C16" w:rsidRPr="00C808A5">
        <w:rPr>
          <w:rFonts w:ascii="Sylfaen" w:hAnsi="Sylfaen" w:cs="Sylfaen"/>
          <w:b/>
          <w:bCs/>
          <w:sz w:val="24"/>
          <w:szCs w:val="24"/>
        </w:rPr>
        <w:t>ფორმები</w:t>
      </w:r>
    </w:p>
    <w:p w14:paraId="3D890533" w14:textId="77777777" w:rsidR="00BB3F09" w:rsidRPr="00C808A5" w:rsidRDefault="00BB3F09" w:rsidP="00C23882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  <w:u w:val="single"/>
        </w:rPr>
      </w:pP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 xml:space="preserve">თანმხლები სამკურნალო საშუალებების ეფექტი როზუვასტატინზე </w:t>
      </w:r>
    </w:p>
    <w:p w14:paraId="3677AED1" w14:textId="21D9176C" w:rsidR="00A910E1" w:rsidRPr="00C808A5" w:rsidRDefault="007C6C7E" w:rsidP="0040738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ka-GE"/>
          <w14:ligatures w14:val="none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გადამტანი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ცილის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ინჰიბიტორები</w:t>
      </w:r>
      <w:r w:rsidR="00A910E1" w:rsidRPr="00C808A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910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84FDD" w:rsidRPr="00C808A5">
        <w:rPr>
          <w:rFonts w:ascii="Sylfaen" w:hAnsi="Sylfaen" w:cs="Sylfaen"/>
          <w:sz w:val="24"/>
          <w:szCs w:val="24"/>
        </w:rPr>
        <w:t>როზუვასტატინი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84FDD" w:rsidRPr="00C808A5">
        <w:rPr>
          <w:rFonts w:ascii="Sylfaen" w:hAnsi="Sylfaen" w:cs="Sylfaen"/>
          <w:sz w:val="24"/>
          <w:szCs w:val="24"/>
        </w:rPr>
        <w:t>არის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84FDD" w:rsidRPr="00C808A5">
        <w:rPr>
          <w:rFonts w:ascii="Sylfaen" w:hAnsi="Sylfaen" w:cs="Sylfaen"/>
          <w:sz w:val="24"/>
          <w:szCs w:val="24"/>
        </w:rPr>
        <w:t>სუბსტრატი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84FDD" w:rsidRPr="00C808A5">
        <w:rPr>
          <w:rFonts w:ascii="Sylfaen" w:hAnsi="Sylfaen" w:cs="Sylfaen"/>
          <w:sz w:val="24"/>
          <w:szCs w:val="24"/>
        </w:rPr>
        <w:t>გარკვეული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84FDD" w:rsidRPr="00C808A5">
        <w:rPr>
          <w:rFonts w:ascii="Sylfaen" w:hAnsi="Sylfaen" w:cs="Sylfaen"/>
          <w:sz w:val="24"/>
          <w:szCs w:val="24"/>
        </w:rPr>
        <w:t>სატრანსპორტო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84FDD" w:rsidRPr="00C808A5">
        <w:rPr>
          <w:rFonts w:ascii="Sylfaen" w:hAnsi="Sylfaen" w:cs="Sylfaen"/>
          <w:sz w:val="24"/>
          <w:szCs w:val="24"/>
        </w:rPr>
        <w:t>პროტეინებისთვის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284FDD" w:rsidRPr="00C808A5">
        <w:rPr>
          <w:rFonts w:ascii="Sylfaen" w:hAnsi="Sylfaen" w:cs="Sylfaen"/>
          <w:sz w:val="24"/>
          <w:szCs w:val="24"/>
        </w:rPr>
        <w:t>მათ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84FDD" w:rsidRPr="00C808A5">
        <w:rPr>
          <w:rFonts w:ascii="Sylfaen" w:hAnsi="Sylfaen" w:cs="Sylfaen"/>
          <w:sz w:val="24"/>
          <w:szCs w:val="24"/>
        </w:rPr>
        <w:t>შორის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84FDD" w:rsidRPr="00C808A5">
        <w:rPr>
          <w:rFonts w:ascii="Sylfaen" w:hAnsi="Sylfaen" w:cs="Sylfaen"/>
          <w:sz w:val="24"/>
          <w:szCs w:val="24"/>
        </w:rPr>
        <w:t>ღვიძლის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84FDD" w:rsidRPr="00C808A5">
        <w:rPr>
          <w:rFonts w:ascii="Sylfaen" w:hAnsi="Sylfaen" w:cs="Sylfaen"/>
          <w:sz w:val="24"/>
          <w:szCs w:val="24"/>
        </w:rPr>
        <w:t>ათვისების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84FDD" w:rsidRPr="00C808A5">
        <w:rPr>
          <w:rFonts w:ascii="Sylfaen" w:hAnsi="Sylfaen" w:cs="Sylfaen"/>
          <w:sz w:val="24"/>
          <w:szCs w:val="24"/>
        </w:rPr>
        <w:t>გადამზიდავი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 OATP1B1 </w:t>
      </w:r>
      <w:r w:rsidR="00284FDD" w:rsidRPr="00C808A5">
        <w:rPr>
          <w:rFonts w:ascii="Sylfaen" w:hAnsi="Sylfaen" w:cs="Sylfaen"/>
          <w:sz w:val="24"/>
          <w:szCs w:val="24"/>
        </w:rPr>
        <w:t>და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84FDD" w:rsidRPr="00C808A5">
        <w:rPr>
          <w:rFonts w:ascii="Sylfaen" w:hAnsi="Sylfaen" w:cs="Sylfaen"/>
          <w:sz w:val="24"/>
          <w:szCs w:val="24"/>
        </w:rPr>
        <w:t>გამონადენის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84FDD" w:rsidRPr="00C808A5">
        <w:rPr>
          <w:rFonts w:ascii="Sylfaen" w:hAnsi="Sylfaen" w:cs="Sylfaen"/>
          <w:sz w:val="24"/>
          <w:szCs w:val="24"/>
        </w:rPr>
        <w:t>გადამზიდავი</w:t>
      </w:r>
      <w:r w:rsidR="00284FDD" w:rsidRPr="00C808A5">
        <w:rPr>
          <w:rFonts w:ascii="Times New Roman" w:hAnsi="Times New Roman" w:cs="Times New Roman"/>
          <w:sz w:val="24"/>
          <w:szCs w:val="24"/>
        </w:rPr>
        <w:t xml:space="preserve"> BCRP.</w:t>
      </w:r>
      <w:r w:rsidR="00FF6B36" w:rsidRPr="00C808A5">
        <w:rPr>
          <w:rFonts w:cs="Times New Roman"/>
          <w:sz w:val="24"/>
          <w:szCs w:val="24"/>
        </w:rPr>
        <w:t xml:space="preserve"> </w:t>
      </w:r>
      <w:r w:rsidR="008D32DC" w:rsidRPr="00C808A5">
        <w:rPr>
          <w:rFonts w:cs="Times New Roman"/>
          <w:sz w:val="24"/>
          <w:szCs w:val="24"/>
        </w:rPr>
        <w:t xml:space="preserve">როზუვასტატინის ერთდროულმა გამოყენებამ იმ სამკურნალო საშუალებებთან, რომლებიც წარმოადგენენ ამ გადამტანი ცილების ინჰიბიტორებს, შეიძლება გამოიწვიოს როზუვასტატინის პლაზმური კონცენტრაციის მომატება და მიოპათიის განვითარების რისკი (იხ. განყოფილებები 4.2, 4.4 და 4.5, ცხრილი 1). </w:t>
      </w:r>
    </w:p>
    <w:p w14:paraId="794A9647" w14:textId="474F88A1" w:rsidR="00A910E1" w:rsidRPr="00C808A5" w:rsidRDefault="00CF6BE3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</w:rPr>
        <w:t>ციკლოსპორინი</w:t>
      </w:r>
      <w:r w:rsidR="00A910E1" w:rsidRPr="00C808A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55112" w:rsidRPr="00C808A5">
        <w:t xml:space="preserve"> </w:t>
      </w:r>
      <w:r w:rsidR="00C55112" w:rsidRPr="00C808A5">
        <w:rPr>
          <w:rFonts w:ascii="Sylfaen" w:hAnsi="Sylfaen" w:cs="Sylfaen"/>
          <w:sz w:val="24"/>
          <w:szCs w:val="24"/>
        </w:rPr>
        <w:t>როზუვასტატინით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55112" w:rsidRPr="00C808A5">
        <w:rPr>
          <w:rFonts w:ascii="Sylfaen" w:hAnsi="Sylfaen" w:cs="Sylfaen"/>
          <w:sz w:val="24"/>
          <w:szCs w:val="24"/>
        </w:rPr>
        <w:t>და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55112" w:rsidRPr="00C808A5">
        <w:rPr>
          <w:rFonts w:ascii="Sylfaen" w:hAnsi="Sylfaen" w:cs="Sylfaen"/>
          <w:sz w:val="24"/>
          <w:szCs w:val="24"/>
        </w:rPr>
        <w:t>ციკლოსპორინით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55112" w:rsidRPr="00C808A5">
        <w:rPr>
          <w:rFonts w:ascii="Sylfaen" w:hAnsi="Sylfaen" w:cs="Sylfaen"/>
          <w:sz w:val="24"/>
          <w:szCs w:val="24"/>
        </w:rPr>
        <w:t>ერთდროული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55112" w:rsidRPr="00C808A5">
        <w:rPr>
          <w:rFonts w:ascii="Sylfaen" w:hAnsi="Sylfaen" w:cs="Sylfaen"/>
          <w:sz w:val="24"/>
          <w:szCs w:val="24"/>
        </w:rPr>
        <w:t>მკურნალობის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55112" w:rsidRPr="00C808A5">
        <w:rPr>
          <w:rFonts w:ascii="Sylfaen" w:hAnsi="Sylfaen" w:cs="Sylfaen"/>
          <w:sz w:val="24"/>
          <w:szCs w:val="24"/>
        </w:rPr>
        <w:t>დროს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C55112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 AUC </w:t>
      </w:r>
      <w:r w:rsidR="00C55112" w:rsidRPr="00C808A5">
        <w:rPr>
          <w:rFonts w:ascii="Sylfaen" w:hAnsi="Sylfaen" w:cs="Sylfaen"/>
          <w:sz w:val="24"/>
          <w:szCs w:val="24"/>
        </w:rPr>
        <w:t>მნიშვნელობები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55112" w:rsidRPr="00C808A5">
        <w:rPr>
          <w:rFonts w:ascii="Sylfaen" w:hAnsi="Sylfaen" w:cs="Sylfaen"/>
          <w:sz w:val="24"/>
          <w:szCs w:val="24"/>
        </w:rPr>
        <w:t>საშუალოდ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 7-</w:t>
      </w:r>
      <w:r w:rsidR="00C55112" w:rsidRPr="00C808A5">
        <w:rPr>
          <w:rFonts w:ascii="Sylfaen" w:hAnsi="Sylfaen" w:cs="Sylfaen"/>
          <w:sz w:val="24"/>
          <w:szCs w:val="24"/>
        </w:rPr>
        <w:t>ჯერ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55112" w:rsidRPr="00C808A5">
        <w:rPr>
          <w:rFonts w:ascii="Sylfaen" w:hAnsi="Sylfaen" w:cs="Sylfaen"/>
          <w:sz w:val="24"/>
          <w:szCs w:val="24"/>
        </w:rPr>
        <w:t>მაღალი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55112" w:rsidRPr="00C808A5">
        <w:rPr>
          <w:rFonts w:ascii="Sylfaen" w:hAnsi="Sylfaen" w:cs="Sylfaen"/>
          <w:sz w:val="24"/>
          <w:szCs w:val="24"/>
        </w:rPr>
        <w:t>იყო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C55112" w:rsidRPr="00C808A5">
        <w:rPr>
          <w:rFonts w:ascii="Sylfaen" w:hAnsi="Sylfaen" w:cs="Sylfaen"/>
          <w:sz w:val="24"/>
          <w:szCs w:val="24"/>
        </w:rPr>
        <w:t>ვიდრე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55112" w:rsidRPr="00C808A5">
        <w:rPr>
          <w:rFonts w:ascii="Sylfaen" w:hAnsi="Sylfaen" w:cs="Sylfaen"/>
          <w:sz w:val="24"/>
          <w:szCs w:val="24"/>
        </w:rPr>
        <w:t>ჯანმრთელ</w:t>
      </w:r>
      <w:r w:rsidR="00C5511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C55112" w:rsidRPr="00C808A5">
        <w:rPr>
          <w:rFonts w:ascii="Sylfaen" w:hAnsi="Sylfaen" w:cs="Sylfaen"/>
          <w:sz w:val="24"/>
          <w:szCs w:val="24"/>
        </w:rPr>
        <w:t>მოხალისეებში</w:t>
      </w:r>
      <w:r w:rsidR="00C55112" w:rsidRPr="00C808A5">
        <w:rPr>
          <w:rFonts w:ascii="Times New Roman" w:hAnsi="Times New Roman" w:cs="Times New Roman"/>
          <w:sz w:val="24"/>
          <w:szCs w:val="24"/>
        </w:rPr>
        <w:t>.</w:t>
      </w:r>
      <w:r w:rsidR="003E15E7" w:rsidRPr="00C808A5">
        <w:rPr>
          <w:rFonts w:ascii="Sylfaen" w:hAnsi="Sylfaen" w:cs="Times New Roman"/>
          <w:sz w:val="24"/>
          <w:szCs w:val="24"/>
        </w:rPr>
        <w:t xml:space="preserve"> როზუვასტატინი უკუნაჩვენებია </w:t>
      </w:r>
      <w:r w:rsidR="003E15E7" w:rsidRPr="00C808A5">
        <w:rPr>
          <w:rFonts w:ascii="Sylfaen" w:hAnsi="Sylfaen" w:cs="Times New Roman"/>
          <w:sz w:val="24"/>
          <w:szCs w:val="24"/>
        </w:rPr>
        <w:lastRenderedPageBreak/>
        <w:t xml:space="preserve">პაციენტებში, რომლებიც ერთდროულად იღებენ </w:t>
      </w:r>
      <w:r w:rsidR="00593964" w:rsidRPr="00C808A5">
        <w:rPr>
          <w:rFonts w:ascii="Sylfaen" w:hAnsi="Sylfaen" w:cs="Times New Roman"/>
          <w:sz w:val="24"/>
          <w:szCs w:val="24"/>
        </w:rPr>
        <w:t>ციკლოსპორინ</w:t>
      </w:r>
      <w:r w:rsidR="00902A2E">
        <w:rPr>
          <w:rFonts w:ascii="Sylfaen" w:hAnsi="Sylfaen" w:cs="Times New Roman"/>
          <w:sz w:val="24"/>
          <w:szCs w:val="24"/>
        </w:rPr>
        <w:t>ს</w:t>
      </w:r>
      <w:r w:rsidR="003E15E7" w:rsidRPr="00C808A5">
        <w:rPr>
          <w:rFonts w:ascii="Sylfaen" w:hAnsi="Sylfaen" w:cs="Times New Roman"/>
          <w:sz w:val="24"/>
          <w:szCs w:val="24"/>
        </w:rPr>
        <w:t>. ერთდროულმა მიღებამ არ იმოქმედა ციკლოსპორინის პლაზმურ კონცენტრაციაზე.</w:t>
      </w:r>
      <w:r w:rsidR="00A910E1"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5378D8" w14:textId="049BA4DB" w:rsidR="00003F0D" w:rsidRPr="00C808A5" w:rsidRDefault="00D33FB0" w:rsidP="0040738B">
      <w:pPr>
        <w:spacing w:after="0" w:line="240" w:lineRule="auto"/>
        <w:ind w:right="-22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</w:rPr>
        <w:t>პროტეაზას ინჰიბიტორები</w:t>
      </w:r>
      <w:r w:rsidR="00A910E1" w:rsidRPr="00C808A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910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მიუხედავად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იმისა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რომ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ურთიერთქმედების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ზუსტი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მექანიზმი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უცნობია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პროტეაზას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ინჰიბიტორის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ერთდროულმა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გამოყენებამ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შეიძლება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ძლიერად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გაზარდოს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ექსპოზიცია</w:t>
      </w:r>
      <w:r w:rsidR="00630B4A" w:rsidRPr="00C808A5">
        <w:rPr>
          <w:rFonts w:ascii="Sylfaen" w:hAnsi="Sylfaen" w:cs="Sylfaen"/>
          <w:sz w:val="24"/>
          <w:szCs w:val="24"/>
        </w:rPr>
        <w:t>.</w:t>
      </w:r>
      <w:r w:rsidR="00C72818" w:rsidRPr="00C808A5">
        <w:rPr>
          <w:rFonts w:ascii="Sylfaen" w:hAnsi="Sylfaen" w:cs="Sylfaen"/>
          <w:sz w:val="24"/>
          <w:szCs w:val="24"/>
        </w:rPr>
        <w:t xml:space="preserve"> მაგალითად, ფარმაკოკინეტიკურ კვლევაში, 10 მგ როზუვასტატინის და პროტეაზას ორი ინჰიბიტორის (300 მგ ატაზანავირი / 100 მგ რიტონავირი) ერთობლივი მიღება ჯანმრთელ მოხალისეებში ასოცირებული იყო </w:t>
      </w:r>
      <w:r w:rsidR="00713DE7" w:rsidRPr="00C808A5">
        <w:rPr>
          <w:rFonts w:ascii="Sylfaen" w:hAnsi="Sylfaen" w:cs="Sylfaen"/>
          <w:sz w:val="24"/>
          <w:szCs w:val="24"/>
        </w:rPr>
        <w:t xml:space="preserve">როზუვასტატინის AUC-ის და Cmax-ის შესაბამისად </w:t>
      </w:r>
      <w:r w:rsidR="00C72818" w:rsidRPr="00C808A5">
        <w:rPr>
          <w:rFonts w:ascii="Sylfaen" w:hAnsi="Sylfaen" w:cs="Sylfaen"/>
          <w:sz w:val="24"/>
          <w:szCs w:val="24"/>
        </w:rPr>
        <w:t>დაახლოებით სამჯერ და ხუთ</w:t>
      </w:r>
      <w:r w:rsidR="00713DE7" w:rsidRPr="00C808A5">
        <w:rPr>
          <w:rFonts w:ascii="Sylfaen" w:hAnsi="Sylfaen" w:cs="Sylfaen"/>
          <w:sz w:val="24"/>
          <w:szCs w:val="24"/>
        </w:rPr>
        <w:t>-</w:t>
      </w:r>
      <w:r w:rsidR="00C72818" w:rsidRPr="00C808A5">
        <w:rPr>
          <w:rFonts w:ascii="Sylfaen" w:hAnsi="Sylfaen" w:cs="Sylfaen"/>
          <w:sz w:val="24"/>
          <w:szCs w:val="24"/>
        </w:rPr>
        <w:t>შვიდჯერ ზრდ</w:t>
      </w:r>
      <w:r w:rsidR="00713DE7" w:rsidRPr="00C808A5">
        <w:rPr>
          <w:rFonts w:ascii="Sylfaen" w:hAnsi="Sylfaen" w:cs="Sylfaen"/>
          <w:sz w:val="24"/>
          <w:szCs w:val="24"/>
        </w:rPr>
        <w:t>ასთან</w:t>
      </w:r>
      <w:r w:rsidR="00C72818" w:rsidRPr="00C808A5">
        <w:rPr>
          <w:rFonts w:ascii="Sylfaen" w:hAnsi="Sylfaen" w:cs="Sylfaen"/>
          <w:sz w:val="24"/>
          <w:szCs w:val="24"/>
        </w:rPr>
        <w:t>.</w:t>
      </w:r>
      <w:r w:rsidR="00A910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და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პროტეაზას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ინჰიბიტორების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გარკვეული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კომბინაციების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ერთდროული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გამოყენება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შეიძლება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B6379" w:rsidRPr="00C808A5">
        <w:rPr>
          <w:rFonts w:ascii="Sylfaen" w:hAnsi="Sylfaen" w:cs="Sylfaen"/>
          <w:sz w:val="24"/>
          <w:szCs w:val="24"/>
        </w:rPr>
        <w:t>გადაწყვეტილ იყოს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დოზის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კორექციის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ფრთხილად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განხილვის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შემდეგ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003F0D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ექსპოზიციის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მოსალოდნელი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ზრდის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003F0D" w:rsidRPr="00C808A5">
        <w:rPr>
          <w:rFonts w:ascii="Sylfaen" w:hAnsi="Sylfaen" w:cs="Sylfaen"/>
          <w:sz w:val="24"/>
          <w:szCs w:val="24"/>
        </w:rPr>
        <w:t>საფუძველზე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="00003F0D" w:rsidRPr="00C808A5">
        <w:rPr>
          <w:rFonts w:ascii="Sylfaen" w:hAnsi="Sylfaen" w:cs="Sylfaen"/>
          <w:sz w:val="24"/>
          <w:szCs w:val="24"/>
        </w:rPr>
        <w:t>იხ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003F0D" w:rsidRPr="00C808A5">
        <w:rPr>
          <w:rFonts w:ascii="Sylfaen" w:hAnsi="Sylfaen" w:cs="Sylfaen"/>
          <w:sz w:val="24"/>
          <w:szCs w:val="24"/>
        </w:rPr>
        <w:t>პუნქტები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4.2, 4.4 </w:t>
      </w:r>
      <w:r w:rsidR="00003F0D" w:rsidRPr="00C808A5">
        <w:rPr>
          <w:rFonts w:ascii="Sylfaen" w:hAnsi="Sylfaen" w:cs="Sylfaen"/>
          <w:sz w:val="24"/>
          <w:szCs w:val="24"/>
        </w:rPr>
        <w:t>და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4.5 </w:t>
      </w:r>
      <w:r w:rsidR="00003F0D" w:rsidRPr="00C808A5">
        <w:rPr>
          <w:rFonts w:ascii="Sylfaen" w:hAnsi="Sylfaen" w:cs="Sylfaen"/>
          <w:sz w:val="24"/>
          <w:szCs w:val="24"/>
        </w:rPr>
        <w:t>ცხრილი</w:t>
      </w:r>
      <w:r w:rsidR="00003F0D" w:rsidRPr="00C808A5">
        <w:rPr>
          <w:rFonts w:ascii="Times New Roman" w:hAnsi="Times New Roman" w:cs="Times New Roman"/>
          <w:sz w:val="24"/>
          <w:szCs w:val="24"/>
        </w:rPr>
        <w:t xml:space="preserve"> 1).</w:t>
      </w:r>
    </w:p>
    <w:p w14:paraId="151132D8" w14:textId="6DF44813" w:rsidR="00D812A5" w:rsidRPr="00C808A5" w:rsidRDefault="00792F5C" w:rsidP="0040738B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გემფიბროზილი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და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ლიპიდების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შემამცირებელი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სხვა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პროდუქტები</w:t>
      </w:r>
      <w:r w:rsidR="00A910E1" w:rsidRPr="00C808A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910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35825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53582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35825" w:rsidRPr="00C808A5">
        <w:rPr>
          <w:rFonts w:ascii="Sylfaen" w:hAnsi="Sylfaen" w:cs="Sylfaen"/>
          <w:sz w:val="24"/>
          <w:szCs w:val="24"/>
        </w:rPr>
        <w:t>და</w:t>
      </w:r>
      <w:r w:rsidR="0053582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35825" w:rsidRPr="00C808A5">
        <w:rPr>
          <w:rFonts w:ascii="Sylfaen" w:hAnsi="Sylfaen" w:cs="Sylfaen"/>
          <w:sz w:val="24"/>
          <w:szCs w:val="24"/>
        </w:rPr>
        <w:t>გემფიბროზილის</w:t>
      </w:r>
      <w:r w:rsidR="0053582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35825" w:rsidRPr="00C808A5">
        <w:rPr>
          <w:rFonts w:ascii="Sylfaen" w:hAnsi="Sylfaen" w:cs="Sylfaen"/>
          <w:sz w:val="24"/>
          <w:szCs w:val="24"/>
        </w:rPr>
        <w:t>ერთდროულმა</w:t>
      </w:r>
      <w:r w:rsidR="0053582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35825" w:rsidRPr="00C808A5">
        <w:rPr>
          <w:rFonts w:ascii="Sylfaen" w:hAnsi="Sylfaen" w:cs="Sylfaen"/>
          <w:sz w:val="24"/>
          <w:szCs w:val="24"/>
        </w:rPr>
        <w:t>გამოყენებამ</w:t>
      </w:r>
      <w:r w:rsidR="0053582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35825" w:rsidRPr="00C808A5">
        <w:rPr>
          <w:rFonts w:ascii="Sylfaen" w:hAnsi="Sylfaen" w:cs="Sylfaen"/>
          <w:sz w:val="24"/>
          <w:szCs w:val="24"/>
        </w:rPr>
        <w:t>გამოიწვია</w:t>
      </w:r>
      <w:r w:rsidR="0053582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35825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535825" w:rsidRPr="00C808A5">
        <w:rPr>
          <w:rFonts w:ascii="Times New Roman" w:hAnsi="Times New Roman" w:cs="Times New Roman"/>
          <w:sz w:val="24"/>
          <w:szCs w:val="24"/>
        </w:rPr>
        <w:t xml:space="preserve"> Cmax </w:t>
      </w:r>
      <w:r w:rsidR="00535825" w:rsidRPr="00C808A5">
        <w:rPr>
          <w:rFonts w:ascii="Sylfaen" w:hAnsi="Sylfaen" w:cs="Sylfaen"/>
          <w:sz w:val="24"/>
          <w:szCs w:val="24"/>
        </w:rPr>
        <w:t>და</w:t>
      </w:r>
      <w:r w:rsidR="00535825" w:rsidRPr="00C808A5">
        <w:rPr>
          <w:rFonts w:ascii="Times New Roman" w:hAnsi="Times New Roman" w:cs="Times New Roman"/>
          <w:sz w:val="24"/>
          <w:szCs w:val="24"/>
        </w:rPr>
        <w:t xml:space="preserve"> AUC-</w:t>
      </w:r>
      <w:r w:rsidR="00535825" w:rsidRPr="00C808A5">
        <w:rPr>
          <w:rFonts w:ascii="Sylfaen" w:hAnsi="Sylfaen" w:cs="Sylfaen"/>
          <w:sz w:val="24"/>
          <w:szCs w:val="24"/>
        </w:rPr>
        <w:t>ის</w:t>
      </w:r>
      <w:r w:rsidR="00535825" w:rsidRPr="00C808A5">
        <w:rPr>
          <w:rFonts w:ascii="Times New Roman" w:hAnsi="Times New Roman" w:cs="Times New Roman"/>
          <w:sz w:val="24"/>
          <w:szCs w:val="24"/>
        </w:rPr>
        <w:t xml:space="preserve"> 2-</w:t>
      </w:r>
      <w:r w:rsidR="00535825" w:rsidRPr="00C808A5">
        <w:rPr>
          <w:rFonts w:ascii="Sylfaen" w:hAnsi="Sylfaen" w:cs="Sylfaen"/>
          <w:sz w:val="24"/>
          <w:szCs w:val="24"/>
        </w:rPr>
        <w:t>ჯერ</w:t>
      </w:r>
      <w:r w:rsidR="0053582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535825" w:rsidRPr="00C808A5">
        <w:rPr>
          <w:rFonts w:ascii="Sylfaen" w:hAnsi="Sylfaen" w:cs="Sylfaen"/>
          <w:sz w:val="24"/>
          <w:szCs w:val="24"/>
        </w:rPr>
        <w:t>ზრდა</w:t>
      </w:r>
      <w:r w:rsidR="00535825"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="00535825" w:rsidRPr="00C808A5">
        <w:rPr>
          <w:rFonts w:ascii="Sylfaen" w:hAnsi="Sylfaen" w:cs="Sylfaen"/>
          <w:sz w:val="24"/>
          <w:szCs w:val="24"/>
        </w:rPr>
        <w:t>იხ</w:t>
      </w:r>
      <w:r w:rsidR="00535825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535825" w:rsidRPr="00C808A5">
        <w:rPr>
          <w:rFonts w:ascii="Sylfaen" w:hAnsi="Sylfaen" w:cs="Sylfaen"/>
          <w:sz w:val="24"/>
          <w:szCs w:val="24"/>
        </w:rPr>
        <w:t>პუნქტი</w:t>
      </w:r>
      <w:r w:rsidR="00535825" w:rsidRPr="00C808A5">
        <w:rPr>
          <w:rFonts w:ascii="Times New Roman" w:hAnsi="Times New Roman" w:cs="Times New Roman"/>
          <w:sz w:val="24"/>
          <w:szCs w:val="24"/>
        </w:rPr>
        <w:t xml:space="preserve"> 4.4).</w:t>
      </w:r>
      <w:r w:rsidR="002778A6" w:rsidRPr="00C808A5">
        <w:rPr>
          <w:rFonts w:cs="Times New Roman"/>
          <w:sz w:val="24"/>
          <w:szCs w:val="24"/>
        </w:rPr>
        <w:t xml:space="preserve"> </w:t>
      </w:r>
      <w:r w:rsidR="00571C24" w:rsidRPr="00C808A5">
        <w:rPr>
          <w:rFonts w:cs="Times New Roman"/>
          <w:sz w:val="24"/>
          <w:szCs w:val="24"/>
        </w:rPr>
        <w:t>კონკრეტული ურთიერთქმედების კვლევების მონაცემებზე დაყრდნობით, არ არის მოსალოდნელი</w:t>
      </w:r>
      <w:r w:rsidR="0040738B">
        <w:rPr>
          <w:rFonts w:cs="Times New Roman"/>
          <w:sz w:val="24"/>
          <w:szCs w:val="24"/>
        </w:rPr>
        <w:t xml:space="preserve"> </w:t>
      </w:r>
      <w:r w:rsidR="00571C24" w:rsidRPr="00C808A5">
        <w:rPr>
          <w:rFonts w:cs="Times New Roman"/>
          <w:sz w:val="24"/>
          <w:szCs w:val="24"/>
        </w:rPr>
        <w:t xml:space="preserve">ფარმაკოკინეტიკური შესაბამისი ურთიერთქმედება ფენოფიბრატთან, თუმცა შეიძლება მოხდეს ფარმაკოდინამიკური ურთიერთქმედება. </w:t>
      </w:r>
      <w:r w:rsidR="005C006E" w:rsidRPr="00C808A5">
        <w:rPr>
          <w:rFonts w:cs="Times New Roman"/>
          <w:sz w:val="24"/>
          <w:szCs w:val="24"/>
        </w:rPr>
        <w:t xml:space="preserve">გემფიბროზილი, ფენოფიბრატი, სხვა ფიბრატები და ნიაცინის (ნიკოტინის მჟავა) ლიპიდების შემამცირებელი დოზები (&gt; ან ტოლია 1 გ/დღეში) ზრდის მიოპათიის რისკს HMG-CoA რედუქტაზას ინჰიბიტორებთან ერთად მიღებისას, ალბათ იმიტომ, რომ მათ შეუძლიათ გამოიწვიონ მიოპათია </w:t>
      </w:r>
      <w:r w:rsidR="002F3DDF" w:rsidRPr="00C808A5">
        <w:rPr>
          <w:rFonts w:cs="Times New Roman"/>
          <w:sz w:val="24"/>
          <w:szCs w:val="24"/>
        </w:rPr>
        <w:t>ცალკე</w:t>
      </w:r>
      <w:r w:rsidR="005C006E" w:rsidRPr="00C808A5">
        <w:rPr>
          <w:rFonts w:cs="Times New Roman"/>
          <w:sz w:val="24"/>
          <w:szCs w:val="24"/>
        </w:rPr>
        <w:t xml:space="preserve"> მიღებისას. </w:t>
      </w:r>
      <w:r w:rsidR="002F3DDF" w:rsidRPr="00C808A5">
        <w:rPr>
          <w:rFonts w:cs="Times New Roman"/>
          <w:sz w:val="24"/>
          <w:szCs w:val="24"/>
        </w:rPr>
        <w:t>40 მგ დოზა უკუნაჩვენებია ფიბრატის ერთდროული გამოყენებისას (იხ. პუნქტები 4.3 და 4.4). ამ პაციენტებმა ასევე უნდა დაიწყონ 5 მგ დოზით.</w:t>
      </w:r>
      <w:r w:rsidR="000E1024" w:rsidRPr="00C808A5">
        <w:rPr>
          <w:rFonts w:cs="Times New Roman"/>
          <w:sz w:val="24"/>
          <w:szCs w:val="24"/>
        </w:rPr>
        <w:t xml:space="preserve"> </w:t>
      </w:r>
    </w:p>
    <w:p w14:paraId="359D434B" w14:textId="5F96CF1A" w:rsidR="00D812A5" w:rsidRPr="00C808A5" w:rsidRDefault="008E25FE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</w:rPr>
        <w:t>ეზეტიმიბი:</w:t>
      </w:r>
      <w:r w:rsidR="00A910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Times New Roman" w:hAnsi="Times New Roman" w:cs="Times New Roman"/>
          <w:sz w:val="24"/>
          <w:szCs w:val="24"/>
        </w:rPr>
        <w:t xml:space="preserve">10 </w:t>
      </w:r>
      <w:r w:rsidRPr="00C808A5">
        <w:rPr>
          <w:rFonts w:ascii="Sylfaen" w:hAnsi="Sylfaen" w:cs="Sylfaen"/>
          <w:sz w:val="24"/>
          <w:szCs w:val="24"/>
        </w:rPr>
        <w:t>მგ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10 </w:t>
      </w:r>
      <w:r w:rsidRPr="00C808A5">
        <w:rPr>
          <w:rFonts w:ascii="Sylfaen" w:hAnsi="Sylfaen" w:cs="Sylfaen"/>
          <w:sz w:val="24"/>
          <w:szCs w:val="24"/>
        </w:rPr>
        <w:t>მგ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ეზეტიმიბის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ერთდროულმა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გამოყენებამ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გამოიწვია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AUC 1.2-</w:t>
      </w:r>
      <w:r w:rsidRPr="00C808A5">
        <w:rPr>
          <w:rFonts w:ascii="Sylfaen" w:hAnsi="Sylfaen" w:cs="Sylfaen"/>
          <w:sz w:val="24"/>
          <w:szCs w:val="24"/>
        </w:rPr>
        <w:t>ჯერ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მომატება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ჰიპერქოლესტერინემიის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მქონე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სუბიექტებში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F61295" w:rsidRPr="00C808A5">
        <w:rPr>
          <w:rFonts w:ascii="Sylfaen" w:hAnsi="Sylfaen" w:cs="Sylfaen"/>
          <w:sz w:val="24"/>
          <w:szCs w:val="24"/>
        </w:rPr>
        <w:t>გვერდითი</w:t>
      </w:r>
      <w:r w:rsidR="00F6129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1295" w:rsidRPr="00C808A5">
        <w:rPr>
          <w:rFonts w:ascii="Sylfaen" w:hAnsi="Sylfaen" w:cs="Sylfaen"/>
          <w:sz w:val="24"/>
          <w:szCs w:val="24"/>
        </w:rPr>
        <w:t>ეფექტების</w:t>
      </w:r>
      <w:r w:rsidR="00F6129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1295" w:rsidRPr="00C808A5">
        <w:rPr>
          <w:rFonts w:ascii="Sylfaen" w:hAnsi="Sylfaen" w:cs="Sylfaen"/>
          <w:sz w:val="24"/>
          <w:szCs w:val="24"/>
        </w:rPr>
        <w:t>თვალსაზრისით</w:t>
      </w:r>
      <w:r w:rsidR="00F61295" w:rsidRPr="00C808A5">
        <w:rPr>
          <w:rFonts w:cs="Times New Roman"/>
          <w:sz w:val="24"/>
          <w:szCs w:val="24"/>
        </w:rPr>
        <w:t xml:space="preserve">  </w:t>
      </w:r>
      <w:r w:rsidR="00F61295" w:rsidRPr="00C808A5">
        <w:rPr>
          <w:rFonts w:ascii="Sylfaen" w:hAnsi="Sylfaen" w:cs="Sylfaen"/>
          <w:sz w:val="24"/>
          <w:szCs w:val="24"/>
        </w:rPr>
        <w:t>არ</w:t>
      </w:r>
      <w:r w:rsidR="00F6129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1295" w:rsidRPr="00C808A5">
        <w:rPr>
          <w:rFonts w:ascii="Sylfaen" w:hAnsi="Sylfaen" w:cs="Sylfaen"/>
          <w:sz w:val="24"/>
          <w:szCs w:val="24"/>
        </w:rPr>
        <w:t>არის</w:t>
      </w:r>
      <w:r w:rsidR="00F6129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1295" w:rsidRPr="00C808A5">
        <w:rPr>
          <w:rFonts w:ascii="Sylfaen" w:hAnsi="Sylfaen" w:cs="Sylfaen"/>
          <w:sz w:val="24"/>
          <w:szCs w:val="24"/>
        </w:rPr>
        <w:t>გამორიცხული</w:t>
      </w:r>
      <w:r w:rsidR="00F6129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1295" w:rsidRPr="00C808A5">
        <w:rPr>
          <w:rFonts w:ascii="Sylfaen" w:hAnsi="Sylfaen" w:cs="Sylfaen"/>
          <w:sz w:val="24"/>
          <w:szCs w:val="24"/>
        </w:rPr>
        <w:t>ფარმაკოდინამიკური</w:t>
      </w:r>
      <w:r w:rsidR="00F6129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1295" w:rsidRPr="00C808A5">
        <w:rPr>
          <w:rFonts w:ascii="Sylfaen" w:hAnsi="Sylfaen" w:cs="Sylfaen"/>
          <w:sz w:val="24"/>
          <w:szCs w:val="24"/>
        </w:rPr>
        <w:t>ურთიერთქმედება</w:t>
      </w:r>
      <w:r w:rsidR="00F6129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1295" w:rsidRPr="00C808A5">
        <w:rPr>
          <w:rFonts w:ascii="Sylfaen" w:hAnsi="Sylfaen" w:cs="Sylfaen"/>
          <w:sz w:val="24"/>
          <w:szCs w:val="24"/>
        </w:rPr>
        <w:t>როზუვასტატინსა</w:t>
      </w:r>
      <w:r w:rsidR="00F6129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1295" w:rsidRPr="00C808A5">
        <w:rPr>
          <w:rFonts w:ascii="Sylfaen" w:hAnsi="Sylfaen" w:cs="Sylfaen"/>
          <w:sz w:val="24"/>
          <w:szCs w:val="24"/>
        </w:rPr>
        <w:t>და</w:t>
      </w:r>
      <w:r w:rsidR="00F6129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1295" w:rsidRPr="00C808A5">
        <w:rPr>
          <w:rFonts w:ascii="Sylfaen" w:hAnsi="Sylfaen" w:cs="Sylfaen"/>
          <w:sz w:val="24"/>
          <w:szCs w:val="24"/>
        </w:rPr>
        <w:t>ეზეტიმიბს</w:t>
      </w:r>
      <w:r w:rsidR="00F6129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1295" w:rsidRPr="00C808A5">
        <w:rPr>
          <w:rFonts w:ascii="Sylfaen" w:hAnsi="Sylfaen" w:cs="Sylfaen"/>
          <w:sz w:val="24"/>
          <w:szCs w:val="24"/>
        </w:rPr>
        <w:t>შორის.</w:t>
      </w:r>
      <w:r w:rsidR="00F61295"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1DE740" w14:textId="287F4276" w:rsidR="00A910E1" w:rsidRPr="00C808A5" w:rsidRDefault="009D7D24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ანტაციდი</w:t>
      </w:r>
      <w:r w:rsidR="00A910E1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F5F8C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ერთდროულმა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დოზირებამ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ანტაციდურ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სუსპენზიასთან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3F5F8C" w:rsidRPr="00C808A5">
        <w:rPr>
          <w:rFonts w:ascii="Sylfaen" w:hAnsi="Sylfaen" w:cs="Sylfaen"/>
          <w:sz w:val="24"/>
          <w:szCs w:val="24"/>
        </w:rPr>
        <w:t>რომელიც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შეიცავს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ალუმინის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და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მაგნიუმის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ჰიდროქსიდს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3F5F8C" w:rsidRPr="00C808A5">
        <w:rPr>
          <w:rFonts w:ascii="Sylfaen" w:hAnsi="Sylfaen" w:cs="Sylfaen"/>
          <w:sz w:val="24"/>
          <w:szCs w:val="24"/>
        </w:rPr>
        <w:t>გამოიწვია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პლაზმური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კონცენტრაციის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დაქვეითება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3F5F8C" w:rsidRPr="00C808A5">
        <w:rPr>
          <w:rFonts w:ascii="Sylfaen" w:hAnsi="Sylfaen" w:cs="Sylfaen"/>
          <w:sz w:val="24"/>
          <w:szCs w:val="24"/>
        </w:rPr>
        <w:t>დაახლოებით</w:t>
      </w:r>
      <w:r w:rsidR="003F5F8C" w:rsidRPr="00C808A5">
        <w:rPr>
          <w:rFonts w:ascii="Times New Roman" w:hAnsi="Times New Roman" w:cs="Times New Roman"/>
          <w:sz w:val="24"/>
          <w:szCs w:val="24"/>
        </w:rPr>
        <w:t xml:space="preserve"> 50%-</w:t>
      </w:r>
      <w:r w:rsidR="003F5F8C" w:rsidRPr="00C808A5">
        <w:rPr>
          <w:rFonts w:ascii="Sylfaen" w:hAnsi="Sylfaen" w:cs="Sylfaen"/>
          <w:sz w:val="24"/>
          <w:szCs w:val="24"/>
        </w:rPr>
        <w:t>ით</w:t>
      </w:r>
      <w:r w:rsidR="003F5F8C" w:rsidRPr="00C808A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B11E9" w:rsidRPr="00C808A5">
        <w:rPr>
          <w:rFonts w:cs="Times New Roman"/>
          <w:b/>
          <w:bCs/>
          <w:sz w:val="24"/>
          <w:szCs w:val="24"/>
        </w:rPr>
        <w:t xml:space="preserve"> </w:t>
      </w:r>
      <w:r w:rsidR="00BB11E9" w:rsidRPr="00C808A5">
        <w:rPr>
          <w:rFonts w:cs="Times New Roman"/>
          <w:sz w:val="24"/>
          <w:szCs w:val="24"/>
        </w:rPr>
        <w:t>ეს ეფექტი შერბილდა ანტაციდის მიღებისას როზუვასტატინიდან 2 საათის შემდეგ. ამ ურთიერთქმედების კლინიკური მნიშვნელობა არ არის შესწავლილი</w:t>
      </w:r>
      <w:r w:rsidR="004543FD" w:rsidRPr="00C808A5">
        <w:rPr>
          <w:rFonts w:cs="Times New Roman"/>
          <w:sz w:val="24"/>
          <w:szCs w:val="24"/>
        </w:rPr>
        <w:t>.</w:t>
      </w:r>
    </w:p>
    <w:p w14:paraId="3583C927" w14:textId="2F62E0CF" w:rsidR="00A910E1" w:rsidRPr="00C808A5" w:rsidRDefault="004543FD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</w:rPr>
        <w:t>ერითრომიცინი</w:t>
      </w:r>
      <w:r w:rsidR="00A910E1" w:rsidRPr="00C808A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910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A1E39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2A1E3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A1E39" w:rsidRPr="00C808A5">
        <w:rPr>
          <w:rFonts w:ascii="Sylfaen" w:hAnsi="Sylfaen" w:cs="Sylfaen"/>
          <w:sz w:val="24"/>
          <w:szCs w:val="24"/>
        </w:rPr>
        <w:t>და</w:t>
      </w:r>
      <w:r w:rsidR="002A1E3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A1E39" w:rsidRPr="00C808A5">
        <w:rPr>
          <w:rFonts w:ascii="Sylfaen" w:hAnsi="Sylfaen" w:cs="Sylfaen"/>
          <w:sz w:val="24"/>
          <w:szCs w:val="24"/>
        </w:rPr>
        <w:t>ერითრომიცინის</w:t>
      </w:r>
      <w:r w:rsidR="002A1E3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A1E39" w:rsidRPr="00C808A5">
        <w:rPr>
          <w:rFonts w:ascii="Sylfaen" w:hAnsi="Sylfaen" w:cs="Sylfaen"/>
          <w:sz w:val="24"/>
          <w:szCs w:val="24"/>
        </w:rPr>
        <w:t>ერთდროულმა</w:t>
      </w:r>
      <w:r w:rsidR="002A1E3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A1E39" w:rsidRPr="00C808A5">
        <w:rPr>
          <w:rFonts w:ascii="Sylfaen" w:hAnsi="Sylfaen" w:cs="Sylfaen"/>
          <w:sz w:val="24"/>
          <w:szCs w:val="24"/>
        </w:rPr>
        <w:t>გამოყენებამ</w:t>
      </w:r>
      <w:r w:rsidR="002A1E3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A1E39" w:rsidRPr="00C808A5">
        <w:rPr>
          <w:rFonts w:ascii="Sylfaen" w:hAnsi="Sylfaen" w:cs="Sylfaen"/>
          <w:sz w:val="24"/>
          <w:szCs w:val="24"/>
        </w:rPr>
        <w:t>გამოიწვია</w:t>
      </w:r>
      <w:r w:rsidR="002A1E3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A1E39" w:rsidRPr="00C808A5">
        <w:rPr>
          <w:rFonts w:ascii="Sylfaen" w:hAnsi="Sylfaen" w:cs="Sylfaen"/>
          <w:sz w:val="24"/>
          <w:szCs w:val="24"/>
        </w:rPr>
        <w:t xml:space="preserve">როზუვასტატინის </w:t>
      </w:r>
      <w:r w:rsidR="002A1E39" w:rsidRPr="00C808A5">
        <w:rPr>
          <w:rFonts w:ascii="Times New Roman" w:hAnsi="Times New Roman" w:cs="Times New Roman"/>
          <w:sz w:val="24"/>
          <w:szCs w:val="24"/>
        </w:rPr>
        <w:t>AUC</w:t>
      </w:r>
      <w:r w:rsidR="002A1E39" w:rsidRPr="00C808A5">
        <w:rPr>
          <w:rFonts w:cs="Times New Roman"/>
          <w:sz w:val="24"/>
          <w:szCs w:val="24"/>
        </w:rPr>
        <w:t>-ის</w:t>
      </w:r>
      <w:r w:rsidR="002A1E39" w:rsidRPr="00C808A5">
        <w:rPr>
          <w:rFonts w:ascii="Times New Roman" w:hAnsi="Times New Roman" w:cs="Times New Roman"/>
          <w:sz w:val="24"/>
          <w:szCs w:val="24"/>
        </w:rPr>
        <w:t xml:space="preserve"> 20%-</w:t>
      </w:r>
      <w:r w:rsidR="002A1E39" w:rsidRPr="00C808A5">
        <w:rPr>
          <w:rFonts w:ascii="Sylfaen" w:hAnsi="Sylfaen" w:cs="Sylfaen"/>
          <w:sz w:val="24"/>
          <w:szCs w:val="24"/>
        </w:rPr>
        <w:t>ით</w:t>
      </w:r>
      <w:r w:rsidR="002A1E3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A1E39" w:rsidRPr="00C808A5">
        <w:rPr>
          <w:rFonts w:ascii="Sylfaen" w:hAnsi="Sylfaen" w:cs="Sylfaen"/>
          <w:sz w:val="24"/>
          <w:szCs w:val="24"/>
        </w:rPr>
        <w:t xml:space="preserve">და </w:t>
      </w:r>
      <w:r w:rsidR="002A1E39" w:rsidRPr="00C808A5">
        <w:rPr>
          <w:rFonts w:ascii="Times New Roman" w:hAnsi="Times New Roman" w:cs="Times New Roman"/>
          <w:sz w:val="24"/>
          <w:szCs w:val="24"/>
        </w:rPr>
        <w:t>Cmax</w:t>
      </w:r>
      <w:r w:rsidR="002A1E39" w:rsidRPr="00C808A5">
        <w:rPr>
          <w:rFonts w:cs="Times New Roman"/>
          <w:sz w:val="24"/>
          <w:szCs w:val="24"/>
        </w:rPr>
        <w:t>-ის</w:t>
      </w:r>
      <w:r w:rsidR="002A1E39" w:rsidRPr="00C808A5">
        <w:rPr>
          <w:rFonts w:ascii="Times New Roman" w:hAnsi="Times New Roman" w:cs="Times New Roman"/>
          <w:sz w:val="24"/>
          <w:szCs w:val="24"/>
        </w:rPr>
        <w:t xml:space="preserve"> 30%-</w:t>
      </w:r>
      <w:r w:rsidR="002A1E39" w:rsidRPr="00C808A5">
        <w:rPr>
          <w:rFonts w:ascii="Sylfaen" w:hAnsi="Sylfaen" w:cs="Sylfaen"/>
          <w:sz w:val="24"/>
          <w:szCs w:val="24"/>
        </w:rPr>
        <w:t>ით</w:t>
      </w:r>
      <w:r w:rsidR="002A1E39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A1E39" w:rsidRPr="00C808A5">
        <w:rPr>
          <w:rFonts w:ascii="Sylfaen" w:hAnsi="Sylfaen" w:cs="Sylfaen"/>
          <w:sz w:val="24"/>
          <w:szCs w:val="24"/>
        </w:rPr>
        <w:t>დაქვეითება</w:t>
      </w:r>
      <w:r w:rsidR="002A1E39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F63E0A" w:rsidRPr="00C808A5">
        <w:rPr>
          <w:rFonts w:ascii="Sylfaen" w:hAnsi="Sylfaen" w:cs="Sylfaen"/>
          <w:sz w:val="24"/>
          <w:szCs w:val="24"/>
        </w:rPr>
        <w:t>ეს</w:t>
      </w:r>
      <w:r w:rsidR="00F63E0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3E0A" w:rsidRPr="00C808A5">
        <w:rPr>
          <w:rFonts w:ascii="Sylfaen" w:hAnsi="Sylfaen" w:cs="Sylfaen"/>
          <w:sz w:val="24"/>
          <w:szCs w:val="24"/>
        </w:rPr>
        <w:t>ურთიერთქმედება</w:t>
      </w:r>
      <w:r w:rsidR="00F63E0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3E0A" w:rsidRPr="00C808A5">
        <w:rPr>
          <w:rFonts w:ascii="Sylfaen" w:hAnsi="Sylfaen" w:cs="Sylfaen"/>
          <w:sz w:val="24"/>
          <w:szCs w:val="24"/>
        </w:rPr>
        <w:t>შეიძლება</w:t>
      </w:r>
      <w:r w:rsidR="00B52B40" w:rsidRPr="00C808A5">
        <w:rPr>
          <w:rFonts w:cs="Times New Roman"/>
          <w:sz w:val="24"/>
          <w:szCs w:val="24"/>
        </w:rPr>
        <w:t xml:space="preserve"> </w:t>
      </w:r>
      <w:r w:rsidR="00F63E0A" w:rsidRPr="00C808A5">
        <w:rPr>
          <w:rFonts w:ascii="Sylfaen" w:hAnsi="Sylfaen" w:cs="Sylfaen"/>
          <w:sz w:val="24"/>
          <w:szCs w:val="24"/>
        </w:rPr>
        <w:t>იყოს</w:t>
      </w:r>
      <w:r w:rsidR="00F63E0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3E0A" w:rsidRPr="00C808A5">
        <w:rPr>
          <w:rFonts w:ascii="Sylfaen" w:hAnsi="Sylfaen" w:cs="Sylfaen"/>
          <w:sz w:val="24"/>
          <w:szCs w:val="24"/>
        </w:rPr>
        <w:t>ერითრომიცინის</w:t>
      </w:r>
      <w:r w:rsidR="00F63E0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3E0A" w:rsidRPr="00C808A5">
        <w:rPr>
          <w:rFonts w:ascii="Sylfaen" w:hAnsi="Sylfaen" w:cs="Sylfaen"/>
          <w:sz w:val="24"/>
          <w:szCs w:val="24"/>
        </w:rPr>
        <w:t>მიერ</w:t>
      </w:r>
      <w:r w:rsidR="00F63E0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3E0A" w:rsidRPr="00C808A5">
        <w:rPr>
          <w:rFonts w:ascii="Sylfaen" w:hAnsi="Sylfaen" w:cs="Sylfaen"/>
          <w:sz w:val="24"/>
          <w:szCs w:val="24"/>
        </w:rPr>
        <w:t>გამოწვეული</w:t>
      </w:r>
      <w:r w:rsidR="00F63E0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3E0A" w:rsidRPr="00C808A5">
        <w:rPr>
          <w:rFonts w:ascii="Sylfaen" w:hAnsi="Sylfaen" w:cs="Sylfaen"/>
          <w:sz w:val="24"/>
          <w:szCs w:val="24"/>
        </w:rPr>
        <w:t>ნაწლავ</w:t>
      </w:r>
      <w:r w:rsidR="001714F9" w:rsidRPr="00C808A5">
        <w:rPr>
          <w:rFonts w:ascii="Sylfaen" w:hAnsi="Sylfaen" w:cs="Sylfaen"/>
          <w:sz w:val="24"/>
          <w:szCs w:val="24"/>
        </w:rPr>
        <w:t>ური</w:t>
      </w:r>
      <w:r w:rsidR="00F63E0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3E0A" w:rsidRPr="00C808A5">
        <w:rPr>
          <w:rFonts w:ascii="Sylfaen" w:hAnsi="Sylfaen" w:cs="Sylfaen"/>
          <w:sz w:val="24"/>
          <w:szCs w:val="24"/>
        </w:rPr>
        <w:t>მოძრაობის</w:t>
      </w:r>
      <w:r w:rsidR="00F63E0A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63E0A" w:rsidRPr="00C808A5">
        <w:rPr>
          <w:rFonts w:ascii="Sylfaen" w:hAnsi="Sylfaen" w:cs="Sylfaen"/>
          <w:sz w:val="24"/>
          <w:szCs w:val="24"/>
        </w:rPr>
        <w:t>ზრდი</w:t>
      </w:r>
      <w:r w:rsidR="00B52B40" w:rsidRPr="00C808A5">
        <w:rPr>
          <w:rFonts w:ascii="Sylfaen" w:hAnsi="Sylfaen" w:cs="Sylfaen"/>
          <w:sz w:val="24"/>
          <w:szCs w:val="24"/>
        </w:rPr>
        <w:t>ს შედეგი</w:t>
      </w:r>
      <w:r w:rsidR="00F63E0A" w:rsidRPr="00C808A5">
        <w:rPr>
          <w:rFonts w:ascii="Times New Roman" w:hAnsi="Times New Roman" w:cs="Times New Roman"/>
          <w:sz w:val="24"/>
          <w:szCs w:val="24"/>
        </w:rPr>
        <w:t>.</w:t>
      </w:r>
      <w:r w:rsidR="00F63E0A" w:rsidRPr="00C808A5">
        <w:rPr>
          <w:rFonts w:cs="Times New Roman"/>
          <w:sz w:val="24"/>
          <w:szCs w:val="24"/>
        </w:rPr>
        <w:t xml:space="preserve"> </w:t>
      </w:r>
    </w:p>
    <w:p w14:paraId="001B37D2" w14:textId="2BCFEA5A" w:rsidR="00443957" w:rsidRPr="00C808A5" w:rsidRDefault="00B52B40" w:rsidP="00C23882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ციტოქრომ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P450 </w:t>
      </w:r>
      <w:r w:rsidRPr="00C808A5">
        <w:rPr>
          <w:rFonts w:ascii="Sylfaen" w:hAnsi="Sylfaen" w:cs="Sylfaen"/>
          <w:b/>
          <w:bCs/>
          <w:sz w:val="24"/>
          <w:szCs w:val="24"/>
        </w:rPr>
        <w:t>ფერმენტები</w:t>
      </w:r>
      <w:r w:rsidR="00A910E1" w:rsidRPr="00C808A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910E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in vitro </w:t>
      </w:r>
      <w:r w:rsidR="00AC1E93" w:rsidRPr="00C808A5">
        <w:rPr>
          <w:rFonts w:ascii="Sylfaen" w:hAnsi="Sylfaen" w:cs="Sylfaen"/>
          <w:sz w:val="24"/>
          <w:szCs w:val="24"/>
        </w:rPr>
        <w:t>და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 in vivo </w:t>
      </w:r>
      <w:r w:rsidR="00AC1E93" w:rsidRPr="00C808A5">
        <w:rPr>
          <w:rFonts w:ascii="Sylfaen" w:hAnsi="Sylfaen" w:cs="Sylfaen"/>
          <w:sz w:val="24"/>
          <w:szCs w:val="24"/>
        </w:rPr>
        <w:t>კვლევების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1E93" w:rsidRPr="00C808A5">
        <w:rPr>
          <w:rFonts w:ascii="Sylfaen" w:hAnsi="Sylfaen" w:cs="Sylfaen"/>
          <w:sz w:val="24"/>
          <w:szCs w:val="24"/>
        </w:rPr>
        <w:t>შედეგები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1E93" w:rsidRPr="00C808A5">
        <w:rPr>
          <w:rFonts w:ascii="Sylfaen" w:hAnsi="Sylfaen" w:cs="Sylfaen"/>
          <w:sz w:val="24"/>
          <w:szCs w:val="24"/>
        </w:rPr>
        <w:t>აჩვენებს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AC1E93" w:rsidRPr="00C808A5">
        <w:rPr>
          <w:rFonts w:ascii="Sylfaen" w:hAnsi="Sylfaen" w:cs="Sylfaen"/>
          <w:sz w:val="24"/>
          <w:szCs w:val="24"/>
        </w:rPr>
        <w:t>რომ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1E93" w:rsidRPr="00C808A5">
        <w:rPr>
          <w:rFonts w:ascii="Sylfaen" w:hAnsi="Sylfaen" w:cs="Sylfaen"/>
          <w:sz w:val="24"/>
          <w:szCs w:val="24"/>
        </w:rPr>
        <w:t>როზუვასტატინი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1E93" w:rsidRPr="00C808A5">
        <w:rPr>
          <w:rFonts w:ascii="Sylfaen" w:hAnsi="Sylfaen" w:cs="Sylfaen"/>
          <w:sz w:val="24"/>
          <w:szCs w:val="24"/>
        </w:rPr>
        <w:t>არ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1E93" w:rsidRPr="00C808A5">
        <w:rPr>
          <w:rFonts w:ascii="Sylfaen" w:hAnsi="Sylfaen" w:cs="Sylfaen"/>
          <w:sz w:val="24"/>
          <w:szCs w:val="24"/>
        </w:rPr>
        <w:t>არის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1E93" w:rsidRPr="00C808A5">
        <w:rPr>
          <w:rFonts w:ascii="Sylfaen" w:hAnsi="Sylfaen" w:cs="Sylfaen"/>
          <w:sz w:val="24"/>
          <w:szCs w:val="24"/>
        </w:rPr>
        <w:t>ციტოქრომ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 P450 </w:t>
      </w:r>
      <w:r w:rsidR="00AC1E93" w:rsidRPr="00C808A5">
        <w:rPr>
          <w:rFonts w:ascii="Sylfaen" w:hAnsi="Sylfaen" w:cs="Sylfaen"/>
          <w:sz w:val="24"/>
          <w:szCs w:val="24"/>
        </w:rPr>
        <w:t>იზოფერმენტების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1E93" w:rsidRPr="00C808A5">
        <w:rPr>
          <w:rFonts w:ascii="Sylfaen" w:hAnsi="Sylfaen" w:cs="Sylfaen"/>
          <w:sz w:val="24"/>
          <w:szCs w:val="24"/>
        </w:rPr>
        <w:t>არც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1E93" w:rsidRPr="00C808A5">
        <w:rPr>
          <w:rFonts w:ascii="Sylfaen" w:hAnsi="Sylfaen" w:cs="Sylfaen"/>
          <w:sz w:val="24"/>
          <w:szCs w:val="24"/>
        </w:rPr>
        <w:t>ინჰიბიტორი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1E93" w:rsidRPr="00C808A5">
        <w:rPr>
          <w:rFonts w:ascii="Sylfaen" w:hAnsi="Sylfaen" w:cs="Sylfaen"/>
          <w:sz w:val="24"/>
          <w:szCs w:val="24"/>
        </w:rPr>
        <w:t>და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1E93" w:rsidRPr="00C808A5">
        <w:rPr>
          <w:rFonts w:ascii="Sylfaen" w:hAnsi="Sylfaen" w:cs="Sylfaen"/>
          <w:sz w:val="24"/>
          <w:szCs w:val="24"/>
        </w:rPr>
        <w:lastRenderedPageBreak/>
        <w:t>არც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AC1E93" w:rsidRPr="00C808A5">
        <w:rPr>
          <w:rFonts w:ascii="Sylfaen" w:hAnsi="Sylfaen" w:cs="Sylfaen"/>
          <w:sz w:val="24"/>
          <w:szCs w:val="24"/>
        </w:rPr>
        <w:t>ინდუქტორი</w:t>
      </w:r>
      <w:r w:rsidR="00AC1E93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AC1E93" w:rsidRPr="00C808A5">
        <w:rPr>
          <w:rFonts w:cs="Times New Roman"/>
          <w:sz w:val="24"/>
          <w:szCs w:val="24"/>
        </w:rPr>
        <w:t xml:space="preserve"> </w:t>
      </w:r>
      <w:r w:rsidR="00A127B6" w:rsidRPr="00C808A5">
        <w:rPr>
          <w:rFonts w:cs="Times New Roman"/>
          <w:sz w:val="24"/>
          <w:szCs w:val="24"/>
        </w:rPr>
        <w:t>ამიტომ, ციტოქრომ P450 შუამავლობით გამოწვეული მეტაბოლიზმის შედეგად წამლებთან ურთიერთქმედება მოსალოდნელი არ არის</w:t>
      </w:r>
      <w:r w:rsidR="00A910E1" w:rsidRPr="00C808A5">
        <w:rPr>
          <w:rFonts w:ascii="Times New Roman" w:hAnsi="Times New Roman" w:cs="Times New Roman"/>
          <w:sz w:val="24"/>
          <w:szCs w:val="24"/>
        </w:rPr>
        <w:t>.</w:t>
      </w:r>
      <w:r w:rsidR="00395423" w:rsidRPr="00C808A5">
        <w:rPr>
          <w:rFonts w:cs="Times New Roman"/>
          <w:sz w:val="24"/>
          <w:szCs w:val="24"/>
        </w:rPr>
        <w:t xml:space="preserve"> გარდა ამისა, როზუვასტატინი არის ღარიბი სუბსტრატი ამ იზოფერმენტებისთვის. არ დაფიქსირებულა კლინიკურად მნიშვნელოვანი ურთიერთქმედება როზუვასტატინსა და ფლუკონაზოლს (CYP2C9 და CYP3A4 ინჰიბიტორი) ან კეტოკონაზოლს (CYP2A6 და CYP3A4 ინჰიბიტორი) შორის.</w:t>
      </w:r>
    </w:p>
    <w:p w14:paraId="543022B7" w14:textId="77777777" w:rsidR="00EA3679" w:rsidRPr="00C808A5" w:rsidRDefault="00EA3679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FF6801" w14:textId="02AB569D" w:rsidR="001A32D9" w:rsidRPr="00C808A5" w:rsidRDefault="00122386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ურთიერთქმედება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C808A5">
        <w:rPr>
          <w:rFonts w:ascii="Sylfaen" w:hAnsi="Sylfaen" w:cs="Sylfaen"/>
          <w:b/>
          <w:bCs/>
          <w:sz w:val="24"/>
          <w:szCs w:val="24"/>
        </w:rPr>
        <w:t>რომელიც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მოითხოვს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როზუვასტატინის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დოზის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კორექციას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C808A5">
        <w:rPr>
          <w:rFonts w:ascii="Sylfaen" w:hAnsi="Sylfaen" w:cs="Sylfaen"/>
          <w:b/>
          <w:bCs/>
          <w:sz w:val="24"/>
          <w:szCs w:val="24"/>
        </w:rPr>
        <w:t>იხ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808A5">
        <w:rPr>
          <w:rFonts w:ascii="Sylfaen" w:hAnsi="Sylfaen" w:cs="Sylfaen"/>
          <w:b/>
          <w:bCs/>
          <w:sz w:val="24"/>
          <w:szCs w:val="24"/>
        </w:rPr>
        <w:t>ასევე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ცხრილი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1):</w:t>
      </w:r>
      <w:r w:rsidR="005F3C7A" w:rsidRPr="00C808A5">
        <w:rPr>
          <w:rFonts w:cs="Times New Roman"/>
          <w:b/>
          <w:bCs/>
          <w:sz w:val="24"/>
          <w:szCs w:val="24"/>
        </w:rPr>
        <w:t xml:space="preserve"> </w:t>
      </w:r>
      <w:r w:rsidR="005F3C7A" w:rsidRPr="00C808A5">
        <w:rPr>
          <w:rFonts w:cs="Times New Roman"/>
          <w:sz w:val="24"/>
          <w:szCs w:val="24"/>
        </w:rPr>
        <w:t>როდესაც აუცილებელია როზუვასტატინის ერთდროული მიღება სხვა სამკურნალო საშუალებებთან, რომლებიც</w:t>
      </w:r>
      <w:r w:rsidR="00CE514C" w:rsidRPr="00C808A5">
        <w:rPr>
          <w:rFonts w:cs="Times New Roman"/>
          <w:sz w:val="24"/>
          <w:szCs w:val="24"/>
        </w:rPr>
        <w:t xml:space="preserve">, როგორც </w:t>
      </w:r>
      <w:r w:rsidR="005F3C7A" w:rsidRPr="00C808A5">
        <w:rPr>
          <w:rFonts w:cs="Times New Roman"/>
          <w:sz w:val="24"/>
          <w:szCs w:val="24"/>
        </w:rPr>
        <w:t>ცნობილია</w:t>
      </w:r>
      <w:r w:rsidR="00CE514C" w:rsidRPr="00C808A5">
        <w:rPr>
          <w:rFonts w:cs="Times New Roman"/>
          <w:sz w:val="24"/>
          <w:szCs w:val="24"/>
        </w:rPr>
        <w:t xml:space="preserve">, ზრდიან </w:t>
      </w:r>
      <w:r w:rsidR="005F3C7A" w:rsidRPr="00C808A5">
        <w:rPr>
          <w:rFonts w:cs="Times New Roman"/>
          <w:sz w:val="24"/>
          <w:szCs w:val="24"/>
        </w:rPr>
        <w:t xml:space="preserve"> როზუვასტატინის </w:t>
      </w:r>
      <w:r w:rsidR="00BB01B6" w:rsidRPr="00C808A5">
        <w:rPr>
          <w:rFonts w:cs="Times New Roman"/>
          <w:sz w:val="24"/>
          <w:szCs w:val="24"/>
        </w:rPr>
        <w:t>ზემოქმედებას</w:t>
      </w:r>
      <w:r w:rsidR="005F3C7A" w:rsidRPr="00C808A5">
        <w:rPr>
          <w:rFonts w:cs="Times New Roman"/>
          <w:sz w:val="24"/>
          <w:szCs w:val="24"/>
        </w:rPr>
        <w:t>, როზუვასტატინის დოზები უნდა დარეგულირდეს.</w:t>
      </w:r>
      <w:r w:rsidR="00A2412F" w:rsidRPr="00C808A5">
        <w:rPr>
          <w:rFonts w:cs="Times New Roman"/>
          <w:sz w:val="24"/>
          <w:szCs w:val="24"/>
        </w:rPr>
        <w:t xml:space="preserve"> დაიწყეთ</w:t>
      </w:r>
      <w:r w:rsidR="00842CAC" w:rsidRPr="00C808A5">
        <w:rPr>
          <w:rFonts w:cs="Times New Roman"/>
          <w:sz w:val="24"/>
          <w:szCs w:val="24"/>
        </w:rPr>
        <w:t xml:space="preserve"> </w:t>
      </w:r>
      <w:r w:rsidR="00A2412F" w:rsidRPr="00C808A5">
        <w:rPr>
          <w:rFonts w:cs="Times New Roman"/>
          <w:sz w:val="24"/>
          <w:szCs w:val="24"/>
        </w:rPr>
        <w:t>როზუვასტატინის 5 მგ</w:t>
      </w:r>
      <w:r w:rsidR="00842CAC" w:rsidRPr="00C808A5">
        <w:rPr>
          <w:rFonts w:cs="Times New Roman"/>
          <w:sz w:val="24"/>
          <w:szCs w:val="24"/>
        </w:rPr>
        <w:t>-იანი დოზით</w:t>
      </w:r>
      <w:r w:rsidR="00A2412F" w:rsidRPr="00C808A5">
        <w:rPr>
          <w:rFonts w:cs="Times New Roman"/>
          <w:sz w:val="24"/>
          <w:szCs w:val="24"/>
        </w:rPr>
        <w:t xml:space="preserve"> დღეში ერთხელ, თუ </w:t>
      </w:r>
      <w:r w:rsidR="00626E2A" w:rsidRPr="00C808A5">
        <w:rPr>
          <w:rFonts w:cs="Times New Roman"/>
          <w:sz w:val="24"/>
          <w:szCs w:val="24"/>
        </w:rPr>
        <w:t xml:space="preserve">მოსალოდნელი </w:t>
      </w:r>
      <w:r w:rsidR="00A2412F" w:rsidRPr="00C808A5">
        <w:rPr>
          <w:rFonts w:cs="Times New Roman"/>
          <w:sz w:val="24"/>
          <w:szCs w:val="24"/>
        </w:rPr>
        <w:t>ექსპოზიციის  ზრდა (AUC) არის დაახლოებით 2-</w:t>
      </w:r>
      <w:r w:rsidR="00626E2A" w:rsidRPr="00C808A5">
        <w:rPr>
          <w:rFonts w:cs="Times New Roman"/>
          <w:sz w:val="24"/>
          <w:szCs w:val="24"/>
        </w:rPr>
        <w:t>მაგი</w:t>
      </w:r>
      <w:r w:rsidR="00A2412F" w:rsidRPr="00C808A5">
        <w:rPr>
          <w:rFonts w:cs="Times New Roman"/>
          <w:sz w:val="24"/>
          <w:szCs w:val="24"/>
        </w:rPr>
        <w:t xml:space="preserve"> ან მეტი.</w:t>
      </w:r>
      <w:r w:rsidR="005F3C7A" w:rsidRPr="00C808A5">
        <w:rPr>
          <w:rFonts w:cs="Times New Roman"/>
          <w:b/>
          <w:bCs/>
          <w:sz w:val="24"/>
          <w:szCs w:val="24"/>
        </w:rPr>
        <w:t xml:space="preserve">  </w:t>
      </w:r>
      <w:r w:rsidR="000F3B69" w:rsidRPr="00C808A5">
        <w:rPr>
          <w:rFonts w:cs="Times New Roman"/>
          <w:sz w:val="24"/>
          <w:szCs w:val="24"/>
        </w:rPr>
        <w:t xml:space="preserve">როზუვასტატინის მაქსიმალური სადღეღამისო დოზა უნდა დარეგულირდეს ისე, რომ მოსალოდნელი როზუვასტატინის ექსპოზიცია არ უნდა აღემატებოდეს როზუვასტატინის </w:t>
      </w:r>
      <w:r w:rsidR="007C0A86" w:rsidRPr="00C808A5">
        <w:rPr>
          <w:rFonts w:cs="Times New Roman"/>
          <w:sz w:val="24"/>
          <w:szCs w:val="24"/>
        </w:rPr>
        <w:t xml:space="preserve">40 მგ-იან </w:t>
      </w:r>
      <w:r w:rsidR="000F3B69" w:rsidRPr="00C808A5">
        <w:rPr>
          <w:rFonts w:cs="Times New Roman"/>
          <w:sz w:val="24"/>
          <w:szCs w:val="24"/>
        </w:rPr>
        <w:t>დღიურ დოზას, რომელიც მიიღება მედიკამენტებთან ურთიერთქმედების გარეშე, მაგალითად როზუვასტატინის 20 მგ დოზა გემფიბროზილთან ერთად (1,9-ჯერ ზრდა)</w:t>
      </w:r>
      <w:r w:rsidR="0069108D" w:rsidRPr="00C808A5">
        <w:rPr>
          <w:rFonts w:cs="Times New Roman"/>
          <w:sz w:val="24"/>
          <w:szCs w:val="24"/>
        </w:rPr>
        <w:t>,</w:t>
      </w:r>
      <w:r w:rsidR="000F3B69" w:rsidRPr="00C808A5">
        <w:rPr>
          <w:rFonts w:cs="Times New Roman"/>
          <w:sz w:val="24"/>
          <w:szCs w:val="24"/>
        </w:rPr>
        <w:t xml:space="preserve"> და როზუვასტატინის 10 მგ დოზა ატაზანავირ/რიტონავირთან ერთად (3.1</w:t>
      </w:r>
      <w:r w:rsidR="002600DD" w:rsidRPr="00C808A5">
        <w:rPr>
          <w:rFonts w:cs="Times New Roman"/>
          <w:sz w:val="24"/>
          <w:szCs w:val="24"/>
        </w:rPr>
        <w:t>-</w:t>
      </w:r>
      <w:r w:rsidR="000F3B69" w:rsidRPr="00C808A5">
        <w:rPr>
          <w:rFonts w:cs="Times New Roman"/>
          <w:sz w:val="24"/>
          <w:szCs w:val="24"/>
        </w:rPr>
        <w:t>ჯერ ზრდა).</w:t>
      </w:r>
      <w:r w:rsidR="002600DD" w:rsidRPr="00C808A5">
        <w:rPr>
          <w:rFonts w:cs="Times New Roman"/>
          <w:b/>
          <w:bCs/>
          <w:sz w:val="24"/>
          <w:szCs w:val="24"/>
        </w:rPr>
        <w:t xml:space="preserve"> </w:t>
      </w:r>
      <w:r w:rsidR="002600DD" w:rsidRPr="00C808A5">
        <w:rPr>
          <w:rFonts w:cs="Times New Roman"/>
          <w:sz w:val="24"/>
          <w:szCs w:val="24"/>
        </w:rPr>
        <w:t xml:space="preserve">თუ შეინიშნება, რომ სამკურნალო </w:t>
      </w:r>
      <w:r w:rsidR="00547600" w:rsidRPr="00C808A5">
        <w:rPr>
          <w:rFonts w:cs="Times New Roman"/>
          <w:sz w:val="24"/>
          <w:szCs w:val="24"/>
        </w:rPr>
        <w:t>საშუალება</w:t>
      </w:r>
      <w:r w:rsidR="002600DD" w:rsidRPr="00C808A5">
        <w:rPr>
          <w:rFonts w:cs="Times New Roman"/>
          <w:sz w:val="24"/>
          <w:szCs w:val="24"/>
        </w:rPr>
        <w:t xml:space="preserve"> ზრდის როზუვასტატინის AUC-ს 2-</w:t>
      </w:r>
      <w:r w:rsidR="00547600" w:rsidRPr="00C808A5">
        <w:rPr>
          <w:rFonts w:cs="Times New Roman"/>
          <w:sz w:val="24"/>
          <w:szCs w:val="24"/>
        </w:rPr>
        <w:t>მაგზე</w:t>
      </w:r>
      <w:r w:rsidR="002600DD" w:rsidRPr="00C808A5">
        <w:rPr>
          <w:rFonts w:cs="Times New Roman"/>
          <w:sz w:val="24"/>
          <w:szCs w:val="24"/>
        </w:rPr>
        <w:t xml:space="preserve"> ნაკლებ, საწყისი დოზის შემცირება არ არის საჭირო, მაგრამ სიფრთხილეა საჭირო როზუვასტატინის დოზის 20 მგ-ზე მეტის გაზრდის შემთხვევაში.</w:t>
      </w:r>
    </w:p>
    <w:p w14:paraId="727C8C7B" w14:textId="77777777" w:rsidR="0086601E" w:rsidRPr="00C808A5" w:rsidRDefault="0086601E" w:rsidP="00C2388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1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5"/>
        <w:gridCol w:w="2694"/>
        <w:gridCol w:w="1984"/>
      </w:tblGrid>
      <w:tr w:rsidR="00634257" w:rsidRPr="00C808A5" w14:paraId="3C82A5B1" w14:textId="77777777" w:rsidTr="00083A75">
        <w:trPr>
          <w:trHeight w:val="613"/>
        </w:trPr>
        <w:tc>
          <w:tcPr>
            <w:tcW w:w="9923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51942CAC" w14:textId="176D1BB5" w:rsidR="00634257" w:rsidRPr="00C808A5" w:rsidRDefault="00FA777D" w:rsidP="00D812A5">
            <w:pPr>
              <w:pStyle w:val="TableParagraph"/>
              <w:spacing w:before="26"/>
              <w:ind w:right="105"/>
              <w:rPr>
                <w:rFonts w:ascii="Times New Roman" w:hAnsi="Times New Roman" w:cs="Times New Roman"/>
                <w:b/>
                <w:lang w:val="ka-GE"/>
              </w:rPr>
            </w:pPr>
            <w:r w:rsidRPr="00C808A5">
              <w:rPr>
                <w:rFonts w:ascii="Sylfaen" w:hAnsi="Sylfaen" w:cs="Times New Roman"/>
                <w:b/>
                <w:lang w:val="ka-GE"/>
              </w:rPr>
              <w:t>ცხრილი</w:t>
            </w:r>
            <w:r w:rsidR="00634257" w:rsidRPr="00C808A5">
              <w:rPr>
                <w:rFonts w:ascii="Times New Roman" w:hAnsi="Times New Roman" w:cs="Times New Roman"/>
                <w:b/>
                <w:spacing w:val="-4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b/>
                <w:lang w:val="ka-GE"/>
              </w:rPr>
              <w:t>1</w:t>
            </w:r>
            <w:r w:rsidR="00634257" w:rsidRPr="00C808A5">
              <w:rPr>
                <w:rFonts w:ascii="Times New Roman" w:hAnsi="Times New Roman" w:cs="Times New Roman"/>
                <w:b/>
                <w:spacing w:val="-3"/>
                <w:lang w:val="ka-GE"/>
              </w:rPr>
              <w:t xml:space="preserve"> </w:t>
            </w:r>
            <w:r w:rsidR="00201326" w:rsidRPr="00C808A5">
              <w:rPr>
                <w:rFonts w:ascii="Sylfaen" w:hAnsi="Sylfaen" w:cs="Sylfaen"/>
                <w:b/>
                <w:spacing w:val="-3"/>
                <w:lang w:val="ka-GE"/>
              </w:rPr>
              <w:t>ერთობლივი</w:t>
            </w:r>
            <w:r w:rsidR="00201326" w:rsidRPr="00C808A5">
              <w:rPr>
                <w:rFonts w:ascii="Times New Roman" w:hAnsi="Times New Roman" w:cs="Times New Roman"/>
                <w:b/>
                <w:spacing w:val="-3"/>
                <w:lang w:val="ka-GE"/>
              </w:rPr>
              <w:t xml:space="preserve"> </w:t>
            </w:r>
            <w:r w:rsidR="00201326" w:rsidRPr="00C808A5">
              <w:rPr>
                <w:rFonts w:ascii="Sylfaen" w:hAnsi="Sylfaen" w:cs="Sylfaen"/>
                <w:b/>
                <w:spacing w:val="-3"/>
                <w:lang w:val="ka-GE"/>
              </w:rPr>
              <w:t>შეყვანის</w:t>
            </w:r>
            <w:r w:rsidR="00201326" w:rsidRPr="00C808A5">
              <w:rPr>
                <w:rFonts w:ascii="Times New Roman" w:hAnsi="Times New Roman" w:cs="Times New Roman"/>
                <w:b/>
                <w:spacing w:val="-3"/>
                <w:lang w:val="ka-GE"/>
              </w:rPr>
              <w:t xml:space="preserve"> </w:t>
            </w:r>
            <w:r w:rsidR="00201326" w:rsidRPr="00C808A5">
              <w:rPr>
                <w:rFonts w:ascii="Sylfaen" w:hAnsi="Sylfaen" w:cs="Sylfaen"/>
                <w:b/>
                <w:spacing w:val="-3"/>
                <w:lang w:val="ka-GE"/>
              </w:rPr>
              <w:t>სამკურნალო</w:t>
            </w:r>
            <w:r w:rsidR="00201326" w:rsidRPr="00C808A5">
              <w:rPr>
                <w:rFonts w:ascii="Times New Roman" w:hAnsi="Times New Roman" w:cs="Times New Roman"/>
                <w:b/>
                <w:spacing w:val="-3"/>
                <w:lang w:val="ka-GE"/>
              </w:rPr>
              <w:t xml:space="preserve"> </w:t>
            </w:r>
            <w:r w:rsidR="00201326" w:rsidRPr="00C808A5">
              <w:rPr>
                <w:rFonts w:ascii="Sylfaen" w:hAnsi="Sylfaen" w:cs="Sylfaen"/>
                <w:b/>
                <w:spacing w:val="-3"/>
                <w:lang w:val="ka-GE"/>
              </w:rPr>
              <w:t>საშუალებების</w:t>
            </w:r>
            <w:r w:rsidR="00201326" w:rsidRPr="00C808A5">
              <w:rPr>
                <w:rFonts w:ascii="Times New Roman" w:hAnsi="Times New Roman" w:cs="Times New Roman"/>
                <w:b/>
                <w:spacing w:val="-3"/>
                <w:lang w:val="ka-GE"/>
              </w:rPr>
              <w:t xml:space="preserve"> </w:t>
            </w:r>
            <w:r w:rsidR="00201326" w:rsidRPr="00C808A5">
              <w:rPr>
                <w:rFonts w:ascii="Sylfaen" w:hAnsi="Sylfaen" w:cs="Sylfaen"/>
                <w:b/>
                <w:spacing w:val="-3"/>
                <w:lang w:val="ka-GE"/>
              </w:rPr>
              <w:t>ეფექტი</w:t>
            </w:r>
            <w:r w:rsidR="00201326" w:rsidRPr="00C808A5">
              <w:rPr>
                <w:rFonts w:ascii="Times New Roman" w:hAnsi="Times New Roman" w:cs="Times New Roman"/>
                <w:b/>
                <w:spacing w:val="-3"/>
                <w:lang w:val="ka-GE"/>
              </w:rPr>
              <w:t xml:space="preserve"> </w:t>
            </w:r>
            <w:r w:rsidR="00201326" w:rsidRPr="00C808A5">
              <w:rPr>
                <w:rFonts w:ascii="Sylfaen" w:hAnsi="Sylfaen" w:cs="Sylfaen"/>
                <w:b/>
                <w:spacing w:val="-3"/>
                <w:lang w:val="ka-GE"/>
              </w:rPr>
              <w:t>როზუვასტატინის</w:t>
            </w:r>
            <w:r w:rsidR="00201326" w:rsidRPr="00C808A5">
              <w:rPr>
                <w:rFonts w:ascii="Times New Roman" w:hAnsi="Times New Roman" w:cs="Times New Roman"/>
                <w:b/>
                <w:spacing w:val="-3"/>
                <w:lang w:val="ka-GE"/>
              </w:rPr>
              <w:t xml:space="preserve"> </w:t>
            </w:r>
            <w:r w:rsidR="00201326" w:rsidRPr="00C808A5">
              <w:rPr>
                <w:rFonts w:ascii="Sylfaen" w:hAnsi="Sylfaen" w:cs="Sylfaen"/>
                <w:b/>
                <w:spacing w:val="-3"/>
                <w:lang w:val="ka-GE"/>
              </w:rPr>
              <w:t>ექსპოზიციაზე</w:t>
            </w:r>
            <w:r w:rsidR="00201326" w:rsidRPr="00C808A5">
              <w:rPr>
                <w:rFonts w:ascii="Times New Roman" w:hAnsi="Times New Roman" w:cs="Times New Roman"/>
                <w:b/>
                <w:spacing w:val="-3"/>
                <w:lang w:val="ka-GE"/>
              </w:rPr>
              <w:t xml:space="preserve"> (AUC; </w:t>
            </w:r>
            <w:r w:rsidR="00201326" w:rsidRPr="00C808A5">
              <w:rPr>
                <w:rFonts w:ascii="Sylfaen" w:hAnsi="Sylfaen" w:cs="Sylfaen"/>
                <w:b/>
                <w:spacing w:val="-3"/>
                <w:lang w:val="ka-GE"/>
              </w:rPr>
              <w:t>სიდიდის</w:t>
            </w:r>
            <w:r w:rsidR="00201326" w:rsidRPr="00C808A5">
              <w:rPr>
                <w:rFonts w:ascii="Times New Roman" w:hAnsi="Times New Roman" w:cs="Times New Roman"/>
                <w:b/>
                <w:spacing w:val="-3"/>
                <w:lang w:val="ka-GE"/>
              </w:rPr>
              <w:t xml:space="preserve"> </w:t>
            </w:r>
            <w:r w:rsidR="00201326" w:rsidRPr="00C808A5">
              <w:rPr>
                <w:rFonts w:ascii="Sylfaen" w:hAnsi="Sylfaen" w:cs="Sylfaen"/>
                <w:b/>
                <w:spacing w:val="-3"/>
                <w:lang w:val="ka-GE"/>
              </w:rPr>
              <w:t>კლების</w:t>
            </w:r>
            <w:r w:rsidR="00201326" w:rsidRPr="00C808A5">
              <w:rPr>
                <w:rFonts w:ascii="Times New Roman" w:hAnsi="Times New Roman" w:cs="Times New Roman"/>
                <w:b/>
                <w:spacing w:val="-3"/>
                <w:lang w:val="ka-GE"/>
              </w:rPr>
              <w:t xml:space="preserve"> </w:t>
            </w:r>
            <w:r w:rsidR="00201326" w:rsidRPr="00C808A5">
              <w:rPr>
                <w:rFonts w:ascii="Sylfaen" w:hAnsi="Sylfaen" w:cs="Sylfaen"/>
                <w:b/>
                <w:spacing w:val="-3"/>
                <w:lang w:val="ka-GE"/>
              </w:rPr>
              <w:t>მიხედვით</w:t>
            </w:r>
            <w:r w:rsidR="00201326" w:rsidRPr="00C808A5">
              <w:rPr>
                <w:rFonts w:ascii="Times New Roman" w:hAnsi="Times New Roman" w:cs="Times New Roman"/>
                <w:b/>
                <w:spacing w:val="-3"/>
                <w:lang w:val="ka-GE"/>
              </w:rPr>
              <w:t xml:space="preserve">) </w:t>
            </w:r>
            <w:r w:rsidR="00201326" w:rsidRPr="00C808A5">
              <w:rPr>
                <w:rFonts w:ascii="Sylfaen" w:hAnsi="Sylfaen" w:cs="Sylfaen"/>
                <w:b/>
                <w:spacing w:val="-3"/>
                <w:lang w:val="ka-GE"/>
              </w:rPr>
              <w:t>გამოქვეყნებული</w:t>
            </w:r>
            <w:r w:rsidR="00201326" w:rsidRPr="00C808A5">
              <w:rPr>
                <w:rFonts w:ascii="Times New Roman" w:hAnsi="Times New Roman" w:cs="Times New Roman"/>
                <w:b/>
                <w:spacing w:val="-3"/>
                <w:lang w:val="ka-GE"/>
              </w:rPr>
              <w:t xml:space="preserve"> </w:t>
            </w:r>
            <w:r w:rsidR="00201326" w:rsidRPr="00C808A5">
              <w:rPr>
                <w:rFonts w:ascii="Sylfaen" w:hAnsi="Sylfaen" w:cs="Sylfaen"/>
                <w:b/>
                <w:spacing w:val="-3"/>
                <w:lang w:val="ka-GE"/>
              </w:rPr>
              <w:t>კლინიკური</w:t>
            </w:r>
            <w:r w:rsidR="00201326" w:rsidRPr="00C808A5">
              <w:rPr>
                <w:rFonts w:ascii="Times New Roman" w:hAnsi="Times New Roman" w:cs="Times New Roman"/>
                <w:b/>
                <w:spacing w:val="-3"/>
                <w:lang w:val="ka-GE"/>
              </w:rPr>
              <w:t xml:space="preserve"> </w:t>
            </w:r>
            <w:r w:rsidR="00201326" w:rsidRPr="00C808A5">
              <w:rPr>
                <w:rFonts w:ascii="Sylfaen" w:hAnsi="Sylfaen" w:cs="Sylfaen"/>
                <w:b/>
                <w:spacing w:val="-3"/>
                <w:lang w:val="ka-GE"/>
              </w:rPr>
              <w:t>კვლევებიდან</w:t>
            </w:r>
            <w:r w:rsidR="008460C4" w:rsidRPr="00C808A5">
              <w:rPr>
                <w:rFonts w:ascii="Sylfaen" w:hAnsi="Sylfaen" w:cs="Sylfaen"/>
                <w:b/>
                <w:spacing w:val="-3"/>
                <w:lang w:val="ka-GE"/>
              </w:rPr>
              <w:t xml:space="preserve"> </w:t>
            </w:r>
          </w:p>
        </w:tc>
      </w:tr>
      <w:tr w:rsidR="00634257" w:rsidRPr="00C808A5" w14:paraId="628BBDAB" w14:textId="77777777" w:rsidTr="00083A75">
        <w:trPr>
          <w:trHeight w:val="306"/>
        </w:trPr>
        <w:tc>
          <w:tcPr>
            <w:tcW w:w="9923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7B1B54A8" w14:textId="6D4D2999" w:rsidR="00634257" w:rsidRPr="00C808A5" w:rsidRDefault="00066D1C" w:rsidP="00F2609F">
            <w:pPr>
              <w:pStyle w:val="TableParagraph"/>
              <w:spacing w:before="23"/>
              <w:ind w:left="33"/>
              <w:rPr>
                <w:rFonts w:ascii="Times New Roman" w:hAnsi="Times New Roman" w:cs="Times New Roman"/>
                <w:b/>
                <w:lang w:val="ka-GE"/>
              </w:rPr>
            </w:pPr>
            <w:r w:rsidRPr="00C808A5">
              <w:rPr>
                <w:rFonts w:ascii="Sylfaen" w:hAnsi="Sylfaen" w:cs="Times New Roman"/>
                <w:b/>
                <w:lang w:val="ka-GE"/>
              </w:rPr>
              <w:t xml:space="preserve">როზუვასტატინის </w:t>
            </w:r>
            <w:r w:rsidRPr="00C808A5">
              <w:rPr>
                <w:rFonts w:ascii="Times New Roman" w:hAnsi="Times New Roman" w:cs="Times New Roman"/>
                <w:b/>
                <w:lang w:val="ka-GE"/>
              </w:rPr>
              <w:t>AUC</w:t>
            </w:r>
            <w:r w:rsidR="00212E61" w:rsidRPr="00C808A5">
              <w:rPr>
                <w:rFonts w:asciiTheme="minorHAnsi" w:hAnsiTheme="minorHAnsi" w:cs="Times New Roman"/>
                <w:b/>
                <w:lang w:val="ka-GE"/>
              </w:rPr>
              <w:t xml:space="preserve">-ში </w:t>
            </w:r>
            <w:r w:rsidR="00634257" w:rsidRPr="00C808A5">
              <w:rPr>
                <w:rFonts w:ascii="Times New Roman" w:hAnsi="Times New Roman" w:cs="Times New Roman"/>
                <w:b/>
                <w:lang w:val="ka-GE"/>
              </w:rPr>
              <w:t>2-</w:t>
            </w:r>
            <w:r w:rsidR="00BE097D" w:rsidRPr="00C808A5">
              <w:rPr>
                <w:rFonts w:ascii="Sylfaen" w:hAnsi="Sylfaen" w:cs="Times New Roman"/>
                <w:b/>
                <w:lang w:val="ka-GE"/>
              </w:rPr>
              <w:t>ჯერ</w:t>
            </w:r>
            <w:r w:rsidRPr="00C808A5">
              <w:rPr>
                <w:rFonts w:ascii="Sylfaen" w:hAnsi="Sylfaen" w:cs="Times New Roman"/>
                <w:b/>
                <w:lang w:val="ka-GE"/>
              </w:rPr>
              <w:t xml:space="preserve"> ან </w:t>
            </w:r>
            <w:r w:rsidR="00634257" w:rsidRPr="00C808A5">
              <w:rPr>
                <w:rFonts w:ascii="Times New Roman" w:hAnsi="Times New Roman" w:cs="Times New Roman"/>
                <w:b/>
                <w:lang w:val="ka-GE"/>
              </w:rPr>
              <w:t>2-</w:t>
            </w:r>
            <w:r w:rsidR="00BE097D" w:rsidRPr="00C808A5">
              <w:rPr>
                <w:rFonts w:ascii="Sylfaen" w:hAnsi="Sylfaen" w:cs="Times New Roman"/>
                <w:b/>
                <w:lang w:val="ka-GE"/>
              </w:rPr>
              <w:t>ჯერზე</w:t>
            </w:r>
            <w:r w:rsidRPr="00C808A5">
              <w:rPr>
                <w:rFonts w:ascii="Sylfaen" w:hAnsi="Sylfaen" w:cs="Times New Roman"/>
                <w:b/>
                <w:lang w:val="ka-GE"/>
              </w:rPr>
              <w:t xml:space="preserve"> მეტი გაზრდა</w:t>
            </w:r>
          </w:p>
        </w:tc>
      </w:tr>
      <w:tr w:rsidR="00634257" w:rsidRPr="00C808A5" w14:paraId="7DC71C23" w14:textId="77777777" w:rsidTr="003543F5">
        <w:trPr>
          <w:trHeight w:val="573"/>
        </w:trPr>
        <w:tc>
          <w:tcPr>
            <w:tcW w:w="5245" w:type="dxa"/>
            <w:tcBorders>
              <w:left w:val="single" w:sz="6" w:space="0" w:color="000000"/>
            </w:tcBorders>
          </w:tcPr>
          <w:p w14:paraId="25F84714" w14:textId="69E7F7F1" w:rsidR="00634257" w:rsidRPr="00C808A5" w:rsidRDefault="00212E61" w:rsidP="00F2609F">
            <w:pPr>
              <w:pStyle w:val="TableParagraph"/>
              <w:spacing w:before="31"/>
              <w:ind w:left="30"/>
              <w:rPr>
                <w:rFonts w:ascii="Times New Roman" w:hAnsi="Times New Roman" w:cs="Times New Roman"/>
                <w:b/>
                <w:lang w:val="ka-GE"/>
              </w:rPr>
            </w:pPr>
            <w:r w:rsidRPr="00C808A5">
              <w:rPr>
                <w:rFonts w:ascii="Sylfaen" w:hAnsi="Sylfaen" w:cs="Sylfaen"/>
                <w:b/>
                <w:lang w:val="ka-GE"/>
              </w:rPr>
              <w:t>ურთიერთქმედების</w:t>
            </w:r>
            <w:r w:rsidRPr="00C808A5">
              <w:rPr>
                <w:rFonts w:ascii="Times New Roman" w:hAnsi="Times New Roman" w:cs="Times New Roman"/>
                <w:b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b/>
                <w:lang w:val="ka-GE"/>
              </w:rPr>
              <w:t>წამლის</w:t>
            </w:r>
            <w:r w:rsidRPr="00C808A5">
              <w:rPr>
                <w:rFonts w:ascii="Times New Roman" w:hAnsi="Times New Roman" w:cs="Times New Roman"/>
                <w:b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b/>
                <w:lang w:val="ka-GE"/>
              </w:rPr>
              <w:t>დოზის</w:t>
            </w:r>
            <w:r w:rsidRPr="00C808A5">
              <w:rPr>
                <w:rFonts w:ascii="Times New Roman" w:hAnsi="Times New Roman" w:cs="Times New Roman"/>
                <w:b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b/>
                <w:lang w:val="ka-GE"/>
              </w:rPr>
              <w:t>რეჟიმი</w:t>
            </w:r>
          </w:p>
        </w:tc>
        <w:tc>
          <w:tcPr>
            <w:tcW w:w="2694" w:type="dxa"/>
          </w:tcPr>
          <w:p w14:paraId="40CB8AB4" w14:textId="6600248C" w:rsidR="00634257" w:rsidRPr="00C808A5" w:rsidRDefault="00F42191" w:rsidP="00F2609F">
            <w:pPr>
              <w:pStyle w:val="TableParagraph"/>
              <w:spacing w:before="31"/>
              <w:ind w:left="32"/>
              <w:rPr>
                <w:rFonts w:ascii="Times New Roman" w:hAnsi="Times New Roman" w:cs="Times New Roman"/>
                <w:b/>
                <w:lang w:val="ka-GE"/>
              </w:rPr>
            </w:pPr>
            <w:r w:rsidRPr="00C808A5">
              <w:rPr>
                <w:rFonts w:ascii="Sylfaen" w:hAnsi="Sylfaen" w:cs="Sylfaen"/>
                <w:b/>
                <w:lang w:val="ka-GE"/>
              </w:rPr>
              <w:t>როზუვასტატინის</w:t>
            </w:r>
            <w:r w:rsidRPr="00C808A5">
              <w:rPr>
                <w:rFonts w:ascii="Times New Roman" w:hAnsi="Times New Roman" w:cs="Times New Roman"/>
                <w:b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b/>
                <w:lang w:val="ka-GE"/>
              </w:rPr>
              <w:t>დოზირების</w:t>
            </w:r>
            <w:r w:rsidRPr="00C808A5">
              <w:rPr>
                <w:rFonts w:ascii="Times New Roman" w:hAnsi="Times New Roman" w:cs="Times New Roman"/>
                <w:b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b/>
                <w:lang w:val="ka-GE"/>
              </w:rPr>
              <w:t>რეჟიმი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5B94FD52" w14:textId="7F6C31A2" w:rsidR="00634257" w:rsidRPr="00C808A5" w:rsidRDefault="00F42191" w:rsidP="00F2609F">
            <w:pPr>
              <w:pStyle w:val="TableParagraph"/>
              <w:spacing w:before="31"/>
              <w:ind w:left="32" w:right="245"/>
              <w:rPr>
                <w:rFonts w:asciiTheme="minorHAnsi" w:hAnsiTheme="minorHAnsi" w:cs="Times New Roman"/>
                <w:b/>
                <w:lang w:val="ka-GE"/>
              </w:rPr>
            </w:pPr>
            <w:r w:rsidRPr="00C808A5">
              <w:rPr>
                <w:rFonts w:ascii="Sylfaen" w:hAnsi="Sylfaen" w:cs="Times New Roman"/>
                <w:b/>
                <w:lang w:val="ka-GE"/>
              </w:rPr>
              <w:t xml:space="preserve">როზუვასტატინის </w:t>
            </w:r>
            <w:r w:rsidR="00634257" w:rsidRPr="00C808A5">
              <w:rPr>
                <w:rFonts w:ascii="Times New Roman" w:hAnsi="Times New Roman" w:cs="Times New Roman"/>
                <w:b/>
                <w:lang w:val="ka-GE"/>
              </w:rPr>
              <w:t>AUC</w:t>
            </w:r>
            <w:r w:rsidR="00634257" w:rsidRPr="00C808A5">
              <w:rPr>
                <w:rFonts w:ascii="Times New Roman" w:hAnsi="Times New Roman" w:cs="Times New Roman"/>
                <w:b/>
                <w:vertAlign w:val="superscript"/>
                <w:lang w:val="ka-GE"/>
              </w:rPr>
              <w:t>*</w:t>
            </w:r>
            <w:r w:rsidRPr="00C808A5">
              <w:rPr>
                <w:rFonts w:asciiTheme="minorHAnsi" w:hAnsiTheme="minorHAnsi" w:cs="Times New Roman"/>
                <w:b/>
                <w:lang w:val="ka-GE"/>
              </w:rPr>
              <w:t>-ში ცვლილება</w:t>
            </w:r>
          </w:p>
        </w:tc>
      </w:tr>
      <w:tr w:rsidR="00634257" w:rsidRPr="00C808A5" w14:paraId="2CDEF46A" w14:textId="77777777" w:rsidTr="003543F5">
        <w:trPr>
          <w:trHeight w:val="817"/>
        </w:trPr>
        <w:tc>
          <w:tcPr>
            <w:tcW w:w="5245" w:type="dxa"/>
            <w:tcBorders>
              <w:left w:val="single" w:sz="6" w:space="0" w:color="000000"/>
            </w:tcBorders>
          </w:tcPr>
          <w:p w14:paraId="5A8F5363" w14:textId="2604FF7E" w:rsidR="00634257" w:rsidRPr="00C808A5" w:rsidRDefault="009A023B" w:rsidP="001C49B3">
            <w:pPr>
              <w:pStyle w:val="TableParagraph"/>
              <w:spacing w:before="26"/>
              <w:ind w:left="30" w:right="281"/>
              <w:jc w:val="both"/>
              <w:rPr>
                <w:rFonts w:asciiTheme="minorHAnsi" w:hAnsiTheme="minorHAnsi" w:cs="Times New Roman"/>
                <w:lang w:val="ka-GE"/>
              </w:rPr>
            </w:pPr>
            <w:r w:rsidRPr="00C808A5">
              <w:rPr>
                <w:rFonts w:ascii="Sylfaen" w:hAnsi="Sylfaen" w:cs="Sylfaen"/>
                <w:lang w:val="ka-GE"/>
              </w:rPr>
              <w:t>სოფოსბუვირი</w:t>
            </w:r>
            <w:r w:rsidRPr="00C808A5">
              <w:rPr>
                <w:rFonts w:ascii="Times New Roman" w:hAnsi="Times New Roman" w:cs="Times New Roman"/>
                <w:lang w:val="ka-GE"/>
              </w:rPr>
              <w:t>/</w:t>
            </w:r>
            <w:r w:rsidRPr="00C808A5">
              <w:rPr>
                <w:rFonts w:ascii="Sylfaen" w:hAnsi="Sylfaen" w:cs="Sylfaen"/>
                <w:lang w:val="ka-GE"/>
              </w:rPr>
              <w:t>ველპატასვირი</w:t>
            </w:r>
            <w:r w:rsidRPr="00C808A5">
              <w:rPr>
                <w:rFonts w:ascii="Times New Roman" w:hAnsi="Times New Roman" w:cs="Times New Roman"/>
                <w:lang w:val="ka-GE"/>
              </w:rPr>
              <w:t>/</w:t>
            </w:r>
            <w:r w:rsidRPr="00C808A5">
              <w:rPr>
                <w:rFonts w:ascii="Sylfaen" w:hAnsi="Sylfaen" w:cs="Sylfaen"/>
                <w:lang w:val="ka-GE"/>
              </w:rPr>
              <w:t>ვოქსილაპრევირი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(400 </w:t>
            </w:r>
            <w:r w:rsidRPr="00C808A5">
              <w:rPr>
                <w:rFonts w:ascii="Sylfaen" w:hAnsi="Sylfaen" w:cs="Sylfaen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-100 </w:t>
            </w:r>
            <w:r w:rsidRPr="00C808A5">
              <w:rPr>
                <w:rFonts w:ascii="Sylfaen" w:hAnsi="Sylfaen" w:cs="Sylfaen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-100 </w:t>
            </w:r>
            <w:r w:rsidRPr="00C808A5">
              <w:rPr>
                <w:rFonts w:ascii="Sylfaen" w:hAnsi="Sylfaen" w:cs="Sylfaen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) + </w:t>
            </w:r>
            <w:r w:rsidRPr="00C808A5">
              <w:rPr>
                <w:rFonts w:ascii="Sylfaen" w:hAnsi="Sylfaen" w:cs="Sylfaen"/>
                <w:lang w:val="ka-GE"/>
              </w:rPr>
              <w:t>ვოქსილაპრევირი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(100 </w:t>
            </w:r>
            <w:r w:rsidRPr="00C808A5">
              <w:rPr>
                <w:rFonts w:ascii="Sylfaen" w:hAnsi="Sylfaen" w:cs="Sylfaen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) </w:t>
            </w:r>
            <w:r w:rsidRPr="00C808A5">
              <w:rPr>
                <w:rFonts w:ascii="Sylfaen" w:hAnsi="Sylfaen" w:cs="Sylfaen"/>
                <w:lang w:val="ka-GE"/>
              </w:rPr>
              <w:t>დღეში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lang w:val="ka-GE"/>
              </w:rPr>
              <w:t>ერთხელ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15 </w:t>
            </w:r>
            <w:r w:rsidRPr="00C808A5">
              <w:rPr>
                <w:rFonts w:ascii="Sylfaen" w:hAnsi="Sylfaen" w:cs="Sylfaen"/>
                <w:lang w:val="ka-GE"/>
              </w:rPr>
              <w:t>დღის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lang w:val="ka-GE"/>
              </w:rPr>
              <w:t>განმავლობაში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</w:p>
        </w:tc>
        <w:tc>
          <w:tcPr>
            <w:tcW w:w="2694" w:type="dxa"/>
          </w:tcPr>
          <w:p w14:paraId="477EF3BA" w14:textId="63E016C7" w:rsidR="00634257" w:rsidRPr="00C808A5" w:rsidRDefault="00634257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10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="00BE097D" w:rsidRPr="00C808A5">
              <w:rPr>
                <w:rFonts w:ascii="Sylfaen" w:hAnsi="Sylfaen" w:cs="Times New Roman"/>
                <w:spacing w:val="-5"/>
                <w:lang w:val="ka-GE"/>
              </w:rPr>
              <w:t>მგ ერჯერადი დოზა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6C58FC96" w14:textId="35F1095C" w:rsidR="00634257" w:rsidRPr="00C808A5" w:rsidRDefault="00634257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7.4</w:t>
            </w:r>
            <w:r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lang w:val="ka-GE"/>
              </w:rPr>
              <w:t>-</w:t>
            </w:r>
            <w:r w:rsidR="009A023B" w:rsidRPr="00C808A5">
              <w:rPr>
                <w:rFonts w:ascii="Sylfaen" w:hAnsi="Sylfaen" w:cs="Times New Roman"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spacing w:val="-1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spacing w:val="-10"/>
                <w:lang w:val="ka-GE"/>
              </w:rPr>
              <w:t>↑</w:t>
            </w:r>
          </w:p>
        </w:tc>
      </w:tr>
      <w:tr w:rsidR="00634257" w:rsidRPr="00C808A5" w14:paraId="0F597C8F" w14:textId="77777777" w:rsidTr="003543F5">
        <w:trPr>
          <w:trHeight w:val="313"/>
        </w:trPr>
        <w:tc>
          <w:tcPr>
            <w:tcW w:w="5245" w:type="dxa"/>
            <w:tcBorders>
              <w:left w:val="single" w:sz="6" w:space="0" w:color="000000"/>
            </w:tcBorders>
          </w:tcPr>
          <w:p w14:paraId="00534BF8" w14:textId="1B89C07A" w:rsidR="00634257" w:rsidRPr="00C808A5" w:rsidRDefault="00574B41" w:rsidP="00F2609F">
            <w:pPr>
              <w:pStyle w:val="TableParagraph"/>
              <w:spacing w:before="28"/>
              <w:ind w:left="30"/>
              <w:rPr>
                <w:rFonts w:asciiTheme="minorHAnsi" w:hAnsiTheme="minorHAnsi" w:cs="Times New Roman"/>
                <w:lang w:val="ka-GE"/>
              </w:rPr>
            </w:pPr>
            <w:r w:rsidRPr="00C808A5">
              <w:rPr>
                <w:rFonts w:ascii="Sylfaen" w:hAnsi="Sylfaen" w:cs="Sylfaen"/>
                <w:lang w:val="ka-GE"/>
              </w:rPr>
              <w:t>ციკლოსპორინი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75 </w:t>
            </w:r>
            <w:r w:rsidRPr="00C808A5">
              <w:rPr>
                <w:rFonts w:ascii="Sylfaen" w:hAnsi="Sylfaen" w:cs="Sylfaen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="002909DE" w:rsidRPr="00C808A5">
              <w:rPr>
                <w:rFonts w:ascii="Times New Roman" w:hAnsi="Times New Roman" w:cs="Times New Roman"/>
                <w:lang w:val="ka-GE"/>
              </w:rPr>
              <w:t>BID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200 </w:t>
            </w:r>
            <w:r w:rsidRPr="00C808A5">
              <w:rPr>
                <w:rFonts w:ascii="Sylfaen" w:hAnsi="Sylfaen" w:cs="Sylfaen"/>
                <w:lang w:val="ka-GE"/>
              </w:rPr>
              <w:t>მგ</w:t>
            </w:r>
            <w:r w:rsidR="008B4765" w:rsidRPr="00C808A5">
              <w:rPr>
                <w:rFonts w:ascii="Sylfaen" w:hAnsi="Sylfaen" w:cs="Sylfaen"/>
                <w:lang w:val="ka-GE"/>
              </w:rPr>
              <w:t>-მდე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="001C3AB0" w:rsidRPr="00C808A5">
              <w:rPr>
                <w:rFonts w:ascii="Times New Roman" w:hAnsi="Times New Roman" w:cs="Times New Roman"/>
                <w:lang w:val="ka-GE"/>
              </w:rPr>
              <w:t>BID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, 6 </w:t>
            </w:r>
            <w:r w:rsidRPr="00C808A5">
              <w:rPr>
                <w:rFonts w:ascii="Sylfaen" w:hAnsi="Sylfaen" w:cs="Sylfaen"/>
                <w:lang w:val="ka-GE"/>
              </w:rPr>
              <w:t>თვე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C808A5">
              <w:rPr>
                <w:rFonts w:asciiTheme="minorHAnsi" w:hAnsiTheme="minorHAnsi" w:cs="Times New Roman"/>
                <w:lang w:val="ka-GE"/>
              </w:rPr>
              <w:t xml:space="preserve"> </w:t>
            </w:r>
          </w:p>
        </w:tc>
        <w:tc>
          <w:tcPr>
            <w:tcW w:w="2694" w:type="dxa"/>
          </w:tcPr>
          <w:p w14:paraId="16962B2F" w14:textId="17FE3F9A" w:rsidR="00634257" w:rsidRPr="00C808A5" w:rsidRDefault="00634257" w:rsidP="00F2609F">
            <w:pPr>
              <w:pStyle w:val="TableParagraph"/>
              <w:spacing w:before="28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10</w:t>
            </w:r>
            <w:r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="001C49B3" w:rsidRPr="00C808A5">
              <w:rPr>
                <w:rFonts w:ascii="Sylfaen" w:hAnsi="Sylfaen" w:cs="Times New Roman"/>
                <w:spacing w:val="-4"/>
                <w:lang w:val="ka-GE"/>
              </w:rPr>
              <w:t xml:space="preserve">მგ </w:t>
            </w:r>
            <w:r w:rsidR="00541E4E" w:rsidRPr="00C808A5">
              <w:rPr>
                <w:rFonts w:ascii="Sylfaen" w:hAnsi="Sylfaen" w:cs="Times New Roman"/>
                <w:lang w:val="ka-GE"/>
              </w:rPr>
              <w:t>ერთხელ დღეში</w:t>
            </w:r>
            <w:r w:rsidRPr="00C808A5">
              <w:rPr>
                <w:rFonts w:ascii="Times New Roman" w:hAnsi="Times New Roman" w:cs="Times New Roman"/>
                <w:lang w:val="ka-GE"/>
              </w:rPr>
              <w:t>,</w:t>
            </w:r>
            <w:r w:rsidRPr="00C808A5">
              <w:rPr>
                <w:rFonts w:ascii="Times New Roman" w:hAnsi="Times New Roman" w:cs="Times New Roman"/>
                <w:spacing w:val="1"/>
                <w:lang w:val="ka-GE"/>
              </w:rPr>
              <w:t xml:space="preserve"> </w:t>
            </w:r>
            <w:r w:rsidR="001C49B3" w:rsidRPr="00C808A5">
              <w:rPr>
                <w:rFonts w:asciiTheme="minorHAnsi" w:hAnsiTheme="minorHAnsi" w:cs="Times New Roman"/>
                <w:spacing w:val="1"/>
                <w:lang w:val="ka-GE"/>
              </w:rPr>
              <w:t>10 დღე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1A03657F" w14:textId="454D5B63" w:rsidR="00634257" w:rsidRPr="00C808A5" w:rsidRDefault="00634257" w:rsidP="00F2609F">
            <w:pPr>
              <w:pStyle w:val="TableParagraph"/>
              <w:spacing w:before="28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7.1-</w:t>
            </w:r>
            <w:r w:rsidR="001C49B3" w:rsidRPr="00C808A5">
              <w:rPr>
                <w:rFonts w:ascii="Sylfaen" w:hAnsi="Sylfaen" w:cs="Times New Roman"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spacing w:val="-10"/>
                <w:lang w:val="ka-GE"/>
              </w:rPr>
              <w:t>↑</w:t>
            </w:r>
          </w:p>
        </w:tc>
      </w:tr>
      <w:tr w:rsidR="00634257" w:rsidRPr="00C808A5" w14:paraId="7F57B976" w14:textId="77777777" w:rsidTr="003543F5">
        <w:trPr>
          <w:trHeight w:val="313"/>
        </w:trPr>
        <w:tc>
          <w:tcPr>
            <w:tcW w:w="5245" w:type="dxa"/>
            <w:tcBorders>
              <w:left w:val="single" w:sz="6" w:space="0" w:color="000000"/>
            </w:tcBorders>
          </w:tcPr>
          <w:p w14:paraId="770C2131" w14:textId="340171D0" w:rsidR="00634257" w:rsidRPr="00C808A5" w:rsidRDefault="002909DE" w:rsidP="00F2609F">
            <w:pPr>
              <w:pStyle w:val="TableParagraph"/>
              <w:spacing w:before="28"/>
              <w:ind w:left="30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Sylfaen" w:hAnsi="Sylfaen" w:cs="Sylfaen"/>
                <w:lang w:val="ka-GE"/>
              </w:rPr>
              <w:t>დაროლუტამიდი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600 </w:t>
            </w:r>
            <w:r w:rsidRPr="00C808A5">
              <w:rPr>
                <w:rFonts w:ascii="Sylfaen" w:hAnsi="Sylfaen" w:cs="Sylfaen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BID 5 </w:t>
            </w:r>
            <w:r w:rsidRPr="00C808A5">
              <w:rPr>
                <w:rFonts w:ascii="Sylfaen" w:hAnsi="Sylfaen" w:cs="Sylfaen"/>
                <w:lang w:val="ka-GE"/>
              </w:rPr>
              <w:t>დღე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</w:p>
        </w:tc>
        <w:tc>
          <w:tcPr>
            <w:tcW w:w="2694" w:type="dxa"/>
          </w:tcPr>
          <w:p w14:paraId="27623D62" w14:textId="65DE38D3" w:rsidR="00634257" w:rsidRPr="00C808A5" w:rsidRDefault="009A0D4F" w:rsidP="00F2609F">
            <w:pPr>
              <w:pStyle w:val="TableParagraph"/>
              <w:spacing w:before="28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Theme="minorHAnsi" w:hAnsiTheme="minorHAnsi" w:cs="Times New Roman"/>
                <w:lang w:val="ka-GE"/>
              </w:rPr>
              <w:t>5</w:t>
            </w:r>
            <w:r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4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>,</w:t>
            </w:r>
            <w:r w:rsidRPr="00C808A5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2"/>
                <w:lang w:val="ka-GE"/>
              </w:rPr>
              <w:t>ერთჯერადი დოზა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7ED9A9E5" w14:textId="0C86ED06" w:rsidR="00634257" w:rsidRPr="00C808A5" w:rsidRDefault="00634257" w:rsidP="00F2609F">
            <w:pPr>
              <w:pStyle w:val="TableParagraph"/>
              <w:spacing w:before="28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5.2-</w:t>
            </w:r>
            <w:r w:rsidR="00CE3588" w:rsidRPr="00C808A5">
              <w:rPr>
                <w:rFonts w:ascii="Sylfaen" w:hAnsi="Sylfaen" w:cs="Sylfaen"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spacing w:val="-10"/>
                <w:lang w:val="ka-GE"/>
              </w:rPr>
              <w:t>↑</w:t>
            </w:r>
          </w:p>
        </w:tc>
      </w:tr>
      <w:tr w:rsidR="00634257" w:rsidRPr="00C808A5" w14:paraId="567BC22C" w14:textId="77777777" w:rsidTr="003543F5">
        <w:trPr>
          <w:trHeight w:val="311"/>
        </w:trPr>
        <w:tc>
          <w:tcPr>
            <w:tcW w:w="5245" w:type="dxa"/>
            <w:tcBorders>
              <w:left w:val="single" w:sz="6" w:space="0" w:color="000000"/>
            </w:tcBorders>
          </w:tcPr>
          <w:p w14:paraId="6372ED0F" w14:textId="0D210A4C" w:rsidR="00634257" w:rsidRPr="00C808A5" w:rsidRDefault="001C3AB0" w:rsidP="00F2609F">
            <w:pPr>
              <w:pStyle w:val="TableParagraph"/>
              <w:spacing w:before="26"/>
              <w:ind w:left="30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Sylfaen" w:hAnsi="Sylfaen" w:cs="Times New Roman"/>
                <w:lang w:val="ka-GE"/>
              </w:rPr>
              <w:t>რეგორაფენიბ</w:t>
            </w:r>
            <w:r w:rsidR="008D2F8A" w:rsidRPr="00C808A5">
              <w:rPr>
                <w:rFonts w:ascii="Sylfaen" w:hAnsi="Sylfaen" w:cs="Times New Roman"/>
                <w:lang w:val="ka-GE"/>
              </w:rPr>
              <w:t>ი</w:t>
            </w:r>
            <w:r w:rsidRPr="00C808A5">
              <w:rPr>
                <w:rFonts w:ascii="Sylfaen" w:hAnsi="Sylfaen" w:cs="Times New Roman"/>
                <w:lang w:val="ka-GE"/>
              </w:rPr>
              <w:t xml:space="preserve"> 160 მგ,</w:t>
            </w:r>
            <w:r w:rsidR="00634257"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OD,</w:t>
            </w:r>
            <w:r w:rsidR="00634257" w:rsidRPr="00C808A5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14</w:t>
            </w:r>
            <w:r w:rsidR="00634257"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="008D2F8A" w:rsidRPr="00C808A5">
              <w:rPr>
                <w:rFonts w:ascii="Sylfaen" w:hAnsi="Sylfaen" w:cs="Times New Roman"/>
                <w:spacing w:val="-5"/>
                <w:lang w:val="ka-GE"/>
              </w:rPr>
              <w:t>დღე</w:t>
            </w:r>
          </w:p>
        </w:tc>
        <w:tc>
          <w:tcPr>
            <w:tcW w:w="2694" w:type="dxa"/>
          </w:tcPr>
          <w:p w14:paraId="4AFD48C4" w14:textId="51AB679C" w:rsidR="00634257" w:rsidRPr="00C808A5" w:rsidRDefault="009A0D4F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Theme="minorHAnsi" w:hAnsiTheme="minorHAnsi" w:cs="Times New Roman"/>
                <w:lang w:val="ka-GE"/>
              </w:rPr>
              <w:t>5</w:t>
            </w:r>
            <w:r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4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>,</w:t>
            </w:r>
            <w:r w:rsidRPr="00C808A5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2"/>
                <w:lang w:val="ka-GE"/>
              </w:rPr>
              <w:t>ერთჯერადი დოზა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71DD6BC1" w14:textId="3AEC1ABD" w:rsidR="00634257" w:rsidRPr="00C808A5" w:rsidRDefault="00634257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3.8-</w:t>
            </w:r>
            <w:r w:rsidR="00CE3588" w:rsidRPr="00C808A5">
              <w:rPr>
                <w:rFonts w:ascii="Sylfaen" w:hAnsi="Sylfaen" w:cs="Sylfaen"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spacing w:val="-10"/>
                <w:lang w:val="ka-GE"/>
              </w:rPr>
              <w:t>↑</w:t>
            </w:r>
          </w:p>
        </w:tc>
      </w:tr>
      <w:tr w:rsidR="00634257" w:rsidRPr="00C808A5" w14:paraId="0F789004" w14:textId="77777777" w:rsidTr="003543F5">
        <w:trPr>
          <w:trHeight w:val="313"/>
        </w:trPr>
        <w:tc>
          <w:tcPr>
            <w:tcW w:w="5245" w:type="dxa"/>
            <w:tcBorders>
              <w:left w:val="single" w:sz="6" w:space="0" w:color="000000"/>
            </w:tcBorders>
          </w:tcPr>
          <w:p w14:paraId="64D503F3" w14:textId="4CABD622" w:rsidR="00634257" w:rsidRPr="00C808A5" w:rsidRDefault="008D2F8A" w:rsidP="00F2609F">
            <w:pPr>
              <w:pStyle w:val="TableParagraph"/>
              <w:spacing w:before="28"/>
              <w:ind w:left="30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Sylfaen" w:hAnsi="Sylfaen" w:cs="Times New Roman"/>
                <w:lang w:val="ka-GE"/>
              </w:rPr>
              <w:t>ატაზანავირი</w:t>
            </w:r>
            <w:r w:rsidR="00634257"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300</w:t>
            </w:r>
            <w:r w:rsidR="00634257" w:rsidRPr="00C808A5">
              <w:rPr>
                <w:rFonts w:ascii="Times New Roman" w:hAnsi="Times New Roman" w:cs="Times New Roman"/>
                <w:spacing w:val="-7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7"/>
                <w:lang w:val="ka-GE"/>
              </w:rPr>
              <w:t>მგ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/</w:t>
            </w:r>
            <w:r w:rsidRPr="00C808A5">
              <w:rPr>
                <w:rFonts w:ascii="Sylfaen" w:hAnsi="Sylfaen" w:cs="Times New Roman"/>
                <w:lang w:val="ka-GE"/>
              </w:rPr>
              <w:t>რიტონავირი</w:t>
            </w:r>
            <w:r w:rsidR="00634257" w:rsidRPr="00C808A5">
              <w:rPr>
                <w:rFonts w:ascii="Times New Roman" w:hAnsi="Times New Roman" w:cs="Times New Roman"/>
                <w:spacing w:val="-3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100</w:t>
            </w:r>
            <w:r w:rsidR="00634257"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5"/>
                <w:lang w:val="ka-GE"/>
              </w:rPr>
              <w:t xml:space="preserve">მგ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OD,</w:t>
            </w:r>
            <w:r w:rsidR="00634257" w:rsidRPr="00C808A5">
              <w:rPr>
                <w:rFonts w:ascii="Times New Roman" w:hAnsi="Times New Roman" w:cs="Times New Roman"/>
                <w:spacing w:val="-3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8</w:t>
            </w:r>
            <w:r w:rsidR="00634257" w:rsidRPr="00C808A5">
              <w:rPr>
                <w:rFonts w:ascii="Times New Roman" w:hAnsi="Times New Roman" w:cs="Times New Roman"/>
                <w:spacing w:val="-6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6"/>
                <w:lang w:val="ka-GE"/>
              </w:rPr>
              <w:t>დღე</w:t>
            </w:r>
          </w:p>
        </w:tc>
        <w:tc>
          <w:tcPr>
            <w:tcW w:w="2694" w:type="dxa"/>
          </w:tcPr>
          <w:p w14:paraId="5B0565AE" w14:textId="4A9B4EFD" w:rsidR="00634257" w:rsidRPr="00C808A5" w:rsidRDefault="009A0D4F" w:rsidP="00F2609F">
            <w:pPr>
              <w:pStyle w:val="TableParagraph"/>
              <w:spacing w:before="28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10</w:t>
            </w:r>
            <w:r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4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>,</w:t>
            </w:r>
            <w:r w:rsidRPr="00C808A5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2"/>
                <w:lang w:val="ka-GE"/>
              </w:rPr>
              <w:t>ერთჯერადი დოზა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791AAD55" w14:textId="0AA8CEC9" w:rsidR="00634257" w:rsidRPr="00C808A5" w:rsidRDefault="00634257" w:rsidP="00F2609F">
            <w:pPr>
              <w:pStyle w:val="TableParagraph"/>
              <w:spacing w:before="28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3.1-</w:t>
            </w:r>
            <w:r w:rsidR="00CE3588" w:rsidRPr="00C808A5">
              <w:rPr>
                <w:rFonts w:ascii="Sylfaen" w:hAnsi="Sylfaen" w:cs="Sylfaen"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spacing w:val="-10"/>
                <w:lang w:val="ka-GE"/>
              </w:rPr>
              <w:t>↑</w:t>
            </w:r>
          </w:p>
        </w:tc>
      </w:tr>
      <w:tr w:rsidR="00634257" w:rsidRPr="00C808A5" w14:paraId="78FDC45B" w14:textId="77777777" w:rsidTr="003543F5">
        <w:trPr>
          <w:trHeight w:val="313"/>
        </w:trPr>
        <w:tc>
          <w:tcPr>
            <w:tcW w:w="5245" w:type="dxa"/>
            <w:tcBorders>
              <w:left w:val="single" w:sz="6" w:space="0" w:color="000000"/>
            </w:tcBorders>
          </w:tcPr>
          <w:p w14:paraId="1F399FEE" w14:textId="028C284A" w:rsidR="00634257" w:rsidRPr="00C808A5" w:rsidRDefault="009A0D4F" w:rsidP="00F2609F">
            <w:pPr>
              <w:pStyle w:val="TableParagraph"/>
              <w:spacing w:before="28"/>
              <w:ind w:left="30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Sylfaen" w:hAnsi="Sylfaen" w:cs="Times New Roman"/>
                <w:lang w:val="ka-GE"/>
              </w:rPr>
              <w:t>სიმეპრევირი</w:t>
            </w:r>
            <w:r w:rsidR="00634257" w:rsidRPr="00C808A5">
              <w:rPr>
                <w:rFonts w:ascii="Times New Roman" w:hAnsi="Times New Roman" w:cs="Times New Roman"/>
                <w:spacing w:val="-3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150</w:t>
            </w:r>
            <w:r w:rsidR="00634257"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5"/>
                <w:lang w:val="ka-GE"/>
              </w:rPr>
              <w:t>მგ</w:t>
            </w:r>
            <w:r w:rsidR="00634257" w:rsidRPr="00C808A5">
              <w:rPr>
                <w:rFonts w:ascii="Times New Roman" w:hAnsi="Times New Roman" w:cs="Times New Roman"/>
                <w:spacing w:val="-3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OD,</w:t>
            </w:r>
            <w:r w:rsidR="00634257" w:rsidRPr="00C808A5">
              <w:rPr>
                <w:rFonts w:ascii="Times New Roman" w:hAnsi="Times New Roman" w:cs="Times New Roman"/>
                <w:spacing w:val="-6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7</w:t>
            </w:r>
            <w:r w:rsidR="00634257" w:rsidRPr="00C808A5">
              <w:rPr>
                <w:rFonts w:ascii="Times New Roman" w:hAnsi="Times New Roman" w:cs="Times New Roman"/>
                <w:spacing w:val="-3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3"/>
                <w:lang w:val="ka-GE"/>
              </w:rPr>
              <w:t>დღე</w:t>
            </w:r>
          </w:p>
        </w:tc>
        <w:tc>
          <w:tcPr>
            <w:tcW w:w="2694" w:type="dxa"/>
          </w:tcPr>
          <w:p w14:paraId="00B922F7" w14:textId="5FC83154" w:rsidR="00634257" w:rsidRPr="00C808A5" w:rsidRDefault="009A0D4F" w:rsidP="00F2609F">
            <w:pPr>
              <w:pStyle w:val="TableParagraph"/>
              <w:spacing w:before="28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10</w:t>
            </w:r>
            <w:r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4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>,</w:t>
            </w:r>
            <w:r w:rsidRPr="00C808A5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2"/>
                <w:lang w:val="ka-GE"/>
              </w:rPr>
              <w:t>ერთჯერადი დოზა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597F055E" w14:textId="03DBF46F" w:rsidR="00634257" w:rsidRPr="00C808A5" w:rsidRDefault="00634257" w:rsidP="00F2609F">
            <w:pPr>
              <w:pStyle w:val="TableParagraph"/>
              <w:spacing w:before="28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2.8-</w:t>
            </w:r>
            <w:r w:rsidR="00CE3588" w:rsidRPr="00C808A5">
              <w:rPr>
                <w:rFonts w:ascii="Sylfaen" w:hAnsi="Sylfaen" w:cs="Sylfaen"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spacing w:val="-10"/>
                <w:lang w:val="ka-GE"/>
              </w:rPr>
              <w:t>↑</w:t>
            </w:r>
          </w:p>
        </w:tc>
      </w:tr>
      <w:tr w:rsidR="00634257" w:rsidRPr="00C808A5" w14:paraId="79267306" w14:textId="77777777" w:rsidTr="003543F5">
        <w:trPr>
          <w:trHeight w:val="313"/>
        </w:trPr>
        <w:tc>
          <w:tcPr>
            <w:tcW w:w="5245" w:type="dxa"/>
            <w:tcBorders>
              <w:left w:val="single" w:sz="6" w:space="0" w:color="000000"/>
            </w:tcBorders>
          </w:tcPr>
          <w:p w14:paraId="3A62E13A" w14:textId="34FDC3AE" w:rsidR="00634257" w:rsidRPr="00C808A5" w:rsidRDefault="009A0D4F" w:rsidP="00F2609F">
            <w:pPr>
              <w:pStyle w:val="TableParagraph"/>
              <w:spacing w:before="26"/>
              <w:ind w:left="30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Sylfaen" w:hAnsi="Sylfaen" w:cs="Times New Roman"/>
                <w:lang w:val="ka-GE"/>
              </w:rPr>
              <w:t>ველპატასვირი</w:t>
            </w:r>
            <w:r w:rsidR="00634257"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100</w:t>
            </w:r>
            <w:r w:rsidR="00634257"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5"/>
                <w:lang w:val="ka-GE"/>
              </w:rPr>
              <w:t xml:space="preserve">მგ </w:t>
            </w:r>
            <w:r w:rsidR="00634257" w:rsidRPr="00C808A5">
              <w:rPr>
                <w:rFonts w:ascii="Times New Roman" w:hAnsi="Times New Roman" w:cs="Times New Roman"/>
                <w:spacing w:val="-5"/>
                <w:lang w:val="ka-GE"/>
              </w:rPr>
              <w:t>OD</w:t>
            </w:r>
          </w:p>
        </w:tc>
        <w:tc>
          <w:tcPr>
            <w:tcW w:w="2694" w:type="dxa"/>
          </w:tcPr>
          <w:p w14:paraId="7E6745CF" w14:textId="52DDC1BB" w:rsidR="00634257" w:rsidRPr="00C808A5" w:rsidRDefault="00634257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10</w:t>
            </w:r>
            <w:r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="009A0D4F" w:rsidRPr="00C808A5">
              <w:rPr>
                <w:rFonts w:ascii="Sylfaen" w:hAnsi="Sylfaen" w:cs="Times New Roman"/>
                <w:spacing w:val="-4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>,</w:t>
            </w:r>
            <w:r w:rsidRPr="00C808A5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="009A0D4F" w:rsidRPr="00C808A5">
              <w:rPr>
                <w:rFonts w:ascii="Sylfaen" w:hAnsi="Sylfaen" w:cs="Times New Roman"/>
                <w:spacing w:val="-2"/>
                <w:lang w:val="ka-GE"/>
              </w:rPr>
              <w:t>ერთჯერადი დოზა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5AEE0AF0" w14:textId="48E8A0E2" w:rsidR="00634257" w:rsidRPr="00C808A5" w:rsidRDefault="00634257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2.7-</w:t>
            </w:r>
            <w:r w:rsidR="00CE3588" w:rsidRPr="00C808A5">
              <w:rPr>
                <w:rFonts w:ascii="Sylfaen" w:hAnsi="Sylfaen" w:cs="Sylfaen"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spacing w:val="-10"/>
                <w:lang w:val="ka-GE"/>
              </w:rPr>
              <w:t>↑</w:t>
            </w:r>
          </w:p>
        </w:tc>
      </w:tr>
      <w:tr w:rsidR="00634257" w:rsidRPr="00C808A5" w14:paraId="3EC836E4" w14:textId="77777777" w:rsidTr="003543F5">
        <w:trPr>
          <w:trHeight w:val="565"/>
        </w:trPr>
        <w:tc>
          <w:tcPr>
            <w:tcW w:w="5245" w:type="dxa"/>
            <w:tcBorders>
              <w:left w:val="single" w:sz="6" w:space="0" w:color="000000"/>
            </w:tcBorders>
          </w:tcPr>
          <w:p w14:paraId="4D2A0885" w14:textId="5965A6D0" w:rsidR="00634257" w:rsidRPr="00C808A5" w:rsidRDefault="00931E37" w:rsidP="00931E37">
            <w:pPr>
              <w:pStyle w:val="TableParagraph"/>
              <w:spacing w:before="26"/>
              <w:ind w:left="30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Sylfaen" w:hAnsi="Sylfaen" w:cs="Times New Roman"/>
                <w:lang w:val="ka-GE"/>
              </w:rPr>
              <w:t>ომბიტსვირი</w:t>
            </w:r>
            <w:r w:rsidR="00634257" w:rsidRPr="00C808A5">
              <w:rPr>
                <w:rFonts w:ascii="Times New Roman" w:hAnsi="Times New Roman" w:cs="Times New Roman"/>
                <w:spacing w:val="-6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25</w:t>
            </w:r>
            <w:r w:rsidR="00634257" w:rsidRPr="00C808A5">
              <w:rPr>
                <w:rFonts w:ascii="Times New Roman" w:hAnsi="Times New Roman" w:cs="Times New Roman"/>
                <w:spacing w:val="-9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9"/>
                <w:lang w:val="ka-GE"/>
              </w:rPr>
              <w:t>მგ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/</w:t>
            </w:r>
            <w:r w:rsidRPr="00C808A5">
              <w:rPr>
                <w:rFonts w:ascii="Sylfaen" w:hAnsi="Sylfaen" w:cs="Times New Roman"/>
                <w:lang w:val="ka-GE"/>
              </w:rPr>
              <w:t>პარიტაპრევირი</w:t>
            </w:r>
            <w:r w:rsidR="00634257"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150</w:t>
            </w:r>
            <w:r w:rsidR="00634257" w:rsidRPr="00C808A5">
              <w:rPr>
                <w:rFonts w:ascii="Times New Roman" w:hAnsi="Times New Roman" w:cs="Times New Roman"/>
                <w:spacing w:val="-9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9"/>
                <w:lang w:val="ka-GE"/>
              </w:rPr>
              <w:t>მგ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/</w:t>
            </w:r>
            <w:r w:rsidR="00634257" w:rsidRPr="00C808A5">
              <w:rPr>
                <w:rFonts w:ascii="Times New Roman" w:hAnsi="Times New Roman" w:cs="Times New Roman"/>
                <w:spacing w:val="-7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7"/>
                <w:lang w:val="ka-GE"/>
              </w:rPr>
              <w:t xml:space="preserve">რიტონავირი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100</w:t>
            </w:r>
            <w:r w:rsidR="00634257"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5"/>
                <w:lang w:val="ka-GE"/>
              </w:rPr>
              <w:t>მგ</w:t>
            </w:r>
            <w:r w:rsidR="00634257" w:rsidRPr="00C808A5">
              <w:rPr>
                <w:rFonts w:ascii="Times New Roman" w:hAnsi="Times New Roman" w:cs="Times New Roman"/>
                <w:spacing w:val="-3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OD/</w:t>
            </w:r>
            <w:r w:rsidR="00634257" w:rsidRPr="00C808A5">
              <w:rPr>
                <w:rFonts w:ascii="Times New Roman" w:hAnsi="Times New Roman" w:cs="Times New Roman"/>
                <w:spacing w:val="-1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1"/>
                <w:lang w:val="ka-GE"/>
              </w:rPr>
              <w:t>დასაბუვირი</w:t>
            </w:r>
            <w:r w:rsidR="00634257" w:rsidRPr="00C808A5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400</w:t>
            </w:r>
            <w:r w:rsidR="00634257" w:rsidRPr="00C808A5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2"/>
                <w:lang w:val="ka-GE"/>
              </w:rPr>
              <w:t>მგ</w:t>
            </w:r>
            <w:r w:rsidR="00634257" w:rsidRPr="00C808A5">
              <w:rPr>
                <w:rFonts w:ascii="Times New Roman" w:hAnsi="Times New Roman" w:cs="Times New Roman"/>
                <w:spacing w:val="-3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BID,</w:t>
            </w:r>
            <w:r w:rsidR="00634257"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14</w:t>
            </w:r>
            <w:r w:rsidR="00634257"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4"/>
                <w:lang w:val="ka-GE"/>
              </w:rPr>
              <w:t>დღე</w:t>
            </w:r>
          </w:p>
        </w:tc>
        <w:tc>
          <w:tcPr>
            <w:tcW w:w="2694" w:type="dxa"/>
          </w:tcPr>
          <w:p w14:paraId="6095B27A" w14:textId="55576E76" w:rsidR="00634257" w:rsidRPr="00C808A5" w:rsidRDefault="00931E37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Theme="minorHAnsi" w:hAnsiTheme="minorHAnsi" w:cs="Times New Roman"/>
                <w:lang w:val="ka-GE"/>
              </w:rPr>
              <w:t>5</w:t>
            </w:r>
            <w:r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4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>,</w:t>
            </w:r>
            <w:r w:rsidRPr="00C808A5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2"/>
                <w:lang w:val="ka-GE"/>
              </w:rPr>
              <w:t>ერთჯერადი დოზა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69ECDC31" w14:textId="463E940D" w:rsidR="00634257" w:rsidRPr="00C808A5" w:rsidRDefault="00634257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2.6-</w:t>
            </w:r>
            <w:r w:rsidR="00CE3588" w:rsidRPr="00C808A5">
              <w:rPr>
                <w:rFonts w:ascii="Sylfaen" w:hAnsi="Sylfaen" w:cs="Sylfaen"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spacing w:val="-10"/>
                <w:lang w:val="ka-GE"/>
              </w:rPr>
              <w:t>↑</w:t>
            </w:r>
          </w:p>
        </w:tc>
      </w:tr>
      <w:tr w:rsidR="00634257" w:rsidRPr="00C808A5" w14:paraId="05DD00F2" w14:textId="77777777" w:rsidTr="003543F5">
        <w:trPr>
          <w:trHeight w:val="311"/>
        </w:trPr>
        <w:tc>
          <w:tcPr>
            <w:tcW w:w="5245" w:type="dxa"/>
            <w:tcBorders>
              <w:left w:val="single" w:sz="6" w:space="0" w:color="000000"/>
            </w:tcBorders>
          </w:tcPr>
          <w:p w14:paraId="21EEA2AB" w14:textId="661697A8" w:rsidR="00634257" w:rsidRPr="00C808A5" w:rsidRDefault="00A23C3F" w:rsidP="00F2609F">
            <w:pPr>
              <w:pStyle w:val="TableParagraph"/>
              <w:spacing w:before="26"/>
              <w:ind w:left="30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Sylfaen" w:hAnsi="Sylfaen" w:cs="Times New Roman"/>
                <w:lang w:val="ka-GE"/>
              </w:rPr>
              <w:lastRenderedPageBreak/>
              <w:t>გრაზოპრევირი</w:t>
            </w:r>
            <w:r w:rsidR="00634257"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200</w:t>
            </w:r>
            <w:r w:rsidR="00634257" w:rsidRPr="00C808A5">
              <w:rPr>
                <w:rFonts w:ascii="Times New Roman" w:hAnsi="Times New Roman" w:cs="Times New Roman"/>
                <w:spacing w:val="-7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7"/>
                <w:lang w:val="ka-GE"/>
              </w:rPr>
              <w:t>მგ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/</w:t>
            </w:r>
            <w:r w:rsidRPr="00C808A5">
              <w:rPr>
                <w:rFonts w:ascii="Sylfaen" w:hAnsi="Sylfaen" w:cs="Times New Roman"/>
                <w:lang w:val="ka-GE"/>
              </w:rPr>
              <w:t>ელბასვირი</w:t>
            </w:r>
            <w:r w:rsidR="00634257" w:rsidRPr="00C808A5">
              <w:rPr>
                <w:rFonts w:ascii="Times New Roman" w:hAnsi="Times New Roman" w:cs="Times New Roman"/>
                <w:spacing w:val="-3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50</w:t>
            </w:r>
            <w:r w:rsidR="00634257"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5"/>
                <w:lang w:val="ka-GE"/>
              </w:rPr>
              <w:t>მგ</w:t>
            </w:r>
            <w:r w:rsidR="00634257"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OD,</w:t>
            </w:r>
            <w:r w:rsidR="00634257" w:rsidRPr="00C808A5">
              <w:rPr>
                <w:rFonts w:ascii="Times New Roman" w:hAnsi="Times New Roman" w:cs="Times New Roman"/>
                <w:spacing w:val="-3"/>
                <w:lang w:val="ka-GE"/>
              </w:rPr>
              <w:t xml:space="preserve"> </w:t>
            </w:r>
            <w:r w:rsidR="00634257" w:rsidRPr="00C808A5">
              <w:rPr>
                <w:rFonts w:ascii="Times New Roman" w:hAnsi="Times New Roman" w:cs="Times New Roman"/>
                <w:lang w:val="ka-GE"/>
              </w:rPr>
              <w:t>11</w:t>
            </w:r>
            <w:r w:rsidR="00634257" w:rsidRPr="00C808A5">
              <w:rPr>
                <w:rFonts w:ascii="Times New Roman" w:hAnsi="Times New Roman" w:cs="Times New Roman"/>
                <w:spacing w:val="-6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6"/>
                <w:lang w:val="ka-GE"/>
              </w:rPr>
              <w:t>დღე</w:t>
            </w:r>
          </w:p>
        </w:tc>
        <w:tc>
          <w:tcPr>
            <w:tcW w:w="2694" w:type="dxa"/>
          </w:tcPr>
          <w:p w14:paraId="5AE34BCB" w14:textId="20BA4FDB" w:rsidR="00634257" w:rsidRPr="00C808A5" w:rsidRDefault="00931E37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10</w:t>
            </w:r>
            <w:r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4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>,</w:t>
            </w:r>
            <w:r w:rsidRPr="00C808A5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C808A5">
              <w:rPr>
                <w:rFonts w:ascii="Sylfaen" w:hAnsi="Sylfaen" w:cs="Times New Roman"/>
                <w:spacing w:val="-2"/>
                <w:lang w:val="ka-GE"/>
              </w:rPr>
              <w:t>ერთჯერადი დოზა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5CDF8422" w14:textId="6910EBE5" w:rsidR="00634257" w:rsidRPr="00C808A5" w:rsidRDefault="00634257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2.3-</w:t>
            </w:r>
            <w:r w:rsidR="00CE3588" w:rsidRPr="00C808A5">
              <w:rPr>
                <w:rFonts w:ascii="Sylfaen" w:hAnsi="Sylfaen" w:cs="Sylfaen"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spacing w:val="-10"/>
                <w:lang w:val="ka-GE"/>
              </w:rPr>
              <w:t>↑</w:t>
            </w:r>
          </w:p>
        </w:tc>
      </w:tr>
      <w:tr w:rsidR="00634257" w:rsidRPr="00C808A5" w14:paraId="7F364A6F" w14:textId="77777777" w:rsidTr="003543F5">
        <w:trPr>
          <w:trHeight w:val="567"/>
        </w:trPr>
        <w:tc>
          <w:tcPr>
            <w:tcW w:w="5245" w:type="dxa"/>
            <w:tcBorders>
              <w:left w:val="single" w:sz="6" w:space="0" w:color="000000"/>
            </w:tcBorders>
          </w:tcPr>
          <w:p w14:paraId="0A79E94F" w14:textId="72D981E0" w:rsidR="00634257" w:rsidRPr="00C808A5" w:rsidRDefault="005A2D1B" w:rsidP="00F2609F">
            <w:pPr>
              <w:pStyle w:val="TableParagraph"/>
              <w:spacing w:before="28"/>
              <w:ind w:left="30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Sylfaen" w:hAnsi="Sylfaen" w:cs="Times New Roman"/>
                <w:lang w:val="ka-GE"/>
              </w:rPr>
              <w:t>გლეკაპრევირი 400 მგ/პიბრენტასვირი 120 მგ OD, 7 დღე</w:t>
            </w:r>
          </w:p>
        </w:tc>
        <w:tc>
          <w:tcPr>
            <w:tcW w:w="2694" w:type="dxa"/>
          </w:tcPr>
          <w:p w14:paraId="01F82151" w14:textId="0E893548" w:rsidR="00634257" w:rsidRPr="00C808A5" w:rsidRDefault="00634257" w:rsidP="00F2609F">
            <w:pPr>
              <w:pStyle w:val="TableParagraph"/>
              <w:spacing w:before="28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5</w:t>
            </w:r>
            <w:r w:rsidRPr="00C808A5">
              <w:rPr>
                <w:rFonts w:ascii="Times New Roman" w:hAnsi="Times New Roman" w:cs="Times New Roman"/>
                <w:spacing w:val="-3"/>
                <w:lang w:val="ka-GE"/>
              </w:rPr>
              <w:t xml:space="preserve"> </w:t>
            </w:r>
            <w:r w:rsidR="005A2D1B" w:rsidRPr="00C808A5">
              <w:rPr>
                <w:rFonts w:ascii="Sylfaen" w:hAnsi="Sylfaen" w:cs="Times New Roman"/>
                <w:spacing w:val="-3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spacing w:val="-1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lang w:val="ka-GE"/>
              </w:rPr>
              <w:t>OD, 7</w:t>
            </w:r>
            <w:r w:rsidRPr="00C808A5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="005A2D1B" w:rsidRPr="00C808A5">
              <w:rPr>
                <w:rFonts w:ascii="Sylfaen" w:hAnsi="Sylfaen" w:cs="Times New Roman"/>
                <w:spacing w:val="-2"/>
                <w:lang w:val="ka-GE"/>
              </w:rPr>
              <w:t>დღე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2722DAF2" w14:textId="4FDAFE3A" w:rsidR="00634257" w:rsidRPr="00C808A5" w:rsidRDefault="00634257" w:rsidP="00F2609F">
            <w:pPr>
              <w:pStyle w:val="TableParagraph"/>
              <w:spacing w:before="28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2.2-</w:t>
            </w:r>
            <w:r w:rsidR="00CE3588" w:rsidRPr="00C808A5">
              <w:rPr>
                <w:rFonts w:ascii="Sylfaen" w:hAnsi="Sylfaen" w:cs="Sylfaen"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spacing w:val="-10"/>
                <w:lang w:val="ka-GE"/>
              </w:rPr>
              <w:t>↑</w:t>
            </w:r>
          </w:p>
        </w:tc>
      </w:tr>
      <w:tr w:rsidR="00634257" w:rsidRPr="00C808A5" w14:paraId="40D75919" w14:textId="77777777" w:rsidTr="003543F5">
        <w:trPr>
          <w:trHeight w:val="311"/>
        </w:trPr>
        <w:tc>
          <w:tcPr>
            <w:tcW w:w="5245" w:type="dxa"/>
            <w:tcBorders>
              <w:left w:val="single" w:sz="6" w:space="0" w:color="000000"/>
            </w:tcBorders>
          </w:tcPr>
          <w:p w14:paraId="60D270F8" w14:textId="4E498000" w:rsidR="00634257" w:rsidRPr="00C808A5" w:rsidRDefault="005A2D1B" w:rsidP="00F2609F">
            <w:pPr>
              <w:pStyle w:val="TableParagraph"/>
              <w:spacing w:before="26"/>
              <w:ind w:left="30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Sylfaen" w:hAnsi="Sylfaen" w:cs="Sylfaen"/>
                <w:lang w:val="ka-GE"/>
              </w:rPr>
              <w:t>ლოპინავირი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400 </w:t>
            </w:r>
            <w:r w:rsidRPr="00C808A5">
              <w:rPr>
                <w:rFonts w:ascii="Sylfaen" w:hAnsi="Sylfaen" w:cs="Sylfaen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>/</w:t>
            </w:r>
            <w:r w:rsidRPr="00C808A5">
              <w:rPr>
                <w:rFonts w:ascii="Sylfaen" w:hAnsi="Sylfaen" w:cs="Sylfaen"/>
                <w:lang w:val="ka-GE"/>
              </w:rPr>
              <w:t>რიტონავირი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100 </w:t>
            </w:r>
            <w:r w:rsidRPr="00C808A5">
              <w:rPr>
                <w:rFonts w:ascii="Sylfaen" w:hAnsi="Sylfaen" w:cs="Sylfaen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lang w:val="ka-GE"/>
              </w:rPr>
              <w:t>ორჯერ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, 17 </w:t>
            </w:r>
            <w:r w:rsidRPr="00C808A5">
              <w:rPr>
                <w:rFonts w:ascii="Sylfaen" w:hAnsi="Sylfaen" w:cs="Sylfaen"/>
                <w:lang w:val="ka-GE"/>
              </w:rPr>
              <w:t>დღე</w:t>
            </w:r>
          </w:p>
        </w:tc>
        <w:tc>
          <w:tcPr>
            <w:tcW w:w="2694" w:type="dxa"/>
          </w:tcPr>
          <w:p w14:paraId="0444C29F" w14:textId="423A469D" w:rsidR="00634257" w:rsidRPr="00C808A5" w:rsidRDefault="00634257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20</w:t>
            </w:r>
            <w:r w:rsidRPr="00C808A5">
              <w:rPr>
                <w:rFonts w:ascii="Times New Roman" w:hAnsi="Times New Roman" w:cs="Times New Roman"/>
                <w:spacing w:val="-4"/>
                <w:lang w:val="ka-GE"/>
              </w:rPr>
              <w:t xml:space="preserve"> </w:t>
            </w:r>
            <w:r w:rsidR="005A2D1B" w:rsidRPr="00C808A5">
              <w:rPr>
                <w:rFonts w:ascii="Sylfaen" w:hAnsi="Sylfaen" w:cs="Times New Roman"/>
                <w:spacing w:val="-4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spacing w:val="-1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lang w:val="ka-GE"/>
              </w:rPr>
              <w:t>OD,</w:t>
            </w:r>
            <w:r w:rsidRPr="00C808A5">
              <w:rPr>
                <w:rFonts w:ascii="Times New Roman" w:hAnsi="Times New Roman" w:cs="Times New Roman"/>
                <w:spacing w:val="1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lang w:val="ka-GE"/>
              </w:rPr>
              <w:t>7</w:t>
            </w:r>
            <w:r w:rsidRPr="00C808A5">
              <w:rPr>
                <w:rFonts w:ascii="Times New Roman" w:hAnsi="Times New Roman" w:cs="Times New Roman"/>
                <w:spacing w:val="-3"/>
                <w:lang w:val="ka-GE"/>
              </w:rPr>
              <w:t xml:space="preserve"> </w:t>
            </w:r>
            <w:r w:rsidR="005A2D1B" w:rsidRPr="00C808A5">
              <w:rPr>
                <w:rFonts w:ascii="Sylfaen" w:hAnsi="Sylfaen" w:cs="Times New Roman"/>
                <w:spacing w:val="-3"/>
                <w:lang w:val="ka-GE"/>
              </w:rPr>
              <w:t>დღე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5CEB1026" w14:textId="09ADED06" w:rsidR="00634257" w:rsidRPr="00C808A5" w:rsidRDefault="00634257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2.1-</w:t>
            </w:r>
            <w:r w:rsidR="00CE3588" w:rsidRPr="00C808A5">
              <w:rPr>
                <w:rFonts w:ascii="Sylfaen" w:hAnsi="Sylfaen" w:cs="Sylfaen"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spacing w:val="-10"/>
                <w:lang w:val="ka-GE"/>
              </w:rPr>
              <w:t>↑</w:t>
            </w:r>
          </w:p>
        </w:tc>
      </w:tr>
      <w:tr w:rsidR="00634257" w:rsidRPr="00C808A5" w14:paraId="13C8E8DD" w14:textId="77777777" w:rsidTr="003543F5">
        <w:trPr>
          <w:trHeight w:val="565"/>
        </w:trPr>
        <w:tc>
          <w:tcPr>
            <w:tcW w:w="5245" w:type="dxa"/>
            <w:tcBorders>
              <w:left w:val="single" w:sz="6" w:space="0" w:color="000000"/>
            </w:tcBorders>
          </w:tcPr>
          <w:p w14:paraId="2081DF03" w14:textId="63DF35AA" w:rsidR="00634257" w:rsidRPr="00C808A5" w:rsidRDefault="00E419F3" w:rsidP="00F2609F">
            <w:pPr>
              <w:pStyle w:val="TableParagraph"/>
              <w:spacing w:before="28"/>
              <w:ind w:left="30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Sylfaen" w:hAnsi="Sylfaen" w:cs="Sylfaen"/>
                <w:lang w:val="ka-GE"/>
              </w:rPr>
              <w:t>კლოპიდოგრელი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300 </w:t>
            </w:r>
            <w:r w:rsidRPr="00C808A5">
              <w:rPr>
                <w:rFonts w:ascii="Sylfaen" w:hAnsi="Sylfaen" w:cs="Sylfaen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lang w:val="ka-GE"/>
              </w:rPr>
              <w:t>დატვირთვით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, </w:t>
            </w:r>
            <w:r w:rsidRPr="00C808A5">
              <w:rPr>
                <w:rFonts w:ascii="Sylfaen" w:hAnsi="Sylfaen" w:cs="Sylfaen"/>
                <w:lang w:val="ka-GE"/>
              </w:rPr>
              <w:t>რასაც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lang w:val="ka-GE"/>
              </w:rPr>
              <w:t>მოჰყვება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75 </w:t>
            </w:r>
            <w:r w:rsidRPr="00C808A5">
              <w:rPr>
                <w:rFonts w:ascii="Sylfaen" w:hAnsi="Sylfaen" w:cs="Sylfaen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24 </w:t>
            </w:r>
            <w:r w:rsidRPr="00C808A5">
              <w:rPr>
                <w:rFonts w:ascii="Sylfaen" w:hAnsi="Sylfaen" w:cs="Sylfaen"/>
                <w:lang w:val="ka-GE"/>
              </w:rPr>
              <w:t>საათის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lang w:val="ka-GE"/>
              </w:rPr>
              <w:t>განმავლობაში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C808A5">
              <w:rPr>
                <w:rFonts w:asciiTheme="minorHAnsi" w:hAnsiTheme="minorHAnsi" w:cs="Times New Roman"/>
                <w:lang w:val="ka-GE"/>
              </w:rPr>
              <w:t xml:space="preserve"> </w:t>
            </w:r>
          </w:p>
        </w:tc>
        <w:tc>
          <w:tcPr>
            <w:tcW w:w="2694" w:type="dxa"/>
          </w:tcPr>
          <w:p w14:paraId="31554225" w14:textId="6E0984F4" w:rsidR="00634257" w:rsidRPr="00C808A5" w:rsidRDefault="00634257" w:rsidP="00F2609F">
            <w:pPr>
              <w:pStyle w:val="TableParagraph"/>
              <w:spacing w:before="28"/>
              <w:ind w:left="32"/>
              <w:rPr>
                <w:rFonts w:ascii="Sylfaen" w:hAnsi="Sylfae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20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="00E419F3" w:rsidRPr="00C808A5">
              <w:rPr>
                <w:rFonts w:ascii="Sylfaen" w:hAnsi="Sylfaen" w:cs="Times New Roman"/>
                <w:lang w:val="ka-GE"/>
              </w:rPr>
              <w:t>მგ, ერთჯერადი დოზა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2ED746EE" w14:textId="48492938" w:rsidR="00634257" w:rsidRPr="00C808A5" w:rsidRDefault="00634257" w:rsidP="00F2609F">
            <w:pPr>
              <w:pStyle w:val="TableParagraph"/>
              <w:spacing w:before="28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2-</w:t>
            </w:r>
            <w:r w:rsidR="00CE3588" w:rsidRPr="00C808A5">
              <w:rPr>
                <w:rFonts w:ascii="Sylfaen" w:hAnsi="Sylfaen" w:cs="Sylfaen"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spacing w:val="-10"/>
                <w:lang w:val="ka-GE"/>
              </w:rPr>
              <w:t>↑</w:t>
            </w:r>
          </w:p>
        </w:tc>
      </w:tr>
      <w:tr w:rsidR="00634257" w:rsidRPr="00C808A5" w14:paraId="05D51A12" w14:textId="77777777" w:rsidTr="003543F5">
        <w:trPr>
          <w:trHeight w:val="318"/>
        </w:trPr>
        <w:tc>
          <w:tcPr>
            <w:tcW w:w="5245" w:type="dxa"/>
            <w:tcBorders>
              <w:left w:val="single" w:sz="6" w:space="0" w:color="000000"/>
            </w:tcBorders>
          </w:tcPr>
          <w:p w14:paraId="1D9A15F1" w14:textId="1613C498" w:rsidR="00634257" w:rsidRPr="00C808A5" w:rsidRDefault="00B83C38" w:rsidP="00F2609F">
            <w:pPr>
              <w:pStyle w:val="TableParagraph"/>
              <w:spacing w:before="28"/>
              <w:ind w:left="30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Sylfaen" w:hAnsi="Sylfaen" w:cs="Sylfaen"/>
                <w:lang w:val="ka-GE"/>
              </w:rPr>
              <w:t>გემფიბროზილი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600 </w:t>
            </w:r>
            <w:r w:rsidRPr="00C808A5">
              <w:rPr>
                <w:rFonts w:ascii="Sylfaen" w:hAnsi="Sylfaen" w:cs="Sylfaen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lang w:val="ka-GE"/>
              </w:rPr>
              <w:t>დღეში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lang w:val="ka-GE"/>
              </w:rPr>
              <w:t>ერთხელ</w:t>
            </w:r>
            <w:r w:rsidRPr="00C808A5">
              <w:rPr>
                <w:rFonts w:ascii="Times New Roman" w:hAnsi="Times New Roman" w:cs="Times New Roman"/>
                <w:lang w:val="ka-GE"/>
              </w:rPr>
              <w:t xml:space="preserve">, 7 </w:t>
            </w:r>
            <w:r w:rsidRPr="00C808A5">
              <w:rPr>
                <w:rFonts w:ascii="Sylfaen" w:hAnsi="Sylfaen" w:cs="Sylfaen"/>
                <w:lang w:val="ka-GE"/>
              </w:rPr>
              <w:t xml:space="preserve">დღე </w:t>
            </w:r>
          </w:p>
        </w:tc>
        <w:tc>
          <w:tcPr>
            <w:tcW w:w="2694" w:type="dxa"/>
          </w:tcPr>
          <w:p w14:paraId="3B48861C" w14:textId="7295B470" w:rsidR="00634257" w:rsidRPr="00C808A5" w:rsidRDefault="00634257" w:rsidP="00F2609F">
            <w:pPr>
              <w:pStyle w:val="TableParagraph"/>
              <w:spacing w:before="28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80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="00B83C38" w:rsidRPr="00C808A5">
              <w:rPr>
                <w:rFonts w:ascii="Sylfaen" w:hAnsi="Sylfaen" w:cs="Times New Roman"/>
                <w:lang w:val="ka-GE"/>
              </w:rPr>
              <w:t>მგ</w:t>
            </w:r>
            <w:r w:rsidRPr="00C808A5">
              <w:rPr>
                <w:rFonts w:ascii="Times New Roman" w:hAnsi="Times New Roman" w:cs="Times New Roman"/>
                <w:lang w:val="ka-GE"/>
              </w:rPr>
              <w:t>,</w:t>
            </w:r>
            <w:r w:rsidRPr="00C808A5">
              <w:rPr>
                <w:rFonts w:ascii="Times New Roman" w:hAnsi="Times New Roman" w:cs="Times New Roman"/>
                <w:spacing w:val="-3"/>
                <w:lang w:val="ka-GE"/>
              </w:rPr>
              <w:t xml:space="preserve"> </w:t>
            </w:r>
            <w:r w:rsidR="00B83C38" w:rsidRPr="00C808A5">
              <w:rPr>
                <w:rFonts w:ascii="Sylfaen" w:hAnsi="Sylfaen" w:cs="Times New Roman"/>
                <w:spacing w:val="-3"/>
                <w:lang w:val="ka-GE"/>
              </w:rPr>
              <w:t>ერთჯერადი დოზა</w:t>
            </w:r>
          </w:p>
        </w:tc>
        <w:tc>
          <w:tcPr>
            <w:tcW w:w="1984" w:type="dxa"/>
            <w:tcBorders>
              <w:right w:val="single" w:sz="6" w:space="0" w:color="000000"/>
            </w:tcBorders>
          </w:tcPr>
          <w:p w14:paraId="684DA58E" w14:textId="772277CF" w:rsidR="00634257" w:rsidRPr="00C808A5" w:rsidRDefault="00634257" w:rsidP="00F2609F">
            <w:pPr>
              <w:pStyle w:val="TableParagraph"/>
              <w:spacing w:before="28"/>
              <w:ind w:left="32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Times New Roman" w:hAnsi="Times New Roman" w:cs="Times New Roman"/>
                <w:lang w:val="ka-GE"/>
              </w:rPr>
              <w:t>1.9-</w:t>
            </w:r>
            <w:r w:rsidR="00CE3588" w:rsidRPr="00C808A5">
              <w:rPr>
                <w:rFonts w:ascii="Sylfaen" w:hAnsi="Sylfaen" w:cs="Sylfaen"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spacing w:val="-5"/>
                <w:lang w:val="ka-GE"/>
              </w:rPr>
              <w:t xml:space="preserve"> </w:t>
            </w:r>
            <w:r w:rsidRPr="00C808A5">
              <w:rPr>
                <w:rFonts w:ascii="Times New Roman" w:hAnsi="Times New Roman" w:cs="Times New Roman"/>
                <w:spacing w:val="-10"/>
                <w:lang w:val="ka-GE"/>
              </w:rPr>
              <w:t>↑</w:t>
            </w:r>
          </w:p>
        </w:tc>
      </w:tr>
      <w:tr w:rsidR="00634257" w:rsidRPr="00C808A5" w14:paraId="5ABE8CFF" w14:textId="77777777" w:rsidTr="00083A75">
        <w:trPr>
          <w:trHeight w:val="308"/>
        </w:trPr>
        <w:tc>
          <w:tcPr>
            <w:tcW w:w="9923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5B55E414" w14:textId="1E0D232A" w:rsidR="00634257" w:rsidRPr="00C808A5" w:rsidRDefault="007E3C47" w:rsidP="001E1F03">
            <w:pPr>
              <w:pStyle w:val="BodyText"/>
              <w:spacing w:before="9"/>
              <w:ind w:left="0" w:right="-437"/>
              <w:rPr>
                <w:rFonts w:ascii="Times New Roman" w:hAnsi="Times New Roman" w:cs="Times New Roman"/>
                <w:lang w:val="ka-GE"/>
              </w:rPr>
            </w:pPr>
            <w:r w:rsidRPr="00C808A5">
              <w:rPr>
                <w:rFonts w:ascii="Sylfaen" w:hAnsi="Sylfaen" w:cs="Sylfaen"/>
                <w:b/>
                <w:lang w:val="ka-GE"/>
              </w:rPr>
              <w:t>როზუვასტატინის</w:t>
            </w:r>
            <w:r w:rsidRPr="00C808A5">
              <w:rPr>
                <w:rFonts w:ascii="Times New Roman" w:hAnsi="Times New Roman" w:cs="Times New Roman"/>
                <w:b/>
                <w:lang w:val="ka-GE"/>
              </w:rPr>
              <w:t xml:space="preserve"> AUC</w:t>
            </w:r>
            <w:r w:rsidR="00F41D3F" w:rsidRPr="00C808A5">
              <w:rPr>
                <w:rFonts w:asciiTheme="minorHAnsi" w:hAnsiTheme="minorHAnsi" w:cs="Times New Roman"/>
                <w:b/>
                <w:lang w:val="ka-GE"/>
              </w:rPr>
              <w:t>-ის</w:t>
            </w:r>
            <w:r w:rsidRPr="00C808A5">
              <w:rPr>
                <w:rFonts w:ascii="Times New Roman" w:hAnsi="Times New Roman" w:cs="Times New Roman"/>
                <w:b/>
                <w:lang w:val="ka-GE"/>
              </w:rPr>
              <w:t xml:space="preserve"> 2-</w:t>
            </w:r>
            <w:r w:rsidRPr="00C808A5">
              <w:rPr>
                <w:rFonts w:ascii="Sylfaen" w:hAnsi="Sylfaen" w:cs="Sylfaen"/>
                <w:b/>
                <w:lang w:val="ka-GE"/>
              </w:rPr>
              <w:t>ჯერ</w:t>
            </w:r>
            <w:r w:rsidRPr="00C808A5">
              <w:rPr>
                <w:rFonts w:ascii="Times New Roman" w:hAnsi="Times New Roman" w:cs="Times New Roman"/>
                <w:b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b/>
                <w:lang w:val="ka-GE"/>
              </w:rPr>
              <w:t>ნაკლები</w:t>
            </w:r>
            <w:r w:rsidRPr="00C808A5">
              <w:rPr>
                <w:rFonts w:ascii="Times New Roman" w:hAnsi="Times New Roman" w:cs="Times New Roman"/>
                <w:b/>
                <w:lang w:val="ka-GE"/>
              </w:rPr>
              <w:t xml:space="preserve"> </w:t>
            </w:r>
            <w:r w:rsidRPr="00C808A5">
              <w:rPr>
                <w:rFonts w:ascii="Sylfaen" w:hAnsi="Sylfaen" w:cs="Sylfaen"/>
                <w:b/>
                <w:lang w:val="ka-GE"/>
              </w:rPr>
              <w:t>ზრდა</w:t>
            </w:r>
          </w:p>
          <w:tbl>
            <w:tblPr>
              <w:tblW w:w="10192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230"/>
              <w:gridCol w:w="2694"/>
              <w:gridCol w:w="2268"/>
            </w:tblGrid>
            <w:tr w:rsidR="00634257" w:rsidRPr="00C808A5" w14:paraId="48FAB85F" w14:textId="77777777" w:rsidTr="00083A75">
              <w:trPr>
                <w:trHeight w:val="565"/>
              </w:trPr>
              <w:tc>
                <w:tcPr>
                  <w:tcW w:w="5230" w:type="dxa"/>
                  <w:tcBorders>
                    <w:left w:val="single" w:sz="6" w:space="0" w:color="000000"/>
                  </w:tcBorders>
                </w:tcPr>
                <w:p w14:paraId="091BAE4F" w14:textId="41BCB4B2" w:rsidR="00634257" w:rsidRPr="00C808A5" w:rsidRDefault="00E96DA5" w:rsidP="001E1F03">
                  <w:pPr>
                    <w:pStyle w:val="TableParagraph"/>
                    <w:spacing w:before="24"/>
                    <w:ind w:left="30" w:right="-437"/>
                    <w:rPr>
                      <w:rFonts w:ascii="Times New Roman" w:hAnsi="Times New Roman" w:cs="Times New Roman"/>
                      <w:b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ურთიერთქმედების</w:t>
                  </w:r>
                  <w:r w:rsidRPr="00C808A5">
                    <w:rPr>
                      <w:rFonts w:ascii="Times New Roman" w:hAnsi="Times New Roman" w:cs="Times New Roman"/>
                      <w:b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წამლის</w:t>
                  </w:r>
                  <w:r w:rsidRPr="00C808A5">
                    <w:rPr>
                      <w:rFonts w:ascii="Times New Roman" w:hAnsi="Times New Roman" w:cs="Times New Roman"/>
                      <w:b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დოზის</w:t>
                  </w:r>
                  <w:r w:rsidRPr="00C808A5">
                    <w:rPr>
                      <w:rFonts w:ascii="Times New Roman" w:hAnsi="Times New Roman" w:cs="Times New Roman"/>
                      <w:b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რეჟიმი</w:t>
                  </w:r>
                </w:p>
              </w:tc>
              <w:tc>
                <w:tcPr>
                  <w:tcW w:w="2694" w:type="dxa"/>
                </w:tcPr>
                <w:p w14:paraId="05FAB46A" w14:textId="17F3B177" w:rsidR="00634257" w:rsidRPr="00C808A5" w:rsidRDefault="00E96DA5" w:rsidP="00083A75">
                  <w:pPr>
                    <w:pStyle w:val="TableParagraph"/>
                    <w:spacing w:before="24"/>
                    <w:ind w:left="32" w:right="-437"/>
                    <w:jc w:val="center"/>
                    <w:rPr>
                      <w:rFonts w:ascii="Times New Roman" w:hAnsi="Times New Roman" w:cs="Times New Roman"/>
                      <w:b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როზუვასტატინის</w:t>
                  </w:r>
                  <w:r w:rsidRPr="00C808A5">
                    <w:rPr>
                      <w:rFonts w:ascii="Times New Roman" w:hAnsi="Times New Roman" w:cs="Times New Roman"/>
                      <w:b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დოზირების</w:t>
                  </w:r>
                  <w:r w:rsidRPr="00C808A5">
                    <w:rPr>
                      <w:rFonts w:ascii="Times New Roman" w:hAnsi="Times New Roman" w:cs="Times New Roman"/>
                      <w:b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რეჟიმი</w:t>
                  </w:r>
                </w:p>
              </w:tc>
              <w:tc>
                <w:tcPr>
                  <w:tcW w:w="2268" w:type="dxa"/>
                  <w:tcBorders>
                    <w:right w:val="single" w:sz="6" w:space="0" w:color="000000"/>
                  </w:tcBorders>
                </w:tcPr>
                <w:p w14:paraId="7D7925E1" w14:textId="77777777" w:rsidR="002600EE" w:rsidRPr="00C808A5" w:rsidRDefault="002600EE" w:rsidP="002600EE">
                  <w:pPr>
                    <w:pStyle w:val="TableParagraph"/>
                    <w:spacing w:before="24"/>
                    <w:ind w:left="32" w:right="-437"/>
                    <w:rPr>
                      <w:rFonts w:ascii="Sylfaen" w:hAnsi="Sylfaen" w:cs="Sylfaen"/>
                      <w:b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როზუვასტატ</w:t>
                  </w:r>
                </w:p>
                <w:p w14:paraId="3C473815" w14:textId="26E517AC" w:rsidR="002600EE" w:rsidRPr="00C808A5" w:rsidRDefault="002600EE" w:rsidP="002600EE">
                  <w:pPr>
                    <w:pStyle w:val="TableParagraph"/>
                    <w:spacing w:before="24"/>
                    <w:ind w:left="32" w:right="-437"/>
                    <w:rPr>
                      <w:rFonts w:asciiTheme="minorHAnsi" w:hAnsiTheme="minorHAnsi" w:cs="Times New Roman"/>
                      <w:b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 xml:space="preserve">ინის </w:t>
                  </w:r>
                  <w:r w:rsidRPr="00C808A5">
                    <w:rPr>
                      <w:rFonts w:ascii="Times New Roman" w:hAnsi="Times New Roman" w:cs="Times New Roman"/>
                      <w:b/>
                      <w:lang w:val="ka-GE"/>
                    </w:rPr>
                    <w:t>AUC*</w:t>
                  </w:r>
                  <w:r w:rsidRPr="00C808A5">
                    <w:rPr>
                      <w:rFonts w:asciiTheme="minorHAnsi" w:hAnsiTheme="minorHAnsi" w:cs="Times New Roman"/>
                      <w:b/>
                      <w:lang w:val="ka-GE"/>
                    </w:rPr>
                    <w:t>-ს</w:t>
                  </w:r>
                </w:p>
                <w:p w14:paraId="2D6664C8" w14:textId="230CC751" w:rsidR="002600EE" w:rsidRPr="00C808A5" w:rsidRDefault="002600EE" w:rsidP="002600EE">
                  <w:pPr>
                    <w:pStyle w:val="TableParagraph"/>
                    <w:spacing w:before="24"/>
                    <w:ind w:left="32" w:right="-437"/>
                    <w:rPr>
                      <w:rFonts w:ascii="Times New Roman" w:hAnsi="Times New Roman" w:cs="Times New Roman"/>
                      <w:b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შეცვლა</w:t>
                  </w:r>
                </w:p>
                <w:p w14:paraId="7DE80452" w14:textId="4C35163C" w:rsidR="00634257" w:rsidRPr="00C808A5" w:rsidRDefault="00634257" w:rsidP="002600EE">
                  <w:pPr>
                    <w:pStyle w:val="TableParagraph"/>
                    <w:spacing w:before="24"/>
                    <w:ind w:left="32" w:right="-437"/>
                    <w:rPr>
                      <w:rFonts w:ascii="Times New Roman" w:hAnsi="Times New Roman" w:cs="Times New Roman"/>
                      <w:b/>
                      <w:lang w:val="ka-GE"/>
                    </w:rPr>
                  </w:pPr>
                </w:p>
              </w:tc>
            </w:tr>
            <w:tr w:rsidR="00634257" w:rsidRPr="00C808A5" w14:paraId="351B8464" w14:textId="77777777" w:rsidTr="00083A75">
              <w:trPr>
                <w:trHeight w:val="313"/>
              </w:trPr>
              <w:tc>
                <w:tcPr>
                  <w:tcW w:w="5230" w:type="dxa"/>
                  <w:tcBorders>
                    <w:left w:val="single" w:sz="6" w:space="0" w:color="000000"/>
                  </w:tcBorders>
                </w:tcPr>
                <w:p w14:paraId="557FF4A5" w14:textId="044F099C" w:rsidR="00634257" w:rsidRPr="00C808A5" w:rsidRDefault="00BF7500" w:rsidP="001E1F03">
                  <w:pPr>
                    <w:pStyle w:val="TableParagraph"/>
                    <w:spacing w:before="28"/>
                    <w:ind w:left="30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Sylfaen" w:hAnsi="Sylfaen" w:cs="Times New Roman"/>
                      <w:lang w:val="ka-GE"/>
                    </w:rPr>
                    <w:t>ელტრომბოპაგი</w:t>
                  </w:r>
                  <w:r w:rsidR="00634257" w:rsidRPr="00C808A5">
                    <w:rPr>
                      <w:rFonts w:ascii="Times New Roman" w:hAnsi="Times New Roman" w:cs="Times New Roman"/>
                      <w:spacing w:val="-4"/>
                      <w:lang w:val="ka-GE"/>
                    </w:rPr>
                    <w:t xml:space="preserve"> </w:t>
                  </w:r>
                  <w:r w:rsidR="00634257" w:rsidRPr="00C808A5">
                    <w:rPr>
                      <w:rFonts w:ascii="Times New Roman" w:hAnsi="Times New Roman" w:cs="Times New Roman"/>
                      <w:lang w:val="ka-GE"/>
                    </w:rPr>
                    <w:t>75</w:t>
                  </w:r>
                  <w:r w:rsidR="00634257" w:rsidRPr="00C808A5">
                    <w:rPr>
                      <w:rFonts w:ascii="Times New Roman" w:hAnsi="Times New Roman" w:cs="Times New Roman"/>
                      <w:spacing w:val="-6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Times New Roman"/>
                      <w:spacing w:val="-6"/>
                      <w:lang w:val="ka-GE"/>
                    </w:rPr>
                    <w:t xml:space="preserve">მგ </w:t>
                  </w:r>
                  <w:r w:rsidR="00634257" w:rsidRPr="00C808A5">
                    <w:rPr>
                      <w:rFonts w:ascii="Times New Roman" w:hAnsi="Times New Roman" w:cs="Times New Roman"/>
                      <w:lang w:val="ka-GE"/>
                    </w:rPr>
                    <w:t>OD,</w:t>
                  </w:r>
                  <w:r w:rsidR="00634257" w:rsidRPr="00C808A5">
                    <w:rPr>
                      <w:rFonts w:ascii="Times New Roman" w:hAnsi="Times New Roman" w:cs="Times New Roman"/>
                      <w:spacing w:val="-5"/>
                      <w:lang w:val="ka-GE"/>
                    </w:rPr>
                    <w:t xml:space="preserve"> </w:t>
                  </w:r>
                  <w:r w:rsidR="00634257" w:rsidRPr="00C808A5">
                    <w:rPr>
                      <w:rFonts w:ascii="Times New Roman" w:hAnsi="Times New Roman" w:cs="Times New Roman"/>
                      <w:lang w:val="ka-GE"/>
                    </w:rPr>
                    <w:t>5</w:t>
                  </w:r>
                  <w:r w:rsidR="00634257" w:rsidRPr="00C808A5">
                    <w:rPr>
                      <w:rFonts w:ascii="Times New Roman" w:hAnsi="Times New Roman" w:cs="Times New Roman"/>
                      <w:spacing w:val="-3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Times New Roman"/>
                      <w:spacing w:val="-3"/>
                      <w:lang w:val="ka-GE"/>
                    </w:rPr>
                    <w:t>დღე</w:t>
                  </w:r>
                </w:p>
              </w:tc>
              <w:tc>
                <w:tcPr>
                  <w:tcW w:w="2694" w:type="dxa"/>
                </w:tcPr>
                <w:p w14:paraId="28D93981" w14:textId="64AA5A2C" w:rsidR="00634257" w:rsidRPr="00C808A5" w:rsidRDefault="00BF7500" w:rsidP="001E1F03">
                  <w:pPr>
                    <w:pStyle w:val="TableParagraph"/>
                    <w:spacing w:before="28"/>
                    <w:ind w:left="32" w:right="-437"/>
                    <w:rPr>
                      <w:rFonts w:asciiTheme="minorHAnsi" w:hAnsiTheme="minorHAnsi" w:cs="Times New Roman"/>
                      <w:lang w:val="ka-GE"/>
                    </w:rPr>
                  </w:pPr>
                  <w:r w:rsidRPr="00C808A5">
                    <w:rPr>
                      <w:rFonts w:asciiTheme="minorHAnsi" w:hAnsiTheme="minorHAnsi" w:cs="Times New Roman"/>
                      <w:lang w:val="ka-GE"/>
                    </w:rPr>
                    <w:t>10 მგ, ერთჯერადი დოზა</w:t>
                  </w:r>
                </w:p>
              </w:tc>
              <w:tc>
                <w:tcPr>
                  <w:tcW w:w="2268" w:type="dxa"/>
                  <w:tcBorders>
                    <w:right w:val="single" w:sz="6" w:space="0" w:color="000000"/>
                  </w:tcBorders>
                </w:tcPr>
                <w:p w14:paraId="307FE25B" w14:textId="0EA6F796" w:rsidR="00634257" w:rsidRPr="00C808A5" w:rsidRDefault="00634257" w:rsidP="001E1F03">
                  <w:pPr>
                    <w:pStyle w:val="TableParagraph"/>
                    <w:spacing w:before="28"/>
                    <w:ind w:left="32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1.6-</w:t>
                  </w:r>
                  <w:r w:rsidR="00CE3588" w:rsidRPr="00C808A5">
                    <w:rPr>
                      <w:rFonts w:ascii="Sylfaen" w:hAnsi="Sylfaen" w:cs="Sylfaen"/>
                      <w:lang w:val="ka-GE"/>
                    </w:rPr>
                    <w:t>ჯერ</w:t>
                  </w:r>
                  <w:r w:rsidRPr="00C808A5">
                    <w:rPr>
                      <w:rFonts w:ascii="Times New Roman" w:hAnsi="Times New Roman" w:cs="Times New Roman"/>
                      <w:spacing w:val="-5"/>
                      <w:lang w:val="ka-GE"/>
                    </w:rPr>
                    <w:t xml:space="preserve"> </w:t>
                  </w:r>
                  <w:r w:rsidRPr="00C808A5">
                    <w:rPr>
                      <w:rFonts w:ascii="Times New Roman" w:hAnsi="Times New Roman" w:cs="Times New Roman"/>
                      <w:spacing w:val="-10"/>
                      <w:lang w:val="ka-GE"/>
                    </w:rPr>
                    <w:t>↑</w:t>
                  </w:r>
                </w:p>
              </w:tc>
            </w:tr>
            <w:tr w:rsidR="00634257" w:rsidRPr="00C808A5" w14:paraId="1026FE13" w14:textId="77777777" w:rsidTr="00083A75">
              <w:trPr>
                <w:trHeight w:val="311"/>
              </w:trPr>
              <w:tc>
                <w:tcPr>
                  <w:tcW w:w="5230" w:type="dxa"/>
                  <w:tcBorders>
                    <w:left w:val="single" w:sz="6" w:space="0" w:color="000000"/>
                  </w:tcBorders>
                </w:tcPr>
                <w:p w14:paraId="5CEBA1FE" w14:textId="77777777" w:rsidR="00083A75" w:rsidRDefault="007A3149" w:rsidP="00083A75">
                  <w:pPr>
                    <w:pStyle w:val="TableParagraph"/>
                    <w:spacing w:before="26"/>
                    <w:ind w:left="30" w:right="-437"/>
                    <w:rPr>
                      <w:rFonts w:asciiTheme="minorHAnsi" w:hAnsiTheme="minorHAnsi" w:cs="Times New Roman"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lang w:val="ka-GE"/>
                    </w:rPr>
                    <w:t>დარუნავირი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 600 </w:t>
                  </w:r>
                  <w:r w:rsidRPr="00C808A5">
                    <w:rPr>
                      <w:rFonts w:ascii="Sylfaen" w:hAnsi="Sylfaen" w:cs="Sylfaen"/>
                      <w:lang w:val="ka-GE"/>
                    </w:rPr>
                    <w:t>მგ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/</w:t>
                  </w:r>
                  <w:r w:rsidRPr="00C808A5">
                    <w:rPr>
                      <w:rFonts w:ascii="Sylfaen" w:hAnsi="Sylfaen" w:cs="Sylfaen"/>
                      <w:lang w:val="ka-GE"/>
                    </w:rPr>
                    <w:t>რიტონავირი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 100 </w:t>
                  </w:r>
                  <w:r w:rsidRPr="00C808A5">
                    <w:rPr>
                      <w:rFonts w:ascii="Sylfaen" w:hAnsi="Sylfaen" w:cs="Sylfaen"/>
                      <w:lang w:val="ka-GE"/>
                    </w:rPr>
                    <w:t>მგ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 BID,</w:t>
                  </w:r>
                  <w:r w:rsidR="00083A75">
                    <w:rPr>
                      <w:rFonts w:asciiTheme="minorHAnsi" w:hAnsiTheme="minorHAnsi" w:cs="Times New Roman"/>
                      <w:lang w:val="ka-GE"/>
                    </w:rPr>
                    <w:t xml:space="preserve"> </w:t>
                  </w:r>
                </w:p>
                <w:p w14:paraId="7BB2C72B" w14:textId="3397AD99" w:rsidR="00634257" w:rsidRPr="00083A75" w:rsidRDefault="007A3149" w:rsidP="00083A75">
                  <w:pPr>
                    <w:pStyle w:val="TableParagraph"/>
                    <w:spacing w:before="26"/>
                    <w:ind w:left="30" w:right="-437"/>
                    <w:rPr>
                      <w:rFonts w:asciiTheme="minorHAnsi" w:hAnsiTheme="minorHAnsi" w:cs="Times New Roman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7 </w:t>
                  </w:r>
                  <w:r w:rsidRPr="00C808A5">
                    <w:rPr>
                      <w:rFonts w:ascii="Sylfaen" w:hAnsi="Sylfaen" w:cs="Sylfaen"/>
                      <w:lang w:val="ka-GE"/>
                    </w:rPr>
                    <w:t xml:space="preserve">დღე </w:t>
                  </w:r>
                </w:p>
              </w:tc>
              <w:tc>
                <w:tcPr>
                  <w:tcW w:w="2694" w:type="dxa"/>
                </w:tcPr>
                <w:p w14:paraId="148FAA78" w14:textId="55EB0254" w:rsidR="00634257" w:rsidRPr="00C808A5" w:rsidRDefault="00634257" w:rsidP="001E1F03">
                  <w:pPr>
                    <w:pStyle w:val="TableParagraph"/>
                    <w:spacing w:before="26"/>
                    <w:ind w:left="32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10</w:t>
                  </w:r>
                  <w:r w:rsidRPr="00C808A5">
                    <w:rPr>
                      <w:rFonts w:ascii="Times New Roman" w:hAnsi="Times New Roman" w:cs="Times New Roman"/>
                      <w:spacing w:val="-4"/>
                      <w:lang w:val="ka-GE"/>
                    </w:rPr>
                    <w:t xml:space="preserve"> </w:t>
                  </w:r>
                  <w:r w:rsidR="007A3149" w:rsidRPr="00C808A5">
                    <w:rPr>
                      <w:rFonts w:ascii="Sylfaen" w:hAnsi="Sylfaen" w:cs="Times New Roman"/>
                      <w:spacing w:val="-4"/>
                      <w:lang w:val="ka-GE"/>
                    </w:rPr>
                    <w:t>მგ</w:t>
                  </w:r>
                  <w:r w:rsidRPr="00C808A5">
                    <w:rPr>
                      <w:rFonts w:ascii="Times New Roman" w:hAnsi="Times New Roman" w:cs="Times New Roman"/>
                      <w:spacing w:val="-1"/>
                      <w:lang w:val="ka-GE"/>
                    </w:rPr>
                    <w:t xml:space="preserve"> 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OD,</w:t>
                  </w:r>
                  <w:r w:rsidRPr="00C808A5">
                    <w:rPr>
                      <w:rFonts w:ascii="Times New Roman" w:hAnsi="Times New Roman" w:cs="Times New Roman"/>
                      <w:spacing w:val="1"/>
                      <w:lang w:val="ka-GE"/>
                    </w:rPr>
                    <w:t xml:space="preserve"> 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7</w:t>
                  </w:r>
                  <w:r w:rsidRPr="00C808A5">
                    <w:rPr>
                      <w:rFonts w:ascii="Times New Roman" w:hAnsi="Times New Roman" w:cs="Times New Roman"/>
                      <w:spacing w:val="-3"/>
                      <w:lang w:val="ka-GE"/>
                    </w:rPr>
                    <w:t xml:space="preserve"> </w:t>
                  </w:r>
                  <w:r w:rsidR="007A3149" w:rsidRPr="00C808A5">
                    <w:rPr>
                      <w:rFonts w:ascii="Sylfaen" w:hAnsi="Sylfaen" w:cs="Times New Roman"/>
                      <w:spacing w:val="-3"/>
                      <w:lang w:val="ka-GE"/>
                    </w:rPr>
                    <w:t>დღე</w:t>
                  </w:r>
                </w:p>
              </w:tc>
              <w:tc>
                <w:tcPr>
                  <w:tcW w:w="2268" w:type="dxa"/>
                  <w:tcBorders>
                    <w:right w:val="single" w:sz="6" w:space="0" w:color="000000"/>
                  </w:tcBorders>
                </w:tcPr>
                <w:p w14:paraId="668B7C28" w14:textId="41A3BB07" w:rsidR="00634257" w:rsidRPr="00C808A5" w:rsidRDefault="00634257" w:rsidP="001E1F03">
                  <w:pPr>
                    <w:pStyle w:val="TableParagraph"/>
                    <w:spacing w:before="26"/>
                    <w:ind w:left="32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1.5-</w:t>
                  </w:r>
                  <w:r w:rsidR="00CE3588" w:rsidRPr="00C808A5">
                    <w:rPr>
                      <w:rFonts w:ascii="Sylfaen" w:hAnsi="Sylfaen" w:cs="Sylfaen"/>
                      <w:lang w:val="ka-GE"/>
                    </w:rPr>
                    <w:t>ჯერ</w:t>
                  </w:r>
                  <w:r w:rsidRPr="00C808A5">
                    <w:rPr>
                      <w:rFonts w:ascii="Times New Roman" w:hAnsi="Times New Roman" w:cs="Times New Roman"/>
                      <w:spacing w:val="-5"/>
                      <w:lang w:val="ka-GE"/>
                    </w:rPr>
                    <w:t xml:space="preserve"> </w:t>
                  </w:r>
                  <w:r w:rsidRPr="00C808A5">
                    <w:rPr>
                      <w:rFonts w:ascii="Times New Roman" w:hAnsi="Times New Roman" w:cs="Times New Roman"/>
                      <w:spacing w:val="-10"/>
                      <w:lang w:val="ka-GE"/>
                    </w:rPr>
                    <w:t>↑</w:t>
                  </w:r>
                </w:p>
              </w:tc>
            </w:tr>
            <w:tr w:rsidR="00634257" w:rsidRPr="00C808A5" w14:paraId="7AD788D2" w14:textId="77777777" w:rsidTr="00083A75">
              <w:trPr>
                <w:trHeight w:val="313"/>
              </w:trPr>
              <w:tc>
                <w:tcPr>
                  <w:tcW w:w="5230" w:type="dxa"/>
                  <w:tcBorders>
                    <w:left w:val="single" w:sz="6" w:space="0" w:color="000000"/>
                  </w:tcBorders>
                </w:tcPr>
                <w:p w14:paraId="189FED61" w14:textId="77777777" w:rsidR="00083A75" w:rsidRDefault="00623826" w:rsidP="001E1F03">
                  <w:pPr>
                    <w:pStyle w:val="TableParagraph"/>
                    <w:spacing w:before="28"/>
                    <w:ind w:left="30" w:right="-437"/>
                    <w:rPr>
                      <w:rFonts w:asciiTheme="minorHAnsi" w:hAnsiTheme="minorHAnsi" w:cs="Times New Roman"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lang w:val="ka-GE"/>
                    </w:rPr>
                    <w:t>ტიპრანავირი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 500 </w:t>
                  </w:r>
                  <w:r w:rsidRPr="00C808A5">
                    <w:rPr>
                      <w:rFonts w:ascii="Sylfaen" w:hAnsi="Sylfaen" w:cs="Sylfaen"/>
                      <w:lang w:val="ka-GE"/>
                    </w:rPr>
                    <w:t>მგ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/</w:t>
                  </w:r>
                  <w:r w:rsidRPr="00C808A5">
                    <w:rPr>
                      <w:rFonts w:ascii="Sylfaen" w:hAnsi="Sylfaen" w:cs="Sylfaen"/>
                      <w:lang w:val="ka-GE"/>
                    </w:rPr>
                    <w:t>რიტონავირი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 200 </w:t>
                  </w:r>
                  <w:r w:rsidRPr="00C808A5">
                    <w:rPr>
                      <w:rFonts w:ascii="Sylfaen" w:hAnsi="Sylfaen" w:cs="Sylfaen"/>
                      <w:lang w:val="ka-GE"/>
                    </w:rPr>
                    <w:t>მგ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 BID, </w:t>
                  </w:r>
                </w:p>
                <w:p w14:paraId="42EDD5D3" w14:textId="56B27E30" w:rsidR="00634257" w:rsidRPr="00C808A5" w:rsidRDefault="00623826" w:rsidP="001E1F03">
                  <w:pPr>
                    <w:pStyle w:val="TableParagraph"/>
                    <w:spacing w:before="28"/>
                    <w:ind w:left="30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11 </w:t>
                  </w:r>
                  <w:r w:rsidRPr="00C808A5">
                    <w:rPr>
                      <w:rFonts w:ascii="Sylfaen" w:hAnsi="Sylfaen" w:cs="Sylfaen"/>
                      <w:lang w:val="ka-GE"/>
                    </w:rPr>
                    <w:t>დღე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 </w:t>
                  </w:r>
                </w:p>
              </w:tc>
              <w:tc>
                <w:tcPr>
                  <w:tcW w:w="2694" w:type="dxa"/>
                </w:tcPr>
                <w:p w14:paraId="3930DEF6" w14:textId="69296F29" w:rsidR="00634257" w:rsidRPr="00C808A5" w:rsidRDefault="00634257" w:rsidP="001E1F03">
                  <w:pPr>
                    <w:pStyle w:val="TableParagraph"/>
                    <w:spacing w:before="28"/>
                    <w:ind w:left="32" w:right="-437"/>
                    <w:rPr>
                      <w:rFonts w:ascii="Sylfaen" w:hAnsi="Sylfaen" w:cs="Times New Roman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10</w:t>
                  </w:r>
                  <w:r w:rsidRPr="00C808A5">
                    <w:rPr>
                      <w:rFonts w:ascii="Times New Roman" w:hAnsi="Times New Roman" w:cs="Times New Roman"/>
                      <w:spacing w:val="-5"/>
                      <w:lang w:val="ka-GE"/>
                    </w:rPr>
                    <w:t xml:space="preserve"> </w:t>
                  </w:r>
                  <w:r w:rsidR="00623826" w:rsidRPr="00C808A5">
                    <w:rPr>
                      <w:rFonts w:ascii="Sylfaen" w:hAnsi="Sylfaen" w:cs="Times New Roman"/>
                      <w:lang w:val="ka-GE"/>
                    </w:rPr>
                    <w:t>მგ,</w:t>
                  </w:r>
                  <w:r w:rsidR="00241562" w:rsidRPr="00C808A5">
                    <w:rPr>
                      <w:rFonts w:ascii="Sylfaen" w:hAnsi="Sylfaen" w:cs="Times New Roman"/>
                      <w:lang w:val="ka-GE"/>
                    </w:rPr>
                    <w:t xml:space="preserve"> </w:t>
                  </w:r>
                  <w:r w:rsidR="00623826" w:rsidRPr="00C808A5">
                    <w:rPr>
                      <w:rFonts w:ascii="Sylfaen" w:hAnsi="Sylfaen" w:cs="Times New Roman"/>
                      <w:lang w:val="ka-GE"/>
                    </w:rPr>
                    <w:t>ერთჯერადი დოზა</w:t>
                  </w:r>
                </w:p>
              </w:tc>
              <w:tc>
                <w:tcPr>
                  <w:tcW w:w="2268" w:type="dxa"/>
                  <w:tcBorders>
                    <w:right w:val="single" w:sz="6" w:space="0" w:color="000000"/>
                  </w:tcBorders>
                </w:tcPr>
                <w:p w14:paraId="22E65F02" w14:textId="6FC63850" w:rsidR="00634257" w:rsidRPr="00C808A5" w:rsidRDefault="00634257" w:rsidP="001E1F03">
                  <w:pPr>
                    <w:pStyle w:val="TableParagraph"/>
                    <w:spacing w:before="28"/>
                    <w:ind w:left="32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1.4-</w:t>
                  </w:r>
                  <w:r w:rsidR="00CE3588" w:rsidRPr="00C808A5">
                    <w:rPr>
                      <w:rFonts w:ascii="Sylfaen" w:hAnsi="Sylfaen" w:cs="Sylfaen"/>
                      <w:lang w:val="ka-GE"/>
                    </w:rPr>
                    <w:t>ჯერ</w:t>
                  </w:r>
                  <w:r w:rsidRPr="00C808A5">
                    <w:rPr>
                      <w:rFonts w:ascii="Times New Roman" w:hAnsi="Times New Roman" w:cs="Times New Roman"/>
                      <w:spacing w:val="-5"/>
                      <w:lang w:val="ka-GE"/>
                    </w:rPr>
                    <w:t xml:space="preserve"> </w:t>
                  </w:r>
                  <w:r w:rsidRPr="00C808A5">
                    <w:rPr>
                      <w:rFonts w:ascii="Times New Roman" w:hAnsi="Times New Roman" w:cs="Times New Roman"/>
                      <w:spacing w:val="-10"/>
                      <w:lang w:val="ka-GE"/>
                    </w:rPr>
                    <w:t>↑</w:t>
                  </w:r>
                </w:p>
              </w:tc>
            </w:tr>
            <w:tr w:rsidR="00634257" w:rsidRPr="00C808A5" w14:paraId="5FF5DAB7" w14:textId="77777777" w:rsidTr="00083A75">
              <w:trPr>
                <w:trHeight w:val="313"/>
              </w:trPr>
              <w:tc>
                <w:tcPr>
                  <w:tcW w:w="5230" w:type="dxa"/>
                  <w:tcBorders>
                    <w:left w:val="single" w:sz="6" w:space="0" w:color="000000"/>
                  </w:tcBorders>
                </w:tcPr>
                <w:p w14:paraId="39A8C9DD" w14:textId="07416E90" w:rsidR="00634257" w:rsidRPr="00C808A5" w:rsidRDefault="00631705" w:rsidP="001E1F03">
                  <w:pPr>
                    <w:pStyle w:val="TableParagraph"/>
                    <w:spacing w:before="28"/>
                    <w:ind w:left="30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lang w:val="ka-GE"/>
                    </w:rPr>
                    <w:t>დრონედარონი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 400 </w:t>
                  </w:r>
                  <w:r w:rsidRPr="00C808A5">
                    <w:rPr>
                      <w:rFonts w:ascii="Sylfaen" w:hAnsi="Sylfaen" w:cs="Sylfaen"/>
                      <w:lang w:val="ka-GE"/>
                    </w:rPr>
                    <w:t>მგ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lang w:val="ka-GE"/>
                    </w:rPr>
                    <w:t>დღეში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 </w:t>
                  </w:r>
                  <w:r w:rsidR="00634257" w:rsidRPr="00C808A5">
                    <w:rPr>
                      <w:rFonts w:ascii="Times New Roman" w:hAnsi="Times New Roman" w:cs="Times New Roman"/>
                      <w:spacing w:val="-5"/>
                      <w:lang w:val="ka-GE"/>
                    </w:rPr>
                    <w:t>BID</w:t>
                  </w:r>
                </w:p>
              </w:tc>
              <w:tc>
                <w:tcPr>
                  <w:tcW w:w="2694" w:type="dxa"/>
                </w:tcPr>
                <w:p w14:paraId="1B54FA94" w14:textId="75EDFFB5" w:rsidR="00634257" w:rsidRPr="00C808A5" w:rsidRDefault="00631705" w:rsidP="001E1F03">
                  <w:pPr>
                    <w:pStyle w:val="TableParagraph"/>
                    <w:spacing w:before="28"/>
                    <w:ind w:left="32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Sylfaen" w:hAnsi="Sylfaen" w:cs="Times New Roman"/>
                      <w:lang w:val="ka-GE"/>
                    </w:rPr>
                    <w:t>მ</w:t>
                  </w:r>
                  <w:r w:rsidRPr="00C808A5">
                    <w:rPr>
                      <w:rFonts w:ascii="Sylfaen" w:hAnsi="Sylfaen" w:cs="Sylfaen"/>
                      <w:lang w:val="ka-GE"/>
                    </w:rPr>
                    <w:t>იუწვდომელია</w:t>
                  </w:r>
                </w:p>
              </w:tc>
              <w:tc>
                <w:tcPr>
                  <w:tcW w:w="2268" w:type="dxa"/>
                  <w:tcBorders>
                    <w:right w:val="single" w:sz="6" w:space="0" w:color="000000"/>
                  </w:tcBorders>
                </w:tcPr>
                <w:p w14:paraId="261DCAB2" w14:textId="13C069AA" w:rsidR="00634257" w:rsidRPr="00C808A5" w:rsidRDefault="00634257" w:rsidP="001E1F03">
                  <w:pPr>
                    <w:pStyle w:val="TableParagraph"/>
                    <w:spacing w:before="28"/>
                    <w:ind w:left="32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1.4-</w:t>
                  </w:r>
                  <w:r w:rsidR="00CE3588" w:rsidRPr="00C808A5">
                    <w:rPr>
                      <w:rFonts w:ascii="Sylfaen" w:hAnsi="Sylfaen" w:cs="Sylfaen"/>
                      <w:lang w:val="ka-GE"/>
                    </w:rPr>
                    <w:t>ჯერ</w:t>
                  </w:r>
                  <w:r w:rsidRPr="00C808A5">
                    <w:rPr>
                      <w:rFonts w:ascii="Times New Roman" w:hAnsi="Times New Roman" w:cs="Times New Roman"/>
                      <w:spacing w:val="-5"/>
                      <w:lang w:val="ka-GE"/>
                    </w:rPr>
                    <w:t xml:space="preserve"> </w:t>
                  </w:r>
                  <w:r w:rsidRPr="00C808A5">
                    <w:rPr>
                      <w:rFonts w:ascii="Times New Roman" w:hAnsi="Times New Roman" w:cs="Times New Roman"/>
                      <w:spacing w:val="-10"/>
                      <w:lang w:val="ka-GE"/>
                    </w:rPr>
                    <w:t>↑</w:t>
                  </w:r>
                </w:p>
              </w:tc>
            </w:tr>
            <w:tr w:rsidR="00634257" w:rsidRPr="00C808A5" w14:paraId="0DAB1B11" w14:textId="77777777" w:rsidTr="00083A75">
              <w:trPr>
                <w:trHeight w:val="313"/>
              </w:trPr>
              <w:tc>
                <w:tcPr>
                  <w:tcW w:w="5230" w:type="dxa"/>
                  <w:tcBorders>
                    <w:left w:val="single" w:sz="6" w:space="0" w:color="000000"/>
                  </w:tcBorders>
                </w:tcPr>
                <w:p w14:paraId="75D48654" w14:textId="00B47048" w:rsidR="00634257" w:rsidRPr="00C808A5" w:rsidRDefault="00241562" w:rsidP="001E1F03">
                  <w:pPr>
                    <w:pStyle w:val="TableParagraph"/>
                    <w:spacing w:before="28"/>
                    <w:ind w:left="30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lang w:val="ka-GE"/>
                    </w:rPr>
                    <w:t>იტრაკონაზოლი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 200 </w:t>
                  </w:r>
                  <w:r w:rsidRPr="00C808A5">
                    <w:rPr>
                      <w:rFonts w:ascii="Sylfaen" w:hAnsi="Sylfaen" w:cs="Sylfaen"/>
                      <w:lang w:val="ka-GE"/>
                    </w:rPr>
                    <w:t>მგ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 xml:space="preserve"> OD, 5 </w:t>
                  </w:r>
                  <w:r w:rsidRPr="00C808A5">
                    <w:rPr>
                      <w:rFonts w:ascii="Sylfaen" w:hAnsi="Sylfaen" w:cs="Sylfaen"/>
                      <w:lang w:val="ka-GE"/>
                    </w:rPr>
                    <w:t>დღე</w:t>
                  </w:r>
                </w:p>
              </w:tc>
              <w:tc>
                <w:tcPr>
                  <w:tcW w:w="2694" w:type="dxa"/>
                </w:tcPr>
                <w:p w14:paraId="75323B46" w14:textId="6CCF5A97" w:rsidR="00634257" w:rsidRPr="00C808A5" w:rsidRDefault="00634257" w:rsidP="001E1F03">
                  <w:pPr>
                    <w:pStyle w:val="TableParagraph"/>
                    <w:spacing w:before="28"/>
                    <w:ind w:left="32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10</w:t>
                  </w:r>
                  <w:r w:rsidRPr="00C808A5">
                    <w:rPr>
                      <w:rFonts w:ascii="Times New Roman" w:hAnsi="Times New Roman" w:cs="Times New Roman"/>
                      <w:spacing w:val="-5"/>
                      <w:lang w:val="ka-GE"/>
                    </w:rPr>
                    <w:t xml:space="preserve"> </w:t>
                  </w:r>
                  <w:r w:rsidR="00241562" w:rsidRPr="00C808A5">
                    <w:rPr>
                      <w:rFonts w:ascii="Sylfaen" w:hAnsi="Sylfaen" w:cs="Times New Roman"/>
                      <w:spacing w:val="-5"/>
                      <w:lang w:val="ka-GE"/>
                    </w:rPr>
                    <w:t>მგ, ერთჯერადი დოზა</w:t>
                  </w:r>
                </w:p>
              </w:tc>
              <w:tc>
                <w:tcPr>
                  <w:tcW w:w="2268" w:type="dxa"/>
                  <w:tcBorders>
                    <w:right w:val="single" w:sz="6" w:space="0" w:color="000000"/>
                  </w:tcBorders>
                </w:tcPr>
                <w:p w14:paraId="2318E8E3" w14:textId="64D664C2" w:rsidR="00634257" w:rsidRPr="00C808A5" w:rsidRDefault="00634257" w:rsidP="001E1F03">
                  <w:pPr>
                    <w:pStyle w:val="TableParagraph"/>
                    <w:spacing w:before="28"/>
                    <w:ind w:left="32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vertAlign w:val="superscript"/>
                      <w:lang w:val="ka-GE"/>
                    </w:rPr>
                    <w:t>**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1.4-</w:t>
                  </w:r>
                  <w:r w:rsidR="00CE3588" w:rsidRPr="00C808A5">
                    <w:rPr>
                      <w:rFonts w:ascii="Sylfaen" w:hAnsi="Sylfaen" w:cs="Times New Roman"/>
                      <w:lang w:val="ka-GE"/>
                    </w:rPr>
                    <w:t>ჯერ</w:t>
                  </w:r>
                  <w:r w:rsidRPr="00C808A5">
                    <w:rPr>
                      <w:rFonts w:ascii="Times New Roman" w:hAnsi="Times New Roman" w:cs="Times New Roman"/>
                      <w:spacing w:val="-8"/>
                      <w:lang w:val="ka-GE"/>
                    </w:rPr>
                    <w:t xml:space="preserve"> </w:t>
                  </w:r>
                  <w:r w:rsidRPr="00C808A5">
                    <w:rPr>
                      <w:rFonts w:ascii="Times New Roman" w:hAnsi="Times New Roman" w:cs="Times New Roman"/>
                      <w:spacing w:val="-10"/>
                      <w:lang w:val="ka-GE"/>
                    </w:rPr>
                    <w:t>↑</w:t>
                  </w:r>
                </w:p>
              </w:tc>
            </w:tr>
            <w:tr w:rsidR="00634257" w:rsidRPr="00C808A5" w14:paraId="03FCA4E7" w14:textId="77777777" w:rsidTr="00083A75">
              <w:trPr>
                <w:trHeight w:val="316"/>
              </w:trPr>
              <w:tc>
                <w:tcPr>
                  <w:tcW w:w="5230" w:type="dxa"/>
                  <w:tcBorders>
                    <w:left w:val="single" w:sz="6" w:space="0" w:color="000000"/>
                  </w:tcBorders>
                </w:tcPr>
                <w:p w14:paraId="783A2367" w14:textId="3048F619" w:rsidR="00634257" w:rsidRPr="00C808A5" w:rsidRDefault="005B6EDC" w:rsidP="001E1F03">
                  <w:pPr>
                    <w:pStyle w:val="TableParagraph"/>
                    <w:spacing w:before="26"/>
                    <w:ind w:left="30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Sylfaen" w:hAnsi="Sylfaen" w:cs="Times New Roman"/>
                      <w:lang w:val="ka-GE"/>
                    </w:rPr>
                    <w:t xml:space="preserve">ეზეტიმიბე 10 მგ </w:t>
                  </w:r>
                  <w:r w:rsidR="00634257" w:rsidRPr="00C808A5">
                    <w:rPr>
                      <w:rFonts w:ascii="Times New Roman" w:hAnsi="Times New Roman" w:cs="Times New Roman"/>
                      <w:lang w:val="ka-GE"/>
                    </w:rPr>
                    <w:t>OD,</w:t>
                  </w:r>
                  <w:r w:rsidR="00634257" w:rsidRPr="00C808A5">
                    <w:rPr>
                      <w:rFonts w:ascii="Times New Roman" w:hAnsi="Times New Roman" w:cs="Times New Roman"/>
                      <w:spacing w:val="-2"/>
                      <w:lang w:val="ka-GE"/>
                    </w:rPr>
                    <w:t xml:space="preserve"> </w:t>
                  </w:r>
                  <w:r w:rsidRPr="00C808A5">
                    <w:rPr>
                      <w:rFonts w:asciiTheme="minorHAnsi" w:hAnsiTheme="minorHAnsi" w:cs="Times New Roman"/>
                      <w:spacing w:val="-2"/>
                      <w:lang w:val="ka-GE"/>
                    </w:rPr>
                    <w:t>14 დღე</w:t>
                  </w:r>
                </w:p>
              </w:tc>
              <w:tc>
                <w:tcPr>
                  <w:tcW w:w="2694" w:type="dxa"/>
                </w:tcPr>
                <w:p w14:paraId="696D2A84" w14:textId="58B4BDEB" w:rsidR="00634257" w:rsidRPr="00C808A5" w:rsidRDefault="00634257" w:rsidP="001E1F03">
                  <w:pPr>
                    <w:pStyle w:val="TableParagraph"/>
                    <w:spacing w:before="26"/>
                    <w:ind w:left="32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10</w:t>
                  </w:r>
                  <w:r w:rsidRPr="00C808A5">
                    <w:rPr>
                      <w:rFonts w:ascii="Times New Roman" w:hAnsi="Times New Roman" w:cs="Times New Roman"/>
                      <w:spacing w:val="-2"/>
                      <w:lang w:val="ka-GE"/>
                    </w:rPr>
                    <w:t xml:space="preserve"> </w:t>
                  </w:r>
                  <w:r w:rsidR="005B6EDC" w:rsidRPr="00C808A5">
                    <w:rPr>
                      <w:rFonts w:ascii="Sylfaen" w:hAnsi="Sylfaen" w:cs="Times New Roman"/>
                      <w:spacing w:val="-2"/>
                      <w:lang w:val="ka-GE"/>
                    </w:rPr>
                    <w:t>მგ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,</w:t>
                  </w:r>
                  <w:r w:rsidRPr="00C808A5">
                    <w:rPr>
                      <w:rFonts w:ascii="Times New Roman" w:hAnsi="Times New Roman" w:cs="Times New Roman"/>
                      <w:spacing w:val="-2"/>
                      <w:lang w:val="ka-GE"/>
                    </w:rPr>
                    <w:t xml:space="preserve"> 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OD,</w:t>
                  </w:r>
                  <w:r w:rsidRPr="00C808A5">
                    <w:rPr>
                      <w:rFonts w:ascii="Times New Roman" w:hAnsi="Times New Roman" w:cs="Times New Roman"/>
                      <w:spacing w:val="-2"/>
                      <w:lang w:val="ka-GE"/>
                    </w:rPr>
                    <w:t xml:space="preserve"> </w:t>
                  </w:r>
                  <w:r w:rsidR="005B6EDC" w:rsidRPr="00C808A5">
                    <w:rPr>
                      <w:rFonts w:asciiTheme="minorHAnsi" w:hAnsiTheme="minorHAnsi" w:cs="Times New Roman"/>
                      <w:spacing w:val="-2"/>
                      <w:lang w:val="ka-GE"/>
                    </w:rPr>
                    <w:t>14 დღე</w:t>
                  </w:r>
                </w:p>
              </w:tc>
              <w:tc>
                <w:tcPr>
                  <w:tcW w:w="2268" w:type="dxa"/>
                  <w:tcBorders>
                    <w:right w:val="single" w:sz="6" w:space="0" w:color="000000"/>
                  </w:tcBorders>
                </w:tcPr>
                <w:p w14:paraId="1C04ECC9" w14:textId="45593C11" w:rsidR="00634257" w:rsidRPr="00C808A5" w:rsidRDefault="00634257" w:rsidP="001E1F03">
                  <w:pPr>
                    <w:pStyle w:val="TableParagraph"/>
                    <w:spacing w:before="26"/>
                    <w:ind w:left="32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vertAlign w:val="superscript"/>
                      <w:lang w:val="ka-GE"/>
                    </w:rPr>
                    <w:t>**</w:t>
                  </w: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1.2-</w:t>
                  </w:r>
                  <w:r w:rsidR="00CE3588" w:rsidRPr="00C808A5">
                    <w:rPr>
                      <w:rFonts w:ascii="Sylfaen" w:hAnsi="Sylfaen" w:cs="Times New Roman"/>
                      <w:lang w:val="ka-GE"/>
                    </w:rPr>
                    <w:t>ჯერ</w:t>
                  </w:r>
                  <w:r w:rsidRPr="00C808A5">
                    <w:rPr>
                      <w:rFonts w:ascii="Times New Roman" w:hAnsi="Times New Roman" w:cs="Times New Roman"/>
                      <w:spacing w:val="-8"/>
                      <w:lang w:val="ka-GE"/>
                    </w:rPr>
                    <w:t xml:space="preserve"> </w:t>
                  </w:r>
                  <w:r w:rsidRPr="00C808A5">
                    <w:rPr>
                      <w:rFonts w:ascii="Times New Roman" w:hAnsi="Times New Roman" w:cs="Times New Roman"/>
                      <w:spacing w:val="-10"/>
                      <w:lang w:val="ka-GE"/>
                    </w:rPr>
                    <w:t>↑</w:t>
                  </w:r>
                </w:p>
              </w:tc>
            </w:tr>
            <w:tr w:rsidR="00634257" w:rsidRPr="00C808A5" w14:paraId="0452DEE7" w14:textId="77777777" w:rsidTr="00634257">
              <w:trPr>
                <w:trHeight w:val="304"/>
              </w:trPr>
              <w:tc>
                <w:tcPr>
                  <w:tcW w:w="10192" w:type="dxa"/>
                  <w:gridSpan w:val="3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0E4EE925" w14:textId="42601416" w:rsidR="00634257" w:rsidRPr="00C808A5" w:rsidRDefault="00307FF5" w:rsidP="001E1F03">
                  <w:pPr>
                    <w:pStyle w:val="TableParagraph"/>
                    <w:spacing w:before="21"/>
                    <w:ind w:left="33" w:right="-437"/>
                    <w:rPr>
                      <w:rFonts w:ascii="Times New Roman" w:hAnsi="Times New Roman" w:cs="Times New Roman"/>
                      <w:b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როზუვასტატინის</w:t>
                  </w:r>
                  <w:r w:rsidRPr="00C808A5">
                    <w:rPr>
                      <w:rFonts w:ascii="Times New Roman" w:hAnsi="Times New Roman" w:cs="Times New Roman"/>
                      <w:b/>
                      <w:lang w:val="ka-GE"/>
                    </w:rPr>
                    <w:t xml:space="preserve"> AUC-</w:t>
                  </w: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ის</w:t>
                  </w:r>
                  <w:r w:rsidRPr="00C808A5">
                    <w:rPr>
                      <w:rFonts w:ascii="Times New Roman" w:hAnsi="Times New Roman" w:cs="Times New Roman"/>
                      <w:b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შემცირება</w:t>
                  </w:r>
                </w:p>
              </w:tc>
            </w:tr>
            <w:tr w:rsidR="00634257" w:rsidRPr="00C808A5" w14:paraId="40815092" w14:textId="77777777" w:rsidTr="00083A75">
              <w:trPr>
                <w:trHeight w:val="570"/>
              </w:trPr>
              <w:tc>
                <w:tcPr>
                  <w:tcW w:w="5230" w:type="dxa"/>
                  <w:tcBorders>
                    <w:left w:val="single" w:sz="6" w:space="0" w:color="000000"/>
                  </w:tcBorders>
                </w:tcPr>
                <w:p w14:paraId="7A3DE8B4" w14:textId="305EE367" w:rsidR="00634257" w:rsidRPr="00C808A5" w:rsidRDefault="00A07DBA" w:rsidP="001E1F03">
                  <w:pPr>
                    <w:pStyle w:val="TableParagraph"/>
                    <w:spacing w:before="31"/>
                    <w:ind w:left="30" w:right="-437"/>
                    <w:rPr>
                      <w:rFonts w:ascii="Times New Roman" w:hAnsi="Times New Roman" w:cs="Times New Roman"/>
                      <w:b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ურთიერთქმედების</w:t>
                  </w:r>
                  <w:r w:rsidRPr="00C808A5">
                    <w:rPr>
                      <w:rFonts w:ascii="Times New Roman" w:hAnsi="Times New Roman" w:cs="Times New Roman"/>
                      <w:b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წამლის</w:t>
                  </w:r>
                  <w:r w:rsidRPr="00C808A5">
                    <w:rPr>
                      <w:rFonts w:ascii="Times New Roman" w:hAnsi="Times New Roman" w:cs="Times New Roman"/>
                      <w:b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დოზის</w:t>
                  </w:r>
                  <w:r w:rsidRPr="00C808A5">
                    <w:rPr>
                      <w:rFonts w:ascii="Times New Roman" w:hAnsi="Times New Roman" w:cs="Times New Roman"/>
                      <w:b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რეჟიმი</w:t>
                  </w:r>
                </w:p>
              </w:tc>
              <w:tc>
                <w:tcPr>
                  <w:tcW w:w="2694" w:type="dxa"/>
                </w:tcPr>
                <w:p w14:paraId="27F78DBB" w14:textId="77777777" w:rsidR="00083A75" w:rsidRDefault="0009002D" w:rsidP="00083A75">
                  <w:pPr>
                    <w:pStyle w:val="TableParagraph"/>
                    <w:spacing w:before="31"/>
                    <w:ind w:left="32" w:right="-437"/>
                    <w:rPr>
                      <w:rFonts w:asciiTheme="minorHAnsi" w:hAnsiTheme="minorHAnsi" w:cs="Times New Roman"/>
                      <w:b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როზუვასტატინის</w:t>
                  </w:r>
                  <w:r w:rsidR="00083A75">
                    <w:rPr>
                      <w:rFonts w:asciiTheme="minorHAnsi" w:hAnsiTheme="minorHAnsi" w:cs="Times New Roman"/>
                      <w:b/>
                      <w:lang w:val="ka-GE"/>
                    </w:rPr>
                    <w:t xml:space="preserve"> </w:t>
                  </w:r>
                </w:p>
                <w:p w14:paraId="341548B6" w14:textId="5A0ED9A6" w:rsidR="00634257" w:rsidRPr="00C808A5" w:rsidRDefault="0009002D" w:rsidP="00083A75">
                  <w:pPr>
                    <w:pStyle w:val="TableParagraph"/>
                    <w:spacing w:before="31"/>
                    <w:ind w:right="-437"/>
                    <w:rPr>
                      <w:rFonts w:ascii="Times New Roman" w:hAnsi="Times New Roman" w:cs="Times New Roman"/>
                      <w:b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დოზის</w:t>
                  </w:r>
                  <w:r w:rsidR="00083A75">
                    <w:rPr>
                      <w:rFonts w:asciiTheme="minorHAnsi" w:hAnsiTheme="minorHAnsi" w:cs="Times New Roman"/>
                      <w:b/>
                      <w:lang w:val="ka-GE"/>
                    </w:rPr>
                    <w:t xml:space="preserve">    </w:t>
                  </w: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რეჟიმი</w:t>
                  </w:r>
                </w:p>
              </w:tc>
              <w:tc>
                <w:tcPr>
                  <w:tcW w:w="2268" w:type="dxa"/>
                  <w:tcBorders>
                    <w:right w:val="single" w:sz="6" w:space="0" w:color="000000"/>
                  </w:tcBorders>
                </w:tcPr>
                <w:p w14:paraId="2F86D004" w14:textId="77777777" w:rsidR="00083A75" w:rsidRDefault="00E73181" w:rsidP="0009002D">
                  <w:pPr>
                    <w:pStyle w:val="TableParagraph"/>
                    <w:spacing w:before="31"/>
                    <w:ind w:left="32" w:right="-437"/>
                    <w:rPr>
                      <w:rFonts w:asciiTheme="minorHAnsi" w:hAnsiTheme="minorHAnsi" w:cs="Times New Roman"/>
                      <w:b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როზუვასტატინის</w:t>
                  </w:r>
                  <w:r w:rsidRPr="00C808A5">
                    <w:rPr>
                      <w:rFonts w:ascii="Times New Roman" w:hAnsi="Times New Roman" w:cs="Times New Roman"/>
                      <w:b/>
                      <w:lang w:val="ka-GE"/>
                    </w:rPr>
                    <w:t xml:space="preserve"> </w:t>
                  </w:r>
                </w:p>
                <w:p w14:paraId="2F9349C1" w14:textId="7755BED4" w:rsidR="00634257" w:rsidRPr="00C808A5" w:rsidRDefault="00E73181" w:rsidP="0009002D">
                  <w:pPr>
                    <w:pStyle w:val="TableParagraph"/>
                    <w:spacing w:before="31"/>
                    <w:ind w:left="32" w:right="-437"/>
                    <w:rPr>
                      <w:rFonts w:ascii="Times New Roman" w:hAnsi="Times New Roman" w:cs="Times New Roman"/>
                      <w:b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b/>
                      <w:lang w:val="ka-GE"/>
                    </w:rPr>
                    <w:t xml:space="preserve">AUC* </w:t>
                  </w:r>
                  <w:r w:rsidRPr="00C808A5">
                    <w:rPr>
                      <w:rFonts w:ascii="Sylfaen" w:hAnsi="Sylfaen" w:cs="Sylfaen"/>
                      <w:b/>
                      <w:lang w:val="ka-GE"/>
                    </w:rPr>
                    <w:t>ცვლილება</w:t>
                  </w:r>
                </w:p>
              </w:tc>
            </w:tr>
            <w:tr w:rsidR="00634257" w:rsidRPr="00C808A5" w14:paraId="78A9C4A6" w14:textId="77777777" w:rsidTr="00083A75">
              <w:trPr>
                <w:trHeight w:val="314"/>
              </w:trPr>
              <w:tc>
                <w:tcPr>
                  <w:tcW w:w="5230" w:type="dxa"/>
                  <w:tcBorders>
                    <w:left w:val="single" w:sz="6" w:space="0" w:color="000000"/>
                  </w:tcBorders>
                </w:tcPr>
                <w:p w14:paraId="3BFCDA9D" w14:textId="1AAF048B" w:rsidR="00634257" w:rsidRPr="00C808A5" w:rsidRDefault="00511AD5" w:rsidP="001E1F03">
                  <w:pPr>
                    <w:pStyle w:val="TableParagraph"/>
                    <w:spacing w:before="28"/>
                    <w:ind w:left="30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Sylfaen" w:hAnsi="Sylfaen" w:cs="Times New Roman"/>
                      <w:lang w:val="ka-GE"/>
                    </w:rPr>
                    <w:t xml:space="preserve">ერითრომიცინი 500 მგ </w:t>
                  </w:r>
                  <w:r w:rsidR="00634257" w:rsidRPr="00C808A5">
                    <w:rPr>
                      <w:rFonts w:ascii="Times New Roman" w:hAnsi="Times New Roman" w:cs="Times New Roman"/>
                      <w:lang w:val="ka-GE"/>
                    </w:rPr>
                    <w:t>QID,</w:t>
                  </w:r>
                  <w:r w:rsidR="00634257" w:rsidRPr="00C808A5">
                    <w:rPr>
                      <w:rFonts w:ascii="Times New Roman" w:hAnsi="Times New Roman" w:cs="Times New Roman"/>
                      <w:spacing w:val="-2"/>
                      <w:lang w:val="ka-GE"/>
                    </w:rPr>
                    <w:t xml:space="preserve"> </w:t>
                  </w:r>
                  <w:r w:rsidR="00634257" w:rsidRPr="00C808A5">
                    <w:rPr>
                      <w:rFonts w:ascii="Times New Roman" w:hAnsi="Times New Roman" w:cs="Times New Roman"/>
                      <w:lang w:val="ka-GE"/>
                    </w:rPr>
                    <w:t>7</w:t>
                  </w:r>
                  <w:r w:rsidR="00634257" w:rsidRPr="00C808A5">
                    <w:rPr>
                      <w:rFonts w:ascii="Times New Roman" w:hAnsi="Times New Roman" w:cs="Times New Roman"/>
                      <w:spacing w:val="-4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Times New Roman"/>
                      <w:spacing w:val="-4"/>
                      <w:lang w:val="ka-GE"/>
                    </w:rPr>
                    <w:t>დღე</w:t>
                  </w:r>
                </w:p>
              </w:tc>
              <w:tc>
                <w:tcPr>
                  <w:tcW w:w="2694" w:type="dxa"/>
                </w:tcPr>
                <w:p w14:paraId="6E5B9040" w14:textId="594BB001" w:rsidR="00634257" w:rsidRPr="00C808A5" w:rsidRDefault="00F2497D" w:rsidP="001E1F03">
                  <w:pPr>
                    <w:pStyle w:val="TableParagraph"/>
                    <w:spacing w:before="28"/>
                    <w:ind w:left="32" w:right="-437"/>
                    <w:rPr>
                      <w:rFonts w:asciiTheme="minorHAnsi" w:hAnsiTheme="minorHAnsi" w:cs="Times New Roman"/>
                      <w:lang w:val="ka-GE"/>
                    </w:rPr>
                  </w:pPr>
                  <w:r w:rsidRPr="00C808A5">
                    <w:rPr>
                      <w:rFonts w:asciiTheme="minorHAnsi" w:hAnsiTheme="minorHAnsi" w:cs="Times New Roman"/>
                      <w:lang w:val="ka-GE"/>
                    </w:rPr>
                    <w:t>80 მგ, ერთჯერადი დოზა</w:t>
                  </w:r>
                </w:p>
              </w:tc>
              <w:tc>
                <w:tcPr>
                  <w:tcW w:w="2268" w:type="dxa"/>
                  <w:tcBorders>
                    <w:right w:val="single" w:sz="6" w:space="0" w:color="000000"/>
                  </w:tcBorders>
                </w:tcPr>
                <w:p w14:paraId="49B9D193" w14:textId="77777777" w:rsidR="00634257" w:rsidRPr="00C808A5" w:rsidRDefault="00634257" w:rsidP="001E1F03">
                  <w:pPr>
                    <w:pStyle w:val="TableParagraph"/>
                    <w:spacing w:before="28"/>
                    <w:ind w:left="32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20%</w:t>
                  </w:r>
                  <w:r w:rsidRPr="00C808A5">
                    <w:rPr>
                      <w:rFonts w:ascii="Times New Roman" w:hAnsi="Times New Roman" w:cs="Times New Roman"/>
                      <w:spacing w:val="-1"/>
                      <w:lang w:val="ka-GE"/>
                    </w:rPr>
                    <w:t xml:space="preserve"> </w:t>
                  </w:r>
                  <w:r w:rsidRPr="00C808A5">
                    <w:rPr>
                      <w:rFonts w:ascii="Times New Roman" w:hAnsi="Times New Roman" w:cs="Times New Roman"/>
                      <w:spacing w:val="-10"/>
                      <w:lang w:val="ka-GE"/>
                    </w:rPr>
                    <w:t>↓</w:t>
                  </w:r>
                </w:p>
              </w:tc>
            </w:tr>
            <w:tr w:rsidR="00634257" w:rsidRPr="00C808A5" w14:paraId="05A098CA" w14:textId="77777777" w:rsidTr="00083A75">
              <w:trPr>
                <w:trHeight w:val="318"/>
              </w:trPr>
              <w:tc>
                <w:tcPr>
                  <w:tcW w:w="5230" w:type="dxa"/>
                  <w:tcBorders>
                    <w:left w:val="single" w:sz="6" w:space="0" w:color="000000"/>
                  </w:tcBorders>
                </w:tcPr>
                <w:p w14:paraId="23EA02C0" w14:textId="50DC2EA0" w:rsidR="00634257" w:rsidRPr="00C808A5" w:rsidRDefault="005B6EDC" w:rsidP="001E1F03">
                  <w:pPr>
                    <w:pStyle w:val="TableParagraph"/>
                    <w:spacing w:before="28"/>
                    <w:ind w:left="30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="Sylfaen" w:hAnsi="Sylfaen" w:cs="Times New Roman"/>
                      <w:lang w:val="ka-GE"/>
                    </w:rPr>
                    <w:t xml:space="preserve">ბაიკალინი 50 მგ </w:t>
                  </w:r>
                  <w:r w:rsidR="00634257" w:rsidRPr="00C808A5">
                    <w:rPr>
                      <w:rFonts w:ascii="Times New Roman" w:hAnsi="Times New Roman" w:cs="Times New Roman"/>
                      <w:lang w:val="ka-GE"/>
                    </w:rPr>
                    <w:t>TID,</w:t>
                  </w:r>
                  <w:r w:rsidR="00634257" w:rsidRPr="00C808A5">
                    <w:rPr>
                      <w:rFonts w:ascii="Times New Roman" w:hAnsi="Times New Roman" w:cs="Times New Roman"/>
                      <w:spacing w:val="-2"/>
                      <w:lang w:val="ka-GE"/>
                    </w:rPr>
                    <w:t xml:space="preserve"> </w:t>
                  </w:r>
                  <w:r w:rsidRPr="00C808A5">
                    <w:rPr>
                      <w:rFonts w:asciiTheme="minorHAnsi" w:hAnsiTheme="minorHAnsi" w:cs="Times New Roman"/>
                      <w:spacing w:val="-2"/>
                      <w:lang w:val="ka-GE"/>
                    </w:rPr>
                    <w:t>14 დღე</w:t>
                  </w:r>
                </w:p>
              </w:tc>
              <w:tc>
                <w:tcPr>
                  <w:tcW w:w="2694" w:type="dxa"/>
                </w:tcPr>
                <w:p w14:paraId="63784FB2" w14:textId="60E9BECC" w:rsidR="00634257" w:rsidRPr="00C808A5" w:rsidRDefault="005B6EDC" w:rsidP="001E1F03">
                  <w:pPr>
                    <w:pStyle w:val="TableParagraph"/>
                    <w:spacing w:before="28"/>
                    <w:ind w:left="32" w:right="-437"/>
                    <w:rPr>
                      <w:rFonts w:ascii="Times New Roman" w:hAnsi="Times New Roman" w:cs="Times New Roman"/>
                      <w:lang w:val="ka-GE"/>
                    </w:rPr>
                  </w:pPr>
                  <w:r w:rsidRPr="00C808A5">
                    <w:rPr>
                      <w:rFonts w:asciiTheme="minorHAnsi" w:hAnsiTheme="minorHAnsi" w:cs="Times New Roman"/>
                      <w:lang w:val="ka-GE"/>
                    </w:rPr>
                    <w:t>20 მგ, ერთჯერადი დოზა</w:t>
                  </w:r>
                </w:p>
              </w:tc>
              <w:tc>
                <w:tcPr>
                  <w:tcW w:w="2268" w:type="dxa"/>
                  <w:tcBorders>
                    <w:right w:val="single" w:sz="6" w:space="0" w:color="000000"/>
                  </w:tcBorders>
                </w:tcPr>
                <w:p w14:paraId="1996589A" w14:textId="77777777" w:rsidR="00634257" w:rsidRPr="00C808A5" w:rsidRDefault="00634257" w:rsidP="001E1F03">
                  <w:pPr>
                    <w:pStyle w:val="TableParagraph"/>
                    <w:spacing w:before="28"/>
                    <w:ind w:left="32" w:right="-437"/>
                    <w:rPr>
                      <w:rFonts w:ascii="Times New Roman" w:hAnsi="Times New Roman" w:cs="Times New Roman"/>
                      <w:spacing w:val="-10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lang w:val="ka-GE"/>
                    </w:rPr>
                    <w:t>47%</w:t>
                  </w:r>
                  <w:r w:rsidRPr="00C808A5">
                    <w:rPr>
                      <w:rFonts w:ascii="Times New Roman" w:hAnsi="Times New Roman" w:cs="Times New Roman"/>
                      <w:spacing w:val="-1"/>
                      <w:lang w:val="ka-GE"/>
                    </w:rPr>
                    <w:t xml:space="preserve"> </w:t>
                  </w:r>
                  <w:r w:rsidRPr="00C808A5">
                    <w:rPr>
                      <w:rFonts w:ascii="Times New Roman" w:hAnsi="Times New Roman" w:cs="Times New Roman"/>
                      <w:spacing w:val="-10"/>
                      <w:lang w:val="ka-GE"/>
                    </w:rPr>
                    <w:t>↓</w:t>
                  </w:r>
                </w:p>
                <w:p w14:paraId="37D1C5DE" w14:textId="77777777" w:rsidR="00634257" w:rsidRPr="00C808A5" w:rsidRDefault="00634257" w:rsidP="001E1F03">
                  <w:pPr>
                    <w:pStyle w:val="TableParagraph"/>
                    <w:spacing w:before="28"/>
                    <w:ind w:left="32" w:right="-437"/>
                    <w:rPr>
                      <w:rFonts w:ascii="Times New Roman" w:hAnsi="Times New Roman" w:cs="Times New Roman"/>
                      <w:lang w:val="ka-GE"/>
                    </w:rPr>
                  </w:pPr>
                </w:p>
              </w:tc>
            </w:tr>
            <w:tr w:rsidR="00634257" w:rsidRPr="00C808A5" w14:paraId="4377DADB" w14:textId="77777777" w:rsidTr="001E1F03">
              <w:trPr>
                <w:trHeight w:val="2235"/>
              </w:trPr>
              <w:tc>
                <w:tcPr>
                  <w:tcW w:w="10192" w:type="dxa"/>
                  <w:gridSpan w:val="3"/>
                  <w:tcBorders>
                    <w:left w:val="single" w:sz="6" w:space="0" w:color="000000"/>
                    <w:right w:val="single" w:sz="6" w:space="0" w:color="000000"/>
                  </w:tcBorders>
                </w:tcPr>
                <w:p w14:paraId="7BE7B62A" w14:textId="644F357F" w:rsidR="001E1F03" w:rsidRPr="00C808A5" w:rsidRDefault="00634257" w:rsidP="001E1F03">
                  <w:pPr>
                    <w:pStyle w:val="TableParagraph"/>
                    <w:spacing w:before="21"/>
                    <w:ind w:left="33" w:right="-437"/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vertAlign w:val="superscript"/>
                      <w:lang w:val="ka-GE"/>
                    </w:rPr>
                    <w:t>*</w:t>
                  </w:r>
                  <w:r w:rsidR="00080E3B" w:rsidRPr="00C808A5">
                    <w:rPr>
                      <w:lang w:val="ka-GE"/>
                    </w:rPr>
                    <w:t xml:space="preserve"> </w:t>
                  </w:r>
                  <w:r w:rsidR="00080E3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მონაცემები</w:t>
                  </w:r>
                  <w:r w:rsidR="00080E3B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080E3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მოწოდებული</w:t>
                  </w:r>
                  <w:r w:rsidR="00080E3B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x-</w:t>
                  </w:r>
                  <w:r w:rsidR="00080E3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ჯერ</w:t>
                  </w:r>
                  <w:r w:rsidR="00080E3B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080E3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ცვლილება</w:t>
                  </w:r>
                  <w:r w:rsidR="00080E3B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080E3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წარმოადგენს</w:t>
                  </w:r>
                  <w:r w:rsidR="00080E3B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080E3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მარტივ</w:t>
                  </w:r>
                  <w:r w:rsidR="00080E3B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080E3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თანაფარდობას</w:t>
                  </w:r>
                  <w:r w:rsidR="00080E3B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080E3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ერთდროულ</w:t>
                  </w:r>
                  <w:r w:rsidR="00080E3B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080E3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მიღებასა</w:t>
                  </w:r>
                  <w:r w:rsidR="00080E3B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080E3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და</w:t>
                  </w:r>
                  <w:r w:rsidR="00080E3B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080E3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მარტო</w:t>
                  </w:r>
                  <w:r w:rsidR="00080E3B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080E3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როზუვასტატინს</w:t>
                  </w:r>
                  <w:r w:rsidR="00080E3B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080E3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შორის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>.</w:t>
                  </w:r>
                </w:p>
                <w:p w14:paraId="7D122744" w14:textId="337F450D" w:rsidR="00634257" w:rsidRPr="00C808A5" w:rsidRDefault="00634257" w:rsidP="001E1F03">
                  <w:pPr>
                    <w:pStyle w:val="TableParagraph"/>
                    <w:spacing w:before="21"/>
                    <w:ind w:left="33" w:right="-437"/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DF2E57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მონაცემები</w:t>
                  </w:r>
                  <w:r w:rsidR="00DF2E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, </w:t>
                  </w:r>
                  <w:r w:rsidR="00DF2E57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როგორც</w:t>
                  </w:r>
                  <w:r w:rsidR="00DF2E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% </w:t>
                  </w:r>
                  <w:r w:rsidR="00DF2E57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ცვლილება</w:t>
                  </w:r>
                  <w:r w:rsidR="00DF2E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, </w:t>
                  </w:r>
                  <w:r w:rsidR="00DF2E57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წარმოადგენს</w:t>
                  </w:r>
                  <w:r w:rsidR="00DF2E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% </w:t>
                  </w:r>
                  <w:r w:rsidR="00DF2E57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განსხვავებას</w:t>
                  </w:r>
                  <w:r w:rsidR="00DF2E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DF2E57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მარტო</w:t>
                  </w:r>
                  <w:r w:rsidR="00DF2E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DF2E57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როზუვასტატინთან</w:t>
                  </w:r>
                  <w:r w:rsidR="00DF2E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DF2E57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შედარებით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>.</w:t>
                  </w:r>
                </w:p>
                <w:p w14:paraId="3C794A26" w14:textId="0CA6030C" w:rsidR="00634257" w:rsidRPr="00C808A5" w:rsidRDefault="00DF2E57" w:rsidP="001E1F03">
                  <w:pPr>
                    <w:pStyle w:val="TableParagraph"/>
                    <w:ind w:left="33" w:right="-437"/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ზრდა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აღნიშნულია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როგორც</w:t>
                  </w:r>
                  <w:r w:rsidR="006342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1E1F03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>“</w:t>
                  </w:r>
                  <w:r w:rsidR="006342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>↑</w:t>
                  </w:r>
                  <w:r w:rsidR="001E1F03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>”</w:t>
                  </w:r>
                  <w:r w:rsidR="006342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,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კლება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როგორც</w:t>
                  </w:r>
                  <w:r w:rsidR="006342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1E1F03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>“</w:t>
                  </w:r>
                  <w:r w:rsidR="006342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>↓</w:t>
                  </w:r>
                  <w:r w:rsidR="001E1F03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>”</w:t>
                  </w:r>
                  <w:r w:rsidR="006342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>.</w:t>
                  </w:r>
                </w:p>
                <w:p w14:paraId="7317CCB7" w14:textId="77777777" w:rsidR="00083A75" w:rsidRDefault="00634257" w:rsidP="001E1F03">
                  <w:pPr>
                    <w:pStyle w:val="TableParagraph"/>
                    <w:spacing w:before="2"/>
                    <w:ind w:left="33" w:right="-437"/>
                    <w:rPr>
                      <w:rFonts w:asciiTheme="minorHAnsi" w:hAnsiTheme="minorHAnsi" w:cs="Times New Roman"/>
                      <w:sz w:val="18"/>
                      <w:szCs w:val="18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>**</w:t>
                  </w:r>
                  <w:r w:rsidR="0046036C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46036C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ჩატარდა</w:t>
                  </w:r>
                  <w:r w:rsidR="0046036C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46036C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რამდენიმე</w:t>
                  </w:r>
                  <w:r w:rsidR="0046036C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46036C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ურთიერთქმედების</w:t>
                  </w:r>
                  <w:r w:rsidR="0046036C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46036C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კვლევა</w:t>
                  </w:r>
                  <w:r w:rsidR="0046036C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46036C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როზუვასტატინის</w:t>
                  </w:r>
                  <w:r w:rsidR="0046036C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46036C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სხვადასხვა</w:t>
                  </w:r>
                  <w:r w:rsidR="0046036C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46036C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დოზებზე</w:t>
                  </w:r>
                  <w:r w:rsidR="0046036C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, </w:t>
                  </w:r>
                  <w:r w:rsidR="0046036C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ცხრილი</w:t>
                  </w:r>
                  <w:r w:rsidR="0046036C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46036C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გვიჩვენებს</w:t>
                  </w:r>
                  <w:r w:rsidR="0046036C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</w:p>
                <w:p w14:paraId="68D18478" w14:textId="61E6ECD0" w:rsidR="00B36D9B" w:rsidRPr="00C808A5" w:rsidRDefault="0046036C" w:rsidP="001E1F03">
                  <w:pPr>
                    <w:pStyle w:val="TableParagraph"/>
                    <w:spacing w:before="2"/>
                    <w:ind w:left="33" w:right="-437"/>
                    <w:rPr>
                      <w:rFonts w:asciiTheme="minorHAnsi" w:hAnsiTheme="minorHAnsi" w:cs="Times New Roman"/>
                      <w:sz w:val="18"/>
                      <w:szCs w:val="18"/>
                      <w:lang w:val="ka-GE"/>
                    </w:rPr>
                  </w:pP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ყველაზე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მნიშვნელოვან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თანაფარდობას</w:t>
                  </w:r>
                  <w:r w:rsidR="00B36D9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.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</w:p>
                <w:p w14:paraId="747FEF2A" w14:textId="23F0E9B6" w:rsidR="001E1F03" w:rsidRPr="00C808A5" w:rsidRDefault="0046036C" w:rsidP="001E1F03">
                  <w:pPr>
                    <w:pStyle w:val="TableParagraph"/>
                    <w:spacing w:before="2"/>
                    <w:ind w:left="33" w:right="-437"/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AUC =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მრუდის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ქვეშ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მდებარე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ფართობი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; OD =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დღეში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ერთხელ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; BID =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დღეში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ორჯერ</w:t>
                  </w:r>
                  <w:r w:rsidR="00B36D9B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 xml:space="preserve">; </w:t>
                  </w:r>
                  <w:r w:rsidR="006342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TID = </w:t>
                  </w:r>
                  <w:r w:rsidR="00C87C7E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დღეში</w:t>
                  </w:r>
                  <w:r w:rsidR="00C87C7E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C87C7E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სამჯერ</w:t>
                  </w:r>
                  <w:r w:rsidR="00634257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; </w:t>
                  </w:r>
                </w:p>
                <w:p w14:paraId="141E63C2" w14:textId="1B0CDC95" w:rsidR="00634257" w:rsidRPr="00C808A5" w:rsidRDefault="00634257" w:rsidP="001E1F03">
                  <w:pPr>
                    <w:pStyle w:val="TableParagraph"/>
                    <w:spacing w:before="2"/>
                    <w:ind w:left="33" w:right="-437"/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</w:pP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QID = </w:t>
                  </w:r>
                  <w:r w:rsidR="00C87C7E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დღეში</w:t>
                  </w:r>
                  <w:r w:rsidR="00C87C7E"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 xml:space="preserve"> </w:t>
                  </w:r>
                  <w:r w:rsidR="00C87C7E" w:rsidRPr="00C808A5">
                    <w:rPr>
                      <w:rFonts w:ascii="Sylfaen" w:hAnsi="Sylfaen" w:cs="Sylfaen"/>
                      <w:sz w:val="18"/>
                      <w:szCs w:val="18"/>
                      <w:lang w:val="ka-GE"/>
                    </w:rPr>
                    <w:t>ოთხჯერ</w:t>
                  </w:r>
                  <w:r w:rsidRPr="00C808A5">
                    <w:rPr>
                      <w:rFonts w:ascii="Times New Roman" w:hAnsi="Times New Roman" w:cs="Times New Roman"/>
                      <w:sz w:val="18"/>
                      <w:szCs w:val="18"/>
                      <w:lang w:val="ka-GE"/>
                    </w:rPr>
                    <w:t>.</w:t>
                  </w:r>
                </w:p>
                <w:p w14:paraId="6CE5B5AF" w14:textId="77777777" w:rsidR="00634257" w:rsidRPr="00C808A5" w:rsidRDefault="00634257" w:rsidP="001E1F03">
                  <w:pPr>
                    <w:pStyle w:val="TableParagraph"/>
                    <w:spacing w:before="2"/>
                    <w:ind w:left="33" w:right="-437"/>
                    <w:rPr>
                      <w:rFonts w:ascii="Times New Roman" w:hAnsi="Times New Roman" w:cs="Times New Roman"/>
                      <w:lang w:val="ka-GE"/>
                    </w:rPr>
                  </w:pPr>
                </w:p>
              </w:tc>
            </w:tr>
          </w:tbl>
          <w:p w14:paraId="5F7D0891" w14:textId="77777777" w:rsidR="00634257" w:rsidRPr="00C808A5" w:rsidRDefault="00634257" w:rsidP="001E1F03">
            <w:pPr>
              <w:pStyle w:val="BodyText"/>
              <w:spacing w:before="2" w:line="360" w:lineRule="auto"/>
              <w:ind w:right="-437"/>
              <w:rPr>
                <w:rFonts w:ascii="Times New Roman" w:hAnsi="Times New Roman" w:cs="Times New Roman"/>
                <w:b/>
                <w:lang w:val="ka-GE"/>
              </w:rPr>
            </w:pPr>
          </w:p>
        </w:tc>
      </w:tr>
    </w:tbl>
    <w:p w14:paraId="73965905" w14:textId="77777777" w:rsidR="001E1F03" w:rsidRPr="00C808A5" w:rsidRDefault="001E1F03" w:rsidP="00634257">
      <w:pPr>
        <w:pStyle w:val="Heading2"/>
        <w:spacing w:line="250" w:lineRule="exact"/>
        <w:ind w:hanging="275"/>
        <w:jc w:val="both"/>
        <w:rPr>
          <w:rFonts w:ascii="Times New Roman" w:hAnsi="Times New Roman" w:cs="Times New Roman"/>
          <w:sz w:val="24"/>
          <w:szCs w:val="24"/>
          <w:u w:val="single"/>
          <w:lang w:val="ka-GE"/>
        </w:rPr>
      </w:pPr>
    </w:p>
    <w:p w14:paraId="60986A51" w14:textId="662FEC1C" w:rsidR="001E1F03" w:rsidRPr="00C808A5" w:rsidRDefault="00FE0DEF" w:rsidP="001A32D9">
      <w:pPr>
        <w:pStyle w:val="Heading2"/>
        <w:spacing w:line="276" w:lineRule="auto"/>
        <w:ind w:left="-142" w:right="-613"/>
        <w:jc w:val="both"/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ka-GE"/>
        </w:rPr>
      </w:pP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შემდეგი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სამედიცინო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პროდუქტი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>/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კომბინაციები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არ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ახდენდა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კლინიკურად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მნიშვნელოვან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გავლენას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როზუვასტატინის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AUC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თანაფარდობაზე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ერთდროული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მიღებისას</w:t>
      </w:r>
      <w:r w:rsidR="001E1F03"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: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ალეგლიტაზარი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0.3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მგ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7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დღის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დოზა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;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ფენოფიბრატი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67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მგ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7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დღე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TID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დოზირება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;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ფლუკონაზოლი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200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მგ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11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დღე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OD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დოზირება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;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ფოსამპრენავირი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700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მგ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>/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რიტონავირი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100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მგ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8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დღე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="004C784C"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>BID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დოზირება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;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კეტოკონაზოლი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200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მგ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7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დღე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="008B67AB"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>BID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დოზირება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;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რიფამპინი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450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მგ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7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დღის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OD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დოზა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;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სილიმარინი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140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მგ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5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>დღე</w:t>
      </w:r>
      <w:r w:rsidRPr="00C808A5">
        <w:rPr>
          <w:rFonts w:ascii="Times New Roman" w:hAnsi="Times New Roman" w:cs="Times New Roman"/>
          <w:b w:val="0"/>
          <w:bCs w:val="0"/>
          <w:sz w:val="24"/>
          <w:szCs w:val="24"/>
          <w:lang w:val="ka-GE"/>
        </w:rPr>
        <w:t xml:space="preserve"> TID </w:t>
      </w:r>
      <w:r w:rsidRPr="00C808A5">
        <w:rPr>
          <w:rFonts w:ascii="Sylfaen" w:hAnsi="Sylfaen" w:cs="Sylfaen"/>
          <w:b w:val="0"/>
          <w:bCs w:val="0"/>
          <w:sz w:val="24"/>
          <w:szCs w:val="24"/>
          <w:lang w:val="ka-GE"/>
        </w:rPr>
        <w:t xml:space="preserve">დოზირება </w:t>
      </w:r>
    </w:p>
    <w:p w14:paraId="46FA0746" w14:textId="758E2468" w:rsidR="00ED4B05" w:rsidRPr="00C808A5" w:rsidRDefault="00145AF8" w:rsidP="001A32D9">
      <w:pPr>
        <w:pStyle w:val="Heading2"/>
        <w:spacing w:line="276" w:lineRule="auto"/>
        <w:ind w:left="0" w:right="-613" w:hanging="275"/>
        <w:jc w:val="both"/>
        <w:rPr>
          <w:rFonts w:ascii="Times New Roman" w:hAnsi="Times New Roman" w:cs="Times New Roman"/>
          <w:spacing w:val="-2"/>
          <w:sz w:val="24"/>
          <w:szCs w:val="24"/>
          <w:u w:val="single"/>
          <w:lang w:val="ka-GE"/>
        </w:rPr>
      </w:pP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  </w:t>
      </w:r>
      <w:r w:rsidR="0060453E" w:rsidRPr="00C808A5">
        <w:rPr>
          <w:rFonts w:ascii="Sylfaen" w:hAnsi="Sylfaen" w:cs="Sylfaen"/>
          <w:sz w:val="24"/>
          <w:szCs w:val="24"/>
          <w:u w:val="single"/>
          <w:lang w:val="ka-GE"/>
        </w:rPr>
        <w:t>როზუვასტატინის</w:t>
      </w:r>
      <w:r w:rsidR="0060453E"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="0060453E" w:rsidRPr="00C808A5">
        <w:rPr>
          <w:rFonts w:ascii="Sylfaen" w:hAnsi="Sylfaen" w:cs="Sylfaen"/>
          <w:sz w:val="24"/>
          <w:szCs w:val="24"/>
          <w:u w:val="single"/>
          <w:lang w:val="ka-GE"/>
        </w:rPr>
        <w:t>ეფექტი</w:t>
      </w:r>
      <w:r w:rsidR="0060453E"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="0060453E" w:rsidRPr="00C808A5">
        <w:rPr>
          <w:rFonts w:ascii="Sylfaen" w:hAnsi="Sylfaen" w:cs="Sylfaen"/>
          <w:sz w:val="24"/>
          <w:szCs w:val="24"/>
          <w:u w:val="single"/>
          <w:lang w:val="ka-GE"/>
        </w:rPr>
        <w:t>ერთდროული</w:t>
      </w:r>
      <w:r w:rsidR="0060453E"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="0060453E" w:rsidRPr="00C808A5">
        <w:rPr>
          <w:rFonts w:ascii="Sylfaen" w:hAnsi="Sylfaen" w:cs="Sylfaen"/>
          <w:sz w:val="24"/>
          <w:szCs w:val="24"/>
          <w:u w:val="single"/>
          <w:lang w:val="ka-GE"/>
        </w:rPr>
        <w:t>გამოყენების</w:t>
      </w:r>
      <w:r w:rsidR="0060453E"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="0060453E" w:rsidRPr="00C808A5">
        <w:rPr>
          <w:rFonts w:ascii="Sylfaen" w:hAnsi="Sylfaen" w:cs="Sylfaen"/>
          <w:sz w:val="24"/>
          <w:szCs w:val="24"/>
          <w:u w:val="single"/>
          <w:lang w:val="ka-GE"/>
        </w:rPr>
        <w:t>წამლებზე</w:t>
      </w:r>
    </w:p>
    <w:p w14:paraId="271FA1E7" w14:textId="64A292AD" w:rsidR="00634257" w:rsidRPr="00C808A5" w:rsidRDefault="00634257" w:rsidP="001A32D9">
      <w:pPr>
        <w:pStyle w:val="BodyText"/>
        <w:spacing w:line="276" w:lineRule="auto"/>
        <w:ind w:left="0" w:right="-613" w:hanging="275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   </w:t>
      </w:r>
      <w:r w:rsidR="0060453E"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K </w:t>
      </w:r>
      <w:r w:rsidR="0060453E" w:rsidRPr="00C808A5">
        <w:rPr>
          <w:rFonts w:ascii="Sylfaen" w:hAnsi="Sylfaen" w:cs="Sylfaen"/>
          <w:b/>
          <w:sz w:val="24"/>
          <w:szCs w:val="24"/>
          <w:lang w:val="ka-GE"/>
        </w:rPr>
        <w:t>ვიტამინის</w:t>
      </w:r>
      <w:r w:rsidR="0060453E"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="0060453E" w:rsidRPr="00C808A5">
        <w:rPr>
          <w:rFonts w:ascii="Sylfaen" w:hAnsi="Sylfaen" w:cs="Sylfaen"/>
          <w:b/>
          <w:sz w:val="24"/>
          <w:szCs w:val="24"/>
          <w:lang w:val="ka-GE"/>
        </w:rPr>
        <w:t>ანტაგონისტები</w:t>
      </w:r>
      <w:r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: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როგორც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სხვა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HMG-CoA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რედუქტაზას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ინჰიბიტორების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lastRenderedPageBreak/>
        <w:t>შემთხვევაში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მკურნალობის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დაწყებამ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ან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როზუვასტატინის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დოზის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გაზრდამ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პაციენტებში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რომლებიც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იღებენ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ერთდროულ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მკურნალობას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K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ვიტამინის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ანტაგონისტებით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(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მაგალითად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ვარფარინი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ან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სხვა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კუმარინის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ანტიკოაგულანტი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)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შეიძლება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გამოიწვიოს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საერთაშორისო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ნორმალიზებული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თანაფარდობის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(INR) </w:t>
      </w:r>
      <w:r w:rsidR="00ED62E9" w:rsidRPr="00C808A5">
        <w:rPr>
          <w:rFonts w:ascii="Sylfaen" w:hAnsi="Sylfaen" w:cs="Sylfaen"/>
          <w:bCs/>
          <w:sz w:val="24"/>
          <w:szCs w:val="24"/>
          <w:lang w:val="ka-GE"/>
        </w:rPr>
        <w:t>ზრდა</w:t>
      </w:r>
      <w:r w:rsidR="00ED62E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>.</w:t>
      </w:r>
      <w:r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 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როზუვასტატინის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 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გაუქმებამ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 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ან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 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დოზის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 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შემცირებამ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 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შეიძლება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 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გამოიწვიოს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 INR-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ის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 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შემცირება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. 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ასეთ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 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სიტუაციებში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 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სასურველია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 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შესაბამისი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 xml:space="preserve"> INR </w:t>
      </w:r>
      <w:r w:rsidR="00A84B17" w:rsidRPr="00C808A5">
        <w:rPr>
          <w:rFonts w:ascii="Sylfaen" w:hAnsi="Sylfaen" w:cs="Sylfaen"/>
          <w:spacing w:val="-3"/>
          <w:sz w:val="24"/>
          <w:szCs w:val="24"/>
          <w:lang w:val="ka-GE"/>
        </w:rPr>
        <w:t>მონიტორინგი</w:t>
      </w:r>
      <w:r w:rsidR="00A84B17" w:rsidRPr="00C808A5">
        <w:rPr>
          <w:rFonts w:ascii="Times New Roman" w:hAnsi="Times New Roman" w:cs="Times New Roman"/>
          <w:spacing w:val="-3"/>
          <w:sz w:val="24"/>
          <w:szCs w:val="24"/>
          <w:lang w:val="ka-GE"/>
        </w:rPr>
        <w:t>.</w:t>
      </w:r>
      <w:r w:rsidR="00A84B17" w:rsidRPr="00C808A5">
        <w:rPr>
          <w:rFonts w:asciiTheme="minorHAnsi" w:hAnsiTheme="minorHAnsi" w:cs="Times New Roman"/>
          <w:spacing w:val="-3"/>
          <w:sz w:val="24"/>
          <w:szCs w:val="24"/>
          <w:lang w:val="ka-GE"/>
        </w:rPr>
        <w:t xml:space="preserve"> </w:t>
      </w:r>
    </w:p>
    <w:p w14:paraId="2F2121CD" w14:textId="6016B49A" w:rsidR="00634257" w:rsidRPr="00C808A5" w:rsidRDefault="004D7DD2" w:rsidP="001A32D9">
      <w:pPr>
        <w:pStyle w:val="BodyText"/>
        <w:spacing w:line="276" w:lineRule="auto"/>
        <w:ind w:left="0" w:right="-613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b/>
          <w:sz w:val="24"/>
          <w:szCs w:val="24"/>
          <w:lang w:val="ka-GE"/>
        </w:rPr>
        <w:t>ორალური</w:t>
      </w:r>
      <w:r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sz w:val="24"/>
          <w:szCs w:val="24"/>
          <w:lang w:val="ka-GE"/>
        </w:rPr>
        <w:t>კონტრაცეპტივები</w:t>
      </w:r>
      <w:r w:rsidRPr="00C808A5">
        <w:rPr>
          <w:rFonts w:ascii="Times New Roman" w:hAnsi="Times New Roman" w:cs="Times New Roman"/>
          <w:b/>
          <w:sz w:val="24"/>
          <w:szCs w:val="24"/>
          <w:lang w:val="ka-GE"/>
        </w:rPr>
        <w:t>/</w:t>
      </w:r>
      <w:r w:rsidRPr="00C808A5">
        <w:rPr>
          <w:rFonts w:ascii="Sylfaen" w:hAnsi="Sylfaen" w:cs="Sylfaen"/>
          <w:b/>
          <w:sz w:val="24"/>
          <w:szCs w:val="24"/>
          <w:lang w:val="ka-GE"/>
        </w:rPr>
        <w:t>ჰორმონჩანაცვლებითი</w:t>
      </w:r>
      <w:r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sz w:val="24"/>
          <w:szCs w:val="24"/>
          <w:lang w:val="ka-GE"/>
        </w:rPr>
        <w:t>თერაპია</w:t>
      </w:r>
      <w:r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 (HRT)</w:t>
      </w:r>
      <w:r w:rsidR="00634257"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: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როზუვასტატინისა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და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ორალური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კონტრაცეპტივების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ერთდროულმა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გამოყენებამ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გამოიწვია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ეთინილ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ესტრადიოლისა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და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ნორგესტრელის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AUC-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ის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მატება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შესაბამისად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26%-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ით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და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34%-</w:t>
      </w:r>
      <w:r w:rsidR="00A835E2" w:rsidRPr="00C808A5">
        <w:rPr>
          <w:rFonts w:ascii="Sylfaen" w:hAnsi="Sylfaen" w:cs="Sylfaen"/>
          <w:bCs/>
          <w:sz w:val="24"/>
          <w:szCs w:val="24"/>
          <w:lang w:val="ka-GE"/>
        </w:rPr>
        <w:t>ით</w:t>
      </w:r>
      <w:r w:rsidR="00A835E2" w:rsidRPr="00C808A5">
        <w:rPr>
          <w:rFonts w:ascii="Times New Roman" w:hAnsi="Times New Roman" w:cs="Times New Roman"/>
          <w:bCs/>
          <w:sz w:val="24"/>
          <w:szCs w:val="24"/>
          <w:lang w:val="ka-GE"/>
        </w:rPr>
        <w:t>.</w:t>
      </w:r>
      <w:r w:rsidR="00A835E2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</w:t>
      </w:r>
      <w:r w:rsidR="00BA76FE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ეს გაზრდილი პლაზმური დონე მხედველობაში უნდა იქნას მიღებული ორალური კონტრაცეპტივების დოზების შერჩევისას. </w:t>
      </w:r>
      <w:r w:rsidR="00332047" w:rsidRPr="00C808A5">
        <w:rPr>
          <w:rFonts w:asciiTheme="minorHAnsi" w:hAnsiTheme="minorHAnsi" w:cs="Times New Roman"/>
          <w:sz w:val="24"/>
          <w:szCs w:val="24"/>
          <w:lang w:val="ka-GE"/>
        </w:rPr>
        <w:t>არ არის ხელმისაწვდომი ფარმაკოკინეტიკური მონაცემები სუბიექტებში, რომლებიც ერთდროულად იღებენ როზუვასტატინს და HRT-ს; შესაბამისად, მსგავსი ეფექტი არ არის გამორიცხული.</w:t>
      </w:r>
      <w:r w:rsidR="00332047" w:rsidRPr="00C808A5">
        <w:rPr>
          <w:lang w:val="ka-GE"/>
        </w:rPr>
        <w:t xml:space="preserve"> </w:t>
      </w:r>
      <w:r w:rsidR="00332047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თუმცა, კომბინაცია ფართოდ გამოიყენებოდა ქალებში კლინიკურ კვლევებში და კარგად </w:t>
      </w:r>
      <w:r w:rsidR="00C54051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იყო </w:t>
      </w:r>
      <w:r w:rsidR="00332047" w:rsidRPr="00C808A5">
        <w:rPr>
          <w:rFonts w:asciiTheme="minorHAnsi" w:hAnsiTheme="minorHAnsi" w:cs="Times New Roman"/>
          <w:sz w:val="24"/>
          <w:szCs w:val="24"/>
          <w:lang w:val="ka-GE"/>
        </w:rPr>
        <w:t>გადატან</w:t>
      </w:r>
      <w:r w:rsidR="00C54051" w:rsidRPr="00C808A5">
        <w:rPr>
          <w:rFonts w:asciiTheme="minorHAnsi" w:hAnsiTheme="minorHAnsi" w:cs="Times New Roman"/>
          <w:sz w:val="24"/>
          <w:szCs w:val="24"/>
          <w:lang w:val="ka-GE"/>
        </w:rPr>
        <w:t>ილი</w:t>
      </w:r>
      <w:r w:rsidR="00332047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.  </w:t>
      </w:r>
    </w:p>
    <w:p w14:paraId="75C22E0B" w14:textId="260B9826" w:rsidR="00ED4B05" w:rsidRPr="00C808A5" w:rsidRDefault="00145AF8" w:rsidP="001A32D9">
      <w:pPr>
        <w:pStyle w:val="Heading2"/>
        <w:spacing w:line="276" w:lineRule="auto"/>
        <w:ind w:left="0" w:right="-613" w:hanging="133"/>
        <w:rPr>
          <w:rFonts w:ascii="Times New Roman" w:hAnsi="Times New Roman" w:cs="Times New Roman"/>
          <w:spacing w:val="-2"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 </w:t>
      </w:r>
      <w:r w:rsidR="00C54051" w:rsidRPr="00C808A5">
        <w:rPr>
          <w:rFonts w:ascii="Sylfaen" w:hAnsi="Sylfaen" w:cs="Sylfaen"/>
          <w:sz w:val="24"/>
          <w:szCs w:val="24"/>
          <w:lang w:val="ka-GE"/>
        </w:rPr>
        <w:t>სხვა</w:t>
      </w:r>
      <w:r w:rsidR="00C54051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54051" w:rsidRPr="00C808A5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="00C54051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54051" w:rsidRPr="00C808A5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="00634257" w:rsidRPr="00C808A5">
        <w:rPr>
          <w:rFonts w:ascii="Times New Roman" w:hAnsi="Times New Roman" w:cs="Times New Roman"/>
          <w:spacing w:val="-2"/>
          <w:sz w:val="24"/>
          <w:szCs w:val="24"/>
          <w:lang w:val="ka-GE"/>
        </w:rPr>
        <w:t>:</w:t>
      </w:r>
    </w:p>
    <w:p w14:paraId="75931D8C" w14:textId="2475D5F1" w:rsidR="00634257" w:rsidRPr="00C808A5" w:rsidRDefault="00C54051" w:rsidP="001A32D9">
      <w:pPr>
        <w:pStyle w:val="BodyText"/>
        <w:spacing w:line="276" w:lineRule="auto"/>
        <w:ind w:left="0" w:right="-613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Times New Roman"/>
          <w:b/>
          <w:sz w:val="24"/>
          <w:szCs w:val="24"/>
          <w:lang w:val="ka-GE"/>
        </w:rPr>
        <w:t>დიგოქსინი</w:t>
      </w:r>
      <w:r w:rsidR="00634257" w:rsidRPr="00C808A5">
        <w:rPr>
          <w:rFonts w:ascii="Times New Roman" w:hAnsi="Times New Roman" w:cs="Times New Roman"/>
          <w:b/>
          <w:sz w:val="24"/>
          <w:szCs w:val="24"/>
          <w:lang w:val="ka-GE"/>
        </w:rPr>
        <w:t>:</w:t>
      </w:r>
      <w:r w:rsidR="00634257" w:rsidRPr="00C808A5">
        <w:rPr>
          <w:rFonts w:ascii="Times New Roman" w:hAnsi="Times New Roman" w:cs="Times New Roman"/>
          <w:b/>
          <w:spacing w:val="-3"/>
          <w:sz w:val="24"/>
          <w:szCs w:val="24"/>
          <w:lang w:val="ka-GE"/>
        </w:rPr>
        <w:t xml:space="preserve"> </w:t>
      </w:r>
      <w:r w:rsidR="00B21748" w:rsidRPr="00C808A5">
        <w:rPr>
          <w:rFonts w:ascii="Sylfaen" w:hAnsi="Sylfaen" w:cs="Sylfaen"/>
          <w:bCs/>
          <w:spacing w:val="-3"/>
          <w:sz w:val="24"/>
          <w:szCs w:val="24"/>
          <w:lang w:val="ka-GE"/>
        </w:rPr>
        <w:t>სპეციფიკური</w:t>
      </w:r>
      <w:r w:rsidR="00B21748" w:rsidRPr="00C808A5">
        <w:rPr>
          <w:rFonts w:ascii="Times New Roman" w:hAnsi="Times New Roman" w:cs="Times New Roman"/>
          <w:bCs/>
          <w:spacing w:val="-3"/>
          <w:sz w:val="24"/>
          <w:szCs w:val="24"/>
          <w:lang w:val="ka-GE"/>
        </w:rPr>
        <w:t xml:space="preserve"> </w:t>
      </w:r>
      <w:r w:rsidR="00B21748" w:rsidRPr="00C808A5">
        <w:rPr>
          <w:rFonts w:ascii="Sylfaen" w:hAnsi="Sylfaen" w:cs="Sylfaen"/>
          <w:bCs/>
          <w:spacing w:val="-3"/>
          <w:sz w:val="24"/>
          <w:szCs w:val="24"/>
          <w:lang w:val="ka-GE"/>
        </w:rPr>
        <w:t>ურთიერთქმედების</w:t>
      </w:r>
      <w:r w:rsidR="00B21748" w:rsidRPr="00C808A5">
        <w:rPr>
          <w:rFonts w:ascii="Times New Roman" w:hAnsi="Times New Roman" w:cs="Times New Roman"/>
          <w:bCs/>
          <w:spacing w:val="-3"/>
          <w:sz w:val="24"/>
          <w:szCs w:val="24"/>
          <w:lang w:val="ka-GE"/>
        </w:rPr>
        <w:t xml:space="preserve"> </w:t>
      </w:r>
      <w:r w:rsidR="00B21748" w:rsidRPr="00C808A5">
        <w:rPr>
          <w:rFonts w:ascii="Sylfaen" w:hAnsi="Sylfaen" w:cs="Sylfaen"/>
          <w:bCs/>
          <w:spacing w:val="-3"/>
          <w:sz w:val="24"/>
          <w:szCs w:val="24"/>
          <w:lang w:val="ka-GE"/>
        </w:rPr>
        <w:t>კვლევების</w:t>
      </w:r>
      <w:r w:rsidR="00B21748" w:rsidRPr="00C808A5">
        <w:rPr>
          <w:rFonts w:ascii="Times New Roman" w:hAnsi="Times New Roman" w:cs="Times New Roman"/>
          <w:bCs/>
          <w:spacing w:val="-3"/>
          <w:sz w:val="24"/>
          <w:szCs w:val="24"/>
          <w:lang w:val="ka-GE"/>
        </w:rPr>
        <w:t xml:space="preserve"> </w:t>
      </w:r>
      <w:r w:rsidR="00B21748" w:rsidRPr="00C808A5">
        <w:rPr>
          <w:rFonts w:ascii="Sylfaen" w:hAnsi="Sylfaen" w:cs="Sylfaen"/>
          <w:bCs/>
          <w:spacing w:val="-3"/>
          <w:sz w:val="24"/>
          <w:szCs w:val="24"/>
          <w:lang w:val="ka-GE"/>
        </w:rPr>
        <w:t>მონაცემებზე</w:t>
      </w:r>
      <w:r w:rsidR="00B21748" w:rsidRPr="00C808A5">
        <w:rPr>
          <w:rFonts w:ascii="Times New Roman" w:hAnsi="Times New Roman" w:cs="Times New Roman"/>
          <w:bCs/>
          <w:spacing w:val="-3"/>
          <w:sz w:val="24"/>
          <w:szCs w:val="24"/>
          <w:lang w:val="ka-GE"/>
        </w:rPr>
        <w:t xml:space="preserve"> </w:t>
      </w:r>
      <w:r w:rsidR="00B21748" w:rsidRPr="00C808A5">
        <w:rPr>
          <w:rFonts w:ascii="Sylfaen" w:hAnsi="Sylfaen" w:cs="Sylfaen"/>
          <w:bCs/>
          <w:spacing w:val="-3"/>
          <w:sz w:val="24"/>
          <w:szCs w:val="24"/>
          <w:lang w:val="ka-GE"/>
        </w:rPr>
        <w:t>დაყრდნობით</w:t>
      </w:r>
      <w:r w:rsidR="00B21748" w:rsidRPr="00C808A5">
        <w:rPr>
          <w:rFonts w:ascii="Times New Roman" w:hAnsi="Times New Roman" w:cs="Times New Roman"/>
          <w:bCs/>
          <w:spacing w:val="-3"/>
          <w:sz w:val="24"/>
          <w:szCs w:val="24"/>
          <w:lang w:val="ka-GE"/>
        </w:rPr>
        <w:t xml:space="preserve">, </w:t>
      </w:r>
      <w:r w:rsidR="00B21748" w:rsidRPr="00C808A5">
        <w:rPr>
          <w:rFonts w:ascii="Sylfaen" w:hAnsi="Sylfaen" w:cs="Sylfaen"/>
          <w:bCs/>
          <w:spacing w:val="-3"/>
          <w:sz w:val="24"/>
          <w:szCs w:val="24"/>
          <w:lang w:val="ka-GE"/>
        </w:rPr>
        <w:t>არ</w:t>
      </w:r>
      <w:r w:rsidR="00B21748" w:rsidRPr="00C808A5">
        <w:rPr>
          <w:rFonts w:ascii="Times New Roman" w:hAnsi="Times New Roman" w:cs="Times New Roman"/>
          <w:bCs/>
          <w:spacing w:val="-3"/>
          <w:sz w:val="24"/>
          <w:szCs w:val="24"/>
          <w:lang w:val="ka-GE"/>
        </w:rPr>
        <w:t xml:space="preserve"> </w:t>
      </w:r>
      <w:r w:rsidR="00B21748" w:rsidRPr="00C808A5">
        <w:rPr>
          <w:rFonts w:ascii="Sylfaen" w:hAnsi="Sylfaen" w:cs="Sylfaen"/>
          <w:bCs/>
          <w:spacing w:val="-3"/>
          <w:sz w:val="24"/>
          <w:szCs w:val="24"/>
          <w:lang w:val="ka-GE"/>
        </w:rPr>
        <w:t>არის</w:t>
      </w:r>
      <w:r w:rsidR="00B21748" w:rsidRPr="00C808A5">
        <w:rPr>
          <w:rFonts w:ascii="Times New Roman" w:hAnsi="Times New Roman" w:cs="Times New Roman"/>
          <w:bCs/>
          <w:spacing w:val="-3"/>
          <w:sz w:val="24"/>
          <w:szCs w:val="24"/>
          <w:lang w:val="ka-GE"/>
        </w:rPr>
        <w:t xml:space="preserve"> </w:t>
      </w:r>
      <w:r w:rsidR="00B21748" w:rsidRPr="00C808A5">
        <w:rPr>
          <w:rFonts w:ascii="Sylfaen" w:hAnsi="Sylfaen" w:cs="Sylfaen"/>
          <w:bCs/>
          <w:spacing w:val="-3"/>
          <w:sz w:val="24"/>
          <w:szCs w:val="24"/>
          <w:lang w:val="ka-GE"/>
        </w:rPr>
        <w:t>მოსალოდნელი</w:t>
      </w:r>
      <w:r w:rsidR="00B21748" w:rsidRPr="00C808A5">
        <w:rPr>
          <w:rFonts w:ascii="Times New Roman" w:hAnsi="Times New Roman" w:cs="Times New Roman"/>
          <w:bCs/>
          <w:spacing w:val="-3"/>
          <w:sz w:val="24"/>
          <w:szCs w:val="24"/>
          <w:lang w:val="ka-GE"/>
        </w:rPr>
        <w:t xml:space="preserve"> </w:t>
      </w:r>
      <w:r w:rsidR="00B21748" w:rsidRPr="00C808A5">
        <w:rPr>
          <w:rFonts w:ascii="Sylfaen" w:hAnsi="Sylfaen" w:cs="Sylfaen"/>
          <w:bCs/>
          <w:spacing w:val="-3"/>
          <w:sz w:val="24"/>
          <w:szCs w:val="24"/>
          <w:lang w:val="ka-GE"/>
        </w:rPr>
        <w:t>კლინიკურად</w:t>
      </w:r>
      <w:r w:rsidR="00B21748" w:rsidRPr="00C808A5">
        <w:rPr>
          <w:rFonts w:ascii="Times New Roman" w:hAnsi="Times New Roman" w:cs="Times New Roman"/>
          <w:bCs/>
          <w:spacing w:val="-3"/>
          <w:sz w:val="24"/>
          <w:szCs w:val="24"/>
          <w:lang w:val="ka-GE"/>
        </w:rPr>
        <w:t xml:space="preserve"> </w:t>
      </w:r>
      <w:r w:rsidR="00B21748" w:rsidRPr="00C808A5">
        <w:rPr>
          <w:rFonts w:ascii="Sylfaen" w:hAnsi="Sylfaen" w:cs="Sylfaen"/>
          <w:bCs/>
          <w:spacing w:val="-3"/>
          <w:sz w:val="24"/>
          <w:szCs w:val="24"/>
          <w:lang w:val="ka-GE"/>
        </w:rPr>
        <w:t>მნიშვნელოვანი</w:t>
      </w:r>
      <w:r w:rsidR="00B21748" w:rsidRPr="00C808A5">
        <w:rPr>
          <w:rFonts w:ascii="Times New Roman" w:hAnsi="Times New Roman" w:cs="Times New Roman"/>
          <w:bCs/>
          <w:spacing w:val="-3"/>
          <w:sz w:val="24"/>
          <w:szCs w:val="24"/>
          <w:lang w:val="ka-GE"/>
        </w:rPr>
        <w:t xml:space="preserve"> </w:t>
      </w:r>
      <w:r w:rsidR="00B21748" w:rsidRPr="00C808A5">
        <w:rPr>
          <w:rFonts w:ascii="Sylfaen" w:hAnsi="Sylfaen" w:cs="Sylfaen"/>
          <w:bCs/>
          <w:spacing w:val="-3"/>
          <w:sz w:val="24"/>
          <w:szCs w:val="24"/>
          <w:lang w:val="ka-GE"/>
        </w:rPr>
        <w:t>ურთიერთქმედება</w:t>
      </w:r>
      <w:r w:rsidR="00B21748" w:rsidRPr="00C808A5">
        <w:rPr>
          <w:rFonts w:ascii="Times New Roman" w:hAnsi="Times New Roman" w:cs="Times New Roman"/>
          <w:bCs/>
          <w:spacing w:val="-3"/>
          <w:sz w:val="24"/>
          <w:szCs w:val="24"/>
          <w:lang w:val="ka-GE"/>
        </w:rPr>
        <w:t xml:space="preserve"> </w:t>
      </w:r>
      <w:r w:rsidR="00B21748" w:rsidRPr="00C808A5">
        <w:rPr>
          <w:rFonts w:ascii="Sylfaen" w:hAnsi="Sylfaen" w:cs="Sylfaen"/>
          <w:bCs/>
          <w:spacing w:val="-3"/>
          <w:sz w:val="24"/>
          <w:szCs w:val="24"/>
          <w:lang w:val="ka-GE"/>
        </w:rPr>
        <w:t>დიგოქსინთან</w:t>
      </w:r>
      <w:r w:rsidR="00B21748" w:rsidRPr="00C808A5">
        <w:rPr>
          <w:rFonts w:ascii="Times New Roman" w:hAnsi="Times New Roman" w:cs="Times New Roman"/>
          <w:bCs/>
          <w:spacing w:val="-3"/>
          <w:sz w:val="24"/>
          <w:szCs w:val="24"/>
          <w:lang w:val="ka-GE"/>
        </w:rPr>
        <w:t>.</w:t>
      </w:r>
      <w:r w:rsidR="00B21748" w:rsidRPr="00C808A5">
        <w:rPr>
          <w:rFonts w:asciiTheme="minorHAnsi" w:hAnsiTheme="minorHAnsi" w:cs="Times New Roman"/>
          <w:b/>
          <w:spacing w:val="-3"/>
          <w:sz w:val="24"/>
          <w:szCs w:val="24"/>
          <w:lang w:val="ka-GE"/>
        </w:rPr>
        <w:t xml:space="preserve"> </w:t>
      </w:r>
    </w:p>
    <w:p w14:paraId="32B6ECBD" w14:textId="77745E44" w:rsidR="00634257" w:rsidRPr="00C808A5" w:rsidRDefault="00634257" w:rsidP="001A32D9">
      <w:pPr>
        <w:pStyle w:val="BodyText"/>
        <w:spacing w:line="276" w:lineRule="auto"/>
        <w:ind w:left="0" w:right="-613" w:hanging="133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  </w:t>
      </w:r>
      <w:r w:rsidR="00FF3E5F" w:rsidRPr="00C808A5">
        <w:rPr>
          <w:rFonts w:ascii="Sylfaen" w:hAnsi="Sylfaen" w:cs="Times New Roman"/>
          <w:b/>
          <w:sz w:val="24"/>
          <w:szCs w:val="24"/>
          <w:lang w:val="ka-GE"/>
        </w:rPr>
        <w:t>ფუზიდის მჟავა</w:t>
      </w:r>
      <w:r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: </w:t>
      </w:r>
      <w:r w:rsidR="008C0599" w:rsidRPr="00C808A5">
        <w:rPr>
          <w:rFonts w:ascii="Sylfaen" w:hAnsi="Sylfaen" w:cs="Sylfaen"/>
          <w:bCs/>
          <w:sz w:val="24"/>
          <w:szCs w:val="24"/>
          <w:lang w:val="ka-GE"/>
        </w:rPr>
        <w:t>როზუვასტატინისა</w:t>
      </w:r>
      <w:r w:rsidR="008C059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8C0599" w:rsidRPr="00C808A5">
        <w:rPr>
          <w:rFonts w:ascii="Sylfaen" w:hAnsi="Sylfaen" w:cs="Sylfaen"/>
          <w:bCs/>
          <w:sz w:val="24"/>
          <w:szCs w:val="24"/>
          <w:lang w:val="ka-GE"/>
        </w:rPr>
        <w:t>და</w:t>
      </w:r>
      <w:r w:rsidR="008C059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8C0599" w:rsidRPr="00C808A5">
        <w:rPr>
          <w:rFonts w:ascii="Sylfaen" w:hAnsi="Sylfaen" w:cs="Sylfaen"/>
          <w:bCs/>
          <w:sz w:val="24"/>
          <w:szCs w:val="24"/>
          <w:lang w:val="ka-GE"/>
        </w:rPr>
        <w:t>ფუზიდის</w:t>
      </w:r>
      <w:r w:rsidR="008C059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8C0599" w:rsidRPr="00C808A5">
        <w:rPr>
          <w:rFonts w:ascii="Sylfaen" w:hAnsi="Sylfaen" w:cs="Sylfaen"/>
          <w:bCs/>
          <w:sz w:val="24"/>
          <w:szCs w:val="24"/>
          <w:lang w:val="ka-GE"/>
        </w:rPr>
        <w:t>მჟავას</w:t>
      </w:r>
      <w:r w:rsidR="008C059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8C0599" w:rsidRPr="00C808A5">
        <w:rPr>
          <w:rFonts w:ascii="Sylfaen" w:hAnsi="Sylfaen" w:cs="Sylfaen"/>
          <w:bCs/>
          <w:sz w:val="24"/>
          <w:szCs w:val="24"/>
          <w:lang w:val="ka-GE"/>
        </w:rPr>
        <w:t>ურთიერთქმედების</w:t>
      </w:r>
      <w:r w:rsidR="008C059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8C0599" w:rsidRPr="00C808A5">
        <w:rPr>
          <w:rFonts w:ascii="Sylfaen" w:hAnsi="Sylfaen" w:cs="Sylfaen"/>
          <w:bCs/>
          <w:sz w:val="24"/>
          <w:szCs w:val="24"/>
          <w:lang w:val="ka-GE"/>
        </w:rPr>
        <w:t>კვლევები</w:t>
      </w:r>
      <w:r w:rsidR="008C059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8C0599" w:rsidRPr="00C808A5">
        <w:rPr>
          <w:rFonts w:ascii="Sylfaen" w:hAnsi="Sylfaen" w:cs="Sylfaen"/>
          <w:bCs/>
          <w:sz w:val="24"/>
          <w:szCs w:val="24"/>
          <w:lang w:val="ka-GE"/>
        </w:rPr>
        <w:t>არ</w:t>
      </w:r>
      <w:r w:rsidR="008C059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8C0599" w:rsidRPr="00C808A5">
        <w:rPr>
          <w:rFonts w:ascii="Sylfaen" w:hAnsi="Sylfaen" w:cs="Sylfaen"/>
          <w:bCs/>
          <w:sz w:val="24"/>
          <w:szCs w:val="24"/>
          <w:lang w:val="ka-GE"/>
        </w:rPr>
        <w:t>ჩატარებულა</w:t>
      </w:r>
      <w:r w:rsidR="008C0599" w:rsidRPr="00C808A5">
        <w:rPr>
          <w:rFonts w:ascii="Times New Roman" w:hAnsi="Times New Roman" w:cs="Times New Roman"/>
          <w:bCs/>
          <w:sz w:val="24"/>
          <w:szCs w:val="24"/>
          <w:lang w:val="ka-GE"/>
        </w:rPr>
        <w:t>.</w:t>
      </w:r>
      <w:r w:rsidR="00C37977" w:rsidRPr="00C808A5">
        <w:rPr>
          <w:rFonts w:asciiTheme="minorHAnsi" w:hAnsiTheme="minorHAnsi" w:cs="Times New Roman"/>
          <w:bCs/>
          <w:sz w:val="24"/>
          <w:szCs w:val="24"/>
          <w:lang w:val="ka-GE"/>
        </w:rPr>
        <w:t xml:space="preserve"> მიოპათიის, მათ შორის რაბდომიოლიზის რისკი შეიძლება გაიზარდოს სისტემური ფუზიდის მჟავას სტატინებთან ერთდროული მიღებით. </w:t>
      </w:r>
      <w:r w:rsidR="00636E4F" w:rsidRPr="00C808A5">
        <w:rPr>
          <w:rFonts w:asciiTheme="minorHAnsi" w:hAnsiTheme="minorHAnsi" w:cs="Times New Roman"/>
          <w:bCs/>
          <w:sz w:val="24"/>
          <w:szCs w:val="24"/>
          <w:lang w:val="ka-GE"/>
        </w:rPr>
        <w:t>ამ ურთიერთქმედების მექანიზმი (იქნება ეს ფარმაკოდინამიკური თუ ფარმაკოკინეტიკური, თუ ორივე ერთად) ჯერ უცნობია.</w:t>
      </w:r>
      <w:r w:rsidR="00636E4F" w:rsidRPr="00C808A5">
        <w:rPr>
          <w:lang w:val="ka-GE"/>
        </w:rPr>
        <w:t xml:space="preserve"> </w:t>
      </w:r>
      <w:r w:rsidR="00636E4F" w:rsidRPr="00C808A5">
        <w:rPr>
          <w:rFonts w:asciiTheme="minorHAnsi" w:hAnsiTheme="minorHAnsi" w:cs="Times New Roman"/>
          <w:bCs/>
          <w:sz w:val="24"/>
          <w:szCs w:val="24"/>
          <w:lang w:val="ka-GE"/>
        </w:rPr>
        <w:t xml:space="preserve">იყო </w:t>
      </w:r>
      <w:r w:rsidR="00B40925" w:rsidRPr="00C808A5">
        <w:rPr>
          <w:rFonts w:asciiTheme="minorHAnsi" w:hAnsiTheme="minorHAnsi" w:cs="Times New Roman"/>
          <w:bCs/>
          <w:sz w:val="24"/>
          <w:szCs w:val="24"/>
          <w:lang w:val="ka-GE"/>
        </w:rPr>
        <w:t>აღნიშნული</w:t>
      </w:r>
      <w:r w:rsidR="00636E4F" w:rsidRPr="00C808A5">
        <w:rPr>
          <w:rFonts w:asciiTheme="minorHAnsi" w:hAnsiTheme="minorHAnsi" w:cs="Times New Roman"/>
          <w:bCs/>
          <w:sz w:val="24"/>
          <w:szCs w:val="24"/>
          <w:lang w:val="ka-GE"/>
        </w:rPr>
        <w:t xml:space="preserve"> რაბდომიოლიზის შე</w:t>
      </w:r>
      <w:r w:rsidR="00B40925" w:rsidRPr="00C808A5">
        <w:rPr>
          <w:rFonts w:asciiTheme="minorHAnsi" w:hAnsiTheme="minorHAnsi" w:cs="Times New Roman"/>
          <w:bCs/>
          <w:sz w:val="24"/>
          <w:szCs w:val="24"/>
          <w:lang w:val="ka-GE"/>
        </w:rPr>
        <w:t>მთხვევები</w:t>
      </w:r>
      <w:r w:rsidR="00636E4F" w:rsidRPr="00C808A5">
        <w:rPr>
          <w:rFonts w:asciiTheme="minorHAnsi" w:hAnsiTheme="minorHAnsi" w:cs="Times New Roman"/>
          <w:bCs/>
          <w:sz w:val="24"/>
          <w:szCs w:val="24"/>
          <w:lang w:val="ka-GE"/>
        </w:rPr>
        <w:t xml:space="preserve"> (ზოგიერთი ფატალური შემთხვევების ჩათვლით) პაციენტებში, რომლებიც იღებდნენ ამ კომბინაციას.</w:t>
      </w:r>
      <w:r w:rsidR="00DF4A80" w:rsidRPr="00C808A5">
        <w:rPr>
          <w:lang w:val="ka-GE"/>
        </w:rPr>
        <w:t xml:space="preserve"> </w:t>
      </w:r>
      <w:r w:rsidR="00DF4A80" w:rsidRPr="00C808A5">
        <w:rPr>
          <w:rFonts w:asciiTheme="minorHAnsi" w:hAnsiTheme="minorHAnsi" w:cs="Times New Roman"/>
          <w:bCs/>
          <w:sz w:val="24"/>
          <w:szCs w:val="24"/>
          <w:lang w:val="ka-GE"/>
        </w:rPr>
        <w:t>თუ საჭიროა სისტემური ფუზიდის მჟავით მკურნალობა, როზუვასტატინით მკურნალობა უნდა შეწყდეს ფუზიდის მჟავით მკურნალობის მთელი პერიოდის განმავლობაში.</w:t>
      </w:r>
    </w:p>
    <w:p w14:paraId="3589CC88" w14:textId="394604AE" w:rsidR="00634257" w:rsidRPr="00C808A5" w:rsidRDefault="00847EBD" w:rsidP="001A32D9">
      <w:pPr>
        <w:pStyle w:val="BodyText"/>
        <w:spacing w:line="276" w:lineRule="auto"/>
        <w:ind w:left="0" w:right="-613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b/>
          <w:sz w:val="24"/>
          <w:szCs w:val="24"/>
          <w:lang w:val="ka-GE"/>
        </w:rPr>
        <w:t>ტიკაგრელორი</w:t>
      </w:r>
      <w:r w:rsidR="00634257"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: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ტიკაგრელორმა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შეიძლება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გამოიწვიოს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თირკმლის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უკმარისობა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და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შეიძლება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ხელი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შეუშალოს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როზუვასტატინის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თირკმელებით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ექსკრეციას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რაც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ზრდის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როზუვასტატინის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დაგროვების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Cs/>
          <w:sz w:val="24"/>
          <w:szCs w:val="24"/>
          <w:lang w:val="ka-GE"/>
        </w:rPr>
        <w:t>რისკს</w:t>
      </w:r>
      <w:r w:rsidRPr="00C808A5">
        <w:rPr>
          <w:rFonts w:ascii="Times New Roman" w:hAnsi="Times New Roman" w:cs="Times New Roman"/>
          <w:bCs/>
          <w:sz w:val="24"/>
          <w:szCs w:val="24"/>
          <w:lang w:val="ka-GE"/>
        </w:rPr>
        <w:t>.</w:t>
      </w:r>
      <w:r w:rsidRPr="00C808A5">
        <w:rPr>
          <w:rFonts w:asciiTheme="minorHAnsi" w:hAnsiTheme="minorHAnsi" w:cs="Times New Roman"/>
          <w:b/>
          <w:sz w:val="24"/>
          <w:szCs w:val="24"/>
          <w:lang w:val="ka-GE"/>
        </w:rPr>
        <w:t xml:space="preserve"> </w:t>
      </w:r>
      <w:r w:rsidR="00692D3B" w:rsidRPr="00C808A5">
        <w:rPr>
          <w:rFonts w:asciiTheme="minorHAnsi" w:hAnsiTheme="minorHAnsi" w:cs="Times New Roman"/>
          <w:bCs/>
          <w:sz w:val="24"/>
          <w:szCs w:val="24"/>
          <w:lang w:val="ka-GE"/>
        </w:rPr>
        <w:t>ზოგიერთ შემთხვევაში, ტიკაგრელორის და როზუვასტატინის კომბინირებული გამოყენება იწვევდა თირკმელების ფუნქციის დაქვეითებას, CPK დონის მატებას და რაბდომიოლიზს.</w:t>
      </w:r>
      <w:r w:rsidR="00692D3B" w:rsidRPr="00C808A5">
        <w:rPr>
          <w:rFonts w:asciiTheme="minorHAnsi" w:hAnsiTheme="minorHAnsi" w:cs="Times New Roman"/>
          <w:b/>
          <w:sz w:val="24"/>
          <w:szCs w:val="24"/>
          <w:lang w:val="ka-GE"/>
        </w:rPr>
        <w:t xml:space="preserve"> </w:t>
      </w:r>
      <w:r w:rsidR="001C1F0C" w:rsidRPr="00C808A5">
        <w:rPr>
          <w:rFonts w:ascii="Sylfaen" w:hAnsi="Sylfaen" w:cs="Sylfaen"/>
          <w:sz w:val="24"/>
          <w:szCs w:val="24"/>
          <w:lang w:val="ka-GE"/>
        </w:rPr>
        <w:t>თიკაგრელორის</w:t>
      </w:r>
      <w:r w:rsidR="001C1F0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C1F0C"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="001C1F0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C1F0C" w:rsidRPr="00C808A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r w:rsidR="001C1F0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C1F0C" w:rsidRPr="00C808A5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="001C1F0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C1F0C" w:rsidRPr="00C808A5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="001C1F0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C1F0C" w:rsidRPr="00C808A5">
        <w:rPr>
          <w:rFonts w:ascii="Sylfaen" w:hAnsi="Sylfaen" w:cs="Sylfaen"/>
          <w:sz w:val="24"/>
          <w:szCs w:val="24"/>
          <w:lang w:val="ka-GE"/>
        </w:rPr>
        <w:t>რეკომენდებულია</w:t>
      </w:r>
      <w:r w:rsidR="001C1F0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C1F0C" w:rsidRPr="00C808A5">
        <w:rPr>
          <w:rFonts w:ascii="Sylfaen" w:hAnsi="Sylfaen" w:cs="Sylfaen"/>
          <w:sz w:val="24"/>
          <w:szCs w:val="24"/>
          <w:lang w:val="ka-GE"/>
        </w:rPr>
        <w:t>თირკმლის</w:t>
      </w:r>
      <w:r w:rsidR="001C1F0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C1F0C" w:rsidRPr="00C808A5">
        <w:rPr>
          <w:rFonts w:ascii="Sylfaen" w:hAnsi="Sylfaen" w:cs="Sylfaen"/>
          <w:sz w:val="24"/>
          <w:szCs w:val="24"/>
          <w:lang w:val="ka-GE"/>
        </w:rPr>
        <w:t>ფუნქციის</w:t>
      </w:r>
      <w:r w:rsidR="001C1F0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C1F0C"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="001C1F0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CPK </w:t>
      </w:r>
      <w:r w:rsidR="001C1F0C" w:rsidRPr="00C808A5">
        <w:rPr>
          <w:rFonts w:ascii="Sylfaen" w:hAnsi="Sylfaen" w:cs="Sylfaen"/>
          <w:sz w:val="24"/>
          <w:szCs w:val="24"/>
          <w:lang w:val="ka-GE"/>
        </w:rPr>
        <w:t>კონტროლი</w:t>
      </w:r>
      <w:r w:rsidR="001C1F0C" w:rsidRPr="00C808A5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193DB559" w14:textId="3264CF63" w:rsidR="00634257" w:rsidRPr="00C808A5" w:rsidRDefault="008C02FA" w:rsidP="001A32D9">
      <w:pPr>
        <w:pStyle w:val="Heading2"/>
        <w:spacing w:line="276" w:lineRule="auto"/>
        <w:ind w:left="0" w:right="-613"/>
        <w:rPr>
          <w:rFonts w:ascii="Sylfaen" w:hAnsi="Sylfaen" w:cs="Times New Roman"/>
          <w:sz w:val="24"/>
          <w:szCs w:val="24"/>
          <w:lang w:val="ka-GE"/>
        </w:rPr>
      </w:pPr>
      <w:r w:rsidRPr="00C808A5">
        <w:rPr>
          <w:rFonts w:ascii="Sylfaen" w:hAnsi="Sylfaen" w:cs="Times New Roman"/>
          <w:sz w:val="24"/>
          <w:szCs w:val="24"/>
          <w:u w:val="single"/>
          <w:lang w:val="ka-GE"/>
        </w:rPr>
        <w:t>პედიატრიული პოპულაცია</w:t>
      </w:r>
    </w:p>
    <w:p w14:paraId="6F62DB24" w14:textId="796BE5BF" w:rsidR="00634257" w:rsidRPr="00C808A5" w:rsidRDefault="00655BEC" w:rsidP="001A32D9">
      <w:pPr>
        <w:pStyle w:val="BodyText"/>
        <w:spacing w:line="276" w:lineRule="auto"/>
        <w:ind w:left="0" w:right="-613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sz w:val="24"/>
          <w:szCs w:val="24"/>
          <w:lang w:val="ka-GE"/>
        </w:rPr>
        <w:t>ურთიერთქმედების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კვლევები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ჩატარდა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მხოლოდ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მოზრდილებში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C808A5">
        <w:rPr>
          <w:rFonts w:ascii="Sylfaen" w:hAnsi="Sylfaen" w:cs="Sylfaen"/>
          <w:sz w:val="24"/>
          <w:szCs w:val="24"/>
          <w:lang w:val="ka-GE"/>
        </w:rPr>
        <w:t>პედიატრიულ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პოპულაციაში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ურთიერთქმედების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8C02FA" w:rsidRPr="00C808A5">
        <w:rPr>
          <w:rFonts w:ascii="Sylfaen" w:hAnsi="Sylfaen" w:cs="Sylfaen"/>
          <w:sz w:val="24"/>
          <w:szCs w:val="24"/>
          <w:lang w:val="ka-GE"/>
        </w:rPr>
        <w:t>ხარისხი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ცნობილი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არ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არის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6C02A466" w14:textId="4F0E7B94" w:rsidR="00C9571D" w:rsidRPr="00C808A5" w:rsidRDefault="00C9571D" w:rsidP="001A32D9">
      <w:pPr>
        <w:pStyle w:val="BodyText"/>
        <w:spacing w:line="276" w:lineRule="auto"/>
        <w:ind w:left="0" w:right="-613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4.6. </w:t>
      </w:r>
      <w:r w:rsidRPr="00C808A5">
        <w:rPr>
          <w:rFonts w:ascii="Sylfaen" w:hAnsi="Sylfaen" w:cs="Times New Roman"/>
          <w:b/>
          <w:bCs/>
          <w:sz w:val="24"/>
          <w:szCs w:val="24"/>
          <w:lang w:val="ka-GE"/>
        </w:rPr>
        <w:t>ფერტილობა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, </w:t>
      </w:r>
      <w:r w:rsidRPr="00C808A5">
        <w:rPr>
          <w:rFonts w:ascii="Sylfaen" w:hAnsi="Sylfaen" w:cs="Sylfaen"/>
          <w:b/>
          <w:bCs/>
          <w:sz w:val="24"/>
          <w:szCs w:val="24"/>
          <w:lang w:val="ka-GE"/>
        </w:rPr>
        <w:t>ორსულობა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lang w:val="ka-GE"/>
        </w:rPr>
        <w:t>ლაქტაცია</w:t>
      </w:r>
    </w:p>
    <w:p w14:paraId="64321EF0" w14:textId="6ECE165F" w:rsidR="00634257" w:rsidRPr="00C808A5" w:rsidRDefault="00BC086C" w:rsidP="001A32D9">
      <w:pPr>
        <w:pStyle w:val="BodyText"/>
        <w:spacing w:line="276" w:lineRule="auto"/>
        <w:ind w:left="0" w:right="-613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ორსულობისა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ლაქტაციის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პერიოდში</w:t>
      </w:r>
      <w:r w:rsidR="00634257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="00121A79" w:rsidRPr="00C808A5">
        <w:rPr>
          <w:rFonts w:ascii="Sylfaen" w:hAnsi="Sylfaen" w:cs="Sylfaen"/>
          <w:sz w:val="24"/>
          <w:szCs w:val="24"/>
          <w:lang w:val="ka-GE"/>
        </w:rPr>
        <w:lastRenderedPageBreak/>
        <w:t>რეპროდუქციული</w:t>
      </w:r>
      <w:r w:rsidR="00121A7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21A79" w:rsidRPr="00C808A5">
        <w:rPr>
          <w:rFonts w:ascii="Sylfaen" w:hAnsi="Sylfaen" w:cs="Sylfaen"/>
          <w:sz w:val="24"/>
          <w:szCs w:val="24"/>
          <w:lang w:val="ka-GE"/>
        </w:rPr>
        <w:t>ასაკის</w:t>
      </w:r>
      <w:r w:rsidR="00121A7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21A79" w:rsidRPr="00C808A5">
        <w:rPr>
          <w:rFonts w:ascii="Sylfaen" w:hAnsi="Sylfaen" w:cs="Sylfaen"/>
          <w:sz w:val="24"/>
          <w:szCs w:val="24"/>
          <w:lang w:val="ka-GE"/>
        </w:rPr>
        <w:t>ქალებმა</w:t>
      </w:r>
      <w:r w:rsidR="00121A7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21A79" w:rsidRPr="00C808A5">
        <w:rPr>
          <w:rFonts w:ascii="Sylfaen" w:hAnsi="Sylfaen" w:cs="Sylfaen"/>
          <w:sz w:val="24"/>
          <w:szCs w:val="24"/>
          <w:lang w:val="ka-GE"/>
        </w:rPr>
        <w:t>უნდა</w:t>
      </w:r>
      <w:r w:rsidR="00121A7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21A79" w:rsidRPr="00C808A5">
        <w:rPr>
          <w:rFonts w:ascii="Sylfaen" w:hAnsi="Sylfaen" w:cs="Sylfaen"/>
          <w:sz w:val="24"/>
          <w:szCs w:val="24"/>
          <w:lang w:val="ka-GE"/>
        </w:rPr>
        <w:t>გამოიყენონ</w:t>
      </w:r>
      <w:r w:rsidR="00121A7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21A79" w:rsidRPr="00C808A5">
        <w:rPr>
          <w:rFonts w:ascii="Sylfaen" w:hAnsi="Sylfaen" w:cs="Sylfaen"/>
          <w:sz w:val="24"/>
          <w:szCs w:val="24"/>
          <w:lang w:val="ka-GE"/>
        </w:rPr>
        <w:t>შესაბამისი</w:t>
      </w:r>
      <w:r w:rsidR="00121A7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21A79" w:rsidRPr="00C808A5">
        <w:rPr>
          <w:rFonts w:ascii="Sylfaen" w:hAnsi="Sylfaen" w:cs="Sylfaen"/>
          <w:sz w:val="24"/>
          <w:szCs w:val="24"/>
          <w:lang w:val="ka-GE"/>
        </w:rPr>
        <w:t>კონტრაცეპტული</w:t>
      </w:r>
      <w:r w:rsidR="00121A7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21A79" w:rsidRPr="00C808A5">
        <w:rPr>
          <w:rFonts w:ascii="Sylfaen" w:hAnsi="Sylfaen" w:cs="Sylfaen"/>
          <w:sz w:val="24"/>
          <w:szCs w:val="24"/>
          <w:lang w:val="ka-GE"/>
        </w:rPr>
        <w:t>ზომები</w:t>
      </w:r>
      <w:r w:rsidR="00634257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ვინაიდან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ქოლესტერინი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ქოლესტერინის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ბიოსინთეზის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სხვა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პროდუქტები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ნაყოფის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განვითარებისთვის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HMG-CoA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რედუქტაზას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ინჰიბირებით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გამოწვეული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პოტენციური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რისკი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აჭარბებს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ორსულობის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დროს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="0007315C" w:rsidRPr="00C808A5">
        <w:rPr>
          <w:rFonts w:ascii="Sylfaen" w:hAnsi="Sylfaen" w:cs="Sylfaen"/>
          <w:sz w:val="24"/>
          <w:szCs w:val="24"/>
          <w:lang w:val="ka-GE"/>
        </w:rPr>
        <w:t xml:space="preserve"> უპირატესობას.</w:t>
      </w:r>
      <w:r w:rsidR="00C06E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06EAC" w:rsidRPr="00C808A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7315C" w:rsidRPr="00C808A5">
        <w:rPr>
          <w:rFonts w:ascii="Sylfaen" w:hAnsi="Sylfaen" w:cs="Sylfaen"/>
          <w:sz w:val="24"/>
          <w:szCs w:val="24"/>
          <w:lang w:val="ka-GE"/>
        </w:rPr>
        <w:t>ცხოველებზე ჩატარებული კვლევები იძლევა შეზღუდულ მტკიცებულებებს რეპროდუქციული ტოქსიკურობის შესახებ</w:t>
      </w:r>
      <w:r w:rsidR="00121FC2" w:rsidRPr="00C808A5">
        <w:rPr>
          <w:rFonts w:ascii="Sylfaen" w:hAnsi="Sylfaen" w:cs="Sylfaen"/>
          <w:sz w:val="24"/>
          <w:szCs w:val="24"/>
          <w:lang w:val="ka-GE"/>
        </w:rPr>
        <w:t>.</w:t>
      </w:r>
      <w:r w:rsidR="0007315C" w:rsidRPr="00C808A5">
        <w:rPr>
          <w:rFonts w:ascii="Sylfaen" w:hAnsi="Sylfaen" w:cs="Sylfaen"/>
          <w:sz w:val="24"/>
          <w:szCs w:val="24"/>
          <w:lang w:val="ka-GE"/>
        </w:rPr>
        <w:t xml:space="preserve">  </w:t>
      </w:r>
      <w:r w:rsidR="00F407CD" w:rsidRPr="00C808A5">
        <w:rPr>
          <w:rFonts w:ascii="Sylfaen" w:hAnsi="Sylfaen" w:cs="Sylfaen"/>
          <w:sz w:val="24"/>
          <w:szCs w:val="24"/>
          <w:lang w:val="ka-GE"/>
        </w:rPr>
        <w:t>თუ პაციენტი დაორსულდება ამ პროდუქტის გამოყენებისას, მკურნალობა დაუყოვნებლივ უნდა შეწყდეს.</w:t>
      </w:r>
      <w:r w:rsidR="00F407CD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</w:t>
      </w:r>
      <w:r w:rsidR="0025168B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როზუვასტატინი გამოიყოფა ვირთხების რძეში. არ არსებობს მონაცემები ადამიანებში რძეში გამოყოფის შესახებ. </w:t>
      </w:r>
    </w:p>
    <w:p w14:paraId="148E5B71" w14:textId="4E02E886" w:rsidR="00843D79" w:rsidRPr="00C808A5" w:rsidRDefault="00843D79" w:rsidP="001A32D9">
      <w:pPr>
        <w:pStyle w:val="BodyText"/>
        <w:spacing w:line="276" w:lineRule="auto"/>
        <w:ind w:left="0" w:right="-613" w:hanging="133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>4.</w:t>
      </w:r>
      <w:r w:rsidR="00744608">
        <w:rPr>
          <w:rFonts w:ascii="Times New Roman" w:hAnsi="Times New Roman" w:cs="Times New Roman"/>
          <w:b/>
          <w:bCs/>
          <w:sz w:val="24"/>
          <w:szCs w:val="24"/>
          <w:lang w:val="ka-GE"/>
        </w:rPr>
        <w:t>7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. </w:t>
      </w:r>
      <w:r w:rsidRPr="00C808A5">
        <w:rPr>
          <w:rFonts w:ascii="Sylfaen" w:hAnsi="Sylfaen" w:cs="Sylfaen"/>
          <w:b/>
          <w:bCs/>
          <w:sz w:val="24"/>
          <w:szCs w:val="24"/>
          <w:lang w:val="ka-GE"/>
        </w:rPr>
        <w:t>გავლენა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lang w:val="ka-GE"/>
        </w:rPr>
        <w:t>ავტომობილის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lang w:val="ka-GE"/>
        </w:rPr>
        <w:t>მართვისა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7677C4" w:rsidRPr="00C808A5">
        <w:rPr>
          <w:rFonts w:ascii="Sylfaen" w:hAnsi="Sylfaen" w:cs="Sylfaen"/>
          <w:b/>
          <w:bCs/>
          <w:sz w:val="24"/>
          <w:szCs w:val="24"/>
          <w:lang w:val="ka-GE"/>
        </w:rPr>
        <w:t>დანადგარების გამოყენების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lang w:val="ka-GE"/>
        </w:rPr>
        <w:t>უნარზე</w:t>
      </w:r>
    </w:p>
    <w:p w14:paraId="4926EF84" w14:textId="79A2A10E" w:rsidR="00634257" w:rsidRPr="00C808A5" w:rsidRDefault="00335757" w:rsidP="001A32D9">
      <w:pPr>
        <w:pStyle w:val="BodyText"/>
        <w:spacing w:line="276" w:lineRule="auto"/>
        <w:ind w:left="0" w:right="-613" w:hanging="133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 </w:t>
      </w:r>
      <w:r w:rsidR="00972D34" w:rsidRPr="00C808A5">
        <w:rPr>
          <w:rFonts w:ascii="Sylfaen" w:hAnsi="Sylfaen" w:cs="Sylfaen"/>
          <w:sz w:val="24"/>
          <w:szCs w:val="24"/>
          <w:lang w:val="ka-GE"/>
        </w:rPr>
        <w:t>არ</w:t>
      </w:r>
      <w:r w:rsidR="00972D3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972D34" w:rsidRPr="00C808A5">
        <w:rPr>
          <w:rFonts w:ascii="Sylfaen" w:hAnsi="Sylfaen" w:cs="Sylfaen"/>
          <w:sz w:val="24"/>
          <w:szCs w:val="24"/>
          <w:lang w:val="ka-GE"/>
        </w:rPr>
        <w:t>ჩატარებულა</w:t>
      </w:r>
      <w:r w:rsidR="00972D3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972D34" w:rsidRPr="00C808A5">
        <w:rPr>
          <w:rFonts w:ascii="Sylfaen" w:hAnsi="Sylfaen" w:cs="Sylfaen"/>
          <w:sz w:val="24"/>
          <w:szCs w:val="24"/>
          <w:lang w:val="ka-GE"/>
        </w:rPr>
        <w:t>კვლევები</w:t>
      </w:r>
      <w:r w:rsidR="00972D3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972D34" w:rsidRPr="00C808A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r w:rsidR="00972D3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972D34" w:rsidRPr="00C808A5">
        <w:rPr>
          <w:rFonts w:ascii="Sylfaen" w:hAnsi="Sylfaen" w:cs="Sylfaen"/>
          <w:sz w:val="24"/>
          <w:szCs w:val="24"/>
          <w:lang w:val="ka-GE"/>
        </w:rPr>
        <w:t>ეფექტის</w:t>
      </w:r>
      <w:r w:rsidR="00972D3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972D34" w:rsidRPr="00C808A5">
        <w:rPr>
          <w:rFonts w:ascii="Sylfaen" w:hAnsi="Sylfaen" w:cs="Sylfaen"/>
          <w:sz w:val="24"/>
          <w:szCs w:val="24"/>
          <w:lang w:val="ka-GE"/>
        </w:rPr>
        <w:t>დასადგენად</w:t>
      </w:r>
      <w:r w:rsidR="00972D3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972D34" w:rsidRPr="00C808A5">
        <w:rPr>
          <w:rFonts w:ascii="Sylfaen" w:hAnsi="Sylfaen" w:cs="Sylfaen"/>
          <w:sz w:val="24"/>
          <w:szCs w:val="24"/>
          <w:lang w:val="ka-GE"/>
        </w:rPr>
        <w:t>მანქანის</w:t>
      </w:r>
      <w:r w:rsidR="00972D3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972D34" w:rsidRPr="00C808A5">
        <w:rPr>
          <w:rFonts w:ascii="Sylfaen" w:hAnsi="Sylfaen" w:cs="Sylfaen"/>
          <w:sz w:val="24"/>
          <w:szCs w:val="24"/>
          <w:lang w:val="ka-GE"/>
        </w:rPr>
        <w:t>მართვისა</w:t>
      </w:r>
      <w:r w:rsidR="00972D3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972D34"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="00972D3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4418" w:rsidRPr="00C808A5">
        <w:rPr>
          <w:rFonts w:ascii="Sylfaen" w:hAnsi="Sylfaen" w:cs="Sylfaen"/>
          <w:sz w:val="24"/>
          <w:szCs w:val="24"/>
          <w:lang w:val="ka-GE"/>
        </w:rPr>
        <w:t>დანადგარების გამოყენების</w:t>
      </w:r>
      <w:r w:rsidR="00972D3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972D34" w:rsidRPr="00C808A5">
        <w:rPr>
          <w:rFonts w:ascii="Sylfaen" w:hAnsi="Sylfaen" w:cs="Sylfaen"/>
          <w:sz w:val="24"/>
          <w:szCs w:val="24"/>
          <w:lang w:val="ka-GE"/>
        </w:rPr>
        <w:t>უნარზე</w:t>
      </w:r>
      <w:r w:rsidR="00972D34" w:rsidRPr="00C808A5">
        <w:rPr>
          <w:rFonts w:ascii="Times New Roman" w:hAnsi="Times New Roman" w:cs="Times New Roman"/>
          <w:sz w:val="24"/>
          <w:szCs w:val="24"/>
          <w:lang w:val="ka-GE"/>
        </w:rPr>
        <w:t>.</w:t>
      </w:r>
      <w:r w:rsidR="00AE4418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თუმცა, მისი ფარმაკოდინამიკური თვისებებიდან გამომდინარე, როზუვასტატინ</w:t>
      </w:r>
      <w:r w:rsidR="00971377" w:rsidRPr="00C808A5">
        <w:rPr>
          <w:rFonts w:asciiTheme="minorHAnsi" w:hAnsiTheme="minorHAnsi" w:cs="Times New Roman"/>
          <w:sz w:val="24"/>
          <w:szCs w:val="24"/>
          <w:lang w:val="ka-GE"/>
        </w:rPr>
        <w:t>მა</w:t>
      </w:r>
      <w:r w:rsidR="00AE4418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ნაკლებად სავარაუდოა, რომ იმოქმედოს ამ უნარზე. </w:t>
      </w:r>
      <w:r w:rsidR="00971377" w:rsidRPr="00C808A5">
        <w:rPr>
          <w:rFonts w:asciiTheme="minorHAnsi" w:hAnsiTheme="minorHAnsi" w:cs="Times New Roman"/>
          <w:sz w:val="24"/>
          <w:szCs w:val="24"/>
          <w:lang w:val="ka-GE"/>
        </w:rPr>
        <w:t>სატრანსპორტო საშუალების მართვისას ან მექანიზმებთან მუშაობისას გასათვალისწინებელია, რომ მკურნალობის დროს შესაძლოა თავბრუსხვევა.</w:t>
      </w:r>
    </w:p>
    <w:p w14:paraId="34ED4FD6" w14:textId="6B6ED160" w:rsidR="00634257" w:rsidRPr="00C808A5" w:rsidRDefault="00744608" w:rsidP="00744608">
      <w:pPr>
        <w:pStyle w:val="Heading2"/>
        <w:tabs>
          <w:tab w:val="left" w:pos="503"/>
        </w:tabs>
        <w:spacing w:line="276" w:lineRule="auto"/>
        <w:ind w:left="0" w:right="-613"/>
        <w:rPr>
          <w:rFonts w:ascii="Times New Roman" w:hAnsi="Times New Roman" w:cs="Times New Roman"/>
          <w:sz w:val="24"/>
          <w:szCs w:val="24"/>
          <w:lang w:val="ka-GE"/>
        </w:rPr>
      </w:pPr>
      <w:r>
        <w:rPr>
          <w:rFonts w:ascii="Sylfaen" w:hAnsi="Sylfaen" w:cs="Times New Roman"/>
          <w:sz w:val="24"/>
          <w:szCs w:val="24"/>
          <w:lang w:val="ka-GE"/>
        </w:rPr>
        <w:t xml:space="preserve">4.8. </w:t>
      </w:r>
      <w:r w:rsidR="00CF459D" w:rsidRPr="00C808A5">
        <w:rPr>
          <w:rFonts w:ascii="Sylfaen" w:hAnsi="Sylfaen" w:cs="Times New Roman"/>
          <w:sz w:val="24"/>
          <w:szCs w:val="24"/>
          <w:lang w:val="ka-GE"/>
        </w:rPr>
        <w:t>არასასურველი ეფექტები</w:t>
      </w:r>
    </w:p>
    <w:p w14:paraId="0F1C907F" w14:textId="545C73C1" w:rsidR="00634257" w:rsidRPr="00C808A5" w:rsidRDefault="008C1949" w:rsidP="001A32D9">
      <w:pPr>
        <w:pStyle w:val="BodyText"/>
        <w:spacing w:line="276" w:lineRule="auto"/>
        <w:ind w:left="0" w:right="-613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გამოყენებისას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გამოვლენილი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არასასურველი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ძირითადად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მსუბუქი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გარდამავალია</w:t>
      </w:r>
      <w:r w:rsidR="00634257" w:rsidRPr="00C808A5">
        <w:rPr>
          <w:rFonts w:ascii="Times New Roman" w:hAnsi="Times New Roman" w:cs="Times New Roman"/>
          <w:sz w:val="24"/>
          <w:szCs w:val="24"/>
          <w:lang w:val="ka-GE"/>
        </w:rPr>
        <w:t>.</w:t>
      </w:r>
      <w:r w:rsidR="00634257"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pacing w:val="-4"/>
          <w:sz w:val="24"/>
          <w:szCs w:val="24"/>
          <w:lang w:val="ka-GE"/>
        </w:rPr>
        <w:t>კონტროლირებად</w:t>
      </w:r>
      <w:r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pacing w:val="-4"/>
          <w:sz w:val="24"/>
          <w:szCs w:val="24"/>
          <w:lang w:val="ka-GE"/>
        </w:rPr>
        <w:t>კლინიკურ</w:t>
      </w:r>
      <w:r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pacing w:val="-4"/>
          <w:sz w:val="24"/>
          <w:szCs w:val="24"/>
          <w:lang w:val="ka-GE"/>
        </w:rPr>
        <w:t>კვლევებში</w:t>
      </w:r>
      <w:r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pacing w:val="-4"/>
          <w:sz w:val="24"/>
          <w:szCs w:val="24"/>
          <w:lang w:val="ka-GE"/>
        </w:rPr>
        <w:t>როზუვასტატინით</w:t>
      </w:r>
      <w:r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pacing w:val="-4"/>
          <w:sz w:val="24"/>
          <w:szCs w:val="24"/>
          <w:lang w:val="ka-GE"/>
        </w:rPr>
        <w:t>ნამკურნალები</w:t>
      </w:r>
      <w:r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pacing w:val="-4"/>
          <w:sz w:val="24"/>
          <w:szCs w:val="24"/>
          <w:lang w:val="ka-GE"/>
        </w:rPr>
        <w:t>პაციენტების</w:t>
      </w:r>
      <w:r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 xml:space="preserve"> 4%-</w:t>
      </w:r>
      <w:r w:rsidRPr="00C808A5">
        <w:rPr>
          <w:rFonts w:ascii="Sylfaen" w:hAnsi="Sylfaen" w:cs="Sylfaen"/>
          <w:spacing w:val="-4"/>
          <w:sz w:val="24"/>
          <w:szCs w:val="24"/>
          <w:lang w:val="ka-GE"/>
        </w:rPr>
        <w:t>ზე</w:t>
      </w:r>
      <w:r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pacing w:val="-4"/>
          <w:sz w:val="24"/>
          <w:szCs w:val="24"/>
          <w:lang w:val="ka-GE"/>
        </w:rPr>
        <w:t>ნაკლები</w:t>
      </w:r>
      <w:r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pacing w:val="-4"/>
          <w:sz w:val="24"/>
          <w:szCs w:val="24"/>
          <w:lang w:val="ka-GE"/>
        </w:rPr>
        <w:t>იყო</w:t>
      </w:r>
      <w:r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pacing w:val="-4"/>
          <w:sz w:val="24"/>
          <w:szCs w:val="24"/>
          <w:lang w:val="ka-GE"/>
        </w:rPr>
        <w:t>მოხსნილი</w:t>
      </w:r>
      <w:r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pacing w:val="-4"/>
          <w:sz w:val="24"/>
          <w:szCs w:val="24"/>
          <w:lang w:val="ka-GE"/>
        </w:rPr>
        <w:t>გვერდითი</w:t>
      </w:r>
      <w:r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pacing w:val="-4"/>
          <w:sz w:val="24"/>
          <w:szCs w:val="24"/>
          <w:lang w:val="ka-GE"/>
        </w:rPr>
        <w:t>რეაქციების</w:t>
      </w:r>
      <w:r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pacing w:val="-4"/>
          <w:sz w:val="24"/>
          <w:szCs w:val="24"/>
          <w:lang w:val="ka-GE"/>
        </w:rPr>
        <w:t>გამო</w:t>
      </w:r>
      <w:r w:rsidRPr="00C808A5">
        <w:rPr>
          <w:rFonts w:ascii="Times New Roman" w:hAnsi="Times New Roman" w:cs="Times New Roman"/>
          <w:spacing w:val="-4"/>
          <w:sz w:val="24"/>
          <w:szCs w:val="24"/>
          <w:lang w:val="ka-GE"/>
        </w:rPr>
        <w:t>.</w:t>
      </w:r>
      <w:r w:rsidRPr="00C808A5">
        <w:rPr>
          <w:rFonts w:asciiTheme="minorHAnsi" w:hAnsiTheme="minorHAnsi" w:cs="Times New Roman"/>
          <w:spacing w:val="-4"/>
          <w:sz w:val="24"/>
          <w:szCs w:val="24"/>
          <w:lang w:val="ka-GE"/>
        </w:rPr>
        <w:t xml:space="preserve"> </w:t>
      </w:r>
    </w:p>
    <w:p w14:paraId="55E0241D" w14:textId="1419412A" w:rsidR="00634257" w:rsidRPr="00C808A5" w:rsidRDefault="0016083E" w:rsidP="001A32D9">
      <w:pPr>
        <w:pStyle w:val="Heading2"/>
        <w:spacing w:line="276" w:lineRule="auto"/>
        <w:ind w:left="0" w:right="-613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sz w:val="24"/>
          <w:szCs w:val="24"/>
          <w:u w:val="single"/>
          <w:lang w:val="ka-GE"/>
        </w:rPr>
        <w:t>გვერდითი</w:t>
      </w:r>
      <w:r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u w:val="single"/>
          <w:lang w:val="ka-GE"/>
        </w:rPr>
        <w:t>რეაქციების</w:t>
      </w:r>
      <w:r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="0017182F" w:rsidRPr="00C808A5">
        <w:rPr>
          <w:rFonts w:ascii="Sylfaen" w:hAnsi="Sylfaen" w:cs="Times New Roman"/>
          <w:sz w:val="24"/>
          <w:szCs w:val="24"/>
          <w:u w:val="single"/>
          <w:lang w:val="ka-GE"/>
        </w:rPr>
        <w:t xml:space="preserve">სია </w:t>
      </w:r>
      <w:r w:rsidRPr="00C808A5">
        <w:rPr>
          <w:rFonts w:ascii="Sylfaen" w:hAnsi="Sylfaen" w:cs="Sylfaen"/>
          <w:sz w:val="24"/>
          <w:szCs w:val="24"/>
          <w:u w:val="single"/>
          <w:lang w:val="ka-GE"/>
        </w:rPr>
        <w:t>ცხრილის</w:t>
      </w:r>
      <w:r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u w:val="single"/>
          <w:lang w:val="ka-GE"/>
        </w:rPr>
        <w:t>ს</w:t>
      </w:r>
      <w:r w:rsidR="0017182F" w:rsidRPr="00C808A5">
        <w:rPr>
          <w:rFonts w:ascii="Sylfaen" w:hAnsi="Sylfaen" w:cs="Sylfaen"/>
          <w:sz w:val="24"/>
          <w:szCs w:val="24"/>
          <w:u w:val="single"/>
          <w:lang w:val="ka-GE"/>
        </w:rPr>
        <w:t>ახ</w:t>
      </w:r>
      <w:r w:rsidRPr="00C808A5">
        <w:rPr>
          <w:rFonts w:ascii="Sylfaen" w:hAnsi="Sylfaen" w:cs="Sylfaen"/>
          <w:sz w:val="24"/>
          <w:szCs w:val="24"/>
          <w:u w:val="single"/>
          <w:lang w:val="ka-GE"/>
        </w:rPr>
        <w:t>ი</w:t>
      </w:r>
      <w:r w:rsidR="0017182F" w:rsidRPr="00C808A5">
        <w:rPr>
          <w:rFonts w:ascii="Sylfaen" w:hAnsi="Sylfaen" w:cs="Sylfaen"/>
          <w:sz w:val="24"/>
          <w:szCs w:val="24"/>
          <w:u w:val="single"/>
          <w:lang w:val="ka-GE"/>
        </w:rPr>
        <w:t>თ</w:t>
      </w:r>
      <w:r w:rsidRPr="00C808A5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</w:p>
    <w:p w14:paraId="12D64D6C" w14:textId="351CCA67" w:rsidR="00634257" w:rsidRPr="00C808A5" w:rsidRDefault="005648E9" w:rsidP="001A32D9">
      <w:pPr>
        <w:pStyle w:val="BodyText"/>
        <w:spacing w:line="276" w:lineRule="auto"/>
        <w:ind w:left="0" w:right="-613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sz w:val="24"/>
          <w:szCs w:val="24"/>
          <w:lang w:val="ka-GE"/>
        </w:rPr>
        <w:t>კლინიკური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კვლევებისა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ვრცელი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გამოცდილების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საფუძველზე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C808A5">
        <w:rPr>
          <w:rFonts w:ascii="Sylfaen" w:hAnsi="Sylfaen" w:cs="Sylfaen"/>
          <w:sz w:val="24"/>
          <w:szCs w:val="24"/>
          <w:lang w:val="ka-GE"/>
        </w:rPr>
        <w:t>შემდეგი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ცხრილი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წარმოადგენს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პროფილს</w:t>
      </w:r>
      <w:r w:rsidR="00617DAD" w:rsidRPr="00C808A5">
        <w:rPr>
          <w:rFonts w:asciiTheme="minorHAnsi" w:hAnsiTheme="minorHAnsi" w:cs="Times New Roman"/>
          <w:sz w:val="24"/>
          <w:szCs w:val="24"/>
          <w:lang w:val="ka-GE"/>
        </w:rPr>
        <w:t>.</w:t>
      </w:r>
      <w:r w:rsidR="00634257" w:rsidRPr="00C808A5">
        <w:rPr>
          <w:rFonts w:ascii="Times New Roman" w:hAnsi="Times New Roman" w:cs="Times New Roman"/>
          <w:spacing w:val="-1"/>
          <w:sz w:val="24"/>
          <w:szCs w:val="24"/>
          <w:lang w:val="ka-GE"/>
        </w:rPr>
        <w:t xml:space="preserve"> </w:t>
      </w:r>
      <w:r w:rsidR="001753D9" w:rsidRPr="00C808A5">
        <w:rPr>
          <w:rFonts w:ascii="Sylfaen" w:hAnsi="Sylfaen" w:cs="Sylfaen"/>
          <w:spacing w:val="-1"/>
          <w:sz w:val="24"/>
          <w:szCs w:val="24"/>
          <w:lang w:val="ka-GE"/>
        </w:rPr>
        <w:t>შემდეგი</w:t>
      </w:r>
      <w:r w:rsidR="001753D9" w:rsidRPr="00C808A5">
        <w:rPr>
          <w:rFonts w:ascii="Times New Roman" w:hAnsi="Times New Roman" w:cs="Times New Roman"/>
          <w:spacing w:val="-1"/>
          <w:sz w:val="24"/>
          <w:szCs w:val="24"/>
          <w:lang w:val="ka-GE"/>
        </w:rPr>
        <w:t xml:space="preserve"> </w:t>
      </w:r>
      <w:r w:rsidR="001753D9" w:rsidRPr="00C808A5">
        <w:rPr>
          <w:rFonts w:ascii="Sylfaen" w:hAnsi="Sylfaen" w:cs="Sylfaen"/>
          <w:spacing w:val="-1"/>
          <w:sz w:val="24"/>
          <w:szCs w:val="24"/>
          <w:lang w:val="ka-GE"/>
        </w:rPr>
        <w:t>გვერდითი</w:t>
      </w:r>
      <w:r w:rsidR="001753D9" w:rsidRPr="00C808A5">
        <w:rPr>
          <w:rFonts w:ascii="Times New Roman" w:hAnsi="Times New Roman" w:cs="Times New Roman"/>
          <w:spacing w:val="-1"/>
          <w:sz w:val="24"/>
          <w:szCs w:val="24"/>
          <w:lang w:val="ka-GE"/>
        </w:rPr>
        <w:t xml:space="preserve"> </w:t>
      </w:r>
      <w:r w:rsidR="001753D9" w:rsidRPr="00C808A5">
        <w:rPr>
          <w:rFonts w:ascii="Sylfaen" w:hAnsi="Sylfaen" w:cs="Sylfaen"/>
          <w:spacing w:val="-1"/>
          <w:sz w:val="24"/>
          <w:szCs w:val="24"/>
          <w:lang w:val="ka-GE"/>
        </w:rPr>
        <w:t>რეაქციები</w:t>
      </w:r>
      <w:r w:rsidR="001753D9" w:rsidRPr="00C808A5">
        <w:rPr>
          <w:rFonts w:ascii="Times New Roman" w:hAnsi="Times New Roman" w:cs="Times New Roman"/>
          <w:spacing w:val="-1"/>
          <w:sz w:val="24"/>
          <w:szCs w:val="24"/>
          <w:lang w:val="ka-GE"/>
        </w:rPr>
        <w:t xml:space="preserve"> </w:t>
      </w:r>
      <w:r w:rsidR="001753D9" w:rsidRPr="00C808A5">
        <w:rPr>
          <w:rFonts w:ascii="Sylfaen" w:hAnsi="Sylfaen" w:cs="Sylfaen"/>
          <w:spacing w:val="-1"/>
          <w:sz w:val="24"/>
          <w:szCs w:val="24"/>
          <w:lang w:val="ka-GE"/>
        </w:rPr>
        <w:t>კლასიფიცირებულია</w:t>
      </w:r>
      <w:r w:rsidR="001753D9" w:rsidRPr="00C808A5">
        <w:rPr>
          <w:rFonts w:ascii="Times New Roman" w:hAnsi="Times New Roman" w:cs="Times New Roman"/>
          <w:spacing w:val="-1"/>
          <w:sz w:val="24"/>
          <w:szCs w:val="24"/>
          <w:lang w:val="ka-GE"/>
        </w:rPr>
        <w:t xml:space="preserve"> </w:t>
      </w:r>
      <w:r w:rsidR="001753D9" w:rsidRPr="00C808A5">
        <w:rPr>
          <w:rFonts w:ascii="Sylfaen" w:hAnsi="Sylfaen" w:cs="Sylfaen"/>
          <w:spacing w:val="-1"/>
          <w:sz w:val="24"/>
          <w:szCs w:val="24"/>
          <w:lang w:val="ka-GE"/>
        </w:rPr>
        <w:t>სიხშირისა</w:t>
      </w:r>
      <w:r w:rsidR="001753D9" w:rsidRPr="00C808A5">
        <w:rPr>
          <w:rFonts w:ascii="Times New Roman" w:hAnsi="Times New Roman" w:cs="Times New Roman"/>
          <w:spacing w:val="-1"/>
          <w:sz w:val="24"/>
          <w:szCs w:val="24"/>
          <w:lang w:val="ka-GE"/>
        </w:rPr>
        <w:t xml:space="preserve"> </w:t>
      </w:r>
      <w:r w:rsidR="001753D9" w:rsidRPr="00C808A5">
        <w:rPr>
          <w:rFonts w:ascii="Sylfaen" w:hAnsi="Sylfaen" w:cs="Sylfaen"/>
          <w:spacing w:val="-1"/>
          <w:sz w:val="24"/>
          <w:szCs w:val="24"/>
          <w:lang w:val="ka-GE"/>
        </w:rPr>
        <w:t>და</w:t>
      </w:r>
      <w:r w:rsidR="001753D9" w:rsidRPr="00C808A5">
        <w:rPr>
          <w:rFonts w:ascii="Times New Roman" w:hAnsi="Times New Roman" w:cs="Times New Roman"/>
          <w:spacing w:val="-1"/>
          <w:sz w:val="24"/>
          <w:szCs w:val="24"/>
          <w:lang w:val="ka-GE"/>
        </w:rPr>
        <w:t xml:space="preserve"> </w:t>
      </w:r>
      <w:r w:rsidR="001753D9" w:rsidRPr="00C808A5">
        <w:rPr>
          <w:rFonts w:ascii="Sylfaen" w:hAnsi="Sylfaen" w:cs="Sylfaen"/>
          <w:spacing w:val="-1"/>
          <w:sz w:val="24"/>
          <w:szCs w:val="24"/>
          <w:lang w:val="ka-GE"/>
        </w:rPr>
        <w:t>ორგანოთა</w:t>
      </w:r>
      <w:r w:rsidR="001753D9" w:rsidRPr="00C808A5">
        <w:rPr>
          <w:rFonts w:ascii="Times New Roman" w:hAnsi="Times New Roman" w:cs="Times New Roman"/>
          <w:spacing w:val="-1"/>
          <w:sz w:val="24"/>
          <w:szCs w:val="24"/>
          <w:lang w:val="ka-GE"/>
        </w:rPr>
        <w:t xml:space="preserve"> </w:t>
      </w:r>
      <w:r w:rsidR="001753D9" w:rsidRPr="00C808A5">
        <w:rPr>
          <w:rFonts w:ascii="Sylfaen" w:hAnsi="Sylfaen" w:cs="Sylfaen"/>
          <w:spacing w:val="-1"/>
          <w:sz w:val="24"/>
          <w:szCs w:val="24"/>
          <w:lang w:val="ka-GE"/>
        </w:rPr>
        <w:t>სისტემის</w:t>
      </w:r>
      <w:r w:rsidR="001753D9" w:rsidRPr="00C808A5">
        <w:rPr>
          <w:rFonts w:ascii="Times New Roman" w:hAnsi="Times New Roman" w:cs="Times New Roman"/>
          <w:spacing w:val="-1"/>
          <w:sz w:val="24"/>
          <w:szCs w:val="24"/>
          <w:lang w:val="ka-GE"/>
        </w:rPr>
        <w:t xml:space="preserve"> </w:t>
      </w:r>
      <w:r w:rsidR="001753D9" w:rsidRPr="00C808A5">
        <w:rPr>
          <w:rFonts w:ascii="Sylfaen" w:hAnsi="Sylfaen" w:cs="Sylfaen"/>
          <w:spacing w:val="-1"/>
          <w:sz w:val="24"/>
          <w:szCs w:val="24"/>
          <w:lang w:val="ka-GE"/>
        </w:rPr>
        <w:t>კლასის</w:t>
      </w:r>
      <w:r w:rsidR="001753D9" w:rsidRPr="00C808A5">
        <w:rPr>
          <w:rFonts w:ascii="Times New Roman" w:hAnsi="Times New Roman" w:cs="Times New Roman"/>
          <w:spacing w:val="-1"/>
          <w:sz w:val="24"/>
          <w:szCs w:val="24"/>
          <w:lang w:val="ka-GE"/>
        </w:rPr>
        <w:t xml:space="preserve"> </w:t>
      </w:r>
      <w:r w:rsidR="001753D9" w:rsidRPr="00C808A5">
        <w:rPr>
          <w:rFonts w:ascii="Sylfaen" w:hAnsi="Sylfaen" w:cs="Sylfaen"/>
          <w:spacing w:val="-1"/>
          <w:sz w:val="24"/>
          <w:szCs w:val="24"/>
          <w:lang w:val="ka-GE"/>
        </w:rPr>
        <w:t>მიხედვით</w:t>
      </w:r>
      <w:r w:rsidR="001753D9" w:rsidRPr="00C808A5">
        <w:rPr>
          <w:rFonts w:ascii="Times New Roman" w:hAnsi="Times New Roman" w:cs="Times New Roman"/>
          <w:spacing w:val="-1"/>
          <w:sz w:val="24"/>
          <w:szCs w:val="24"/>
          <w:lang w:val="ka-GE"/>
        </w:rPr>
        <w:t xml:space="preserve"> (SOC)</w:t>
      </w:r>
      <w:r w:rsidR="00634257" w:rsidRPr="00C808A5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4711D27C" w14:textId="48DA7F86" w:rsidR="0007168D" w:rsidRPr="00C808A5" w:rsidRDefault="00E422D4" w:rsidP="0007168D">
      <w:pPr>
        <w:pStyle w:val="BodyText"/>
        <w:spacing w:before="45" w:line="276" w:lineRule="auto"/>
        <w:ind w:left="0" w:right="101"/>
        <w:rPr>
          <w:rFonts w:ascii="Sylfaen" w:hAnsi="Sylfaen"/>
          <w:spacing w:val="-1"/>
          <w:sz w:val="24"/>
          <w:szCs w:val="24"/>
          <w:lang w:val="ka-GE"/>
        </w:rPr>
      </w:pPr>
      <w:r w:rsidRPr="00C808A5">
        <w:rPr>
          <w:rFonts w:ascii="Sylfaen" w:hAnsi="Sylfaen" w:cs="Sylfaen"/>
          <w:spacing w:val="-1"/>
          <w:sz w:val="24"/>
          <w:szCs w:val="24"/>
          <w:lang w:val="ka-GE"/>
        </w:rPr>
        <w:t xml:space="preserve">გვერდითი რეაქციების სიხშირეები </w:t>
      </w:r>
      <w:r w:rsidR="0007168D" w:rsidRPr="00C808A5">
        <w:rPr>
          <w:rFonts w:ascii="Sylfaen" w:hAnsi="Sylfaen" w:cs="Sylfaen"/>
          <w:spacing w:val="-1"/>
          <w:sz w:val="24"/>
          <w:szCs w:val="24"/>
          <w:lang w:val="ka-GE"/>
        </w:rPr>
        <w:t xml:space="preserve">კლასიფიცირდება </w:t>
      </w:r>
      <w:r w:rsidRPr="00C808A5">
        <w:rPr>
          <w:rFonts w:ascii="Sylfaen" w:hAnsi="Sylfaen" w:cs="Sylfaen"/>
          <w:spacing w:val="-1"/>
          <w:sz w:val="24"/>
          <w:szCs w:val="24"/>
          <w:lang w:val="ka-GE"/>
        </w:rPr>
        <w:t xml:space="preserve">შემდეგი </w:t>
      </w:r>
      <w:r w:rsidR="004756D9" w:rsidRPr="00C808A5">
        <w:rPr>
          <w:rFonts w:ascii="Sylfaen" w:hAnsi="Sylfaen" w:cs="Sylfaen"/>
          <w:spacing w:val="-1"/>
          <w:sz w:val="24"/>
          <w:szCs w:val="24"/>
          <w:lang w:val="ka-GE"/>
        </w:rPr>
        <w:t xml:space="preserve">კონვენციის </w:t>
      </w:r>
      <w:r w:rsidR="0007168D" w:rsidRPr="00C808A5">
        <w:rPr>
          <w:rFonts w:ascii="Sylfaen" w:hAnsi="Sylfaen" w:cs="Sylfaen"/>
          <w:spacing w:val="-1"/>
          <w:sz w:val="24"/>
          <w:szCs w:val="24"/>
          <w:lang w:val="ka-GE"/>
        </w:rPr>
        <w:t xml:space="preserve">მიხედვით: ხშირი </w:t>
      </w:r>
      <w:r w:rsidR="004756D9" w:rsidRPr="00C808A5">
        <w:rPr>
          <w:rFonts w:ascii="Sylfaen" w:hAnsi="Sylfaen" w:cs="Sylfaen"/>
          <w:spacing w:val="-1"/>
          <w:sz w:val="24"/>
          <w:szCs w:val="24"/>
          <w:lang w:val="ka-GE"/>
        </w:rPr>
        <w:t>(</w:t>
      </w:r>
      <w:r w:rsidR="0007168D" w:rsidRPr="00C808A5">
        <w:rPr>
          <w:rFonts w:ascii="Sylfaen" w:hAnsi="Sylfaen" w:cs="Sylfaen"/>
          <w:spacing w:val="-1"/>
          <w:sz w:val="24"/>
          <w:szCs w:val="24"/>
          <w:lang w:val="ka-GE"/>
        </w:rPr>
        <w:t>&gt;1/10</w:t>
      </w:r>
      <w:r w:rsidR="004756D9" w:rsidRPr="00C808A5">
        <w:rPr>
          <w:rFonts w:ascii="Sylfaen" w:hAnsi="Sylfaen" w:cs="Sylfaen"/>
          <w:spacing w:val="-1"/>
          <w:sz w:val="24"/>
          <w:szCs w:val="24"/>
          <w:lang w:val="ka-GE"/>
        </w:rPr>
        <w:t>0</w:t>
      </w:r>
      <w:r w:rsidR="0007168D" w:rsidRPr="00C808A5">
        <w:rPr>
          <w:rFonts w:ascii="Sylfaen" w:hAnsi="Sylfaen" w:cs="Sylfaen"/>
          <w:spacing w:val="-1"/>
          <w:sz w:val="24"/>
          <w:szCs w:val="24"/>
          <w:lang w:val="ka-GE"/>
        </w:rPr>
        <w:t>; &lt;1/10-მდე</w:t>
      </w:r>
      <w:r w:rsidR="004756D9" w:rsidRPr="00C808A5">
        <w:rPr>
          <w:rFonts w:ascii="Sylfaen" w:hAnsi="Sylfaen" w:cs="Sylfaen"/>
          <w:spacing w:val="-1"/>
          <w:sz w:val="24"/>
          <w:szCs w:val="24"/>
          <w:lang w:val="ka-GE"/>
        </w:rPr>
        <w:t>)</w:t>
      </w:r>
      <w:r w:rsidR="0007168D" w:rsidRPr="00C808A5">
        <w:rPr>
          <w:rFonts w:ascii="Sylfaen" w:hAnsi="Sylfaen" w:cs="Sylfaen"/>
          <w:spacing w:val="-1"/>
          <w:sz w:val="24"/>
          <w:szCs w:val="24"/>
          <w:lang w:val="ka-GE"/>
        </w:rPr>
        <w:t xml:space="preserve">; არახშირი </w:t>
      </w:r>
      <w:r w:rsidR="004756D9" w:rsidRPr="00C808A5">
        <w:rPr>
          <w:rFonts w:ascii="Sylfaen" w:hAnsi="Sylfaen" w:cs="Sylfaen"/>
          <w:spacing w:val="-1"/>
          <w:sz w:val="24"/>
          <w:szCs w:val="24"/>
          <w:lang w:val="ka-GE"/>
        </w:rPr>
        <w:t>(</w:t>
      </w:r>
      <w:r w:rsidR="0007168D" w:rsidRPr="00C808A5">
        <w:rPr>
          <w:rFonts w:ascii="Sylfaen" w:hAnsi="Sylfaen" w:cs="Sylfaen"/>
          <w:spacing w:val="-1"/>
          <w:sz w:val="24"/>
          <w:szCs w:val="24"/>
          <w:lang w:val="ka-GE"/>
        </w:rPr>
        <w:t>&gt;1/1000-დან &lt;1/100-მდე</w:t>
      </w:r>
      <w:r w:rsidR="004756D9" w:rsidRPr="00C808A5">
        <w:rPr>
          <w:rFonts w:ascii="Sylfaen" w:hAnsi="Sylfaen" w:cs="Sylfaen"/>
          <w:spacing w:val="-1"/>
          <w:sz w:val="24"/>
          <w:szCs w:val="24"/>
          <w:lang w:val="ka-GE"/>
        </w:rPr>
        <w:t>)</w:t>
      </w:r>
      <w:r w:rsidR="0007168D" w:rsidRPr="00C808A5">
        <w:rPr>
          <w:rFonts w:ascii="Sylfaen" w:hAnsi="Sylfaen" w:cs="Sylfaen"/>
          <w:spacing w:val="-1"/>
          <w:sz w:val="24"/>
          <w:szCs w:val="24"/>
          <w:lang w:val="ka-GE"/>
        </w:rPr>
        <w:t xml:space="preserve">; იშვიათი </w:t>
      </w:r>
      <w:r w:rsidR="004756D9" w:rsidRPr="00C808A5">
        <w:rPr>
          <w:rFonts w:ascii="Sylfaen" w:hAnsi="Sylfaen" w:cs="Sylfaen"/>
          <w:spacing w:val="-1"/>
          <w:sz w:val="24"/>
          <w:szCs w:val="24"/>
          <w:lang w:val="ka-GE"/>
        </w:rPr>
        <w:t>(</w:t>
      </w:r>
      <w:r w:rsidR="0007168D" w:rsidRPr="00C808A5">
        <w:rPr>
          <w:rFonts w:ascii="Sylfaen" w:hAnsi="Sylfaen" w:cs="Sylfaen"/>
          <w:spacing w:val="-1"/>
          <w:sz w:val="24"/>
          <w:szCs w:val="24"/>
          <w:lang w:val="ka-GE"/>
        </w:rPr>
        <w:t>&gt;1/10000-დან &lt;1/1000-მდე</w:t>
      </w:r>
      <w:r w:rsidR="004756D9" w:rsidRPr="00C808A5">
        <w:rPr>
          <w:rFonts w:ascii="Sylfaen" w:hAnsi="Sylfaen" w:cs="Sylfaen"/>
          <w:spacing w:val="-1"/>
          <w:sz w:val="24"/>
          <w:szCs w:val="24"/>
          <w:lang w:val="ka-GE"/>
        </w:rPr>
        <w:t>)</w:t>
      </w:r>
      <w:r w:rsidR="0007168D" w:rsidRPr="00C808A5">
        <w:rPr>
          <w:rFonts w:ascii="Sylfaen" w:hAnsi="Sylfaen" w:cs="Sylfaen"/>
          <w:spacing w:val="-1"/>
          <w:sz w:val="24"/>
          <w:szCs w:val="24"/>
          <w:lang w:val="ka-GE"/>
        </w:rPr>
        <w:t xml:space="preserve">; ძალიან იშვიათი </w:t>
      </w:r>
      <w:r w:rsidR="004756D9" w:rsidRPr="00C808A5">
        <w:rPr>
          <w:rFonts w:ascii="Sylfaen" w:hAnsi="Sylfaen" w:cs="Sylfaen"/>
          <w:spacing w:val="-1"/>
          <w:sz w:val="24"/>
          <w:szCs w:val="24"/>
          <w:lang w:val="ka-GE"/>
        </w:rPr>
        <w:t>(</w:t>
      </w:r>
      <w:r w:rsidR="0007168D" w:rsidRPr="00C808A5">
        <w:rPr>
          <w:rFonts w:ascii="Sylfaen" w:hAnsi="Sylfaen" w:cs="Sylfaen"/>
          <w:spacing w:val="-1"/>
          <w:sz w:val="24"/>
          <w:szCs w:val="24"/>
          <w:lang w:val="ka-GE"/>
        </w:rPr>
        <w:t>&lt;1/10000</w:t>
      </w:r>
      <w:r w:rsidR="004756D9" w:rsidRPr="00C808A5">
        <w:rPr>
          <w:rFonts w:ascii="Sylfaen" w:hAnsi="Sylfaen" w:cs="Sylfaen"/>
          <w:spacing w:val="-1"/>
          <w:sz w:val="24"/>
          <w:szCs w:val="24"/>
          <w:lang w:val="ka-GE"/>
        </w:rPr>
        <w:t>)</w:t>
      </w:r>
      <w:r w:rsidR="0007168D" w:rsidRPr="00C808A5">
        <w:rPr>
          <w:rFonts w:ascii="Sylfaen" w:hAnsi="Sylfaen" w:cs="Sylfaen"/>
          <w:spacing w:val="-1"/>
          <w:sz w:val="24"/>
          <w:szCs w:val="24"/>
          <w:lang w:val="ka-GE"/>
        </w:rPr>
        <w:t>; უცნობია (არ შეიძლება შეფასდეს არსებული მონაცემებით).</w:t>
      </w:r>
    </w:p>
    <w:p w14:paraId="1D34D820" w14:textId="77919092" w:rsidR="00634257" w:rsidRPr="00C808A5" w:rsidRDefault="0060453E" w:rsidP="00335757">
      <w:pPr>
        <w:pStyle w:val="Heading2"/>
        <w:spacing w:line="276" w:lineRule="auto"/>
        <w:ind w:left="0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Times New Roman"/>
          <w:sz w:val="24"/>
          <w:szCs w:val="24"/>
          <w:lang w:val="ka-GE"/>
        </w:rPr>
        <w:t>ცხრილი</w:t>
      </w:r>
      <w:r w:rsidR="00634257" w:rsidRPr="00C808A5">
        <w:rPr>
          <w:rFonts w:ascii="Times New Roman" w:hAnsi="Times New Roman" w:cs="Times New Roman"/>
          <w:spacing w:val="-6"/>
          <w:sz w:val="24"/>
          <w:szCs w:val="24"/>
          <w:lang w:val="ka-GE"/>
        </w:rPr>
        <w:t xml:space="preserve"> </w:t>
      </w:r>
      <w:r w:rsidR="00634257" w:rsidRPr="00C808A5">
        <w:rPr>
          <w:rFonts w:ascii="Times New Roman" w:hAnsi="Times New Roman" w:cs="Times New Roman"/>
          <w:sz w:val="24"/>
          <w:szCs w:val="24"/>
          <w:lang w:val="ka-GE"/>
        </w:rPr>
        <w:t>2.</w:t>
      </w:r>
      <w:r w:rsidR="00634257" w:rsidRPr="00C808A5">
        <w:rPr>
          <w:rFonts w:ascii="Times New Roman" w:hAnsi="Times New Roman" w:cs="Times New Roman"/>
          <w:spacing w:val="1"/>
          <w:sz w:val="24"/>
          <w:szCs w:val="24"/>
          <w:lang w:val="ka-GE"/>
        </w:rPr>
        <w:t xml:space="preserve"> </w:t>
      </w:r>
      <w:r w:rsidR="00FB3236" w:rsidRPr="00C808A5">
        <w:rPr>
          <w:rFonts w:ascii="Sylfaen" w:hAnsi="Sylfaen" w:cs="Sylfaen"/>
          <w:spacing w:val="1"/>
          <w:sz w:val="24"/>
          <w:szCs w:val="24"/>
          <w:lang w:val="ka-GE"/>
        </w:rPr>
        <w:t>გვერდითი</w:t>
      </w:r>
      <w:r w:rsidR="00FB3236" w:rsidRPr="00C808A5">
        <w:rPr>
          <w:rFonts w:ascii="Times New Roman" w:hAnsi="Times New Roman" w:cs="Times New Roman"/>
          <w:spacing w:val="1"/>
          <w:sz w:val="24"/>
          <w:szCs w:val="24"/>
          <w:lang w:val="ka-GE"/>
        </w:rPr>
        <w:t xml:space="preserve"> </w:t>
      </w:r>
      <w:r w:rsidR="00FB3236" w:rsidRPr="00C808A5">
        <w:rPr>
          <w:rFonts w:ascii="Sylfaen" w:hAnsi="Sylfaen" w:cs="Sylfaen"/>
          <w:spacing w:val="1"/>
          <w:sz w:val="24"/>
          <w:szCs w:val="24"/>
          <w:lang w:val="ka-GE"/>
        </w:rPr>
        <w:t>რეაქციები</w:t>
      </w:r>
      <w:r w:rsidR="00FB3236" w:rsidRPr="00C808A5">
        <w:rPr>
          <w:rFonts w:ascii="Times New Roman" w:hAnsi="Times New Roman" w:cs="Times New Roman"/>
          <w:spacing w:val="1"/>
          <w:sz w:val="24"/>
          <w:szCs w:val="24"/>
          <w:lang w:val="ka-GE"/>
        </w:rPr>
        <w:t xml:space="preserve"> </w:t>
      </w:r>
      <w:r w:rsidR="00FB3236" w:rsidRPr="00C808A5">
        <w:rPr>
          <w:rFonts w:ascii="Sylfaen" w:hAnsi="Sylfaen" w:cs="Sylfaen"/>
          <w:spacing w:val="1"/>
          <w:sz w:val="24"/>
          <w:szCs w:val="24"/>
          <w:lang w:val="ka-GE"/>
        </w:rPr>
        <w:t>კლინიკური</w:t>
      </w:r>
      <w:r w:rsidR="00FB3236" w:rsidRPr="00C808A5">
        <w:rPr>
          <w:rFonts w:ascii="Times New Roman" w:hAnsi="Times New Roman" w:cs="Times New Roman"/>
          <w:spacing w:val="1"/>
          <w:sz w:val="24"/>
          <w:szCs w:val="24"/>
          <w:lang w:val="ka-GE"/>
        </w:rPr>
        <w:t xml:space="preserve"> </w:t>
      </w:r>
      <w:r w:rsidR="00FB3236" w:rsidRPr="00C808A5">
        <w:rPr>
          <w:rFonts w:ascii="Sylfaen" w:hAnsi="Sylfaen" w:cs="Sylfaen"/>
          <w:spacing w:val="1"/>
          <w:sz w:val="24"/>
          <w:szCs w:val="24"/>
          <w:lang w:val="ka-GE"/>
        </w:rPr>
        <w:t>კვლევებისა</w:t>
      </w:r>
      <w:r w:rsidR="00FB3236" w:rsidRPr="00C808A5">
        <w:rPr>
          <w:rFonts w:ascii="Times New Roman" w:hAnsi="Times New Roman" w:cs="Times New Roman"/>
          <w:spacing w:val="1"/>
          <w:sz w:val="24"/>
          <w:szCs w:val="24"/>
          <w:lang w:val="ka-GE"/>
        </w:rPr>
        <w:t xml:space="preserve"> </w:t>
      </w:r>
      <w:r w:rsidR="00FB3236" w:rsidRPr="00C808A5">
        <w:rPr>
          <w:rFonts w:ascii="Sylfaen" w:hAnsi="Sylfaen" w:cs="Sylfaen"/>
          <w:spacing w:val="1"/>
          <w:sz w:val="24"/>
          <w:szCs w:val="24"/>
          <w:lang w:val="ka-GE"/>
        </w:rPr>
        <w:t>და</w:t>
      </w:r>
      <w:r w:rsidR="00FB3236" w:rsidRPr="00C808A5">
        <w:rPr>
          <w:rFonts w:ascii="Times New Roman" w:hAnsi="Times New Roman" w:cs="Times New Roman"/>
          <w:spacing w:val="1"/>
          <w:sz w:val="24"/>
          <w:szCs w:val="24"/>
          <w:lang w:val="ka-GE"/>
        </w:rPr>
        <w:t xml:space="preserve"> </w:t>
      </w:r>
      <w:r w:rsidR="00FB3236" w:rsidRPr="00C808A5">
        <w:rPr>
          <w:rFonts w:ascii="Sylfaen" w:hAnsi="Sylfaen" w:cs="Sylfaen"/>
          <w:spacing w:val="1"/>
          <w:sz w:val="24"/>
          <w:szCs w:val="24"/>
          <w:lang w:val="ka-GE"/>
        </w:rPr>
        <w:t>პოსტმარკეტინგული</w:t>
      </w:r>
      <w:r w:rsidR="00FB3236" w:rsidRPr="00C808A5">
        <w:rPr>
          <w:rFonts w:ascii="Times New Roman" w:hAnsi="Times New Roman" w:cs="Times New Roman"/>
          <w:spacing w:val="1"/>
          <w:sz w:val="24"/>
          <w:szCs w:val="24"/>
          <w:lang w:val="ka-GE"/>
        </w:rPr>
        <w:t xml:space="preserve"> </w:t>
      </w:r>
      <w:r w:rsidR="00FB3236" w:rsidRPr="00C808A5">
        <w:rPr>
          <w:rFonts w:ascii="Sylfaen" w:hAnsi="Sylfaen" w:cs="Sylfaen"/>
          <w:spacing w:val="1"/>
          <w:sz w:val="24"/>
          <w:szCs w:val="24"/>
          <w:lang w:val="ka-GE"/>
        </w:rPr>
        <w:t>გამოცდილების</w:t>
      </w:r>
      <w:r w:rsidR="00FB3236" w:rsidRPr="00C808A5">
        <w:rPr>
          <w:rFonts w:ascii="Times New Roman" w:hAnsi="Times New Roman" w:cs="Times New Roman"/>
          <w:spacing w:val="1"/>
          <w:sz w:val="24"/>
          <w:szCs w:val="24"/>
          <w:lang w:val="ka-GE"/>
        </w:rPr>
        <w:t xml:space="preserve"> </w:t>
      </w:r>
      <w:r w:rsidR="00FB3236" w:rsidRPr="00C808A5">
        <w:rPr>
          <w:rFonts w:ascii="Sylfaen" w:hAnsi="Sylfaen" w:cs="Sylfaen"/>
          <w:spacing w:val="1"/>
          <w:sz w:val="24"/>
          <w:szCs w:val="24"/>
          <w:lang w:val="ka-GE"/>
        </w:rPr>
        <w:t>საფუძველზე</w:t>
      </w:r>
      <w:r w:rsidR="00FB3236" w:rsidRPr="00C808A5">
        <w:rPr>
          <w:rFonts w:ascii="Times New Roman" w:hAnsi="Times New Roman" w:cs="Times New Roman"/>
          <w:spacing w:val="1"/>
          <w:sz w:val="24"/>
          <w:szCs w:val="24"/>
          <w:lang w:val="ka-GE"/>
        </w:rPr>
        <w:t xml:space="preserve"> </w:t>
      </w:r>
      <w:r w:rsidR="00FB3236" w:rsidRPr="00C808A5">
        <w:rPr>
          <w:rFonts w:asciiTheme="minorHAnsi" w:hAnsiTheme="minorHAnsi" w:cs="Times New Roman"/>
          <w:spacing w:val="1"/>
          <w:sz w:val="24"/>
          <w:szCs w:val="24"/>
          <w:lang w:val="ka-GE"/>
        </w:rPr>
        <w:t xml:space="preserve"> </w:t>
      </w:r>
    </w:p>
    <w:tbl>
      <w:tblPr>
        <w:tblW w:w="9198" w:type="dxa"/>
        <w:tblInd w:w="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4"/>
        <w:gridCol w:w="1281"/>
        <w:gridCol w:w="1275"/>
        <w:gridCol w:w="1985"/>
        <w:gridCol w:w="1276"/>
        <w:gridCol w:w="1417"/>
      </w:tblGrid>
      <w:tr w:rsidR="004F6BFB" w:rsidRPr="00C808A5" w14:paraId="0749AFDB" w14:textId="77777777" w:rsidTr="00744608">
        <w:trPr>
          <w:trHeight w:val="565"/>
        </w:trPr>
        <w:tc>
          <w:tcPr>
            <w:tcW w:w="1964" w:type="dxa"/>
            <w:tcBorders>
              <w:left w:val="single" w:sz="6" w:space="0" w:color="000000"/>
            </w:tcBorders>
          </w:tcPr>
          <w:p w14:paraId="018F72A6" w14:textId="50670EB7" w:rsidR="004F6BFB" w:rsidRPr="00593964" w:rsidRDefault="0006229A" w:rsidP="00F2609F">
            <w:pPr>
              <w:pStyle w:val="TableParagraph"/>
              <w:spacing w:before="26"/>
              <w:ind w:left="28" w:right="106"/>
              <w:rPr>
                <w:rFonts w:ascii="Times New Roman" w:hAnsi="Times New Roman" w:cs="Times New Roman"/>
                <w:b/>
                <w:lang w:val="ka-GE"/>
              </w:rPr>
            </w:pPr>
            <w:r w:rsidRPr="00593964">
              <w:rPr>
                <w:rFonts w:ascii="Sylfaen" w:hAnsi="Sylfaen" w:cs="Sylfaen"/>
                <w:b/>
                <w:lang w:val="ka-GE"/>
              </w:rPr>
              <w:t>სისტემის</w:t>
            </w:r>
            <w:r w:rsidRPr="00593964">
              <w:rPr>
                <w:rFonts w:ascii="Times New Roman" w:hAnsi="Times New Roman" w:cs="Times New Roman"/>
                <w:b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b/>
                <w:lang w:val="ka-GE"/>
              </w:rPr>
              <w:t>ორგანოთა</w:t>
            </w:r>
            <w:r w:rsidRPr="00593964">
              <w:rPr>
                <w:rFonts w:ascii="Times New Roman" w:hAnsi="Times New Roman" w:cs="Times New Roman"/>
                <w:b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b/>
                <w:lang w:val="ka-GE"/>
              </w:rPr>
              <w:t>კლასი</w:t>
            </w:r>
          </w:p>
        </w:tc>
        <w:tc>
          <w:tcPr>
            <w:tcW w:w="1281" w:type="dxa"/>
          </w:tcPr>
          <w:p w14:paraId="772DEB0C" w14:textId="7284E535" w:rsidR="004F6BFB" w:rsidRPr="00593964" w:rsidRDefault="0006229A" w:rsidP="00F2609F">
            <w:pPr>
              <w:pStyle w:val="TableParagraph"/>
              <w:spacing w:before="26"/>
              <w:ind w:left="30"/>
              <w:rPr>
                <w:rFonts w:ascii="Sylfaen" w:hAnsi="Sylfaen" w:cs="Times New Roman"/>
                <w:b/>
                <w:lang w:val="ka-GE"/>
              </w:rPr>
            </w:pPr>
            <w:r w:rsidRPr="00593964">
              <w:rPr>
                <w:rFonts w:ascii="Sylfaen" w:hAnsi="Sylfaen" w:cs="Times New Roman"/>
                <w:b/>
                <w:spacing w:val="-2"/>
                <w:lang w:val="ka-GE"/>
              </w:rPr>
              <w:t>ხშირი</w:t>
            </w:r>
          </w:p>
        </w:tc>
        <w:tc>
          <w:tcPr>
            <w:tcW w:w="1275" w:type="dxa"/>
          </w:tcPr>
          <w:p w14:paraId="379F13A9" w14:textId="1A5CCD47" w:rsidR="004F6BFB" w:rsidRPr="00593964" w:rsidRDefault="0006229A" w:rsidP="00F2609F">
            <w:pPr>
              <w:pStyle w:val="TableParagraph"/>
              <w:spacing w:before="26"/>
              <w:ind w:left="30"/>
              <w:rPr>
                <w:rFonts w:ascii="Sylfaen" w:hAnsi="Sylfaen" w:cs="Times New Roman"/>
                <w:b/>
                <w:lang w:val="ka-GE"/>
              </w:rPr>
            </w:pPr>
            <w:r w:rsidRPr="00593964">
              <w:rPr>
                <w:rFonts w:ascii="Sylfaen" w:hAnsi="Sylfaen" w:cs="Times New Roman"/>
                <w:b/>
                <w:spacing w:val="-2"/>
                <w:lang w:val="ka-GE"/>
              </w:rPr>
              <w:t>არა ხშირი</w:t>
            </w:r>
          </w:p>
        </w:tc>
        <w:tc>
          <w:tcPr>
            <w:tcW w:w="1985" w:type="dxa"/>
          </w:tcPr>
          <w:p w14:paraId="6CC219C7" w14:textId="353EE529" w:rsidR="004F6BFB" w:rsidRPr="00593964" w:rsidRDefault="00EB1903" w:rsidP="00F2609F">
            <w:pPr>
              <w:pStyle w:val="TableParagraph"/>
              <w:spacing w:before="26"/>
              <w:ind w:left="30"/>
              <w:rPr>
                <w:rFonts w:ascii="Sylfaen" w:hAnsi="Sylfaen" w:cs="Times New Roman"/>
                <w:b/>
                <w:lang w:val="ka-GE"/>
              </w:rPr>
            </w:pPr>
            <w:r w:rsidRPr="00593964">
              <w:rPr>
                <w:rFonts w:ascii="Sylfaen" w:hAnsi="Sylfaen" w:cs="Times New Roman"/>
                <w:b/>
                <w:spacing w:val="-4"/>
                <w:lang w:val="ka-GE"/>
              </w:rPr>
              <w:t>იშვიათი</w:t>
            </w:r>
          </w:p>
        </w:tc>
        <w:tc>
          <w:tcPr>
            <w:tcW w:w="1276" w:type="dxa"/>
          </w:tcPr>
          <w:p w14:paraId="6D63C9E5" w14:textId="03D299DE" w:rsidR="004F6BFB" w:rsidRPr="00593964" w:rsidRDefault="00EB1903" w:rsidP="00F2609F">
            <w:pPr>
              <w:pStyle w:val="TableParagraph"/>
              <w:spacing w:before="26"/>
              <w:ind w:left="33"/>
              <w:rPr>
                <w:rFonts w:ascii="Sylfaen" w:hAnsi="Sylfaen" w:cs="Times New Roman"/>
                <w:b/>
                <w:lang w:val="ka-GE"/>
              </w:rPr>
            </w:pPr>
            <w:r w:rsidRPr="00593964">
              <w:rPr>
                <w:rFonts w:ascii="Sylfaen" w:hAnsi="Sylfaen" w:cs="Times New Roman"/>
                <w:b/>
                <w:lang w:val="ka-GE"/>
              </w:rPr>
              <w:t>ძალიან იშვიათი</w:t>
            </w: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284557E5" w14:textId="330F39A2" w:rsidR="004F6BFB" w:rsidRPr="00593964" w:rsidRDefault="00EB1903" w:rsidP="00F2609F">
            <w:pPr>
              <w:pStyle w:val="TableParagraph"/>
              <w:spacing w:before="26"/>
              <w:ind w:left="32"/>
              <w:rPr>
                <w:rFonts w:ascii="Sylfaen" w:hAnsi="Sylfaen" w:cs="Times New Roman"/>
                <w:b/>
                <w:lang w:val="ka-GE"/>
              </w:rPr>
            </w:pPr>
            <w:r w:rsidRPr="00593964">
              <w:rPr>
                <w:rFonts w:ascii="Sylfaen" w:hAnsi="Sylfaen" w:cs="Times New Roman"/>
                <w:b/>
                <w:lang w:val="ka-GE"/>
              </w:rPr>
              <w:t>უცნობია</w:t>
            </w:r>
          </w:p>
        </w:tc>
      </w:tr>
      <w:tr w:rsidR="004F6BFB" w:rsidRPr="00C808A5" w14:paraId="38F9F2D3" w14:textId="77777777" w:rsidTr="00744608">
        <w:trPr>
          <w:trHeight w:val="730"/>
        </w:trPr>
        <w:tc>
          <w:tcPr>
            <w:tcW w:w="1964" w:type="dxa"/>
            <w:tcBorders>
              <w:left w:val="single" w:sz="6" w:space="0" w:color="000000"/>
            </w:tcBorders>
          </w:tcPr>
          <w:p w14:paraId="30EC18DC" w14:textId="461969BE" w:rsidR="004F6BFB" w:rsidRPr="00593964" w:rsidRDefault="00A25A8C" w:rsidP="00F2609F">
            <w:pPr>
              <w:pStyle w:val="TableParagraph"/>
              <w:spacing w:before="28"/>
              <w:ind w:left="28" w:right="106"/>
              <w:rPr>
                <w:rFonts w:ascii="Times New Roman" w:hAnsi="Times New Roman" w:cs="Times New Roman"/>
                <w:i/>
                <w:iCs/>
                <w:lang w:val="ka-GE"/>
              </w:rPr>
            </w:pPr>
            <w:r w:rsidRPr="00593964">
              <w:rPr>
                <w:rFonts w:ascii="Sylfaen" w:hAnsi="Sylfaen" w:cs="Sylfaen"/>
                <w:i/>
                <w:iCs/>
                <w:lang w:val="ka-GE"/>
              </w:rPr>
              <w:t>სისხლისა</w:t>
            </w:r>
            <w:r w:rsidRPr="00593964">
              <w:rPr>
                <w:rFonts w:ascii="Times New Roman" w:hAnsi="Times New Roman" w:cs="Times New Roman"/>
                <w:i/>
                <w:iCs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lang w:val="ka-GE"/>
              </w:rPr>
              <w:t>და</w:t>
            </w:r>
            <w:r w:rsidRPr="00593964">
              <w:rPr>
                <w:rFonts w:ascii="Times New Roman" w:hAnsi="Times New Roman" w:cs="Times New Roman"/>
                <w:i/>
                <w:iCs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lang w:val="ka-GE"/>
              </w:rPr>
              <w:t>ლიმფური</w:t>
            </w:r>
            <w:r w:rsidRPr="00593964">
              <w:rPr>
                <w:rFonts w:ascii="Times New Roman" w:hAnsi="Times New Roman" w:cs="Times New Roman"/>
                <w:i/>
                <w:iCs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lang w:val="ka-GE"/>
              </w:rPr>
              <w:t>სისტემის</w:t>
            </w:r>
            <w:r w:rsidRPr="00593964">
              <w:rPr>
                <w:rFonts w:ascii="Times New Roman" w:hAnsi="Times New Roman" w:cs="Times New Roman"/>
                <w:i/>
                <w:iCs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lang w:val="ka-GE"/>
              </w:rPr>
              <w:t>დარღვევები</w:t>
            </w:r>
          </w:p>
        </w:tc>
        <w:tc>
          <w:tcPr>
            <w:tcW w:w="1281" w:type="dxa"/>
          </w:tcPr>
          <w:p w14:paraId="6C828184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5" w:type="dxa"/>
          </w:tcPr>
          <w:p w14:paraId="65AF9DBC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985" w:type="dxa"/>
          </w:tcPr>
          <w:p w14:paraId="0109B8D2" w14:textId="77777777" w:rsidR="00744608" w:rsidRDefault="00CB3D8B" w:rsidP="00F2609F">
            <w:pPr>
              <w:pStyle w:val="TableParagraph"/>
              <w:spacing w:before="28"/>
              <w:ind w:left="30"/>
              <w:rPr>
                <w:rFonts w:ascii="Sylfaen" w:hAnsi="Sylfaen" w:cs="Sylfaen"/>
                <w:spacing w:val="-2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თრომბოციტოპე</w:t>
            </w:r>
          </w:p>
          <w:p w14:paraId="1D432E02" w14:textId="38431858" w:rsidR="004F6BFB" w:rsidRPr="00593964" w:rsidRDefault="00CB3D8B" w:rsidP="00F2609F">
            <w:pPr>
              <w:pStyle w:val="TableParagraph"/>
              <w:spacing w:before="28"/>
              <w:ind w:left="30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ნია</w:t>
            </w:r>
          </w:p>
        </w:tc>
        <w:tc>
          <w:tcPr>
            <w:tcW w:w="1276" w:type="dxa"/>
          </w:tcPr>
          <w:p w14:paraId="3548CE1B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4517B14F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</w:tr>
      <w:tr w:rsidR="004F6BFB" w:rsidRPr="00C808A5" w14:paraId="1CF0D798" w14:textId="77777777" w:rsidTr="00744608">
        <w:trPr>
          <w:trHeight w:val="820"/>
        </w:trPr>
        <w:tc>
          <w:tcPr>
            <w:tcW w:w="1964" w:type="dxa"/>
            <w:tcBorders>
              <w:left w:val="single" w:sz="6" w:space="0" w:color="000000"/>
            </w:tcBorders>
          </w:tcPr>
          <w:p w14:paraId="67E55B4C" w14:textId="7BE73491" w:rsidR="004F6BFB" w:rsidRPr="00593964" w:rsidRDefault="00CB3D8B" w:rsidP="00F2609F">
            <w:pPr>
              <w:pStyle w:val="TableParagraph"/>
              <w:spacing w:before="28"/>
              <w:ind w:left="28" w:right="142"/>
              <w:rPr>
                <w:rFonts w:ascii="Times New Roman" w:hAnsi="Times New Roman" w:cs="Times New Roman"/>
                <w:i/>
                <w:iCs/>
                <w:lang w:val="ka-GE"/>
              </w:rPr>
            </w:pP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იმუნური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სისტემის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დარღვევები</w:t>
            </w:r>
          </w:p>
        </w:tc>
        <w:tc>
          <w:tcPr>
            <w:tcW w:w="1281" w:type="dxa"/>
          </w:tcPr>
          <w:p w14:paraId="64EC59DC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5" w:type="dxa"/>
          </w:tcPr>
          <w:p w14:paraId="5A40324C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985" w:type="dxa"/>
          </w:tcPr>
          <w:p w14:paraId="6BD68498" w14:textId="651D4066" w:rsidR="004F6BFB" w:rsidRPr="00593964" w:rsidRDefault="00A41914" w:rsidP="00F2609F">
            <w:pPr>
              <w:pStyle w:val="TableParagraph"/>
              <w:spacing w:before="28"/>
              <w:ind w:left="30" w:right="259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ჰიპერმგრძნობელობის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რეაქციები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ანგიონევროზის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ჩათვლით</w:t>
            </w:r>
          </w:p>
        </w:tc>
        <w:tc>
          <w:tcPr>
            <w:tcW w:w="1276" w:type="dxa"/>
          </w:tcPr>
          <w:p w14:paraId="1FA9A625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4A5794B6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</w:tr>
      <w:tr w:rsidR="004F6BFB" w:rsidRPr="00C808A5" w14:paraId="66710730" w14:textId="77777777" w:rsidTr="00744608">
        <w:trPr>
          <w:trHeight w:val="565"/>
        </w:trPr>
        <w:tc>
          <w:tcPr>
            <w:tcW w:w="1964" w:type="dxa"/>
            <w:tcBorders>
              <w:left w:val="single" w:sz="6" w:space="0" w:color="000000"/>
            </w:tcBorders>
          </w:tcPr>
          <w:p w14:paraId="5E8BB503" w14:textId="06C2048B" w:rsidR="004F6BFB" w:rsidRPr="00593964" w:rsidRDefault="00664BD6" w:rsidP="00F2609F">
            <w:pPr>
              <w:pStyle w:val="TableParagraph"/>
              <w:spacing w:before="28"/>
              <w:ind w:left="28" w:right="106"/>
              <w:rPr>
                <w:rFonts w:ascii="Times New Roman" w:hAnsi="Times New Roman" w:cs="Times New Roman"/>
                <w:i/>
                <w:iCs/>
                <w:lang w:val="ka-GE"/>
              </w:rPr>
            </w:pP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lastRenderedPageBreak/>
              <w:t>ენდოკრინული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დარღვევები</w:t>
            </w:r>
          </w:p>
        </w:tc>
        <w:tc>
          <w:tcPr>
            <w:tcW w:w="1281" w:type="dxa"/>
          </w:tcPr>
          <w:p w14:paraId="30AC2947" w14:textId="10696C38" w:rsidR="004F6BFB" w:rsidRPr="00593964" w:rsidRDefault="00664BD6" w:rsidP="00F2609F">
            <w:pPr>
              <w:pStyle w:val="TableParagraph"/>
              <w:spacing w:before="28"/>
              <w:ind w:left="30" w:right="698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შაქრიანი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დიაბეტი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="004F6BFB" w:rsidRPr="00593964">
              <w:rPr>
                <w:rFonts w:ascii="Times New Roman" w:hAnsi="Times New Roman" w:cs="Times New Roman"/>
                <w:spacing w:val="-2"/>
                <w:vertAlign w:val="superscript"/>
                <w:lang w:val="ka-GE"/>
              </w:rPr>
              <w:t>1</w:t>
            </w:r>
          </w:p>
        </w:tc>
        <w:tc>
          <w:tcPr>
            <w:tcW w:w="1275" w:type="dxa"/>
          </w:tcPr>
          <w:p w14:paraId="57B865ED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985" w:type="dxa"/>
          </w:tcPr>
          <w:p w14:paraId="582B2CD5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6" w:type="dxa"/>
          </w:tcPr>
          <w:p w14:paraId="0B63CB43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0E7981B0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</w:tr>
      <w:tr w:rsidR="004F6BFB" w:rsidRPr="00C808A5" w14:paraId="6D01F4CC" w14:textId="77777777" w:rsidTr="00744608">
        <w:trPr>
          <w:trHeight w:val="565"/>
        </w:trPr>
        <w:tc>
          <w:tcPr>
            <w:tcW w:w="1964" w:type="dxa"/>
            <w:tcBorders>
              <w:left w:val="single" w:sz="6" w:space="0" w:color="000000"/>
            </w:tcBorders>
          </w:tcPr>
          <w:p w14:paraId="192DBCDE" w14:textId="674BF405" w:rsidR="004F6BFB" w:rsidRPr="00593964" w:rsidRDefault="002E7B91" w:rsidP="00F2609F">
            <w:pPr>
              <w:pStyle w:val="TableParagraph"/>
              <w:spacing w:before="28"/>
              <w:ind w:left="28" w:right="106"/>
              <w:rPr>
                <w:rFonts w:ascii="Times New Roman" w:hAnsi="Times New Roman" w:cs="Times New Roman"/>
                <w:i/>
                <w:iCs/>
                <w:lang w:val="ka-GE"/>
              </w:rPr>
            </w:pP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ფსიქიატრიული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დარღვევები</w:t>
            </w:r>
          </w:p>
        </w:tc>
        <w:tc>
          <w:tcPr>
            <w:tcW w:w="1281" w:type="dxa"/>
          </w:tcPr>
          <w:p w14:paraId="0AB350DE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5" w:type="dxa"/>
          </w:tcPr>
          <w:p w14:paraId="1C31FB50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985" w:type="dxa"/>
          </w:tcPr>
          <w:p w14:paraId="4482FB69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6" w:type="dxa"/>
          </w:tcPr>
          <w:p w14:paraId="6FF3D2B1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77E6D18D" w14:textId="273C278B" w:rsidR="004F6BFB" w:rsidRPr="00593964" w:rsidRDefault="00664BD6" w:rsidP="00F2609F">
            <w:pPr>
              <w:pStyle w:val="TableParagraph"/>
              <w:spacing w:before="28"/>
              <w:ind w:left="32"/>
              <w:rPr>
                <w:rFonts w:ascii="Sylfaen" w:hAnsi="Sylfaen" w:cs="Times New Roman"/>
                <w:lang w:val="ka-GE"/>
              </w:rPr>
            </w:pPr>
            <w:r w:rsidRPr="00593964">
              <w:rPr>
                <w:rFonts w:ascii="Sylfaen" w:hAnsi="Sylfaen" w:cs="Times New Roman"/>
                <w:spacing w:val="-2"/>
                <w:lang w:val="ka-GE"/>
              </w:rPr>
              <w:t>დეპრესია</w:t>
            </w:r>
          </w:p>
        </w:tc>
      </w:tr>
      <w:tr w:rsidR="004F6BFB" w:rsidRPr="00C808A5" w14:paraId="1C39D614" w14:textId="77777777" w:rsidTr="00744608">
        <w:trPr>
          <w:trHeight w:val="2084"/>
        </w:trPr>
        <w:tc>
          <w:tcPr>
            <w:tcW w:w="1964" w:type="dxa"/>
            <w:tcBorders>
              <w:left w:val="single" w:sz="6" w:space="0" w:color="000000"/>
            </w:tcBorders>
          </w:tcPr>
          <w:p w14:paraId="7F192992" w14:textId="0462159F" w:rsidR="004F6BFB" w:rsidRPr="00593964" w:rsidRDefault="00EC6FE9" w:rsidP="00F2609F">
            <w:pPr>
              <w:pStyle w:val="TableParagraph"/>
              <w:spacing w:before="28"/>
              <w:ind w:left="28" w:right="106"/>
              <w:rPr>
                <w:rFonts w:ascii="Times New Roman" w:hAnsi="Times New Roman" w:cs="Times New Roman"/>
                <w:i/>
                <w:iCs/>
                <w:lang w:val="ka-GE"/>
              </w:rPr>
            </w:pP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ნერვული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სისტემის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დარღვევები</w:t>
            </w:r>
          </w:p>
        </w:tc>
        <w:tc>
          <w:tcPr>
            <w:tcW w:w="1281" w:type="dxa"/>
          </w:tcPr>
          <w:p w14:paraId="035CC2CC" w14:textId="7B1DA400" w:rsidR="004F6BFB" w:rsidRPr="00593964" w:rsidRDefault="00EC6FE9" w:rsidP="00F2609F">
            <w:pPr>
              <w:pStyle w:val="TableParagraph"/>
              <w:spacing w:before="28"/>
              <w:ind w:left="30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თავის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ტკივილი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თავბრუსხვევა</w:t>
            </w:r>
          </w:p>
        </w:tc>
        <w:tc>
          <w:tcPr>
            <w:tcW w:w="1275" w:type="dxa"/>
          </w:tcPr>
          <w:p w14:paraId="18A9D039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985" w:type="dxa"/>
          </w:tcPr>
          <w:p w14:paraId="45A5D274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6" w:type="dxa"/>
          </w:tcPr>
          <w:p w14:paraId="05878B61" w14:textId="3D9CD018" w:rsidR="004F6BFB" w:rsidRPr="00593964" w:rsidRDefault="00EC6FE9" w:rsidP="00F2609F">
            <w:pPr>
              <w:pStyle w:val="TableParagraph"/>
              <w:spacing w:before="28"/>
              <w:ind w:left="33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პოლინეიროპათია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მეხსიერების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დაკარგვა</w:t>
            </w: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3BFAB68B" w14:textId="183F4EE2" w:rsidR="004F6BFB" w:rsidRPr="00593964" w:rsidRDefault="000A64B5" w:rsidP="00F2609F">
            <w:pPr>
              <w:pStyle w:val="TableParagraph"/>
              <w:spacing w:before="28"/>
              <w:ind w:left="32" w:right="35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პერიფერიული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ნეიროპათია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ძილის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დარღვევა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(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მათ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შორის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უძილობა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და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კოშმარები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>)</w:t>
            </w:r>
          </w:p>
        </w:tc>
      </w:tr>
      <w:tr w:rsidR="004F6BFB" w:rsidRPr="00C808A5" w14:paraId="165321D6" w14:textId="77777777" w:rsidTr="00744608">
        <w:trPr>
          <w:trHeight w:val="245"/>
        </w:trPr>
        <w:tc>
          <w:tcPr>
            <w:tcW w:w="1964" w:type="dxa"/>
            <w:tcBorders>
              <w:left w:val="single" w:sz="6" w:space="0" w:color="000000"/>
            </w:tcBorders>
          </w:tcPr>
          <w:p w14:paraId="71D68019" w14:textId="691E50F3" w:rsidR="004F6BFB" w:rsidRPr="00593964" w:rsidRDefault="00CD0F99" w:rsidP="00F2609F">
            <w:pPr>
              <w:pStyle w:val="TableParagraph"/>
              <w:spacing w:before="26"/>
              <w:ind w:left="28" w:right="106"/>
              <w:rPr>
                <w:rFonts w:ascii="Times New Roman" w:hAnsi="Times New Roman" w:cs="Times New Roman"/>
                <w:i/>
                <w:iCs/>
                <w:lang w:val="ka-GE"/>
              </w:rPr>
            </w:pP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სუნთქვის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,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გულმკერდის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და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შუასაყარის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დარღვევები</w:t>
            </w:r>
          </w:p>
        </w:tc>
        <w:tc>
          <w:tcPr>
            <w:tcW w:w="1281" w:type="dxa"/>
          </w:tcPr>
          <w:p w14:paraId="4CFD402F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5" w:type="dxa"/>
          </w:tcPr>
          <w:p w14:paraId="2A9423B7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985" w:type="dxa"/>
          </w:tcPr>
          <w:p w14:paraId="102AF8C1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6" w:type="dxa"/>
          </w:tcPr>
          <w:p w14:paraId="5B95AC59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1801C0EE" w14:textId="088DD104" w:rsidR="004F6BFB" w:rsidRPr="00593964" w:rsidRDefault="00CD0F99" w:rsidP="00F2609F">
            <w:pPr>
              <w:pStyle w:val="TableParagraph"/>
              <w:spacing w:before="26"/>
              <w:ind w:left="32" w:right="283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ხველა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დისპნოე</w:t>
            </w:r>
          </w:p>
        </w:tc>
      </w:tr>
      <w:tr w:rsidR="004F6BFB" w:rsidRPr="00C808A5" w14:paraId="7C2DD217" w14:textId="77777777" w:rsidTr="00744608">
        <w:trPr>
          <w:trHeight w:val="817"/>
        </w:trPr>
        <w:tc>
          <w:tcPr>
            <w:tcW w:w="1964" w:type="dxa"/>
            <w:tcBorders>
              <w:left w:val="single" w:sz="6" w:space="0" w:color="000000"/>
            </w:tcBorders>
          </w:tcPr>
          <w:p w14:paraId="0E45CB23" w14:textId="315095D8" w:rsidR="004F6BFB" w:rsidRPr="00593964" w:rsidRDefault="00030FF3" w:rsidP="00F2609F">
            <w:pPr>
              <w:pStyle w:val="TableParagraph"/>
              <w:spacing w:before="26"/>
              <w:ind w:left="28" w:right="106"/>
              <w:rPr>
                <w:rFonts w:ascii="Times New Roman" w:hAnsi="Times New Roman" w:cs="Times New Roman"/>
                <w:i/>
                <w:iCs/>
                <w:lang w:val="ka-GE"/>
              </w:rPr>
            </w:pP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კუჭ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>-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ნაწლავის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დარღვევები</w:t>
            </w:r>
          </w:p>
        </w:tc>
        <w:tc>
          <w:tcPr>
            <w:tcW w:w="1281" w:type="dxa"/>
          </w:tcPr>
          <w:p w14:paraId="268EC0A1" w14:textId="626CAD12" w:rsidR="004F6BFB" w:rsidRPr="00593964" w:rsidRDefault="00030FF3" w:rsidP="00F2609F">
            <w:pPr>
              <w:pStyle w:val="TableParagraph"/>
              <w:spacing w:before="26"/>
              <w:ind w:left="30" w:right="50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ყაბზობა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გულისრევა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მუცლის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ტკივილი</w:t>
            </w:r>
          </w:p>
        </w:tc>
        <w:tc>
          <w:tcPr>
            <w:tcW w:w="1275" w:type="dxa"/>
          </w:tcPr>
          <w:p w14:paraId="4D809BD5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985" w:type="dxa"/>
          </w:tcPr>
          <w:p w14:paraId="59E70ED2" w14:textId="6CB571D9" w:rsidR="004F6BFB" w:rsidRPr="00593964" w:rsidRDefault="00030FF3" w:rsidP="00F2609F">
            <w:pPr>
              <w:pStyle w:val="TableParagraph"/>
              <w:spacing w:before="26"/>
              <w:ind w:left="30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პანკრეატიტი</w:t>
            </w:r>
          </w:p>
        </w:tc>
        <w:tc>
          <w:tcPr>
            <w:tcW w:w="1276" w:type="dxa"/>
          </w:tcPr>
          <w:p w14:paraId="10308355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302AFCB7" w14:textId="0D936EA7" w:rsidR="004F6BFB" w:rsidRPr="00593964" w:rsidRDefault="00AA1BB1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დიარეა</w:t>
            </w:r>
          </w:p>
        </w:tc>
      </w:tr>
      <w:tr w:rsidR="004F6BFB" w:rsidRPr="00C808A5" w14:paraId="5FD0F845" w14:textId="77777777" w:rsidTr="00744608">
        <w:trPr>
          <w:trHeight w:val="565"/>
        </w:trPr>
        <w:tc>
          <w:tcPr>
            <w:tcW w:w="1964" w:type="dxa"/>
            <w:tcBorders>
              <w:left w:val="single" w:sz="6" w:space="0" w:color="000000"/>
            </w:tcBorders>
          </w:tcPr>
          <w:p w14:paraId="04E1C5DA" w14:textId="07FD2CF1" w:rsidR="004F6BFB" w:rsidRPr="00593964" w:rsidRDefault="00AA1BB1" w:rsidP="00F2609F">
            <w:pPr>
              <w:pStyle w:val="TableParagraph"/>
              <w:spacing w:before="28"/>
              <w:ind w:left="28" w:right="106"/>
              <w:rPr>
                <w:rFonts w:ascii="Times New Roman" w:hAnsi="Times New Roman" w:cs="Times New Roman"/>
                <w:i/>
                <w:iCs/>
                <w:lang w:val="ka-GE"/>
              </w:rPr>
            </w:pP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ჰეპატობილიარული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დარღვევები</w:t>
            </w:r>
          </w:p>
        </w:tc>
        <w:tc>
          <w:tcPr>
            <w:tcW w:w="1281" w:type="dxa"/>
          </w:tcPr>
          <w:p w14:paraId="646FFBA8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5" w:type="dxa"/>
          </w:tcPr>
          <w:p w14:paraId="37165677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985" w:type="dxa"/>
          </w:tcPr>
          <w:p w14:paraId="6EFFE56D" w14:textId="0663EA98" w:rsidR="004F6BFB" w:rsidRPr="00593964" w:rsidRDefault="00EE1307" w:rsidP="00F2609F">
            <w:pPr>
              <w:pStyle w:val="TableParagraph"/>
              <w:spacing w:before="28"/>
              <w:ind w:left="30" w:right="345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lang w:val="ka-GE"/>
              </w:rPr>
              <w:t>ღვიძლის</w:t>
            </w:r>
            <w:r w:rsidRPr="00593964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lang w:val="ka-GE"/>
              </w:rPr>
              <w:t>ტრანსამინაზების</w:t>
            </w:r>
            <w:r w:rsidRPr="00593964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lang w:val="ka-GE"/>
              </w:rPr>
              <w:t>გაზრდა</w:t>
            </w:r>
          </w:p>
        </w:tc>
        <w:tc>
          <w:tcPr>
            <w:tcW w:w="1276" w:type="dxa"/>
          </w:tcPr>
          <w:p w14:paraId="4FFFD4C4" w14:textId="2492315B" w:rsidR="00744608" w:rsidRDefault="00FD52B0" w:rsidP="00F34D39">
            <w:pPr>
              <w:pStyle w:val="TableParagraph"/>
              <w:spacing w:before="28"/>
              <w:ind w:left="33" w:right="130"/>
              <w:rPr>
                <w:rFonts w:ascii="Sylfaen" w:hAnsi="Sylfaen" w:cs="Sylfaen"/>
                <w:spacing w:val="-2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სიყვი</w:t>
            </w:r>
            <w:r w:rsidR="00744608">
              <w:rPr>
                <w:rFonts w:ascii="Sylfaen" w:hAnsi="Sylfaen" w:cs="Sylfaen"/>
                <w:spacing w:val="-2"/>
                <w:lang w:val="ka-GE"/>
              </w:rPr>
              <w:t>-</w:t>
            </w:r>
          </w:p>
          <w:p w14:paraId="6A116A66" w14:textId="5BC281F1" w:rsidR="004F6BFB" w:rsidRPr="00593964" w:rsidRDefault="00FD52B0" w:rsidP="00F34D39">
            <w:pPr>
              <w:pStyle w:val="TableParagraph"/>
              <w:spacing w:before="28"/>
              <w:ind w:left="33" w:right="130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თლის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ჰეპატიტი</w:t>
            </w: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392BC929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</w:tr>
      <w:tr w:rsidR="004F6BFB" w:rsidRPr="00C808A5" w14:paraId="4573C08F" w14:textId="77777777" w:rsidTr="00744608">
        <w:trPr>
          <w:trHeight w:val="2016"/>
        </w:trPr>
        <w:tc>
          <w:tcPr>
            <w:tcW w:w="1964" w:type="dxa"/>
            <w:tcBorders>
              <w:left w:val="single" w:sz="6" w:space="0" w:color="000000"/>
            </w:tcBorders>
          </w:tcPr>
          <w:p w14:paraId="6ED148C1" w14:textId="71E9CCFB" w:rsidR="004F6BFB" w:rsidRPr="00593964" w:rsidRDefault="00750ACD" w:rsidP="00F2609F">
            <w:pPr>
              <w:pStyle w:val="TableParagraph"/>
              <w:spacing w:before="28"/>
              <w:ind w:left="28" w:right="142"/>
              <w:rPr>
                <w:rFonts w:ascii="Times New Roman" w:hAnsi="Times New Roman" w:cs="Times New Roman"/>
                <w:i/>
                <w:iCs/>
                <w:lang w:val="ka-GE"/>
              </w:rPr>
            </w:pPr>
            <w:r w:rsidRPr="00593964">
              <w:rPr>
                <w:rFonts w:ascii="Sylfaen" w:hAnsi="Sylfaen" w:cs="Sylfaen"/>
                <w:i/>
                <w:iCs/>
                <w:lang w:val="ka-GE"/>
              </w:rPr>
              <w:t>კანისა</w:t>
            </w:r>
            <w:r w:rsidRPr="00593964">
              <w:rPr>
                <w:rFonts w:ascii="Times New Roman" w:hAnsi="Times New Roman" w:cs="Times New Roman"/>
                <w:i/>
                <w:iCs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lang w:val="ka-GE"/>
              </w:rPr>
              <w:t>და</w:t>
            </w:r>
            <w:r w:rsidRPr="00593964">
              <w:rPr>
                <w:rFonts w:ascii="Times New Roman" w:hAnsi="Times New Roman" w:cs="Times New Roman"/>
                <w:i/>
                <w:iCs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lang w:val="ka-GE"/>
              </w:rPr>
              <w:t>კანქვეშა</w:t>
            </w:r>
            <w:r w:rsidRPr="00593964">
              <w:rPr>
                <w:rFonts w:ascii="Times New Roman" w:hAnsi="Times New Roman" w:cs="Times New Roman"/>
                <w:i/>
                <w:iCs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lang w:val="ka-GE"/>
              </w:rPr>
              <w:t>ქსოვილის</w:t>
            </w:r>
            <w:r w:rsidRPr="00593964">
              <w:rPr>
                <w:rFonts w:ascii="Times New Roman" w:hAnsi="Times New Roman" w:cs="Times New Roman"/>
                <w:i/>
                <w:iCs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lang w:val="ka-GE"/>
              </w:rPr>
              <w:t>დარღვევები</w:t>
            </w:r>
          </w:p>
        </w:tc>
        <w:tc>
          <w:tcPr>
            <w:tcW w:w="1281" w:type="dxa"/>
          </w:tcPr>
          <w:p w14:paraId="6DE0FE36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5" w:type="dxa"/>
          </w:tcPr>
          <w:p w14:paraId="6B853F3F" w14:textId="6827FF3B" w:rsidR="004F6BFB" w:rsidRPr="00593964" w:rsidRDefault="00750ACD" w:rsidP="00F34D39">
            <w:pPr>
              <w:pStyle w:val="TableParagraph"/>
              <w:spacing w:before="28"/>
              <w:ind w:left="30" w:right="277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ქავილი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გამონაყარი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ურტიკარია</w:t>
            </w:r>
          </w:p>
        </w:tc>
        <w:tc>
          <w:tcPr>
            <w:tcW w:w="1985" w:type="dxa"/>
          </w:tcPr>
          <w:p w14:paraId="71D847CC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6" w:type="dxa"/>
          </w:tcPr>
          <w:p w14:paraId="11475D51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417" w:type="dxa"/>
            <w:tcBorders>
              <w:right w:val="single" w:sz="6" w:space="0" w:color="000000"/>
            </w:tcBorders>
          </w:tcPr>
          <w:p w14:paraId="79D397CE" w14:textId="44C47A41" w:rsidR="004F6BFB" w:rsidRPr="00593964" w:rsidRDefault="00F70751" w:rsidP="00F2609F">
            <w:pPr>
              <w:pStyle w:val="TableParagraph"/>
              <w:spacing w:before="28"/>
              <w:ind w:left="32" w:right="39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სტივენს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>-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ჯონსონის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სინდრომი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წამლის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რეაქცია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ეოზინოფილიით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და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სისტემური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spacing w:val="-2"/>
                <w:lang w:val="ka-GE"/>
              </w:rPr>
              <w:t>სიმპტომებით</w:t>
            </w:r>
            <w:r w:rsidRPr="00593964">
              <w:rPr>
                <w:rFonts w:ascii="Times New Roman" w:hAnsi="Times New Roman" w:cs="Times New Roman"/>
                <w:spacing w:val="-2"/>
                <w:lang w:val="ka-GE"/>
              </w:rPr>
              <w:t xml:space="preserve"> (DRESS)</w:t>
            </w:r>
          </w:p>
        </w:tc>
      </w:tr>
      <w:tr w:rsidR="004F6BFB" w:rsidRPr="00C808A5" w14:paraId="099F1279" w14:textId="77777777" w:rsidTr="00744608">
        <w:trPr>
          <w:trHeight w:val="430"/>
        </w:trPr>
        <w:tc>
          <w:tcPr>
            <w:tcW w:w="1964" w:type="dxa"/>
            <w:tcBorders>
              <w:left w:val="single" w:sz="6" w:space="0" w:color="000000"/>
              <w:bottom w:val="single" w:sz="4" w:space="0" w:color="auto"/>
            </w:tcBorders>
          </w:tcPr>
          <w:p w14:paraId="04AEF835" w14:textId="42F03D16" w:rsidR="004F6BFB" w:rsidRPr="00593964" w:rsidRDefault="00F70751" w:rsidP="00F2609F">
            <w:pPr>
              <w:pStyle w:val="TableParagraph"/>
              <w:spacing w:before="26"/>
              <w:ind w:left="28" w:right="106"/>
              <w:rPr>
                <w:rFonts w:ascii="Times New Roman" w:hAnsi="Times New Roman" w:cs="Times New Roman"/>
                <w:i/>
                <w:iCs/>
                <w:lang w:val="ka-GE"/>
              </w:rPr>
            </w:pP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ძვალ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>-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კუნთოვანი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და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შემაერთებელი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ქსოვილის</w:t>
            </w:r>
            <w:r w:rsidRPr="00593964"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i/>
                <w:iCs/>
                <w:spacing w:val="-2"/>
                <w:lang w:val="ka-GE"/>
              </w:rPr>
              <w:t>დარღვევები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14:paraId="612B085E" w14:textId="1888EEB0" w:rsidR="004F6BFB" w:rsidRPr="00593964" w:rsidRDefault="00F70751" w:rsidP="00F2609F">
            <w:pPr>
              <w:rPr>
                <w:rFonts w:ascii="Sylfaen" w:hAnsi="Sylfaen" w:cs="Times New Roman"/>
              </w:rPr>
            </w:pPr>
            <w:r w:rsidRPr="00593964">
              <w:rPr>
                <w:rFonts w:ascii="Sylfaen" w:hAnsi="Sylfaen" w:cs="Times New Roman"/>
              </w:rPr>
              <w:t>მიალგია</w:t>
            </w:r>
          </w:p>
          <w:p w14:paraId="4AECF3DC" w14:textId="77777777" w:rsidR="004F6BFB" w:rsidRPr="00593964" w:rsidRDefault="004F6BFB" w:rsidP="00F260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7F542678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22A7AC0" w14:textId="77777777" w:rsidR="00351384" w:rsidRPr="00593964" w:rsidRDefault="00351384" w:rsidP="00351384">
            <w:pPr>
              <w:pStyle w:val="TableParagraph"/>
              <w:spacing w:before="26"/>
              <w:ind w:left="30" w:right="125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lang w:val="ka-GE"/>
              </w:rPr>
              <w:t>მიოპათია</w:t>
            </w:r>
            <w:r w:rsidRPr="00593964">
              <w:rPr>
                <w:rFonts w:ascii="Times New Roman" w:hAnsi="Times New Roman" w:cs="Times New Roman"/>
                <w:lang w:val="ka-GE"/>
              </w:rPr>
              <w:t xml:space="preserve"> (</w:t>
            </w:r>
            <w:r w:rsidRPr="00593964">
              <w:rPr>
                <w:rFonts w:ascii="Sylfaen" w:hAnsi="Sylfaen" w:cs="Sylfaen"/>
                <w:lang w:val="ka-GE"/>
              </w:rPr>
              <w:t>მათ</w:t>
            </w:r>
            <w:r w:rsidRPr="00593964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lang w:val="ka-GE"/>
              </w:rPr>
              <w:t>შორის</w:t>
            </w:r>
            <w:r w:rsidRPr="00593964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lang w:val="ka-GE"/>
              </w:rPr>
              <w:t>მიოზიტი</w:t>
            </w:r>
            <w:r w:rsidRPr="00593964">
              <w:rPr>
                <w:rFonts w:ascii="Times New Roman" w:hAnsi="Times New Roman" w:cs="Times New Roman"/>
                <w:lang w:val="ka-GE"/>
              </w:rPr>
              <w:t xml:space="preserve">) </w:t>
            </w:r>
            <w:r w:rsidRPr="00593964">
              <w:rPr>
                <w:rFonts w:ascii="Sylfaen" w:hAnsi="Sylfaen" w:cs="Sylfaen"/>
                <w:lang w:val="ka-GE"/>
              </w:rPr>
              <w:t>რაბდომიოლიზი</w:t>
            </w:r>
          </w:p>
          <w:p w14:paraId="01F6A70D" w14:textId="02B3CF5A" w:rsidR="004F6BFB" w:rsidRPr="00593964" w:rsidRDefault="00351384" w:rsidP="00351384">
            <w:pPr>
              <w:pStyle w:val="TableParagraph"/>
              <w:spacing w:before="26"/>
              <w:ind w:left="30" w:right="125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lang w:val="ka-GE"/>
              </w:rPr>
              <w:t>ლუპუსის</w:t>
            </w:r>
            <w:r w:rsidRPr="00593964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lang w:val="ka-GE"/>
              </w:rPr>
              <w:t>მსგავსი</w:t>
            </w:r>
            <w:r w:rsidRPr="00593964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lang w:val="ka-GE"/>
              </w:rPr>
              <w:t>სინდრომი</w:t>
            </w:r>
            <w:r w:rsidRPr="00593964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lang w:val="ka-GE"/>
              </w:rPr>
              <w:t>კუნთების</w:t>
            </w:r>
            <w:r w:rsidRPr="00593964">
              <w:rPr>
                <w:rFonts w:ascii="Times New Roman" w:hAnsi="Times New Roman" w:cs="Times New Roman"/>
                <w:lang w:val="ka-GE"/>
              </w:rPr>
              <w:t xml:space="preserve"> </w:t>
            </w:r>
            <w:r w:rsidRPr="00593964">
              <w:rPr>
                <w:rFonts w:ascii="Sylfaen" w:hAnsi="Sylfaen" w:cs="Sylfaen"/>
                <w:lang w:val="ka-GE"/>
              </w:rPr>
              <w:t>რღვევა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E734462" w14:textId="6AA68E4F" w:rsidR="004F6BFB" w:rsidRPr="00593964" w:rsidRDefault="00987133" w:rsidP="00F2609F">
            <w:pPr>
              <w:pStyle w:val="TableParagraph"/>
              <w:spacing w:before="26"/>
              <w:ind w:left="33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ართრალგია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6" w:space="0" w:color="000000"/>
            </w:tcBorders>
          </w:tcPr>
          <w:p w14:paraId="0B063EAC" w14:textId="0B5B2EFD" w:rsidR="004F6BFB" w:rsidRPr="00593964" w:rsidRDefault="00782CEB" w:rsidP="00987133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lang w:val="ka-GE"/>
              </w:rPr>
            </w:pPr>
            <w:r w:rsidRPr="00593964">
              <w:rPr>
                <w:rFonts w:ascii="Sylfaen" w:hAnsi="Sylfaen" w:cs="Sylfaen"/>
                <w:spacing w:val="-2"/>
                <w:lang w:val="ka-GE"/>
              </w:rPr>
              <w:t>მყესების დარღვევები, ზოგჯერ გართულებულია რღვევით იმუნური შუამავლობით ნეკროზული მიოპათია</w:t>
            </w:r>
          </w:p>
        </w:tc>
      </w:tr>
      <w:tr w:rsidR="004F6BFB" w:rsidRPr="00C808A5" w14:paraId="6EE9A370" w14:textId="77777777" w:rsidTr="00744608">
        <w:trPr>
          <w:trHeight w:val="734"/>
        </w:trPr>
        <w:tc>
          <w:tcPr>
            <w:tcW w:w="19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36945219" w14:textId="0F44737D" w:rsidR="004F6BFB" w:rsidRPr="00593964" w:rsidRDefault="00360599" w:rsidP="00F2609F">
            <w:pPr>
              <w:pStyle w:val="TableParagraph"/>
              <w:spacing w:before="26"/>
              <w:ind w:left="28" w:right="106"/>
              <w:rPr>
                <w:rFonts w:ascii="Times New Roman" w:hAnsi="Times New Roman" w:cs="Times New Roman"/>
                <w:i/>
                <w:iCs/>
                <w:spacing w:val="-2"/>
                <w:lang w:val="ka-GE"/>
              </w:rPr>
            </w:pP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lastRenderedPageBreak/>
              <w:t>თირკმელებისა</w:t>
            </w:r>
            <w:r w:rsidRPr="00593964"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  <w:t xml:space="preserve"> </w:t>
            </w: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და</w:t>
            </w:r>
            <w:r w:rsidRPr="00593964"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  <w:t xml:space="preserve"> </w:t>
            </w: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შარდის</w:t>
            </w:r>
            <w:r w:rsidRPr="00593964"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  <w:t xml:space="preserve"> </w:t>
            </w: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დარღვევები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731E4E03" w14:textId="77777777" w:rsidR="004F6BFB" w:rsidRPr="00593964" w:rsidRDefault="004F6BFB" w:rsidP="00F2609F">
            <w:pPr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CA3CD7C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30F0CC0" w14:textId="77777777" w:rsidR="004F6BFB" w:rsidRPr="00593964" w:rsidRDefault="004F6BFB" w:rsidP="00F2609F">
            <w:pPr>
              <w:pStyle w:val="TableParagraph"/>
              <w:spacing w:before="26"/>
              <w:ind w:left="30" w:right="125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690195" w14:textId="0A809775" w:rsidR="004F6BFB" w:rsidRPr="00593964" w:rsidRDefault="00360599" w:rsidP="00F2609F">
            <w:pPr>
              <w:pStyle w:val="TableParagraph"/>
              <w:spacing w:before="26"/>
              <w:ind w:left="33"/>
              <w:rPr>
                <w:rFonts w:ascii="Times New Roman" w:hAnsi="Times New Roman" w:cs="Times New Roman"/>
                <w:spacing w:val="-2"/>
                <w:lang w:val="ka-GE"/>
              </w:rPr>
            </w:pPr>
            <w:r w:rsidRPr="00593964">
              <w:rPr>
                <w:rFonts w:ascii="Sylfaen" w:eastAsia="Times New Roman" w:hAnsi="Sylfaen" w:cs="Sylfaen"/>
                <w:lang w:val="ka-GE" w:eastAsia="ka-GE"/>
              </w:rPr>
              <w:t>ჰემატურია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7E6E972E" w14:textId="77777777" w:rsidR="004F6BFB" w:rsidRPr="00593964" w:rsidRDefault="004F6BFB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spacing w:val="-2"/>
                <w:lang w:val="ka-GE"/>
              </w:rPr>
            </w:pPr>
          </w:p>
          <w:p w14:paraId="73AAA8AF" w14:textId="77777777" w:rsidR="004F6BFB" w:rsidRPr="00593964" w:rsidRDefault="004F6BFB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spacing w:val="-2"/>
                <w:lang w:val="ka-GE"/>
              </w:rPr>
            </w:pPr>
          </w:p>
          <w:p w14:paraId="75162DD8" w14:textId="77777777" w:rsidR="004F6BFB" w:rsidRPr="00593964" w:rsidRDefault="004F6BFB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spacing w:val="-2"/>
                <w:lang w:val="ka-GE"/>
              </w:rPr>
            </w:pPr>
          </w:p>
        </w:tc>
      </w:tr>
      <w:tr w:rsidR="004F6BFB" w:rsidRPr="00C808A5" w14:paraId="626EF9E7" w14:textId="77777777" w:rsidTr="00744608">
        <w:trPr>
          <w:trHeight w:val="1218"/>
        </w:trPr>
        <w:tc>
          <w:tcPr>
            <w:tcW w:w="19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142FF627" w14:textId="158D6652" w:rsidR="004F6BFB" w:rsidRPr="00593964" w:rsidRDefault="00360599" w:rsidP="00F2609F">
            <w:pPr>
              <w:pStyle w:val="TableParagraph"/>
              <w:spacing w:before="26"/>
              <w:ind w:left="28" w:right="106"/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</w:pP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რეპროდუქციული</w:t>
            </w:r>
            <w:r w:rsidRPr="00593964"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  <w:t xml:space="preserve"> </w:t>
            </w: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სისტემის</w:t>
            </w:r>
            <w:r w:rsidRPr="00593964"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  <w:t xml:space="preserve"> </w:t>
            </w: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და</w:t>
            </w:r>
            <w:r w:rsidRPr="00593964"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  <w:t xml:space="preserve"> </w:t>
            </w: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მკერდის</w:t>
            </w:r>
            <w:r w:rsidRPr="00593964"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  <w:t xml:space="preserve"> </w:t>
            </w: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დარღვევები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0F02F064" w14:textId="77777777" w:rsidR="004F6BFB" w:rsidRPr="00593964" w:rsidRDefault="004F6BFB" w:rsidP="00F2609F">
            <w:pPr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ECCE4F8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5790A96" w14:textId="77777777" w:rsidR="004F6BFB" w:rsidRPr="00593964" w:rsidRDefault="004F6BFB" w:rsidP="00F2609F">
            <w:pPr>
              <w:pStyle w:val="TableParagraph"/>
              <w:spacing w:before="26"/>
              <w:ind w:left="30" w:right="125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F97E625" w14:textId="74A72FDB" w:rsidR="004F6BFB" w:rsidRPr="00593964" w:rsidRDefault="00FD5E7E" w:rsidP="00F2609F">
            <w:pPr>
              <w:pStyle w:val="TableParagraph"/>
              <w:spacing w:before="26"/>
              <w:ind w:left="33"/>
              <w:rPr>
                <w:rFonts w:ascii="Times New Roman" w:eastAsia="Times New Roman" w:hAnsi="Times New Roman" w:cs="Times New Roman"/>
                <w:lang w:val="ka-GE" w:eastAsia="ka-GE"/>
              </w:rPr>
            </w:pPr>
            <w:r w:rsidRPr="00593964">
              <w:rPr>
                <w:rFonts w:ascii="Sylfaen" w:eastAsia="Times New Roman" w:hAnsi="Sylfaen" w:cs="Sylfaen"/>
                <w:lang w:val="ka-GE" w:eastAsia="ka-GE"/>
              </w:rPr>
              <w:t>გინეკომასტია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6165087C" w14:textId="77777777" w:rsidR="004F6BFB" w:rsidRPr="00593964" w:rsidRDefault="004F6BFB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spacing w:val="-2"/>
                <w:lang w:val="ka-GE"/>
              </w:rPr>
            </w:pPr>
          </w:p>
          <w:p w14:paraId="7C035E3A" w14:textId="77777777" w:rsidR="004F6BFB" w:rsidRPr="00593964" w:rsidRDefault="004F6BFB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spacing w:val="-2"/>
                <w:lang w:val="ka-GE"/>
              </w:rPr>
            </w:pPr>
          </w:p>
          <w:p w14:paraId="2842C777" w14:textId="77777777" w:rsidR="004F6BFB" w:rsidRPr="00593964" w:rsidRDefault="004F6BFB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spacing w:val="-2"/>
                <w:lang w:val="ka-GE"/>
              </w:rPr>
            </w:pPr>
          </w:p>
          <w:p w14:paraId="24EAE564" w14:textId="77777777" w:rsidR="004F6BFB" w:rsidRPr="00593964" w:rsidRDefault="004F6BFB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spacing w:val="-2"/>
                <w:lang w:val="ka-GE"/>
              </w:rPr>
            </w:pPr>
          </w:p>
        </w:tc>
      </w:tr>
      <w:tr w:rsidR="004F6BFB" w:rsidRPr="00C808A5" w14:paraId="42EB798B" w14:textId="77777777" w:rsidTr="00744608">
        <w:trPr>
          <w:trHeight w:val="1438"/>
        </w:trPr>
        <w:tc>
          <w:tcPr>
            <w:tcW w:w="196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14:paraId="5676052F" w14:textId="51D4321B" w:rsidR="004F6BFB" w:rsidRPr="00593964" w:rsidRDefault="00FD5E7E" w:rsidP="00F2609F">
            <w:pPr>
              <w:pStyle w:val="TableParagraph"/>
              <w:spacing w:before="26"/>
              <w:ind w:left="28" w:right="106"/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</w:pP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ზოგადი</w:t>
            </w:r>
            <w:r w:rsidRPr="00593964"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  <w:t xml:space="preserve"> </w:t>
            </w: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დარღვევები</w:t>
            </w:r>
            <w:r w:rsidRPr="00593964"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  <w:t xml:space="preserve"> </w:t>
            </w: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და</w:t>
            </w:r>
            <w:r w:rsidRPr="00593964"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  <w:t xml:space="preserve"> </w:t>
            </w: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შეყვანის</w:t>
            </w:r>
            <w:r w:rsidRPr="00593964"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  <w:t xml:space="preserve"> </w:t>
            </w: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ადგილის</w:t>
            </w:r>
            <w:r w:rsidRPr="00593964">
              <w:rPr>
                <w:rFonts w:ascii="Times New Roman" w:eastAsia="Times New Roman" w:hAnsi="Times New Roman" w:cs="Times New Roman"/>
                <w:i/>
                <w:iCs/>
                <w:lang w:val="ka-GE" w:eastAsia="ka-GE"/>
              </w:rPr>
              <w:t xml:space="preserve"> </w:t>
            </w:r>
            <w:r w:rsidRPr="00593964">
              <w:rPr>
                <w:rFonts w:ascii="Sylfaen" w:eastAsia="Times New Roman" w:hAnsi="Sylfaen" w:cs="Sylfaen"/>
                <w:i/>
                <w:iCs/>
                <w:lang w:val="ka-GE" w:eastAsia="ka-GE"/>
              </w:rPr>
              <w:t>პირობები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14:paraId="08B1B5FE" w14:textId="2698F0D2" w:rsidR="004F6BFB" w:rsidRPr="00593964" w:rsidRDefault="004F6BFB" w:rsidP="00F2609F">
            <w:pPr>
              <w:rPr>
                <w:rFonts w:ascii="Times New Roman" w:hAnsi="Times New Roman" w:cs="Times New Roman"/>
                <w:spacing w:val="-2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 xml:space="preserve">    </w:t>
            </w:r>
            <w:r w:rsidR="00FD5E7E" w:rsidRPr="00593964">
              <w:rPr>
                <w:rFonts w:ascii="Sylfaen" w:eastAsia="Times New Roman" w:hAnsi="Sylfaen" w:cs="Sylfaen"/>
                <w:lang w:eastAsia="ka-GE"/>
              </w:rPr>
              <w:t>ასთენია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49F838D" w14:textId="77777777" w:rsidR="004F6BFB" w:rsidRPr="00593964" w:rsidRDefault="004F6BFB" w:rsidP="00F2609F">
            <w:pPr>
              <w:pStyle w:val="TableParagraph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6868D7E" w14:textId="77777777" w:rsidR="004F6BFB" w:rsidRPr="00593964" w:rsidRDefault="004F6BFB" w:rsidP="00F2609F">
            <w:pPr>
              <w:pStyle w:val="TableParagraph"/>
              <w:spacing w:before="26"/>
              <w:ind w:left="30" w:right="125"/>
              <w:rPr>
                <w:rFonts w:ascii="Times New Roman" w:hAnsi="Times New Roman" w:cs="Times New Roman"/>
                <w:lang w:val="ka-G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2EEE960" w14:textId="77777777" w:rsidR="004F6BFB" w:rsidRPr="00593964" w:rsidRDefault="004F6BFB" w:rsidP="00F2609F">
            <w:pPr>
              <w:pStyle w:val="TableParagraph"/>
              <w:spacing w:before="26"/>
              <w:ind w:left="33"/>
              <w:rPr>
                <w:rFonts w:ascii="Times New Roman" w:eastAsia="Times New Roman" w:hAnsi="Times New Roman" w:cs="Times New Roman"/>
                <w:lang w:val="ka-GE" w:eastAsia="ka-GE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627BD01B" w14:textId="54588CEA" w:rsidR="004F6BFB" w:rsidRPr="00593964" w:rsidRDefault="00FD5E7E" w:rsidP="00F2609F">
            <w:pPr>
              <w:pStyle w:val="TableParagraph"/>
              <w:spacing w:before="26"/>
              <w:ind w:left="32"/>
              <w:rPr>
                <w:rFonts w:ascii="Times New Roman" w:hAnsi="Times New Roman" w:cs="Times New Roman"/>
                <w:spacing w:val="-2"/>
                <w:lang w:val="ka-GE"/>
              </w:rPr>
            </w:pPr>
            <w:r w:rsidRPr="00593964">
              <w:rPr>
                <w:rFonts w:ascii="Sylfaen" w:eastAsia="Times New Roman" w:hAnsi="Sylfaen" w:cs="Sylfaen"/>
                <w:lang w:val="ka-GE" w:eastAsia="ka-GE"/>
              </w:rPr>
              <w:t>შეშუპება</w:t>
            </w:r>
          </w:p>
        </w:tc>
      </w:tr>
      <w:tr w:rsidR="004F6BFB" w:rsidRPr="00C808A5" w14:paraId="21B6FC87" w14:textId="77777777" w:rsidTr="008660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68"/>
        </w:trPr>
        <w:tc>
          <w:tcPr>
            <w:tcW w:w="9198" w:type="dxa"/>
            <w:gridSpan w:val="6"/>
          </w:tcPr>
          <w:p w14:paraId="5EA2AC40" w14:textId="5F5C3635" w:rsidR="004F6BFB" w:rsidRPr="00C808A5" w:rsidRDefault="004F6BFB" w:rsidP="00F2609F">
            <w:pPr>
              <w:rPr>
                <w:rFonts w:cs="Times New Roman"/>
                <w:sz w:val="24"/>
                <w:szCs w:val="24"/>
              </w:rPr>
            </w:pPr>
            <w:r w:rsidRPr="00C808A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სიხშირე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დამოკიდებული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იქნება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რისკის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ფაქტორების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არსებობაზე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ან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არარსებობაზე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სისხლში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უზმოზე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გლუკოზა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≥ 5,6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მმოლ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ლ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, BMI &gt;30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კგ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მ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2,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მომატებული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ტრიგლიცერიდები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ჰიპერტენზიის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4F82" w:rsidRPr="00C808A5">
              <w:rPr>
                <w:rFonts w:ascii="Sylfaen" w:hAnsi="Sylfaen" w:cs="Sylfaen"/>
                <w:sz w:val="24"/>
                <w:szCs w:val="24"/>
              </w:rPr>
              <w:t>ისტორია</w:t>
            </w:r>
            <w:r w:rsidR="00D64F82" w:rsidRPr="00C808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64F82" w:rsidRPr="00C808A5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14:paraId="7D33F783" w14:textId="285AC3E6" w:rsidR="00D21DAC" w:rsidRPr="00C808A5" w:rsidRDefault="00823A56" w:rsidP="00401DFA">
      <w:pPr>
        <w:pStyle w:val="BodyText"/>
        <w:spacing w:line="276" w:lineRule="auto"/>
        <w:ind w:left="0" w:right="247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sz w:val="24"/>
          <w:szCs w:val="24"/>
          <w:lang w:val="ka-GE"/>
        </w:rPr>
        <w:t>ისევე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როგორც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სხვა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HMG-CoA </w:t>
      </w:r>
      <w:r w:rsidRPr="00C808A5">
        <w:rPr>
          <w:rFonts w:ascii="Sylfaen" w:hAnsi="Sylfaen" w:cs="Sylfaen"/>
          <w:sz w:val="24"/>
          <w:szCs w:val="24"/>
          <w:lang w:val="ka-GE"/>
        </w:rPr>
        <w:t>რედუქტაზას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ინჰიბიტორების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C808A5">
        <w:rPr>
          <w:rFonts w:ascii="Sylfaen" w:hAnsi="Sylfaen" w:cs="Sylfaen"/>
          <w:sz w:val="24"/>
          <w:szCs w:val="24"/>
          <w:lang w:val="ka-GE"/>
        </w:rPr>
        <w:t>წამლის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სიხშირე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C808A5">
        <w:rPr>
          <w:rFonts w:ascii="Sylfaen" w:hAnsi="Sylfaen" w:cs="Sylfaen"/>
          <w:sz w:val="24"/>
          <w:szCs w:val="24"/>
          <w:lang w:val="ka-GE"/>
        </w:rPr>
        <w:t>როგორც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წესი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C808A5">
        <w:rPr>
          <w:rFonts w:ascii="Sylfaen" w:hAnsi="Sylfaen" w:cs="Sylfaen"/>
          <w:sz w:val="24"/>
          <w:szCs w:val="24"/>
          <w:lang w:val="ka-GE"/>
        </w:rPr>
        <w:t>დამოკიდებულია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დოზაზე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>.</w:t>
      </w:r>
      <w:r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</w:t>
      </w:r>
    </w:p>
    <w:p w14:paraId="7056B35B" w14:textId="46FBB844" w:rsidR="00DE02D0" w:rsidRPr="00C808A5" w:rsidRDefault="000145E2" w:rsidP="001A32D9">
      <w:pPr>
        <w:pStyle w:val="BodyText"/>
        <w:spacing w:line="276" w:lineRule="auto"/>
        <w:ind w:left="0" w:right="-188"/>
        <w:jc w:val="both"/>
        <w:rPr>
          <w:rFonts w:ascii="Times New Roman" w:hAnsi="Times New Roman" w:cs="Times New Roman"/>
          <w:b/>
          <w:sz w:val="24"/>
          <w:szCs w:val="24"/>
          <w:lang w:val="ka-GE"/>
        </w:rPr>
      </w:pPr>
      <w:r w:rsidRPr="00C808A5">
        <w:rPr>
          <w:rFonts w:ascii="Sylfaen" w:hAnsi="Sylfaen" w:cs="Sylfaen"/>
          <w:b/>
          <w:sz w:val="24"/>
          <w:szCs w:val="24"/>
          <w:lang w:val="ka-GE"/>
        </w:rPr>
        <w:t>თირკმლის</w:t>
      </w:r>
      <w:r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sz w:val="24"/>
          <w:szCs w:val="24"/>
          <w:lang w:val="ka-GE"/>
        </w:rPr>
        <w:t>ეფექტები</w:t>
      </w:r>
      <w:r w:rsidR="00D21DAC"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: </w:t>
      </w:r>
      <w:r w:rsidR="00DE02D0" w:rsidRPr="00C808A5">
        <w:rPr>
          <w:rFonts w:ascii="Sylfaen" w:hAnsi="Sylfaen" w:cs="Sylfaen"/>
          <w:bCs/>
          <w:sz w:val="24"/>
          <w:szCs w:val="24"/>
          <w:lang w:val="ka-GE"/>
        </w:rPr>
        <w:t>პროტეინურია</w:t>
      </w:r>
      <w:r w:rsidR="00DE02D0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DE02D0" w:rsidRPr="00C808A5">
        <w:rPr>
          <w:rFonts w:ascii="Sylfaen" w:hAnsi="Sylfaen" w:cs="Sylfaen"/>
          <w:bCs/>
          <w:sz w:val="24"/>
          <w:szCs w:val="24"/>
          <w:lang w:val="ka-GE"/>
        </w:rPr>
        <w:t>გამოვლენილი</w:t>
      </w:r>
      <w:r w:rsidR="00DE02D0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DE02D0" w:rsidRPr="00C808A5">
        <w:rPr>
          <w:rFonts w:ascii="Sylfaen" w:hAnsi="Sylfaen" w:cs="Sylfaen"/>
          <w:bCs/>
          <w:sz w:val="24"/>
          <w:szCs w:val="24"/>
          <w:lang w:val="ka-GE"/>
        </w:rPr>
        <w:t>დიპსტიკის</w:t>
      </w:r>
      <w:r w:rsidR="00DE02D0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DE02D0" w:rsidRPr="00C808A5">
        <w:rPr>
          <w:rFonts w:ascii="Sylfaen" w:hAnsi="Sylfaen" w:cs="Sylfaen"/>
          <w:bCs/>
          <w:sz w:val="24"/>
          <w:szCs w:val="24"/>
          <w:lang w:val="ka-GE"/>
        </w:rPr>
        <w:t>ტესტით</w:t>
      </w:r>
      <w:r w:rsidR="00DE02D0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DE02D0" w:rsidRPr="00C808A5">
        <w:rPr>
          <w:rFonts w:ascii="Sylfaen" w:hAnsi="Sylfaen" w:cs="Sylfaen"/>
          <w:bCs/>
          <w:sz w:val="24"/>
          <w:szCs w:val="24"/>
          <w:lang w:val="ka-GE"/>
        </w:rPr>
        <w:t>და</w:t>
      </w:r>
      <w:r w:rsidR="00DE02D0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DE02D0" w:rsidRPr="00C808A5">
        <w:rPr>
          <w:rFonts w:ascii="Sylfaen" w:hAnsi="Sylfaen" w:cs="Sylfaen"/>
          <w:bCs/>
          <w:sz w:val="24"/>
          <w:szCs w:val="24"/>
          <w:lang w:val="ka-GE"/>
        </w:rPr>
        <w:t>ძირითადად</w:t>
      </w:r>
      <w:r w:rsidR="00DE02D0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DE02D0" w:rsidRPr="00C808A5">
        <w:rPr>
          <w:rFonts w:ascii="Sylfaen" w:hAnsi="Sylfaen" w:cs="Sylfaen"/>
          <w:bCs/>
          <w:sz w:val="24"/>
          <w:szCs w:val="24"/>
          <w:lang w:val="ka-GE"/>
        </w:rPr>
        <w:t>მილაკოვანი</w:t>
      </w:r>
      <w:r w:rsidR="00DE02D0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DE02D0" w:rsidRPr="00C808A5">
        <w:rPr>
          <w:rFonts w:ascii="Sylfaen" w:hAnsi="Sylfaen" w:cs="Sylfaen"/>
          <w:bCs/>
          <w:sz w:val="24"/>
          <w:szCs w:val="24"/>
          <w:lang w:val="ka-GE"/>
        </w:rPr>
        <w:t>წარმოშობის</w:t>
      </w:r>
      <w:r w:rsidR="00DE02D0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DE02D0" w:rsidRPr="00C808A5">
        <w:rPr>
          <w:rFonts w:ascii="Sylfaen" w:hAnsi="Sylfaen" w:cs="Sylfaen"/>
          <w:bCs/>
          <w:sz w:val="24"/>
          <w:szCs w:val="24"/>
          <w:lang w:val="ka-GE"/>
        </w:rPr>
        <w:t>დაფიქსირდა</w:t>
      </w:r>
      <w:r w:rsidR="00DE02D0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DE02D0" w:rsidRPr="00C808A5">
        <w:rPr>
          <w:rFonts w:ascii="Sylfaen" w:hAnsi="Sylfaen" w:cs="Sylfaen"/>
          <w:bCs/>
          <w:sz w:val="24"/>
          <w:szCs w:val="24"/>
          <w:lang w:val="ka-GE"/>
        </w:rPr>
        <w:t>პაციენტებში</w:t>
      </w:r>
      <w:r w:rsidR="00DE02D0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DE02D0" w:rsidRPr="00C808A5">
        <w:rPr>
          <w:rFonts w:ascii="Sylfaen" w:hAnsi="Sylfaen" w:cs="Sylfaen"/>
          <w:bCs/>
          <w:sz w:val="24"/>
          <w:szCs w:val="24"/>
          <w:lang w:val="ka-GE"/>
        </w:rPr>
        <w:t>რომლებიც</w:t>
      </w:r>
      <w:r w:rsidR="00DE02D0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DE02D0" w:rsidRPr="00C808A5">
        <w:rPr>
          <w:rFonts w:ascii="Sylfaen" w:hAnsi="Sylfaen" w:cs="Sylfaen"/>
          <w:bCs/>
          <w:sz w:val="24"/>
          <w:szCs w:val="24"/>
          <w:lang w:val="ka-GE"/>
        </w:rPr>
        <w:t>მკურნალობდნენ</w:t>
      </w:r>
      <w:r w:rsidR="00DE02D0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DE02D0" w:rsidRPr="00C808A5">
        <w:rPr>
          <w:rFonts w:ascii="Sylfaen" w:hAnsi="Sylfaen" w:cs="Sylfaen"/>
          <w:bCs/>
          <w:sz w:val="24"/>
          <w:szCs w:val="24"/>
          <w:lang w:val="ka-GE"/>
        </w:rPr>
        <w:t>როზუვასტატინით</w:t>
      </w:r>
      <w:r w:rsidR="00DE02D0" w:rsidRPr="00C808A5">
        <w:rPr>
          <w:rFonts w:ascii="Times New Roman" w:hAnsi="Times New Roman" w:cs="Times New Roman"/>
          <w:bCs/>
          <w:sz w:val="24"/>
          <w:szCs w:val="24"/>
          <w:lang w:val="ka-GE"/>
        </w:rPr>
        <w:t>.</w:t>
      </w:r>
      <w:r w:rsidR="00DE02D0"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="004818EE" w:rsidRPr="00C808A5">
        <w:rPr>
          <w:rFonts w:ascii="Sylfaen" w:hAnsi="Sylfaen" w:cs="Sylfaen"/>
          <w:bCs/>
          <w:sz w:val="24"/>
          <w:szCs w:val="24"/>
          <w:lang w:val="ka-GE"/>
        </w:rPr>
        <w:t xml:space="preserve">შარდის პროტეინის ცვლილება </w:t>
      </w:r>
      <w:r w:rsidR="001F164F" w:rsidRPr="00C808A5">
        <w:rPr>
          <w:rFonts w:ascii="Sylfaen" w:hAnsi="Sylfaen" w:cs="Sylfaen"/>
          <w:bCs/>
          <w:sz w:val="24"/>
          <w:szCs w:val="24"/>
          <w:lang w:val="ka-GE"/>
        </w:rPr>
        <w:t>ნოლიდან</w:t>
      </w:r>
      <w:r w:rsidR="004818EE" w:rsidRPr="00C808A5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r w:rsidR="001F164F" w:rsidRPr="00C808A5">
        <w:rPr>
          <w:rFonts w:ascii="Sylfaen" w:hAnsi="Sylfaen" w:cs="Sylfaen"/>
          <w:bCs/>
          <w:sz w:val="24"/>
          <w:szCs w:val="24"/>
          <w:lang w:val="ka-GE"/>
        </w:rPr>
        <w:t>ნარჩენებიდან</w:t>
      </w:r>
      <w:r w:rsidR="004818EE" w:rsidRPr="00C808A5">
        <w:rPr>
          <w:rFonts w:ascii="Sylfaen" w:hAnsi="Sylfaen" w:cs="Sylfaen"/>
          <w:bCs/>
          <w:sz w:val="24"/>
          <w:szCs w:val="24"/>
          <w:lang w:val="ka-GE"/>
        </w:rPr>
        <w:t xml:space="preserve"> ++ ან მეტზე დაფიქსირდა პაციენტთა &lt;1%-ში გარკვეული პერიოდის განმავლობაში 10 და 20 მგ-ით მკურნალობის დროს და პაციენტების დაახლოებით 3%-ში, რომლებიც მკურნალობდნენ 40 მგ-ით.</w:t>
      </w:r>
      <w:r w:rsidR="008F0617" w:rsidRPr="00C808A5">
        <w:rPr>
          <w:lang w:val="ka-GE"/>
        </w:rPr>
        <w:t xml:space="preserve"> </w:t>
      </w:r>
      <w:r w:rsidR="008F0617" w:rsidRPr="00C808A5">
        <w:rPr>
          <w:rFonts w:ascii="Sylfaen" w:hAnsi="Sylfaen" w:cs="Sylfaen"/>
          <w:bCs/>
          <w:sz w:val="24"/>
          <w:szCs w:val="24"/>
          <w:lang w:val="ka-GE"/>
        </w:rPr>
        <w:t xml:space="preserve">20 მგ დოზით დაფიქსირდა ცვლის უმნიშვნელო მატება </w:t>
      </w:r>
      <w:r w:rsidR="0084455D" w:rsidRPr="00C808A5">
        <w:rPr>
          <w:rFonts w:ascii="Sylfaen" w:hAnsi="Sylfaen" w:cs="Sylfaen"/>
          <w:bCs/>
          <w:sz w:val="24"/>
          <w:szCs w:val="24"/>
          <w:lang w:val="ka-GE"/>
        </w:rPr>
        <w:t>ნოლიდან</w:t>
      </w:r>
      <w:r w:rsidR="008F0617" w:rsidRPr="00C808A5">
        <w:rPr>
          <w:rFonts w:ascii="Sylfaen" w:hAnsi="Sylfaen" w:cs="Sylfaen"/>
          <w:bCs/>
          <w:sz w:val="24"/>
          <w:szCs w:val="24"/>
          <w:lang w:val="ka-GE"/>
        </w:rPr>
        <w:t xml:space="preserve"> ან </w:t>
      </w:r>
      <w:r w:rsidR="0084455D" w:rsidRPr="00C808A5">
        <w:rPr>
          <w:rFonts w:ascii="Sylfaen" w:hAnsi="Sylfaen" w:cs="Sylfaen"/>
          <w:bCs/>
          <w:sz w:val="24"/>
          <w:szCs w:val="24"/>
          <w:lang w:val="ka-GE"/>
        </w:rPr>
        <w:t>ნარჩენიდან</w:t>
      </w:r>
      <w:r w:rsidR="008F0617" w:rsidRPr="00C808A5">
        <w:rPr>
          <w:rFonts w:ascii="Sylfaen" w:hAnsi="Sylfaen" w:cs="Sylfaen"/>
          <w:bCs/>
          <w:sz w:val="24"/>
          <w:szCs w:val="24"/>
          <w:lang w:val="ka-GE"/>
        </w:rPr>
        <w:t xml:space="preserve"> +-ზე.</w:t>
      </w:r>
      <w:r w:rsidR="002D70F2" w:rsidRPr="00C808A5">
        <w:rPr>
          <w:lang w:val="ka-GE"/>
        </w:rPr>
        <w:t xml:space="preserve"> </w:t>
      </w:r>
      <w:r w:rsidR="002D70F2" w:rsidRPr="00C808A5">
        <w:rPr>
          <w:rFonts w:ascii="Sylfaen" w:hAnsi="Sylfaen" w:cs="Sylfaen"/>
          <w:bCs/>
          <w:sz w:val="24"/>
          <w:szCs w:val="24"/>
          <w:lang w:val="ka-GE"/>
        </w:rPr>
        <w:t>უმეტეს შემთხვევაში, პროტეინურია მცირდება ან ქრება სპონტანურად თერაპიის გაგრძელებისას.</w:t>
      </w:r>
      <w:r w:rsidR="00EA10B7" w:rsidRPr="00C808A5">
        <w:rPr>
          <w:lang w:val="ka-GE"/>
        </w:rPr>
        <w:t xml:space="preserve"> </w:t>
      </w:r>
      <w:r w:rsidR="00EA10B7" w:rsidRPr="00C808A5">
        <w:rPr>
          <w:rFonts w:ascii="Sylfaen" w:hAnsi="Sylfaen" w:cs="Sylfaen"/>
          <w:bCs/>
          <w:sz w:val="24"/>
          <w:szCs w:val="24"/>
          <w:lang w:val="ka-GE"/>
        </w:rPr>
        <w:t>კლინიკური კვლევებისა და პოსტმარკეტინგული გამოცდილების მიმოხილვამ დღემდე არ გამოავლინა მიზეზობრივი კავშირი პროტეინურიასა და თირკმლის მწვავე ან პროგრესირებად დაავადებას შორის.</w:t>
      </w:r>
      <w:r w:rsidR="00EA10B7" w:rsidRPr="00C808A5">
        <w:rPr>
          <w:lang w:val="ka-GE"/>
        </w:rPr>
        <w:t xml:space="preserve"> </w:t>
      </w:r>
      <w:r w:rsidR="00D31DA9" w:rsidRPr="00C808A5">
        <w:rPr>
          <w:rFonts w:ascii="Sylfaen" w:hAnsi="Sylfaen" w:cs="Sylfaen"/>
          <w:bCs/>
          <w:sz w:val="24"/>
          <w:szCs w:val="24"/>
          <w:lang w:val="ka-GE"/>
        </w:rPr>
        <w:t>ჰემატურია დაფიქსირდა პაციენტებში, რომლებიც მკურნალობდნენ როზუვასტატინით, მაგრამ კლინიკური კვლევების მონაცემები მიუთითებს, რომ მისი სიხშირე დაბალია.</w:t>
      </w:r>
    </w:p>
    <w:p w14:paraId="3E78F315" w14:textId="666B025E" w:rsidR="00D21DAC" w:rsidRPr="00C808A5" w:rsidRDefault="00C94B65" w:rsidP="001A32D9">
      <w:pPr>
        <w:pStyle w:val="BodyText"/>
        <w:spacing w:line="276" w:lineRule="auto"/>
        <w:ind w:left="0" w:right="-188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b/>
          <w:sz w:val="24"/>
          <w:szCs w:val="24"/>
          <w:lang w:val="ka-GE"/>
        </w:rPr>
        <w:t>ჩონჩხის</w:t>
      </w:r>
      <w:r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sz w:val="24"/>
          <w:szCs w:val="24"/>
          <w:lang w:val="ka-GE"/>
        </w:rPr>
        <w:t>კუნთების</w:t>
      </w:r>
      <w:r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sz w:val="24"/>
          <w:szCs w:val="24"/>
          <w:lang w:val="ka-GE"/>
        </w:rPr>
        <w:t>ეფექტები</w:t>
      </w:r>
      <w:r w:rsidR="00D21DAC"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: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ჩონჩხის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კუნთების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ეფექტები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როგორიცაა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მიალგია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მიოპათია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(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მიოზიტის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ჩათვლით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)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და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იშვიათად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რაბდომიოლიზი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თირკმლის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მწვავე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უკმარისობით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ან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მის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გარეშე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აღწერილია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პაციენტებში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,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რომლებიც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მკურნალობდნენ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როზუვასტატინით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ყველა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დოზით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და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განსაკუთრებით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20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მგ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>-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ზე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მეტი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 xml:space="preserve"> </w:t>
      </w:r>
      <w:r w:rsidR="0066794A" w:rsidRPr="00C808A5">
        <w:rPr>
          <w:rFonts w:ascii="Sylfaen" w:hAnsi="Sylfaen" w:cs="Sylfaen"/>
          <w:bCs/>
          <w:sz w:val="24"/>
          <w:szCs w:val="24"/>
          <w:lang w:val="ka-GE"/>
        </w:rPr>
        <w:t>დოზით</w:t>
      </w:r>
      <w:r w:rsidR="0066794A" w:rsidRPr="00C808A5">
        <w:rPr>
          <w:rFonts w:ascii="Times New Roman" w:hAnsi="Times New Roman" w:cs="Times New Roman"/>
          <w:bCs/>
          <w:sz w:val="24"/>
          <w:szCs w:val="24"/>
          <w:lang w:val="ka-GE"/>
        </w:rPr>
        <w:t>.</w:t>
      </w:r>
      <w:r w:rsidR="0066794A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</w:t>
      </w:r>
      <w:r w:rsidR="00AF314D" w:rsidRPr="00C808A5">
        <w:rPr>
          <w:rFonts w:asciiTheme="minorHAnsi" w:hAnsiTheme="minorHAnsi" w:cs="Times New Roman"/>
          <w:sz w:val="24"/>
          <w:szCs w:val="24"/>
          <w:lang w:val="ka-GE"/>
        </w:rPr>
        <w:t>პაციენტებში, რომლებიც ღებულობდნენ როზუვასტატინს, დაფიქსირდა კკ დონის დოზადამოკიდებული ზრდა; შემთხვევების უმრავლესობა იყო მსუბუქი, ასიმპტომური და გარდამავალი</w:t>
      </w:r>
      <w:r w:rsidR="00C272F4" w:rsidRPr="00C808A5">
        <w:rPr>
          <w:rFonts w:asciiTheme="minorHAnsi" w:hAnsiTheme="minorHAnsi" w:cs="Times New Roman"/>
          <w:sz w:val="24"/>
          <w:szCs w:val="24"/>
          <w:lang w:val="ka-GE"/>
        </w:rPr>
        <w:t>. თუ კკ დონეები მომატებულია (&gt;5xULN), მკურნალობა უნდა შეწყდეს.</w:t>
      </w:r>
    </w:p>
    <w:p w14:paraId="41124019" w14:textId="6BDD9601" w:rsidR="00D21DAC" w:rsidRPr="00C808A5" w:rsidRDefault="00BB6035" w:rsidP="001A32D9">
      <w:pPr>
        <w:pStyle w:val="BodyText"/>
        <w:spacing w:line="276" w:lineRule="auto"/>
        <w:ind w:left="0" w:right="-188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b/>
          <w:sz w:val="24"/>
          <w:szCs w:val="24"/>
          <w:lang w:val="ka-GE"/>
        </w:rPr>
        <w:t>ღვიძლის</w:t>
      </w:r>
      <w:r w:rsidRPr="00C808A5">
        <w:rPr>
          <w:rFonts w:ascii="Times New Roman" w:hAnsi="Times New Roman" w:cs="Times New Roman"/>
          <w:b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sz w:val="24"/>
          <w:szCs w:val="24"/>
          <w:lang w:val="ka-GE"/>
        </w:rPr>
        <w:t>ეფექტები</w:t>
      </w:r>
      <w:r w:rsidRPr="00C808A5">
        <w:rPr>
          <w:rFonts w:ascii="Times New Roman" w:hAnsi="Times New Roman" w:cs="Times New Roman"/>
          <w:b/>
          <w:sz w:val="24"/>
          <w:szCs w:val="24"/>
          <w:lang w:val="ka-GE"/>
        </w:rPr>
        <w:t>:</w:t>
      </w:r>
      <w:r w:rsidR="00D21DAC" w:rsidRPr="00C808A5">
        <w:rPr>
          <w:rFonts w:ascii="Times New Roman" w:hAnsi="Times New Roman" w:cs="Times New Roman"/>
          <w:b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ისევე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როგორც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სხვა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HMG-CoA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რედუქტაზას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ინჰიბიტორების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შემთხვევაში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,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ტრანსამინაზების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დოზადამოკიდებული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ზრდა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დაფიქსირდა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პაციენტთა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lastRenderedPageBreak/>
        <w:t>მცირე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რაოდენობაში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,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რომლებიც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იღებდნენ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როზუვასტატინს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;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შემთხვევების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უმრავლესობა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იყო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მსუბუქი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,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ასიმპტომური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და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 xml:space="preserve"> </w:t>
      </w:r>
      <w:r w:rsidR="00264537" w:rsidRPr="00C808A5">
        <w:rPr>
          <w:rFonts w:ascii="Sylfaen" w:hAnsi="Sylfaen" w:cs="Sylfaen"/>
          <w:bCs/>
          <w:spacing w:val="-4"/>
          <w:sz w:val="24"/>
          <w:szCs w:val="24"/>
          <w:lang w:val="ka-GE"/>
        </w:rPr>
        <w:t>გარდამავალი</w:t>
      </w:r>
      <w:r w:rsidR="00264537" w:rsidRPr="00C808A5">
        <w:rPr>
          <w:rFonts w:ascii="Times New Roman" w:hAnsi="Times New Roman" w:cs="Times New Roman"/>
          <w:bCs/>
          <w:spacing w:val="-4"/>
          <w:sz w:val="24"/>
          <w:szCs w:val="24"/>
          <w:lang w:val="ka-GE"/>
        </w:rPr>
        <w:t>.</w:t>
      </w:r>
    </w:p>
    <w:p w14:paraId="7431E641" w14:textId="3D77EFDA" w:rsidR="00D21DAC" w:rsidRPr="00C808A5" w:rsidRDefault="001C6EF6" w:rsidP="001A32D9">
      <w:pPr>
        <w:pStyle w:val="Heading2"/>
        <w:spacing w:line="276" w:lineRule="auto"/>
        <w:ind w:left="0" w:right="-188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sz w:val="24"/>
          <w:szCs w:val="24"/>
          <w:u w:val="single"/>
          <w:lang w:val="ka-GE"/>
        </w:rPr>
        <w:t>ზოგიერთი</w:t>
      </w:r>
      <w:r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u w:val="single"/>
          <w:lang w:val="ka-GE"/>
        </w:rPr>
        <w:t>სტატინის</w:t>
      </w:r>
      <w:r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u w:val="single"/>
          <w:lang w:val="ka-GE"/>
        </w:rPr>
        <w:t>გამოყენებისას</w:t>
      </w:r>
      <w:r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u w:val="single"/>
          <w:lang w:val="ka-GE"/>
        </w:rPr>
        <w:t>დაფიქსირდა</w:t>
      </w:r>
      <w:r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u w:val="single"/>
          <w:lang w:val="ka-GE"/>
        </w:rPr>
        <w:t>შემდეგი</w:t>
      </w:r>
      <w:r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u w:val="single"/>
          <w:lang w:val="ka-GE"/>
        </w:rPr>
        <w:t>გვერდითი</w:t>
      </w:r>
      <w:r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u w:val="single"/>
          <w:lang w:val="ka-GE"/>
        </w:rPr>
        <w:t>მოვლენები</w:t>
      </w:r>
      <w:r w:rsidR="00D21DAC" w:rsidRPr="00C808A5">
        <w:rPr>
          <w:rFonts w:ascii="Times New Roman" w:hAnsi="Times New Roman" w:cs="Times New Roman"/>
          <w:spacing w:val="-2"/>
          <w:sz w:val="24"/>
          <w:szCs w:val="24"/>
          <w:u w:val="single"/>
          <w:lang w:val="ka-GE"/>
        </w:rPr>
        <w:t>:</w:t>
      </w:r>
    </w:p>
    <w:p w14:paraId="395B5063" w14:textId="028D34EB" w:rsidR="00D21DAC" w:rsidRPr="00C808A5" w:rsidRDefault="001C6EF6" w:rsidP="001A32D9">
      <w:pPr>
        <w:pStyle w:val="BodyText"/>
        <w:spacing w:line="276" w:lineRule="auto"/>
        <w:ind w:left="0" w:right="-188"/>
        <w:jc w:val="both"/>
        <w:rPr>
          <w:rFonts w:ascii="Times New Roman" w:hAnsi="Times New Roman" w:cs="Times New Roman"/>
          <w:spacing w:val="-2"/>
          <w:sz w:val="24"/>
          <w:szCs w:val="24"/>
          <w:lang w:val="ka-GE"/>
        </w:rPr>
      </w:pPr>
      <w:r w:rsidRPr="00C808A5">
        <w:rPr>
          <w:rFonts w:ascii="Sylfaen" w:hAnsi="Sylfaen" w:cs="Sylfaen"/>
          <w:sz w:val="24"/>
          <w:szCs w:val="24"/>
          <w:lang w:val="ka-GE"/>
        </w:rPr>
        <w:t>სექსუალური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დისფუნქცია</w:t>
      </w:r>
      <w:r w:rsidR="00D21DAC" w:rsidRPr="00C808A5">
        <w:rPr>
          <w:rFonts w:ascii="Times New Roman" w:hAnsi="Times New Roman" w:cs="Times New Roman"/>
          <w:spacing w:val="-2"/>
          <w:sz w:val="24"/>
          <w:szCs w:val="24"/>
          <w:lang w:val="ka-GE"/>
        </w:rPr>
        <w:t>.</w:t>
      </w:r>
    </w:p>
    <w:p w14:paraId="7F27BAB5" w14:textId="38BEF4EC" w:rsidR="00D21DAC" w:rsidRPr="00C808A5" w:rsidRDefault="00D21DAC" w:rsidP="001A32D9">
      <w:pPr>
        <w:pStyle w:val="BodyText"/>
        <w:spacing w:line="276" w:lineRule="auto"/>
        <w:ind w:left="0" w:right="-188" w:hanging="142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  </w:t>
      </w:r>
      <w:r w:rsidR="00FE791A" w:rsidRPr="00C808A5">
        <w:rPr>
          <w:rFonts w:ascii="Sylfaen" w:hAnsi="Sylfaen" w:cs="Sylfaen"/>
          <w:sz w:val="24"/>
          <w:szCs w:val="24"/>
          <w:lang w:val="ka-GE"/>
        </w:rPr>
        <w:t>ფილტვების</w:t>
      </w:r>
      <w:r w:rsidR="00FE791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E791A" w:rsidRPr="00C808A5">
        <w:rPr>
          <w:rFonts w:ascii="Sylfaen" w:hAnsi="Sylfaen" w:cs="Sylfaen"/>
          <w:sz w:val="24"/>
          <w:szCs w:val="24"/>
          <w:lang w:val="ka-GE"/>
        </w:rPr>
        <w:t>ინტერსტიციული</w:t>
      </w:r>
      <w:r w:rsidR="00FE791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E791A" w:rsidRPr="00C808A5">
        <w:rPr>
          <w:rFonts w:ascii="Sylfaen" w:hAnsi="Sylfaen" w:cs="Sylfaen"/>
          <w:sz w:val="24"/>
          <w:szCs w:val="24"/>
          <w:lang w:val="ka-GE"/>
        </w:rPr>
        <w:t>დაავადების</w:t>
      </w:r>
      <w:r w:rsidR="00FE791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E791A" w:rsidRPr="00C808A5">
        <w:rPr>
          <w:rFonts w:ascii="Sylfaen" w:hAnsi="Sylfaen" w:cs="Sylfaen"/>
          <w:sz w:val="24"/>
          <w:szCs w:val="24"/>
          <w:lang w:val="ka-GE"/>
        </w:rPr>
        <w:t>გამონაკლისი</w:t>
      </w:r>
      <w:r w:rsidR="00FE791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E791A" w:rsidRPr="00C808A5">
        <w:rPr>
          <w:rFonts w:ascii="Sylfaen" w:hAnsi="Sylfaen" w:cs="Sylfaen"/>
          <w:sz w:val="24"/>
          <w:szCs w:val="24"/>
          <w:lang w:val="ka-GE"/>
        </w:rPr>
        <w:t>შემთხვევები</w:t>
      </w:r>
      <w:r w:rsidR="00FE791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="00FE791A" w:rsidRPr="00C808A5">
        <w:rPr>
          <w:rFonts w:ascii="Sylfaen" w:hAnsi="Sylfaen" w:cs="Sylfaen"/>
          <w:sz w:val="24"/>
          <w:szCs w:val="24"/>
          <w:lang w:val="ka-GE"/>
        </w:rPr>
        <w:t>განსაკუთრებით</w:t>
      </w:r>
      <w:r w:rsidR="00FE791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E791A" w:rsidRPr="00C808A5">
        <w:rPr>
          <w:rFonts w:ascii="Sylfaen" w:hAnsi="Sylfaen" w:cs="Sylfaen"/>
          <w:sz w:val="24"/>
          <w:szCs w:val="24"/>
          <w:lang w:val="ka-GE"/>
        </w:rPr>
        <w:t>ხანგრძლივი</w:t>
      </w:r>
      <w:r w:rsidR="00FE791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E791A" w:rsidRPr="00C808A5">
        <w:rPr>
          <w:rFonts w:ascii="Sylfaen" w:hAnsi="Sylfaen" w:cs="Sylfaen"/>
          <w:sz w:val="24"/>
          <w:szCs w:val="24"/>
          <w:lang w:val="ka-GE"/>
        </w:rPr>
        <w:t>თერაპიის</w:t>
      </w:r>
      <w:r w:rsidR="00FE791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E791A" w:rsidRPr="00C808A5">
        <w:rPr>
          <w:rFonts w:ascii="Sylfaen" w:hAnsi="Sylfaen" w:cs="Sylfaen"/>
          <w:sz w:val="24"/>
          <w:szCs w:val="24"/>
          <w:lang w:val="ka-GE"/>
        </w:rPr>
        <w:t>დროს.</w:t>
      </w:r>
    </w:p>
    <w:p w14:paraId="32329C4E" w14:textId="3B2EC51F" w:rsidR="00D21DAC" w:rsidRPr="00C808A5" w:rsidRDefault="00D21DAC" w:rsidP="001A32D9">
      <w:pPr>
        <w:pStyle w:val="BodyText"/>
        <w:spacing w:line="276" w:lineRule="auto"/>
        <w:ind w:left="0" w:right="-188" w:hanging="142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 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თირკმელების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სერიოზული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მოვლენებისა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ღვიძლის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სერიოზული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მოვლენების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(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ძირითადად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ღვიძლის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გაზრდილი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მატებისგან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)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მოხსენების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სიხშირე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უფრო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მაღალია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40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მგ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E1BFA" w:rsidRPr="00C808A5">
        <w:rPr>
          <w:rFonts w:ascii="Sylfaen" w:hAnsi="Sylfaen" w:cs="Sylfaen"/>
          <w:sz w:val="24"/>
          <w:szCs w:val="24"/>
          <w:lang w:val="ka-GE"/>
        </w:rPr>
        <w:t>დოზით</w:t>
      </w:r>
      <w:r w:rsidR="00AE1BF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="00AE1BFA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</w:t>
      </w:r>
    </w:p>
    <w:p w14:paraId="5AA31B33" w14:textId="43F679A1" w:rsidR="00D21DAC" w:rsidRPr="00C808A5" w:rsidRDefault="00D21DAC" w:rsidP="001A32D9">
      <w:pPr>
        <w:pStyle w:val="BodyText"/>
        <w:spacing w:line="276" w:lineRule="auto"/>
        <w:ind w:left="0" w:right="-188" w:hanging="142"/>
        <w:jc w:val="both"/>
        <w:rPr>
          <w:rFonts w:ascii="Times New Roman" w:hAnsi="Times New Roman" w:cs="Times New Roman"/>
          <w:sz w:val="24"/>
          <w:szCs w:val="24"/>
          <w:u w:val="single"/>
          <w:lang w:val="ka-GE"/>
        </w:rPr>
      </w:pP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  </w:t>
      </w:r>
      <w:r w:rsidR="00AE1BFA" w:rsidRPr="00C808A5">
        <w:rPr>
          <w:rFonts w:ascii="Sylfaen" w:hAnsi="Sylfaen" w:cs="Times New Roman"/>
          <w:sz w:val="24"/>
          <w:szCs w:val="24"/>
          <w:u w:val="single"/>
          <w:lang w:val="ka-GE"/>
        </w:rPr>
        <w:t>პედიატრიული პოპულაცია</w:t>
      </w:r>
      <w:r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</w:p>
    <w:p w14:paraId="3D4CD361" w14:textId="4B0B01A0" w:rsidR="00A50B88" w:rsidRPr="00C808A5" w:rsidRDefault="00A50B88" w:rsidP="001A32D9">
      <w:pPr>
        <w:pStyle w:val="BodyText"/>
        <w:spacing w:line="276" w:lineRule="auto"/>
        <w:ind w:left="0" w:right="-188"/>
        <w:jc w:val="both"/>
        <w:rPr>
          <w:rFonts w:ascii="Sylfaen" w:hAnsi="Sylfaen" w:cs="Sylfaen"/>
          <w:sz w:val="24"/>
          <w:szCs w:val="24"/>
          <w:lang w:val="ka-GE"/>
        </w:rPr>
      </w:pPr>
      <w:r w:rsidRPr="00C808A5">
        <w:rPr>
          <w:rFonts w:ascii="Sylfaen" w:hAnsi="Sylfaen" w:cs="Sylfaen"/>
          <w:sz w:val="24"/>
          <w:szCs w:val="24"/>
          <w:lang w:val="ka-GE"/>
        </w:rPr>
        <w:t>კრეატინ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კინაზას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მატება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&gt;10xULN </w:t>
      </w:r>
      <w:r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სიმპტომები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ვარჯიშის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ან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გაზრდილი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ფიზიკური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აქტივობის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შემდეგ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უფრო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ხშირად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აღინიშნებოდა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52-</w:t>
      </w:r>
      <w:r w:rsidRPr="00C808A5">
        <w:rPr>
          <w:rFonts w:ascii="Sylfaen" w:hAnsi="Sylfaen" w:cs="Sylfaen"/>
          <w:sz w:val="24"/>
          <w:szCs w:val="24"/>
          <w:lang w:val="ka-GE"/>
        </w:rPr>
        <w:t>კვირიან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კლინიკურ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კვლევაში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ბავშვებსა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მოზარდებში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C808A5">
        <w:rPr>
          <w:rFonts w:ascii="Sylfaen" w:hAnsi="Sylfaen" w:cs="Sylfaen"/>
          <w:sz w:val="24"/>
          <w:szCs w:val="24"/>
          <w:lang w:val="ka-GE"/>
        </w:rPr>
        <w:t>ვიდრე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მოზრდილებში</w:t>
      </w:r>
      <w:r w:rsidR="002D22B3" w:rsidRPr="00C808A5">
        <w:rPr>
          <w:rFonts w:ascii="Sylfaen" w:hAnsi="Sylfaen" w:cs="Sylfaen"/>
          <w:sz w:val="24"/>
          <w:szCs w:val="24"/>
          <w:lang w:val="ka-GE"/>
        </w:rPr>
        <w:t>. სხვა მხრივ, როზუვასტატინის უსაფრთხოების პროფილი მსგავსი იყო ბავშვებში და მოზარდებში მოზრდილებთან შედარებით.</w:t>
      </w:r>
    </w:p>
    <w:p w14:paraId="6607FAC7" w14:textId="77777777" w:rsidR="00DE6431" w:rsidRPr="00C808A5" w:rsidRDefault="00DE6431" w:rsidP="001A32D9">
      <w:pPr>
        <w:pStyle w:val="BodyText"/>
        <w:spacing w:line="276" w:lineRule="auto"/>
        <w:ind w:left="0" w:right="-188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C808A5">
        <w:rPr>
          <w:rFonts w:ascii="Sylfaen" w:hAnsi="Sylfaen" w:cs="Sylfaen"/>
          <w:b/>
          <w:bCs/>
          <w:sz w:val="24"/>
          <w:szCs w:val="24"/>
          <w:lang w:val="ka-GE"/>
        </w:rPr>
        <w:t>საეჭვო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lang w:val="ka-GE"/>
        </w:rPr>
        <w:t>გვერდითი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lang w:val="ka-GE"/>
        </w:rPr>
        <w:t>რეაქციების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lang w:val="ka-GE"/>
        </w:rPr>
        <w:t>შესახებ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lang w:val="ka-GE"/>
        </w:rPr>
        <w:t>შეტყობინება</w:t>
      </w:r>
    </w:p>
    <w:p w14:paraId="3A8997FD" w14:textId="03CF95E7" w:rsidR="00ED4B05" w:rsidRPr="00C808A5" w:rsidRDefault="0085660C" w:rsidP="001A32D9">
      <w:pPr>
        <w:pStyle w:val="BodyText"/>
        <w:spacing w:line="276" w:lineRule="auto"/>
        <w:ind w:left="0" w:right="-188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sz w:val="24"/>
          <w:szCs w:val="24"/>
          <w:lang w:val="ka-GE"/>
        </w:rPr>
        <w:t>საეჭვო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შეტყობინება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მნიშვნელოვანია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ავტორიზაციის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შემდეგ.</w:t>
      </w:r>
      <w:r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</w:t>
      </w:r>
      <w:r w:rsidR="00A852EA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ეს საშუალებას იძლევა წამლის სარგებლის/რისკის ბალანსის მუდმივი მონიტორინგის. </w:t>
      </w:r>
      <w:r w:rsidR="00C72E58" w:rsidRPr="00C808A5">
        <w:rPr>
          <w:rFonts w:asciiTheme="minorHAnsi" w:hAnsiTheme="minorHAnsi" w:cs="Times New Roman"/>
          <w:sz w:val="24"/>
          <w:szCs w:val="24"/>
          <w:lang w:val="ka-GE"/>
        </w:rPr>
        <w:t>ჯანდაცვის სპეციალისტებს სთხოვენ შეატყობინონ ნებისმიერი საეჭვო გვერდითი რეაქციის შესახებ „ყვითელი ბარათის სქემის</w:t>
      </w:r>
      <w:r w:rsidR="008F7B65" w:rsidRPr="00C808A5">
        <w:rPr>
          <w:rFonts w:asciiTheme="minorHAnsi" w:hAnsiTheme="minorHAnsi" w:cs="Times New Roman"/>
          <w:sz w:val="24"/>
          <w:szCs w:val="24"/>
          <w:lang w:val="ka-GE"/>
        </w:rPr>
        <w:t>“</w:t>
      </w:r>
      <w:r w:rsidR="00C72E58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მეშვეობით: www.mhra.gov.uk/yellowcard ან მოძებნონ MHRA </w:t>
      </w:r>
      <w:r w:rsidR="008F7B65" w:rsidRPr="00C808A5">
        <w:rPr>
          <w:rFonts w:asciiTheme="minorHAnsi" w:hAnsiTheme="minorHAnsi" w:cs="Times New Roman"/>
          <w:sz w:val="24"/>
          <w:szCs w:val="24"/>
          <w:lang w:val="ka-GE"/>
        </w:rPr>
        <w:t>„</w:t>
      </w:r>
      <w:r w:rsidR="00C72E58" w:rsidRPr="00C808A5">
        <w:rPr>
          <w:rFonts w:asciiTheme="minorHAnsi" w:hAnsiTheme="minorHAnsi" w:cs="Times New Roman"/>
          <w:sz w:val="24"/>
          <w:szCs w:val="24"/>
          <w:lang w:val="ka-GE"/>
        </w:rPr>
        <w:t>ყვითელი ბარათი</w:t>
      </w:r>
      <w:r w:rsidR="008F7B65" w:rsidRPr="00C808A5">
        <w:rPr>
          <w:rFonts w:asciiTheme="minorHAnsi" w:hAnsiTheme="minorHAnsi" w:cs="Times New Roman"/>
          <w:sz w:val="24"/>
          <w:szCs w:val="24"/>
          <w:lang w:val="ka-GE"/>
        </w:rPr>
        <w:t>“</w:t>
      </w:r>
      <w:r w:rsidR="00C72E58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Google Play-ში ან Apple App Store-ში</w:t>
      </w:r>
      <w:r w:rsidR="00D21DAC" w:rsidRPr="00C808A5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7B947F48" w14:textId="1AE51CC6" w:rsidR="00D21DAC" w:rsidRPr="00C808A5" w:rsidRDefault="00D21DAC" w:rsidP="001A32D9">
      <w:pPr>
        <w:pStyle w:val="BodyText"/>
        <w:spacing w:line="276" w:lineRule="auto"/>
        <w:ind w:left="0" w:right="-188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4.9 </w:t>
      </w:r>
      <w:r w:rsidR="00F01F25" w:rsidRPr="00C808A5">
        <w:rPr>
          <w:rFonts w:ascii="Sylfaen" w:hAnsi="Sylfaen" w:cs="Times New Roman"/>
          <w:b/>
          <w:bCs/>
          <w:sz w:val="24"/>
          <w:szCs w:val="24"/>
          <w:lang w:val="ka-GE"/>
        </w:rPr>
        <w:t>დოზის გადაჭარბება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</w:p>
    <w:p w14:paraId="437AF817" w14:textId="010E571F" w:rsidR="00145AF8" w:rsidRPr="00C808A5" w:rsidRDefault="00F01F25" w:rsidP="001A32D9">
      <w:pPr>
        <w:pStyle w:val="BodyText"/>
        <w:spacing w:line="276" w:lineRule="auto"/>
        <w:ind w:left="0" w:right="-188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sz w:val="24"/>
          <w:szCs w:val="24"/>
          <w:lang w:val="ka-GE"/>
        </w:rPr>
        <w:t>დოზის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გადაჭარბების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სპეციფიური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არ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არსებობს</w:t>
      </w:r>
      <w:r w:rsidR="00D21DAC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="00F363DA" w:rsidRPr="00C808A5">
        <w:rPr>
          <w:rFonts w:ascii="Sylfaen" w:hAnsi="Sylfaen" w:cs="Sylfaen"/>
          <w:sz w:val="24"/>
          <w:szCs w:val="24"/>
          <w:lang w:val="ka-GE"/>
        </w:rPr>
        <w:t>დოზის</w:t>
      </w:r>
      <w:r w:rsidR="00F363D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363DA" w:rsidRPr="00C808A5">
        <w:rPr>
          <w:rFonts w:ascii="Sylfaen" w:hAnsi="Sylfaen" w:cs="Sylfaen"/>
          <w:sz w:val="24"/>
          <w:szCs w:val="24"/>
          <w:lang w:val="ka-GE"/>
        </w:rPr>
        <w:t>გადაჭარბების</w:t>
      </w:r>
      <w:r w:rsidR="00F363D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363DA" w:rsidRPr="00C808A5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="00F363D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363DA" w:rsidRPr="00C808A5">
        <w:rPr>
          <w:rFonts w:ascii="Sylfaen" w:hAnsi="Sylfaen" w:cs="Sylfaen"/>
          <w:sz w:val="24"/>
          <w:szCs w:val="24"/>
          <w:lang w:val="ka-GE"/>
        </w:rPr>
        <w:t>პაციენტს</w:t>
      </w:r>
      <w:r w:rsidR="00F363D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363DA" w:rsidRPr="00C808A5">
        <w:rPr>
          <w:rFonts w:ascii="Sylfaen" w:hAnsi="Sylfaen" w:cs="Sylfaen"/>
          <w:sz w:val="24"/>
          <w:szCs w:val="24"/>
          <w:lang w:val="ka-GE"/>
        </w:rPr>
        <w:t>უნდა</w:t>
      </w:r>
      <w:r w:rsidR="00F363D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363DA" w:rsidRPr="00C808A5">
        <w:rPr>
          <w:rFonts w:ascii="Sylfaen" w:hAnsi="Sylfaen" w:cs="Sylfaen"/>
          <w:sz w:val="24"/>
          <w:szCs w:val="24"/>
          <w:lang w:val="ka-GE"/>
        </w:rPr>
        <w:t>ჩაუტარდეს</w:t>
      </w:r>
      <w:r w:rsidR="00F363D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363DA" w:rsidRPr="00C808A5">
        <w:rPr>
          <w:rFonts w:ascii="Sylfaen" w:hAnsi="Sylfaen" w:cs="Sylfaen"/>
          <w:sz w:val="24"/>
          <w:szCs w:val="24"/>
          <w:lang w:val="ka-GE"/>
        </w:rPr>
        <w:t>სიმპტომური</w:t>
      </w:r>
      <w:r w:rsidR="00F363D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363DA" w:rsidRPr="00C808A5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="00F363D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363DA"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="00F363D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363DA" w:rsidRPr="00C808A5">
        <w:rPr>
          <w:rFonts w:ascii="Sylfaen" w:hAnsi="Sylfaen" w:cs="Sylfaen"/>
          <w:sz w:val="24"/>
          <w:szCs w:val="24"/>
          <w:lang w:val="ka-GE"/>
        </w:rPr>
        <w:t>საჭიროებისამებრ</w:t>
      </w:r>
      <w:r w:rsidR="00F363D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363DA" w:rsidRPr="00C808A5">
        <w:rPr>
          <w:rFonts w:ascii="Sylfaen" w:hAnsi="Sylfaen" w:cs="Sylfaen"/>
          <w:sz w:val="24"/>
          <w:szCs w:val="24"/>
          <w:lang w:val="ka-GE"/>
        </w:rPr>
        <w:t>დაინიშნოს</w:t>
      </w:r>
      <w:r w:rsidR="00F363D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363DA" w:rsidRPr="00C808A5">
        <w:rPr>
          <w:rFonts w:ascii="Sylfaen" w:hAnsi="Sylfaen" w:cs="Sylfaen"/>
          <w:sz w:val="24"/>
          <w:szCs w:val="24"/>
          <w:lang w:val="ka-GE"/>
        </w:rPr>
        <w:t>დამხმარე</w:t>
      </w:r>
      <w:r w:rsidR="00F363DA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F363DA" w:rsidRPr="00C808A5">
        <w:rPr>
          <w:rFonts w:ascii="Sylfaen" w:hAnsi="Sylfaen" w:cs="Sylfaen"/>
          <w:sz w:val="24"/>
          <w:szCs w:val="24"/>
          <w:lang w:val="ka-GE"/>
        </w:rPr>
        <w:t>ზომები</w:t>
      </w:r>
      <w:r w:rsidR="00F363DA" w:rsidRPr="00C808A5">
        <w:rPr>
          <w:rFonts w:ascii="Times New Roman" w:hAnsi="Times New Roman" w:cs="Times New Roman"/>
          <w:sz w:val="24"/>
          <w:szCs w:val="24"/>
          <w:lang w:val="ka-GE"/>
        </w:rPr>
        <w:t>.</w:t>
      </w:r>
      <w:r w:rsidR="00F363DA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</w:t>
      </w:r>
      <w:r w:rsidR="000B3249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საჭიროა ღვიძლის ფუნქციის და კკ დონის მონიტორინგი. ჰემოდიალიზის გამოყენების საჭიროება ნაკლებად სავარაუდოა.  </w:t>
      </w:r>
    </w:p>
    <w:p w14:paraId="6AAE660A" w14:textId="5EAD4A80" w:rsidR="00145AF8" w:rsidRPr="00C808A5" w:rsidRDefault="00145AF8" w:rsidP="001A32D9">
      <w:pPr>
        <w:pStyle w:val="BodyText"/>
        <w:spacing w:line="276" w:lineRule="auto"/>
        <w:ind w:left="0" w:right="-188" w:hanging="142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  5. </w:t>
      </w:r>
      <w:r w:rsidR="00523298" w:rsidRPr="00C808A5">
        <w:rPr>
          <w:rFonts w:ascii="Sylfaen" w:hAnsi="Sylfaen" w:cs="Sylfaen"/>
          <w:b/>
          <w:bCs/>
          <w:sz w:val="24"/>
          <w:szCs w:val="24"/>
          <w:lang w:val="ka-GE"/>
        </w:rPr>
        <w:t>ფარმაკოლოგიური</w:t>
      </w:r>
      <w:r w:rsidR="00523298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523298" w:rsidRPr="00C808A5">
        <w:rPr>
          <w:rFonts w:ascii="Sylfaen" w:hAnsi="Sylfaen" w:cs="Sylfaen"/>
          <w:b/>
          <w:bCs/>
          <w:sz w:val="24"/>
          <w:szCs w:val="24"/>
          <w:lang w:val="ka-GE"/>
        </w:rPr>
        <w:t>თვისებები</w:t>
      </w:r>
    </w:p>
    <w:p w14:paraId="3F8D89CA" w14:textId="6F2F1136" w:rsidR="00145AF8" w:rsidRPr="00C808A5" w:rsidRDefault="00145AF8" w:rsidP="001A32D9">
      <w:pPr>
        <w:pStyle w:val="BodyText"/>
        <w:spacing w:line="276" w:lineRule="auto"/>
        <w:ind w:left="0" w:right="-188" w:hanging="142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  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5.1 </w:t>
      </w:r>
      <w:r w:rsidR="00523298" w:rsidRPr="00C808A5">
        <w:rPr>
          <w:rFonts w:ascii="Sylfaen" w:hAnsi="Sylfaen" w:cs="Times New Roman"/>
          <w:b/>
          <w:bCs/>
          <w:sz w:val="24"/>
          <w:szCs w:val="24"/>
          <w:lang w:val="ka-GE"/>
        </w:rPr>
        <w:t>ფარმაკოდინამიური თვისებები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</w:p>
    <w:p w14:paraId="33EBE366" w14:textId="39375F23" w:rsidR="00145AF8" w:rsidRPr="00C808A5" w:rsidRDefault="00145AF8" w:rsidP="001A32D9">
      <w:pPr>
        <w:pStyle w:val="BodyText"/>
        <w:spacing w:line="276" w:lineRule="auto"/>
        <w:ind w:left="0" w:right="-188" w:hanging="142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  </w:t>
      </w:r>
      <w:r w:rsidR="00523298" w:rsidRPr="00C808A5">
        <w:rPr>
          <w:rFonts w:ascii="Sylfaen" w:hAnsi="Sylfaen" w:cs="Sylfaen"/>
          <w:b/>
          <w:bCs/>
          <w:sz w:val="24"/>
          <w:szCs w:val="24"/>
          <w:lang w:val="ka-GE"/>
        </w:rPr>
        <w:t>ფარმაკოთერაპიული</w:t>
      </w:r>
      <w:r w:rsidR="00523298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523298" w:rsidRPr="00C808A5">
        <w:rPr>
          <w:rFonts w:ascii="Sylfaen" w:hAnsi="Sylfaen" w:cs="Sylfaen"/>
          <w:b/>
          <w:bCs/>
          <w:sz w:val="24"/>
          <w:szCs w:val="24"/>
          <w:lang w:val="ka-GE"/>
        </w:rPr>
        <w:t>ჯგუფი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>:</w:t>
      </w:r>
      <w:r w:rsidR="00362F9E" w:rsidRPr="001C68A0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362F9E" w:rsidRPr="001C68A0">
        <w:rPr>
          <w:rFonts w:ascii="Sylfaen" w:eastAsia="Merriweather" w:hAnsi="Sylfaen" w:cs="Merriweather"/>
          <w:bCs/>
          <w:color w:val="000000"/>
          <w:lang w:val="ka-GE"/>
        </w:rPr>
        <w:t xml:space="preserve">ლიპიდური ცვლის მამოდიფიცირებელი საშუალებები, 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02080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HMG-CoA </w:t>
      </w:r>
      <w:r w:rsidR="00020804" w:rsidRPr="00C808A5">
        <w:rPr>
          <w:rFonts w:ascii="Sylfaen" w:hAnsi="Sylfaen" w:cs="Sylfaen"/>
          <w:sz w:val="24"/>
          <w:szCs w:val="24"/>
          <w:lang w:val="ka-GE"/>
        </w:rPr>
        <w:t>რედუქტაზას</w:t>
      </w:r>
      <w:r w:rsidR="0002080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020804" w:rsidRPr="00C808A5">
        <w:rPr>
          <w:rFonts w:ascii="Sylfaen" w:hAnsi="Sylfaen" w:cs="Sylfaen"/>
          <w:sz w:val="24"/>
          <w:szCs w:val="24"/>
          <w:lang w:val="ka-GE"/>
        </w:rPr>
        <w:t>ინჰიბიტორები</w:t>
      </w:r>
    </w:p>
    <w:p w14:paraId="7B7F91CC" w14:textId="177C34D8" w:rsidR="00145AF8" w:rsidRPr="00C808A5" w:rsidRDefault="00145AF8" w:rsidP="001A32D9">
      <w:pPr>
        <w:pStyle w:val="BodyText"/>
        <w:spacing w:line="276" w:lineRule="auto"/>
        <w:ind w:left="0" w:right="-188" w:hanging="142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  </w:t>
      </w:r>
      <w:r w:rsidR="00020804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ATC </w:t>
      </w:r>
      <w:r w:rsidR="00020804" w:rsidRPr="00C808A5">
        <w:rPr>
          <w:rFonts w:ascii="Sylfaen" w:hAnsi="Sylfaen" w:cs="Sylfaen"/>
          <w:b/>
          <w:bCs/>
          <w:sz w:val="24"/>
          <w:szCs w:val="24"/>
          <w:lang w:val="ka-GE"/>
        </w:rPr>
        <w:t>კოდი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>: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C10AA07</w:t>
      </w:r>
    </w:p>
    <w:p w14:paraId="680945D4" w14:textId="4DFD0DBD" w:rsidR="00145AF8" w:rsidRPr="00C808A5" w:rsidRDefault="00145AF8" w:rsidP="001A32D9">
      <w:pPr>
        <w:pStyle w:val="BodyText"/>
        <w:spacing w:line="276" w:lineRule="auto"/>
        <w:ind w:left="0" w:right="-188" w:hanging="142"/>
        <w:rPr>
          <w:rFonts w:ascii="Times New Roman" w:hAnsi="Times New Roman" w:cs="Times New Roman"/>
          <w:sz w:val="24"/>
          <w:szCs w:val="24"/>
          <w:u w:val="single"/>
          <w:lang w:val="ka-GE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 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032789" w:rsidRPr="00C808A5">
        <w:rPr>
          <w:rFonts w:ascii="Sylfaen" w:hAnsi="Sylfaen" w:cs="Sylfaen"/>
          <w:sz w:val="24"/>
          <w:szCs w:val="24"/>
          <w:u w:val="single"/>
          <w:lang w:val="ka-GE"/>
        </w:rPr>
        <w:t>მოქმედების</w:t>
      </w:r>
      <w:r w:rsidR="00032789" w:rsidRPr="00C808A5">
        <w:rPr>
          <w:rFonts w:ascii="Times New Roman" w:hAnsi="Times New Roman" w:cs="Times New Roman"/>
          <w:sz w:val="24"/>
          <w:szCs w:val="24"/>
          <w:u w:val="single"/>
          <w:lang w:val="ka-GE"/>
        </w:rPr>
        <w:t xml:space="preserve"> </w:t>
      </w:r>
      <w:r w:rsidR="00032789" w:rsidRPr="00C808A5">
        <w:rPr>
          <w:rFonts w:ascii="Sylfaen" w:hAnsi="Sylfaen" w:cs="Sylfaen"/>
          <w:sz w:val="24"/>
          <w:szCs w:val="24"/>
          <w:u w:val="single"/>
          <w:lang w:val="ka-GE"/>
        </w:rPr>
        <w:t>მექანიზმი</w:t>
      </w:r>
    </w:p>
    <w:p w14:paraId="46C8C6A2" w14:textId="73320FD4" w:rsidR="00145AF8" w:rsidRPr="00C808A5" w:rsidRDefault="00145AF8" w:rsidP="001A32D9">
      <w:pPr>
        <w:pStyle w:val="BodyText"/>
        <w:spacing w:line="276" w:lineRule="auto"/>
        <w:ind w:left="0" w:right="-188" w:hanging="142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 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არის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HMG-CoA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რედუქტაზას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შერჩევითი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კონკურენტული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ინჰიბიტორი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სიჩქარის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შემზღუდველი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ფერმენტი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რომელიც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გარდაქმნის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3-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ჰიდროქსი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>-3-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მეთილგლუტარილ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კოენზიმ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A-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ს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მევალონატად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ქოლესტერინის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B5729" w:rsidRPr="00C808A5">
        <w:rPr>
          <w:rFonts w:ascii="Sylfaen" w:hAnsi="Sylfaen" w:cs="Sylfaen"/>
          <w:sz w:val="24"/>
          <w:szCs w:val="24"/>
          <w:lang w:val="ka-GE"/>
        </w:rPr>
        <w:t>წინამორბედად</w:t>
      </w:r>
      <w:r w:rsidR="007B5729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="00440BA9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როზუვასტატინის მოქმედების ძირითადი ადგილია ღვიძლი, ქოლესტერინის დონის შემცირების სამიზნე ორგანო. </w:t>
      </w:r>
      <w:r w:rsidR="00873DE2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როზუვასტატინი ზრდის </w:t>
      </w:r>
      <w:r w:rsidR="00873DE2" w:rsidRPr="00C808A5">
        <w:rPr>
          <w:rFonts w:asciiTheme="minorHAnsi" w:hAnsiTheme="minorHAnsi" w:cs="Times New Roman"/>
          <w:sz w:val="24"/>
          <w:szCs w:val="24"/>
          <w:lang w:val="ka-GE"/>
        </w:rPr>
        <w:lastRenderedPageBreak/>
        <w:t>ღვიძლის LDL რეცეპტორების რაოდენობას უჯრედის ზედაპირზე, აძლიერებს LDL-ის შეწოვას და კატაბოლიზმს და თრგუნავს VLDL ღვიძლის სინთეზს, რითაც ამცირებს VLDL და LDL ნაწილაკების საერთო რაოდენობას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</w:p>
    <w:p w14:paraId="26827827" w14:textId="50F7506B" w:rsidR="00145AF8" w:rsidRPr="00C808A5" w:rsidRDefault="00D04C74" w:rsidP="001A32D9">
      <w:pPr>
        <w:pStyle w:val="BodyText"/>
        <w:spacing w:line="276" w:lineRule="auto"/>
        <w:ind w:left="142" w:right="-330" w:hanging="142"/>
        <w:rPr>
          <w:rFonts w:ascii="Sylfaen" w:hAnsi="Sylfaen" w:cs="Times New Roman"/>
          <w:sz w:val="24"/>
          <w:szCs w:val="24"/>
          <w:lang w:val="ka-GE"/>
        </w:rPr>
      </w:pPr>
      <w:r w:rsidRPr="00C808A5">
        <w:rPr>
          <w:rFonts w:ascii="Sylfaen" w:hAnsi="Sylfaen" w:cs="Times New Roman"/>
          <w:b/>
          <w:bCs/>
          <w:sz w:val="24"/>
          <w:szCs w:val="24"/>
          <w:u w:val="single"/>
          <w:lang w:val="ka-GE"/>
        </w:rPr>
        <w:t>ფარმაკოდინამიკური ეფექტები</w:t>
      </w:r>
    </w:p>
    <w:p w14:paraId="0755B20A" w14:textId="463100B9" w:rsidR="00322341" w:rsidRPr="00C808A5" w:rsidRDefault="00145AF8" w:rsidP="006E4B1E">
      <w:pPr>
        <w:pStyle w:val="BodyText"/>
        <w:spacing w:line="276" w:lineRule="auto"/>
        <w:ind w:left="0" w:right="-330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B62EBD" w:rsidRPr="00C808A5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B62EBD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B62EBD" w:rsidRPr="00C808A5">
        <w:rPr>
          <w:rFonts w:ascii="Sylfaen" w:hAnsi="Sylfaen" w:cs="Sylfaen"/>
          <w:sz w:val="24"/>
          <w:szCs w:val="24"/>
          <w:lang w:val="ka-GE"/>
        </w:rPr>
        <w:t>ამცირებს</w:t>
      </w:r>
      <w:r w:rsidR="00B62EBD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B62EBD" w:rsidRPr="00C808A5">
        <w:rPr>
          <w:rFonts w:ascii="Sylfaen" w:hAnsi="Sylfaen" w:cs="Sylfaen"/>
          <w:sz w:val="24"/>
          <w:szCs w:val="24"/>
          <w:lang w:val="ka-GE"/>
        </w:rPr>
        <w:t>მომატებულ</w:t>
      </w:r>
      <w:r w:rsidR="00B62EBD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LDL-</w:t>
      </w:r>
      <w:r w:rsidR="00B62EBD" w:rsidRPr="00C808A5">
        <w:rPr>
          <w:rFonts w:ascii="Sylfaen" w:hAnsi="Sylfaen" w:cs="Sylfaen"/>
          <w:sz w:val="24"/>
          <w:szCs w:val="24"/>
          <w:lang w:val="ka-GE"/>
        </w:rPr>
        <w:t>ქოლესტერინს</w:t>
      </w:r>
      <w:r w:rsidR="00B62EBD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="00DE3BD8">
        <w:rPr>
          <w:rFonts w:ascii="Sylfaen" w:hAnsi="Sylfaen" w:cs="Sylfaen"/>
          <w:sz w:val="24"/>
          <w:szCs w:val="24"/>
          <w:lang w:val="ka-GE"/>
        </w:rPr>
        <w:t>საერთო</w:t>
      </w:r>
      <w:r w:rsidR="00B62EBD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B62EBD" w:rsidRPr="00C808A5">
        <w:rPr>
          <w:rFonts w:ascii="Sylfaen" w:hAnsi="Sylfaen" w:cs="Sylfaen"/>
          <w:sz w:val="24"/>
          <w:szCs w:val="24"/>
          <w:lang w:val="ka-GE"/>
        </w:rPr>
        <w:t>ქოლესტერინს</w:t>
      </w:r>
      <w:r w:rsidR="00B62EBD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B62EBD"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="00B62EBD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B62EBD" w:rsidRPr="00C808A5">
        <w:rPr>
          <w:rFonts w:ascii="Sylfaen" w:hAnsi="Sylfaen" w:cs="Sylfaen"/>
          <w:sz w:val="24"/>
          <w:szCs w:val="24"/>
          <w:lang w:val="ka-GE"/>
        </w:rPr>
        <w:t>ტრიგლიცერიდებს</w:t>
      </w:r>
      <w:r w:rsidR="00B62EBD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B62EBD"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="00B62EBD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B62EBD" w:rsidRPr="00C808A5">
        <w:rPr>
          <w:rFonts w:ascii="Sylfaen" w:hAnsi="Sylfaen" w:cs="Sylfaen"/>
          <w:sz w:val="24"/>
          <w:szCs w:val="24"/>
          <w:lang w:val="ka-GE"/>
        </w:rPr>
        <w:t>ზრდის</w:t>
      </w:r>
      <w:r w:rsidR="00B62EBD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HDL-</w:t>
      </w:r>
      <w:r w:rsidR="00B62EBD" w:rsidRPr="00C808A5">
        <w:rPr>
          <w:rFonts w:ascii="Sylfaen" w:hAnsi="Sylfaen" w:cs="Sylfaen"/>
          <w:sz w:val="24"/>
          <w:szCs w:val="24"/>
          <w:lang w:val="ka-GE"/>
        </w:rPr>
        <w:t>ქოლესტერინს</w:t>
      </w:r>
      <w:r w:rsidR="00B62EBD" w:rsidRPr="00C808A5">
        <w:rPr>
          <w:rFonts w:ascii="Times New Roman" w:hAnsi="Times New Roman" w:cs="Times New Roman"/>
          <w:sz w:val="24"/>
          <w:szCs w:val="24"/>
          <w:lang w:val="ka-GE"/>
        </w:rPr>
        <w:t>.</w:t>
      </w:r>
      <w:r w:rsidR="00B62EBD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ის ასევე ამცირებს ApoB, nonHDL-C, VLDL-C, VLDL-TG და ზრდის ApoA-I (იხ. ცხრილი 3). </w:t>
      </w:r>
      <w:r w:rsidR="00032789" w:rsidRPr="00C808A5">
        <w:rPr>
          <w:rFonts w:asciiTheme="minorHAnsi" w:hAnsiTheme="minorHAnsi" w:cs="Times New Roman"/>
          <w:sz w:val="24"/>
          <w:szCs w:val="24"/>
          <w:lang w:val="ka-GE"/>
        </w:rPr>
        <w:t>როზუვასტატინი ასევე ამცირებს LDL-C/HDL-C, საერთო C/HDL-C და nonHDL-C/HDL-C და ApoB/ApoA-I თანაფარდობებს.</w:t>
      </w:r>
    </w:p>
    <w:p w14:paraId="4A834BFB" w14:textId="75E5448D" w:rsidR="00145AF8" w:rsidRPr="00C808A5" w:rsidRDefault="00145AF8" w:rsidP="00401DFA">
      <w:pPr>
        <w:pStyle w:val="BodyText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A06D75" w:rsidRPr="00C808A5">
        <w:rPr>
          <w:rFonts w:ascii="Sylfaen" w:hAnsi="Sylfaen" w:cs="Times New Roman"/>
          <w:b/>
          <w:bCs/>
          <w:sz w:val="24"/>
          <w:szCs w:val="24"/>
          <w:u w:val="single"/>
          <w:lang w:val="ka-GE"/>
        </w:rPr>
        <w:t>ცხრილი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  <w:lang w:val="ka-GE"/>
        </w:rPr>
        <w:t xml:space="preserve"> 3</w:t>
      </w: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D04C74" w:rsidRPr="00C808A5">
        <w:rPr>
          <w:rFonts w:ascii="Sylfaen" w:hAnsi="Sylfaen" w:cs="Sylfaen"/>
          <w:b/>
          <w:bCs/>
          <w:sz w:val="24"/>
          <w:szCs w:val="24"/>
          <w:lang w:val="ka-GE"/>
        </w:rPr>
        <w:t>დოზის</w:t>
      </w:r>
      <w:r w:rsidR="00D04C74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D04C74" w:rsidRPr="00C808A5">
        <w:rPr>
          <w:rFonts w:ascii="Sylfaen" w:hAnsi="Sylfaen" w:cs="Sylfaen"/>
          <w:b/>
          <w:bCs/>
          <w:sz w:val="24"/>
          <w:szCs w:val="24"/>
          <w:lang w:val="ka-GE"/>
        </w:rPr>
        <w:t>პასუხი</w:t>
      </w:r>
      <w:r w:rsidR="00D04C74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D04C74" w:rsidRPr="00C808A5">
        <w:rPr>
          <w:rFonts w:ascii="Sylfaen" w:hAnsi="Sylfaen" w:cs="Sylfaen"/>
          <w:b/>
          <w:bCs/>
          <w:sz w:val="24"/>
          <w:szCs w:val="24"/>
          <w:lang w:val="ka-GE"/>
        </w:rPr>
        <w:t>პაციენტებში</w:t>
      </w:r>
      <w:r w:rsidR="00D04C74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D04C74" w:rsidRPr="00C808A5">
        <w:rPr>
          <w:rFonts w:ascii="Sylfaen" w:hAnsi="Sylfaen" w:cs="Sylfaen"/>
          <w:b/>
          <w:bCs/>
          <w:sz w:val="24"/>
          <w:szCs w:val="24"/>
          <w:lang w:val="ka-GE"/>
        </w:rPr>
        <w:t>პირველადი</w:t>
      </w:r>
      <w:r w:rsidR="00D04C74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D04C74" w:rsidRPr="00C808A5">
        <w:rPr>
          <w:rFonts w:ascii="Sylfaen" w:hAnsi="Sylfaen" w:cs="Sylfaen"/>
          <w:b/>
          <w:bCs/>
          <w:sz w:val="24"/>
          <w:szCs w:val="24"/>
          <w:lang w:val="ka-GE"/>
        </w:rPr>
        <w:t>ჰიპერქოლესტერინემიით</w:t>
      </w:r>
      <w:r w:rsidR="00D04C74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(</w:t>
      </w:r>
      <w:r w:rsidR="00D04C74" w:rsidRPr="00C808A5">
        <w:rPr>
          <w:rFonts w:ascii="Sylfaen" w:hAnsi="Sylfaen" w:cs="Sylfaen"/>
          <w:b/>
          <w:bCs/>
          <w:sz w:val="24"/>
          <w:szCs w:val="24"/>
          <w:lang w:val="ka-GE"/>
        </w:rPr>
        <w:t>ტიპი</w:t>
      </w:r>
      <w:r w:rsidR="00D04C74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IIa </w:t>
      </w:r>
      <w:r w:rsidR="00D04C74" w:rsidRPr="00C808A5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="00D04C74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IIb) (</w:t>
      </w:r>
      <w:r w:rsidR="00D04C74" w:rsidRPr="00C808A5">
        <w:rPr>
          <w:rFonts w:ascii="Sylfaen" w:hAnsi="Sylfaen" w:cs="Sylfaen"/>
          <w:b/>
          <w:bCs/>
          <w:sz w:val="24"/>
          <w:szCs w:val="24"/>
          <w:lang w:val="ka-GE"/>
        </w:rPr>
        <w:t>კორექტირებული</w:t>
      </w:r>
      <w:r w:rsidR="00D04C74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D04C74" w:rsidRPr="00C808A5">
        <w:rPr>
          <w:rFonts w:ascii="Sylfaen" w:hAnsi="Sylfaen" w:cs="Sylfaen"/>
          <w:b/>
          <w:bCs/>
          <w:sz w:val="24"/>
          <w:szCs w:val="24"/>
          <w:lang w:val="ka-GE"/>
        </w:rPr>
        <w:t>საშუალო</w:t>
      </w:r>
      <w:r w:rsidR="00D04C74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D04C74" w:rsidRPr="00C808A5">
        <w:rPr>
          <w:rFonts w:ascii="Sylfaen" w:hAnsi="Sylfaen" w:cs="Sylfaen"/>
          <w:b/>
          <w:bCs/>
          <w:sz w:val="24"/>
          <w:szCs w:val="24"/>
          <w:lang w:val="ka-GE"/>
        </w:rPr>
        <w:t>პროცენტული</w:t>
      </w:r>
      <w:r w:rsidR="00D04C74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D04C74" w:rsidRPr="00C808A5">
        <w:rPr>
          <w:rFonts w:ascii="Sylfaen" w:hAnsi="Sylfaen" w:cs="Sylfaen"/>
          <w:b/>
          <w:bCs/>
          <w:sz w:val="24"/>
          <w:szCs w:val="24"/>
          <w:lang w:val="ka-GE"/>
        </w:rPr>
        <w:t>ცვლილება</w:t>
      </w:r>
      <w:r w:rsidR="00D04C74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D04C74" w:rsidRPr="00C808A5">
        <w:rPr>
          <w:rFonts w:ascii="Sylfaen" w:hAnsi="Sylfaen" w:cs="Sylfaen"/>
          <w:b/>
          <w:bCs/>
          <w:sz w:val="24"/>
          <w:szCs w:val="24"/>
          <w:lang w:val="ka-GE"/>
        </w:rPr>
        <w:t>საწყისიდან</w:t>
      </w:r>
      <w:r w:rsidR="00D04C74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>)</w:t>
      </w:r>
      <w:r w:rsidR="00D04C74" w:rsidRPr="00C808A5">
        <w:rPr>
          <w:rFonts w:asciiTheme="minorHAnsi" w:hAnsiTheme="minorHAnsi" w:cs="Times New Roman"/>
          <w:b/>
          <w:bCs/>
          <w:sz w:val="24"/>
          <w:szCs w:val="24"/>
          <w:lang w:val="ka-GE"/>
        </w:rPr>
        <w:t xml:space="preserve"> </w:t>
      </w:r>
    </w:p>
    <w:tbl>
      <w:tblPr>
        <w:tblW w:w="925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002"/>
        <w:gridCol w:w="412"/>
        <w:gridCol w:w="838"/>
        <w:gridCol w:w="979"/>
        <w:gridCol w:w="979"/>
        <w:gridCol w:w="836"/>
        <w:gridCol w:w="1546"/>
        <w:gridCol w:w="1263"/>
        <w:gridCol w:w="1404"/>
      </w:tblGrid>
      <w:tr w:rsidR="00322341" w:rsidRPr="00C808A5" w14:paraId="34F14C3A" w14:textId="77777777" w:rsidTr="00322341">
        <w:trPr>
          <w:tblCellSpacing w:w="0" w:type="dxa"/>
        </w:trPr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5F23E4" w14:textId="39E5920D" w:rsidR="00322341" w:rsidRPr="00593964" w:rsidRDefault="00A06D75" w:rsidP="001B46B7">
            <w:pPr>
              <w:spacing w:after="0" w:line="240" w:lineRule="auto"/>
              <w:rPr>
                <w:rFonts w:ascii="Sylfaen" w:eastAsia="Times New Roman" w:hAnsi="Sylfaen" w:cs="Times New Roman"/>
                <w:lang w:eastAsia="ka-GE"/>
              </w:rPr>
            </w:pPr>
            <w:r w:rsidRPr="00593964">
              <w:rPr>
                <w:rFonts w:ascii="Sylfaen" w:eastAsia="Times New Roman" w:hAnsi="Sylfaen" w:cs="Times New Roman"/>
                <w:b/>
                <w:bCs/>
                <w:lang w:eastAsia="ka-GE"/>
              </w:rPr>
              <w:t>დოზა</w:t>
            </w:r>
          </w:p>
        </w:tc>
        <w:tc>
          <w:tcPr>
            <w:tcW w:w="2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F0A50A" w14:textId="031055C3" w:rsidR="00322341" w:rsidRPr="00593964" w:rsidRDefault="00A06D75" w:rsidP="001B46B7">
            <w:pPr>
              <w:spacing w:after="0" w:line="240" w:lineRule="auto"/>
              <w:rPr>
                <w:rFonts w:eastAsia="Times New Roman" w:cs="Times New Roman"/>
                <w:lang w:eastAsia="ka-GE"/>
              </w:rPr>
            </w:pPr>
            <w:r w:rsidRPr="00593964">
              <w:rPr>
                <w:rFonts w:eastAsia="Times New Roman" w:cs="Times New Roman"/>
                <w:b/>
                <w:bCs/>
                <w:lang w:eastAsia="ka-GE"/>
              </w:rPr>
              <w:t>N</w:t>
            </w:r>
          </w:p>
        </w:tc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F847DA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b/>
                <w:bCs/>
                <w:lang w:eastAsia="ka-GE"/>
              </w:rPr>
              <w:t>LDL-C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E93A28" w14:textId="07D0B191" w:rsidR="00322341" w:rsidRPr="00593964" w:rsidRDefault="00A06D75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Sylfaen" w:eastAsia="Times New Roman" w:hAnsi="Sylfaen" w:cs="Times New Roman"/>
                <w:b/>
                <w:bCs/>
                <w:lang w:eastAsia="ka-GE"/>
              </w:rPr>
              <w:t>სულ</w:t>
            </w:r>
            <w:r w:rsidR="00322341" w:rsidRPr="00593964">
              <w:rPr>
                <w:rFonts w:ascii="Times New Roman" w:eastAsia="Times New Roman" w:hAnsi="Times New Roman" w:cs="Times New Roman"/>
                <w:b/>
                <w:bCs/>
                <w:lang w:eastAsia="ka-GE"/>
              </w:rPr>
              <w:t>-C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68E0B4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b/>
                <w:bCs/>
                <w:lang w:eastAsia="ka-GE"/>
              </w:rPr>
              <w:t>HDL-C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8140DF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b/>
                <w:bCs/>
                <w:lang w:eastAsia="ka-GE"/>
              </w:rPr>
              <w:t>TG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A258A5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b/>
                <w:bCs/>
                <w:lang w:eastAsia="ka-GE"/>
              </w:rPr>
              <w:t>nonHDL-C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2F7D2C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b/>
                <w:bCs/>
                <w:lang w:eastAsia="ka-GE"/>
              </w:rPr>
              <w:t>ApoB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E1C28D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b/>
                <w:bCs/>
                <w:lang w:eastAsia="ka-GE"/>
              </w:rPr>
              <w:t>ApoA-l</w:t>
            </w:r>
          </w:p>
        </w:tc>
      </w:tr>
      <w:tr w:rsidR="00322341" w:rsidRPr="00C808A5" w14:paraId="42FA0D84" w14:textId="77777777" w:rsidTr="00322341">
        <w:trPr>
          <w:tblCellSpacing w:w="0" w:type="dxa"/>
        </w:trPr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061EF8" w14:textId="323EE3DD" w:rsidR="00322341" w:rsidRPr="00593964" w:rsidRDefault="00A06D75" w:rsidP="001B46B7">
            <w:pPr>
              <w:spacing w:after="0" w:line="240" w:lineRule="auto"/>
              <w:rPr>
                <w:rFonts w:ascii="Sylfaen" w:eastAsia="Times New Roman" w:hAnsi="Sylfaen" w:cs="Times New Roman"/>
                <w:lang w:eastAsia="ka-GE"/>
              </w:rPr>
            </w:pPr>
            <w:r w:rsidRPr="00593964">
              <w:rPr>
                <w:rFonts w:ascii="Sylfaen" w:eastAsia="Times New Roman" w:hAnsi="Sylfaen" w:cs="Times New Roman"/>
                <w:lang w:eastAsia="ka-GE"/>
              </w:rPr>
              <w:t>პლაცებო</w:t>
            </w:r>
          </w:p>
        </w:tc>
        <w:tc>
          <w:tcPr>
            <w:tcW w:w="2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DED807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13</w:t>
            </w:r>
          </w:p>
        </w:tc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124668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-7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23D0A9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-5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08A4CF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3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A762A2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-3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7F94A2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-7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75ABAC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-3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47AE63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0</w:t>
            </w:r>
          </w:p>
        </w:tc>
      </w:tr>
      <w:tr w:rsidR="00322341" w:rsidRPr="00C808A5" w14:paraId="0ABF2823" w14:textId="77777777" w:rsidTr="00322341">
        <w:trPr>
          <w:tblCellSpacing w:w="0" w:type="dxa"/>
        </w:trPr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E55D0B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5</w:t>
            </w:r>
          </w:p>
        </w:tc>
        <w:tc>
          <w:tcPr>
            <w:tcW w:w="2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2F2B8A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17</w:t>
            </w:r>
          </w:p>
        </w:tc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A61DFB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-45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D8FFA7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-33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D4587F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13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53EE21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-35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E35AB4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-44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1B88C0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-38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5A1407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4</w:t>
            </w:r>
          </w:p>
        </w:tc>
      </w:tr>
      <w:tr w:rsidR="00322341" w:rsidRPr="00C808A5" w14:paraId="5A7244D9" w14:textId="77777777" w:rsidTr="00322341">
        <w:trPr>
          <w:tblCellSpacing w:w="0" w:type="dxa"/>
        </w:trPr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738727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10</w:t>
            </w:r>
          </w:p>
        </w:tc>
        <w:tc>
          <w:tcPr>
            <w:tcW w:w="2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14C51A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17</w:t>
            </w:r>
          </w:p>
        </w:tc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DA396F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-52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DA19A3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-36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165289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14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69472F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-10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CA1C0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-48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362E1F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-42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944044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4</w:t>
            </w:r>
          </w:p>
        </w:tc>
      </w:tr>
      <w:tr w:rsidR="00322341" w:rsidRPr="00C808A5" w14:paraId="4037AFB6" w14:textId="77777777" w:rsidTr="00322341">
        <w:trPr>
          <w:tblCellSpacing w:w="0" w:type="dxa"/>
        </w:trPr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C811FF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20</w:t>
            </w:r>
          </w:p>
        </w:tc>
        <w:tc>
          <w:tcPr>
            <w:tcW w:w="2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74352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17</w:t>
            </w:r>
          </w:p>
        </w:tc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8E78FA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-55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C40702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-40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4D98B0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8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E78448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-23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AB12C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-51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FBB7DC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-46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C92259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5</w:t>
            </w:r>
          </w:p>
        </w:tc>
      </w:tr>
      <w:tr w:rsidR="00322341" w:rsidRPr="00C808A5" w14:paraId="212FEAF6" w14:textId="77777777" w:rsidTr="00322341">
        <w:trPr>
          <w:tblCellSpacing w:w="0" w:type="dxa"/>
        </w:trPr>
        <w:tc>
          <w:tcPr>
            <w:tcW w:w="4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5CAADD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40</w:t>
            </w:r>
          </w:p>
        </w:tc>
        <w:tc>
          <w:tcPr>
            <w:tcW w:w="2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13C0A6" w14:textId="77777777" w:rsidR="00322341" w:rsidRPr="00593964" w:rsidRDefault="00322341" w:rsidP="001B46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18</w:t>
            </w:r>
          </w:p>
        </w:tc>
        <w:tc>
          <w:tcPr>
            <w:tcW w:w="4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D2440B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-63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894C7C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-46</w:t>
            </w:r>
          </w:p>
        </w:tc>
        <w:tc>
          <w:tcPr>
            <w:tcW w:w="53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481FDD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10</w:t>
            </w:r>
          </w:p>
        </w:tc>
        <w:tc>
          <w:tcPr>
            <w:tcW w:w="4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FB53ED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-28</w:t>
            </w:r>
          </w:p>
        </w:tc>
        <w:tc>
          <w:tcPr>
            <w:tcW w:w="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CF817D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-60</w:t>
            </w:r>
          </w:p>
        </w:tc>
        <w:tc>
          <w:tcPr>
            <w:tcW w:w="68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A782CF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-54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521658" w14:textId="77777777" w:rsidR="00322341" w:rsidRPr="00593964" w:rsidRDefault="00322341" w:rsidP="001B4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ka-GE"/>
              </w:rPr>
            </w:pPr>
            <w:r w:rsidRPr="00593964">
              <w:rPr>
                <w:rFonts w:ascii="Times New Roman" w:eastAsia="Times New Roman" w:hAnsi="Times New Roman" w:cs="Times New Roman"/>
                <w:lang w:eastAsia="ka-GE"/>
              </w:rPr>
              <w:t>0</w:t>
            </w:r>
          </w:p>
        </w:tc>
      </w:tr>
    </w:tbl>
    <w:p w14:paraId="0DD9B319" w14:textId="77777777" w:rsidR="00322341" w:rsidRPr="00C808A5" w:rsidRDefault="00322341" w:rsidP="00401DFA">
      <w:pPr>
        <w:pStyle w:val="BodyText"/>
        <w:spacing w:before="1" w:line="276" w:lineRule="auto"/>
        <w:ind w:left="0" w:right="-188"/>
        <w:jc w:val="both"/>
        <w:rPr>
          <w:rFonts w:ascii="Times New Roman" w:hAnsi="Times New Roman" w:cs="Times New Roman"/>
          <w:sz w:val="24"/>
          <w:szCs w:val="24"/>
          <w:lang w:val="ka-GE"/>
        </w:rPr>
      </w:pPr>
    </w:p>
    <w:p w14:paraId="5ECBC048" w14:textId="1F3FD31B" w:rsidR="00145AF8" w:rsidRPr="00C808A5" w:rsidRDefault="00C30F75" w:rsidP="00401DFA">
      <w:pPr>
        <w:pStyle w:val="BodyText"/>
        <w:spacing w:before="1" w:line="276" w:lineRule="auto"/>
        <w:ind w:left="0" w:right="-188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sz w:val="24"/>
          <w:szCs w:val="24"/>
          <w:lang w:val="ka-GE"/>
        </w:rPr>
        <w:t>თერაპიული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ეფექტი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მიიღწევა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მკურნალობის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დაწყებიდან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1 </w:t>
      </w:r>
      <w:r w:rsidRPr="00C808A5">
        <w:rPr>
          <w:rFonts w:ascii="Sylfaen" w:hAnsi="Sylfaen" w:cs="Sylfaen"/>
          <w:sz w:val="24"/>
          <w:szCs w:val="24"/>
          <w:lang w:val="ka-GE"/>
        </w:rPr>
        <w:t>კვირაში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5A6351" w:rsidRPr="00C808A5">
        <w:rPr>
          <w:rFonts w:ascii="Sylfaen" w:hAnsi="Sylfaen" w:cs="Sylfaen"/>
          <w:sz w:val="24"/>
          <w:szCs w:val="24"/>
          <w:lang w:val="ka-GE"/>
        </w:rPr>
        <w:t>რეაქციის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90% </w:t>
      </w:r>
      <w:r w:rsidRPr="00C808A5">
        <w:rPr>
          <w:rFonts w:ascii="Sylfaen" w:hAnsi="Sylfaen" w:cs="Sylfaen"/>
          <w:sz w:val="24"/>
          <w:szCs w:val="24"/>
          <w:lang w:val="ka-GE"/>
        </w:rPr>
        <w:t>მიიღწევა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2 </w:t>
      </w:r>
      <w:r w:rsidRPr="00C808A5">
        <w:rPr>
          <w:rFonts w:ascii="Sylfaen" w:hAnsi="Sylfaen" w:cs="Sylfaen"/>
          <w:sz w:val="24"/>
          <w:szCs w:val="24"/>
          <w:lang w:val="ka-GE"/>
        </w:rPr>
        <w:t>კვირაში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="001443B7" w:rsidRPr="00C808A5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="001443B7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CC4D6A" w:rsidRPr="00C808A5">
        <w:rPr>
          <w:rFonts w:ascii="Sylfaen" w:hAnsi="Sylfaen" w:cs="Sylfaen"/>
          <w:sz w:val="24"/>
          <w:szCs w:val="24"/>
          <w:lang w:val="ka-GE"/>
        </w:rPr>
        <w:t>რეაქცია</w:t>
      </w:r>
      <w:r w:rsidR="001443B7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443B7" w:rsidRPr="00C808A5">
        <w:rPr>
          <w:rFonts w:ascii="Sylfaen" w:hAnsi="Sylfaen" w:cs="Sylfaen"/>
          <w:sz w:val="24"/>
          <w:szCs w:val="24"/>
          <w:lang w:val="ka-GE"/>
        </w:rPr>
        <w:t>ჩვეულებრივ</w:t>
      </w:r>
      <w:r w:rsidR="001443B7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443B7" w:rsidRPr="00C808A5">
        <w:rPr>
          <w:rFonts w:ascii="Sylfaen" w:hAnsi="Sylfaen" w:cs="Sylfaen"/>
          <w:sz w:val="24"/>
          <w:szCs w:val="24"/>
          <w:lang w:val="ka-GE"/>
        </w:rPr>
        <w:t>მიიღწევა</w:t>
      </w:r>
      <w:r w:rsidR="001443B7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4 </w:t>
      </w:r>
      <w:r w:rsidR="001443B7" w:rsidRPr="00C808A5">
        <w:rPr>
          <w:rFonts w:ascii="Sylfaen" w:hAnsi="Sylfaen" w:cs="Sylfaen"/>
          <w:sz w:val="24"/>
          <w:szCs w:val="24"/>
          <w:lang w:val="ka-GE"/>
        </w:rPr>
        <w:t>კვირაში</w:t>
      </w:r>
      <w:r w:rsidR="001443B7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443B7"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="001443B7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443B7" w:rsidRPr="00C808A5">
        <w:rPr>
          <w:rFonts w:ascii="Sylfaen" w:hAnsi="Sylfaen" w:cs="Sylfaen"/>
          <w:sz w:val="24"/>
          <w:szCs w:val="24"/>
          <w:lang w:val="ka-GE"/>
        </w:rPr>
        <w:t>შენარჩუნებულია</w:t>
      </w:r>
      <w:r w:rsidR="001443B7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443B7" w:rsidRPr="00C808A5">
        <w:rPr>
          <w:rFonts w:ascii="Sylfaen" w:hAnsi="Sylfaen" w:cs="Sylfaen"/>
          <w:sz w:val="24"/>
          <w:szCs w:val="24"/>
          <w:lang w:val="ka-GE"/>
        </w:rPr>
        <w:t>ამის</w:t>
      </w:r>
      <w:r w:rsidR="001443B7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1443B7" w:rsidRPr="00C808A5">
        <w:rPr>
          <w:rFonts w:ascii="Sylfaen" w:hAnsi="Sylfaen" w:cs="Sylfaen"/>
          <w:sz w:val="24"/>
          <w:szCs w:val="24"/>
          <w:lang w:val="ka-GE"/>
        </w:rPr>
        <w:t>შემდეგ</w:t>
      </w:r>
      <w:r w:rsidR="001443B7" w:rsidRPr="00C808A5">
        <w:rPr>
          <w:rFonts w:ascii="Times New Roman" w:hAnsi="Times New Roman" w:cs="Times New Roman"/>
          <w:sz w:val="24"/>
          <w:szCs w:val="24"/>
          <w:lang w:val="ka-GE"/>
        </w:rPr>
        <w:t>.</w:t>
      </w:r>
      <w:r w:rsidR="001443B7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</w:t>
      </w:r>
    </w:p>
    <w:p w14:paraId="1E492530" w14:textId="77777777" w:rsidR="00744608" w:rsidRDefault="00744608" w:rsidP="00401DFA">
      <w:pPr>
        <w:pStyle w:val="BodyText"/>
        <w:spacing w:before="1"/>
        <w:ind w:left="0" w:right="-188"/>
        <w:rPr>
          <w:rFonts w:ascii="Times New Roman" w:hAnsi="Times New Roman" w:cs="Times New Roman"/>
          <w:b/>
          <w:bCs/>
          <w:sz w:val="24"/>
          <w:szCs w:val="24"/>
          <w:lang w:val="ka-GE"/>
        </w:rPr>
      </w:pPr>
    </w:p>
    <w:p w14:paraId="1372343F" w14:textId="13041292" w:rsidR="00145AF8" w:rsidRPr="00C808A5" w:rsidRDefault="00145AF8" w:rsidP="00401DFA">
      <w:pPr>
        <w:pStyle w:val="BodyText"/>
        <w:spacing w:before="1"/>
        <w:ind w:left="0" w:right="-188"/>
        <w:rPr>
          <w:rFonts w:ascii="Times New Roman" w:hAnsi="Times New Roman" w:cs="Times New Roman"/>
          <w:b/>
          <w:bCs/>
          <w:sz w:val="24"/>
          <w:szCs w:val="24"/>
          <w:lang w:val="ka-GE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5.2 </w:t>
      </w:r>
      <w:r w:rsidR="007B61CD" w:rsidRPr="00C808A5">
        <w:rPr>
          <w:rFonts w:ascii="Sylfaen" w:hAnsi="Sylfaen" w:cs="Sylfaen"/>
          <w:b/>
          <w:bCs/>
          <w:sz w:val="24"/>
          <w:szCs w:val="24"/>
          <w:lang w:val="ka-GE"/>
        </w:rPr>
        <w:t>ფარმაკოკინეტიკური</w:t>
      </w:r>
      <w:r w:rsidR="007B61CD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  <w:r w:rsidR="007B61CD" w:rsidRPr="00C808A5">
        <w:rPr>
          <w:rFonts w:ascii="Sylfaen" w:hAnsi="Sylfaen" w:cs="Sylfaen"/>
          <w:b/>
          <w:bCs/>
          <w:sz w:val="24"/>
          <w:szCs w:val="24"/>
          <w:lang w:val="ka-GE"/>
        </w:rPr>
        <w:t>თვისებები</w:t>
      </w:r>
    </w:p>
    <w:p w14:paraId="1DCBBB1B" w14:textId="40E42376" w:rsidR="00145AF8" w:rsidRPr="00C808A5" w:rsidRDefault="007B61CD" w:rsidP="00401DFA">
      <w:pPr>
        <w:pStyle w:val="BodyText"/>
        <w:spacing w:before="1"/>
        <w:ind w:left="0" w:right="-188"/>
        <w:rPr>
          <w:rFonts w:ascii="Times New Roman" w:hAnsi="Times New Roman" w:cs="Times New Roman"/>
          <w:b/>
          <w:bCs/>
          <w:sz w:val="24"/>
          <w:szCs w:val="24"/>
          <w:lang w:val="ka-GE"/>
        </w:rPr>
      </w:pPr>
      <w:r w:rsidRPr="00C808A5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აბსორბცია</w:t>
      </w:r>
      <w:r w:rsidR="00145AF8" w:rsidRPr="00C808A5">
        <w:rPr>
          <w:rFonts w:ascii="Times New Roman" w:hAnsi="Times New Roman" w:cs="Times New Roman"/>
          <w:b/>
          <w:bCs/>
          <w:sz w:val="24"/>
          <w:szCs w:val="24"/>
          <w:lang w:val="ka-GE"/>
        </w:rPr>
        <w:t xml:space="preserve"> </w:t>
      </w:r>
    </w:p>
    <w:p w14:paraId="74A50C74" w14:textId="77777777" w:rsidR="007B61CD" w:rsidRPr="00C808A5" w:rsidRDefault="007B61CD" w:rsidP="00401DFA">
      <w:pPr>
        <w:pStyle w:val="BodyText"/>
        <w:spacing w:before="1"/>
        <w:ind w:left="0" w:right="-188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მაქსიმალური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კონცენტრაცია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პლაზმაში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მიიღწევა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პერორალური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მიღებიდან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5 </w:t>
      </w:r>
      <w:r w:rsidRPr="00C808A5">
        <w:rPr>
          <w:rFonts w:ascii="Sylfaen" w:hAnsi="Sylfaen" w:cs="Sylfaen"/>
          <w:sz w:val="24"/>
          <w:szCs w:val="24"/>
          <w:lang w:val="ka-GE"/>
        </w:rPr>
        <w:t>საათის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შემდეგ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C808A5">
        <w:rPr>
          <w:rFonts w:ascii="Sylfaen" w:hAnsi="Sylfaen" w:cs="Sylfaen"/>
          <w:sz w:val="24"/>
          <w:szCs w:val="24"/>
          <w:lang w:val="ka-GE"/>
        </w:rPr>
        <w:t>აბსოლუტური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არის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20%.</w:t>
      </w:r>
    </w:p>
    <w:p w14:paraId="0342BA7A" w14:textId="23CD3799" w:rsidR="00145AF8" w:rsidRPr="00C808A5" w:rsidRDefault="00B84B21" w:rsidP="00401DFA">
      <w:pPr>
        <w:pStyle w:val="BodyText"/>
        <w:spacing w:before="1" w:line="276" w:lineRule="auto"/>
        <w:ind w:left="0" w:right="-188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C808A5">
        <w:rPr>
          <w:rFonts w:ascii="Sylfaen" w:hAnsi="Sylfaen" w:cs="Times New Roman"/>
          <w:b/>
          <w:bCs/>
          <w:sz w:val="24"/>
          <w:szCs w:val="24"/>
          <w:u w:val="single"/>
          <w:lang w:val="ka-GE"/>
        </w:rPr>
        <w:t>დისტრიბუცია</w:t>
      </w:r>
      <w:r w:rsidR="00145AF8" w:rsidRPr="00C808A5">
        <w:rPr>
          <w:rFonts w:ascii="Times New Roman" w:hAnsi="Times New Roman" w:cs="Times New Roman"/>
          <w:b/>
          <w:bCs/>
          <w:sz w:val="24"/>
          <w:szCs w:val="24"/>
          <w:u w:val="single"/>
          <w:lang w:val="ka-GE"/>
        </w:rPr>
        <w:t xml:space="preserve"> </w:t>
      </w:r>
    </w:p>
    <w:p w14:paraId="50C2B30D" w14:textId="77777777" w:rsidR="00E45B5D" w:rsidRPr="00C808A5" w:rsidRDefault="00C74975" w:rsidP="00401DFA">
      <w:pPr>
        <w:pStyle w:val="BodyText"/>
        <w:spacing w:before="1" w:line="276" w:lineRule="auto"/>
        <w:ind w:left="0" w:right="-188"/>
        <w:jc w:val="both"/>
        <w:rPr>
          <w:rFonts w:asciiTheme="minorHAnsi" w:hAnsiTheme="minorHAnsi"/>
          <w:lang w:val="ka-GE"/>
        </w:rPr>
      </w:pPr>
      <w:r w:rsidRPr="00C808A5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ინტენსიურად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შეიწოვება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ღვიძლში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Pr="00C808A5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წარმოადგენს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ქოლესტერინის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სინთეზის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და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LDL-C </w:t>
      </w:r>
      <w:r w:rsidRPr="00C808A5">
        <w:rPr>
          <w:rFonts w:ascii="Sylfaen" w:hAnsi="Sylfaen" w:cs="Sylfaen"/>
          <w:sz w:val="24"/>
          <w:szCs w:val="24"/>
          <w:lang w:val="ka-GE"/>
        </w:rPr>
        <w:t>კლირენსის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ძირითად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ადგილს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>.</w:t>
      </w:r>
      <w:r w:rsidR="007D4724" w:rsidRPr="00C808A5">
        <w:rPr>
          <w:lang w:val="ka-GE"/>
        </w:rPr>
        <w:t xml:space="preserve"> </w:t>
      </w:r>
      <w:r w:rsidR="007D4724" w:rsidRPr="00C808A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r w:rsidR="007D472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D4724" w:rsidRPr="00C808A5">
        <w:rPr>
          <w:rFonts w:ascii="Sylfaen" w:hAnsi="Sylfaen" w:cs="Sylfaen"/>
          <w:sz w:val="24"/>
          <w:szCs w:val="24"/>
          <w:lang w:val="ka-GE"/>
        </w:rPr>
        <w:t>განაწილების</w:t>
      </w:r>
      <w:r w:rsidR="007D472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D4724" w:rsidRPr="00C808A5">
        <w:rPr>
          <w:rFonts w:ascii="Sylfaen" w:hAnsi="Sylfaen" w:cs="Sylfaen"/>
          <w:sz w:val="24"/>
          <w:szCs w:val="24"/>
          <w:lang w:val="ka-GE"/>
        </w:rPr>
        <w:t>მოცულობა</w:t>
      </w:r>
      <w:r w:rsidR="007D472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D4724" w:rsidRPr="00C808A5">
        <w:rPr>
          <w:rFonts w:ascii="Sylfaen" w:hAnsi="Sylfaen" w:cs="Sylfaen"/>
          <w:sz w:val="24"/>
          <w:szCs w:val="24"/>
          <w:lang w:val="ka-GE"/>
        </w:rPr>
        <w:t>შეადგენს</w:t>
      </w:r>
      <w:r w:rsidR="007D472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7D4724" w:rsidRPr="00C808A5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="007D4724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134 </w:t>
      </w:r>
      <w:r w:rsidR="007D4724" w:rsidRPr="00C808A5">
        <w:rPr>
          <w:rFonts w:ascii="Sylfaen" w:hAnsi="Sylfaen" w:cs="Sylfaen"/>
          <w:sz w:val="24"/>
          <w:szCs w:val="24"/>
          <w:lang w:val="ka-GE"/>
        </w:rPr>
        <w:t>ლ</w:t>
      </w:r>
      <w:r w:rsidR="007D4724" w:rsidRPr="00C808A5">
        <w:rPr>
          <w:rFonts w:ascii="Times New Roman" w:hAnsi="Times New Roman" w:cs="Times New Roman"/>
          <w:sz w:val="24"/>
          <w:szCs w:val="24"/>
          <w:lang w:val="ka-GE"/>
        </w:rPr>
        <w:t>.</w:t>
      </w:r>
      <w:r w:rsidR="00E24283" w:rsidRPr="00C808A5">
        <w:rPr>
          <w:lang w:val="ka-GE"/>
        </w:rPr>
        <w:t xml:space="preserve"> </w:t>
      </w:r>
      <w:r w:rsidR="00E24283" w:rsidRPr="00C808A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r w:rsidR="00E24283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24283" w:rsidRPr="00C808A5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="00E24283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90% </w:t>
      </w:r>
      <w:r w:rsidR="00E24283" w:rsidRPr="00C808A5">
        <w:rPr>
          <w:rFonts w:ascii="Sylfaen" w:hAnsi="Sylfaen" w:cs="Sylfaen"/>
          <w:sz w:val="24"/>
          <w:szCs w:val="24"/>
          <w:lang w:val="ka-GE"/>
        </w:rPr>
        <w:t>უკავშირდება</w:t>
      </w:r>
      <w:r w:rsidR="00E24283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24283" w:rsidRPr="00C808A5">
        <w:rPr>
          <w:rFonts w:ascii="Sylfaen" w:hAnsi="Sylfaen" w:cs="Sylfaen"/>
          <w:sz w:val="24"/>
          <w:szCs w:val="24"/>
          <w:lang w:val="ka-GE"/>
        </w:rPr>
        <w:t>პლაზმის</w:t>
      </w:r>
      <w:r w:rsidR="00E24283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24283" w:rsidRPr="00C808A5">
        <w:rPr>
          <w:rFonts w:ascii="Sylfaen" w:hAnsi="Sylfaen" w:cs="Sylfaen"/>
          <w:sz w:val="24"/>
          <w:szCs w:val="24"/>
          <w:lang w:val="ka-GE"/>
        </w:rPr>
        <w:t>ცილებს</w:t>
      </w:r>
      <w:r w:rsidR="00E24283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, </w:t>
      </w:r>
      <w:r w:rsidR="00E24283" w:rsidRPr="00C808A5">
        <w:rPr>
          <w:rFonts w:ascii="Sylfaen" w:hAnsi="Sylfaen" w:cs="Sylfaen"/>
          <w:sz w:val="24"/>
          <w:szCs w:val="24"/>
          <w:lang w:val="ka-GE"/>
        </w:rPr>
        <w:t>ძირითადად</w:t>
      </w:r>
      <w:r w:rsidR="00E24283"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="00E24283" w:rsidRPr="00C808A5">
        <w:rPr>
          <w:rFonts w:ascii="Sylfaen" w:hAnsi="Sylfaen" w:cs="Sylfaen"/>
          <w:sz w:val="24"/>
          <w:szCs w:val="24"/>
          <w:lang w:val="ka-GE"/>
        </w:rPr>
        <w:t>ალბუმინს</w:t>
      </w:r>
      <w:r w:rsidR="00E24283" w:rsidRPr="00C808A5">
        <w:rPr>
          <w:rFonts w:ascii="Times New Roman" w:hAnsi="Times New Roman" w:cs="Times New Roman"/>
          <w:sz w:val="24"/>
          <w:szCs w:val="24"/>
          <w:lang w:val="ka-GE"/>
        </w:rPr>
        <w:t>.</w:t>
      </w:r>
      <w:r w:rsidR="00AB2003" w:rsidRPr="00C808A5">
        <w:rPr>
          <w:lang w:val="ka-GE"/>
        </w:rPr>
        <w:t xml:space="preserve"> </w:t>
      </w:r>
    </w:p>
    <w:p w14:paraId="52954F90" w14:textId="1344485F" w:rsidR="00DD539F" w:rsidRPr="00C808A5" w:rsidRDefault="00AB2003" w:rsidP="00401DFA">
      <w:pPr>
        <w:pStyle w:val="BodyText"/>
        <w:spacing w:before="1" w:line="276" w:lineRule="auto"/>
        <w:ind w:left="0" w:right="-188"/>
        <w:jc w:val="both"/>
        <w:rPr>
          <w:rFonts w:asciiTheme="minorHAnsi" w:hAnsiTheme="minorHAnsi"/>
          <w:lang w:val="ka-GE"/>
        </w:rPr>
      </w:pPr>
      <w:r w:rsidRPr="00C808A5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ბიოტრანსფორმაცია</w:t>
      </w:r>
      <w:r w:rsidR="00E45B5D" w:rsidRPr="00C808A5">
        <w:rPr>
          <w:rFonts w:ascii="Sylfaen" w:hAnsi="Sylfaen" w:cs="Sylfaen"/>
          <w:b/>
          <w:bCs/>
          <w:sz w:val="24"/>
          <w:szCs w:val="24"/>
          <w:u w:val="single"/>
          <w:lang w:val="ka-GE"/>
        </w:rPr>
        <w:t>: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განიცდის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შეზღუდულ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C808A5">
        <w:rPr>
          <w:rFonts w:ascii="Sylfaen" w:hAnsi="Sylfaen" w:cs="Sylfaen"/>
          <w:sz w:val="24"/>
          <w:szCs w:val="24"/>
          <w:lang w:val="ka-GE"/>
        </w:rPr>
        <w:t>მეტაბოლიზმს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(</w:t>
      </w:r>
      <w:r w:rsidRPr="00C808A5">
        <w:rPr>
          <w:rFonts w:ascii="Sylfaen" w:hAnsi="Sylfaen" w:cs="Sylfaen"/>
          <w:sz w:val="24"/>
          <w:szCs w:val="24"/>
          <w:lang w:val="ka-GE"/>
        </w:rPr>
        <w:t>დაახლოებით</w:t>
      </w:r>
      <w:r w:rsidRPr="00C808A5">
        <w:rPr>
          <w:rFonts w:ascii="Times New Roman" w:hAnsi="Times New Roman" w:cs="Times New Roman"/>
          <w:sz w:val="24"/>
          <w:szCs w:val="24"/>
          <w:lang w:val="ka-GE"/>
        </w:rPr>
        <w:t xml:space="preserve"> 10</w:t>
      </w:r>
      <w:r w:rsidRPr="00C808A5">
        <w:rPr>
          <w:rFonts w:asciiTheme="minorHAnsi" w:hAnsiTheme="minorHAnsi" w:cs="Times New Roman"/>
          <w:sz w:val="24"/>
          <w:szCs w:val="24"/>
          <w:lang w:val="ka-GE"/>
        </w:rPr>
        <w:t>%).</w:t>
      </w:r>
      <w:r w:rsidR="00225CDF" w:rsidRPr="00C808A5">
        <w:rPr>
          <w:lang w:val="ka-GE"/>
        </w:rPr>
        <w:t xml:space="preserve"> </w:t>
      </w:r>
      <w:r w:rsidR="00225CDF" w:rsidRPr="00C808A5">
        <w:rPr>
          <w:rFonts w:asciiTheme="minorHAnsi" w:hAnsiTheme="minorHAnsi" w:cs="Times New Roman"/>
          <w:sz w:val="24"/>
          <w:szCs w:val="24"/>
          <w:lang w:val="ka-GE"/>
        </w:rPr>
        <w:t>ინ ვიტრო მეტაბოლიზმის კვლევები ადამიანის ჰეპატოციტების გამოყენებით მიუთითებს, რომ როზუვასტატინი არის ცუდი სუბსტრატი ციტოქრომ P450-ზე დაფუძნებული მეტაბოლიზმისთვის.</w:t>
      </w:r>
      <w:r w:rsidR="00886F38" w:rsidRPr="00C808A5">
        <w:rPr>
          <w:lang w:val="ka-GE"/>
        </w:rPr>
        <w:t xml:space="preserve"> </w:t>
      </w:r>
      <w:r w:rsidR="00886F38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CYP2C9 იყო ძირითადი </w:t>
      </w:r>
      <w:r w:rsidR="003A2167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ჩართული </w:t>
      </w:r>
      <w:r w:rsidR="00886F38" w:rsidRPr="00C808A5">
        <w:rPr>
          <w:rFonts w:asciiTheme="minorHAnsi" w:hAnsiTheme="minorHAnsi" w:cs="Times New Roman"/>
          <w:sz w:val="24"/>
          <w:szCs w:val="24"/>
          <w:lang w:val="ka-GE"/>
        </w:rPr>
        <w:t>იზოფერმენტ</w:t>
      </w:r>
      <w:r w:rsidR="001A3425" w:rsidRPr="00C808A5">
        <w:rPr>
          <w:rFonts w:asciiTheme="minorHAnsi" w:hAnsiTheme="minorHAnsi" w:cs="Times New Roman"/>
          <w:sz w:val="24"/>
          <w:szCs w:val="24"/>
          <w:lang w:val="ka-GE"/>
        </w:rPr>
        <w:t>ი</w:t>
      </w:r>
      <w:r w:rsidR="00886F38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, </w:t>
      </w:r>
      <w:r w:rsidR="003A2167"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ამასთან </w:t>
      </w:r>
      <w:r w:rsidR="00886F38" w:rsidRPr="00C808A5">
        <w:rPr>
          <w:rFonts w:asciiTheme="minorHAnsi" w:hAnsiTheme="minorHAnsi" w:cs="Times New Roman"/>
          <w:sz w:val="24"/>
          <w:szCs w:val="24"/>
          <w:lang w:val="ka-GE"/>
        </w:rPr>
        <w:t>2C19, 3A4 და 2D6 ჩართული იყო ნაკლებად.</w:t>
      </w:r>
      <w:r w:rsidR="00241F11" w:rsidRPr="00C808A5">
        <w:rPr>
          <w:lang w:val="ka-GE"/>
        </w:rPr>
        <w:t xml:space="preserve"> </w:t>
      </w:r>
      <w:r w:rsidR="00241F11" w:rsidRPr="00C808A5">
        <w:rPr>
          <w:rFonts w:asciiTheme="minorHAnsi" w:hAnsiTheme="minorHAnsi" w:cs="Times New Roman"/>
          <w:sz w:val="24"/>
          <w:szCs w:val="24"/>
          <w:lang w:val="ka-GE"/>
        </w:rPr>
        <w:t>გამოვლენილი ძირითადი მეტაბოლიტებია N-დესმეთილის და ლაქტონის მეტაბოლიტები.</w:t>
      </w:r>
      <w:r w:rsidR="003543A7" w:rsidRPr="00C808A5">
        <w:rPr>
          <w:lang w:val="ka-GE"/>
        </w:rPr>
        <w:t xml:space="preserve"> </w:t>
      </w:r>
      <w:r w:rsidR="003543A7" w:rsidRPr="00C808A5">
        <w:rPr>
          <w:rFonts w:ascii="Times New Roman" w:hAnsi="Times New Roman" w:cs="Times New Roman"/>
          <w:sz w:val="24"/>
          <w:szCs w:val="24"/>
          <w:lang w:val="ka-GE"/>
        </w:rPr>
        <w:t>N</w:t>
      </w:r>
      <w:r w:rsidR="003543A7" w:rsidRPr="00C808A5">
        <w:rPr>
          <w:rFonts w:asciiTheme="minorHAnsi" w:hAnsiTheme="minorHAnsi" w:cs="Times New Roman"/>
          <w:sz w:val="24"/>
          <w:szCs w:val="24"/>
          <w:lang w:val="ka-GE"/>
        </w:rPr>
        <w:t>-</w:t>
      </w:r>
      <w:r w:rsidR="003543A7" w:rsidRPr="00C808A5">
        <w:rPr>
          <w:rFonts w:asciiTheme="minorHAnsi" w:hAnsiTheme="minorHAnsi" w:cs="Times New Roman"/>
          <w:sz w:val="24"/>
          <w:szCs w:val="24"/>
          <w:lang w:val="ka-GE"/>
        </w:rPr>
        <w:lastRenderedPageBreak/>
        <w:t>დესმეთილის მეტაბოლიტი დაახლოებით 50%-ით ნაკლებად აქტიურია, ვიდრე როზუვასტატინი, ხოლო ლაქტონის ფორმა კლინიკურად არააქტიურად ითვლება.</w:t>
      </w:r>
      <w:r w:rsidR="001A0553" w:rsidRPr="00C808A5">
        <w:rPr>
          <w:lang w:val="ka-GE"/>
        </w:rPr>
        <w:t xml:space="preserve"> </w:t>
      </w:r>
      <w:r w:rsidR="001A0553" w:rsidRPr="00C808A5">
        <w:rPr>
          <w:rFonts w:asciiTheme="minorHAnsi" w:hAnsiTheme="minorHAnsi" w:cs="Times New Roman"/>
          <w:sz w:val="24"/>
          <w:szCs w:val="24"/>
          <w:lang w:val="ka-GE"/>
        </w:rPr>
        <w:t>როზუვასტატინი წარმოადგენს მოცირკულირე HMGCoA რედუქტაზას ინჰიბიტორული აქტივობის 90%-ზე მეტს.</w:t>
      </w:r>
      <w:r w:rsidR="00A01FE7" w:rsidRPr="00C808A5">
        <w:rPr>
          <w:lang w:val="ka-GE"/>
        </w:rPr>
        <w:t xml:space="preserve"> </w:t>
      </w:r>
    </w:p>
    <w:p w14:paraId="2744F72F" w14:textId="53788BBA" w:rsidR="00143FDC" w:rsidRPr="00C808A5" w:rsidRDefault="00A01FE7" w:rsidP="00401DFA">
      <w:pPr>
        <w:pStyle w:val="BodyText"/>
        <w:spacing w:before="1" w:line="276" w:lineRule="auto"/>
        <w:ind w:left="0" w:right="-188"/>
        <w:jc w:val="both"/>
        <w:rPr>
          <w:rFonts w:asciiTheme="minorHAnsi" w:hAnsiTheme="minorHAnsi"/>
          <w:lang w:val="ka-GE"/>
        </w:rPr>
      </w:pPr>
      <w:r w:rsidRPr="00C808A5">
        <w:rPr>
          <w:rFonts w:asciiTheme="minorHAnsi" w:hAnsiTheme="minorHAnsi" w:cs="Times New Roman"/>
          <w:b/>
          <w:bCs/>
          <w:sz w:val="24"/>
          <w:szCs w:val="24"/>
          <w:u w:val="single"/>
          <w:lang w:val="ka-GE"/>
        </w:rPr>
        <w:t>ელიმინაცია:</w:t>
      </w:r>
      <w:r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როზუვასტატინის დოზის დაახლოებით 90% გამოიყოფა უცვლელი სახით განავლით (შედგება აბსორბირებული და შეუწოვადი აქტიური ნივთიერებისგან), ხოლო დარჩენილი ნაწილი გამოიყოფა შარდით.</w:t>
      </w:r>
      <w:r w:rsidR="00C6457B" w:rsidRPr="00C808A5">
        <w:rPr>
          <w:lang w:val="ka-GE"/>
        </w:rPr>
        <w:t xml:space="preserve"> </w:t>
      </w:r>
      <w:r w:rsidR="00C6457B" w:rsidRPr="00C808A5">
        <w:rPr>
          <w:rFonts w:asciiTheme="minorHAnsi" w:hAnsiTheme="minorHAnsi" w:cs="Times New Roman"/>
          <w:sz w:val="24"/>
          <w:szCs w:val="24"/>
          <w:lang w:val="ka-GE"/>
        </w:rPr>
        <w:t>დაახლოებით 5% გამოიყოფა უცვლელი სახით შარდში.</w:t>
      </w:r>
      <w:r w:rsidR="00135A6A" w:rsidRPr="00C808A5">
        <w:rPr>
          <w:lang w:val="ka-GE"/>
        </w:rPr>
        <w:t xml:space="preserve"> </w:t>
      </w:r>
      <w:r w:rsidR="00135A6A" w:rsidRPr="00C808A5">
        <w:rPr>
          <w:rFonts w:asciiTheme="minorHAnsi" w:hAnsiTheme="minorHAnsi" w:cs="Times New Roman"/>
          <w:sz w:val="24"/>
          <w:szCs w:val="24"/>
          <w:lang w:val="ka-GE"/>
        </w:rPr>
        <w:t>პლაზმური ელიმინაციის ნახევარგამოყოფის პერიოდი შეადგენს დაახლოებით 19 საათს.</w:t>
      </w:r>
      <w:r w:rsidR="008E3A5C" w:rsidRPr="00C808A5">
        <w:rPr>
          <w:lang w:val="ka-GE"/>
        </w:rPr>
        <w:t xml:space="preserve"> </w:t>
      </w:r>
      <w:r w:rsidR="008E3A5C" w:rsidRPr="00C808A5">
        <w:rPr>
          <w:rFonts w:asciiTheme="minorHAnsi" w:hAnsiTheme="minorHAnsi" w:cs="Times New Roman"/>
          <w:sz w:val="24"/>
          <w:szCs w:val="24"/>
          <w:lang w:val="ka-GE"/>
        </w:rPr>
        <w:t>ელიმინაციის ნახევარგამოყოფის პერიოდი არ იზრდება უფრო მაღალი დოზებით.</w:t>
      </w:r>
      <w:r w:rsidR="008E3A5C" w:rsidRPr="00C808A5">
        <w:rPr>
          <w:lang w:val="ka-GE"/>
        </w:rPr>
        <w:t xml:space="preserve"> </w:t>
      </w:r>
      <w:r w:rsidR="008E3A5C" w:rsidRPr="00C808A5">
        <w:rPr>
          <w:rFonts w:asciiTheme="minorHAnsi" w:hAnsiTheme="minorHAnsi" w:cs="Times New Roman"/>
          <w:sz w:val="24"/>
          <w:szCs w:val="24"/>
          <w:lang w:val="ka-GE"/>
        </w:rPr>
        <w:t>საშუალო გეომეტრიული პლაზმური კლირენსი არის დაახლოებით 50 ლიტრი/სთ (ვარიაციის კოეფიციენტი 21.7%).</w:t>
      </w:r>
      <w:r w:rsidR="009A08A6" w:rsidRPr="00C808A5">
        <w:rPr>
          <w:lang w:val="ka-GE"/>
        </w:rPr>
        <w:t xml:space="preserve"> </w:t>
      </w:r>
      <w:r w:rsidR="009A08A6" w:rsidRPr="00C808A5">
        <w:rPr>
          <w:rFonts w:asciiTheme="minorHAnsi" w:hAnsiTheme="minorHAnsi" w:cs="Times New Roman"/>
          <w:sz w:val="24"/>
          <w:szCs w:val="24"/>
          <w:lang w:val="ka-GE"/>
        </w:rPr>
        <w:t>როგორც სხვა HMG-CoA რედუქტაზას ინჰიბიტორების შემთხვევაში, როზუვასტატინის ღვიძლისმიერი შეწოვა მოიცავს OATP-C მემბრანულ გადამტანს.</w:t>
      </w:r>
      <w:r w:rsidR="00D74E08" w:rsidRPr="00C808A5">
        <w:rPr>
          <w:lang w:val="ka-GE"/>
        </w:rPr>
        <w:t xml:space="preserve"> </w:t>
      </w:r>
      <w:r w:rsidR="00D74E08" w:rsidRPr="00C808A5">
        <w:rPr>
          <w:rFonts w:asciiTheme="minorHAnsi" w:hAnsiTheme="minorHAnsi" w:cs="Times New Roman"/>
          <w:sz w:val="24"/>
          <w:szCs w:val="24"/>
          <w:lang w:val="ka-GE"/>
        </w:rPr>
        <w:t>ეს გადამზიდავი მნიშვნელოვანია როზუვასტატინის ღვიძლისმიერი ელიმინაციისთვის.</w:t>
      </w:r>
      <w:r w:rsidR="000F499A" w:rsidRPr="00C808A5">
        <w:rPr>
          <w:lang w:val="ka-GE"/>
        </w:rPr>
        <w:t xml:space="preserve"> </w:t>
      </w:r>
    </w:p>
    <w:p w14:paraId="7122C84D" w14:textId="1873A31B" w:rsidR="00C74975" w:rsidRPr="00C808A5" w:rsidRDefault="000F499A" w:rsidP="00401DFA">
      <w:pPr>
        <w:pStyle w:val="BodyText"/>
        <w:spacing w:before="1" w:line="276" w:lineRule="auto"/>
        <w:ind w:left="0" w:right="-188"/>
        <w:jc w:val="both"/>
        <w:rPr>
          <w:rFonts w:asciiTheme="minorHAnsi" w:hAnsiTheme="minorHAnsi" w:cs="Times New Roman"/>
          <w:sz w:val="24"/>
          <w:szCs w:val="24"/>
          <w:lang w:val="ka-GE"/>
        </w:rPr>
      </w:pPr>
      <w:r w:rsidRPr="00C808A5">
        <w:rPr>
          <w:rFonts w:asciiTheme="minorHAnsi" w:hAnsiTheme="minorHAnsi" w:cs="Times New Roman"/>
          <w:b/>
          <w:bCs/>
          <w:sz w:val="24"/>
          <w:szCs w:val="24"/>
          <w:u w:val="single"/>
          <w:lang w:val="ka-GE"/>
        </w:rPr>
        <w:t>წრფივობა</w:t>
      </w:r>
      <w:r w:rsidR="00143FDC" w:rsidRPr="00C808A5">
        <w:rPr>
          <w:rFonts w:asciiTheme="minorHAnsi" w:hAnsiTheme="minorHAnsi" w:cs="Times New Roman"/>
          <w:b/>
          <w:bCs/>
          <w:sz w:val="24"/>
          <w:szCs w:val="24"/>
          <w:u w:val="single"/>
          <w:lang w:val="ka-GE"/>
        </w:rPr>
        <w:t>:</w:t>
      </w:r>
      <w:r w:rsidRPr="00C808A5">
        <w:rPr>
          <w:rFonts w:asciiTheme="minorHAnsi" w:hAnsiTheme="minorHAnsi" w:cs="Times New Roman"/>
          <w:sz w:val="24"/>
          <w:szCs w:val="24"/>
          <w:lang w:val="ka-GE"/>
        </w:rPr>
        <w:t xml:space="preserve"> როზუვასტატინის სისტემური ზემოქმედება იზრდება დოზის პროპორციულად</w:t>
      </w:r>
      <w:r w:rsidR="003D0B4F" w:rsidRPr="00C808A5">
        <w:rPr>
          <w:rFonts w:asciiTheme="minorHAnsi" w:hAnsiTheme="minorHAnsi" w:cs="Times New Roman"/>
          <w:sz w:val="24"/>
          <w:szCs w:val="24"/>
          <w:lang w:val="ka-GE"/>
        </w:rPr>
        <w:t>.</w:t>
      </w:r>
      <w:r w:rsidR="003D0B4F" w:rsidRPr="00C808A5">
        <w:rPr>
          <w:lang w:val="ka-GE"/>
        </w:rPr>
        <w:t xml:space="preserve"> </w:t>
      </w:r>
      <w:r w:rsidR="003D0B4F" w:rsidRPr="00C808A5">
        <w:rPr>
          <w:rFonts w:asciiTheme="minorHAnsi" w:hAnsiTheme="minorHAnsi" w:cs="Times New Roman"/>
          <w:sz w:val="24"/>
          <w:szCs w:val="24"/>
          <w:lang w:val="ka-GE"/>
        </w:rPr>
        <w:t>მრავალჯერადი დღიური დოზის მიღების შემდეგ ფარმაკოკინეტიკური პარამეტრების ცვლილებები არ შეინიშნება.</w:t>
      </w:r>
    </w:p>
    <w:p w14:paraId="1B888D05" w14:textId="0F1F34DE" w:rsidR="00ED4B05" w:rsidRPr="00C808A5" w:rsidRDefault="00653712" w:rsidP="001A32D9">
      <w:pPr>
        <w:spacing w:after="0" w:line="276" w:lineRule="auto"/>
        <w:ind w:right="-188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  <w:u w:val="single"/>
        </w:rPr>
        <w:t>განსაკუთრებული პოპულაციები</w:t>
      </w:r>
    </w:p>
    <w:p w14:paraId="0A8DE898" w14:textId="0A203CD9" w:rsidR="00AF01AA" w:rsidRPr="00C808A5" w:rsidRDefault="00653712" w:rsidP="001A32D9">
      <w:pPr>
        <w:spacing w:after="0" w:line="276" w:lineRule="auto"/>
        <w:ind w:right="-188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</w:rPr>
        <w:t>ასაკი და სქესი</w:t>
      </w:r>
      <w:r w:rsidR="00ED4B05" w:rsidRPr="00C808A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47B3F">
        <w:rPr>
          <w:rFonts w:ascii="Times New Roman" w:hAnsi="Times New Roman" w:cs="Times New Roman"/>
          <w:sz w:val="24"/>
          <w:szCs w:val="24"/>
        </w:rPr>
        <w:t xml:space="preserve"> </w:t>
      </w:r>
      <w:r w:rsidR="00B20D62" w:rsidRPr="00C808A5">
        <w:rPr>
          <w:rFonts w:ascii="Sylfaen" w:hAnsi="Sylfaen" w:cs="Sylfaen"/>
          <w:sz w:val="24"/>
          <w:szCs w:val="24"/>
        </w:rPr>
        <w:t>ასაკის</w:t>
      </w:r>
      <w:r w:rsidR="00B20D6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20D62" w:rsidRPr="00C808A5">
        <w:rPr>
          <w:rFonts w:ascii="Sylfaen" w:hAnsi="Sylfaen" w:cs="Sylfaen"/>
          <w:sz w:val="24"/>
          <w:szCs w:val="24"/>
        </w:rPr>
        <w:t>ან</w:t>
      </w:r>
      <w:r w:rsidR="00B20D6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20D62" w:rsidRPr="00C808A5">
        <w:rPr>
          <w:rFonts w:ascii="Sylfaen" w:hAnsi="Sylfaen" w:cs="Sylfaen"/>
          <w:sz w:val="24"/>
          <w:szCs w:val="24"/>
        </w:rPr>
        <w:t>სქესის</w:t>
      </w:r>
      <w:r w:rsidR="00B20D6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20D62" w:rsidRPr="00C808A5">
        <w:rPr>
          <w:rFonts w:ascii="Sylfaen" w:hAnsi="Sylfaen" w:cs="Sylfaen"/>
          <w:sz w:val="24"/>
          <w:szCs w:val="24"/>
        </w:rPr>
        <w:t>კლინიკურად</w:t>
      </w:r>
      <w:r w:rsidR="00B20D6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20D62" w:rsidRPr="00C808A5">
        <w:rPr>
          <w:rFonts w:ascii="Sylfaen" w:hAnsi="Sylfaen" w:cs="Sylfaen"/>
          <w:sz w:val="24"/>
          <w:szCs w:val="24"/>
        </w:rPr>
        <w:t>მნიშვნელოვანი</w:t>
      </w:r>
      <w:r w:rsidR="00B20D6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20D62" w:rsidRPr="00C808A5">
        <w:rPr>
          <w:rFonts w:ascii="Sylfaen" w:hAnsi="Sylfaen" w:cs="Sylfaen"/>
          <w:sz w:val="24"/>
          <w:szCs w:val="24"/>
        </w:rPr>
        <w:t>ეფექტი</w:t>
      </w:r>
      <w:r w:rsidR="00B20D6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20D62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B20D6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20D62" w:rsidRPr="00C808A5">
        <w:rPr>
          <w:rFonts w:ascii="Sylfaen" w:hAnsi="Sylfaen" w:cs="Sylfaen"/>
          <w:sz w:val="24"/>
          <w:szCs w:val="24"/>
        </w:rPr>
        <w:t>ფარმაკოკინეტიკაზე</w:t>
      </w:r>
      <w:r w:rsidR="00B20D6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B20D62" w:rsidRPr="00C808A5">
        <w:rPr>
          <w:rFonts w:ascii="Sylfaen" w:hAnsi="Sylfaen" w:cs="Sylfaen"/>
          <w:sz w:val="24"/>
          <w:szCs w:val="24"/>
        </w:rPr>
        <w:t>მოზრდილებში</w:t>
      </w:r>
      <w:r w:rsidR="00247B3F">
        <w:rPr>
          <w:rFonts w:ascii="Sylfaen" w:hAnsi="Sylfaen" w:cs="Sylfaen"/>
          <w:sz w:val="24"/>
          <w:szCs w:val="24"/>
        </w:rPr>
        <w:t xml:space="preserve"> არ აღინიშნებოდა</w:t>
      </w:r>
      <w:r w:rsidR="00ED4B05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AF01AA" w:rsidRPr="00C808A5">
        <w:rPr>
          <w:rFonts w:ascii="Sylfaen" w:hAnsi="Sylfaen" w:cs="Sylfaen"/>
          <w:sz w:val="24"/>
          <w:szCs w:val="24"/>
        </w:rPr>
        <w:t xml:space="preserve">ჰეტეროზიგოტური ოჯახური ჰიპერქოლესტერინემიის მქონე ბავშვებში და მოზარდებში ექსპოზიცია მსგავსია ან უფრო დაბალია, ვიდრე მოზრდილებში დისლიპიდემიით. </w:t>
      </w:r>
    </w:p>
    <w:p w14:paraId="065188AA" w14:textId="0DA8277B" w:rsidR="00ED4B05" w:rsidRPr="00C808A5" w:rsidRDefault="00433600" w:rsidP="001A32D9">
      <w:pPr>
        <w:spacing w:after="0" w:line="276" w:lineRule="auto"/>
        <w:ind w:right="-188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</w:rPr>
        <w:t>რასა</w:t>
      </w:r>
      <w:r w:rsidR="00ED4B05" w:rsidRPr="00C808A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D4B05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D3772" w:rsidRPr="00C808A5">
        <w:rPr>
          <w:rFonts w:ascii="Sylfaen" w:hAnsi="Sylfaen" w:cs="Sylfaen"/>
          <w:sz w:val="24"/>
          <w:szCs w:val="24"/>
        </w:rPr>
        <w:t>ფარმაკოკინეტიკური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D3772" w:rsidRPr="00C808A5">
        <w:rPr>
          <w:rFonts w:ascii="Sylfaen" w:hAnsi="Sylfaen" w:cs="Sylfaen"/>
          <w:sz w:val="24"/>
          <w:szCs w:val="24"/>
        </w:rPr>
        <w:t>კვლევები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D3772" w:rsidRPr="00C808A5">
        <w:rPr>
          <w:rFonts w:ascii="Sylfaen" w:hAnsi="Sylfaen" w:cs="Sylfaen"/>
          <w:sz w:val="24"/>
          <w:szCs w:val="24"/>
        </w:rPr>
        <w:t>აჩვენებს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D3772" w:rsidRPr="00C808A5">
        <w:rPr>
          <w:rFonts w:ascii="Sylfaen" w:hAnsi="Sylfaen" w:cs="Sylfaen"/>
          <w:sz w:val="24"/>
          <w:szCs w:val="24"/>
        </w:rPr>
        <w:t>საშუალო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AUC-</w:t>
      </w:r>
      <w:r w:rsidR="006D3772" w:rsidRPr="00C808A5">
        <w:rPr>
          <w:rFonts w:ascii="Sylfaen" w:hAnsi="Sylfaen" w:cs="Sylfaen"/>
          <w:sz w:val="24"/>
          <w:szCs w:val="24"/>
        </w:rPr>
        <w:t>ისა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D3772" w:rsidRPr="00C808A5">
        <w:rPr>
          <w:rFonts w:ascii="Sylfaen" w:hAnsi="Sylfaen" w:cs="Sylfaen"/>
          <w:sz w:val="24"/>
          <w:szCs w:val="24"/>
        </w:rPr>
        <w:t>და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Cmax-</w:t>
      </w:r>
      <w:r w:rsidR="006D3772" w:rsidRPr="00C808A5">
        <w:rPr>
          <w:rFonts w:ascii="Sylfaen" w:hAnsi="Sylfaen" w:cs="Sylfaen"/>
          <w:sz w:val="24"/>
          <w:szCs w:val="24"/>
        </w:rPr>
        <w:t>ის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D3772" w:rsidRPr="00C808A5">
        <w:rPr>
          <w:rFonts w:ascii="Sylfaen" w:hAnsi="Sylfaen" w:cs="Times New Roman"/>
          <w:sz w:val="24"/>
          <w:szCs w:val="24"/>
        </w:rPr>
        <w:t>დაა</w:t>
      </w:r>
      <w:r w:rsidR="006D3772" w:rsidRPr="00C808A5">
        <w:rPr>
          <w:rFonts w:ascii="Sylfaen" w:hAnsi="Sylfaen" w:cs="Sylfaen"/>
          <w:sz w:val="24"/>
          <w:szCs w:val="24"/>
        </w:rPr>
        <w:t>ხლოებით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2-</w:t>
      </w:r>
      <w:r w:rsidR="006D3772" w:rsidRPr="00C808A5">
        <w:rPr>
          <w:rFonts w:ascii="Sylfaen" w:hAnsi="Sylfaen" w:cs="Sylfaen"/>
          <w:sz w:val="24"/>
          <w:szCs w:val="24"/>
        </w:rPr>
        <w:t>ჯერ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D3772" w:rsidRPr="00C808A5">
        <w:rPr>
          <w:rFonts w:ascii="Sylfaen" w:hAnsi="Sylfaen" w:cs="Sylfaen"/>
          <w:sz w:val="24"/>
          <w:szCs w:val="24"/>
        </w:rPr>
        <w:t>მომატებას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D3772" w:rsidRPr="00C808A5">
        <w:rPr>
          <w:rFonts w:ascii="Sylfaen" w:hAnsi="Sylfaen" w:cs="Sylfaen"/>
          <w:sz w:val="24"/>
          <w:szCs w:val="24"/>
        </w:rPr>
        <w:t>აზიელ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D3772" w:rsidRPr="00C808A5">
        <w:rPr>
          <w:rFonts w:ascii="Sylfaen" w:hAnsi="Sylfaen" w:cs="Sylfaen"/>
          <w:sz w:val="24"/>
          <w:szCs w:val="24"/>
        </w:rPr>
        <w:t>სუბიექტებში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="006D3772" w:rsidRPr="00C808A5">
        <w:rPr>
          <w:rFonts w:ascii="Sylfaen" w:hAnsi="Sylfaen" w:cs="Sylfaen"/>
          <w:sz w:val="24"/>
          <w:szCs w:val="24"/>
        </w:rPr>
        <w:t>იაპონელები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6D3772" w:rsidRPr="00C808A5">
        <w:rPr>
          <w:rFonts w:ascii="Sylfaen" w:hAnsi="Sylfaen" w:cs="Sylfaen"/>
          <w:sz w:val="24"/>
          <w:szCs w:val="24"/>
        </w:rPr>
        <w:t>ჩინელები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6D3772" w:rsidRPr="00C808A5">
        <w:rPr>
          <w:rFonts w:ascii="Sylfaen" w:hAnsi="Sylfaen" w:cs="Sylfaen"/>
          <w:sz w:val="24"/>
          <w:szCs w:val="24"/>
        </w:rPr>
        <w:t>ფილიპინები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6D3772" w:rsidRPr="00C808A5">
        <w:rPr>
          <w:rFonts w:ascii="Sylfaen" w:hAnsi="Sylfaen" w:cs="Sylfaen"/>
          <w:sz w:val="24"/>
          <w:szCs w:val="24"/>
        </w:rPr>
        <w:t>ვიეტნამელები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D3772" w:rsidRPr="00C808A5">
        <w:rPr>
          <w:rFonts w:ascii="Sylfaen" w:hAnsi="Sylfaen" w:cs="Sylfaen"/>
          <w:sz w:val="24"/>
          <w:szCs w:val="24"/>
        </w:rPr>
        <w:t>და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D3772" w:rsidRPr="00C808A5">
        <w:rPr>
          <w:rFonts w:ascii="Sylfaen" w:hAnsi="Sylfaen" w:cs="Sylfaen"/>
          <w:sz w:val="24"/>
          <w:szCs w:val="24"/>
        </w:rPr>
        <w:t>კორეელები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) </w:t>
      </w:r>
      <w:r w:rsidR="006D3772" w:rsidRPr="00C808A5">
        <w:rPr>
          <w:rFonts w:ascii="Sylfaen" w:hAnsi="Sylfaen" w:cs="Sylfaen"/>
          <w:sz w:val="24"/>
          <w:szCs w:val="24"/>
        </w:rPr>
        <w:t>კავკასიელებთან</w:t>
      </w:r>
      <w:r w:rsidR="006D377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6D3772" w:rsidRPr="00C808A5">
        <w:rPr>
          <w:rFonts w:ascii="Sylfaen" w:hAnsi="Sylfaen" w:cs="Sylfaen"/>
          <w:sz w:val="24"/>
          <w:szCs w:val="24"/>
        </w:rPr>
        <w:t>შედარებით</w:t>
      </w:r>
      <w:r w:rsidR="00ED4B05" w:rsidRPr="00C808A5">
        <w:rPr>
          <w:rFonts w:ascii="Times New Roman" w:hAnsi="Times New Roman" w:cs="Times New Roman"/>
          <w:sz w:val="24"/>
          <w:szCs w:val="24"/>
        </w:rPr>
        <w:t xml:space="preserve">; </w:t>
      </w:r>
      <w:r w:rsidR="00793DCC" w:rsidRPr="00C808A5">
        <w:rPr>
          <w:rFonts w:ascii="Sylfaen" w:hAnsi="Sylfaen" w:cs="Sylfaen"/>
          <w:sz w:val="24"/>
          <w:szCs w:val="24"/>
        </w:rPr>
        <w:t>აზიელი</w:t>
      </w:r>
      <w:r w:rsidR="00793DC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793DCC" w:rsidRPr="00C808A5">
        <w:rPr>
          <w:rFonts w:ascii="Sylfaen" w:hAnsi="Sylfaen" w:cs="Sylfaen"/>
          <w:sz w:val="24"/>
          <w:szCs w:val="24"/>
        </w:rPr>
        <w:t>ინდიელები</w:t>
      </w:r>
      <w:r w:rsidR="00793DC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793DCC" w:rsidRPr="00C808A5">
        <w:rPr>
          <w:rFonts w:ascii="Sylfaen" w:hAnsi="Sylfaen" w:cs="Sylfaen"/>
          <w:sz w:val="24"/>
          <w:szCs w:val="24"/>
        </w:rPr>
        <w:t>აჩვენებენ</w:t>
      </w:r>
      <w:r w:rsidR="00793DC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793DCC" w:rsidRPr="00C808A5">
        <w:rPr>
          <w:rFonts w:ascii="Sylfaen" w:hAnsi="Sylfaen" w:cs="Sylfaen"/>
          <w:sz w:val="24"/>
          <w:szCs w:val="24"/>
        </w:rPr>
        <w:t>დაახლოებით</w:t>
      </w:r>
      <w:r w:rsidR="00793DCC" w:rsidRPr="00C808A5">
        <w:rPr>
          <w:rFonts w:ascii="Times New Roman" w:hAnsi="Times New Roman" w:cs="Times New Roman"/>
          <w:sz w:val="24"/>
          <w:szCs w:val="24"/>
        </w:rPr>
        <w:t xml:space="preserve"> 1,3-</w:t>
      </w:r>
      <w:r w:rsidR="00793DCC" w:rsidRPr="00C808A5">
        <w:rPr>
          <w:rFonts w:ascii="Sylfaen" w:hAnsi="Sylfaen" w:cs="Sylfaen"/>
          <w:sz w:val="24"/>
          <w:szCs w:val="24"/>
        </w:rPr>
        <w:t>ჯერ</w:t>
      </w:r>
      <w:r w:rsidR="00793DC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793DCC" w:rsidRPr="00C808A5">
        <w:rPr>
          <w:rFonts w:ascii="Sylfaen" w:hAnsi="Sylfaen" w:cs="Sylfaen"/>
          <w:sz w:val="24"/>
          <w:szCs w:val="24"/>
        </w:rPr>
        <w:t>მომატებას</w:t>
      </w:r>
      <w:r w:rsidR="00793DC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793DCC" w:rsidRPr="00C808A5">
        <w:rPr>
          <w:rFonts w:ascii="Sylfaen" w:hAnsi="Sylfaen" w:cs="Sylfaen"/>
          <w:sz w:val="24"/>
          <w:szCs w:val="24"/>
        </w:rPr>
        <w:t>მედიანურ</w:t>
      </w:r>
      <w:r w:rsidR="00793DCC" w:rsidRPr="00C808A5">
        <w:rPr>
          <w:rFonts w:ascii="Times New Roman" w:hAnsi="Times New Roman" w:cs="Times New Roman"/>
          <w:sz w:val="24"/>
          <w:szCs w:val="24"/>
        </w:rPr>
        <w:t xml:space="preserve"> AUC-</w:t>
      </w:r>
      <w:r w:rsidR="00793DCC" w:rsidRPr="00C808A5">
        <w:rPr>
          <w:rFonts w:ascii="Sylfaen" w:hAnsi="Sylfaen" w:cs="Sylfaen"/>
          <w:sz w:val="24"/>
          <w:szCs w:val="24"/>
        </w:rPr>
        <w:t>სა</w:t>
      </w:r>
      <w:r w:rsidR="00793DCC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793DCC" w:rsidRPr="00C808A5">
        <w:rPr>
          <w:rFonts w:ascii="Sylfaen" w:hAnsi="Sylfaen" w:cs="Sylfaen"/>
          <w:sz w:val="24"/>
          <w:szCs w:val="24"/>
        </w:rPr>
        <w:t>და</w:t>
      </w:r>
      <w:r w:rsidR="00793DCC" w:rsidRPr="00C808A5">
        <w:rPr>
          <w:rFonts w:ascii="Times New Roman" w:hAnsi="Times New Roman" w:cs="Times New Roman"/>
          <w:sz w:val="24"/>
          <w:szCs w:val="24"/>
        </w:rPr>
        <w:t xml:space="preserve"> Cmax-</w:t>
      </w:r>
      <w:r w:rsidR="00793DCC" w:rsidRPr="00C808A5">
        <w:rPr>
          <w:rFonts w:ascii="Sylfaen" w:hAnsi="Sylfaen" w:cs="Sylfaen"/>
          <w:sz w:val="24"/>
          <w:szCs w:val="24"/>
        </w:rPr>
        <w:t>ში.</w:t>
      </w:r>
      <w:r w:rsidR="00F329F0" w:rsidRPr="00C808A5">
        <w:rPr>
          <w:rFonts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პოპულაციის</w:t>
      </w:r>
      <w:r w:rsidR="00F329F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ფარმაკოკინეტიკურმა</w:t>
      </w:r>
      <w:r w:rsidR="00F329F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ანალიზმა</w:t>
      </w:r>
      <w:r w:rsidR="00F329F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არ</w:t>
      </w:r>
      <w:r w:rsidR="00F329F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გამოავლინა</w:t>
      </w:r>
      <w:r w:rsidR="00F329F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კლინიკურად</w:t>
      </w:r>
      <w:r w:rsidR="00F329F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მნიშვნელოვანი</w:t>
      </w:r>
      <w:r w:rsidR="00F329F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განსხვავებები</w:t>
      </w:r>
      <w:r w:rsidR="00F329F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ფარმაკოკინეტიკაში</w:t>
      </w:r>
      <w:r w:rsidR="00F329F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კავკასიურ</w:t>
      </w:r>
      <w:r w:rsidR="00F329F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და</w:t>
      </w:r>
      <w:r w:rsidR="00F329F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შავკანიან</w:t>
      </w:r>
      <w:r w:rsidR="00F329F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ჯგუფებს</w:t>
      </w:r>
      <w:r w:rsidR="00F329F0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329F0" w:rsidRPr="00C808A5">
        <w:rPr>
          <w:rFonts w:ascii="Sylfaen" w:hAnsi="Sylfaen" w:cs="Sylfaen"/>
          <w:sz w:val="24"/>
          <w:szCs w:val="24"/>
        </w:rPr>
        <w:t>შორის</w:t>
      </w:r>
      <w:r w:rsidR="00F329F0" w:rsidRPr="00C808A5">
        <w:rPr>
          <w:rFonts w:ascii="Times New Roman" w:hAnsi="Times New Roman" w:cs="Times New Roman"/>
          <w:sz w:val="24"/>
          <w:szCs w:val="24"/>
        </w:rPr>
        <w:t>.</w:t>
      </w:r>
    </w:p>
    <w:p w14:paraId="1B10668F" w14:textId="161785A4" w:rsidR="00BC1B42" w:rsidRPr="00C808A5" w:rsidRDefault="006A6D1E" w:rsidP="001A32D9">
      <w:pPr>
        <w:spacing w:after="0" w:line="276" w:lineRule="auto"/>
        <w:ind w:right="-188"/>
        <w:jc w:val="both"/>
        <w:rPr>
          <w:rFonts w:cs="Times New Roman"/>
          <w:b/>
          <w:bCs/>
          <w:sz w:val="24"/>
          <w:szCs w:val="24"/>
          <w:u w:val="single"/>
        </w:rPr>
      </w:pP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თირკმლის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უკმარისობა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C808A5">
        <w:rPr>
          <w:rFonts w:cs="Times New Roman"/>
          <w:sz w:val="24"/>
          <w:szCs w:val="24"/>
        </w:rPr>
        <w:t xml:space="preserve"> </w:t>
      </w:r>
      <w:r w:rsidR="00BC1B42" w:rsidRPr="00C808A5">
        <w:rPr>
          <w:rFonts w:cs="Times New Roman"/>
          <w:sz w:val="24"/>
          <w:szCs w:val="24"/>
        </w:rPr>
        <w:t xml:space="preserve">თირკმელების უკმარისობის სხვადასხვა ხარისხის მქონე სუბიექტებში ჩატარებულ კვლევაში თირკმელების მსუბუქი და საშუალო სიმძიმის დაავადება არ ახდენს გავლენას როზუვასტატინის ან N-დესმეთილის მეტაბოლიტის პლაზმურ კონცენტრაციაზე. </w:t>
      </w:r>
      <w:r w:rsidR="002E1F7C" w:rsidRPr="00C808A5">
        <w:rPr>
          <w:rFonts w:cs="Times New Roman"/>
          <w:sz w:val="24"/>
          <w:szCs w:val="24"/>
        </w:rPr>
        <w:t>სუბიექტებს მძიმე უკმარისობით (CrCl &lt;30 მლ/წთ) აღენიშნებოდათ პლაზმური კონცენტრაციის 3-ჯერ ზრდა და N-დესმეთილის მეტაბოლიტის კონცენტრაციის 9-ჯერ ზრდა ჯანმრთელ მოხალისეებთან შედარებით.</w:t>
      </w:r>
      <w:r w:rsidR="002E1F7C" w:rsidRPr="00C808A5">
        <w:t xml:space="preserve"> </w:t>
      </w:r>
      <w:r w:rsidR="002E1F7C" w:rsidRPr="00C808A5">
        <w:rPr>
          <w:rFonts w:cs="Times New Roman"/>
          <w:sz w:val="24"/>
          <w:szCs w:val="24"/>
        </w:rPr>
        <w:t xml:space="preserve">როზუვასტატინის პლაზმური წონასწორული კონცენტრაცია </w:t>
      </w:r>
      <w:r w:rsidR="002E1F7C" w:rsidRPr="00C808A5">
        <w:rPr>
          <w:rFonts w:cs="Times New Roman"/>
          <w:sz w:val="24"/>
          <w:szCs w:val="24"/>
        </w:rPr>
        <w:lastRenderedPageBreak/>
        <w:t>სუბიექტებში, რომლებიც იტარებდნენ ჰემოდიალიზს, დაახლოებით 50%-ით მეტი იყო ჯანმრთელ მოხალისეებთან შედარებით.</w:t>
      </w:r>
    </w:p>
    <w:p w14:paraId="626E1CFB" w14:textId="21234D93" w:rsidR="004517D4" w:rsidRPr="00C808A5" w:rsidRDefault="00637EE4" w:rsidP="001A32D9">
      <w:pPr>
        <w:spacing w:after="0" w:line="276" w:lineRule="auto"/>
        <w:ind w:right="-188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ღვიძლის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უკმარისობა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EB75A2" w:rsidRPr="00C808A5">
        <w:rPr>
          <w:rFonts w:cs="Times New Roman"/>
          <w:b/>
          <w:bCs/>
          <w:sz w:val="24"/>
          <w:szCs w:val="24"/>
        </w:rPr>
        <w:t xml:space="preserve"> </w:t>
      </w:r>
      <w:r w:rsidR="00EB75A2" w:rsidRPr="00C808A5">
        <w:rPr>
          <w:rFonts w:ascii="Sylfaen" w:hAnsi="Sylfaen" w:cs="Sylfaen"/>
          <w:sz w:val="24"/>
          <w:szCs w:val="24"/>
        </w:rPr>
        <w:t xml:space="preserve">ღვიძლის უკმარისობის სხვადასხვა ხარისხის მქონე პირებში ჩატარებულ კვლევაში არ იყო მტკიცებულება როზუვასტატინის გაზრდილი ზემოქმედების შესახებ იმ პირებში, რომლებსაც აქვთ </w:t>
      </w:r>
      <w:r w:rsidR="004517D4" w:rsidRPr="00C808A5">
        <w:rPr>
          <w:rFonts w:ascii="Sylfaen" w:hAnsi="Sylfaen" w:cs="Sylfaen"/>
          <w:sz w:val="24"/>
          <w:szCs w:val="24"/>
        </w:rPr>
        <w:t>ჩაილდ-პუგის</w:t>
      </w:r>
      <w:r w:rsidR="00EB75A2" w:rsidRPr="00C808A5">
        <w:rPr>
          <w:rFonts w:ascii="Sylfaen" w:hAnsi="Sylfaen" w:cs="Sylfaen"/>
          <w:sz w:val="24"/>
          <w:szCs w:val="24"/>
        </w:rPr>
        <w:t xml:space="preserve"> ქულები 7 ან </w:t>
      </w:r>
      <w:r w:rsidR="00541FB0" w:rsidRPr="00C808A5">
        <w:rPr>
          <w:rFonts w:ascii="Sylfaen" w:hAnsi="Sylfaen" w:cs="Sylfaen"/>
          <w:sz w:val="24"/>
          <w:szCs w:val="24"/>
        </w:rPr>
        <w:t>უფრო დაბალი</w:t>
      </w:r>
      <w:r w:rsidR="00335757" w:rsidRPr="00C808A5">
        <w:rPr>
          <w:rFonts w:ascii="Times New Roman" w:hAnsi="Times New Roman" w:cs="Times New Roman"/>
          <w:sz w:val="24"/>
          <w:szCs w:val="24"/>
        </w:rPr>
        <w:t xml:space="preserve">. </w:t>
      </w:r>
      <w:r w:rsidR="004517D4" w:rsidRPr="00C808A5">
        <w:rPr>
          <w:rFonts w:ascii="Sylfaen" w:hAnsi="Sylfaen" w:cs="Sylfaen"/>
          <w:sz w:val="24"/>
          <w:szCs w:val="24"/>
        </w:rPr>
        <w:t>თუმცა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4517D4" w:rsidRPr="00C808A5">
        <w:rPr>
          <w:rFonts w:ascii="Sylfaen" w:hAnsi="Sylfaen" w:cs="Sylfaen"/>
          <w:sz w:val="24"/>
          <w:szCs w:val="24"/>
        </w:rPr>
        <w:t>ორ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517D4" w:rsidRPr="00C808A5">
        <w:rPr>
          <w:rFonts w:ascii="Sylfaen" w:hAnsi="Sylfaen" w:cs="Sylfaen"/>
          <w:sz w:val="24"/>
          <w:szCs w:val="24"/>
        </w:rPr>
        <w:t>სუბიექტს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517D4" w:rsidRPr="00C808A5">
        <w:rPr>
          <w:rFonts w:ascii="Sylfaen" w:hAnsi="Sylfaen" w:cs="Sylfaen"/>
          <w:sz w:val="24"/>
          <w:szCs w:val="24"/>
        </w:rPr>
        <w:t>ჩაილდ</w:t>
      </w:r>
      <w:r w:rsidR="004517D4" w:rsidRPr="00C808A5">
        <w:rPr>
          <w:rFonts w:ascii="Times New Roman" w:hAnsi="Times New Roman" w:cs="Times New Roman"/>
          <w:sz w:val="24"/>
          <w:szCs w:val="24"/>
        </w:rPr>
        <w:t>-</w:t>
      </w:r>
      <w:r w:rsidR="004517D4" w:rsidRPr="00C808A5">
        <w:rPr>
          <w:rFonts w:ascii="Sylfaen" w:hAnsi="Sylfaen" w:cs="Sylfaen"/>
          <w:sz w:val="24"/>
          <w:szCs w:val="24"/>
        </w:rPr>
        <w:t>პუგის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517D4" w:rsidRPr="00C808A5">
        <w:rPr>
          <w:rFonts w:ascii="Sylfaen" w:hAnsi="Sylfaen" w:cs="Sylfaen"/>
          <w:sz w:val="24"/>
          <w:szCs w:val="24"/>
        </w:rPr>
        <w:t>ქულებით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8 </w:t>
      </w:r>
      <w:r w:rsidR="004517D4" w:rsidRPr="00C808A5">
        <w:rPr>
          <w:rFonts w:ascii="Sylfaen" w:hAnsi="Sylfaen" w:cs="Sylfaen"/>
          <w:sz w:val="24"/>
          <w:szCs w:val="24"/>
        </w:rPr>
        <w:t>და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9 </w:t>
      </w:r>
      <w:r w:rsidR="004517D4" w:rsidRPr="00C808A5">
        <w:rPr>
          <w:rFonts w:ascii="Sylfaen" w:hAnsi="Sylfaen" w:cs="Sylfaen"/>
          <w:sz w:val="24"/>
          <w:szCs w:val="24"/>
        </w:rPr>
        <w:t>აღენიშნებოდა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517D4" w:rsidRPr="00C808A5">
        <w:rPr>
          <w:rFonts w:ascii="Sylfaen" w:hAnsi="Sylfaen" w:cs="Sylfaen"/>
          <w:sz w:val="24"/>
          <w:szCs w:val="24"/>
        </w:rPr>
        <w:t>სისტემური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517D4" w:rsidRPr="00C808A5">
        <w:rPr>
          <w:rFonts w:ascii="Sylfaen" w:hAnsi="Sylfaen" w:cs="Sylfaen"/>
          <w:sz w:val="24"/>
          <w:szCs w:val="24"/>
        </w:rPr>
        <w:t>ექსპოზიციის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517D4" w:rsidRPr="00C808A5">
        <w:rPr>
          <w:rFonts w:ascii="Sylfaen" w:hAnsi="Sylfaen" w:cs="Sylfaen"/>
          <w:sz w:val="24"/>
          <w:szCs w:val="24"/>
        </w:rPr>
        <w:t>ზრდა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517D4" w:rsidRPr="00C808A5">
        <w:rPr>
          <w:rFonts w:ascii="Sylfaen" w:hAnsi="Sylfaen" w:cs="Sylfaen"/>
          <w:sz w:val="24"/>
          <w:szCs w:val="24"/>
        </w:rPr>
        <w:t>სულ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517D4" w:rsidRPr="00C808A5">
        <w:rPr>
          <w:rFonts w:ascii="Sylfaen" w:hAnsi="Sylfaen" w:cs="Sylfaen"/>
          <w:sz w:val="24"/>
          <w:szCs w:val="24"/>
        </w:rPr>
        <w:t>მცირე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2-</w:t>
      </w:r>
      <w:r w:rsidR="004517D4" w:rsidRPr="00C808A5">
        <w:rPr>
          <w:rFonts w:ascii="Sylfaen" w:hAnsi="Sylfaen" w:cs="Sylfaen"/>
          <w:sz w:val="24"/>
          <w:szCs w:val="24"/>
        </w:rPr>
        <w:t>ჯერ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4517D4" w:rsidRPr="00C808A5">
        <w:rPr>
          <w:rFonts w:ascii="Sylfaen" w:hAnsi="Sylfaen" w:cs="Sylfaen"/>
          <w:sz w:val="24"/>
          <w:szCs w:val="24"/>
        </w:rPr>
        <w:t>ვიდრე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517D4" w:rsidRPr="00C808A5">
        <w:rPr>
          <w:rFonts w:ascii="Sylfaen" w:hAnsi="Sylfaen" w:cs="Sylfaen"/>
          <w:sz w:val="24"/>
          <w:szCs w:val="24"/>
        </w:rPr>
        <w:t>სუბიექტებს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517D4" w:rsidRPr="00C808A5">
        <w:rPr>
          <w:rFonts w:ascii="Sylfaen" w:hAnsi="Sylfaen" w:cs="Sylfaen"/>
          <w:sz w:val="24"/>
          <w:szCs w:val="24"/>
        </w:rPr>
        <w:t>ჩაილდ</w:t>
      </w:r>
      <w:r w:rsidR="004517D4" w:rsidRPr="00C808A5">
        <w:rPr>
          <w:rFonts w:ascii="Times New Roman" w:hAnsi="Times New Roman" w:cs="Times New Roman"/>
          <w:sz w:val="24"/>
          <w:szCs w:val="24"/>
        </w:rPr>
        <w:t>-</w:t>
      </w:r>
      <w:r w:rsidR="004517D4" w:rsidRPr="00C808A5">
        <w:rPr>
          <w:rFonts w:ascii="Sylfaen" w:hAnsi="Sylfaen" w:cs="Sylfaen"/>
          <w:sz w:val="24"/>
          <w:szCs w:val="24"/>
        </w:rPr>
        <w:t>პუგის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C2148" w:rsidRPr="00C808A5">
        <w:rPr>
          <w:rFonts w:ascii="Sylfaen" w:hAnsi="Sylfaen" w:cs="Times New Roman"/>
          <w:sz w:val="24"/>
          <w:szCs w:val="24"/>
        </w:rPr>
        <w:t xml:space="preserve">უფრო </w:t>
      </w:r>
      <w:r w:rsidR="004517D4" w:rsidRPr="00C808A5">
        <w:rPr>
          <w:rFonts w:ascii="Sylfaen" w:hAnsi="Sylfaen" w:cs="Sylfaen"/>
          <w:sz w:val="24"/>
          <w:szCs w:val="24"/>
        </w:rPr>
        <w:t>დაბალი</w:t>
      </w:r>
      <w:r w:rsidR="004517D4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517D4" w:rsidRPr="00C808A5">
        <w:rPr>
          <w:rFonts w:ascii="Sylfaen" w:hAnsi="Sylfaen" w:cs="Sylfaen"/>
          <w:sz w:val="24"/>
          <w:szCs w:val="24"/>
        </w:rPr>
        <w:t>ქულები</w:t>
      </w:r>
      <w:r w:rsidR="004517D4" w:rsidRPr="00C808A5">
        <w:rPr>
          <w:rFonts w:ascii="Times New Roman" w:hAnsi="Times New Roman" w:cs="Times New Roman"/>
          <w:sz w:val="24"/>
          <w:szCs w:val="24"/>
        </w:rPr>
        <w:t>.</w:t>
      </w:r>
      <w:r w:rsidR="002C2148" w:rsidRPr="00C808A5">
        <w:t xml:space="preserve"> </w:t>
      </w:r>
      <w:r w:rsidR="002C2148" w:rsidRPr="00C808A5">
        <w:rPr>
          <w:rFonts w:ascii="Sylfaen" w:hAnsi="Sylfaen" w:cs="Sylfaen"/>
          <w:sz w:val="24"/>
          <w:szCs w:val="24"/>
        </w:rPr>
        <w:t>არ</w:t>
      </w:r>
      <w:r w:rsidR="002C214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C2148" w:rsidRPr="00C808A5">
        <w:rPr>
          <w:rFonts w:ascii="Sylfaen" w:hAnsi="Sylfaen" w:cs="Sylfaen"/>
          <w:sz w:val="24"/>
          <w:szCs w:val="24"/>
        </w:rPr>
        <w:t>არსებობს</w:t>
      </w:r>
      <w:r w:rsidR="002C214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C2148" w:rsidRPr="00C808A5">
        <w:rPr>
          <w:rFonts w:ascii="Sylfaen" w:hAnsi="Sylfaen" w:cs="Sylfaen"/>
          <w:sz w:val="24"/>
          <w:szCs w:val="24"/>
        </w:rPr>
        <w:t>გამოცდილება</w:t>
      </w:r>
      <w:r w:rsidR="002C2148" w:rsidRPr="00C808A5">
        <w:rPr>
          <w:rFonts w:ascii="Times New Roman" w:hAnsi="Times New Roman" w:cs="Times New Roman"/>
          <w:sz w:val="24"/>
          <w:szCs w:val="24"/>
        </w:rPr>
        <w:t xml:space="preserve">  </w:t>
      </w:r>
      <w:r w:rsidR="002C2148" w:rsidRPr="00C808A5">
        <w:rPr>
          <w:rFonts w:ascii="Sylfaen" w:hAnsi="Sylfaen" w:cs="Sylfaen"/>
          <w:sz w:val="24"/>
          <w:szCs w:val="24"/>
        </w:rPr>
        <w:t>ჩაილდ</w:t>
      </w:r>
      <w:r w:rsidR="002C2148" w:rsidRPr="00C808A5">
        <w:rPr>
          <w:rFonts w:ascii="Times New Roman" w:hAnsi="Times New Roman" w:cs="Times New Roman"/>
          <w:sz w:val="24"/>
          <w:szCs w:val="24"/>
        </w:rPr>
        <w:t>-</w:t>
      </w:r>
      <w:r w:rsidR="002C2148" w:rsidRPr="00C808A5">
        <w:rPr>
          <w:rFonts w:ascii="Sylfaen" w:hAnsi="Sylfaen" w:cs="Sylfaen"/>
          <w:sz w:val="24"/>
          <w:szCs w:val="24"/>
        </w:rPr>
        <w:t>პუგის</w:t>
      </w:r>
      <w:r w:rsidR="002C214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C2148" w:rsidRPr="00C808A5">
        <w:rPr>
          <w:rFonts w:ascii="Sylfaen" w:hAnsi="Sylfaen" w:cs="Sylfaen"/>
          <w:sz w:val="24"/>
          <w:szCs w:val="24"/>
        </w:rPr>
        <w:t>ქულების</w:t>
      </w:r>
      <w:r w:rsidR="002C2148" w:rsidRPr="00C808A5">
        <w:rPr>
          <w:rFonts w:ascii="Times New Roman" w:hAnsi="Times New Roman" w:cs="Times New Roman"/>
          <w:sz w:val="24"/>
          <w:szCs w:val="24"/>
        </w:rPr>
        <w:t xml:space="preserve"> 9-</w:t>
      </w:r>
      <w:r w:rsidR="002C2148" w:rsidRPr="00C808A5">
        <w:rPr>
          <w:rFonts w:ascii="Sylfaen" w:hAnsi="Sylfaen" w:cs="Sylfaen"/>
          <w:sz w:val="24"/>
          <w:szCs w:val="24"/>
        </w:rPr>
        <w:t>ზე</w:t>
      </w:r>
      <w:r w:rsidR="002C2148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2C2148" w:rsidRPr="00C808A5">
        <w:rPr>
          <w:rFonts w:ascii="Sylfaen" w:hAnsi="Sylfaen" w:cs="Sylfaen"/>
          <w:sz w:val="24"/>
          <w:szCs w:val="24"/>
        </w:rPr>
        <w:t>მეტის მქონე სუბიექტებში.</w:t>
      </w:r>
    </w:p>
    <w:p w14:paraId="73F49830" w14:textId="3F7B01F5" w:rsidR="00F90EEE" w:rsidRPr="00C808A5" w:rsidRDefault="009B57C3" w:rsidP="001A32D9">
      <w:pPr>
        <w:spacing w:after="0" w:line="276" w:lineRule="auto"/>
        <w:ind w:right="-188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გენეტიკური</w:t>
      </w:r>
      <w:r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  <w:u w:val="single"/>
        </w:rPr>
        <w:t>პოლიმორფიზმი</w:t>
      </w:r>
      <w:r w:rsidR="00335757" w:rsidRPr="00C808A5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="00335757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9C0741" w:rsidRPr="00C808A5">
        <w:rPr>
          <w:rFonts w:ascii="Times New Roman" w:hAnsi="Times New Roman" w:cs="Times New Roman"/>
          <w:sz w:val="24"/>
          <w:szCs w:val="24"/>
        </w:rPr>
        <w:t xml:space="preserve">HMG-CoA </w:t>
      </w:r>
      <w:r w:rsidR="009C0741" w:rsidRPr="00C808A5">
        <w:rPr>
          <w:rFonts w:ascii="Sylfaen" w:hAnsi="Sylfaen" w:cs="Sylfaen"/>
          <w:sz w:val="24"/>
          <w:szCs w:val="24"/>
        </w:rPr>
        <w:t>რედუქტაზას</w:t>
      </w:r>
      <w:r w:rsidR="009C074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9C0741" w:rsidRPr="00C808A5">
        <w:rPr>
          <w:rFonts w:ascii="Sylfaen" w:hAnsi="Sylfaen" w:cs="Sylfaen"/>
          <w:sz w:val="24"/>
          <w:szCs w:val="24"/>
        </w:rPr>
        <w:t>ინჰიბიტორების</w:t>
      </w:r>
      <w:r w:rsidR="009C074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9C0741" w:rsidRPr="00C808A5">
        <w:rPr>
          <w:rFonts w:ascii="Sylfaen" w:hAnsi="Sylfaen" w:cs="Sylfaen"/>
          <w:sz w:val="24"/>
          <w:szCs w:val="24"/>
        </w:rPr>
        <w:t>განლაგება</w:t>
      </w:r>
      <w:r w:rsidR="009C0741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9C0741" w:rsidRPr="00C808A5">
        <w:rPr>
          <w:rFonts w:ascii="Sylfaen" w:hAnsi="Sylfaen" w:cs="Sylfaen"/>
          <w:sz w:val="24"/>
          <w:szCs w:val="24"/>
        </w:rPr>
        <w:t>მათ</w:t>
      </w:r>
      <w:r w:rsidR="009C074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9C0741" w:rsidRPr="00C808A5">
        <w:rPr>
          <w:rFonts w:ascii="Sylfaen" w:hAnsi="Sylfaen" w:cs="Sylfaen"/>
          <w:sz w:val="24"/>
          <w:szCs w:val="24"/>
        </w:rPr>
        <w:t>შორის</w:t>
      </w:r>
      <w:r w:rsidR="009C074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9C0741" w:rsidRPr="00C808A5">
        <w:rPr>
          <w:rFonts w:ascii="Sylfaen" w:hAnsi="Sylfaen" w:cs="Sylfaen"/>
          <w:sz w:val="24"/>
          <w:szCs w:val="24"/>
        </w:rPr>
        <w:t>როზუვასტატინი</w:t>
      </w:r>
      <w:r w:rsidR="009C0741"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="009C0741" w:rsidRPr="00C808A5">
        <w:rPr>
          <w:rFonts w:ascii="Sylfaen" w:hAnsi="Sylfaen" w:cs="Sylfaen"/>
          <w:sz w:val="24"/>
          <w:szCs w:val="24"/>
        </w:rPr>
        <w:t>მოიცავს</w:t>
      </w:r>
      <w:r w:rsidR="009C0741" w:rsidRPr="00C808A5">
        <w:rPr>
          <w:rFonts w:ascii="Times New Roman" w:hAnsi="Times New Roman" w:cs="Times New Roman"/>
          <w:sz w:val="24"/>
          <w:szCs w:val="24"/>
        </w:rPr>
        <w:t xml:space="preserve"> OATP1B1 </w:t>
      </w:r>
      <w:r w:rsidR="009C0741" w:rsidRPr="00C808A5">
        <w:rPr>
          <w:rFonts w:ascii="Sylfaen" w:hAnsi="Sylfaen" w:cs="Sylfaen"/>
          <w:sz w:val="24"/>
          <w:szCs w:val="24"/>
        </w:rPr>
        <w:t>და</w:t>
      </w:r>
      <w:r w:rsidR="009C0741" w:rsidRPr="00C808A5">
        <w:rPr>
          <w:rFonts w:ascii="Times New Roman" w:hAnsi="Times New Roman" w:cs="Times New Roman"/>
          <w:sz w:val="24"/>
          <w:szCs w:val="24"/>
        </w:rPr>
        <w:t xml:space="preserve"> BCRP </w:t>
      </w:r>
      <w:r w:rsidR="009C0741" w:rsidRPr="00C808A5">
        <w:rPr>
          <w:rFonts w:ascii="Sylfaen" w:hAnsi="Sylfaen" w:cs="Sylfaen"/>
          <w:sz w:val="24"/>
          <w:szCs w:val="24"/>
        </w:rPr>
        <w:t>გადამტან</w:t>
      </w:r>
      <w:r w:rsidR="009C0741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9C0741" w:rsidRPr="00C808A5">
        <w:rPr>
          <w:rFonts w:ascii="Sylfaen" w:hAnsi="Sylfaen" w:cs="Sylfaen"/>
          <w:sz w:val="24"/>
          <w:szCs w:val="24"/>
        </w:rPr>
        <w:t>ცილებს</w:t>
      </w:r>
      <w:r w:rsidR="00F90EEE" w:rsidRPr="00C808A5">
        <w:rPr>
          <w:rFonts w:ascii="Sylfaen" w:hAnsi="Sylfaen" w:cs="Sylfaen"/>
          <w:sz w:val="24"/>
          <w:szCs w:val="24"/>
        </w:rPr>
        <w:t>.</w:t>
      </w:r>
      <w:r w:rsidR="00F90EEE" w:rsidRPr="00C808A5">
        <w:rPr>
          <w:rFonts w:cs="Times New Roman"/>
          <w:sz w:val="24"/>
          <w:szCs w:val="24"/>
        </w:rPr>
        <w:t xml:space="preserve"> </w:t>
      </w:r>
      <w:r w:rsidR="00F90EEE" w:rsidRPr="00C808A5">
        <w:rPr>
          <w:rFonts w:ascii="Times New Roman" w:hAnsi="Times New Roman" w:cs="Times New Roman"/>
          <w:sz w:val="24"/>
          <w:szCs w:val="24"/>
        </w:rPr>
        <w:t xml:space="preserve">SLCO1B1 (OATP1B1) </w:t>
      </w:r>
      <w:r w:rsidR="00F90EEE" w:rsidRPr="00C808A5">
        <w:rPr>
          <w:rFonts w:ascii="Sylfaen" w:hAnsi="Sylfaen" w:cs="Sylfaen"/>
          <w:sz w:val="24"/>
          <w:szCs w:val="24"/>
        </w:rPr>
        <w:t>და</w:t>
      </w:r>
      <w:r w:rsidR="00F90EEE" w:rsidRPr="00C808A5">
        <w:rPr>
          <w:rFonts w:ascii="Times New Roman" w:hAnsi="Times New Roman" w:cs="Times New Roman"/>
          <w:sz w:val="24"/>
          <w:szCs w:val="24"/>
        </w:rPr>
        <w:t>/</w:t>
      </w:r>
      <w:r w:rsidR="00F90EEE" w:rsidRPr="00C808A5">
        <w:rPr>
          <w:rFonts w:ascii="Sylfaen" w:hAnsi="Sylfaen" w:cs="Sylfaen"/>
          <w:sz w:val="24"/>
          <w:szCs w:val="24"/>
        </w:rPr>
        <w:t>ან</w:t>
      </w:r>
      <w:r w:rsidR="00F90EEE" w:rsidRPr="00C808A5">
        <w:rPr>
          <w:rFonts w:ascii="Times New Roman" w:hAnsi="Times New Roman" w:cs="Times New Roman"/>
          <w:sz w:val="24"/>
          <w:szCs w:val="24"/>
        </w:rPr>
        <w:t xml:space="preserve"> ABCG2 (BCRP) </w:t>
      </w:r>
      <w:r w:rsidR="00F90EEE" w:rsidRPr="00C808A5">
        <w:rPr>
          <w:rFonts w:ascii="Sylfaen" w:hAnsi="Sylfaen" w:cs="Sylfaen"/>
          <w:sz w:val="24"/>
          <w:szCs w:val="24"/>
        </w:rPr>
        <w:t>გენეტიკური</w:t>
      </w:r>
      <w:r w:rsidR="00F90E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90EEE" w:rsidRPr="00C808A5">
        <w:rPr>
          <w:rFonts w:ascii="Sylfaen" w:hAnsi="Sylfaen" w:cs="Sylfaen"/>
          <w:sz w:val="24"/>
          <w:szCs w:val="24"/>
        </w:rPr>
        <w:t>პოლიმორფიზმის</w:t>
      </w:r>
      <w:r w:rsidR="00F90E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90EEE" w:rsidRPr="00C808A5">
        <w:rPr>
          <w:rFonts w:ascii="Sylfaen" w:hAnsi="Sylfaen" w:cs="Sylfaen"/>
          <w:sz w:val="24"/>
          <w:szCs w:val="24"/>
        </w:rPr>
        <w:t>მქონე</w:t>
      </w:r>
      <w:r w:rsidR="00F90E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90EEE" w:rsidRPr="00C808A5">
        <w:rPr>
          <w:rFonts w:ascii="Sylfaen" w:hAnsi="Sylfaen" w:cs="Sylfaen"/>
          <w:sz w:val="24"/>
          <w:szCs w:val="24"/>
        </w:rPr>
        <w:t>პაციენტებში</w:t>
      </w:r>
      <w:r w:rsidR="00F90E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90EEE" w:rsidRPr="00C808A5">
        <w:rPr>
          <w:rFonts w:ascii="Sylfaen" w:hAnsi="Sylfaen" w:cs="Sylfaen"/>
          <w:sz w:val="24"/>
          <w:szCs w:val="24"/>
        </w:rPr>
        <w:t>არსებობს</w:t>
      </w:r>
      <w:r w:rsidR="00F90E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90EEE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F90E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90EEE" w:rsidRPr="00C808A5">
        <w:rPr>
          <w:rFonts w:ascii="Sylfaen" w:hAnsi="Sylfaen" w:cs="Sylfaen"/>
          <w:sz w:val="24"/>
          <w:szCs w:val="24"/>
        </w:rPr>
        <w:t>ექსპოზიციის</w:t>
      </w:r>
      <w:r w:rsidR="00F90E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90EEE" w:rsidRPr="00C808A5">
        <w:rPr>
          <w:rFonts w:ascii="Sylfaen" w:hAnsi="Sylfaen" w:cs="Sylfaen"/>
          <w:sz w:val="24"/>
          <w:szCs w:val="24"/>
        </w:rPr>
        <w:t>გაზრდის</w:t>
      </w:r>
      <w:r w:rsidR="00F90EEE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F90EEE" w:rsidRPr="00C808A5">
        <w:rPr>
          <w:rFonts w:ascii="Sylfaen" w:hAnsi="Sylfaen" w:cs="Sylfaen"/>
          <w:sz w:val="24"/>
          <w:szCs w:val="24"/>
        </w:rPr>
        <w:t>რისკი</w:t>
      </w:r>
      <w:r w:rsidR="00F90EEE" w:rsidRPr="00C808A5">
        <w:rPr>
          <w:rFonts w:ascii="Times New Roman" w:hAnsi="Times New Roman" w:cs="Times New Roman"/>
          <w:sz w:val="24"/>
          <w:szCs w:val="24"/>
        </w:rPr>
        <w:t>.</w:t>
      </w:r>
      <w:r w:rsidR="00404182" w:rsidRPr="00C808A5">
        <w:t xml:space="preserve"> </w:t>
      </w:r>
      <w:r w:rsidR="00404182" w:rsidRPr="00C808A5">
        <w:rPr>
          <w:rFonts w:ascii="Times New Roman" w:hAnsi="Times New Roman" w:cs="Times New Roman"/>
          <w:sz w:val="24"/>
          <w:szCs w:val="24"/>
        </w:rPr>
        <w:t xml:space="preserve">SLCO1B1 c.521CC </w:t>
      </w:r>
      <w:r w:rsidR="00404182" w:rsidRPr="00C808A5">
        <w:rPr>
          <w:rFonts w:ascii="Sylfaen" w:hAnsi="Sylfaen" w:cs="Sylfaen"/>
          <w:sz w:val="24"/>
          <w:szCs w:val="24"/>
        </w:rPr>
        <w:t>და</w:t>
      </w:r>
      <w:r w:rsidR="00404182" w:rsidRPr="00C808A5">
        <w:rPr>
          <w:rFonts w:ascii="Times New Roman" w:hAnsi="Times New Roman" w:cs="Times New Roman"/>
          <w:sz w:val="24"/>
          <w:szCs w:val="24"/>
        </w:rPr>
        <w:t xml:space="preserve"> ABCG2 c.421AA </w:t>
      </w:r>
      <w:r w:rsidR="00404182" w:rsidRPr="00C808A5">
        <w:rPr>
          <w:rFonts w:ascii="Sylfaen" w:hAnsi="Sylfaen" w:cs="Sylfaen"/>
          <w:sz w:val="24"/>
          <w:szCs w:val="24"/>
        </w:rPr>
        <w:t>ცალკეული</w:t>
      </w:r>
      <w:r w:rsidR="0040418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04182" w:rsidRPr="00C808A5">
        <w:rPr>
          <w:rFonts w:ascii="Sylfaen" w:hAnsi="Sylfaen" w:cs="Sylfaen"/>
          <w:sz w:val="24"/>
          <w:szCs w:val="24"/>
        </w:rPr>
        <w:t>პოლიმორფიზმი</w:t>
      </w:r>
      <w:r w:rsidR="0040418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04182" w:rsidRPr="00C808A5">
        <w:rPr>
          <w:rFonts w:ascii="Sylfaen" w:hAnsi="Sylfaen" w:cs="Sylfaen"/>
          <w:sz w:val="24"/>
          <w:szCs w:val="24"/>
        </w:rPr>
        <w:t>დაკავშირებულია</w:t>
      </w:r>
      <w:r w:rsidR="0040418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04182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40418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04182" w:rsidRPr="00C808A5">
        <w:rPr>
          <w:rFonts w:ascii="Sylfaen" w:hAnsi="Sylfaen" w:cs="Sylfaen"/>
          <w:sz w:val="24"/>
          <w:szCs w:val="24"/>
        </w:rPr>
        <w:t>უფრო</w:t>
      </w:r>
      <w:r w:rsidR="0040418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04182" w:rsidRPr="00C808A5">
        <w:rPr>
          <w:rFonts w:ascii="Sylfaen" w:hAnsi="Sylfaen" w:cs="Sylfaen"/>
          <w:sz w:val="24"/>
          <w:szCs w:val="24"/>
        </w:rPr>
        <w:t>მაღალ</w:t>
      </w:r>
      <w:r w:rsidR="0040418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04182" w:rsidRPr="00C808A5">
        <w:rPr>
          <w:rFonts w:ascii="Sylfaen" w:hAnsi="Sylfaen" w:cs="Sylfaen"/>
          <w:sz w:val="24"/>
          <w:szCs w:val="24"/>
        </w:rPr>
        <w:t>ექსპოზიციასთან</w:t>
      </w:r>
      <w:r w:rsidR="00404182" w:rsidRPr="00C808A5">
        <w:rPr>
          <w:rFonts w:ascii="Times New Roman" w:hAnsi="Times New Roman" w:cs="Times New Roman"/>
          <w:sz w:val="24"/>
          <w:szCs w:val="24"/>
        </w:rPr>
        <w:t xml:space="preserve"> (AUC) SLCO1B1 c.521TT </w:t>
      </w:r>
      <w:r w:rsidR="00404182" w:rsidRPr="00C808A5">
        <w:rPr>
          <w:rFonts w:ascii="Sylfaen" w:hAnsi="Sylfaen" w:cs="Sylfaen"/>
          <w:sz w:val="24"/>
          <w:szCs w:val="24"/>
        </w:rPr>
        <w:t>ან</w:t>
      </w:r>
      <w:r w:rsidR="00404182" w:rsidRPr="00C808A5">
        <w:rPr>
          <w:rFonts w:ascii="Times New Roman" w:hAnsi="Times New Roman" w:cs="Times New Roman"/>
          <w:sz w:val="24"/>
          <w:szCs w:val="24"/>
        </w:rPr>
        <w:t xml:space="preserve"> ABCG2 c.421CC </w:t>
      </w:r>
      <w:r w:rsidR="00404182" w:rsidRPr="00C808A5">
        <w:rPr>
          <w:rFonts w:ascii="Sylfaen" w:hAnsi="Sylfaen" w:cs="Sylfaen"/>
          <w:sz w:val="24"/>
          <w:szCs w:val="24"/>
        </w:rPr>
        <w:t>გენოტიპებთან</w:t>
      </w:r>
      <w:r w:rsidR="00404182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404182" w:rsidRPr="00C808A5">
        <w:rPr>
          <w:rFonts w:ascii="Sylfaen" w:hAnsi="Sylfaen" w:cs="Sylfaen"/>
          <w:sz w:val="24"/>
          <w:szCs w:val="24"/>
        </w:rPr>
        <w:t>შედარებით</w:t>
      </w:r>
      <w:r w:rsidR="00404182" w:rsidRPr="00C808A5">
        <w:rPr>
          <w:rFonts w:ascii="Times New Roman" w:hAnsi="Times New Roman" w:cs="Times New Roman"/>
          <w:sz w:val="24"/>
          <w:szCs w:val="24"/>
        </w:rPr>
        <w:t>.</w:t>
      </w:r>
      <w:r w:rsidR="000E20C3" w:rsidRPr="00C808A5">
        <w:t xml:space="preserve"> </w:t>
      </w:r>
      <w:r w:rsidR="00415088" w:rsidRPr="00C808A5">
        <w:rPr>
          <w:rFonts w:ascii="Sylfaen" w:hAnsi="Sylfaen" w:cs="Sylfaen"/>
          <w:sz w:val="24"/>
          <w:szCs w:val="24"/>
        </w:rPr>
        <w:t>ეს სპეციფიკური გენოტიპინგი კლინიკურ პრაქტიკაში არ არის დადგენილი, მაგრამ პაციენტებისთვის, რომლებშიც ცნობილია ამ ტიპის პოლიმორფიზმი, რეკომენდებულია როზუვასტატინის უფრო დაბალი დღიური დოზა.</w:t>
      </w:r>
    </w:p>
    <w:p w14:paraId="689BDB14" w14:textId="401DAD82" w:rsidR="00335757" w:rsidRPr="00C808A5" w:rsidRDefault="00B81BF4" w:rsidP="001A32D9">
      <w:pPr>
        <w:spacing w:after="0" w:line="276" w:lineRule="auto"/>
        <w:ind w:right="-188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Times New Roman"/>
          <w:b/>
          <w:bCs/>
          <w:sz w:val="24"/>
          <w:szCs w:val="24"/>
          <w:u w:val="single"/>
        </w:rPr>
        <w:t>პედიატრიული პოპულაცია</w:t>
      </w:r>
      <w:r w:rsidR="00335757"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B3196A" w14:textId="107FFBF6" w:rsidR="00335757" w:rsidRPr="00C808A5" w:rsidRDefault="0005181C" w:rsidP="001A32D9">
      <w:pPr>
        <w:spacing w:after="0" w:line="276" w:lineRule="auto"/>
        <w:ind w:right="-188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ორმა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ფარმაკოკინეტიკურმა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კვლევამ</w:t>
      </w:r>
      <w:r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Pr="00C808A5">
        <w:rPr>
          <w:rFonts w:ascii="Sylfaen" w:hAnsi="Sylfaen" w:cs="Sylfaen"/>
          <w:sz w:val="24"/>
          <w:szCs w:val="24"/>
        </w:rPr>
        <w:t>მოცემული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ტაბლეტების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სახით</w:t>
      </w:r>
      <w:r w:rsidRPr="00C808A5">
        <w:rPr>
          <w:rFonts w:ascii="Times New Roman" w:hAnsi="Times New Roman" w:cs="Times New Roman"/>
          <w:sz w:val="24"/>
          <w:szCs w:val="24"/>
        </w:rPr>
        <w:t>)</w:t>
      </w:r>
      <w:r w:rsidR="00197340" w:rsidRPr="00362F9E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პედიატრიულ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ჰეტეროზიგოტური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ოჯახური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ჰიპერქოლესტერინემიით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10-</w:t>
      </w:r>
      <w:r w:rsidRPr="00C808A5">
        <w:rPr>
          <w:rFonts w:ascii="Sylfaen" w:hAnsi="Sylfaen" w:cs="Sylfaen"/>
          <w:sz w:val="24"/>
          <w:szCs w:val="24"/>
        </w:rPr>
        <w:t>დან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17 </w:t>
      </w:r>
      <w:r w:rsidRPr="00C808A5">
        <w:rPr>
          <w:rFonts w:ascii="Sylfaen" w:hAnsi="Sylfaen" w:cs="Sylfaen"/>
          <w:sz w:val="24"/>
          <w:szCs w:val="24"/>
        </w:rPr>
        <w:t>წლამდე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6-</w:t>
      </w:r>
      <w:r w:rsidRPr="00C808A5">
        <w:rPr>
          <w:rFonts w:ascii="Sylfaen" w:hAnsi="Sylfaen" w:cs="Sylfaen"/>
          <w:sz w:val="24"/>
          <w:szCs w:val="24"/>
        </w:rPr>
        <w:t>დან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17 </w:t>
      </w:r>
      <w:r w:rsidRPr="00C808A5">
        <w:rPr>
          <w:rFonts w:ascii="Sylfaen" w:hAnsi="Sylfaen" w:cs="Sylfaen"/>
          <w:sz w:val="24"/>
          <w:szCs w:val="24"/>
        </w:rPr>
        <w:t>წლამდე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(</w:t>
      </w:r>
      <w:r w:rsidRPr="00C808A5">
        <w:rPr>
          <w:rFonts w:ascii="Sylfaen" w:hAnsi="Sylfaen" w:cs="Sylfaen"/>
          <w:sz w:val="24"/>
          <w:szCs w:val="24"/>
        </w:rPr>
        <w:t>სულ</w:t>
      </w:r>
      <w:r w:rsidRPr="00C808A5">
        <w:rPr>
          <w:rFonts w:ascii="Times New Roman" w:hAnsi="Times New Roman" w:cs="Times New Roman"/>
          <w:sz w:val="24"/>
          <w:szCs w:val="24"/>
        </w:rPr>
        <w:t xml:space="preserve"> 214 </w:t>
      </w:r>
      <w:r w:rsidRPr="00C808A5">
        <w:rPr>
          <w:rFonts w:ascii="Sylfaen" w:hAnsi="Sylfaen" w:cs="Sylfaen"/>
          <w:sz w:val="24"/>
          <w:szCs w:val="24"/>
        </w:rPr>
        <w:t>პაციენტი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) </w:t>
      </w:r>
      <w:r w:rsidRPr="00C808A5">
        <w:rPr>
          <w:rFonts w:ascii="Sylfaen" w:hAnsi="Sylfaen" w:cs="Sylfaen"/>
          <w:sz w:val="24"/>
          <w:szCs w:val="24"/>
        </w:rPr>
        <w:t>აჩვენა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რომ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პედიატრიულ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ექსპოზიცია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შედარებ</w:t>
      </w:r>
      <w:r w:rsidR="00DF1CAD" w:rsidRPr="00C808A5">
        <w:rPr>
          <w:rFonts w:ascii="Sylfaen" w:hAnsi="Sylfaen" w:cs="Sylfaen"/>
          <w:sz w:val="24"/>
          <w:szCs w:val="24"/>
        </w:rPr>
        <w:t>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ან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უფრო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დაბალია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ვიდრე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ზრდასრულ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პაციენტებში</w:t>
      </w:r>
      <w:r w:rsidRPr="00C808A5">
        <w:rPr>
          <w:rFonts w:ascii="Times New Roman" w:hAnsi="Times New Roman" w:cs="Times New Roman"/>
          <w:sz w:val="24"/>
          <w:szCs w:val="24"/>
        </w:rPr>
        <w:t>.</w:t>
      </w:r>
      <w:r w:rsidR="00335757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F1CAD" w:rsidRPr="00C808A5">
        <w:rPr>
          <w:rFonts w:ascii="Sylfaen" w:hAnsi="Sylfaen" w:cs="Sylfaen"/>
          <w:sz w:val="24"/>
          <w:szCs w:val="24"/>
        </w:rPr>
        <w:t>როზუვასტატინის</w:t>
      </w:r>
      <w:r w:rsidR="00DF1CA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F1CAD" w:rsidRPr="00C808A5">
        <w:rPr>
          <w:rFonts w:ascii="Sylfaen" w:hAnsi="Sylfaen" w:cs="Sylfaen"/>
          <w:sz w:val="24"/>
          <w:szCs w:val="24"/>
        </w:rPr>
        <w:t>ექსპოზიცია</w:t>
      </w:r>
      <w:r w:rsidR="00DF1CA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F1CAD" w:rsidRPr="00C808A5">
        <w:rPr>
          <w:rFonts w:ascii="Sylfaen" w:hAnsi="Sylfaen" w:cs="Sylfaen"/>
          <w:sz w:val="24"/>
          <w:szCs w:val="24"/>
        </w:rPr>
        <w:t>პროგნოზირებადი</w:t>
      </w:r>
      <w:r w:rsidR="00DF1CA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F1CAD" w:rsidRPr="00C808A5">
        <w:rPr>
          <w:rFonts w:ascii="Sylfaen" w:hAnsi="Sylfaen" w:cs="Sylfaen"/>
          <w:sz w:val="24"/>
          <w:szCs w:val="24"/>
        </w:rPr>
        <w:t>იყო</w:t>
      </w:r>
      <w:r w:rsidR="00DF1CA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F1CAD" w:rsidRPr="00C808A5">
        <w:rPr>
          <w:rFonts w:ascii="Sylfaen" w:hAnsi="Sylfaen" w:cs="Sylfaen"/>
          <w:sz w:val="24"/>
          <w:szCs w:val="24"/>
        </w:rPr>
        <w:t>დოზისა</w:t>
      </w:r>
      <w:r w:rsidR="00DF1CA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F1CAD" w:rsidRPr="00C808A5">
        <w:rPr>
          <w:rFonts w:ascii="Sylfaen" w:hAnsi="Sylfaen" w:cs="Sylfaen"/>
          <w:sz w:val="24"/>
          <w:szCs w:val="24"/>
        </w:rPr>
        <w:t>და</w:t>
      </w:r>
      <w:r w:rsidR="00DF1CA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F1CAD" w:rsidRPr="00C808A5">
        <w:rPr>
          <w:rFonts w:ascii="Sylfaen" w:hAnsi="Sylfaen" w:cs="Sylfaen"/>
          <w:sz w:val="24"/>
          <w:szCs w:val="24"/>
        </w:rPr>
        <w:t>დროის</w:t>
      </w:r>
      <w:r w:rsidR="00DF1CA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F1CAD" w:rsidRPr="00C808A5">
        <w:rPr>
          <w:rFonts w:ascii="Sylfaen" w:hAnsi="Sylfaen" w:cs="Sylfaen"/>
          <w:sz w:val="24"/>
          <w:szCs w:val="24"/>
        </w:rPr>
        <w:t>მიხედვით</w:t>
      </w:r>
      <w:r w:rsidR="00DF1CAD" w:rsidRPr="00C808A5">
        <w:rPr>
          <w:rFonts w:ascii="Times New Roman" w:hAnsi="Times New Roman" w:cs="Times New Roman"/>
          <w:sz w:val="24"/>
          <w:szCs w:val="24"/>
        </w:rPr>
        <w:t xml:space="preserve"> 2 </w:t>
      </w:r>
      <w:r w:rsidR="00DF1CAD" w:rsidRPr="00C808A5">
        <w:rPr>
          <w:rFonts w:ascii="Sylfaen" w:hAnsi="Sylfaen" w:cs="Sylfaen"/>
          <w:sz w:val="24"/>
          <w:szCs w:val="24"/>
        </w:rPr>
        <w:t>წლის</w:t>
      </w:r>
      <w:r w:rsidR="00DF1CAD"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="00DF1CAD" w:rsidRPr="00C808A5">
        <w:rPr>
          <w:rFonts w:ascii="Sylfaen" w:hAnsi="Sylfaen" w:cs="Sylfaen"/>
          <w:sz w:val="24"/>
          <w:szCs w:val="24"/>
        </w:rPr>
        <w:t>განმავლობაში</w:t>
      </w:r>
      <w:r w:rsidR="00DF1CAD" w:rsidRPr="00C808A5">
        <w:rPr>
          <w:rFonts w:ascii="Times New Roman" w:hAnsi="Times New Roman" w:cs="Times New Roman"/>
          <w:sz w:val="24"/>
          <w:szCs w:val="24"/>
        </w:rPr>
        <w:t>.</w:t>
      </w:r>
    </w:p>
    <w:p w14:paraId="74D06BFB" w14:textId="6A96ACF8" w:rsidR="00335757" w:rsidRPr="00C808A5" w:rsidRDefault="00335757" w:rsidP="001A32D9">
      <w:pPr>
        <w:spacing w:after="0" w:line="276" w:lineRule="auto"/>
        <w:ind w:right="-188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5.3 </w:t>
      </w:r>
      <w:r w:rsidR="0053084F" w:rsidRPr="00C808A5">
        <w:rPr>
          <w:rFonts w:ascii="Sylfaen" w:hAnsi="Sylfaen" w:cs="Sylfaen"/>
          <w:b/>
          <w:bCs/>
          <w:sz w:val="24"/>
          <w:szCs w:val="24"/>
        </w:rPr>
        <w:t>პრეკლინიკური</w:t>
      </w:r>
      <w:r w:rsidR="0053084F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84F" w:rsidRPr="00C808A5">
        <w:rPr>
          <w:rFonts w:ascii="Sylfaen" w:hAnsi="Sylfaen" w:cs="Sylfaen"/>
          <w:b/>
          <w:bCs/>
          <w:sz w:val="24"/>
          <w:szCs w:val="24"/>
        </w:rPr>
        <w:t>უსაფრთხოების</w:t>
      </w:r>
      <w:r w:rsidR="0053084F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3084F" w:rsidRPr="00C808A5">
        <w:rPr>
          <w:rFonts w:ascii="Sylfaen" w:hAnsi="Sylfaen" w:cs="Sylfaen"/>
          <w:b/>
          <w:bCs/>
          <w:sz w:val="24"/>
          <w:szCs w:val="24"/>
        </w:rPr>
        <w:t>მონაცემები</w:t>
      </w:r>
    </w:p>
    <w:p w14:paraId="5493E5C2" w14:textId="7A340C5E" w:rsidR="00606EEE" w:rsidRPr="00C808A5" w:rsidRDefault="00606EEE" w:rsidP="001A32D9">
      <w:pPr>
        <w:spacing w:after="0" w:line="276" w:lineRule="auto"/>
        <w:ind w:right="-188"/>
        <w:jc w:val="both"/>
        <w:rPr>
          <w:rFonts w:cs="Times New Roman"/>
          <w:sz w:val="24"/>
          <w:szCs w:val="24"/>
        </w:rPr>
      </w:pPr>
      <w:r w:rsidRPr="00C808A5">
        <w:rPr>
          <w:rFonts w:ascii="Sylfaen" w:hAnsi="Sylfaen" w:cs="Sylfaen"/>
          <w:sz w:val="24"/>
          <w:szCs w:val="24"/>
        </w:rPr>
        <w:t>პრეკლინიკურმა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მონაცემებმა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არ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გამოავლინა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რაიმე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განსაკუთრებული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საფრთხე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ადამიანებისთვის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უსაფრთხოების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ფარმაკოლოგიის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, </w:t>
      </w:r>
      <w:r w:rsidRPr="00C808A5">
        <w:rPr>
          <w:rFonts w:ascii="Sylfaen" w:hAnsi="Sylfaen" w:cs="Sylfaen"/>
          <w:sz w:val="24"/>
          <w:szCs w:val="24"/>
        </w:rPr>
        <w:t>გენოტოქსიურობის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კანცეროგენულობის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პოტენციალის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ტრადიციულ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კვლევებზე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დაყრდნობით</w:t>
      </w:r>
      <w:r w:rsidRPr="00C808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17B4FF" w14:textId="77777777" w:rsidR="007B76DA" w:rsidRPr="00C808A5" w:rsidRDefault="007B76DA" w:rsidP="001A32D9">
      <w:pPr>
        <w:spacing w:after="0" w:line="276" w:lineRule="auto"/>
        <w:ind w:right="-188"/>
        <w:jc w:val="both"/>
        <w:rPr>
          <w:rFonts w:ascii="Times New Roman" w:hAnsi="Times New Roman" w:cs="Times New Roman"/>
          <w:sz w:val="24"/>
          <w:szCs w:val="24"/>
        </w:rPr>
      </w:pPr>
    </w:p>
    <w:p w14:paraId="393A916A" w14:textId="77777777" w:rsidR="00706CB8" w:rsidRPr="00C808A5" w:rsidRDefault="00335757" w:rsidP="00706CB8">
      <w:pPr>
        <w:spacing w:after="0" w:line="276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>6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06CB8" w:rsidRPr="00C808A5">
        <w:t xml:space="preserve"> </w:t>
      </w:r>
      <w:r w:rsidR="00706CB8" w:rsidRPr="00C808A5">
        <w:rPr>
          <w:rFonts w:ascii="Sylfaen" w:hAnsi="Sylfaen" w:cs="Sylfaen"/>
          <w:b/>
          <w:bCs/>
          <w:sz w:val="24"/>
          <w:szCs w:val="24"/>
        </w:rPr>
        <w:t>ფარმაცევტული</w:t>
      </w:r>
      <w:r w:rsidR="00706CB8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6CB8" w:rsidRPr="00C808A5">
        <w:rPr>
          <w:rFonts w:ascii="Sylfaen" w:hAnsi="Sylfaen" w:cs="Sylfaen"/>
          <w:b/>
          <w:bCs/>
          <w:sz w:val="24"/>
          <w:szCs w:val="24"/>
        </w:rPr>
        <w:t>დეტალები</w:t>
      </w:r>
    </w:p>
    <w:p w14:paraId="160AAC22" w14:textId="77777777" w:rsidR="00247B3F" w:rsidRDefault="00335757" w:rsidP="00706CB8">
      <w:pPr>
        <w:spacing w:after="0" w:line="276" w:lineRule="auto"/>
        <w:jc w:val="both"/>
        <w:rPr>
          <w:rFonts w:ascii="Times New Roman" w:hAnsi="Times New Roman" w:cs="Times New Roman"/>
          <w:bCs/>
          <w:spacing w:val="-2"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6.1 </w:t>
      </w:r>
      <w:r w:rsidR="00273A63" w:rsidRPr="00C808A5">
        <w:rPr>
          <w:rFonts w:ascii="Sylfaen" w:hAnsi="Sylfaen" w:cs="Sylfaen"/>
          <w:b/>
          <w:bCs/>
          <w:sz w:val="24"/>
          <w:szCs w:val="24"/>
        </w:rPr>
        <w:t>დამხმარე</w:t>
      </w:r>
      <w:r w:rsidR="00273A63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3A63" w:rsidRPr="00C808A5">
        <w:rPr>
          <w:rFonts w:ascii="Sylfaen" w:hAnsi="Sylfaen" w:cs="Sylfaen"/>
          <w:b/>
          <w:bCs/>
          <w:sz w:val="24"/>
          <w:szCs w:val="24"/>
        </w:rPr>
        <w:t>ნივთიერებების</w:t>
      </w:r>
      <w:r w:rsidR="00273A63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73A63" w:rsidRPr="00C808A5">
        <w:rPr>
          <w:rFonts w:ascii="Sylfaen" w:hAnsi="Sylfaen" w:cs="Sylfaen"/>
          <w:b/>
          <w:bCs/>
          <w:sz w:val="24"/>
          <w:szCs w:val="24"/>
        </w:rPr>
        <w:t>სია</w:t>
      </w:r>
      <w:r w:rsidRPr="00C808A5">
        <w:rPr>
          <w:rFonts w:ascii="Times New Roman" w:hAnsi="Times New Roman" w:cs="Times New Roman"/>
          <w:sz w:val="24"/>
          <w:szCs w:val="24"/>
        </w:rPr>
        <w:t>:</w:t>
      </w:r>
      <w:r w:rsidRPr="00C808A5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 </w:t>
      </w:r>
    </w:p>
    <w:p w14:paraId="327A61AE" w14:textId="7DE566E0" w:rsidR="00247B3F" w:rsidRPr="00247B3F" w:rsidRDefault="00247B3F" w:rsidP="00247B3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Sylfaen"/>
          <w:b/>
          <w:bCs/>
          <w:sz w:val="24"/>
          <w:szCs w:val="24"/>
        </w:rPr>
        <w:t>ტაბლეტის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8A5">
        <w:rPr>
          <w:rFonts w:ascii="Sylfaen" w:hAnsi="Sylfaen" w:cs="Sylfaen"/>
          <w:b/>
          <w:bCs/>
          <w:sz w:val="24"/>
          <w:szCs w:val="24"/>
        </w:rPr>
        <w:t>ბირთვი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247B3F">
        <w:rPr>
          <w:rFonts w:ascii="Times New Roman" w:eastAsia="Arial" w:hAnsi="Times New Roman" w:cs="Arial"/>
          <w:kern w:val="0"/>
          <w:sz w:val="24"/>
          <w14:ligatures w14:val="none"/>
        </w:rPr>
        <w:t xml:space="preserve">მომზადებული გრანულები (მიკროკრისტალური ცელულოზა, პოვიდონი </w:t>
      </w:r>
      <w:r w:rsidRPr="00247B3F">
        <w:rPr>
          <w:rFonts w:ascii="Times New Roman" w:eastAsia="Arial" w:hAnsi="Times New Roman" w:cs="Times New Roman"/>
          <w:kern w:val="0"/>
          <w14:ligatures w14:val="none"/>
        </w:rPr>
        <w:t>K-30</w:t>
      </w:r>
      <w:r w:rsidRPr="00247B3F">
        <w:rPr>
          <w:rFonts w:ascii="Times New Roman" w:eastAsia="Arial" w:hAnsi="Times New Roman" w:cs="Times New Roman"/>
          <w:kern w:val="0"/>
          <w:sz w:val="24"/>
          <w14:ligatures w14:val="none"/>
        </w:rPr>
        <w:t>,</w:t>
      </w:r>
      <w:r w:rsidRPr="00247B3F">
        <w:rPr>
          <w:rFonts w:ascii="Times New Roman" w:eastAsia="Arial" w:hAnsi="Times New Roman" w:cs="Arial"/>
          <w:kern w:val="0"/>
          <w:sz w:val="24"/>
          <w14:ligatures w14:val="none"/>
        </w:rPr>
        <w:t xml:space="preserve"> კროსპოვიდონი), </w:t>
      </w:r>
      <w:r w:rsidRPr="00247B3F">
        <w:rPr>
          <w:rFonts w:eastAsia="Arial" w:cs="Arial"/>
          <w:kern w:val="0"/>
          <w:sz w:val="24"/>
          <w14:ligatures w14:val="none"/>
        </w:rPr>
        <w:t xml:space="preserve">ნატრიუმის ლაურილ სულფატი, </w:t>
      </w:r>
      <w:r w:rsidRPr="00247B3F">
        <w:rPr>
          <w:rFonts w:ascii="Times New Roman" w:eastAsia="Arial" w:hAnsi="Times New Roman" w:cs="Arial"/>
          <w:kern w:val="0"/>
          <w:sz w:val="24"/>
          <w14:ligatures w14:val="none"/>
        </w:rPr>
        <w:t xml:space="preserve">მაგნიუმის სტეარატი, </w:t>
      </w:r>
      <w:r w:rsidRPr="00247B3F">
        <w:rPr>
          <w:rFonts w:ascii="Sylfaen" w:eastAsia="Arial" w:hAnsi="Sylfaen" w:cs="Arial"/>
          <w:kern w:val="0"/>
          <w:sz w:val="24"/>
          <w14:ligatures w14:val="none"/>
        </w:rPr>
        <w:t>სილიციუმი კოლოიდური უწყლო</w:t>
      </w:r>
      <w:r w:rsidRPr="00247B3F">
        <w:rPr>
          <w:rFonts w:ascii="Times New Roman" w:eastAsia="Arial" w:hAnsi="Times New Roman" w:cs="Arial"/>
          <w:kern w:val="0"/>
          <w:sz w:val="24"/>
          <w14:ligatures w14:val="none"/>
        </w:rPr>
        <w:t xml:space="preserve">, კროსპოვიდონი, მიკროკრისტალური ცელულოზა; </w:t>
      </w:r>
    </w:p>
    <w:p w14:paraId="1C022093" w14:textId="4D82602C" w:rsidR="00247B3F" w:rsidRPr="00247B3F" w:rsidRDefault="00247B3F" w:rsidP="00247B3F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247B3F">
        <w:rPr>
          <w:rFonts w:ascii="Sylfaen" w:eastAsia="Arial" w:hAnsi="Sylfaen" w:cs="Sylfaen"/>
          <w:b/>
          <w:kern w:val="0"/>
          <w:sz w:val="24"/>
          <w14:ligatures w14:val="none"/>
        </w:rPr>
        <w:t>შემომგარსავი ნივთიერებები</w:t>
      </w:r>
      <w:r w:rsidRPr="00247B3F">
        <w:rPr>
          <w:rFonts w:ascii="Times New Roman" w:eastAsia="Arial" w:hAnsi="Times New Roman" w:cs="Arial"/>
          <w:b/>
          <w:kern w:val="0"/>
          <w:sz w:val="24"/>
          <w14:ligatures w14:val="none"/>
        </w:rPr>
        <w:t>:</w:t>
      </w:r>
      <w:r w:rsidRPr="00247B3F">
        <w:rPr>
          <w:rFonts w:ascii="Times New Roman" w:eastAsia="Arial" w:hAnsi="Times New Roman" w:cs="Arial"/>
          <w:kern w:val="0"/>
          <w:sz w:val="24"/>
          <w14:ligatures w14:val="none"/>
        </w:rPr>
        <w:t xml:space="preserve"> Sheff Coat</w:t>
      </w:r>
      <w:r w:rsidRPr="00247B3F">
        <w:rPr>
          <w:rFonts w:eastAsia="Arial" w:cs="Arial"/>
          <w:kern w:val="0"/>
          <w:sz w:val="24"/>
          <w14:ligatures w14:val="none"/>
        </w:rPr>
        <w:t xml:space="preserve"> </w:t>
      </w:r>
      <w:r w:rsidRPr="00247B3F">
        <w:rPr>
          <w:rFonts w:ascii="Times New Roman" w:eastAsia="Arial" w:hAnsi="Times New Roman" w:cs="Arial"/>
          <w:kern w:val="0"/>
          <w:sz w:val="24"/>
          <w14:ligatures w14:val="none"/>
        </w:rPr>
        <w:t>PVA (</w:t>
      </w:r>
      <w:r w:rsidRPr="00247B3F">
        <w:rPr>
          <w:rFonts w:ascii="Sylfaen" w:eastAsia="Arial" w:hAnsi="Sylfaen" w:cs="Sylfaen"/>
          <w:kern w:val="0"/>
          <w:sz w:val="24"/>
          <w14:ligatures w14:val="none"/>
        </w:rPr>
        <w:t>პოლივინილის</w:t>
      </w:r>
      <w:r w:rsidRPr="00247B3F">
        <w:rPr>
          <w:rFonts w:ascii="Times New Roman" w:eastAsia="Arial" w:hAnsi="Times New Roman" w:cs="Arial"/>
          <w:kern w:val="0"/>
          <w:sz w:val="24"/>
          <w14:ligatures w14:val="none"/>
        </w:rPr>
        <w:t xml:space="preserve"> </w:t>
      </w:r>
      <w:r w:rsidRPr="00247B3F">
        <w:rPr>
          <w:rFonts w:ascii="Sylfaen" w:eastAsia="Arial" w:hAnsi="Sylfaen" w:cs="Sylfaen"/>
          <w:kern w:val="0"/>
          <w:sz w:val="24"/>
          <w14:ligatures w14:val="none"/>
        </w:rPr>
        <w:t>სპირტი</w:t>
      </w:r>
      <w:r w:rsidRPr="00247B3F">
        <w:rPr>
          <w:rFonts w:ascii="Times New Roman" w:eastAsia="Arial" w:hAnsi="Times New Roman" w:cs="Arial"/>
          <w:kern w:val="0"/>
          <w:sz w:val="24"/>
          <w14:ligatures w14:val="none"/>
        </w:rPr>
        <w:t xml:space="preserve">, </w:t>
      </w:r>
      <w:r w:rsidRPr="00247B3F">
        <w:rPr>
          <w:rFonts w:ascii="Sylfaen" w:eastAsia="Arial" w:hAnsi="Sylfaen" w:cs="Sylfaen"/>
          <w:kern w:val="0"/>
          <w:sz w:val="24"/>
          <w14:ligatures w14:val="none"/>
        </w:rPr>
        <w:t>ლეციტინი</w:t>
      </w:r>
      <w:r w:rsidRPr="00247B3F">
        <w:rPr>
          <w:rFonts w:ascii="Times New Roman" w:eastAsia="Arial" w:hAnsi="Times New Roman" w:cs="Arial"/>
          <w:kern w:val="0"/>
          <w:sz w:val="24"/>
          <w14:ligatures w14:val="none"/>
        </w:rPr>
        <w:t xml:space="preserve">, </w:t>
      </w:r>
      <w:r w:rsidRPr="00247B3F">
        <w:rPr>
          <w:rFonts w:ascii="Sylfaen" w:eastAsia="Arial" w:hAnsi="Sylfaen" w:cs="Sylfaen"/>
          <w:kern w:val="0"/>
          <w:sz w:val="24"/>
          <w14:ligatures w14:val="none"/>
        </w:rPr>
        <w:t>გასუფთავებული</w:t>
      </w:r>
      <w:r w:rsidRPr="00247B3F">
        <w:rPr>
          <w:rFonts w:ascii="Times New Roman" w:eastAsia="Arial" w:hAnsi="Times New Roman" w:cs="Arial"/>
          <w:kern w:val="0"/>
          <w:sz w:val="24"/>
          <w14:ligatures w14:val="none"/>
        </w:rPr>
        <w:t xml:space="preserve"> </w:t>
      </w:r>
      <w:r w:rsidRPr="00247B3F">
        <w:rPr>
          <w:rFonts w:ascii="Sylfaen" w:eastAsia="Arial" w:hAnsi="Sylfaen" w:cs="Sylfaen"/>
          <w:kern w:val="0"/>
          <w:sz w:val="24"/>
          <w14:ligatures w14:val="none"/>
        </w:rPr>
        <w:t>ტალკი</w:t>
      </w:r>
      <w:r w:rsidRPr="00247B3F">
        <w:rPr>
          <w:rFonts w:ascii="Times New Roman" w:eastAsia="Arial" w:hAnsi="Times New Roman" w:cs="Arial"/>
          <w:kern w:val="0"/>
          <w:sz w:val="24"/>
          <w14:ligatures w14:val="none"/>
        </w:rPr>
        <w:t xml:space="preserve">, </w:t>
      </w:r>
      <w:r w:rsidRPr="00247B3F">
        <w:rPr>
          <w:rFonts w:ascii="Sylfaen" w:eastAsia="Arial" w:hAnsi="Sylfaen" w:cs="Sylfaen"/>
          <w:kern w:val="0"/>
          <w:sz w:val="24"/>
          <w14:ligatures w14:val="none"/>
        </w:rPr>
        <w:t>ტიტანის</w:t>
      </w:r>
      <w:r w:rsidRPr="00247B3F">
        <w:rPr>
          <w:rFonts w:ascii="Times New Roman" w:eastAsia="Arial" w:hAnsi="Times New Roman" w:cs="Arial"/>
          <w:kern w:val="0"/>
          <w:sz w:val="24"/>
          <w14:ligatures w14:val="none"/>
        </w:rPr>
        <w:t xml:space="preserve"> </w:t>
      </w:r>
      <w:r w:rsidRPr="00247B3F">
        <w:rPr>
          <w:rFonts w:ascii="Sylfaen" w:eastAsia="Arial" w:hAnsi="Sylfaen" w:cs="Sylfaen"/>
          <w:kern w:val="0"/>
          <w:sz w:val="24"/>
          <w14:ligatures w14:val="none"/>
        </w:rPr>
        <w:t>დიოქსიდი</w:t>
      </w:r>
      <w:r w:rsidRPr="00247B3F">
        <w:rPr>
          <w:rFonts w:ascii="Times New Roman" w:eastAsia="Arial" w:hAnsi="Times New Roman" w:cs="Arial"/>
          <w:kern w:val="0"/>
          <w:sz w:val="24"/>
          <w14:ligatures w14:val="none"/>
        </w:rPr>
        <w:t>),</w:t>
      </w:r>
      <w:r w:rsidRPr="00247B3F">
        <w:rPr>
          <w:rFonts w:ascii="Times-Roman" w:hAnsi="Times-Roman" w:cs="Times-Roman"/>
          <w:kern w:val="0"/>
          <w:sz w:val="24"/>
          <w:szCs w:val="24"/>
        </w:rPr>
        <w:t xml:space="preserve"> PB 86620 Brown Color</w:t>
      </w:r>
      <w:r w:rsidRPr="00247B3F">
        <w:rPr>
          <w:rFonts w:ascii="Times New Roman" w:hAnsi="Times New Roman" w:cs="Times New Roman"/>
          <w:sz w:val="24"/>
          <w:szCs w:val="24"/>
        </w:rPr>
        <w:t>.</w:t>
      </w:r>
    </w:p>
    <w:p w14:paraId="54065F88" w14:textId="6B7494A2" w:rsidR="007B76DA" w:rsidRPr="00247B3F" w:rsidRDefault="00247B3F" w:rsidP="00247B3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b/>
          <w:bCs/>
          <w:color w:val="231F20"/>
          <w:w w:val="105"/>
          <w:kern w:val="0"/>
          <w:sz w:val="24"/>
          <w:szCs w:val="24"/>
          <w14:ligatures w14:val="none"/>
        </w:rPr>
      </w:pPr>
      <w:r w:rsidRPr="00247B3F">
        <w:rPr>
          <w:rFonts w:ascii="Times New Roman" w:eastAsia="Arial" w:hAnsi="Times New Roman" w:cs="Arial"/>
          <w:b/>
          <w:color w:val="231F20"/>
          <w:kern w:val="0"/>
          <w:sz w:val="24"/>
          <w14:ligatures w14:val="none"/>
        </w:rPr>
        <w:lastRenderedPageBreak/>
        <w:t xml:space="preserve"> </w:t>
      </w:r>
    </w:p>
    <w:p w14:paraId="41704128" w14:textId="6A84919F" w:rsidR="00401DFA" w:rsidRPr="00C808A5" w:rsidRDefault="00335757" w:rsidP="00145A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6.2 </w:t>
      </w:r>
      <w:r w:rsidR="007A7074" w:rsidRPr="00C808A5">
        <w:rPr>
          <w:rFonts w:ascii="Sylfaen" w:hAnsi="Sylfaen" w:cs="Sylfaen"/>
          <w:b/>
          <w:bCs/>
          <w:sz w:val="24"/>
          <w:szCs w:val="24"/>
        </w:rPr>
        <w:t>შეუთავსებლობა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BA02CA" w14:textId="3201880A" w:rsidR="00335757" w:rsidRPr="00C808A5" w:rsidRDefault="007A7074" w:rsidP="00145A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Times New Roman"/>
          <w:sz w:val="24"/>
          <w:szCs w:val="24"/>
        </w:rPr>
        <w:t>ა</w:t>
      </w:r>
      <w:r w:rsidRPr="00C808A5">
        <w:rPr>
          <w:rFonts w:ascii="Sylfaen" w:hAnsi="Sylfaen" w:cs="Sylfaen"/>
          <w:sz w:val="24"/>
          <w:szCs w:val="24"/>
        </w:rPr>
        <w:t>რ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  <w:r w:rsidRPr="00C808A5">
        <w:rPr>
          <w:rFonts w:ascii="Sylfaen" w:hAnsi="Sylfaen" w:cs="Sylfaen"/>
          <w:sz w:val="24"/>
          <w:szCs w:val="24"/>
        </w:rPr>
        <w:t>მიესადაგება</w:t>
      </w:r>
      <w:r w:rsidR="00335757" w:rsidRPr="00C808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CF36E9" w14:textId="77777777" w:rsidR="007B76DA" w:rsidRPr="00C808A5" w:rsidRDefault="007B76DA" w:rsidP="00145AF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4BF8E1" w14:textId="185EC6B1" w:rsidR="00401DFA" w:rsidRPr="00C808A5" w:rsidRDefault="00335757" w:rsidP="00145A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6.3 </w:t>
      </w:r>
      <w:r w:rsidR="00055C73" w:rsidRPr="00C808A5">
        <w:rPr>
          <w:rFonts w:ascii="Sylfaen" w:hAnsi="Sylfaen" w:cs="Times New Roman"/>
          <w:b/>
          <w:bCs/>
          <w:sz w:val="24"/>
          <w:szCs w:val="24"/>
        </w:rPr>
        <w:t>შენახვის ვადა</w:t>
      </w:r>
      <w:r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7CC7D0" w14:textId="6F3C656F" w:rsidR="00335757" w:rsidRPr="00C808A5" w:rsidRDefault="00335757" w:rsidP="00145AF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C808A5">
        <w:rPr>
          <w:rFonts w:ascii="Times New Roman" w:hAnsi="Times New Roman" w:cs="Times New Roman"/>
          <w:sz w:val="24"/>
          <w:szCs w:val="24"/>
        </w:rPr>
        <w:t xml:space="preserve">36 </w:t>
      </w:r>
      <w:r w:rsidR="00055C73" w:rsidRPr="00C808A5">
        <w:rPr>
          <w:rFonts w:ascii="Sylfaen" w:hAnsi="Sylfaen" w:cs="Times New Roman"/>
          <w:sz w:val="24"/>
          <w:szCs w:val="24"/>
        </w:rPr>
        <w:t>თვე</w:t>
      </w:r>
    </w:p>
    <w:p w14:paraId="385F6479" w14:textId="77777777" w:rsidR="007B76DA" w:rsidRPr="00C808A5" w:rsidRDefault="00335757" w:rsidP="00145AF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FFCA53" w14:textId="29A8E215" w:rsidR="00335757" w:rsidRDefault="00335757" w:rsidP="00145AF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6.4 </w:t>
      </w:r>
      <w:r w:rsidR="009C6198" w:rsidRPr="00C808A5">
        <w:rPr>
          <w:rFonts w:ascii="Sylfaen" w:hAnsi="Sylfaen" w:cs="Times New Roman"/>
          <w:b/>
          <w:bCs/>
          <w:sz w:val="24"/>
          <w:szCs w:val="24"/>
        </w:rPr>
        <w:t>შენახვის განსაკუთრებული პირობები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0B62A14" w14:textId="77777777" w:rsidR="005C1836" w:rsidRPr="0034683C" w:rsidRDefault="005C1836" w:rsidP="005C1836">
      <w:pPr>
        <w:spacing w:after="0" w:line="20" w:lineRule="atLeast"/>
        <w:jc w:val="both"/>
        <w:rPr>
          <w:rFonts w:ascii="Sylfaen" w:hAnsi="Sylfaen"/>
          <w:lang w:val="en-US"/>
        </w:rPr>
      </w:pPr>
      <w:proofErr w:type="spellStart"/>
      <w:r w:rsidRPr="00D24080">
        <w:rPr>
          <w:rFonts w:ascii="Sylfaen" w:hAnsi="Sylfaen"/>
          <w:lang w:val="en-US"/>
        </w:rPr>
        <w:t>ინახება</w:t>
      </w:r>
      <w:proofErr w:type="spellEnd"/>
      <w:r w:rsidRPr="00D24080">
        <w:rPr>
          <w:rFonts w:ascii="Sylfaen" w:hAnsi="Sylfaen"/>
          <w:lang w:val="en-US"/>
        </w:rPr>
        <w:t xml:space="preserve"> </w:t>
      </w:r>
      <w:proofErr w:type="spellStart"/>
      <w:r w:rsidRPr="00D24080">
        <w:rPr>
          <w:rFonts w:ascii="Sylfaen" w:hAnsi="Sylfaen"/>
          <w:lang w:val="en-US"/>
        </w:rPr>
        <w:t>არა</w:t>
      </w:r>
      <w:proofErr w:type="spellEnd"/>
      <w:r w:rsidRPr="00D24080">
        <w:rPr>
          <w:rFonts w:ascii="Sylfaen" w:hAnsi="Sylfaen"/>
          <w:lang w:val="en-US"/>
        </w:rPr>
        <w:t xml:space="preserve"> </w:t>
      </w:r>
      <w:proofErr w:type="spellStart"/>
      <w:r w:rsidRPr="00D24080">
        <w:rPr>
          <w:rFonts w:ascii="Sylfaen" w:hAnsi="Sylfaen"/>
          <w:lang w:val="en-US"/>
        </w:rPr>
        <w:t>უმეტეს</w:t>
      </w:r>
      <w:proofErr w:type="spellEnd"/>
      <w:r w:rsidRPr="00D24080">
        <w:rPr>
          <w:rFonts w:ascii="Sylfaen" w:hAnsi="Sylfaen"/>
          <w:lang w:val="en-US"/>
        </w:rPr>
        <w:t xml:space="preserve"> 30°C </w:t>
      </w:r>
      <w:proofErr w:type="spellStart"/>
      <w:r w:rsidRPr="00D24080">
        <w:rPr>
          <w:rFonts w:ascii="Sylfaen" w:hAnsi="Sylfaen"/>
          <w:lang w:val="en-US"/>
        </w:rPr>
        <w:t>ტემპერატურაზე</w:t>
      </w:r>
      <w:proofErr w:type="spellEnd"/>
      <w:r>
        <w:rPr>
          <w:rFonts w:ascii="Sylfaen" w:hAnsi="Sylfaen"/>
          <w:lang w:val="en-US"/>
        </w:rPr>
        <w:t>.</w:t>
      </w:r>
      <w:r w:rsidRPr="00D24080">
        <w:rPr>
          <w:rFonts w:ascii="Sylfaen" w:hAnsi="Sylfaen"/>
          <w:lang w:val="en-US"/>
        </w:rPr>
        <w:t xml:space="preserve"> </w:t>
      </w:r>
    </w:p>
    <w:p w14:paraId="3779042E" w14:textId="77777777" w:rsidR="005C1836" w:rsidRPr="0034683C" w:rsidRDefault="005C1836" w:rsidP="005C1836">
      <w:pPr>
        <w:spacing w:after="0" w:line="20" w:lineRule="atLeast"/>
        <w:jc w:val="both"/>
      </w:pPr>
      <w:r w:rsidRPr="00C808A5">
        <w:rPr>
          <w:rFonts w:ascii="Sylfaen" w:hAnsi="Sylfaen" w:cs="Sylfaen"/>
        </w:rPr>
        <w:t>დაიცავით</w:t>
      </w:r>
      <w:r w:rsidRPr="00C808A5">
        <w:t xml:space="preserve"> </w:t>
      </w:r>
      <w:r w:rsidRPr="00C808A5">
        <w:rPr>
          <w:rFonts w:ascii="Sylfaen" w:hAnsi="Sylfaen" w:cs="Sylfaen"/>
        </w:rPr>
        <w:t>სინათლისა</w:t>
      </w:r>
      <w:r>
        <w:rPr>
          <w:rFonts w:ascii="Sylfaen" w:hAnsi="Sylfaen" w:cs="Sylfaen"/>
        </w:rPr>
        <w:t>გან</w:t>
      </w:r>
      <w:r w:rsidRPr="00C808A5">
        <w:t xml:space="preserve"> </w:t>
      </w:r>
      <w:r w:rsidRPr="00C808A5">
        <w:rPr>
          <w:rFonts w:ascii="Sylfaen" w:hAnsi="Sylfaen" w:cs="Sylfaen"/>
        </w:rPr>
        <w:t>და</w:t>
      </w:r>
      <w:r w:rsidRPr="00C808A5">
        <w:t xml:space="preserve"> </w:t>
      </w:r>
      <w:r w:rsidRPr="00C808A5">
        <w:rPr>
          <w:rFonts w:ascii="Sylfaen" w:hAnsi="Sylfaen" w:cs="Sylfaen"/>
        </w:rPr>
        <w:t>ტენიანობისგან</w:t>
      </w:r>
      <w:r w:rsidRPr="00C808A5">
        <w:t xml:space="preserve">.  </w:t>
      </w:r>
    </w:p>
    <w:p w14:paraId="0B26D86B" w14:textId="036E891F" w:rsidR="005C1836" w:rsidRPr="00C808A5" w:rsidRDefault="005C1836" w:rsidP="005C1836">
      <w:pPr>
        <w:spacing w:after="0" w:line="2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24080">
        <w:rPr>
          <w:rFonts w:ascii="Sylfaen" w:hAnsi="Sylfaen"/>
          <w:lang w:val="en-US"/>
        </w:rPr>
        <w:t>ინახება</w:t>
      </w:r>
      <w:proofErr w:type="spellEnd"/>
      <w:r w:rsidRPr="00D24080">
        <w:rPr>
          <w:rFonts w:ascii="Sylfaen" w:hAnsi="Sylfaen"/>
          <w:lang w:val="en-US"/>
        </w:rPr>
        <w:t xml:space="preserve"> </w:t>
      </w:r>
      <w:proofErr w:type="spellStart"/>
      <w:r w:rsidRPr="00D24080">
        <w:rPr>
          <w:rFonts w:ascii="Sylfaen" w:hAnsi="Sylfaen"/>
          <w:lang w:val="en-US"/>
        </w:rPr>
        <w:t>ბავშვებისათვის</w:t>
      </w:r>
      <w:proofErr w:type="spellEnd"/>
      <w:r w:rsidRPr="00D24080">
        <w:rPr>
          <w:rFonts w:ascii="Sylfaen" w:hAnsi="Sylfaen"/>
          <w:lang w:val="en-US"/>
        </w:rPr>
        <w:t xml:space="preserve"> </w:t>
      </w:r>
      <w:proofErr w:type="spellStart"/>
      <w:r w:rsidRPr="00D24080">
        <w:rPr>
          <w:rFonts w:ascii="Sylfaen" w:hAnsi="Sylfaen"/>
          <w:lang w:val="en-US"/>
        </w:rPr>
        <w:t>მიუწვდომელ</w:t>
      </w:r>
      <w:proofErr w:type="spellEnd"/>
      <w:r w:rsidRPr="00D24080">
        <w:rPr>
          <w:rFonts w:ascii="Sylfaen" w:hAnsi="Sylfaen"/>
          <w:lang w:val="en-US"/>
        </w:rPr>
        <w:t xml:space="preserve"> </w:t>
      </w:r>
      <w:proofErr w:type="spellStart"/>
      <w:r w:rsidRPr="00D24080">
        <w:rPr>
          <w:rFonts w:ascii="Sylfaen" w:hAnsi="Sylfaen"/>
          <w:lang w:val="en-US"/>
        </w:rPr>
        <w:t>ადგილას</w:t>
      </w:r>
      <w:proofErr w:type="spellEnd"/>
      <w:r>
        <w:rPr>
          <w:rFonts w:ascii="Sylfaen" w:hAnsi="Sylfaen"/>
          <w:lang w:val="en-US"/>
        </w:rPr>
        <w:t>.</w:t>
      </w:r>
    </w:p>
    <w:p w14:paraId="12058E83" w14:textId="77777777" w:rsidR="007B76DA" w:rsidRPr="00C808A5" w:rsidRDefault="007B76DA" w:rsidP="00145AF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BDC65" w14:textId="0CDA5525" w:rsidR="00335757" w:rsidRPr="00C808A5" w:rsidRDefault="00335757" w:rsidP="00145AF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6.5 </w:t>
      </w:r>
      <w:r w:rsidR="00D44366" w:rsidRPr="00C808A5">
        <w:rPr>
          <w:rFonts w:ascii="Sylfaen" w:hAnsi="Sylfaen" w:cs="Times New Roman"/>
          <w:b/>
          <w:bCs/>
          <w:sz w:val="24"/>
          <w:szCs w:val="24"/>
        </w:rPr>
        <w:t xml:space="preserve">კონტეინერის </w:t>
      </w:r>
      <w:r w:rsidR="00D638C9" w:rsidRPr="00C808A5">
        <w:rPr>
          <w:rFonts w:ascii="Sylfaen" w:hAnsi="Sylfaen" w:cs="Times New Roman"/>
          <w:b/>
          <w:bCs/>
          <w:sz w:val="24"/>
          <w:szCs w:val="24"/>
        </w:rPr>
        <w:t>ხასიათი და შიგთავსი</w:t>
      </w: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C11EDD9" w14:textId="5B7A0F35" w:rsidR="007B76DA" w:rsidRPr="00C808A5" w:rsidRDefault="00D638C9" w:rsidP="00145A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Times New Roman"/>
          <w:sz w:val="24"/>
          <w:szCs w:val="24"/>
        </w:rPr>
        <w:t>ტაბლეტი, 14 ტაბლეტი ყოველ ბლისტერზე დ</w:t>
      </w:r>
      <w:r w:rsidR="00CF7E6B" w:rsidRPr="00C808A5">
        <w:rPr>
          <w:rFonts w:ascii="Sylfaen" w:hAnsi="Sylfaen" w:cs="Times New Roman"/>
          <w:sz w:val="24"/>
          <w:szCs w:val="24"/>
        </w:rPr>
        <w:t xml:space="preserve">ა </w:t>
      </w:r>
      <w:r w:rsidR="00247B3F">
        <w:rPr>
          <w:rFonts w:ascii="Sylfaen" w:hAnsi="Sylfaen" w:cs="Times New Roman"/>
          <w:sz w:val="24"/>
          <w:szCs w:val="24"/>
        </w:rPr>
        <w:t>1</w:t>
      </w:r>
      <w:r w:rsidR="009C6198" w:rsidRPr="00C808A5">
        <w:rPr>
          <w:rFonts w:ascii="Sylfaen" w:hAnsi="Sylfaen" w:cs="Times New Roman"/>
          <w:sz w:val="24"/>
          <w:szCs w:val="24"/>
        </w:rPr>
        <w:t xml:space="preserve"> ბლისტერი თითო </w:t>
      </w:r>
      <w:r w:rsidR="00C13BBF">
        <w:rPr>
          <w:rFonts w:ascii="Sylfaen" w:hAnsi="Sylfaen" w:cs="Times New Roman"/>
          <w:sz w:val="24"/>
          <w:szCs w:val="24"/>
        </w:rPr>
        <w:t>ფურცელი-</w:t>
      </w:r>
      <w:r w:rsidR="009C6198" w:rsidRPr="00C808A5">
        <w:rPr>
          <w:rFonts w:ascii="Sylfaen" w:hAnsi="Sylfaen" w:cs="Times New Roman"/>
          <w:sz w:val="24"/>
          <w:szCs w:val="24"/>
        </w:rPr>
        <w:t>ჩანართით თითოეულ  კოლოფში.</w:t>
      </w:r>
    </w:p>
    <w:p w14:paraId="6ACA3DCA" w14:textId="77777777" w:rsidR="006E4B1E" w:rsidRPr="00C808A5" w:rsidRDefault="006E4B1E" w:rsidP="00145AF8">
      <w:pPr>
        <w:spacing w:after="0" w:line="276" w:lineRule="auto"/>
        <w:jc w:val="both"/>
        <w:rPr>
          <w:rFonts w:cs="Times New Roman"/>
          <w:b/>
          <w:bCs/>
          <w:sz w:val="24"/>
          <w:szCs w:val="24"/>
        </w:rPr>
      </w:pPr>
    </w:p>
    <w:p w14:paraId="088D3264" w14:textId="70624E5F" w:rsidR="00335757" w:rsidRPr="00C808A5" w:rsidRDefault="00335757" w:rsidP="00145AF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6.6 </w:t>
      </w:r>
      <w:r w:rsidR="00D44366" w:rsidRPr="00C808A5">
        <w:rPr>
          <w:rFonts w:ascii="Sylfaen" w:hAnsi="Sylfaen" w:cs="Sylfaen"/>
          <w:b/>
          <w:bCs/>
          <w:sz w:val="24"/>
          <w:szCs w:val="24"/>
        </w:rPr>
        <w:t>განსაკუთრებული</w:t>
      </w:r>
      <w:r w:rsidR="00D44366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4366" w:rsidRPr="00C808A5">
        <w:rPr>
          <w:rFonts w:ascii="Sylfaen" w:hAnsi="Sylfaen" w:cs="Sylfaen"/>
          <w:b/>
          <w:bCs/>
          <w:sz w:val="24"/>
          <w:szCs w:val="24"/>
        </w:rPr>
        <w:t>სიფრთხილის</w:t>
      </w:r>
      <w:r w:rsidR="00D44366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4366" w:rsidRPr="00C808A5">
        <w:rPr>
          <w:rFonts w:ascii="Sylfaen" w:hAnsi="Sylfaen" w:cs="Sylfaen"/>
          <w:b/>
          <w:bCs/>
          <w:sz w:val="24"/>
          <w:szCs w:val="24"/>
        </w:rPr>
        <w:t>ზომები</w:t>
      </w:r>
      <w:r w:rsidR="00D44366"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44366" w:rsidRPr="00C808A5">
        <w:rPr>
          <w:rFonts w:ascii="Sylfaen" w:hAnsi="Sylfaen" w:cs="Sylfaen"/>
          <w:b/>
          <w:bCs/>
          <w:sz w:val="24"/>
          <w:szCs w:val="24"/>
        </w:rPr>
        <w:t>განადგურებისას</w:t>
      </w:r>
    </w:p>
    <w:p w14:paraId="5530CC08" w14:textId="2DD78303" w:rsidR="00335757" w:rsidRPr="00C808A5" w:rsidRDefault="00D44366" w:rsidP="00145AF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08A5">
        <w:rPr>
          <w:rFonts w:ascii="Sylfaen" w:hAnsi="Sylfaen" w:cs="Times New Roman"/>
          <w:sz w:val="24"/>
          <w:szCs w:val="24"/>
        </w:rPr>
        <w:t>განსაკუთრებული მოთხოვნები არ არსებობს.</w:t>
      </w:r>
      <w:r w:rsidR="00335757" w:rsidRPr="00C808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2078F9" w14:textId="77777777" w:rsidR="007B76DA" w:rsidRDefault="007B76DA" w:rsidP="00145AF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55D7BA" w14:textId="77777777" w:rsidR="005B56A6" w:rsidRDefault="005B56A6" w:rsidP="005B56A6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</w:rPr>
      </w:pPr>
      <w:r w:rsidRPr="000F4D22">
        <w:rPr>
          <w:rFonts w:ascii="Sylfaen" w:hAnsi="Sylfaen" w:cs="Sylfaen"/>
          <w:b/>
          <w:noProof/>
          <w:color w:val="000000"/>
        </w:rPr>
        <w:t>გაცემის რეჟიმი:</w:t>
      </w:r>
    </w:p>
    <w:p w14:paraId="7541B756" w14:textId="77777777" w:rsidR="005B56A6" w:rsidRPr="000F4D22" w:rsidRDefault="005B56A6" w:rsidP="005B56A6">
      <w:pPr>
        <w:autoSpaceDE w:val="0"/>
        <w:autoSpaceDN w:val="0"/>
        <w:adjustRightInd w:val="0"/>
        <w:jc w:val="both"/>
        <w:rPr>
          <w:rFonts w:ascii="Sylfaen" w:hAnsi="Sylfaen" w:cs="Sylfaen"/>
          <w:noProof/>
        </w:rPr>
      </w:pPr>
      <w:r w:rsidRPr="000F4D22">
        <w:rPr>
          <w:rFonts w:ascii="Sylfaen" w:hAnsi="Sylfaen" w:cs="Sylfaen"/>
          <w:b/>
          <w:noProof/>
          <w:color w:val="000000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</w:rPr>
        <w:t>პროდუქტის</w:t>
      </w:r>
      <w:r w:rsidRPr="000F4D22">
        <w:rPr>
          <w:rFonts w:ascii="Sylfaen" w:hAnsi="Sylfaen"/>
          <w:b/>
          <w:noProof/>
          <w:color w:val="000000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490528">
        <w:rPr>
          <w:rFonts w:ascii="Sylfaen" w:hAnsi="Sylfaen" w:cs="Sylfaen"/>
          <w:noProof/>
        </w:rPr>
        <w:t>II, გაიცემა ფორმა №3 რეცეპტით</w:t>
      </w:r>
    </w:p>
    <w:p w14:paraId="71D55CCB" w14:textId="77777777" w:rsidR="005B56A6" w:rsidRPr="00C808A5" w:rsidRDefault="005B56A6" w:rsidP="00145AF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40153" w14:textId="2F13D647" w:rsidR="00401DFA" w:rsidRPr="00C808A5" w:rsidRDefault="00335757" w:rsidP="00145AF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C808A5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190636" w:rsidRPr="00C808A5">
        <w:rPr>
          <w:rFonts w:ascii="Sylfaen" w:hAnsi="Sylfaen" w:cs="Times New Roman"/>
          <w:b/>
          <w:bCs/>
          <w:sz w:val="24"/>
          <w:szCs w:val="24"/>
        </w:rPr>
        <w:t>მარკეტინგული ავტორიზაციის მფლობელი</w:t>
      </w:r>
    </w:p>
    <w:p w14:paraId="52A2448B" w14:textId="7E7B198D" w:rsidR="00197340" w:rsidRPr="00197340" w:rsidRDefault="00197340" w:rsidP="00145AF8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631226">
        <w:rPr>
          <w:rFonts w:ascii="Times New Roman" w:hAnsi="Times New Roman" w:cs="Times New Roman"/>
          <w:sz w:val="24"/>
          <w:szCs w:val="24"/>
        </w:rPr>
        <w:t xml:space="preserve">DRUG INTERNATIONAL LIMITED </w:t>
      </w:r>
    </w:p>
    <w:p w14:paraId="21F82492" w14:textId="2082BD3B" w:rsidR="00335757" w:rsidRDefault="00B476CE" w:rsidP="00145AF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C808A5">
        <w:rPr>
          <w:rFonts w:ascii="Sylfaen" w:hAnsi="Sylfaen" w:cs="Times New Roman"/>
          <w:sz w:val="24"/>
          <w:szCs w:val="24"/>
        </w:rPr>
        <w:t>ტონგი, გაზიპური, ბანგლადეში</w:t>
      </w:r>
    </w:p>
    <w:p w14:paraId="2A3BF0B7" w14:textId="77777777" w:rsidR="00B90B75" w:rsidRDefault="00B90B75" w:rsidP="00145AF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6A80CEED" w14:textId="77777777" w:rsidR="00B90B75" w:rsidRDefault="00B90B75" w:rsidP="00145AF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177F998C" w14:textId="77777777" w:rsidR="00B90B75" w:rsidRDefault="00B90B75" w:rsidP="00145AF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43905473" w14:textId="77777777" w:rsidR="00B90B75" w:rsidRDefault="00B90B75" w:rsidP="00145AF8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445DD8D6" w14:textId="77777777" w:rsidR="007B76DA" w:rsidRPr="00C808A5" w:rsidRDefault="007B76DA" w:rsidP="00145AF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2AF28" w14:textId="745B746A" w:rsidR="00335757" w:rsidRPr="00197340" w:rsidRDefault="00335757" w:rsidP="00197340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42214C73" w14:textId="77777777" w:rsidR="007B76DA" w:rsidRPr="00C808A5" w:rsidRDefault="007B76DA" w:rsidP="00145AF8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B76DA" w:rsidRPr="00C808A5" w:rsidSect="009815BF">
      <w:pgSz w:w="11906" w:h="16838"/>
      <w:pgMar w:top="993" w:right="141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B60918"/>
    <w:multiLevelType w:val="multilevel"/>
    <w:tmpl w:val="058C4D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F81210A"/>
    <w:multiLevelType w:val="multilevel"/>
    <w:tmpl w:val="843EBD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2" w15:restartNumberingAfterBreak="0">
    <w:nsid w:val="37876317"/>
    <w:multiLevelType w:val="hybridMultilevel"/>
    <w:tmpl w:val="B9C0B1BA"/>
    <w:lvl w:ilvl="0" w:tplc="043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70019" w:tentative="1">
      <w:start w:val="1"/>
      <w:numFmt w:val="lowerLetter"/>
      <w:lvlText w:val="%2."/>
      <w:lvlJc w:val="left"/>
      <w:pPr>
        <w:ind w:left="1440" w:hanging="360"/>
      </w:pPr>
    </w:lvl>
    <w:lvl w:ilvl="2" w:tplc="0437001B" w:tentative="1">
      <w:start w:val="1"/>
      <w:numFmt w:val="lowerRoman"/>
      <w:lvlText w:val="%3."/>
      <w:lvlJc w:val="right"/>
      <w:pPr>
        <w:ind w:left="2160" w:hanging="180"/>
      </w:pPr>
    </w:lvl>
    <w:lvl w:ilvl="3" w:tplc="0437000F" w:tentative="1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C1786E"/>
    <w:multiLevelType w:val="multilevel"/>
    <w:tmpl w:val="E668DC7E"/>
    <w:lvl w:ilvl="0">
      <w:start w:val="1"/>
      <w:numFmt w:val="decimal"/>
      <w:lvlText w:val="%1."/>
      <w:lvlJc w:val="left"/>
      <w:pPr>
        <w:ind w:left="133" w:hanging="447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3" w:hanging="371"/>
        <w:jc w:val="right"/>
      </w:pPr>
      <w:rPr>
        <w:rFonts w:ascii="Arial" w:eastAsia="Arial" w:hAnsi="Arial" w:cs="Arial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numFmt w:val="bullet"/>
      <w:lvlText w:val="-"/>
      <w:lvlJc w:val="left"/>
      <w:pPr>
        <w:ind w:left="133" w:hanging="13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653" w:hanging="1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29" w:hanging="1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06" w:hanging="1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882" w:hanging="1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59" w:hanging="1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35" w:hanging="135"/>
      </w:pPr>
      <w:rPr>
        <w:rFonts w:hint="default"/>
        <w:lang w:val="en-US" w:eastAsia="en-US" w:bidi="ar-SA"/>
      </w:rPr>
    </w:lvl>
  </w:abstractNum>
  <w:num w:numId="1" w16cid:durableId="1168640082">
    <w:abstractNumId w:val="2"/>
  </w:num>
  <w:num w:numId="2" w16cid:durableId="2033870521">
    <w:abstractNumId w:val="3"/>
  </w:num>
  <w:num w:numId="3" w16cid:durableId="616301629">
    <w:abstractNumId w:val="1"/>
  </w:num>
  <w:num w:numId="4" w16cid:durableId="706833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2BE"/>
    <w:rsid w:val="00001D69"/>
    <w:rsid w:val="00003F0D"/>
    <w:rsid w:val="000075E1"/>
    <w:rsid w:val="000145E2"/>
    <w:rsid w:val="00017604"/>
    <w:rsid w:val="00017CE2"/>
    <w:rsid w:val="0002042A"/>
    <w:rsid w:val="000205ED"/>
    <w:rsid w:val="00020804"/>
    <w:rsid w:val="00025251"/>
    <w:rsid w:val="00026D6E"/>
    <w:rsid w:val="00030FF3"/>
    <w:rsid w:val="00031FA8"/>
    <w:rsid w:val="00032789"/>
    <w:rsid w:val="00033948"/>
    <w:rsid w:val="00034D79"/>
    <w:rsid w:val="000418EE"/>
    <w:rsid w:val="0005181C"/>
    <w:rsid w:val="00054180"/>
    <w:rsid w:val="00054A41"/>
    <w:rsid w:val="00055C73"/>
    <w:rsid w:val="000576F9"/>
    <w:rsid w:val="0006229A"/>
    <w:rsid w:val="00066D1C"/>
    <w:rsid w:val="0007168D"/>
    <w:rsid w:val="000728BD"/>
    <w:rsid w:val="0007315C"/>
    <w:rsid w:val="0007684A"/>
    <w:rsid w:val="00077346"/>
    <w:rsid w:val="00080E3B"/>
    <w:rsid w:val="00083878"/>
    <w:rsid w:val="00083A75"/>
    <w:rsid w:val="00083D13"/>
    <w:rsid w:val="0009002D"/>
    <w:rsid w:val="00091261"/>
    <w:rsid w:val="00093146"/>
    <w:rsid w:val="000933FE"/>
    <w:rsid w:val="000A64B5"/>
    <w:rsid w:val="000B3249"/>
    <w:rsid w:val="000B3AFD"/>
    <w:rsid w:val="000B4344"/>
    <w:rsid w:val="000C1E5A"/>
    <w:rsid w:val="000D12A2"/>
    <w:rsid w:val="000D22D4"/>
    <w:rsid w:val="000D3679"/>
    <w:rsid w:val="000D476F"/>
    <w:rsid w:val="000D797A"/>
    <w:rsid w:val="000E1024"/>
    <w:rsid w:val="000E20C3"/>
    <w:rsid w:val="000E3FB8"/>
    <w:rsid w:val="000E6786"/>
    <w:rsid w:val="000E7133"/>
    <w:rsid w:val="000F2B6C"/>
    <w:rsid w:val="000F3B69"/>
    <w:rsid w:val="000F499A"/>
    <w:rsid w:val="000F6828"/>
    <w:rsid w:val="0010255C"/>
    <w:rsid w:val="001032B6"/>
    <w:rsid w:val="00103B72"/>
    <w:rsid w:val="00105EDC"/>
    <w:rsid w:val="001121D7"/>
    <w:rsid w:val="00112C16"/>
    <w:rsid w:val="00121A79"/>
    <w:rsid w:val="00121FC2"/>
    <w:rsid w:val="00122386"/>
    <w:rsid w:val="00133308"/>
    <w:rsid w:val="00135A6A"/>
    <w:rsid w:val="00136350"/>
    <w:rsid w:val="0014112F"/>
    <w:rsid w:val="00143FDC"/>
    <w:rsid w:val="001443B7"/>
    <w:rsid w:val="00145AF8"/>
    <w:rsid w:val="00151954"/>
    <w:rsid w:val="00151C73"/>
    <w:rsid w:val="00154DD9"/>
    <w:rsid w:val="0016083E"/>
    <w:rsid w:val="001628BF"/>
    <w:rsid w:val="0017053C"/>
    <w:rsid w:val="001714F9"/>
    <w:rsid w:val="0017182F"/>
    <w:rsid w:val="001753D9"/>
    <w:rsid w:val="00175AFA"/>
    <w:rsid w:val="00176F8E"/>
    <w:rsid w:val="00177711"/>
    <w:rsid w:val="00190636"/>
    <w:rsid w:val="001953B0"/>
    <w:rsid w:val="00196645"/>
    <w:rsid w:val="00197340"/>
    <w:rsid w:val="001A0553"/>
    <w:rsid w:val="001A32D9"/>
    <w:rsid w:val="001A3425"/>
    <w:rsid w:val="001A3F5C"/>
    <w:rsid w:val="001B212A"/>
    <w:rsid w:val="001C1F0C"/>
    <w:rsid w:val="001C3AB0"/>
    <w:rsid w:val="001C438A"/>
    <w:rsid w:val="001C49B3"/>
    <w:rsid w:val="001C5F5A"/>
    <w:rsid w:val="001C6112"/>
    <w:rsid w:val="001C68A0"/>
    <w:rsid w:val="001C6EF6"/>
    <w:rsid w:val="001D557C"/>
    <w:rsid w:val="001E0031"/>
    <w:rsid w:val="001E1F03"/>
    <w:rsid w:val="001E3B10"/>
    <w:rsid w:val="001F164F"/>
    <w:rsid w:val="001F7CE2"/>
    <w:rsid w:val="00201326"/>
    <w:rsid w:val="00212E61"/>
    <w:rsid w:val="00213524"/>
    <w:rsid w:val="002151E8"/>
    <w:rsid w:val="002161FB"/>
    <w:rsid w:val="00220470"/>
    <w:rsid w:val="00224374"/>
    <w:rsid w:val="00225858"/>
    <w:rsid w:val="00225CDF"/>
    <w:rsid w:val="00235FBF"/>
    <w:rsid w:val="00236DD7"/>
    <w:rsid w:val="00237847"/>
    <w:rsid w:val="00241562"/>
    <w:rsid w:val="00241F11"/>
    <w:rsid w:val="00246C59"/>
    <w:rsid w:val="00247B3F"/>
    <w:rsid w:val="0025168B"/>
    <w:rsid w:val="00252747"/>
    <w:rsid w:val="00254FD7"/>
    <w:rsid w:val="002600DD"/>
    <w:rsid w:val="002600EE"/>
    <w:rsid w:val="00264537"/>
    <w:rsid w:val="00267381"/>
    <w:rsid w:val="0027130D"/>
    <w:rsid w:val="00273A63"/>
    <w:rsid w:val="002778A6"/>
    <w:rsid w:val="00284FDD"/>
    <w:rsid w:val="00286D18"/>
    <w:rsid w:val="002909DE"/>
    <w:rsid w:val="00292745"/>
    <w:rsid w:val="002A0416"/>
    <w:rsid w:val="002A1E39"/>
    <w:rsid w:val="002A2957"/>
    <w:rsid w:val="002C2148"/>
    <w:rsid w:val="002D1041"/>
    <w:rsid w:val="002D22B3"/>
    <w:rsid w:val="002D70F2"/>
    <w:rsid w:val="002D7BC2"/>
    <w:rsid w:val="002E1F7C"/>
    <w:rsid w:val="002E3F62"/>
    <w:rsid w:val="002E55B5"/>
    <w:rsid w:val="002E62A0"/>
    <w:rsid w:val="002E7B91"/>
    <w:rsid w:val="002F280D"/>
    <w:rsid w:val="002F3DDF"/>
    <w:rsid w:val="00307FF5"/>
    <w:rsid w:val="003172AF"/>
    <w:rsid w:val="00322341"/>
    <w:rsid w:val="00326495"/>
    <w:rsid w:val="00332047"/>
    <w:rsid w:val="00335757"/>
    <w:rsid w:val="00340A62"/>
    <w:rsid w:val="003446E7"/>
    <w:rsid w:val="00351384"/>
    <w:rsid w:val="00353982"/>
    <w:rsid w:val="003543A7"/>
    <w:rsid w:val="003543F5"/>
    <w:rsid w:val="00356558"/>
    <w:rsid w:val="003576AB"/>
    <w:rsid w:val="00360599"/>
    <w:rsid w:val="00362F9E"/>
    <w:rsid w:val="0037565B"/>
    <w:rsid w:val="003764D8"/>
    <w:rsid w:val="00377889"/>
    <w:rsid w:val="00383EC0"/>
    <w:rsid w:val="0038447F"/>
    <w:rsid w:val="00384F56"/>
    <w:rsid w:val="00395423"/>
    <w:rsid w:val="003A1549"/>
    <w:rsid w:val="003A15B5"/>
    <w:rsid w:val="003A1DC3"/>
    <w:rsid w:val="003A2167"/>
    <w:rsid w:val="003C1E65"/>
    <w:rsid w:val="003C44CE"/>
    <w:rsid w:val="003D04D8"/>
    <w:rsid w:val="003D0B4F"/>
    <w:rsid w:val="003D1C39"/>
    <w:rsid w:val="003E02A3"/>
    <w:rsid w:val="003E15E7"/>
    <w:rsid w:val="003E26AE"/>
    <w:rsid w:val="003E7142"/>
    <w:rsid w:val="003F5F8C"/>
    <w:rsid w:val="003F6D16"/>
    <w:rsid w:val="00401976"/>
    <w:rsid w:val="00401DFA"/>
    <w:rsid w:val="00404182"/>
    <w:rsid w:val="00404C2C"/>
    <w:rsid w:val="0040738B"/>
    <w:rsid w:val="00413964"/>
    <w:rsid w:val="00415088"/>
    <w:rsid w:val="00416120"/>
    <w:rsid w:val="00424EDA"/>
    <w:rsid w:val="00425085"/>
    <w:rsid w:val="00425906"/>
    <w:rsid w:val="0043015B"/>
    <w:rsid w:val="00433600"/>
    <w:rsid w:val="004352D4"/>
    <w:rsid w:val="00440BA9"/>
    <w:rsid w:val="00443957"/>
    <w:rsid w:val="004517D4"/>
    <w:rsid w:val="004543FD"/>
    <w:rsid w:val="0046036C"/>
    <w:rsid w:val="00464582"/>
    <w:rsid w:val="00473D5F"/>
    <w:rsid w:val="004756D9"/>
    <w:rsid w:val="004818EE"/>
    <w:rsid w:val="00482534"/>
    <w:rsid w:val="004A2A71"/>
    <w:rsid w:val="004A4752"/>
    <w:rsid w:val="004B0971"/>
    <w:rsid w:val="004B4120"/>
    <w:rsid w:val="004C04AB"/>
    <w:rsid w:val="004C0E7F"/>
    <w:rsid w:val="004C213D"/>
    <w:rsid w:val="004C6214"/>
    <w:rsid w:val="004C784C"/>
    <w:rsid w:val="004D7DD2"/>
    <w:rsid w:val="004E3626"/>
    <w:rsid w:val="004E625F"/>
    <w:rsid w:val="004F04AB"/>
    <w:rsid w:val="004F6BFB"/>
    <w:rsid w:val="004F6D1A"/>
    <w:rsid w:val="00504FE7"/>
    <w:rsid w:val="00506D75"/>
    <w:rsid w:val="00507E54"/>
    <w:rsid w:val="00511AD5"/>
    <w:rsid w:val="0052192A"/>
    <w:rsid w:val="00523298"/>
    <w:rsid w:val="005277C6"/>
    <w:rsid w:val="0053084F"/>
    <w:rsid w:val="00535825"/>
    <w:rsid w:val="00541E4E"/>
    <w:rsid w:val="00541FB0"/>
    <w:rsid w:val="00546AD0"/>
    <w:rsid w:val="00547600"/>
    <w:rsid w:val="00552A99"/>
    <w:rsid w:val="005570D8"/>
    <w:rsid w:val="005648E9"/>
    <w:rsid w:val="00571C24"/>
    <w:rsid w:val="00571F34"/>
    <w:rsid w:val="00574878"/>
    <w:rsid w:val="00574B41"/>
    <w:rsid w:val="00576344"/>
    <w:rsid w:val="00585C75"/>
    <w:rsid w:val="00590CEA"/>
    <w:rsid w:val="00593964"/>
    <w:rsid w:val="005A0EE0"/>
    <w:rsid w:val="005A2D1B"/>
    <w:rsid w:val="005A47CF"/>
    <w:rsid w:val="005A48CA"/>
    <w:rsid w:val="005A61E0"/>
    <w:rsid w:val="005A6351"/>
    <w:rsid w:val="005B56A6"/>
    <w:rsid w:val="005B6EDC"/>
    <w:rsid w:val="005B72A2"/>
    <w:rsid w:val="005C006E"/>
    <w:rsid w:val="005C1836"/>
    <w:rsid w:val="005C5975"/>
    <w:rsid w:val="005C5B8F"/>
    <w:rsid w:val="005D2972"/>
    <w:rsid w:val="005D2EF4"/>
    <w:rsid w:val="005D6FEE"/>
    <w:rsid w:val="005D7F48"/>
    <w:rsid w:val="005E34A2"/>
    <w:rsid w:val="005E52E5"/>
    <w:rsid w:val="005F3841"/>
    <w:rsid w:val="005F3AC3"/>
    <w:rsid w:val="005F3C7A"/>
    <w:rsid w:val="005F5463"/>
    <w:rsid w:val="0060453E"/>
    <w:rsid w:val="00606EEE"/>
    <w:rsid w:val="00617DAD"/>
    <w:rsid w:val="00621291"/>
    <w:rsid w:val="00623826"/>
    <w:rsid w:val="00624A95"/>
    <w:rsid w:val="00626E2A"/>
    <w:rsid w:val="00630B4A"/>
    <w:rsid w:val="00630EF5"/>
    <w:rsid w:val="00631226"/>
    <w:rsid w:val="00631705"/>
    <w:rsid w:val="00634257"/>
    <w:rsid w:val="00634923"/>
    <w:rsid w:val="00636E4F"/>
    <w:rsid w:val="00637EE4"/>
    <w:rsid w:val="00653712"/>
    <w:rsid w:val="00655BEC"/>
    <w:rsid w:val="00656B88"/>
    <w:rsid w:val="00664412"/>
    <w:rsid w:val="00664BD6"/>
    <w:rsid w:val="0066794A"/>
    <w:rsid w:val="00675D41"/>
    <w:rsid w:val="00687183"/>
    <w:rsid w:val="0069108D"/>
    <w:rsid w:val="0069228C"/>
    <w:rsid w:val="00692D3B"/>
    <w:rsid w:val="006975EC"/>
    <w:rsid w:val="006A04AE"/>
    <w:rsid w:val="006A688D"/>
    <w:rsid w:val="006A6D1E"/>
    <w:rsid w:val="006B2721"/>
    <w:rsid w:val="006B678A"/>
    <w:rsid w:val="006C13A4"/>
    <w:rsid w:val="006C4447"/>
    <w:rsid w:val="006D3772"/>
    <w:rsid w:val="006D4485"/>
    <w:rsid w:val="006D4802"/>
    <w:rsid w:val="006D4ADF"/>
    <w:rsid w:val="006E4B1E"/>
    <w:rsid w:val="006F1C1E"/>
    <w:rsid w:val="006F2B36"/>
    <w:rsid w:val="00706CB8"/>
    <w:rsid w:val="007105DA"/>
    <w:rsid w:val="0071396D"/>
    <w:rsid w:val="00713DE7"/>
    <w:rsid w:val="00717CBF"/>
    <w:rsid w:val="007362B6"/>
    <w:rsid w:val="007369AD"/>
    <w:rsid w:val="00737709"/>
    <w:rsid w:val="0074123C"/>
    <w:rsid w:val="00744608"/>
    <w:rsid w:val="0075070A"/>
    <w:rsid w:val="00750ACD"/>
    <w:rsid w:val="007677C4"/>
    <w:rsid w:val="00770317"/>
    <w:rsid w:val="00771573"/>
    <w:rsid w:val="007760F2"/>
    <w:rsid w:val="00777B8D"/>
    <w:rsid w:val="00780222"/>
    <w:rsid w:val="00780EC4"/>
    <w:rsid w:val="00782CEB"/>
    <w:rsid w:val="00792C2D"/>
    <w:rsid w:val="00792F5C"/>
    <w:rsid w:val="00793DCC"/>
    <w:rsid w:val="007A3149"/>
    <w:rsid w:val="007A7074"/>
    <w:rsid w:val="007B0EE0"/>
    <w:rsid w:val="007B5729"/>
    <w:rsid w:val="007B61CD"/>
    <w:rsid w:val="007B76DA"/>
    <w:rsid w:val="007C0A86"/>
    <w:rsid w:val="007C31F9"/>
    <w:rsid w:val="007C43F7"/>
    <w:rsid w:val="007C6C7E"/>
    <w:rsid w:val="007D4724"/>
    <w:rsid w:val="007D48F5"/>
    <w:rsid w:val="007E21EE"/>
    <w:rsid w:val="007E3C47"/>
    <w:rsid w:val="007E5D1C"/>
    <w:rsid w:val="007E65A1"/>
    <w:rsid w:val="007F0114"/>
    <w:rsid w:val="008059E9"/>
    <w:rsid w:val="00806D93"/>
    <w:rsid w:val="00820824"/>
    <w:rsid w:val="008222B7"/>
    <w:rsid w:val="00823A56"/>
    <w:rsid w:val="00841DB1"/>
    <w:rsid w:val="00842CAC"/>
    <w:rsid w:val="00843D79"/>
    <w:rsid w:val="0084455D"/>
    <w:rsid w:val="008460C4"/>
    <w:rsid w:val="00846669"/>
    <w:rsid w:val="0084748F"/>
    <w:rsid w:val="00847EBD"/>
    <w:rsid w:val="00850F2D"/>
    <w:rsid w:val="0085660C"/>
    <w:rsid w:val="0086601E"/>
    <w:rsid w:val="0087305D"/>
    <w:rsid w:val="00873872"/>
    <w:rsid w:val="00873DE2"/>
    <w:rsid w:val="008748F4"/>
    <w:rsid w:val="00877CB1"/>
    <w:rsid w:val="00881803"/>
    <w:rsid w:val="00883A9E"/>
    <w:rsid w:val="00884EFE"/>
    <w:rsid w:val="00886F38"/>
    <w:rsid w:val="00887E1F"/>
    <w:rsid w:val="00890724"/>
    <w:rsid w:val="008911D0"/>
    <w:rsid w:val="008B36AA"/>
    <w:rsid w:val="008B4765"/>
    <w:rsid w:val="008B67AB"/>
    <w:rsid w:val="008B7F25"/>
    <w:rsid w:val="008C02FA"/>
    <w:rsid w:val="008C0599"/>
    <w:rsid w:val="008C1949"/>
    <w:rsid w:val="008D1B6D"/>
    <w:rsid w:val="008D2D44"/>
    <w:rsid w:val="008D2F8A"/>
    <w:rsid w:val="008D32DC"/>
    <w:rsid w:val="008D4A34"/>
    <w:rsid w:val="008D7022"/>
    <w:rsid w:val="008D75F7"/>
    <w:rsid w:val="008E25FE"/>
    <w:rsid w:val="008E3A5C"/>
    <w:rsid w:val="008E6F83"/>
    <w:rsid w:val="008E77C1"/>
    <w:rsid w:val="008F0617"/>
    <w:rsid w:val="008F7B65"/>
    <w:rsid w:val="00902A2E"/>
    <w:rsid w:val="00905B39"/>
    <w:rsid w:val="00914505"/>
    <w:rsid w:val="0091759A"/>
    <w:rsid w:val="00917A54"/>
    <w:rsid w:val="00920174"/>
    <w:rsid w:val="00922E6E"/>
    <w:rsid w:val="00931E37"/>
    <w:rsid w:val="00933998"/>
    <w:rsid w:val="0093551F"/>
    <w:rsid w:val="009358E6"/>
    <w:rsid w:val="00937BA7"/>
    <w:rsid w:val="00944F57"/>
    <w:rsid w:val="00945008"/>
    <w:rsid w:val="0095201B"/>
    <w:rsid w:val="00953796"/>
    <w:rsid w:val="00971377"/>
    <w:rsid w:val="00972D34"/>
    <w:rsid w:val="00973564"/>
    <w:rsid w:val="009815BF"/>
    <w:rsid w:val="00987133"/>
    <w:rsid w:val="009917A8"/>
    <w:rsid w:val="00993ABE"/>
    <w:rsid w:val="009A023B"/>
    <w:rsid w:val="009A08A6"/>
    <w:rsid w:val="009A0D4F"/>
    <w:rsid w:val="009A3C6C"/>
    <w:rsid w:val="009B22D5"/>
    <w:rsid w:val="009B3990"/>
    <w:rsid w:val="009B57C3"/>
    <w:rsid w:val="009B71C8"/>
    <w:rsid w:val="009C0741"/>
    <w:rsid w:val="009C59D2"/>
    <w:rsid w:val="009C6198"/>
    <w:rsid w:val="009C7E1E"/>
    <w:rsid w:val="009D7D24"/>
    <w:rsid w:val="009E0F1B"/>
    <w:rsid w:val="009E3B80"/>
    <w:rsid w:val="009E5584"/>
    <w:rsid w:val="009F102E"/>
    <w:rsid w:val="009F21B2"/>
    <w:rsid w:val="009F21DC"/>
    <w:rsid w:val="009F3B27"/>
    <w:rsid w:val="009F4B42"/>
    <w:rsid w:val="009F50BB"/>
    <w:rsid w:val="00A01FE7"/>
    <w:rsid w:val="00A06D75"/>
    <w:rsid w:val="00A078FA"/>
    <w:rsid w:val="00A07DBA"/>
    <w:rsid w:val="00A1100B"/>
    <w:rsid w:val="00A127B6"/>
    <w:rsid w:val="00A161BB"/>
    <w:rsid w:val="00A232EA"/>
    <w:rsid w:val="00A23C3F"/>
    <w:rsid w:val="00A2412F"/>
    <w:rsid w:val="00A2589B"/>
    <w:rsid w:val="00A25A8C"/>
    <w:rsid w:val="00A41914"/>
    <w:rsid w:val="00A42117"/>
    <w:rsid w:val="00A425B3"/>
    <w:rsid w:val="00A43CAA"/>
    <w:rsid w:val="00A50B88"/>
    <w:rsid w:val="00A50C08"/>
    <w:rsid w:val="00A5121A"/>
    <w:rsid w:val="00A6114F"/>
    <w:rsid w:val="00A62814"/>
    <w:rsid w:val="00A74343"/>
    <w:rsid w:val="00A835E2"/>
    <w:rsid w:val="00A84B17"/>
    <w:rsid w:val="00A852EA"/>
    <w:rsid w:val="00A910E1"/>
    <w:rsid w:val="00A94349"/>
    <w:rsid w:val="00A972BE"/>
    <w:rsid w:val="00A976F5"/>
    <w:rsid w:val="00AA1BB1"/>
    <w:rsid w:val="00AB2003"/>
    <w:rsid w:val="00AC0138"/>
    <w:rsid w:val="00AC1E93"/>
    <w:rsid w:val="00AC2408"/>
    <w:rsid w:val="00AC58E8"/>
    <w:rsid w:val="00AC6DE5"/>
    <w:rsid w:val="00AD007D"/>
    <w:rsid w:val="00AD026A"/>
    <w:rsid w:val="00AE1BFA"/>
    <w:rsid w:val="00AE4418"/>
    <w:rsid w:val="00AE566F"/>
    <w:rsid w:val="00AF01AA"/>
    <w:rsid w:val="00AF0D53"/>
    <w:rsid w:val="00AF314D"/>
    <w:rsid w:val="00AF4CDE"/>
    <w:rsid w:val="00AF52CB"/>
    <w:rsid w:val="00AF6E58"/>
    <w:rsid w:val="00B108CF"/>
    <w:rsid w:val="00B14192"/>
    <w:rsid w:val="00B167A3"/>
    <w:rsid w:val="00B20D62"/>
    <w:rsid w:val="00B21748"/>
    <w:rsid w:val="00B27F3C"/>
    <w:rsid w:val="00B31F28"/>
    <w:rsid w:val="00B36D9B"/>
    <w:rsid w:val="00B40925"/>
    <w:rsid w:val="00B40BB8"/>
    <w:rsid w:val="00B42AD0"/>
    <w:rsid w:val="00B4654F"/>
    <w:rsid w:val="00B476CE"/>
    <w:rsid w:val="00B52B40"/>
    <w:rsid w:val="00B62272"/>
    <w:rsid w:val="00B62EBD"/>
    <w:rsid w:val="00B81BF4"/>
    <w:rsid w:val="00B83C38"/>
    <w:rsid w:val="00B84B21"/>
    <w:rsid w:val="00B850A0"/>
    <w:rsid w:val="00B85D30"/>
    <w:rsid w:val="00B85EB2"/>
    <w:rsid w:val="00B8637E"/>
    <w:rsid w:val="00B87F44"/>
    <w:rsid w:val="00B90B75"/>
    <w:rsid w:val="00B926C4"/>
    <w:rsid w:val="00B952C3"/>
    <w:rsid w:val="00B96AF4"/>
    <w:rsid w:val="00B97A40"/>
    <w:rsid w:val="00BA2D45"/>
    <w:rsid w:val="00BA76FE"/>
    <w:rsid w:val="00BB01B6"/>
    <w:rsid w:val="00BB11E9"/>
    <w:rsid w:val="00BB3F09"/>
    <w:rsid w:val="00BB6035"/>
    <w:rsid w:val="00BC086C"/>
    <w:rsid w:val="00BC1B42"/>
    <w:rsid w:val="00BD4C21"/>
    <w:rsid w:val="00BD51A2"/>
    <w:rsid w:val="00BE097D"/>
    <w:rsid w:val="00BE5EA9"/>
    <w:rsid w:val="00BE5F14"/>
    <w:rsid w:val="00BF2E5F"/>
    <w:rsid w:val="00BF7500"/>
    <w:rsid w:val="00C0228B"/>
    <w:rsid w:val="00C04754"/>
    <w:rsid w:val="00C06EAC"/>
    <w:rsid w:val="00C131A8"/>
    <w:rsid w:val="00C13BBF"/>
    <w:rsid w:val="00C215F0"/>
    <w:rsid w:val="00C21DB1"/>
    <w:rsid w:val="00C23882"/>
    <w:rsid w:val="00C272F4"/>
    <w:rsid w:val="00C30F75"/>
    <w:rsid w:val="00C37977"/>
    <w:rsid w:val="00C41C01"/>
    <w:rsid w:val="00C537FA"/>
    <w:rsid w:val="00C5391D"/>
    <w:rsid w:val="00C54051"/>
    <w:rsid w:val="00C55112"/>
    <w:rsid w:val="00C55402"/>
    <w:rsid w:val="00C56C7B"/>
    <w:rsid w:val="00C6457B"/>
    <w:rsid w:val="00C72818"/>
    <w:rsid w:val="00C72E58"/>
    <w:rsid w:val="00C74975"/>
    <w:rsid w:val="00C80546"/>
    <w:rsid w:val="00C808A5"/>
    <w:rsid w:val="00C821EC"/>
    <w:rsid w:val="00C87C7E"/>
    <w:rsid w:val="00C903D9"/>
    <w:rsid w:val="00C94B65"/>
    <w:rsid w:val="00C9571D"/>
    <w:rsid w:val="00C96D98"/>
    <w:rsid w:val="00C970A7"/>
    <w:rsid w:val="00CA6B29"/>
    <w:rsid w:val="00CB058A"/>
    <w:rsid w:val="00CB2A2A"/>
    <w:rsid w:val="00CB3D8B"/>
    <w:rsid w:val="00CC4D6A"/>
    <w:rsid w:val="00CC5FC3"/>
    <w:rsid w:val="00CC74F1"/>
    <w:rsid w:val="00CD0F99"/>
    <w:rsid w:val="00CD445C"/>
    <w:rsid w:val="00CD6C6A"/>
    <w:rsid w:val="00CE3588"/>
    <w:rsid w:val="00CE489A"/>
    <w:rsid w:val="00CE514C"/>
    <w:rsid w:val="00CF0266"/>
    <w:rsid w:val="00CF2009"/>
    <w:rsid w:val="00CF38AD"/>
    <w:rsid w:val="00CF431B"/>
    <w:rsid w:val="00CF459D"/>
    <w:rsid w:val="00CF6BE3"/>
    <w:rsid w:val="00CF7CBC"/>
    <w:rsid w:val="00CF7E6B"/>
    <w:rsid w:val="00D021B4"/>
    <w:rsid w:val="00D04C74"/>
    <w:rsid w:val="00D064F6"/>
    <w:rsid w:val="00D21DAC"/>
    <w:rsid w:val="00D2289E"/>
    <w:rsid w:val="00D22A01"/>
    <w:rsid w:val="00D23130"/>
    <w:rsid w:val="00D31DA9"/>
    <w:rsid w:val="00D33FB0"/>
    <w:rsid w:val="00D44366"/>
    <w:rsid w:val="00D52C01"/>
    <w:rsid w:val="00D638C9"/>
    <w:rsid w:val="00D64F82"/>
    <w:rsid w:val="00D74257"/>
    <w:rsid w:val="00D74E08"/>
    <w:rsid w:val="00D77F03"/>
    <w:rsid w:val="00D812A5"/>
    <w:rsid w:val="00D832A1"/>
    <w:rsid w:val="00D920D2"/>
    <w:rsid w:val="00D95C1C"/>
    <w:rsid w:val="00D967F8"/>
    <w:rsid w:val="00DA4BB7"/>
    <w:rsid w:val="00DB18F9"/>
    <w:rsid w:val="00DB4CEB"/>
    <w:rsid w:val="00DB587E"/>
    <w:rsid w:val="00DB672C"/>
    <w:rsid w:val="00DB6BC9"/>
    <w:rsid w:val="00DC2A5C"/>
    <w:rsid w:val="00DC444F"/>
    <w:rsid w:val="00DD1C3D"/>
    <w:rsid w:val="00DD539F"/>
    <w:rsid w:val="00DD7696"/>
    <w:rsid w:val="00DE02D0"/>
    <w:rsid w:val="00DE090E"/>
    <w:rsid w:val="00DE3BD8"/>
    <w:rsid w:val="00DE49B1"/>
    <w:rsid w:val="00DE6431"/>
    <w:rsid w:val="00DF1CAD"/>
    <w:rsid w:val="00DF2E57"/>
    <w:rsid w:val="00DF4A80"/>
    <w:rsid w:val="00DF5A9A"/>
    <w:rsid w:val="00DF5C35"/>
    <w:rsid w:val="00E122A1"/>
    <w:rsid w:val="00E24283"/>
    <w:rsid w:val="00E27A66"/>
    <w:rsid w:val="00E27DEF"/>
    <w:rsid w:val="00E35DC5"/>
    <w:rsid w:val="00E419F3"/>
    <w:rsid w:val="00E422D4"/>
    <w:rsid w:val="00E45B5D"/>
    <w:rsid w:val="00E54CE7"/>
    <w:rsid w:val="00E654D2"/>
    <w:rsid w:val="00E73181"/>
    <w:rsid w:val="00E7648D"/>
    <w:rsid w:val="00E8357C"/>
    <w:rsid w:val="00E96DA5"/>
    <w:rsid w:val="00EA10B7"/>
    <w:rsid w:val="00EA3679"/>
    <w:rsid w:val="00EA4328"/>
    <w:rsid w:val="00EB0CCC"/>
    <w:rsid w:val="00EB1903"/>
    <w:rsid w:val="00EB75A2"/>
    <w:rsid w:val="00EC0B4F"/>
    <w:rsid w:val="00EC6FE9"/>
    <w:rsid w:val="00ED0FA5"/>
    <w:rsid w:val="00ED4B05"/>
    <w:rsid w:val="00ED62E9"/>
    <w:rsid w:val="00EE1307"/>
    <w:rsid w:val="00EE35BF"/>
    <w:rsid w:val="00F01F25"/>
    <w:rsid w:val="00F02B03"/>
    <w:rsid w:val="00F02CF0"/>
    <w:rsid w:val="00F0521D"/>
    <w:rsid w:val="00F1626E"/>
    <w:rsid w:val="00F2497D"/>
    <w:rsid w:val="00F276D8"/>
    <w:rsid w:val="00F3242A"/>
    <w:rsid w:val="00F329F0"/>
    <w:rsid w:val="00F33643"/>
    <w:rsid w:val="00F34D39"/>
    <w:rsid w:val="00F363DA"/>
    <w:rsid w:val="00F407CD"/>
    <w:rsid w:val="00F41D3F"/>
    <w:rsid w:val="00F42191"/>
    <w:rsid w:val="00F4240C"/>
    <w:rsid w:val="00F444A8"/>
    <w:rsid w:val="00F45F5A"/>
    <w:rsid w:val="00F533E8"/>
    <w:rsid w:val="00F61295"/>
    <w:rsid w:val="00F63E0A"/>
    <w:rsid w:val="00F70751"/>
    <w:rsid w:val="00F726F7"/>
    <w:rsid w:val="00F72AE3"/>
    <w:rsid w:val="00F74914"/>
    <w:rsid w:val="00F8021E"/>
    <w:rsid w:val="00F8291D"/>
    <w:rsid w:val="00F90EEE"/>
    <w:rsid w:val="00F92DFB"/>
    <w:rsid w:val="00F95142"/>
    <w:rsid w:val="00FA301C"/>
    <w:rsid w:val="00FA4FB3"/>
    <w:rsid w:val="00FA51DD"/>
    <w:rsid w:val="00FA6CC8"/>
    <w:rsid w:val="00FA777D"/>
    <w:rsid w:val="00FB0341"/>
    <w:rsid w:val="00FB3236"/>
    <w:rsid w:val="00FB4AC0"/>
    <w:rsid w:val="00FB6379"/>
    <w:rsid w:val="00FC265F"/>
    <w:rsid w:val="00FC2D4D"/>
    <w:rsid w:val="00FC49A3"/>
    <w:rsid w:val="00FD4298"/>
    <w:rsid w:val="00FD509C"/>
    <w:rsid w:val="00FD52B0"/>
    <w:rsid w:val="00FD5E7E"/>
    <w:rsid w:val="00FD7A33"/>
    <w:rsid w:val="00FE0DEF"/>
    <w:rsid w:val="00FE0FBB"/>
    <w:rsid w:val="00FE6953"/>
    <w:rsid w:val="00FE791A"/>
    <w:rsid w:val="00FF3E5F"/>
    <w:rsid w:val="00FF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21457"/>
  <w15:chartTrackingRefBased/>
  <w15:docId w15:val="{FF50AA84-DAD0-4FB2-BAF5-3543E7A6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634257"/>
    <w:pPr>
      <w:widowControl w:val="0"/>
      <w:autoSpaceDE w:val="0"/>
      <w:autoSpaceDN w:val="0"/>
      <w:spacing w:after="0" w:line="240" w:lineRule="auto"/>
      <w:ind w:left="133"/>
      <w:outlineLvl w:val="1"/>
    </w:pPr>
    <w:rPr>
      <w:rFonts w:ascii="Arial" w:eastAsia="Arial" w:hAnsi="Arial" w:cs="Arial"/>
      <w:b/>
      <w:bCs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3B1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634257"/>
    <w:pPr>
      <w:widowControl w:val="0"/>
      <w:autoSpaceDE w:val="0"/>
      <w:autoSpaceDN w:val="0"/>
      <w:spacing w:after="0" w:line="240" w:lineRule="auto"/>
      <w:ind w:left="133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34257"/>
    <w:rPr>
      <w:rFonts w:ascii="Arial" w:eastAsia="Arial" w:hAnsi="Arial" w:cs="Arial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3425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34257"/>
    <w:rPr>
      <w:rFonts w:ascii="Arial" w:eastAsia="Arial" w:hAnsi="Arial" w:cs="Arial"/>
      <w:b/>
      <w:bCs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CEB69-D78F-4A07-A15B-5CE76D793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21</Pages>
  <Words>6491</Words>
  <Characters>36999</Characters>
  <Application>Microsoft Office Word</Application>
  <DocSecurity>0</DocSecurity>
  <Lines>308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Zaza</cp:lastModifiedBy>
  <cp:revision>673</cp:revision>
  <cp:lastPrinted>2024-03-26T12:42:00Z</cp:lastPrinted>
  <dcterms:created xsi:type="dcterms:W3CDTF">2023-05-05T16:05:00Z</dcterms:created>
  <dcterms:modified xsi:type="dcterms:W3CDTF">2024-05-10T10:00:00Z</dcterms:modified>
</cp:coreProperties>
</file>